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Default Extension="wdp" ContentType="image/vnd.ms-photo"/>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6B6B7AF" w14:textId="77777777" w:rsidR="00A87D0E" w:rsidRPr="00057EB8" w:rsidRDefault="00A87D0E" w:rsidP="00EB732A">
      <w:pPr>
        <w:spacing w:after="0" w:line="240" w:lineRule="auto"/>
        <w:ind w:left="-284"/>
        <w:jc w:val="center"/>
        <w:rPr>
          <w:rFonts w:ascii="Times New Roman" w:hAnsi="Times New Roman" w:cs="Times New Roman"/>
          <w:b/>
          <w:bCs/>
          <w:sz w:val="28"/>
          <w:szCs w:val="28"/>
        </w:rPr>
      </w:pPr>
      <w:r w:rsidRPr="00057EB8">
        <w:rPr>
          <w:rFonts w:ascii="Times New Roman" w:hAnsi="Times New Roman" w:cs="Times New Roman"/>
          <w:b/>
          <w:bCs/>
          <w:sz w:val="28"/>
          <w:szCs w:val="28"/>
        </w:rPr>
        <w:t>НАЦІОНАЛЬНИЙ ТЕХНІЧНИЙ УНІВЕРСИТЕТ УКРАЇНИ</w:t>
      </w:r>
    </w:p>
    <w:p w14:paraId="1AB17CA8" w14:textId="77777777" w:rsidR="00A87D0E" w:rsidRPr="00057EB8" w:rsidRDefault="00A87D0E" w:rsidP="00EB732A">
      <w:pPr>
        <w:spacing w:after="0" w:line="240" w:lineRule="auto"/>
        <w:ind w:left="-284"/>
        <w:jc w:val="center"/>
        <w:rPr>
          <w:rFonts w:ascii="Times New Roman" w:hAnsi="Times New Roman" w:cs="Times New Roman"/>
          <w:b/>
          <w:bCs/>
          <w:sz w:val="28"/>
          <w:szCs w:val="28"/>
        </w:rPr>
      </w:pPr>
      <w:r w:rsidRPr="00057EB8">
        <w:rPr>
          <w:rFonts w:ascii="Times New Roman" w:hAnsi="Times New Roman" w:cs="Times New Roman"/>
          <w:b/>
          <w:bCs/>
          <w:sz w:val="28"/>
          <w:szCs w:val="28"/>
        </w:rPr>
        <w:t>«КИЇВСЬКИЙ ПОЛІТЕХНІЧНИЙ ІНСТИТУТ</w:t>
      </w:r>
      <w:r w:rsidRPr="00057EB8">
        <w:rPr>
          <w:rFonts w:ascii="Times New Roman" w:hAnsi="Times New Roman" w:cs="Times New Roman"/>
          <w:b/>
          <w:bCs/>
          <w:sz w:val="28"/>
          <w:szCs w:val="28"/>
        </w:rPr>
        <w:br/>
        <w:t>імені ІГОРЯ СІКОРСЬКОГО»</w:t>
      </w:r>
    </w:p>
    <w:p w14:paraId="260808D5" w14:textId="77777777" w:rsidR="00A87D0E" w:rsidRPr="00057EB8" w:rsidRDefault="00A87D0E" w:rsidP="00EB732A">
      <w:pPr>
        <w:tabs>
          <w:tab w:val="left" w:leader="underscore" w:pos="9356"/>
        </w:tabs>
        <w:spacing w:before="120" w:after="0" w:line="240" w:lineRule="auto"/>
        <w:ind w:left="-284"/>
        <w:jc w:val="center"/>
        <w:rPr>
          <w:rFonts w:ascii="Times New Roman" w:hAnsi="Times New Roman" w:cs="Times New Roman"/>
          <w:b/>
          <w:sz w:val="28"/>
          <w:szCs w:val="24"/>
        </w:rPr>
      </w:pPr>
      <w:r w:rsidRPr="00057EB8">
        <w:rPr>
          <w:rFonts w:ascii="Times New Roman" w:hAnsi="Times New Roman" w:cs="Times New Roman"/>
          <w:b/>
          <w:sz w:val="28"/>
        </w:rPr>
        <w:t>Факультет менеджменту та маркетингу</w:t>
      </w:r>
    </w:p>
    <w:p w14:paraId="5E9F939D" w14:textId="507D048D" w:rsidR="00A87D0E" w:rsidRPr="00057EB8" w:rsidRDefault="0057643C" w:rsidP="00EB732A">
      <w:pPr>
        <w:tabs>
          <w:tab w:val="left" w:leader="underscore" w:pos="9356"/>
        </w:tabs>
        <w:spacing w:before="120" w:after="0" w:line="240" w:lineRule="auto"/>
        <w:ind w:left="-284"/>
        <w:jc w:val="center"/>
        <w:rPr>
          <w:rFonts w:ascii="Times New Roman" w:hAnsi="Times New Roman" w:cs="Times New Roman"/>
          <w:b/>
          <w:sz w:val="28"/>
        </w:rPr>
      </w:pPr>
      <w:r w:rsidRPr="00057EB8">
        <w:rPr>
          <w:rFonts w:ascii="Times New Roman" w:hAnsi="Times New Roman" w:cs="Times New Roman"/>
          <w:b/>
          <w:sz w:val="28"/>
        </w:rPr>
        <w:t>Кафедра промислового маркетингу</w:t>
      </w:r>
    </w:p>
    <w:p w14:paraId="672469F7" w14:textId="77777777" w:rsidR="0057643C" w:rsidRPr="009546C7" w:rsidRDefault="0057643C" w:rsidP="00EB732A">
      <w:pPr>
        <w:tabs>
          <w:tab w:val="left" w:leader="underscore" w:pos="9356"/>
        </w:tabs>
        <w:spacing w:before="120" w:after="0" w:line="240" w:lineRule="auto"/>
        <w:ind w:left="-284"/>
        <w:jc w:val="center"/>
        <w:rPr>
          <w:rFonts w:ascii="Times New Roman" w:hAnsi="Times New Roman" w:cs="Times New Roman"/>
          <w:sz w:val="28"/>
        </w:rPr>
      </w:pPr>
    </w:p>
    <w:p w14:paraId="2AEED6C9" w14:textId="77777777" w:rsidR="00A87D0E" w:rsidRPr="009546C7" w:rsidRDefault="00A87D0E" w:rsidP="00EB732A">
      <w:pPr>
        <w:tabs>
          <w:tab w:val="left" w:pos="720"/>
          <w:tab w:val="left" w:pos="1440"/>
          <w:tab w:val="left" w:pos="1620"/>
        </w:tabs>
        <w:spacing w:before="120" w:after="0" w:line="240" w:lineRule="auto"/>
        <w:ind w:left="5245"/>
        <w:rPr>
          <w:rFonts w:ascii="Times New Roman" w:hAnsi="Times New Roman" w:cs="Times New Roman"/>
          <w:sz w:val="24"/>
        </w:rPr>
      </w:pPr>
      <w:r w:rsidRPr="009546C7">
        <w:rPr>
          <w:rFonts w:ascii="Times New Roman" w:hAnsi="Times New Roman" w:cs="Times New Roman"/>
          <w:sz w:val="24"/>
        </w:rPr>
        <w:t>До захисту допущено:</w:t>
      </w:r>
    </w:p>
    <w:p w14:paraId="27B2B450" w14:textId="77777777" w:rsidR="00A87D0E" w:rsidRPr="009546C7" w:rsidRDefault="00A87D0E" w:rsidP="00EB732A">
      <w:pPr>
        <w:tabs>
          <w:tab w:val="left" w:pos="720"/>
          <w:tab w:val="left" w:pos="1440"/>
          <w:tab w:val="left" w:pos="1620"/>
        </w:tabs>
        <w:spacing w:before="120" w:after="0" w:line="240" w:lineRule="auto"/>
        <w:ind w:left="5245"/>
        <w:rPr>
          <w:rFonts w:ascii="Times New Roman" w:hAnsi="Times New Roman" w:cs="Times New Roman"/>
          <w:bCs/>
          <w:sz w:val="24"/>
        </w:rPr>
      </w:pPr>
      <w:r w:rsidRPr="009546C7">
        <w:rPr>
          <w:rFonts w:ascii="Times New Roman" w:hAnsi="Times New Roman" w:cs="Times New Roman"/>
          <w:bCs/>
          <w:sz w:val="24"/>
        </w:rPr>
        <w:t>Завідувач кафедри</w:t>
      </w:r>
    </w:p>
    <w:p w14:paraId="0DBC2BFF" w14:textId="77777777" w:rsidR="00A87D0E" w:rsidRPr="009546C7" w:rsidRDefault="00A87D0E" w:rsidP="00EB732A">
      <w:pPr>
        <w:tabs>
          <w:tab w:val="left" w:pos="720"/>
          <w:tab w:val="left" w:pos="1440"/>
          <w:tab w:val="left" w:pos="1620"/>
        </w:tabs>
        <w:spacing w:before="120" w:after="0" w:line="240" w:lineRule="auto"/>
        <w:ind w:left="5245"/>
        <w:rPr>
          <w:rFonts w:ascii="Times New Roman" w:hAnsi="Times New Roman" w:cs="Times New Roman"/>
          <w:sz w:val="24"/>
        </w:rPr>
      </w:pPr>
      <w:r w:rsidRPr="009546C7">
        <w:rPr>
          <w:rFonts w:ascii="Times New Roman" w:hAnsi="Times New Roman" w:cs="Times New Roman"/>
          <w:sz w:val="24"/>
        </w:rPr>
        <w:t>________ Сергій СОЛНЦЕВ</w:t>
      </w:r>
    </w:p>
    <w:p w14:paraId="78F181C2" w14:textId="452ADEB7" w:rsidR="00A87D0E" w:rsidRPr="009546C7" w:rsidRDefault="00033E54" w:rsidP="00EB732A">
      <w:pPr>
        <w:tabs>
          <w:tab w:val="left" w:pos="720"/>
          <w:tab w:val="left" w:pos="1440"/>
          <w:tab w:val="left" w:pos="1620"/>
        </w:tabs>
        <w:spacing w:before="120" w:after="0" w:line="240" w:lineRule="auto"/>
        <w:ind w:left="5245"/>
        <w:rPr>
          <w:rFonts w:ascii="Times New Roman" w:hAnsi="Times New Roman" w:cs="Times New Roman"/>
          <w:sz w:val="24"/>
        </w:rPr>
      </w:pPr>
      <w:r>
        <w:rPr>
          <w:rFonts w:ascii="Times New Roman" w:hAnsi="Times New Roman" w:cs="Times New Roman"/>
          <w:sz w:val="24"/>
        </w:rPr>
        <w:t xml:space="preserve"> «</w:t>
      </w:r>
      <w:r>
        <w:rPr>
          <w:rFonts w:ascii="Times New Roman" w:hAnsi="Times New Roman" w:cs="Times New Roman"/>
          <w:sz w:val="24"/>
          <w:lang w:val="uk-UA"/>
        </w:rPr>
        <w:t>20</w:t>
      </w:r>
      <w:r w:rsidR="00103078">
        <w:rPr>
          <w:rFonts w:ascii="Times New Roman" w:hAnsi="Times New Roman" w:cs="Times New Roman"/>
          <w:sz w:val="24"/>
        </w:rPr>
        <w:t xml:space="preserve">» червня </w:t>
      </w:r>
      <w:r w:rsidR="00A87D0E" w:rsidRPr="009546C7">
        <w:rPr>
          <w:rFonts w:ascii="Times New Roman" w:hAnsi="Times New Roman" w:cs="Times New Roman"/>
          <w:sz w:val="24"/>
        </w:rPr>
        <w:t>202</w:t>
      </w:r>
      <w:r w:rsidR="0057643C" w:rsidRPr="009546C7">
        <w:rPr>
          <w:rFonts w:ascii="Times New Roman" w:hAnsi="Times New Roman" w:cs="Times New Roman"/>
          <w:sz w:val="24"/>
        </w:rPr>
        <w:t>3 р.</w:t>
      </w:r>
    </w:p>
    <w:p w14:paraId="77B8BCB2" w14:textId="77777777" w:rsidR="0057643C" w:rsidRPr="009546C7" w:rsidRDefault="0057643C" w:rsidP="00EB732A">
      <w:pPr>
        <w:tabs>
          <w:tab w:val="left" w:pos="720"/>
          <w:tab w:val="left" w:pos="1440"/>
          <w:tab w:val="left" w:pos="1620"/>
        </w:tabs>
        <w:spacing w:before="120" w:after="0" w:line="240" w:lineRule="auto"/>
        <w:ind w:left="5245"/>
        <w:rPr>
          <w:rFonts w:ascii="Times New Roman" w:hAnsi="Times New Roman" w:cs="Times New Roman"/>
          <w:sz w:val="24"/>
        </w:rPr>
      </w:pPr>
    </w:p>
    <w:p w14:paraId="640BEBDB" w14:textId="77777777" w:rsidR="00A87D0E" w:rsidRPr="00057EB8" w:rsidRDefault="00A87D0E" w:rsidP="00EB732A">
      <w:pPr>
        <w:tabs>
          <w:tab w:val="right" w:leader="underscore" w:pos="8903"/>
        </w:tabs>
        <w:spacing w:after="0" w:line="240" w:lineRule="auto"/>
        <w:ind w:left="-284"/>
        <w:jc w:val="center"/>
        <w:rPr>
          <w:rFonts w:ascii="Times New Roman" w:hAnsi="Times New Roman" w:cs="Times New Roman"/>
          <w:b/>
          <w:sz w:val="40"/>
          <w:szCs w:val="40"/>
          <w:lang w:val="uk-UA"/>
        </w:rPr>
      </w:pPr>
      <w:r w:rsidRPr="00057EB8">
        <w:rPr>
          <w:rFonts w:ascii="Times New Roman" w:hAnsi="Times New Roman" w:cs="Times New Roman"/>
          <w:b/>
          <w:sz w:val="40"/>
          <w:szCs w:val="40"/>
        </w:rPr>
        <w:t>Дипломна робота</w:t>
      </w:r>
    </w:p>
    <w:p w14:paraId="3E67E67E" w14:textId="23B61F31" w:rsidR="00485263" w:rsidRPr="00057EB8" w:rsidRDefault="00A87D0E" w:rsidP="00EB732A">
      <w:pPr>
        <w:spacing w:after="0" w:line="360" w:lineRule="auto"/>
        <w:ind w:left="-284"/>
        <w:jc w:val="center"/>
        <w:rPr>
          <w:rFonts w:ascii="Times New Roman" w:hAnsi="Times New Roman" w:cs="Times New Roman"/>
          <w:b/>
          <w:sz w:val="28"/>
          <w:szCs w:val="28"/>
        </w:rPr>
      </w:pPr>
      <w:r w:rsidRPr="00057EB8">
        <w:rPr>
          <w:rFonts w:ascii="Times New Roman" w:hAnsi="Times New Roman" w:cs="Times New Roman"/>
          <w:b/>
          <w:sz w:val="28"/>
          <w:szCs w:val="28"/>
        </w:rPr>
        <w:t>на здобуття ступеня бакалавра</w:t>
      </w:r>
    </w:p>
    <w:p w14:paraId="73F21A10" w14:textId="77777777" w:rsidR="00A87D0E" w:rsidRPr="00124164" w:rsidRDefault="00A87D0E" w:rsidP="00EB732A">
      <w:pPr>
        <w:spacing w:after="0" w:line="360" w:lineRule="auto"/>
        <w:ind w:left="-284"/>
        <w:jc w:val="center"/>
        <w:rPr>
          <w:rFonts w:ascii="Times New Roman" w:hAnsi="Times New Roman" w:cs="Times New Roman"/>
          <w:b/>
          <w:sz w:val="28"/>
          <w:szCs w:val="28"/>
        </w:rPr>
      </w:pPr>
      <w:r w:rsidRPr="00124164">
        <w:rPr>
          <w:rFonts w:ascii="Times New Roman" w:hAnsi="Times New Roman" w:cs="Times New Roman"/>
          <w:b/>
          <w:sz w:val="28"/>
          <w:szCs w:val="28"/>
        </w:rPr>
        <w:t>за освітньо-професійною програмою «Промисловий маркетинг»</w:t>
      </w:r>
    </w:p>
    <w:p w14:paraId="29DEDFA9" w14:textId="77777777" w:rsidR="00A87D0E" w:rsidRPr="00124164" w:rsidRDefault="00A87D0E" w:rsidP="00EB732A">
      <w:pPr>
        <w:tabs>
          <w:tab w:val="left" w:leader="underscore" w:pos="9356"/>
        </w:tabs>
        <w:spacing w:after="0" w:line="360" w:lineRule="auto"/>
        <w:ind w:left="-284"/>
        <w:jc w:val="center"/>
        <w:rPr>
          <w:rFonts w:ascii="Times New Roman" w:hAnsi="Times New Roman" w:cs="Times New Roman"/>
          <w:b/>
          <w:sz w:val="28"/>
          <w:szCs w:val="28"/>
        </w:rPr>
      </w:pPr>
      <w:r w:rsidRPr="00124164">
        <w:rPr>
          <w:rFonts w:ascii="Times New Roman" w:hAnsi="Times New Roman" w:cs="Times New Roman"/>
          <w:b/>
          <w:sz w:val="28"/>
          <w:szCs w:val="28"/>
        </w:rPr>
        <w:t>спеціальності 075 «Маркетинг»</w:t>
      </w:r>
    </w:p>
    <w:p w14:paraId="66371602" w14:textId="259F6ED5" w:rsidR="00A87D0E" w:rsidRPr="00124164" w:rsidRDefault="00A87D0E" w:rsidP="00EB732A">
      <w:pPr>
        <w:tabs>
          <w:tab w:val="left" w:leader="underscore" w:pos="9356"/>
        </w:tabs>
        <w:spacing w:after="0" w:line="360" w:lineRule="auto"/>
        <w:ind w:left="-284"/>
        <w:jc w:val="center"/>
        <w:rPr>
          <w:rFonts w:ascii="Times New Roman" w:hAnsi="Times New Roman" w:cs="Times New Roman"/>
          <w:b/>
          <w:sz w:val="28"/>
          <w:szCs w:val="28"/>
        </w:rPr>
      </w:pPr>
      <w:r w:rsidRPr="00124164">
        <w:rPr>
          <w:rFonts w:ascii="Times New Roman" w:hAnsi="Times New Roman" w:cs="Times New Roman"/>
          <w:b/>
          <w:sz w:val="28"/>
          <w:szCs w:val="28"/>
        </w:rPr>
        <w:t>на тему: «</w:t>
      </w:r>
      <w:r w:rsidRPr="00124164">
        <w:rPr>
          <w:rFonts w:ascii="Times New Roman" w:hAnsi="Times New Roman" w:cs="Times New Roman"/>
          <w:b/>
          <w:sz w:val="28"/>
          <w:szCs w:val="28"/>
          <w:lang w:val="uk-UA"/>
        </w:rPr>
        <w:t>Удосконалення цінової політики компанії ПрАТ «ВФ Україна»</w:t>
      </w:r>
      <w:r w:rsidRPr="00124164">
        <w:rPr>
          <w:rFonts w:ascii="Times New Roman" w:hAnsi="Times New Roman" w:cs="Times New Roman"/>
          <w:b/>
          <w:sz w:val="28"/>
          <w:szCs w:val="28"/>
        </w:rPr>
        <w:t>»</w:t>
      </w:r>
    </w:p>
    <w:p w14:paraId="6A542CBB" w14:textId="5899008E" w:rsidR="00A87D0E" w:rsidRPr="009546C7" w:rsidRDefault="00A87D0E" w:rsidP="00EB732A">
      <w:pPr>
        <w:spacing w:after="0" w:line="240" w:lineRule="auto"/>
        <w:ind w:left="-284"/>
        <w:rPr>
          <w:rFonts w:ascii="Times New Roman" w:hAnsi="Times New Roman" w:cs="Times New Roman"/>
          <w:bCs/>
          <w:sz w:val="28"/>
          <w:szCs w:val="28"/>
          <w:lang w:val="uk-UA"/>
        </w:rPr>
      </w:pPr>
    </w:p>
    <w:p w14:paraId="3A44F240" w14:textId="3BAC993B" w:rsidR="00A87D0E" w:rsidRPr="009546C7" w:rsidRDefault="00A87D0E" w:rsidP="00EB732A">
      <w:pPr>
        <w:spacing w:after="0" w:line="240" w:lineRule="auto"/>
        <w:ind w:left="-284"/>
        <w:rPr>
          <w:rFonts w:ascii="Times New Roman" w:hAnsi="Times New Roman" w:cs="Times New Roman"/>
          <w:bCs/>
          <w:sz w:val="28"/>
          <w:szCs w:val="28"/>
        </w:rPr>
      </w:pPr>
      <w:r w:rsidRPr="009546C7">
        <w:rPr>
          <w:rFonts w:ascii="Times New Roman" w:hAnsi="Times New Roman" w:cs="Times New Roman"/>
          <w:bCs/>
          <w:sz w:val="28"/>
          <w:szCs w:val="28"/>
        </w:rPr>
        <w:t xml:space="preserve">Виконав: </w:t>
      </w:r>
    </w:p>
    <w:p w14:paraId="020E65CF" w14:textId="677F42C0" w:rsidR="00A87D0E" w:rsidRPr="009546C7" w:rsidRDefault="00AD26F0" w:rsidP="00EB732A">
      <w:pPr>
        <w:spacing w:after="0" w:line="240" w:lineRule="auto"/>
        <w:ind w:left="-284"/>
        <w:rPr>
          <w:rFonts w:ascii="Times New Roman" w:hAnsi="Times New Roman" w:cs="Times New Roman"/>
          <w:sz w:val="28"/>
          <w:szCs w:val="28"/>
        </w:rPr>
      </w:pPr>
      <w:r w:rsidRPr="00D848EF">
        <w:rPr>
          <w:rFonts w:ascii="Times New Roman" w:eastAsia="Times New Roman" w:hAnsi="Times New Roman" w:cs="Times New Roman"/>
          <w:noProof/>
          <w:sz w:val="28"/>
          <w:szCs w:val="28"/>
          <w:lang w:eastAsia="ru-RU"/>
        </w:rPr>
        <w:drawing>
          <wp:anchor distT="0" distB="0" distL="114300" distR="114300" simplePos="0" relativeHeight="251674624" behindDoc="0" locked="0" layoutInCell="1" allowOverlap="1" wp14:anchorId="5AA4DB2D" wp14:editId="50856733">
            <wp:simplePos x="0" y="0"/>
            <wp:positionH relativeFrom="column">
              <wp:posOffset>4900930</wp:posOffset>
            </wp:positionH>
            <wp:positionV relativeFrom="paragraph">
              <wp:posOffset>13970</wp:posOffset>
            </wp:positionV>
            <wp:extent cx="637735" cy="388620"/>
            <wp:effectExtent l="0" t="0" r="0" b="0"/>
            <wp:wrapNone/>
            <wp:docPr id="23" name="Рисунок 23" descr="photo_2022-06-30_12-39-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hoto_2022-06-30_12-39-27"/>
                    <pic:cNvPicPr>
                      <a:picLocks noChangeAspect="1" noChangeArrowheads="1"/>
                    </pic:cNvPicPr>
                  </pic:nvPicPr>
                  <pic:blipFill rotWithShape="1">
                    <a:blip r:embed="rId8" cstate="print">
                      <a:extLst>
                        <a:ext uri="{BEBA8EAE-BF5A-486C-A8C5-ECC9F3942E4B}">
                          <a14:imgProps xmlns:a14="http://schemas.microsoft.com/office/drawing/2010/main">
                            <a14:imgLayer r:embed="rId9">
                              <a14:imgEffect>
                                <a14:artisticPhotocopy/>
                              </a14:imgEffect>
                            </a14:imgLayer>
                          </a14:imgProps>
                        </a:ext>
                        <a:ext uri="{28A0092B-C50C-407E-A947-70E740481C1C}">
                          <a14:useLocalDpi xmlns:a14="http://schemas.microsoft.com/office/drawing/2010/main" val="0"/>
                        </a:ext>
                      </a:extLst>
                    </a:blip>
                    <a:srcRect l="14130" t="20548" r="16304" b="26028"/>
                    <a:stretch/>
                  </pic:blipFill>
                  <pic:spPr bwMode="auto">
                    <a:xfrm>
                      <a:off x="0" y="0"/>
                      <a:ext cx="637735" cy="38862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A87D0E" w:rsidRPr="009546C7">
        <w:rPr>
          <w:rFonts w:ascii="Times New Roman" w:hAnsi="Times New Roman" w:cs="Times New Roman"/>
          <w:bCs/>
          <w:sz w:val="28"/>
          <w:szCs w:val="28"/>
        </w:rPr>
        <w:t xml:space="preserve">студент </w:t>
      </w:r>
      <w:r w:rsidR="00A87D0E" w:rsidRPr="009546C7">
        <w:rPr>
          <w:rFonts w:ascii="Times New Roman" w:hAnsi="Times New Roman" w:cs="Times New Roman"/>
          <w:bCs/>
          <w:sz w:val="28"/>
          <w:szCs w:val="28"/>
          <w:lang w:val="en-US"/>
        </w:rPr>
        <w:t>IV</w:t>
      </w:r>
      <w:r w:rsidR="00A87D0E" w:rsidRPr="009546C7">
        <w:rPr>
          <w:rFonts w:ascii="Times New Roman" w:hAnsi="Times New Roman" w:cs="Times New Roman"/>
          <w:bCs/>
          <w:sz w:val="28"/>
          <w:szCs w:val="28"/>
        </w:rPr>
        <w:t xml:space="preserve"> курсу, групи УМ</w:t>
      </w:r>
      <w:r w:rsidR="00A87D0E" w:rsidRPr="009546C7">
        <w:rPr>
          <w:rFonts w:ascii="Times New Roman" w:hAnsi="Times New Roman" w:cs="Times New Roman"/>
          <w:bCs/>
          <w:sz w:val="28"/>
          <w:szCs w:val="28"/>
          <w:lang w:val="uk-UA"/>
        </w:rPr>
        <w:t>-91</w:t>
      </w:r>
      <w:r w:rsidR="00A87D0E" w:rsidRPr="009546C7">
        <w:rPr>
          <w:rFonts w:ascii="Times New Roman" w:hAnsi="Times New Roman" w:cs="Times New Roman"/>
          <w:sz w:val="28"/>
          <w:szCs w:val="28"/>
        </w:rPr>
        <w:t xml:space="preserve"> </w:t>
      </w:r>
    </w:p>
    <w:p w14:paraId="7D646088" w14:textId="250E2354" w:rsidR="00A87D0E" w:rsidRPr="009546C7" w:rsidRDefault="00A87D0E" w:rsidP="00EB732A">
      <w:pPr>
        <w:tabs>
          <w:tab w:val="left" w:pos="7513"/>
        </w:tabs>
        <w:spacing w:after="0" w:line="240" w:lineRule="auto"/>
        <w:ind w:left="-284"/>
        <w:rPr>
          <w:rFonts w:ascii="Times New Roman" w:hAnsi="Times New Roman" w:cs="Times New Roman"/>
          <w:bCs/>
          <w:sz w:val="28"/>
          <w:szCs w:val="28"/>
        </w:rPr>
      </w:pPr>
      <w:r w:rsidRPr="009546C7">
        <w:rPr>
          <w:rFonts w:ascii="Times New Roman" w:hAnsi="Times New Roman" w:cs="Times New Roman"/>
          <w:bCs/>
          <w:sz w:val="28"/>
          <w:szCs w:val="28"/>
          <w:lang w:val="uk-UA"/>
        </w:rPr>
        <w:t>Борисюк Максим Олександрович</w:t>
      </w:r>
      <w:r w:rsidRPr="009546C7">
        <w:rPr>
          <w:rFonts w:ascii="Times New Roman" w:hAnsi="Times New Roman" w:cs="Times New Roman"/>
          <w:bCs/>
          <w:sz w:val="28"/>
          <w:szCs w:val="28"/>
        </w:rPr>
        <w:tab/>
        <w:t>__________</w:t>
      </w:r>
    </w:p>
    <w:p w14:paraId="0D9D0CE1" w14:textId="77777777" w:rsidR="0057643C" w:rsidRPr="009546C7" w:rsidRDefault="0057643C" w:rsidP="00EB732A">
      <w:pPr>
        <w:tabs>
          <w:tab w:val="left" w:pos="7513"/>
        </w:tabs>
        <w:spacing w:after="0" w:line="240" w:lineRule="auto"/>
        <w:ind w:left="-284"/>
        <w:rPr>
          <w:rFonts w:ascii="Times New Roman" w:hAnsi="Times New Roman" w:cs="Times New Roman"/>
          <w:bCs/>
          <w:sz w:val="28"/>
          <w:szCs w:val="28"/>
        </w:rPr>
      </w:pPr>
    </w:p>
    <w:p w14:paraId="0ED8334E" w14:textId="3C3CE264" w:rsidR="00A87D0E" w:rsidRPr="009546C7" w:rsidRDefault="00A87D0E" w:rsidP="00EB732A">
      <w:pPr>
        <w:tabs>
          <w:tab w:val="left" w:leader="underscore" w:pos="7371"/>
          <w:tab w:val="left" w:pos="7513"/>
          <w:tab w:val="left" w:leader="underscore" w:pos="8903"/>
        </w:tabs>
        <w:spacing w:after="0" w:line="240" w:lineRule="auto"/>
        <w:ind w:left="-284"/>
        <w:rPr>
          <w:rFonts w:ascii="Times New Roman" w:hAnsi="Times New Roman" w:cs="Times New Roman"/>
          <w:sz w:val="28"/>
          <w:szCs w:val="28"/>
        </w:rPr>
      </w:pPr>
      <w:r w:rsidRPr="009546C7">
        <w:rPr>
          <w:rFonts w:ascii="Times New Roman" w:hAnsi="Times New Roman" w:cs="Times New Roman"/>
          <w:bCs/>
          <w:sz w:val="28"/>
          <w:szCs w:val="28"/>
        </w:rPr>
        <w:t>Керівник:</w:t>
      </w:r>
      <w:r w:rsidRPr="009546C7">
        <w:rPr>
          <w:rFonts w:ascii="Times New Roman" w:hAnsi="Times New Roman" w:cs="Times New Roman"/>
          <w:sz w:val="28"/>
          <w:szCs w:val="28"/>
        </w:rPr>
        <w:t xml:space="preserve"> </w:t>
      </w:r>
    </w:p>
    <w:p w14:paraId="28C7FDEC" w14:textId="237369ED" w:rsidR="00A87D0E" w:rsidRPr="009546C7" w:rsidRDefault="00A87D0E" w:rsidP="00EB732A">
      <w:pPr>
        <w:tabs>
          <w:tab w:val="left" w:leader="underscore" w:pos="7371"/>
          <w:tab w:val="left" w:pos="7513"/>
          <w:tab w:val="left" w:leader="underscore" w:pos="8903"/>
        </w:tabs>
        <w:spacing w:after="0" w:line="240" w:lineRule="auto"/>
        <w:ind w:left="-284"/>
        <w:rPr>
          <w:rFonts w:ascii="Times New Roman" w:hAnsi="Times New Roman" w:cs="Times New Roman"/>
          <w:sz w:val="28"/>
          <w:szCs w:val="28"/>
          <w:lang w:val="uk-UA"/>
        </w:rPr>
      </w:pPr>
      <w:r w:rsidRPr="009546C7">
        <w:rPr>
          <w:rFonts w:ascii="Times New Roman" w:hAnsi="Times New Roman" w:cs="Times New Roman"/>
          <w:sz w:val="28"/>
          <w:szCs w:val="28"/>
          <w:lang w:val="uk-UA"/>
        </w:rPr>
        <w:t>Д</w:t>
      </w:r>
      <w:r w:rsidRPr="009546C7">
        <w:rPr>
          <w:rFonts w:ascii="Times New Roman" w:hAnsi="Times New Roman" w:cs="Times New Roman"/>
          <w:sz w:val="28"/>
          <w:szCs w:val="28"/>
        </w:rPr>
        <w:t>оцент кафедри промисловго маркетингу</w:t>
      </w:r>
      <w:r w:rsidRPr="009546C7">
        <w:rPr>
          <w:rFonts w:ascii="Times New Roman" w:hAnsi="Times New Roman" w:cs="Times New Roman"/>
          <w:sz w:val="28"/>
          <w:szCs w:val="28"/>
          <w:lang w:val="uk-UA"/>
        </w:rPr>
        <w:t>,</w:t>
      </w:r>
      <w:r w:rsidRPr="009546C7">
        <w:rPr>
          <w:rFonts w:ascii="Times New Roman" w:hAnsi="Times New Roman" w:cs="Times New Roman"/>
          <w:sz w:val="28"/>
          <w:szCs w:val="28"/>
        </w:rPr>
        <w:t xml:space="preserve"> к.е.н.,</w:t>
      </w:r>
      <w:r w:rsidRPr="009546C7">
        <w:rPr>
          <w:rFonts w:ascii="Times New Roman" w:hAnsi="Times New Roman" w:cs="Times New Roman"/>
          <w:sz w:val="28"/>
          <w:szCs w:val="28"/>
          <w:lang w:val="uk-UA"/>
        </w:rPr>
        <w:t xml:space="preserve"> доцент</w:t>
      </w:r>
    </w:p>
    <w:p w14:paraId="54CEC779" w14:textId="27BB7BEF" w:rsidR="0057643C" w:rsidRDefault="0057643C" w:rsidP="00EB732A">
      <w:pPr>
        <w:tabs>
          <w:tab w:val="left" w:leader="underscore" w:pos="7371"/>
          <w:tab w:val="left" w:pos="7513"/>
          <w:tab w:val="left" w:leader="underscore" w:pos="8903"/>
        </w:tabs>
        <w:spacing w:after="0" w:line="240" w:lineRule="auto"/>
        <w:ind w:left="-284"/>
        <w:rPr>
          <w:rFonts w:ascii="Times New Roman" w:hAnsi="Times New Roman" w:cs="Times New Roman"/>
          <w:sz w:val="28"/>
          <w:szCs w:val="28"/>
        </w:rPr>
      </w:pPr>
      <w:r w:rsidRPr="009546C7">
        <w:rPr>
          <w:rFonts w:ascii="Times New Roman" w:hAnsi="Times New Roman" w:cs="Times New Roman"/>
          <w:sz w:val="28"/>
          <w:szCs w:val="28"/>
        </w:rPr>
        <w:t>Писаренко Наталія Леонідівна</w:t>
      </w:r>
      <w:r w:rsidR="00D93294">
        <w:rPr>
          <w:rFonts w:ascii="Times New Roman" w:hAnsi="Times New Roman" w:cs="Times New Roman"/>
          <w:sz w:val="28"/>
          <w:szCs w:val="28"/>
        </w:rPr>
        <w:t xml:space="preserve">                                                          ___________</w:t>
      </w:r>
    </w:p>
    <w:p w14:paraId="5E8E42BC" w14:textId="77777777" w:rsidR="00D93294" w:rsidRPr="00D93294" w:rsidRDefault="00D93294" w:rsidP="00EB732A">
      <w:pPr>
        <w:tabs>
          <w:tab w:val="left" w:leader="underscore" w:pos="7371"/>
          <w:tab w:val="left" w:pos="7513"/>
          <w:tab w:val="left" w:leader="underscore" w:pos="8903"/>
        </w:tabs>
        <w:spacing w:after="0" w:line="240" w:lineRule="auto"/>
        <w:ind w:left="-284"/>
        <w:rPr>
          <w:rFonts w:ascii="Times New Roman" w:hAnsi="Times New Roman" w:cs="Times New Roman"/>
          <w:bCs/>
          <w:sz w:val="28"/>
          <w:szCs w:val="28"/>
        </w:rPr>
      </w:pPr>
    </w:p>
    <w:p w14:paraId="68977207" w14:textId="2109E088" w:rsidR="00A87D0E" w:rsidRPr="009546C7" w:rsidRDefault="00A87D0E" w:rsidP="00EB732A">
      <w:pPr>
        <w:tabs>
          <w:tab w:val="left" w:leader="underscore" w:pos="7371"/>
          <w:tab w:val="left" w:pos="7513"/>
          <w:tab w:val="left" w:leader="underscore" w:pos="8903"/>
        </w:tabs>
        <w:spacing w:before="240" w:after="0" w:line="240" w:lineRule="auto"/>
        <w:ind w:left="-284"/>
        <w:rPr>
          <w:rFonts w:ascii="Times New Roman" w:hAnsi="Times New Roman" w:cs="Times New Roman"/>
          <w:bCs/>
          <w:sz w:val="28"/>
          <w:szCs w:val="28"/>
        </w:rPr>
      </w:pPr>
      <w:r w:rsidRPr="009546C7">
        <w:rPr>
          <w:rFonts w:ascii="Times New Roman" w:hAnsi="Times New Roman" w:cs="Times New Roman"/>
          <w:bCs/>
          <w:sz w:val="28"/>
          <w:szCs w:val="28"/>
        </w:rPr>
        <w:t>Рецензент:</w:t>
      </w:r>
    </w:p>
    <w:p w14:paraId="494DF503" w14:textId="181080B1" w:rsidR="005A04A5" w:rsidRPr="009546C7" w:rsidRDefault="005A04A5" w:rsidP="00EB732A">
      <w:pPr>
        <w:tabs>
          <w:tab w:val="left" w:pos="7513"/>
        </w:tabs>
        <w:spacing w:after="0" w:line="240" w:lineRule="auto"/>
        <w:ind w:left="-284"/>
        <w:rPr>
          <w:rFonts w:ascii="Times New Roman" w:hAnsi="Times New Roman" w:cs="Times New Roman"/>
          <w:bCs/>
          <w:sz w:val="28"/>
          <w:szCs w:val="28"/>
        </w:rPr>
      </w:pPr>
      <w:r w:rsidRPr="009546C7">
        <w:rPr>
          <w:rFonts w:ascii="Times New Roman" w:hAnsi="Times New Roman" w:cs="Times New Roman"/>
          <w:bCs/>
          <w:sz w:val="28"/>
          <w:szCs w:val="28"/>
        </w:rPr>
        <w:t>Професор</w:t>
      </w:r>
      <w:r w:rsidR="0057643C" w:rsidRPr="009546C7">
        <w:rPr>
          <w:rFonts w:ascii="Times New Roman" w:hAnsi="Times New Roman" w:cs="Times New Roman"/>
          <w:bCs/>
          <w:sz w:val="28"/>
          <w:szCs w:val="28"/>
          <w:lang w:val="uk-UA"/>
        </w:rPr>
        <w:t xml:space="preserve"> кафедри економіки та підприємництва</w:t>
      </w:r>
      <w:r w:rsidRPr="009546C7">
        <w:rPr>
          <w:rFonts w:ascii="Times New Roman" w:hAnsi="Times New Roman" w:cs="Times New Roman"/>
          <w:bCs/>
          <w:sz w:val="28"/>
          <w:szCs w:val="28"/>
        </w:rPr>
        <w:t xml:space="preserve">, д.е.н., професор </w:t>
      </w:r>
    </w:p>
    <w:p w14:paraId="0D74B83A" w14:textId="111E3524" w:rsidR="0057643C" w:rsidRDefault="005A04A5" w:rsidP="00EB732A">
      <w:pPr>
        <w:tabs>
          <w:tab w:val="left" w:pos="7513"/>
        </w:tabs>
        <w:spacing w:after="0" w:line="240" w:lineRule="auto"/>
        <w:ind w:left="-284"/>
        <w:rPr>
          <w:rFonts w:ascii="Times New Roman" w:hAnsi="Times New Roman" w:cs="Times New Roman"/>
          <w:bCs/>
          <w:sz w:val="28"/>
          <w:szCs w:val="28"/>
        </w:rPr>
      </w:pPr>
      <w:r w:rsidRPr="009546C7">
        <w:rPr>
          <w:rFonts w:ascii="Times New Roman" w:hAnsi="Times New Roman" w:cs="Times New Roman"/>
          <w:bCs/>
          <w:sz w:val="28"/>
          <w:szCs w:val="28"/>
        </w:rPr>
        <w:t>Шашина Марина Володимирівна</w:t>
      </w:r>
      <w:r w:rsidR="0057643C" w:rsidRPr="009546C7">
        <w:rPr>
          <w:rFonts w:ascii="Times New Roman" w:hAnsi="Times New Roman" w:cs="Times New Roman"/>
          <w:bCs/>
          <w:sz w:val="28"/>
          <w:szCs w:val="28"/>
        </w:rPr>
        <w:tab/>
        <w:t>__________</w:t>
      </w:r>
    </w:p>
    <w:p w14:paraId="7ECFA483" w14:textId="2A37FC5D" w:rsidR="00124164" w:rsidRDefault="00124164" w:rsidP="00EB732A">
      <w:pPr>
        <w:tabs>
          <w:tab w:val="left" w:pos="7513"/>
        </w:tabs>
        <w:spacing w:after="0" w:line="240" w:lineRule="auto"/>
        <w:ind w:left="-284"/>
        <w:rPr>
          <w:rFonts w:ascii="Times New Roman" w:hAnsi="Times New Roman" w:cs="Times New Roman"/>
          <w:bCs/>
          <w:sz w:val="28"/>
          <w:szCs w:val="28"/>
        </w:rPr>
      </w:pPr>
    </w:p>
    <w:p w14:paraId="40D95374" w14:textId="6AF754B2" w:rsidR="00D93294" w:rsidRDefault="00D93294" w:rsidP="00EB732A">
      <w:pPr>
        <w:tabs>
          <w:tab w:val="left" w:pos="7513"/>
        </w:tabs>
        <w:spacing w:after="0" w:line="240" w:lineRule="auto"/>
        <w:ind w:left="-284"/>
        <w:rPr>
          <w:rFonts w:ascii="Times New Roman" w:hAnsi="Times New Roman" w:cs="Times New Roman"/>
          <w:bCs/>
          <w:sz w:val="28"/>
          <w:szCs w:val="28"/>
        </w:rPr>
      </w:pPr>
    </w:p>
    <w:p w14:paraId="2D79325E" w14:textId="77777777" w:rsidR="00485263" w:rsidRPr="009546C7" w:rsidRDefault="00485263" w:rsidP="00EB732A">
      <w:pPr>
        <w:tabs>
          <w:tab w:val="left" w:pos="7513"/>
        </w:tabs>
        <w:spacing w:after="0" w:line="240" w:lineRule="auto"/>
        <w:ind w:left="-284"/>
        <w:rPr>
          <w:rFonts w:ascii="Times New Roman" w:hAnsi="Times New Roman" w:cs="Times New Roman"/>
          <w:bCs/>
          <w:sz w:val="28"/>
          <w:szCs w:val="28"/>
        </w:rPr>
      </w:pPr>
    </w:p>
    <w:p w14:paraId="21A7FB70" w14:textId="56EF03CD" w:rsidR="00124164" w:rsidRDefault="00A87D0E" w:rsidP="00EB732A">
      <w:pPr>
        <w:tabs>
          <w:tab w:val="left" w:pos="330"/>
        </w:tabs>
        <w:spacing w:after="0" w:line="240" w:lineRule="auto"/>
        <w:ind w:left="4536"/>
        <w:rPr>
          <w:rFonts w:ascii="Times New Roman" w:hAnsi="Times New Roman" w:cs="Times New Roman"/>
          <w:sz w:val="28"/>
          <w:szCs w:val="28"/>
        </w:rPr>
      </w:pPr>
      <w:r w:rsidRPr="009546C7">
        <w:rPr>
          <w:rFonts w:ascii="Times New Roman" w:hAnsi="Times New Roman" w:cs="Times New Roman"/>
          <w:sz w:val="28"/>
          <w:szCs w:val="28"/>
        </w:rPr>
        <w:t>Засвідчую, що у цій дипломній роботі немає запозичень з праць інших авторів без відповідних посилань.</w:t>
      </w:r>
    </w:p>
    <w:p w14:paraId="64B90D25" w14:textId="69093656" w:rsidR="00D93294" w:rsidRPr="009546C7" w:rsidRDefault="00D93294" w:rsidP="00EB732A">
      <w:pPr>
        <w:tabs>
          <w:tab w:val="left" w:pos="330"/>
        </w:tabs>
        <w:spacing w:after="0" w:line="240" w:lineRule="auto"/>
        <w:ind w:left="4536"/>
        <w:rPr>
          <w:rFonts w:ascii="Times New Roman" w:hAnsi="Times New Roman" w:cs="Times New Roman"/>
          <w:sz w:val="28"/>
          <w:szCs w:val="28"/>
        </w:rPr>
      </w:pPr>
      <w:r w:rsidRPr="00D848EF">
        <w:rPr>
          <w:rFonts w:ascii="Times New Roman" w:eastAsia="Times New Roman" w:hAnsi="Times New Roman" w:cs="Times New Roman"/>
          <w:noProof/>
          <w:sz w:val="28"/>
          <w:szCs w:val="28"/>
          <w:lang w:eastAsia="ru-RU"/>
        </w:rPr>
        <w:drawing>
          <wp:anchor distT="0" distB="0" distL="114300" distR="114300" simplePos="0" relativeHeight="251678720" behindDoc="0" locked="0" layoutInCell="1" allowOverlap="1" wp14:anchorId="622EA13A" wp14:editId="263CE6B4">
            <wp:simplePos x="0" y="0"/>
            <wp:positionH relativeFrom="column">
              <wp:posOffset>3842385</wp:posOffset>
            </wp:positionH>
            <wp:positionV relativeFrom="paragraph">
              <wp:posOffset>95885</wp:posOffset>
            </wp:positionV>
            <wp:extent cx="594360" cy="290891"/>
            <wp:effectExtent l="0" t="0" r="0" b="0"/>
            <wp:wrapNone/>
            <wp:docPr id="9" name="Рисунок 9" descr="photo_2022-06-30_12-39-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hoto_2022-06-30_12-39-27"/>
                    <pic:cNvPicPr>
                      <a:picLocks noChangeAspect="1" noChangeArrowheads="1"/>
                    </pic:cNvPicPr>
                  </pic:nvPicPr>
                  <pic:blipFill rotWithShape="1">
                    <a:blip r:embed="rId8" cstate="print">
                      <a:extLst>
                        <a:ext uri="{BEBA8EAE-BF5A-486C-A8C5-ECC9F3942E4B}">
                          <a14:imgProps xmlns:a14="http://schemas.microsoft.com/office/drawing/2010/main">
                            <a14:imgLayer r:embed="rId9">
                              <a14:imgEffect>
                                <a14:artisticPhotocopy/>
                              </a14:imgEffect>
                            </a14:imgLayer>
                          </a14:imgProps>
                        </a:ext>
                        <a:ext uri="{28A0092B-C50C-407E-A947-70E740481C1C}">
                          <a14:useLocalDpi xmlns:a14="http://schemas.microsoft.com/office/drawing/2010/main" val="0"/>
                        </a:ext>
                      </a:extLst>
                    </a:blip>
                    <a:srcRect l="14130" t="28238" r="16304" b="28861"/>
                    <a:stretch/>
                  </pic:blipFill>
                  <pic:spPr bwMode="auto">
                    <a:xfrm>
                      <a:off x="0" y="0"/>
                      <a:ext cx="594360" cy="290891"/>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F5FD249" w14:textId="00C2E757" w:rsidR="00F54C44" w:rsidRDefault="00124164" w:rsidP="00EB732A">
      <w:pPr>
        <w:tabs>
          <w:tab w:val="left" w:pos="330"/>
        </w:tabs>
        <w:spacing w:after="0" w:line="240" w:lineRule="auto"/>
        <w:ind w:left="4536"/>
        <w:rPr>
          <w:rFonts w:ascii="Times New Roman" w:hAnsi="Times New Roman" w:cs="Times New Roman"/>
          <w:sz w:val="28"/>
          <w:szCs w:val="28"/>
        </w:rPr>
      </w:pPr>
      <w:r>
        <w:rPr>
          <w:rFonts w:ascii="Times New Roman" w:hAnsi="Times New Roman" w:cs="Times New Roman"/>
          <w:sz w:val="28"/>
          <w:szCs w:val="28"/>
        </w:rPr>
        <w:t xml:space="preserve">Студент </w:t>
      </w:r>
      <w:r w:rsidR="00A87D0E" w:rsidRPr="009546C7">
        <w:rPr>
          <w:rFonts w:ascii="Times New Roman" w:hAnsi="Times New Roman" w:cs="Times New Roman"/>
          <w:sz w:val="28"/>
          <w:szCs w:val="28"/>
        </w:rPr>
        <w:t xml:space="preserve"> _____________</w:t>
      </w:r>
    </w:p>
    <w:p w14:paraId="06C1F8F6" w14:textId="362834AD" w:rsidR="00F54C44" w:rsidRDefault="00F54C44" w:rsidP="00EB732A">
      <w:pPr>
        <w:tabs>
          <w:tab w:val="left" w:pos="330"/>
        </w:tabs>
        <w:spacing w:after="0" w:line="240" w:lineRule="auto"/>
        <w:ind w:left="4536"/>
        <w:rPr>
          <w:rFonts w:ascii="Times New Roman" w:hAnsi="Times New Roman" w:cs="Times New Roman"/>
          <w:sz w:val="28"/>
          <w:szCs w:val="28"/>
        </w:rPr>
      </w:pPr>
    </w:p>
    <w:p w14:paraId="403F4967" w14:textId="5FC5E269" w:rsidR="00F54C44" w:rsidRPr="009546C7" w:rsidRDefault="00F54C44" w:rsidP="00EB732A">
      <w:pPr>
        <w:tabs>
          <w:tab w:val="left" w:pos="330"/>
        </w:tabs>
        <w:spacing w:after="0" w:line="240" w:lineRule="auto"/>
        <w:ind w:left="4536"/>
        <w:rPr>
          <w:rFonts w:ascii="Times New Roman" w:hAnsi="Times New Roman" w:cs="Times New Roman"/>
          <w:sz w:val="28"/>
          <w:szCs w:val="28"/>
        </w:rPr>
      </w:pPr>
    </w:p>
    <w:p w14:paraId="5215E114" w14:textId="6D203CD5" w:rsidR="00485263" w:rsidRPr="009546C7" w:rsidRDefault="00A87D0E" w:rsidP="00EB732A">
      <w:pPr>
        <w:tabs>
          <w:tab w:val="left" w:pos="330"/>
        </w:tabs>
        <w:spacing w:after="0" w:line="240" w:lineRule="auto"/>
        <w:jc w:val="center"/>
        <w:rPr>
          <w:rFonts w:ascii="Times New Roman" w:hAnsi="Times New Roman" w:cs="Times New Roman"/>
          <w:sz w:val="28"/>
          <w:szCs w:val="28"/>
        </w:rPr>
      </w:pPr>
      <w:r w:rsidRPr="009546C7">
        <w:rPr>
          <w:rFonts w:ascii="Times New Roman" w:hAnsi="Times New Roman" w:cs="Times New Roman"/>
          <w:sz w:val="28"/>
          <w:szCs w:val="28"/>
        </w:rPr>
        <w:t>Київ – 2023 року</w:t>
      </w:r>
    </w:p>
    <w:p w14:paraId="3E2FA6B9" w14:textId="4C59E493" w:rsidR="00270042" w:rsidRPr="00124164" w:rsidRDefault="00270042" w:rsidP="00EB732A">
      <w:pPr>
        <w:tabs>
          <w:tab w:val="left" w:pos="330"/>
        </w:tabs>
        <w:spacing w:after="0" w:line="240" w:lineRule="exact"/>
        <w:jc w:val="center"/>
        <w:rPr>
          <w:rFonts w:ascii="Times New Roman" w:hAnsi="Times New Roman" w:cs="Times New Roman"/>
          <w:b/>
          <w:sz w:val="28"/>
          <w:szCs w:val="28"/>
        </w:rPr>
      </w:pPr>
      <w:r w:rsidRPr="00124164">
        <w:rPr>
          <w:rFonts w:ascii="Times New Roman" w:hAnsi="Times New Roman" w:cs="Times New Roman"/>
          <w:b/>
          <w:sz w:val="28"/>
          <w:szCs w:val="28"/>
        </w:rPr>
        <w:lastRenderedPageBreak/>
        <w:t>Національний технічний університет України</w:t>
      </w:r>
    </w:p>
    <w:p w14:paraId="451BD98E" w14:textId="77777777" w:rsidR="00270042" w:rsidRPr="00124164" w:rsidRDefault="00270042" w:rsidP="00EB732A">
      <w:pPr>
        <w:spacing w:after="0"/>
        <w:ind w:left="-284"/>
        <w:jc w:val="center"/>
        <w:rPr>
          <w:rFonts w:ascii="Times New Roman" w:hAnsi="Times New Roman" w:cs="Times New Roman"/>
          <w:b/>
          <w:sz w:val="28"/>
          <w:szCs w:val="28"/>
        </w:rPr>
      </w:pPr>
      <w:r w:rsidRPr="00124164">
        <w:rPr>
          <w:rFonts w:ascii="Times New Roman" w:hAnsi="Times New Roman" w:cs="Times New Roman"/>
          <w:b/>
          <w:sz w:val="28"/>
          <w:szCs w:val="28"/>
        </w:rPr>
        <w:t>«Київський політехнічний інститут імені Ігоря Сікорського»</w:t>
      </w:r>
    </w:p>
    <w:p w14:paraId="5875E7F6" w14:textId="77777777" w:rsidR="00270042" w:rsidRPr="00124164" w:rsidRDefault="00270042" w:rsidP="00EB732A">
      <w:pPr>
        <w:spacing w:after="0"/>
        <w:ind w:left="-284"/>
        <w:jc w:val="center"/>
        <w:rPr>
          <w:rFonts w:ascii="Times New Roman" w:hAnsi="Times New Roman" w:cs="Times New Roman"/>
          <w:b/>
          <w:sz w:val="28"/>
          <w:szCs w:val="28"/>
        </w:rPr>
      </w:pPr>
      <w:r w:rsidRPr="00124164">
        <w:rPr>
          <w:rFonts w:ascii="Times New Roman" w:hAnsi="Times New Roman" w:cs="Times New Roman"/>
          <w:b/>
          <w:sz w:val="28"/>
          <w:szCs w:val="28"/>
        </w:rPr>
        <w:t>Факультет менеджменту та маркетингу</w:t>
      </w:r>
    </w:p>
    <w:p w14:paraId="3E50BE3B" w14:textId="141ABD0C" w:rsidR="00270042" w:rsidRDefault="00270042" w:rsidP="00EB732A">
      <w:pPr>
        <w:spacing w:after="0"/>
        <w:ind w:left="-284"/>
        <w:jc w:val="center"/>
        <w:rPr>
          <w:rFonts w:ascii="Times New Roman" w:hAnsi="Times New Roman" w:cs="Times New Roman"/>
          <w:b/>
          <w:sz w:val="28"/>
          <w:szCs w:val="28"/>
        </w:rPr>
      </w:pPr>
      <w:r w:rsidRPr="00124164">
        <w:rPr>
          <w:rFonts w:ascii="Times New Roman" w:hAnsi="Times New Roman" w:cs="Times New Roman"/>
          <w:b/>
          <w:sz w:val="28"/>
          <w:szCs w:val="28"/>
        </w:rPr>
        <w:t>Кафедра промислового маркетингу</w:t>
      </w:r>
    </w:p>
    <w:p w14:paraId="60D322FD" w14:textId="77777777" w:rsidR="00485263" w:rsidRPr="00124164" w:rsidRDefault="00485263" w:rsidP="00EB732A">
      <w:pPr>
        <w:spacing w:after="0"/>
        <w:ind w:left="-284"/>
        <w:jc w:val="center"/>
        <w:rPr>
          <w:rFonts w:ascii="Times New Roman" w:hAnsi="Times New Roman" w:cs="Times New Roman"/>
          <w:b/>
          <w:sz w:val="28"/>
          <w:szCs w:val="28"/>
        </w:rPr>
      </w:pPr>
    </w:p>
    <w:p w14:paraId="3A9EAC8F" w14:textId="77777777" w:rsidR="00270042" w:rsidRPr="00C637E4" w:rsidRDefault="00270042" w:rsidP="00EB732A">
      <w:pPr>
        <w:spacing w:after="0" w:line="240" w:lineRule="exact"/>
        <w:ind w:left="-284"/>
        <w:rPr>
          <w:rFonts w:ascii="Times New Roman" w:hAnsi="Times New Roman" w:cs="Times New Roman"/>
          <w:sz w:val="28"/>
          <w:szCs w:val="28"/>
        </w:rPr>
      </w:pPr>
      <w:r w:rsidRPr="00C637E4">
        <w:rPr>
          <w:rFonts w:ascii="Times New Roman" w:hAnsi="Times New Roman" w:cs="Times New Roman"/>
          <w:sz w:val="28"/>
          <w:szCs w:val="28"/>
        </w:rPr>
        <w:t>Рівень вищої освіти – перший (бакалаврський)</w:t>
      </w:r>
    </w:p>
    <w:p w14:paraId="744EBC98" w14:textId="7371CD2C" w:rsidR="00270042" w:rsidRDefault="00270042" w:rsidP="00EB732A">
      <w:pPr>
        <w:spacing w:after="0" w:line="240" w:lineRule="exact"/>
        <w:ind w:left="-284"/>
        <w:rPr>
          <w:rFonts w:ascii="Times New Roman" w:hAnsi="Times New Roman" w:cs="Times New Roman"/>
          <w:sz w:val="28"/>
          <w:szCs w:val="28"/>
        </w:rPr>
      </w:pPr>
      <w:r w:rsidRPr="00C637E4">
        <w:rPr>
          <w:rFonts w:ascii="Times New Roman" w:hAnsi="Times New Roman" w:cs="Times New Roman"/>
          <w:sz w:val="28"/>
          <w:szCs w:val="28"/>
        </w:rPr>
        <w:t>Cпеціальність – 075«Маркетинг»</w:t>
      </w:r>
    </w:p>
    <w:p w14:paraId="6FD90426" w14:textId="43CECF9B" w:rsidR="00F54C44" w:rsidRDefault="00F54C44" w:rsidP="00EB732A">
      <w:pPr>
        <w:spacing w:after="0" w:line="240" w:lineRule="exact"/>
        <w:ind w:left="-284"/>
        <w:rPr>
          <w:rFonts w:ascii="Times New Roman" w:hAnsi="Times New Roman" w:cs="Times New Roman"/>
          <w:sz w:val="28"/>
          <w:szCs w:val="28"/>
        </w:rPr>
      </w:pPr>
      <w:r w:rsidRPr="00F54C44">
        <w:rPr>
          <w:rFonts w:ascii="Times New Roman" w:hAnsi="Times New Roman" w:cs="Times New Roman"/>
          <w:sz w:val="28"/>
          <w:szCs w:val="28"/>
        </w:rPr>
        <w:t>Освітньо-професійна програма «Промисловий маркетинг»</w:t>
      </w:r>
    </w:p>
    <w:p w14:paraId="6FFF33AA" w14:textId="77777777" w:rsidR="00F54C44" w:rsidRPr="00C637E4" w:rsidRDefault="00F54C44" w:rsidP="00EB732A">
      <w:pPr>
        <w:spacing w:after="0" w:line="240" w:lineRule="exact"/>
        <w:ind w:left="-284"/>
        <w:rPr>
          <w:rFonts w:ascii="Times New Roman" w:hAnsi="Times New Roman" w:cs="Times New Roman"/>
          <w:sz w:val="28"/>
          <w:szCs w:val="28"/>
        </w:rPr>
      </w:pPr>
    </w:p>
    <w:p w14:paraId="0BA5FA79" w14:textId="77777777" w:rsidR="00270042" w:rsidRPr="00C637E4" w:rsidRDefault="00270042" w:rsidP="00EB732A">
      <w:pPr>
        <w:spacing w:after="0" w:line="240" w:lineRule="exact"/>
        <w:ind w:left="-284" w:firstLine="5954"/>
        <w:rPr>
          <w:rFonts w:ascii="Times New Roman" w:hAnsi="Times New Roman" w:cs="Times New Roman"/>
          <w:sz w:val="28"/>
          <w:szCs w:val="28"/>
        </w:rPr>
      </w:pPr>
      <w:r w:rsidRPr="00C637E4">
        <w:rPr>
          <w:rFonts w:ascii="Times New Roman" w:hAnsi="Times New Roman" w:cs="Times New Roman"/>
          <w:sz w:val="28"/>
          <w:szCs w:val="28"/>
        </w:rPr>
        <w:t>ЗАТВЕРДЖУЮ</w:t>
      </w:r>
    </w:p>
    <w:p w14:paraId="7986B31E" w14:textId="77777777" w:rsidR="00270042" w:rsidRPr="00C637E4" w:rsidRDefault="00270042" w:rsidP="00EB732A">
      <w:pPr>
        <w:spacing w:after="0" w:line="240" w:lineRule="exact"/>
        <w:ind w:left="-284" w:firstLine="5954"/>
        <w:rPr>
          <w:rFonts w:ascii="Times New Roman" w:hAnsi="Times New Roman" w:cs="Times New Roman"/>
          <w:sz w:val="28"/>
          <w:szCs w:val="28"/>
        </w:rPr>
      </w:pPr>
      <w:r w:rsidRPr="00C637E4">
        <w:rPr>
          <w:rFonts w:ascii="Times New Roman" w:hAnsi="Times New Roman" w:cs="Times New Roman"/>
          <w:sz w:val="28"/>
          <w:szCs w:val="28"/>
        </w:rPr>
        <w:t>Завідувач кафедри</w:t>
      </w:r>
    </w:p>
    <w:p w14:paraId="3F928AD2" w14:textId="77777777" w:rsidR="00270042" w:rsidRPr="00C637E4" w:rsidRDefault="00270042" w:rsidP="00EB732A">
      <w:pPr>
        <w:spacing w:after="0" w:line="240" w:lineRule="exact"/>
        <w:ind w:left="-284"/>
        <w:jc w:val="right"/>
        <w:rPr>
          <w:rFonts w:ascii="Times New Roman" w:hAnsi="Times New Roman" w:cs="Times New Roman"/>
          <w:sz w:val="28"/>
          <w:szCs w:val="28"/>
        </w:rPr>
      </w:pPr>
      <w:r w:rsidRPr="00C637E4">
        <w:rPr>
          <w:rFonts w:ascii="Times New Roman" w:hAnsi="Times New Roman" w:cs="Times New Roman"/>
          <w:sz w:val="28"/>
          <w:szCs w:val="28"/>
        </w:rPr>
        <w:t>__________ Сергій СОЛНЦЕВ</w:t>
      </w:r>
    </w:p>
    <w:p w14:paraId="73E47D1E" w14:textId="137278D3" w:rsidR="00270042" w:rsidRDefault="00F54C44" w:rsidP="00EB732A">
      <w:pPr>
        <w:spacing w:after="0" w:line="240" w:lineRule="exact"/>
        <w:ind w:left="-284" w:firstLine="5954"/>
        <w:rPr>
          <w:rFonts w:ascii="Times New Roman" w:hAnsi="Times New Roman" w:cs="Times New Roman"/>
          <w:sz w:val="28"/>
          <w:szCs w:val="28"/>
        </w:rPr>
      </w:pPr>
      <w:r>
        <w:rPr>
          <w:rFonts w:ascii="Times New Roman" w:hAnsi="Times New Roman" w:cs="Times New Roman"/>
          <w:sz w:val="28"/>
          <w:szCs w:val="28"/>
        </w:rPr>
        <w:t>«20</w:t>
      </w:r>
      <w:r w:rsidR="00270042" w:rsidRPr="00C637E4">
        <w:rPr>
          <w:rFonts w:ascii="Times New Roman" w:hAnsi="Times New Roman" w:cs="Times New Roman"/>
          <w:sz w:val="28"/>
          <w:szCs w:val="28"/>
        </w:rPr>
        <w:t>»</w:t>
      </w:r>
      <w:r>
        <w:rPr>
          <w:rFonts w:ascii="Times New Roman" w:hAnsi="Times New Roman" w:cs="Times New Roman"/>
          <w:sz w:val="28"/>
          <w:szCs w:val="28"/>
        </w:rPr>
        <w:t xml:space="preserve"> червня 2023</w:t>
      </w:r>
      <w:r w:rsidR="00270042" w:rsidRPr="00C637E4">
        <w:rPr>
          <w:rFonts w:ascii="Times New Roman" w:hAnsi="Times New Roman" w:cs="Times New Roman"/>
          <w:sz w:val="28"/>
          <w:szCs w:val="28"/>
        </w:rPr>
        <w:t xml:space="preserve"> р.</w:t>
      </w:r>
    </w:p>
    <w:p w14:paraId="2991FDC3" w14:textId="77777777" w:rsidR="00F54C44" w:rsidRPr="00C637E4" w:rsidRDefault="00F54C44" w:rsidP="00EB732A">
      <w:pPr>
        <w:spacing w:after="0"/>
        <w:ind w:left="-284" w:firstLine="5954"/>
        <w:rPr>
          <w:rFonts w:ascii="Times New Roman" w:hAnsi="Times New Roman" w:cs="Times New Roman"/>
          <w:sz w:val="28"/>
          <w:szCs w:val="28"/>
        </w:rPr>
      </w:pPr>
    </w:p>
    <w:p w14:paraId="1FA0D825" w14:textId="77777777" w:rsidR="00270042" w:rsidRPr="00124164" w:rsidRDefault="00270042" w:rsidP="00EB732A">
      <w:pPr>
        <w:spacing w:after="0"/>
        <w:ind w:left="-284"/>
        <w:jc w:val="center"/>
        <w:rPr>
          <w:rFonts w:ascii="Times New Roman" w:hAnsi="Times New Roman" w:cs="Times New Roman"/>
          <w:b/>
          <w:sz w:val="28"/>
          <w:szCs w:val="28"/>
        </w:rPr>
      </w:pPr>
      <w:r w:rsidRPr="00124164">
        <w:rPr>
          <w:rFonts w:ascii="Times New Roman" w:hAnsi="Times New Roman" w:cs="Times New Roman"/>
          <w:b/>
          <w:sz w:val="28"/>
          <w:szCs w:val="28"/>
        </w:rPr>
        <w:t>ЗАВДАННЯ</w:t>
      </w:r>
    </w:p>
    <w:p w14:paraId="7890BACF" w14:textId="77777777" w:rsidR="00270042" w:rsidRPr="00124164" w:rsidRDefault="00270042" w:rsidP="00EB732A">
      <w:pPr>
        <w:spacing w:after="0"/>
        <w:ind w:left="-284"/>
        <w:jc w:val="center"/>
        <w:rPr>
          <w:rFonts w:ascii="Times New Roman" w:hAnsi="Times New Roman" w:cs="Times New Roman"/>
          <w:b/>
          <w:sz w:val="28"/>
          <w:szCs w:val="28"/>
        </w:rPr>
      </w:pPr>
      <w:r w:rsidRPr="00124164">
        <w:rPr>
          <w:rFonts w:ascii="Times New Roman" w:hAnsi="Times New Roman" w:cs="Times New Roman"/>
          <w:b/>
          <w:sz w:val="28"/>
          <w:szCs w:val="28"/>
        </w:rPr>
        <w:t>на дипломну роботу студенту</w:t>
      </w:r>
    </w:p>
    <w:p w14:paraId="635BA051" w14:textId="77777777" w:rsidR="00270042" w:rsidRPr="00124164" w:rsidRDefault="00270042" w:rsidP="00EB732A">
      <w:pPr>
        <w:spacing w:after="0"/>
        <w:ind w:left="-284"/>
        <w:jc w:val="center"/>
        <w:rPr>
          <w:rFonts w:ascii="Times New Roman" w:hAnsi="Times New Roman" w:cs="Times New Roman"/>
          <w:b/>
          <w:sz w:val="28"/>
          <w:szCs w:val="28"/>
        </w:rPr>
      </w:pPr>
      <w:r w:rsidRPr="00124164">
        <w:rPr>
          <w:rFonts w:ascii="Times New Roman" w:hAnsi="Times New Roman" w:cs="Times New Roman"/>
          <w:b/>
          <w:sz w:val="28"/>
          <w:szCs w:val="28"/>
          <w:lang w:val="uk-UA"/>
        </w:rPr>
        <w:t>Борисюку Максиму Олександровичу</w:t>
      </w:r>
    </w:p>
    <w:p w14:paraId="582AC485" w14:textId="1E532DF2" w:rsidR="00270042" w:rsidRDefault="00D93294" w:rsidP="00680EAC">
      <w:pPr>
        <w:pStyle w:val="a5"/>
        <w:tabs>
          <w:tab w:val="left" w:leader="underscore" w:pos="7371"/>
          <w:tab w:val="left" w:pos="7513"/>
          <w:tab w:val="left" w:leader="underscore" w:pos="8903"/>
        </w:tabs>
        <w:spacing w:before="240" w:after="0" w:line="240" w:lineRule="auto"/>
        <w:ind w:left="-284"/>
        <w:jc w:val="both"/>
        <w:rPr>
          <w:rFonts w:ascii="Times New Roman" w:hAnsi="Times New Roman" w:cs="Times New Roman"/>
          <w:sz w:val="28"/>
          <w:szCs w:val="28"/>
        </w:rPr>
      </w:pPr>
      <w:r>
        <w:rPr>
          <w:rFonts w:ascii="Times New Roman" w:hAnsi="Times New Roman" w:cs="Times New Roman"/>
          <w:sz w:val="28"/>
          <w:szCs w:val="28"/>
        </w:rPr>
        <w:t xml:space="preserve">1. </w:t>
      </w:r>
      <w:r w:rsidR="00270042" w:rsidRPr="00D93294">
        <w:rPr>
          <w:rFonts w:ascii="Times New Roman" w:hAnsi="Times New Roman" w:cs="Times New Roman"/>
          <w:sz w:val="28"/>
          <w:szCs w:val="28"/>
        </w:rPr>
        <w:t xml:space="preserve">Тема роботи </w:t>
      </w:r>
      <w:r w:rsidR="00FB46CC" w:rsidRPr="00D93294">
        <w:rPr>
          <w:rFonts w:ascii="Times New Roman" w:hAnsi="Times New Roman" w:cs="Times New Roman"/>
          <w:sz w:val="28"/>
          <w:szCs w:val="28"/>
        </w:rPr>
        <w:t>«</w:t>
      </w:r>
      <w:r w:rsidR="00FB46CC" w:rsidRPr="00D93294">
        <w:rPr>
          <w:rFonts w:ascii="Times New Roman" w:hAnsi="Times New Roman" w:cs="Times New Roman"/>
          <w:sz w:val="28"/>
          <w:szCs w:val="28"/>
          <w:lang w:val="uk-UA"/>
        </w:rPr>
        <w:t>У</w:t>
      </w:r>
      <w:r w:rsidR="001F4C62" w:rsidRPr="00D93294">
        <w:rPr>
          <w:rFonts w:ascii="Times New Roman" w:hAnsi="Times New Roman" w:cs="Times New Roman"/>
          <w:sz w:val="28"/>
          <w:szCs w:val="28"/>
        </w:rPr>
        <w:t>досконалення цінової пол</w:t>
      </w:r>
      <w:r w:rsidR="00132431" w:rsidRPr="00D93294">
        <w:rPr>
          <w:rFonts w:ascii="Times New Roman" w:hAnsi="Times New Roman" w:cs="Times New Roman"/>
          <w:sz w:val="28"/>
          <w:szCs w:val="28"/>
        </w:rPr>
        <w:t>ітики компанії ПрАТ ”ВФ Укра</w:t>
      </w:r>
      <w:r w:rsidR="00132431" w:rsidRPr="00D93294">
        <w:rPr>
          <w:rFonts w:ascii="Times New Roman" w:hAnsi="Times New Roman" w:cs="Times New Roman"/>
          <w:sz w:val="28"/>
          <w:szCs w:val="28"/>
          <w:lang w:val="uk-UA"/>
        </w:rPr>
        <w:t>ї</w:t>
      </w:r>
      <w:r w:rsidR="00132431" w:rsidRPr="00D93294">
        <w:rPr>
          <w:rFonts w:ascii="Times New Roman" w:hAnsi="Times New Roman" w:cs="Times New Roman"/>
          <w:sz w:val="28"/>
          <w:szCs w:val="28"/>
        </w:rPr>
        <w:t>на</w:t>
      </w:r>
      <w:r w:rsidR="001F4C62" w:rsidRPr="00D93294">
        <w:rPr>
          <w:rFonts w:ascii="Times New Roman" w:hAnsi="Times New Roman" w:cs="Times New Roman"/>
          <w:sz w:val="28"/>
          <w:szCs w:val="28"/>
        </w:rPr>
        <w:t>”»</w:t>
      </w:r>
      <w:r w:rsidR="00680EAC">
        <w:rPr>
          <w:rFonts w:ascii="Times New Roman" w:hAnsi="Times New Roman" w:cs="Times New Roman"/>
          <w:sz w:val="28"/>
          <w:szCs w:val="28"/>
          <w:lang w:val="uk-UA"/>
        </w:rPr>
        <w:t>, к</w:t>
      </w:r>
      <w:r w:rsidR="00270042" w:rsidRPr="00D93294">
        <w:rPr>
          <w:rFonts w:ascii="Times New Roman" w:hAnsi="Times New Roman" w:cs="Times New Roman"/>
          <w:sz w:val="28"/>
          <w:szCs w:val="28"/>
        </w:rPr>
        <w:t>ерівник роботи</w:t>
      </w:r>
      <w:r w:rsidR="00680EAC">
        <w:rPr>
          <w:rFonts w:ascii="Times New Roman" w:hAnsi="Times New Roman" w:cs="Times New Roman"/>
          <w:sz w:val="28"/>
          <w:szCs w:val="28"/>
          <w:lang w:val="uk-UA"/>
        </w:rPr>
        <w:t xml:space="preserve"> -</w:t>
      </w:r>
      <w:r w:rsidR="001F4C62" w:rsidRPr="00D93294">
        <w:rPr>
          <w:rFonts w:ascii="Times New Roman" w:hAnsi="Times New Roman" w:cs="Times New Roman"/>
          <w:sz w:val="28"/>
          <w:szCs w:val="28"/>
          <w:lang w:val="uk-UA"/>
        </w:rPr>
        <w:t xml:space="preserve"> </w:t>
      </w:r>
      <w:r w:rsidR="0059062D" w:rsidRPr="00D93294">
        <w:rPr>
          <w:rFonts w:ascii="Times New Roman" w:hAnsi="Times New Roman" w:cs="Times New Roman"/>
          <w:sz w:val="28"/>
          <w:szCs w:val="28"/>
          <w:lang w:val="uk-UA"/>
        </w:rPr>
        <w:t>д</w:t>
      </w:r>
      <w:r w:rsidR="0059062D" w:rsidRPr="00D93294">
        <w:rPr>
          <w:rFonts w:ascii="Times New Roman" w:hAnsi="Times New Roman" w:cs="Times New Roman"/>
          <w:sz w:val="28"/>
          <w:szCs w:val="28"/>
        </w:rPr>
        <w:t>оцент кафедри промисловго маркетингу</w:t>
      </w:r>
      <w:r w:rsidR="0059062D" w:rsidRPr="00D93294">
        <w:rPr>
          <w:rFonts w:ascii="Times New Roman" w:hAnsi="Times New Roman" w:cs="Times New Roman"/>
          <w:sz w:val="28"/>
          <w:szCs w:val="28"/>
          <w:lang w:val="uk-UA"/>
        </w:rPr>
        <w:t>,</w:t>
      </w:r>
      <w:r w:rsidR="0059062D" w:rsidRPr="00D93294">
        <w:rPr>
          <w:rFonts w:ascii="Times New Roman" w:hAnsi="Times New Roman" w:cs="Times New Roman"/>
          <w:sz w:val="28"/>
          <w:szCs w:val="28"/>
        </w:rPr>
        <w:t xml:space="preserve"> к.е.н.,</w:t>
      </w:r>
      <w:r w:rsidR="0059062D" w:rsidRPr="00D93294">
        <w:rPr>
          <w:rFonts w:ascii="Times New Roman" w:hAnsi="Times New Roman" w:cs="Times New Roman"/>
          <w:sz w:val="28"/>
          <w:szCs w:val="28"/>
          <w:lang w:val="uk-UA"/>
        </w:rPr>
        <w:t xml:space="preserve"> доцент</w:t>
      </w:r>
      <w:r w:rsidR="00680EAC">
        <w:rPr>
          <w:rFonts w:ascii="Times New Roman" w:hAnsi="Times New Roman" w:cs="Times New Roman"/>
          <w:sz w:val="28"/>
          <w:szCs w:val="28"/>
          <w:lang w:val="uk-UA"/>
        </w:rPr>
        <w:t xml:space="preserve"> </w:t>
      </w:r>
      <w:r w:rsidR="001F4C62" w:rsidRPr="00C637E4">
        <w:rPr>
          <w:rFonts w:ascii="Times New Roman" w:hAnsi="Times New Roman" w:cs="Times New Roman"/>
          <w:sz w:val="28"/>
          <w:szCs w:val="28"/>
        </w:rPr>
        <w:t>Писаренко Наталія Леонідівна</w:t>
      </w:r>
      <w:r w:rsidR="00270042" w:rsidRPr="00C637E4">
        <w:rPr>
          <w:rFonts w:ascii="Times New Roman" w:hAnsi="Times New Roman" w:cs="Times New Roman"/>
          <w:sz w:val="28"/>
          <w:szCs w:val="28"/>
        </w:rPr>
        <w:t>,</w:t>
      </w:r>
      <w:r w:rsidR="00680EAC">
        <w:rPr>
          <w:rFonts w:ascii="Times New Roman" w:hAnsi="Times New Roman" w:cs="Times New Roman"/>
          <w:sz w:val="28"/>
          <w:szCs w:val="28"/>
          <w:lang w:val="uk-UA"/>
        </w:rPr>
        <w:t xml:space="preserve"> </w:t>
      </w:r>
      <w:r w:rsidR="00270042" w:rsidRPr="00C637E4">
        <w:rPr>
          <w:rFonts w:ascii="Times New Roman" w:hAnsi="Times New Roman" w:cs="Times New Roman"/>
          <w:sz w:val="28"/>
          <w:szCs w:val="28"/>
        </w:rPr>
        <w:t>затверджені на</w:t>
      </w:r>
      <w:r w:rsidR="00124164">
        <w:rPr>
          <w:rFonts w:ascii="Times New Roman" w:hAnsi="Times New Roman" w:cs="Times New Roman"/>
          <w:sz w:val="28"/>
          <w:szCs w:val="28"/>
        </w:rPr>
        <w:t>казом по університету від «31</w:t>
      </w:r>
      <w:r w:rsidR="00270042" w:rsidRPr="00C637E4">
        <w:rPr>
          <w:rFonts w:ascii="Times New Roman" w:hAnsi="Times New Roman" w:cs="Times New Roman"/>
          <w:sz w:val="28"/>
          <w:szCs w:val="28"/>
        </w:rPr>
        <w:t>»</w:t>
      </w:r>
      <w:r w:rsidR="00124164">
        <w:rPr>
          <w:rFonts w:ascii="Times New Roman" w:hAnsi="Times New Roman" w:cs="Times New Roman"/>
          <w:sz w:val="28"/>
          <w:szCs w:val="28"/>
        </w:rPr>
        <w:t xml:space="preserve"> травня 2023</w:t>
      </w:r>
      <w:r w:rsidR="00270042" w:rsidRPr="00C637E4">
        <w:rPr>
          <w:rFonts w:ascii="Times New Roman" w:hAnsi="Times New Roman" w:cs="Times New Roman"/>
          <w:sz w:val="28"/>
          <w:szCs w:val="28"/>
        </w:rPr>
        <w:t xml:space="preserve"> р. № </w:t>
      </w:r>
      <w:r w:rsidR="00124164">
        <w:rPr>
          <w:rFonts w:ascii="Times New Roman" w:hAnsi="Times New Roman" w:cs="Times New Roman"/>
          <w:sz w:val="28"/>
          <w:szCs w:val="28"/>
        </w:rPr>
        <w:t>2077-с.</w:t>
      </w:r>
    </w:p>
    <w:p w14:paraId="1EEADE44" w14:textId="77777777" w:rsidR="00D93294" w:rsidRPr="00C637E4" w:rsidRDefault="00D93294" w:rsidP="00680EAC">
      <w:pPr>
        <w:spacing w:after="0" w:line="240" w:lineRule="auto"/>
        <w:ind w:left="-284"/>
        <w:jc w:val="both"/>
        <w:rPr>
          <w:rFonts w:ascii="Times New Roman" w:hAnsi="Times New Roman" w:cs="Times New Roman"/>
          <w:sz w:val="28"/>
          <w:szCs w:val="28"/>
        </w:rPr>
      </w:pPr>
    </w:p>
    <w:p w14:paraId="7BC2181A" w14:textId="3165F721" w:rsidR="00270042" w:rsidRDefault="00270042" w:rsidP="00680EAC">
      <w:pPr>
        <w:spacing w:after="0" w:line="240" w:lineRule="auto"/>
        <w:ind w:left="-284"/>
        <w:jc w:val="both"/>
        <w:rPr>
          <w:rFonts w:ascii="Times New Roman" w:hAnsi="Times New Roman" w:cs="Times New Roman"/>
          <w:sz w:val="28"/>
          <w:szCs w:val="28"/>
        </w:rPr>
      </w:pPr>
      <w:r w:rsidRPr="00C637E4">
        <w:rPr>
          <w:rFonts w:ascii="Times New Roman" w:hAnsi="Times New Roman" w:cs="Times New Roman"/>
          <w:sz w:val="28"/>
          <w:szCs w:val="28"/>
        </w:rPr>
        <w:t>2. Строк подання студентом роботи</w:t>
      </w:r>
      <w:r w:rsidR="00D93294">
        <w:rPr>
          <w:rFonts w:ascii="Times New Roman" w:hAnsi="Times New Roman" w:cs="Times New Roman"/>
          <w:sz w:val="28"/>
          <w:szCs w:val="28"/>
        </w:rPr>
        <w:t>:</w:t>
      </w:r>
      <w:r w:rsidR="00C5114B">
        <w:rPr>
          <w:rFonts w:ascii="Times New Roman" w:hAnsi="Times New Roman" w:cs="Times New Roman"/>
          <w:sz w:val="28"/>
          <w:szCs w:val="28"/>
        </w:rPr>
        <w:t xml:space="preserve"> </w:t>
      </w:r>
      <w:r w:rsidR="00C5114B" w:rsidRPr="00124164">
        <w:rPr>
          <w:rFonts w:ascii="Times New Roman" w:hAnsi="Times New Roman" w:cs="Times New Roman"/>
          <w:sz w:val="28"/>
          <w:szCs w:val="28"/>
        </w:rPr>
        <w:t>01.06.2023</w:t>
      </w:r>
      <w:r w:rsidR="00D93294">
        <w:rPr>
          <w:rFonts w:ascii="Times New Roman" w:hAnsi="Times New Roman" w:cs="Times New Roman"/>
          <w:sz w:val="28"/>
          <w:szCs w:val="28"/>
        </w:rPr>
        <w:t>.</w:t>
      </w:r>
    </w:p>
    <w:p w14:paraId="754C7E20" w14:textId="77777777" w:rsidR="00D93294" w:rsidRPr="00C637E4" w:rsidRDefault="00D93294" w:rsidP="00680EAC">
      <w:pPr>
        <w:spacing w:after="0" w:line="240" w:lineRule="auto"/>
        <w:ind w:left="-284"/>
        <w:jc w:val="both"/>
        <w:rPr>
          <w:rFonts w:ascii="Times New Roman" w:hAnsi="Times New Roman" w:cs="Times New Roman"/>
          <w:sz w:val="28"/>
          <w:szCs w:val="28"/>
        </w:rPr>
      </w:pPr>
    </w:p>
    <w:p w14:paraId="6A2F2D1F" w14:textId="23459DF6" w:rsidR="00124164" w:rsidRDefault="00124164" w:rsidP="00680EAC">
      <w:pPr>
        <w:spacing w:after="0" w:line="240" w:lineRule="auto"/>
        <w:ind w:left="-284"/>
        <w:jc w:val="both"/>
        <w:rPr>
          <w:rFonts w:ascii="Times New Roman" w:hAnsi="Times New Roman" w:cs="Times New Roman"/>
          <w:color w:val="000000" w:themeColor="text1"/>
          <w:sz w:val="28"/>
          <w:szCs w:val="28"/>
          <w:lang w:val="uk-UA"/>
        </w:rPr>
      </w:pPr>
      <w:r>
        <w:rPr>
          <w:rFonts w:ascii="Times New Roman" w:hAnsi="Times New Roman" w:cs="Times New Roman"/>
          <w:sz w:val="28"/>
          <w:szCs w:val="28"/>
        </w:rPr>
        <w:t xml:space="preserve">3. Вихідні дані до роботи: </w:t>
      </w:r>
      <w:r w:rsidR="00C5114B" w:rsidRPr="00124164">
        <w:rPr>
          <w:rFonts w:ascii="Times New Roman" w:hAnsi="Times New Roman" w:cs="Times New Roman"/>
          <w:sz w:val="28"/>
          <w:szCs w:val="28"/>
        </w:rPr>
        <w:t>оф</w:t>
      </w:r>
      <w:r w:rsidR="00C5114B" w:rsidRPr="00124164">
        <w:rPr>
          <w:rFonts w:ascii="Times New Roman" w:hAnsi="Times New Roman" w:cs="Times New Roman"/>
          <w:sz w:val="28"/>
          <w:szCs w:val="28"/>
          <w:lang w:val="uk-UA"/>
        </w:rPr>
        <w:t>іційні документи, звіти, статутні джерела, оффіційні сайти підприємств, наукові статті та навчальні матеріали за темою бакалаврської роботи</w:t>
      </w:r>
      <w:r w:rsidR="00C5114B" w:rsidRPr="00124164">
        <w:rPr>
          <w:rFonts w:ascii="Times New Roman" w:hAnsi="Times New Roman" w:cs="Times New Roman"/>
          <w:color w:val="000000" w:themeColor="text1"/>
          <w:sz w:val="28"/>
          <w:szCs w:val="28"/>
          <w:lang w:val="uk-UA"/>
        </w:rPr>
        <w:t>.</w:t>
      </w:r>
    </w:p>
    <w:p w14:paraId="40C99A4B" w14:textId="77777777" w:rsidR="00D93294" w:rsidRDefault="00D93294" w:rsidP="00680EAC">
      <w:pPr>
        <w:spacing w:after="0" w:line="240" w:lineRule="auto"/>
        <w:ind w:left="-284"/>
        <w:jc w:val="both"/>
        <w:rPr>
          <w:rFonts w:ascii="Times New Roman" w:hAnsi="Times New Roman" w:cs="Times New Roman"/>
          <w:color w:val="000000" w:themeColor="text1"/>
          <w:sz w:val="28"/>
          <w:szCs w:val="28"/>
          <w:lang w:val="uk-UA"/>
        </w:rPr>
      </w:pPr>
    </w:p>
    <w:p w14:paraId="1296269B" w14:textId="0059B31B" w:rsidR="001E77FF" w:rsidRDefault="00270042" w:rsidP="00680EAC">
      <w:pPr>
        <w:spacing w:after="0" w:line="240" w:lineRule="auto"/>
        <w:ind w:left="-284"/>
        <w:jc w:val="both"/>
        <w:rPr>
          <w:rFonts w:ascii="Times New Roman" w:hAnsi="Times New Roman" w:cs="Times New Roman"/>
          <w:sz w:val="28"/>
          <w:szCs w:val="28"/>
        </w:rPr>
      </w:pPr>
      <w:r w:rsidRPr="00C637E4">
        <w:rPr>
          <w:rFonts w:ascii="Times New Roman" w:hAnsi="Times New Roman" w:cs="Times New Roman"/>
          <w:sz w:val="28"/>
          <w:szCs w:val="28"/>
        </w:rPr>
        <w:t>4. З</w:t>
      </w:r>
      <w:r w:rsidR="00D93294">
        <w:rPr>
          <w:rFonts w:ascii="Times New Roman" w:hAnsi="Times New Roman" w:cs="Times New Roman"/>
          <w:sz w:val="28"/>
          <w:szCs w:val="28"/>
        </w:rPr>
        <w:t>міст дипломної роботи:</w:t>
      </w:r>
    </w:p>
    <w:p w14:paraId="0C38BCB2" w14:textId="77777777" w:rsidR="00D93294" w:rsidRDefault="00D93294" w:rsidP="00680EAC">
      <w:pPr>
        <w:spacing w:after="0" w:line="240" w:lineRule="auto"/>
        <w:ind w:left="-284"/>
        <w:jc w:val="both"/>
        <w:rPr>
          <w:rFonts w:ascii="Times New Roman" w:hAnsi="Times New Roman" w:cs="Times New Roman"/>
          <w:sz w:val="28"/>
          <w:szCs w:val="28"/>
        </w:rPr>
      </w:pPr>
    </w:p>
    <w:p w14:paraId="6FFD6B6F" w14:textId="3881FAD1" w:rsidR="00270042" w:rsidRPr="00680EAC" w:rsidRDefault="001E77FF" w:rsidP="00680EAC">
      <w:pPr>
        <w:pStyle w:val="a5"/>
        <w:numPr>
          <w:ilvl w:val="0"/>
          <w:numId w:val="73"/>
        </w:numPr>
        <w:spacing w:after="0" w:line="240" w:lineRule="auto"/>
        <w:ind w:left="-284" w:firstLine="0"/>
        <w:jc w:val="both"/>
        <w:rPr>
          <w:rFonts w:ascii="Times New Roman" w:hAnsi="Times New Roman" w:cs="Times New Roman"/>
          <w:sz w:val="28"/>
          <w:szCs w:val="28"/>
          <w:lang w:val="uk-UA"/>
        </w:rPr>
      </w:pPr>
      <w:r w:rsidRPr="001E77FF">
        <w:rPr>
          <w:rFonts w:ascii="Times New Roman" w:hAnsi="Times New Roman" w:cs="Times New Roman"/>
          <w:sz w:val="28"/>
          <w:szCs w:val="28"/>
        </w:rPr>
        <w:t>Дослідження ситуац</w:t>
      </w:r>
      <w:r w:rsidRPr="001E77FF">
        <w:rPr>
          <w:rFonts w:ascii="Times New Roman" w:hAnsi="Times New Roman" w:cs="Times New Roman"/>
          <w:sz w:val="28"/>
          <w:szCs w:val="28"/>
          <w:lang w:val="uk-UA"/>
        </w:rPr>
        <w:t xml:space="preserve">ії на телекомунікаційному ринку України для підприємства ПрАТ «ВФ Україна», що включає оцінку ресурсів, аналіз зовнішнього середовища, </w:t>
      </w:r>
      <w:r w:rsidRPr="001E77FF">
        <w:rPr>
          <w:rFonts w:ascii="Times New Roman" w:hAnsi="Times New Roman" w:cs="Times New Roman"/>
          <w:sz w:val="28"/>
          <w:szCs w:val="28"/>
          <w:lang w:val="en-US"/>
        </w:rPr>
        <w:t>SWOT</w:t>
      </w:r>
      <w:r w:rsidRPr="001E77FF">
        <w:rPr>
          <w:rFonts w:ascii="Times New Roman" w:hAnsi="Times New Roman" w:cs="Times New Roman"/>
          <w:sz w:val="28"/>
          <w:szCs w:val="28"/>
          <w:lang w:val="uk-UA"/>
        </w:rPr>
        <w:t>-аналіз та визначення маркетингової управлінської проблеми.</w:t>
      </w:r>
    </w:p>
    <w:p w14:paraId="108FED14" w14:textId="77777777" w:rsidR="00D93294" w:rsidRDefault="00D93294" w:rsidP="00680EAC">
      <w:pPr>
        <w:pStyle w:val="a5"/>
        <w:spacing w:after="0" w:line="240" w:lineRule="auto"/>
        <w:ind w:left="-284"/>
        <w:jc w:val="both"/>
        <w:rPr>
          <w:rFonts w:ascii="Times New Roman" w:hAnsi="Times New Roman" w:cs="Times New Roman"/>
          <w:sz w:val="28"/>
          <w:szCs w:val="28"/>
        </w:rPr>
      </w:pPr>
    </w:p>
    <w:p w14:paraId="667E0141" w14:textId="27EF427D" w:rsidR="001E77FF" w:rsidRPr="00D93294" w:rsidRDefault="001E77FF" w:rsidP="00680EAC">
      <w:pPr>
        <w:pStyle w:val="a5"/>
        <w:numPr>
          <w:ilvl w:val="0"/>
          <w:numId w:val="73"/>
        </w:numPr>
        <w:spacing w:after="0" w:line="240" w:lineRule="auto"/>
        <w:ind w:left="-284" w:firstLine="0"/>
        <w:jc w:val="both"/>
        <w:rPr>
          <w:rFonts w:ascii="Times New Roman" w:hAnsi="Times New Roman" w:cs="Times New Roman"/>
          <w:sz w:val="28"/>
          <w:szCs w:val="28"/>
        </w:rPr>
      </w:pPr>
      <w:r>
        <w:rPr>
          <w:rFonts w:ascii="Times New Roman" w:hAnsi="Times New Roman" w:cs="Times New Roman"/>
          <w:sz w:val="28"/>
          <w:szCs w:val="28"/>
          <w:lang w:val="uk-UA"/>
        </w:rPr>
        <w:t>Планування дослідження, що включає аналіз теоретичних підходів для вирішення маркетингової управлінської проблеми, розробку дослідження, створення питань для пошуку і розробку анкет.</w:t>
      </w:r>
    </w:p>
    <w:p w14:paraId="20D675C7" w14:textId="1A57416B" w:rsidR="00D93294" w:rsidRPr="00BC63FD" w:rsidRDefault="00D93294" w:rsidP="00680EAC">
      <w:pPr>
        <w:spacing w:after="0" w:line="240" w:lineRule="auto"/>
        <w:jc w:val="both"/>
        <w:rPr>
          <w:rFonts w:ascii="Times New Roman" w:hAnsi="Times New Roman" w:cs="Times New Roman"/>
          <w:sz w:val="28"/>
          <w:szCs w:val="28"/>
        </w:rPr>
      </w:pPr>
    </w:p>
    <w:p w14:paraId="15C2B790" w14:textId="6967387D" w:rsidR="001E77FF" w:rsidRPr="00D93294" w:rsidRDefault="001E77FF" w:rsidP="00680EAC">
      <w:pPr>
        <w:pStyle w:val="a5"/>
        <w:numPr>
          <w:ilvl w:val="0"/>
          <w:numId w:val="73"/>
        </w:numPr>
        <w:spacing w:after="0" w:line="240" w:lineRule="auto"/>
        <w:ind w:left="-284" w:firstLine="0"/>
        <w:jc w:val="both"/>
        <w:rPr>
          <w:rFonts w:ascii="Times New Roman" w:hAnsi="Times New Roman" w:cs="Times New Roman"/>
          <w:sz w:val="28"/>
          <w:szCs w:val="28"/>
        </w:rPr>
      </w:pPr>
      <w:r>
        <w:rPr>
          <w:rFonts w:ascii="Times New Roman" w:hAnsi="Times New Roman" w:cs="Times New Roman"/>
          <w:sz w:val="28"/>
          <w:szCs w:val="28"/>
          <w:lang w:val="uk-UA"/>
        </w:rPr>
        <w:t>Проведення дослідження, збір та аналіз даних та надання на їх основі рекомендацій</w:t>
      </w:r>
    </w:p>
    <w:p w14:paraId="3AD9B049" w14:textId="0935D189" w:rsidR="00680EAC" w:rsidRPr="001E77FF" w:rsidRDefault="00680EAC" w:rsidP="00680EAC">
      <w:pPr>
        <w:pStyle w:val="a5"/>
        <w:spacing w:after="0" w:line="240" w:lineRule="auto"/>
        <w:ind w:left="-284"/>
        <w:jc w:val="both"/>
        <w:rPr>
          <w:rFonts w:ascii="Times New Roman" w:hAnsi="Times New Roman" w:cs="Times New Roman"/>
          <w:sz w:val="28"/>
          <w:szCs w:val="28"/>
        </w:rPr>
      </w:pPr>
    </w:p>
    <w:p w14:paraId="709B9257" w14:textId="77777777" w:rsidR="00270042" w:rsidRPr="00C637E4" w:rsidRDefault="00270042" w:rsidP="00680EAC">
      <w:pPr>
        <w:spacing w:after="0" w:line="240" w:lineRule="auto"/>
        <w:ind w:left="-284"/>
        <w:jc w:val="both"/>
        <w:rPr>
          <w:rFonts w:ascii="Times New Roman" w:hAnsi="Times New Roman" w:cs="Times New Roman"/>
          <w:sz w:val="28"/>
          <w:szCs w:val="28"/>
        </w:rPr>
      </w:pPr>
      <w:r w:rsidRPr="00C637E4">
        <w:rPr>
          <w:rFonts w:ascii="Times New Roman" w:hAnsi="Times New Roman" w:cs="Times New Roman"/>
          <w:sz w:val="28"/>
          <w:szCs w:val="28"/>
        </w:rPr>
        <w:t>5. Перелік ілюстративного матеріалу (із зазначенням плакатів, презентацій</w:t>
      </w:r>
    </w:p>
    <w:p w14:paraId="1B49F923" w14:textId="1D901555" w:rsidR="00270042" w:rsidRDefault="00270042" w:rsidP="00680EAC">
      <w:pPr>
        <w:spacing w:after="0" w:line="240" w:lineRule="auto"/>
        <w:ind w:left="-284"/>
        <w:jc w:val="both"/>
        <w:rPr>
          <w:rFonts w:ascii="Times New Roman" w:hAnsi="Times New Roman" w:cs="Times New Roman"/>
          <w:sz w:val="28"/>
          <w:szCs w:val="28"/>
          <w:lang w:val="uk-UA"/>
        </w:rPr>
      </w:pPr>
      <w:r w:rsidRPr="00C637E4">
        <w:rPr>
          <w:rFonts w:ascii="Times New Roman" w:hAnsi="Times New Roman" w:cs="Times New Roman"/>
          <w:sz w:val="28"/>
          <w:szCs w:val="28"/>
        </w:rPr>
        <w:t xml:space="preserve">тощо) </w:t>
      </w:r>
      <w:r w:rsidR="001E77FF">
        <w:rPr>
          <w:rFonts w:ascii="Times New Roman" w:hAnsi="Times New Roman" w:cs="Times New Roman"/>
          <w:sz w:val="28"/>
          <w:szCs w:val="28"/>
          <w:lang w:val="uk-UA"/>
        </w:rPr>
        <w:t>28 таблиць, 24 рисунки.</w:t>
      </w:r>
    </w:p>
    <w:p w14:paraId="3B8F25E3" w14:textId="77777777" w:rsidR="00D93294" w:rsidRPr="001E77FF" w:rsidRDefault="00D93294" w:rsidP="00680EAC">
      <w:pPr>
        <w:spacing w:after="0" w:line="240" w:lineRule="auto"/>
        <w:ind w:left="-284"/>
        <w:jc w:val="both"/>
        <w:rPr>
          <w:rFonts w:ascii="Times New Roman" w:hAnsi="Times New Roman" w:cs="Times New Roman"/>
          <w:sz w:val="28"/>
          <w:szCs w:val="28"/>
          <w:lang w:val="uk-UA"/>
        </w:rPr>
      </w:pPr>
    </w:p>
    <w:p w14:paraId="35AFA48E" w14:textId="5D1AEF62" w:rsidR="00C637E4" w:rsidRPr="00EA5163" w:rsidRDefault="0020514B" w:rsidP="00680EAC">
      <w:pPr>
        <w:spacing w:after="0" w:line="240" w:lineRule="auto"/>
        <w:ind w:left="-284"/>
        <w:jc w:val="both"/>
        <w:rPr>
          <w:rFonts w:ascii="Times New Roman" w:hAnsi="Times New Roman" w:cs="Times New Roman"/>
          <w:sz w:val="28"/>
          <w:szCs w:val="28"/>
          <w:lang w:val="uk-UA"/>
        </w:rPr>
      </w:pPr>
      <w:r w:rsidRPr="00C637E4">
        <w:rPr>
          <w:rFonts w:ascii="Times New Roman" w:hAnsi="Times New Roman" w:cs="Times New Roman"/>
          <w:sz w:val="28"/>
          <w:szCs w:val="28"/>
        </w:rPr>
        <w:lastRenderedPageBreak/>
        <w:t>6. Дата видачі завдання</w:t>
      </w:r>
      <w:r w:rsidR="001E77FF">
        <w:rPr>
          <w:rFonts w:ascii="Times New Roman" w:hAnsi="Times New Roman" w:cs="Times New Roman"/>
          <w:sz w:val="28"/>
          <w:szCs w:val="28"/>
          <w:lang w:val="uk-UA"/>
        </w:rPr>
        <w:t xml:space="preserve"> 17.02.2023р.</w:t>
      </w:r>
    </w:p>
    <w:p w14:paraId="4ACD545A" w14:textId="77777777" w:rsidR="0020514B" w:rsidRDefault="0020514B" w:rsidP="00EB732A">
      <w:pPr>
        <w:spacing w:after="0"/>
        <w:ind w:left="-284"/>
        <w:jc w:val="center"/>
        <w:rPr>
          <w:rFonts w:ascii="Times New Roman" w:hAnsi="Times New Roman" w:cs="Times New Roman"/>
          <w:b/>
          <w:sz w:val="28"/>
          <w:szCs w:val="28"/>
        </w:rPr>
      </w:pPr>
    </w:p>
    <w:p w14:paraId="4229CFF8" w14:textId="77777777" w:rsidR="0020514B" w:rsidRPr="00C637E4" w:rsidRDefault="0020514B" w:rsidP="00EB732A">
      <w:pPr>
        <w:spacing w:after="0"/>
        <w:ind w:left="-284"/>
        <w:jc w:val="center"/>
        <w:rPr>
          <w:rFonts w:ascii="Times New Roman" w:hAnsi="Times New Roman" w:cs="Times New Roman"/>
          <w:sz w:val="28"/>
          <w:szCs w:val="28"/>
        </w:rPr>
      </w:pPr>
      <w:r w:rsidRPr="00C637E4">
        <w:rPr>
          <w:rFonts w:ascii="Times New Roman" w:hAnsi="Times New Roman" w:cs="Times New Roman"/>
          <w:sz w:val="28"/>
          <w:szCs w:val="28"/>
        </w:rPr>
        <w:t>Календарний план</w:t>
      </w:r>
    </w:p>
    <w:tbl>
      <w:tblPr>
        <w:tblStyle w:val="a4"/>
        <w:tblW w:w="0" w:type="auto"/>
        <w:tblInd w:w="-284" w:type="dxa"/>
        <w:tblLook w:val="04A0" w:firstRow="1" w:lastRow="0" w:firstColumn="1" w:lastColumn="0" w:noHBand="0" w:noVBand="1"/>
      </w:tblPr>
      <w:tblGrid>
        <w:gridCol w:w="566"/>
        <w:gridCol w:w="4816"/>
        <w:gridCol w:w="2552"/>
        <w:gridCol w:w="1695"/>
      </w:tblGrid>
      <w:tr w:rsidR="0020514B" w14:paraId="00373B18" w14:textId="77777777" w:rsidTr="00EA5163">
        <w:tc>
          <w:tcPr>
            <w:tcW w:w="566" w:type="dxa"/>
          </w:tcPr>
          <w:p w14:paraId="591C3DAD" w14:textId="77777777" w:rsidR="0020514B" w:rsidRPr="00D93294" w:rsidRDefault="0020514B" w:rsidP="00EB732A">
            <w:pPr>
              <w:jc w:val="center"/>
              <w:rPr>
                <w:rFonts w:ascii="Times New Roman" w:hAnsi="Times New Roman" w:cs="Times New Roman"/>
                <w:sz w:val="24"/>
                <w:szCs w:val="24"/>
              </w:rPr>
            </w:pPr>
            <w:r w:rsidRPr="00D93294">
              <w:rPr>
                <w:rFonts w:ascii="Times New Roman" w:hAnsi="Times New Roman" w:cs="Times New Roman"/>
                <w:sz w:val="24"/>
                <w:szCs w:val="24"/>
              </w:rPr>
              <w:t>№</w:t>
            </w:r>
          </w:p>
          <w:p w14:paraId="2B76F4DC" w14:textId="77777777" w:rsidR="0020514B" w:rsidRPr="00D93294" w:rsidRDefault="0020514B" w:rsidP="00EB732A">
            <w:pPr>
              <w:jc w:val="center"/>
              <w:rPr>
                <w:rFonts w:ascii="Times New Roman" w:hAnsi="Times New Roman" w:cs="Times New Roman"/>
                <w:sz w:val="24"/>
                <w:szCs w:val="24"/>
              </w:rPr>
            </w:pPr>
            <w:r w:rsidRPr="00D93294">
              <w:rPr>
                <w:rFonts w:ascii="Times New Roman" w:hAnsi="Times New Roman" w:cs="Times New Roman"/>
                <w:sz w:val="24"/>
                <w:szCs w:val="24"/>
              </w:rPr>
              <w:t>з/п</w:t>
            </w:r>
          </w:p>
        </w:tc>
        <w:tc>
          <w:tcPr>
            <w:tcW w:w="4816" w:type="dxa"/>
          </w:tcPr>
          <w:p w14:paraId="0D9C5BB0" w14:textId="77777777" w:rsidR="0020514B" w:rsidRPr="00D93294" w:rsidRDefault="0020514B" w:rsidP="00EB732A">
            <w:pPr>
              <w:jc w:val="center"/>
              <w:rPr>
                <w:rFonts w:ascii="Times New Roman" w:hAnsi="Times New Roman" w:cs="Times New Roman"/>
                <w:sz w:val="24"/>
                <w:szCs w:val="24"/>
              </w:rPr>
            </w:pPr>
            <w:r w:rsidRPr="00D93294">
              <w:rPr>
                <w:rFonts w:ascii="Times New Roman" w:hAnsi="Times New Roman" w:cs="Times New Roman"/>
                <w:sz w:val="24"/>
                <w:szCs w:val="24"/>
              </w:rPr>
              <w:t>Назва етапів виконання</w:t>
            </w:r>
          </w:p>
          <w:p w14:paraId="42763884" w14:textId="77777777" w:rsidR="0020514B" w:rsidRPr="00D93294" w:rsidRDefault="0020514B" w:rsidP="00EB732A">
            <w:pPr>
              <w:jc w:val="center"/>
              <w:rPr>
                <w:rFonts w:ascii="Times New Roman" w:hAnsi="Times New Roman" w:cs="Times New Roman"/>
                <w:sz w:val="24"/>
                <w:szCs w:val="24"/>
              </w:rPr>
            </w:pPr>
            <w:r w:rsidRPr="00D93294">
              <w:rPr>
                <w:rFonts w:ascii="Times New Roman" w:hAnsi="Times New Roman" w:cs="Times New Roman"/>
                <w:sz w:val="24"/>
                <w:szCs w:val="24"/>
              </w:rPr>
              <w:t>дипломної роботи</w:t>
            </w:r>
          </w:p>
        </w:tc>
        <w:tc>
          <w:tcPr>
            <w:tcW w:w="2552" w:type="dxa"/>
          </w:tcPr>
          <w:p w14:paraId="4C630807" w14:textId="77777777" w:rsidR="0020514B" w:rsidRPr="00D93294" w:rsidRDefault="0020514B" w:rsidP="00EB732A">
            <w:pPr>
              <w:jc w:val="center"/>
              <w:rPr>
                <w:rFonts w:ascii="Times New Roman" w:hAnsi="Times New Roman" w:cs="Times New Roman"/>
                <w:sz w:val="24"/>
                <w:szCs w:val="24"/>
              </w:rPr>
            </w:pPr>
            <w:r w:rsidRPr="00D93294">
              <w:rPr>
                <w:rFonts w:ascii="Times New Roman" w:hAnsi="Times New Roman" w:cs="Times New Roman"/>
                <w:sz w:val="24"/>
                <w:szCs w:val="24"/>
              </w:rPr>
              <w:t>Термін виконання</w:t>
            </w:r>
          </w:p>
          <w:p w14:paraId="0E37D9D9" w14:textId="77777777" w:rsidR="0020514B" w:rsidRPr="00D93294" w:rsidRDefault="0020514B" w:rsidP="00EB732A">
            <w:pPr>
              <w:jc w:val="center"/>
              <w:rPr>
                <w:rFonts w:ascii="Times New Roman" w:hAnsi="Times New Roman" w:cs="Times New Roman"/>
                <w:sz w:val="24"/>
                <w:szCs w:val="24"/>
              </w:rPr>
            </w:pPr>
            <w:r w:rsidRPr="00D93294">
              <w:rPr>
                <w:rFonts w:ascii="Times New Roman" w:hAnsi="Times New Roman" w:cs="Times New Roman"/>
                <w:sz w:val="24"/>
                <w:szCs w:val="24"/>
              </w:rPr>
              <w:t>етапів роботи</w:t>
            </w:r>
          </w:p>
        </w:tc>
        <w:tc>
          <w:tcPr>
            <w:tcW w:w="1695" w:type="dxa"/>
          </w:tcPr>
          <w:p w14:paraId="0FAD237D" w14:textId="77777777" w:rsidR="0020514B" w:rsidRPr="00D93294" w:rsidRDefault="0020514B" w:rsidP="00EB732A">
            <w:pPr>
              <w:jc w:val="center"/>
              <w:rPr>
                <w:rFonts w:ascii="Times New Roman" w:hAnsi="Times New Roman" w:cs="Times New Roman"/>
                <w:sz w:val="24"/>
                <w:szCs w:val="24"/>
              </w:rPr>
            </w:pPr>
            <w:r w:rsidRPr="00D93294">
              <w:rPr>
                <w:rFonts w:ascii="Times New Roman" w:hAnsi="Times New Roman" w:cs="Times New Roman"/>
                <w:sz w:val="24"/>
                <w:szCs w:val="24"/>
              </w:rPr>
              <w:t>Прим</w:t>
            </w:r>
            <w:r w:rsidRPr="00D93294">
              <w:rPr>
                <w:rFonts w:ascii="Times New Roman" w:hAnsi="Times New Roman" w:cs="Times New Roman"/>
                <w:sz w:val="24"/>
                <w:szCs w:val="24"/>
                <w:lang w:val="uk-UA"/>
              </w:rPr>
              <w:t>і</w:t>
            </w:r>
            <w:r w:rsidRPr="00D93294">
              <w:rPr>
                <w:rFonts w:ascii="Times New Roman" w:hAnsi="Times New Roman" w:cs="Times New Roman"/>
                <w:sz w:val="24"/>
                <w:szCs w:val="24"/>
              </w:rPr>
              <w:t>тка</w:t>
            </w:r>
          </w:p>
        </w:tc>
      </w:tr>
      <w:tr w:rsidR="0020514B" w14:paraId="31621DD7" w14:textId="77777777" w:rsidTr="00EA5163">
        <w:tc>
          <w:tcPr>
            <w:tcW w:w="566" w:type="dxa"/>
          </w:tcPr>
          <w:p w14:paraId="61E2C289" w14:textId="3908D3EB" w:rsidR="0020514B" w:rsidRPr="00485263" w:rsidRDefault="00485263" w:rsidP="00EB732A">
            <w:pPr>
              <w:jc w:val="both"/>
              <w:rPr>
                <w:rFonts w:ascii="Times New Roman" w:hAnsi="Times New Roman" w:cs="Times New Roman"/>
                <w:color w:val="000000" w:themeColor="text1"/>
                <w:sz w:val="24"/>
                <w:szCs w:val="24"/>
                <w:lang w:val="uk-UA"/>
              </w:rPr>
            </w:pPr>
            <w:r w:rsidRPr="00485263">
              <w:rPr>
                <w:rFonts w:ascii="Times New Roman" w:hAnsi="Times New Roman" w:cs="Times New Roman"/>
                <w:color w:val="000000" w:themeColor="text1"/>
                <w:sz w:val="24"/>
                <w:szCs w:val="24"/>
                <w:lang w:val="uk-UA"/>
              </w:rPr>
              <w:t>1</w:t>
            </w:r>
          </w:p>
        </w:tc>
        <w:tc>
          <w:tcPr>
            <w:tcW w:w="4816" w:type="dxa"/>
          </w:tcPr>
          <w:p w14:paraId="534DF22A" w14:textId="1B899169" w:rsidR="0020514B" w:rsidRPr="00D93294" w:rsidRDefault="001E77FF" w:rsidP="00EB732A">
            <w:pPr>
              <w:jc w:val="both"/>
              <w:rPr>
                <w:rFonts w:ascii="Times New Roman" w:hAnsi="Times New Roman" w:cs="Times New Roman"/>
                <w:sz w:val="24"/>
                <w:szCs w:val="24"/>
              </w:rPr>
            </w:pPr>
            <w:r w:rsidRPr="00D93294">
              <w:rPr>
                <w:rFonts w:ascii="Times New Roman" w:hAnsi="Times New Roman" w:cs="Times New Roman"/>
                <w:sz w:val="24"/>
                <w:szCs w:val="24"/>
              </w:rPr>
              <w:t>Проведення дослідження внутрішнього середовища підприємства</w:t>
            </w:r>
          </w:p>
        </w:tc>
        <w:tc>
          <w:tcPr>
            <w:tcW w:w="2552" w:type="dxa"/>
          </w:tcPr>
          <w:p w14:paraId="705008CD" w14:textId="2C3B441D" w:rsidR="0020514B" w:rsidRPr="00D93294" w:rsidRDefault="001E77FF" w:rsidP="00EB732A">
            <w:pPr>
              <w:rPr>
                <w:rFonts w:ascii="Times New Roman" w:hAnsi="Times New Roman" w:cs="Times New Roman"/>
                <w:sz w:val="24"/>
                <w:szCs w:val="24"/>
              </w:rPr>
            </w:pPr>
            <w:r w:rsidRPr="00D93294">
              <w:rPr>
                <w:rFonts w:ascii="Times New Roman" w:hAnsi="Times New Roman" w:cs="Times New Roman"/>
                <w:sz w:val="24"/>
                <w:szCs w:val="24"/>
              </w:rPr>
              <w:t>17.02.23 – 20.02.23</w:t>
            </w:r>
          </w:p>
        </w:tc>
        <w:tc>
          <w:tcPr>
            <w:tcW w:w="1695" w:type="dxa"/>
          </w:tcPr>
          <w:p w14:paraId="496E8E9E" w14:textId="77777777" w:rsidR="0020514B" w:rsidRPr="00D93294" w:rsidRDefault="0020514B" w:rsidP="00EB732A">
            <w:pPr>
              <w:rPr>
                <w:rFonts w:ascii="Times New Roman" w:hAnsi="Times New Roman" w:cs="Times New Roman"/>
                <w:b/>
                <w:sz w:val="24"/>
                <w:szCs w:val="24"/>
              </w:rPr>
            </w:pPr>
          </w:p>
        </w:tc>
      </w:tr>
      <w:tr w:rsidR="0020514B" w14:paraId="4251E9BB" w14:textId="77777777" w:rsidTr="00EA5163">
        <w:tc>
          <w:tcPr>
            <w:tcW w:w="566" w:type="dxa"/>
          </w:tcPr>
          <w:p w14:paraId="1C1F7DCD" w14:textId="291CF5FB" w:rsidR="0020514B" w:rsidRPr="00D93294" w:rsidRDefault="00485263" w:rsidP="00EB732A">
            <w:pPr>
              <w:jc w:val="both"/>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4816" w:type="dxa"/>
          </w:tcPr>
          <w:p w14:paraId="7F29D9E4" w14:textId="0A259833" w:rsidR="0020514B" w:rsidRPr="00D93294" w:rsidRDefault="001E77FF" w:rsidP="00EB732A">
            <w:pPr>
              <w:jc w:val="both"/>
              <w:rPr>
                <w:rFonts w:ascii="Times New Roman" w:hAnsi="Times New Roman" w:cs="Times New Roman"/>
                <w:sz w:val="24"/>
                <w:szCs w:val="24"/>
              </w:rPr>
            </w:pPr>
            <w:r w:rsidRPr="00D93294">
              <w:rPr>
                <w:rFonts w:ascii="Times New Roman" w:hAnsi="Times New Roman" w:cs="Times New Roman"/>
                <w:sz w:val="24"/>
                <w:szCs w:val="24"/>
              </w:rPr>
              <w:t>Виявлення симптомів та проблем підприємства і формулювання маркетингової управлінської проблеми (МУП)</w:t>
            </w:r>
          </w:p>
        </w:tc>
        <w:tc>
          <w:tcPr>
            <w:tcW w:w="2552" w:type="dxa"/>
          </w:tcPr>
          <w:p w14:paraId="0398F76B" w14:textId="4F3C4B43" w:rsidR="0020514B" w:rsidRPr="00D93294" w:rsidRDefault="001E77FF" w:rsidP="00EB732A">
            <w:pPr>
              <w:rPr>
                <w:rFonts w:ascii="Times New Roman" w:hAnsi="Times New Roman" w:cs="Times New Roman"/>
                <w:sz w:val="24"/>
                <w:szCs w:val="24"/>
              </w:rPr>
            </w:pPr>
            <w:r w:rsidRPr="00D93294">
              <w:rPr>
                <w:rFonts w:ascii="Times New Roman" w:hAnsi="Times New Roman" w:cs="Times New Roman"/>
                <w:sz w:val="24"/>
                <w:szCs w:val="24"/>
              </w:rPr>
              <w:t>21.02.23 – 25.02.23</w:t>
            </w:r>
          </w:p>
        </w:tc>
        <w:tc>
          <w:tcPr>
            <w:tcW w:w="1695" w:type="dxa"/>
          </w:tcPr>
          <w:p w14:paraId="1E587374" w14:textId="77777777" w:rsidR="0020514B" w:rsidRPr="00D93294" w:rsidRDefault="0020514B" w:rsidP="00EB732A">
            <w:pPr>
              <w:rPr>
                <w:rFonts w:ascii="Times New Roman" w:hAnsi="Times New Roman" w:cs="Times New Roman"/>
                <w:b/>
                <w:sz w:val="24"/>
                <w:szCs w:val="24"/>
              </w:rPr>
            </w:pPr>
          </w:p>
        </w:tc>
      </w:tr>
      <w:tr w:rsidR="0020514B" w14:paraId="7074F7E7" w14:textId="77777777" w:rsidTr="00EA5163">
        <w:tc>
          <w:tcPr>
            <w:tcW w:w="566" w:type="dxa"/>
          </w:tcPr>
          <w:p w14:paraId="5B807470" w14:textId="4B50A4F3" w:rsidR="0020514B" w:rsidRPr="00D93294" w:rsidRDefault="00485263" w:rsidP="00EB732A">
            <w:pPr>
              <w:jc w:val="both"/>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4816" w:type="dxa"/>
          </w:tcPr>
          <w:p w14:paraId="69FFCDCB" w14:textId="6BC9FA13" w:rsidR="0020514B" w:rsidRPr="00D93294" w:rsidRDefault="001E77FF" w:rsidP="00EB732A">
            <w:pPr>
              <w:jc w:val="both"/>
              <w:rPr>
                <w:rFonts w:ascii="Times New Roman" w:hAnsi="Times New Roman" w:cs="Times New Roman"/>
                <w:sz w:val="24"/>
                <w:szCs w:val="24"/>
              </w:rPr>
            </w:pPr>
            <w:r w:rsidRPr="00D93294">
              <w:rPr>
                <w:rFonts w:ascii="Times New Roman" w:hAnsi="Times New Roman" w:cs="Times New Roman"/>
                <w:sz w:val="24"/>
                <w:szCs w:val="24"/>
              </w:rPr>
              <w:t>Аналіз маркетингового середовища компанії</w:t>
            </w:r>
          </w:p>
        </w:tc>
        <w:tc>
          <w:tcPr>
            <w:tcW w:w="2552" w:type="dxa"/>
          </w:tcPr>
          <w:p w14:paraId="1586CE2C" w14:textId="277F1D1B" w:rsidR="0020514B" w:rsidRPr="00D93294" w:rsidRDefault="001E77FF" w:rsidP="00EB732A">
            <w:pPr>
              <w:rPr>
                <w:rFonts w:ascii="Times New Roman" w:hAnsi="Times New Roman" w:cs="Times New Roman"/>
                <w:sz w:val="24"/>
                <w:szCs w:val="24"/>
              </w:rPr>
            </w:pPr>
            <w:r w:rsidRPr="00D93294">
              <w:rPr>
                <w:rFonts w:ascii="Times New Roman" w:hAnsi="Times New Roman" w:cs="Times New Roman"/>
                <w:sz w:val="24"/>
                <w:szCs w:val="24"/>
              </w:rPr>
              <w:t>26.04.23 – 01.03.23</w:t>
            </w:r>
          </w:p>
        </w:tc>
        <w:tc>
          <w:tcPr>
            <w:tcW w:w="1695" w:type="dxa"/>
          </w:tcPr>
          <w:p w14:paraId="6FA03743" w14:textId="77777777" w:rsidR="0020514B" w:rsidRPr="00D93294" w:rsidRDefault="0020514B" w:rsidP="00EB732A">
            <w:pPr>
              <w:rPr>
                <w:rFonts w:ascii="Times New Roman" w:hAnsi="Times New Roman" w:cs="Times New Roman"/>
                <w:b/>
                <w:sz w:val="24"/>
                <w:szCs w:val="24"/>
              </w:rPr>
            </w:pPr>
          </w:p>
        </w:tc>
      </w:tr>
      <w:tr w:rsidR="0020514B" w14:paraId="0A77C14B" w14:textId="77777777" w:rsidTr="00D93294">
        <w:trPr>
          <w:trHeight w:val="393"/>
        </w:trPr>
        <w:tc>
          <w:tcPr>
            <w:tcW w:w="566" w:type="dxa"/>
          </w:tcPr>
          <w:p w14:paraId="52574EC8" w14:textId="62B16CF7" w:rsidR="0020514B" w:rsidRPr="00D93294" w:rsidRDefault="00485263" w:rsidP="00EB732A">
            <w:pPr>
              <w:jc w:val="both"/>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4816" w:type="dxa"/>
          </w:tcPr>
          <w:p w14:paraId="7A761DDA" w14:textId="01B22454" w:rsidR="0020514B" w:rsidRPr="00D93294" w:rsidRDefault="001E77FF" w:rsidP="00EB732A">
            <w:pPr>
              <w:jc w:val="both"/>
              <w:rPr>
                <w:rFonts w:ascii="Times New Roman" w:hAnsi="Times New Roman" w:cs="Times New Roman"/>
                <w:sz w:val="24"/>
                <w:szCs w:val="24"/>
              </w:rPr>
            </w:pPr>
            <w:r w:rsidRPr="00D93294">
              <w:rPr>
                <w:rFonts w:ascii="Times New Roman" w:hAnsi="Times New Roman" w:cs="Times New Roman"/>
                <w:sz w:val="24"/>
                <w:szCs w:val="24"/>
              </w:rPr>
              <w:t>Виконання SWOT-аналізу підприємства</w:t>
            </w:r>
          </w:p>
        </w:tc>
        <w:tc>
          <w:tcPr>
            <w:tcW w:w="2552" w:type="dxa"/>
          </w:tcPr>
          <w:p w14:paraId="2064342D" w14:textId="12CEB038" w:rsidR="001E77FF" w:rsidRPr="00D93294" w:rsidRDefault="001E77FF" w:rsidP="00EB732A">
            <w:pPr>
              <w:rPr>
                <w:rFonts w:ascii="Times New Roman" w:hAnsi="Times New Roman" w:cs="Times New Roman"/>
                <w:sz w:val="24"/>
                <w:szCs w:val="24"/>
              </w:rPr>
            </w:pPr>
            <w:r w:rsidRPr="00D93294">
              <w:rPr>
                <w:rFonts w:ascii="Times New Roman" w:hAnsi="Times New Roman" w:cs="Times New Roman"/>
                <w:sz w:val="24"/>
                <w:szCs w:val="24"/>
              </w:rPr>
              <w:t>02.03.23 – 07.03.23</w:t>
            </w:r>
          </w:p>
          <w:p w14:paraId="43E98132" w14:textId="77777777" w:rsidR="0020514B" w:rsidRPr="00D93294" w:rsidRDefault="0020514B" w:rsidP="00EB732A">
            <w:pPr>
              <w:ind w:firstLine="708"/>
              <w:rPr>
                <w:rFonts w:ascii="Times New Roman" w:hAnsi="Times New Roman" w:cs="Times New Roman"/>
                <w:sz w:val="24"/>
                <w:szCs w:val="24"/>
              </w:rPr>
            </w:pPr>
          </w:p>
        </w:tc>
        <w:tc>
          <w:tcPr>
            <w:tcW w:w="1695" w:type="dxa"/>
          </w:tcPr>
          <w:p w14:paraId="3F325F1D" w14:textId="77777777" w:rsidR="0020514B" w:rsidRPr="00D93294" w:rsidRDefault="0020514B" w:rsidP="00EB732A">
            <w:pPr>
              <w:rPr>
                <w:rFonts w:ascii="Times New Roman" w:hAnsi="Times New Roman" w:cs="Times New Roman"/>
                <w:b/>
                <w:sz w:val="24"/>
                <w:szCs w:val="24"/>
              </w:rPr>
            </w:pPr>
          </w:p>
        </w:tc>
      </w:tr>
      <w:tr w:rsidR="001E77FF" w14:paraId="79D8EB57" w14:textId="77777777" w:rsidTr="00EA5163">
        <w:tc>
          <w:tcPr>
            <w:tcW w:w="566" w:type="dxa"/>
          </w:tcPr>
          <w:p w14:paraId="7404D311" w14:textId="520BEEB5" w:rsidR="001E77FF" w:rsidRPr="00D93294" w:rsidRDefault="00485263" w:rsidP="00EB732A">
            <w:pPr>
              <w:jc w:val="both"/>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4816" w:type="dxa"/>
          </w:tcPr>
          <w:p w14:paraId="78221AA6" w14:textId="77E40F3C" w:rsidR="001E77FF" w:rsidRPr="00D93294" w:rsidRDefault="001E77FF" w:rsidP="00EB732A">
            <w:pPr>
              <w:ind w:firstLine="30"/>
              <w:jc w:val="both"/>
              <w:rPr>
                <w:rFonts w:ascii="Times New Roman" w:hAnsi="Times New Roman" w:cs="Times New Roman"/>
                <w:sz w:val="24"/>
                <w:szCs w:val="24"/>
              </w:rPr>
            </w:pPr>
            <w:r w:rsidRPr="00D93294">
              <w:rPr>
                <w:rFonts w:ascii="Times New Roman" w:hAnsi="Times New Roman" w:cs="Times New Roman"/>
                <w:sz w:val="24"/>
                <w:szCs w:val="24"/>
              </w:rPr>
              <w:t xml:space="preserve">Дослідження попередніх теоретичних досліджень, пов'язаних з темою роботи.  </w:t>
            </w:r>
          </w:p>
        </w:tc>
        <w:tc>
          <w:tcPr>
            <w:tcW w:w="2552" w:type="dxa"/>
          </w:tcPr>
          <w:p w14:paraId="4F654CA9" w14:textId="4A768A05" w:rsidR="001E77FF" w:rsidRPr="00D93294" w:rsidRDefault="001E77FF" w:rsidP="00EB732A">
            <w:pPr>
              <w:rPr>
                <w:rFonts w:ascii="Times New Roman" w:hAnsi="Times New Roman" w:cs="Times New Roman"/>
                <w:sz w:val="24"/>
                <w:szCs w:val="24"/>
              </w:rPr>
            </w:pPr>
            <w:r w:rsidRPr="00D93294">
              <w:rPr>
                <w:rFonts w:ascii="Times New Roman" w:hAnsi="Times New Roman" w:cs="Times New Roman"/>
                <w:sz w:val="24"/>
                <w:szCs w:val="24"/>
              </w:rPr>
              <w:t xml:space="preserve">08.03.23 – 21.03.23  </w:t>
            </w:r>
          </w:p>
        </w:tc>
        <w:tc>
          <w:tcPr>
            <w:tcW w:w="1695" w:type="dxa"/>
          </w:tcPr>
          <w:p w14:paraId="7C3AE10F" w14:textId="77777777" w:rsidR="001E77FF" w:rsidRPr="00D93294" w:rsidRDefault="001E77FF" w:rsidP="00EB732A">
            <w:pPr>
              <w:rPr>
                <w:rFonts w:ascii="Times New Roman" w:hAnsi="Times New Roman" w:cs="Times New Roman"/>
                <w:b/>
                <w:sz w:val="24"/>
                <w:szCs w:val="24"/>
              </w:rPr>
            </w:pPr>
          </w:p>
        </w:tc>
      </w:tr>
      <w:tr w:rsidR="001E77FF" w14:paraId="6E346A7A" w14:textId="77777777" w:rsidTr="00EA5163">
        <w:tc>
          <w:tcPr>
            <w:tcW w:w="566" w:type="dxa"/>
          </w:tcPr>
          <w:p w14:paraId="7247547A" w14:textId="6DAD4431" w:rsidR="001E77FF" w:rsidRPr="00D93294" w:rsidRDefault="00485263" w:rsidP="00EB732A">
            <w:pPr>
              <w:jc w:val="both"/>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4816" w:type="dxa"/>
          </w:tcPr>
          <w:p w14:paraId="3580B393" w14:textId="354353D4" w:rsidR="001E77FF" w:rsidRPr="00D93294" w:rsidRDefault="001E77FF" w:rsidP="00EB732A">
            <w:pPr>
              <w:ind w:firstLine="30"/>
              <w:jc w:val="both"/>
              <w:rPr>
                <w:rFonts w:ascii="Times New Roman" w:hAnsi="Times New Roman" w:cs="Times New Roman"/>
                <w:sz w:val="24"/>
                <w:szCs w:val="24"/>
              </w:rPr>
            </w:pPr>
            <w:r w:rsidRPr="00D93294">
              <w:rPr>
                <w:rFonts w:ascii="Times New Roman" w:hAnsi="Times New Roman" w:cs="Times New Roman"/>
                <w:sz w:val="24"/>
                <w:szCs w:val="24"/>
              </w:rPr>
              <w:t>Розробка теоретичних моделей для проведення дослідження</w:t>
            </w:r>
          </w:p>
        </w:tc>
        <w:tc>
          <w:tcPr>
            <w:tcW w:w="2552" w:type="dxa"/>
          </w:tcPr>
          <w:p w14:paraId="2575CD92" w14:textId="47C05AC9" w:rsidR="001E77FF" w:rsidRPr="00D93294" w:rsidRDefault="001E77FF" w:rsidP="00EB732A">
            <w:pPr>
              <w:rPr>
                <w:rFonts w:ascii="Times New Roman" w:hAnsi="Times New Roman" w:cs="Times New Roman"/>
                <w:sz w:val="24"/>
                <w:szCs w:val="24"/>
              </w:rPr>
            </w:pPr>
            <w:r w:rsidRPr="00D93294">
              <w:rPr>
                <w:rFonts w:ascii="Times New Roman" w:hAnsi="Times New Roman" w:cs="Times New Roman"/>
                <w:sz w:val="24"/>
                <w:szCs w:val="24"/>
              </w:rPr>
              <w:t xml:space="preserve">22.03.23 – 31.03.23  </w:t>
            </w:r>
          </w:p>
        </w:tc>
        <w:tc>
          <w:tcPr>
            <w:tcW w:w="1695" w:type="dxa"/>
          </w:tcPr>
          <w:p w14:paraId="335C123D" w14:textId="77777777" w:rsidR="001E77FF" w:rsidRPr="00D93294" w:rsidRDefault="001E77FF" w:rsidP="00EB732A">
            <w:pPr>
              <w:rPr>
                <w:rFonts w:ascii="Times New Roman" w:hAnsi="Times New Roman" w:cs="Times New Roman"/>
                <w:b/>
                <w:sz w:val="24"/>
                <w:szCs w:val="24"/>
              </w:rPr>
            </w:pPr>
          </w:p>
        </w:tc>
      </w:tr>
      <w:tr w:rsidR="001E77FF" w14:paraId="05E76BFC" w14:textId="77777777" w:rsidTr="00EA5163">
        <w:tc>
          <w:tcPr>
            <w:tcW w:w="566" w:type="dxa"/>
          </w:tcPr>
          <w:p w14:paraId="68884107" w14:textId="625AF5D0" w:rsidR="001E77FF" w:rsidRPr="00D93294" w:rsidRDefault="00485263" w:rsidP="00EB732A">
            <w:pPr>
              <w:jc w:val="both"/>
              <w:rPr>
                <w:rFonts w:ascii="Times New Roman" w:hAnsi="Times New Roman" w:cs="Times New Roman"/>
                <w:sz w:val="24"/>
                <w:szCs w:val="24"/>
                <w:lang w:val="uk-UA"/>
              </w:rPr>
            </w:pPr>
            <w:r>
              <w:rPr>
                <w:rFonts w:ascii="Times New Roman" w:hAnsi="Times New Roman" w:cs="Times New Roman"/>
                <w:sz w:val="24"/>
                <w:szCs w:val="24"/>
                <w:lang w:val="uk-UA"/>
              </w:rPr>
              <w:t>7</w:t>
            </w:r>
          </w:p>
        </w:tc>
        <w:tc>
          <w:tcPr>
            <w:tcW w:w="4816" w:type="dxa"/>
          </w:tcPr>
          <w:p w14:paraId="4E339AD6" w14:textId="39A74D2F" w:rsidR="001E77FF" w:rsidRPr="00D93294" w:rsidRDefault="00D93294" w:rsidP="00EB732A">
            <w:pPr>
              <w:ind w:firstLine="30"/>
              <w:jc w:val="both"/>
              <w:rPr>
                <w:rFonts w:ascii="Times New Roman" w:hAnsi="Times New Roman" w:cs="Times New Roman"/>
                <w:sz w:val="24"/>
                <w:szCs w:val="24"/>
              </w:rPr>
            </w:pPr>
            <w:r>
              <w:rPr>
                <w:rFonts w:ascii="Times New Roman" w:hAnsi="Times New Roman" w:cs="Times New Roman"/>
                <w:sz w:val="24"/>
                <w:szCs w:val="24"/>
              </w:rPr>
              <w:t>Ф</w:t>
            </w:r>
            <w:r w:rsidR="001E77FF" w:rsidRPr="00D93294">
              <w:rPr>
                <w:rFonts w:ascii="Times New Roman" w:hAnsi="Times New Roman" w:cs="Times New Roman"/>
                <w:sz w:val="24"/>
                <w:szCs w:val="24"/>
              </w:rPr>
              <w:t>ормулювання цілей, завдань та пошукових питань дослідження.</w:t>
            </w:r>
          </w:p>
        </w:tc>
        <w:tc>
          <w:tcPr>
            <w:tcW w:w="2552" w:type="dxa"/>
          </w:tcPr>
          <w:p w14:paraId="2CC7CFCC" w14:textId="216B59D4" w:rsidR="001E77FF" w:rsidRPr="00D93294" w:rsidRDefault="001E77FF" w:rsidP="00EB732A">
            <w:pPr>
              <w:rPr>
                <w:rFonts w:ascii="Times New Roman" w:hAnsi="Times New Roman" w:cs="Times New Roman"/>
                <w:sz w:val="24"/>
                <w:szCs w:val="24"/>
              </w:rPr>
            </w:pPr>
            <w:r w:rsidRPr="00D93294">
              <w:rPr>
                <w:rFonts w:ascii="Times New Roman" w:hAnsi="Times New Roman" w:cs="Times New Roman"/>
                <w:sz w:val="24"/>
                <w:szCs w:val="24"/>
              </w:rPr>
              <w:t>01.04.23 – 08.04.23</w:t>
            </w:r>
          </w:p>
        </w:tc>
        <w:tc>
          <w:tcPr>
            <w:tcW w:w="1695" w:type="dxa"/>
          </w:tcPr>
          <w:p w14:paraId="087B869A" w14:textId="77777777" w:rsidR="001E77FF" w:rsidRPr="00D93294" w:rsidRDefault="001E77FF" w:rsidP="00EB732A">
            <w:pPr>
              <w:rPr>
                <w:rFonts w:ascii="Times New Roman" w:hAnsi="Times New Roman" w:cs="Times New Roman"/>
                <w:b/>
                <w:sz w:val="24"/>
                <w:szCs w:val="24"/>
              </w:rPr>
            </w:pPr>
          </w:p>
        </w:tc>
      </w:tr>
      <w:tr w:rsidR="001E77FF" w14:paraId="3661B1B7" w14:textId="77777777" w:rsidTr="00EA5163">
        <w:tc>
          <w:tcPr>
            <w:tcW w:w="566" w:type="dxa"/>
          </w:tcPr>
          <w:p w14:paraId="6826EAE4" w14:textId="50588057" w:rsidR="001E77FF" w:rsidRPr="00D93294" w:rsidRDefault="00485263" w:rsidP="00EB732A">
            <w:pPr>
              <w:jc w:val="both"/>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4816" w:type="dxa"/>
          </w:tcPr>
          <w:p w14:paraId="380E0B63" w14:textId="6EDB7D3D" w:rsidR="001E77FF" w:rsidRPr="00D93294" w:rsidRDefault="001E77FF" w:rsidP="00EB732A">
            <w:pPr>
              <w:ind w:firstLine="30"/>
              <w:jc w:val="both"/>
              <w:rPr>
                <w:rFonts w:ascii="Times New Roman" w:hAnsi="Times New Roman" w:cs="Times New Roman"/>
                <w:sz w:val="24"/>
                <w:szCs w:val="24"/>
              </w:rPr>
            </w:pPr>
            <w:r w:rsidRPr="00D93294">
              <w:rPr>
                <w:rFonts w:ascii="Times New Roman" w:hAnsi="Times New Roman" w:cs="Times New Roman"/>
                <w:sz w:val="24"/>
                <w:szCs w:val="24"/>
              </w:rPr>
              <w:t>Складання плану дослідження та розрахунок кошторису витрат</w:t>
            </w:r>
          </w:p>
        </w:tc>
        <w:tc>
          <w:tcPr>
            <w:tcW w:w="2552" w:type="dxa"/>
          </w:tcPr>
          <w:p w14:paraId="0DD7B7A6" w14:textId="4DD4373F" w:rsidR="001E77FF" w:rsidRPr="00D93294" w:rsidRDefault="001E77FF" w:rsidP="00EB732A">
            <w:pPr>
              <w:rPr>
                <w:rFonts w:ascii="Times New Roman" w:hAnsi="Times New Roman" w:cs="Times New Roman"/>
                <w:sz w:val="24"/>
                <w:szCs w:val="24"/>
              </w:rPr>
            </w:pPr>
            <w:r w:rsidRPr="00D93294">
              <w:rPr>
                <w:rFonts w:ascii="Times New Roman" w:hAnsi="Times New Roman" w:cs="Times New Roman"/>
                <w:sz w:val="24"/>
                <w:szCs w:val="24"/>
              </w:rPr>
              <w:t>09.04.23 – 22.04.23</w:t>
            </w:r>
          </w:p>
        </w:tc>
        <w:tc>
          <w:tcPr>
            <w:tcW w:w="1695" w:type="dxa"/>
          </w:tcPr>
          <w:p w14:paraId="27AD1740" w14:textId="77777777" w:rsidR="001E77FF" w:rsidRPr="00D93294" w:rsidRDefault="001E77FF" w:rsidP="00EB732A">
            <w:pPr>
              <w:rPr>
                <w:rFonts w:ascii="Times New Roman" w:hAnsi="Times New Roman" w:cs="Times New Roman"/>
                <w:b/>
                <w:sz w:val="24"/>
                <w:szCs w:val="24"/>
              </w:rPr>
            </w:pPr>
          </w:p>
        </w:tc>
      </w:tr>
      <w:tr w:rsidR="001E77FF" w14:paraId="1B811945" w14:textId="77777777" w:rsidTr="00EA5163">
        <w:tc>
          <w:tcPr>
            <w:tcW w:w="566" w:type="dxa"/>
          </w:tcPr>
          <w:p w14:paraId="23C9AD19" w14:textId="484BC00F" w:rsidR="001E77FF" w:rsidRPr="00D93294" w:rsidRDefault="00485263" w:rsidP="00EB732A">
            <w:pPr>
              <w:jc w:val="both"/>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4816" w:type="dxa"/>
          </w:tcPr>
          <w:p w14:paraId="0B025BBF" w14:textId="68C14767" w:rsidR="001E77FF" w:rsidRPr="00D93294" w:rsidRDefault="001E77FF" w:rsidP="00EB732A">
            <w:pPr>
              <w:jc w:val="both"/>
              <w:rPr>
                <w:rFonts w:ascii="Times New Roman" w:hAnsi="Times New Roman" w:cs="Times New Roman"/>
                <w:sz w:val="24"/>
                <w:szCs w:val="24"/>
              </w:rPr>
            </w:pPr>
            <w:r w:rsidRPr="00D93294">
              <w:rPr>
                <w:rFonts w:ascii="Times New Roman" w:hAnsi="Times New Roman" w:cs="Times New Roman"/>
                <w:sz w:val="24"/>
                <w:szCs w:val="24"/>
              </w:rPr>
              <w:t>Підготовка необхідних матеріалів для дослідження.</w:t>
            </w:r>
          </w:p>
        </w:tc>
        <w:tc>
          <w:tcPr>
            <w:tcW w:w="2552" w:type="dxa"/>
          </w:tcPr>
          <w:p w14:paraId="748662AF" w14:textId="6D270A4D" w:rsidR="001E77FF" w:rsidRPr="00D93294" w:rsidRDefault="001E77FF" w:rsidP="00EB732A">
            <w:pPr>
              <w:rPr>
                <w:rFonts w:ascii="Times New Roman" w:hAnsi="Times New Roman" w:cs="Times New Roman"/>
                <w:sz w:val="24"/>
                <w:szCs w:val="24"/>
              </w:rPr>
            </w:pPr>
            <w:r w:rsidRPr="00D93294">
              <w:rPr>
                <w:rFonts w:ascii="Times New Roman" w:hAnsi="Times New Roman" w:cs="Times New Roman"/>
                <w:sz w:val="24"/>
                <w:szCs w:val="24"/>
              </w:rPr>
              <w:t xml:space="preserve">23.04.23 – 01.05.23  </w:t>
            </w:r>
          </w:p>
        </w:tc>
        <w:tc>
          <w:tcPr>
            <w:tcW w:w="1695" w:type="dxa"/>
          </w:tcPr>
          <w:p w14:paraId="6284CB88" w14:textId="77777777" w:rsidR="001E77FF" w:rsidRPr="00D93294" w:rsidRDefault="001E77FF" w:rsidP="00EB732A">
            <w:pPr>
              <w:rPr>
                <w:rFonts w:ascii="Times New Roman" w:hAnsi="Times New Roman" w:cs="Times New Roman"/>
                <w:b/>
                <w:sz w:val="24"/>
                <w:szCs w:val="24"/>
              </w:rPr>
            </w:pPr>
          </w:p>
        </w:tc>
      </w:tr>
      <w:tr w:rsidR="001E77FF" w14:paraId="540C3337" w14:textId="77777777" w:rsidTr="00EA5163">
        <w:tc>
          <w:tcPr>
            <w:tcW w:w="566" w:type="dxa"/>
          </w:tcPr>
          <w:p w14:paraId="3A380FE7" w14:textId="545D758A" w:rsidR="001E77FF" w:rsidRPr="00D93294" w:rsidRDefault="00485263" w:rsidP="00EB732A">
            <w:pPr>
              <w:jc w:val="both"/>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4816" w:type="dxa"/>
          </w:tcPr>
          <w:p w14:paraId="13C6EB6F" w14:textId="55CAA7E8" w:rsidR="001E77FF" w:rsidRPr="00D93294" w:rsidRDefault="00D93294" w:rsidP="00EB732A">
            <w:pPr>
              <w:jc w:val="both"/>
              <w:rPr>
                <w:rFonts w:ascii="Times New Roman" w:hAnsi="Times New Roman" w:cs="Times New Roman"/>
                <w:sz w:val="24"/>
                <w:szCs w:val="24"/>
              </w:rPr>
            </w:pPr>
            <w:r>
              <w:rPr>
                <w:rFonts w:ascii="Times New Roman" w:hAnsi="Times New Roman" w:cs="Times New Roman"/>
                <w:sz w:val="24"/>
                <w:szCs w:val="24"/>
              </w:rPr>
              <w:t>З</w:t>
            </w:r>
            <w:r w:rsidR="001E77FF" w:rsidRPr="00D93294">
              <w:rPr>
                <w:rFonts w:ascii="Times New Roman" w:hAnsi="Times New Roman" w:cs="Times New Roman"/>
                <w:sz w:val="24"/>
                <w:szCs w:val="24"/>
              </w:rPr>
              <w:t>бір первинної та вторинної інформації</w:t>
            </w:r>
          </w:p>
        </w:tc>
        <w:tc>
          <w:tcPr>
            <w:tcW w:w="2552" w:type="dxa"/>
          </w:tcPr>
          <w:p w14:paraId="5142C4FC" w14:textId="79BC7385" w:rsidR="001E77FF" w:rsidRPr="00D93294" w:rsidRDefault="001E77FF" w:rsidP="00EB732A">
            <w:pPr>
              <w:rPr>
                <w:rFonts w:ascii="Times New Roman" w:hAnsi="Times New Roman" w:cs="Times New Roman"/>
                <w:sz w:val="24"/>
                <w:szCs w:val="24"/>
              </w:rPr>
            </w:pPr>
            <w:r w:rsidRPr="00D93294">
              <w:rPr>
                <w:rFonts w:ascii="Times New Roman" w:hAnsi="Times New Roman" w:cs="Times New Roman"/>
                <w:sz w:val="24"/>
                <w:szCs w:val="24"/>
              </w:rPr>
              <w:t>02.05.23 – 12.05.23</w:t>
            </w:r>
          </w:p>
          <w:p w14:paraId="032DD304" w14:textId="77777777" w:rsidR="001E77FF" w:rsidRPr="00D93294" w:rsidRDefault="001E77FF" w:rsidP="00EB732A">
            <w:pPr>
              <w:rPr>
                <w:rFonts w:ascii="Times New Roman" w:hAnsi="Times New Roman" w:cs="Times New Roman"/>
                <w:sz w:val="24"/>
                <w:szCs w:val="24"/>
              </w:rPr>
            </w:pPr>
          </w:p>
        </w:tc>
        <w:tc>
          <w:tcPr>
            <w:tcW w:w="1695" w:type="dxa"/>
          </w:tcPr>
          <w:p w14:paraId="098BD237" w14:textId="77777777" w:rsidR="001E77FF" w:rsidRPr="00D93294" w:rsidRDefault="001E77FF" w:rsidP="00EB732A">
            <w:pPr>
              <w:rPr>
                <w:rFonts w:ascii="Times New Roman" w:hAnsi="Times New Roman" w:cs="Times New Roman"/>
                <w:b/>
                <w:sz w:val="24"/>
                <w:szCs w:val="24"/>
              </w:rPr>
            </w:pPr>
          </w:p>
        </w:tc>
      </w:tr>
      <w:tr w:rsidR="001E77FF" w14:paraId="6D88C7DE" w14:textId="77777777" w:rsidTr="00EA5163">
        <w:tc>
          <w:tcPr>
            <w:tcW w:w="566" w:type="dxa"/>
          </w:tcPr>
          <w:p w14:paraId="3871C392" w14:textId="126D30EC" w:rsidR="001E77FF" w:rsidRPr="00D93294" w:rsidRDefault="00485263" w:rsidP="00EB732A">
            <w:pPr>
              <w:jc w:val="both"/>
              <w:rPr>
                <w:rFonts w:ascii="Times New Roman" w:hAnsi="Times New Roman" w:cs="Times New Roman"/>
                <w:sz w:val="24"/>
                <w:szCs w:val="24"/>
                <w:lang w:val="uk-UA"/>
              </w:rPr>
            </w:pPr>
            <w:r>
              <w:rPr>
                <w:rFonts w:ascii="Times New Roman" w:hAnsi="Times New Roman" w:cs="Times New Roman"/>
                <w:sz w:val="24"/>
                <w:szCs w:val="24"/>
                <w:lang w:val="uk-UA"/>
              </w:rPr>
              <w:t>11</w:t>
            </w:r>
          </w:p>
        </w:tc>
        <w:tc>
          <w:tcPr>
            <w:tcW w:w="4816" w:type="dxa"/>
          </w:tcPr>
          <w:p w14:paraId="7F687E3E" w14:textId="1C868EC1" w:rsidR="001E77FF" w:rsidRPr="00D93294" w:rsidRDefault="001E77FF" w:rsidP="00EB732A">
            <w:pPr>
              <w:jc w:val="both"/>
              <w:rPr>
                <w:rFonts w:ascii="Times New Roman" w:hAnsi="Times New Roman" w:cs="Times New Roman"/>
                <w:sz w:val="24"/>
                <w:szCs w:val="24"/>
              </w:rPr>
            </w:pPr>
            <w:r w:rsidRPr="00D93294">
              <w:rPr>
                <w:rFonts w:ascii="Times New Roman" w:hAnsi="Times New Roman" w:cs="Times New Roman"/>
                <w:sz w:val="24"/>
                <w:szCs w:val="24"/>
              </w:rPr>
              <w:t>Аналіз зібраної інформації</w:t>
            </w:r>
          </w:p>
        </w:tc>
        <w:tc>
          <w:tcPr>
            <w:tcW w:w="2552" w:type="dxa"/>
          </w:tcPr>
          <w:p w14:paraId="66C0184B" w14:textId="7D5BABEC" w:rsidR="001E77FF" w:rsidRPr="00D93294" w:rsidRDefault="001E77FF" w:rsidP="00EB732A">
            <w:pPr>
              <w:rPr>
                <w:rFonts w:ascii="Times New Roman" w:hAnsi="Times New Roman" w:cs="Times New Roman"/>
                <w:sz w:val="24"/>
                <w:szCs w:val="24"/>
              </w:rPr>
            </w:pPr>
            <w:r w:rsidRPr="00D93294">
              <w:rPr>
                <w:rFonts w:ascii="Times New Roman" w:hAnsi="Times New Roman" w:cs="Times New Roman"/>
                <w:sz w:val="24"/>
                <w:szCs w:val="24"/>
              </w:rPr>
              <w:t xml:space="preserve">13.05.23 – 24.05.23  </w:t>
            </w:r>
          </w:p>
        </w:tc>
        <w:tc>
          <w:tcPr>
            <w:tcW w:w="1695" w:type="dxa"/>
          </w:tcPr>
          <w:p w14:paraId="7270D42D" w14:textId="77777777" w:rsidR="001E77FF" w:rsidRPr="00D93294" w:rsidRDefault="001E77FF" w:rsidP="00EB732A">
            <w:pPr>
              <w:rPr>
                <w:rFonts w:ascii="Times New Roman" w:hAnsi="Times New Roman" w:cs="Times New Roman"/>
                <w:b/>
                <w:sz w:val="24"/>
                <w:szCs w:val="24"/>
              </w:rPr>
            </w:pPr>
          </w:p>
        </w:tc>
      </w:tr>
      <w:tr w:rsidR="001E77FF" w14:paraId="2A7CA6CB" w14:textId="77777777" w:rsidTr="00EA5163">
        <w:tc>
          <w:tcPr>
            <w:tcW w:w="566" w:type="dxa"/>
          </w:tcPr>
          <w:p w14:paraId="0E8D8836" w14:textId="39D24FA3" w:rsidR="001E77FF" w:rsidRPr="00D93294" w:rsidRDefault="00485263" w:rsidP="00EB732A">
            <w:pPr>
              <w:jc w:val="both"/>
              <w:rPr>
                <w:rFonts w:ascii="Times New Roman" w:hAnsi="Times New Roman" w:cs="Times New Roman"/>
                <w:sz w:val="24"/>
                <w:szCs w:val="24"/>
                <w:lang w:val="uk-UA"/>
              </w:rPr>
            </w:pPr>
            <w:r>
              <w:rPr>
                <w:rFonts w:ascii="Times New Roman" w:hAnsi="Times New Roman" w:cs="Times New Roman"/>
                <w:sz w:val="24"/>
                <w:szCs w:val="24"/>
                <w:lang w:val="uk-UA"/>
              </w:rPr>
              <w:t>12</w:t>
            </w:r>
          </w:p>
        </w:tc>
        <w:tc>
          <w:tcPr>
            <w:tcW w:w="4816" w:type="dxa"/>
          </w:tcPr>
          <w:p w14:paraId="66AF2B99" w14:textId="756AF69A" w:rsidR="001E77FF" w:rsidRPr="00D93294" w:rsidRDefault="001E77FF" w:rsidP="00EB732A">
            <w:pPr>
              <w:jc w:val="both"/>
              <w:rPr>
                <w:rFonts w:ascii="Times New Roman" w:hAnsi="Times New Roman" w:cs="Times New Roman"/>
                <w:sz w:val="24"/>
                <w:szCs w:val="24"/>
              </w:rPr>
            </w:pPr>
            <w:r w:rsidRPr="00D93294">
              <w:rPr>
                <w:rFonts w:ascii="Times New Roman" w:hAnsi="Times New Roman" w:cs="Times New Roman"/>
                <w:sz w:val="24"/>
                <w:szCs w:val="24"/>
              </w:rPr>
              <w:t xml:space="preserve">Надання рекомендацій підприємству та економічне обґрунтування запропонованих маркетингових заходів.  </w:t>
            </w:r>
          </w:p>
        </w:tc>
        <w:tc>
          <w:tcPr>
            <w:tcW w:w="2552" w:type="dxa"/>
          </w:tcPr>
          <w:p w14:paraId="69287E52" w14:textId="42097C54" w:rsidR="001E77FF" w:rsidRPr="00D93294" w:rsidRDefault="001E77FF" w:rsidP="00EB732A">
            <w:pPr>
              <w:rPr>
                <w:rFonts w:ascii="Times New Roman" w:hAnsi="Times New Roman" w:cs="Times New Roman"/>
                <w:sz w:val="24"/>
                <w:szCs w:val="24"/>
              </w:rPr>
            </w:pPr>
            <w:r w:rsidRPr="00D93294">
              <w:rPr>
                <w:rFonts w:ascii="Times New Roman" w:hAnsi="Times New Roman" w:cs="Times New Roman"/>
                <w:sz w:val="24"/>
                <w:szCs w:val="24"/>
              </w:rPr>
              <w:t>25.05.23 – 29.05.23</w:t>
            </w:r>
          </w:p>
        </w:tc>
        <w:tc>
          <w:tcPr>
            <w:tcW w:w="1695" w:type="dxa"/>
          </w:tcPr>
          <w:p w14:paraId="518305A7" w14:textId="77777777" w:rsidR="001E77FF" w:rsidRPr="00D93294" w:rsidRDefault="001E77FF" w:rsidP="00EB732A">
            <w:pPr>
              <w:rPr>
                <w:rFonts w:ascii="Times New Roman" w:hAnsi="Times New Roman" w:cs="Times New Roman"/>
                <w:b/>
                <w:sz w:val="24"/>
                <w:szCs w:val="24"/>
              </w:rPr>
            </w:pPr>
          </w:p>
        </w:tc>
      </w:tr>
    </w:tbl>
    <w:p w14:paraId="1F1599DE" w14:textId="374B48E2" w:rsidR="0020514B" w:rsidRDefault="00680EAC" w:rsidP="00EB732A">
      <w:pPr>
        <w:spacing w:after="0"/>
        <w:rPr>
          <w:rFonts w:ascii="Times New Roman" w:hAnsi="Times New Roman" w:cs="Times New Roman"/>
          <w:b/>
          <w:sz w:val="28"/>
          <w:szCs w:val="28"/>
        </w:rPr>
      </w:pPr>
      <w:r w:rsidRPr="00D848EF">
        <w:rPr>
          <w:rFonts w:ascii="Times New Roman" w:eastAsia="Times New Roman" w:hAnsi="Times New Roman" w:cs="Times New Roman"/>
          <w:noProof/>
          <w:sz w:val="28"/>
          <w:szCs w:val="28"/>
          <w:lang w:eastAsia="ru-RU"/>
        </w:rPr>
        <w:drawing>
          <wp:anchor distT="0" distB="0" distL="114300" distR="114300" simplePos="0" relativeHeight="251680768" behindDoc="0" locked="0" layoutInCell="1" allowOverlap="1" wp14:anchorId="40E66873" wp14:editId="5C62FB83">
            <wp:simplePos x="0" y="0"/>
            <wp:positionH relativeFrom="column">
              <wp:posOffset>2088005</wp:posOffset>
            </wp:positionH>
            <wp:positionV relativeFrom="paragraph">
              <wp:posOffset>135890</wp:posOffset>
            </wp:positionV>
            <wp:extent cx="594360" cy="290891"/>
            <wp:effectExtent l="0" t="0" r="0" b="0"/>
            <wp:wrapNone/>
            <wp:docPr id="24" name="Рисунок 24" descr="photo_2022-06-30_12-39-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hoto_2022-06-30_12-39-27"/>
                    <pic:cNvPicPr>
                      <a:picLocks noChangeAspect="1" noChangeArrowheads="1"/>
                    </pic:cNvPicPr>
                  </pic:nvPicPr>
                  <pic:blipFill rotWithShape="1">
                    <a:blip r:embed="rId8" cstate="print">
                      <a:extLst>
                        <a:ext uri="{BEBA8EAE-BF5A-486C-A8C5-ECC9F3942E4B}">
                          <a14:imgProps xmlns:a14="http://schemas.microsoft.com/office/drawing/2010/main">
                            <a14:imgLayer r:embed="rId9">
                              <a14:imgEffect>
                                <a14:artisticPhotocopy/>
                              </a14:imgEffect>
                            </a14:imgLayer>
                          </a14:imgProps>
                        </a:ext>
                        <a:ext uri="{28A0092B-C50C-407E-A947-70E740481C1C}">
                          <a14:useLocalDpi xmlns:a14="http://schemas.microsoft.com/office/drawing/2010/main" val="0"/>
                        </a:ext>
                      </a:extLst>
                    </a:blip>
                    <a:srcRect l="14130" t="28238" r="16304" b="28861"/>
                    <a:stretch/>
                  </pic:blipFill>
                  <pic:spPr bwMode="auto">
                    <a:xfrm>
                      <a:off x="0" y="0"/>
                      <a:ext cx="594360" cy="290891"/>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A3AB356" w14:textId="7989D207" w:rsidR="00D93294" w:rsidRDefault="00A40EDB" w:rsidP="00EB732A">
      <w:pPr>
        <w:spacing w:after="0" w:line="240" w:lineRule="auto"/>
        <w:ind w:left="-284"/>
        <w:rPr>
          <w:rFonts w:ascii="Times New Roman" w:hAnsi="Times New Roman" w:cs="Times New Roman"/>
          <w:sz w:val="28"/>
          <w:szCs w:val="28"/>
          <w:u w:val="single"/>
          <w:lang w:val="uk-UA"/>
        </w:rPr>
      </w:pPr>
      <w:r>
        <w:rPr>
          <w:rFonts w:ascii="Times New Roman" w:hAnsi="Times New Roman" w:cs="Times New Roman"/>
          <w:sz w:val="28"/>
          <w:szCs w:val="28"/>
        </w:rPr>
        <w:t>Студент</w:t>
      </w:r>
      <w:r>
        <w:rPr>
          <w:rFonts w:ascii="Times New Roman" w:hAnsi="Times New Roman" w:cs="Times New Roman"/>
          <w:sz w:val="28"/>
          <w:szCs w:val="28"/>
          <w:lang w:val="uk-UA"/>
        </w:rPr>
        <w:t xml:space="preserve"> </w:t>
      </w:r>
      <w:r w:rsidR="00D93294">
        <w:rPr>
          <w:rFonts w:ascii="Times New Roman" w:hAnsi="Times New Roman" w:cs="Times New Roman"/>
          <w:sz w:val="28"/>
          <w:szCs w:val="28"/>
          <w:lang w:val="uk-UA"/>
        </w:rPr>
        <w:tab/>
      </w:r>
      <w:r w:rsidR="00D93294">
        <w:rPr>
          <w:rFonts w:ascii="Times New Roman" w:hAnsi="Times New Roman" w:cs="Times New Roman"/>
          <w:sz w:val="28"/>
          <w:szCs w:val="28"/>
          <w:lang w:val="uk-UA"/>
        </w:rPr>
        <w:tab/>
      </w:r>
      <w:r w:rsidR="00D93294">
        <w:rPr>
          <w:rFonts w:ascii="Times New Roman" w:hAnsi="Times New Roman" w:cs="Times New Roman"/>
          <w:sz w:val="28"/>
          <w:szCs w:val="28"/>
          <w:lang w:val="uk-UA"/>
        </w:rPr>
        <w:tab/>
      </w:r>
      <w:r w:rsidR="00D93294">
        <w:rPr>
          <w:rFonts w:ascii="Times New Roman" w:hAnsi="Times New Roman" w:cs="Times New Roman"/>
          <w:sz w:val="28"/>
          <w:szCs w:val="28"/>
          <w:lang w:val="uk-UA"/>
        </w:rPr>
        <w:tab/>
      </w:r>
      <w:r w:rsidR="00D93294">
        <w:rPr>
          <w:rFonts w:ascii="Times New Roman" w:hAnsi="Times New Roman" w:cs="Times New Roman"/>
          <w:sz w:val="28"/>
          <w:szCs w:val="28"/>
          <w:lang w:val="uk-UA"/>
        </w:rPr>
        <w:tab/>
      </w:r>
      <w:r w:rsidR="00D93294">
        <w:rPr>
          <w:rFonts w:ascii="Times New Roman" w:hAnsi="Times New Roman" w:cs="Times New Roman"/>
          <w:sz w:val="28"/>
          <w:szCs w:val="28"/>
          <w:lang w:val="uk-UA"/>
        </w:rPr>
        <w:tab/>
      </w:r>
      <w:r w:rsidR="00D93294">
        <w:rPr>
          <w:rFonts w:ascii="Times New Roman" w:hAnsi="Times New Roman" w:cs="Times New Roman"/>
          <w:sz w:val="28"/>
          <w:szCs w:val="28"/>
          <w:lang w:val="uk-UA"/>
        </w:rPr>
        <w:tab/>
      </w:r>
      <w:r w:rsidR="00D93294">
        <w:rPr>
          <w:rFonts w:ascii="Times New Roman" w:hAnsi="Times New Roman" w:cs="Times New Roman"/>
          <w:sz w:val="28"/>
          <w:szCs w:val="28"/>
          <w:lang w:val="uk-UA"/>
        </w:rPr>
        <w:tab/>
        <w:t>Максим БОРИСЮК</w:t>
      </w:r>
      <w:r w:rsidRPr="00A40EDB">
        <w:rPr>
          <w:rFonts w:ascii="Times New Roman" w:hAnsi="Times New Roman" w:cs="Times New Roman"/>
          <w:sz w:val="28"/>
          <w:szCs w:val="28"/>
          <w:u w:val="single"/>
          <w:lang w:val="uk-UA"/>
        </w:rPr>
        <w:t xml:space="preserve"> </w:t>
      </w:r>
    </w:p>
    <w:p w14:paraId="060A682D" w14:textId="0BEBEB09" w:rsidR="00D93294" w:rsidRPr="00D93294" w:rsidRDefault="00D93294" w:rsidP="00EB732A">
      <w:pPr>
        <w:spacing w:after="0" w:line="240" w:lineRule="auto"/>
        <w:ind w:left="-284"/>
        <w:rPr>
          <w:rFonts w:ascii="Times New Roman" w:hAnsi="Times New Roman" w:cs="Times New Roman"/>
          <w:sz w:val="28"/>
          <w:szCs w:val="28"/>
          <w:u w:val="single"/>
          <w:lang w:val="uk-UA"/>
        </w:rPr>
      </w:pPr>
    </w:p>
    <w:p w14:paraId="7060B2C9" w14:textId="2DB9189E" w:rsidR="00EA5163" w:rsidRPr="00B65879" w:rsidRDefault="0020514B" w:rsidP="00EB732A">
      <w:pPr>
        <w:spacing w:after="0" w:line="240" w:lineRule="auto"/>
        <w:ind w:left="-284"/>
        <w:rPr>
          <w:rFonts w:ascii="Times New Roman" w:hAnsi="Times New Roman" w:cs="Times New Roman"/>
          <w:sz w:val="28"/>
          <w:szCs w:val="28"/>
          <w:u w:val="single"/>
          <w:lang w:val="uk-UA"/>
        </w:rPr>
      </w:pPr>
      <w:r w:rsidRPr="00B65879">
        <w:rPr>
          <w:rFonts w:ascii="Times New Roman" w:hAnsi="Times New Roman" w:cs="Times New Roman"/>
          <w:sz w:val="28"/>
          <w:szCs w:val="28"/>
          <w:lang w:val="uk-UA"/>
        </w:rPr>
        <w:t>Керівник роботи</w:t>
      </w:r>
      <w:r w:rsidR="00D93294">
        <w:rPr>
          <w:rFonts w:ascii="Times New Roman" w:hAnsi="Times New Roman" w:cs="Times New Roman"/>
          <w:sz w:val="28"/>
          <w:szCs w:val="28"/>
          <w:lang w:val="uk-UA"/>
        </w:rPr>
        <w:tab/>
      </w:r>
      <w:r w:rsidR="00D93294">
        <w:rPr>
          <w:rFonts w:ascii="Times New Roman" w:hAnsi="Times New Roman" w:cs="Times New Roman"/>
          <w:sz w:val="28"/>
          <w:szCs w:val="28"/>
          <w:lang w:val="uk-UA"/>
        </w:rPr>
        <w:tab/>
      </w:r>
      <w:r w:rsidR="00D93294">
        <w:rPr>
          <w:rFonts w:ascii="Times New Roman" w:hAnsi="Times New Roman" w:cs="Times New Roman"/>
          <w:sz w:val="28"/>
          <w:szCs w:val="28"/>
          <w:lang w:val="uk-UA"/>
        </w:rPr>
        <w:tab/>
      </w:r>
      <w:r w:rsidR="00D93294">
        <w:rPr>
          <w:rFonts w:ascii="Times New Roman" w:hAnsi="Times New Roman" w:cs="Times New Roman"/>
          <w:sz w:val="28"/>
          <w:szCs w:val="28"/>
          <w:lang w:val="uk-UA"/>
        </w:rPr>
        <w:tab/>
      </w:r>
      <w:r w:rsidR="00485263">
        <w:rPr>
          <w:rFonts w:ascii="Times New Roman" w:hAnsi="Times New Roman" w:cs="Times New Roman"/>
          <w:sz w:val="28"/>
          <w:szCs w:val="28"/>
          <w:lang w:val="uk-UA"/>
        </w:rPr>
        <w:t xml:space="preserve">       </w:t>
      </w:r>
      <w:r w:rsidR="00D93294">
        <w:rPr>
          <w:rFonts w:ascii="Times New Roman" w:hAnsi="Times New Roman" w:cs="Times New Roman"/>
          <w:sz w:val="28"/>
          <w:szCs w:val="28"/>
          <w:lang w:val="uk-UA"/>
        </w:rPr>
        <w:tab/>
        <w:t xml:space="preserve">          </w:t>
      </w:r>
      <w:r w:rsidR="00485263">
        <w:rPr>
          <w:rFonts w:ascii="Times New Roman" w:hAnsi="Times New Roman" w:cs="Times New Roman"/>
          <w:sz w:val="28"/>
          <w:szCs w:val="28"/>
          <w:lang w:val="uk-UA"/>
        </w:rPr>
        <w:t xml:space="preserve">          </w:t>
      </w:r>
      <w:r w:rsidR="00EA5163" w:rsidRPr="00B65879">
        <w:rPr>
          <w:rFonts w:ascii="Times New Roman" w:hAnsi="Times New Roman" w:cs="Times New Roman"/>
          <w:sz w:val="28"/>
          <w:szCs w:val="28"/>
          <w:lang w:val="uk-UA"/>
        </w:rPr>
        <w:t>Натал</w:t>
      </w:r>
      <w:r w:rsidR="00EA5163" w:rsidRPr="00D93294">
        <w:rPr>
          <w:rFonts w:ascii="Times New Roman" w:hAnsi="Times New Roman" w:cs="Times New Roman"/>
          <w:sz w:val="28"/>
          <w:szCs w:val="28"/>
          <w:lang w:val="uk-UA"/>
        </w:rPr>
        <w:t>ія П</w:t>
      </w:r>
      <w:r w:rsidR="00D93294" w:rsidRPr="00D93294">
        <w:rPr>
          <w:rFonts w:ascii="Times New Roman" w:hAnsi="Times New Roman" w:cs="Times New Roman"/>
          <w:sz w:val="28"/>
          <w:szCs w:val="28"/>
          <w:lang w:val="uk-UA"/>
        </w:rPr>
        <w:t>ИСАРЕНКО</w:t>
      </w:r>
      <w:r w:rsidRPr="00B65879">
        <w:rPr>
          <w:rFonts w:ascii="Times New Roman" w:hAnsi="Times New Roman" w:cs="Times New Roman"/>
          <w:sz w:val="28"/>
          <w:szCs w:val="28"/>
          <w:u w:val="single"/>
          <w:lang w:val="uk-UA"/>
        </w:rPr>
        <w:cr/>
      </w:r>
    </w:p>
    <w:p w14:paraId="30F22E3B" w14:textId="77777777" w:rsidR="00BC63FD" w:rsidRPr="00B65879" w:rsidRDefault="00BC63FD" w:rsidP="00D93294">
      <w:pPr>
        <w:spacing w:after="0" w:line="240" w:lineRule="auto"/>
        <w:ind w:left="-284"/>
        <w:rPr>
          <w:rFonts w:ascii="Times New Roman" w:hAnsi="Times New Roman" w:cs="Times New Roman"/>
          <w:sz w:val="28"/>
          <w:szCs w:val="28"/>
          <w:u w:val="single"/>
          <w:lang w:val="uk-UA"/>
        </w:rPr>
      </w:pPr>
    </w:p>
    <w:p w14:paraId="0FF8E562" w14:textId="77777777" w:rsidR="00680EAC" w:rsidRDefault="00680EAC" w:rsidP="00EB732A">
      <w:pPr>
        <w:spacing w:after="0"/>
        <w:ind w:left="-284"/>
        <w:jc w:val="center"/>
        <w:rPr>
          <w:rFonts w:ascii="Times New Roman" w:hAnsi="Times New Roman" w:cs="Times New Roman"/>
          <w:sz w:val="28"/>
          <w:szCs w:val="28"/>
          <w:lang w:val="uk-UA"/>
        </w:rPr>
      </w:pPr>
    </w:p>
    <w:p w14:paraId="2C37292C" w14:textId="77777777" w:rsidR="00680EAC" w:rsidRDefault="00680EAC" w:rsidP="00EB732A">
      <w:pPr>
        <w:spacing w:after="0"/>
        <w:ind w:left="-284"/>
        <w:jc w:val="center"/>
        <w:rPr>
          <w:rFonts w:ascii="Times New Roman" w:hAnsi="Times New Roman" w:cs="Times New Roman"/>
          <w:sz w:val="28"/>
          <w:szCs w:val="28"/>
          <w:lang w:val="uk-UA"/>
        </w:rPr>
      </w:pPr>
    </w:p>
    <w:p w14:paraId="57104271" w14:textId="77777777" w:rsidR="00680EAC" w:rsidRDefault="00680EAC" w:rsidP="00EB732A">
      <w:pPr>
        <w:spacing w:after="0"/>
        <w:ind w:left="-284"/>
        <w:jc w:val="center"/>
        <w:rPr>
          <w:rFonts w:ascii="Times New Roman" w:hAnsi="Times New Roman" w:cs="Times New Roman"/>
          <w:sz w:val="28"/>
          <w:szCs w:val="28"/>
          <w:lang w:val="uk-UA"/>
        </w:rPr>
      </w:pPr>
    </w:p>
    <w:p w14:paraId="7CC98401" w14:textId="77777777" w:rsidR="00680EAC" w:rsidRDefault="00680EAC" w:rsidP="00EB732A">
      <w:pPr>
        <w:spacing w:after="0"/>
        <w:ind w:left="-284"/>
        <w:jc w:val="center"/>
        <w:rPr>
          <w:rFonts w:ascii="Times New Roman" w:hAnsi="Times New Roman" w:cs="Times New Roman"/>
          <w:sz w:val="28"/>
          <w:szCs w:val="28"/>
          <w:lang w:val="uk-UA"/>
        </w:rPr>
      </w:pPr>
    </w:p>
    <w:p w14:paraId="1D14F70D" w14:textId="77777777" w:rsidR="00680EAC" w:rsidRDefault="00680EAC" w:rsidP="00EB732A">
      <w:pPr>
        <w:spacing w:after="0"/>
        <w:ind w:left="-284"/>
        <w:jc w:val="center"/>
        <w:rPr>
          <w:rFonts w:ascii="Times New Roman" w:hAnsi="Times New Roman" w:cs="Times New Roman"/>
          <w:sz w:val="28"/>
          <w:szCs w:val="28"/>
          <w:lang w:val="uk-UA"/>
        </w:rPr>
      </w:pPr>
    </w:p>
    <w:p w14:paraId="37C431B4" w14:textId="77777777" w:rsidR="00680EAC" w:rsidRDefault="00680EAC" w:rsidP="00EB732A">
      <w:pPr>
        <w:spacing w:after="0"/>
        <w:ind w:left="-284"/>
        <w:jc w:val="center"/>
        <w:rPr>
          <w:rFonts w:ascii="Times New Roman" w:hAnsi="Times New Roman" w:cs="Times New Roman"/>
          <w:sz w:val="28"/>
          <w:szCs w:val="28"/>
          <w:lang w:val="uk-UA"/>
        </w:rPr>
      </w:pPr>
    </w:p>
    <w:p w14:paraId="130B1E1E" w14:textId="77777777" w:rsidR="00680EAC" w:rsidRDefault="00680EAC" w:rsidP="00EB732A">
      <w:pPr>
        <w:spacing w:after="0"/>
        <w:ind w:left="-284"/>
        <w:jc w:val="center"/>
        <w:rPr>
          <w:rFonts w:ascii="Times New Roman" w:hAnsi="Times New Roman" w:cs="Times New Roman"/>
          <w:sz w:val="28"/>
          <w:szCs w:val="28"/>
          <w:lang w:val="uk-UA"/>
        </w:rPr>
      </w:pPr>
    </w:p>
    <w:p w14:paraId="07D7F5DD" w14:textId="77777777" w:rsidR="00680EAC" w:rsidRDefault="00680EAC" w:rsidP="00EB732A">
      <w:pPr>
        <w:spacing w:after="0"/>
        <w:ind w:left="-284"/>
        <w:jc w:val="center"/>
        <w:rPr>
          <w:rFonts w:ascii="Times New Roman" w:hAnsi="Times New Roman" w:cs="Times New Roman"/>
          <w:sz w:val="28"/>
          <w:szCs w:val="28"/>
          <w:lang w:val="uk-UA"/>
        </w:rPr>
      </w:pPr>
    </w:p>
    <w:p w14:paraId="29AD26E1" w14:textId="77777777" w:rsidR="00680EAC" w:rsidRDefault="00680EAC" w:rsidP="00EB732A">
      <w:pPr>
        <w:spacing w:after="0"/>
        <w:ind w:left="-284"/>
        <w:jc w:val="center"/>
        <w:rPr>
          <w:rFonts w:ascii="Times New Roman" w:hAnsi="Times New Roman" w:cs="Times New Roman"/>
          <w:sz w:val="28"/>
          <w:szCs w:val="28"/>
          <w:lang w:val="uk-UA"/>
        </w:rPr>
      </w:pPr>
    </w:p>
    <w:p w14:paraId="17B09C51" w14:textId="77777777" w:rsidR="00680EAC" w:rsidRDefault="00680EAC" w:rsidP="00EB732A">
      <w:pPr>
        <w:spacing w:after="0"/>
        <w:ind w:left="-284"/>
        <w:jc w:val="center"/>
        <w:rPr>
          <w:rFonts w:ascii="Times New Roman" w:hAnsi="Times New Roman" w:cs="Times New Roman"/>
          <w:sz w:val="28"/>
          <w:szCs w:val="28"/>
          <w:lang w:val="uk-UA"/>
        </w:rPr>
      </w:pPr>
    </w:p>
    <w:p w14:paraId="11A8A080" w14:textId="0B3F551B" w:rsidR="00584864" w:rsidRPr="00B65879" w:rsidRDefault="00485263" w:rsidP="00EB732A">
      <w:pPr>
        <w:spacing w:after="0"/>
        <w:ind w:left="-284"/>
        <w:jc w:val="center"/>
        <w:rPr>
          <w:rFonts w:ascii="Times New Roman" w:hAnsi="Times New Roman" w:cs="Times New Roman"/>
          <w:sz w:val="28"/>
          <w:szCs w:val="28"/>
          <w:lang w:val="uk-UA"/>
        </w:rPr>
      </w:pPr>
      <w:r w:rsidRPr="00B65879">
        <w:rPr>
          <w:rFonts w:ascii="Times New Roman" w:hAnsi="Times New Roman" w:cs="Times New Roman"/>
          <w:sz w:val="28"/>
          <w:szCs w:val="28"/>
          <w:lang w:val="uk-UA"/>
        </w:rPr>
        <w:lastRenderedPageBreak/>
        <w:t>РЕФЕРАТ</w:t>
      </w:r>
    </w:p>
    <w:p w14:paraId="47059003" w14:textId="3F483CF0" w:rsidR="00BE59B9" w:rsidRDefault="00BE59B9" w:rsidP="00EB732A">
      <w:pPr>
        <w:spacing w:after="0" w:line="360" w:lineRule="auto"/>
        <w:ind w:left="-284"/>
        <w:jc w:val="center"/>
        <w:rPr>
          <w:rFonts w:ascii="Times New Roman" w:hAnsi="Times New Roman" w:cs="Times New Roman"/>
          <w:sz w:val="28"/>
          <w:szCs w:val="28"/>
          <w:lang w:val="uk-UA"/>
        </w:rPr>
      </w:pPr>
    </w:p>
    <w:p w14:paraId="515691A3" w14:textId="77777777" w:rsidR="00D66FBD" w:rsidRPr="00584864" w:rsidRDefault="00D66FBD" w:rsidP="00EB732A">
      <w:pPr>
        <w:spacing w:after="0" w:line="360" w:lineRule="auto"/>
        <w:ind w:left="-284"/>
        <w:jc w:val="center"/>
        <w:rPr>
          <w:rFonts w:ascii="Times New Roman" w:hAnsi="Times New Roman" w:cs="Times New Roman"/>
          <w:sz w:val="28"/>
          <w:szCs w:val="28"/>
          <w:lang w:val="uk-UA"/>
        </w:rPr>
      </w:pPr>
    </w:p>
    <w:p w14:paraId="2061E681" w14:textId="4D22990A" w:rsidR="00055178" w:rsidRPr="00D66FBD" w:rsidRDefault="00584864" w:rsidP="00EB732A">
      <w:pPr>
        <w:spacing w:after="0" w:line="360" w:lineRule="auto"/>
        <w:ind w:left="-284"/>
        <w:jc w:val="both"/>
        <w:rPr>
          <w:rFonts w:ascii="Times New Roman" w:hAnsi="Times New Roman" w:cs="Times New Roman"/>
          <w:sz w:val="28"/>
          <w:szCs w:val="28"/>
          <w:lang w:val="uk-UA"/>
        </w:rPr>
      </w:pPr>
      <w:r w:rsidRPr="00B65879">
        <w:rPr>
          <w:rFonts w:ascii="Times New Roman" w:hAnsi="Times New Roman" w:cs="Times New Roman"/>
          <w:sz w:val="28"/>
          <w:szCs w:val="28"/>
          <w:lang w:val="uk-UA"/>
        </w:rPr>
        <w:t>Дипломна робота першого (бакалаврського) рівня освіти на тему: «</w:t>
      </w:r>
      <w:r w:rsidR="00223BD8">
        <w:rPr>
          <w:rFonts w:ascii="Times New Roman" w:hAnsi="Times New Roman" w:cs="Times New Roman"/>
          <w:sz w:val="28"/>
          <w:szCs w:val="28"/>
          <w:lang w:val="uk-UA"/>
        </w:rPr>
        <w:t>Удосконалення цінової політики ПрАТ «ВФ Україна»</w:t>
      </w:r>
      <w:r w:rsidR="00607A84">
        <w:rPr>
          <w:rFonts w:ascii="Times New Roman" w:hAnsi="Times New Roman" w:cs="Times New Roman"/>
          <w:sz w:val="28"/>
          <w:szCs w:val="28"/>
          <w:lang w:val="uk-UA"/>
        </w:rPr>
        <w:t>» містить 131</w:t>
      </w:r>
      <w:r w:rsidR="00D66FBD" w:rsidRPr="00B65879">
        <w:rPr>
          <w:rFonts w:ascii="Times New Roman" w:hAnsi="Times New Roman" w:cs="Times New Roman"/>
          <w:sz w:val="28"/>
          <w:szCs w:val="28"/>
          <w:lang w:val="uk-UA"/>
        </w:rPr>
        <w:t xml:space="preserve"> сторі</w:t>
      </w:r>
      <w:r w:rsidR="00D66FBD">
        <w:rPr>
          <w:rFonts w:ascii="Times New Roman" w:hAnsi="Times New Roman" w:cs="Times New Roman"/>
          <w:sz w:val="28"/>
          <w:szCs w:val="28"/>
          <w:lang w:val="uk-UA"/>
        </w:rPr>
        <w:t>н</w:t>
      </w:r>
      <w:r w:rsidR="007F5370">
        <w:rPr>
          <w:rFonts w:ascii="Times New Roman" w:hAnsi="Times New Roman" w:cs="Times New Roman"/>
          <w:sz w:val="28"/>
          <w:szCs w:val="28"/>
          <w:lang w:val="uk-UA"/>
        </w:rPr>
        <w:t>к</w:t>
      </w:r>
      <w:r w:rsidR="00607A84">
        <w:rPr>
          <w:rFonts w:ascii="Times New Roman" w:hAnsi="Times New Roman" w:cs="Times New Roman"/>
          <w:sz w:val="28"/>
          <w:szCs w:val="28"/>
          <w:lang w:val="uk-UA"/>
        </w:rPr>
        <w:t>а</w:t>
      </w:r>
      <w:r w:rsidR="00223BD8" w:rsidRPr="00B65879">
        <w:rPr>
          <w:rFonts w:ascii="Times New Roman" w:hAnsi="Times New Roman" w:cs="Times New Roman"/>
          <w:sz w:val="28"/>
          <w:szCs w:val="28"/>
          <w:lang w:val="uk-UA"/>
        </w:rPr>
        <w:t>, 28</w:t>
      </w:r>
      <w:r w:rsidR="00FA1F00" w:rsidRPr="00B65879">
        <w:rPr>
          <w:rFonts w:ascii="Times New Roman" w:hAnsi="Times New Roman" w:cs="Times New Roman"/>
          <w:sz w:val="28"/>
          <w:szCs w:val="28"/>
          <w:lang w:val="uk-UA"/>
        </w:rPr>
        <w:t xml:space="preserve"> таблиць, 24</w:t>
      </w:r>
      <w:r w:rsidR="00055178" w:rsidRPr="00B65879">
        <w:rPr>
          <w:rFonts w:ascii="Times New Roman" w:hAnsi="Times New Roman" w:cs="Times New Roman"/>
          <w:sz w:val="28"/>
          <w:szCs w:val="28"/>
          <w:lang w:val="uk-UA"/>
        </w:rPr>
        <w:t xml:space="preserve"> рисунки, 6</w:t>
      </w:r>
      <w:r w:rsidR="00D66FBD" w:rsidRPr="00B65879">
        <w:rPr>
          <w:rFonts w:ascii="Times New Roman" w:hAnsi="Times New Roman" w:cs="Times New Roman"/>
          <w:sz w:val="28"/>
          <w:szCs w:val="28"/>
          <w:lang w:val="uk-UA"/>
        </w:rPr>
        <w:t xml:space="preserve"> ф</w:t>
      </w:r>
      <w:r w:rsidRPr="00B65879">
        <w:rPr>
          <w:rFonts w:ascii="Times New Roman" w:hAnsi="Times New Roman" w:cs="Times New Roman"/>
          <w:sz w:val="28"/>
          <w:szCs w:val="28"/>
          <w:lang w:val="uk-UA"/>
        </w:rPr>
        <w:t>орм</w:t>
      </w:r>
      <w:r w:rsidR="00055178" w:rsidRPr="00B65879">
        <w:rPr>
          <w:rFonts w:ascii="Times New Roman" w:hAnsi="Times New Roman" w:cs="Times New Roman"/>
          <w:sz w:val="28"/>
          <w:szCs w:val="28"/>
          <w:lang w:val="uk-UA"/>
        </w:rPr>
        <w:t>ул. Перелік посилань нараховує 3</w:t>
      </w:r>
      <w:r w:rsidRPr="00B65879">
        <w:rPr>
          <w:rFonts w:ascii="Times New Roman" w:hAnsi="Times New Roman" w:cs="Times New Roman"/>
          <w:sz w:val="28"/>
          <w:szCs w:val="28"/>
          <w:lang w:val="uk-UA"/>
        </w:rPr>
        <w:t>1 найменування.</w:t>
      </w:r>
      <w:r w:rsidR="00D66FBD">
        <w:rPr>
          <w:rFonts w:ascii="Times New Roman" w:hAnsi="Times New Roman" w:cs="Times New Roman"/>
          <w:sz w:val="28"/>
          <w:szCs w:val="28"/>
          <w:lang w:val="uk-UA"/>
        </w:rPr>
        <w:t xml:space="preserve"> В роботі було</w:t>
      </w:r>
      <w:r w:rsidR="00055178" w:rsidRPr="00D66FBD">
        <w:rPr>
          <w:rFonts w:ascii="Times New Roman" w:hAnsi="Times New Roman" w:cs="Times New Roman"/>
          <w:sz w:val="28"/>
          <w:szCs w:val="28"/>
          <w:lang w:val="uk-UA"/>
        </w:rPr>
        <w:t xml:space="preserve"> </w:t>
      </w:r>
      <w:r w:rsidR="00D66FBD">
        <w:rPr>
          <w:rFonts w:ascii="Times New Roman" w:hAnsi="Times New Roman" w:cs="Times New Roman"/>
          <w:sz w:val="28"/>
          <w:szCs w:val="28"/>
          <w:lang w:val="uk-UA"/>
        </w:rPr>
        <w:t>про</w:t>
      </w:r>
      <w:r w:rsidR="00055178" w:rsidRPr="00D66FBD">
        <w:rPr>
          <w:rFonts w:ascii="Times New Roman" w:hAnsi="Times New Roman" w:cs="Times New Roman"/>
          <w:sz w:val="28"/>
          <w:szCs w:val="28"/>
          <w:lang w:val="uk-UA"/>
        </w:rPr>
        <w:t>аналіз</w:t>
      </w:r>
      <w:r w:rsidR="00D66FBD">
        <w:rPr>
          <w:rFonts w:ascii="Times New Roman" w:hAnsi="Times New Roman" w:cs="Times New Roman"/>
          <w:sz w:val="28"/>
          <w:szCs w:val="28"/>
          <w:lang w:val="uk-UA"/>
        </w:rPr>
        <w:t>овано діяльність</w:t>
      </w:r>
      <w:r w:rsidR="00055178" w:rsidRPr="00D66FBD">
        <w:rPr>
          <w:rFonts w:ascii="Times New Roman" w:hAnsi="Times New Roman" w:cs="Times New Roman"/>
          <w:sz w:val="28"/>
          <w:szCs w:val="28"/>
          <w:lang w:val="uk-UA"/>
        </w:rPr>
        <w:t xml:space="preserve"> ПрАТ «ВФ Україна</w:t>
      </w:r>
      <w:r w:rsidR="00055178">
        <w:rPr>
          <w:rFonts w:ascii="Times New Roman" w:hAnsi="Times New Roman" w:cs="Times New Roman"/>
          <w:sz w:val="28"/>
          <w:szCs w:val="28"/>
          <w:lang w:val="uk-UA"/>
        </w:rPr>
        <w:t xml:space="preserve">» </w:t>
      </w:r>
      <w:r w:rsidR="00055178" w:rsidRPr="00D66FBD">
        <w:rPr>
          <w:rFonts w:ascii="Times New Roman" w:hAnsi="Times New Roman" w:cs="Times New Roman"/>
          <w:sz w:val="28"/>
          <w:szCs w:val="28"/>
          <w:lang w:val="uk-UA"/>
        </w:rPr>
        <w:t>на телекомунікаційному р</w:t>
      </w:r>
      <w:r w:rsidR="00D66FBD" w:rsidRPr="00D66FBD">
        <w:rPr>
          <w:rFonts w:ascii="Times New Roman" w:hAnsi="Times New Roman" w:cs="Times New Roman"/>
          <w:sz w:val="28"/>
          <w:szCs w:val="28"/>
          <w:lang w:val="uk-UA"/>
        </w:rPr>
        <w:t>инку України,</w:t>
      </w:r>
      <w:r w:rsidR="00055178" w:rsidRPr="00D66FBD">
        <w:rPr>
          <w:rFonts w:ascii="Times New Roman" w:hAnsi="Times New Roman" w:cs="Times New Roman"/>
          <w:sz w:val="28"/>
          <w:szCs w:val="28"/>
          <w:lang w:val="uk-UA"/>
        </w:rPr>
        <w:t xml:space="preserve"> </w:t>
      </w:r>
      <w:r w:rsidR="00D66FBD">
        <w:rPr>
          <w:rFonts w:ascii="Times New Roman" w:hAnsi="Times New Roman" w:cs="Times New Roman"/>
          <w:sz w:val="28"/>
          <w:szCs w:val="28"/>
          <w:lang w:val="uk-UA"/>
        </w:rPr>
        <w:t>про</w:t>
      </w:r>
      <w:r w:rsidR="00055178" w:rsidRPr="00D66FBD">
        <w:rPr>
          <w:rFonts w:ascii="Times New Roman" w:hAnsi="Times New Roman" w:cs="Times New Roman"/>
          <w:sz w:val="28"/>
          <w:szCs w:val="28"/>
          <w:lang w:val="uk-UA"/>
        </w:rPr>
        <w:t>аналіз</w:t>
      </w:r>
      <w:r w:rsidR="00D66FBD">
        <w:rPr>
          <w:rFonts w:ascii="Times New Roman" w:hAnsi="Times New Roman" w:cs="Times New Roman"/>
          <w:sz w:val="28"/>
          <w:szCs w:val="28"/>
          <w:lang w:val="uk-UA"/>
        </w:rPr>
        <w:t>овано маркетингове середовище</w:t>
      </w:r>
      <w:r w:rsidR="00055178" w:rsidRPr="00D66FBD">
        <w:rPr>
          <w:rFonts w:ascii="Times New Roman" w:hAnsi="Times New Roman" w:cs="Times New Roman"/>
          <w:sz w:val="28"/>
          <w:szCs w:val="28"/>
          <w:lang w:val="uk-UA"/>
        </w:rPr>
        <w:t xml:space="preserve"> телекомунікац</w:t>
      </w:r>
      <w:r w:rsidR="00D66FBD">
        <w:rPr>
          <w:rFonts w:ascii="Times New Roman" w:hAnsi="Times New Roman" w:cs="Times New Roman"/>
          <w:sz w:val="28"/>
          <w:szCs w:val="28"/>
          <w:lang w:val="uk-UA"/>
        </w:rPr>
        <w:t>ійного ринку України. Проведено діагностику</w:t>
      </w:r>
      <w:r w:rsidR="00055178" w:rsidRPr="00D66FBD">
        <w:rPr>
          <w:rFonts w:ascii="Times New Roman" w:hAnsi="Times New Roman" w:cs="Times New Roman"/>
          <w:sz w:val="28"/>
          <w:szCs w:val="28"/>
          <w:lang w:val="uk-UA"/>
        </w:rPr>
        <w:t xml:space="preserve"> маркетингової управлінської пробле</w:t>
      </w:r>
      <w:r w:rsidR="00D66FBD">
        <w:rPr>
          <w:rFonts w:ascii="Times New Roman" w:hAnsi="Times New Roman" w:cs="Times New Roman"/>
          <w:sz w:val="28"/>
          <w:szCs w:val="28"/>
          <w:lang w:val="uk-UA"/>
        </w:rPr>
        <w:t>ми ПрАТ «ВФ Україна» та розроблено</w:t>
      </w:r>
      <w:r w:rsidR="00055178" w:rsidRPr="00D66FBD">
        <w:rPr>
          <w:rFonts w:ascii="Times New Roman" w:hAnsi="Times New Roman" w:cs="Times New Roman"/>
          <w:sz w:val="28"/>
          <w:szCs w:val="28"/>
          <w:lang w:val="uk-UA"/>
        </w:rPr>
        <w:t xml:space="preserve"> методологію щодо неї. П</w:t>
      </w:r>
      <w:r w:rsidR="00BE59B9" w:rsidRPr="00D66FBD">
        <w:rPr>
          <w:rFonts w:ascii="Times New Roman" w:hAnsi="Times New Roman" w:cs="Times New Roman"/>
          <w:sz w:val="28"/>
          <w:szCs w:val="28"/>
          <w:lang w:val="uk-UA"/>
        </w:rPr>
        <w:t>ісля визначення методології</w:t>
      </w:r>
      <w:r w:rsidR="00D66FBD">
        <w:rPr>
          <w:rFonts w:ascii="Times New Roman" w:hAnsi="Times New Roman" w:cs="Times New Roman"/>
          <w:sz w:val="28"/>
          <w:szCs w:val="28"/>
          <w:lang w:val="uk-UA"/>
        </w:rPr>
        <w:t xml:space="preserve"> було визначено</w:t>
      </w:r>
      <w:r w:rsidR="00055178" w:rsidRPr="00D66FBD">
        <w:rPr>
          <w:rFonts w:ascii="Times New Roman" w:hAnsi="Times New Roman" w:cs="Times New Roman"/>
          <w:sz w:val="28"/>
          <w:szCs w:val="28"/>
          <w:lang w:val="uk-UA"/>
        </w:rPr>
        <w:t xml:space="preserve"> ціл</w:t>
      </w:r>
      <w:r w:rsidR="00D66FBD">
        <w:rPr>
          <w:rFonts w:ascii="Times New Roman" w:hAnsi="Times New Roman" w:cs="Times New Roman"/>
          <w:sz w:val="28"/>
          <w:szCs w:val="28"/>
          <w:lang w:val="uk-UA"/>
        </w:rPr>
        <w:t xml:space="preserve">і та завдання дослідження, після чого спланувано та організувано збір </w:t>
      </w:r>
      <w:r w:rsidR="00055178" w:rsidRPr="00D66FBD">
        <w:rPr>
          <w:rFonts w:ascii="Times New Roman" w:hAnsi="Times New Roman" w:cs="Times New Roman"/>
          <w:sz w:val="28"/>
          <w:szCs w:val="28"/>
          <w:lang w:val="uk-UA"/>
        </w:rPr>
        <w:t xml:space="preserve">необхідних даних для вирішення маркетингової упавлінської проблеми. </w:t>
      </w:r>
    </w:p>
    <w:p w14:paraId="66D49690" w14:textId="772E1BBC" w:rsidR="00055178" w:rsidRDefault="00055178" w:rsidP="00EB732A">
      <w:pPr>
        <w:spacing w:after="0" w:line="360" w:lineRule="auto"/>
        <w:ind w:left="-284"/>
        <w:jc w:val="both"/>
        <w:rPr>
          <w:rFonts w:ascii="Times New Roman" w:hAnsi="Times New Roman" w:cs="Times New Roman"/>
          <w:color w:val="FF0000"/>
          <w:sz w:val="28"/>
          <w:szCs w:val="28"/>
          <w:lang w:val="uk-UA"/>
        </w:rPr>
      </w:pPr>
      <w:r w:rsidRPr="00D66FBD">
        <w:rPr>
          <w:rFonts w:ascii="Times New Roman" w:hAnsi="Times New Roman" w:cs="Times New Roman"/>
          <w:sz w:val="28"/>
          <w:szCs w:val="28"/>
          <w:lang w:val="uk-UA"/>
        </w:rPr>
        <w:tab/>
      </w:r>
      <w:r w:rsidR="00D66FBD" w:rsidRPr="00D66FBD">
        <w:rPr>
          <w:rFonts w:ascii="Times New Roman" w:hAnsi="Times New Roman" w:cs="Times New Roman"/>
          <w:sz w:val="28"/>
          <w:szCs w:val="28"/>
          <w:lang w:val="uk-UA"/>
        </w:rPr>
        <w:t xml:space="preserve">Після того як </w:t>
      </w:r>
      <w:r w:rsidRPr="00D66FBD">
        <w:rPr>
          <w:rFonts w:ascii="Times New Roman" w:hAnsi="Times New Roman" w:cs="Times New Roman"/>
          <w:sz w:val="28"/>
          <w:szCs w:val="28"/>
          <w:lang w:val="uk-UA"/>
        </w:rPr>
        <w:t>дані</w:t>
      </w:r>
      <w:r w:rsidR="00D66FBD">
        <w:rPr>
          <w:rFonts w:ascii="Times New Roman" w:hAnsi="Times New Roman" w:cs="Times New Roman"/>
          <w:sz w:val="28"/>
          <w:szCs w:val="28"/>
          <w:lang w:val="uk-UA"/>
        </w:rPr>
        <w:t xml:space="preserve"> було зібрано, вони були проаналізвано та на їх основі  надано</w:t>
      </w:r>
      <w:r w:rsidRPr="00D66FBD">
        <w:rPr>
          <w:rFonts w:ascii="Times New Roman" w:hAnsi="Times New Roman" w:cs="Times New Roman"/>
          <w:sz w:val="28"/>
          <w:szCs w:val="28"/>
          <w:lang w:val="uk-UA"/>
        </w:rPr>
        <w:t xml:space="preserve"> рекомендації та пропозиції щодо внесення змін у марке</w:t>
      </w:r>
      <w:r w:rsidR="00D66FBD">
        <w:rPr>
          <w:rFonts w:ascii="Times New Roman" w:hAnsi="Times New Roman" w:cs="Times New Roman"/>
          <w:sz w:val="28"/>
          <w:szCs w:val="28"/>
          <w:lang w:val="uk-UA"/>
        </w:rPr>
        <w:t>тингову діяльність підприємства. Зміни було економічно обгрунтовано.</w:t>
      </w:r>
    </w:p>
    <w:p w14:paraId="122512D5" w14:textId="506FBDE9" w:rsidR="00FA3F8F" w:rsidRPr="00BE59B9" w:rsidRDefault="008C68B2" w:rsidP="00EB732A">
      <w:pPr>
        <w:spacing w:after="0" w:line="360" w:lineRule="auto"/>
        <w:ind w:left="-284"/>
        <w:jc w:val="both"/>
        <w:rPr>
          <w:rFonts w:ascii="Times New Roman" w:hAnsi="Times New Roman" w:cs="Times New Roman"/>
          <w:sz w:val="28"/>
          <w:szCs w:val="28"/>
          <w:lang w:val="uk-UA"/>
        </w:rPr>
      </w:pPr>
      <w:r>
        <w:rPr>
          <w:rFonts w:ascii="Times New Roman" w:hAnsi="Times New Roman" w:cs="Times New Roman"/>
          <w:sz w:val="28"/>
          <w:szCs w:val="28"/>
          <w:lang w:val="uk-UA"/>
        </w:rPr>
        <w:t>Предме</w:t>
      </w:r>
      <w:r w:rsidR="00BE59B9" w:rsidRPr="00BE59B9">
        <w:rPr>
          <w:rFonts w:ascii="Times New Roman" w:hAnsi="Times New Roman" w:cs="Times New Roman"/>
          <w:sz w:val="28"/>
          <w:szCs w:val="28"/>
          <w:lang w:val="uk-UA"/>
        </w:rPr>
        <w:t>т:</w:t>
      </w:r>
      <w:r w:rsidR="00FA3F8F" w:rsidRPr="00BE59B9">
        <w:rPr>
          <w:rFonts w:ascii="Times New Roman" w:hAnsi="Times New Roman" w:cs="Times New Roman"/>
          <w:sz w:val="28"/>
          <w:szCs w:val="28"/>
          <w:lang w:val="uk-UA"/>
        </w:rPr>
        <w:t xml:space="preserve"> теоретичні та практичні подходи щодо удосконалення цінової політики підприємтсва</w:t>
      </w:r>
    </w:p>
    <w:p w14:paraId="04A0F8E5" w14:textId="2A9AA4D2" w:rsidR="00055178" w:rsidRPr="00055178" w:rsidRDefault="00055178" w:rsidP="00EB732A">
      <w:pPr>
        <w:spacing w:after="0" w:line="360" w:lineRule="auto"/>
        <w:ind w:left="-284"/>
        <w:jc w:val="both"/>
        <w:rPr>
          <w:rFonts w:ascii="Times New Roman" w:hAnsi="Times New Roman" w:cs="Times New Roman"/>
          <w:sz w:val="28"/>
          <w:szCs w:val="28"/>
        </w:rPr>
      </w:pPr>
      <w:r w:rsidRPr="00055178">
        <w:rPr>
          <w:rFonts w:ascii="Times New Roman" w:hAnsi="Times New Roman" w:cs="Times New Roman"/>
          <w:sz w:val="28"/>
          <w:szCs w:val="28"/>
        </w:rPr>
        <w:t>Суб’єкт дослідження: ПрАТ «ВФ У</w:t>
      </w:r>
      <w:r>
        <w:rPr>
          <w:rFonts w:ascii="Times New Roman" w:hAnsi="Times New Roman" w:cs="Times New Roman"/>
          <w:sz w:val="28"/>
          <w:szCs w:val="28"/>
          <w:lang w:val="uk-UA"/>
        </w:rPr>
        <w:t>країна</w:t>
      </w:r>
      <w:r w:rsidRPr="00055178">
        <w:rPr>
          <w:rFonts w:ascii="Times New Roman" w:hAnsi="Times New Roman" w:cs="Times New Roman"/>
          <w:sz w:val="28"/>
          <w:szCs w:val="28"/>
        </w:rPr>
        <w:t xml:space="preserve">» його конкуренти, споживачі, посередники, постачальники на телекомунікаційному ринку України. </w:t>
      </w:r>
    </w:p>
    <w:p w14:paraId="2E790FDB" w14:textId="6D9AD368" w:rsidR="00055178" w:rsidRPr="00055178" w:rsidRDefault="00055178" w:rsidP="00EB732A">
      <w:pPr>
        <w:spacing w:after="0" w:line="360" w:lineRule="auto"/>
        <w:ind w:left="-284"/>
        <w:jc w:val="both"/>
        <w:rPr>
          <w:rFonts w:ascii="Times New Roman" w:hAnsi="Times New Roman" w:cs="Times New Roman"/>
          <w:sz w:val="28"/>
          <w:szCs w:val="28"/>
        </w:rPr>
      </w:pPr>
      <w:r w:rsidRPr="00055178">
        <w:rPr>
          <w:rFonts w:ascii="Times New Roman" w:hAnsi="Times New Roman" w:cs="Times New Roman"/>
          <w:sz w:val="28"/>
          <w:szCs w:val="28"/>
        </w:rPr>
        <w:t>Об’єкт дослідження: цінова політика ПрАТ «ВФ У</w:t>
      </w:r>
      <w:r>
        <w:rPr>
          <w:rFonts w:ascii="Times New Roman" w:hAnsi="Times New Roman" w:cs="Times New Roman"/>
          <w:sz w:val="28"/>
          <w:szCs w:val="28"/>
          <w:lang w:val="uk-UA"/>
        </w:rPr>
        <w:t>країна</w:t>
      </w:r>
      <w:r w:rsidRPr="00055178">
        <w:rPr>
          <w:rFonts w:ascii="Times New Roman" w:hAnsi="Times New Roman" w:cs="Times New Roman"/>
          <w:sz w:val="28"/>
          <w:szCs w:val="28"/>
        </w:rPr>
        <w:t xml:space="preserve">». </w:t>
      </w:r>
    </w:p>
    <w:p w14:paraId="4DE7D06B" w14:textId="79B4B4E8" w:rsidR="00055178" w:rsidRPr="00D66FBD" w:rsidRDefault="00055178" w:rsidP="00EB732A">
      <w:pPr>
        <w:spacing w:after="0" w:line="360" w:lineRule="auto"/>
        <w:ind w:left="-284"/>
        <w:jc w:val="both"/>
        <w:rPr>
          <w:rFonts w:ascii="Times New Roman" w:hAnsi="Times New Roman" w:cs="Times New Roman"/>
          <w:sz w:val="28"/>
          <w:szCs w:val="28"/>
        </w:rPr>
      </w:pPr>
      <w:r w:rsidRPr="00055178">
        <w:rPr>
          <w:rFonts w:ascii="Times New Roman" w:hAnsi="Times New Roman" w:cs="Times New Roman"/>
          <w:sz w:val="28"/>
          <w:szCs w:val="28"/>
        </w:rPr>
        <w:t>Ціль маркетингового дослідження: визначення ефективності цінової політики</w:t>
      </w:r>
      <w:r w:rsidR="00D66FBD">
        <w:rPr>
          <w:rFonts w:ascii="Times New Roman" w:hAnsi="Times New Roman" w:cs="Times New Roman"/>
          <w:sz w:val="28"/>
          <w:szCs w:val="28"/>
          <w:lang w:val="uk-UA"/>
        </w:rPr>
        <w:t xml:space="preserve"> к</w:t>
      </w:r>
      <w:r w:rsidR="00D66FBD">
        <w:rPr>
          <w:rFonts w:ascii="Times New Roman" w:hAnsi="Times New Roman" w:cs="Times New Roman"/>
          <w:sz w:val="28"/>
          <w:szCs w:val="28"/>
        </w:rPr>
        <w:t xml:space="preserve">омпанії </w:t>
      </w:r>
      <w:r w:rsidR="00FA3F8F" w:rsidRPr="00D66FBD">
        <w:rPr>
          <w:rFonts w:ascii="Times New Roman" w:hAnsi="Times New Roman" w:cs="Times New Roman"/>
          <w:sz w:val="28"/>
          <w:szCs w:val="28"/>
          <w:lang w:val="uk-UA"/>
        </w:rPr>
        <w:t>на основі дослідження споживачів</w:t>
      </w:r>
      <w:r w:rsidR="00D66FBD">
        <w:rPr>
          <w:rFonts w:ascii="Times New Roman" w:hAnsi="Times New Roman" w:cs="Times New Roman"/>
          <w:sz w:val="28"/>
          <w:szCs w:val="28"/>
          <w:lang w:val="uk-UA"/>
        </w:rPr>
        <w:t>ю</w:t>
      </w:r>
    </w:p>
    <w:p w14:paraId="6F1FDC2A" w14:textId="3C1A04D6" w:rsidR="00D66FBD" w:rsidRPr="00D66FBD" w:rsidRDefault="00FA3F8F" w:rsidP="00EB732A">
      <w:pPr>
        <w:spacing w:after="0" w:line="360" w:lineRule="auto"/>
        <w:ind w:left="-284"/>
        <w:jc w:val="both"/>
        <w:rPr>
          <w:rFonts w:ascii="Times New Roman" w:hAnsi="Times New Roman" w:cs="Times New Roman"/>
          <w:sz w:val="28"/>
          <w:szCs w:val="28"/>
          <w:lang w:val="uk-UA"/>
        </w:rPr>
      </w:pPr>
      <w:r w:rsidRPr="00D66FBD">
        <w:rPr>
          <w:rFonts w:ascii="Times New Roman" w:hAnsi="Times New Roman" w:cs="Times New Roman"/>
          <w:sz w:val="28"/>
          <w:szCs w:val="28"/>
          <w:lang w:val="uk-UA"/>
        </w:rPr>
        <w:t>Ключові слова</w:t>
      </w:r>
      <w:r w:rsidR="00D66FBD">
        <w:rPr>
          <w:rFonts w:ascii="Times New Roman" w:hAnsi="Times New Roman" w:cs="Times New Roman"/>
          <w:sz w:val="28"/>
          <w:szCs w:val="28"/>
          <w:lang w:val="uk-UA"/>
        </w:rPr>
        <w:t>: цінова політика, удосконалення, т</w:t>
      </w:r>
      <w:r w:rsidR="00D66FBD" w:rsidRPr="00D66FBD">
        <w:rPr>
          <w:rFonts w:ascii="Times New Roman" w:hAnsi="Times New Roman" w:cs="Times New Roman"/>
          <w:sz w:val="28"/>
          <w:szCs w:val="28"/>
          <w:lang w:val="uk-UA"/>
        </w:rPr>
        <w:t>елекомунікаційний ринок</w:t>
      </w:r>
      <w:r w:rsidR="00D66FBD">
        <w:rPr>
          <w:rFonts w:ascii="Times New Roman" w:hAnsi="Times New Roman" w:cs="Times New Roman"/>
          <w:sz w:val="28"/>
          <w:szCs w:val="28"/>
          <w:lang w:val="uk-UA"/>
        </w:rPr>
        <w:t>, м</w:t>
      </w:r>
      <w:r w:rsidR="00D66FBD" w:rsidRPr="00D66FBD">
        <w:rPr>
          <w:rFonts w:ascii="Times New Roman" w:hAnsi="Times New Roman" w:cs="Times New Roman"/>
          <w:sz w:val="28"/>
          <w:szCs w:val="28"/>
          <w:lang w:val="uk-UA"/>
        </w:rPr>
        <w:t>аркетингові дослідження</w:t>
      </w:r>
      <w:r w:rsidR="00D66FBD">
        <w:rPr>
          <w:rFonts w:ascii="Times New Roman" w:hAnsi="Times New Roman" w:cs="Times New Roman"/>
          <w:sz w:val="28"/>
          <w:szCs w:val="28"/>
          <w:lang w:val="uk-UA"/>
        </w:rPr>
        <w:t>, ц</w:t>
      </w:r>
      <w:r w:rsidR="00D66FBD" w:rsidRPr="00D66FBD">
        <w:rPr>
          <w:rFonts w:ascii="Times New Roman" w:hAnsi="Times New Roman" w:cs="Times New Roman"/>
          <w:sz w:val="28"/>
          <w:szCs w:val="28"/>
          <w:lang w:val="uk-UA"/>
        </w:rPr>
        <w:t>іноутворення</w:t>
      </w:r>
      <w:r w:rsidR="00D66FBD">
        <w:rPr>
          <w:rFonts w:ascii="Times New Roman" w:hAnsi="Times New Roman" w:cs="Times New Roman"/>
          <w:sz w:val="28"/>
          <w:szCs w:val="28"/>
          <w:lang w:val="uk-UA"/>
        </w:rPr>
        <w:t>, с</w:t>
      </w:r>
      <w:r w:rsidR="00D66FBD" w:rsidRPr="00D66FBD">
        <w:rPr>
          <w:rFonts w:ascii="Times New Roman" w:hAnsi="Times New Roman" w:cs="Times New Roman"/>
          <w:sz w:val="28"/>
          <w:szCs w:val="28"/>
          <w:lang w:val="uk-UA"/>
        </w:rPr>
        <w:t>тратегії ціноутворення</w:t>
      </w:r>
      <w:r w:rsidR="00D66FBD">
        <w:rPr>
          <w:rFonts w:ascii="Times New Roman" w:hAnsi="Times New Roman" w:cs="Times New Roman"/>
          <w:sz w:val="28"/>
          <w:szCs w:val="28"/>
          <w:lang w:val="uk-UA"/>
        </w:rPr>
        <w:t>, ц</w:t>
      </w:r>
      <w:r w:rsidR="00D66FBD" w:rsidRPr="00D66FBD">
        <w:rPr>
          <w:rFonts w:ascii="Times New Roman" w:hAnsi="Times New Roman" w:cs="Times New Roman"/>
          <w:sz w:val="28"/>
          <w:szCs w:val="28"/>
          <w:lang w:val="uk-UA"/>
        </w:rPr>
        <w:t>інова еластичність</w:t>
      </w:r>
      <w:r w:rsidR="00D66FBD">
        <w:rPr>
          <w:rFonts w:ascii="Times New Roman" w:hAnsi="Times New Roman" w:cs="Times New Roman"/>
          <w:sz w:val="28"/>
          <w:szCs w:val="28"/>
          <w:lang w:val="uk-UA"/>
        </w:rPr>
        <w:t>.</w:t>
      </w:r>
    </w:p>
    <w:p w14:paraId="04C49FCF" w14:textId="77777777" w:rsidR="00EB732A" w:rsidRPr="00590198" w:rsidRDefault="00EB732A" w:rsidP="00EB732A">
      <w:pPr>
        <w:spacing w:after="0" w:line="360" w:lineRule="auto"/>
        <w:ind w:left="-284"/>
        <w:jc w:val="center"/>
        <w:rPr>
          <w:rFonts w:ascii="Times New Roman" w:hAnsi="Times New Roman" w:cs="Times New Roman"/>
          <w:sz w:val="28"/>
          <w:szCs w:val="28"/>
        </w:rPr>
      </w:pPr>
    </w:p>
    <w:p w14:paraId="7F19D026" w14:textId="77777777" w:rsidR="00EB732A" w:rsidRPr="00590198" w:rsidRDefault="00EB732A" w:rsidP="00EB732A">
      <w:pPr>
        <w:spacing w:after="0" w:line="360" w:lineRule="auto"/>
        <w:ind w:left="-284"/>
        <w:jc w:val="center"/>
        <w:rPr>
          <w:rFonts w:ascii="Times New Roman" w:hAnsi="Times New Roman" w:cs="Times New Roman"/>
          <w:sz w:val="28"/>
          <w:szCs w:val="28"/>
        </w:rPr>
      </w:pPr>
    </w:p>
    <w:p w14:paraId="4138CB03" w14:textId="56FFE6D5" w:rsidR="00EB732A" w:rsidRPr="00590198" w:rsidRDefault="00EB732A" w:rsidP="00EB732A">
      <w:pPr>
        <w:spacing w:after="0" w:line="360" w:lineRule="auto"/>
        <w:ind w:left="-284"/>
        <w:jc w:val="center"/>
        <w:rPr>
          <w:rFonts w:ascii="Times New Roman" w:hAnsi="Times New Roman" w:cs="Times New Roman"/>
          <w:sz w:val="28"/>
          <w:szCs w:val="28"/>
        </w:rPr>
      </w:pPr>
    </w:p>
    <w:p w14:paraId="324756AA" w14:textId="77777777" w:rsidR="00EB732A" w:rsidRPr="00590198" w:rsidRDefault="00EB732A" w:rsidP="00EB732A">
      <w:pPr>
        <w:spacing w:after="0" w:line="360" w:lineRule="auto"/>
        <w:ind w:left="-284"/>
        <w:jc w:val="center"/>
        <w:rPr>
          <w:rFonts w:ascii="Times New Roman" w:hAnsi="Times New Roman" w:cs="Times New Roman"/>
          <w:sz w:val="28"/>
          <w:szCs w:val="28"/>
        </w:rPr>
      </w:pPr>
    </w:p>
    <w:p w14:paraId="3E10A166" w14:textId="1C5342DD" w:rsidR="00055178" w:rsidRPr="00B65879" w:rsidRDefault="00485263" w:rsidP="00EB732A">
      <w:pPr>
        <w:spacing w:after="0" w:line="360" w:lineRule="auto"/>
        <w:ind w:left="-284"/>
        <w:jc w:val="center"/>
        <w:rPr>
          <w:rFonts w:ascii="Times New Roman" w:hAnsi="Times New Roman" w:cs="Times New Roman"/>
          <w:sz w:val="28"/>
          <w:szCs w:val="28"/>
          <w:lang w:val="en-US"/>
        </w:rPr>
      </w:pPr>
      <w:r w:rsidRPr="00B65879">
        <w:rPr>
          <w:rFonts w:ascii="Times New Roman" w:hAnsi="Times New Roman" w:cs="Times New Roman"/>
          <w:sz w:val="28"/>
          <w:szCs w:val="28"/>
          <w:lang w:val="en-US"/>
        </w:rPr>
        <w:lastRenderedPageBreak/>
        <w:t>ABSTRACT</w:t>
      </w:r>
    </w:p>
    <w:p w14:paraId="28E06D1D" w14:textId="6281651D" w:rsidR="00D66FBD" w:rsidRDefault="00D66FBD" w:rsidP="00EB732A">
      <w:pPr>
        <w:spacing w:after="0" w:line="360" w:lineRule="auto"/>
        <w:ind w:left="-284"/>
        <w:jc w:val="center"/>
        <w:rPr>
          <w:rFonts w:ascii="Times New Roman" w:hAnsi="Times New Roman" w:cs="Times New Roman"/>
          <w:sz w:val="28"/>
          <w:szCs w:val="28"/>
          <w:lang w:val="en-US"/>
        </w:rPr>
      </w:pPr>
    </w:p>
    <w:p w14:paraId="1910E985" w14:textId="77777777" w:rsidR="00D66FBD" w:rsidRDefault="00D66FBD" w:rsidP="00EB732A">
      <w:pPr>
        <w:spacing w:after="0" w:line="360" w:lineRule="auto"/>
        <w:ind w:left="-284"/>
        <w:jc w:val="center"/>
        <w:rPr>
          <w:rFonts w:ascii="Times New Roman" w:hAnsi="Times New Roman" w:cs="Times New Roman"/>
          <w:sz w:val="28"/>
          <w:szCs w:val="28"/>
          <w:lang w:val="en-US"/>
        </w:rPr>
      </w:pPr>
    </w:p>
    <w:p w14:paraId="149CA25F" w14:textId="3912F7A9" w:rsidR="00D66FBD" w:rsidRPr="00D66FBD" w:rsidRDefault="00D66FBD" w:rsidP="00EB732A">
      <w:pPr>
        <w:spacing w:after="0" w:line="360" w:lineRule="auto"/>
        <w:ind w:left="-284"/>
        <w:jc w:val="both"/>
        <w:rPr>
          <w:rFonts w:ascii="Times New Roman" w:hAnsi="Times New Roman" w:cs="Times New Roman"/>
          <w:sz w:val="28"/>
          <w:szCs w:val="28"/>
          <w:lang w:val="en-US"/>
        </w:rPr>
      </w:pPr>
      <w:r w:rsidRPr="00D66FBD">
        <w:rPr>
          <w:rFonts w:ascii="Times New Roman" w:hAnsi="Times New Roman" w:cs="Times New Roman"/>
          <w:sz w:val="28"/>
          <w:szCs w:val="28"/>
          <w:lang w:val="en-US"/>
        </w:rPr>
        <w:t>Title: "Improving the Pricing Policy of Vodafone Ukraine" - Bachelor's Level Thesis</w:t>
      </w:r>
    </w:p>
    <w:p w14:paraId="26EA9F7A" w14:textId="0FB301ED" w:rsidR="00D66FBD" w:rsidRPr="00D66FBD" w:rsidRDefault="00D66FBD" w:rsidP="00EB732A">
      <w:pPr>
        <w:spacing w:after="0" w:line="360" w:lineRule="auto"/>
        <w:ind w:left="-284"/>
        <w:jc w:val="both"/>
        <w:rPr>
          <w:rFonts w:ascii="Times New Roman" w:hAnsi="Times New Roman" w:cs="Times New Roman"/>
          <w:sz w:val="28"/>
          <w:szCs w:val="28"/>
          <w:lang w:val="en-US"/>
        </w:rPr>
      </w:pPr>
      <w:r w:rsidRPr="00D66FBD">
        <w:rPr>
          <w:rFonts w:ascii="Times New Roman" w:hAnsi="Times New Roman" w:cs="Times New Roman"/>
          <w:sz w:val="28"/>
          <w:szCs w:val="28"/>
          <w:lang w:val="en-US"/>
        </w:rPr>
        <w:t>Abstract: This thesis focuses on the analysis and improvement of the pricing policy of Vodafone Ukraine, a leading telecommunications company in U</w:t>
      </w:r>
      <w:r w:rsidR="00EC31EF">
        <w:rPr>
          <w:rFonts w:ascii="Times New Roman" w:hAnsi="Times New Roman" w:cs="Times New Roman"/>
          <w:sz w:val="28"/>
          <w:szCs w:val="28"/>
          <w:lang w:val="en-US"/>
        </w:rPr>
        <w:t>k</w:t>
      </w:r>
      <w:r w:rsidR="00D23321">
        <w:rPr>
          <w:rFonts w:ascii="Times New Roman" w:hAnsi="Times New Roman" w:cs="Times New Roman"/>
          <w:sz w:val="28"/>
          <w:szCs w:val="28"/>
          <w:lang w:val="en-US"/>
        </w:rPr>
        <w:t>raine. The study consists of 131</w:t>
      </w:r>
      <w:r w:rsidR="00FA1F00">
        <w:rPr>
          <w:rFonts w:ascii="Times New Roman" w:hAnsi="Times New Roman" w:cs="Times New Roman"/>
          <w:sz w:val="28"/>
          <w:szCs w:val="28"/>
          <w:lang w:val="en-US"/>
        </w:rPr>
        <w:t xml:space="preserve"> pages, including 28 tables, 24</w:t>
      </w:r>
      <w:r w:rsidRPr="00D66FBD">
        <w:rPr>
          <w:rFonts w:ascii="Times New Roman" w:hAnsi="Times New Roman" w:cs="Times New Roman"/>
          <w:sz w:val="28"/>
          <w:szCs w:val="28"/>
          <w:lang w:val="en-US"/>
        </w:rPr>
        <w:t xml:space="preserve"> figures, and 6 formulas. The reference list comprises 31 sources. The research explores the company's activities in the Ukrainian telecommunications market and analyzes the marketing environment of the industry. Furthermore, a diagnostic assessment of the marketing management problem within Vodafone Ukraine is conducted, and a methodology is developed to address it. After defining the research objectives and tasks, data collection is planned and organized to address the marketing management problem. The collected data is analyzed, and based on the findings, recommendations and proposals are provided to enhance the company's marketing activities. The suggested chan</w:t>
      </w:r>
      <w:r>
        <w:rPr>
          <w:rFonts w:ascii="Times New Roman" w:hAnsi="Times New Roman" w:cs="Times New Roman"/>
          <w:sz w:val="28"/>
          <w:szCs w:val="28"/>
          <w:lang w:val="en-US"/>
        </w:rPr>
        <w:t>ges are economically justified.</w:t>
      </w:r>
    </w:p>
    <w:p w14:paraId="78170972" w14:textId="1023F0F3" w:rsidR="00D66FBD" w:rsidRPr="00D66FBD" w:rsidRDefault="00D66FBD" w:rsidP="00EB732A">
      <w:pPr>
        <w:spacing w:after="0" w:line="360" w:lineRule="auto"/>
        <w:ind w:left="-284"/>
        <w:jc w:val="both"/>
        <w:rPr>
          <w:rFonts w:ascii="Times New Roman" w:hAnsi="Times New Roman" w:cs="Times New Roman"/>
          <w:sz w:val="28"/>
          <w:szCs w:val="28"/>
          <w:lang w:val="en-US"/>
        </w:rPr>
      </w:pPr>
      <w:r w:rsidRPr="00D66FBD">
        <w:rPr>
          <w:rFonts w:ascii="Times New Roman" w:hAnsi="Times New Roman" w:cs="Times New Roman"/>
          <w:sz w:val="28"/>
          <w:szCs w:val="28"/>
          <w:lang w:val="en-US"/>
        </w:rPr>
        <w:t>Subject: Theoretical and practical approaches to improving t</w:t>
      </w:r>
      <w:r>
        <w:rPr>
          <w:rFonts w:ascii="Times New Roman" w:hAnsi="Times New Roman" w:cs="Times New Roman"/>
          <w:sz w:val="28"/>
          <w:szCs w:val="28"/>
          <w:lang w:val="en-US"/>
        </w:rPr>
        <w:t>he pricing policy of a company.</w:t>
      </w:r>
    </w:p>
    <w:p w14:paraId="6FAEA859" w14:textId="4F0DF21F" w:rsidR="00D66FBD" w:rsidRPr="00D66FBD" w:rsidRDefault="00D66FBD" w:rsidP="00EB732A">
      <w:pPr>
        <w:spacing w:after="0" w:line="360" w:lineRule="auto"/>
        <w:ind w:left="-284"/>
        <w:jc w:val="both"/>
        <w:rPr>
          <w:rFonts w:ascii="Times New Roman" w:hAnsi="Times New Roman" w:cs="Times New Roman"/>
          <w:sz w:val="28"/>
          <w:szCs w:val="28"/>
          <w:lang w:val="en-US"/>
        </w:rPr>
      </w:pPr>
      <w:r w:rsidRPr="00D66FBD">
        <w:rPr>
          <w:rFonts w:ascii="Times New Roman" w:hAnsi="Times New Roman" w:cs="Times New Roman"/>
          <w:sz w:val="28"/>
          <w:szCs w:val="28"/>
          <w:lang w:val="en-US"/>
        </w:rPr>
        <w:t>Research Focus: Vodafone Ukraine, its competitors, customers, intermediaries, and suppliers in the teleco</w:t>
      </w:r>
      <w:r>
        <w:rPr>
          <w:rFonts w:ascii="Times New Roman" w:hAnsi="Times New Roman" w:cs="Times New Roman"/>
          <w:sz w:val="28"/>
          <w:szCs w:val="28"/>
          <w:lang w:val="en-US"/>
        </w:rPr>
        <w:t>mmunications market in Ukraine.</w:t>
      </w:r>
    </w:p>
    <w:p w14:paraId="55DA2884" w14:textId="67B44BE1" w:rsidR="00D66FBD" w:rsidRPr="00D66FBD" w:rsidRDefault="00D66FBD" w:rsidP="00EB732A">
      <w:pPr>
        <w:spacing w:after="0" w:line="360" w:lineRule="auto"/>
        <w:ind w:left="-284"/>
        <w:jc w:val="both"/>
        <w:rPr>
          <w:rFonts w:ascii="Times New Roman" w:hAnsi="Times New Roman" w:cs="Times New Roman"/>
          <w:sz w:val="28"/>
          <w:szCs w:val="28"/>
          <w:lang w:val="en-US"/>
        </w:rPr>
      </w:pPr>
      <w:r w:rsidRPr="00D66FBD">
        <w:rPr>
          <w:rFonts w:ascii="Times New Roman" w:hAnsi="Times New Roman" w:cs="Times New Roman"/>
          <w:sz w:val="28"/>
          <w:szCs w:val="28"/>
          <w:lang w:val="en-US"/>
        </w:rPr>
        <w:t>Research Object: Pric</w:t>
      </w:r>
      <w:r>
        <w:rPr>
          <w:rFonts w:ascii="Times New Roman" w:hAnsi="Times New Roman" w:cs="Times New Roman"/>
          <w:sz w:val="28"/>
          <w:szCs w:val="28"/>
          <w:lang w:val="en-US"/>
        </w:rPr>
        <w:t>ing policy of Vodafone Ukraine.</w:t>
      </w:r>
    </w:p>
    <w:p w14:paraId="1C615212" w14:textId="4D4ED0D9" w:rsidR="00D66FBD" w:rsidRPr="00D66FBD" w:rsidRDefault="00D66FBD" w:rsidP="00EB732A">
      <w:pPr>
        <w:spacing w:after="0" w:line="360" w:lineRule="auto"/>
        <w:ind w:left="-284"/>
        <w:jc w:val="both"/>
        <w:rPr>
          <w:rFonts w:ascii="Times New Roman" w:hAnsi="Times New Roman" w:cs="Times New Roman"/>
          <w:sz w:val="28"/>
          <w:szCs w:val="28"/>
          <w:lang w:val="en-US"/>
        </w:rPr>
      </w:pPr>
      <w:r w:rsidRPr="00D66FBD">
        <w:rPr>
          <w:rFonts w:ascii="Times New Roman" w:hAnsi="Times New Roman" w:cs="Times New Roman"/>
          <w:sz w:val="28"/>
          <w:szCs w:val="28"/>
          <w:lang w:val="en-US"/>
        </w:rPr>
        <w:t>Objective of the Marketing Research: Assessing the effectiveness of the company's pricing pol</w:t>
      </w:r>
      <w:r>
        <w:rPr>
          <w:rFonts w:ascii="Times New Roman" w:hAnsi="Times New Roman" w:cs="Times New Roman"/>
          <w:sz w:val="28"/>
          <w:szCs w:val="28"/>
          <w:lang w:val="en-US"/>
        </w:rPr>
        <w:t>icy based on customer research.</w:t>
      </w:r>
    </w:p>
    <w:p w14:paraId="0B4F4E0A" w14:textId="14C982A7" w:rsidR="00D66FBD" w:rsidRDefault="00D66FBD" w:rsidP="00EB732A">
      <w:pPr>
        <w:spacing w:after="0" w:line="360" w:lineRule="auto"/>
        <w:ind w:left="-284"/>
        <w:jc w:val="both"/>
        <w:rPr>
          <w:rFonts w:ascii="Times New Roman" w:hAnsi="Times New Roman" w:cs="Times New Roman"/>
          <w:sz w:val="28"/>
          <w:szCs w:val="28"/>
          <w:lang w:val="en-US"/>
        </w:rPr>
      </w:pPr>
      <w:r w:rsidRPr="00D66FBD">
        <w:rPr>
          <w:rFonts w:ascii="Times New Roman" w:hAnsi="Times New Roman" w:cs="Times New Roman"/>
          <w:sz w:val="28"/>
          <w:szCs w:val="28"/>
          <w:lang w:val="en-US"/>
        </w:rPr>
        <w:t>Keywords: pricing policy, improvement, telecommunications market, marketing research, pricing strategies, price elasticity.</w:t>
      </w:r>
    </w:p>
    <w:p w14:paraId="11A60A8D" w14:textId="0DA2FFA6" w:rsidR="007F5370" w:rsidRDefault="007F5370" w:rsidP="00BB409C">
      <w:pPr>
        <w:spacing w:line="360" w:lineRule="auto"/>
        <w:ind w:left="-284"/>
        <w:jc w:val="both"/>
        <w:rPr>
          <w:rFonts w:ascii="Times New Roman" w:hAnsi="Times New Roman" w:cs="Times New Roman"/>
          <w:sz w:val="28"/>
          <w:szCs w:val="28"/>
          <w:lang w:val="en-US"/>
        </w:rPr>
      </w:pPr>
    </w:p>
    <w:p w14:paraId="41364B50" w14:textId="058E6511" w:rsidR="00EB732A" w:rsidRDefault="00EB732A" w:rsidP="00BB409C">
      <w:pPr>
        <w:spacing w:line="360" w:lineRule="auto"/>
        <w:ind w:left="-284"/>
        <w:jc w:val="both"/>
        <w:rPr>
          <w:rFonts w:ascii="Times New Roman" w:hAnsi="Times New Roman" w:cs="Times New Roman"/>
          <w:sz w:val="28"/>
          <w:szCs w:val="28"/>
          <w:lang w:val="en-US"/>
        </w:rPr>
      </w:pPr>
    </w:p>
    <w:p w14:paraId="42C80316" w14:textId="66F04FD9" w:rsidR="00EB732A" w:rsidRDefault="00EB732A" w:rsidP="00BB409C">
      <w:pPr>
        <w:spacing w:line="360" w:lineRule="auto"/>
        <w:ind w:left="-284"/>
        <w:jc w:val="both"/>
        <w:rPr>
          <w:rFonts w:ascii="Times New Roman" w:hAnsi="Times New Roman" w:cs="Times New Roman"/>
          <w:sz w:val="28"/>
          <w:szCs w:val="28"/>
          <w:lang w:val="en-US"/>
        </w:rPr>
      </w:pPr>
    </w:p>
    <w:p w14:paraId="2C342CA6" w14:textId="77777777" w:rsidR="00EB732A" w:rsidRPr="00BB409C" w:rsidRDefault="00EB732A" w:rsidP="00BB409C">
      <w:pPr>
        <w:spacing w:line="360" w:lineRule="auto"/>
        <w:ind w:left="-284"/>
        <w:jc w:val="both"/>
        <w:rPr>
          <w:rFonts w:ascii="Times New Roman" w:hAnsi="Times New Roman" w:cs="Times New Roman"/>
          <w:sz w:val="28"/>
          <w:szCs w:val="28"/>
          <w:lang w:val="en-US"/>
        </w:rPr>
      </w:pPr>
    </w:p>
    <w:p w14:paraId="27923149" w14:textId="4F3AB2B7" w:rsidR="00BE59B9" w:rsidRPr="00B65879" w:rsidRDefault="00485263" w:rsidP="00B67F99">
      <w:pPr>
        <w:ind w:left="-284"/>
        <w:jc w:val="center"/>
        <w:rPr>
          <w:rFonts w:ascii="Times New Roman" w:hAnsi="Times New Roman" w:cs="Times New Roman"/>
          <w:sz w:val="28"/>
          <w:szCs w:val="28"/>
          <w:lang w:val="uk-UA"/>
        </w:rPr>
      </w:pPr>
      <w:r w:rsidRPr="00B65879">
        <w:rPr>
          <w:rFonts w:ascii="Times New Roman" w:hAnsi="Times New Roman" w:cs="Times New Roman"/>
          <w:sz w:val="28"/>
          <w:szCs w:val="28"/>
          <w:lang w:val="uk-UA"/>
        </w:rPr>
        <w:lastRenderedPageBreak/>
        <w:t>ЗМІСТ</w:t>
      </w:r>
    </w:p>
    <w:p w14:paraId="63EAF760" w14:textId="63D33DDF" w:rsidR="00B67F99" w:rsidRDefault="00B67F99" w:rsidP="00B67F99">
      <w:pPr>
        <w:ind w:left="-284"/>
        <w:jc w:val="center"/>
        <w:rPr>
          <w:rFonts w:ascii="Times New Roman" w:hAnsi="Times New Roman" w:cs="Times New Roman"/>
          <w:sz w:val="32"/>
          <w:szCs w:val="28"/>
          <w:lang w:val="uk-UA"/>
        </w:rPr>
      </w:pPr>
    </w:p>
    <w:p w14:paraId="39F97711" w14:textId="77777777" w:rsidR="00B67F99" w:rsidRPr="00B67F99" w:rsidRDefault="00B67F99" w:rsidP="00B67F99">
      <w:pPr>
        <w:ind w:left="-284"/>
        <w:jc w:val="center"/>
        <w:rPr>
          <w:rFonts w:ascii="Times New Roman" w:hAnsi="Times New Roman" w:cs="Times New Roman"/>
          <w:sz w:val="32"/>
          <w:szCs w:val="28"/>
          <w:lang w:val="uk-UA"/>
        </w:rPr>
      </w:pPr>
    </w:p>
    <w:sdt>
      <w:sdtPr>
        <w:id w:val="475724351"/>
        <w:docPartObj>
          <w:docPartGallery w:val="Table of Contents"/>
          <w:docPartUnique/>
        </w:docPartObj>
      </w:sdtPr>
      <w:sdtEndPr>
        <w:rPr>
          <w:b/>
          <w:bCs/>
        </w:rPr>
      </w:sdtEndPr>
      <w:sdtContent>
        <w:p w14:paraId="469DFE64" w14:textId="44896E46" w:rsidR="00712136" w:rsidRPr="00712136" w:rsidRDefault="00712136" w:rsidP="00712136">
          <w:pPr>
            <w:pStyle w:val="12"/>
            <w:tabs>
              <w:tab w:val="right" w:leader="dot" w:pos="9345"/>
            </w:tabs>
            <w:ind w:left="-284"/>
            <w:rPr>
              <w:rFonts w:ascii="Times New Roman" w:hAnsi="Times New Roman" w:cs="Times New Roman"/>
              <w:noProof/>
              <w:sz w:val="28"/>
              <w:szCs w:val="28"/>
            </w:rPr>
          </w:pPr>
          <w:r w:rsidRPr="00712136">
            <w:rPr>
              <w:rFonts w:ascii="Times New Roman" w:hAnsi="Times New Roman" w:cs="Times New Roman"/>
              <w:sz w:val="28"/>
              <w:szCs w:val="28"/>
            </w:rPr>
            <w:fldChar w:fldCharType="begin"/>
          </w:r>
          <w:r w:rsidRPr="00712136">
            <w:rPr>
              <w:rFonts w:ascii="Times New Roman" w:hAnsi="Times New Roman" w:cs="Times New Roman"/>
              <w:sz w:val="28"/>
              <w:szCs w:val="28"/>
            </w:rPr>
            <w:instrText xml:space="preserve"> TOC \o "1-3" \h \z \u </w:instrText>
          </w:r>
          <w:r w:rsidRPr="00712136">
            <w:rPr>
              <w:rFonts w:ascii="Times New Roman" w:hAnsi="Times New Roman" w:cs="Times New Roman"/>
              <w:sz w:val="28"/>
              <w:szCs w:val="28"/>
            </w:rPr>
            <w:fldChar w:fldCharType="separate"/>
          </w:r>
          <w:hyperlink w:anchor="_Toc136863738" w:history="1">
            <w:r w:rsidR="00485263">
              <w:rPr>
                <w:rStyle w:val="a9"/>
                <w:rFonts w:ascii="Times New Roman" w:hAnsi="Times New Roman" w:cs="Times New Roman"/>
                <w:noProof/>
                <w:sz w:val="28"/>
                <w:szCs w:val="28"/>
                <w:lang w:val="uk-UA"/>
              </w:rPr>
              <w:t>ВСТУП</w:t>
            </w:r>
            <w:r w:rsidR="00485263">
              <w:rPr>
                <w:rFonts w:ascii="Times New Roman" w:hAnsi="Times New Roman" w:cs="Times New Roman"/>
                <w:noProof/>
                <w:webHidden/>
                <w:sz w:val="28"/>
                <w:szCs w:val="28"/>
              </w:rPr>
              <w:t>…</w:t>
            </w:r>
            <w:r w:rsidR="00485263">
              <w:rPr>
                <w:rFonts w:ascii="Times New Roman" w:hAnsi="Times New Roman" w:cs="Times New Roman"/>
                <w:noProof/>
                <w:webHidden/>
                <w:sz w:val="28"/>
                <w:szCs w:val="28"/>
                <w:lang w:val="uk-UA"/>
              </w:rPr>
              <w:t>…………………………………………………………………………...</w:t>
            </w:r>
            <w:r w:rsidRPr="00712136">
              <w:rPr>
                <w:rFonts w:ascii="Times New Roman" w:hAnsi="Times New Roman" w:cs="Times New Roman"/>
                <w:noProof/>
                <w:webHidden/>
                <w:sz w:val="28"/>
                <w:szCs w:val="28"/>
              </w:rPr>
              <w:fldChar w:fldCharType="begin"/>
            </w:r>
            <w:r w:rsidRPr="00712136">
              <w:rPr>
                <w:rFonts w:ascii="Times New Roman" w:hAnsi="Times New Roman" w:cs="Times New Roman"/>
                <w:noProof/>
                <w:webHidden/>
                <w:sz w:val="28"/>
                <w:szCs w:val="28"/>
              </w:rPr>
              <w:instrText xml:space="preserve"> PAGEREF _Toc136863738 \h </w:instrText>
            </w:r>
            <w:r w:rsidRPr="00712136">
              <w:rPr>
                <w:rFonts w:ascii="Times New Roman" w:hAnsi="Times New Roman" w:cs="Times New Roman"/>
                <w:noProof/>
                <w:webHidden/>
                <w:sz w:val="28"/>
                <w:szCs w:val="28"/>
              </w:rPr>
            </w:r>
            <w:r w:rsidRPr="00712136">
              <w:rPr>
                <w:rFonts w:ascii="Times New Roman" w:hAnsi="Times New Roman" w:cs="Times New Roman"/>
                <w:noProof/>
                <w:webHidden/>
                <w:sz w:val="28"/>
                <w:szCs w:val="28"/>
              </w:rPr>
              <w:fldChar w:fldCharType="separate"/>
            </w:r>
            <w:r w:rsidR="00FD150C">
              <w:rPr>
                <w:rFonts w:ascii="Times New Roman" w:hAnsi="Times New Roman" w:cs="Times New Roman"/>
                <w:noProof/>
                <w:webHidden/>
                <w:sz w:val="28"/>
                <w:szCs w:val="28"/>
              </w:rPr>
              <w:t>6</w:t>
            </w:r>
            <w:r w:rsidRPr="00712136">
              <w:rPr>
                <w:rFonts w:ascii="Times New Roman" w:hAnsi="Times New Roman" w:cs="Times New Roman"/>
                <w:noProof/>
                <w:webHidden/>
                <w:sz w:val="28"/>
                <w:szCs w:val="28"/>
              </w:rPr>
              <w:fldChar w:fldCharType="end"/>
            </w:r>
          </w:hyperlink>
        </w:p>
        <w:p w14:paraId="36350AB6" w14:textId="561C3CD8" w:rsidR="00712136" w:rsidRPr="00712136" w:rsidRDefault="00A560A2" w:rsidP="00712136">
          <w:pPr>
            <w:pStyle w:val="12"/>
            <w:tabs>
              <w:tab w:val="right" w:leader="dot" w:pos="9345"/>
            </w:tabs>
            <w:ind w:left="-284"/>
            <w:rPr>
              <w:rFonts w:ascii="Times New Roman" w:hAnsi="Times New Roman" w:cs="Times New Roman"/>
              <w:noProof/>
              <w:sz w:val="28"/>
              <w:szCs w:val="28"/>
            </w:rPr>
          </w:pPr>
          <w:hyperlink w:anchor="_Toc136863739" w:history="1">
            <w:r w:rsidR="00712136" w:rsidRPr="00712136">
              <w:rPr>
                <w:rStyle w:val="a9"/>
                <w:rFonts w:ascii="Times New Roman" w:hAnsi="Times New Roman" w:cs="Times New Roman"/>
                <w:noProof/>
                <w:sz w:val="28"/>
                <w:szCs w:val="28"/>
                <w:lang w:val="uk-UA"/>
              </w:rPr>
              <w:t>РОЗДІЛ 1. С</w:t>
            </w:r>
            <w:r w:rsidR="00485263">
              <w:rPr>
                <w:rStyle w:val="a9"/>
                <w:rFonts w:ascii="Times New Roman" w:hAnsi="Times New Roman" w:cs="Times New Roman"/>
                <w:noProof/>
                <w:sz w:val="28"/>
                <w:szCs w:val="28"/>
                <w:lang w:val="uk-UA"/>
              </w:rPr>
              <w:t>ИТУАЦІЙНИЙ АНАЛІЗ ДІЯЛЬНОСТІ «ВФ Україна» НА ТЕЛЕКОМУНІКАЦІЙНОМУ РИНКУ УКРАЇНИ...</w:t>
            </w:r>
            <w:r w:rsidR="00485263">
              <w:rPr>
                <w:rFonts w:ascii="Times New Roman" w:hAnsi="Times New Roman" w:cs="Times New Roman"/>
                <w:noProof/>
                <w:webHidden/>
                <w:sz w:val="28"/>
                <w:szCs w:val="28"/>
                <w:lang w:val="uk-UA"/>
              </w:rPr>
              <w:t>…………………………….</w:t>
            </w:r>
            <w:r w:rsidR="00712136" w:rsidRPr="00712136">
              <w:rPr>
                <w:rFonts w:ascii="Times New Roman" w:hAnsi="Times New Roman" w:cs="Times New Roman"/>
                <w:noProof/>
                <w:webHidden/>
                <w:sz w:val="28"/>
                <w:szCs w:val="28"/>
              </w:rPr>
              <w:fldChar w:fldCharType="begin"/>
            </w:r>
            <w:r w:rsidR="00712136" w:rsidRPr="00712136">
              <w:rPr>
                <w:rFonts w:ascii="Times New Roman" w:hAnsi="Times New Roman" w:cs="Times New Roman"/>
                <w:noProof/>
                <w:webHidden/>
                <w:sz w:val="28"/>
                <w:szCs w:val="28"/>
              </w:rPr>
              <w:instrText xml:space="preserve"> PAGEREF _Toc136863739 \h </w:instrText>
            </w:r>
            <w:r w:rsidR="00712136" w:rsidRPr="00712136">
              <w:rPr>
                <w:rFonts w:ascii="Times New Roman" w:hAnsi="Times New Roman" w:cs="Times New Roman"/>
                <w:noProof/>
                <w:webHidden/>
                <w:sz w:val="28"/>
                <w:szCs w:val="28"/>
              </w:rPr>
            </w:r>
            <w:r w:rsidR="00712136" w:rsidRPr="00712136">
              <w:rPr>
                <w:rFonts w:ascii="Times New Roman" w:hAnsi="Times New Roman" w:cs="Times New Roman"/>
                <w:noProof/>
                <w:webHidden/>
                <w:sz w:val="28"/>
                <w:szCs w:val="28"/>
              </w:rPr>
              <w:fldChar w:fldCharType="separate"/>
            </w:r>
            <w:r w:rsidR="00FD150C">
              <w:rPr>
                <w:rFonts w:ascii="Times New Roman" w:hAnsi="Times New Roman" w:cs="Times New Roman"/>
                <w:noProof/>
                <w:webHidden/>
                <w:sz w:val="28"/>
                <w:szCs w:val="28"/>
              </w:rPr>
              <w:t>10</w:t>
            </w:r>
            <w:r w:rsidR="00712136" w:rsidRPr="00712136">
              <w:rPr>
                <w:rFonts w:ascii="Times New Roman" w:hAnsi="Times New Roman" w:cs="Times New Roman"/>
                <w:noProof/>
                <w:webHidden/>
                <w:sz w:val="28"/>
                <w:szCs w:val="28"/>
              </w:rPr>
              <w:fldChar w:fldCharType="end"/>
            </w:r>
          </w:hyperlink>
        </w:p>
        <w:p w14:paraId="2BE8AD6D" w14:textId="6F944FD7" w:rsidR="00712136" w:rsidRPr="00712136" w:rsidRDefault="00A560A2" w:rsidP="00712136">
          <w:pPr>
            <w:pStyle w:val="20"/>
            <w:tabs>
              <w:tab w:val="left" w:pos="880"/>
              <w:tab w:val="right" w:leader="dot" w:pos="9345"/>
            </w:tabs>
            <w:ind w:left="-284"/>
            <w:rPr>
              <w:rFonts w:ascii="Times New Roman" w:hAnsi="Times New Roman" w:cs="Times New Roman"/>
              <w:noProof/>
              <w:sz w:val="28"/>
              <w:szCs w:val="28"/>
            </w:rPr>
          </w:pPr>
          <w:hyperlink w:anchor="_Toc136863740" w:history="1">
            <w:r w:rsidR="00712136" w:rsidRPr="00712136">
              <w:rPr>
                <w:rStyle w:val="a9"/>
                <w:rFonts w:ascii="Times New Roman" w:hAnsi="Times New Roman" w:cs="Times New Roman"/>
                <w:noProof/>
                <w:sz w:val="28"/>
                <w:szCs w:val="28"/>
                <w:lang w:val="uk-UA"/>
              </w:rPr>
              <w:t>1.1</w:t>
            </w:r>
            <w:r w:rsidR="00485263">
              <w:rPr>
                <w:rFonts w:ascii="Times New Roman" w:hAnsi="Times New Roman" w:cs="Times New Roman"/>
                <w:noProof/>
                <w:sz w:val="28"/>
                <w:szCs w:val="28"/>
              </w:rPr>
              <w:t xml:space="preserve"> </w:t>
            </w:r>
            <w:r w:rsidR="00712136" w:rsidRPr="00712136">
              <w:rPr>
                <w:rStyle w:val="a9"/>
                <w:rFonts w:ascii="Times New Roman" w:hAnsi="Times New Roman" w:cs="Times New Roman"/>
                <w:noProof/>
                <w:sz w:val="28"/>
                <w:szCs w:val="28"/>
                <w:lang w:val="uk-UA"/>
              </w:rPr>
              <w:t>Аналіз діяльності ПрАТ «ВФ Україна» на телекомунікаційному ринку України</w:t>
            </w:r>
            <w:r w:rsidR="00712136" w:rsidRPr="00712136">
              <w:rPr>
                <w:rFonts w:ascii="Times New Roman" w:hAnsi="Times New Roman" w:cs="Times New Roman"/>
                <w:noProof/>
                <w:webHidden/>
                <w:sz w:val="28"/>
                <w:szCs w:val="28"/>
              </w:rPr>
              <w:tab/>
            </w:r>
            <w:r w:rsidR="00207E3C">
              <w:rPr>
                <w:rFonts w:ascii="Times New Roman" w:hAnsi="Times New Roman" w:cs="Times New Roman"/>
                <w:noProof/>
                <w:webHidden/>
                <w:sz w:val="28"/>
                <w:szCs w:val="28"/>
                <w:lang w:val="uk-UA"/>
              </w:rPr>
              <w:t>…………………</w:t>
            </w:r>
            <w:r w:rsidR="00685D3D">
              <w:rPr>
                <w:rFonts w:ascii="Times New Roman" w:hAnsi="Times New Roman" w:cs="Times New Roman"/>
                <w:noProof/>
                <w:webHidden/>
                <w:sz w:val="28"/>
                <w:szCs w:val="28"/>
                <w:lang w:val="uk-UA"/>
              </w:rPr>
              <w:t>…………………</w:t>
            </w:r>
            <w:r w:rsidR="00485263">
              <w:rPr>
                <w:rFonts w:ascii="Times New Roman" w:hAnsi="Times New Roman" w:cs="Times New Roman"/>
                <w:noProof/>
                <w:webHidden/>
                <w:sz w:val="28"/>
                <w:szCs w:val="28"/>
                <w:lang w:val="uk-UA"/>
              </w:rPr>
              <w:t>..</w:t>
            </w:r>
            <w:r w:rsidR="00685D3D">
              <w:rPr>
                <w:rFonts w:ascii="Times New Roman" w:hAnsi="Times New Roman" w:cs="Times New Roman"/>
                <w:noProof/>
                <w:webHidden/>
                <w:sz w:val="28"/>
                <w:szCs w:val="28"/>
                <w:lang w:val="uk-UA"/>
              </w:rPr>
              <w:t>……………………………………..</w:t>
            </w:r>
            <w:r w:rsidR="00712136" w:rsidRPr="00712136">
              <w:rPr>
                <w:rFonts w:ascii="Times New Roman" w:hAnsi="Times New Roman" w:cs="Times New Roman"/>
                <w:noProof/>
                <w:webHidden/>
                <w:sz w:val="28"/>
                <w:szCs w:val="28"/>
              </w:rPr>
              <w:fldChar w:fldCharType="begin"/>
            </w:r>
            <w:r w:rsidR="00712136" w:rsidRPr="00712136">
              <w:rPr>
                <w:rFonts w:ascii="Times New Roman" w:hAnsi="Times New Roman" w:cs="Times New Roman"/>
                <w:noProof/>
                <w:webHidden/>
                <w:sz w:val="28"/>
                <w:szCs w:val="28"/>
              </w:rPr>
              <w:instrText xml:space="preserve"> PAGEREF _Toc136863740 \h </w:instrText>
            </w:r>
            <w:r w:rsidR="00712136" w:rsidRPr="00712136">
              <w:rPr>
                <w:rFonts w:ascii="Times New Roman" w:hAnsi="Times New Roman" w:cs="Times New Roman"/>
                <w:noProof/>
                <w:webHidden/>
                <w:sz w:val="28"/>
                <w:szCs w:val="28"/>
              </w:rPr>
            </w:r>
            <w:r w:rsidR="00712136" w:rsidRPr="00712136">
              <w:rPr>
                <w:rFonts w:ascii="Times New Roman" w:hAnsi="Times New Roman" w:cs="Times New Roman"/>
                <w:noProof/>
                <w:webHidden/>
                <w:sz w:val="28"/>
                <w:szCs w:val="28"/>
              </w:rPr>
              <w:fldChar w:fldCharType="separate"/>
            </w:r>
            <w:r w:rsidR="00FD150C">
              <w:rPr>
                <w:rFonts w:ascii="Times New Roman" w:hAnsi="Times New Roman" w:cs="Times New Roman"/>
                <w:noProof/>
                <w:webHidden/>
                <w:sz w:val="28"/>
                <w:szCs w:val="28"/>
              </w:rPr>
              <w:t>10</w:t>
            </w:r>
            <w:r w:rsidR="00712136" w:rsidRPr="00712136">
              <w:rPr>
                <w:rFonts w:ascii="Times New Roman" w:hAnsi="Times New Roman" w:cs="Times New Roman"/>
                <w:noProof/>
                <w:webHidden/>
                <w:sz w:val="28"/>
                <w:szCs w:val="28"/>
              </w:rPr>
              <w:fldChar w:fldCharType="end"/>
            </w:r>
          </w:hyperlink>
        </w:p>
        <w:p w14:paraId="1852091D" w14:textId="1A870189" w:rsidR="00712136" w:rsidRPr="00712136" w:rsidRDefault="00A560A2" w:rsidP="00712136">
          <w:pPr>
            <w:pStyle w:val="20"/>
            <w:tabs>
              <w:tab w:val="left" w:pos="880"/>
              <w:tab w:val="right" w:leader="dot" w:pos="9345"/>
            </w:tabs>
            <w:ind w:left="-284"/>
            <w:rPr>
              <w:rFonts w:ascii="Times New Roman" w:hAnsi="Times New Roman" w:cs="Times New Roman"/>
              <w:noProof/>
              <w:sz w:val="28"/>
              <w:szCs w:val="28"/>
            </w:rPr>
          </w:pPr>
          <w:hyperlink w:anchor="_Toc136863741" w:history="1">
            <w:r w:rsidR="00712136" w:rsidRPr="00B67F99">
              <w:rPr>
                <w:rStyle w:val="a9"/>
                <w:rFonts w:ascii="Times New Roman" w:hAnsi="Times New Roman" w:cs="Times New Roman"/>
                <w:noProof/>
                <w:color w:val="auto"/>
                <w:sz w:val="28"/>
                <w:szCs w:val="28"/>
                <w:lang w:val="uk-UA"/>
              </w:rPr>
              <w:t>1.2</w:t>
            </w:r>
            <w:r w:rsidR="00485263">
              <w:rPr>
                <w:rFonts w:ascii="Times New Roman" w:hAnsi="Times New Roman" w:cs="Times New Roman"/>
                <w:noProof/>
                <w:sz w:val="28"/>
                <w:szCs w:val="28"/>
              </w:rPr>
              <w:t xml:space="preserve"> </w:t>
            </w:r>
            <w:r w:rsidR="00712136" w:rsidRPr="00B67F99">
              <w:rPr>
                <w:rStyle w:val="a9"/>
                <w:rFonts w:ascii="Times New Roman" w:hAnsi="Times New Roman" w:cs="Times New Roman"/>
                <w:noProof/>
                <w:color w:val="auto"/>
                <w:sz w:val="28"/>
                <w:szCs w:val="28"/>
                <w:lang w:val="uk-UA"/>
              </w:rPr>
              <w:t>Аналіз маркетингового середовища</w:t>
            </w:r>
            <w:r w:rsidR="00B67F99" w:rsidRPr="00B67F99">
              <w:rPr>
                <w:rStyle w:val="a9"/>
                <w:rFonts w:ascii="Times New Roman" w:hAnsi="Times New Roman" w:cs="Times New Roman"/>
                <w:noProof/>
                <w:color w:val="auto"/>
                <w:sz w:val="28"/>
                <w:szCs w:val="28"/>
                <w:lang w:val="uk-UA"/>
              </w:rPr>
              <w:t xml:space="preserve"> </w:t>
            </w:r>
            <w:r w:rsidR="00B67F99" w:rsidRPr="00B67F99">
              <w:rPr>
                <w:rStyle w:val="a9"/>
                <w:rFonts w:ascii="Times New Roman" w:hAnsi="Times New Roman" w:cs="Times New Roman"/>
                <w:noProof/>
                <w:color w:val="auto"/>
                <w:sz w:val="28"/>
                <w:szCs w:val="28"/>
                <w:u w:val="none"/>
                <w:lang w:val="uk-UA"/>
              </w:rPr>
              <w:t>телекомун</w:t>
            </w:r>
            <w:r w:rsidR="00485263">
              <w:rPr>
                <w:rStyle w:val="a9"/>
                <w:rFonts w:ascii="Times New Roman" w:hAnsi="Times New Roman" w:cs="Times New Roman"/>
                <w:noProof/>
                <w:color w:val="auto"/>
                <w:sz w:val="28"/>
                <w:szCs w:val="28"/>
                <w:u w:val="none"/>
                <w:lang w:val="uk-UA"/>
              </w:rPr>
              <w:t>ікаційного ринку УкраїнИ</w:t>
            </w:r>
            <w:r w:rsidR="00B67F99">
              <w:rPr>
                <w:rFonts w:ascii="Times New Roman" w:hAnsi="Times New Roman" w:cs="Times New Roman"/>
                <w:noProof/>
                <w:webHidden/>
                <w:sz w:val="28"/>
                <w:szCs w:val="28"/>
                <w:lang w:val="uk-UA"/>
              </w:rPr>
              <w:t>.</w:t>
            </w:r>
            <w:r w:rsidR="00485263">
              <w:rPr>
                <w:rFonts w:ascii="Times New Roman" w:hAnsi="Times New Roman" w:cs="Times New Roman"/>
                <w:noProof/>
                <w:webHidden/>
                <w:sz w:val="28"/>
                <w:szCs w:val="28"/>
                <w:lang w:val="uk-UA"/>
              </w:rPr>
              <w:t>.</w:t>
            </w:r>
            <w:r w:rsidR="00712136" w:rsidRPr="00712136">
              <w:rPr>
                <w:rFonts w:ascii="Times New Roman" w:hAnsi="Times New Roman" w:cs="Times New Roman"/>
                <w:noProof/>
                <w:webHidden/>
                <w:sz w:val="28"/>
                <w:szCs w:val="28"/>
              </w:rPr>
              <w:fldChar w:fldCharType="begin"/>
            </w:r>
            <w:r w:rsidR="00712136" w:rsidRPr="00712136">
              <w:rPr>
                <w:rFonts w:ascii="Times New Roman" w:hAnsi="Times New Roman" w:cs="Times New Roman"/>
                <w:noProof/>
                <w:webHidden/>
                <w:sz w:val="28"/>
                <w:szCs w:val="28"/>
              </w:rPr>
              <w:instrText xml:space="preserve"> PAGEREF _Toc136863741 \h </w:instrText>
            </w:r>
            <w:r w:rsidR="00712136" w:rsidRPr="00712136">
              <w:rPr>
                <w:rFonts w:ascii="Times New Roman" w:hAnsi="Times New Roman" w:cs="Times New Roman"/>
                <w:noProof/>
                <w:webHidden/>
                <w:sz w:val="28"/>
                <w:szCs w:val="28"/>
              </w:rPr>
            </w:r>
            <w:r w:rsidR="00712136" w:rsidRPr="00712136">
              <w:rPr>
                <w:rFonts w:ascii="Times New Roman" w:hAnsi="Times New Roman" w:cs="Times New Roman"/>
                <w:noProof/>
                <w:webHidden/>
                <w:sz w:val="28"/>
                <w:szCs w:val="28"/>
              </w:rPr>
              <w:fldChar w:fldCharType="separate"/>
            </w:r>
            <w:r w:rsidR="00FD150C">
              <w:rPr>
                <w:rFonts w:ascii="Times New Roman" w:hAnsi="Times New Roman" w:cs="Times New Roman"/>
                <w:noProof/>
                <w:webHidden/>
                <w:sz w:val="28"/>
                <w:szCs w:val="28"/>
              </w:rPr>
              <w:t>18</w:t>
            </w:r>
            <w:r w:rsidR="00712136" w:rsidRPr="00712136">
              <w:rPr>
                <w:rFonts w:ascii="Times New Roman" w:hAnsi="Times New Roman" w:cs="Times New Roman"/>
                <w:noProof/>
                <w:webHidden/>
                <w:sz w:val="28"/>
                <w:szCs w:val="28"/>
              </w:rPr>
              <w:fldChar w:fldCharType="end"/>
            </w:r>
          </w:hyperlink>
        </w:p>
        <w:p w14:paraId="68DC226D" w14:textId="7640B781" w:rsidR="00712136" w:rsidRPr="00712136" w:rsidRDefault="00A560A2" w:rsidP="00712136">
          <w:pPr>
            <w:pStyle w:val="20"/>
            <w:tabs>
              <w:tab w:val="left" w:pos="880"/>
              <w:tab w:val="right" w:leader="dot" w:pos="9345"/>
            </w:tabs>
            <w:ind w:left="-284"/>
            <w:rPr>
              <w:rFonts w:ascii="Times New Roman" w:hAnsi="Times New Roman" w:cs="Times New Roman"/>
              <w:noProof/>
              <w:sz w:val="28"/>
              <w:szCs w:val="28"/>
            </w:rPr>
          </w:pPr>
          <w:hyperlink w:anchor="_Toc136863742" w:history="1">
            <w:r w:rsidR="00712136" w:rsidRPr="00712136">
              <w:rPr>
                <w:rStyle w:val="a9"/>
                <w:rFonts w:ascii="Times New Roman" w:hAnsi="Times New Roman" w:cs="Times New Roman"/>
                <w:noProof/>
                <w:sz w:val="28"/>
                <w:szCs w:val="28"/>
                <w:lang w:val="uk-UA"/>
              </w:rPr>
              <w:t>1.3Діагностика маркетингової управлінської проблеми</w:t>
            </w:r>
            <w:r w:rsidR="00B67F99">
              <w:rPr>
                <w:rStyle w:val="a9"/>
                <w:rFonts w:ascii="Times New Roman" w:hAnsi="Times New Roman" w:cs="Times New Roman"/>
                <w:noProof/>
                <w:sz w:val="28"/>
                <w:szCs w:val="28"/>
                <w:lang w:val="uk-UA"/>
              </w:rPr>
              <w:t xml:space="preserve"> «ВФ Україна»</w:t>
            </w:r>
            <w:r w:rsidR="00712136" w:rsidRPr="00712136">
              <w:rPr>
                <w:rFonts w:ascii="Times New Roman" w:hAnsi="Times New Roman" w:cs="Times New Roman"/>
                <w:noProof/>
                <w:webHidden/>
                <w:sz w:val="28"/>
                <w:szCs w:val="28"/>
              </w:rPr>
              <w:tab/>
            </w:r>
            <w:r w:rsidR="00712136" w:rsidRPr="00712136">
              <w:rPr>
                <w:rFonts w:ascii="Times New Roman" w:hAnsi="Times New Roman" w:cs="Times New Roman"/>
                <w:noProof/>
                <w:webHidden/>
                <w:sz w:val="28"/>
                <w:szCs w:val="28"/>
              </w:rPr>
              <w:fldChar w:fldCharType="begin"/>
            </w:r>
            <w:r w:rsidR="00712136" w:rsidRPr="00712136">
              <w:rPr>
                <w:rFonts w:ascii="Times New Roman" w:hAnsi="Times New Roman" w:cs="Times New Roman"/>
                <w:noProof/>
                <w:webHidden/>
                <w:sz w:val="28"/>
                <w:szCs w:val="28"/>
              </w:rPr>
              <w:instrText xml:space="preserve"> PAGEREF _Toc136863742 \h </w:instrText>
            </w:r>
            <w:r w:rsidR="00712136" w:rsidRPr="00712136">
              <w:rPr>
                <w:rFonts w:ascii="Times New Roman" w:hAnsi="Times New Roman" w:cs="Times New Roman"/>
                <w:noProof/>
                <w:webHidden/>
                <w:sz w:val="28"/>
                <w:szCs w:val="28"/>
              </w:rPr>
            </w:r>
            <w:r w:rsidR="00712136" w:rsidRPr="00712136">
              <w:rPr>
                <w:rFonts w:ascii="Times New Roman" w:hAnsi="Times New Roman" w:cs="Times New Roman"/>
                <w:noProof/>
                <w:webHidden/>
                <w:sz w:val="28"/>
                <w:szCs w:val="28"/>
              </w:rPr>
              <w:fldChar w:fldCharType="separate"/>
            </w:r>
            <w:r w:rsidR="00FD150C">
              <w:rPr>
                <w:rFonts w:ascii="Times New Roman" w:hAnsi="Times New Roman" w:cs="Times New Roman"/>
                <w:noProof/>
                <w:webHidden/>
                <w:sz w:val="28"/>
                <w:szCs w:val="28"/>
              </w:rPr>
              <w:t>29</w:t>
            </w:r>
            <w:r w:rsidR="00712136" w:rsidRPr="00712136">
              <w:rPr>
                <w:rFonts w:ascii="Times New Roman" w:hAnsi="Times New Roman" w:cs="Times New Roman"/>
                <w:noProof/>
                <w:webHidden/>
                <w:sz w:val="28"/>
                <w:szCs w:val="28"/>
              </w:rPr>
              <w:fldChar w:fldCharType="end"/>
            </w:r>
          </w:hyperlink>
        </w:p>
        <w:p w14:paraId="6021968C" w14:textId="4DAF58B3" w:rsidR="00712136" w:rsidRPr="00712136" w:rsidRDefault="00A560A2" w:rsidP="00712136">
          <w:pPr>
            <w:pStyle w:val="20"/>
            <w:tabs>
              <w:tab w:val="right" w:leader="dot" w:pos="9345"/>
            </w:tabs>
            <w:ind w:left="-284"/>
            <w:rPr>
              <w:rFonts w:ascii="Times New Roman" w:hAnsi="Times New Roman" w:cs="Times New Roman"/>
              <w:noProof/>
              <w:sz w:val="28"/>
              <w:szCs w:val="28"/>
            </w:rPr>
          </w:pPr>
          <w:hyperlink w:anchor="_Toc136863755" w:history="1">
            <w:r w:rsidR="00712136" w:rsidRPr="00712136">
              <w:rPr>
                <w:rStyle w:val="a9"/>
                <w:rFonts w:ascii="Times New Roman" w:hAnsi="Times New Roman" w:cs="Times New Roman"/>
                <w:noProof/>
                <w:sz w:val="28"/>
                <w:szCs w:val="28"/>
                <w:lang w:val="uk-UA"/>
              </w:rPr>
              <w:t>Висновки до розділу 1</w:t>
            </w:r>
            <w:r w:rsidR="00712136" w:rsidRPr="00712136">
              <w:rPr>
                <w:rFonts w:ascii="Times New Roman" w:hAnsi="Times New Roman" w:cs="Times New Roman"/>
                <w:noProof/>
                <w:webHidden/>
                <w:sz w:val="28"/>
                <w:szCs w:val="28"/>
              </w:rPr>
              <w:tab/>
            </w:r>
            <w:r w:rsidR="00712136" w:rsidRPr="00712136">
              <w:rPr>
                <w:rFonts w:ascii="Times New Roman" w:hAnsi="Times New Roman" w:cs="Times New Roman"/>
                <w:noProof/>
                <w:webHidden/>
                <w:sz w:val="28"/>
                <w:szCs w:val="28"/>
              </w:rPr>
              <w:fldChar w:fldCharType="begin"/>
            </w:r>
            <w:r w:rsidR="00712136" w:rsidRPr="00712136">
              <w:rPr>
                <w:rFonts w:ascii="Times New Roman" w:hAnsi="Times New Roman" w:cs="Times New Roman"/>
                <w:noProof/>
                <w:webHidden/>
                <w:sz w:val="28"/>
                <w:szCs w:val="28"/>
              </w:rPr>
              <w:instrText xml:space="preserve"> PAGEREF _Toc136863755 \h </w:instrText>
            </w:r>
            <w:r w:rsidR="00712136" w:rsidRPr="00712136">
              <w:rPr>
                <w:rFonts w:ascii="Times New Roman" w:hAnsi="Times New Roman" w:cs="Times New Roman"/>
                <w:noProof/>
                <w:webHidden/>
                <w:sz w:val="28"/>
                <w:szCs w:val="28"/>
              </w:rPr>
            </w:r>
            <w:r w:rsidR="00712136" w:rsidRPr="00712136">
              <w:rPr>
                <w:rFonts w:ascii="Times New Roman" w:hAnsi="Times New Roman" w:cs="Times New Roman"/>
                <w:noProof/>
                <w:webHidden/>
                <w:sz w:val="28"/>
                <w:szCs w:val="28"/>
              </w:rPr>
              <w:fldChar w:fldCharType="separate"/>
            </w:r>
            <w:r w:rsidR="00FD150C">
              <w:rPr>
                <w:rFonts w:ascii="Times New Roman" w:hAnsi="Times New Roman" w:cs="Times New Roman"/>
                <w:noProof/>
                <w:webHidden/>
                <w:sz w:val="28"/>
                <w:szCs w:val="28"/>
              </w:rPr>
              <w:t>38</w:t>
            </w:r>
            <w:r w:rsidR="00712136" w:rsidRPr="00712136">
              <w:rPr>
                <w:rFonts w:ascii="Times New Roman" w:hAnsi="Times New Roman" w:cs="Times New Roman"/>
                <w:noProof/>
                <w:webHidden/>
                <w:sz w:val="28"/>
                <w:szCs w:val="28"/>
              </w:rPr>
              <w:fldChar w:fldCharType="end"/>
            </w:r>
          </w:hyperlink>
        </w:p>
        <w:p w14:paraId="039968BB" w14:textId="00B5C49E" w:rsidR="00712136" w:rsidRPr="00712136" w:rsidRDefault="00A560A2" w:rsidP="00712136">
          <w:pPr>
            <w:pStyle w:val="12"/>
            <w:tabs>
              <w:tab w:val="right" w:leader="dot" w:pos="9345"/>
            </w:tabs>
            <w:ind w:left="-284"/>
            <w:rPr>
              <w:rFonts w:ascii="Times New Roman" w:hAnsi="Times New Roman" w:cs="Times New Roman"/>
              <w:noProof/>
              <w:sz w:val="28"/>
              <w:szCs w:val="28"/>
            </w:rPr>
          </w:pPr>
          <w:hyperlink w:anchor="_Toc136863756" w:history="1">
            <w:r w:rsidR="00712136" w:rsidRPr="00712136">
              <w:rPr>
                <w:rStyle w:val="a9"/>
                <w:rFonts w:ascii="Times New Roman" w:hAnsi="Times New Roman" w:cs="Times New Roman"/>
                <w:noProof/>
                <w:sz w:val="28"/>
                <w:szCs w:val="28"/>
                <w:lang w:val="uk-UA"/>
              </w:rPr>
              <w:t>РОЗДІЛ 2 ПЛАНУВАННЯ МАРКЕТИНГОВОГО ДОСЛІДЖЕННЯ</w:t>
            </w:r>
            <w:r w:rsidR="00712136" w:rsidRPr="00712136">
              <w:rPr>
                <w:rFonts w:ascii="Times New Roman" w:hAnsi="Times New Roman" w:cs="Times New Roman"/>
                <w:noProof/>
                <w:webHidden/>
                <w:sz w:val="28"/>
                <w:szCs w:val="28"/>
              </w:rPr>
              <w:tab/>
            </w:r>
            <w:r w:rsidR="00712136" w:rsidRPr="00712136">
              <w:rPr>
                <w:rFonts w:ascii="Times New Roman" w:hAnsi="Times New Roman" w:cs="Times New Roman"/>
                <w:noProof/>
                <w:webHidden/>
                <w:sz w:val="28"/>
                <w:szCs w:val="28"/>
              </w:rPr>
              <w:fldChar w:fldCharType="begin"/>
            </w:r>
            <w:r w:rsidR="00712136" w:rsidRPr="00712136">
              <w:rPr>
                <w:rFonts w:ascii="Times New Roman" w:hAnsi="Times New Roman" w:cs="Times New Roman"/>
                <w:noProof/>
                <w:webHidden/>
                <w:sz w:val="28"/>
                <w:szCs w:val="28"/>
              </w:rPr>
              <w:instrText xml:space="preserve"> PAGEREF _Toc136863756 \h </w:instrText>
            </w:r>
            <w:r w:rsidR="00712136" w:rsidRPr="00712136">
              <w:rPr>
                <w:rFonts w:ascii="Times New Roman" w:hAnsi="Times New Roman" w:cs="Times New Roman"/>
                <w:noProof/>
                <w:webHidden/>
                <w:sz w:val="28"/>
                <w:szCs w:val="28"/>
              </w:rPr>
            </w:r>
            <w:r w:rsidR="00712136" w:rsidRPr="00712136">
              <w:rPr>
                <w:rFonts w:ascii="Times New Roman" w:hAnsi="Times New Roman" w:cs="Times New Roman"/>
                <w:noProof/>
                <w:webHidden/>
                <w:sz w:val="28"/>
                <w:szCs w:val="28"/>
              </w:rPr>
              <w:fldChar w:fldCharType="separate"/>
            </w:r>
            <w:r w:rsidR="00FD150C">
              <w:rPr>
                <w:rFonts w:ascii="Times New Roman" w:hAnsi="Times New Roman" w:cs="Times New Roman"/>
                <w:noProof/>
                <w:webHidden/>
                <w:sz w:val="28"/>
                <w:szCs w:val="28"/>
              </w:rPr>
              <w:t>39</w:t>
            </w:r>
            <w:r w:rsidR="00712136" w:rsidRPr="00712136">
              <w:rPr>
                <w:rFonts w:ascii="Times New Roman" w:hAnsi="Times New Roman" w:cs="Times New Roman"/>
                <w:noProof/>
                <w:webHidden/>
                <w:sz w:val="28"/>
                <w:szCs w:val="28"/>
              </w:rPr>
              <w:fldChar w:fldCharType="end"/>
            </w:r>
          </w:hyperlink>
        </w:p>
        <w:p w14:paraId="2F5388AE" w14:textId="79AA4E3E" w:rsidR="00712136" w:rsidRPr="00712136" w:rsidRDefault="00A560A2" w:rsidP="00712136">
          <w:pPr>
            <w:pStyle w:val="20"/>
            <w:tabs>
              <w:tab w:val="right" w:leader="dot" w:pos="9345"/>
            </w:tabs>
            <w:ind w:left="-284"/>
            <w:rPr>
              <w:rFonts w:ascii="Times New Roman" w:hAnsi="Times New Roman" w:cs="Times New Roman"/>
              <w:noProof/>
              <w:sz w:val="28"/>
              <w:szCs w:val="28"/>
            </w:rPr>
          </w:pPr>
          <w:hyperlink w:anchor="_Toc136863757" w:history="1">
            <w:r w:rsidR="00712136" w:rsidRPr="00712136">
              <w:rPr>
                <w:rStyle w:val="a9"/>
                <w:rFonts w:ascii="Times New Roman" w:hAnsi="Times New Roman" w:cs="Times New Roman"/>
                <w:noProof/>
                <w:sz w:val="28"/>
                <w:szCs w:val="28"/>
                <w:lang w:val="uk-UA"/>
              </w:rPr>
              <w:t>2.1 Методологія дослідження</w:t>
            </w:r>
            <w:r w:rsidR="00B67F99">
              <w:rPr>
                <w:rStyle w:val="a9"/>
                <w:rFonts w:ascii="Times New Roman" w:hAnsi="Times New Roman" w:cs="Times New Roman"/>
                <w:noProof/>
                <w:sz w:val="28"/>
                <w:szCs w:val="28"/>
                <w:lang w:val="uk-UA"/>
              </w:rPr>
              <w:t xml:space="preserve"> </w:t>
            </w:r>
            <w:r w:rsidR="009E106C">
              <w:rPr>
                <w:rStyle w:val="a9"/>
                <w:rFonts w:ascii="Times New Roman" w:hAnsi="Times New Roman" w:cs="Times New Roman"/>
                <w:noProof/>
                <w:sz w:val="28"/>
                <w:szCs w:val="28"/>
                <w:lang w:val="uk-UA"/>
              </w:rPr>
              <w:t>цінової політики</w:t>
            </w:r>
            <w:r w:rsidR="00712136" w:rsidRPr="00712136">
              <w:rPr>
                <w:rFonts w:ascii="Times New Roman" w:hAnsi="Times New Roman" w:cs="Times New Roman"/>
                <w:noProof/>
                <w:webHidden/>
                <w:sz w:val="28"/>
                <w:szCs w:val="28"/>
              </w:rPr>
              <w:tab/>
            </w:r>
            <w:r w:rsidR="00712136" w:rsidRPr="00712136">
              <w:rPr>
                <w:rFonts w:ascii="Times New Roman" w:hAnsi="Times New Roman" w:cs="Times New Roman"/>
                <w:noProof/>
                <w:webHidden/>
                <w:sz w:val="28"/>
                <w:szCs w:val="28"/>
              </w:rPr>
              <w:fldChar w:fldCharType="begin"/>
            </w:r>
            <w:r w:rsidR="00712136" w:rsidRPr="00712136">
              <w:rPr>
                <w:rFonts w:ascii="Times New Roman" w:hAnsi="Times New Roman" w:cs="Times New Roman"/>
                <w:noProof/>
                <w:webHidden/>
                <w:sz w:val="28"/>
                <w:szCs w:val="28"/>
              </w:rPr>
              <w:instrText xml:space="preserve"> PAGEREF _Toc136863757 \h </w:instrText>
            </w:r>
            <w:r w:rsidR="00712136" w:rsidRPr="00712136">
              <w:rPr>
                <w:rFonts w:ascii="Times New Roman" w:hAnsi="Times New Roman" w:cs="Times New Roman"/>
                <w:noProof/>
                <w:webHidden/>
                <w:sz w:val="28"/>
                <w:szCs w:val="28"/>
              </w:rPr>
            </w:r>
            <w:r w:rsidR="00712136" w:rsidRPr="00712136">
              <w:rPr>
                <w:rFonts w:ascii="Times New Roman" w:hAnsi="Times New Roman" w:cs="Times New Roman"/>
                <w:noProof/>
                <w:webHidden/>
                <w:sz w:val="28"/>
                <w:szCs w:val="28"/>
              </w:rPr>
              <w:fldChar w:fldCharType="separate"/>
            </w:r>
            <w:r w:rsidR="00FD150C">
              <w:rPr>
                <w:rFonts w:ascii="Times New Roman" w:hAnsi="Times New Roman" w:cs="Times New Roman"/>
                <w:noProof/>
                <w:webHidden/>
                <w:sz w:val="28"/>
                <w:szCs w:val="28"/>
              </w:rPr>
              <w:t>39</w:t>
            </w:r>
            <w:r w:rsidR="00712136" w:rsidRPr="00712136">
              <w:rPr>
                <w:rFonts w:ascii="Times New Roman" w:hAnsi="Times New Roman" w:cs="Times New Roman"/>
                <w:noProof/>
                <w:webHidden/>
                <w:sz w:val="28"/>
                <w:szCs w:val="28"/>
              </w:rPr>
              <w:fldChar w:fldCharType="end"/>
            </w:r>
          </w:hyperlink>
        </w:p>
        <w:p w14:paraId="32AF3E46" w14:textId="123DCB98" w:rsidR="00712136" w:rsidRPr="00712136" w:rsidRDefault="00A560A2" w:rsidP="00712136">
          <w:pPr>
            <w:pStyle w:val="20"/>
            <w:tabs>
              <w:tab w:val="right" w:leader="dot" w:pos="9345"/>
            </w:tabs>
            <w:ind w:left="-284"/>
            <w:rPr>
              <w:rFonts w:ascii="Times New Roman" w:hAnsi="Times New Roman" w:cs="Times New Roman"/>
              <w:noProof/>
              <w:sz w:val="28"/>
              <w:szCs w:val="28"/>
            </w:rPr>
          </w:pPr>
          <w:hyperlink w:anchor="_Toc136863758" w:history="1">
            <w:r w:rsidR="00712136" w:rsidRPr="00712136">
              <w:rPr>
                <w:rStyle w:val="a9"/>
                <w:rFonts w:ascii="Times New Roman" w:hAnsi="Times New Roman" w:cs="Times New Roman"/>
                <w:noProof/>
                <w:sz w:val="28"/>
                <w:szCs w:val="28"/>
                <w:lang w:val="uk-UA"/>
              </w:rPr>
              <w:t>2.2 Визначення цілі та завдань дослідження</w:t>
            </w:r>
            <w:r w:rsidR="00712136" w:rsidRPr="00712136">
              <w:rPr>
                <w:rFonts w:ascii="Times New Roman" w:hAnsi="Times New Roman" w:cs="Times New Roman"/>
                <w:noProof/>
                <w:webHidden/>
                <w:sz w:val="28"/>
                <w:szCs w:val="28"/>
              </w:rPr>
              <w:tab/>
            </w:r>
            <w:r w:rsidR="00712136" w:rsidRPr="00712136">
              <w:rPr>
                <w:rFonts w:ascii="Times New Roman" w:hAnsi="Times New Roman" w:cs="Times New Roman"/>
                <w:noProof/>
                <w:webHidden/>
                <w:sz w:val="28"/>
                <w:szCs w:val="28"/>
              </w:rPr>
              <w:fldChar w:fldCharType="begin"/>
            </w:r>
            <w:r w:rsidR="00712136" w:rsidRPr="00712136">
              <w:rPr>
                <w:rFonts w:ascii="Times New Roman" w:hAnsi="Times New Roman" w:cs="Times New Roman"/>
                <w:noProof/>
                <w:webHidden/>
                <w:sz w:val="28"/>
                <w:szCs w:val="28"/>
              </w:rPr>
              <w:instrText xml:space="preserve"> PAGEREF _Toc136863758 \h </w:instrText>
            </w:r>
            <w:r w:rsidR="00712136" w:rsidRPr="00712136">
              <w:rPr>
                <w:rFonts w:ascii="Times New Roman" w:hAnsi="Times New Roman" w:cs="Times New Roman"/>
                <w:noProof/>
                <w:webHidden/>
                <w:sz w:val="28"/>
                <w:szCs w:val="28"/>
              </w:rPr>
            </w:r>
            <w:r w:rsidR="00712136" w:rsidRPr="00712136">
              <w:rPr>
                <w:rFonts w:ascii="Times New Roman" w:hAnsi="Times New Roman" w:cs="Times New Roman"/>
                <w:noProof/>
                <w:webHidden/>
                <w:sz w:val="28"/>
                <w:szCs w:val="28"/>
              </w:rPr>
              <w:fldChar w:fldCharType="separate"/>
            </w:r>
            <w:r w:rsidR="00FD150C">
              <w:rPr>
                <w:rFonts w:ascii="Times New Roman" w:hAnsi="Times New Roman" w:cs="Times New Roman"/>
                <w:noProof/>
                <w:webHidden/>
                <w:sz w:val="28"/>
                <w:szCs w:val="28"/>
              </w:rPr>
              <w:t>58</w:t>
            </w:r>
            <w:r w:rsidR="00712136" w:rsidRPr="00712136">
              <w:rPr>
                <w:rFonts w:ascii="Times New Roman" w:hAnsi="Times New Roman" w:cs="Times New Roman"/>
                <w:noProof/>
                <w:webHidden/>
                <w:sz w:val="28"/>
                <w:szCs w:val="28"/>
              </w:rPr>
              <w:fldChar w:fldCharType="end"/>
            </w:r>
          </w:hyperlink>
        </w:p>
        <w:p w14:paraId="07F4CCB7" w14:textId="7D393CA8" w:rsidR="00712136" w:rsidRPr="00712136" w:rsidRDefault="00A560A2" w:rsidP="00712136">
          <w:pPr>
            <w:pStyle w:val="20"/>
            <w:tabs>
              <w:tab w:val="right" w:leader="dot" w:pos="9345"/>
            </w:tabs>
            <w:ind w:left="-284"/>
            <w:rPr>
              <w:rFonts w:ascii="Times New Roman" w:hAnsi="Times New Roman" w:cs="Times New Roman"/>
              <w:noProof/>
              <w:sz w:val="28"/>
              <w:szCs w:val="28"/>
            </w:rPr>
          </w:pPr>
          <w:hyperlink w:anchor="_Toc136863759" w:history="1">
            <w:r w:rsidR="00712136" w:rsidRPr="00712136">
              <w:rPr>
                <w:rStyle w:val="a9"/>
                <w:rFonts w:ascii="Times New Roman" w:hAnsi="Times New Roman" w:cs="Times New Roman"/>
                <w:noProof/>
                <w:sz w:val="28"/>
                <w:szCs w:val="28"/>
                <w:lang w:val="uk-UA"/>
              </w:rPr>
              <w:t>2.3 Планування та організація збору даних</w:t>
            </w:r>
            <w:r w:rsidR="009E106C">
              <w:rPr>
                <w:rStyle w:val="a9"/>
                <w:rFonts w:ascii="Times New Roman" w:hAnsi="Times New Roman" w:cs="Times New Roman"/>
                <w:noProof/>
                <w:sz w:val="28"/>
                <w:szCs w:val="28"/>
                <w:lang w:val="uk-UA"/>
              </w:rPr>
              <w:t xml:space="preserve"> для удосконалення цінвої політики</w:t>
            </w:r>
            <w:r w:rsidR="00712136" w:rsidRPr="00712136">
              <w:rPr>
                <w:rFonts w:ascii="Times New Roman" w:hAnsi="Times New Roman" w:cs="Times New Roman"/>
                <w:noProof/>
                <w:webHidden/>
                <w:sz w:val="28"/>
                <w:szCs w:val="28"/>
              </w:rPr>
              <w:tab/>
            </w:r>
            <w:r w:rsidR="00712136" w:rsidRPr="00712136">
              <w:rPr>
                <w:rFonts w:ascii="Times New Roman" w:hAnsi="Times New Roman" w:cs="Times New Roman"/>
                <w:noProof/>
                <w:webHidden/>
                <w:sz w:val="28"/>
                <w:szCs w:val="28"/>
              </w:rPr>
              <w:fldChar w:fldCharType="begin"/>
            </w:r>
            <w:r w:rsidR="00712136" w:rsidRPr="00712136">
              <w:rPr>
                <w:rFonts w:ascii="Times New Roman" w:hAnsi="Times New Roman" w:cs="Times New Roman"/>
                <w:noProof/>
                <w:webHidden/>
                <w:sz w:val="28"/>
                <w:szCs w:val="28"/>
              </w:rPr>
              <w:instrText xml:space="preserve"> PAGEREF _Toc136863759 \h </w:instrText>
            </w:r>
            <w:r w:rsidR="00712136" w:rsidRPr="00712136">
              <w:rPr>
                <w:rFonts w:ascii="Times New Roman" w:hAnsi="Times New Roman" w:cs="Times New Roman"/>
                <w:noProof/>
                <w:webHidden/>
                <w:sz w:val="28"/>
                <w:szCs w:val="28"/>
              </w:rPr>
            </w:r>
            <w:r w:rsidR="00712136" w:rsidRPr="00712136">
              <w:rPr>
                <w:rFonts w:ascii="Times New Roman" w:hAnsi="Times New Roman" w:cs="Times New Roman"/>
                <w:noProof/>
                <w:webHidden/>
                <w:sz w:val="28"/>
                <w:szCs w:val="28"/>
              </w:rPr>
              <w:fldChar w:fldCharType="separate"/>
            </w:r>
            <w:r w:rsidR="00FD150C">
              <w:rPr>
                <w:rFonts w:ascii="Times New Roman" w:hAnsi="Times New Roman" w:cs="Times New Roman"/>
                <w:noProof/>
                <w:webHidden/>
                <w:sz w:val="28"/>
                <w:szCs w:val="28"/>
              </w:rPr>
              <w:t>71</w:t>
            </w:r>
            <w:r w:rsidR="00712136" w:rsidRPr="00712136">
              <w:rPr>
                <w:rFonts w:ascii="Times New Roman" w:hAnsi="Times New Roman" w:cs="Times New Roman"/>
                <w:noProof/>
                <w:webHidden/>
                <w:sz w:val="28"/>
                <w:szCs w:val="28"/>
              </w:rPr>
              <w:fldChar w:fldCharType="end"/>
            </w:r>
          </w:hyperlink>
        </w:p>
        <w:p w14:paraId="555E2E51" w14:textId="13E9D0D8" w:rsidR="00712136" w:rsidRPr="00712136" w:rsidRDefault="00A560A2" w:rsidP="00712136">
          <w:pPr>
            <w:pStyle w:val="20"/>
            <w:tabs>
              <w:tab w:val="right" w:leader="dot" w:pos="9345"/>
            </w:tabs>
            <w:ind w:left="-284"/>
            <w:rPr>
              <w:rFonts w:ascii="Times New Roman" w:hAnsi="Times New Roman" w:cs="Times New Roman"/>
              <w:noProof/>
              <w:sz w:val="28"/>
              <w:szCs w:val="28"/>
            </w:rPr>
          </w:pPr>
          <w:hyperlink w:anchor="_Toc136863760" w:history="1">
            <w:r w:rsidR="00712136" w:rsidRPr="00712136">
              <w:rPr>
                <w:rStyle w:val="a9"/>
                <w:rFonts w:ascii="Times New Roman" w:hAnsi="Times New Roman" w:cs="Times New Roman"/>
                <w:noProof/>
                <w:sz w:val="28"/>
                <w:szCs w:val="28"/>
                <w:lang w:val="uk-UA"/>
              </w:rPr>
              <w:t>Висновки до розділу 2</w:t>
            </w:r>
            <w:r w:rsidR="00712136" w:rsidRPr="00712136">
              <w:rPr>
                <w:rFonts w:ascii="Times New Roman" w:hAnsi="Times New Roman" w:cs="Times New Roman"/>
                <w:noProof/>
                <w:webHidden/>
                <w:sz w:val="28"/>
                <w:szCs w:val="28"/>
              </w:rPr>
              <w:tab/>
            </w:r>
            <w:r w:rsidR="00712136" w:rsidRPr="00712136">
              <w:rPr>
                <w:rFonts w:ascii="Times New Roman" w:hAnsi="Times New Roman" w:cs="Times New Roman"/>
                <w:noProof/>
                <w:webHidden/>
                <w:sz w:val="28"/>
                <w:szCs w:val="28"/>
              </w:rPr>
              <w:fldChar w:fldCharType="begin"/>
            </w:r>
            <w:r w:rsidR="00712136" w:rsidRPr="00712136">
              <w:rPr>
                <w:rFonts w:ascii="Times New Roman" w:hAnsi="Times New Roman" w:cs="Times New Roman"/>
                <w:noProof/>
                <w:webHidden/>
                <w:sz w:val="28"/>
                <w:szCs w:val="28"/>
              </w:rPr>
              <w:instrText xml:space="preserve"> PAGEREF _Toc136863760 \h </w:instrText>
            </w:r>
            <w:r w:rsidR="00712136" w:rsidRPr="00712136">
              <w:rPr>
                <w:rFonts w:ascii="Times New Roman" w:hAnsi="Times New Roman" w:cs="Times New Roman"/>
                <w:noProof/>
                <w:webHidden/>
                <w:sz w:val="28"/>
                <w:szCs w:val="28"/>
              </w:rPr>
            </w:r>
            <w:r w:rsidR="00712136" w:rsidRPr="00712136">
              <w:rPr>
                <w:rFonts w:ascii="Times New Roman" w:hAnsi="Times New Roman" w:cs="Times New Roman"/>
                <w:noProof/>
                <w:webHidden/>
                <w:sz w:val="28"/>
                <w:szCs w:val="28"/>
              </w:rPr>
              <w:fldChar w:fldCharType="separate"/>
            </w:r>
            <w:r w:rsidR="00FD150C">
              <w:rPr>
                <w:rFonts w:ascii="Times New Roman" w:hAnsi="Times New Roman" w:cs="Times New Roman"/>
                <w:noProof/>
                <w:webHidden/>
                <w:sz w:val="28"/>
                <w:szCs w:val="28"/>
              </w:rPr>
              <w:t>82</w:t>
            </w:r>
            <w:r w:rsidR="00712136" w:rsidRPr="00712136">
              <w:rPr>
                <w:rFonts w:ascii="Times New Roman" w:hAnsi="Times New Roman" w:cs="Times New Roman"/>
                <w:noProof/>
                <w:webHidden/>
                <w:sz w:val="28"/>
                <w:szCs w:val="28"/>
              </w:rPr>
              <w:fldChar w:fldCharType="end"/>
            </w:r>
          </w:hyperlink>
        </w:p>
        <w:p w14:paraId="1923CF37" w14:textId="3F947530" w:rsidR="00712136" w:rsidRPr="00712136" w:rsidRDefault="00A560A2" w:rsidP="00712136">
          <w:pPr>
            <w:pStyle w:val="12"/>
            <w:tabs>
              <w:tab w:val="right" w:leader="dot" w:pos="9345"/>
            </w:tabs>
            <w:ind w:left="-284"/>
            <w:rPr>
              <w:rFonts w:ascii="Times New Roman" w:hAnsi="Times New Roman" w:cs="Times New Roman"/>
              <w:noProof/>
              <w:sz w:val="28"/>
              <w:szCs w:val="28"/>
            </w:rPr>
          </w:pPr>
          <w:hyperlink w:anchor="_Toc136863761" w:history="1">
            <w:r w:rsidR="00712136" w:rsidRPr="00712136">
              <w:rPr>
                <w:rStyle w:val="a9"/>
                <w:rFonts w:ascii="Times New Roman" w:hAnsi="Times New Roman" w:cs="Times New Roman"/>
                <w:noProof/>
                <w:sz w:val="28"/>
                <w:szCs w:val="28"/>
                <w:lang w:val="uk-UA"/>
              </w:rPr>
              <w:t>РОЗДІЛ 3 РЕАЛІЗАЦІЯ ДОСЛІДЖЕННЯ ТА ВЕРИФІКАЦІЯ РЕЗУЛЬТАТІВ</w:t>
            </w:r>
            <w:r w:rsidR="00712136" w:rsidRPr="00712136">
              <w:rPr>
                <w:rFonts w:ascii="Times New Roman" w:hAnsi="Times New Roman" w:cs="Times New Roman"/>
                <w:noProof/>
                <w:webHidden/>
                <w:sz w:val="28"/>
                <w:szCs w:val="28"/>
              </w:rPr>
              <w:tab/>
            </w:r>
            <w:r w:rsidR="00712136" w:rsidRPr="00712136">
              <w:rPr>
                <w:rFonts w:ascii="Times New Roman" w:hAnsi="Times New Roman" w:cs="Times New Roman"/>
                <w:noProof/>
                <w:webHidden/>
                <w:sz w:val="28"/>
                <w:szCs w:val="28"/>
              </w:rPr>
              <w:fldChar w:fldCharType="begin"/>
            </w:r>
            <w:r w:rsidR="00712136" w:rsidRPr="00712136">
              <w:rPr>
                <w:rFonts w:ascii="Times New Roman" w:hAnsi="Times New Roman" w:cs="Times New Roman"/>
                <w:noProof/>
                <w:webHidden/>
                <w:sz w:val="28"/>
                <w:szCs w:val="28"/>
              </w:rPr>
              <w:instrText xml:space="preserve"> PAGEREF _Toc136863761 \h </w:instrText>
            </w:r>
            <w:r w:rsidR="00712136" w:rsidRPr="00712136">
              <w:rPr>
                <w:rFonts w:ascii="Times New Roman" w:hAnsi="Times New Roman" w:cs="Times New Roman"/>
                <w:noProof/>
                <w:webHidden/>
                <w:sz w:val="28"/>
                <w:szCs w:val="28"/>
              </w:rPr>
            </w:r>
            <w:r w:rsidR="00712136" w:rsidRPr="00712136">
              <w:rPr>
                <w:rFonts w:ascii="Times New Roman" w:hAnsi="Times New Roman" w:cs="Times New Roman"/>
                <w:noProof/>
                <w:webHidden/>
                <w:sz w:val="28"/>
                <w:szCs w:val="28"/>
              </w:rPr>
              <w:fldChar w:fldCharType="separate"/>
            </w:r>
            <w:r w:rsidR="00FD150C">
              <w:rPr>
                <w:rFonts w:ascii="Times New Roman" w:hAnsi="Times New Roman" w:cs="Times New Roman"/>
                <w:noProof/>
                <w:webHidden/>
                <w:sz w:val="28"/>
                <w:szCs w:val="28"/>
              </w:rPr>
              <w:t>83</w:t>
            </w:r>
            <w:r w:rsidR="00712136" w:rsidRPr="00712136">
              <w:rPr>
                <w:rFonts w:ascii="Times New Roman" w:hAnsi="Times New Roman" w:cs="Times New Roman"/>
                <w:noProof/>
                <w:webHidden/>
                <w:sz w:val="28"/>
                <w:szCs w:val="28"/>
              </w:rPr>
              <w:fldChar w:fldCharType="end"/>
            </w:r>
          </w:hyperlink>
        </w:p>
        <w:p w14:paraId="0DD13924" w14:textId="26A80325" w:rsidR="00712136" w:rsidRPr="00712136" w:rsidRDefault="00A560A2" w:rsidP="00712136">
          <w:pPr>
            <w:pStyle w:val="20"/>
            <w:tabs>
              <w:tab w:val="left" w:pos="880"/>
              <w:tab w:val="right" w:leader="dot" w:pos="9345"/>
            </w:tabs>
            <w:ind w:left="-284"/>
            <w:rPr>
              <w:rFonts w:ascii="Times New Roman" w:hAnsi="Times New Roman" w:cs="Times New Roman"/>
              <w:noProof/>
              <w:sz w:val="28"/>
              <w:szCs w:val="28"/>
            </w:rPr>
          </w:pPr>
          <w:hyperlink w:anchor="_Toc136863762" w:history="1">
            <w:r w:rsidR="00712136" w:rsidRPr="00712136">
              <w:rPr>
                <w:rStyle w:val="a9"/>
                <w:rFonts w:ascii="Times New Roman" w:hAnsi="Times New Roman" w:cs="Times New Roman"/>
                <w:noProof/>
                <w:sz w:val="28"/>
                <w:szCs w:val="28"/>
                <w:lang w:val="uk-UA"/>
              </w:rPr>
              <w:t>3.1</w:t>
            </w:r>
            <w:r w:rsidR="00485263">
              <w:rPr>
                <w:rFonts w:ascii="Times New Roman" w:hAnsi="Times New Roman" w:cs="Times New Roman"/>
                <w:noProof/>
                <w:sz w:val="28"/>
                <w:szCs w:val="28"/>
              </w:rPr>
              <w:t xml:space="preserve"> </w:t>
            </w:r>
            <w:r w:rsidR="00712136" w:rsidRPr="00712136">
              <w:rPr>
                <w:rStyle w:val="a9"/>
                <w:rFonts w:ascii="Times New Roman" w:hAnsi="Times New Roman" w:cs="Times New Roman"/>
                <w:noProof/>
                <w:sz w:val="28"/>
                <w:szCs w:val="28"/>
                <w:lang w:val="uk-UA"/>
              </w:rPr>
              <w:t>Збір та аналіз даних</w:t>
            </w:r>
            <w:r w:rsidR="00712136" w:rsidRPr="00712136">
              <w:rPr>
                <w:rFonts w:ascii="Times New Roman" w:hAnsi="Times New Roman" w:cs="Times New Roman"/>
                <w:noProof/>
                <w:webHidden/>
                <w:sz w:val="28"/>
                <w:szCs w:val="28"/>
              </w:rPr>
              <w:tab/>
            </w:r>
            <w:r w:rsidR="00712136" w:rsidRPr="00712136">
              <w:rPr>
                <w:rFonts w:ascii="Times New Roman" w:hAnsi="Times New Roman" w:cs="Times New Roman"/>
                <w:noProof/>
                <w:webHidden/>
                <w:sz w:val="28"/>
                <w:szCs w:val="28"/>
              </w:rPr>
              <w:fldChar w:fldCharType="begin"/>
            </w:r>
            <w:r w:rsidR="00712136" w:rsidRPr="00712136">
              <w:rPr>
                <w:rFonts w:ascii="Times New Roman" w:hAnsi="Times New Roman" w:cs="Times New Roman"/>
                <w:noProof/>
                <w:webHidden/>
                <w:sz w:val="28"/>
                <w:szCs w:val="28"/>
              </w:rPr>
              <w:instrText xml:space="preserve"> PAGEREF _Toc136863762 \h </w:instrText>
            </w:r>
            <w:r w:rsidR="00712136" w:rsidRPr="00712136">
              <w:rPr>
                <w:rFonts w:ascii="Times New Roman" w:hAnsi="Times New Roman" w:cs="Times New Roman"/>
                <w:noProof/>
                <w:webHidden/>
                <w:sz w:val="28"/>
                <w:szCs w:val="28"/>
              </w:rPr>
            </w:r>
            <w:r w:rsidR="00712136" w:rsidRPr="00712136">
              <w:rPr>
                <w:rFonts w:ascii="Times New Roman" w:hAnsi="Times New Roman" w:cs="Times New Roman"/>
                <w:noProof/>
                <w:webHidden/>
                <w:sz w:val="28"/>
                <w:szCs w:val="28"/>
              </w:rPr>
              <w:fldChar w:fldCharType="separate"/>
            </w:r>
            <w:r w:rsidR="00FD150C">
              <w:rPr>
                <w:rFonts w:ascii="Times New Roman" w:hAnsi="Times New Roman" w:cs="Times New Roman"/>
                <w:noProof/>
                <w:webHidden/>
                <w:sz w:val="28"/>
                <w:szCs w:val="28"/>
              </w:rPr>
              <w:t>83</w:t>
            </w:r>
            <w:r w:rsidR="00712136" w:rsidRPr="00712136">
              <w:rPr>
                <w:rFonts w:ascii="Times New Roman" w:hAnsi="Times New Roman" w:cs="Times New Roman"/>
                <w:noProof/>
                <w:webHidden/>
                <w:sz w:val="28"/>
                <w:szCs w:val="28"/>
              </w:rPr>
              <w:fldChar w:fldCharType="end"/>
            </w:r>
          </w:hyperlink>
        </w:p>
        <w:p w14:paraId="2E89CA7C" w14:textId="418621EC" w:rsidR="00712136" w:rsidRPr="00712136" w:rsidRDefault="00A560A2" w:rsidP="00712136">
          <w:pPr>
            <w:pStyle w:val="20"/>
            <w:tabs>
              <w:tab w:val="left" w:pos="880"/>
              <w:tab w:val="right" w:leader="dot" w:pos="9345"/>
            </w:tabs>
            <w:ind w:left="-284"/>
            <w:rPr>
              <w:rFonts w:ascii="Times New Roman" w:hAnsi="Times New Roman" w:cs="Times New Roman"/>
              <w:noProof/>
              <w:sz w:val="28"/>
              <w:szCs w:val="28"/>
            </w:rPr>
          </w:pPr>
          <w:hyperlink w:anchor="_Toc136863763" w:history="1">
            <w:r w:rsidR="00712136" w:rsidRPr="00712136">
              <w:rPr>
                <w:rStyle w:val="a9"/>
                <w:rFonts w:ascii="Times New Roman" w:hAnsi="Times New Roman" w:cs="Times New Roman"/>
                <w:noProof/>
                <w:sz w:val="28"/>
                <w:szCs w:val="28"/>
                <w:lang w:val="uk-UA"/>
              </w:rPr>
              <w:t>3.2</w:t>
            </w:r>
            <w:r w:rsidR="00485263">
              <w:rPr>
                <w:rFonts w:ascii="Times New Roman" w:hAnsi="Times New Roman" w:cs="Times New Roman"/>
                <w:noProof/>
                <w:sz w:val="28"/>
                <w:szCs w:val="28"/>
                <w:lang w:val="uk-UA"/>
              </w:rPr>
              <w:t xml:space="preserve"> </w:t>
            </w:r>
            <w:r w:rsidR="00712136" w:rsidRPr="00712136">
              <w:rPr>
                <w:rStyle w:val="a9"/>
                <w:rFonts w:ascii="Times New Roman" w:hAnsi="Times New Roman" w:cs="Times New Roman"/>
                <w:noProof/>
                <w:sz w:val="28"/>
                <w:szCs w:val="28"/>
                <w:lang w:val="uk-UA"/>
              </w:rPr>
              <w:t xml:space="preserve">Пропозиції щодо </w:t>
            </w:r>
            <w:r w:rsidR="00BE59B9">
              <w:rPr>
                <w:rStyle w:val="a9"/>
                <w:rFonts w:ascii="Times New Roman" w:hAnsi="Times New Roman" w:cs="Times New Roman"/>
                <w:noProof/>
                <w:sz w:val="28"/>
                <w:szCs w:val="28"/>
                <w:lang w:val="uk-UA"/>
              </w:rPr>
              <w:t>удосконалення цінової політики «ВФ Україна»</w:t>
            </w:r>
            <w:r w:rsidR="00712136" w:rsidRPr="00712136">
              <w:rPr>
                <w:rFonts w:ascii="Times New Roman" w:hAnsi="Times New Roman" w:cs="Times New Roman"/>
                <w:noProof/>
                <w:webHidden/>
                <w:sz w:val="28"/>
                <w:szCs w:val="28"/>
              </w:rPr>
              <w:tab/>
            </w:r>
            <w:r w:rsidR="00712136" w:rsidRPr="00712136">
              <w:rPr>
                <w:rFonts w:ascii="Times New Roman" w:hAnsi="Times New Roman" w:cs="Times New Roman"/>
                <w:noProof/>
                <w:webHidden/>
                <w:sz w:val="28"/>
                <w:szCs w:val="28"/>
              </w:rPr>
              <w:fldChar w:fldCharType="begin"/>
            </w:r>
            <w:r w:rsidR="00712136" w:rsidRPr="00712136">
              <w:rPr>
                <w:rFonts w:ascii="Times New Roman" w:hAnsi="Times New Roman" w:cs="Times New Roman"/>
                <w:noProof/>
                <w:webHidden/>
                <w:sz w:val="28"/>
                <w:szCs w:val="28"/>
              </w:rPr>
              <w:instrText xml:space="preserve"> PAGEREF _Toc136863763 \h </w:instrText>
            </w:r>
            <w:r w:rsidR="00712136" w:rsidRPr="00712136">
              <w:rPr>
                <w:rFonts w:ascii="Times New Roman" w:hAnsi="Times New Roman" w:cs="Times New Roman"/>
                <w:noProof/>
                <w:webHidden/>
                <w:sz w:val="28"/>
                <w:szCs w:val="28"/>
              </w:rPr>
            </w:r>
            <w:r w:rsidR="00712136" w:rsidRPr="00712136">
              <w:rPr>
                <w:rFonts w:ascii="Times New Roman" w:hAnsi="Times New Roman" w:cs="Times New Roman"/>
                <w:noProof/>
                <w:webHidden/>
                <w:sz w:val="28"/>
                <w:szCs w:val="28"/>
              </w:rPr>
              <w:fldChar w:fldCharType="separate"/>
            </w:r>
            <w:r w:rsidR="00FD150C">
              <w:rPr>
                <w:rFonts w:ascii="Times New Roman" w:hAnsi="Times New Roman" w:cs="Times New Roman"/>
                <w:noProof/>
                <w:webHidden/>
                <w:sz w:val="28"/>
                <w:szCs w:val="28"/>
              </w:rPr>
              <w:t>105</w:t>
            </w:r>
            <w:r w:rsidR="00712136" w:rsidRPr="00712136">
              <w:rPr>
                <w:rFonts w:ascii="Times New Roman" w:hAnsi="Times New Roman" w:cs="Times New Roman"/>
                <w:noProof/>
                <w:webHidden/>
                <w:sz w:val="28"/>
                <w:szCs w:val="28"/>
              </w:rPr>
              <w:fldChar w:fldCharType="end"/>
            </w:r>
          </w:hyperlink>
        </w:p>
        <w:p w14:paraId="7729B78F" w14:textId="712198E8" w:rsidR="00712136" w:rsidRPr="00712136" w:rsidRDefault="00A560A2" w:rsidP="00712136">
          <w:pPr>
            <w:pStyle w:val="20"/>
            <w:tabs>
              <w:tab w:val="left" w:pos="880"/>
              <w:tab w:val="right" w:leader="dot" w:pos="9345"/>
            </w:tabs>
            <w:ind w:left="-284"/>
            <w:rPr>
              <w:rFonts w:ascii="Times New Roman" w:hAnsi="Times New Roman" w:cs="Times New Roman"/>
              <w:noProof/>
              <w:sz w:val="28"/>
              <w:szCs w:val="28"/>
            </w:rPr>
          </w:pPr>
          <w:hyperlink w:anchor="_Toc136863764" w:history="1">
            <w:r w:rsidR="00712136" w:rsidRPr="00712136">
              <w:rPr>
                <w:rStyle w:val="a9"/>
                <w:rFonts w:ascii="Times New Roman" w:hAnsi="Times New Roman" w:cs="Times New Roman"/>
                <w:noProof/>
                <w:sz w:val="28"/>
                <w:szCs w:val="28"/>
                <w:lang w:val="uk-UA"/>
              </w:rPr>
              <w:t>3.3</w:t>
            </w:r>
            <w:r w:rsidR="00485263">
              <w:rPr>
                <w:rFonts w:ascii="Times New Roman" w:hAnsi="Times New Roman" w:cs="Times New Roman"/>
                <w:noProof/>
                <w:sz w:val="28"/>
                <w:szCs w:val="28"/>
              </w:rPr>
              <w:t xml:space="preserve"> </w:t>
            </w:r>
            <w:r w:rsidR="00712136" w:rsidRPr="00712136">
              <w:rPr>
                <w:rStyle w:val="a9"/>
                <w:rFonts w:ascii="Times New Roman" w:hAnsi="Times New Roman" w:cs="Times New Roman"/>
                <w:noProof/>
                <w:sz w:val="28"/>
                <w:szCs w:val="28"/>
                <w:lang w:val="uk-UA"/>
              </w:rPr>
              <w:t>Економічне обґрунтування ефективності</w:t>
            </w:r>
            <w:r w:rsidR="00BE59B9">
              <w:rPr>
                <w:rStyle w:val="a9"/>
                <w:rFonts w:ascii="Times New Roman" w:hAnsi="Times New Roman" w:cs="Times New Roman"/>
                <w:noProof/>
                <w:sz w:val="28"/>
                <w:szCs w:val="28"/>
                <w:lang w:val="uk-UA"/>
              </w:rPr>
              <w:t xml:space="preserve"> змін у ц</w:t>
            </w:r>
            <w:r w:rsidR="00485263">
              <w:rPr>
                <w:rStyle w:val="a9"/>
                <w:rFonts w:ascii="Times New Roman" w:hAnsi="Times New Roman" w:cs="Times New Roman"/>
                <w:noProof/>
                <w:sz w:val="28"/>
                <w:szCs w:val="28"/>
                <w:lang w:val="uk-UA"/>
              </w:rPr>
              <w:t>іновій політиці «ВФ Україна»</w:t>
            </w:r>
            <w:r w:rsidR="00485263">
              <w:rPr>
                <w:rFonts w:ascii="Times New Roman" w:hAnsi="Times New Roman" w:cs="Times New Roman"/>
                <w:noProof/>
                <w:webHidden/>
                <w:sz w:val="28"/>
                <w:szCs w:val="28"/>
              </w:rPr>
              <w:t>…</w:t>
            </w:r>
            <w:r w:rsidR="00485263">
              <w:rPr>
                <w:rFonts w:ascii="Times New Roman" w:hAnsi="Times New Roman" w:cs="Times New Roman"/>
                <w:noProof/>
                <w:webHidden/>
                <w:sz w:val="28"/>
                <w:szCs w:val="28"/>
                <w:lang w:val="uk-UA"/>
              </w:rPr>
              <w:t>…………………………………………………………………………</w:t>
            </w:r>
            <w:r w:rsidR="00712136" w:rsidRPr="00712136">
              <w:rPr>
                <w:rFonts w:ascii="Times New Roman" w:hAnsi="Times New Roman" w:cs="Times New Roman"/>
                <w:noProof/>
                <w:webHidden/>
                <w:sz w:val="28"/>
                <w:szCs w:val="28"/>
              </w:rPr>
              <w:fldChar w:fldCharType="begin"/>
            </w:r>
            <w:r w:rsidR="00712136" w:rsidRPr="00712136">
              <w:rPr>
                <w:rFonts w:ascii="Times New Roman" w:hAnsi="Times New Roman" w:cs="Times New Roman"/>
                <w:noProof/>
                <w:webHidden/>
                <w:sz w:val="28"/>
                <w:szCs w:val="28"/>
              </w:rPr>
              <w:instrText xml:space="preserve"> PAGEREF _Toc136863764 \h </w:instrText>
            </w:r>
            <w:r w:rsidR="00712136" w:rsidRPr="00712136">
              <w:rPr>
                <w:rFonts w:ascii="Times New Roman" w:hAnsi="Times New Roman" w:cs="Times New Roman"/>
                <w:noProof/>
                <w:webHidden/>
                <w:sz w:val="28"/>
                <w:szCs w:val="28"/>
              </w:rPr>
            </w:r>
            <w:r w:rsidR="00712136" w:rsidRPr="00712136">
              <w:rPr>
                <w:rFonts w:ascii="Times New Roman" w:hAnsi="Times New Roman" w:cs="Times New Roman"/>
                <w:noProof/>
                <w:webHidden/>
                <w:sz w:val="28"/>
                <w:szCs w:val="28"/>
              </w:rPr>
              <w:fldChar w:fldCharType="separate"/>
            </w:r>
            <w:r w:rsidR="00FD150C">
              <w:rPr>
                <w:rFonts w:ascii="Times New Roman" w:hAnsi="Times New Roman" w:cs="Times New Roman"/>
                <w:noProof/>
                <w:webHidden/>
                <w:sz w:val="28"/>
                <w:szCs w:val="28"/>
              </w:rPr>
              <w:t>115</w:t>
            </w:r>
            <w:r w:rsidR="00712136" w:rsidRPr="00712136">
              <w:rPr>
                <w:rFonts w:ascii="Times New Roman" w:hAnsi="Times New Roman" w:cs="Times New Roman"/>
                <w:noProof/>
                <w:webHidden/>
                <w:sz w:val="28"/>
                <w:szCs w:val="28"/>
              </w:rPr>
              <w:fldChar w:fldCharType="end"/>
            </w:r>
          </w:hyperlink>
        </w:p>
        <w:p w14:paraId="1673D1DA" w14:textId="21B9BD1B" w:rsidR="00712136" w:rsidRPr="00712136" w:rsidRDefault="00A560A2" w:rsidP="00712136">
          <w:pPr>
            <w:pStyle w:val="20"/>
            <w:tabs>
              <w:tab w:val="right" w:leader="dot" w:pos="9345"/>
            </w:tabs>
            <w:ind w:left="-284"/>
            <w:rPr>
              <w:rFonts w:ascii="Times New Roman" w:hAnsi="Times New Roman" w:cs="Times New Roman"/>
              <w:noProof/>
              <w:sz w:val="28"/>
              <w:szCs w:val="28"/>
            </w:rPr>
          </w:pPr>
          <w:hyperlink w:anchor="_Toc136863765" w:history="1">
            <w:r w:rsidR="00712136" w:rsidRPr="00712136">
              <w:rPr>
                <w:rStyle w:val="a9"/>
                <w:rFonts w:ascii="Times New Roman" w:hAnsi="Times New Roman" w:cs="Times New Roman"/>
                <w:noProof/>
                <w:sz w:val="28"/>
                <w:szCs w:val="28"/>
                <w:lang w:val="uk-UA"/>
              </w:rPr>
              <w:t>Висновки до розділу 3</w:t>
            </w:r>
            <w:r w:rsidR="00712136" w:rsidRPr="00712136">
              <w:rPr>
                <w:rFonts w:ascii="Times New Roman" w:hAnsi="Times New Roman" w:cs="Times New Roman"/>
                <w:noProof/>
                <w:webHidden/>
                <w:sz w:val="28"/>
                <w:szCs w:val="28"/>
              </w:rPr>
              <w:tab/>
            </w:r>
            <w:r w:rsidR="00712136" w:rsidRPr="00712136">
              <w:rPr>
                <w:rFonts w:ascii="Times New Roman" w:hAnsi="Times New Roman" w:cs="Times New Roman"/>
                <w:noProof/>
                <w:webHidden/>
                <w:sz w:val="28"/>
                <w:szCs w:val="28"/>
              </w:rPr>
              <w:fldChar w:fldCharType="begin"/>
            </w:r>
            <w:r w:rsidR="00712136" w:rsidRPr="00712136">
              <w:rPr>
                <w:rFonts w:ascii="Times New Roman" w:hAnsi="Times New Roman" w:cs="Times New Roman"/>
                <w:noProof/>
                <w:webHidden/>
                <w:sz w:val="28"/>
                <w:szCs w:val="28"/>
              </w:rPr>
              <w:instrText xml:space="preserve"> PAGEREF _Toc136863765 \h </w:instrText>
            </w:r>
            <w:r w:rsidR="00712136" w:rsidRPr="00712136">
              <w:rPr>
                <w:rFonts w:ascii="Times New Roman" w:hAnsi="Times New Roman" w:cs="Times New Roman"/>
                <w:noProof/>
                <w:webHidden/>
                <w:sz w:val="28"/>
                <w:szCs w:val="28"/>
              </w:rPr>
            </w:r>
            <w:r w:rsidR="00712136" w:rsidRPr="00712136">
              <w:rPr>
                <w:rFonts w:ascii="Times New Roman" w:hAnsi="Times New Roman" w:cs="Times New Roman"/>
                <w:noProof/>
                <w:webHidden/>
                <w:sz w:val="28"/>
                <w:szCs w:val="28"/>
              </w:rPr>
              <w:fldChar w:fldCharType="separate"/>
            </w:r>
            <w:r w:rsidR="00FD150C">
              <w:rPr>
                <w:rFonts w:ascii="Times New Roman" w:hAnsi="Times New Roman" w:cs="Times New Roman"/>
                <w:noProof/>
                <w:webHidden/>
                <w:sz w:val="28"/>
                <w:szCs w:val="28"/>
              </w:rPr>
              <w:t>124</w:t>
            </w:r>
            <w:r w:rsidR="00712136" w:rsidRPr="00712136">
              <w:rPr>
                <w:rFonts w:ascii="Times New Roman" w:hAnsi="Times New Roman" w:cs="Times New Roman"/>
                <w:noProof/>
                <w:webHidden/>
                <w:sz w:val="28"/>
                <w:szCs w:val="28"/>
              </w:rPr>
              <w:fldChar w:fldCharType="end"/>
            </w:r>
          </w:hyperlink>
        </w:p>
        <w:p w14:paraId="66050123" w14:textId="61FFE128" w:rsidR="00712136" w:rsidRPr="00712136" w:rsidRDefault="00A560A2" w:rsidP="00712136">
          <w:pPr>
            <w:pStyle w:val="12"/>
            <w:tabs>
              <w:tab w:val="right" w:leader="dot" w:pos="9345"/>
            </w:tabs>
            <w:ind w:left="-284"/>
            <w:rPr>
              <w:rFonts w:ascii="Times New Roman" w:hAnsi="Times New Roman" w:cs="Times New Roman"/>
              <w:noProof/>
              <w:sz w:val="28"/>
              <w:szCs w:val="28"/>
            </w:rPr>
          </w:pPr>
          <w:hyperlink w:anchor="_Toc136863766" w:history="1">
            <w:r w:rsidR="00485263">
              <w:rPr>
                <w:rStyle w:val="a9"/>
                <w:rFonts w:ascii="Times New Roman" w:hAnsi="Times New Roman" w:cs="Times New Roman"/>
                <w:noProof/>
                <w:sz w:val="28"/>
                <w:szCs w:val="28"/>
                <w:lang w:val="uk-UA"/>
              </w:rPr>
              <w:t>ВИСНОВКИ</w:t>
            </w:r>
            <w:r w:rsidR="00712136" w:rsidRPr="00712136">
              <w:rPr>
                <w:rFonts w:ascii="Times New Roman" w:hAnsi="Times New Roman" w:cs="Times New Roman"/>
                <w:noProof/>
                <w:webHidden/>
                <w:sz w:val="28"/>
                <w:szCs w:val="28"/>
              </w:rPr>
              <w:tab/>
            </w:r>
            <w:r w:rsidR="00712136" w:rsidRPr="00712136">
              <w:rPr>
                <w:rFonts w:ascii="Times New Roman" w:hAnsi="Times New Roman" w:cs="Times New Roman"/>
                <w:noProof/>
                <w:webHidden/>
                <w:sz w:val="28"/>
                <w:szCs w:val="28"/>
              </w:rPr>
              <w:fldChar w:fldCharType="begin"/>
            </w:r>
            <w:r w:rsidR="00712136" w:rsidRPr="00712136">
              <w:rPr>
                <w:rFonts w:ascii="Times New Roman" w:hAnsi="Times New Roman" w:cs="Times New Roman"/>
                <w:noProof/>
                <w:webHidden/>
                <w:sz w:val="28"/>
                <w:szCs w:val="28"/>
              </w:rPr>
              <w:instrText xml:space="preserve"> PAGEREF _Toc136863766 \h </w:instrText>
            </w:r>
            <w:r w:rsidR="00712136" w:rsidRPr="00712136">
              <w:rPr>
                <w:rFonts w:ascii="Times New Roman" w:hAnsi="Times New Roman" w:cs="Times New Roman"/>
                <w:noProof/>
                <w:webHidden/>
                <w:sz w:val="28"/>
                <w:szCs w:val="28"/>
              </w:rPr>
            </w:r>
            <w:r w:rsidR="00712136" w:rsidRPr="00712136">
              <w:rPr>
                <w:rFonts w:ascii="Times New Roman" w:hAnsi="Times New Roman" w:cs="Times New Roman"/>
                <w:noProof/>
                <w:webHidden/>
                <w:sz w:val="28"/>
                <w:szCs w:val="28"/>
              </w:rPr>
              <w:fldChar w:fldCharType="separate"/>
            </w:r>
            <w:r w:rsidR="00FD150C">
              <w:rPr>
                <w:rFonts w:ascii="Times New Roman" w:hAnsi="Times New Roman" w:cs="Times New Roman"/>
                <w:noProof/>
                <w:webHidden/>
                <w:sz w:val="28"/>
                <w:szCs w:val="28"/>
              </w:rPr>
              <w:t>126</w:t>
            </w:r>
            <w:r w:rsidR="00712136" w:rsidRPr="00712136">
              <w:rPr>
                <w:rFonts w:ascii="Times New Roman" w:hAnsi="Times New Roman" w:cs="Times New Roman"/>
                <w:noProof/>
                <w:webHidden/>
                <w:sz w:val="28"/>
                <w:szCs w:val="28"/>
              </w:rPr>
              <w:fldChar w:fldCharType="end"/>
            </w:r>
          </w:hyperlink>
        </w:p>
        <w:p w14:paraId="7C0D7A04" w14:textId="13776846" w:rsidR="00712136" w:rsidRPr="00712136" w:rsidRDefault="00A560A2" w:rsidP="00712136">
          <w:pPr>
            <w:pStyle w:val="12"/>
            <w:tabs>
              <w:tab w:val="right" w:leader="dot" w:pos="9345"/>
            </w:tabs>
            <w:ind w:left="-284"/>
            <w:rPr>
              <w:rFonts w:ascii="Times New Roman" w:hAnsi="Times New Roman" w:cs="Times New Roman"/>
              <w:noProof/>
              <w:sz w:val="28"/>
              <w:szCs w:val="28"/>
            </w:rPr>
          </w:pPr>
          <w:hyperlink w:anchor="_Toc136863776" w:history="1">
            <w:r w:rsidR="00485263">
              <w:rPr>
                <w:rStyle w:val="a9"/>
                <w:rFonts w:ascii="Times New Roman" w:hAnsi="Times New Roman" w:cs="Times New Roman"/>
                <w:noProof/>
                <w:sz w:val="28"/>
                <w:szCs w:val="28"/>
              </w:rPr>
              <w:t>СПИСОК ВИКОРИСТАНИХ ДЖЕРЕЛ</w:t>
            </w:r>
            <w:r w:rsidR="00712136" w:rsidRPr="00712136">
              <w:rPr>
                <w:rFonts w:ascii="Times New Roman" w:hAnsi="Times New Roman" w:cs="Times New Roman"/>
                <w:noProof/>
                <w:webHidden/>
                <w:sz w:val="28"/>
                <w:szCs w:val="28"/>
              </w:rPr>
              <w:tab/>
            </w:r>
            <w:r w:rsidR="00712136" w:rsidRPr="00712136">
              <w:rPr>
                <w:rFonts w:ascii="Times New Roman" w:hAnsi="Times New Roman" w:cs="Times New Roman"/>
                <w:noProof/>
                <w:webHidden/>
                <w:sz w:val="28"/>
                <w:szCs w:val="28"/>
              </w:rPr>
              <w:fldChar w:fldCharType="begin"/>
            </w:r>
            <w:r w:rsidR="00712136" w:rsidRPr="00712136">
              <w:rPr>
                <w:rFonts w:ascii="Times New Roman" w:hAnsi="Times New Roman" w:cs="Times New Roman"/>
                <w:noProof/>
                <w:webHidden/>
                <w:sz w:val="28"/>
                <w:szCs w:val="28"/>
              </w:rPr>
              <w:instrText xml:space="preserve"> PAGEREF _Toc136863776 \h </w:instrText>
            </w:r>
            <w:r w:rsidR="00712136" w:rsidRPr="00712136">
              <w:rPr>
                <w:rFonts w:ascii="Times New Roman" w:hAnsi="Times New Roman" w:cs="Times New Roman"/>
                <w:noProof/>
                <w:webHidden/>
                <w:sz w:val="28"/>
                <w:szCs w:val="28"/>
              </w:rPr>
            </w:r>
            <w:r w:rsidR="00712136" w:rsidRPr="00712136">
              <w:rPr>
                <w:rFonts w:ascii="Times New Roman" w:hAnsi="Times New Roman" w:cs="Times New Roman"/>
                <w:noProof/>
                <w:webHidden/>
                <w:sz w:val="28"/>
                <w:szCs w:val="28"/>
              </w:rPr>
              <w:fldChar w:fldCharType="separate"/>
            </w:r>
            <w:r w:rsidR="00FD150C">
              <w:rPr>
                <w:rFonts w:ascii="Times New Roman" w:hAnsi="Times New Roman" w:cs="Times New Roman"/>
                <w:noProof/>
                <w:webHidden/>
                <w:sz w:val="28"/>
                <w:szCs w:val="28"/>
              </w:rPr>
              <w:t>129</w:t>
            </w:r>
            <w:r w:rsidR="00712136" w:rsidRPr="00712136">
              <w:rPr>
                <w:rFonts w:ascii="Times New Roman" w:hAnsi="Times New Roman" w:cs="Times New Roman"/>
                <w:noProof/>
                <w:webHidden/>
                <w:sz w:val="28"/>
                <w:szCs w:val="28"/>
              </w:rPr>
              <w:fldChar w:fldCharType="end"/>
            </w:r>
          </w:hyperlink>
        </w:p>
        <w:p w14:paraId="4D8313E9" w14:textId="425D8AE3" w:rsidR="00712136" w:rsidRDefault="00712136" w:rsidP="00712136">
          <w:pPr>
            <w:ind w:left="-284"/>
          </w:pPr>
          <w:r w:rsidRPr="00712136">
            <w:rPr>
              <w:rFonts w:ascii="Times New Roman" w:hAnsi="Times New Roman" w:cs="Times New Roman"/>
              <w:b/>
              <w:bCs/>
              <w:sz w:val="28"/>
              <w:szCs w:val="28"/>
            </w:rPr>
            <w:fldChar w:fldCharType="end"/>
          </w:r>
        </w:p>
      </w:sdtContent>
    </w:sdt>
    <w:p w14:paraId="6427AD6D" w14:textId="1A5F2E2B" w:rsidR="00712136" w:rsidRDefault="00712136" w:rsidP="00B57731">
      <w:pPr>
        <w:ind w:left="-284"/>
        <w:jc w:val="center"/>
        <w:rPr>
          <w:rFonts w:ascii="Times New Roman" w:hAnsi="Times New Roman" w:cs="Times New Roman"/>
          <w:sz w:val="28"/>
          <w:szCs w:val="28"/>
          <w:lang w:val="uk-UA"/>
        </w:rPr>
      </w:pPr>
    </w:p>
    <w:p w14:paraId="2B644094" w14:textId="41A29312" w:rsidR="00B67F99" w:rsidRDefault="00B67F99" w:rsidP="009E106C">
      <w:pPr>
        <w:rPr>
          <w:rFonts w:ascii="Times New Roman" w:hAnsi="Times New Roman" w:cs="Times New Roman"/>
          <w:sz w:val="28"/>
          <w:szCs w:val="28"/>
          <w:lang w:val="uk-UA"/>
        </w:rPr>
      </w:pPr>
    </w:p>
    <w:p w14:paraId="14F0EB70" w14:textId="7D22B66A" w:rsidR="009E106C" w:rsidRDefault="009E106C" w:rsidP="009E106C">
      <w:pPr>
        <w:rPr>
          <w:rFonts w:ascii="Times New Roman" w:hAnsi="Times New Roman" w:cs="Times New Roman"/>
          <w:sz w:val="28"/>
          <w:szCs w:val="28"/>
          <w:lang w:val="uk-UA"/>
        </w:rPr>
      </w:pPr>
    </w:p>
    <w:p w14:paraId="37BCF59F" w14:textId="77777777" w:rsidR="00BB409C" w:rsidRDefault="00BB409C" w:rsidP="009E106C">
      <w:pPr>
        <w:rPr>
          <w:rFonts w:ascii="Times New Roman" w:hAnsi="Times New Roman" w:cs="Times New Roman"/>
          <w:sz w:val="28"/>
          <w:szCs w:val="28"/>
          <w:lang w:val="uk-UA"/>
        </w:rPr>
      </w:pPr>
    </w:p>
    <w:p w14:paraId="7EFCC7F5" w14:textId="77777777" w:rsidR="00207E3C" w:rsidRDefault="00207E3C" w:rsidP="00207E3C">
      <w:pPr>
        <w:spacing w:line="360" w:lineRule="auto"/>
        <w:outlineLvl w:val="0"/>
        <w:rPr>
          <w:rFonts w:ascii="Times New Roman" w:hAnsi="Times New Roman" w:cs="Times New Roman"/>
          <w:sz w:val="28"/>
          <w:szCs w:val="28"/>
          <w:lang w:val="uk-UA"/>
        </w:rPr>
      </w:pPr>
      <w:bookmarkStart w:id="0" w:name="_Toc136863738"/>
    </w:p>
    <w:p w14:paraId="3199ED70" w14:textId="0592B6DA" w:rsidR="00B67F99" w:rsidRPr="00B65879" w:rsidRDefault="00593366" w:rsidP="00EB732A">
      <w:pPr>
        <w:spacing w:after="0" w:line="360" w:lineRule="auto"/>
        <w:jc w:val="center"/>
        <w:outlineLvl w:val="0"/>
        <w:rPr>
          <w:rFonts w:ascii="Times New Roman" w:hAnsi="Times New Roman" w:cs="Times New Roman"/>
          <w:sz w:val="24"/>
          <w:szCs w:val="28"/>
          <w:lang w:val="uk-UA"/>
        </w:rPr>
      </w:pPr>
      <w:r w:rsidRPr="00B65879">
        <w:rPr>
          <w:rFonts w:ascii="Times New Roman" w:hAnsi="Times New Roman" w:cs="Times New Roman"/>
          <w:sz w:val="28"/>
          <w:szCs w:val="28"/>
          <w:lang w:val="uk-UA"/>
        </w:rPr>
        <w:lastRenderedPageBreak/>
        <w:t>В</w:t>
      </w:r>
      <w:bookmarkEnd w:id="0"/>
      <w:r w:rsidR="00485263" w:rsidRPr="00B65879">
        <w:rPr>
          <w:rFonts w:ascii="Times New Roman" w:hAnsi="Times New Roman" w:cs="Times New Roman"/>
          <w:sz w:val="28"/>
          <w:szCs w:val="28"/>
          <w:lang w:val="uk-UA"/>
        </w:rPr>
        <w:t>СТУП</w:t>
      </w:r>
    </w:p>
    <w:p w14:paraId="3574D5AA" w14:textId="09FBC37E" w:rsidR="00593366" w:rsidRDefault="00593366" w:rsidP="00EB732A">
      <w:pPr>
        <w:spacing w:after="0" w:line="360" w:lineRule="auto"/>
        <w:outlineLvl w:val="0"/>
        <w:rPr>
          <w:rFonts w:ascii="Times New Roman" w:hAnsi="Times New Roman" w:cs="Times New Roman"/>
          <w:color w:val="FF0000"/>
          <w:sz w:val="28"/>
          <w:szCs w:val="28"/>
          <w:lang w:val="uk-UA"/>
        </w:rPr>
      </w:pPr>
    </w:p>
    <w:p w14:paraId="1A876296" w14:textId="77777777" w:rsidR="00C03147" w:rsidRPr="00823106" w:rsidRDefault="00C03147" w:rsidP="00EB732A">
      <w:pPr>
        <w:spacing w:after="0" w:line="360" w:lineRule="auto"/>
        <w:outlineLvl w:val="0"/>
        <w:rPr>
          <w:rFonts w:ascii="Times New Roman" w:hAnsi="Times New Roman" w:cs="Times New Roman"/>
          <w:color w:val="FF0000"/>
          <w:sz w:val="28"/>
          <w:szCs w:val="28"/>
          <w:lang w:val="uk-UA"/>
        </w:rPr>
      </w:pPr>
    </w:p>
    <w:p w14:paraId="15070C90" w14:textId="5D159BA9" w:rsidR="005234DB" w:rsidRDefault="00485263" w:rsidP="0038074E">
      <w:pPr>
        <w:tabs>
          <w:tab w:val="center" w:pos="4960"/>
          <w:tab w:val="left" w:pos="5880"/>
        </w:tabs>
        <w:spacing w:after="0" w:line="360" w:lineRule="auto"/>
        <w:ind w:left="-284" w:firstLine="851"/>
        <w:jc w:val="both"/>
        <w:rPr>
          <w:rFonts w:ascii="Times New Roman" w:hAnsi="Times New Roman" w:cs="Times New Roman"/>
          <w:sz w:val="28"/>
          <w:lang w:val="uk-UA"/>
        </w:rPr>
      </w:pPr>
      <w:r>
        <w:rPr>
          <w:rFonts w:ascii="Times New Roman" w:hAnsi="Times New Roman" w:cs="Times New Roman"/>
          <w:i/>
          <w:sz w:val="28"/>
          <w:lang w:val="uk-UA"/>
        </w:rPr>
        <w:tab/>
      </w:r>
      <w:r w:rsidR="005234DB" w:rsidRPr="005234DB">
        <w:rPr>
          <w:rFonts w:ascii="Times New Roman" w:hAnsi="Times New Roman" w:cs="Times New Roman"/>
          <w:i/>
          <w:sz w:val="28"/>
          <w:lang w:val="uk-UA"/>
        </w:rPr>
        <w:t>Актуальність проблеми</w:t>
      </w:r>
      <w:r w:rsidR="005234DB" w:rsidRPr="005234DB">
        <w:rPr>
          <w:rFonts w:ascii="Times New Roman" w:hAnsi="Times New Roman" w:cs="Times New Roman"/>
          <w:sz w:val="28"/>
          <w:lang w:val="uk-UA"/>
        </w:rPr>
        <w:t>. Ціноутворення є одним із найголовніших важелів у системі управління діяльністю підприємств, оскільки саме цінова політика є тим механізмом, який впливає на обсяг господарської діяльності, рівень фінансового стану підприємства та формує його імідж у споживачів. Встановлення ринкової ціни, за якою підприємство буде реалізувати продукцію, є ключовим і досить важливим завданням, тому підприємство має обрати ті методи ціноутворення, які дадуть можливість знайти справедливу й оптимальну для споживачів ціну.</w:t>
      </w:r>
      <w:r w:rsidR="005234DB">
        <w:rPr>
          <w:rFonts w:ascii="Times New Roman" w:hAnsi="Times New Roman" w:cs="Times New Roman"/>
          <w:sz w:val="28"/>
          <w:lang w:val="uk-UA"/>
        </w:rPr>
        <w:t xml:space="preserve"> Удосконалення цінової політики дасть наступні переваги:</w:t>
      </w:r>
    </w:p>
    <w:p w14:paraId="2CC01DA2" w14:textId="65D077E7" w:rsidR="005234DB" w:rsidRPr="005234DB" w:rsidRDefault="005234DB" w:rsidP="0038074E">
      <w:pPr>
        <w:pStyle w:val="a5"/>
        <w:numPr>
          <w:ilvl w:val="0"/>
          <w:numId w:val="38"/>
        </w:numPr>
        <w:tabs>
          <w:tab w:val="center" w:pos="4960"/>
          <w:tab w:val="left" w:pos="5880"/>
        </w:tabs>
        <w:spacing w:after="0" w:line="360" w:lineRule="auto"/>
        <w:ind w:left="0" w:hanging="284"/>
        <w:jc w:val="both"/>
        <w:rPr>
          <w:rFonts w:ascii="Times New Roman" w:hAnsi="Times New Roman" w:cs="Times New Roman"/>
          <w:sz w:val="28"/>
          <w:lang w:val="uk-UA"/>
        </w:rPr>
      </w:pPr>
      <w:r w:rsidRPr="005234DB">
        <w:rPr>
          <w:rFonts w:ascii="Times New Roman" w:hAnsi="Times New Roman" w:cs="Times New Roman"/>
          <w:sz w:val="28"/>
          <w:lang w:val="uk-UA"/>
        </w:rPr>
        <w:t>Максимізація прибутку: Розробка ефективної цінової стратегії дозволить підприємству максимізувати свій прибуток. Адекватні ціни на продукти та послуги привернуть більше клієнтів і забезпечать оптимальну рентабельність.</w:t>
      </w:r>
    </w:p>
    <w:p w14:paraId="118D6C0D" w14:textId="673FE3EC" w:rsidR="005234DB" w:rsidRPr="005234DB" w:rsidRDefault="005234DB" w:rsidP="0038074E">
      <w:pPr>
        <w:pStyle w:val="a5"/>
        <w:numPr>
          <w:ilvl w:val="0"/>
          <w:numId w:val="38"/>
        </w:numPr>
        <w:tabs>
          <w:tab w:val="center" w:pos="4960"/>
          <w:tab w:val="left" w:pos="5880"/>
        </w:tabs>
        <w:spacing w:after="0" w:line="360" w:lineRule="auto"/>
        <w:ind w:left="0" w:hanging="284"/>
        <w:jc w:val="both"/>
        <w:rPr>
          <w:rFonts w:ascii="Times New Roman" w:hAnsi="Times New Roman" w:cs="Times New Roman"/>
          <w:sz w:val="28"/>
          <w:lang w:val="uk-UA"/>
        </w:rPr>
      </w:pPr>
      <w:r w:rsidRPr="005234DB">
        <w:rPr>
          <w:rFonts w:ascii="Times New Roman" w:hAnsi="Times New Roman" w:cs="Times New Roman"/>
          <w:sz w:val="28"/>
          <w:lang w:val="uk-UA"/>
        </w:rPr>
        <w:t>Конкурентоспроможність: Розуміння ринкових умов і аналіз конкурентних цін допоможуть Водафон Україна зайняти сильну позицію на ринку телекомунікаційних послуг. Адекватне ціноутворення дозволить залучити більше клієнтів і конкурувати з іншими операторами.</w:t>
      </w:r>
    </w:p>
    <w:p w14:paraId="6154CA40" w14:textId="6676E9B2" w:rsidR="005234DB" w:rsidRPr="005234DB" w:rsidRDefault="005234DB" w:rsidP="0038074E">
      <w:pPr>
        <w:pStyle w:val="a5"/>
        <w:numPr>
          <w:ilvl w:val="0"/>
          <w:numId w:val="38"/>
        </w:numPr>
        <w:tabs>
          <w:tab w:val="center" w:pos="4960"/>
          <w:tab w:val="left" w:pos="5880"/>
        </w:tabs>
        <w:spacing w:after="0" w:line="360" w:lineRule="auto"/>
        <w:ind w:left="0" w:hanging="284"/>
        <w:jc w:val="both"/>
        <w:rPr>
          <w:rFonts w:ascii="Times New Roman" w:hAnsi="Times New Roman" w:cs="Times New Roman"/>
          <w:sz w:val="28"/>
          <w:lang w:val="uk-UA"/>
        </w:rPr>
      </w:pPr>
      <w:r w:rsidRPr="005234DB">
        <w:rPr>
          <w:rFonts w:ascii="Times New Roman" w:hAnsi="Times New Roman" w:cs="Times New Roman"/>
          <w:sz w:val="28"/>
          <w:lang w:val="uk-UA"/>
        </w:rPr>
        <w:t>Задоволення споживачів: Ефективне ціноутворення враховує потреби та вимоги споживачів. Оптимальні ціни на продукти та послуги сприятимуть задоволенню клієнтів і підтримці їх лояльності.</w:t>
      </w:r>
    </w:p>
    <w:p w14:paraId="6E43AC64" w14:textId="15F0A79B" w:rsidR="00A2758E" w:rsidRDefault="005234DB" w:rsidP="0038074E">
      <w:pPr>
        <w:pStyle w:val="a5"/>
        <w:numPr>
          <w:ilvl w:val="0"/>
          <w:numId w:val="38"/>
        </w:numPr>
        <w:tabs>
          <w:tab w:val="center" w:pos="4960"/>
          <w:tab w:val="left" w:pos="5880"/>
        </w:tabs>
        <w:spacing w:after="0" w:line="360" w:lineRule="auto"/>
        <w:ind w:left="0" w:hanging="284"/>
        <w:jc w:val="both"/>
        <w:rPr>
          <w:rFonts w:ascii="Times New Roman" w:hAnsi="Times New Roman" w:cs="Times New Roman"/>
          <w:sz w:val="28"/>
          <w:lang w:val="uk-UA"/>
        </w:rPr>
      </w:pPr>
      <w:r w:rsidRPr="005234DB">
        <w:rPr>
          <w:rFonts w:ascii="Times New Roman" w:hAnsi="Times New Roman" w:cs="Times New Roman"/>
          <w:sz w:val="28"/>
          <w:lang w:val="uk-UA"/>
        </w:rPr>
        <w:t>Стимулювання попиту: Вірно встановлені ціни можуть стимулювати збільшення попиту на продукти та послуги Водафон Україна. Правильне ціноутворення може сприяти залученню нових клієнтів і збільшенню обсягів продажів.</w:t>
      </w:r>
    </w:p>
    <w:p w14:paraId="4C5A92F1" w14:textId="29B03C5E" w:rsidR="00A2758E" w:rsidRPr="00A2758E" w:rsidRDefault="00A2758E" w:rsidP="0038074E">
      <w:pPr>
        <w:pStyle w:val="a5"/>
        <w:tabs>
          <w:tab w:val="center" w:pos="4960"/>
          <w:tab w:val="left" w:pos="5880"/>
        </w:tabs>
        <w:spacing w:after="0" w:line="360" w:lineRule="auto"/>
        <w:ind w:left="-284" w:firstLine="284"/>
        <w:jc w:val="both"/>
        <w:rPr>
          <w:rFonts w:ascii="Times New Roman" w:hAnsi="Times New Roman" w:cs="Times New Roman"/>
          <w:sz w:val="28"/>
          <w:lang w:val="uk-UA"/>
        </w:rPr>
      </w:pPr>
      <w:r>
        <w:rPr>
          <w:rFonts w:ascii="Times New Roman" w:hAnsi="Times New Roman" w:cs="Times New Roman"/>
          <w:sz w:val="28"/>
          <w:lang w:val="uk-UA"/>
        </w:rPr>
        <w:tab/>
      </w:r>
      <w:r w:rsidRPr="00A2758E">
        <w:rPr>
          <w:rFonts w:ascii="Times New Roman" w:hAnsi="Times New Roman" w:cs="Times New Roman"/>
          <w:sz w:val="28"/>
          <w:lang w:val="uk-UA"/>
        </w:rPr>
        <w:t xml:space="preserve">Отже, робота по удосконаленню ціноутворення для Водафон Україна є практично цінною, оскільки сприяє збільшенню прибутку, конкурентоспроможності, задоволенню споживачів, стимулюванню попиту та раціональному використанню ресурсів підприємства. Це дозволить компанії </w:t>
      </w:r>
      <w:r w:rsidRPr="00A2758E">
        <w:rPr>
          <w:rFonts w:ascii="Times New Roman" w:hAnsi="Times New Roman" w:cs="Times New Roman"/>
          <w:sz w:val="28"/>
          <w:lang w:val="uk-UA"/>
        </w:rPr>
        <w:lastRenderedPageBreak/>
        <w:t>зміцнити свою позицію на ринку та забезпечити стабільне й успішне функціонування.</w:t>
      </w:r>
    </w:p>
    <w:p w14:paraId="1481B5F9" w14:textId="43C75D84" w:rsidR="00205EA8" w:rsidRDefault="00205EA8" w:rsidP="0038074E">
      <w:pPr>
        <w:tabs>
          <w:tab w:val="center" w:pos="4960"/>
          <w:tab w:val="left" w:pos="5880"/>
        </w:tabs>
        <w:spacing w:after="0" w:line="360" w:lineRule="auto"/>
        <w:ind w:left="-284" w:firstLine="851"/>
        <w:jc w:val="both"/>
        <w:rPr>
          <w:rFonts w:ascii="Times New Roman" w:hAnsi="Times New Roman" w:cs="Times New Roman"/>
          <w:sz w:val="28"/>
        </w:rPr>
      </w:pPr>
      <w:bookmarkStart w:id="1" w:name="_Toc124486027"/>
      <w:r w:rsidRPr="00AD5821">
        <w:rPr>
          <w:rFonts w:ascii="Times New Roman" w:hAnsi="Times New Roman" w:cs="Times New Roman"/>
          <w:sz w:val="28"/>
        </w:rPr>
        <w:t>Приватне а</w:t>
      </w:r>
      <w:r w:rsidR="00F5416C">
        <w:rPr>
          <w:rFonts w:ascii="Times New Roman" w:hAnsi="Times New Roman" w:cs="Times New Roman"/>
          <w:sz w:val="28"/>
        </w:rPr>
        <w:t>кціонерне товариство «ВФ Україна</w:t>
      </w:r>
      <w:r w:rsidRPr="00AD5821">
        <w:rPr>
          <w:rFonts w:ascii="Times New Roman" w:hAnsi="Times New Roman" w:cs="Times New Roman"/>
          <w:sz w:val="28"/>
        </w:rPr>
        <w:t>»</w:t>
      </w:r>
      <w:r w:rsidR="00055178" w:rsidRPr="00055178">
        <w:rPr>
          <w:rFonts w:ascii="Times New Roman" w:hAnsi="Times New Roman" w:cs="Times New Roman"/>
          <w:sz w:val="28"/>
          <w:szCs w:val="28"/>
        </w:rPr>
        <w:t xml:space="preserve"> »[1] </w:t>
      </w:r>
      <w:r>
        <w:rPr>
          <w:rFonts w:ascii="Times New Roman" w:hAnsi="Times New Roman" w:cs="Times New Roman"/>
          <w:sz w:val="28"/>
        </w:rPr>
        <w:t xml:space="preserve"> знаходиться за адресою </w:t>
      </w:r>
      <w:r w:rsidRPr="00E73FC2">
        <w:rPr>
          <w:rFonts w:ascii="Times New Roman" w:hAnsi="Times New Roman" w:cs="Times New Roman"/>
          <w:sz w:val="28"/>
        </w:rPr>
        <w:t>місто Київ, вулиця Лейпцизька, будинок 15</w:t>
      </w:r>
      <w:r>
        <w:rPr>
          <w:rFonts w:ascii="Times New Roman" w:hAnsi="Times New Roman" w:cs="Times New Roman"/>
          <w:sz w:val="28"/>
        </w:rPr>
        <w:t xml:space="preserve">. </w:t>
      </w:r>
      <w:r w:rsidRPr="00797139">
        <w:rPr>
          <w:rFonts w:ascii="Times New Roman" w:hAnsi="Times New Roman" w:cs="Times New Roman"/>
          <w:sz w:val="28"/>
        </w:rPr>
        <w:t>Для оптимального вибору ефективної цінової стратегії насамперед необхідно</w:t>
      </w:r>
      <w:r w:rsidR="00A22E53">
        <w:rPr>
          <w:rFonts w:ascii="Times New Roman" w:hAnsi="Times New Roman" w:cs="Times New Roman"/>
          <w:sz w:val="28"/>
        </w:rPr>
        <w:t xml:space="preserve"> </w:t>
      </w:r>
      <w:r w:rsidRPr="00797139">
        <w:rPr>
          <w:rFonts w:ascii="Times New Roman" w:hAnsi="Times New Roman" w:cs="Times New Roman"/>
          <w:sz w:val="28"/>
        </w:rPr>
        <w:t>добре розуміти взаємозв’язок між ціною та покупками споживачів, який</w:t>
      </w:r>
      <w:r w:rsidR="00A22E53">
        <w:rPr>
          <w:rFonts w:ascii="Times New Roman" w:hAnsi="Times New Roman" w:cs="Times New Roman"/>
          <w:sz w:val="28"/>
        </w:rPr>
        <w:t xml:space="preserve"> </w:t>
      </w:r>
      <w:r w:rsidRPr="00797139">
        <w:rPr>
          <w:rFonts w:ascii="Times New Roman" w:hAnsi="Times New Roman" w:cs="Times New Roman"/>
          <w:sz w:val="28"/>
        </w:rPr>
        <w:t>визначається тим, що в умовах ринкових відносин ціна товару встановлюється</w:t>
      </w:r>
      <w:r w:rsidR="00A22E53">
        <w:rPr>
          <w:rFonts w:ascii="Times New Roman" w:hAnsi="Times New Roman" w:cs="Times New Roman"/>
          <w:sz w:val="28"/>
        </w:rPr>
        <w:t xml:space="preserve"> </w:t>
      </w:r>
      <w:r w:rsidRPr="00797139">
        <w:rPr>
          <w:rFonts w:ascii="Times New Roman" w:hAnsi="Times New Roman" w:cs="Times New Roman"/>
          <w:sz w:val="28"/>
        </w:rPr>
        <w:t>у результаті взаємного «тиску» покупця і продавця. Продавця водночас</w:t>
      </w:r>
      <w:r w:rsidR="00A22E53">
        <w:rPr>
          <w:rFonts w:ascii="Times New Roman" w:hAnsi="Times New Roman" w:cs="Times New Roman"/>
          <w:sz w:val="28"/>
        </w:rPr>
        <w:t xml:space="preserve"> </w:t>
      </w:r>
      <w:r w:rsidRPr="00797139">
        <w:rPr>
          <w:rFonts w:ascii="Times New Roman" w:hAnsi="Times New Roman" w:cs="Times New Roman"/>
          <w:sz w:val="28"/>
        </w:rPr>
        <w:t>цікавить вартість, яка обумовлюється витратами, а покупця – споживча</w:t>
      </w:r>
      <w:r w:rsidR="00A22E53">
        <w:rPr>
          <w:rFonts w:ascii="Times New Roman" w:hAnsi="Times New Roman" w:cs="Times New Roman"/>
          <w:sz w:val="28"/>
        </w:rPr>
        <w:t xml:space="preserve"> </w:t>
      </w:r>
      <w:r w:rsidRPr="00797139">
        <w:rPr>
          <w:rFonts w:ascii="Times New Roman" w:hAnsi="Times New Roman" w:cs="Times New Roman"/>
          <w:sz w:val="28"/>
        </w:rPr>
        <w:t>вартість, яка визначає, чи спроможний товар задовольнити його потреби. Тому</w:t>
      </w:r>
      <w:r w:rsidR="00A22E53">
        <w:rPr>
          <w:rFonts w:ascii="Times New Roman" w:hAnsi="Times New Roman" w:cs="Times New Roman"/>
          <w:sz w:val="28"/>
        </w:rPr>
        <w:t xml:space="preserve"> </w:t>
      </w:r>
      <w:r w:rsidRPr="00797139">
        <w:rPr>
          <w:rFonts w:ascii="Times New Roman" w:hAnsi="Times New Roman" w:cs="Times New Roman"/>
          <w:sz w:val="28"/>
        </w:rPr>
        <w:t>розрахунок економічної цінності має бути доповнений аналізом тих головних</w:t>
      </w:r>
      <w:r w:rsidR="00A22E53">
        <w:rPr>
          <w:rFonts w:ascii="Times New Roman" w:hAnsi="Times New Roman" w:cs="Times New Roman"/>
          <w:sz w:val="28"/>
        </w:rPr>
        <w:t xml:space="preserve"> </w:t>
      </w:r>
      <w:r w:rsidRPr="00797139">
        <w:rPr>
          <w:rFonts w:ascii="Times New Roman" w:hAnsi="Times New Roman" w:cs="Times New Roman"/>
          <w:sz w:val="28"/>
        </w:rPr>
        <w:t>чинників, що впливають на сприйняття ціни споживачами, які належать до</w:t>
      </w:r>
      <w:r w:rsidR="00A22E53">
        <w:rPr>
          <w:rFonts w:ascii="Times New Roman" w:hAnsi="Times New Roman" w:cs="Times New Roman"/>
          <w:sz w:val="28"/>
        </w:rPr>
        <w:t xml:space="preserve"> </w:t>
      </w:r>
      <w:r w:rsidRPr="00797139">
        <w:rPr>
          <w:rFonts w:ascii="Times New Roman" w:hAnsi="Times New Roman" w:cs="Times New Roman"/>
          <w:sz w:val="28"/>
        </w:rPr>
        <w:t>певної групи та утворюють особливу нішу на ринку.</w:t>
      </w:r>
      <w:r w:rsidR="00A22E53">
        <w:rPr>
          <w:rFonts w:ascii="Times New Roman" w:hAnsi="Times New Roman" w:cs="Times New Roman"/>
          <w:sz w:val="28"/>
        </w:rPr>
        <w:t xml:space="preserve"> </w:t>
      </w:r>
      <w:r w:rsidRPr="00797139">
        <w:rPr>
          <w:rFonts w:ascii="Times New Roman" w:hAnsi="Times New Roman" w:cs="Times New Roman"/>
          <w:sz w:val="28"/>
        </w:rPr>
        <w:t xml:space="preserve">Дослідниця В. Зейтамль </w:t>
      </w:r>
      <w:r w:rsidR="00565A9A" w:rsidRPr="00565A9A">
        <w:rPr>
          <w:rFonts w:ascii="Times New Roman" w:hAnsi="Times New Roman" w:cs="Times New Roman"/>
          <w:sz w:val="28"/>
        </w:rPr>
        <w:t>[19]</w:t>
      </w:r>
      <w:r w:rsidR="00787970">
        <w:rPr>
          <w:rFonts w:ascii="Times New Roman" w:hAnsi="Times New Roman" w:cs="Times New Roman"/>
          <w:color w:val="FF0000"/>
          <w:sz w:val="28"/>
          <w:lang w:val="uk-UA"/>
        </w:rPr>
        <w:t xml:space="preserve"> </w:t>
      </w:r>
      <w:r w:rsidRPr="00797139">
        <w:rPr>
          <w:rFonts w:ascii="Times New Roman" w:hAnsi="Times New Roman" w:cs="Times New Roman"/>
          <w:sz w:val="28"/>
        </w:rPr>
        <w:t>зазначила, що загальна оцінка споживачем корисності</w:t>
      </w:r>
      <w:r w:rsidR="00A22E53">
        <w:rPr>
          <w:rFonts w:ascii="Times New Roman" w:hAnsi="Times New Roman" w:cs="Times New Roman"/>
          <w:sz w:val="28"/>
        </w:rPr>
        <w:t xml:space="preserve"> </w:t>
      </w:r>
      <w:r w:rsidRPr="00797139">
        <w:rPr>
          <w:rFonts w:ascii="Times New Roman" w:hAnsi="Times New Roman" w:cs="Times New Roman"/>
          <w:sz w:val="28"/>
        </w:rPr>
        <w:t>продукту базується на сприйнятті того, що він отримує і що за це віддає. Ф.</w:t>
      </w:r>
      <w:r w:rsidR="00A22E53">
        <w:rPr>
          <w:rFonts w:ascii="Times New Roman" w:hAnsi="Times New Roman" w:cs="Times New Roman"/>
          <w:sz w:val="28"/>
        </w:rPr>
        <w:t xml:space="preserve"> </w:t>
      </w:r>
      <w:r w:rsidRPr="00797139">
        <w:rPr>
          <w:rFonts w:ascii="Times New Roman" w:hAnsi="Times New Roman" w:cs="Times New Roman"/>
          <w:sz w:val="28"/>
        </w:rPr>
        <w:t xml:space="preserve">Котлер </w:t>
      </w:r>
      <w:r w:rsidR="00565A9A" w:rsidRPr="00565A9A">
        <w:rPr>
          <w:rFonts w:ascii="Times New Roman" w:hAnsi="Times New Roman" w:cs="Times New Roman"/>
          <w:sz w:val="28"/>
        </w:rPr>
        <w:t xml:space="preserve">[14] </w:t>
      </w:r>
      <w:r w:rsidRPr="00797139">
        <w:rPr>
          <w:rFonts w:ascii="Times New Roman" w:hAnsi="Times New Roman" w:cs="Times New Roman"/>
          <w:sz w:val="28"/>
        </w:rPr>
        <w:t>у рамках запропоновано</w:t>
      </w:r>
      <w:r w:rsidR="00A22E53">
        <w:rPr>
          <w:rFonts w:ascii="Times New Roman" w:hAnsi="Times New Roman" w:cs="Times New Roman"/>
          <w:sz w:val="28"/>
        </w:rPr>
        <w:t xml:space="preserve">ї ним концепці </w:t>
      </w:r>
      <w:r w:rsidRPr="00797139">
        <w:rPr>
          <w:rFonts w:ascii="Times New Roman" w:hAnsi="Times New Roman" w:cs="Times New Roman"/>
          <w:sz w:val="28"/>
        </w:rPr>
        <w:t>холістичного маркетингу</w:t>
      </w:r>
      <w:r w:rsidR="00A22E53">
        <w:rPr>
          <w:rFonts w:ascii="Times New Roman" w:hAnsi="Times New Roman" w:cs="Times New Roman"/>
          <w:sz w:val="28"/>
        </w:rPr>
        <w:t xml:space="preserve"> </w:t>
      </w:r>
      <w:r w:rsidRPr="00797139">
        <w:rPr>
          <w:rFonts w:ascii="Times New Roman" w:hAnsi="Times New Roman" w:cs="Times New Roman"/>
          <w:sz w:val="28"/>
        </w:rPr>
        <w:t>розглядав процес створення цінності як сукупність дій по вивченню, створенню</w:t>
      </w:r>
      <w:r w:rsidR="00A22E53">
        <w:rPr>
          <w:rFonts w:ascii="Times New Roman" w:hAnsi="Times New Roman" w:cs="Times New Roman"/>
          <w:sz w:val="28"/>
        </w:rPr>
        <w:t xml:space="preserve"> </w:t>
      </w:r>
      <w:r w:rsidRPr="00797139">
        <w:rPr>
          <w:rFonts w:ascii="Times New Roman" w:hAnsi="Times New Roman" w:cs="Times New Roman"/>
          <w:sz w:val="28"/>
        </w:rPr>
        <w:t>і наданню цінності споживачеві.</w:t>
      </w:r>
      <w:r w:rsidR="00A22E53">
        <w:rPr>
          <w:rFonts w:ascii="Times New Roman" w:hAnsi="Times New Roman" w:cs="Times New Roman"/>
          <w:sz w:val="28"/>
        </w:rPr>
        <w:t xml:space="preserve"> </w:t>
      </w:r>
      <w:r w:rsidRPr="00797139">
        <w:rPr>
          <w:rFonts w:ascii="Times New Roman" w:hAnsi="Times New Roman" w:cs="Times New Roman"/>
          <w:sz w:val="28"/>
        </w:rPr>
        <w:t>Як відомо, ціна – найважливіший критерій щодо прийняття споживчих рішень.</w:t>
      </w:r>
      <w:r w:rsidR="00A22E53">
        <w:rPr>
          <w:rFonts w:ascii="Times New Roman" w:hAnsi="Times New Roman" w:cs="Times New Roman"/>
          <w:sz w:val="28"/>
        </w:rPr>
        <w:t xml:space="preserve"> </w:t>
      </w:r>
      <w:r w:rsidRPr="00797139">
        <w:rPr>
          <w:rFonts w:ascii="Times New Roman" w:hAnsi="Times New Roman" w:cs="Times New Roman"/>
          <w:sz w:val="28"/>
        </w:rPr>
        <w:t>Суть цінової політики полягає у встановленні оптимальних цін на товари,</w:t>
      </w:r>
      <w:r w:rsidR="00A22E53">
        <w:rPr>
          <w:rFonts w:ascii="Times New Roman" w:hAnsi="Times New Roman" w:cs="Times New Roman"/>
          <w:sz w:val="28"/>
        </w:rPr>
        <w:t xml:space="preserve"> </w:t>
      </w:r>
      <w:r w:rsidRPr="00797139">
        <w:rPr>
          <w:rFonts w:ascii="Times New Roman" w:hAnsi="Times New Roman" w:cs="Times New Roman"/>
          <w:sz w:val="28"/>
        </w:rPr>
        <w:t>управлінні ними залежно від попиту на ринку, щоб досягти запланованого</w:t>
      </w:r>
      <w:r w:rsidR="00A22E53">
        <w:rPr>
          <w:rFonts w:ascii="Times New Roman" w:hAnsi="Times New Roman" w:cs="Times New Roman"/>
          <w:sz w:val="28"/>
        </w:rPr>
        <w:t xml:space="preserve"> </w:t>
      </w:r>
      <w:r w:rsidRPr="00797139">
        <w:rPr>
          <w:rFonts w:ascii="Times New Roman" w:hAnsi="Times New Roman" w:cs="Times New Roman"/>
          <w:sz w:val="28"/>
        </w:rPr>
        <w:t>обсягу реалізації продукції та прибутку підприємства.</w:t>
      </w:r>
    </w:p>
    <w:p w14:paraId="34E81FEA" w14:textId="66F9A509" w:rsidR="009E106C" w:rsidRPr="000821A4" w:rsidRDefault="009E106C" w:rsidP="0038074E">
      <w:pPr>
        <w:spacing w:after="0" w:line="360" w:lineRule="auto"/>
        <w:ind w:left="-284" w:firstLine="851"/>
        <w:jc w:val="both"/>
        <w:rPr>
          <w:rFonts w:ascii="Times New Roman" w:hAnsi="Times New Roman" w:cs="Times New Roman"/>
          <w:sz w:val="28"/>
          <w:szCs w:val="28"/>
          <w:lang w:val="uk-UA"/>
        </w:rPr>
      </w:pPr>
      <w:r w:rsidRPr="00BB409C">
        <w:rPr>
          <w:rFonts w:ascii="Times New Roman" w:hAnsi="Times New Roman" w:cs="Times New Roman"/>
          <w:i/>
          <w:sz w:val="28"/>
          <w:szCs w:val="28"/>
          <w:lang w:val="uk-UA"/>
        </w:rPr>
        <w:t>Завданнями</w:t>
      </w:r>
      <w:r w:rsidRPr="009E106C">
        <w:rPr>
          <w:rFonts w:ascii="Times New Roman" w:hAnsi="Times New Roman" w:cs="Times New Roman"/>
          <w:sz w:val="28"/>
          <w:szCs w:val="28"/>
          <w:lang w:val="uk-UA"/>
        </w:rPr>
        <w:t xml:space="preserve"> роботи є аналіз діяльності ПрАТ «ВФ Україна</w:t>
      </w:r>
      <w:r>
        <w:rPr>
          <w:rFonts w:ascii="Times New Roman" w:hAnsi="Times New Roman" w:cs="Times New Roman"/>
          <w:sz w:val="28"/>
          <w:szCs w:val="28"/>
          <w:lang w:val="uk-UA"/>
        </w:rPr>
        <w:t xml:space="preserve">» </w:t>
      </w:r>
      <w:r w:rsidRPr="009E106C">
        <w:rPr>
          <w:rFonts w:ascii="Times New Roman" w:hAnsi="Times New Roman" w:cs="Times New Roman"/>
          <w:sz w:val="28"/>
          <w:szCs w:val="28"/>
          <w:lang w:val="uk-UA"/>
        </w:rPr>
        <w:t xml:space="preserve">на телекомунікаційному ринку України, </w:t>
      </w:r>
      <w:r>
        <w:rPr>
          <w:rFonts w:ascii="Times New Roman" w:hAnsi="Times New Roman" w:cs="Times New Roman"/>
          <w:sz w:val="28"/>
          <w:szCs w:val="28"/>
          <w:lang w:val="uk-UA"/>
        </w:rPr>
        <w:t>здійснення</w:t>
      </w:r>
      <w:r w:rsidRPr="009E106C">
        <w:rPr>
          <w:rFonts w:ascii="Times New Roman" w:hAnsi="Times New Roman" w:cs="Times New Roman"/>
          <w:sz w:val="28"/>
          <w:szCs w:val="28"/>
          <w:lang w:val="uk-UA"/>
        </w:rPr>
        <w:t xml:space="preserve"> аналіз</w:t>
      </w:r>
      <w:r>
        <w:rPr>
          <w:rFonts w:ascii="Times New Roman" w:hAnsi="Times New Roman" w:cs="Times New Roman"/>
          <w:sz w:val="28"/>
          <w:szCs w:val="28"/>
          <w:lang w:val="uk-UA"/>
        </w:rPr>
        <w:t>у</w:t>
      </w:r>
      <w:r w:rsidRPr="009E106C">
        <w:rPr>
          <w:rFonts w:ascii="Times New Roman" w:hAnsi="Times New Roman" w:cs="Times New Roman"/>
          <w:sz w:val="28"/>
          <w:szCs w:val="28"/>
          <w:lang w:val="uk-UA"/>
        </w:rPr>
        <w:t xml:space="preserve"> маркетингового середовища тел</w:t>
      </w:r>
      <w:r>
        <w:rPr>
          <w:rFonts w:ascii="Times New Roman" w:hAnsi="Times New Roman" w:cs="Times New Roman"/>
          <w:sz w:val="28"/>
          <w:szCs w:val="28"/>
          <w:lang w:val="uk-UA"/>
        </w:rPr>
        <w:t>екомунікаційного ринку України. Діагностувати маркетингову управлінську проблему</w:t>
      </w:r>
      <w:r w:rsidRPr="009E106C">
        <w:rPr>
          <w:rFonts w:ascii="Times New Roman" w:hAnsi="Times New Roman" w:cs="Times New Roman"/>
          <w:sz w:val="28"/>
          <w:szCs w:val="28"/>
          <w:lang w:val="uk-UA"/>
        </w:rPr>
        <w:t xml:space="preserve"> ПрАТ «ВФ Україна» та розробити методологію щодо неї. Після визначення методології слід визначити цілі та завдання дослідження, пісял чого зпланувати та організувати збір необхідних даних для вирішення маркетингової упавлінської проблеми. </w:t>
      </w:r>
      <w:r w:rsidRPr="000821A4">
        <w:rPr>
          <w:rFonts w:ascii="Times New Roman" w:hAnsi="Times New Roman" w:cs="Times New Roman"/>
          <w:sz w:val="28"/>
          <w:szCs w:val="28"/>
          <w:lang w:val="uk-UA"/>
        </w:rPr>
        <w:t xml:space="preserve">Після того як зберемо дані їх необхідно буде проаналізувати та на їх основі  надати рекомендації та пропозиції щодо </w:t>
      </w:r>
      <w:r w:rsidRPr="000821A4">
        <w:rPr>
          <w:rFonts w:ascii="Times New Roman" w:hAnsi="Times New Roman" w:cs="Times New Roman"/>
          <w:sz w:val="28"/>
          <w:szCs w:val="28"/>
          <w:lang w:val="uk-UA"/>
        </w:rPr>
        <w:lastRenderedPageBreak/>
        <w:t>внесення змін у маркетингову діяльність підприємства, та обгрунтувати їх економічну доцільність.</w:t>
      </w:r>
    </w:p>
    <w:p w14:paraId="1A759E6E" w14:textId="313A9F7C" w:rsidR="009E106C" w:rsidRPr="0038074E" w:rsidRDefault="009E106C" w:rsidP="0038074E">
      <w:pPr>
        <w:spacing w:after="0" w:line="360" w:lineRule="auto"/>
        <w:ind w:left="-284" w:firstLine="851"/>
        <w:jc w:val="both"/>
        <w:rPr>
          <w:rFonts w:ascii="Times New Roman" w:hAnsi="Times New Roman" w:cs="Times New Roman"/>
          <w:sz w:val="28"/>
          <w:szCs w:val="28"/>
          <w:lang w:val="uk-UA"/>
        </w:rPr>
      </w:pPr>
      <w:r w:rsidRPr="00EB732A">
        <w:rPr>
          <w:rFonts w:ascii="Times New Roman" w:hAnsi="Times New Roman" w:cs="Times New Roman"/>
          <w:sz w:val="28"/>
          <w:szCs w:val="28"/>
        </w:rPr>
        <w:t>Суб’єкт</w:t>
      </w:r>
      <w:r w:rsidR="00EB732A">
        <w:rPr>
          <w:rFonts w:ascii="Times New Roman" w:hAnsi="Times New Roman" w:cs="Times New Roman"/>
          <w:sz w:val="28"/>
          <w:szCs w:val="28"/>
          <w:lang w:val="uk-UA"/>
        </w:rPr>
        <w:t>ом</w:t>
      </w:r>
      <w:r w:rsidRPr="00EB732A">
        <w:rPr>
          <w:rFonts w:ascii="Times New Roman" w:hAnsi="Times New Roman" w:cs="Times New Roman"/>
          <w:sz w:val="28"/>
          <w:szCs w:val="28"/>
        </w:rPr>
        <w:t xml:space="preserve"> дослідження</w:t>
      </w:r>
      <w:r w:rsidR="00EB732A">
        <w:rPr>
          <w:rFonts w:ascii="Times New Roman" w:hAnsi="Times New Roman" w:cs="Times New Roman"/>
          <w:sz w:val="28"/>
          <w:szCs w:val="28"/>
          <w:lang w:val="uk-UA"/>
        </w:rPr>
        <w:t xml:space="preserve"> є</w:t>
      </w:r>
      <w:r>
        <w:rPr>
          <w:rFonts w:ascii="Times New Roman" w:hAnsi="Times New Roman" w:cs="Times New Roman"/>
          <w:sz w:val="28"/>
          <w:szCs w:val="28"/>
        </w:rPr>
        <w:t xml:space="preserve"> ПрАТ «ВФ У</w:t>
      </w:r>
      <w:r>
        <w:rPr>
          <w:rFonts w:ascii="Times New Roman" w:hAnsi="Times New Roman" w:cs="Times New Roman"/>
          <w:sz w:val="28"/>
          <w:szCs w:val="28"/>
          <w:lang w:val="uk-UA"/>
        </w:rPr>
        <w:t>країна</w:t>
      </w:r>
      <w:r>
        <w:rPr>
          <w:rFonts w:ascii="Times New Roman" w:hAnsi="Times New Roman" w:cs="Times New Roman"/>
          <w:sz w:val="28"/>
          <w:szCs w:val="28"/>
        </w:rPr>
        <w:t>»</w:t>
      </w:r>
      <w:r w:rsidR="00EB732A">
        <w:rPr>
          <w:rFonts w:ascii="Times New Roman" w:hAnsi="Times New Roman" w:cs="Times New Roman"/>
          <w:sz w:val="28"/>
          <w:szCs w:val="28"/>
          <w:lang w:val="uk-UA"/>
        </w:rPr>
        <w:t xml:space="preserve"> та</w:t>
      </w:r>
      <w:r>
        <w:rPr>
          <w:rFonts w:ascii="Times New Roman" w:hAnsi="Times New Roman" w:cs="Times New Roman"/>
          <w:sz w:val="28"/>
          <w:szCs w:val="28"/>
        </w:rPr>
        <w:t xml:space="preserve"> його конкуренти, споживачі, посередники, постачальники на телекомунікаційному ринку України. </w:t>
      </w:r>
      <w:r w:rsidRPr="00EB732A">
        <w:rPr>
          <w:rFonts w:ascii="Times New Roman" w:hAnsi="Times New Roman" w:cs="Times New Roman"/>
          <w:sz w:val="28"/>
          <w:szCs w:val="28"/>
        </w:rPr>
        <w:t>Об’єкт</w:t>
      </w:r>
      <w:r w:rsidR="00EB732A">
        <w:rPr>
          <w:rFonts w:ascii="Times New Roman" w:hAnsi="Times New Roman" w:cs="Times New Roman"/>
          <w:sz w:val="28"/>
          <w:szCs w:val="28"/>
          <w:lang w:val="uk-UA"/>
        </w:rPr>
        <w:t>ом</w:t>
      </w:r>
      <w:r w:rsidRPr="00EB732A">
        <w:rPr>
          <w:rFonts w:ascii="Times New Roman" w:hAnsi="Times New Roman" w:cs="Times New Roman"/>
          <w:sz w:val="28"/>
          <w:szCs w:val="28"/>
        </w:rPr>
        <w:t xml:space="preserve"> дослідження</w:t>
      </w:r>
      <w:r w:rsidR="00EB732A">
        <w:rPr>
          <w:rFonts w:ascii="Times New Roman" w:hAnsi="Times New Roman" w:cs="Times New Roman"/>
          <w:sz w:val="28"/>
          <w:szCs w:val="28"/>
          <w:lang w:val="uk-UA"/>
        </w:rPr>
        <w:t xml:space="preserve"> є</w:t>
      </w:r>
      <w:r w:rsidRPr="00EB732A">
        <w:rPr>
          <w:rFonts w:ascii="Times New Roman" w:hAnsi="Times New Roman" w:cs="Times New Roman"/>
          <w:sz w:val="28"/>
          <w:szCs w:val="28"/>
        </w:rPr>
        <w:t xml:space="preserve"> цінова політика ПрАТ «ВФ У</w:t>
      </w:r>
      <w:r w:rsidRPr="00EB732A">
        <w:rPr>
          <w:rFonts w:ascii="Times New Roman" w:hAnsi="Times New Roman" w:cs="Times New Roman"/>
          <w:sz w:val="28"/>
          <w:szCs w:val="28"/>
          <w:lang w:val="uk-UA"/>
        </w:rPr>
        <w:t>країна</w:t>
      </w:r>
      <w:r w:rsidRPr="00EB732A">
        <w:rPr>
          <w:rFonts w:ascii="Times New Roman" w:hAnsi="Times New Roman" w:cs="Times New Roman"/>
          <w:sz w:val="28"/>
          <w:szCs w:val="28"/>
        </w:rPr>
        <w:t>».</w:t>
      </w:r>
      <w:r w:rsidR="0038074E">
        <w:rPr>
          <w:rFonts w:ascii="Times New Roman" w:hAnsi="Times New Roman" w:cs="Times New Roman"/>
          <w:sz w:val="28"/>
          <w:szCs w:val="28"/>
        </w:rPr>
        <w:t xml:space="preserve"> </w:t>
      </w:r>
      <w:r w:rsidR="008C68B2">
        <w:rPr>
          <w:rFonts w:ascii="Times New Roman" w:hAnsi="Times New Roman" w:cs="Times New Roman"/>
          <w:sz w:val="28"/>
          <w:szCs w:val="28"/>
          <w:lang w:val="uk-UA"/>
        </w:rPr>
        <w:t>Предме</w:t>
      </w:r>
      <w:r w:rsidR="0038074E">
        <w:rPr>
          <w:rFonts w:ascii="Times New Roman" w:hAnsi="Times New Roman" w:cs="Times New Roman"/>
          <w:sz w:val="28"/>
          <w:szCs w:val="28"/>
          <w:lang w:val="uk-UA"/>
        </w:rPr>
        <w:t>т дослідження -</w:t>
      </w:r>
      <w:r w:rsidR="008C68B2" w:rsidRPr="00BE59B9">
        <w:rPr>
          <w:rFonts w:ascii="Times New Roman" w:hAnsi="Times New Roman" w:cs="Times New Roman"/>
          <w:sz w:val="28"/>
          <w:szCs w:val="28"/>
          <w:lang w:val="uk-UA"/>
        </w:rPr>
        <w:t xml:space="preserve"> теоретичні та практичні подходи щодо удосконалення цінової політики підприємтсва</w:t>
      </w:r>
      <w:r w:rsidR="0038074E">
        <w:rPr>
          <w:rFonts w:ascii="Times New Roman" w:hAnsi="Times New Roman" w:cs="Times New Roman"/>
          <w:sz w:val="28"/>
          <w:szCs w:val="28"/>
          <w:lang w:val="uk-UA"/>
        </w:rPr>
        <w:t>. Маркетингова управлінська проблема -у</w:t>
      </w:r>
      <w:r w:rsidRPr="00590198">
        <w:rPr>
          <w:rFonts w:ascii="Times New Roman" w:hAnsi="Times New Roman" w:cs="Times New Roman"/>
          <w:sz w:val="28"/>
          <w:szCs w:val="28"/>
          <w:lang w:val="uk-UA"/>
        </w:rPr>
        <w:t>досконал</w:t>
      </w:r>
      <w:r w:rsidR="0038074E" w:rsidRPr="00590198">
        <w:rPr>
          <w:rFonts w:ascii="Times New Roman" w:hAnsi="Times New Roman" w:cs="Times New Roman"/>
          <w:sz w:val="28"/>
          <w:szCs w:val="28"/>
          <w:lang w:val="uk-UA"/>
        </w:rPr>
        <w:t>ення цінової політики компанії.</w:t>
      </w:r>
      <w:r w:rsidR="0038074E">
        <w:rPr>
          <w:rFonts w:ascii="Times New Roman" w:hAnsi="Times New Roman" w:cs="Times New Roman"/>
          <w:sz w:val="28"/>
          <w:szCs w:val="28"/>
          <w:lang w:val="uk-UA"/>
        </w:rPr>
        <w:t xml:space="preserve"> </w:t>
      </w:r>
      <w:r w:rsidR="0038074E" w:rsidRPr="0038074E">
        <w:rPr>
          <w:rFonts w:ascii="Times New Roman" w:hAnsi="Times New Roman" w:cs="Times New Roman"/>
          <w:sz w:val="28"/>
          <w:szCs w:val="28"/>
          <w:lang w:val="uk-UA"/>
        </w:rPr>
        <w:t>Ціл'ю</w:t>
      </w:r>
      <w:r w:rsidRPr="0038074E">
        <w:rPr>
          <w:rFonts w:ascii="Times New Roman" w:hAnsi="Times New Roman" w:cs="Times New Roman"/>
          <w:sz w:val="28"/>
          <w:szCs w:val="28"/>
          <w:lang w:val="uk-UA"/>
        </w:rPr>
        <w:t xml:space="preserve"> маркетингового дослідження</w:t>
      </w:r>
      <w:r w:rsidR="0038074E" w:rsidRPr="0038074E">
        <w:rPr>
          <w:rFonts w:ascii="Times New Roman" w:hAnsi="Times New Roman" w:cs="Times New Roman"/>
          <w:sz w:val="28"/>
          <w:szCs w:val="28"/>
          <w:lang w:val="uk-UA"/>
        </w:rPr>
        <w:t xml:space="preserve"> виступає</w:t>
      </w:r>
      <w:r w:rsidRPr="0038074E">
        <w:rPr>
          <w:rFonts w:ascii="Times New Roman" w:hAnsi="Times New Roman" w:cs="Times New Roman"/>
          <w:sz w:val="28"/>
          <w:szCs w:val="28"/>
          <w:lang w:val="uk-UA"/>
        </w:rPr>
        <w:t xml:space="preserve"> визначенн</w:t>
      </w:r>
      <w:r w:rsidR="0038074E" w:rsidRPr="0038074E">
        <w:rPr>
          <w:rFonts w:ascii="Times New Roman" w:hAnsi="Times New Roman" w:cs="Times New Roman"/>
          <w:sz w:val="28"/>
          <w:szCs w:val="28"/>
          <w:lang w:val="uk-UA"/>
        </w:rPr>
        <w:t>я ефективності цінової політики</w:t>
      </w:r>
      <w:r w:rsidR="0038074E">
        <w:rPr>
          <w:rFonts w:ascii="Times New Roman" w:hAnsi="Times New Roman" w:cs="Times New Roman"/>
          <w:sz w:val="28"/>
          <w:szCs w:val="28"/>
          <w:lang w:val="uk-UA"/>
        </w:rPr>
        <w:t xml:space="preserve"> </w:t>
      </w:r>
      <w:r w:rsidRPr="0038074E">
        <w:rPr>
          <w:rFonts w:ascii="Times New Roman" w:hAnsi="Times New Roman" w:cs="Times New Roman"/>
          <w:sz w:val="28"/>
          <w:szCs w:val="28"/>
          <w:lang w:val="uk-UA"/>
        </w:rPr>
        <w:t>компанії.</w:t>
      </w:r>
    </w:p>
    <w:p w14:paraId="53C38A00" w14:textId="45F662C4" w:rsidR="00D4438E" w:rsidRPr="0038074E" w:rsidRDefault="009E106C" w:rsidP="0038074E">
      <w:pPr>
        <w:spacing w:after="0" w:line="360" w:lineRule="auto"/>
        <w:ind w:left="-284" w:firstLine="851"/>
        <w:jc w:val="both"/>
        <w:rPr>
          <w:rFonts w:ascii="Times New Roman" w:hAnsi="Times New Roman" w:cs="Times New Roman"/>
          <w:sz w:val="28"/>
          <w:szCs w:val="28"/>
          <w:lang w:val="uk-UA"/>
        </w:rPr>
      </w:pPr>
      <w:r w:rsidRPr="0038074E">
        <w:rPr>
          <w:rFonts w:ascii="Times New Roman" w:hAnsi="Times New Roman" w:cs="Times New Roman"/>
          <w:sz w:val="28"/>
          <w:szCs w:val="28"/>
          <w:lang w:val="uk-UA"/>
        </w:rPr>
        <w:t>Границі дослідження</w:t>
      </w:r>
      <w:r w:rsidR="0038074E" w:rsidRPr="0038074E">
        <w:rPr>
          <w:rFonts w:ascii="Times New Roman" w:hAnsi="Times New Roman" w:cs="Times New Roman"/>
          <w:sz w:val="28"/>
          <w:szCs w:val="28"/>
          <w:lang w:val="uk-UA"/>
        </w:rPr>
        <w:t xml:space="preserve"> -</w:t>
      </w:r>
      <w:r w:rsidRPr="0038074E">
        <w:rPr>
          <w:rFonts w:ascii="Times New Roman" w:hAnsi="Times New Roman" w:cs="Times New Roman"/>
          <w:sz w:val="28"/>
          <w:szCs w:val="28"/>
          <w:lang w:val="uk-UA"/>
        </w:rPr>
        <w:t xml:space="preserve"> 10.2022 – 01.2023</w:t>
      </w:r>
      <w:r w:rsidR="0038074E">
        <w:rPr>
          <w:rFonts w:ascii="Times New Roman" w:hAnsi="Times New Roman" w:cs="Times New Roman"/>
          <w:sz w:val="28"/>
          <w:szCs w:val="28"/>
          <w:lang w:val="uk-UA"/>
        </w:rPr>
        <w:t xml:space="preserve">. </w:t>
      </w:r>
      <w:r w:rsidRPr="0038074E">
        <w:rPr>
          <w:rFonts w:ascii="Times New Roman" w:hAnsi="Times New Roman" w:cs="Times New Roman"/>
          <w:sz w:val="28"/>
          <w:szCs w:val="28"/>
          <w:lang w:val="uk-UA"/>
        </w:rPr>
        <w:t>Географія проведення дослідження</w:t>
      </w:r>
      <w:r w:rsidR="0038074E" w:rsidRPr="0038074E">
        <w:rPr>
          <w:rFonts w:ascii="Times New Roman" w:hAnsi="Times New Roman" w:cs="Times New Roman"/>
          <w:sz w:val="28"/>
          <w:szCs w:val="28"/>
          <w:lang w:val="uk-UA"/>
        </w:rPr>
        <w:t xml:space="preserve"> –</w:t>
      </w:r>
      <w:r w:rsidRPr="0038074E">
        <w:rPr>
          <w:rFonts w:ascii="Times New Roman" w:hAnsi="Times New Roman" w:cs="Times New Roman"/>
          <w:sz w:val="28"/>
          <w:szCs w:val="28"/>
          <w:lang w:val="uk-UA"/>
        </w:rPr>
        <w:t xml:space="preserve"> </w:t>
      </w:r>
      <w:r w:rsidR="0038074E" w:rsidRPr="0038074E">
        <w:rPr>
          <w:rFonts w:ascii="Times New Roman" w:hAnsi="Times New Roman" w:cs="Times New Roman"/>
          <w:sz w:val="28"/>
          <w:szCs w:val="28"/>
          <w:lang w:val="uk-UA"/>
        </w:rPr>
        <w:t>Україна</w:t>
      </w:r>
      <w:r w:rsidR="0038074E">
        <w:rPr>
          <w:rFonts w:ascii="Times New Roman" w:hAnsi="Times New Roman" w:cs="Times New Roman"/>
          <w:sz w:val="28"/>
          <w:szCs w:val="28"/>
          <w:lang w:val="uk-UA"/>
        </w:rPr>
        <w:t>. Обрана продуктова лінія -</w:t>
      </w:r>
      <w:r w:rsidRPr="0038074E">
        <w:rPr>
          <w:rFonts w:ascii="Times New Roman" w:hAnsi="Times New Roman" w:cs="Times New Roman"/>
          <w:sz w:val="28"/>
          <w:szCs w:val="28"/>
          <w:lang w:val="uk-UA"/>
        </w:rPr>
        <w:t xml:space="preserve"> </w:t>
      </w:r>
      <w:r w:rsidR="008C68B2">
        <w:rPr>
          <w:rFonts w:ascii="Times New Roman" w:hAnsi="Times New Roman" w:cs="Times New Roman"/>
          <w:sz w:val="28"/>
          <w:szCs w:val="28"/>
          <w:lang w:val="uk-UA"/>
        </w:rPr>
        <w:t xml:space="preserve">щомісячні предоплатні </w:t>
      </w:r>
      <w:r w:rsidRPr="0038074E">
        <w:rPr>
          <w:rFonts w:ascii="Times New Roman" w:hAnsi="Times New Roman" w:cs="Times New Roman"/>
          <w:sz w:val="28"/>
          <w:szCs w:val="28"/>
          <w:lang w:val="uk-UA"/>
        </w:rPr>
        <w:t>тарифні послуги ПрАТ “ ВФ У</w:t>
      </w:r>
      <w:r>
        <w:rPr>
          <w:rFonts w:ascii="Times New Roman" w:hAnsi="Times New Roman" w:cs="Times New Roman"/>
          <w:sz w:val="28"/>
          <w:szCs w:val="28"/>
          <w:lang w:val="uk-UA"/>
        </w:rPr>
        <w:t>країна</w:t>
      </w:r>
      <w:r w:rsidR="00BB409C" w:rsidRPr="0038074E">
        <w:rPr>
          <w:rFonts w:ascii="Times New Roman" w:hAnsi="Times New Roman" w:cs="Times New Roman"/>
          <w:sz w:val="28"/>
          <w:szCs w:val="28"/>
          <w:lang w:val="uk-UA"/>
        </w:rPr>
        <w:t>”.</w:t>
      </w:r>
      <w:r w:rsidR="0038074E">
        <w:rPr>
          <w:rFonts w:ascii="Times New Roman" w:hAnsi="Times New Roman" w:cs="Times New Roman"/>
          <w:sz w:val="28"/>
          <w:szCs w:val="28"/>
          <w:lang w:val="uk-UA"/>
        </w:rPr>
        <w:t xml:space="preserve"> </w:t>
      </w:r>
      <w:r w:rsidR="00D4438E">
        <w:rPr>
          <w:rFonts w:ascii="Times New Roman" w:hAnsi="Times New Roman" w:cs="Times New Roman"/>
          <w:sz w:val="28"/>
          <w:szCs w:val="28"/>
          <w:lang w:val="uk-UA"/>
        </w:rPr>
        <w:t>Отримані дані</w:t>
      </w:r>
      <w:r w:rsidR="00D4438E">
        <w:rPr>
          <w:rFonts w:ascii="Times New Roman" w:hAnsi="Times New Roman" w:cs="Times New Roman"/>
          <w:sz w:val="28"/>
          <w:szCs w:val="28"/>
        </w:rPr>
        <w:t xml:space="preserve"> мають практичну цінність, оскільки:</w:t>
      </w:r>
    </w:p>
    <w:p w14:paraId="724E4C8C" w14:textId="76A79582" w:rsidR="00D4438E" w:rsidRPr="00D4438E" w:rsidRDefault="00D4438E" w:rsidP="0038074E">
      <w:pPr>
        <w:pStyle w:val="a5"/>
        <w:numPr>
          <w:ilvl w:val="0"/>
          <w:numId w:val="72"/>
        </w:numPr>
        <w:spacing w:after="0" w:line="360" w:lineRule="auto"/>
        <w:ind w:left="-284" w:firstLine="0"/>
        <w:jc w:val="both"/>
        <w:rPr>
          <w:rFonts w:ascii="Times New Roman" w:hAnsi="Times New Roman" w:cs="Times New Roman"/>
          <w:sz w:val="28"/>
          <w:szCs w:val="28"/>
        </w:rPr>
      </w:pPr>
      <w:r>
        <w:rPr>
          <w:rFonts w:ascii="Times New Roman" w:hAnsi="Times New Roman" w:cs="Times New Roman"/>
          <w:sz w:val="28"/>
          <w:szCs w:val="28"/>
          <w:lang w:val="uk-UA"/>
        </w:rPr>
        <w:t xml:space="preserve">Будуть надані </w:t>
      </w:r>
      <w:r w:rsidRPr="00D4438E">
        <w:rPr>
          <w:rFonts w:ascii="Times New Roman" w:hAnsi="Times New Roman" w:cs="Times New Roman"/>
          <w:sz w:val="28"/>
          <w:szCs w:val="28"/>
        </w:rPr>
        <w:t>конкретні рекомендації щодо оптимальних стратегій ціноутворення.</w:t>
      </w:r>
    </w:p>
    <w:p w14:paraId="40DB7A4A" w14:textId="21404D06" w:rsidR="00D4438E" w:rsidRPr="00D4438E" w:rsidRDefault="00D4438E" w:rsidP="0038074E">
      <w:pPr>
        <w:pStyle w:val="a5"/>
        <w:numPr>
          <w:ilvl w:val="0"/>
          <w:numId w:val="72"/>
        </w:numPr>
        <w:spacing w:after="0" w:line="360" w:lineRule="auto"/>
        <w:ind w:left="-284" w:firstLine="0"/>
        <w:jc w:val="both"/>
        <w:rPr>
          <w:rFonts w:ascii="Times New Roman" w:hAnsi="Times New Roman" w:cs="Times New Roman"/>
          <w:sz w:val="28"/>
          <w:szCs w:val="28"/>
        </w:rPr>
      </w:pPr>
      <w:r>
        <w:rPr>
          <w:rFonts w:ascii="Times New Roman" w:hAnsi="Times New Roman" w:cs="Times New Roman"/>
          <w:sz w:val="28"/>
          <w:szCs w:val="28"/>
        </w:rPr>
        <w:t>Виявлені</w:t>
      </w:r>
      <w:r w:rsidRPr="00D4438E">
        <w:rPr>
          <w:rFonts w:ascii="Times New Roman" w:hAnsi="Times New Roman" w:cs="Times New Roman"/>
          <w:sz w:val="28"/>
          <w:szCs w:val="28"/>
        </w:rPr>
        <w:t xml:space="preserve"> потенційні проблеми та вразливі місця в ціновій політиці.</w:t>
      </w:r>
    </w:p>
    <w:p w14:paraId="3EEF4439" w14:textId="17BA5D77" w:rsidR="00D4438E" w:rsidRPr="00D4438E" w:rsidRDefault="00D4438E" w:rsidP="0038074E">
      <w:pPr>
        <w:pStyle w:val="a5"/>
        <w:numPr>
          <w:ilvl w:val="0"/>
          <w:numId w:val="72"/>
        </w:numPr>
        <w:spacing w:after="0" w:line="360" w:lineRule="auto"/>
        <w:ind w:left="-284" w:firstLine="0"/>
        <w:jc w:val="both"/>
        <w:rPr>
          <w:rFonts w:ascii="Times New Roman" w:hAnsi="Times New Roman" w:cs="Times New Roman"/>
          <w:sz w:val="28"/>
          <w:szCs w:val="28"/>
        </w:rPr>
      </w:pPr>
      <w:r>
        <w:rPr>
          <w:rFonts w:ascii="Times New Roman" w:hAnsi="Times New Roman" w:cs="Times New Roman"/>
          <w:sz w:val="28"/>
          <w:szCs w:val="28"/>
        </w:rPr>
        <w:t>Створена основа</w:t>
      </w:r>
      <w:r w:rsidRPr="00D4438E">
        <w:rPr>
          <w:rFonts w:ascii="Times New Roman" w:hAnsi="Times New Roman" w:cs="Times New Roman"/>
          <w:sz w:val="28"/>
          <w:szCs w:val="28"/>
        </w:rPr>
        <w:t xml:space="preserve"> для розробки стратегічного плану дій підприємства.</w:t>
      </w:r>
    </w:p>
    <w:p w14:paraId="709DE4D7" w14:textId="7C4EA6D6" w:rsidR="00EC31EF" w:rsidRPr="00EC31EF" w:rsidRDefault="00D4438E" w:rsidP="0038074E">
      <w:pPr>
        <w:pStyle w:val="a5"/>
        <w:numPr>
          <w:ilvl w:val="0"/>
          <w:numId w:val="72"/>
        </w:numPr>
        <w:spacing w:after="0" w:line="360" w:lineRule="auto"/>
        <w:ind w:left="-284" w:firstLine="0"/>
        <w:jc w:val="both"/>
        <w:outlineLvl w:val="0"/>
        <w:rPr>
          <w:rFonts w:ascii="Times New Roman" w:hAnsi="Times New Roman" w:cs="Times New Roman"/>
          <w:sz w:val="28"/>
          <w:szCs w:val="28"/>
        </w:rPr>
        <w:sectPr w:rsidR="00EC31EF" w:rsidRPr="00EC31EF" w:rsidSect="00EC31EF">
          <w:headerReference w:type="default" r:id="rId10"/>
          <w:footerReference w:type="default" r:id="rId11"/>
          <w:pgSz w:w="11906" w:h="16838"/>
          <w:pgMar w:top="1134" w:right="850" w:bottom="1134" w:left="1701" w:header="708" w:footer="708" w:gutter="0"/>
          <w:pgNumType w:start="0"/>
          <w:cols w:space="708"/>
          <w:docGrid w:linePitch="360"/>
        </w:sectPr>
      </w:pPr>
      <w:r w:rsidRPr="00D66FBD">
        <w:rPr>
          <w:rFonts w:ascii="Times New Roman" w:hAnsi="Times New Roman" w:cs="Times New Roman"/>
          <w:sz w:val="28"/>
          <w:szCs w:val="28"/>
          <w:lang w:val="uk-UA"/>
        </w:rPr>
        <w:t>Дані с</w:t>
      </w:r>
      <w:r w:rsidRPr="00D66FBD">
        <w:rPr>
          <w:rFonts w:ascii="Times New Roman" w:hAnsi="Times New Roman" w:cs="Times New Roman"/>
          <w:sz w:val="28"/>
          <w:szCs w:val="28"/>
        </w:rPr>
        <w:t>тановлять цінний актив для подальших маркетингових с</w:t>
      </w:r>
      <w:r w:rsidR="00EC31EF">
        <w:rPr>
          <w:rFonts w:ascii="Times New Roman" w:hAnsi="Times New Roman" w:cs="Times New Roman"/>
          <w:sz w:val="28"/>
          <w:szCs w:val="28"/>
        </w:rPr>
        <w:t>тратегій та планів підприємств</w:t>
      </w:r>
      <w:r w:rsidR="0038074E">
        <w:rPr>
          <w:rFonts w:ascii="Times New Roman" w:hAnsi="Times New Roman" w:cs="Times New Roman"/>
          <w:sz w:val="28"/>
          <w:szCs w:val="28"/>
          <w:lang w:val="uk-UA"/>
        </w:rPr>
        <w:t>.</w:t>
      </w:r>
    </w:p>
    <w:p w14:paraId="780CAB27" w14:textId="5563F8B9" w:rsidR="00F51871" w:rsidRPr="00B65879" w:rsidRDefault="005D3E43" w:rsidP="00EB732A">
      <w:pPr>
        <w:spacing w:after="0" w:line="360" w:lineRule="auto"/>
        <w:ind w:left="-284"/>
        <w:jc w:val="center"/>
        <w:outlineLvl w:val="0"/>
        <w:rPr>
          <w:rFonts w:ascii="Times New Roman" w:hAnsi="Times New Roman" w:cs="Times New Roman"/>
          <w:sz w:val="28"/>
        </w:rPr>
      </w:pPr>
      <w:bookmarkStart w:id="2" w:name="_Toc136863739"/>
      <w:r w:rsidRPr="00B65879">
        <w:rPr>
          <w:rFonts w:ascii="Times New Roman" w:hAnsi="Times New Roman" w:cs="Times New Roman"/>
          <w:sz w:val="28"/>
          <w:lang w:val="uk-UA"/>
        </w:rPr>
        <w:lastRenderedPageBreak/>
        <w:t>РОЗДІЛ 1</w:t>
      </w:r>
      <w:bookmarkEnd w:id="1"/>
      <w:r w:rsidR="00670BE8" w:rsidRPr="00B65879">
        <w:rPr>
          <w:rFonts w:ascii="Times New Roman" w:hAnsi="Times New Roman" w:cs="Times New Roman"/>
          <w:sz w:val="28"/>
          <w:lang w:val="uk-UA"/>
        </w:rPr>
        <w:t xml:space="preserve">. </w:t>
      </w:r>
      <w:bookmarkEnd w:id="2"/>
      <w:r w:rsidR="00CB7C53" w:rsidRPr="00B65879">
        <w:rPr>
          <w:rFonts w:ascii="Times New Roman" w:hAnsi="Times New Roman" w:cs="Times New Roman"/>
          <w:sz w:val="28"/>
          <w:lang w:val="uk-UA"/>
        </w:rPr>
        <w:t xml:space="preserve">СИТУАЦІЙНИЙ АНАЛІЗ ДІЯЛЬНОСТІ «ВФ УКРАЇНА» НА РИНКУ ТЕЛЕКОМУНІКАЦІЙ УКРАЇНИ </w:t>
      </w:r>
    </w:p>
    <w:p w14:paraId="6C072258" w14:textId="48F52015" w:rsidR="00F51871" w:rsidRDefault="00F51871" w:rsidP="00EB732A">
      <w:pPr>
        <w:spacing w:after="0" w:line="360" w:lineRule="auto"/>
        <w:ind w:left="-284"/>
        <w:jc w:val="center"/>
        <w:outlineLvl w:val="0"/>
        <w:rPr>
          <w:rFonts w:ascii="Times New Roman" w:hAnsi="Times New Roman" w:cs="Times New Roman"/>
          <w:sz w:val="28"/>
          <w:lang w:val="uk-UA"/>
        </w:rPr>
      </w:pPr>
    </w:p>
    <w:p w14:paraId="7EDCB1D2" w14:textId="77777777" w:rsidR="00C03147" w:rsidRDefault="00C03147" w:rsidP="00EB732A">
      <w:pPr>
        <w:spacing w:after="0" w:line="360" w:lineRule="auto"/>
        <w:ind w:left="-284"/>
        <w:jc w:val="center"/>
        <w:outlineLvl w:val="0"/>
        <w:rPr>
          <w:rFonts w:ascii="Times New Roman" w:hAnsi="Times New Roman" w:cs="Times New Roman"/>
          <w:sz w:val="28"/>
          <w:lang w:val="uk-UA"/>
        </w:rPr>
      </w:pPr>
    </w:p>
    <w:p w14:paraId="25723089" w14:textId="62F95EFA" w:rsidR="005D3E43" w:rsidRPr="00B65879" w:rsidRDefault="004F3B4E" w:rsidP="00EB732A">
      <w:pPr>
        <w:pStyle w:val="a5"/>
        <w:spacing w:after="0" w:line="360" w:lineRule="auto"/>
        <w:ind w:left="-284" w:firstLine="851"/>
        <w:outlineLvl w:val="0"/>
        <w:rPr>
          <w:rFonts w:ascii="Times New Roman" w:hAnsi="Times New Roman" w:cs="Times New Roman"/>
          <w:sz w:val="28"/>
          <w:lang w:val="uk-UA"/>
        </w:rPr>
      </w:pPr>
      <w:bookmarkStart w:id="3" w:name="_Toc124486029"/>
      <w:bookmarkStart w:id="4" w:name="_Toc136863740"/>
      <w:r w:rsidRPr="00B65879">
        <w:rPr>
          <w:rFonts w:ascii="Times New Roman" w:hAnsi="Times New Roman" w:cs="Times New Roman"/>
          <w:sz w:val="28"/>
          <w:lang w:val="uk-UA"/>
        </w:rPr>
        <w:t xml:space="preserve">1.1 </w:t>
      </w:r>
      <w:r w:rsidR="005D3E43" w:rsidRPr="00B65879">
        <w:rPr>
          <w:rFonts w:ascii="Times New Roman" w:hAnsi="Times New Roman" w:cs="Times New Roman"/>
          <w:sz w:val="28"/>
          <w:lang w:val="uk-UA"/>
        </w:rPr>
        <w:t>Аналіз діяльності ПрАТ «</w:t>
      </w:r>
      <w:r w:rsidR="00205EA8" w:rsidRPr="00B65879">
        <w:rPr>
          <w:rFonts w:ascii="Times New Roman" w:hAnsi="Times New Roman" w:cs="Times New Roman"/>
          <w:sz w:val="28"/>
          <w:lang w:val="uk-UA"/>
        </w:rPr>
        <w:t>ВФ Україна</w:t>
      </w:r>
      <w:r w:rsidR="005D3E43" w:rsidRPr="00B65879">
        <w:rPr>
          <w:rFonts w:ascii="Times New Roman" w:hAnsi="Times New Roman" w:cs="Times New Roman"/>
          <w:sz w:val="28"/>
          <w:lang w:val="uk-UA"/>
        </w:rPr>
        <w:t>» на телекомунікаційному ринку України</w:t>
      </w:r>
      <w:bookmarkEnd w:id="3"/>
      <w:bookmarkEnd w:id="4"/>
    </w:p>
    <w:p w14:paraId="4A78EB02" w14:textId="77777777" w:rsidR="00F51871" w:rsidRPr="00F51871" w:rsidRDefault="00F51871" w:rsidP="00EB732A">
      <w:pPr>
        <w:pStyle w:val="a5"/>
        <w:spacing w:after="0" w:line="360" w:lineRule="auto"/>
        <w:ind w:left="136"/>
        <w:outlineLvl w:val="1"/>
        <w:rPr>
          <w:rFonts w:ascii="Times New Roman" w:hAnsi="Times New Roman" w:cs="Times New Roman"/>
          <w:sz w:val="28"/>
          <w:lang w:val="uk-UA"/>
        </w:rPr>
      </w:pPr>
    </w:p>
    <w:p w14:paraId="28BCB54A" w14:textId="1144494E" w:rsidR="00205EA8" w:rsidRPr="00CD7AFA" w:rsidRDefault="00205EA8" w:rsidP="00EB732A">
      <w:pPr>
        <w:spacing w:after="0" w:line="360" w:lineRule="auto"/>
        <w:ind w:left="-284" w:firstLine="851"/>
        <w:jc w:val="both"/>
        <w:rPr>
          <w:rFonts w:ascii="Times New Roman" w:hAnsi="Times New Roman" w:cs="Times New Roman"/>
          <w:sz w:val="28"/>
          <w:szCs w:val="28"/>
        </w:rPr>
      </w:pPr>
      <w:bookmarkStart w:id="5" w:name="_Toc135624287"/>
      <w:r w:rsidRPr="00205EA8">
        <w:rPr>
          <w:rFonts w:ascii="Times New Roman" w:hAnsi="Times New Roman" w:cs="Times New Roman"/>
          <w:sz w:val="28"/>
          <w:szCs w:val="28"/>
          <w:lang w:val="uk-UA"/>
        </w:rPr>
        <w:t>«</w:t>
      </w:r>
      <w:r w:rsidRPr="00CD7AFA">
        <w:rPr>
          <w:rFonts w:ascii="Times New Roman" w:hAnsi="Times New Roman" w:cs="Times New Roman"/>
          <w:sz w:val="28"/>
          <w:szCs w:val="28"/>
        </w:rPr>
        <w:t>Vodafone</w:t>
      </w:r>
      <w:r w:rsidRPr="00205EA8">
        <w:rPr>
          <w:rFonts w:ascii="Times New Roman" w:hAnsi="Times New Roman" w:cs="Times New Roman"/>
          <w:sz w:val="28"/>
          <w:szCs w:val="28"/>
          <w:lang w:val="uk-UA"/>
        </w:rPr>
        <w:t xml:space="preserve"> </w:t>
      </w:r>
      <w:r>
        <w:rPr>
          <w:rFonts w:ascii="Times New Roman" w:hAnsi="Times New Roman" w:cs="Times New Roman"/>
          <w:sz w:val="28"/>
          <w:szCs w:val="28"/>
          <w:lang w:val="en-US"/>
        </w:rPr>
        <w:t>UA</w:t>
      </w:r>
      <w:r w:rsidRPr="00205EA8">
        <w:rPr>
          <w:rFonts w:ascii="Times New Roman" w:hAnsi="Times New Roman" w:cs="Times New Roman"/>
          <w:sz w:val="28"/>
          <w:szCs w:val="28"/>
          <w:lang w:val="uk-UA"/>
        </w:rPr>
        <w:t xml:space="preserve">» (укр. Водафо́н Україна) — торгова марка, під якою з грудня 2015 року оператор мобільного зв'язку ПрАТ «ВФ Україна» надає послуги у стандартах </w:t>
      </w:r>
      <w:r w:rsidRPr="00CD7AFA">
        <w:rPr>
          <w:rFonts w:ascii="Times New Roman" w:hAnsi="Times New Roman" w:cs="Times New Roman"/>
          <w:sz w:val="28"/>
          <w:szCs w:val="28"/>
        </w:rPr>
        <w:t>GSM</w:t>
      </w:r>
      <w:r w:rsidRPr="00205EA8">
        <w:rPr>
          <w:rFonts w:ascii="Times New Roman" w:hAnsi="Times New Roman" w:cs="Times New Roman"/>
          <w:sz w:val="28"/>
          <w:szCs w:val="28"/>
          <w:lang w:val="uk-UA"/>
        </w:rPr>
        <w:t xml:space="preserve"> (</w:t>
      </w:r>
      <w:r w:rsidRPr="00CD7AFA">
        <w:rPr>
          <w:rFonts w:ascii="Times New Roman" w:hAnsi="Times New Roman" w:cs="Times New Roman"/>
          <w:sz w:val="28"/>
          <w:szCs w:val="28"/>
        </w:rPr>
        <w:t>EDGE</w:t>
      </w:r>
      <w:r w:rsidRPr="00205EA8">
        <w:rPr>
          <w:rFonts w:ascii="Times New Roman" w:hAnsi="Times New Roman" w:cs="Times New Roman"/>
          <w:sz w:val="28"/>
          <w:szCs w:val="28"/>
          <w:lang w:val="uk-UA"/>
        </w:rPr>
        <w:t xml:space="preserve">), </w:t>
      </w:r>
      <w:r w:rsidRPr="00CD7AFA">
        <w:rPr>
          <w:rFonts w:ascii="Times New Roman" w:hAnsi="Times New Roman" w:cs="Times New Roman"/>
          <w:sz w:val="28"/>
          <w:szCs w:val="28"/>
        </w:rPr>
        <w:t>UMTS</w:t>
      </w:r>
      <w:r w:rsidRPr="00205EA8">
        <w:rPr>
          <w:rFonts w:ascii="Times New Roman" w:hAnsi="Times New Roman" w:cs="Times New Roman"/>
          <w:sz w:val="28"/>
          <w:szCs w:val="28"/>
          <w:lang w:val="uk-UA"/>
        </w:rPr>
        <w:t xml:space="preserve"> (</w:t>
      </w:r>
      <w:r w:rsidRPr="00CD7AFA">
        <w:rPr>
          <w:rFonts w:ascii="Times New Roman" w:hAnsi="Times New Roman" w:cs="Times New Roman"/>
          <w:sz w:val="28"/>
          <w:szCs w:val="28"/>
        </w:rPr>
        <w:t>HSPA</w:t>
      </w:r>
      <w:r w:rsidRPr="00205EA8">
        <w:rPr>
          <w:rFonts w:ascii="Times New Roman" w:hAnsi="Times New Roman" w:cs="Times New Roman"/>
          <w:sz w:val="28"/>
          <w:szCs w:val="28"/>
          <w:lang w:val="uk-UA"/>
        </w:rPr>
        <w:t xml:space="preserve">+) та </w:t>
      </w:r>
      <w:r w:rsidRPr="00CD7AFA">
        <w:rPr>
          <w:rFonts w:ascii="Times New Roman" w:hAnsi="Times New Roman" w:cs="Times New Roman"/>
          <w:sz w:val="28"/>
          <w:szCs w:val="28"/>
        </w:rPr>
        <w:t>LTE</w:t>
      </w:r>
      <w:r w:rsidRPr="00205EA8">
        <w:rPr>
          <w:rFonts w:ascii="Times New Roman" w:hAnsi="Times New Roman" w:cs="Times New Roman"/>
          <w:sz w:val="28"/>
          <w:szCs w:val="28"/>
          <w:lang w:val="uk-UA"/>
        </w:rPr>
        <w:t xml:space="preserve">. </w:t>
      </w:r>
      <w:r w:rsidRPr="00CD7AFA">
        <w:rPr>
          <w:rFonts w:ascii="Times New Roman" w:hAnsi="Times New Roman" w:cs="Times New Roman"/>
          <w:sz w:val="28"/>
          <w:szCs w:val="28"/>
        </w:rPr>
        <w:t>Другий за величиною мобільний оператор в Україні. До листопада 2019 належав російській компанії МТС, яка продала компанію Bakcell</w:t>
      </w:r>
      <w:r w:rsidR="00350813">
        <w:rPr>
          <w:rFonts w:ascii="Times New Roman" w:hAnsi="Times New Roman" w:cs="Times New Roman"/>
          <w:sz w:val="28"/>
          <w:szCs w:val="28"/>
        </w:rPr>
        <w:t xml:space="preserve"> (NEQSOL Holding, Азербайджан)[5</w:t>
      </w:r>
      <w:r w:rsidRPr="00CD7AFA">
        <w:rPr>
          <w:rFonts w:ascii="Times New Roman" w:hAnsi="Times New Roman" w:cs="Times New Roman"/>
          <w:sz w:val="28"/>
          <w:szCs w:val="28"/>
        </w:rPr>
        <w:t>].</w:t>
      </w:r>
      <w:bookmarkEnd w:id="5"/>
    </w:p>
    <w:p w14:paraId="6A83903A" w14:textId="36FC49C8" w:rsidR="00205EA8" w:rsidRDefault="00205EA8" w:rsidP="00EB732A">
      <w:pPr>
        <w:spacing w:after="0" w:line="360" w:lineRule="auto"/>
        <w:ind w:left="-284" w:firstLine="851"/>
        <w:jc w:val="both"/>
        <w:rPr>
          <w:rFonts w:ascii="Times New Roman" w:hAnsi="Times New Roman" w:cs="Times New Roman"/>
          <w:sz w:val="28"/>
          <w:szCs w:val="28"/>
        </w:rPr>
      </w:pPr>
      <w:bookmarkStart w:id="6" w:name="_Toc135624288"/>
      <w:r w:rsidRPr="00CD7AFA">
        <w:rPr>
          <w:rFonts w:ascii="Times New Roman" w:hAnsi="Times New Roman" w:cs="Times New Roman"/>
          <w:sz w:val="28"/>
          <w:szCs w:val="28"/>
        </w:rPr>
        <w:t>Оператор двічі проводив ребрендинг. З 11 листопада 1992 до 8 липня 2007 року послуги надавалися під брендом UMC, з 9 липня 2007 до 15 жовтня 2015 року — МТС Укр</w:t>
      </w:r>
      <w:r>
        <w:rPr>
          <w:rFonts w:ascii="Times New Roman" w:hAnsi="Times New Roman" w:cs="Times New Roman"/>
          <w:sz w:val="28"/>
          <w:szCs w:val="28"/>
        </w:rPr>
        <w:t>аїна, від 16 жовтня 2015 року</w:t>
      </w:r>
      <w:r w:rsidRPr="00CD7AFA">
        <w:rPr>
          <w:rFonts w:ascii="Times New Roman" w:hAnsi="Times New Roman" w:cs="Times New Roman"/>
          <w:sz w:val="28"/>
          <w:szCs w:val="28"/>
        </w:rPr>
        <w:t xml:space="preserve"> — Vodafone </w:t>
      </w:r>
      <w:r w:rsidR="00F5416C">
        <w:rPr>
          <w:rFonts w:ascii="Times New Roman" w:hAnsi="Times New Roman" w:cs="Times New Roman"/>
          <w:sz w:val="28"/>
          <w:szCs w:val="28"/>
        </w:rPr>
        <w:t>Україна</w:t>
      </w:r>
      <w:r w:rsidR="00F5416C" w:rsidRPr="00F5416C">
        <w:rPr>
          <w:rFonts w:ascii="Times New Roman" w:hAnsi="Times New Roman" w:cs="Times New Roman"/>
          <w:i/>
          <w:sz w:val="28"/>
          <w:szCs w:val="28"/>
          <w:lang w:val="uk-UA"/>
        </w:rPr>
        <w:t xml:space="preserve"> (рисуок 1.1)</w:t>
      </w:r>
      <w:r w:rsidRPr="00F5416C">
        <w:rPr>
          <w:rFonts w:ascii="Times New Roman" w:hAnsi="Times New Roman" w:cs="Times New Roman"/>
          <w:i/>
          <w:sz w:val="28"/>
          <w:szCs w:val="28"/>
        </w:rPr>
        <w:t>.</w:t>
      </w:r>
      <w:bookmarkEnd w:id="6"/>
    </w:p>
    <w:p w14:paraId="2009C1B1" w14:textId="77777777" w:rsidR="005D1A7B" w:rsidRDefault="005D1A7B" w:rsidP="00EB732A">
      <w:pPr>
        <w:spacing w:after="0" w:line="360" w:lineRule="auto"/>
        <w:ind w:left="-284"/>
        <w:jc w:val="both"/>
        <w:rPr>
          <w:rFonts w:ascii="Times New Roman" w:hAnsi="Times New Roman" w:cs="Times New Roman"/>
          <w:sz w:val="28"/>
          <w:szCs w:val="28"/>
        </w:rPr>
      </w:pPr>
    </w:p>
    <w:p w14:paraId="5440F1B0" w14:textId="77777777" w:rsidR="00205EA8" w:rsidRDefault="00205EA8" w:rsidP="00EB732A">
      <w:pPr>
        <w:spacing w:after="0" w:line="360" w:lineRule="auto"/>
        <w:ind w:left="-284"/>
        <w:jc w:val="center"/>
        <w:rPr>
          <w:rFonts w:ascii="Times New Roman" w:hAnsi="Times New Roman" w:cs="Times New Roman"/>
          <w:sz w:val="28"/>
          <w:szCs w:val="28"/>
        </w:rPr>
      </w:pPr>
      <w:bookmarkStart w:id="7" w:name="_Toc135624289"/>
      <w:r>
        <w:rPr>
          <w:noProof/>
          <w:lang w:eastAsia="ru-RU"/>
        </w:rPr>
        <w:drawing>
          <wp:inline distT="0" distB="0" distL="0" distR="0" wp14:anchorId="4830F49F" wp14:editId="79245112">
            <wp:extent cx="3807903" cy="1005840"/>
            <wp:effectExtent l="0" t="0" r="2540" b="3810"/>
            <wp:docPr id="1" name="Рисунок 1" descr="Логоти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Логотип"/>
                    <pic:cNvPicPr>
                      <a:picLocks noChangeAspect="1" noChangeArrowheads="1"/>
                    </pic:cNvPicPr>
                  </pic:nvPicPr>
                  <pic:blipFill>
                    <a:blip r:embed="rId12">
                      <a:grayscl/>
                      <a:extLst>
                        <a:ext uri="{28A0092B-C50C-407E-A947-70E740481C1C}">
                          <a14:useLocalDpi xmlns:a14="http://schemas.microsoft.com/office/drawing/2010/main" val="0"/>
                        </a:ext>
                      </a:extLst>
                    </a:blip>
                    <a:srcRect/>
                    <a:stretch>
                      <a:fillRect/>
                    </a:stretch>
                  </pic:blipFill>
                  <pic:spPr bwMode="auto">
                    <a:xfrm>
                      <a:off x="0" y="0"/>
                      <a:ext cx="3833718" cy="1012659"/>
                    </a:xfrm>
                    <a:prstGeom prst="rect">
                      <a:avLst/>
                    </a:prstGeom>
                    <a:noFill/>
                    <a:ln>
                      <a:noFill/>
                    </a:ln>
                  </pic:spPr>
                </pic:pic>
              </a:graphicData>
            </a:graphic>
          </wp:inline>
        </w:drawing>
      </w:r>
      <w:bookmarkEnd w:id="7"/>
    </w:p>
    <w:p w14:paraId="5A84C700" w14:textId="1E786F75" w:rsidR="00205EA8" w:rsidRDefault="00205EA8" w:rsidP="00EB732A">
      <w:pPr>
        <w:spacing w:after="0" w:line="360" w:lineRule="auto"/>
        <w:ind w:left="-284"/>
        <w:jc w:val="center"/>
        <w:rPr>
          <w:rFonts w:ascii="Times New Roman" w:hAnsi="Times New Roman" w:cs="Times New Roman"/>
          <w:color w:val="FF0000"/>
          <w:sz w:val="28"/>
          <w:szCs w:val="28"/>
          <w:lang w:val="uk-UA"/>
        </w:rPr>
      </w:pPr>
      <w:bookmarkStart w:id="8" w:name="_Toc135624290"/>
      <w:r>
        <w:rPr>
          <w:rFonts w:ascii="Times New Roman" w:hAnsi="Times New Roman" w:cs="Times New Roman"/>
          <w:sz w:val="28"/>
          <w:szCs w:val="28"/>
        </w:rPr>
        <w:t xml:space="preserve">Рис. 1.1 – Логотип підприємства </w:t>
      </w:r>
      <w:r w:rsidRPr="00CD7AFA">
        <w:rPr>
          <w:rFonts w:ascii="Times New Roman" w:hAnsi="Times New Roman" w:cs="Times New Roman"/>
          <w:sz w:val="28"/>
          <w:szCs w:val="28"/>
        </w:rPr>
        <w:t>“</w:t>
      </w:r>
      <w:r w:rsidR="003661AA">
        <w:rPr>
          <w:rFonts w:ascii="Times New Roman" w:hAnsi="Times New Roman" w:cs="Times New Roman"/>
          <w:sz w:val="28"/>
          <w:szCs w:val="28"/>
          <w:lang w:val="uk-UA"/>
        </w:rPr>
        <w:t>ВФ Україна</w:t>
      </w:r>
      <w:r w:rsidRPr="00CD7AFA">
        <w:rPr>
          <w:rFonts w:ascii="Times New Roman" w:hAnsi="Times New Roman" w:cs="Times New Roman"/>
          <w:sz w:val="28"/>
          <w:szCs w:val="28"/>
        </w:rPr>
        <w:t>”</w:t>
      </w:r>
      <w:r>
        <w:rPr>
          <w:rFonts w:ascii="Times New Roman" w:hAnsi="Times New Roman" w:cs="Times New Roman"/>
          <w:sz w:val="28"/>
          <w:szCs w:val="28"/>
        </w:rPr>
        <w:t>.</w:t>
      </w:r>
      <w:bookmarkEnd w:id="8"/>
    </w:p>
    <w:p w14:paraId="62136415" w14:textId="2015B6C2" w:rsidR="005D1A7B" w:rsidRPr="00590198" w:rsidRDefault="008677D5" w:rsidP="00EB732A">
      <w:pPr>
        <w:spacing w:after="0" w:line="360" w:lineRule="auto"/>
        <w:ind w:left="-284"/>
        <w:jc w:val="center"/>
        <w:rPr>
          <w:rFonts w:ascii="Times New Roman" w:hAnsi="Times New Roman" w:cs="Times New Roman"/>
          <w:sz w:val="28"/>
          <w:szCs w:val="28"/>
        </w:rPr>
      </w:pPr>
      <w:r>
        <w:rPr>
          <w:rFonts w:ascii="Times New Roman" w:hAnsi="Times New Roman" w:cs="Times New Roman"/>
          <w:sz w:val="28"/>
          <w:szCs w:val="28"/>
          <w:lang w:val="uk-UA"/>
        </w:rPr>
        <w:t xml:space="preserve">Джерело: </w:t>
      </w:r>
      <w:r w:rsidRPr="00590198">
        <w:rPr>
          <w:rFonts w:ascii="Times New Roman" w:hAnsi="Times New Roman" w:cs="Times New Roman"/>
          <w:sz w:val="28"/>
          <w:szCs w:val="28"/>
        </w:rPr>
        <w:t>[2].</w:t>
      </w:r>
    </w:p>
    <w:p w14:paraId="7C10EA9E" w14:textId="77777777" w:rsidR="00F5416C" w:rsidRPr="00590198" w:rsidRDefault="00F5416C" w:rsidP="00EB732A">
      <w:pPr>
        <w:spacing w:after="0" w:line="360" w:lineRule="auto"/>
        <w:ind w:left="-284"/>
        <w:jc w:val="center"/>
        <w:rPr>
          <w:rFonts w:ascii="Times New Roman" w:hAnsi="Times New Roman" w:cs="Times New Roman"/>
          <w:sz w:val="28"/>
          <w:szCs w:val="28"/>
        </w:rPr>
      </w:pPr>
    </w:p>
    <w:p w14:paraId="118C35F1" w14:textId="77777777" w:rsidR="003128A0" w:rsidRDefault="00205EA8" w:rsidP="00EB732A">
      <w:pPr>
        <w:spacing w:after="0" w:line="360" w:lineRule="auto"/>
        <w:ind w:left="-284" w:firstLine="851"/>
        <w:jc w:val="both"/>
        <w:rPr>
          <w:rFonts w:ascii="Times New Roman" w:hAnsi="Times New Roman" w:cs="Times New Roman"/>
          <w:sz w:val="28"/>
          <w:szCs w:val="28"/>
        </w:rPr>
      </w:pPr>
      <w:bookmarkStart w:id="9" w:name="_Toc135624291"/>
      <w:r w:rsidRPr="00CD7AFA">
        <w:rPr>
          <w:rFonts w:ascii="Times New Roman" w:hAnsi="Times New Roman" w:cs="Times New Roman"/>
          <w:sz w:val="28"/>
          <w:szCs w:val="28"/>
        </w:rPr>
        <w:t>ВФ Україна</w:t>
      </w:r>
      <w:r w:rsidRPr="004E5F5F">
        <w:rPr>
          <w:rFonts w:ascii="Times New Roman" w:hAnsi="Times New Roman" w:cs="Times New Roman"/>
          <w:sz w:val="28"/>
          <w:szCs w:val="28"/>
        </w:rPr>
        <w:t xml:space="preserve"> є провідним оператором зв'язку в Україні та пропонує широкий спектр послуг мобільного та фіксованого зв'язку, а також Інтернету. Основні види діяльності </w:t>
      </w:r>
      <w:r w:rsidRPr="00CD7AFA">
        <w:rPr>
          <w:rFonts w:ascii="Times New Roman" w:hAnsi="Times New Roman" w:cs="Times New Roman"/>
          <w:sz w:val="28"/>
          <w:szCs w:val="28"/>
        </w:rPr>
        <w:t>ВФ Україна</w:t>
      </w:r>
      <w:r w:rsidRPr="004E5F5F">
        <w:rPr>
          <w:rFonts w:ascii="Times New Roman" w:hAnsi="Times New Roman" w:cs="Times New Roman"/>
          <w:sz w:val="28"/>
          <w:szCs w:val="28"/>
        </w:rPr>
        <w:t xml:space="preserve"> можуть бути описані наступним чином:</w:t>
      </w:r>
      <w:bookmarkStart w:id="10" w:name="_Toc135624292"/>
      <w:bookmarkEnd w:id="9"/>
    </w:p>
    <w:p w14:paraId="7F02F677" w14:textId="77777777" w:rsidR="003128A0" w:rsidRPr="003128A0" w:rsidRDefault="00205EA8" w:rsidP="00EB732A">
      <w:pPr>
        <w:pStyle w:val="a5"/>
        <w:numPr>
          <w:ilvl w:val="0"/>
          <w:numId w:val="37"/>
        </w:numPr>
        <w:spacing w:after="0" w:line="360" w:lineRule="auto"/>
        <w:jc w:val="both"/>
        <w:rPr>
          <w:rFonts w:ascii="Times New Roman" w:hAnsi="Times New Roman" w:cs="Times New Roman"/>
          <w:sz w:val="28"/>
          <w:szCs w:val="28"/>
          <w:lang w:val="uk-UA"/>
        </w:rPr>
      </w:pPr>
      <w:r w:rsidRPr="003128A0">
        <w:rPr>
          <w:rFonts w:ascii="Times New Roman" w:hAnsi="Times New Roman" w:cs="Times New Roman"/>
          <w:sz w:val="28"/>
          <w:szCs w:val="28"/>
          <w:lang w:val="uk-UA"/>
        </w:rPr>
        <w:t xml:space="preserve">Мобільний зв'язок: ВФ Україна пропонує послуги мобільного зв'язку, включаючи голосовий зв'язок, SMS-повідомлення та послуги передачі даних. </w:t>
      </w:r>
      <w:r w:rsidRPr="003128A0">
        <w:rPr>
          <w:rFonts w:ascii="Times New Roman" w:hAnsi="Times New Roman" w:cs="Times New Roman"/>
          <w:sz w:val="28"/>
          <w:szCs w:val="28"/>
          <w:lang w:val="uk-UA"/>
        </w:rPr>
        <w:lastRenderedPageBreak/>
        <w:t>Компанія пропонує різні тарифні плани, що дозволяють клієнтам вибрати найбільш підходящу опцію для своїх потреб.</w:t>
      </w:r>
      <w:bookmarkStart w:id="11" w:name="_Toc135624293"/>
      <w:bookmarkEnd w:id="10"/>
    </w:p>
    <w:p w14:paraId="5B0336D2" w14:textId="77777777" w:rsidR="003128A0" w:rsidRPr="003128A0" w:rsidRDefault="00205EA8" w:rsidP="00EB732A">
      <w:pPr>
        <w:pStyle w:val="a5"/>
        <w:numPr>
          <w:ilvl w:val="0"/>
          <w:numId w:val="37"/>
        </w:numPr>
        <w:spacing w:after="0" w:line="360" w:lineRule="auto"/>
        <w:jc w:val="both"/>
        <w:rPr>
          <w:rFonts w:ascii="Times New Roman" w:hAnsi="Times New Roman" w:cs="Times New Roman"/>
          <w:sz w:val="28"/>
          <w:szCs w:val="28"/>
          <w:lang w:val="uk-UA"/>
        </w:rPr>
      </w:pPr>
      <w:r w:rsidRPr="003128A0">
        <w:rPr>
          <w:rFonts w:ascii="Times New Roman" w:hAnsi="Times New Roman" w:cs="Times New Roman"/>
          <w:sz w:val="28"/>
          <w:szCs w:val="28"/>
          <w:lang w:val="uk-UA"/>
        </w:rPr>
        <w:t>Мобільний Інтернет: ВФ Україна надає швидкі та надійні послуги мобільного Інтернету для своїх клієнтів. Компанія пропонує різні тарифні плани для мобільного Інтернету з різною швидкістю та обсягом трафіку.</w:t>
      </w:r>
      <w:bookmarkStart w:id="12" w:name="_Toc135624294"/>
      <w:bookmarkEnd w:id="11"/>
    </w:p>
    <w:p w14:paraId="397BE87C" w14:textId="77777777" w:rsidR="003128A0" w:rsidRPr="003128A0" w:rsidRDefault="00205EA8" w:rsidP="00EB732A">
      <w:pPr>
        <w:pStyle w:val="a5"/>
        <w:numPr>
          <w:ilvl w:val="0"/>
          <w:numId w:val="37"/>
        </w:numPr>
        <w:spacing w:after="0" w:line="360" w:lineRule="auto"/>
        <w:jc w:val="both"/>
        <w:rPr>
          <w:rFonts w:ascii="Times New Roman" w:hAnsi="Times New Roman" w:cs="Times New Roman"/>
          <w:sz w:val="28"/>
          <w:szCs w:val="28"/>
          <w:lang w:val="uk-UA"/>
        </w:rPr>
      </w:pPr>
      <w:r w:rsidRPr="003128A0">
        <w:rPr>
          <w:rFonts w:ascii="Times New Roman" w:hAnsi="Times New Roman" w:cs="Times New Roman"/>
          <w:sz w:val="28"/>
          <w:szCs w:val="28"/>
          <w:lang w:val="uk-UA"/>
        </w:rPr>
        <w:t>Фіксований зв'язок: Крім мобільного зв'язку, також пропонує послуги фіксованого зв'язку, включаючи телефонію та Інтернет. Компанія пропонує різні пакети послуг ВФ Україна з різною швидкістю та обсягом трафіку.</w:t>
      </w:r>
      <w:bookmarkStart w:id="13" w:name="_Toc135624295"/>
      <w:bookmarkEnd w:id="12"/>
    </w:p>
    <w:p w14:paraId="69368627" w14:textId="77777777" w:rsidR="003128A0" w:rsidRPr="003128A0" w:rsidRDefault="00205EA8" w:rsidP="00EB732A">
      <w:pPr>
        <w:pStyle w:val="a5"/>
        <w:numPr>
          <w:ilvl w:val="0"/>
          <w:numId w:val="37"/>
        </w:numPr>
        <w:spacing w:after="0" w:line="360" w:lineRule="auto"/>
        <w:jc w:val="both"/>
        <w:rPr>
          <w:rFonts w:ascii="Times New Roman" w:hAnsi="Times New Roman" w:cs="Times New Roman"/>
          <w:sz w:val="28"/>
          <w:szCs w:val="28"/>
        </w:rPr>
      </w:pPr>
      <w:r w:rsidRPr="003128A0">
        <w:rPr>
          <w:rFonts w:ascii="Times New Roman" w:hAnsi="Times New Roman" w:cs="Times New Roman"/>
          <w:sz w:val="28"/>
          <w:szCs w:val="28"/>
          <w:lang w:val="uk-UA"/>
        </w:rPr>
        <w:t xml:space="preserve">Корпоративні послуги: </w:t>
      </w:r>
      <w:r w:rsidRPr="003128A0">
        <w:rPr>
          <w:rFonts w:ascii="Times New Roman" w:hAnsi="Times New Roman" w:cs="Times New Roman"/>
          <w:sz w:val="28"/>
          <w:szCs w:val="28"/>
        </w:rPr>
        <w:t>ВФ Україна</w:t>
      </w:r>
      <w:r w:rsidRPr="003128A0">
        <w:rPr>
          <w:rFonts w:ascii="Times New Roman" w:hAnsi="Times New Roman" w:cs="Times New Roman"/>
          <w:sz w:val="28"/>
          <w:szCs w:val="28"/>
          <w:lang w:val="uk-UA"/>
        </w:rPr>
        <w:t xml:space="preserve"> надає послуги для корпоративних клієнтів, включаючи послуги зв'язку та Інтернету. Компанія пропонує різні пакети послуг для компаній різного розміру та потреб.</w:t>
      </w:r>
      <w:bookmarkStart w:id="14" w:name="_Toc135624296"/>
      <w:bookmarkEnd w:id="13"/>
    </w:p>
    <w:p w14:paraId="344C0FB0" w14:textId="5C0DF3B9" w:rsidR="005B5966" w:rsidRPr="005B5966" w:rsidRDefault="00205EA8" w:rsidP="00EB732A">
      <w:pPr>
        <w:pStyle w:val="a5"/>
        <w:numPr>
          <w:ilvl w:val="0"/>
          <w:numId w:val="37"/>
        </w:numPr>
        <w:spacing w:after="0" w:line="360" w:lineRule="auto"/>
        <w:jc w:val="both"/>
        <w:rPr>
          <w:rFonts w:ascii="Times New Roman" w:hAnsi="Times New Roman" w:cs="Times New Roman"/>
          <w:sz w:val="28"/>
          <w:szCs w:val="28"/>
          <w:lang w:val="uk-UA"/>
        </w:rPr>
      </w:pPr>
      <w:r w:rsidRPr="003128A0">
        <w:rPr>
          <w:rFonts w:ascii="Times New Roman" w:hAnsi="Times New Roman" w:cs="Times New Roman"/>
          <w:sz w:val="28"/>
          <w:szCs w:val="28"/>
          <w:lang w:val="uk-UA"/>
        </w:rPr>
        <w:t>Інші послуги: ВФ Україна також надає різні додаткові послуги, такі як міжнародний роумінг, додатки для смартфонів, послуги цифрового телебачення тощо.</w:t>
      </w:r>
      <w:bookmarkEnd w:id="14"/>
    </w:p>
    <w:p w14:paraId="75E530E6" w14:textId="598C8531" w:rsidR="008677D5" w:rsidRDefault="00BD085B" w:rsidP="008677D5">
      <w:pPr>
        <w:spacing w:after="0" w:line="360" w:lineRule="auto"/>
        <w:ind w:left="-284" w:firstLine="851"/>
        <w:jc w:val="both"/>
        <w:rPr>
          <w:rFonts w:ascii="Times New Roman" w:hAnsi="Times New Roman" w:cs="Times New Roman"/>
          <w:sz w:val="28"/>
          <w:lang w:val="uk-UA"/>
        </w:rPr>
      </w:pPr>
      <w:r>
        <w:rPr>
          <w:rFonts w:ascii="Times New Roman" w:hAnsi="Times New Roman" w:cs="Times New Roman"/>
          <w:sz w:val="28"/>
          <w:lang w:val="uk-UA"/>
        </w:rPr>
        <w:t>Стратегія ціноутворення у ПрАТ«ВФ Україна»</w:t>
      </w:r>
      <w:r w:rsidRPr="000B17C8">
        <w:rPr>
          <w:rFonts w:ascii="Times New Roman" w:hAnsi="Times New Roman" w:cs="Times New Roman"/>
          <w:sz w:val="28"/>
          <w:lang w:val="uk-UA"/>
        </w:rPr>
        <w:t xml:space="preserve"> відрізняється для кожного сегме</w:t>
      </w:r>
      <w:r>
        <w:rPr>
          <w:rFonts w:ascii="Times New Roman" w:hAnsi="Times New Roman" w:cs="Times New Roman"/>
          <w:sz w:val="28"/>
          <w:lang w:val="uk-UA"/>
        </w:rPr>
        <w:t xml:space="preserve">нта, на який вона спрямовується. </w:t>
      </w:r>
      <w:r w:rsidRPr="000B17C8">
        <w:rPr>
          <w:rFonts w:ascii="Times New Roman" w:hAnsi="Times New Roman" w:cs="Times New Roman"/>
          <w:sz w:val="28"/>
          <w:lang w:val="uk-UA"/>
        </w:rPr>
        <w:t xml:space="preserve">Виходячи з якості обслуговування, такої як висока швидкість, пропускна здатність, встановлюється ціна на послугу. </w:t>
      </w:r>
      <w:r>
        <w:rPr>
          <w:rFonts w:ascii="Times New Roman" w:hAnsi="Times New Roman" w:cs="Times New Roman"/>
          <w:sz w:val="28"/>
          <w:lang w:val="uk-UA"/>
        </w:rPr>
        <w:t>Підприємство</w:t>
      </w:r>
      <w:r w:rsidRPr="000B17C8">
        <w:rPr>
          <w:rFonts w:ascii="Times New Roman" w:hAnsi="Times New Roman" w:cs="Times New Roman"/>
          <w:sz w:val="28"/>
          <w:lang w:val="uk-UA"/>
        </w:rPr>
        <w:t xml:space="preserve"> встановлює ціни на свою продукцію відповідно до цін конкур</w:t>
      </w:r>
      <w:r>
        <w:rPr>
          <w:rFonts w:ascii="Times New Roman" w:hAnsi="Times New Roman" w:cs="Times New Roman"/>
          <w:sz w:val="28"/>
          <w:lang w:val="uk-UA"/>
        </w:rPr>
        <w:t>ентів</w:t>
      </w:r>
      <w:r w:rsidRPr="000B17C8">
        <w:rPr>
          <w:rFonts w:ascii="Times New Roman" w:hAnsi="Times New Roman" w:cs="Times New Roman"/>
          <w:sz w:val="28"/>
          <w:lang w:val="uk-UA"/>
        </w:rPr>
        <w:t xml:space="preserve">. </w:t>
      </w:r>
      <w:r>
        <w:rPr>
          <w:rFonts w:ascii="Times New Roman" w:hAnsi="Times New Roman" w:cs="Times New Roman"/>
          <w:sz w:val="28"/>
          <w:lang w:val="uk-UA"/>
        </w:rPr>
        <w:t>Водафон</w:t>
      </w:r>
      <w:r w:rsidRPr="000B17C8">
        <w:rPr>
          <w:rFonts w:ascii="Times New Roman" w:hAnsi="Times New Roman" w:cs="Times New Roman"/>
          <w:sz w:val="28"/>
          <w:lang w:val="uk-UA"/>
        </w:rPr>
        <w:t xml:space="preserve"> намагається надавати кращі послуги, використовуючи свої основні компетенції за ту ж ціну, що і у конкурентів. Ціни на продукцію Vodafone від</w:t>
      </w:r>
      <w:r>
        <w:rPr>
          <w:rFonts w:ascii="Times New Roman" w:hAnsi="Times New Roman" w:cs="Times New Roman"/>
          <w:sz w:val="28"/>
          <w:lang w:val="uk-UA"/>
        </w:rPr>
        <w:t>повідають якості наданих послуг</w:t>
      </w:r>
      <w:r w:rsidRPr="000B17C8">
        <w:rPr>
          <w:rFonts w:ascii="Times New Roman" w:hAnsi="Times New Roman" w:cs="Times New Roman"/>
          <w:sz w:val="28"/>
          <w:lang w:val="uk-UA"/>
        </w:rPr>
        <w:t>.</w:t>
      </w:r>
    </w:p>
    <w:p w14:paraId="0B554A29" w14:textId="77777777" w:rsidR="002C3D82" w:rsidRDefault="008677D5" w:rsidP="002C3D82">
      <w:pPr>
        <w:pStyle w:val="a5"/>
        <w:spacing w:after="0" w:line="360" w:lineRule="auto"/>
        <w:ind w:left="-284" w:firstLine="851"/>
        <w:jc w:val="both"/>
        <w:rPr>
          <w:rFonts w:ascii="Times New Roman" w:hAnsi="Times New Roman" w:cs="Times New Roman"/>
          <w:sz w:val="28"/>
          <w:lang w:val="uk-UA"/>
        </w:rPr>
      </w:pPr>
      <w:r w:rsidRPr="00EE6A82">
        <w:rPr>
          <w:rFonts w:ascii="Times New Roman" w:hAnsi="Times New Roman" w:cs="Times New Roman"/>
          <w:sz w:val="28"/>
          <w:szCs w:val="28"/>
          <w:lang w:val="uk-UA"/>
        </w:rPr>
        <w:t xml:space="preserve">Рекламна стратегія в маркетинговій структурі </w:t>
      </w:r>
      <w:r>
        <w:rPr>
          <w:rFonts w:ascii="Times New Roman" w:hAnsi="Times New Roman" w:cs="Times New Roman"/>
          <w:sz w:val="28"/>
          <w:szCs w:val="28"/>
          <w:lang w:val="uk-UA"/>
        </w:rPr>
        <w:t>«ВФ Україна»</w:t>
      </w:r>
      <w:r w:rsidRPr="00EE6A82">
        <w:rPr>
          <w:rFonts w:ascii="Times New Roman" w:hAnsi="Times New Roman" w:cs="Times New Roman"/>
          <w:sz w:val="28"/>
          <w:szCs w:val="28"/>
          <w:lang w:val="uk-UA"/>
        </w:rPr>
        <w:t xml:space="preserve"> полягає в агресивному просуванні продуктів бренду за допомогою телебачення, друку, онлайн, рекламних щитів і т.д. Бренд просувається через знаменитостей, таких як </w:t>
      </w:r>
      <w:r>
        <w:rPr>
          <w:rFonts w:ascii="Times New Roman" w:hAnsi="Times New Roman" w:cs="Times New Roman"/>
          <w:sz w:val="28"/>
          <w:szCs w:val="28"/>
          <w:lang w:val="uk-UA"/>
        </w:rPr>
        <w:t>Альона Альона</w:t>
      </w:r>
      <w:r w:rsidRPr="00EE6A82">
        <w:rPr>
          <w:rFonts w:ascii="Times New Roman" w:hAnsi="Times New Roman" w:cs="Times New Roman"/>
          <w:sz w:val="28"/>
          <w:szCs w:val="28"/>
          <w:lang w:val="uk-UA"/>
        </w:rPr>
        <w:t xml:space="preserve">, </w:t>
      </w:r>
      <w:r>
        <w:rPr>
          <w:rFonts w:ascii="Times New Roman" w:hAnsi="Times New Roman" w:cs="Times New Roman"/>
          <w:sz w:val="28"/>
          <w:szCs w:val="28"/>
          <w:lang w:val="uk-UA"/>
        </w:rPr>
        <w:t>Калуш</w:t>
      </w:r>
      <w:r w:rsidRPr="00EE6A82">
        <w:rPr>
          <w:rFonts w:ascii="Times New Roman" w:hAnsi="Times New Roman" w:cs="Times New Roman"/>
          <w:sz w:val="28"/>
          <w:szCs w:val="28"/>
          <w:lang w:val="uk-UA"/>
        </w:rPr>
        <w:t xml:space="preserve">, </w:t>
      </w:r>
      <w:r>
        <w:rPr>
          <w:rFonts w:ascii="Times New Roman" w:hAnsi="Times New Roman" w:cs="Times New Roman"/>
          <w:sz w:val="28"/>
          <w:szCs w:val="28"/>
          <w:lang w:val="en-US"/>
        </w:rPr>
        <w:t>HardKiss</w:t>
      </w:r>
      <w:r w:rsidRPr="00EE6A82">
        <w:rPr>
          <w:rFonts w:ascii="Times New Roman" w:hAnsi="Times New Roman" w:cs="Times New Roman"/>
          <w:sz w:val="28"/>
          <w:szCs w:val="28"/>
          <w:lang w:val="uk-UA"/>
        </w:rPr>
        <w:t xml:space="preserve"> та ін.</w:t>
      </w:r>
      <w:r>
        <w:rPr>
          <w:rFonts w:ascii="Times New Roman" w:hAnsi="Times New Roman" w:cs="Times New Roman"/>
          <w:sz w:val="28"/>
          <w:szCs w:val="28"/>
          <w:lang w:val="uk-UA"/>
        </w:rPr>
        <w:t xml:space="preserve"> Бігборди</w:t>
      </w:r>
      <w:r w:rsidRPr="00EE6A82">
        <w:rPr>
          <w:rFonts w:ascii="Times New Roman" w:hAnsi="Times New Roman" w:cs="Times New Roman"/>
          <w:sz w:val="28"/>
          <w:szCs w:val="28"/>
          <w:lang w:val="uk-UA"/>
        </w:rPr>
        <w:t>, телевізійна реклама та інші соціальні мережі є основними способами просування Vodafone. Часті прес-релізи Vodafone для інформування своїх клієнтів допомагають компанії частіше спілкуватися з клієнтами.</w:t>
      </w:r>
      <w:r w:rsidR="002C3D82" w:rsidRPr="002C3D82">
        <w:rPr>
          <w:rFonts w:ascii="Times New Roman" w:hAnsi="Times New Roman" w:cs="Times New Roman"/>
          <w:sz w:val="28"/>
          <w:lang w:val="uk-UA"/>
        </w:rPr>
        <w:t xml:space="preserve"> </w:t>
      </w:r>
    </w:p>
    <w:p w14:paraId="603F1CDB" w14:textId="2E43B68E" w:rsidR="002C3D82" w:rsidRDefault="002C3D82" w:rsidP="002C3D82">
      <w:pPr>
        <w:pStyle w:val="a5"/>
        <w:spacing w:after="0" w:line="360" w:lineRule="auto"/>
        <w:ind w:left="-284" w:firstLine="851"/>
        <w:jc w:val="both"/>
        <w:rPr>
          <w:rFonts w:ascii="Times New Roman" w:hAnsi="Times New Roman" w:cs="Times New Roman"/>
          <w:sz w:val="28"/>
          <w:lang w:val="uk-UA"/>
        </w:rPr>
      </w:pPr>
      <w:r w:rsidRPr="003878CF">
        <w:rPr>
          <w:rFonts w:ascii="Times New Roman" w:hAnsi="Times New Roman" w:cs="Times New Roman"/>
          <w:sz w:val="28"/>
          <w:lang w:val="uk-UA"/>
        </w:rPr>
        <w:t xml:space="preserve">ПрАТ «ВФ Україна» здійснює свою діяльність у формі Приватного акціонерного Товариства. Товариство очолює Генеральний директор, який </w:t>
      </w:r>
      <w:r w:rsidRPr="003878CF">
        <w:rPr>
          <w:rFonts w:ascii="Times New Roman" w:hAnsi="Times New Roman" w:cs="Times New Roman"/>
          <w:sz w:val="28"/>
          <w:lang w:val="uk-UA"/>
        </w:rPr>
        <w:lastRenderedPageBreak/>
        <w:t xml:space="preserve">затверджує та змінює організаційну структуру Товариства до рівня дирекцій та рівнозначних їм підрозділів та нижче (групи, відділи, Департаменти тощо). </w:t>
      </w:r>
      <w:r>
        <w:rPr>
          <w:rFonts w:ascii="Times New Roman" w:hAnsi="Times New Roman" w:cs="Times New Roman"/>
          <w:sz w:val="28"/>
          <w:lang w:val="uk-UA"/>
        </w:rPr>
        <w:t xml:space="preserve">Станом на 2021 рік компанія налічувала біля 3000 працівників, воно більш детально розглянуто на </w:t>
      </w:r>
      <w:r w:rsidRPr="002C3D82">
        <w:rPr>
          <w:rFonts w:ascii="Times New Roman" w:hAnsi="Times New Roman" w:cs="Times New Roman"/>
          <w:i/>
          <w:sz w:val="28"/>
          <w:lang w:val="uk-UA"/>
        </w:rPr>
        <w:t>рисунку 1.2</w:t>
      </w:r>
      <w:r>
        <w:rPr>
          <w:rFonts w:ascii="Times New Roman" w:hAnsi="Times New Roman" w:cs="Times New Roman"/>
          <w:sz w:val="28"/>
          <w:lang w:val="uk-UA"/>
        </w:rPr>
        <w:t>.</w:t>
      </w:r>
    </w:p>
    <w:p w14:paraId="5455D4D0" w14:textId="77777777" w:rsidR="008677D5" w:rsidRDefault="008677D5" w:rsidP="008677D5">
      <w:pPr>
        <w:pStyle w:val="a5"/>
        <w:spacing w:after="0" w:line="360" w:lineRule="auto"/>
        <w:ind w:left="-284" w:firstLine="851"/>
        <w:jc w:val="both"/>
        <w:rPr>
          <w:rFonts w:ascii="Times New Roman" w:hAnsi="Times New Roman" w:cs="Times New Roman"/>
          <w:sz w:val="28"/>
          <w:szCs w:val="28"/>
          <w:lang w:val="uk-UA"/>
        </w:rPr>
      </w:pPr>
    </w:p>
    <w:p w14:paraId="7EDE7D17" w14:textId="77777777" w:rsidR="008677D5" w:rsidRDefault="008677D5" w:rsidP="008677D5">
      <w:pPr>
        <w:spacing w:after="0" w:line="360" w:lineRule="auto"/>
        <w:ind w:left="-284" w:firstLine="851"/>
        <w:jc w:val="both"/>
        <w:rPr>
          <w:rFonts w:ascii="Times New Roman" w:hAnsi="Times New Roman" w:cs="Times New Roman"/>
          <w:sz w:val="28"/>
          <w:lang w:val="uk-UA"/>
        </w:rPr>
      </w:pPr>
    </w:p>
    <w:p w14:paraId="68D073B8" w14:textId="2B2F05BA" w:rsidR="000B35CF" w:rsidRDefault="000B35CF" w:rsidP="00EB732A">
      <w:pPr>
        <w:pStyle w:val="a5"/>
        <w:spacing w:after="0" w:line="360" w:lineRule="auto"/>
        <w:ind w:left="-284"/>
        <w:jc w:val="center"/>
        <w:rPr>
          <w:rFonts w:ascii="Times New Roman" w:hAnsi="Times New Roman" w:cs="Times New Roman"/>
          <w:color w:val="FF0000"/>
          <w:sz w:val="28"/>
          <w:lang w:val="uk-UA"/>
        </w:rPr>
      </w:pPr>
      <w:r>
        <w:rPr>
          <w:noProof/>
          <w:lang w:eastAsia="ru-RU"/>
        </w:rPr>
        <w:drawing>
          <wp:inline distT="0" distB="0" distL="0" distR="0" wp14:anchorId="74709723" wp14:editId="372F51FC">
            <wp:extent cx="5326380" cy="4148825"/>
            <wp:effectExtent l="0" t="0" r="7620" b="4445"/>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25399" t="25314" r="24703" b="5587"/>
                    <a:stretch/>
                  </pic:blipFill>
                  <pic:spPr bwMode="auto">
                    <a:xfrm>
                      <a:off x="0" y="0"/>
                      <a:ext cx="5339318" cy="4158903"/>
                    </a:xfrm>
                    <a:prstGeom prst="rect">
                      <a:avLst/>
                    </a:prstGeom>
                    <a:ln>
                      <a:noFill/>
                    </a:ln>
                    <a:extLst>
                      <a:ext uri="{53640926-AAD7-44D8-BBD7-CCE9431645EC}">
                        <a14:shadowObscured xmlns:a14="http://schemas.microsoft.com/office/drawing/2010/main"/>
                      </a:ext>
                    </a:extLst>
                  </pic:spPr>
                </pic:pic>
              </a:graphicData>
            </a:graphic>
          </wp:inline>
        </w:drawing>
      </w:r>
    </w:p>
    <w:p w14:paraId="21614430" w14:textId="77777777" w:rsidR="008677D5" w:rsidRDefault="00B03B0E" w:rsidP="00EB732A">
      <w:pPr>
        <w:pStyle w:val="a5"/>
        <w:spacing w:after="0" w:line="360" w:lineRule="auto"/>
        <w:ind w:left="-284"/>
        <w:jc w:val="center"/>
        <w:rPr>
          <w:rFonts w:ascii="Times New Roman" w:hAnsi="Times New Roman" w:cs="Times New Roman"/>
          <w:sz w:val="28"/>
        </w:rPr>
      </w:pPr>
      <w:r>
        <w:rPr>
          <w:rFonts w:ascii="Times New Roman" w:hAnsi="Times New Roman" w:cs="Times New Roman"/>
          <w:sz w:val="28"/>
          <w:lang w:val="uk-UA"/>
        </w:rPr>
        <w:t>Рисунок 1.2</w:t>
      </w:r>
      <w:r w:rsidR="000B35CF">
        <w:rPr>
          <w:rFonts w:ascii="Times New Roman" w:hAnsi="Times New Roman" w:cs="Times New Roman"/>
          <w:sz w:val="28"/>
          <w:lang w:val="uk-UA"/>
        </w:rPr>
        <w:t xml:space="preserve"> – Структура підприємства ПрАТ «ВФ Україна»</w:t>
      </w:r>
      <w:r w:rsidR="00E70352" w:rsidRPr="00E70352">
        <w:rPr>
          <w:rFonts w:ascii="Times New Roman" w:hAnsi="Times New Roman" w:cs="Times New Roman"/>
          <w:sz w:val="28"/>
        </w:rPr>
        <w:t xml:space="preserve">. </w:t>
      </w:r>
    </w:p>
    <w:p w14:paraId="7DC2DD00" w14:textId="680EF887" w:rsidR="00536E78" w:rsidRPr="00E70352" w:rsidRDefault="00E70352" w:rsidP="00EB732A">
      <w:pPr>
        <w:pStyle w:val="a5"/>
        <w:spacing w:after="0" w:line="360" w:lineRule="auto"/>
        <w:ind w:left="-284"/>
        <w:jc w:val="center"/>
        <w:rPr>
          <w:rFonts w:ascii="Times New Roman" w:hAnsi="Times New Roman" w:cs="Times New Roman"/>
          <w:sz w:val="28"/>
        </w:rPr>
      </w:pPr>
      <w:r>
        <w:rPr>
          <w:rFonts w:ascii="Times New Roman" w:hAnsi="Times New Roman" w:cs="Times New Roman"/>
          <w:sz w:val="28"/>
          <w:lang w:val="uk-UA"/>
        </w:rPr>
        <w:t xml:space="preserve">Джерело: Складенно автором на основі </w:t>
      </w:r>
      <w:r w:rsidRPr="00E70352">
        <w:rPr>
          <w:rFonts w:ascii="Times New Roman" w:hAnsi="Times New Roman" w:cs="Times New Roman"/>
          <w:sz w:val="28"/>
        </w:rPr>
        <w:t>[23]</w:t>
      </w:r>
    </w:p>
    <w:p w14:paraId="5791C697" w14:textId="5FAA36EC" w:rsidR="00AA73EA" w:rsidRPr="003661AA" w:rsidRDefault="00AA73EA" w:rsidP="00EB732A">
      <w:pPr>
        <w:spacing w:after="0" w:line="360" w:lineRule="auto"/>
        <w:jc w:val="both"/>
        <w:rPr>
          <w:rFonts w:ascii="Times New Roman" w:hAnsi="Times New Roman" w:cs="Times New Roman"/>
          <w:color w:val="FF0000"/>
          <w:sz w:val="28"/>
          <w:lang w:val="uk-UA"/>
        </w:rPr>
      </w:pPr>
    </w:p>
    <w:p w14:paraId="51C81939" w14:textId="6E4373CF" w:rsidR="002C3D82" w:rsidRPr="002C3D82" w:rsidRDefault="002C3D82" w:rsidP="002C3D82">
      <w:pPr>
        <w:pStyle w:val="a5"/>
        <w:spacing w:after="0" w:line="360" w:lineRule="auto"/>
        <w:ind w:left="-284" w:firstLine="851"/>
        <w:jc w:val="both"/>
        <w:rPr>
          <w:rFonts w:ascii="Times New Roman" w:hAnsi="Times New Roman" w:cs="Times New Roman"/>
          <w:sz w:val="28"/>
          <w:szCs w:val="28"/>
          <w:lang w:val="uk-UA"/>
        </w:rPr>
      </w:pPr>
      <w:r w:rsidRPr="002C3D82">
        <w:rPr>
          <w:rFonts w:ascii="Times New Roman" w:hAnsi="Times New Roman" w:cs="Times New Roman"/>
          <w:sz w:val="28"/>
          <w:szCs w:val="28"/>
          <w:lang w:val="uk-UA"/>
        </w:rPr>
        <w:t xml:space="preserve">Більшість послуг Vodafone продаються через центри обслуговування клієнтів та магазини, які належать самій компанії, але вони також активно продаються через незалежні роздрібні магазини, що розташовані по всій країні. Це включає авторизовані роздрібні точки продажу, партнерські магазини та інші торгові площі, де споживачі можуть отримати доступ до продуктів та послуг Vodafone. Такий широкий спектр місць продажу дозволяє компанії максимально охопити аудиторію та забезпечити зручність для клієнтів, незалежно від їх місця </w:t>
      </w:r>
      <w:r w:rsidRPr="002C3D82">
        <w:rPr>
          <w:rFonts w:ascii="Times New Roman" w:hAnsi="Times New Roman" w:cs="Times New Roman"/>
          <w:sz w:val="28"/>
          <w:szCs w:val="28"/>
          <w:lang w:val="uk-UA"/>
        </w:rPr>
        <w:lastRenderedPageBreak/>
        <w:t>проживання або перебування. Крім того, наявність різних точок продажу сприяє збільшенню свідомості про бренд Vodafone та залученню нових клієнтів, які можуть бути зацікавлені в послугах оператора зв'язку.</w:t>
      </w:r>
      <w:r w:rsidR="00BD42B2">
        <w:rPr>
          <w:rFonts w:ascii="Times New Roman" w:hAnsi="Times New Roman" w:cs="Times New Roman"/>
          <w:sz w:val="28"/>
          <w:szCs w:val="28"/>
          <w:lang w:val="uk-UA"/>
        </w:rPr>
        <w:t xml:space="preserve"> </w:t>
      </w:r>
      <w:r w:rsidR="007A09C6" w:rsidRPr="007A09C6">
        <w:rPr>
          <w:rFonts w:ascii="Times New Roman" w:hAnsi="Times New Roman" w:cs="Times New Roman"/>
          <w:sz w:val="28"/>
          <w:lang w:val="uk-UA"/>
        </w:rPr>
        <w:t>Проаналізуємо</w:t>
      </w:r>
      <w:r w:rsidR="00BD42B2">
        <w:rPr>
          <w:rFonts w:ascii="Times New Roman" w:hAnsi="Times New Roman" w:cs="Times New Roman"/>
          <w:sz w:val="28"/>
          <w:lang w:val="uk-UA"/>
        </w:rPr>
        <w:t xml:space="preserve"> фінансові ресурси підприємства, що наведені у </w:t>
      </w:r>
      <w:r w:rsidR="00BD42B2" w:rsidRPr="00B17213">
        <w:rPr>
          <w:rFonts w:ascii="Times New Roman" w:hAnsi="Times New Roman" w:cs="Times New Roman"/>
          <w:i/>
          <w:sz w:val="28"/>
          <w:lang w:val="uk-UA"/>
        </w:rPr>
        <w:t>таблиці</w:t>
      </w:r>
      <w:r w:rsidR="00B17213" w:rsidRPr="00B17213">
        <w:rPr>
          <w:rFonts w:ascii="Times New Roman" w:hAnsi="Times New Roman" w:cs="Times New Roman"/>
          <w:i/>
          <w:sz w:val="28"/>
          <w:lang w:val="uk-UA"/>
        </w:rPr>
        <w:t xml:space="preserve"> 1.1</w:t>
      </w:r>
      <w:r w:rsidR="00B17213">
        <w:rPr>
          <w:rFonts w:ascii="Times New Roman" w:hAnsi="Times New Roman" w:cs="Times New Roman"/>
          <w:sz w:val="28"/>
          <w:lang w:val="uk-UA"/>
        </w:rPr>
        <w:t>.</w:t>
      </w:r>
      <w:r>
        <w:rPr>
          <w:rFonts w:ascii="Times New Roman" w:hAnsi="Times New Roman" w:cs="Times New Roman"/>
          <w:sz w:val="28"/>
          <w:lang w:val="uk-UA"/>
        </w:rPr>
        <w:t xml:space="preserve"> </w:t>
      </w:r>
    </w:p>
    <w:p w14:paraId="3F019B21" w14:textId="77777777" w:rsidR="002C3D82" w:rsidRPr="007A09C6" w:rsidRDefault="002C3D82" w:rsidP="00EB732A">
      <w:pPr>
        <w:spacing w:after="0" w:line="360" w:lineRule="auto"/>
        <w:ind w:left="-284"/>
        <w:jc w:val="both"/>
        <w:rPr>
          <w:rFonts w:ascii="Times New Roman" w:hAnsi="Times New Roman" w:cs="Times New Roman"/>
          <w:sz w:val="28"/>
          <w:lang w:val="uk-UA"/>
        </w:rPr>
      </w:pPr>
    </w:p>
    <w:p w14:paraId="682E03E0" w14:textId="0BF7D324" w:rsidR="007A09C6" w:rsidRPr="007A09C6" w:rsidRDefault="007A09C6" w:rsidP="00EB732A">
      <w:pPr>
        <w:pStyle w:val="a8"/>
        <w:ind w:left="-284" w:firstLine="851"/>
        <w:jc w:val="left"/>
        <w:rPr>
          <w:lang w:val="uk-UA"/>
        </w:rPr>
      </w:pPr>
      <w:r w:rsidRPr="007A09C6">
        <w:rPr>
          <w:lang w:val="uk-UA"/>
        </w:rPr>
        <w:t>Таблиця 1.1 – Фінансова звітність</w:t>
      </w:r>
      <w:r>
        <w:rPr>
          <w:lang w:val="uk-UA"/>
        </w:rPr>
        <w:t xml:space="preserve"> «ВФ Україна» за 2020-2022 рік</w:t>
      </w:r>
      <w:r w:rsidR="00105ADD">
        <w:rPr>
          <w:lang w:val="uk-UA"/>
        </w:rPr>
        <w:t xml:space="preserve"> </w:t>
      </w:r>
    </w:p>
    <w:tbl>
      <w:tblPr>
        <w:tblStyle w:val="a4"/>
        <w:tblW w:w="0" w:type="auto"/>
        <w:tblLook w:val="04A0" w:firstRow="1" w:lastRow="0" w:firstColumn="1" w:lastColumn="0" w:noHBand="0" w:noVBand="1"/>
      </w:tblPr>
      <w:tblGrid>
        <w:gridCol w:w="2323"/>
        <w:gridCol w:w="16"/>
        <w:gridCol w:w="2301"/>
        <w:gridCol w:w="12"/>
        <w:gridCol w:w="2305"/>
        <w:gridCol w:w="8"/>
        <w:gridCol w:w="2380"/>
      </w:tblGrid>
      <w:tr w:rsidR="007A09C6" w14:paraId="0C8DEB8C" w14:textId="77777777" w:rsidTr="00B62EB5">
        <w:tc>
          <w:tcPr>
            <w:tcW w:w="2323" w:type="dxa"/>
            <w:tcBorders>
              <w:top w:val="single" w:sz="4" w:space="0" w:color="auto"/>
              <w:left w:val="single" w:sz="4" w:space="0" w:color="auto"/>
              <w:bottom w:val="single" w:sz="4" w:space="0" w:color="auto"/>
              <w:right w:val="single" w:sz="4" w:space="0" w:color="auto"/>
            </w:tcBorders>
            <w:vAlign w:val="center"/>
          </w:tcPr>
          <w:p w14:paraId="48578570" w14:textId="77777777" w:rsidR="007A09C6" w:rsidRPr="007A09C6" w:rsidRDefault="007A09C6" w:rsidP="00EB732A">
            <w:pPr>
              <w:pStyle w:val="a8"/>
              <w:ind w:left="-284"/>
              <w:rPr>
                <w:sz w:val="24"/>
                <w:szCs w:val="24"/>
                <w:lang w:val="uk-UA"/>
              </w:rPr>
            </w:pPr>
          </w:p>
        </w:tc>
        <w:tc>
          <w:tcPr>
            <w:tcW w:w="2317" w:type="dxa"/>
            <w:gridSpan w:val="2"/>
            <w:tcBorders>
              <w:top w:val="single" w:sz="4" w:space="0" w:color="auto"/>
              <w:left w:val="single" w:sz="4" w:space="0" w:color="auto"/>
              <w:bottom w:val="single" w:sz="4" w:space="0" w:color="auto"/>
              <w:right w:val="single" w:sz="4" w:space="0" w:color="auto"/>
            </w:tcBorders>
            <w:vAlign w:val="center"/>
            <w:hideMark/>
          </w:tcPr>
          <w:p w14:paraId="60A6E417" w14:textId="77777777" w:rsidR="007A09C6" w:rsidRDefault="007A09C6" w:rsidP="00EB732A">
            <w:pPr>
              <w:pStyle w:val="a8"/>
              <w:ind w:left="-284"/>
              <w:rPr>
                <w:sz w:val="24"/>
                <w:szCs w:val="24"/>
              </w:rPr>
            </w:pPr>
            <w:r>
              <w:rPr>
                <w:sz w:val="24"/>
                <w:szCs w:val="24"/>
              </w:rPr>
              <w:t>202</w:t>
            </w:r>
            <w:r>
              <w:rPr>
                <w:sz w:val="24"/>
                <w:szCs w:val="24"/>
                <w:lang w:val="en-US"/>
              </w:rPr>
              <w:t>2</w:t>
            </w:r>
            <w:r>
              <w:rPr>
                <w:sz w:val="24"/>
                <w:szCs w:val="24"/>
              </w:rPr>
              <w:t xml:space="preserve"> рік</w:t>
            </w:r>
          </w:p>
        </w:tc>
        <w:tc>
          <w:tcPr>
            <w:tcW w:w="2317" w:type="dxa"/>
            <w:gridSpan w:val="2"/>
            <w:tcBorders>
              <w:top w:val="single" w:sz="4" w:space="0" w:color="auto"/>
              <w:left w:val="single" w:sz="4" w:space="0" w:color="auto"/>
              <w:bottom w:val="single" w:sz="4" w:space="0" w:color="auto"/>
              <w:right w:val="single" w:sz="4" w:space="0" w:color="auto"/>
            </w:tcBorders>
            <w:vAlign w:val="center"/>
            <w:hideMark/>
          </w:tcPr>
          <w:p w14:paraId="7D892E5A" w14:textId="77777777" w:rsidR="007A09C6" w:rsidRDefault="007A09C6" w:rsidP="00EB732A">
            <w:pPr>
              <w:pStyle w:val="a8"/>
              <w:ind w:left="-284"/>
              <w:rPr>
                <w:sz w:val="24"/>
                <w:szCs w:val="24"/>
              </w:rPr>
            </w:pPr>
            <w:r>
              <w:rPr>
                <w:sz w:val="24"/>
                <w:szCs w:val="24"/>
              </w:rPr>
              <w:t>2021 рік</w:t>
            </w:r>
          </w:p>
        </w:tc>
        <w:tc>
          <w:tcPr>
            <w:tcW w:w="2388" w:type="dxa"/>
            <w:gridSpan w:val="2"/>
            <w:tcBorders>
              <w:top w:val="single" w:sz="4" w:space="0" w:color="auto"/>
              <w:left w:val="single" w:sz="4" w:space="0" w:color="auto"/>
              <w:bottom w:val="single" w:sz="4" w:space="0" w:color="auto"/>
              <w:right w:val="single" w:sz="4" w:space="0" w:color="auto"/>
            </w:tcBorders>
            <w:vAlign w:val="center"/>
            <w:hideMark/>
          </w:tcPr>
          <w:p w14:paraId="12C43765" w14:textId="77777777" w:rsidR="007A09C6" w:rsidRDefault="007A09C6" w:rsidP="00EB732A">
            <w:pPr>
              <w:pStyle w:val="a8"/>
              <w:ind w:left="-284"/>
              <w:rPr>
                <w:sz w:val="24"/>
                <w:szCs w:val="24"/>
              </w:rPr>
            </w:pPr>
            <w:r>
              <w:rPr>
                <w:sz w:val="24"/>
                <w:szCs w:val="24"/>
              </w:rPr>
              <w:t>202</w:t>
            </w:r>
            <w:r>
              <w:rPr>
                <w:sz w:val="24"/>
                <w:szCs w:val="24"/>
                <w:lang w:val="en-US"/>
              </w:rPr>
              <w:t>0</w:t>
            </w:r>
            <w:r>
              <w:rPr>
                <w:sz w:val="24"/>
                <w:szCs w:val="24"/>
              </w:rPr>
              <w:t xml:space="preserve"> рік</w:t>
            </w:r>
          </w:p>
        </w:tc>
      </w:tr>
      <w:tr w:rsidR="007A09C6" w14:paraId="45182CE1" w14:textId="77777777" w:rsidTr="00B62EB5">
        <w:tc>
          <w:tcPr>
            <w:tcW w:w="2323" w:type="dxa"/>
            <w:tcBorders>
              <w:top w:val="single" w:sz="4" w:space="0" w:color="auto"/>
              <w:left w:val="single" w:sz="4" w:space="0" w:color="auto"/>
              <w:bottom w:val="single" w:sz="4" w:space="0" w:color="auto"/>
              <w:right w:val="single" w:sz="4" w:space="0" w:color="auto"/>
            </w:tcBorders>
            <w:vAlign w:val="center"/>
            <w:hideMark/>
          </w:tcPr>
          <w:p w14:paraId="3B9202C5" w14:textId="77777777" w:rsidR="007A09C6" w:rsidRDefault="007A09C6" w:rsidP="00EB732A">
            <w:pPr>
              <w:pStyle w:val="a8"/>
              <w:ind w:left="-284"/>
              <w:rPr>
                <w:sz w:val="24"/>
                <w:szCs w:val="24"/>
              </w:rPr>
            </w:pPr>
            <w:r>
              <w:rPr>
                <w:sz w:val="24"/>
                <w:szCs w:val="24"/>
              </w:rPr>
              <w:t>Дохід</w:t>
            </w:r>
          </w:p>
        </w:tc>
        <w:tc>
          <w:tcPr>
            <w:tcW w:w="2317" w:type="dxa"/>
            <w:gridSpan w:val="2"/>
            <w:tcBorders>
              <w:top w:val="single" w:sz="4" w:space="0" w:color="auto"/>
              <w:left w:val="single" w:sz="4" w:space="0" w:color="auto"/>
              <w:bottom w:val="single" w:sz="4" w:space="0" w:color="auto"/>
              <w:right w:val="single" w:sz="4" w:space="0" w:color="auto"/>
            </w:tcBorders>
            <w:vAlign w:val="center"/>
            <w:hideMark/>
          </w:tcPr>
          <w:p w14:paraId="6B812026" w14:textId="77777777" w:rsidR="007A09C6" w:rsidRDefault="007A09C6" w:rsidP="00EB732A">
            <w:pPr>
              <w:spacing w:line="360" w:lineRule="auto"/>
              <w:ind w:left="-50" w:right="-142"/>
              <w:rPr>
                <w:rFonts w:ascii="Times New Roman" w:hAnsi="Times New Roman" w:cs="Times New Roman"/>
                <w:sz w:val="24"/>
              </w:rPr>
            </w:pPr>
            <w:r>
              <w:rPr>
                <w:rFonts w:ascii="Times New Roman" w:hAnsi="Times New Roman" w:cs="Times New Roman"/>
                <w:sz w:val="24"/>
              </w:rPr>
              <w:t>18 802 655 000 грн</w:t>
            </w:r>
          </w:p>
        </w:tc>
        <w:tc>
          <w:tcPr>
            <w:tcW w:w="2317" w:type="dxa"/>
            <w:gridSpan w:val="2"/>
            <w:tcBorders>
              <w:top w:val="single" w:sz="4" w:space="0" w:color="auto"/>
              <w:left w:val="single" w:sz="4" w:space="0" w:color="auto"/>
              <w:bottom w:val="single" w:sz="4" w:space="0" w:color="auto"/>
              <w:right w:val="single" w:sz="4" w:space="0" w:color="auto"/>
            </w:tcBorders>
            <w:vAlign w:val="center"/>
            <w:hideMark/>
          </w:tcPr>
          <w:p w14:paraId="53BB30D0" w14:textId="77777777" w:rsidR="007A09C6" w:rsidRDefault="007A09C6" w:rsidP="00EB732A">
            <w:pPr>
              <w:spacing w:line="360" w:lineRule="auto"/>
              <w:ind w:left="-50" w:right="-142"/>
              <w:rPr>
                <w:rFonts w:ascii="Times New Roman" w:hAnsi="Times New Roman" w:cs="Times New Roman"/>
                <w:sz w:val="24"/>
              </w:rPr>
            </w:pPr>
            <w:r>
              <w:rPr>
                <w:rFonts w:ascii="Times New Roman" w:hAnsi="Times New Roman" w:cs="Times New Roman"/>
                <w:sz w:val="24"/>
              </w:rPr>
              <w:t>19 358 958 000 грн</w:t>
            </w:r>
          </w:p>
        </w:tc>
        <w:tc>
          <w:tcPr>
            <w:tcW w:w="2388" w:type="dxa"/>
            <w:gridSpan w:val="2"/>
            <w:tcBorders>
              <w:top w:val="single" w:sz="4" w:space="0" w:color="auto"/>
              <w:left w:val="single" w:sz="4" w:space="0" w:color="auto"/>
              <w:bottom w:val="single" w:sz="4" w:space="0" w:color="auto"/>
              <w:right w:val="single" w:sz="4" w:space="0" w:color="auto"/>
            </w:tcBorders>
            <w:vAlign w:val="center"/>
            <w:hideMark/>
          </w:tcPr>
          <w:p w14:paraId="4F4C81B0" w14:textId="77777777" w:rsidR="007A09C6" w:rsidRDefault="007A09C6" w:rsidP="00EB732A">
            <w:pPr>
              <w:spacing w:line="360" w:lineRule="auto"/>
              <w:ind w:left="-50" w:right="-142"/>
              <w:rPr>
                <w:rFonts w:ascii="Times New Roman" w:hAnsi="Times New Roman" w:cs="Times New Roman"/>
                <w:sz w:val="24"/>
              </w:rPr>
            </w:pPr>
            <w:r>
              <w:rPr>
                <w:rFonts w:ascii="Times New Roman" w:hAnsi="Times New Roman" w:cs="Times New Roman"/>
                <w:sz w:val="24"/>
              </w:rPr>
              <w:t>17 292 036 000 грн</w:t>
            </w:r>
          </w:p>
        </w:tc>
      </w:tr>
      <w:tr w:rsidR="00B62EB5" w14:paraId="3735D92A" w14:textId="77777777" w:rsidTr="002C3D82">
        <w:tc>
          <w:tcPr>
            <w:tcW w:w="2339" w:type="dxa"/>
            <w:gridSpan w:val="2"/>
            <w:tcBorders>
              <w:top w:val="single" w:sz="4" w:space="0" w:color="auto"/>
              <w:left w:val="single" w:sz="4" w:space="0" w:color="auto"/>
              <w:bottom w:val="single" w:sz="4" w:space="0" w:color="auto"/>
              <w:right w:val="single" w:sz="4" w:space="0" w:color="auto"/>
            </w:tcBorders>
            <w:vAlign w:val="center"/>
            <w:hideMark/>
          </w:tcPr>
          <w:p w14:paraId="697D87F9" w14:textId="77777777" w:rsidR="00B62EB5" w:rsidRDefault="00B62EB5" w:rsidP="0002252E">
            <w:pPr>
              <w:pStyle w:val="a8"/>
              <w:ind w:left="-284"/>
              <w:rPr>
                <w:sz w:val="24"/>
                <w:szCs w:val="24"/>
              </w:rPr>
            </w:pPr>
            <w:r>
              <w:rPr>
                <w:sz w:val="24"/>
                <w:szCs w:val="24"/>
              </w:rPr>
              <w:t>Чистий прибуток</w:t>
            </w:r>
          </w:p>
        </w:tc>
        <w:tc>
          <w:tcPr>
            <w:tcW w:w="2313" w:type="dxa"/>
            <w:gridSpan w:val="2"/>
            <w:tcBorders>
              <w:top w:val="single" w:sz="4" w:space="0" w:color="auto"/>
              <w:left w:val="single" w:sz="4" w:space="0" w:color="auto"/>
              <w:bottom w:val="single" w:sz="4" w:space="0" w:color="auto"/>
              <w:right w:val="single" w:sz="4" w:space="0" w:color="auto"/>
            </w:tcBorders>
            <w:vAlign w:val="center"/>
            <w:hideMark/>
          </w:tcPr>
          <w:p w14:paraId="0FD64243" w14:textId="77777777" w:rsidR="00B62EB5" w:rsidRDefault="00B62EB5" w:rsidP="0002252E">
            <w:pPr>
              <w:spacing w:line="360" w:lineRule="auto"/>
              <w:ind w:left="-50" w:right="-142"/>
              <w:rPr>
                <w:rFonts w:ascii="Times New Roman" w:hAnsi="Times New Roman" w:cs="Times New Roman"/>
                <w:sz w:val="24"/>
              </w:rPr>
            </w:pPr>
            <w:r>
              <w:rPr>
                <w:rFonts w:ascii="Times New Roman" w:hAnsi="Times New Roman" w:cs="Times New Roman"/>
                <w:sz w:val="24"/>
              </w:rPr>
              <w:t>948 383 000 грн</w:t>
            </w:r>
          </w:p>
        </w:tc>
        <w:tc>
          <w:tcPr>
            <w:tcW w:w="2313" w:type="dxa"/>
            <w:gridSpan w:val="2"/>
            <w:tcBorders>
              <w:top w:val="single" w:sz="4" w:space="0" w:color="auto"/>
              <w:left w:val="single" w:sz="4" w:space="0" w:color="auto"/>
              <w:bottom w:val="single" w:sz="4" w:space="0" w:color="auto"/>
              <w:right w:val="single" w:sz="4" w:space="0" w:color="auto"/>
            </w:tcBorders>
            <w:vAlign w:val="center"/>
            <w:hideMark/>
          </w:tcPr>
          <w:p w14:paraId="29B8BFE9" w14:textId="77777777" w:rsidR="00B62EB5" w:rsidRDefault="00B62EB5" w:rsidP="0002252E">
            <w:pPr>
              <w:spacing w:line="360" w:lineRule="auto"/>
              <w:ind w:left="-50" w:right="-142"/>
              <w:rPr>
                <w:rFonts w:ascii="Times New Roman" w:hAnsi="Times New Roman" w:cs="Times New Roman"/>
                <w:sz w:val="24"/>
              </w:rPr>
            </w:pPr>
            <w:r>
              <w:rPr>
                <w:rFonts w:ascii="Times New Roman" w:hAnsi="Times New Roman" w:cs="Times New Roman"/>
                <w:sz w:val="24"/>
              </w:rPr>
              <w:t>3 936 033 000 грн</w:t>
            </w:r>
          </w:p>
        </w:tc>
        <w:tc>
          <w:tcPr>
            <w:tcW w:w="2380" w:type="dxa"/>
            <w:tcBorders>
              <w:top w:val="single" w:sz="4" w:space="0" w:color="auto"/>
              <w:left w:val="single" w:sz="4" w:space="0" w:color="auto"/>
              <w:bottom w:val="single" w:sz="4" w:space="0" w:color="auto"/>
              <w:right w:val="single" w:sz="4" w:space="0" w:color="auto"/>
            </w:tcBorders>
            <w:vAlign w:val="center"/>
            <w:hideMark/>
          </w:tcPr>
          <w:p w14:paraId="2FA710A2" w14:textId="77777777" w:rsidR="00B62EB5" w:rsidRDefault="00B62EB5" w:rsidP="0002252E">
            <w:pPr>
              <w:spacing w:line="360" w:lineRule="auto"/>
              <w:ind w:left="-50" w:right="-142"/>
              <w:rPr>
                <w:rFonts w:ascii="Times New Roman" w:hAnsi="Times New Roman" w:cs="Times New Roman"/>
                <w:sz w:val="24"/>
              </w:rPr>
            </w:pPr>
            <w:r>
              <w:rPr>
                <w:rFonts w:ascii="Times New Roman" w:hAnsi="Times New Roman" w:cs="Times New Roman"/>
                <w:sz w:val="24"/>
              </w:rPr>
              <w:t>1 314 543 000 грн</w:t>
            </w:r>
          </w:p>
        </w:tc>
      </w:tr>
      <w:tr w:rsidR="00B62EB5" w14:paraId="52EDB43F" w14:textId="77777777" w:rsidTr="002C3D82">
        <w:tc>
          <w:tcPr>
            <w:tcW w:w="2339" w:type="dxa"/>
            <w:gridSpan w:val="2"/>
            <w:tcBorders>
              <w:top w:val="single" w:sz="4" w:space="0" w:color="auto"/>
              <w:left w:val="single" w:sz="4" w:space="0" w:color="auto"/>
              <w:bottom w:val="single" w:sz="4" w:space="0" w:color="auto"/>
              <w:right w:val="single" w:sz="4" w:space="0" w:color="auto"/>
            </w:tcBorders>
            <w:vAlign w:val="center"/>
            <w:hideMark/>
          </w:tcPr>
          <w:p w14:paraId="27D8F095" w14:textId="77777777" w:rsidR="00B62EB5" w:rsidRDefault="00B62EB5" w:rsidP="0002252E">
            <w:pPr>
              <w:pStyle w:val="a8"/>
              <w:ind w:left="-284"/>
              <w:rPr>
                <w:sz w:val="24"/>
                <w:szCs w:val="24"/>
              </w:rPr>
            </w:pPr>
            <w:r>
              <w:rPr>
                <w:sz w:val="24"/>
                <w:szCs w:val="24"/>
              </w:rPr>
              <w:t>Активи</w:t>
            </w:r>
          </w:p>
        </w:tc>
        <w:tc>
          <w:tcPr>
            <w:tcW w:w="2313" w:type="dxa"/>
            <w:gridSpan w:val="2"/>
            <w:tcBorders>
              <w:top w:val="single" w:sz="4" w:space="0" w:color="auto"/>
              <w:left w:val="single" w:sz="4" w:space="0" w:color="auto"/>
              <w:bottom w:val="single" w:sz="4" w:space="0" w:color="auto"/>
              <w:right w:val="single" w:sz="4" w:space="0" w:color="auto"/>
            </w:tcBorders>
            <w:vAlign w:val="center"/>
            <w:hideMark/>
          </w:tcPr>
          <w:p w14:paraId="4892532E" w14:textId="77777777" w:rsidR="00B62EB5" w:rsidRDefault="00B62EB5" w:rsidP="0002252E">
            <w:pPr>
              <w:spacing w:line="360" w:lineRule="auto"/>
              <w:ind w:left="-50" w:right="-142"/>
              <w:rPr>
                <w:rFonts w:ascii="Times New Roman" w:hAnsi="Times New Roman" w:cs="Times New Roman"/>
                <w:sz w:val="24"/>
              </w:rPr>
            </w:pPr>
            <w:r>
              <w:rPr>
                <w:rFonts w:ascii="Times New Roman" w:hAnsi="Times New Roman" w:cs="Times New Roman"/>
                <w:sz w:val="24"/>
              </w:rPr>
              <w:t>7 567 423 000 грн</w:t>
            </w:r>
          </w:p>
        </w:tc>
        <w:tc>
          <w:tcPr>
            <w:tcW w:w="2313" w:type="dxa"/>
            <w:gridSpan w:val="2"/>
            <w:tcBorders>
              <w:top w:val="single" w:sz="4" w:space="0" w:color="auto"/>
              <w:left w:val="single" w:sz="4" w:space="0" w:color="auto"/>
              <w:bottom w:val="single" w:sz="4" w:space="0" w:color="auto"/>
              <w:right w:val="single" w:sz="4" w:space="0" w:color="auto"/>
            </w:tcBorders>
            <w:vAlign w:val="center"/>
            <w:hideMark/>
          </w:tcPr>
          <w:p w14:paraId="308DD764" w14:textId="77777777" w:rsidR="00B62EB5" w:rsidRDefault="00B62EB5" w:rsidP="0002252E">
            <w:pPr>
              <w:spacing w:line="360" w:lineRule="auto"/>
              <w:ind w:left="-50" w:right="-142"/>
              <w:rPr>
                <w:rFonts w:ascii="Times New Roman" w:hAnsi="Times New Roman" w:cs="Times New Roman"/>
                <w:sz w:val="24"/>
              </w:rPr>
            </w:pPr>
            <w:r>
              <w:rPr>
                <w:rFonts w:ascii="Times New Roman" w:hAnsi="Times New Roman" w:cs="Times New Roman"/>
                <w:sz w:val="24"/>
              </w:rPr>
              <w:t>6 782 757 000 грн</w:t>
            </w:r>
          </w:p>
        </w:tc>
        <w:tc>
          <w:tcPr>
            <w:tcW w:w="2380" w:type="dxa"/>
            <w:tcBorders>
              <w:top w:val="single" w:sz="4" w:space="0" w:color="auto"/>
              <w:left w:val="single" w:sz="4" w:space="0" w:color="auto"/>
              <w:bottom w:val="single" w:sz="4" w:space="0" w:color="auto"/>
              <w:right w:val="single" w:sz="4" w:space="0" w:color="auto"/>
            </w:tcBorders>
            <w:vAlign w:val="center"/>
            <w:hideMark/>
          </w:tcPr>
          <w:p w14:paraId="4C8CDC56" w14:textId="77777777" w:rsidR="00B62EB5" w:rsidRDefault="00B62EB5" w:rsidP="0002252E">
            <w:pPr>
              <w:spacing w:line="360" w:lineRule="auto"/>
              <w:ind w:left="-50" w:right="-142"/>
              <w:rPr>
                <w:rFonts w:ascii="Times New Roman" w:hAnsi="Times New Roman" w:cs="Times New Roman"/>
                <w:sz w:val="24"/>
              </w:rPr>
            </w:pPr>
            <w:r>
              <w:rPr>
                <w:rFonts w:ascii="Times New Roman" w:hAnsi="Times New Roman" w:cs="Times New Roman"/>
                <w:sz w:val="24"/>
              </w:rPr>
              <w:t>8 113 843 000 грн</w:t>
            </w:r>
          </w:p>
        </w:tc>
      </w:tr>
      <w:tr w:rsidR="00B62EB5" w14:paraId="1057DA82" w14:textId="77777777" w:rsidTr="002C3D82">
        <w:tc>
          <w:tcPr>
            <w:tcW w:w="2339" w:type="dxa"/>
            <w:gridSpan w:val="2"/>
            <w:tcBorders>
              <w:top w:val="single" w:sz="4" w:space="0" w:color="auto"/>
              <w:left w:val="single" w:sz="4" w:space="0" w:color="auto"/>
              <w:bottom w:val="single" w:sz="4" w:space="0" w:color="auto"/>
              <w:right w:val="single" w:sz="4" w:space="0" w:color="auto"/>
            </w:tcBorders>
            <w:vAlign w:val="center"/>
            <w:hideMark/>
          </w:tcPr>
          <w:p w14:paraId="0428A909" w14:textId="77777777" w:rsidR="00B62EB5" w:rsidRDefault="00B62EB5" w:rsidP="0002252E">
            <w:pPr>
              <w:pStyle w:val="a8"/>
              <w:ind w:left="-284"/>
              <w:rPr>
                <w:sz w:val="24"/>
                <w:szCs w:val="24"/>
              </w:rPr>
            </w:pPr>
            <w:r>
              <w:rPr>
                <w:sz w:val="24"/>
                <w:szCs w:val="24"/>
              </w:rPr>
              <w:t>Зобов’язання</w:t>
            </w:r>
          </w:p>
        </w:tc>
        <w:tc>
          <w:tcPr>
            <w:tcW w:w="2313" w:type="dxa"/>
            <w:gridSpan w:val="2"/>
            <w:tcBorders>
              <w:top w:val="single" w:sz="4" w:space="0" w:color="auto"/>
              <w:left w:val="single" w:sz="4" w:space="0" w:color="auto"/>
              <w:bottom w:val="single" w:sz="4" w:space="0" w:color="auto"/>
              <w:right w:val="single" w:sz="4" w:space="0" w:color="auto"/>
            </w:tcBorders>
            <w:vAlign w:val="center"/>
            <w:hideMark/>
          </w:tcPr>
          <w:p w14:paraId="26E97113" w14:textId="77777777" w:rsidR="00B62EB5" w:rsidRDefault="00B62EB5" w:rsidP="0002252E">
            <w:pPr>
              <w:spacing w:line="360" w:lineRule="auto"/>
              <w:ind w:left="-50" w:right="-142"/>
              <w:rPr>
                <w:rFonts w:ascii="Times New Roman" w:hAnsi="Times New Roman" w:cs="Times New Roman"/>
                <w:sz w:val="24"/>
              </w:rPr>
            </w:pPr>
            <w:r>
              <w:rPr>
                <w:rFonts w:ascii="Times New Roman" w:hAnsi="Times New Roman" w:cs="Times New Roman"/>
                <w:sz w:val="24"/>
              </w:rPr>
              <w:t>1 377 289 000 грн</w:t>
            </w:r>
          </w:p>
        </w:tc>
        <w:tc>
          <w:tcPr>
            <w:tcW w:w="2313" w:type="dxa"/>
            <w:gridSpan w:val="2"/>
            <w:tcBorders>
              <w:top w:val="single" w:sz="4" w:space="0" w:color="auto"/>
              <w:left w:val="single" w:sz="4" w:space="0" w:color="auto"/>
              <w:bottom w:val="single" w:sz="4" w:space="0" w:color="auto"/>
              <w:right w:val="single" w:sz="4" w:space="0" w:color="auto"/>
            </w:tcBorders>
            <w:vAlign w:val="center"/>
            <w:hideMark/>
          </w:tcPr>
          <w:p w14:paraId="64A39F38" w14:textId="77777777" w:rsidR="00B62EB5" w:rsidRDefault="00B62EB5" w:rsidP="0002252E">
            <w:pPr>
              <w:spacing w:line="360" w:lineRule="auto"/>
              <w:ind w:left="-50" w:right="-142"/>
              <w:rPr>
                <w:rFonts w:ascii="Times New Roman" w:hAnsi="Times New Roman" w:cs="Times New Roman"/>
                <w:sz w:val="24"/>
              </w:rPr>
            </w:pPr>
            <w:r>
              <w:rPr>
                <w:rFonts w:ascii="Times New Roman" w:hAnsi="Times New Roman" w:cs="Times New Roman"/>
                <w:sz w:val="24"/>
              </w:rPr>
              <w:t>1 503 970 000 грн</w:t>
            </w:r>
          </w:p>
        </w:tc>
        <w:tc>
          <w:tcPr>
            <w:tcW w:w="2380" w:type="dxa"/>
            <w:tcBorders>
              <w:top w:val="single" w:sz="4" w:space="0" w:color="auto"/>
              <w:left w:val="single" w:sz="4" w:space="0" w:color="auto"/>
              <w:bottom w:val="single" w:sz="4" w:space="0" w:color="auto"/>
              <w:right w:val="single" w:sz="4" w:space="0" w:color="auto"/>
            </w:tcBorders>
            <w:vAlign w:val="center"/>
            <w:hideMark/>
          </w:tcPr>
          <w:p w14:paraId="742025D2" w14:textId="77777777" w:rsidR="00B62EB5" w:rsidRDefault="00B62EB5" w:rsidP="0002252E">
            <w:pPr>
              <w:spacing w:line="360" w:lineRule="auto"/>
              <w:ind w:left="-50" w:right="-142"/>
              <w:rPr>
                <w:rFonts w:ascii="Times New Roman" w:hAnsi="Times New Roman" w:cs="Times New Roman"/>
                <w:sz w:val="24"/>
              </w:rPr>
            </w:pPr>
            <w:r>
              <w:rPr>
                <w:rFonts w:ascii="Times New Roman" w:hAnsi="Times New Roman" w:cs="Times New Roman"/>
                <w:sz w:val="24"/>
              </w:rPr>
              <w:t>890 621 000 грн</w:t>
            </w:r>
          </w:p>
        </w:tc>
      </w:tr>
    </w:tbl>
    <w:p w14:paraId="15667263" w14:textId="77777777" w:rsidR="00B62EB5" w:rsidRPr="00BD42B2" w:rsidRDefault="00B62EB5" w:rsidP="00B62EB5">
      <w:pPr>
        <w:spacing w:after="0" w:line="360" w:lineRule="auto"/>
        <w:ind w:left="-284" w:firstLine="851"/>
        <w:jc w:val="both"/>
        <w:rPr>
          <w:rFonts w:ascii="Times New Roman" w:hAnsi="Times New Roman" w:cs="Times New Roman"/>
          <w:i/>
          <w:sz w:val="28"/>
        </w:rPr>
      </w:pPr>
      <w:r w:rsidRPr="00BD42B2">
        <w:rPr>
          <w:rFonts w:ascii="Times New Roman" w:hAnsi="Times New Roman" w:cs="Times New Roman"/>
          <w:i/>
          <w:sz w:val="28"/>
          <w:lang w:val="uk-UA"/>
        </w:rPr>
        <w:t xml:space="preserve">Джерело: </w:t>
      </w:r>
      <w:r w:rsidRPr="00BD42B2">
        <w:rPr>
          <w:rFonts w:ascii="Times New Roman" w:hAnsi="Times New Roman" w:cs="Times New Roman"/>
          <w:i/>
          <w:sz w:val="28"/>
        </w:rPr>
        <w:t>[4]</w:t>
      </w:r>
    </w:p>
    <w:p w14:paraId="6B72188E" w14:textId="106546C6" w:rsidR="00B62EB5" w:rsidRDefault="00B62EB5" w:rsidP="00B62EB5">
      <w:pPr>
        <w:spacing w:after="0" w:line="360" w:lineRule="auto"/>
        <w:ind w:left="-284" w:firstLine="851"/>
        <w:jc w:val="both"/>
        <w:rPr>
          <w:rFonts w:ascii="Times New Roman" w:hAnsi="Times New Roman" w:cs="Times New Roman"/>
          <w:i/>
          <w:sz w:val="28"/>
          <w:lang w:val="uk-UA"/>
        </w:rPr>
      </w:pPr>
    </w:p>
    <w:p w14:paraId="3628A67D" w14:textId="57B47F11" w:rsidR="00A5149F" w:rsidRPr="002C3D82" w:rsidRDefault="002C3D82" w:rsidP="002C3D82">
      <w:pPr>
        <w:spacing w:after="0" w:line="360" w:lineRule="auto"/>
        <w:ind w:left="-284" w:firstLine="851"/>
        <w:jc w:val="both"/>
        <w:rPr>
          <w:rFonts w:ascii="Times New Roman" w:hAnsi="Times New Roman" w:cs="Times New Roman"/>
          <w:sz w:val="28"/>
          <w:lang w:val="uk-UA"/>
        </w:rPr>
      </w:pPr>
      <w:r w:rsidRPr="00350813">
        <w:rPr>
          <w:rFonts w:ascii="Times New Roman" w:hAnsi="Times New Roman" w:cs="Times New Roman"/>
          <w:sz w:val="28"/>
          <w:lang w:val="uk-UA"/>
        </w:rPr>
        <w:t>За даними таблиці 1.1 можемо побачити що дохід за 2022 рік є меншим ніж за 2021[6] але більшим ніж 2020 рік. Причиною цему є фактор впливу війни, тимчасо</w:t>
      </w:r>
      <w:r>
        <w:rPr>
          <w:rFonts w:ascii="Times New Roman" w:hAnsi="Times New Roman" w:cs="Times New Roman"/>
          <w:sz w:val="28"/>
          <w:lang w:val="uk-UA"/>
        </w:rPr>
        <w:t xml:space="preserve">вої окупації територій. </w:t>
      </w:r>
      <w:r w:rsidR="00A5149F" w:rsidRPr="00712136">
        <w:rPr>
          <w:rFonts w:ascii="Times New Roman" w:hAnsi="Times New Roman" w:cs="Times New Roman"/>
          <w:sz w:val="28"/>
          <w:lang w:val="uk-UA"/>
        </w:rPr>
        <w:t xml:space="preserve">Соціальний фактор </w:t>
      </w:r>
      <w:r>
        <w:rPr>
          <w:rFonts w:ascii="Times New Roman" w:hAnsi="Times New Roman" w:cs="Times New Roman"/>
          <w:sz w:val="28"/>
          <w:lang w:val="uk-UA"/>
        </w:rPr>
        <w:t xml:space="preserve">також </w:t>
      </w:r>
      <w:r w:rsidR="00A5149F" w:rsidRPr="00712136">
        <w:rPr>
          <w:rFonts w:ascii="Times New Roman" w:hAnsi="Times New Roman" w:cs="Times New Roman"/>
          <w:sz w:val="28"/>
          <w:lang w:val="uk-UA"/>
        </w:rPr>
        <w:t xml:space="preserve">грає важливу роль на ринку мобільного зв'язку, а компанія Водафон Україна враховує цей аспект у своїй діяльності. </w:t>
      </w:r>
      <w:r w:rsidR="00A5149F" w:rsidRPr="002C3D82">
        <w:rPr>
          <w:rFonts w:ascii="Times New Roman" w:hAnsi="Times New Roman" w:cs="Times New Roman"/>
          <w:sz w:val="28"/>
          <w:lang w:val="uk-UA"/>
        </w:rPr>
        <w:t>Ось деякі аспекти, що варто врахувати</w:t>
      </w:r>
      <w:r>
        <w:rPr>
          <w:rFonts w:ascii="Times New Roman" w:hAnsi="Times New Roman" w:cs="Times New Roman"/>
          <w:sz w:val="28"/>
          <w:lang w:val="uk-UA"/>
        </w:rPr>
        <w:t>:</w:t>
      </w:r>
    </w:p>
    <w:p w14:paraId="5087D9A8" w14:textId="77777777" w:rsidR="00A5149F" w:rsidRPr="005E6D4B" w:rsidRDefault="00A5149F" w:rsidP="002C3D82">
      <w:pPr>
        <w:pStyle w:val="a5"/>
        <w:numPr>
          <w:ilvl w:val="0"/>
          <w:numId w:val="4"/>
        </w:numPr>
        <w:spacing w:after="0" w:line="360" w:lineRule="auto"/>
        <w:ind w:left="-284" w:firstLine="0"/>
        <w:jc w:val="both"/>
        <w:rPr>
          <w:rFonts w:ascii="Times New Roman" w:hAnsi="Times New Roman" w:cs="Times New Roman"/>
          <w:sz w:val="28"/>
        </w:rPr>
      </w:pPr>
      <w:r w:rsidRPr="005E6D4B">
        <w:rPr>
          <w:rFonts w:ascii="Times New Roman" w:hAnsi="Times New Roman" w:cs="Times New Roman"/>
          <w:sz w:val="28"/>
        </w:rPr>
        <w:t>Доступність послуг: Водафон Україна розуміє важливість доступності мобільного зв'язку для всіх верств населення. Компанія надає різноманітні тарифні плани та пакети послуг, щоб задовольнити потреби різних соціальних груп, включаючи студентів, молодь, сільське населення та людей з обмеженими можливостями.</w:t>
      </w:r>
    </w:p>
    <w:p w14:paraId="06B5F07B" w14:textId="77777777" w:rsidR="00A5149F" w:rsidRPr="005E6D4B" w:rsidRDefault="00A5149F" w:rsidP="002C3D82">
      <w:pPr>
        <w:pStyle w:val="a5"/>
        <w:numPr>
          <w:ilvl w:val="0"/>
          <w:numId w:val="4"/>
        </w:numPr>
        <w:spacing w:after="0" w:line="360" w:lineRule="auto"/>
        <w:ind w:left="-284" w:firstLine="0"/>
        <w:jc w:val="both"/>
        <w:rPr>
          <w:rFonts w:ascii="Times New Roman" w:hAnsi="Times New Roman" w:cs="Times New Roman"/>
          <w:sz w:val="28"/>
        </w:rPr>
      </w:pPr>
      <w:r w:rsidRPr="005E6D4B">
        <w:rPr>
          <w:rFonts w:ascii="Times New Roman" w:hAnsi="Times New Roman" w:cs="Times New Roman"/>
          <w:sz w:val="28"/>
        </w:rPr>
        <w:t>Соціальна відповідальність: Водафон Україна активно займається соціальною відповідальністю, спрямовуючи свої зусилля на підтримку освіти, охорони здоров'я, культури та соціального розвитку. Компанія впроваджує різні благодійні та спонсорські програми, сприяє розвитку місцевих громад та сприяє соціально-економічному зростанню</w:t>
      </w:r>
    </w:p>
    <w:p w14:paraId="0CD7481F" w14:textId="77777777" w:rsidR="00A5149F" w:rsidRPr="005E6D4B" w:rsidRDefault="00A5149F" w:rsidP="002C3D82">
      <w:pPr>
        <w:pStyle w:val="a5"/>
        <w:numPr>
          <w:ilvl w:val="0"/>
          <w:numId w:val="4"/>
        </w:numPr>
        <w:spacing w:after="0" w:line="360" w:lineRule="auto"/>
        <w:ind w:left="-284" w:firstLine="0"/>
        <w:jc w:val="both"/>
        <w:rPr>
          <w:rFonts w:ascii="Times New Roman" w:hAnsi="Times New Roman" w:cs="Times New Roman"/>
          <w:sz w:val="28"/>
        </w:rPr>
      </w:pPr>
      <w:r w:rsidRPr="005E6D4B">
        <w:rPr>
          <w:rFonts w:ascii="Times New Roman" w:hAnsi="Times New Roman" w:cs="Times New Roman"/>
          <w:sz w:val="28"/>
        </w:rPr>
        <w:t xml:space="preserve">Цифрова грамотність: Водафон Україна віддає велику увагу підвищенню рівня цифрової грамотності серед населення. Компанія проводить навчальні програми, </w:t>
      </w:r>
      <w:r w:rsidRPr="005E6D4B">
        <w:rPr>
          <w:rFonts w:ascii="Times New Roman" w:hAnsi="Times New Roman" w:cs="Times New Roman"/>
          <w:sz w:val="28"/>
        </w:rPr>
        <w:lastRenderedPageBreak/>
        <w:t>тренінги та ініціативи, щоб допомогти людям освоїти цифрові навички та користуватися сучасними технологіями. Водафон Україна прагне зменшити цифровий розрив і забезпечити рівний доступ до цифрових можливостей для всіх груп населення.</w:t>
      </w:r>
    </w:p>
    <w:p w14:paraId="39F691E6" w14:textId="77777777" w:rsidR="00A5149F" w:rsidRPr="005E6D4B" w:rsidRDefault="00A5149F" w:rsidP="002C3D82">
      <w:pPr>
        <w:pStyle w:val="a5"/>
        <w:numPr>
          <w:ilvl w:val="0"/>
          <w:numId w:val="4"/>
        </w:numPr>
        <w:spacing w:after="0" w:line="360" w:lineRule="auto"/>
        <w:ind w:left="-284" w:firstLine="0"/>
        <w:jc w:val="both"/>
        <w:rPr>
          <w:rFonts w:ascii="Times New Roman" w:hAnsi="Times New Roman" w:cs="Times New Roman"/>
          <w:sz w:val="28"/>
        </w:rPr>
      </w:pPr>
      <w:r w:rsidRPr="005E6D4B">
        <w:rPr>
          <w:rFonts w:ascii="Times New Roman" w:hAnsi="Times New Roman" w:cs="Times New Roman"/>
          <w:sz w:val="28"/>
        </w:rPr>
        <w:t>Корпоративна культура: Водафон Україна покладає особливий акцент на відносини зі співробітниками та створення комфортного та рі</w:t>
      </w:r>
      <w:r w:rsidRPr="005E6D4B">
        <w:t xml:space="preserve"> </w:t>
      </w:r>
      <w:r w:rsidRPr="005E6D4B">
        <w:rPr>
          <w:rFonts w:ascii="Times New Roman" w:hAnsi="Times New Roman" w:cs="Times New Roman"/>
          <w:sz w:val="28"/>
        </w:rPr>
        <w:t>зноманітного робочого середовища. Компанія віддає перевагу рівноправності, різноманітності та інклюзивності серед своїх співробітників. Це включає створення сприятливої атмосфери, де кожен працівник має можливість розвиватися, вносити свій внесок та відчувати себе поважним і цінним членом команди.</w:t>
      </w:r>
    </w:p>
    <w:p w14:paraId="4347E6B7" w14:textId="77777777" w:rsidR="00A5149F" w:rsidRPr="005E6D4B" w:rsidRDefault="00A5149F" w:rsidP="002C3D82">
      <w:pPr>
        <w:pStyle w:val="a5"/>
        <w:numPr>
          <w:ilvl w:val="0"/>
          <w:numId w:val="4"/>
        </w:numPr>
        <w:spacing w:after="0" w:line="360" w:lineRule="auto"/>
        <w:ind w:left="-284" w:firstLine="0"/>
        <w:jc w:val="both"/>
        <w:rPr>
          <w:rFonts w:ascii="Times New Roman" w:hAnsi="Times New Roman" w:cs="Times New Roman"/>
          <w:sz w:val="28"/>
        </w:rPr>
      </w:pPr>
      <w:r w:rsidRPr="005E6D4B">
        <w:rPr>
          <w:rFonts w:ascii="Times New Roman" w:hAnsi="Times New Roman" w:cs="Times New Roman"/>
          <w:sz w:val="28"/>
        </w:rPr>
        <w:t>Корпоративні цінності: Водафон Україна визнає важливість етичності, прозорості та доброчесності у своїй діяльності. Компанія прагне діяти відповідно до високих стандартів етики та встановлених правил, що дозволяє забезпечити довіру клієнтів та суспільства в цілому.</w:t>
      </w:r>
    </w:p>
    <w:p w14:paraId="386AE33B" w14:textId="77777777" w:rsidR="00A5149F" w:rsidRPr="005E6D4B" w:rsidRDefault="00A5149F" w:rsidP="002C3D82">
      <w:pPr>
        <w:pStyle w:val="a5"/>
        <w:numPr>
          <w:ilvl w:val="0"/>
          <w:numId w:val="4"/>
        </w:numPr>
        <w:spacing w:after="0" w:line="360" w:lineRule="auto"/>
        <w:ind w:left="-284" w:firstLine="0"/>
        <w:jc w:val="both"/>
        <w:rPr>
          <w:rFonts w:ascii="Times New Roman" w:hAnsi="Times New Roman" w:cs="Times New Roman"/>
          <w:sz w:val="28"/>
        </w:rPr>
      </w:pPr>
      <w:r w:rsidRPr="005E6D4B">
        <w:rPr>
          <w:rFonts w:ascii="Times New Roman" w:hAnsi="Times New Roman" w:cs="Times New Roman"/>
          <w:sz w:val="28"/>
        </w:rPr>
        <w:t>Залучення співтовариств: Водафон Україна взаємодіє зі співтовариством, в якому вона працює. Компанія співпрацює з місцевими організаціями та ініціативами для розвитку соціального капіталу та поліпшення якості життя в місцевих громадах. Водафон Україна підтримує різноманітні проекти та заходи, спрямовані на забезпечення соціального добробуту та розвитку.</w:t>
      </w:r>
    </w:p>
    <w:p w14:paraId="1C30871A" w14:textId="213ABD5C" w:rsidR="00A5149F" w:rsidRPr="002C3D82" w:rsidRDefault="00A5149F" w:rsidP="002C3D82">
      <w:pPr>
        <w:spacing w:after="0" w:line="360" w:lineRule="auto"/>
        <w:ind w:left="-284" w:firstLine="851"/>
        <w:jc w:val="both"/>
        <w:rPr>
          <w:rFonts w:ascii="Times New Roman" w:hAnsi="Times New Roman" w:cs="Times New Roman"/>
          <w:sz w:val="28"/>
        </w:rPr>
      </w:pPr>
      <w:r w:rsidRPr="005E6D4B">
        <w:rPr>
          <w:rFonts w:ascii="Times New Roman" w:hAnsi="Times New Roman" w:cs="Times New Roman"/>
          <w:sz w:val="28"/>
        </w:rPr>
        <w:t>Ці соціальні аспекти показують, що Водафон Україна не тільки працює на ринку мобільного зв'язку, але й враховує важливість відповідальної та соціально-орієнтованої діяльності, сприяючи розвитку суспільства та задоволенню потреб своїх клієнтів.</w:t>
      </w:r>
      <w:r w:rsidR="002C3D82">
        <w:rPr>
          <w:rFonts w:ascii="Times New Roman" w:hAnsi="Times New Roman" w:cs="Times New Roman"/>
          <w:sz w:val="28"/>
          <w:lang w:val="uk-UA"/>
        </w:rPr>
        <w:t xml:space="preserve"> </w:t>
      </w:r>
      <w:r w:rsidRPr="002C3D82">
        <w:rPr>
          <w:rFonts w:ascii="Times New Roman" w:hAnsi="Times New Roman" w:cs="Times New Roman"/>
          <w:color w:val="000000"/>
          <w:sz w:val="28"/>
          <w:szCs w:val="20"/>
          <w:shd w:val="clear" w:color="auto" w:fill="FFFFFF"/>
        </w:rPr>
        <w:t>Технологічний фактор відіграє</w:t>
      </w:r>
      <w:r w:rsidR="002C3D82">
        <w:rPr>
          <w:rFonts w:ascii="Times New Roman" w:hAnsi="Times New Roman" w:cs="Times New Roman"/>
          <w:color w:val="000000"/>
          <w:sz w:val="28"/>
          <w:szCs w:val="20"/>
          <w:shd w:val="clear" w:color="auto" w:fill="FFFFFF"/>
          <w:lang w:val="uk-UA"/>
        </w:rPr>
        <w:t xml:space="preserve"> одну з</w:t>
      </w:r>
      <w:r w:rsidR="002C3D82">
        <w:rPr>
          <w:rFonts w:ascii="Times New Roman" w:hAnsi="Times New Roman" w:cs="Times New Roman"/>
          <w:color w:val="000000"/>
          <w:sz w:val="28"/>
          <w:szCs w:val="20"/>
          <w:shd w:val="clear" w:color="auto" w:fill="FFFFFF"/>
        </w:rPr>
        <w:t xml:space="preserve"> ключових ролей</w:t>
      </w:r>
      <w:r w:rsidRPr="002C3D82">
        <w:rPr>
          <w:rFonts w:ascii="Times New Roman" w:hAnsi="Times New Roman" w:cs="Times New Roman"/>
          <w:color w:val="000000"/>
          <w:sz w:val="28"/>
          <w:szCs w:val="20"/>
          <w:shd w:val="clear" w:color="auto" w:fill="FFFFFF"/>
        </w:rPr>
        <w:t xml:space="preserve"> на ринку мобільного зв'язку, включаючи компанію Водафон Україна. </w:t>
      </w:r>
      <w:r w:rsidRPr="002C3D82">
        <w:rPr>
          <w:rFonts w:ascii="Times New Roman" w:hAnsi="Times New Roman" w:cs="Times New Roman"/>
          <w:color w:val="000000"/>
          <w:sz w:val="28"/>
          <w:szCs w:val="20"/>
          <w:shd w:val="clear" w:color="auto" w:fill="FFFFFF"/>
          <w:lang w:val="uk-UA"/>
        </w:rPr>
        <w:t>Підприємство</w:t>
      </w:r>
      <w:r w:rsidRPr="002C3D82">
        <w:rPr>
          <w:rFonts w:ascii="Times New Roman" w:hAnsi="Times New Roman" w:cs="Times New Roman"/>
          <w:color w:val="000000"/>
          <w:sz w:val="28"/>
          <w:szCs w:val="20"/>
          <w:shd w:val="clear" w:color="auto" w:fill="FFFFFF"/>
        </w:rPr>
        <w:t xml:space="preserve"> активно використовує сучасні технології для покращення своїх мереж, послуг та досвіду клієнтів. Ось кілька аспектів, що варто зазначити [16]:</w:t>
      </w:r>
    </w:p>
    <w:p w14:paraId="0CBBAB31" w14:textId="77777777" w:rsidR="00A5149F" w:rsidRPr="009D020C" w:rsidRDefault="00A5149F" w:rsidP="002C3D82">
      <w:pPr>
        <w:pStyle w:val="a5"/>
        <w:numPr>
          <w:ilvl w:val="0"/>
          <w:numId w:val="3"/>
        </w:numPr>
        <w:spacing w:after="0" w:line="360" w:lineRule="auto"/>
        <w:ind w:left="-284" w:firstLine="0"/>
        <w:jc w:val="both"/>
        <w:rPr>
          <w:rFonts w:ascii="Times New Roman" w:hAnsi="Times New Roman" w:cs="Times New Roman"/>
          <w:color w:val="000000"/>
          <w:sz w:val="28"/>
          <w:szCs w:val="20"/>
          <w:shd w:val="clear" w:color="auto" w:fill="FFFFFF"/>
        </w:rPr>
      </w:pPr>
      <w:r w:rsidRPr="009D020C">
        <w:rPr>
          <w:rFonts w:ascii="Times New Roman" w:hAnsi="Times New Roman" w:cs="Times New Roman"/>
          <w:color w:val="000000"/>
          <w:sz w:val="28"/>
          <w:szCs w:val="20"/>
          <w:shd w:val="clear" w:color="auto" w:fill="FFFFFF"/>
        </w:rPr>
        <w:t xml:space="preserve">Мережеві технології: Водафон Україна використовує передові мережеві технології для забезпечення швидкого та надійного зв'язку. Вони включають 2G (GSM), 3G (UMTS), 4G (LTE) та 4G+ (LTE-Advanced) мережі. Ці технології </w:t>
      </w:r>
      <w:r w:rsidRPr="009D020C">
        <w:rPr>
          <w:rFonts w:ascii="Times New Roman" w:hAnsi="Times New Roman" w:cs="Times New Roman"/>
          <w:color w:val="000000"/>
          <w:sz w:val="28"/>
          <w:szCs w:val="20"/>
          <w:shd w:val="clear" w:color="auto" w:fill="FFFFFF"/>
        </w:rPr>
        <w:lastRenderedPageBreak/>
        <w:t xml:space="preserve">дозволяють швидку передачу даних, якісний голосовий зв'язок та </w:t>
      </w:r>
      <w:r>
        <w:rPr>
          <w:rFonts w:ascii="Times New Roman" w:hAnsi="Times New Roman" w:cs="Times New Roman"/>
          <w:color w:val="000000"/>
          <w:sz w:val="28"/>
          <w:szCs w:val="20"/>
          <w:shd w:val="clear" w:color="auto" w:fill="FFFFFF"/>
        </w:rPr>
        <w:t>підтримку різноманітних послуг.</w:t>
      </w:r>
    </w:p>
    <w:p w14:paraId="16A339DD" w14:textId="77777777" w:rsidR="00A5149F" w:rsidRPr="009D020C" w:rsidRDefault="00A5149F" w:rsidP="002C3D82">
      <w:pPr>
        <w:pStyle w:val="a5"/>
        <w:numPr>
          <w:ilvl w:val="0"/>
          <w:numId w:val="3"/>
        </w:numPr>
        <w:spacing w:after="0" w:line="360" w:lineRule="auto"/>
        <w:ind w:left="-284" w:firstLine="0"/>
        <w:jc w:val="both"/>
        <w:rPr>
          <w:rFonts w:ascii="Times New Roman" w:hAnsi="Times New Roman" w:cs="Times New Roman"/>
          <w:color w:val="000000"/>
          <w:sz w:val="28"/>
          <w:szCs w:val="20"/>
          <w:shd w:val="clear" w:color="auto" w:fill="FFFFFF"/>
        </w:rPr>
      </w:pPr>
      <w:r w:rsidRPr="009D020C">
        <w:rPr>
          <w:rFonts w:ascii="Times New Roman" w:hAnsi="Times New Roman" w:cs="Times New Roman"/>
          <w:color w:val="000000"/>
          <w:sz w:val="28"/>
          <w:szCs w:val="20"/>
          <w:shd w:val="clear" w:color="auto" w:fill="FFFFFF"/>
        </w:rPr>
        <w:t xml:space="preserve">Розвиток мереж 5G: Водафон Україна активно працює над впровадженням мережі п'ятого покоління (5G). Ця технологія відкриває нові можливості для високошвидкісного Інтернету, розширеної реальності (AR), Інтернету речей (IoT) та </w:t>
      </w:r>
      <w:r>
        <w:rPr>
          <w:rFonts w:ascii="Times New Roman" w:hAnsi="Times New Roman" w:cs="Times New Roman"/>
          <w:color w:val="000000"/>
          <w:sz w:val="28"/>
          <w:szCs w:val="20"/>
          <w:shd w:val="clear" w:color="auto" w:fill="FFFFFF"/>
        </w:rPr>
        <w:t>інших інноваційних застосувань.</w:t>
      </w:r>
    </w:p>
    <w:p w14:paraId="0EEF9C91" w14:textId="77777777" w:rsidR="00A5149F" w:rsidRDefault="00A5149F" w:rsidP="002C3D82">
      <w:pPr>
        <w:pStyle w:val="a5"/>
        <w:numPr>
          <w:ilvl w:val="0"/>
          <w:numId w:val="3"/>
        </w:numPr>
        <w:spacing w:after="0" w:line="360" w:lineRule="auto"/>
        <w:ind w:left="-284" w:firstLine="0"/>
        <w:jc w:val="both"/>
        <w:rPr>
          <w:rFonts w:ascii="Times New Roman" w:hAnsi="Times New Roman" w:cs="Times New Roman"/>
          <w:color w:val="000000"/>
          <w:sz w:val="28"/>
          <w:szCs w:val="20"/>
          <w:shd w:val="clear" w:color="auto" w:fill="FFFFFF"/>
        </w:rPr>
      </w:pPr>
      <w:r w:rsidRPr="009D020C">
        <w:rPr>
          <w:rFonts w:ascii="Times New Roman" w:hAnsi="Times New Roman" w:cs="Times New Roman"/>
          <w:color w:val="000000"/>
          <w:sz w:val="28"/>
          <w:szCs w:val="20"/>
          <w:shd w:val="clear" w:color="auto" w:fill="FFFFFF"/>
        </w:rPr>
        <w:t>Інтернет речей (IoT): Водафон Україна активно розвиває сегмент Інтернету речей, забезпечуючи підключення різноманітних пристроїв та сенсорів до своїх мереж. Це створює нові можливості в сферах смарт-хом, смарт-міст і промислового IoT.</w:t>
      </w:r>
    </w:p>
    <w:p w14:paraId="195632E1" w14:textId="73ED7BD6" w:rsidR="00A5149F" w:rsidRPr="009D020C" w:rsidRDefault="00A5149F" w:rsidP="002C3D82">
      <w:pPr>
        <w:pStyle w:val="a5"/>
        <w:numPr>
          <w:ilvl w:val="0"/>
          <w:numId w:val="3"/>
        </w:numPr>
        <w:spacing w:after="0" w:line="360" w:lineRule="auto"/>
        <w:ind w:left="-284" w:firstLine="0"/>
        <w:jc w:val="both"/>
        <w:rPr>
          <w:rFonts w:ascii="Times New Roman" w:hAnsi="Times New Roman" w:cs="Times New Roman"/>
          <w:color w:val="000000"/>
          <w:sz w:val="28"/>
          <w:szCs w:val="20"/>
          <w:shd w:val="clear" w:color="auto" w:fill="FFFFFF"/>
        </w:rPr>
      </w:pPr>
      <w:r w:rsidRPr="009D020C">
        <w:rPr>
          <w:rFonts w:ascii="Times New Roman" w:hAnsi="Times New Roman" w:cs="Times New Roman"/>
          <w:color w:val="000000"/>
          <w:sz w:val="28"/>
          <w:szCs w:val="20"/>
          <w:shd w:val="clear" w:color="auto" w:fill="FFFFFF"/>
        </w:rPr>
        <w:t>Цифрові послуги (продовження): Цифрові послуги, що надаються Водафон Україна, також включають мобільний додаток</w:t>
      </w:r>
      <w:r w:rsidR="00DE23AA">
        <w:rPr>
          <w:rFonts w:ascii="Times New Roman" w:hAnsi="Times New Roman" w:cs="Times New Roman"/>
          <w:color w:val="000000"/>
          <w:sz w:val="28"/>
          <w:szCs w:val="20"/>
          <w:shd w:val="clear" w:color="auto" w:fill="FFFFFF"/>
          <w:lang w:val="uk-UA"/>
        </w:rPr>
        <w:t xml:space="preserve"> [17]</w:t>
      </w:r>
      <w:r w:rsidRPr="009D020C">
        <w:rPr>
          <w:rFonts w:ascii="Times New Roman" w:hAnsi="Times New Roman" w:cs="Times New Roman"/>
          <w:color w:val="000000"/>
          <w:sz w:val="28"/>
          <w:szCs w:val="20"/>
          <w:shd w:val="clear" w:color="auto" w:fill="FFFFFF"/>
        </w:rPr>
        <w:t xml:space="preserve"> та онлайн-платформу, які спрощують взаємодію клієнтів з компанією. Це може включати можливість керування тарифами та послугами, сповіщення про акції та пропозиції, а також онлайн-підтримку для вирішення питань та проблем.</w:t>
      </w:r>
    </w:p>
    <w:p w14:paraId="1AEAB12A" w14:textId="77777777" w:rsidR="00A5149F" w:rsidRPr="009D020C" w:rsidRDefault="00A5149F" w:rsidP="002C3D82">
      <w:pPr>
        <w:pStyle w:val="a5"/>
        <w:numPr>
          <w:ilvl w:val="0"/>
          <w:numId w:val="3"/>
        </w:numPr>
        <w:spacing w:after="0" w:line="360" w:lineRule="auto"/>
        <w:ind w:left="-284" w:firstLine="0"/>
        <w:jc w:val="both"/>
        <w:rPr>
          <w:rFonts w:ascii="Times New Roman" w:hAnsi="Times New Roman" w:cs="Times New Roman"/>
          <w:color w:val="000000"/>
          <w:sz w:val="28"/>
          <w:szCs w:val="20"/>
          <w:shd w:val="clear" w:color="auto" w:fill="FFFFFF"/>
        </w:rPr>
      </w:pPr>
      <w:r w:rsidRPr="009D020C">
        <w:rPr>
          <w:rFonts w:ascii="Times New Roman" w:hAnsi="Times New Roman" w:cs="Times New Roman"/>
          <w:color w:val="000000"/>
          <w:sz w:val="28"/>
          <w:szCs w:val="20"/>
          <w:shd w:val="clear" w:color="auto" w:fill="FFFFFF"/>
        </w:rPr>
        <w:t>Інноваційні проекти: Водафон Україна активно сприяє розвитку інноваційних проектів, таких як розумні міста, електромобільна інфраструктура та інші. Компанія співпрацює зі стартапами, підприємствами та установами для впровадження новаторських рішень та просування технологічного розвитку.</w:t>
      </w:r>
    </w:p>
    <w:p w14:paraId="389B606A" w14:textId="77777777" w:rsidR="00A5149F" w:rsidRPr="009D020C" w:rsidRDefault="00A5149F" w:rsidP="002C3D82">
      <w:pPr>
        <w:pStyle w:val="a5"/>
        <w:numPr>
          <w:ilvl w:val="0"/>
          <w:numId w:val="3"/>
        </w:numPr>
        <w:spacing w:after="0" w:line="360" w:lineRule="auto"/>
        <w:ind w:left="-284" w:firstLine="0"/>
        <w:jc w:val="both"/>
        <w:rPr>
          <w:rFonts w:ascii="Times New Roman" w:hAnsi="Times New Roman" w:cs="Times New Roman"/>
          <w:color w:val="000000"/>
          <w:sz w:val="28"/>
          <w:szCs w:val="20"/>
          <w:shd w:val="clear" w:color="auto" w:fill="FFFFFF"/>
        </w:rPr>
      </w:pPr>
      <w:r w:rsidRPr="009D020C">
        <w:rPr>
          <w:rFonts w:ascii="Times New Roman" w:hAnsi="Times New Roman" w:cs="Times New Roman"/>
          <w:color w:val="000000"/>
          <w:sz w:val="28"/>
          <w:szCs w:val="20"/>
          <w:shd w:val="clear" w:color="auto" w:fill="FFFFFF"/>
        </w:rPr>
        <w:t>Кібербезпека: З огляду на зростаючу загрозу кібератак та порушення безпеки даних, Водафон Україна приділяє велику увагу кібербезпеці. Компанія впроваджує технологічні рішення та процедури для захисту мережі та інформації клієнтів, забезпечуючи надійність та конфіденційність даних.</w:t>
      </w:r>
    </w:p>
    <w:p w14:paraId="3BCE9946" w14:textId="77777777" w:rsidR="00A5149F" w:rsidRPr="001F086D" w:rsidRDefault="00A5149F" w:rsidP="002C3D82">
      <w:pPr>
        <w:pStyle w:val="a5"/>
        <w:numPr>
          <w:ilvl w:val="0"/>
          <w:numId w:val="3"/>
        </w:numPr>
        <w:spacing w:after="0" w:line="360" w:lineRule="auto"/>
        <w:ind w:left="-284" w:firstLine="0"/>
        <w:jc w:val="both"/>
        <w:rPr>
          <w:rFonts w:ascii="Times New Roman" w:hAnsi="Times New Roman" w:cs="Times New Roman"/>
          <w:color w:val="000000"/>
          <w:sz w:val="28"/>
          <w:szCs w:val="20"/>
          <w:shd w:val="clear" w:color="auto" w:fill="FFFFFF"/>
        </w:rPr>
      </w:pPr>
      <w:r w:rsidRPr="009D020C">
        <w:rPr>
          <w:rFonts w:ascii="Times New Roman" w:hAnsi="Times New Roman" w:cs="Times New Roman"/>
          <w:color w:val="000000"/>
          <w:sz w:val="28"/>
          <w:szCs w:val="20"/>
          <w:shd w:val="clear" w:color="auto" w:fill="FFFFFF"/>
        </w:rPr>
        <w:t>Екологічна стійкість: Водафон Україна прагне зменшити вплив своєї діяльності на навколишнє середовище. Компанія впроваджує енергоефективні технології, раціональне використання ресурсів та програми по зменшенню викидів CO2, сприяючи сталому розвитку та екологічній відповідальності.</w:t>
      </w:r>
    </w:p>
    <w:p w14:paraId="6D7DF906" w14:textId="2A41AF69" w:rsidR="00A5149F" w:rsidRDefault="00A5149F" w:rsidP="002C3D82">
      <w:pPr>
        <w:spacing w:after="0" w:line="360" w:lineRule="auto"/>
        <w:ind w:left="-284" w:firstLine="851"/>
        <w:jc w:val="both"/>
        <w:rPr>
          <w:rFonts w:ascii="Times New Roman" w:hAnsi="Times New Roman" w:cs="Times New Roman"/>
          <w:color w:val="000000"/>
          <w:sz w:val="28"/>
          <w:szCs w:val="20"/>
          <w:shd w:val="clear" w:color="auto" w:fill="FFFFFF"/>
        </w:rPr>
      </w:pPr>
      <w:r w:rsidRPr="009D020C">
        <w:rPr>
          <w:rFonts w:ascii="Times New Roman" w:hAnsi="Times New Roman" w:cs="Times New Roman"/>
          <w:color w:val="000000"/>
          <w:sz w:val="28"/>
          <w:szCs w:val="20"/>
          <w:shd w:val="clear" w:color="auto" w:fill="FFFFFF"/>
        </w:rPr>
        <w:t>Завдяки впровадженню новітніх технологій, Водафон Україна може забезпечувати високу швидкість передачі даних, якісний голосовий зв'язок, широкий охоплення мереж</w:t>
      </w:r>
      <w:r>
        <w:rPr>
          <w:rFonts w:ascii="Times New Roman" w:hAnsi="Times New Roman" w:cs="Times New Roman"/>
          <w:color w:val="000000"/>
          <w:sz w:val="28"/>
          <w:szCs w:val="20"/>
          <w:shd w:val="clear" w:color="auto" w:fill="FFFFFF"/>
        </w:rPr>
        <w:t>ею та інші інноваційні функції.</w:t>
      </w:r>
      <w:r w:rsidR="00BD42B2">
        <w:rPr>
          <w:rFonts w:ascii="Times New Roman" w:hAnsi="Times New Roman" w:cs="Times New Roman"/>
          <w:color w:val="000000"/>
          <w:sz w:val="28"/>
          <w:szCs w:val="20"/>
          <w:shd w:val="clear" w:color="auto" w:fill="FFFFFF"/>
          <w:lang w:val="uk-UA"/>
        </w:rPr>
        <w:t xml:space="preserve"> </w:t>
      </w:r>
      <w:r w:rsidRPr="009D020C">
        <w:rPr>
          <w:rFonts w:ascii="Times New Roman" w:hAnsi="Times New Roman" w:cs="Times New Roman"/>
          <w:color w:val="000000"/>
          <w:sz w:val="28"/>
          <w:szCs w:val="20"/>
          <w:shd w:val="clear" w:color="auto" w:fill="FFFFFF"/>
        </w:rPr>
        <w:t xml:space="preserve">Компанія продовжує </w:t>
      </w:r>
      <w:r w:rsidRPr="009D020C">
        <w:rPr>
          <w:rFonts w:ascii="Times New Roman" w:hAnsi="Times New Roman" w:cs="Times New Roman"/>
          <w:color w:val="000000"/>
          <w:sz w:val="28"/>
          <w:szCs w:val="20"/>
          <w:shd w:val="clear" w:color="auto" w:fill="FFFFFF"/>
        </w:rPr>
        <w:lastRenderedPageBreak/>
        <w:t xml:space="preserve">бути на чолі розвитку мобільного зв'язку, запроваджуючи нові можливості та покращуючи якість послуг. Завдяки високому рівню технологій, Водафон Україна може задовольнити потреби різних сегментів ринку, включаючи корпоративних клієнтів, малий </w:t>
      </w:r>
      <w:r>
        <w:rPr>
          <w:rFonts w:ascii="Times New Roman" w:hAnsi="Times New Roman" w:cs="Times New Roman"/>
          <w:color w:val="000000"/>
          <w:sz w:val="28"/>
          <w:szCs w:val="20"/>
          <w:shd w:val="clear" w:color="auto" w:fill="FFFFFF"/>
        </w:rPr>
        <w:t>бізнес та приватних споживачів.</w:t>
      </w:r>
      <w:r w:rsidR="002C3D82">
        <w:rPr>
          <w:rFonts w:ascii="Times New Roman" w:hAnsi="Times New Roman" w:cs="Times New Roman"/>
          <w:color w:val="000000"/>
          <w:sz w:val="28"/>
          <w:szCs w:val="20"/>
          <w:shd w:val="clear" w:color="auto" w:fill="FFFFFF"/>
          <w:lang w:val="uk-UA"/>
        </w:rPr>
        <w:t xml:space="preserve"> </w:t>
      </w:r>
      <w:r w:rsidRPr="009D020C">
        <w:rPr>
          <w:rFonts w:ascii="Times New Roman" w:hAnsi="Times New Roman" w:cs="Times New Roman"/>
          <w:color w:val="000000"/>
          <w:sz w:val="28"/>
          <w:szCs w:val="20"/>
          <w:shd w:val="clear" w:color="auto" w:fill="FFFFFF"/>
        </w:rPr>
        <w:t>Основними пріоритетами Водафон Україна в технологічному сегменті є постійне впровадження нових технологій, покращення якості послуг, інноваційний розвиток та задоволення зростаючих вимог клієнтів. Компанія продовжує досліджувати та впроваджувати нові рішення, щоб залишатися провідним оператором на ринку мобільного зв'язку в Україні.</w:t>
      </w:r>
    </w:p>
    <w:p w14:paraId="7444124B" w14:textId="62CAF370" w:rsidR="00DE23AA" w:rsidRPr="002C3D82" w:rsidRDefault="00DE23AA" w:rsidP="00EB732A">
      <w:pPr>
        <w:spacing w:after="0" w:line="360" w:lineRule="auto"/>
        <w:ind w:left="-284" w:firstLine="851"/>
        <w:jc w:val="both"/>
        <w:rPr>
          <w:rFonts w:ascii="Times New Roman" w:hAnsi="Times New Roman" w:cs="Times New Roman"/>
          <w:color w:val="000000"/>
          <w:sz w:val="28"/>
          <w:szCs w:val="20"/>
          <w:shd w:val="clear" w:color="auto" w:fill="FFFFFF"/>
          <w:lang w:val="uk-UA"/>
        </w:rPr>
      </w:pPr>
      <w:r w:rsidRPr="00DE23AA">
        <w:rPr>
          <w:rFonts w:ascii="Times New Roman" w:hAnsi="Times New Roman" w:cs="Times New Roman"/>
          <w:color w:val="000000"/>
          <w:sz w:val="28"/>
          <w:szCs w:val="20"/>
          <w:shd w:val="clear" w:color="auto" w:fill="FFFFFF"/>
        </w:rPr>
        <w:t>Стратегії ціноутворення відіграють важливу роль у системі маркетингу, оскільки вони визначають динаміку та рівень цін на продукцію підприємства. Вибір конкретних стратегій залежить від стадії життєвого циклу товару, що дозволяє обґрунтовувати їх ефективніст</w:t>
      </w:r>
      <w:r w:rsidR="002C3D82">
        <w:rPr>
          <w:rFonts w:ascii="Times New Roman" w:hAnsi="Times New Roman" w:cs="Times New Roman"/>
          <w:color w:val="000000"/>
          <w:sz w:val="28"/>
          <w:szCs w:val="20"/>
          <w:shd w:val="clear" w:color="auto" w:fill="FFFFFF"/>
        </w:rPr>
        <w:t xml:space="preserve">ь та адаптувати до потреб ринку </w:t>
      </w:r>
      <w:r w:rsidRPr="00DE23AA">
        <w:rPr>
          <w:rFonts w:ascii="Times New Roman" w:hAnsi="Times New Roman" w:cs="Times New Roman"/>
          <w:color w:val="000000"/>
          <w:sz w:val="28"/>
          <w:szCs w:val="20"/>
          <w:shd w:val="clear" w:color="auto" w:fill="FFFFFF"/>
        </w:rPr>
        <w:t>[22]</w:t>
      </w:r>
      <w:r w:rsidR="002C3D82">
        <w:rPr>
          <w:rFonts w:ascii="Times New Roman" w:hAnsi="Times New Roman" w:cs="Times New Roman"/>
          <w:color w:val="000000"/>
          <w:sz w:val="28"/>
          <w:szCs w:val="20"/>
          <w:shd w:val="clear" w:color="auto" w:fill="FFFFFF"/>
          <w:lang w:val="uk-UA"/>
        </w:rPr>
        <w:t>.</w:t>
      </w:r>
    </w:p>
    <w:p w14:paraId="50F5F0AF" w14:textId="284182CF" w:rsidR="00B206CD" w:rsidRPr="00B206CD" w:rsidRDefault="00B206CD" w:rsidP="00EB732A">
      <w:pPr>
        <w:spacing w:after="0" w:line="360" w:lineRule="auto"/>
        <w:ind w:left="-284" w:firstLine="851"/>
        <w:jc w:val="both"/>
        <w:rPr>
          <w:rFonts w:ascii="Times New Roman" w:hAnsi="Times New Roman" w:cs="Times New Roman"/>
          <w:color w:val="000000"/>
          <w:sz w:val="28"/>
          <w:szCs w:val="20"/>
          <w:shd w:val="clear" w:color="auto" w:fill="FFFFFF"/>
        </w:rPr>
      </w:pPr>
      <w:r w:rsidRPr="00590198">
        <w:rPr>
          <w:rFonts w:ascii="Times New Roman" w:hAnsi="Times New Roman" w:cs="Times New Roman"/>
          <w:color w:val="000000"/>
          <w:sz w:val="28"/>
          <w:szCs w:val="20"/>
          <w:shd w:val="clear" w:color="auto" w:fill="FFFFFF"/>
          <w:lang w:val="uk-UA"/>
        </w:rPr>
        <w:t xml:space="preserve">Етап зрілості життєвого циклу товару (ЖЦТ) є одним з ключових етапів і відображає стадію, на якій товар досягає максимальної насиченості ринку та стабільного попиту. </w:t>
      </w:r>
      <w:r w:rsidRPr="00B206CD">
        <w:rPr>
          <w:rFonts w:ascii="Times New Roman" w:hAnsi="Times New Roman" w:cs="Times New Roman"/>
          <w:color w:val="000000"/>
          <w:sz w:val="28"/>
          <w:szCs w:val="20"/>
          <w:shd w:val="clear" w:color="auto" w:fill="FFFFFF"/>
        </w:rPr>
        <w:t>На цьому етапі споживачі мають високу усвідомленість про товар і конкуренція серед постачальників стає інтенсивною. Нижче наведені основні хар</w:t>
      </w:r>
      <w:r>
        <w:rPr>
          <w:rFonts w:ascii="Times New Roman" w:hAnsi="Times New Roman" w:cs="Times New Roman"/>
          <w:color w:val="000000"/>
          <w:sz w:val="28"/>
          <w:szCs w:val="20"/>
          <w:shd w:val="clear" w:color="auto" w:fill="FFFFFF"/>
        </w:rPr>
        <w:t>актеристики етапу зрілості ЖЦТ:</w:t>
      </w:r>
    </w:p>
    <w:p w14:paraId="7B6C6884" w14:textId="4BAE8FFE" w:rsidR="00B206CD" w:rsidRPr="00B206CD" w:rsidRDefault="00B206CD" w:rsidP="002C3D82">
      <w:pPr>
        <w:pStyle w:val="a5"/>
        <w:numPr>
          <w:ilvl w:val="0"/>
          <w:numId w:val="62"/>
        </w:numPr>
        <w:spacing w:after="0" w:line="360" w:lineRule="auto"/>
        <w:ind w:left="-284" w:firstLine="0"/>
        <w:jc w:val="both"/>
        <w:rPr>
          <w:rFonts w:ascii="Times New Roman" w:hAnsi="Times New Roman" w:cs="Times New Roman"/>
          <w:color w:val="000000"/>
          <w:sz w:val="28"/>
          <w:szCs w:val="20"/>
          <w:shd w:val="clear" w:color="auto" w:fill="FFFFFF"/>
        </w:rPr>
      </w:pPr>
      <w:r w:rsidRPr="00B206CD">
        <w:rPr>
          <w:rFonts w:ascii="Times New Roman" w:hAnsi="Times New Roman" w:cs="Times New Roman"/>
          <w:color w:val="000000"/>
          <w:sz w:val="28"/>
          <w:szCs w:val="20"/>
          <w:shd w:val="clear" w:color="auto" w:fill="FFFFFF"/>
        </w:rPr>
        <w:t>Насичений ринок: На етапі зрілості ринок насичений, і більшість потенційних покупців вже ознайомлені з товаром. Це може викликати зниження темпів зростання продажів.</w:t>
      </w:r>
    </w:p>
    <w:p w14:paraId="5DB65316" w14:textId="0E099224" w:rsidR="00B206CD" w:rsidRPr="00B206CD" w:rsidRDefault="00B206CD" w:rsidP="002C3D82">
      <w:pPr>
        <w:pStyle w:val="a5"/>
        <w:numPr>
          <w:ilvl w:val="0"/>
          <w:numId w:val="62"/>
        </w:numPr>
        <w:spacing w:after="0" w:line="360" w:lineRule="auto"/>
        <w:ind w:left="-284" w:firstLine="0"/>
        <w:jc w:val="both"/>
        <w:rPr>
          <w:rFonts w:ascii="Times New Roman" w:hAnsi="Times New Roman" w:cs="Times New Roman"/>
          <w:color w:val="000000"/>
          <w:sz w:val="28"/>
          <w:szCs w:val="20"/>
          <w:shd w:val="clear" w:color="auto" w:fill="FFFFFF"/>
        </w:rPr>
      </w:pPr>
      <w:r w:rsidRPr="00B206CD">
        <w:rPr>
          <w:rFonts w:ascii="Times New Roman" w:hAnsi="Times New Roman" w:cs="Times New Roman"/>
          <w:color w:val="000000"/>
          <w:sz w:val="28"/>
          <w:szCs w:val="20"/>
          <w:shd w:val="clear" w:color="auto" w:fill="FFFFFF"/>
        </w:rPr>
        <w:t>Сильна конкуренція: Конкуренція серед постачальників стає більш інтенсивною на етапі зрілості. Конкуренти здебільшого пропонують подібні товари або послуги, що призводить до зменшення маржі та боротьби за ринкову частку.</w:t>
      </w:r>
    </w:p>
    <w:p w14:paraId="732FAAF4" w14:textId="3CC5CC79" w:rsidR="00B206CD" w:rsidRPr="00B206CD" w:rsidRDefault="00B206CD" w:rsidP="002C3D82">
      <w:pPr>
        <w:pStyle w:val="a5"/>
        <w:numPr>
          <w:ilvl w:val="0"/>
          <w:numId w:val="62"/>
        </w:numPr>
        <w:spacing w:after="0" w:line="360" w:lineRule="auto"/>
        <w:ind w:left="-284" w:firstLine="0"/>
        <w:jc w:val="both"/>
        <w:rPr>
          <w:rFonts w:ascii="Times New Roman" w:hAnsi="Times New Roman" w:cs="Times New Roman"/>
          <w:color w:val="000000"/>
          <w:sz w:val="28"/>
          <w:szCs w:val="20"/>
          <w:shd w:val="clear" w:color="auto" w:fill="FFFFFF"/>
        </w:rPr>
      </w:pPr>
      <w:r w:rsidRPr="00B206CD">
        <w:rPr>
          <w:rFonts w:ascii="Times New Roman" w:hAnsi="Times New Roman" w:cs="Times New Roman"/>
          <w:color w:val="000000"/>
          <w:sz w:val="28"/>
          <w:szCs w:val="20"/>
          <w:shd w:val="clear" w:color="auto" w:fill="FFFFFF"/>
        </w:rPr>
        <w:t>Зрілість технології: Технологія, пов'язана з товаром, на етапі зрілості часто досягає стабільності і перестає швидко змінюватись. Інновації можуть бути менш значущими, а фокус ставиться на поліпшення якості і ефективності.</w:t>
      </w:r>
    </w:p>
    <w:p w14:paraId="4A584A03" w14:textId="3DD266A8" w:rsidR="00B206CD" w:rsidRPr="00B206CD" w:rsidRDefault="00B206CD" w:rsidP="002C3D82">
      <w:pPr>
        <w:pStyle w:val="a5"/>
        <w:numPr>
          <w:ilvl w:val="0"/>
          <w:numId w:val="62"/>
        </w:numPr>
        <w:spacing w:after="0" w:line="360" w:lineRule="auto"/>
        <w:ind w:left="-284" w:firstLine="0"/>
        <w:jc w:val="both"/>
        <w:rPr>
          <w:rFonts w:ascii="Times New Roman" w:hAnsi="Times New Roman" w:cs="Times New Roman"/>
          <w:color w:val="000000"/>
          <w:sz w:val="28"/>
          <w:szCs w:val="20"/>
          <w:shd w:val="clear" w:color="auto" w:fill="FFFFFF"/>
        </w:rPr>
      </w:pPr>
      <w:r w:rsidRPr="00B206CD">
        <w:rPr>
          <w:rFonts w:ascii="Times New Roman" w:hAnsi="Times New Roman" w:cs="Times New Roman"/>
          <w:color w:val="000000"/>
          <w:sz w:val="28"/>
          <w:szCs w:val="20"/>
          <w:shd w:val="clear" w:color="auto" w:fill="FFFFFF"/>
        </w:rPr>
        <w:lastRenderedPageBreak/>
        <w:t>Зниження цін: Зі зростанням конкуренції та насиченням ринку ціни на товари зазвичай знижуються. Компанії можуть використовувати стратегії зниження цін для збереження ринкової частки та привертання споживачів.</w:t>
      </w:r>
    </w:p>
    <w:p w14:paraId="2C32D2C8" w14:textId="07F7995F" w:rsidR="00B206CD" w:rsidRPr="00B206CD" w:rsidRDefault="00B206CD" w:rsidP="002C3D82">
      <w:pPr>
        <w:pStyle w:val="a5"/>
        <w:numPr>
          <w:ilvl w:val="0"/>
          <w:numId w:val="62"/>
        </w:numPr>
        <w:spacing w:after="0" w:line="360" w:lineRule="auto"/>
        <w:ind w:left="-284" w:firstLine="0"/>
        <w:jc w:val="both"/>
        <w:rPr>
          <w:rFonts w:ascii="Times New Roman" w:hAnsi="Times New Roman" w:cs="Times New Roman"/>
          <w:color w:val="000000"/>
          <w:sz w:val="28"/>
          <w:szCs w:val="20"/>
          <w:shd w:val="clear" w:color="auto" w:fill="FFFFFF"/>
        </w:rPr>
      </w:pPr>
      <w:r w:rsidRPr="00B206CD">
        <w:rPr>
          <w:rFonts w:ascii="Times New Roman" w:hAnsi="Times New Roman" w:cs="Times New Roman"/>
          <w:color w:val="000000"/>
          <w:sz w:val="28"/>
          <w:szCs w:val="20"/>
          <w:shd w:val="clear" w:color="auto" w:fill="FFFFFF"/>
        </w:rPr>
        <w:t>Подальші удосконалення: На етапі зрілості компанії зазвичай зосереджуються на удосконаленні продукту, поліпшенні обслуговування та розвитку довгострокових відносин з клієнтами. Маркетингові зусилля можуть бути спрямовані на ретенцію і лояльність клієнтів.</w:t>
      </w:r>
    </w:p>
    <w:p w14:paraId="3910853C" w14:textId="367E3D47" w:rsidR="00B206CD" w:rsidRDefault="00B206CD" w:rsidP="002C3D82">
      <w:pPr>
        <w:pStyle w:val="a5"/>
        <w:numPr>
          <w:ilvl w:val="0"/>
          <w:numId w:val="62"/>
        </w:numPr>
        <w:spacing w:after="0" w:line="360" w:lineRule="auto"/>
        <w:ind w:left="-284" w:firstLine="0"/>
        <w:jc w:val="both"/>
        <w:rPr>
          <w:rFonts w:ascii="Times New Roman" w:hAnsi="Times New Roman" w:cs="Times New Roman"/>
          <w:color w:val="000000"/>
          <w:sz w:val="28"/>
          <w:szCs w:val="20"/>
          <w:shd w:val="clear" w:color="auto" w:fill="FFFFFF"/>
        </w:rPr>
      </w:pPr>
      <w:r w:rsidRPr="00B206CD">
        <w:rPr>
          <w:rFonts w:ascii="Times New Roman" w:hAnsi="Times New Roman" w:cs="Times New Roman"/>
          <w:color w:val="000000"/>
          <w:sz w:val="28"/>
          <w:szCs w:val="20"/>
          <w:shd w:val="clear" w:color="auto" w:fill="FFFFFF"/>
        </w:rPr>
        <w:t>Зменшення зростання продажів: На етапі зрілості може спостерігатися зменшення темпів зростання продажів або стагнація. Це може бути наслідком насиченості ринку, насиченості попиту або наявності альтернативних товарів.</w:t>
      </w:r>
    </w:p>
    <w:p w14:paraId="374150F3" w14:textId="039910FF" w:rsidR="00157B34" w:rsidRPr="00157B34" w:rsidRDefault="00157B34" w:rsidP="002C3D82">
      <w:pPr>
        <w:pStyle w:val="a5"/>
        <w:numPr>
          <w:ilvl w:val="0"/>
          <w:numId w:val="62"/>
        </w:numPr>
        <w:spacing w:after="0" w:line="360" w:lineRule="auto"/>
        <w:ind w:left="-284" w:firstLine="0"/>
        <w:jc w:val="both"/>
        <w:rPr>
          <w:rFonts w:ascii="Times New Roman" w:hAnsi="Times New Roman" w:cs="Times New Roman"/>
          <w:color w:val="000000"/>
          <w:sz w:val="28"/>
          <w:szCs w:val="20"/>
          <w:shd w:val="clear" w:color="auto" w:fill="FFFFFF"/>
        </w:rPr>
      </w:pPr>
      <w:r w:rsidRPr="00157B34">
        <w:rPr>
          <w:rFonts w:ascii="Times New Roman" w:hAnsi="Times New Roman" w:cs="Times New Roman"/>
          <w:color w:val="000000"/>
          <w:sz w:val="28"/>
          <w:szCs w:val="20"/>
          <w:shd w:val="clear" w:color="auto" w:fill="FFFFFF"/>
        </w:rPr>
        <w:t>Зрілість бренду: На етапі зрілості бренд товару може мати визначену позицію на ринку та встановлену репутацію серед споживачів. Компанії можуть використовувати свою встановлену іміджеву вагу для залучення нових клієнтів та збереження існуючих.</w:t>
      </w:r>
    </w:p>
    <w:p w14:paraId="13A3B463" w14:textId="28A2D3DF" w:rsidR="00157B34" w:rsidRPr="00157B34" w:rsidRDefault="00157B34" w:rsidP="002C3D82">
      <w:pPr>
        <w:pStyle w:val="a5"/>
        <w:numPr>
          <w:ilvl w:val="0"/>
          <w:numId w:val="62"/>
        </w:numPr>
        <w:spacing w:after="0" w:line="360" w:lineRule="auto"/>
        <w:ind w:left="-284" w:firstLine="0"/>
        <w:jc w:val="both"/>
        <w:rPr>
          <w:rFonts w:ascii="Times New Roman" w:hAnsi="Times New Roman" w:cs="Times New Roman"/>
          <w:color w:val="000000"/>
          <w:sz w:val="28"/>
          <w:szCs w:val="20"/>
          <w:shd w:val="clear" w:color="auto" w:fill="FFFFFF"/>
        </w:rPr>
      </w:pPr>
      <w:r w:rsidRPr="00157B34">
        <w:rPr>
          <w:rFonts w:ascii="Times New Roman" w:hAnsi="Times New Roman" w:cs="Times New Roman"/>
          <w:color w:val="000000"/>
          <w:sz w:val="28"/>
          <w:szCs w:val="20"/>
          <w:shd w:val="clear" w:color="auto" w:fill="FFFFFF"/>
        </w:rPr>
        <w:t>Потреба в інноваціях: Навіть на етапі зрілості компанії повинні бути свідомими про необхідність інновацій та постійного вдосконалення. Це може включати розробку нових функцій, покращення процесів виробництва, впровадження нових технологій або виходу на нові ринки.</w:t>
      </w:r>
    </w:p>
    <w:p w14:paraId="20423E4F" w14:textId="60B1F9F7" w:rsidR="00157B34" w:rsidRPr="00157B34" w:rsidRDefault="00157B34" w:rsidP="002C3D82">
      <w:pPr>
        <w:pStyle w:val="a5"/>
        <w:numPr>
          <w:ilvl w:val="0"/>
          <w:numId w:val="62"/>
        </w:numPr>
        <w:spacing w:after="0" w:line="360" w:lineRule="auto"/>
        <w:ind w:left="-284" w:firstLine="0"/>
        <w:jc w:val="both"/>
        <w:rPr>
          <w:rFonts w:ascii="Times New Roman" w:hAnsi="Times New Roman" w:cs="Times New Roman"/>
          <w:color w:val="000000"/>
          <w:sz w:val="28"/>
          <w:szCs w:val="20"/>
          <w:shd w:val="clear" w:color="auto" w:fill="FFFFFF"/>
        </w:rPr>
      </w:pPr>
      <w:r w:rsidRPr="00157B34">
        <w:rPr>
          <w:rFonts w:ascii="Times New Roman" w:hAnsi="Times New Roman" w:cs="Times New Roman"/>
          <w:color w:val="000000"/>
          <w:sz w:val="28"/>
          <w:szCs w:val="20"/>
          <w:shd w:val="clear" w:color="auto" w:fill="FFFFFF"/>
        </w:rPr>
        <w:t>Управління витратами: Зрілість товару часто супроводжується більш точним управлінням витратами. Компанії стають більш усвідомленими щодо ефективності своїх операцій, оптимізації постачання та контролю витрат, щоб забезпечити стабільність прибутку.</w:t>
      </w:r>
    </w:p>
    <w:p w14:paraId="24018D4F" w14:textId="285D186B" w:rsidR="00157B34" w:rsidRPr="00B206CD" w:rsidRDefault="00157B34" w:rsidP="002C3D82">
      <w:pPr>
        <w:pStyle w:val="a5"/>
        <w:numPr>
          <w:ilvl w:val="0"/>
          <w:numId w:val="62"/>
        </w:numPr>
        <w:spacing w:after="0" w:line="360" w:lineRule="auto"/>
        <w:ind w:left="-284" w:firstLine="0"/>
        <w:jc w:val="both"/>
        <w:rPr>
          <w:rFonts w:ascii="Times New Roman" w:hAnsi="Times New Roman" w:cs="Times New Roman"/>
          <w:color w:val="000000"/>
          <w:sz w:val="28"/>
          <w:szCs w:val="20"/>
          <w:shd w:val="clear" w:color="auto" w:fill="FFFFFF"/>
        </w:rPr>
      </w:pPr>
      <w:r w:rsidRPr="00157B34">
        <w:rPr>
          <w:rFonts w:ascii="Times New Roman" w:hAnsi="Times New Roman" w:cs="Times New Roman"/>
          <w:color w:val="000000"/>
          <w:sz w:val="28"/>
          <w:szCs w:val="20"/>
          <w:shd w:val="clear" w:color="auto" w:fill="FFFFFF"/>
        </w:rPr>
        <w:t>Можливість розширення продукту: На етапі зрілості компанії можуть розглядати можливості розширення свого продуктового портфелю або надання додаткових послуг. Це може допомогти залучити нових клієнтів і стимулювати зростання.</w:t>
      </w:r>
    </w:p>
    <w:p w14:paraId="2C27A075" w14:textId="649CE18D" w:rsidR="00A6665E" w:rsidRPr="00A6665E" w:rsidRDefault="00A6665E" w:rsidP="00EB732A">
      <w:pPr>
        <w:spacing w:after="0" w:line="360" w:lineRule="auto"/>
        <w:ind w:left="-284" w:firstLine="851"/>
        <w:jc w:val="both"/>
        <w:rPr>
          <w:rFonts w:ascii="Times New Roman" w:hAnsi="Times New Roman" w:cs="Times New Roman"/>
          <w:color w:val="000000"/>
          <w:sz w:val="28"/>
          <w:szCs w:val="20"/>
          <w:shd w:val="clear" w:color="auto" w:fill="FFFFFF"/>
        </w:rPr>
      </w:pPr>
      <w:r w:rsidRPr="00A6665E">
        <w:rPr>
          <w:rFonts w:ascii="Times New Roman" w:hAnsi="Times New Roman" w:cs="Times New Roman"/>
          <w:color w:val="000000"/>
          <w:sz w:val="28"/>
          <w:szCs w:val="20"/>
          <w:shd w:val="clear" w:color="auto" w:fill="FFFFFF"/>
        </w:rPr>
        <w:t>Рекламна стратегія в маркетинговій структурі "ВФ Україна" включає різноманітні підходи та канали комунікації, щоб привернути увагу потенційних клієнтів та підтримувати відносини з наявними</w:t>
      </w:r>
      <w:r w:rsidR="002C3D82">
        <w:rPr>
          <w:rFonts w:ascii="Times New Roman" w:hAnsi="Times New Roman" w:cs="Times New Roman"/>
          <w:color w:val="000000"/>
          <w:sz w:val="28"/>
          <w:szCs w:val="20"/>
          <w:shd w:val="clear" w:color="auto" w:fill="FFFFFF"/>
        </w:rPr>
        <w:t xml:space="preserve"> клієнтами. Основними елементами</w:t>
      </w:r>
      <w:r w:rsidRPr="00A6665E">
        <w:rPr>
          <w:rFonts w:ascii="Times New Roman" w:hAnsi="Times New Roman" w:cs="Times New Roman"/>
          <w:color w:val="000000"/>
          <w:sz w:val="28"/>
          <w:szCs w:val="20"/>
          <w:shd w:val="clear" w:color="auto" w:fill="FFFFFF"/>
        </w:rPr>
        <w:t xml:space="preserve"> рекламної стратегії компанії </w:t>
      </w:r>
      <w:r w:rsidR="002C3D82">
        <w:rPr>
          <w:rFonts w:ascii="Times New Roman" w:hAnsi="Times New Roman" w:cs="Times New Roman"/>
          <w:color w:val="000000"/>
          <w:sz w:val="28"/>
          <w:szCs w:val="20"/>
          <w:shd w:val="clear" w:color="auto" w:fill="FFFFFF"/>
          <w:lang w:val="uk-UA"/>
        </w:rPr>
        <w:t>є</w:t>
      </w:r>
      <w:r w:rsidRPr="00A6665E">
        <w:rPr>
          <w:rFonts w:ascii="Times New Roman" w:hAnsi="Times New Roman" w:cs="Times New Roman"/>
          <w:color w:val="000000"/>
          <w:sz w:val="28"/>
          <w:szCs w:val="20"/>
          <w:shd w:val="clear" w:color="auto" w:fill="FFFFFF"/>
        </w:rPr>
        <w:t>:</w:t>
      </w:r>
    </w:p>
    <w:p w14:paraId="4003E8A5" w14:textId="33237065" w:rsidR="00A6665E" w:rsidRPr="00A6665E" w:rsidRDefault="00A6665E" w:rsidP="002C3D82">
      <w:pPr>
        <w:pStyle w:val="a5"/>
        <w:numPr>
          <w:ilvl w:val="0"/>
          <w:numId w:val="63"/>
        </w:numPr>
        <w:spacing w:after="0" w:line="360" w:lineRule="auto"/>
        <w:ind w:left="-284" w:firstLine="0"/>
        <w:jc w:val="both"/>
        <w:rPr>
          <w:rFonts w:ascii="Times New Roman" w:hAnsi="Times New Roman" w:cs="Times New Roman"/>
          <w:color w:val="000000"/>
          <w:sz w:val="28"/>
          <w:szCs w:val="20"/>
          <w:shd w:val="clear" w:color="auto" w:fill="FFFFFF"/>
        </w:rPr>
      </w:pPr>
      <w:r w:rsidRPr="00A6665E">
        <w:rPr>
          <w:rFonts w:ascii="Times New Roman" w:hAnsi="Times New Roman" w:cs="Times New Roman"/>
          <w:color w:val="000000"/>
          <w:sz w:val="28"/>
          <w:szCs w:val="20"/>
          <w:shd w:val="clear" w:color="auto" w:fill="FFFFFF"/>
        </w:rPr>
        <w:lastRenderedPageBreak/>
        <w:t>Рекламні кампанії: "ВФ Україна" проводить рекламні кампанії з використанням різноманітних медіа, включаючи телебачення, радіо, пресу, Інтернет та соціальні мережі. Ці кампанії спрямовані на підвищення усвідомленості про бренд, передачу ключових повідомлень та привертання уваги цільової аудиторії.</w:t>
      </w:r>
    </w:p>
    <w:p w14:paraId="4B1E80C1" w14:textId="26BFBB12" w:rsidR="00A6665E" w:rsidRPr="00A6665E" w:rsidRDefault="00A6665E" w:rsidP="002C3D82">
      <w:pPr>
        <w:pStyle w:val="a5"/>
        <w:numPr>
          <w:ilvl w:val="0"/>
          <w:numId w:val="63"/>
        </w:numPr>
        <w:spacing w:after="0" w:line="360" w:lineRule="auto"/>
        <w:ind w:left="-284" w:firstLine="0"/>
        <w:jc w:val="both"/>
        <w:rPr>
          <w:rFonts w:ascii="Times New Roman" w:hAnsi="Times New Roman" w:cs="Times New Roman"/>
          <w:color w:val="000000"/>
          <w:sz w:val="28"/>
          <w:szCs w:val="20"/>
          <w:shd w:val="clear" w:color="auto" w:fill="FFFFFF"/>
        </w:rPr>
      </w:pPr>
      <w:r w:rsidRPr="00A6665E">
        <w:rPr>
          <w:rFonts w:ascii="Times New Roman" w:hAnsi="Times New Roman" w:cs="Times New Roman"/>
          <w:color w:val="000000"/>
          <w:sz w:val="28"/>
          <w:szCs w:val="20"/>
          <w:shd w:val="clear" w:color="auto" w:fill="FFFFFF"/>
        </w:rPr>
        <w:t>Спонсорські заходи: "ВФ Україна" виступає спонсором різноманітних подій та заходів, таких як спортивні змагання, культурні події, музичні фестивалі тощо. Це дозволяє компанії підтримувати позитивне сприйняття бренду та спілкуватися зі споживачами в невимушеній та приємній атмосфері.</w:t>
      </w:r>
    </w:p>
    <w:p w14:paraId="2F614D09" w14:textId="382CB4F6" w:rsidR="00A6665E" w:rsidRPr="00A6665E" w:rsidRDefault="00A6665E" w:rsidP="002C3D82">
      <w:pPr>
        <w:pStyle w:val="a5"/>
        <w:numPr>
          <w:ilvl w:val="0"/>
          <w:numId w:val="63"/>
        </w:numPr>
        <w:spacing w:after="0" w:line="360" w:lineRule="auto"/>
        <w:ind w:left="-284" w:firstLine="0"/>
        <w:jc w:val="both"/>
        <w:rPr>
          <w:rFonts w:ascii="Times New Roman" w:hAnsi="Times New Roman" w:cs="Times New Roman"/>
          <w:color w:val="000000"/>
          <w:sz w:val="28"/>
          <w:szCs w:val="20"/>
          <w:shd w:val="clear" w:color="auto" w:fill="FFFFFF"/>
        </w:rPr>
      </w:pPr>
      <w:r w:rsidRPr="00A6665E">
        <w:rPr>
          <w:rFonts w:ascii="Times New Roman" w:hAnsi="Times New Roman" w:cs="Times New Roman"/>
          <w:color w:val="000000"/>
          <w:sz w:val="28"/>
          <w:szCs w:val="20"/>
          <w:shd w:val="clear" w:color="auto" w:fill="FFFFFF"/>
        </w:rPr>
        <w:t>Інтернет-маркетинг: Компанія активно використовує онлайн-канали для реклами та комунікації зі споживачами. Це включає рекламу на веб-сайтах, пошукову оптимізацію, контекстну рекламу, соціальні медіа та електронну пошту.</w:t>
      </w:r>
    </w:p>
    <w:p w14:paraId="0269B521" w14:textId="33A54F32" w:rsidR="00A6665E" w:rsidRPr="00A6665E" w:rsidRDefault="00A6665E" w:rsidP="002C3D82">
      <w:pPr>
        <w:pStyle w:val="a5"/>
        <w:numPr>
          <w:ilvl w:val="0"/>
          <w:numId w:val="63"/>
        </w:numPr>
        <w:spacing w:after="0" w:line="360" w:lineRule="auto"/>
        <w:ind w:left="-284" w:firstLine="0"/>
        <w:jc w:val="both"/>
        <w:rPr>
          <w:rFonts w:ascii="Times New Roman" w:hAnsi="Times New Roman" w:cs="Times New Roman"/>
          <w:color w:val="000000"/>
          <w:sz w:val="28"/>
          <w:szCs w:val="20"/>
          <w:shd w:val="clear" w:color="auto" w:fill="FFFFFF"/>
        </w:rPr>
      </w:pPr>
      <w:r w:rsidRPr="00A6665E">
        <w:rPr>
          <w:rFonts w:ascii="Times New Roman" w:hAnsi="Times New Roman" w:cs="Times New Roman"/>
          <w:color w:val="000000"/>
          <w:sz w:val="28"/>
          <w:szCs w:val="20"/>
          <w:shd w:val="clear" w:color="auto" w:fill="FFFFFF"/>
        </w:rPr>
        <w:t>CRM та персоналізація: "ВФ Україна" зосереджується на встановленні та підтримці довгострокових відносин зі своїми клієнтами. Це досягається шляхом використання систем управління взаємодією з клієнтами (CRM), які дозволяють компанії збирати та аналізувати дані про клієнтів та надавати персоналізовані послуги.</w:t>
      </w:r>
    </w:p>
    <w:p w14:paraId="2E1DEADE" w14:textId="24EC06E4" w:rsidR="00DE6A21" w:rsidRDefault="00A6665E" w:rsidP="002C3D82">
      <w:pPr>
        <w:pStyle w:val="a5"/>
        <w:numPr>
          <w:ilvl w:val="0"/>
          <w:numId w:val="63"/>
        </w:numPr>
        <w:spacing w:after="0" w:line="360" w:lineRule="auto"/>
        <w:ind w:left="-284" w:firstLine="0"/>
        <w:jc w:val="both"/>
        <w:rPr>
          <w:rFonts w:ascii="Times New Roman" w:hAnsi="Times New Roman" w:cs="Times New Roman"/>
          <w:color w:val="000000"/>
          <w:sz w:val="28"/>
          <w:szCs w:val="20"/>
          <w:shd w:val="clear" w:color="auto" w:fill="FFFFFF"/>
        </w:rPr>
      </w:pPr>
      <w:r w:rsidRPr="00A6665E">
        <w:rPr>
          <w:rFonts w:ascii="Times New Roman" w:hAnsi="Times New Roman" w:cs="Times New Roman"/>
          <w:color w:val="000000"/>
          <w:sz w:val="28"/>
          <w:szCs w:val="20"/>
          <w:shd w:val="clear" w:color="auto" w:fill="FFFFFF"/>
        </w:rPr>
        <w:t>PR та комунікації: Компанія активно взаємодіє зі ЗМІ, індустрійними експертами та громадськістю для передачі важливих повідомлень та забезпечення позитивного сприйняття бренду. Це включає публікацію прес-релізів, проведення прес-конференцій та участь в інтерв'ю з представниками компанії.</w:t>
      </w:r>
    </w:p>
    <w:p w14:paraId="0DD11B98" w14:textId="77777777" w:rsidR="00A6665E" w:rsidRPr="00823106" w:rsidRDefault="00A6665E" w:rsidP="00EB732A">
      <w:pPr>
        <w:spacing w:after="0" w:line="360" w:lineRule="auto"/>
        <w:ind w:left="76"/>
        <w:jc w:val="both"/>
        <w:rPr>
          <w:rFonts w:ascii="Times New Roman" w:hAnsi="Times New Roman" w:cs="Times New Roman"/>
          <w:color w:val="000000"/>
          <w:sz w:val="28"/>
          <w:szCs w:val="20"/>
          <w:shd w:val="clear" w:color="auto" w:fill="FFFFFF"/>
        </w:rPr>
      </w:pPr>
    </w:p>
    <w:p w14:paraId="72EC944E" w14:textId="20E645B3" w:rsidR="001E5D97" w:rsidRPr="00B65879" w:rsidRDefault="004F3B4E" w:rsidP="00EB732A">
      <w:pPr>
        <w:spacing w:after="0" w:line="360" w:lineRule="auto"/>
        <w:ind w:left="-284" w:firstLine="851"/>
        <w:outlineLvl w:val="1"/>
        <w:rPr>
          <w:rFonts w:ascii="Times New Roman" w:hAnsi="Times New Roman" w:cs="Times New Roman"/>
          <w:sz w:val="28"/>
          <w:szCs w:val="28"/>
          <w:lang w:val="uk-UA"/>
        </w:rPr>
      </w:pPr>
      <w:bookmarkStart w:id="15" w:name="_Toc136863741"/>
      <w:r w:rsidRPr="00B65879">
        <w:rPr>
          <w:rFonts w:ascii="Times New Roman" w:hAnsi="Times New Roman" w:cs="Times New Roman"/>
          <w:sz w:val="28"/>
          <w:szCs w:val="28"/>
          <w:lang w:val="uk-UA"/>
        </w:rPr>
        <w:t xml:space="preserve">1.2 </w:t>
      </w:r>
      <w:r w:rsidR="00654247" w:rsidRPr="00B65879">
        <w:rPr>
          <w:rFonts w:ascii="Times New Roman" w:hAnsi="Times New Roman" w:cs="Times New Roman"/>
          <w:sz w:val="28"/>
          <w:szCs w:val="28"/>
          <w:lang w:val="uk-UA"/>
        </w:rPr>
        <w:t>Аналіз маркетингового середовища</w:t>
      </w:r>
      <w:bookmarkEnd w:id="15"/>
    </w:p>
    <w:p w14:paraId="2EBE45DF" w14:textId="77777777" w:rsidR="00F51871" w:rsidRDefault="00F51871" w:rsidP="00EB732A">
      <w:pPr>
        <w:pStyle w:val="a5"/>
        <w:spacing w:after="0" w:line="360" w:lineRule="auto"/>
        <w:ind w:left="-284"/>
        <w:rPr>
          <w:rFonts w:ascii="Times New Roman" w:hAnsi="Times New Roman" w:cs="Times New Roman"/>
          <w:sz w:val="28"/>
          <w:szCs w:val="28"/>
          <w:lang w:val="uk-UA"/>
        </w:rPr>
      </w:pPr>
    </w:p>
    <w:p w14:paraId="7F7FD000" w14:textId="3CB40B23" w:rsidR="003878CF" w:rsidRPr="007B23BB" w:rsidRDefault="001E5D97" w:rsidP="00D15AFD">
      <w:pPr>
        <w:spacing w:after="0" w:line="360" w:lineRule="auto"/>
        <w:ind w:left="-284" w:firstLine="851"/>
        <w:jc w:val="both"/>
        <w:rPr>
          <w:rFonts w:ascii="Times New Roman" w:hAnsi="Times New Roman" w:cs="Times New Roman"/>
          <w:sz w:val="28"/>
          <w:lang w:val="uk-UA"/>
        </w:rPr>
      </w:pPr>
      <w:r w:rsidRPr="00BD42B2">
        <w:rPr>
          <w:rFonts w:ascii="Times New Roman" w:hAnsi="Times New Roman" w:cs="Times New Roman"/>
          <w:sz w:val="28"/>
        </w:rPr>
        <w:t xml:space="preserve">Основними сегментами ринку телекомунікацій залишаються мобільний зв'язок, телефонний фіксований зв'язок та послуги доступу до мережі Інтернет. Найвагомішу частку серед усіх видів телекомунікаційних послуг становить мобільний зв'язок, який займає більше ніж половину всіх послуг, на другому </w:t>
      </w:r>
      <w:r w:rsidRPr="00BD42B2">
        <w:rPr>
          <w:rFonts w:ascii="Times New Roman" w:hAnsi="Times New Roman" w:cs="Times New Roman"/>
          <w:sz w:val="28"/>
        </w:rPr>
        <w:lastRenderedPageBreak/>
        <w:t>місці наразі знаходяться Інтернет послуги.</w:t>
      </w:r>
      <w:r w:rsidR="007B23BB">
        <w:rPr>
          <w:rFonts w:ascii="Times New Roman" w:hAnsi="Times New Roman" w:cs="Times New Roman"/>
          <w:sz w:val="28"/>
          <w:lang w:val="uk-UA"/>
        </w:rPr>
        <w:t xml:space="preserve"> </w:t>
      </w:r>
      <w:r w:rsidR="003878CF" w:rsidRPr="007B23BB">
        <w:rPr>
          <w:rFonts w:ascii="Times New Roman" w:hAnsi="Times New Roman" w:cs="Times New Roman"/>
          <w:color w:val="000000"/>
          <w:sz w:val="28"/>
          <w:szCs w:val="20"/>
          <w:shd w:val="clear" w:color="auto" w:fill="FFFFFF"/>
        </w:rPr>
        <w:t>Державне рег</w:t>
      </w:r>
      <w:r w:rsidR="00670A29">
        <w:rPr>
          <w:rFonts w:ascii="Times New Roman" w:hAnsi="Times New Roman" w:cs="Times New Roman"/>
          <w:color w:val="000000"/>
          <w:sz w:val="28"/>
          <w:szCs w:val="20"/>
          <w:shd w:val="clear" w:color="auto" w:fill="FFFFFF"/>
        </w:rPr>
        <w:t>улювання</w:t>
      </w:r>
      <w:r w:rsidR="00670A29">
        <w:rPr>
          <w:rFonts w:ascii="Times New Roman" w:hAnsi="Times New Roman" w:cs="Times New Roman"/>
          <w:color w:val="000000"/>
          <w:sz w:val="28"/>
          <w:szCs w:val="20"/>
          <w:shd w:val="clear" w:color="auto" w:fill="FFFFFF"/>
          <w:lang w:val="uk-UA"/>
        </w:rPr>
        <w:t xml:space="preserve"> на діяльність операторів</w:t>
      </w:r>
      <w:r w:rsidR="00670A29">
        <w:rPr>
          <w:rFonts w:ascii="Times New Roman" w:hAnsi="Times New Roman" w:cs="Times New Roman"/>
          <w:color w:val="000000"/>
          <w:sz w:val="28"/>
          <w:szCs w:val="20"/>
          <w:shd w:val="clear" w:color="auto" w:fill="FFFFFF"/>
        </w:rPr>
        <w:t xml:space="preserve"> мобільного зв'язку </w:t>
      </w:r>
      <w:r w:rsidR="00670A29">
        <w:rPr>
          <w:rFonts w:ascii="Times New Roman" w:hAnsi="Times New Roman" w:cs="Times New Roman"/>
          <w:color w:val="000000"/>
          <w:sz w:val="28"/>
          <w:szCs w:val="20"/>
          <w:shd w:val="clear" w:color="auto" w:fill="FFFFFF"/>
          <w:lang w:val="uk-UA"/>
        </w:rPr>
        <w:t xml:space="preserve">маєє також значний вплив і </w:t>
      </w:r>
      <w:r w:rsidR="00670A29">
        <w:rPr>
          <w:rFonts w:ascii="Times New Roman" w:hAnsi="Times New Roman" w:cs="Times New Roman"/>
          <w:color w:val="000000"/>
          <w:sz w:val="28"/>
          <w:szCs w:val="20"/>
          <w:shd w:val="clear" w:color="auto" w:fill="FFFFFF"/>
        </w:rPr>
        <w:t xml:space="preserve">охоплює </w:t>
      </w:r>
      <w:r w:rsidR="003878CF" w:rsidRPr="007B23BB">
        <w:rPr>
          <w:rFonts w:ascii="Times New Roman" w:hAnsi="Times New Roman" w:cs="Times New Roman"/>
          <w:color w:val="000000"/>
          <w:sz w:val="28"/>
          <w:szCs w:val="20"/>
          <w:shd w:val="clear" w:color="auto" w:fill="FFFFFF"/>
        </w:rPr>
        <w:t>наступні аспекти</w:t>
      </w:r>
      <w:r w:rsidR="00F87B93" w:rsidRPr="007B23BB">
        <w:rPr>
          <w:rFonts w:ascii="Times New Roman" w:hAnsi="Times New Roman" w:cs="Times New Roman"/>
          <w:sz w:val="28"/>
          <w:szCs w:val="20"/>
          <w:shd w:val="clear" w:color="auto" w:fill="FFFFFF"/>
        </w:rPr>
        <w:t>[10</w:t>
      </w:r>
      <w:r w:rsidR="003878CF" w:rsidRPr="007B23BB">
        <w:rPr>
          <w:rFonts w:ascii="Times New Roman" w:hAnsi="Times New Roman" w:cs="Times New Roman"/>
          <w:sz w:val="28"/>
          <w:szCs w:val="20"/>
          <w:shd w:val="clear" w:color="auto" w:fill="FFFFFF"/>
        </w:rPr>
        <w:t>]</w:t>
      </w:r>
      <w:r w:rsidR="003878CF" w:rsidRPr="007B23BB">
        <w:rPr>
          <w:rFonts w:ascii="Times New Roman" w:hAnsi="Times New Roman" w:cs="Times New Roman"/>
          <w:color w:val="000000"/>
          <w:sz w:val="28"/>
          <w:szCs w:val="20"/>
          <w:shd w:val="clear" w:color="auto" w:fill="FFFFFF"/>
        </w:rPr>
        <w:t>:</w:t>
      </w:r>
    </w:p>
    <w:p w14:paraId="42FCA4BA" w14:textId="77777777" w:rsidR="00DA3EBB" w:rsidRDefault="003878CF" w:rsidP="00670A29">
      <w:pPr>
        <w:pStyle w:val="a5"/>
        <w:numPr>
          <w:ilvl w:val="0"/>
          <w:numId w:val="37"/>
        </w:numPr>
        <w:spacing w:after="0" w:line="360" w:lineRule="auto"/>
        <w:ind w:left="-284" w:firstLine="0"/>
        <w:jc w:val="both"/>
        <w:rPr>
          <w:rFonts w:ascii="Times New Roman" w:hAnsi="Times New Roman" w:cs="Times New Roman"/>
          <w:color w:val="000000"/>
          <w:sz w:val="28"/>
          <w:szCs w:val="20"/>
          <w:shd w:val="clear" w:color="auto" w:fill="FFFFFF"/>
        </w:rPr>
      </w:pPr>
      <w:r w:rsidRPr="00C41362">
        <w:rPr>
          <w:rFonts w:ascii="Times New Roman" w:hAnsi="Times New Roman" w:cs="Times New Roman"/>
          <w:color w:val="000000"/>
          <w:sz w:val="28"/>
          <w:szCs w:val="20"/>
          <w:shd w:val="clear" w:color="auto" w:fill="FFFFFF"/>
        </w:rPr>
        <w:t>Ліцензування: Держава встановлює процедури та умови отримання ліцензій на надання мобільних телекомунікаційних послуг. Це може включати вимоги щодо фінансової стабільності, технічних можливостей</w:t>
      </w:r>
      <w:r>
        <w:rPr>
          <w:rFonts w:ascii="Times New Roman" w:hAnsi="Times New Roman" w:cs="Times New Roman"/>
          <w:color w:val="000000"/>
          <w:sz w:val="28"/>
          <w:szCs w:val="20"/>
          <w:shd w:val="clear" w:color="auto" w:fill="FFFFFF"/>
        </w:rPr>
        <w:t xml:space="preserve"> та забезпечення якості послуг.</w:t>
      </w:r>
    </w:p>
    <w:p w14:paraId="479FD7F5" w14:textId="6276D4F9" w:rsidR="00DA3EBB" w:rsidRDefault="003878CF" w:rsidP="00670A29">
      <w:pPr>
        <w:pStyle w:val="a5"/>
        <w:numPr>
          <w:ilvl w:val="0"/>
          <w:numId w:val="37"/>
        </w:numPr>
        <w:spacing w:after="0" w:line="360" w:lineRule="auto"/>
        <w:ind w:left="-284" w:firstLine="0"/>
        <w:jc w:val="both"/>
        <w:rPr>
          <w:rFonts w:ascii="Times New Roman" w:hAnsi="Times New Roman" w:cs="Times New Roman"/>
          <w:color w:val="000000"/>
          <w:sz w:val="28"/>
          <w:szCs w:val="20"/>
          <w:shd w:val="clear" w:color="auto" w:fill="FFFFFF"/>
        </w:rPr>
      </w:pPr>
      <w:r w:rsidRPr="00DA3EBB">
        <w:rPr>
          <w:rFonts w:ascii="Times New Roman" w:hAnsi="Times New Roman" w:cs="Times New Roman"/>
          <w:color w:val="000000"/>
          <w:sz w:val="28"/>
          <w:szCs w:val="20"/>
          <w:shd w:val="clear" w:color="auto" w:fill="FFFFFF"/>
        </w:rPr>
        <w:t>Радіочастоти: Держава регулює використання радіочастотного спектру, який потрібний для передачі сигналів мобільного зв'язку. Вона розподіляє та ліцензує доступ до радіочастот з метою забезпечення ефективного викорис</w:t>
      </w:r>
      <w:r w:rsidR="00135B30" w:rsidRPr="00DA3EBB">
        <w:rPr>
          <w:rFonts w:ascii="Times New Roman" w:hAnsi="Times New Roman" w:cs="Times New Roman"/>
          <w:color w:val="000000"/>
          <w:sz w:val="28"/>
          <w:szCs w:val="20"/>
          <w:shd w:val="clear" w:color="auto" w:fill="FFFFFF"/>
        </w:rPr>
        <w:t>та</w:t>
      </w:r>
      <w:r w:rsidR="00F87B93">
        <w:rPr>
          <w:rFonts w:ascii="Times New Roman" w:hAnsi="Times New Roman" w:cs="Times New Roman"/>
          <w:color w:val="000000"/>
          <w:sz w:val="28"/>
          <w:szCs w:val="20"/>
          <w:shd w:val="clear" w:color="auto" w:fill="FFFFFF"/>
        </w:rPr>
        <w:t>ння цього обмеженого ресурсу [11</w:t>
      </w:r>
      <w:r w:rsidR="00135B30" w:rsidRPr="00DA3EBB">
        <w:rPr>
          <w:rFonts w:ascii="Times New Roman" w:hAnsi="Times New Roman" w:cs="Times New Roman"/>
          <w:color w:val="000000"/>
          <w:sz w:val="28"/>
          <w:szCs w:val="20"/>
          <w:shd w:val="clear" w:color="auto" w:fill="FFFFFF"/>
        </w:rPr>
        <w:t>].</w:t>
      </w:r>
    </w:p>
    <w:p w14:paraId="42716713" w14:textId="77777777" w:rsidR="00DA3EBB" w:rsidRDefault="003878CF" w:rsidP="00670A29">
      <w:pPr>
        <w:pStyle w:val="a5"/>
        <w:numPr>
          <w:ilvl w:val="0"/>
          <w:numId w:val="37"/>
        </w:numPr>
        <w:spacing w:after="0" w:line="360" w:lineRule="auto"/>
        <w:ind w:left="-284" w:firstLine="0"/>
        <w:jc w:val="both"/>
        <w:rPr>
          <w:rFonts w:ascii="Times New Roman" w:hAnsi="Times New Roman" w:cs="Times New Roman"/>
          <w:color w:val="000000"/>
          <w:sz w:val="28"/>
          <w:szCs w:val="20"/>
          <w:shd w:val="clear" w:color="auto" w:fill="FFFFFF"/>
        </w:rPr>
      </w:pPr>
      <w:r w:rsidRPr="00DA3EBB">
        <w:rPr>
          <w:rFonts w:ascii="Times New Roman" w:hAnsi="Times New Roman" w:cs="Times New Roman"/>
          <w:color w:val="000000"/>
          <w:sz w:val="28"/>
          <w:szCs w:val="20"/>
          <w:shd w:val="clear" w:color="auto" w:fill="FFFFFF"/>
        </w:rPr>
        <w:t>Конкуренція: Держава прослідковує за забезпеченням конкуренції на ринку мобільного зв'язку. Вона може встановлювати антимонопольні правила, контролювати фузії та поглинання компаній, а також сприяти появі нових гравців на ринку.</w:t>
      </w:r>
    </w:p>
    <w:p w14:paraId="491E24A7" w14:textId="77777777" w:rsidR="00DA3EBB" w:rsidRDefault="003878CF" w:rsidP="00670A29">
      <w:pPr>
        <w:pStyle w:val="a5"/>
        <w:numPr>
          <w:ilvl w:val="0"/>
          <w:numId w:val="37"/>
        </w:numPr>
        <w:spacing w:after="0" w:line="360" w:lineRule="auto"/>
        <w:ind w:left="-284" w:firstLine="0"/>
        <w:jc w:val="both"/>
        <w:rPr>
          <w:rFonts w:ascii="Times New Roman" w:hAnsi="Times New Roman" w:cs="Times New Roman"/>
          <w:color w:val="000000"/>
          <w:sz w:val="28"/>
          <w:szCs w:val="20"/>
          <w:shd w:val="clear" w:color="auto" w:fill="FFFFFF"/>
        </w:rPr>
      </w:pPr>
      <w:r w:rsidRPr="00DA3EBB">
        <w:rPr>
          <w:rFonts w:ascii="Times New Roman" w:hAnsi="Times New Roman" w:cs="Times New Roman"/>
          <w:color w:val="000000"/>
          <w:sz w:val="28"/>
          <w:szCs w:val="20"/>
          <w:shd w:val="clear" w:color="auto" w:fill="FFFFFF"/>
        </w:rPr>
        <w:t>Права споживачів: Держава захищає права споживачів мобільних послуг, встановлюючи правила щодо якості обслуговування, прозорості тарифів, захисту персональних даних та інших аспектів споживчої безпеки.</w:t>
      </w:r>
    </w:p>
    <w:p w14:paraId="45B2D5D3" w14:textId="36C37729" w:rsidR="00DA3EBB" w:rsidRDefault="003878CF" w:rsidP="00670A29">
      <w:pPr>
        <w:pStyle w:val="a5"/>
        <w:numPr>
          <w:ilvl w:val="0"/>
          <w:numId w:val="37"/>
        </w:numPr>
        <w:spacing w:after="0" w:line="360" w:lineRule="auto"/>
        <w:ind w:left="-284" w:firstLine="0"/>
        <w:jc w:val="both"/>
        <w:rPr>
          <w:rFonts w:ascii="Times New Roman" w:hAnsi="Times New Roman" w:cs="Times New Roman"/>
          <w:color w:val="000000"/>
          <w:sz w:val="28"/>
          <w:szCs w:val="20"/>
          <w:shd w:val="clear" w:color="auto" w:fill="FFFFFF"/>
        </w:rPr>
      </w:pPr>
      <w:r w:rsidRPr="00DA3EBB">
        <w:rPr>
          <w:rFonts w:ascii="Times New Roman" w:hAnsi="Times New Roman" w:cs="Times New Roman"/>
          <w:color w:val="000000"/>
          <w:sz w:val="28"/>
          <w:szCs w:val="20"/>
          <w:shd w:val="clear" w:color="auto" w:fill="FFFFFF"/>
        </w:rPr>
        <w:t>Спектральна політика: Держава розробляє стратегію та політику щодо використання та управління спектром мобільного зв'язку. Це включає розподіл спектральних ресурсів між операторами, встановлення технічних стандартів та регуляцію е</w:t>
      </w:r>
      <w:r w:rsidR="009C38E1" w:rsidRPr="00DA3EBB">
        <w:rPr>
          <w:rFonts w:ascii="Times New Roman" w:hAnsi="Times New Roman" w:cs="Times New Roman"/>
          <w:color w:val="000000"/>
          <w:sz w:val="28"/>
          <w:szCs w:val="20"/>
          <w:shd w:val="clear" w:color="auto" w:fill="FFFFFF"/>
        </w:rPr>
        <w:t>фек</w:t>
      </w:r>
      <w:r w:rsidR="00F87B93">
        <w:rPr>
          <w:rFonts w:ascii="Times New Roman" w:hAnsi="Times New Roman" w:cs="Times New Roman"/>
          <w:color w:val="000000"/>
          <w:sz w:val="28"/>
          <w:szCs w:val="20"/>
          <w:shd w:val="clear" w:color="auto" w:fill="FFFFFF"/>
        </w:rPr>
        <w:t>тивного використання спектру [12</w:t>
      </w:r>
      <w:r w:rsidR="009C38E1" w:rsidRPr="00DA3EBB">
        <w:rPr>
          <w:rFonts w:ascii="Times New Roman" w:hAnsi="Times New Roman" w:cs="Times New Roman"/>
          <w:color w:val="000000"/>
          <w:sz w:val="28"/>
          <w:szCs w:val="20"/>
          <w:shd w:val="clear" w:color="auto" w:fill="FFFFFF"/>
        </w:rPr>
        <w:t>].</w:t>
      </w:r>
    </w:p>
    <w:p w14:paraId="4FEA3838" w14:textId="649560E0" w:rsidR="00DA3EBB" w:rsidRDefault="003878CF" w:rsidP="00670A29">
      <w:pPr>
        <w:pStyle w:val="a5"/>
        <w:numPr>
          <w:ilvl w:val="0"/>
          <w:numId w:val="37"/>
        </w:numPr>
        <w:spacing w:after="0" w:line="360" w:lineRule="auto"/>
        <w:ind w:left="-284" w:firstLine="0"/>
        <w:jc w:val="both"/>
        <w:rPr>
          <w:rFonts w:ascii="Times New Roman" w:hAnsi="Times New Roman" w:cs="Times New Roman"/>
          <w:color w:val="000000"/>
          <w:sz w:val="28"/>
          <w:szCs w:val="20"/>
          <w:shd w:val="clear" w:color="auto" w:fill="FFFFFF"/>
        </w:rPr>
      </w:pPr>
      <w:r w:rsidRPr="00DA3EBB">
        <w:rPr>
          <w:rFonts w:ascii="Times New Roman" w:hAnsi="Times New Roman" w:cs="Times New Roman"/>
          <w:color w:val="000000"/>
          <w:sz w:val="28"/>
          <w:szCs w:val="20"/>
          <w:shd w:val="clear" w:color="auto" w:fill="FFFFFF"/>
        </w:rPr>
        <w:t xml:space="preserve">Технічні вимоги: Держава встановлює технічні стандарти та вимоги до мобільних мереж та обладнання. Це забезпечує сумісність, інтероперабельність та якість </w:t>
      </w:r>
      <w:r w:rsidR="009C38E1" w:rsidRPr="00DA3EBB">
        <w:rPr>
          <w:rFonts w:ascii="Times New Roman" w:hAnsi="Times New Roman" w:cs="Times New Roman"/>
          <w:color w:val="000000"/>
          <w:sz w:val="28"/>
          <w:szCs w:val="20"/>
          <w:shd w:val="clear" w:color="auto" w:fill="FFFFFF"/>
        </w:rPr>
        <w:t>по</w:t>
      </w:r>
      <w:r w:rsidR="00F87B93">
        <w:rPr>
          <w:rFonts w:ascii="Times New Roman" w:hAnsi="Times New Roman" w:cs="Times New Roman"/>
          <w:color w:val="000000"/>
          <w:sz w:val="28"/>
          <w:szCs w:val="20"/>
          <w:shd w:val="clear" w:color="auto" w:fill="FFFFFF"/>
        </w:rPr>
        <w:t>слуг між різними операторами [13</w:t>
      </w:r>
      <w:r w:rsidR="009C38E1" w:rsidRPr="00DA3EBB">
        <w:rPr>
          <w:rFonts w:ascii="Times New Roman" w:hAnsi="Times New Roman" w:cs="Times New Roman"/>
          <w:color w:val="000000"/>
          <w:sz w:val="28"/>
          <w:szCs w:val="20"/>
          <w:shd w:val="clear" w:color="auto" w:fill="FFFFFF"/>
        </w:rPr>
        <w:t>].</w:t>
      </w:r>
    </w:p>
    <w:p w14:paraId="6B01DFC5" w14:textId="77777777" w:rsidR="00DA3EBB" w:rsidRDefault="003878CF" w:rsidP="00670A29">
      <w:pPr>
        <w:pStyle w:val="a5"/>
        <w:numPr>
          <w:ilvl w:val="0"/>
          <w:numId w:val="37"/>
        </w:numPr>
        <w:spacing w:after="0" w:line="360" w:lineRule="auto"/>
        <w:ind w:left="-284" w:firstLine="0"/>
        <w:jc w:val="both"/>
        <w:rPr>
          <w:rFonts w:ascii="Times New Roman" w:hAnsi="Times New Roman" w:cs="Times New Roman"/>
          <w:color w:val="000000"/>
          <w:sz w:val="28"/>
          <w:szCs w:val="20"/>
          <w:shd w:val="clear" w:color="auto" w:fill="FFFFFF"/>
        </w:rPr>
      </w:pPr>
      <w:r w:rsidRPr="00DA3EBB">
        <w:rPr>
          <w:rFonts w:ascii="Times New Roman" w:hAnsi="Times New Roman" w:cs="Times New Roman"/>
          <w:color w:val="000000"/>
          <w:sz w:val="28"/>
          <w:szCs w:val="20"/>
          <w:shd w:val="clear" w:color="auto" w:fill="FFFFFF"/>
        </w:rPr>
        <w:t>Забезпечення універсального доступу: Держава може встановлювати політику та програми для забезпечення доступу до мобільного зв'язку в сільських та віддалених районах, де комерційні оператори можуть не мати достатнього інтересу.</w:t>
      </w:r>
    </w:p>
    <w:p w14:paraId="326AA8D4" w14:textId="77777777" w:rsidR="00DA3EBB" w:rsidRDefault="003878CF" w:rsidP="00670A29">
      <w:pPr>
        <w:pStyle w:val="a5"/>
        <w:numPr>
          <w:ilvl w:val="0"/>
          <w:numId w:val="37"/>
        </w:numPr>
        <w:spacing w:after="0" w:line="360" w:lineRule="auto"/>
        <w:ind w:left="-284" w:firstLine="0"/>
        <w:jc w:val="both"/>
        <w:rPr>
          <w:rFonts w:ascii="Times New Roman" w:hAnsi="Times New Roman" w:cs="Times New Roman"/>
          <w:color w:val="000000"/>
          <w:sz w:val="28"/>
          <w:szCs w:val="20"/>
          <w:shd w:val="clear" w:color="auto" w:fill="FFFFFF"/>
        </w:rPr>
      </w:pPr>
      <w:r w:rsidRPr="00DA3EBB">
        <w:rPr>
          <w:rFonts w:ascii="Times New Roman" w:hAnsi="Times New Roman" w:cs="Times New Roman"/>
          <w:color w:val="000000"/>
          <w:sz w:val="28"/>
          <w:szCs w:val="20"/>
          <w:shd w:val="clear" w:color="auto" w:fill="FFFFFF"/>
        </w:rPr>
        <w:lastRenderedPageBreak/>
        <w:t>Захист національної безпеки: Держава встановлює заходи щодо захисту національної безпеки в сфері мобільного зв'язку, включаючи кібербезпеку, моніторинг та</w:t>
      </w:r>
      <w:r w:rsidR="00B57513" w:rsidRPr="00DA3EBB">
        <w:rPr>
          <w:rFonts w:ascii="Times New Roman" w:hAnsi="Times New Roman" w:cs="Times New Roman"/>
          <w:color w:val="000000"/>
          <w:sz w:val="28"/>
          <w:szCs w:val="20"/>
          <w:shd w:val="clear" w:color="auto" w:fill="FFFFFF"/>
        </w:rPr>
        <w:t xml:space="preserve"> захист від потенційних загроз [50].</w:t>
      </w:r>
    </w:p>
    <w:p w14:paraId="0CB47A1C" w14:textId="6935076C" w:rsidR="003878CF" w:rsidRPr="00DA3EBB" w:rsidRDefault="003878CF" w:rsidP="00670A29">
      <w:pPr>
        <w:pStyle w:val="a5"/>
        <w:numPr>
          <w:ilvl w:val="0"/>
          <w:numId w:val="37"/>
        </w:numPr>
        <w:spacing w:after="0" w:line="360" w:lineRule="auto"/>
        <w:ind w:left="-284" w:firstLine="0"/>
        <w:jc w:val="both"/>
        <w:rPr>
          <w:rFonts w:ascii="Times New Roman" w:hAnsi="Times New Roman" w:cs="Times New Roman"/>
          <w:color w:val="000000"/>
          <w:sz w:val="28"/>
          <w:szCs w:val="20"/>
          <w:shd w:val="clear" w:color="auto" w:fill="FFFFFF"/>
        </w:rPr>
      </w:pPr>
      <w:r w:rsidRPr="00DA3EBB">
        <w:rPr>
          <w:rFonts w:ascii="Times New Roman" w:hAnsi="Times New Roman" w:cs="Times New Roman"/>
          <w:color w:val="000000"/>
          <w:sz w:val="28"/>
          <w:szCs w:val="20"/>
          <w:shd w:val="clear" w:color="auto" w:fill="FFFFFF"/>
        </w:rPr>
        <w:t>Регулятивна звітність та контроль: Державні органи здійснюють моніторинг та контроль за діяльністю підприємств, що надають мобільний зв'язок, зокрема стосовно дотримання регуляторних вимог, якості послуг та захисту прав споживачів.</w:t>
      </w:r>
    </w:p>
    <w:p w14:paraId="7B68ECC4" w14:textId="6A6CE091" w:rsidR="00205EA8" w:rsidRPr="00BD42B2" w:rsidRDefault="003878CF" w:rsidP="00670A29">
      <w:pPr>
        <w:pStyle w:val="a5"/>
        <w:spacing w:after="0" w:line="360" w:lineRule="auto"/>
        <w:ind w:left="-284" w:firstLine="851"/>
        <w:jc w:val="both"/>
        <w:rPr>
          <w:rFonts w:ascii="Times New Roman" w:hAnsi="Times New Roman" w:cs="Times New Roman"/>
          <w:color w:val="000000"/>
          <w:sz w:val="28"/>
          <w:szCs w:val="20"/>
          <w:shd w:val="clear" w:color="auto" w:fill="FFFFFF"/>
        </w:rPr>
      </w:pPr>
      <w:r w:rsidRPr="00F27876">
        <w:rPr>
          <w:rFonts w:ascii="Times New Roman" w:hAnsi="Times New Roman" w:cs="Times New Roman"/>
          <w:color w:val="000000"/>
          <w:sz w:val="28"/>
          <w:szCs w:val="20"/>
          <w:shd w:val="clear" w:color="auto" w:fill="FFFFFF"/>
        </w:rPr>
        <w:t>Ці різноманітні форми державного регулювання сприяють забезпеченню стабільного та ефективного розвитку сектора мобільного зв'язку, забезпечуючи якість послуг, захист прав споживачів та національну безпеку.</w:t>
      </w:r>
      <w:r w:rsidR="00BD42B2">
        <w:rPr>
          <w:rFonts w:ascii="Times New Roman" w:hAnsi="Times New Roman" w:cs="Times New Roman"/>
          <w:color w:val="000000"/>
          <w:sz w:val="28"/>
          <w:szCs w:val="20"/>
          <w:shd w:val="clear" w:color="auto" w:fill="FFFFFF"/>
          <w:lang w:val="uk-UA"/>
        </w:rPr>
        <w:t xml:space="preserve"> </w:t>
      </w:r>
      <w:r w:rsidR="00205EA8" w:rsidRPr="0061583E">
        <w:rPr>
          <w:rFonts w:ascii="Times New Roman" w:hAnsi="Times New Roman" w:cs="Times New Roman"/>
          <w:sz w:val="28"/>
        </w:rPr>
        <w:t xml:space="preserve">Демографічний фактор </w:t>
      </w:r>
      <w:r w:rsidR="00BD42B2">
        <w:rPr>
          <w:rFonts w:ascii="Times New Roman" w:hAnsi="Times New Roman" w:cs="Times New Roman"/>
          <w:sz w:val="28"/>
          <w:lang w:val="uk-UA"/>
        </w:rPr>
        <w:t xml:space="preserve">також </w:t>
      </w:r>
      <w:r w:rsidR="00205EA8" w:rsidRPr="0061583E">
        <w:rPr>
          <w:rFonts w:ascii="Times New Roman" w:hAnsi="Times New Roman" w:cs="Times New Roman"/>
          <w:sz w:val="28"/>
        </w:rPr>
        <w:t xml:space="preserve">є важливим на ринку мобільного зв'язку, оскільки різні групи населення мають різні потреби та вимоги. </w:t>
      </w:r>
      <w:r w:rsidR="00795D0A">
        <w:rPr>
          <w:rFonts w:ascii="Times New Roman" w:hAnsi="Times New Roman" w:cs="Times New Roman"/>
          <w:sz w:val="28"/>
          <w:lang w:val="uk-UA"/>
        </w:rPr>
        <w:t xml:space="preserve">Станом на 2022 рік «ВФ Україна» налічує 15,4 млн абонентів. </w:t>
      </w:r>
      <w:r w:rsidR="00205EA8" w:rsidRPr="0061583E">
        <w:rPr>
          <w:rFonts w:ascii="Times New Roman" w:hAnsi="Times New Roman" w:cs="Times New Roman"/>
          <w:sz w:val="28"/>
        </w:rPr>
        <w:t xml:space="preserve">Водафон Україна враховує цей фактор у своїй стратегії, пропонуючи різноманітні послуги та рішення, що відповідають потребам різних демографічних груп. Ось деякі </w:t>
      </w:r>
      <w:r w:rsidR="00205EA8">
        <w:rPr>
          <w:rFonts w:ascii="Times New Roman" w:hAnsi="Times New Roman" w:cs="Times New Roman"/>
          <w:sz w:val="28"/>
        </w:rPr>
        <w:t>аспекти, які компанія враховує:</w:t>
      </w:r>
    </w:p>
    <w:p w14:paraId="03501D22" w14:textId="77777777" w:rsidR="00205EA8" w:rsidRPr="0061583E" w:rsidRDefault="00205EA8" w:rsidP="00670A29">
      <w:pPr>
        <w:pStyle w:val="a5"/>
        <w:numPr>
          <w:ilvl w:val="0"/>
          <w:numId w:val="5"/>
        </w:numPr>
        <w:spacing w:after="0" w:line="360" w:lineRule="auto"/>
        <w:ind w:left="-284" w:firstLine="0"/>
        <w:jc w:val="both"/>
        <w:rPr>
          <w:rFonts w:ascii="Times New Roman" w:hAnsi="Times New Roman" w:cs="Times New Roman"/>
          <w:sz w:val="28"/>
        </w:rPr>
      </w:pPr>
      <w:r w:rsidRPr="00D249DD">
        <w:rPr>
          <w:rFonts w:ascii="Times New Roman" w:hAnsi="Times New Roman" w:cs="Times New Roman"/>
          <w:sz w:val="28"/>
          <w:lang w:val="uk-UA"/>
        </w:rPr>
        <w:t xml:space="preserve">Молоді споживачі: Молодь є важливою цільовою аудиторією на ринку мобільного зв'язку. Водафон Україна надає спеціальні тарифні плани та послуги, які відповідають потребам та бюджету молоді, такі як безлімітні пакети даних, спеціальні пропозиції для студентів тощо. </w:t>
      </w:r>
      <w:r w:rsidRPr="0061583E">
        <w:rPr>
          <w:rFonts w:ascii="Times New Roman" w:hAnsi="Times New Roman" w:cs="Times New Roman"/>
          <w:sz w:val="28"/>
        </w:rPr>
        <w:t>Компанія також активно співпрацює з молодіжними організаціями та проводить різноманітні заходи для залучення молоді до своїх послуг.</w:t>
      </w:r>
    </w:p>
    <w:p w14:paraId="337A53A1" w14:textId="77777777" w:rsidR="00205EA8" w:rsidRPr="0061583E" w:rsidRDefault="00205EA8" w:rsidP="00670A29">
      <w:pPr>
        <w:pStyle w:val="a5"/>
        <w:numPr>
          <w:ilvl w:val="0"/>
          <w:numId w:val="5"/>
        </w:numPr>
        <w:spacing w:after="0" w:line="360" w:lineRule="auto"/>
        <w:ind w:left="-284" w:firstLine="0"/>
        <w:jc w:val="both"/>
        <w:rPr>
          <w:rFonts w:ascii="Times New Roman" w:hAnsi="Times New Roman" w:cs="Times New Roman"/>
          <w:sz w:val="28"/>
        </w:rPr>
      </w:pPr>
      <w:r w:rsidRPr="0061583E">
        <w:rPr>
          <w:rFonts w:ascii="Times New Roman" w:hAnsi="Times New Roman" w:cs="Times New Roman"/>
          <w:sz w:val="28"/>
        </w:rPr>
        <w:t>Сільське населення: Для сільського населення доступ до надійного мобільного зв'язку є важливим. Водафон Україна забезпечує покриття сільських районів та сел, розвиваючи інфраструктуру та мережу базових станцій. Компанія пропонує спеціальні тарифи та пакети послуг для мешканців сільської місцевості, враховуючи їх потреби та фінансові можливості.</w:t>
      </w:r>
    </w:p>
    <w:p w14:paraId="76E71CC2" w14:textId="77777777" w:rsidR="00205EA8" w:rsidRDefault="00205EA8" w:rsidP="00670A29">
      <w:pPr>
        <w:pStyle w:val="a5"/>
        <w:numPr>
          <w:ilvl w:val="0"/>
          <w:numId w:val="5"/>
        </w:numPr>
        <w:spacing w:after="0" w:line="360" w:lineRule="auto"/>
        <w:ind w:left="-284" w:firstLine="0"/>
        <w:jc w:val="both"/>
        <w:rPr>
          <w:rFonts w:ascii="Times New Roman" w:hAnsi="Times New Roman" w:cs="Times New Roman"/>
          <w:sz w:val="28"/>
        </w:rPr>
      </w:pPr>
      <w:r w:rsidRPr="0061583E">
        <w:rPr>
          <w:rFonts w:ascii="Times New Roman" w:hAnsi="Times New Roman" w:cs="Times New Roman"/>
          <w:sz w:val="28"/>
        </w:rPr>
        <w:t xml:space="preserve">Люди похилого віку: Водафон Україна розуміє, що люди похилого віку можуть мати особливі потреби та вимоги щодо мобільного зв'язку. Компанія надає послуги, спрощуючи використання телефонів та забезпечуючи зручний доступ до комунікації для цієї групи клієнтів. Наприклад, це можуть бути </w:t>
      </w:r>
      <w:r w:rsidRPr="0061583E">
        <w:rPr>
          <w:rFonts w:ascii="Times New Roman" w:hAnsi="Times New Roman" w:cs="Times New Roman"/>
          <w:sz w:val="28"/>
        </w:rPr>
        <w:lastRenderedPageBreak/>
        <w:t>пристрої з великими кнопками та спрощеним інтерфейсом, а також спеціальні послуги підтримки та консультацій.</w:t>
      </w:r>
    </w:p>
    <w:p w14:paraId="1B472415" w14:textId="77777777" w:rsidR="00205EA8" w:rsidRPr="00702D21" w:rsidRDefault="00205EA8" w:rsidP="00670A29">
      <w:pPr>
        <w:pStyle w:val="a5"/>
        <w:numPr>
          <w:ilvl w:val="0"/>
          <w:numId w:val="5"/>
        </w:numPr>
        <w:spacing w:after="0" w:line="360" w:lineRule="auto"/>
        <w:ind w:left="-284" w:firstLine="0"/>
        <w:jc w:val="both"/>
        <w:rPr>
          <w:rFonts w:ascii="Times New Roman" w:hAnsi="Times New Roman" w:cs="Times New Roman"/>
          <w:sz w:val="28"/>
        </w:rPr>
      </w:pPr>
      <w:r w:rsidRPr="00702D21">
        <w:rPr>
          <w:rFonts w:ascii="Times New Roman" w:hAnsi="Times New Roman" w:cs="Times New Roman"/>
          <w:sz w:val="28"/>
        </w:rPr>
        <w:t>Бізнес-сегмент: Водафон Україна звертає увагу на бізнес-сегмент ринку, надаючи рішення та послуги, спеціально розроблені для потреб підприємств та бізнес-клієнтів. Це можуть бути корпоративні тарифи, послуги забезпечення безпеки даних, швидкий та надійний Інтернет для підприємств тощо.</w:t>
      </w:r>
    </w:p>
    <w:p w14:paraId="4BBA2981" w14:textId="751D7E89" w:rsidR="0078366C" w:rsidRDefault="00205EA8" w:rsidP="00670A29">
      <w:pPr>
        <w:spacing w:after="0" w:line="360" w:lineRule="auto"/>
        <w:ind w:left="-284" w:firstLine="851"/>
        <w:jc w:val="both"/>
        <w:rPr>
          <w:rFonts w:ascii="Times New Roman" w:hAnsi="Times New Roman" w:cs="Times New Roman"/>
          <w:sz w:val="28"/>
        </w:rPr>
      </w:pPr>
      <w:r w:rsidRPr="00A55D7D">
        <w:rPr>
          <w:rFonts w:ascii="Times New Roman" w:hAnsi="Times New Roman" w:cs="Times New Roman"/>
          <w:sz w:val="28"/>
        </w:rPr>
        <w:t>На телекомунікаційному ринку України контроль якості є важливим аспектом, який забезпечує якість та надійність послуг для споживачів. Контроль якості здійснюється як регулятивними органами, такими як Національна комісія, що здійснює державне регулювання у сфері зв'язку та інформатизації (НКРЗІ), так і самими операторами зв'язку</w:t>
      </w:r>
      <w:r w:rsidR="001F086D">
        <w:rPr>
          <w:rFonts w:ascii="Times New Roman" w:hAnsi="Times New Roman" w:cs="Times New Roman"/>
          <w:sz w:val="28"/>
        </w:rPr>
        <w:t>, у тому числі Водафон Україна.</w:t>
      </w:r>
      <w:r w:rsidR="00670A29">
        <w:rPr>
          <w:rFonts w:ascii="Times New Roman" w:hAnsi="Times New Roman" w:cs="Times New Roman"/>
          <w:sz w:val="28"/>
          <w:lang w:val="uk-UA"/>
        </w:rPr>
        <w:t xml:space="preserve"> </w:t>
      </w:r>
      <w:r w:rsidRPr="00A55D7D">
        <w:rPr>
          <w:rFonts w:ascii="Times New Roman" w:hAnsi="Times New Roman" w:cs="Times New Roman"/>
          <w:sz w:val="28"/>
        </w:rPr>
        <w:t>Основні аспекти контролю якості на телекомунікац</w:t>
      </w:r>
      <w:r>
        <w:rPr>
          <w:rFonts w:ascii="Times New Roman" w:hAnsi="Times New Roman" w:cs="Times New Roman"/>
          <w:sz w:val="28"/>
        </w:rPr>
        <w:t>ійному ринку України включають:</w:t>
      </w:r>
    </w:p>
    <w:p w14:paraId="6E82ED76" w14:textId="77777777" w:rsidR="0078366C" w:rsidRDefault="00205EA8" w:rsidP="00670A29">
      <w:pPr>
        <w:pStyle w:val="a5"/>
        <w:numPr>
          <w:ilvl w:val="0"/>
          <w:numId w:val="37"/>
        </w:numPr>
        <w:spacing w:after="0" w:line="360" w:lineRule="auto"/>
        <w:ind w:left="-284" w:firstLine="0"/>
        <w:jc w:val="both"/>
        <w:rPr>
          <w:rFonts w:ascii="Times New Roman" w:hAnsi="Times New Roman" w:cs="Times New Roman"/>
          <w:sz w:val="28"/>
        </w:rPr>
      </w:pPr>
      <w:r w:rsidRPr="0078366C">
        <w:rPr>
          <w:rFonts w:ascii="Times New Roman" w:hAnsi="Times New Roman" w:cs="Times New Roman"/>
          <w:sz w:val="28"/>
          <w:lang w:val="uk-UA"/>
        </w:rPr>
        <w:t xml:space="preserve">Параметри якості зв'язку: Регулятори встановлюють стандарти та вимоги до параметрів якості зв'язку, таких як якість голосу, швидкість передачі даних, стабільність сигналу тощо. </w:t>
      </w:r>
      <w:r w:rsidRPr="0078366C">
        <w:rPr>
          <w:rFonts w:ascii="Times New Roman" w:hAnsi="Times New Roman" w:cs="Times New Roman"/>
          <w:sz w:val="28"/>
        </w:rPr>
        <w:t>Оператори зв'язку, включаючи Водафон Україна, зо</w:t>
      </w:r>
      <w:r w:rsidRPr="0078366C">
        <w:rPr>
          <w:rFonts w:ascii="Times New Roman" w:hAnsi="Times New Roman" w:cs="Times New Roman"/>
          <w:sz w:val="28"/>
          <w:lang w:val="uk-UA"/>
        </w:rPr>
        <w:t>б</w:t>
      </w:r>
      <w:r w:rsidRPr="0078366C">
        <w:rPr>
          <w:rFonts w:ascii="Times New Roman" w:hAnsi="Times New Roman" w:cs="Times New Roman"/>
          <w:sz w:val="28"/>
        </w:rPr>
        <w:t>ов'язані забезпечувати виконання цих стандартів та вимог.</w:t>
      </w:r>
    </w:p>
    <w:p w14:paraId="216998D8" w14:textId="77777777" w:rsidR="0078366C" w:rsidRDefault="00205EA8" w:rsidP="00670A29">
      <w:pPr>
        <w:pStyle w:val="a5"/>
        <w:numPr>
          <w:ilvl w:val="0"/>
          <w:numId w:val="37"/>
        </w:numPr>
        <w:spacing w:after="0" w:line="360" w:lineRule="auto"/>
        <w:ind w:left="-284" w:firstLine="0"/>
        <w:jc w:val="both"/>
        <w:rPr>
          <w:rFonts w:ascii="Times New Roman" w:hAnsi="Times New Roman" w:cs="Times New Roman"/>
          <w:sz w:val="28"/>
        </w:rPr>
      </w:pPr>
      <w:r w:rsidRPr="0078366C">
        <w:rPr>
          <w:rFonts w:ascii="Times New Roman" w:hAnsi="Times New Roman" w:cs="Times New Roman"/>
          <w:sz w:val="28"/>
        </w:rPr>
        <w:t>Покриття мережі: Регулятори встановлюють вимоги до покриття мережі операторів зв'язку. Це означає, що оператори повинні забезпечувати належне покриття сигналом у всіх населених пунктах та на територіях, де активно використовується зв'язок.</w:t>
      </w:r>
    </w:p>
    <w:p w14:paraId="5CD2DE7C" w14:textId="77777777" w:rsidR="0078366C" w:rsidRDefault="00205EA8" w:rsidP="00670A29">
      <w:pPr>
        <w:pStyle w:val="a5"/>
        <w:numPr>
          <w:ilvl w:val="0"/>
          <w:numId w:val="37"/>
        </w:numPr>
        <w:spacing w:after="0" w:line="360" w:lineRule="auto"/>
        <w:ind w:left="-284" w:firstLine="0"/>
        <w:jc w:val="both"/>
        <w:rPr>
          <w:rFonts w:ascii="Times New Roman" w:hAnsi="Times New Roman" w:cs="Times New Roman"/>
          <w:sz w:val="28"/>
        </w:rPr>
      </w:pPr>
      <w:r w:rsidRPr="0078366C">
        <w:rPr>
          <w:rFonts w:ascii="Times New Roman" w:hAnsi="Times New Roman" w:cs="Times New Roman"/>
          <w:sz w:val="28"/>
        </w:rPr>
        <w:t>Забезпечення якості обслуговування: Оператори зв'язку повинні забезпечувати якісне обслуговування своїх клієнтів. Це охоплює такі аспекти, як оперативність відповіді на запити клієнтів, якість обслуговування в точках продажу та сервісних центрах, належне розглядання скарг та претензій.</w:t>
      </w:r>
    </w:p>
    <w:p w14:paraId="598BDF04" w14:textId="25C2ACD3" w:rsidR="00205EA8" w:rsidRPr="00670A29" w:rsidRDefault="00205EA8" w:rsidP="0002252E">
      <w:pPr>
        <w:pStyle w:val="a5"/>
        <w:numPr>
          <w:ilvl w:val="0"/>
          <w:numId w:val="37"/>
        </w:numPr>
        <w:spacing w:after="0" w:line="360" w:lineRule="auto"/>
        <w:ind w:left="-284" w:firstLine="0"/>
        <w:jc w:val="both"/>
        <w:rPr>
          <w:rFonts w:ascii="Times New Roman" w:hAnsi="Times New Roman" w:cs="Times New Roman"/>
          <w:sz w:val="28"/>
        </w:rPr>
      </w:pPr>
      <w:r w:rsidRPr="00670A29">
        <w:rPr>
          <w:rFonts w:ascii="Times New Roman" w:hAnsi="Times New Roman" w:cs="Times New Roman"/>
          <w:sz w:val="28"/>
        </w:rPr>
        <w:t>Моніторинг та вимірювання якості: Регулятори проводять моніторинг та вимірювання якості послуг, що надаються операторами зв'язку, включаючи якість зв'язку, швидкість передачі даних, доступність мережі тощо. Це дозволяє виявляти відхилення від встановлених стандартів та вживати заходів для поліпшення якості.</w:t>
      </w:r>
      <w:r w:rsidR="00670A29">
        <w:rPr>
          <w:rFonts w:ascii="Times New Roman" w:hAnsi="Times New Roman" w:cs="Times New Roman"/>
          <w:sz w:val="28"/>
          <w:lang w:val="uk-UA"/>
        </w:rPr>
        <w:t xml:space="preserve"> </w:t>
      </w:r>
      <w:r w:rsidRPr="00670A29">
        <w:rPr>
          <w:rFonts w:ascii="Times New Roman" w:hAnsi="Times New Roman" w:cs="Times New Roman"/>
          <w:sz w:val="28"/>
        </w:rPr>
        <w:t xml:space="preserve">Контроль якості на телекомунікаційному ринку України спрямований на захист інтересів споживачів та забезпечення надійного та </w:t>
      </w:r>
      <w:r w:rsidRPr="00670A29">
        <w:rPr>
          <w:rFonts w:ascii="Times New Roman" w:hAnsi="Times New Roman" w:cs="Times New Roman"/>
          <w:sz w:val="28"/>
        </w:rPr>
        <w:lastRenderedPageBreak/>
        <w:t>якісного зв'язку. Регулятори мають повноваження накладати штрафи та інші санкції на операторів, які порушують встановлені вимоги до якості послуг. Оператори, у свою чергу, зобов'язані забезпечувати високу якість своїх послуг та відповідати вимогам регуляторів.</w:t>
      </w:r>
    </w:p>
    <w:p w14:paraId="4758B56F" w14:textId="72169511" w:rsidR="00266017" w:rsidRDefault="00266017" w:rsidP="00EB732A">
      <w:pPr>
        <w:spacing w:after="0" w:line="360" w:lineRule="auto"/>
        <w:ind w:left="-284" w:firstLine="851"/>
        <w:jc w:val="both"/>
        <w:rPr>
          <w:rFonts w:ascii="Times New Roman" w:hAnsi="Times New Roman" w:cs="Times New Roman"/>
          <w:sz w:val="28"/>
          <w:lang w:val="uk-UA"/>
        </w:rPr>
      </w:pPr>
      <w:r>
        <w:rPr>
          <w:rFonts w:ascii="Times New Roman" w:hAnsi="Times New Roman" w:cs="Times New Roman"/>
          <w:sz w:val="28"/>
          <w:lang w:val="uk-UA"/>
        </w:rPr>
        <w:t>Політичний стан країни є також важливим фактором, що напряму впливає на діляльність підприємства. На даний момент це має негативний вплив, через тимчасову окупацію територій, пошкодження обладнання та виїзд громадян за кордон і якнаслідок втрата частки бази клієнтів.</w:t>
      </w:r>
    </w:p>
    <w:p w14:paraId="33F2A00D" w14:textId="3AFF0EFD" w:rsidR="005D297F" w:rsidRPr="00156225" w:rsidRDefault="005D297F" w:rsidP="00EB732A">
      <w:pPr>
        <w:pStyle w:val="a5"/>
        <w:spacing w:after="0" w:line="360" w:lineRule="auto"/>
        <w:ind w:left="-284" w:firstLine="851"/>
        <w:jc w:val="both"/>
        <w:rPr>
          <w:rFonts w:ascii="Times New Roman" w:hAnsi="Times New Roman" w:cs="Times New Roman"/>
          <w:sz w:val="28"/>
          <w:szCs w:val="28"/>
        </w:rPr>
      </w:pPr>
      <w:r>
        <w:rPr>
          <w:rFonts w:ascii="Times New Roman" w:hAnsi="Times New Roman" w:cs="Times New Roman"/>
          <w:sz w:val="28"/>
          <w:szCs w:val="28"/>
          <w:lang w:val="uk-UA"/>
        </w:rPr>
        <w:t>Пере</w:t>
      </w:r>
      <w:r w:rsidR="00BD42B2">
        <w:rPr>
          <w:rFonts w:ascii="Times New Roman" w:hAnsi="Times New Roman" w:cs="Times New Roman"/>
          <w:sz w:val="28"/>
          <w:szCs w:val="28"/>
          <w:lang w:val="uk-UA"/>
        </w:rPr>
        <w:t>йдемо до аналізу мезосередовища</w:t>
      </w:r>
      <w:r w:rsidR="00670A29">
        <w:rPr>
          <w:rFonts w:ascii="Times New Roman" w:hAnsi="Times New Roman" w:cs="Times New Roman"/>
          <w:sz w:val="28"/>
          <w:szCs w:val="28"/>
          <w:lang w:val="uk-UA"/>
        </w:rPr>
        <w:t xml:space="preserve"> почавши з партнерів</w:t>
      </w:r>
      <w:r w:rsidR="00BD42B2">
        <w:rPr>
          <w:rFonts w:ascii="Times New Roman" w:hAnsi="Times New Roman" w:cs="Times New Roman"/>
          <w:sz w:val="28"/>
          <w:szCs w:val="28"/>
          <w:lang w:val="uk-UA"/>
        </w:rPr>
        <w:t>.</w:t>
      </w:r>
      <w:bookmarkStart w:id="16" w:name="_Toc135624297"/>
      <w:r w:rsidR="00BD42B2">
        <w:rPr>
          <w:rFonts w:ascii="Times New Roman" w:hAnsi="Times New Roman" w:cs="Times New Roman"/>
          <w:sz w:val="28"/>
          <w:szCs w:val="28"/>
          <w:lang w:val="uk-UA"/>
        </w:rPr>
        <w:t xml:space="preserve"> </w:t>
      </w:r>
      <w:r w:rsidRPr="00FF3F9A">
        <w:rPr>
          <w:rFonts w:ascii="Times New Roman" w:hAnsi="Times New Roman" w:cs="Times New Roman"/>
          <w:sz w:val="28"/>
        </w:rPr>
        <w:t xml:space="preserve">ВФ </w:t>
      </w:r>
      <w:r>
        <w:rPr>
          <w:rFonts w:ascii="Times New Roman" w:hAnsi="Times New Roman" w:cs="Times New Roman"/>
          <w:sz w:val="28"/>
        </w:rPr>
        <w:t>Україна</w:t>
      </w:r>
      <w:r w:rsidRPr="002D3F3B">
        <w:rPr>
          <w:rFonts w:ascii="Times New Roman" w:hAnsi="Times New Roman" w:cs="Times New Roman"/>
          <w:sz w:val="28"/>
        </w:rPr>
        <w:t xml:space="preserve"> </w:t>
      </w:r>
      <w:r w:rsidRPr="00156225">
        <w:rPr>
          <w:rFonts w:ascii="Times New Roman" w:hAnsi="Times New Roman" w:cs="Times New Roman"/>
          <w:sz w:val="28"/>
          <w:szCs w:val="28"/>
        </w:rPr>
        <w:t>має ряд партнерів у різних сферах діяльності. Деякі з них включають:</w:t>
      </w:r>
      <w:bookmarkEnd w:id="16"/>
    </w:p>
    <w:p w14:paraId="7DF2DE3F" w14:textId="77777777" w:rsidR="005D297F" w:rsidRPr="00156225" w:rsidRDefault="005D297F" w:rsidP="00670A29">
      <w:pPr>
        <w:pStyle w:val="a5"/>
        <w:numPr>
          <w:ilvl w:val="0"/>
          <w:numId w:val="1"/>
        </w:numPr>
        <w:spacing w:after="0" w:line="360" w:lineRule="auto"/>
        <w:ind w:left="-284" w:firstLine="0"/>
        <w:jc w:val="both"/>
        <w:rPr>
          <w:rFonts w:ascii="Times New Roman" w:hAnsi="Times New Roman" w:cs="Times New Roman"/>
          <w:sz w:val="28"/>
          <w:szCs w:val="28"/>
          <w:lang w:val="uk-UA"/>
        </w:rPr>
      </w:pPr>
      <w:bookmarkStart w:id="17" w:name="_Toc135624298"/>
      <w:r w:rsidRPr="00156225">
        <w:rPr>
          <w:rFonts w:ascii="Times New Roman" w:hAnsi="Times New Roman" w:cs="Times New Roman"/>
          <w:sz w:val="28"/>
          <w:szCs w:val="28"/>
          <w:lang w:val="uk-UA"/>
        </w:rPr>
        <w:t xml:space="preserve">Samsung: </w:t>
      </w:r>
      <w:r w:rsidRPr="00FF3F9A">
        <w:rPr>
          <w:rFonts w:ascii="Times New Roman" w:hAnsi="Times New Roman" w:cs="Times New Roman"/>
          <w:sz w:val="28"/>
          <w:lang w:val="uk-UA"/>
        </w:rPr>
        <w:t xml:space="preserve">ВФ Україна </w:t>
      </w:r>
      <w:r w:rsidRPr="00156225">
        <w:rPr>
          <w:rFonts w:ascii="Times New Roman" w:hAnsi="Times New Roman" w:cs="Times New Roman"/>
          <w:sz w:val="28"/>
          <w:szCs w:val="28"/>
          <w:lang w:val="uk-UA"/>
        </w:rPr>
        <w:t>співпрацює з Samsung для постачання смартфонів та інших пристроїв з підтримкою мереж Vodafone.</w:t>
      </w:r>
      <w:bookmarkEnd w:id="17"/>
    </w:p>
    <w:p w14:paraId="69451AAF" w14:textId="77777777" w:rsidR="005D297F" w:rsidRPr="00156225" w:rsidRDefault="005D297F" w:rsidP="00670A29">
      <w:pPr>
        <w:pStyle w:val="a5"/>
        <w:numPr>
          <w:ilvl w:val="0"/>
          <w:numId w:val="1"/>
        </w:numPr>
        <w:spacing w:after="0" w:line="360" w:lineRule="auto"/>
        <w:ind w:left="-284" w:firstLine="0"/>
        <w:jc w:val="both"/>
        <w:rPr>
          <w:rFonts w:ascii="Times New Roman" w:hAnsi="Times New Roman" w:cs="Times New Roman"/>
          <w:sz w:val="28"/>
          <w:szCs w:val="28"/>
          <w:lang w:val="uk-UA"/>
        </w:rPr>
      </w:pPr>
      <w:bookmarkStart w:id="18" w:name="_Toc135624299"/>
      <w:r w:rsidRPr="00156225">
        <w:rPr>
          <w:rFonts w:ascii="Times New Roman" w:hAnsi="Times New Roman" w:cs="Times New Roman"/>
          <w:sz w:val="28"/>
          <w:szCs w:val="28"/>
          <w:lang w:val="uk-UA"/>
        </w:rPr>
        <w:t xml:space="preserve">Apple: </w:t>
      </w:r>
      <w:r w:rsidRPr="00FF3F9A">
        <w:rPr>
          <w:rFonts w:ascii="Times New Roman" w:hAnsi="Times New Roman" w:cs="Times New Roman"/>
          <w:sz w:val="28"/>
          <w:lang w:val="uk-UA"/>
        </w:rPr>
        <w:t xml:space="preserve">ВФ Україна </w:t>
      </w:r>
      <w:r w:rsidRPr="00156225">
        <w:rPr>
          <w:rFonts w:ascii="Times New Roman" w:hAnsi="Times New Roman" w:cs="Times New Roman"/>
          <w:sz w:val="28"/>
          <w:szCs w:val="28"/>
          <w:lang w:val="uk-UA"/>
        </w:rPr>
        <w:t>також співпрацює з Apple та постачає iPhone з підтримкою мереж Vodafone.</w:t>
      </w:r>
      <w:bookmarkEnd w:id="18"/>
    </w:p>
    <w:p w14:paraId="1B1D98E6" w14:textId="77777777" w:rsidR="005D297F" w:rsidRPr="00156225" w:rsidRDefault="005D297F" w:rsidP="00670A29">
      <w:pPr>
        <w:pStyle w:val="a5"/>
        <w:numPr>
          <w:ilvl w:val="0"/>
          <w:numId w:val="1"/>
        </w:numPr>
        <w:spacing w:after="0" w:line="360" w:lineRule="auto"/>
        <w:ind w:left="-284" w:firstLine="0"/>
        <w:jc w:val="both"/>
        <w:rPr>
          <w:rFonts w:ascii="Times New Roman" w:hAnsi="Times New Roman" w:cs="Times New Roman"/>
          <w:sz w:val="28"/>
          <w:szCs w:val="28"/>
          <w:lang w:val="uk-UA"/>
        </w:rPr>
      </w:pPr>
      <w:bookmarkStart w:id="19" w:name="_Toc135624300"/>
      <w:r w:rsidRPr="00156225">
        <w:rPr>
          <w:rFonts w:ascii="Times New Roman" w:hAnsi="Times New Roman" w:cs="Times New Roman"/>
          <w:sz w:val="28"/>
          <w:szCs w:val="28"/>
          <w:lang w:val="uk-UA"/>
        </w:rPr>
        <w:t xml:space="preserve">Huawei: </w:t>
      </w:r>
      <w:r w:rsidRPr="00FF3F9A">
        <w:rPr>
          <w:rFonts w:ascii="Times New Roman" w:hAnsi="Times New Roman" w:cs="Times New Roman"/>
          <w:sz w:val="28"/>
          <w:lang w:val="uk-UA"/>
        </w:rPr>
        <w:t xml:space="preserve">ВФ Україна </w:t>
      </w:r>
      <w:r w:rsidRPr="00156225">
        <w:rPr>
          <w:rFonts w:ascii="Times New Roman" w:hAnsi="Times New Roman" w:cs="Times New Roman"/>
          <w:sz w:val="28"/>
          <w:szCs w:val="28"/>
          <w:lang w:val="uk-UA"/>
        </w:rPr>
        <w:t>є офіційним партнером Huawei, який постачає смартфони та інші пристрої з підтримкою мереж Vodafone.</w:t>
      </w:r>
      <w:bookmarkEnd w:id="19"/>
    </w:p>
    <w:p w14:paraId="597F638E" w14:textId="77777777" w:rsidR="005D297F" w:rsidRPr="00156225" w:rsidRDefault="005D297F" w:rsidP="00670A29">
      <w:pPr>
        <w:pStyle w:val="a5"/>
        <w:numPr>
          <w:ilvl w:val="0"/>
          <w:numId w:val="1"/>
        </w:numPr>
        <w:spacing w:after="0" w:line="360" w:lineRule="auto"/>
        <w:ind w:left="-284" w:firstLine="0"/>
        <w:jc w:val="both"/>
        <w:rPr>
          <w:rFonts w:ascii="Times New Roman" w:hAnsi="Times New Roman" w:cs="Times New Roman"/>
          <w:sz w:val="28"/>
          <w:szCs w:val="28"/>
          <w:lang w:val="uk-UA"/>
        </w:rPr>
      </w:pPr>
      <w:bookmarkStart w:id="20" w:name="_Toc135624301"/>
      <w:r w:rsidRPr="00156225">
        <w:rPr>
          <w:rFonts w:ascii="Times New Roman" w:hAnsi="Times New Roman" w:cs="Times New Roman"/>
          <w:sz w:val="28"/>
          <w:szCs w:val="28"/>
          <w:lang w:val="uk-UA"/>
        </w:rPr>
        <w:t xml:space="preserve">Ericsson: </w:t>
      </w:r>
      <w:r w:rsidRPr="00FF3F9A">
        <w:rPr>
          <w:rFonts w:ascii="Times New Roman" w:hAnsi="Times New Roman" w:cs="Times New Roman"/>
          <w:sz w:val="28"/>
          <w:lang w:val="uk-UA"/>
        </w:rPr>
        <w:t xml:space="preserve">ВФ Україна </w:t>
      </w:r>
      <w:r w:rsidRPr="00156225">
        <w:rPr>
          <w:rFonts w:ascii="Times New Roman" w:hAnsi="Times New Roman" w:cs="Times New Roman"/>
          <w:sz w:val="28"/>
          <w:szCs w:val="28"/>
          <w:lang w:val="uk-UA"/>
        </w:rPr>
        <w:t>співпрацює з Ericsson для розробки та підтримки своїх мереж зв'язку.</w:t>
      </w:r>
      <w:bookmarkEnd w:id="20"/>
    </w:p>
    <w:p w14:paraId="071B1AAD" w14:textId="77777777" w:rsidR="005D297F" w:rsidRPr="00156225" w:rsidRDefault="005D297F" w:rsidP="00670A29">
      <w:pPr>
        <w:pStyle w:val="a5"/>
        <w:numPr>
          <w:ilvl w:val="0"/>
          <w:numId w:val="1"/>
        </w:numPr>
        <w:spacing w:after="0" w:line="360" w:lineRule="auto"/>
        <w:ind w:left="-284" w:firstLine="0"/>
        <w:jc w:val="both"/>
        <w:rPr>
          <w:rFonts w:ascii="Times New Roman" w:hAnsi="Times New Roman" w:cs="Times New Roman"/>
          <w:sz w:val="28"/>
          <w:szCs w:val="28"/>
          <w:lang w:val="uk-UA"/>
        </w:rPr>
      </w:pPr>
      <w:bookmarkStart w:id="21" w:name="_Toc135624302"/>
      <w:r w:rsidRPr="00156225">
        <w:rPr>
          <w:rFonts w:ascii="Times New Roman" w:hAnsi="Times New Roman" w:cs="Times New Roman"/>
          <w:sz w:val="28"/>
          <w:szCs w:val="28"/>
          <w:lang w:val="uk-UA"/>
        </w:rPr>
        <w:t xml:space="preserve">Nokia: </w:t>
      </w:r>
      <w:r w:rsidRPr="00FF3F9A">
        <w:rPr>
          <w:rFonts w:ascii="Times New Roman" w:hAnsi="Times New Roman" w:cs="Times New Roman"/>
          <w:sz w:val="28"/>
          <w:lang w:val="uk-UA"/>
        </w:rPr>
        <w:t xml:space="preserve">ВФ Україна </w:t>
      </w:r>
      <w:r w:rsidRPr="00156225">
        <w:rPr>
          <w:rFonts w:ascii="Times New Roman" w:hAnsi="Times New Roman" w:cs="Times New Roman"/>
          <w:sz w:val="28"/>
          <w:szCs w:val="28"/>
          <w:lang w:val="uk-UA"/>
        </w:rPr>
        <w:t>також співпрацює з Nokia для постачання рішень зв'язку та технологій мережі.</w:t>
      </w:r>
      <w:bookmarkEnd w:id="21"/>
    </w:p>
    <w:p w14:paraId="35DB1B64" w14:textId="77777777" w:rsidR="005D297F" w:rsidRPr="00156225" w:rsidRDefault="005D297F" w:rsidP="00670A29">
      <w:pPr>
        <w:pStyle w:val="a5"/>
        <w:numPr>
          <w:ilvl w:val="0"/>
          <w:numId w:val="1"/>
        </w:numPr>
        <w:spacing w:after="0" w:line="360" w:lineRule="auto"/>
        <w:ind w:left="-284" w:firstLine="0"/>
        <w:jc w:val="both"/>
        <w:rPr>
          <w:rFonts w:ascii="Times New Roman" w:hAnsi="Times New Roman" w:cs="Times New Roman"/>
          <w:sz w:val="28"/>
          <w:szCs w:val="28"/>
          <w:lang w:val="uk-UA"/>
        </w:rPr>
      </w:pPr>
      <w:bookmarkStart w:id="22" w:name="_Toc135624303"/>
      <w:r w:rsidRPr="00156225">
        <w:rPr>
          <w:rFonts w:ascii="Times New Roman" w:hAnsi="Times New Roman" w:cs="Times New Roman"/>
          <w:sz w:val="28"/>
          <w:szCs w:val="28"/>
          <w:lang w:val="uk-UA"/>
        </w:rPr>
        <w:t xml:space="preserve">Cisco: </w:t>
      </w:r>
      <w:r w:rsidRPr="00FF3F9A">
        <w:rPr>
          <w:rFonts w:ascii="Times New Roman" w:hAnsi="Times New Roman" w:cs="Times New Roman"/>
          <w:sz w:val="28"/>
          <w:lang w:val="uk-UA"/>
        </w:rPr>
        <w:t xml:space="preserve">ВФ Україна </w:t>
      </w:r>
      <w:r w:rsidRPr="00156225">
        <w:rPr>
          <w:rFonts w:ascii="Times New Roman" w:hAnsi="Times New Roman" w:cs="Times New Roman"/>
          <w:sz w:val="28"/>
          <w:szCs w:val="28"/>
          <w:lang w:val="uk-UA"/>
        </w:rPr>
        <w:t>співпрацює з Cisco для розробки та підтримки своїх мереж зв'язку та хмарних рішень.</w:t>
      </w:r>
      <w:bookmarkEnd w:id="22"/>
    </w:p>
    <w:p w14:paraId="31B69C2D" w14:textId="77777777" w:rsidR="005D297F" w:rsidRPr="00156225" w:rsidRDefault="005D297F" w:rsidP="00670A29">
      <w:pPr>
        <w:pStyle w:val="a5"/>
        <w:numPr>
          <w:ilvl w:val="0"/>
          <w:numId w:val="1"/>
        </w:numPr>
        <w:spacing w:after="0" w:line="360" w:lineRule="auto"/>
        <w:ind w:left="-284" w:firstLine="0"/>
        <w:jc w:val="both"/>
        <w:rPr>
          <w:rFonts w:ascii="Times New Roman" w:hAnsi="Times New Roman" w:cs="Times New Roman"/>
          <w:sz w:val="28"/>
          <w:szCs w:val="28"/>
          <w:lang w:val="uk-UA"/>
        </w:rPr>
      </w:pPr>
      <w:bookmarkStart w:id="23" w:name="_Toc135624304"/>
      <w:r w:rsidRPr="00156225">
        <w:rPr>
          <w:rFonts w:ascii="Times New Roman" w:hAnsi="Times New Roman" w:cs="Times New Roman"/>
          <w:sz w:val="28"/>
          <w:szCs w:val="28"/>
          <w:lang w:val="uk-UA"/>
        </w:rPr>
        <w:t xml:space="preserve">Microsoft: </w:t>
      </w:r>
      <w:r w:rsidRPr="00FF3F9A">
        <w:rPr>
          <w:rFonts w:ascii="Times New Roman" w:hAnsi="Times New Roman" w:cs="Times New Roman"/>
          <w:sz w:val="28"/>
          <w:lang w:val="uk-UA"/>
        </w:rPr>
        <w:t xml:space="preserve">ВФ Україна </w:t>
      </w:r>
      <w:r w:rsidRPr="00156225">
        <w:rPr>
          <w:rFonts w:ascii="Times New Roman" w:hAnsi="Times New Roman" w:cs="Times New Roman"/>
          <w:sz w:val="28"/>
          <w:szCs w:val="28"/>
          <w:lang w:val="uk-UA"/>
        </w:rPr>
        <w:t>є партнером Microsoft та пропонує рішення хмарного зберігання та обробки даних для бізнес-клієнтів.</w:t>
      </w:r>
      <w:bookmarkEnd w:id="23"/>
    </w:p>
    <w:p w14:paraId="459243D0" w14:textId="77777777" w:rsidR="005D297F" w:rsidRPr="00374DB6" w:rsidRDefault="005D297F" w:rsidP="00670A29">
      <w:pPr>
        <w:pStyle w:val="a5"/>
        <w:numPr>
          <w:ilvl w:val="0"/>
          <w:numId w:val="1"/>
        </w:numPr>
        <w:spacing w:after="0" w:line="360" w:lineRule="auto"/>
        <w:ind w:left="-284" w:firstLine="0"/>
        <w:jc w:val="both"/>
        <w:rPr>
          <w:rFonts w:ascii="Times New Roman" w:hAnsi="Times New Roman" w:cs="Times New Roman"/>
          <w:sz w:val="28"/>
          <w:szCs w:val="28"/>
          <w:lang w:val="uk-UA"/>
        </w:rPr>
      </w:pPr>
      <w:bookmarkStart w:id="24" w:name="_Toc135624305"/>
      <w:r w:rsidRPr="00156225">
        <w:rPr>
          <w:rFonts w:ascii="Times New Roman" w:hAnsi="Times New Roman" w:cs="Times New Roman"/>
          <w:sz w:val="28"/>
          <w:szCs w:val="28"/>
          <w:lang w:val="uk-UA"/>
        </w:rPr>
        <w:t xml:space="preserve">Visa: </w:t>
      </w:r>
      <w:r w:rsidRPr="00FF3F9A">
        <w:rPr>
          <w:rFonts w:ascii="Times New Roman" w:hAnsi="Times New Roman" w:cs="Times New Roman"/>
          <w:sz w:val="28"/>
          <w:lang w:val="uk-UA"/>
        </w:rPr>
        <w:t xml:space="preserve">ВФ </w:t>
      </w:r>
      <w:r>
        <w:rPr>
          <w:rFonts w:ascii="Times New Roman" w:hAnsi="Times New Roman" w:cs="Times New Roman"/>
          <w:sz w:val="28"/>
        </w:rPr>
        <w:t>Україна</w:t>
      </w:r>
      <w:r w:rsidRPr="00156225">
        <w:rPr>
          <w:rFonts w:ascii="Times New Roman" w:hAnsi="Times New Roman" w:cs="Times New Roman"/>
          <w:sz w:val="28"/>
          <w:szCs w:val="28"/>
          <w:lang w:val="uk-UA"/>
        </w:rPr>
        <w:t xml:space="preserve"> співпрацює з Visa для надання послуг мобільного платежу.</w:t>
      </w:r>
      <w:bookmarkEnd w:id="24"/>
    </w:p>
    <w:p w14:paraId="174057C2" w14:textId="0D05B4BD" w:rsidR="005D297F" w:rsidRDefault="005D297F" w:rsidP="00EB732A">
      <w:pPr>
        <w:spacing w:after="0" w:line="360" w:lineRule="auto"/>
        <w:ind w:left="-284" w:firstLine="851"/>
        <w:jc w:val="both"/>
        <w:rPr>
          <w:rFonts w:ascii="Times New Roman" w:hAnsi="Times New Roman" w:cs="Times New Roman"/>
          <w:sz w:val="28"/>
        </w:rPr>
      </w:pPr>
      <w:r w:rsidRPr="00205EA8">
        <w:rPr>
          <w:rFonts w:ascii="Times New Roman" w:hAnsi="Times New Roman" w:cs="Times New Roman"/>
          <w:sz w:val="28"/>
          <w:lang w:val="uk-UA"/>
        </w:rPr>
        <w:t xml:space="preserve">Телекомунікаційний ринок України є олігополістичним, тому що на рику є три самих великих підприємства, що займають більшу частку ринку і не дають шансів зайти новим конкурентам. </w:t>
      </w:r>
      <w:r>
        <w:rPr>
          <w:rFonts w:ascii="Times New Roman" w:hAnsi="Times New Roman" w:cs="Times New Roman"/>
          <w:sz w:val="28"/>
        </w:rPr>
        <w:t>На даний момент самими великими операторами є ПрАТ «Київстар»</w:t>
      </w:r>
      <w:r w:rsidR="00350813" w:rsidRPr="00350813">
        <w:rPr>
          <w:rFonts w:ascii="Times New Roman" w:hAnsi="Times New Roman" w:cs="Times New Roman"/>
          <w:sz w:val="28"/>
        </w:rPr>
        <w:t>[3]</w:t>
      </w:r>
      <w:r>
        <w:rPr>
          <w:rFonts w:ascii="Times New Roman" w:hAnsi="Times New Roman" w:cs="Times New Roman"/>
          <w:sz w:val="28"/>
        </w:rPr>
        <w:t>, ПрАТ « ВФ Україна» та ТОВ «Лайфселл»</w:t>
      </w:r>
      <w:r w:rsidR="00350813" w:rsidRPr="00350813">
        <w:rPr>
          <w:rFonts w:ascii="Times New Roman" w:hAnsi="Times New Roman" w:cs="Times New Roman"/>
          <w:sz w:val="28"/>
        </w:rPr>
        <w:t>[2]</w:t>
      </w:r>
      <w:r>
        <w:rPr>
          <w:rFonts w:ascii="Times New Roman" w:hAnsi="Times New Roman" w:cs="Times New Roman"/>
          <w:sz w:val="28"/>
        </w:rPr>
        <w:t xml:space="preserve">. Також на ринку є декілька малих підприємств, які мають невеличкі частки частки </w:t>
      </w:r>
      <w:r>
        <w:rPr>
          <w:rFonts w:ascii="Times New Roman" w:hAnsi="Times New Roman" w:cs="Times New Roman"/>
          <w:sz w:val="28"/>
        </w:rPr>
        <w:lastRenderedPageBreak/>
        <w:t>ринку, а саме ТОВ «ТриМоб», ПрАТ «Телесистеми України», ТОВ «</w:t>
      </w:r>
      <w:r>
        <w:rPr>
          <w:rFonts w:ascii="Times New Roman" w:hAnsi="Times New Roman" w:cs="Times New Roman"/>
          <w:sz w:val="28"/>
          <w:lang w:val="en-US"/>
        </w:rPr>
        <w:t>Lycamobile</w:t>
      </w:r>
      <w:r>
        <w:rPr>
          <w:rFonts w:ascii="Times New Roman" w:hAnsi="Times New Roman" w:cs="Times New Roman"/>
          <w:sz w:val="28"/>
        </w:rPr>
        <w:t xml:space="preserve">» та ТОВ «Інтертелеком». </w:t>
      </w:r>
    </w:p>
    <w:p w14:paraId="5A607F86" w14:textId="11A7B9B1" w:rsidR="005D297F" w:rsidRPr="00BD42B2" w:rsidRDefault="005D297F" w:rsidP="00EB732A">
      <w:pPr>
        <w:spacing w:after="0" w:line="360" w:lineRule="auto"/>
        <w:ind w:left="-284" w:firstLine="851"/>
        <w:jc w:val="both"/>
        <w:rPr>
          <w:rFonts w:ascii="Times New Roman" w:hAnsi="Times New Roman" w:cs="Times New Roman"/>
          <w:sz w:val="28"/>
        </w:rPr>
      </w:pPr>
      <w:r>
        <w:rPr>
          <w:rFonts w:ascii="Times New Roman" w:hAnsi="Times New Roman" w:cs="Times New Roman"/>
          <w:sz w:val="28"/>
        </w:rPr>
        <w:t>Один із трійки лідерів ПрАТ «Лайфселл» вже не один рік поспіл показує негативну динаміку, тому є вірогідність того що ринок буде мати дуополістичну конкуренцію, тобто конкуренція буде між ПрАТ «ВФ Україна» та ПрАТ «Київстар».</w:t>
      </w:r>
      <w:r w:rsidR="00BD42B2">
        <w:rPr>
          <w:rFonts w:ascii="Times New Roman" w:hAnsi="Times New Roman" w:cs="Times New Roman"/>
          <w:sz w:val="28"/>
          <w:lang w:val="uk-UA"/>
        </w:rPr>
        <w:t xml:space="preserve"> </w:t>
      </w:r>
      <w:r w:rsidRPr="005C1D09">
        <w:rPr>
          <w:rFonts w:ascii="Times New Roman" w:hAnsi="Times New Roman" w:cs="Times New Roman"/>
          <w:sz w:val="28"/>
          <w:lang w:val="uk-UA"/>
        </w:rPr>
        <w:t xml:space="preserve">Інформаційні ресурси компанії добре розвинуті. Для цього ринку та клієнтів важливо мати доступ до інформації з двох джерел: офіційного веб-сайту компанії та ЗМІ. Веб-сайт компанії відповідає всім вимогам і потребам споживачів, на ньому розміщена основна інформація, оголошення та каталог товарів. </w:t>
      </w:r>
      <w:r w:rsidRPr="005A4396">
        <w:rPr>
          <w:rFonts w:ascii="Times New Roman" w:hAnsi="Times New Roman" w:cs="Times New Roman"/>
          <w:sz w:val="28"/>
        </w:rPr>
        <w:t>Щодо ЗМІ, компанія не контролює їх, але час від часу запрошує ЗМІ для більш широкого висвітлення певних подій або інформації.</w:t>
      </w:r>
      <w:r>
        <w:rPr>
          <w:rFonts w:ascii="Times New Roman" w:hAnsi="Times New Roman" w:cs="Times New Roman"/>
          <w:sz w:val="28"/>
          <w:lang w:val="uk-UA"/>
        </w:rPr>
        <w:t xml:space="preserve"> </w:t>
      </w:r>
    </w:p>
    <w:p w14:paraId="4309150A" w14:textId="77777777" w:rsidR="005D297F" w:rsidRPr="00374DB6" w:rsidRDefault="005D297F" w:rsidP="00EB732A">
      <w:pPr>
        <w:spacing w:after="0" w:line="360" w:lineRule="auto"/>
        <w:ind w:left="-284" w:firstLine="851"/>
        <w:jc w:val="both"/>
        <w:rPr>
          <w:rFonts w:ascii="Times New Roman" w:hAnsi="Times New Roman" w:cs="Times New Roman"/>
          <w:sz w:val="28"/>
        </w:rPr>
      </w:pPr>
      <w:r w:rsidRPr="00374DB6">
        <w:rPr>
          <w:rFonts w:ascii="Times New Roman" w:hAnsi="Times New Roman" w:cs="Times New Roman"/>
          <w:sz w:val="28"/>
        </w:rPr>
        <w:t xml:space="preserve">Споживачі Водафон Україна належать до різних соціальних та демографічних груп. Компанія спрямовує свої послуги на задоволення потреб і вимог різних клієнтів, враховуючи їхні індивідуальні особливості. Основні групи споживачів </w:t>
      </w:r>
      <w:r>
        <w:rPr>
          <w:rFonts w:ascii="Times New Roman" w:hAnsi="Times New Roman" w:cs="Times New Roman"/>
          <w:sz w:val="28"/>
        </w:rPr>
        <w:t>Водафон Україна включають:</w:t>
      </w:r>
    </w:p>
    <w:p w14:paraId="4E7906E9" w14:textId="77777777" w:rsidR="005D297F" w:rsidRPr="00374DB6" w:rsidRDefault="005D297F" w:rsidP="00670A29">
      <w:pPr>
        <w:pStyle w:val="a5"/>
        <w:numPr>
          <w:ilvl w:val="0"/>
          <w:numId w:val="6"/>
        </w:numPr>
        <w:spacing w:after="0" w:line="360" w:lineRule="auto"/>
        <w:ind w:left="-284" w:firstLine="0"/>
        <w:jc w:val="both"/>
        <w:rPr>
          <w:rFonts w:ascii="Times New Roman" w:hAnsi="Times New Roman" w:cs="Times New Roman"/>
          <w:sz w:val="28"/>
        </w:rPr>
      </w:pPr>
      <w:r w:rsidRPr="00374DB6">
        <w:rPr>
          <w:rFonts w:ascii="Times New Roman" w:hAnsi="Times New Roman" w:cs="Times New Roman"/>
          <w:sz w:val="28"/>
        </w:rPr>
        <w:t>Фізичні особи: Це широкий спектр клієнтів, включаючи молодь, дорослих та людей похилого віку. Водафон Україна надає різноманітні тарифні плани та пакети послуг, щоб задовольнити потреби різних груп клієнтів. Вони можуть включати безлімітні пакети даних, міжнародний роумінг, послуги мобільного платежу та інше.</w:t>
      </w:r>
    </w:p>
    <w:p w14:paraId="140AF02A" w14:textId="77777777" w:rsidR="005D297F" w:rsidRPr="00374DB6" w:rsidRDefault="005D297F" w:rsidP="00670A29">
      <w:pPr>
        <w:pStyle w:val="a5"/>
        <w:numPr>
          <w:ilvl w:val="0"/>
          <w:numId w:val="6"/>
        </w:numPr>
        <w:spacing w:after="0" w:line="360" w:lineRule="auto"/>
        <w:ind w:left="-284" w:firstLine="0"/>
        <w:jc w:val="both"/>
        <w:rPr>
          <w:rFonts w:ascii="Times New Roman" w:hAnsi="Times New Roman" w:cs="Times New Roman"/>
          <w:sz w:val="28"/>
        </w:rPr>
      </w:pPr>
      <w:r w:rsidRPr="00374DB6">
        <w:rPr>
          <w:rFonts w:ascii="Times New Roman" w:hAnsi="Times New Roman" w:cs="Times New Roman"/>
          <w:sz w:val="28"/>
        </w:rPr>
        <w:t>Бізнес-клієнти: Водафон Україна має велику базу корпоративних клієнтів, включаючи малі, середні та великі підприємства. Компанія надає індивідуальні рішення та послуги для бізнесу, враховуючи їхні потреби у зв'язку, даних, безпеці та управлінні мережами.</w:t>
      </w:r>
    </w:p>
    <w:p w14:paraId="02AC34BB" w14:textId="77777777" w:rsidR="005D297F" w:rsidRPr="00374DB6" w:rsidRDefault="005D297F" w:rsidP="00670A29">
      <w:pPr>
        <w:pStyle w:val="a5"/>
        <w:numPr>
          <w:ilvl w:val="0"/>
          <w:numId w:val="6"/>
        </w:numPr>
        <w:spacing w:after="0" w:line="360" w:lineRule="auto"/>
        <w:ind w:left="-284" w:firstLine="0"/>
        <w:jc w:val="both"/>
        <w:rPr>
          <w:rFonts w:ascii="Times New Roman" w:hAnsi="Times New Roman" w:cs="Times New Roman"/>
          <w:sz w:val="28"/>
        </w:rPr>
      </w:pPr>
      <w:r w:rsidRPr="00374DB6">
        <w:rPr>
          <w:rFonts w:ascii="Times New Roman" w:hAnsi="Times New Roman" w:cs="Times New Roman"/>
          <w:sz w:val="28"/>
        </w:rPr>
        <w:t>Урядові та суспільні організації: Водафон Україна також співпрацює з урядовими та суспільними організаціями, надаючи їм послуги зв'язку та інформаційні технології. Це можуть бути державні установи, місцеві органи влади, поліція, школи, медичні установи та інші.</w:t>
      </w:r>
    </w:p>
    <w:p w14:paraId="236FA9A0" w14:textId="77777777" w:rsidR="005D297F" w:rsidRPr="00374DB6" w:rsidRDefault="005D297F" w:rsidP="00670A29">
      <w:pPr>
        <w:pStyle w:val="a5"/>
        <w:numPr>
          <w:ilvl w:val="0"/>
          <w:numId w:val="6"/>
        </w:numPr>
        <w:spacing w:after="0" w:line="360" w:lineRule="auto"/>
        <w:ind w:left="-284" w:firstLine="0"/>
        <w:jc w:val="both"/>
        <w:rPr>
          <w:rFonts w:ascii="Times New Roman" w:hAnsi="Times New Roman" w:cs="Times New Roman"/>
          <w:sz w:val="28"/>
        </w:rPr>
      </w:pPr>
      <w:r w:rsidRPr="00374DB6">
        <w:rPr>
          <w:rFonts w:ascii="Times New Roman" w:hAnsi="Times New Roman" w:cs="Times New Roman"/>
          <w:sz w:val="28"/>
        </w:rPr>
        <w:t xml:space="preserve">Туристи та міжнародні користувачі: Водафон Україна забезпечує послуги міжнародного роумінгу для своїх клієнтів, які подорожують за кордоном або </w:t>
      </w:r>
      <w:r w:rsidRPr="00374DB6">
        <w:rPr>
          <w:rFonts w:ascii="Times New Roman" w:hAnsi="Times New Roman" w:cs="Times New Roman"/>
          <w:sz w:val="28"/>
        </w:rPr>
        <w:lastRenderedPageBreak/>
        <w:t>використовують послуги від міжнародних операторів. Це дозволяє користувачам залишатися підключеними та користуватися мобільним зв'язком поза межами України.</w:t>
      </w:r>
    </w:p>
    <w:p w14:paraId="3CDD0B0A" w14:textId="77777777" w:rsidR="004459B8" w:rsidRDefault="005D297F" w:rsidP="00670A29">
      <w:pPr>
        <w:spacing w:after="0" w:line="360" w:lineRule="auto"/>
        <w:ind w:left="-284" w:firstLine="851"/>
        <w:jc w:val="both"/>
        <w:rPr>
          <w:rFonts w:ascii="Times New Roman" w:hAnsi="Times New Roman" w:cs="Times New Roman"/>
          <w:sz w:val="28"/>
          <w:lang w:val="uk-UA"/>
        </w:rPr>
      </w:pPr>
      <w:r w:rsidRPr="00374DB6">
        <w:rPr>
          <w:rFonts w:ascii="Times New Roman" w:hAnsi="Times New Roman" w:cs="Times New Roman"/>
          <w:sz w:val="28"/>
        </w:rPr>
        <w:t>Водафон Україна прагне задовольнити потреби різних груп споживачів шляхом надання широкого спектру послуг, індивідуальних рішень та забезпечення якісного зв'язку. Компанія активно працює над інноваціями та вдосконаленням своїх послуг, щоб задовольнити різноманітні потреби своїх клієнтів.</w:t>
      </w:r>
      <w:r w:rsidR="00670A29">
        <w:rPr>
          <w:rFonts w:ascii="Times New Roman" w:hAnsi="Times New Roman" w:cs="Times New Roman"/>
          <w:sz w:val="28"/>
          <w:lang w:val="uk-UA"/>
        </w:rPr>
        <w:t xml:space="preserve"> </w:t>
      </w:r>
    </w:p>
    <w:p w14:paraId="111B4E28" w14:textId="3793D19B" w:rsidR="001D0739" w:rsidRDefault="005D297F" w:rsidP="00670A29">
      <w:pPr>
        <w:spacing w:after="0" w:line="360" w:lineRule="auto"/>
        <w:ind w:left="-284" w:firstLine="851"/>
        <w:jc w:val="both"/>
        <w:rPr>
          <w:rFonts w:ascii="Times New Roman" w:hAnsi="Times New Roman" w:cs="Times New Roman"/>
          <w:sz w:val="28"/>
        </w:rPr>
      </w:pPr>
      <w:r w:rsidRPr="00670A29">
        <w:rPr>
          <w:rFonts w:ascii="Times New Roman" w:hAnsi="Times New Roman" w:cs="Times New Roman"/>
          <w:sz w:val="28"/>
          <w:lang w:val="uk-UA"/>
        </w:rPr>
        <w:t xml:space="preserve">Водафон Україна, як оператор мобільного зв'язку, співпрацює з різними постачальниками, які забезпечують компанію необхідними технологічними рішеннями, обладнанням та послугами. </w:t>
      </w:r>
      <w:r w:rsidRPr="00394DEB">
        <w:rPr>
          <w:rFonts w:ascii="Times New Roman" w:hAnsi="Times New Roman" w:cs="Times New Roman"/>
          <w:sz w:val="28"/>
        </w:rPr>
        <w:t>Основні напрямки співпраці з постачальниками включають:</w:t>
      </w:r>
    </w:p>
    <w:p w14:paraId="345C9727" w14:textId="77777777" w:rsidR="001D0739" w:rsidRPr="001D0739" w:rsidRDefault="005D297F" w:rsidP="004459B8">
      <w:pPr>
        <w:pStyle w:val="a5"/>
        <w:numPr>
          <w:ilvl w:val="0"/>
          <w:numId w:val="37"/>
        </w:numPr>
        <w:spacing w:after="0" w:line="360" w:lineRule="auto"/>
        <w:ind w:left="-284" w:firstLine="0"/>
        <w:jc w:val="both"/>
        <w:rPr>
          <w:rFonts w:ascii="Times New Roman" w:hAnsi="Times New Roman" w:cs="Times New Roman"/>
          <w:sz w:val="28"/>
          <w:lang w:val="uk-UA"/>
        </w:rPr>
      </w:pPr>
      <w:r w:rsidRPr="001D0739">
        <w:rPr>
          <w:rFonts w:ascii="Times New Roman" w:hAnsi="Times New Roman" w:cs="Times New Roman"/>
          <w:sz w:val="28"/>
          <w:lang w:val="uk-UA"/>
        </w:rPr>
        <w:t>Інфраструктура мережі: Водафон Україна співпрацює з постачальниками, які забезпечують необхідну інфраструктуру мережі, включаючи базові станції, обладнання передачі даних, сервери тощо. Ці постачальники забезпечують розширення та модернізацію мережі, щоб забезпечити надійний та швидкий зв'язок для клієнтів.</w:t>
      </w:r>
    </w:p>
    <w:p w14:paraId="117130E5" w14:textId="77777777" w:rsidR="001D0739" w:rsidRDefault="005D297F" w:rsidP="004459B8">
      <w:pPr>
        <w:pStyle w:val="a5"/>
        <w:numPr>
          <w:ilvl w:val="0"/>
          <w:numId w:val="37"/>
        </w:numPr>
        <w:spacing w:after="0" w:line="360" w:lineRule="auto"/>
        <w:ind w:left="-284" w:firstLine="0"/>
        <w:jc w:val="both"/>
        <w:rPr>
          <w:rFonts w:ascii="Times New Roman" w:hAnsi="Times New Roman" w:cs="Times New Roman"/>
          <w:sz w:val="28"/>
        </w:rPr>
      </w:pPr>
      <w:r w:rsidRPr="001D0739">
        <w:rPr>
          <w:rFonts w:ascii="Times New Roman" w:hAnsi="Times New Roman" w:cs="Times New Roman"/>
          <w:sz w:val="28"/>
          <w:lang w:val="uk-UA"/>
        </w:rPr>
        <w:t xml:space="preserve">Технологічні рішення: Водафон Україна співпрацює з постачальниками технологічних рішень, які допомагають впроваджувати нові технології та інновації. </w:t>
      </w:r>
      <w:r w:rsidRPr="001D0739">
        <w:rPr>
          <w:rFonts w:ascii="Times New Roman" w:hAnsi="Times New Roman" w:cs="Times New Roman"/>
          <w:sz w:val="28"/>
        </w:rPr>
        <w:t>Це може включати постачання програмного забезпечення, розробку додатків, реалізацію інтелектуальних систем управління мережею тощо.</w:t>
      </w:r>
    </w:p>
    <w:p w14:paraId="44B66389" w14:textId="77777777" w:rsidR="001D0739" w:rsidRDefault="005D297F" w:rsidP="004459B8">
      <w:pPr>
        <w:pStyle w:val="a5"/>
        <w:numPr>
          <w:ilvl w:val="0"/>
          <w:numId w:val="37"/>
        </w:numPr>
        <w:spacing w:after="0" w:line="360" w:lineRule="auto"/>
        <w:ind w:left="-284" w:firstLine="0"/>
        <w:jc w:val="both"/>
        <w:rPr>
          <w:rFonts w:ascii="Times New Roman" w:hAnsi="Times New Roman" w:cs="Times New Roman"/>
          <w:sz w:val="28"/>
        </w:rPr>
      </w:pPr>
      <w:r w:rsidRPr="001D0739">
        <w:rPr>
          <w:rFonts w:ascii="Times New Roman" w:hAnsi="Times New Roman" w:cs="Times New Roman"/>
          <w:sz w:val="28"/>
        </w:rPr>
        <w:t>Контент та послуги: Водафон Україна співпрацює з постачальниками контенту та послуг, такими як медіа-компанії, розробники додатків, постачальники послуг розширеної реальності тощо. Це дозволяє компанії надавати різноманітні сервіси та контент своїм клієнтам, такі як стрімінгове відео, музичні послуги, онлайн-ігри та інше.</w:t>
      </w:r>
    </w:p>
    <w:p w14:paraId="16446276" w14:textId="453606F9" w:rsidR="005D297F" w:rsidRPr="001D0739" w:rsidRDefault="005D297F" w:rsidP="004459B8">
      <w:pPr>
        <w:pStyle w:val="a5"/>
        <w:numPr>
          <w:ilvl w:val="0"/>
          <w:numId w:val="37"/>
        </w:numPr>
        <w:spacing w:after="0" w:line="360" w:lineRule="auto"/>
        <w:ind w:left="-284" w:firstLine="0"/>
        <w:jc w:val="both"/>
        <w:rPr>
          <w:rFonts w:ascii="Times New Roman" w:hAnsi="Times New Roman" w:cs="Times New Roman"/>
          <w:sz w:val="28"/>
        </w:rPr>
      </w:pPr>
      <w:r w:rsidRPr="001D0739">
        <w:rPr>
          <w:rFonts w:ascii="Times New Roman" w:hAnsi="Times New Roman" w:cs="Times New Roman"/>
          <w:sz w:val="28"/>
        </w:rPr>
        <w:t xml:space="preserve">Постачання обладнання та аксесуарів: Водафон Україна співпрацює з постачальниками обладнання та аксесуарів для мобільних пристроїв, таких як смартфони, планшети, гарнітури, захисні коврики тощо. Це дозволяє компанії </w:t>
      </w:r>
      <w:r w:rsidRPr="001D0739">
        <w:rPr>
          <w:rFonts w:ascii="Times New Roman" w:hAnsi="Times New Roman" w:cs="Times New Roman"/>
          <w:sz w:val="28"/>
        </w:rPr>
        <w:lastRenderedPageBreak/>
        <w:t>пропонувати своїм клієнтам широкий асортимент пристроїв та додаткових аксесуарів.</w:t>
      </w:r>
    </w:p>
    <w:p w14:paraId="79A301F4" w14:textId="789C5260" w:rsidR="00351F57" w:rsidRPr="00B17213" w:rsidRDefault="005D297F" w:rsidP="00EB732A">
      <w:pPr>
        <w:spacing w:after="0" w:line="360" w:lineRule="auto"/>
        <w:ind w:left="-284" w:firstLine="851"/>
        <w:jc w:val="both"/>
        <w:rPr>
          <w:rFonts w:ascii="Times New Roman" w:hAnsi="Times New Roman" w:cs="Times New Roman"/>
          <w:sz w:val="28"/>
          <w:lang w:val="uk-UA"/>
        </w:rPr>
      </w:pPr>
      <w:r w:rsidRPr="00394DEB">
        <w:rPr>
          <w:rFonts w:ascii="Times New Roman" w:hAnsi="Times New Roman" w:cs="Times New Roman"/>
          <w:sz w:val="28"/>
        </w:rPr>
        <w:t>Водафон Україна веде постійний моніторинг ринку та співпрацює з різними постачальниками, зокрема віддаючи перевагу якості продуктів та послуг, інноваційному підходу, надійності та ефективності співпраці.</w:t>
      </w:r>
      <w:r w:rsidR="00BD42B2">
        <w:rPr>
          <w:rFonts w:ascii="Times New Roman" w:hAnsi="Times New Roman" w:cs="Times New Roman"/>
          <w:sz w:val="28"/>
          <w:lang w:val="uk-UA"/>
        </w:rPr>
        <w:t xml:space="preserve"> </w:t>
      </w:r>
      <w:r w:rsidRPr="00484C9D">
        <w:rPr>
          <w:rFonts w:ascii="Times New Roman" w:hAnsi="Times New Roman" w:cs="Times New Roman"/>
          <w:sz w:val="28"/>
        </w:rPr>
        <w:t>В</w:t>
      </w:r>
      <w:r>
        <w:rPr>
          <w:rFonts w:ascii="Times New Roman" w:hAnsi="Times New Roman" w:cs="Times New Roman"/>
          <w:sz w:val="28"/>
        </w:rPr>
        <w:t xml:space="preserve"> процесі тендерних закупівель у 2021 році компанія Vodafone Україна </w:t>
      </w:r>
      <w:r w:rsidRPr="00484C9D">
        <w:rPr>
          <w:rFonts w:ascii="Times New Roman" w:hAnsi="Times New Roman" w:cs="Times New Roman"/>
          <w:sz w:val="28"/>
        </w:rPr>
        <w:t>співпрацювала більше, ніж з 470</w:t>
      </w:r>
      <w:r>
        <w:rPr>
          <w:rFonts w:ascii="Times New Roman" w:hAnsi="Times New Roman" w:cs="Times New Roman"/>
          <w:sz w:val="28"/>
        </w:rPr>
        <w:t xml:space="preserve"> компаніями, серед яких були як </w:t>
      </w:r>
      <w:r w:rsidRPr="00484C9D">
        <w:rPr>
          <w:rFonts w:ascii="Times New Roman" w:hAnsi="Times New Roman" w:cs="Times New Roman"/>
          <w:sz w:val="28"/>
        </w:rPr>
        <w:t>резиде</w:t>
      </w:r>
      <w:r>
        <w:rPr>
          <w:rFonts w:ascii="Times New Roman" w:hAnsi="Times New Roman" w:cs="Times New Roman"/>
          <w:sz w:val="28"/>
        </w:rPr>
        <w:t xml:space="preserve">нти, так і нерезиденти України. </w:t>
      </w:r>
      <w:r w:rsidRPr="00484C9D">
        <w:rPr>
          <w:rFonts w:ascii="Times New Roman" w:hAnsi="Times New Roman" w:cs="Times New Roman"/>
          <w:sz w:val="28"/>
        </w:rPr>
        <w:t>Найбі</w:t>
      </w:r>
      <w:r>
        <w:rPr>
          <w:rFonts w:ascii="Times New Roman" w:hAnsi="Times New Roman" w:cs="Times New Roman"/>
          <w:sz w:val="28"/>
        </w:rPr>
        <w:t xml:space="preserve">льшу частку нерезидентів склали </w:t>
      </w:r>
      <w:r w:rsidRPr="00484C9D">
        <w:rPr>
          <w:rFonts w:ascii="Times New Roman" w:hAnsi="Times New Roman" w:cs="Times New Roman"/>
          <w:sz w:val="28"/>
        </w:rPr>
        <w:t>компан</w:t>
      </w:r>
      <w:r>
        <w:rPr>
          <w:rFonts w:ascii="Times New Roman" w:hAnsi="Times New Roman" w:cs="Times New Roman"/>
          <w:sz w:val="28"/>
        </w:rPr>
        <w:t xml:space="preserve">ії з Китаю. Також з 2021 року у </w:t>
      </w:r>
      <w:r w:rsidRPr="00484C9D">
        <w:rPr>
          <w:rFonts w:ascii="Times New Roman" w:hAnsi="Times New Roman" w:cs="Times New Roman"/>
          <w:sz w:val="28"/>
        </w:rPr>
        <w:t>зв’яз</w:t>
      </w:r>
      <w:r>
        <w:rPr>
          <w:rFonts w:ascii="Times New Roman" w:hAnsi="Times New Roman" w:cs="Times New Roman"/>
          <w:sz w:val="28"/>
        </w:rPr>
        <w:t xml:space="preserve">ку зі зміною власника Компанії, були внесені організаційні зміни до </w:t>
      </w:r>
      <w:r w:rsidRPr="00484C9D">
        <w:rPr>
          <w:rFonts w:ascii="Times New Roman" w:hAnsi="Times New Roman" w:cs="Times New Roman"/>
          <w:sz w:val="28"/>
        </w:rPr>
        <w:t>проц</w:t>
      </w:r>
      <w:r>
        <w:rPr>
          <w:rFonts w:ascii="Times New Roman" w:hAnsi="Times New Roman" w:cs="Times New Roman"/>
          <w:sz w:val="28"/>
        </w:rPr>
        <w:t xml:space="preserve">едури узгодження під час вибору постачальника. </w:t>
      </w:r>
      <w:r w:rsidRPr="00484C9D">
        <w:rPr>
          <w:rFonts w:ascii="Times New Roman" w:hAnsi="Times New Roman" w:cs="Times New Roman"/>
          <w:sz w:val="28"/>
        </w:rPr>
        <w:t>Ста</w:t>
      </w:r>
      <w:r>
        <w:rPr>
          <w:rFonts w:ascii="Times New Roman" w:hAnsi="Times New Roman" w:cs="Times New Roman"/>
          <w:sz w:val="28"/>
        </w:rPr>
        <w:t xml:space="preserve">ном на 2021 рік близько 92% або </w:t>
      </w:r>
      <w:r w:rsidRPr="00484C9D">
        <w:rPr>
          <w:rFonts w:ascii="Times New Roman" w:hAnsi="Times New Roman" w:cs="Times New Roman"/>
          <w:sz w:val="28"/>
        </w:rPr>
        <w:t xml:space="preserve">435 </w:t>
      </w:r>
      <w:r>
        <w:rPr>
          <w:rFonts w:ascii="Times New Roman" w:hAnsi="Times New Roman" w:cs="Times New Roman"/>
          <w:sz w:val="28"/>
        </w:rPr>
        <w:t xml:space="preserve">постачальників Vodafone Україна </w:t>
      </w:r>
      <w:r w:rsidRPr="00484C9D">
        <w:rPr>
          <w:rFonts w:ascii="Times New Roman" w:hAnsi="Times New Roman" w:cs="Times New Roman"/>
          <w:sz w:val="28"/>
        </w:rPr>
        <w:t>за тендерними закупівля</w:t>
      </w:r>
      <w:r>
        <w:rPr>
          <w:rFonts w:ascii="Times New Roman" w:hAnsi="Times New Roman" w:cs="Times New Roman"/>
          <w:sz w:val="28"/>
        </w:rPr>
        <w:t xml:space="preserve">ми належали </w:t>
      </w:r>
      <w:r w:rsidRPr="00484C9D">
        <w:rPr>
          <w:rFonts w:ascii="Times New Roman" w:hAnsi="Times New Roman" w:cs="Times New Roman"/>
          <w:sz w:val="28"/>
        </w:rPr>
        <w:t>до ка</w:t>
      </w:r>
      <w:r>
        <w:rPr>
          <w:rFonts w:ascii="Times New Roman" w:hAnsi="Times New Roman" w:cs="Times New Roman"/>
          <w:sz w:val="28"/>
        </w:rPr>
        <w:t xml:space="preserve">тегорії місцевих постачальників </w:t>
      </w:r>
      <w:r w:rsidRPr="00484C9D">
        <w:rPr>
          <w:rFonts w:ascii="Times New Roman" w:hAnsi="Times New Roman" w:cs="Times New Roman"/>
          <w:sz w:val="28"/>
        </w:rPr>
        <w:t>– резидентів України. Частка бюджету</w:t>
      </w:r>
      <w:r>
        <w:rPr>
          <w:rFonts w:ascii="Times New Roman" w:hAnsi="Times New Roman" w:cs="Times New Roman"/>
          <w:sz w:val="28"/>
        </w:rPr>
        <w:t xml:space="preserve"> </w:t>
      </w:r>
      <w:r w:rsidRPr="00484C9D">
        <w:rPr>
          <w:rFonts w:ascii="Times New Roman" w:hAnsi="Times New Roman" w:cs="Times New Roman"/>
          <w:sz w:val="28"/>
        </w:rPr>
        <w:t>на закупівлі, витрачена на місцевих</w:t>
      </w:r>
      <w:r>
        <w:rPr>
          <w:rFonts w:ascii="Times New Roman" w:hAnsi="Times New Roman" w:cs="Times New Roman"/>
          <w:sz w:val="28"/>
        </w:rPr>
        <w:t xml:space="preserve"> </w:t>
      </w:r>
      <w:r w:rsidRPr="00484C9D">
        <w:rPr>
          <w:rFonts w:ascii="Times New Roman" w:hAnsi="Times New Roman" w:cs="Times New Roman"/>
          <w:sz w:val="28"/>
        </w:rPr>
        <w:t>постача</w:t>
      </w:r>
      <w:r>
        <w:rPr>
          <w:rFonts w:ascii="Times New Roman" w:hAnsi="Times New Roman" w:cs="Times New Roman"/>
          <w:sz w:val="28"/>
        </w:rPr>
        <w:t xml:space="preserve">льників, склала 69%. Від них ми </w:t>
      </w:r>
      <w:r w:rsidRPr="00484C9D">
        <w:rPr>
          <w:rFonts w:ascii="Times New Roman" w:hAnsi="Times New Roman" w:cs="Times New Roman"/>
          <w:sz w:val="28"/>
        </w:rPr>
        <w:t>закупову</w:t>
      </w:r>
      <w:r>
        <w:rPr>
          <w:rFonts w:ascii="Times New Roman" w:hAnsi="Times New Roman" w:cs="Times New Roman"/>
          <w:sz w:val="28"/>
        </w:rPr>
        <w:t xml:space="preserve">ємо, в основному, устаткування, </w:t>
      </w:r>
      <w:r w:rsidRPr="00484C9D">
        <w:rPr>
          <w:rFonts w:ascii="Times New Roman" w:hAnsi="Times New Roman" w:cs="Times New Roman"/>
          <w:sz w:val="28"/>
        </w:rPr>
        <w:t>послу</w:t>
      </w:r>
      <w:r>
        <w:rPr>
          <w:rFonts w:ascii="Times New Roman" w:hAnsi="Times New Roman" w:cs="Times New Roman"/>
          <w:sz w:val="28"/>
        </w:rPr>
        <w:t xml:space="preserve">ги, сервіси, технічну підтримку </w:t>
      </w:r>
      <w:r w:rsidRPr="00484C9D">
        <w:rPr>
          <w:rFonts w:ascii="Times New Roman" w:hAnsi="Times New Roman" w:cs="Times New Roman"/>
          <w:sz w:val="28"/>
        </w:rPr>
        <w:t>та програмне забез</w:t>
      </w:r>
      <w:r>
        <w:rPr>
          <w:rFonts w:ascii="Times New Roman" w:hAnsi="Times New Roman" w:cs="Times New Roman"/>
          <w:sz w:val="28"/>
        </w:rPr>
        <w:t xml:space="preserve">печення, медіа </w:t>
      </w:r>
      <w:r w:rsidRPr="00484C9D">
        <w:rPr>
          <w:rFonts w:ascii="Times New Roman" w:hAnsi="Times New Roman" w:cs="Times New Roman"/>
          <w:sz w:val="28"/>
        </w:rPr>
        <w:t>(марк</w:t>
      </w:r>
      <w:r>
        <w:rPr>
          <w:rFonts w:ascii="Times New Roman" w:hAnsi="Times New Roman" w:cs="Times New Roman"/>
          <w:sz w:val="28"/>
        </w:rPr>
        <w:t xml:space="preserve">етинг), інфраструктурні сервіси </w:t>
      </w:r>
      <w:r w:rsidRPr="00484C9D">
        <w:rPr>
          <w:rFonts w:ascii="Times New Roman" w:hAnsi="Times New Roman" w:cs="Times New Roman"/>
          <w:sz w:val="28"/>
        </w:rPr>
        <w:t>тощо.</w:t>
      </w:r>
      <w:r w:rsidR="00B17213">
        <w:rPr>
          <w:rFonts w:ascii="Times New Roman" w:hAnsi="Times New Roman" w:cs="Times New Roman"/>
          <w:sz w:val="28"/>
          <w:lang w:val="uk-UA"/>
        </w:rPr>
        <w:t xml:space="preserve"> Ч</w:t>
      </w:r>
      <w:r>
        <w:rPr>
          <w:rFonts w:ascii="Times New Roman" w:hAnsi="Times New Roman" w:cs="Times New Roman"/>
          <w:sz w:val="28"/>
        </w:rPr>
        <w:t xml:space="preserve">астка місцевих постачальників серед загальної </w:t>
      </w:r>
      <w:r w:rsidRPr="00484C9D">
        <w:rPr>
          <w:rFonts w:ascii="Times New Roman" w:hAnsi="Times New Roman" w:cs="Times New Roman"/>
          <w:sz w:val="28"/>
        </w:rPr>
        <w:t>кількості постачальників у 2020 р.</w:t>
      </w:r>
      <w:r w:rsidR="00B17213">
        <w:rPr>
          <w:rFonts w:ascii="Times New Roman" w:hAnsi="Times New Roman" w:cs="Times New Roman"/>
          <w:sz w:val="28"/>
          <w:lang w:val="uk-UA"/>
        </w:rPr>
        <w:t xml:space="preserve"> складала 92%. Ч</w:t>
      </w:r>
      <w:r>
        <w:rPr>
          <w:rFonts w:ascii="Times New Roman" w:hAnsi="Times New Roman" w:cs="Times New Roman"/>
          <w:sz w:val="28"/>
        </w:rPr>
        <w:t xml:space="preserve">астка бюджету на закупівлі, що витрачено на </w:t>
      </w:r>
      <w:r w:rsidRPr="00484C9D">
        <w:rPr>
          <w:rFonts w:ascii="Times New Roman" w:hAnsi="Times New Roman" w:cs="Times New Roman"/>
          <w:sz w:val="28"/>
        </w:rPr>
        <w:t>місцевих постачальників у 2020 р.</w:t>
      </w:r>
      <w:r w:rsidR="00B17213">
        <w:rPr>
          <w:rFonts w:ascii="Times New Roman" w:hAnsi="Times New Roman" w:cs="Times New Roman"/>
          <w:sz w:val="28"/>
          <w:lang w:val="uk-UA"/>
        </w:rPr>
        <w:t xml:space="preserve"> – 69%.</w:t>
      </w:r>
    </w:p>
    <w:p w14:paraId="0F0C1E5F" w14:textId="1B014A38" w:rsidR="00351F57" w:rsidRPr="00351F57" w:rsidRDefault="00351F57" w:rsidP="00EB732A">
      <w:pPr>
        <w:spacing w:after="0" w:line="360" w:lineRule="auto"/>
        <w:ind w:left="-284" w:firstLine="851"/>
        <w:jc w:val="both"/>
        <w:rPr>
          <w:rFonts w:ascii="Times New Roman" w:hAnsi="Times New Roman" w:cs="Times New Roman"/>
          <w:sz w:val="28"/>
        </w:rPr>
      </w:pPr>
      <w:r w:rsidRPr="00B17213">
        <w:rPr>
          <w:rFonts w:ascii="Times New Roman" w:hAnsi="Times New Roman" w:cs="Times New Roman"/>
          <w:sz w:val="28"/>
          <w:lang w:val="uk-UA"/>
        </w:rPr>
        <w:t>Отже, після ретельного проаналізування внутрішнього середовища компанії ВФ Україна можна виокремити суттєві сильні та слабкі сторони, які впливають на її конкурентоспроможність та здатність досягти стратегічних цілей.</w:t>
      </w:r>
      <w:r w:rsidR="00205EA8" w:rsidRPr="00B17213">
        <w:rPr>
          <w:rFonts w:ascii="Times New Roman" w:hAnsi="Times New Roman" w:cs="Times New Roman"/>
          <w:sz w:val="28"/>
          <w:lang w:val="uk-UA"/>
        </w:rPr>
        <w:t xml:space="preserve"> </w:t>
      </w:r>
      <w:r w:rsidR="00205EA8">
        <w:rPr>
          <w:rFonts w:ascii="Times New Roman" w:hAnsi="Times New Roman" w:cs="Times New Roman"/>
          <w:sz w:val="28"/>
        </w:rPr>
        <w:t xml:space="preserve">Занесемо їх у </w:t>
      </w:r>
      <w:r>
        <w:rPr>
          <w:rFonts w:ascii="Times New Roman" w:hAnsi="Times New Roman" w:cs="Times New Roman"/>
          <w:i/>
          <w:sz w:val="28"/>
        </w:rPr>
        <w:t>таблицю 1.2:</w:t>
      </w:r>
    </w:p>
    <w:p w14:paraId="4A3AC252" w14:textId="590E6F2F" w:rsidR="00351F57" w:rsidRDefault="00351F57" w:rsidP="00EB732A">
      <w:pPr>
        <w:spacing w:after="0" w:line="360" w:lineRule="auto"/>
        <w:ind w:left="-284" w:firstLine="709"/>
        <w:jc w:val="both"/>
        <w:rPr>
          <w:rFonts w:ascii="Times New Roman" w:hAnsi="Times New Roman" w:cs="Times New Roman"/>
          <w:sz w:val="28"/>
        </w:rPr>
      </w:pPr>
    </w:p>
    <w:p w14:paraId="10936579" w14:textId="77777777" w:rsidR="00205EA8" w:rsidRDefault="00205EA8" w:rsidP="00EB732A">
      <w:pPr>
        <w:spacing w:after="0" w:line="360" w:lineRule="auto"/>
        <w:ind w:left="-284" w:firstLine="851"/>
        <w:jc w:val="both"/>
        <w:rPr>
          <w:rFonts w:ascii="Times New Roman" w:hAnsi="Times New Roman" w:cs="Times New Roman"/>
          <w:sz w:val="28"/>
        </w:rPr>
      </w:pPr>
      <w:r>
        <w:rPr>
          <w:rFonts w:ascii="Times New Roman" w:hAnsi="Times New Roman" w:cs="Times New Roman"/>
          <w:sz w:val="28"/>
        </w:rPr>
        <w:t>Таблиця 1.2 – Сильні та слабкі сторони компанії «ВФ Україна»</w:t>
      </w:r>
    </w:p>
    <w:tbl>
      <w:tblPr>
        <w:tblStyle w:val="a4"/>
        <w:tblW w:w="0" w:type="auto"/>
        <w:tblInd w:w="-289" w:type="dxa"/>
        <w:tblLook w:val="04A0" w:firstRow="1" w:lastRow="0" w:firstColumn="1" w:lastColumn="0" w:noHBand="0" w:noVBand="1"/>
      </w:tblPr>
      <w:tblGrid>
        <w:gridCol w:w="851"/>
        <w:gridCol w:w="4536"/>
        <w:gridCol w:w="1843"/>
        <w:gridCol w:w="2115"/>
      </w:tblGrid>
      <w:tr w:rsidR="00205EA8" w:rsidRPr="003661AA" w14:paraId="3AF87645" w14:textId="77777777" w:rsidTr="004E5AF2">
        <w:tc>
          <w:tcPr>
            <w:tcW w:w="851" w:type="dxa"/>
            <w:tcBorders>
              <w:top w:val="single" w:sz="4" w:space="0" w:color="auto"/>
              <w:left w:val="single" w:sz="4" w:space="0" w:color="auto"/>
              <w:bottom w:val="single" w:sz="4" w:space="0" w:color="auto"/>
              <w:right w:val="single" w:sz="4" w:space="0" w:color="auto"/>
            </w:tcBorders>
            <w:hideMark/>
          </w:tcPr>
          <w:p w14:paraId="01A89A12" w14:textId="77777777" w:rsidR="00205EA8" w:rsidRPr="003661AA" w:rsidRDefault="00205EA8" w:rsidP="00EB732A">
            <w:pPr>
              <w:spacing w:line="360" w:lineRule="auto"/>
              <w:ind w:left="-284" w:right="-87"/>
              <w:jc w:val="center"/>
              <w:rPr>
                <w:rFonts w:ascii="Times New Roman" w:hAnsi="Times New Roman" w:cs="Times New Roman"/>
                <w:sz w:val="24"/>
                <w:szCs w:val="24"/>
              </w:rPr>
            </w:pPr>
            <w:r w:rsidRPr="003661AA">
              <w:rPr>
                <w:rFonts w:ascii="Times New Roman" w:hAnsi="Times New Roman" w:cs="Times New Roman"/>
                <w:sz w:val="24"/>
                <w:szCs w:val="24"/>
              </w:rPr>
              <w:t>№ з/п</w:t>
            </w:r>
          </w:p>
        </w:tc>
        <w:tc>
          <w:tcPr>
            <w:tcW w:w="4536" w:type="dxa"/>
            <w:tcBorders>
              <w:top w:val="single" w:sz="4" w:space="0" w:color="auto"/>
              <w:left w:val="single" w:sz="4" w:space="0" w:color="auto"/>
              <w:bottom w:val="single" w:sz="4" w:space="0" w:color="auto"/>
              <w:right w:val="single" w:sz="4" w:space="0" w:color="auto"/>
            </w:tcBorders>
            <w:hideMark/>
          </w:tcPr>
          <w:p w14:paraId="3C2B4B9D" w14:textId="77777777" w:rsidR="00205EA8" w:rsidRPr="003661AA" w:rsidRDefault="00205EA8" w:rsidP="00EB732A">
            <w:pPr>
              <w:spacing w:line="360" w:lineRule="auto"/>
              <w:ind w:left="-284" w:right="-87"/>
              <w:jc w:val="center"/>
              <w:rPr>
                <w:rFonts w:ascii="Times New Roman" w:hAnsi="Times New Roman" w:cs="Times New Roman"/>
                <w:sz w:val="24"/>
                <w:szCs w:val="24"/>
              </w:rPr>
            </w:pPr>
            <w:r w:rsidRPr="003661AA">
              <w:rPr>
                <w:rFonts w:ascii="Times New Roman" w:hAnsi="Times New Roman" w:cs="Times New Roman"/>
                <w:sz w:val="24"/>
                <w:szCs w:val="24"/>
              </w:rPr>
              <w:t>Фактор</w:t>
            </w:r>
          </w:p>
        </w:tc>
        <w:tc>
          <w:tcPr>
            <w:tcW w:w="1843" w:type="dxa"/>
            <w:tcBorders>
              <w:top w:val="single" w:sz="4" w:space="0" w:color="auto"/>
              <w:left w:val="single" w:sz="4" w:space="0" w:color="auto"/>
              <w:bottom w:val="single" w:sz="4" w:space="0" w:color="auto"/>
              <w:right w:val="single" w:sz="4" w:space="0" w:color="auto"/>
            </w:tcBorders>
            <w:hideMark/>
          </w:tcPr>
          <w:p w14:paraId="6400A887" w14:textId="77777777" w:rsidR="00205EA8" w:rsidRPr="003661AA" w:rsidRDefault="00205EA8" w:rsidP="00EB732A">
            <w:pPr>
              <w:spacing w:line="360" w:lineRule="auto"/>
              <w:ind w:left="-284" w:right="-87"/>
              <w:jc w:val="center"/>
              <w:rPr>
                <w:rFonts w:ascii="Times New Roman" w:hAnsi="Times New Roman" w:cs="Times New Roman"/>
                <w:sz w:val="24"/>
                <w:szCs w:val="24"/>
              </w:rPr>
            </w:pPr>
            <w:r w:rsidRPr="003661AA">
              <w:rPr>
                <w:rFonts w:ascii="Times New Roman" w:hAnsi="Times New Roman" w:cs="Times New Roman"/>
                <w:sz w:val="24"/>
                <w:szCs w:val="24"/>
              </w:rPr>
              <w:t>Сильна сторона</w:t>
            </w:r>
          </w:p>
        </w:tc>
        <w:tc>
          <w:tcPr>
            <w:tcW w:w="2115" w:type="dxa"/>
            <w:tcBorders>
              <w:top w:val="single" w:sz="4" w:space="0" w:color="auto"/>
              <w:left w:val="single" w:sz="4" w:space="0" w:color="auto"/>
              <w:bottom w:val="single" w:sz="4" w:space="0" w:color="auto"/>
              <w:right w:val="single" w:sz="4" w:space="0" w:color="auto"/>
            </w:tcBorders>
            <w:hideMark/>
          </w:tcPr>
          <w:p w14:paraId="084E329D" w14:textId="77777777" w:rsidR="00205EA8" w:rsidRPr="003661AA" w:rsidRDefault="00205EA8" w:rsidP="00EB732A">
            <w:pPr>
              <w:spacing w:line="360" w:lineRule="auto"/>
              <w:ind w:left="-284" w:right="-87"/>
              <w:jc w:val="center"/>
              <w:rPr>
                <w:rFonts w:ascii="Times New Roman" w:hAnsi="Times New Roman" w:cs="Times New Roman"/>
                <w:sz w:val="24"/>
                <w:szCs w:val="24"/>
              </w:rPr>
            </w:pPr>
            <w:r w:rsidRPr="003661AA">
              <w:rPr>
                <w:rFonts w:ascii="Times New Roman" w:hAnsi="Times New Roman" w:cs="Times New Roman"/>
                <w:sz w:val="24"/>
                <w:szCs w:val="24"/>
              </w:rPr>
              <w:t>Слабка сторона</w:t>
            </w:r>
          </w:p>
        </w:tc>
      </w:tr>
      <w:tr w:rsidR="00205EA8" w:rsidRPr="003661AA" w14:paraId="79D7271B" w14:textId="77777777" w:rsidTr="004E5AF2">
        <w:tc>
          <w:tcPr>
            <w:tcW w:w="851" w:type="dxa"/>
            <w:tcBorders>
              <w:top w:val="single" w:sz="4" w:space="0" w:color="auto"/>
              <w:left w:val="single" w:sz="4" w:space="0" w:color="auto"/>
              <w:bottom w:val="single" w:sz="4" w:space="0" w:color="auto"/>
              <w:right w:val="single" w:sz="4" w:space="0" w:color="auto"/>
            </w:tcBorders>
            <w:vAlign w:val="center"/>
            <w:hideMark/>
          </w:tcPr>
          <w:p w14:paraId="68DE089C" w14:textId="45DF6ABB" w:rsidR="00205EA8" w:rsidRPr="003661AA" w:rsidRDefault="00B17213" w:rsidP="00EB732A">
            <w:pPr>
              <w:spacing w:line="360" w:lineRule="auto"/>
              <w:ind w:left="-284" w:right="-87"/>
              <w:jc w:val="center"/>
              <w:rPr>
                <w:rFonts w:ascii="Times New Roman" w:hAnsi="Times New Roman" w:cs="Times New Roman"/>
                <w:sz w:val="24"/>
                <w:szCs w:val="24"/>
              </w:rPr>
            </w:pPr>
            <w:r>
              <w:rPr>
                <w:rFonts w:ascii="Times New Roman" w:hAnsi="Times New Roman" w:cs="Times New Roman"/>
                <w:sz w:val="24"/>
                <w:szCs w:val="24"/>
              </w:rPr>
              <w:t>1</w:t>
            </w:r>
          </w:p>
        </w:tc>
        <w:tc>
          <w:tcPr>
            <w:tcW w:w="4536" w:type="dxa"/>
            <w:tcBorders>
              <w:top w:val="single" w:sz="4" w:space="0" w:color="auto"/>
              <w:left w:val="single" w:sz="4" w:space="0" w:color="auto"/>
              <w:bottom w:val="single" w:sz="4" w:space="0" w:color="auto"/>
              <w:right w:val="single" w:sz="4" w:space="0" w:color="auto"/>
            </w:tcBorders>
            <w:hideMark/>
          </w:tcPr>
          <w:p w14:paraId="28FD36D1" w14:textId="77777777" w:rsidR="00205EA8" w:rsidRPr="003661AA" w:rsidRDefault="00205EA8" w:rsidP="00EB732A">
            <w:pPr>
              <w:spacing w:line="360" w:lineRule="auto"/>
              <w:ind w:right="-87"/>
              <w:jc w:val="both"/>
              <w:rPr>
                <w:rFonts w:ascii="Times New Roman" w:hAnsi="Times New Roman" w:cs="Times New Roman"/>
                <w:sz w:val="24"/>
                <w:szCs w:val="24"/>
              </w:rPr>
            </w:pPr>
            <w:r w:rsidRPr="003661AA">
              <w:rPr>
                <w:rFonts w:ascii="Times New Roman" w:hAnsi="Times New Roman" w:cs="Times New Roman"/>
                <w:sz w:val="24"/>
                <w:szCs w:val="24"/>
              </w:rPr>
              <w:t>Лідерство на ринку</w:t>
            </w:r>
          </w:p>
        </w:tc>
        <w:tc>
          <w:tcPr>
            <w:tcW w:w="1843" w:type="dxa"/>
            <w:tcBorders>
              <w:top w:val="single" w:sz="4" w:space="0" w:color="auto"/>
              <w:left w:val="single" w:sz="4" w:space="0" w:color="auto"/>
              <w:bottom w:val="single" w:sz="4" w:space="0" w:color="auto"/>
              <w:right w:val="single" w:sz="4" w:space="0" w:color="auto"/>
            </w:tcBorders>
            <w:vAlign w:val="center"/>
            <w:hideMark/>
          </w:tcPr>
          <w:p w14:paraId="152CCA38" w14:textId="77777777" w:rsidR="00205EA8" w:rsidRPr="003661AA" w:rsidRDefault="00205EA8" w:rsidP="00EB732A">
            <w:pPr>
              <w:spacing w:line="360" w:lineRule="auto"/>
              <w:ind w:left="-284" w:right="-87"/>
              <w:jc w:val="center"/>
              <w:rPr>
                <w:rFonts w:ascii="Times New Roman" w:hAnsi="Times New Roman" w:cs="Times New Roman"/>
                <w:sz w:val="24"/>
                <w:szCs w:val="24"/>
              </w:rPr>
            </w:pPr>
            <w:r w:rsidRPr="003661AA">
              <w:rPr>
                <w:rFonts w:ascii="Times New Roman" w:hAnsi="Times New Roman" w:cs="Times New Roman"/>
                <w:sz w:val="24"/>
                <w:szCs w:val="24"/>
              </w:rPr>
              <w:t>+</w:t>
            </w:r>
          </w:p>
        </w:tc>
        <w:tc>
          <w:tcPr>
            <w:tcW w:w="2115" w:type="dxa"/>
            <w:tcBorders>
              <w:top w:val="single" w:sz="4" w:space="0" w:color="auto"/>
              <w:left w:val="single" w:sz="4" w:space="0" w:color="auto"/>
              <w:bottom w:val="single" w:sz="4" w:space="0" w:color="auto"/>
              <w:right w:val="single" w:sz="4" w:space="0" w:color="auto"/>
            </w:tcBorders>
            <w:vAlign w:val="center"/>
          </w:tcPr>
          <w:p w14:paraId="72567519" w14:textId="77777777" w:rsidR="00205EA8" w:rsidRPr="003661AA" w:rsidRDefault="00205EA8" w:rsidP="00EB732A">
            <w:pPr>
              <w:spacing w:line="360" w:lineRule="auto"/>
              <w:ind w:left="-284" w:right="-87"/>
              <w:jc w:val="center"/>
              <w:rPr>
                <w:rFonts w:ascii="Times New Roman" w:hAnsi="Times New Roman" w:cs="Times New Roman"/>
                <w:sz w:val="24"/>
                <w:szCs w:val="24"/>
              </w:rPr>
            </w:pPr>
          </w:p>
        </w:tc>
      </w:tr>
      <w:tr w:rsidR="00205EA8" w:rsidRPr="003661AA" w14:paraId="7B2B6B97" w14:textId="77777777" w:rsidTr="004E5AF2">
        <w:trPr>
          <w:trHeight w:val="300"/>
        </w:trPr>
        <w:tc>
          <w:tcPr>
            <w:tcW w:w="851" w:type="dxa"/>
            <w:tcBorders>
              <w:top w:val="single" w:sz="4" w:space="0" w:color="auto"/>
              <w:left w:val="single" w:sz="4" w:space="0" w:color="auto"/>
              <w:bottom w:val="single" w:sz="4" w:space="0" w:color="auto"/>
              <w:right w:val="single" w:sz="4" w:space="0" w:color="auto"/>
            </w:tcBorders>
            <w:vAlign w:val="center"/>
            <w:hideMark/>
          </w:tcPr>
          <w:p w14:paraId="4E042DB8" w14:textId="5B10CB5B" w:rsidR="00205EA8" w:rsidRPr="003661AA" w:rsidRDefault="00205EA8" w:rsidP="00EB732A">
            <w:pPr>
              <w:spacing w:line="360" w:lineRule="auto"/>
              <w:ind w:left="-284" w:right="-87"/>
              <w:jc w:val="center"/>
              <w:rPr>
                <w:rFonts w:ascii="Times New Roman" w:hAnsi="Times New Roman" w:cs="Times New Roman"/>
                <w:sz w:val="24"/>
                <w:szCs w:val="24"/>
              </w:rPr>
            </w:pPr>
            <w:r w:rsidRPr="003661AA">
              <w:rPr>
                <w:rFonts w:ascii="Times New Roman" w:hAnsi="Times New Roman" w:cs="Times New Roman"/>
                <w:sz w:val="24"/>
                <w:szCs w:val="24"/>
              </w:rPr>
              <w:t>2</w:t>
            </w:r>
          </w:p>
        </w:tc>
        <w:tc>
          <w:tcPr>
            <w:tcW w:w="4536" w:type="dxa"/>
            <w:tcBorders>
              <w:top w:val="single" w:sz="4" w:space="0" w:color="auto"/>
              <w:left w:val="single" w:sz="4" w:space="0" w:color="auto"/>
              <w:bottom w:val="single" w:sz="4" w:space="0" w:color="auto"/>
              <w:right w:val="single" w:sz="4" w:space="0" w:color="auto"/>
            </w:tcBorders>
            <w:hideMark/>
          </w:tcPr>
          <w:p w14:paraId="115ACFE0" w14:textId="77777777" w:rsidR="00205EA8" w:rsidRPr="003661AA" w:rsidRDefault="00205EA8" w:rsidP="00EB732A">
            <w:pPr>
              <w:spacing w:line="360" w:lineRule="auto"/>
              <w:ind w:right="-87"/>
              <w:jc w:val="both"/>
              <w:rPr>
                <w:rFonts w:ascii="Times New Roman" w:hAnsi="Times New Roman" w:cs="Times New Roman"/>
                <w:sz w:val="24"/>
                <w:szCs w:val="24"/>
              </w:rPr>
            </w:pPr>
            <w:r w:rsidRPr="003661AA">
              <w:rPr>
                <w:rFonts w:ascii="Times New Roman" w:hAnsi="Times New Roman" w:cs="Times New Roman"/>
                <w:sz w:val="24"/>
                <w:szCs w:val="24"/>
              </w:rPr>
              <w:t>Інноваційність</w:t>
            </w:r>
          </w:p>
        </w:tc>
        <w:tc>
          <w:tcPr>
            <w:tcW w:w="1843" w:type="dxa"/>
            <w:tcBorders>
              <w:top w:val="single" w:sz="4" w:space="0" w:color="auto"/>
              <w:left w:val="single" w:sz="4" w:space="0" w:color="auto"/>
              <w:bottom w:val="single" w:sz="4" w:space="0" w:color="auto"/>
              <w:right w:val="single" w:sz="4" w:space="0" w:color="auto"/>
            </w:tcBorders>
            <w:vAlign w:val="center"/>
            <w:hideMark/>
          </w:tcPr>
          <w:p w14:paraId="63E58AA8" w14:textId="77777777" w:rsidR="00205EA8" w:rsidRPr="003661AA" w:rsidRDefault="00205EA8" w:rsidP="00EB732A">
            <w:pPr>
              <w:spacing w:line="360" w:lineRule="auto"/>
              <w:ind w:left="-284" w:right="-87"/>
              <w:jc w:val="center"/>
              <w:rPr>
                <w:rFonts w:ascii="Times New Roman" w:hAnsi="Times New Roman" w:cs="Times New Roman"/>
                <w:sz w:val="24"/>
                <w:szCs w:val="24"/>
              </w:rPr>
            </w:pPr>
            <w:r w:rsidRPr="003661AA">
              <w:rPr>
                <w:rFonts w:ascii="Times New Roman" w:hAnsi="Times New Roman" w:cs="Times New Roman"/>
                <w:sz w:val="24"/>
                <w:szCs w:val="24"/>
              </w:rPr>
              <w:t>+</w:t>
            </w:r>
          </w:p>
        </w:tc>
        <w:tc>
          <w:tcPr>
            <w:tcW w:w="2115" w:type="dxa"/>
            <w:tcBorders>
              <w:top w:val="single" w:sz="4" w:space="0" w:color="auto"/>
              <w:left w:val="single" w:sz="4" w:space="0" w:color="auto"/>
              <w:bottom w:val="single" w:sz="4" w:space="0" w:color="auto"/>
              <w:right w:val="single" w:sz="4" w:space="0" w:color="auto"/>
            </w:tcBorders>
            <w:vAlign w:val="center"/>
          </w:tcPr>
          <w:p w14:paraId="78053767" w14:textId="77777777" w:rsidR="00205EA8" w:rsidRPr="003661AA" w:rsidRDefault="00205EA8" w:rsidP="00EB732A">
            <w:pPr>
              <w:spacing w:line="360" w:lineRule="auto"/>
              <w:ind w:left="-284" w:right="-87"/>
              <w:jc w:val="center"/>
              <w:rPr>
                <w:rFonts w:ascii="Times New Roman" w:hAnsi="Times New Roman" w:cs="Times New Roman"/>
                <w:sz w:val="24"/>
                <w:szCs w:val="24"/>
              </w:rPr>
            </w:pPr>
          </w:p>
        </w:tc>
      </w:tr>
      <w:tr w:rsidR="00B03B0E" w:rsidRPr="003661AA" w14:paraId="78F8FEC5" w14:textId="77777777" w:rsidTr="004E5AF2">
        <w:trPr>
          <w:trHeight w:val="204"/>
        </w:trPr>
        <w:tc>
          <w:tcPr>
            <w:tcW w:w="851" w:type="dxa"/>
            <w:tcBorders>
              <w:top w:val="single" w:sz="4" w:space="0" w:color="auto"/>
              <w:left w:val="single" w:sz="4" w:space="0" w:color="auto"/>
              <w:bottom w:val="single" w:sz="4" w:space="0" w:color="auto"/>
              <w:right w:val="single" w:sz="4" w:space="0" w:color="auto"/>
            </w:tcBorders>
            <w:vAlign w:val="center"/>
            <w:hideMark/>
          </w:tcPr>
          <w:p w14:paraId="36413115" w14:textId="393E53AD" w:rsidR="00B03B0E" w:rsidRPr="003661AA" w:rsidRDefault="00B17213" w:rsidP="00EB732A">
            <w:pPr>
              <w:spacing w:line="360" w:lineRule="auto"/>
              <w:ind w:left="-284" w:right="-87"/>
              <w:jc w:val="center"/>
              <w:rPr>
                <w:rFonts w:ascii="Times New Roman" w:hAnsi="Times New Roman" w:cs="Times New Roman"/>
                <w:sz w:val="24"/>
                <w:szCs w:val="24"/>
              </w:rPr>
            </w:pPr>
            <w:r>
              <w:rPr>
                <w:rFonts w:ascii="Times New Roman" w:hAnsi="Times New Roman" w:cs="Times New Roman"/>
                <w:sz w:val="24"/>
                <w:szCs w:val="24"/>
              </w:rPr>
              <w:t>3</w:t>
            </w:r>
          </w:p>
        </w:tc>
        <w:tc>
          <w:tcPr>
            <w:tcW w:w="4536" w:type="dxa"/>
            <w:tcBorders>
              <w:top w:val="single" w:sz="4" w:space="0" w:color="auto"/>
              <w:left w:val="single" w:sz="4" w:space="0" w:color="auto"/>
              <w:bottom w:val="single" w:sz="4" w:space="0" w:color="auto"/>
              <w:right w:val="single" w:sz="4" w:space="0" w:color="auto"/>
            </w:tcBorders>
            <w:hideMark/>
          </w:tcPr>
          <w:p w14:paraId="7E04C26D" w14:textId="77777777" w:rsidR="00B03B0E" w:rsidRPr="003661AA" w:rsidRDefault="00B03B0E" w:rsidP="00EB732A">
            <w:pPr>
              <w:spacing w:line="360" w:lineRule="auto"/>
              <w:ind w:right="-87"/>
              <w:jc w:val="both"/>
              <w:rPr>
                <w:rFonts w:ascii="Times New Roman" w:hAnsi="Times New Roman" w:cs="Times New Roman"/>
                <w:sz w:val="24"/>
                <w:szCs w:val="24"/>
              </w:rPr>
            </w:pPr>
            <w:r w:rsidRPr="003661AA">
              <w:rPr>
                <w:rFonts w:ascii="Times New Roman" w:hAnsi="Times New Roman" w:cs="Times New Roman"/>
                <w:sz w:val="24"/>
                <w:szCs w:val="24"/>
              </w:rPr>
              <w:t>Висока якість продукції</w:t>
            </w:r>
          </w:p>
        </w:tc>
        <w:tc>
          <w:tcPr>
            <w:tcW w:w="1843" w:type="dxa"/>
            <w:tcBorders>
              <w:top w:val="single" w:sz="4" w:space="0" w:color="auto"/>
              <w:left w:val="single" w:sz="4" w:space="0" w:color="auto"/>
              <w:bottom w:val="single" w:sz="4" w:space="0" w:color="auto"/>
              <w:right w:val="single" w:sz="4" w:space="0" w:color="auto"/>
            </w:tcBorders>
            <w:vAlign w:val="center"/>
            <w:hideMark/>
          </w:tcPr>
          <w:p w14:paraId="17A3BA99" w14:textId="77777777" w:rsidR="00B03B0E" w:rsidRPr="003661AA" w:rsidRDefault="00B03B0E" w:rsidP="00EB732A">
            <w:pPr>
              <w:spacing w:line="360" w:lineRule="auto"/>
              <w:ind w:left="-284" w:right="-87"/>
              <w:jc w:val="center"/>
              <w:rPr>
                <w:rFonts w:ascii="Times New Roman" w:hAnsi="Times New Roman" w:cs="Times New Roman"/>
                <w:sz w:val="24"/>
                <w:szCs w:val="24"/>
              </w:rPr>
            </w:pPr>
            <w:r w:rsidRPr="003661AA">
              <w:rPr>
                <w:rFonts w:ascii="Times New Roman" w:hAnsi="Times New Roman" w:cs="Times New Roman"/>
                <w:sz w:val="24"/>
                <w:szCs w:val="24"/>
              </w:rPr>
              <w:t>+</w:t>
            </w:r>
          </w:p>
        </w:tc>
        <w:tc>
          <w:tcPr>
            <w:tcW w:w="2115" w:type="dxa"/>
            <w:tcBorders>
              <w:top w:val="single" w:sz="4" w:space="0" w:color="auto"/>
              <w:left w:val="single" w:sz="4" w:space="0" w:color="auto"/>
              <w:bottom w:val="single" w:sz="4" w:space="0" w:color="auto"/>
              <w:right w:val="single" w:sz="4" w:space="0" w:color="auto"/>
            </w:tcBorders>
            <w:vAlign w:val="center"/>
          </w:tcPr>
          <w:p w14:paraId="7F3A41BD" w14:textId="77777777" w:rsidR="00B03B0E" w:rsidRPr="003661AA" w:rsidRDefault="00B03B0E" w:rsidP="00EB732A">
            <w:pPr>
              <w:spacing w:line="360" w:lineRule="auto"/>
              <w:ind w:left="-284" w:right="-87"/>
              <w:jc w:val="center"/>
              <w:rPr>
                <w:rFonts w:ascii="Times New Roman" w:hAnsi="Times New Roman" w:cs="Times New Roman"/>
                <w:sz w:val="24"/>
                <w:szCs w:val="24"/>
              </w:rPr>
            </w:pPr>
          </w:p>
        </w:tc>
      </w:tr>
      <w:tr w:rsidR="00B03B0E" w:rsidRPr="003661AA" w14:paraId="2CACCA39" w14:textId="77777777" w:rsidTr="004E5AF2">
        <w:trPr>
          <w:trHeight w:val="198"/>
        </w:trPr>
        <w:tc>
          <w:tcPr>
            <w:tcW w:w="851" w:type="dxa"/>
            <w:hideMark/>
          </w:tcPr>
          <w:p w14:paraId="0352C960" w14:textId="540A7FB0" w:rsidR="00B03B0E" w:rsidRPr="003661AA" w:rsidRDefault="00B17213" w:rsidP="00EB732A">
            <w:pPr>
              <w:spacing w:line="360" w:lineRule="auto"/>
              <w:ind w:left="-284" w:right="-87"/>
              <w:jc w:val="center"/>
              <w:rPr>
                <w:rFonts w:ascii="Times New Roman" w:hAnsi="Times New Roman" w:cs="Times New Roman"/>
                <w:sz w:val="24"/>
                <w:szCs w:val="24"/>
              </w:rPr>
            </w:pPr>
            <w:r>
              <w:rPr>
                <w:rFonts w:ascii="Times New Roman" w:hAnsi="Times New Roman" w:cs="Times New Roman"/>
                <w:sz w:val="24"/>
                <w:szCs w:val="24"/>
              </w:rPr>
              <w:t>4</w:t>
            </w:r>
          </w:p>
        </w:tc>
        <w:tc>
          <w:tcPr>
            <w:tcW w:w="4536" w:type="dxa"/>
            <w:hideMark/>
          </w:tcPr>
          <w:p w14:paraId="1A041A74" w14:textId="77777777" w:rsidR="00B03B0E" w:rsidRPr="003661AA" w:rsidRDefault="00B03B0E" w:rsidP="00EB732A">
            <w:pPr>
              <w:spacing w:line="360" w:lineRule="auto"/>
              <w:ind w:right="-87"/>
              <w:jc w:val="both"/>
              <w:rPr>
                <w:rFonts w:ascii="Times New Roman" w:hAnsi="Times New Roman" w:cs="Times New Roman"/>
                <w:sz w:val="24"/>
                <w:szCs w:val="24"/>
              </w:rPr>
            </w:pPr>
            <w:r w:rsidRPr="003661AA">
              <w:rPr>
                <w:rFonts w:ascii="Times New Roman" w:hAnsi="Times New Roman" w:cs="Times New Roman"/>
                <w:sz w:val="24"/>
                <w:szCs w:val="24"/>
              </w:rPr>
              <w:t>Стабільність роботи</w:t>
            </w:r>
          </w:p>
        </w:tc>
        <w:tc>
          <w:tcPr>
            <w:tcW w:w="1843" w:type="dxa"/>
            <w:hideMark/>
          </w:tcPr>
          <w:p w14:paraId="2A779EEC" w14:textId="77777777" w:rsidR="00B03B0E" w:rsidRPr="003661AA" w:rsidRDefault="00B03B0E" w:rsidP="00EB732A">
            <w:pPr>
              <w:spacing w:line="360" w:lineRule="auto"/>
              <w:ind w:left="-284" w:right="-87"/>
              <w:jc w:val="center"/>
              <w:rPr>
                <w:rFonts w:ascii="Times New Roman" w:hAnsi="Times New Roman" w:cs="Times New Roman"/>
                <w:sz w:val="24"/>
                <w:szCs w:val="24"/>
              </w:rPr>
            </w:pPr>
            <w:r w:rsidRPr="003661AA">
              <w:rPr>
                <w:rFonts w:ascii="Times New Roman" w:hAnsi="Times New Roman" w:cs="Times New Roman"/>
                <w:sz w:val="24"/>
                <w:szCs w:val="24"/>
              </w:rPr>
              <w:t>+</w:t>
            </w:r>
          </w:p>
        </w:tc>
        <w:tc>
          <w:tcPr>
            <w:tcW w:w="2115" w:type="dxa"/>
          </w:tcPr>
          <w:p w14:paraId="4A1898DA" w14:textId="77777777" w:rsidR="00B03B0E" w:rsidRPr="003661AA" w:rsidRDefault="00B03B0E" w:rsidP="00EB732A">
            <w:pPr>
              <w:spacing w:line="360" w:lineRule="auto"/>
              <w:ind w:left="-284" w:right="-87"/>
              <w:jc w:val="center"/>
              <w:rPr>
                <w:rFonts w:ascii="Times New Roman" w:hAnsi="Times New Roman" w:cs="Times New Roman"/>
                <w:sz w:val="24"/>
                <w:szCs w:val="24"/>
              </w:rPr>
            </w:pPr>
          </w:p>
        </w:tc>
      </w:tr>
    </w:tbl>
    <w:p w14:paraId="66C535AC" w14:textId="77777777" w:rsidR="00F5416C" w:rsidRDefault="00F5416C" w:rsidP="00EB732A">
      <w:pPr>
        <w:spacing w:after="0" w:line="360" w:lineRule="auto"/>
        <w:ind w:left="-284" w:firstLine="851"/>
        <w:jc w:val="both"/>
        <w:rPr>
          <w:rFonts w:ascii="Times New Roman" w:hAnsi="Times New Roman" w:cs="Times New Roman"/>
          <w:i/>
          <w:sz w:val="28"/>
          <w:lang w:val="uk-UA"/>
        </w:rPr>
      </w:pPr>
    </w:p>
    <w:p w14:paraId="03A43EFF" w14:textId="71873D9D" w:rsidR="00F5416C" w:rsidRDefault="00F5416C" w:rsidP="00EB732A">
      <w:pPr>
        <w:spacing w:after="0" w:line="360" w:lineRule="auto"/>
        <w:ind w:left="-284" w:firstLine="851"/>
        <w:jc w:val="both"/>
        <w:rPr>
          <w:rFonts w:ascii="Times New Roman" w:hAnsi="Times New Roman" w:cs="Times New Roman"/>
          <w:i/>
          <w:sz w:val="28"/>
          <w:lang w:val="uk-UA"/>
        </w:rPr>
      </w:pPr>
      <w:r>
        <w:rPr>
          <w:rFonts w:ascii="Times New Roman" w:hAnsi="Times New Roman" w:cs="Times New Roman"/>
          <w:i/>
          <w:sz w:val="28"/>
          <w:lang w:val="uk-UA"/>
        </w:rPr>
        <w:lastRenderedPageBreak/>
        <w:t>Продовження таблиці 1.2</w:t>
      </w:r>
    </w:p>
    <w:tbl>
      <w:tblPr>
        <w:tblStyle w:val="a4"/>
        <w:tblW w:w="0" w:type="auto"/>
        <w:tblInd w:w="-289" w:type="dxa"/>
        <w:tblLook w:val="04A0" w:firstRow="1" w:lastRow="0" w:firstColumn="1" w:lastColumn="0" w:noHBand="0" w:noVBand="1"/>
      </w:tblPr>
      <w:tblGrid>
        <w:gridCol w:w="851"/>
        <w:gridCol w:w="4536"/>
        <w:gridCol w:w="1843"/>
        <w:gridCol w:w="2115"/>
      </w:tblGrid>
      <w:tr w:rsidR="00590198" w:rsidRPr="003661AA" w14:paraId="507178A8" w14:textId="77777777" w:rsidTr="00590198">
        <w:tc>
          <w:tcPr>
            <w:tcW w:w="851" w:type="dxa"/>
            <w:hideMark/>
          </w:tcPr>
          <w:p w14:paraId="2C60894A" w14:textId="77777777" w:rsidR="00590198" w:rsidRPr="003661AA" w:rsidRDefault="00590198" w:rsidP="007E0761">
            <w:pPr>
              <w:spacing w:line="360" w:lineRule="auto"/>
              <w:ind w:left="-284" w:right="-87"/>
              <w:jc w:val="center"/>
              <w:rPr>
                <w:rFonts w:ascii="Times New Roman" w:hAnsi="Times New Roman" w:cs="Times New Roman"/>
                <w:sz w:val="24"/>
                <w:szCs w:val="24"/>
              </w:rPr>
            </w:pPr>
            <w:r w:rsidRPr="003661AA">
              <w:rPr>
                <w:rFonts w:ascii="Times New Roman" w:hAnsi="Times New Roman" w:cs="Times New Roman"/>
                <w:sz w:val="24"/>
                <w:szCs w:val="24"/>
              </w:rPr>
              <w:t>№ з/п</w:t>
            </w:r>
          </w:p>
        </w:tc>
        <w:tc>
          <w:tcPr>
            <w:tcW w:w="4536" w:type="dxa"/>
            <w:hideMark/>
          </w:tcPr>
          <w:p w14:paraId="0E7FA132" w14:textId="77777777" w:rsidR="00590198" w:rsidRPr="003661AA" w:rsidRDefault="00590198" w:rsidP="007E0761">
            <w:pPr>
              <w:spacing w:line="360" w:lineRule="auto"/>
              <w:ind w:left="-284" w:right="-87"/>
              <w:jc w:val="center"/>
              <w:rPr>
                <w:rFonts w:ascii="Times New Roman" w:hAnsi="Times New Roman" w:cs="Times New Roman"/>
                <w:sz w:val="24"/>
                <w:szCs w:val="24"/>
              </w:rPr>
            </w:pPr>
            <w:r w:rsidRPr="003661AA">
              <w:rPr>
                <w:rFonts w:ascii="Times New Roman" w:hAnsi="Times New Roman" w:cs="Times New Roman"/>
                <w:sz w:val="24"/>
                <w:szCs w:val="24"/>
              </w:rPr>
              <w:t>Фактор</w:t>
            </w:r>
          </w:p>
        </w:tc>
        <w:tc>
          <w:tcPr>
            <w:tcW w:w="1843" w:type="dxa"/>
            <w:hideMark/>
          </w:tcPr>
          <w:p w14:paraId="5157AF50" w14:textId="77777777" w:rsidR="00590198" w:rsidRPr="003661AA" w:rsidRDefault="00590198" w:rsidP="007E0761">
            <w:pPr>
              <w:spacing w:line="360" w:lineRule="auto"/>
              <w:ind w:left="-284" w:right="-87"/>
              <w:jc w:val="center"/>
              <w:rPr>
                <w:rFonts w:ascii="Times New Roman" w:hAnsi="Times New Roman" w:cs="Times New Roman"/>
                <w:sz w:val="24"/>
                <w:szCs w:val="24"/>
              </w:rPr>
            </w:pPr>
            <w:r w:rsidRPr="003661AA">
              <w:rPr>
                <w:rFonts w:ascii="Times New Roman" w:hAnsi="Times New Roman" w:cs="Times New Roman"/>
                <w:sz w:val="24"/>
                <w:szCs w:val="24"/>
              </w:rPr>
              <w:t>Сильна сторона</w:t>
            </w:r>
          </w:p>
        </w:tc>
        <w:tc>
          <w:tcPr>
            <w:tcW w:w="2115" w:type="dxa"/>
            <w:hideMark/>
          </w:tcPr>
          <w:p w14:paraId="2BED7A16" w14:textId="77777777" w:rsidR="00590198" w:rsidRPr="003661AA" w:rsidRDefault="00590198" w:rsidP="007E0761">
            <w:pPr>
              <w:spacing w:line="360" w:lineRule="auto"/>
              <w:ind w:left="-284" w:right="-87"/>
              <w:jc w:val="center"/>
              <w:rPr>
                <w:rFonts w:ascii="Times New Roman" w:hAnsi="Times New Roman" w:cs="Times New Roman"/>
                <w:sz w:val="24"/>
                <w:szCs w:val="24"/>
              </w:rPr>
            </w:pPr>
            <w:r w:rsidRPr="003661AA">
              <w:rPr>
                <w:rFonts w:ascii="Times New Roman" w:hAnsi="Times New Roman" w:cs="Times New Roman"/>
                <w:sz w:val="24"/>
                <w:szCs w:val="24"/>
              </w:rPr>
              <w:t>Слабка сторона</w:t>
            </w:r>
          </w:p>
        </w:tc>
      </w:tr>
      <w:tr w:rsidR="00F5416C" w:rsidRPr="003661AA" w14:paraId="5CEE7CC1" w14:textId="77777777" w:rsidTr="00590198">
        <w:trPr>
          <w:trHeight w:val="198"/>
        </w:trPr>
        <w:tc>
          <w:tcPr>
            <w:tcW w:w="851" w:type="dxa"/>
            <w:hideMark/>
          </w:tcPr>
          <w:p w14:paraId="547718BE" w14:textId="77777777" w:rsidR="00F5416C" w:rsidRPr="003661AA" w:rsidRDefault="00F5416C" w:rsidP="00E42DB0">
            <w:pPr>
              <w:spacing w:line="360" w:lineRule="auto"/>
              <w:ind w:left="-284" w:right="-87"/>
              <w:jc w:val="center"/>
              <w:rPr>
                <w:rFonts w:ascii="Times New Roman" w:hAnsi="Times New Roman" w:cs="Times New Roman"/>
                <w:sz w:val="24"/>
                <w:szCs w:val="24"/>
              </w:rPr>
            </w:pPr>
            <w:r>
              <w:rPr>
                <w:rFonts w:ascii="Times New Roman" w:hAnsi="Times New Roman" w:cs="Times New Roman"/>
                <w:sz w:val="24"/>
                <w:szCs w:val="24"/>
              </w:rPr>
              <w:t>5</w:t>
            </w:r>
          </w:p>
        </w:tc>
        <w:tc>
          <w:tcPr>
            <w:tcW w:w="4536" w:type="dxa"/>
            <w:hideMark/>
          </w:tcPr>
          <w:p w14:paraId="77FD0BE9" w14:textId="77777777" w:rsidR="00F5416C" w:rsidRPr="003661AA" w:rsidRDefault="00F5416C" w:rsidP="00E42DB0">
            <w:pPr>
              <w:spacing w:line="360" w:lineRule="auto"/>
              <w:ind w:right="-87"/>
              <w:jc w:val="both"/>
              <w:rPr>
                <w:rFonts w:ascii="Times New Roman" w:hAnsi="Times New Roman" w:cs="Times New Roman"/>
                <w:sz w:val="24"/>
                <w:szCs w:val="24"/>
              </w:rPr>
            </w:pPr>
            <w:r w:rsidRPr="003661AA">
              <w:rPr>
                <w:rFonts w:ascii="Times New Roman" w:hAnsi="Times New Roman" w:cs="Times New Roman"/>
                <w:sz w:val="24"/>
                <w:szCs w:val="24"/>
              </w:rPr>
              <w:t>Наявність розвинутих інформаційних ресурсів</w:t>
            </w:r>
          </w:p>
        </w:tc>
        <w:tc>
          <w:tcPr>
            <w:tcW w:w="1843" w:type="dxa"/>
            <w:hideMark/>
          </w:tcPr>
          <w:p w14:paraId="41BED026" w14:textId="77777777" w:rsidR="00F5416C" w:rsidRPr="003661AA" w:rsidRDefault="00F5416C" w:rsidP="00E42DB0">
            <w:pPr>
              <w:spacing w:line="360" w:lineRule="auto"/>
              <w:ind w:left="-284" w:right="-87"/>
              <w:jc w:val="center"/>
              <w:rPr>
                <w:rFonts w:ascii="Times New Roman" w:hAnsi="Times New Roman" w:cs="Times New Roman"/>
                <w:sz w:val="24"/>
                <w:szCs w:val="24"/>
              </w:rPr>
            </w:pPr>
            <w:r w:rsidRPr="003661AA">
              <w:rPr>
                <w:rFonts w:ascii="Times New Roman" w:hAnsi="Times New Roman" w:cs="Times New Roman"/>
                <w:sz w:val="24"/>
                <w:szCs w:val="24"/>
              </w:rPr>
              <w:t>+</w:t>
            </w:r>
          </w:p>
        </w:tc>
        <w:tc>
          <w:tcPr>
            <w:tcW w:w="2115" w:type="dxa"/>
          </w:tcPr>
          <w:p w14:paraId="504407DD" w14:textId="77777777" w:rsidR="00F5416C" w:rsidRPr="003661AA" w:rsidRDefault="00F5416C" w:rsidP="00E42DB0">
            <w:pPr>
              <w:spacing w:line="360" w:lineRule="auto"/>
              <w:ind w:left="-284" w:right="-87"/>
              <w:jc w:val="center"/>
              <w:rPr>
                <w:rFonts w:ascii="Times New Roman" w:hAnsi="Times New Roman" w:cs="Times New Roman"/>
                <w:sz w:val="24"/>
                <w:szCs w:val="24"/>
              </w:rPr>
            </w:pPr>
          </w:p>
        </w:tc>
      </w:tr>
      <w:tr w:rsidR="00F5416C" w:rsidRPr="003661AA" w14:paraId="4442A2BB" w14:textId="77777777" w:rsidTr="00590198">
        <w:trPr>
          <w:trHeight w:val="228"/>
        </w:trPr>
        <w:tc>
          <w:tcPr>
            <w:tcW w:w="851" w:type="dxa"/>
            <w:tcBorders>
              <w:top w:val="single" w:sz="4" w:space="0" w:color="auto"/>
              <w:left w:val="single" w:sz="4" w:space="0" w:color="auto"/>
              <w:bottom w:val="single" w:sz="4" w:space="0" w:color="auto"/>
              <w:right w:val="single" w:sz="4" w:space="0" w:color="auto"/>
            </w:tcBorders>
            <w:vAlign w:val="center"/>
            <w:hideMark/>
          </w:tcPr>
          <w:p w14:paraId="4434DF4A" w14:textId="77777777" w:rsidR="00F5416C" w:rsidRPr="003661AA" w:rsidRDefault="00F5416C" w:rsidP="00E42DB0">
            <w:pPr>
              <w:spacing w:line="360" w:lineRule="auto"/>
              <w:ind w:left="-284" w:right="-87"/>
              <w:jc w:val="center"/>
              <w:rPr>
                <w:rFonts w:ascii="Times New Roman" w:hAnsi="Times New Roman" w:cs="Times New Roman"/>
                <w:sz w:val="24"/>
                <w:szCs w:val="24"/>
              </w:rPr>
            </w:pPr>
            <w:r>
              <w:rPr>
                <w:rFonts w:ascii="Times New Roman" w:hAnsi="Times New Roman" w:cs="Times New Roman"/>
                <w:sz w:val="24"/>
                <w:szCs w:val="24"/>
              </w:rPr>
              <w:t>6</w:t>
            </w:r>
          </w:p>
        </w:tc>
        <w:tc>
          <w:tcPr>
            <w:tcW w:w="4536" w:type="dxa"/>
            <w:tcBorders>
              <w:top w:val="single" w:sz="4" w:space="0" w:color="auto"/>
              <w:left w:val="single" w:sz="4" w:space="0" w:color="auto"/>
              <w:bottom w:val="single" w:sz="4" w:space="0" w:color="auto"/>
              <w:right w:val="single" w:sz="4" w:space="0" w:color="auto"/>
            </w:tcBorders>
            <w:hideMark/>
          </w:tcPr>
          <w:p w14:paraId="3B66F84B" w14:textId="77777777" w:rsidR="00F5416C" w:rsidRPr="003661AA" w:rsidRDefault="00F5416C" w:rsidP="00E42DB0">
            <w:pPr>
              <w:spacing w:line="360" w:lineRule="auto"/>
              <w:ind w:right="-87"/>
              <w:jc w:val="both"/>
              <w:rPr>
                <w:rFonts w:ascii="Times New Roman" w:hAnsi="Times New Roman" w:cs="Times New Roman"/>
                <w:sz w:val="24"/>
                <w:szCs w:val="24"/>
              </w:rPr>
            </w:pPr>
            <w:r w:rsidRPr="003661AA">
              <w:rPr>
                <w:rFonts w:ascii="Times New Roman" w:hAnsi="Times New Roman" w:cs="Times New Roman"/>
                <w:sz w:val="24"/>
                <w:szCs w:val="24"/>
              </w:rPr>
              <w:t>Широкий та глибокий асортимент</w:t>
            </w:r>
          </w:p>
        </w:tc>
        <w:tc>
          <w:tcPr>
            <w:tcW w:w="1843" w:type="dxa"/>
            <w:tcBorders>
              <w:top w:val="single" w:sz="4" w:space="0" w:color="auto"/>
              <w:left w:val="single" w:sz="4" w:space="0" w:color="auto"/>
              <w:bottom w:val="single" w:sz="4" w:space="0" w:color="auto"/>
              <w:right w:val="single" w:sz="4" w:space="0" w:color="auto"/>
            </w:tcBorders>
            <w:vAlign w:val="center"/>
            <w:hideMark/>
          </w:tcPr>
          <w:p w14:paraId="785029FD" w14:textId="77777777" w:rsidR="00F5416C" w:rsidRPr="003661AA" w:rsidRDefault="00F5416C" w:rsidP="00E42DB0">
            <w:pPr>
              <w:spacing w:line="360" w:lineRule="auto"/>
              <w:ind w:left="-284" w:right="-87"/>
              <w:jc w:val="center"/>
              <w:rPr>
                <w:rFonts w:ascii="Times New Roman" w:hAnsi="Times New Roman" w:cs="Times New Roman"/>
                <w:sz w:val="24"/>
                <w:szCs w:val="24"/>
              </w:rPr>
            </w:pPr>
            <w:r w:rsidRPr="003661AA">
              <w:rPr>
                <w:rFonts w:ascii="Times New Roman" w:hAnsi="Times New Roman" w:cs="Times New Roman"/>
                <w:sz w:val="24"/>
                <w:szCs w:val="24"/>
              </w:rPr>
              <w:t>+</w:t>
            </w:r>
          </w:p>
        </w:tc>
        <w:tc>
          <w:tcPr>
            <w:tcW w:w="2115" w:type="dxa"/>
            <w:tcBorders>
              <w:top w:val="single" w:sz="4" w:space="0" w:color="auto"/>
              <w:left w:val="single" w:sz="4" w:space="0" w:color="auto"/>
              <w:bottom w:val="single" w:sz="4" w:space="0" w:color="auto"/>
              <w:right w:val="single" w:sz="4" w:space="0" w:color="auto"/>
            </w:tcBorders>
            <w:vAlign w:val="center"/>
          </w:tcPr>
          <w:p w14:paraId="3667B976" w14:textId="77777777" w:rsidR="00F5416C" w:rsidRPr="003661AA" w:rsidRDefault="00F5416C" w:rsidP="00E42DB0">
            <w:pPr>
              <w:spacing w:line="360" w:lineRule="auto"/>
              <w:ind w:left="-284" w:right="-87"/>
              <w:jc w:val="center"/>
              <w:rPr>
                <w:rFonts w:ascii="Times New Roman" w:hAnsi="Times New Roman" w:cs="Times New Roman"/>
                <w:sz w:val="24"/>
                <w:szCs w:val="24"/>
              </w:rPr>
            </w:pPr>
          </w:p>
        </w:tc>
      </w:tr>
      <w:tr w:rsidR="00F5416C" w:rsidRPr="003661AA" w14:paraId="28AE6B41" w14:textId="77777777" w:rsidTr="00590198">
        <w:trPr>
          <w:trHeight w:val="162"/>
        </w:trPr>
        <w:tc>
          <w:tcPr>
            <w:tcW w:w="851" w:type="dxa"/>
            <w:tcBorders>
              <w:top w:val="single" w:sz="4" w:space="0" w:color="auto"/>
              <w:left w:val="single" w:sz="4" w:space="0" w:color="auto"/>
              <w:bottom w:val="single" w:sz="4" w:space="0" w:color="auto"/>
              <w:right w:val="single" w:sz="4" w:space="0" w:color="auto"/>
            </w:tcBorders>
            <w:vAlign w:val="center"/>
            <w:hideMark/>
          </w:tcPr>
          <w:p w14:paraId="4B69C8FC" w14:textId="77777777" w:rsidR="00F5416C" w:rsidRPr="003661AA" w:rsidRDefault="00F5416C" w:rsidP="00E42DB0">
            <w:pPr>
              <w:spacing w:line="360" w:lineRule="auto"/>
              <w:ind w:left="-284" w:right="-87"/>
              <w:jc w:val="center"/>
              <w:rPr>
                <w:rFonts w:ascii="Times New Roman" w:hAnsi="Times New Roman" w:cs="Times New Roman"/>
                <w:sz w:val="24"/>
                <w:szCs w:val="24"/>
              </w:rPr>
            </w:pPr>
            <w:r>
              <w:rPr>
                <w:rFonts w:ascii="Times New Roman" w:hAnsi="Times New Roman" w:cs="Times New Roman"/>
                <w:sz w:val="24"/>
                <w:szCs w:val="24"/>
              </w:rPr>
              <w:t>7</w:t>
            </w:r>
          </w:p>
        </w:tc>
        <w:tc>
          <w:tcPr>
            <w:tcW w:w="4536" w:type="dxa"/>
            <w:tcBorders>
              <w:top w:val="single" w:sz="4" w:space="0" w:color="auto"/>
              <w:left w:val="single" w:sz="4" w:space="0" w:color="auto"/>
              <w:bottom w:val="single" w:sz="4" w:space="0" w:color="auto"/>
              <w:right w:val="single" w:sz="4" w:space="0" w:color="auto"/>
            </w:tcBorders>
            <w:hideMark/>
          </w:tcPr>
          <w:p w14:paraId="34503859" w14:textId="77777777" w:rsidR="00F5416C" w:rsidRPr="003661AA" w:rsidRDefault="00F5416C" w:rsidP="00E42DB0">
            <w:pPr>
              <w:spacing w:line="360" w:lineRule="auto"/>
              <w:ind w:right="-87"/>
              <w:jc w:val="both"/>
              <w:rPr>
                <w:rFonts w:ascii="Times New Roman" w:hAnsi="Times New Roman" w:cs="Times New Roman"/>
                <w:sz w:val="24"/>
                <w:szCs w:val="24"/>
              </w:rPr>
            </w:pPr>
            <w:r w:rsidRPr="003661AA">
              <w:rPr>
                <w:rFonts w:ascii="Times New Roman" w:hAnsi="Times New Roman" w:cs="Times New Roman"/>
                <w:sz w:val="24"/>
                <w:szCs w:val="24"/>
              </w:rPr>
              <w:t>Наявність багатьох комунікаційних каналів</w:t>
            </w:r>
          </w:p>
        </w:tc>
        <w:tc>
          <w:tcPr>
            <w:tcW w:w="1843" w:type="dxa"/>
            <w:tcBorders>
              <w:top w:val="single" w:sz="4" w:space="0" w:color="auto"/>
              <w:left w:val="single" w:sz="4" w:space="0" w:color="auto"/>
              <w:bottom w:val="single" w:sz="4" w:space="0" w:color="auto"/>
              <w:right w:val="single" w:sz="4" w:space="0" w:color="auto"/>
            </w:tcBorders>
            <w:vAlign w:val="center"/>
            <w:hideMark/>
          </w:tcPr>
          <w:p w14:paraId="048E8F25" w14:textId="77777777" w:rsidR="00F5416C" w:rsidRPr="003661AA" w:rsidRDefault="00F5416C" w:rsidP="00E42DB0">
            <w:pPr>
              <w:spacing w:line="360" w:lineRule="auto"/>
              <w:ind w:left="-284" w:right="-87"/>
              <w:jc w:val="center"/>
              <w:rPr>
                <w:rFonts w:ascii="Times New Roman" w:hAnsi="Times New Roman" w:cs="Times New Roman"/>
                <w:sz w:val="24"/>
                <w:szCs w:val="24"/>
              </w:rPr>
            </w:pPr>
            <w:r w:rsidRPr="003661AA">
              <w:rPr>
                <w:rFonts w:ascii="Times New Roman" w:hAnsi="Times New Roman" w:cs="Times New Roman"/>
                <w:sz w:val="24"/>
                <w:szCs w:val="24"/>
              </w:rPr>
              <w:t>+</w:t>
            </w:r>
          </w:p>
        </w:tc>
        <w:tc>
          <w:tcPr>
            <w:tcW w:w="2115" w:type="dxa"/>
            <w:tcBorders>
              <w:top w:val="single" w:sz="4" w:space="0" w:color="auto"/>
              <w:left w:val="single" w:sz="4" w:space="0" w:color="auto"/>
              <w:bottom w:val="single" w:sz="4" w:space="0" w:color="auto"/>
              <w:right w:val="single" w:sz="4" w:space="0" w:color="auto"/>
            </w:tcBorders>
            <w:vAlign w:val="center"/>
          </w:tcPr>
          <w:p w14:paraId="6C1625A0" w14:textId="77777777" w:rsidR="00F5416C" w:rsidRPr="003661AA" w:rsidRDefault="00F5416C" w:rsidP="00E42DB0">
            <w:pPr>
              <w:spacing w:line="360" w:lineRule="auto"/>
              <w:ind w:left="-284" w:right="-87"/>
              <w:jc w:val="center"/>
              <w:rPr>
                <w:rFonts w:ascii="Times New Roman" w:hAnsi="Times New Roman" w:cs="Times New Roman"/>
                <w:sz w:val="24"/>
                <w:szCs w:val="24"/>
              </w:rPr>
            </w:pPr>
          </w:p>
        </w:tc>
      </w:tr>
      <w:tr w:rsidR="00F5416C" w:rsidRPr="003661AA" w14:paraId="299A6D9A" w14:textId="77777777" w:rsidTr="00590198">
        <w:trPr>
          <w:trHeight w:val="228"/>
        </w:trPr>
        <w:tc>
          <w:tcPr>
            <w:tcW w:w="851" w:type="dxa"/>
            <w:hideMark/>
          </w:tcPr>
          <w:p w14:paraId="46556777" w14:textId="77777777" w:rsidR="00F5416C" w:rsidRPr="003661AA" w:rsidRDefault="00F5416C" w:rsidP="00E42DB0">
            <w:pPr>
              <w:spacing w:line="360" w:lineRule="auto"/>
              <w:ind w:left="-284" w:right="-87"/>
              <w:jc w:val="center"/>
              <w:rPr>
                <w:rFonts w:ascii="Times New Roman" w:hAnsi="Times New Roman" w:cs="Times New Roman"/>
                <w:sz w:val="24"/>
                <w:szCs w:val="24"/>
              </w:rPr>
            </w:pPr>
            <w:r>
              <w:rPr>
                <w:rFonts w:ascii="Times New Roman" w:hAnsi="Times New Roman" w:cs="Times New Roman"/>
                <w:sz w:val="24"/>
                <w:szCs w:val="24"/>
              </w:rPr>
              <w:t>8</w:t>
            </w:r>
          </w:p>
        </w:tc>
        <w:tc>
          <w:tcPr>
            <w:tcW w:w="4536" w:type="dxa"/>
            <w:hideMark/>
          </w:tcPr>
          <w:p w14:paraId="556F2BAD" w14:textId="77777777" w:rsidR="00F5416C" w:rsidRPr="003661AA" w:rsidRDefault="00F5416C" w:rsidP="00E42DB0">
            <w:pPr>
              <w:spacing w:line="360" w:lineRule="auto"/>
              <w:ind w:right="-87"/>
              <w:jc w:val="both"/>
              <w:rPr>
                <w:rFonts w:ascii="Times New Roman" w:hAnsi="Times New Roman" w:cs="Times New Roman"/>
                <w:sz w:val="24"/>
                <w:szCs w:val="24"/>
              </w:rPr>
            </w:pPr>
            <w:r w:rsidRPr="003661AA">
              <w:rPr>
                <w:rFonts w:ascii="Times New Roman" w:hAnsi="Times New Roman" w:cs="Times New Roman"/>
                <w:sz w:val="24"/>
                <w:szCs w:val="24"/>
              </w:rPr>
              <w:t>Гнучкість у реагуванні на зміни</w:t>
            </w:r>
          </w:p>
        </w:tc>
        <w:tc>
          <w:tcPr>
            <w:tcW w:w="1843" w:type="dxa"/>
            <w:hideMark/>
          </w:tcPr>
          <w:p w14:paraId="24EB77D2" w14:textId="77777777" w:rsidR="00F5416C" w:rsidRPr="003661AA" w:rsidRDefault="00F5416C" w:rsidP="00E42DB0">
            <w:pPr>
              <w:spacing w:line="360" w:lineRule="auto"/>
              <w:ind w:left="-284" w:right="-87"/>
              <w:jc w:val="center"/>
              <w:rPr>
                <w:rFonts w:ascii="Times New Roman" w:hAnsi="Times New Roman" w:cs="Times New Roman"/>
                <w:sz w:val="24"/>
                <w:szCs w:val="24"/>
              </w:rPr>
            </w:pPr>
            <w:r w:rsidRPr="003661AA">
              <w:rPr>
                <w:rFonts w:ascii="Times New Roman" w:hAnsi="Times New Roman" w:cs="Times New Roman"/>
                <w:sz w:val="24"/>
                <w:szCs w:val="24"/>
              </w:rPr>
              <w:t>+</w:t>
            </w:r>
          </w:p>
        </w:tc>
        <w:tc>
          <w:tcPr>
            <w:tcW w:w="2115" w:type="dxa"/>
          </w:tcPr>
          <w:p w14:paraId="7860834F" w14:textId="77777777" w:rsidR="00F5416C" w:rsidRPr="003661AA" w:rsidRDefault="00F5416C" w:rsidP="00E42DB0">
            <w:pPr>
              <w:spacing w:line="360" w:lineRule="auto"/>
              <w:ind w:left="-284" w:right="-87"/>
              <w:jc w:val="center"/>
              <w:rPr>
                <w:rFonts w:ascii="Times New Roman" w:hAnsi="Times New Roman" w:cs="Times New Roman"/>
                <w:sz w:val="24"/>
                <w:szCs w:val="24"/>
              </w:rPr>
            </w:pPr>
          </w:p>
        </w:tc>
      </w:tr>
      <w:tr w:rsidR="00F5416C" w:rsidRPr="003661AA" w14:paraId="0913239B" w14:textId="77777777" w:rsidTr="00590198">
        <w:trPr>
          <w:trHeight w:val="324"/>
        </w:trPr>
        <w:tc>
          <w:tcPr>
            <w:tcW w:w="851" w:type="dxa"/>
            <w:hideMark/>
          </w:tcPr>
          <w:p w14:paraId="246B892F" w14:textId="77777777" w:rsidR="00F5416C" w:rsidRPr="003661AA" w:rsidRDefault="00F5416C" w:rsidP="00E42DB0">
            <w:pPr>
              <w:spacing w:line="360" w:lineRule="auto"/>
              <w:ind w:left="-284" w:right="-87"/>
              <w:jc w:val="center"/>
              <w:rPr>
                <w:rFonts w:ascii="Times New Roman" w:hAnsi="Times New Roman" w:cs="Times New Roman"/>
                <w:sz w:val="24"/>
                <w:szCs w:val="24"/>
              </w:rPr>
            </w:pPr>
            <w:r>
              <w:rPr>
                <w:rFonts w:ascii="Times New Roman" w:hAnsi="Times New Roman" w:cs="Times New Roman"/>
                <w:sz w:val="24"/>
                <w:szCs w:val="24"/>
              </w:rPr>
              <w:t>9</w:t>
            </w:r>
          </w:p>
        </w:tc>
        <w:tc>
          <w:tcPr>
            <w:tcW w:w="4536" w:type="dxa"/>
            <w:hideMark/>
          </w:tcPr>
          <w:p w14:paraId="4C7A9A8D" w14:textId="77777777" w:rsidR="00F5416C" w:rsidRPr="003661AA" w:rsidRDefault="00F5416C" w:rsidP="00E42DB0">
            <w:pPr>
              <w:spacing w:line="360" w:lineRule="auto"/>
              <w:ind w:right="-87"/>
              <w:jc w:val="both"/>
              <w:rPr>
                <w:rFonts w:ascii="Times New Roman" w:hAnsi="Times New Roman" w:cs="Times New Roman"/>
                <w:sz w:val="24"/>
                <w:szCs w:val="24"/>
              </w:rPr>
            </w:pPr>
            <w:r w:rsidRPr="003661AA">
              <w:rPr>
                <w:rFonts w:ascii="Times New Roman" w:hAnsi="Times New Roman" w:cs="Times New Roman"/>
                <w:sz w:val="24"/>
                <w:szCs w:val="24"/>
              </w:rPr>
              <w:t>Впізнаваність</w:t>
            </w:r>
          </w:p>
        </w:tc>
        <w:tc>
          <w:tcPr>
            <w:tcW w:w="1843" w:type="dxa"/>
          </w:tcPr>
          <w:p w14:paraId="16880232" w14:textId="77777777" w:rsidR="00F5416C" w:rsidRPr="003661AA" w:rsidRDefault="00F5416C" w:rsidP="00E42DB0">
            <w:pPr>
              <w:spacing w:line="360" w:lineRule="auto"/>
              <w:ind w:left="-284" w:right="-87"/>
              <w:jc w:val="center"/>
              <w:rPr>
                <w:rFonts w:ascii="Times New Roman" w:hAnsi="Times New Roman" w:cs="Times New Roman"/>
                <w:sz w:val="24"/>
                <w:szCs w:val="24"/>
              </w:rPr>
            </w:pPr>
            <w:r w:rsidRPr="003661AA">
              <w:rPr>
                <w:rFonts w:ascii="Times New Roman" w:hAnsi="Times New Roman" w:cs="Times New Roman"/>
                <w:sz w:val="24"/>
                <w:szCs w:val="24"/>
              </w:rPr>
              <w:t>+</w:t>
            </w:r>
          </w:p>
        </w:tc>
        <w:tc>
          <w:tcPr>
            <w:tcW w:w="2115" w:type="dxa"/>
            <w:hideMark/>
          </w:tcPr>
          <w:p w14:paraId="7AC8EC03" w14:textId="77777777" w:rsidR="00F5416C" w:rsidRPr="003661AA" w:rsidRDefault="00F5416C" w:rsidP="00E42DB0">
            <w:pPr>
              <w:spacing w:line="360" w:lineRule="auto"/>
              <w:ind w:left="-284" w:right="-87"/>
              <w:jc w:val="center"/>
              <w:rPr>
                <w:rFonts w:ascii="Times New Roman" w:hAnsi="Times New Roman" w:cs="Times New Roman"/>
                <w:sz w:val="24"/>
                <w:szCs w:val="24"/>
              </w:rPr>
            </w:pPr>
          </w:p>
        </w:tc>
      </w:tr>
      <w:tr w:rsidR="00F5416C" w:rsidRPr="003661AA" w14:paraId="7323E366" w14:textId="77777777" w:rsidTr="00590198">
        <w:trPr>
          <w:trHeight w:val="186"/>
        </w:trPr>
        <w:tc>
          <w:tcPr>
            <w:tcW w:w="851" w:type="dxa"/>
            <w:hideMark/>
          </w:tcPr>
          <w:p w14:paraId="3E49B62B" w14:textId="77777777" w:rsidR="00F5416C" w:rsidRPr="003661AA" w:rsidRDefault="00F5416C" w:rsidP="00E42DB0">
            <w:pPr>
              <w:spacing w:line="360" w:lineRule="auto"/>
              <w:ind w:left="-284"/>
              <w:jc w:val="center"/>
              <w:rPr>
                <w:rFonts w:ascii="Times New Roman" w:hAnsi="Times New Roman" w:cs="Times New Roman"/>
                <w:sz w:val="24"/>
                <w:szCs w:val="24"/>
              </w:rPr>
            </w:pPr>
            <w:r>
              <w:rPr>
                <w:rFonts w:ascii="Times New Roman" w:hAnsi="Times New Roman" w:cs="Times New Roman"/>
                <w:sz w:val="24"/>
                <w:szCs w:val="24"/>
                <w:lang w:val="uk-UA"/>
              </w:rPr>
              <w:t xml:space="preserve"> </w:t>
            </w:r>
            <w:r>
              <w:rPr>
                <w:rFonts w:ascii="Times New Roman" w:hAnsi="Times New Roman" w:cs="Times New Roman"/>
                <w:sz w:val="24"/>
                <w:szCs w:val="24"/>
              </w:rPr>
              <w:t>10</w:t>
            </w:r>
          </w:p>
        </w:tc>
        <w:tc>
          <w:tcPr>
            <w:tcW w:w="4536" w:type="dxa"/>
            <w:hideMark/>
          </w:tcPr>
          <w:p w14:paraId="2CDE66B0" w14:textId="77777777" w:rsidR="00F5416C" w:rsidRPr="003661AA" w:rsidRDefault="00F5416C" w:rsidP="00E42DB0">
            <w:pPr>
              <w:spacing w:line="360" w:lineRule="auto"/>
              <w:ind w:left="-107"/>
              <w:jc w:val="both"/>
              <w:rPr>
                <w:rFonts w:ascii="Times New Roman" w:hAnsi="Times New Roman" w:cs="Times New Roman"/>
                <w:sz w:val="24"/>
                <w:szCs w:val="24"/>
              </w:rPr>
            </w:pPr>
            <w:r w:rsidRPr="003661AA">
              <w:rPr>
                <w:rFonts w:ascii="Times New Roman" w:hAnsi="Times New Roman" w:cs="Times New Roman"/>
                <w:sz w:val="24"/>
                <w:szCs w:val="24"/>
              </w:rPr>
              <w:t>Обмежений контроль роботи ЗМІ</w:t>
            </w:r>
          </w:p>
        </w:tc>
        <w:tc>
          <w:tcPr>
            <w:tcW w:w="1843" w:type="dxa"/>
          </w:tcPr>
          <w:p w14:paraId="6B164A52" w14:textId="77777777" w:rsidR="00F5416C" w:rsidRPr="003661AA" w:rsidRDefault="00F5416C" w:rsidP="00E42DB0">
            <w:pPr>
              <w:spacing w:line="360" w:lineRule="auto"/>
              <w:ind w:left="-284"/>
              <w:jc w:val="center"/>
              <w:rPr>
                <w:rFonts w:ascii="Times New Roman" w:hAnsi="Times New Roman" w:cs="Times New Roman"/>
                <w:sz w:val="24"/>
                <w:szCs w:val="24"/>
              </w:rPr>
            </w:pPr>
          </w:p>
        </w:tc>
        <w:tc>
          <w:tcPr>
            <w:tcW w:w="2115" w:type="dxa"/>
            <w:hideMark/>
          </w:tcPr>
          <w:p w14:paraId="512E2A91" w14:textId="77777777" w:rsidR="00F5416C" w:rsidRPr="003661AA" w:rsidRDefault="00F5416C" w:rsidP="00E42DB0">
            <w:pPr>
              <w:spacing w:line="360" w:lineRule="auto"/>
              <w:ind w:left="-284"/>
              <w:jc w:val="center"/>
              <w:rPr>
                <w:rFonts w:ascii="Times New Roman" w:hAnsi="Times New Roman" w:cs="Times New Roman"/>
                <w:sz w:val="24"/>
                <w:szCs w:val="24"/>
              </w:rPr>
            </w:pPr>
            <w:r w:rsidRPr="003661AA">
              <w:rPr>
                <w:rFonts w:ascii="Times New Roman" w:hAnsi="Times New Roman" w:cs="Times New Roman"/>
                <w:sz w:val="24"/>
                <w:szCs w:val="24"/>
              </w:rPr>
              <w:t>-</w:t>
            </w:r>
          </w:p>
        </w:tc>
      </w:tr>
      <w:tr w:rsidR="00F5416C" w14:paraId="44181185" w14:textId="77777777" w:rsidTr="00590198">
        <w:trPr>
          <w:trHeight w:val="216"/>
        </w:trPr>
        <w:tc>
          <w:tcPr>
            <w:tcW w:w="851" w:type="dxa"/>
            <w:hideMark/>
          </w:tcPr>
          <w:p w14:paraId="42D7C162" w14:textId="77777777" w:rsidR="00F5416C" w:rsidRDefault="00F5416C" w:rsidP="00E42DB0">
            <w:pPr>
              <w:spacing w:line="360" w:lineRule="auto"/>
              <w:ind w:left="-284"/>
              <w:jc w:val="center"/>
              <w:rPr>
                <w:rFonts w:ascii="Times New Roman" w:hAnsi="Times New Roman" w:cs="Times New Roman"/>
                <w:sz w:val="24"/>
              </w:rPr>
            </w:pPr>
            <w:r>
              <w:rPr>
                <w:rFonts w:ascii="Times New Roman" w:hAnsi="Times New Roman" w:cs="Times New Roman"/>
                <w:sz w:val="24"/>
                <w:lang w:val="uk-UA"/>
              </w:rPr>
              <w:t xml:space="preserve"> </w:t>
            </w:r>
            <w:r>
              <w:rPr>
                <w:rFonts w:ascii="Times New Roman" w:hAnsi="Times New Roman" w:cs="Times New Roman"/>
                <w:sz w:val="24"/>
              </w:rPr>
              <w:t>11</w:t>
            </w:r>
          </w:p>
        </w:tc>
        <w:tc>
          <w:tcPr>
            <w:tcW w:w="4536" w:type="dxa"/>
            <w:hideMark/>
          </w:tcPr>
          <w:p w14:paraId="6A2293DB" w14:textId="77777777" w:rsidR="00F5416C" w:rsidRDefault="00F5416C" w:rsidP="00E42DB0">
            <w:pPr>
              <w:spacing w:line="360" w:lineRule="auto"/>
              <w:ind w:left="-107"/>
              <w:jc w:val="both"/>
              <w:rPr>
                <w:rFonts w:ascii="Times New Roman" w:hAnsi="Times New Roman" w:cs="Times New Roman"/>
                <w:sz w:val="24"/>
              </w:rPr>
            </w:pPr>
            <w:r>
              <w:rPr>
                <w:rFonts w:ascii="Times New Roman" w:hAnsi="Times New Roman" w:cs="Times New Roman"/>
                <w:sz w:val="24"/>
              </w:rPr>
              <w:t>Залежність від зовнішніх факторів</w:t>
            </w:r>
          </w:p>
        </w:tc>
        <w:tc>
          <w:tcPr>
            <w:tcW w:w="1843" w:type="dxa"/>
          </w:tcPr>
          <w:p w14:paraId="4B8F2ECC" w14:textId="77777777" w:rsidR="00F5416C" w:rsidRDefault="00F5416C" w:rsidP="00E42DB0">
            <w:pPr>
              <w:spacing w:line="360" w:lineRule="auto"/>
              <w:ind w:left="-284"/>
              <w:jc w:val="center"/>
              <w:rPr>
                <w:rFonts w:ascii="Times New Roman" w:hAnsi="Times New Roman" w:cs="Times New Roman"/>
                <w:sz w:val="24"/>
              </w:rPr>
            </w:pPr>
          </w:p>
        </w:tc>
        <w:tc>
          <w:tcPr>
            <w:tcW w:w="2115" w:type="dxa"/>
            <w:hideMark/>
          </w:tcPr>
          <w:p w14:paraId="4F0313B6" w14:textId="77777777" w:rsidR="00F5416C" w:rsidRDefault="00F5416C" w:rsidP="00E42DB0">
            <w:pPr>
              <w:spacing w:line="360" w:lineRule="auto"/>
              <w:ind w:left="-284"/>
              <w:jc w:val="center"/>
              <w:rPr>
                <w:rFonts w:ascii="Times New Roman" w:hAnsi="Times New Roman" w:cs="Times New Roman"/>
                <w:sz w:val="24"/>
              </w:rPr>
            </w:pPr>
            <w:r>
              <w:rPr>
                <w:rFonts w:ascii="Times New Roman" w:hAnsi="Times New Roman" w:cs="Times New Roman"/>
                <w:sz w:val="24"/>
              </w:rPr>
              <w:t>-</w:t>
            </w:r>
          </w:p>
        </w:tc>
      </w:tr>
      <w:tr w:rsidR="00F5416C" w14:paraId="5C8F2BA1" w14:textId="77777777" w:rsidTr="00590198">
        <w:trPr>
          <w:trHeight w:val="216"/>
        </w:trPr>
        <w:tc>
          <w:tcPr>
            <w:tcW w:w="851" w:type="dxa"/>
          </w:tcPr>
          <w:p w14:paraId="6A650470" w14:textId="77777777" w:rsidR="00F5416C" w:rsidRDefault="00F5416C" w:rsidP="00E42DB0">
            <w:pPr>
              <w:spacing w:line="360" w:lineRule="auto"/>
              <w:ind w:left="-284"/>
              <w:jc w:val="center"/>
              <w:rPr>
                <w:rFonts w:ascii="Times New Roman" w:hAnsi="Times New Roman" w:cs="Times New Roman"/>
                <w:sz w:val="24"/>
              </w:rPr>
            </w:pPr>
            <w:r>
              <w:rPr>
                <w:rFonts w:ascii="Times New Roman" w:hAnsi="Times New Roman" w:cs="Times New Roman"/>
                <w:sz w:val="24"/>
                <w:lang w:val="uk-UA"/>
              </w:rPr>
              <w:t xml:space="preserve"> </w:t>
            </w:r>
            <w:r>
              <w:rPr>
                <w:rFonts w:ascii="Times New Roman" w:hAnsi="Times New Roman" w:cs="Times New Roman"/>
                <w:sz w:val="24"/>
              </w:rPr>
              <w:t>12</w:t>
            </w:r>
          </w:p>
        </w:tc>
        <w:tc>
          <w:tcPr>
            <w:tcW w:w="4536" w:type="dxa"/>
          </w:tcPr>
          <w:p w14:paraId="406836D2" w14:textId="77777777" w:rsidR="00F5416C" w:rsidRDefault="00F5416C" w:rsidP="00E42DB0">
            <w:pPr>
              <w:spacing w:line="360" w:lineRule="auto"/>
              <w:ind w:left="-107"/>
              <w:jc w:val="both"/>
              <w:rPr>
                <w:rFonts w:ascii="Times New Roman" w:hAnsi="Times New Roman" w:cs="Times New Roman"/>
                <w:sz w:val="24"/>
              </w:rPr>
            </w:pPr>
            <w:r>
              <w:rPr>
                <w:rFonts w:ascii="Times New Roman" w:hAnsi="Times New Roman" w:cs="Times New Roman"/>
                <w:sz w:val="24"/>
              </w:rPr>
              <w:t>Вимоги до забезпечення безпеки</w:t>
            </w:r>
          </w:p>
        </w:tc>
        <w:tc>
          <w:tcPr>
            <w:tcW w:w="1843" w:type="dxa"/>
          </w:tcPr>
          <w:p w14:paraId="790BF2F9" w14:textId="77777777" w:rsidR="00F5416C" w:rsidRDefault="00F5416C" w:rsidP="00E42DB0">
            <w:pPr>
              <w:spacing w:line="360" w:lineRule="auto"/>
              <w:ind w:left="-284"/>
              <w:jc w:val="center"/>
              <w:rPr>
                <w:rFonts w:ascii="Times New Roman" w:hAnsi="Times New Roman" w:cs="Times New Roman"/>
                <w:sz w:val="24"/>
              </w:rPr>
            </w:pPr>
          </w:p>
        </w:tc>
        <w:tc>
          <w:tcPr>
            <w:tcW w:w="2115" w:type="dxa"/>
          </w:tcPr>
          <w:p w14:paraId="5A752EBF" w14:textId="77777777" w:rsidR="00F5416C" w:rsidRDefault="00F5416C" w:rsidP="00E42DB0">
            <w:pPr>
              <w:spacing w:line="360" w:lineRule="auto"/>
              <w:ind w:left="-284"/>
              <w:jc w:val="center"/>
              <w:rPr>
                <w:rFonts w:ascii="Times New Roman" w:hAnsi="Times New Roman" w:cs="Times New Roman"/>
                <w:sz w:val="24"/>
              </w:rPr>
            </w:pPr>
            <w:r>
              <w:rPr>
                <w:rFonts w:ascii="Times New Roman" w:hAnsi="Times New Roman" w:cs="Times New Roman"/>
                <w:sz w:val="24"/>
              </w:rPr>
              <w:t>-</w:t>
            </w:r>
          </w:p>
        </w:tc>
      </w:tr>
    </w:tbl>
    <w:p w14:paraId="445C277A" w14:textId="6B039627" w:rsidR="00B03B0E" w:rsidRDefault="00B03B0E" w:rsidP="00EB732A">
      <w:pPr>
        <w:spacing w:after="0" w:line="360" w:lineRule="auto"/>
        <w:ind w:left="-284" w:firstLine="851"/>
        <w:jc w:val="both"/>
        <w:rPr>
          <w:rFonts w:ascii="Times New Roman" w:hAnsi="Times New Roman" w:cs="Times New Roman"/>
          <w:i/>
          <w:sz w:val="28"/>
          <w:lang w:val="uk-UA"/>
        </w:rPr>
      </w:pPr>
      <w:r w:rsidRPr="00B17213">
        <w:rPr>
          <w:rFonts w:ascii="Times New Roman" w:hAnsi="Times New Roman" w:cs="Times New Roman"/>
          <w:i/>
          <w:sz w:val="28"/>
          <w:lang w:val="uk-UA"/>
        </w:rPr>
        <w:t>Джерело: Складено автором</w:t>
      </w:r>
    </w:p>
    <w:p w14:paraId="6B043D19" w14:textId="77777777" w:rsidR="004E5AF2" w:rsidRPr="00B17213" w:rsidRDefault="004E5AF2" w:rsidP="00EB732A">
      <w:pPr>
        <w:spacing w:after="0" w:line="360" w:lineRule="auto"/>
        <w:ind w:left="-284" w:firstLine="851"/>
        <w:jc w:val="both"/>
        <w:rPr>
          <w:rFonts w:ascii="Times New Roman" w:hAnsi="Times New Roman" w:cs="Times New Roman"/>
          <w:i/>
          <w:sz w:val="28"/>
          <w:lang w:val="uk-UA"/>
        </w:rPr>
      </w:pPr>
    </w:p>
    <w:p w14:paraId="139F4BEC" w14:textId="45BA5DF6" w:rsidR="00205EA8" w:rsidRDefault="00205EA8" w:rsidP="00EB732A">
      <w:pPr>
        <w:spacing w:after="0" w:line="360" w:lineRule="auto"/>
        <w:ind w:left="-284" w:firstLine="851"/>
        <w:jc w:val="both"/>
        <w:rPr>
          <w:rFonts w:ascii="Times New Roman" w:hAnsi="Times New Roman" w:cs="Times New Roman"/>
          <w:sz w:val="28"/>
        </w:rPr>
      </w:pPr>
      <w:r>
        <w:rPr>
          <w:rFonts w:ascii="Times New Roman" w:hAnsi="Times New Roman" w:cs="Times New Roman"/>
          <w:sz w:val="28"/>
        </w:rPr>
        <w:t>Як бачимо, компанія має багато сильних сторін, що стосуються самих послуг, що позитивно впливає на оцінювання іміджу. Слабкі сторони відносяться до макрофакторів на які підприємство не може вплинути.</w:t>
      </w:r>
    </w:p>
    <w:p w14:paraId="19B38348" w14:textId="67151518" w:rsidR="007A09C6" w:rsidRPr="00C77AC5" w:rsidRDefault="007A09C6" w:rsidP="00C77AC5">
      <w:pPr>
        <w:spacing w:after="0" w:line="360" w:lineRule="auto"/>
        <w:ind w:left="-284" w:firstLine="851"/>
        <w:jc w:val="both"/>
        <w:rPr>
          <w:rFonts w:ascii="Times New Roman" w:hAnsi="Times New Roman" w:cs="Times New Roman"/>
          <w:sz w:val="28"/>
          <w:lang w:val="uk-UA"/>
        </w:rPr>
      </w:pPr>
      <w:r w:rsidRPr="00E80BC9">
        <w:rPr>
          <w:rFonts w:ascii="Times New Roman" w:hAnsi="Times New Roman" w:cs="Times New Roman"/>
          <w:sz w:val="28"/>
          <w:lang w:val="uk-UA"/>
        </w:rPr>
        <w:t>Телекомунікаційний ринок України має високі бар’єри входу, через що ймовірність появленн</w:t>
      </w:r>
      <w:r w:rsidR="004E5AF2">
        <w:rPr>
          <w:rFonts w:ascii="Times New Roman" w:hAnsi="Times New Roman" w:cs="Times New Roman"/>
          <w:sz w:val="28"/>
          <w:lang w:val="uk-UA"/>
        </w:rPr>
        <w:t xml:space="preserve">я нових конкурентів є низькою. </w:t>
      </w:r>
      <w:r w:rsidR="00096964" w:rsidRPr="00096964">
        <w:rPr>
          <w:rFonts w:ascii="Times New Roman" w:hAnsi="Times New Roman" w:cs="Times New Roman"/>
          <w:sz w:val="28"/>
          <w:lang w:val="uk-UA"/>
        </w:rPr>
        <w:t>Бар’єрами для</w:t>
      </w:r>
      <w:r w:rsidRPr="00096964">
        <w:rPr>
          <w:rFonts w:ascii="Times New Roman" w:hAnsi="Times New Roman" w:cs="Times New Roman"/>
          <w:sz w:val="28"/>
          <w:lang w:val="uk-UA"/>
        </w:rPr>
        <w:t xml:space="preserve"> входу на ринок мобільного зв’язку</w:t>
      </w:r>
      <w:r w:rsidR="00096964">
        <w:rPr>
          <w:rFonts w:ascii="Times New Roman" w:hAnsi="Times New Roman" w:cs="Times New Roman"/>
          <w:sz w:val="28"/>
          <w:lang w:val="uk-UA"/>
        </w:rPr>
        <w:t xml:space="preserve"> є </w:t>
      </w:r>
      <w:r w:rsidRPr="00096964">
        <w:rPr>
          <w:rFonts w:ascii="Times New Roman" w:hAnsi="Times New Roman" w:cs="Times New Roman"/>
          <w:sz w:val="28"/>
          <w:lang w:val="uk-UA"/>
        </w:rPr>
        <w:t>значні витрати на створення власної мережі базових станцій, що</w:t>
      </w:r>
      <w:r w:rsidR="00096964" w:rsidRPr="00096964">
        <w:rPr>
          <w:rFonts w:ascii="Times New Roman" w:hAnsi="Times New Roman" w:cs="Times New Roman"/>
          <w:sz w:val="28"/>
          <w:lang w:val="uk-UA"/>
        </w:rPr>
        <w:t xml:space="preserve"> охоплюють всю територію країни</w:t>
      </w:r>
      <w:r w:rsidR="00096964">
        <w:rPr>
          <w:rFonts w:ascii="Times New Roman" w:hAnsi="Times New Roman" w:cs="Times New Roman"/>
          <w:sz w:val="28"/>
          <w:lang w:val="uk-UA"/>
        </w:rPr>
        <w:t xml:space="preserve">, </w:t>
      </w:r>
      <w:r w:rsidRPr="00096964">
        <w:rPr>
          <w:rFonts w:ascii="Times New Roman" w:hAnsi="Times New Roman" w:cs="Times New Roman"/>
          <w:sz w:val="28"/>
          <w:lang w:val="uk-UA"/>
        </w:rPr>
        <w:t>отримання ліцен</w:t>
      </w:r>
      <w:r w:rsidR="00096964" w:rsidRPr="00096964">
        <w:rPr>
          <w:rFonts w:ascii="Times New Roman" w:hAnsi="Times New Roman" w:cs="Times New Roman"/>
          <w:sz w:val="28"/>
          <w:lang w:val="uk-UA"/>
        </w:rPr>
        <w:t>зії на використання радіочастот</w:t>
      </w:r>
      <w:r w:rsidR="00096964">
        <w:rPr>
          <w:rFonts w:ascii="Times New Roman" w:hAnsi="Times New Roman" w:cs="Times New Roman"/>
          <w:sz w:val="28"/>
          <w:lang w:val="uk-UA"/>
        </w:rPr>
        <w:t xml:space="preserve">, </w:t>
      </w:r>
      <w:r w:rsidRPr="00096964">
        <w:rPr>
          <w:rFonts w:ascii="Times New Roman" w:hAnsi="Times New Roman" w:cs="Times New Roman"/>
          <w:sz w:val="28"/>
          <w:lang w:val="uk-UA"/>
        </w:rPr>
        <w:t>необхідність мати фінансові ресурси для розширення спектру послуг, оскільки ринок телекомунікацій стрімко зростає.</w:t>
      </w:r>
      <w:r w:rsidR="00096964">
        <w:rPr>
          <w:rFonts w:ascii="Times New Roman" w:hAnsi="Times New Roman" w:cs="Times New Roman"/>
          <w:sz w:val="28"/>
          <w:lang w:val="uk-UA"/>
        </w:rPr>
        <w:t xml:space="preserve"> </w:t>
      </w:r>
      <w:r w:rsidR="00C77AC5" w:rsidRPr="00C77AC5">
        <w:rPr>
          <w:rFonts w:ascii="Times New Roman" w:hAnsi="Times New Roman" w:cs="Times New Roman"/>
          <w:sz w:val="28"/>
          <w:lang w:val="uk-UA"/>
        </w:rPr>
        <w:t xml:space="preserve">Узагальнюючи наведені фактори, які були розглянуті в </w:t>
      </w:r>
      <w:r w:rsidR="00C77AC5" w:rsidRPr="000C7C02">
        <w:rPr>
          <w:rFonts w:ascii="Times New Roman" w:hAnsi="Times New Roman" w:cs="Times New Roman"/>
          <w:i/>
          <w:sz w:val="28"/>
          <w:lang w:val="uk-UA"/>
        </w:rPr>
        <w:t>таблиці 1.3</w:t>
      </w:r>
      <w:r w:rsidR="00C77AC5" w:rsidRPr="00C77AC5">
        <w:rPr>
          <w:rFonts w:ascii="Times New Roman" w:hAnsi="Times New Roman" w:cs="Times New Roman"/>
          <w:sz w:val="28"/>
          <w:lang w:val="uk-UA"/>
        </w:rPr>
        <w:t xml:space="preserve">, можна зробити наступні висновки. Ці фактори представляють сукупність ключових елементів, що впливають на розвиток та успішність підприємства. Вони охоплюють різноманітні аспекти, такі як конкурентна перевага, репутація бренду, витрати, ринкові тенденції, зміна споживацьких звичок та інші фактори, які можуть вплинути на результативність підприємства. Аналіз цих факторів дозволяє зрозуміти потенційні можливості та загрози, а також виявити сильні та слабкі сторони організації. </w:t>
      </w:r>
    </w:p>
    <w:p w14:paraId="189FDFC9" w14:textId="5150F155" w:rsidR="005805CF" w:rsidRDefault="00205EA8" w:rsidP="00EB732A">
      <w:pPr>
        <w:spacing w:after="0" w:line="360" w:lineRule="auto"/>
        <w:ind w:left="-284" w:firstLine="851"/>
        <w:jc w:val="both"/>
        <w:rPr>
          <w:rFonts w:ascii="Times New Roman" w:hAnsi="Times New Roman" w:cs="Times New Roman"/>
          <w:sz w:val="28"/>
        </w:rPr>
      </w:pPr>
      <w:r>
        <w:rPr>
          <w:rFonts w:ascii="Times New Roman" w:hAnsi="Times New Roman" w:cs="Times New Roman"/>
          <w:sz w:val="28"/>
        </w:rPr>
        <w:lastRenderedPageBreak/>
        <w:t>Таблиця 1.3 – Зведена таблиця можливостей та загроз маркетингового середовища.</w:t>
      </w:r>
    </w:p>
    <w:tbl>
      <w:tblPr>
        <w:tblStyle w:val="a4"/>
        <w:tblW w:w="9237" w:type="dxa"/>
        <w:tblLook w:val="04A0" w:firstRow="1" w:lastRow="0" w:firstColumn="1" w:lastColumn="0" w:noHBand="0" w:noVBand="1"/>
      </w:tblPr>
      <w:tblGrid>
        <w:gridCol w:w="645"/>
        <w:gridCol w:w="1564"/>
        <w:gridCol w:w="3598"/>
        <w:gridCol w:w="3430"/>
      </w:tblGrid>
      <w:tr w:rsidR="00205EA8" w14:paraId="148DD2C0" w14:textId="77777777" w:rsidTr="000C7C02">
        <w:tc>
          <w:tcPr>
            <w:tcW w:w="645" w:type="dxa"/>
            <w:tcBorders>
              <w:top w:val="single" w:sz="4" w:space="0" w:color="auto"/>
              <w:left w:val="single" w:sz="4" w:space="0" w:color="auto"/>
              <w:bottom w:val="single" w:sz="4" w:space="0" w:color="auto"/>
              <w:right w:val="single" w:sz="4" w:space="0" w:color="auto"/>
            </w:tcBorders>
            <w:hideMark/>
          </w:tcPr>
          <w:p w14:paraId="186D57AB" w14:textId="59DBD489" w:rsidR="00205EA8" w:rsidRPr="003661AA" w:rsidRDefault="008E617E" w:rsidP="00EB732A">
            <w:pPr>
              <w:spacing w:line="360" w:lineRule="auto"/>
              <w:ind w:left="-136"/>
              <w:jc w:val="both"/>
              <w:rPr>
                <w:rFonts w:ascii="Times New Roman" w:hAnsi="Times New Roman" w:cs="Times New Roman"/>
                <w:sz w:val="24"/>
                <w:szCs w:val="24"/>
              </w:rPr>
            </w:pPr>
            <w:r>
              <w:rPr>
                <w:rFonts w:ascii="Times New Roman" w:hAnsi="Times New Roman" w:cs="Times New Roman"/>
                <w:sz w:val="24"/>
                <w:szCs w:val="24"/>
                <w:lang w:val="uk-UA"/>
              </w:rPr>
              <w:t xml:space="preserve"> </w:t>
            </w:r>
            <w:r w:rsidR="00205EA8" w:rsidRPr="003661AA">
              <w:rPr>
                <w:rFonts w:ascii="Times New Roman" w:hAnsi="Times New Roman" w:cs="Times New Roman"/>
                <w:sz w:val="24"/>
                <w:szCs w:val="24"/>
              </w:rPr>
              <w:t>№ з/п</w:t>
            </w:r>
          </w:p>
        </w:tc>
        <w:tc>
          <w:tcPr>
            <w:tcW w:w="1564" w:type="dxa"/>
            <w:tcBorders>
              <w:top w:val="single" w:sz="4" w:space="0" w:color="auto"/>
              <w:left w:val="single" w:sz="4" w:space="0" w:color="auto"/>
              <w:bottom w:val="single" w:sz="4" w:space="0" w:color="auto"/>
              <w:right w:val="single" w:sz="4" w:space="0" w:color="auto"/>
            </w:tcBorders>
            <w:hideMark/>
          </w:tcPr>
          <w:p w14:paraId="35C8F0D8" w14:textId="77777777" w:rsidR="00205EA8" w:rsidRPr="003661AA" w:rsidRDefault="00205EA8" w:rsidP="00EB732A">
            <w:pPr>
              <w:spacing w:line="360" w:lineRule="auto"/>
              <w:ind w:left="-136"/>
              <w:jc w:val="center"/>
              <w:rPr>
                <w:rFonts w:ascii="Times New Roman" w:hAnsi="Times New Roman" w:cs="Times New Roman"/>
                <w:sz w:val="24"/>
                <w:szCs w:val="24"/>
              </w:rPr>
            </w:pPr>
            <w:r w:rsidRPr="003661AA">
              <w:rPr>
                <w:rFonts w:ascii="Times New Roman" w:hAnsi="Times New Roman" w:cs="Times New Roman"/>
                <w:sz w:val="24"/>
                <w:szCs w:val="24"/>
              </w:rPr>
              <w:t>Фактор</w:t>
            </w:r>
          </w:p>
        </w:tc>
        <w:tc>
          <w:tcPr>
            <w:tcW w:w="3598" w:type="dxa"/>
            <w:tcBorders>
              <w:top w:val="single" w:sz="4" w:space="0" w:color="auto"/>
              <w:left w:val="single" w:sz="4" w:space="0" w:color="auto"/>
              <w:bottom w:val="single" w:sz="4" w:space="0" w:color="auto"/>
              <w:right w:val="single" w:sz="4" w:space="0" w:color="auto"/>
            </w:tcBorders>
            <w:hideMark/>
          </w:tcPr>
          <w:p w14:paraId="78CC715F" w14:textId="77777777" w:rsidR="00205EA8" w:rsidRPr="003661AA" w:rsidRDefault="00205EA8" w:rsidP="00EB732A">
            <w:pPr>
              <w:spacing w:line="360" w:lineRule="auto"/>
              <w:ind w:left="-136"/>
              <w:jc w:val="center"/>
              <w:rPr>
                <w:rFonts w:ascii="Times New Roman" w:hAnsi="Times New Roman" w:cs="Times New Roman"/>
                <w:sz w:val="24"/>
                <w:szCs w:val="24"/>
              </w:rPr>
            </w:pPr>
            <w:r w:rsidRPr="003661AA">
              <w:rPr>
                <w:rFonts w:ascii="Times New Roman" w:hAnsi="Times New Roman" w:cs="Times New Roman"/>
                <w:sz w:val="24"/>
                <w:szCs w:val="24"/>
              </w:rPr>
              <w:t>Можливість</w:t>
            </w:r>
          </w:p>
        </w:tc>
        <w:tc>
          <w:tcPr>
            <w:tcW w:w="3430" w:type="dxa"/>
            <w:tcBorders>
              <w:top w:val="single" w:sz="4" w:space="0" w:color="auto"/>
              <w:left w:val="single" w:sz="4" w:space="0" w:color="auto"/>
              <w:bottom w:val="single" w:sz="4" w:space="0" w:color="auto"/>
              <w:right w:val="single" w:sz="4" w:space="0" w:color="auto"/>
            </w:tcBorders>
            <w:hideMark/>
          </w:tcPr>
          <w:p w14:paraId="562640B9" w14:textId="77777777" w:rsidR="00205EA8" w:rsidRPr="003661AA" w:rsidRDefault="00205EA8" w:rsidP="00EB732A">
            <w:pPr>
              <w:spacing w:line="360" w:lineRule="auto"/>
              <w:ind w:left="-136"/>
              <w:jc w:val="center"/>
              <w:rPr>
                <w:rFonts w:ascii="Times New Roman" w:hAnsi="Times New Roman" w:cs="Times New Roman"/>
                <w:sz w:val="24"/>
                <w:szCs w:val="24"/>
              </w:rPr>
            </w:pPr>
            <w:r w:rsidRPr="003661AA">
              <w:rPr>
                <w:rFonts w:ascii="Times New Roman" w:hAnsi="Times New Roman" w:cs="Times New Roman"/>
                <w:sz w:val="24"/>
                <w:szCs w:val="24"/>
              </w:rPr>
              <w:t>Загроза</w:t>
            </w:r>
          </w:p>
        </w:tc>
      </w:tr>
      <w:tr w:rsidR="00205EA8" w14:paraId="26D975BC" w14:textId="77777777" w:rsidTr="00096964">
        <w:tc>
          <w:tcPr>
            <w:tcW w:w="9237" w:type="dxa"/>
            <w:gridSpan w:val="4"/>
            <w:tcBorders>
              <w:top w:val="single" w:sz="4" w:space="0" w:color="auto"/>
              <w:left w:val="single" w:sz="4" w:space="0" w:color="auto"/>
              <w:bottom w:val="single" w:sz="4" w:space="0" w:color="auto"/>
              <w:right w:val="single" w:sz="4" w:space="0" w:color="auto"/>
            </w:tcBorders>
            <w:hideMark/>
          </w:tcPr>
          <w:p w14:paraId="1FDAC58D" w14:textId="77777777" w:rsidR="00205EA8" w:rsidRPr="003661AA" w:rsidRDefault="00205EA8" w:rsidP="00EB732A">
            <w:pPr>
              <w:spacing w:line="360" w:lineRule="auto"/>
              <w:ind w:left="-136" w:right="-207"/>
              <w:jc w:val="center"/>
              <w:rPr>
                <w:rFonts w:ascii="Times New Roman" w:hAnsi="Times New Roman" w:cs="Times New Roman"/>
                <w:sz w:val="24"/>
                <w:szCs w:val="24"/>
              </w:rPr>
            </w:pPr>
            <w:r w:rsidRPr="003661AA">
              <w:rPr>
                <w:rFonts w:ascii="Times New Roman" w:hAnsi="Times New Roman" w:cs="Times New Roman"/>
                <w:sz w:val="24"/>
                <w:szCs w:val="24"/>
              </w:rPr>
              <w:t>Макромаркетингове середовище</w:t>
            </w:r>
          </w:p>
        </w:tc>
      </w:tr>
      <w:tr w:rsidR="00205EA8" w14:paraId="01BAE798" w14:textId="77777777" w:rsidTr="000C7C02">
        <w:trPr>
          <w:trHeight w:val="228"/>
        </w:trPr>
        <w:tc>
          <w:tcPr>
            <w:tcW w:w="645" w:type="dxa"/>
            <w:tcBorders>
              <w:top w:val="single" w:sz="4" w:space="0" w:color="auto"/>
              <w:left w:val="single" w:sz="4" w:space="0" w:color="auto"/>
              <w:bottom w:val="single" w:sz="4" w:space="0" w:color="auto"/>
              <w:right w:val="single" w:sz="4" w:space="0" w:color="auto"/>
            </w:tcBorders>
            <w:hideMark/>
          </w:tcPr>
          <w:p w14:paraId="7F867A05" w14:textId="77777777" w:rsidR="00205EA8" w:rsidRPr="003661AA" w:rsidRDefault="00205EA8" w:rsidP="00EB732A">
            <w:pPr>
              <w:spacing w:line="360" w:lineRule="auto"/>
              <w:ind w:left="-102" w:right="-207"/>
              <w:jc w:val="both"/>
              <w:rPr>
                <w:rFonts w:ascii="Times New Roman" w:hAnsi="Times New Roman" w:cs="Times New Roman"/>
                <w:sz w:val="24"/>
                <w:szCs w:val="24"/>
              </w:rPr>
            </w:pPr>
            <w:r w:rsidRPr="003661AA">
              <w:rPr>
                <w:rFonts w:ascii="Times New Roman" w:hAnsi="Times New Roman" w:cs="Times New Roman"/>
                <w:sz w:val="24"/>
                <w:szCs w:val="24"/>
              </w:rPr>
              <w:t>1.</w:t>
            </w:r>
          </w:p>
        </w:tc>
        <w:tc>
          <w:tcPr>
            <w:tcW w:w="1564" w:type="dxa"/>
            <w:tcBorders>
              <w:top w:val="single" w:sz="4" w:space="0" w:color="auto"/>
              <w:left w:val="single" w:sz="4" w:space="0" w:color="auto"/>
              <w:bottom w:val="single" w:sz="4" w:space="0" w:color="auto"/>
              <w:right w:val="single" w:sz="4" w:space="0" w:color="auto"/>
            </w:tcBorders>
            <w:hideMark/>
          </w:tcPr>
          <w:p w14:paraId="32792A45" w14:textId="77777777" w:rsidR="000C7C02" w:rsidRDefault="000C7C02" w:rsidP="000C7C02">
            <w:pPr>
              <w:spacing w:line="360" w:lineRule="auto"/>
              <w:ind w:left="-9" w:right="-207" w:firstLine="9"/>
              <w:jc w:val="both"/>
              <w:rPr>
                <w:rFonts w:ascii="Times New Roman" w:hAnsi="Times New Roman" w:cs="Times New Roman"/>
                <w:sz w:val="24"/>
                <w:szCs w:val="24"/>
              </w:rPr>
            </w:pPr>
            <w:r>
              <w:rPr>
                <w:rFonts w:ascii="Times New Roman" w:hAnsi="Times New Roman" w:cs="Times New Roman"/>
                <w:sz w:val="24"/>
                <w:szCs w:val="24"/>
              </w:rPr>
              <w:t>Розвиток</w:t>
            </w:r>
          </w:p>
          <w:p w14:paraId="65041204" w14:textId="59371DA5" w:rsidR="00205EA8" w:rsidRPr="003661AA" w:rsidRDefault="00205EA8" w:rsidP="000C7C02">
            <w:pPr>
              <w:spacing w:line="360" w:lineRule="auto"/>
              <w:ind w:left="-9" w:right="-207" w:firstLine="9"/>
              <w:jc w:val="both"/>
              <w:rPr>
                <w:rFonts w:ascii="Times New Roman" w:hAnsi="Times New Roman" w:cs="Times New Roman"/>
                <w:sz w:val="24"/>
                <w:szCs w:val="24"/>
              </w:rPr>
            </w:pPr>
            <w:r w:rsidRPr="003661AA">
              <w:rPr>
                <w:rFonts w:ascii="Times New Roman" w:hAnsi="Times New Roman" w:cs="Times New Roman"/>
                <w:sz w:val="24"/>
                <w:szCs w:val="24"/>
              </w:rPr>
              <w:t>технологій</w:t>
            </w:r>
          </w:p>
        </w:tc>
        <w:tc>
          <w:tcPr>
            <w:tcW w:w="3598" w:type="dxa"/>
            <w:tcBorders>
              <w:top w:val="single" w:sz="4" w:space="0" w:color="auto"/>
              <w:left w:val="single" w:sz="4" w:space="0" w:color="auto"/>
              <w:bottom w:val="single" w:sz="4" w:space="0" w:color="auto"/>
              <w:right w:val="single" w:sz="4" w:space="0" w:color="auto"/>
            </w:tcBorders>
            <w:hideMark/>
          </w:tcPr>
          <w:p w14:paraId="68341B90" w14:textId="77777777" w:rsidR="00205EA8" w:rsidRPr="003661AA" w:rsidRDefault="00205EA8" w:rsidP="00EB732A">
            <w:pPr>
              <w:spacing w:line="360" w:lineRule="auto"/>
              <w:ind w:right="-207"/>
              <w:rPr>
                <w:rFonts w:ascii="Times New Roman" w:hAnsi="Times New Roman" w:cs="Times New Roman"/>
                <w:sz w:val="24"/>
                <w:szCs w:val="24"/>
              </w:rPr>
            </w:pPr>
            <w:r w:rsidRPr="003661AA">
              <w:rPr>
                <w:rFonts w:ascii="Times New Roman" w:hAnsi="Times New Roman" w:cs="Times New Roman"/>
                <w:sz w:val="24"/>
                <w:szCs w:val="24"/>
              </w:rPr>
              <w:t>Збільшення зони покриття. Розвиток сервісів та послуг на базі інтернету. Можливість швидкого переходу на нові стандарти зв’язку</w:t>
            </w:r>
          </w:p>
        </w:tc>
        <w:tc>
          <w:tcPr>
            <w:tcW w:w="3430" w:type="dxa"/>
            <w:tcBorders>
              <w:top w:val="single" w:sz="4" w:space="0" w:color="auto"/>
              <w:left w:val="single" w:sz="4" w:space="0" w:color="auto"/>
              <w:bottom w:val="single" w:sz="4" w:space="0" w:color="auto"/>
              <w:right w:val="single" w:sz="4" w:space="0" w:color="auto"/>
            </w:tcBorders>
          </w:tcPr>
          <w:p w14:paraId="321243AC" w14:textId="77777777" w:rsidR="00205EA8" w:rsidRPr="003661AA" w:rsidRDefault="00205EA8" w:rsidP="00EB732A">
            <w:pPr>
              <w:spacing w:line="360" w:lineRule="auto"/>
              <w:ind w:left="-89" w:right="-207"/>
              <w:jc w:val="both"/>
              <w:rPr>
                <w:rFonts w:ascii="Times New Roman" w:hAnsi="Times New Roman" w:cs="Times New Roman"/>
                <w:sz w:val="24"/>
                <w:szCs w:val="24"/>
              </w:rPr>
            </w:pPr>
            <w:r w:rsidRPr="003661AA">
              <w:rPr>
                <w:rFonts w:ascii="Times New Roman" w:hAnsi="Times New Roman" w:cs="Times New Roman"/>
                <w:sz w:val="24"/>
                <w:szCs w:val="24"/>
              </w:rPr>
              <w:t>Кібербезпека</w:t>
            </w:r>
          </w:p>
        </w:tc>
      </w:tr>
      <w:tr w:rsidR="004E5AF2" w14:paraId="016B7247" w14:textId="77777777" w:rsidTr="000C7C02">
        <w:trPr>
          <w:trHeight w:val="149"/>
        </w:trPr>
        <w:tc>
          <w:tcPr>
            <w:tcW w:w="645" w:type="dxa"/>
            <w:hideMark/>
          </w:tcPr>
          <w:p w14:paraId="47CE7D8C" w14:textId="77777777" w:rsidR="004E5AF2" w:rsidRPr="003661AA" w:rsidRDefault="004E5AF2" w:rsidP="0002252E">
            <w:pPr>
              <w:spacing w:line="360" w:lineRule="auto"/>
              <w:ind w:left="-102" w:right="-207"/>
              <w:jc w:val="both"/>
              <w:rPr>
                <w:rFonts w:ascii="Times New Roman" w:hAnsi="Times New Roman" w:cs="Times New Roman"/>
                <w:sz w:val="24"/>
                <w:szCs w:val="24"/>
              </w:rPr>
            </w:pPr>
            <w:r w:rsidRPr="003661AA">
              <w:rPr>
                <w:rFonts w:ascii="Times New Roman" w:hAnsi="Times New Roman" w:cs="Times New Roman"/>
                <w:sz w:val="24"/>
                <w:szCs w:val="24"/>
              </w:rPr>
              <w:t>2.</w:t>
            </w:r>
          </w:p>
        </w:tc>
        <w:tc>
          <w:tcPr>
            <w:tcW w:w="1564" w:type="dxa"/>
            <w:hideMark/>
          </w:tcPr>
          <w:p w14:paraId="57B34D48" w14:textId="77777777" w:rsidR="004E5AF2" w:rsidRPr="003661AA" w:rsidRDefault="004E5AF2" w:rsidP="000C7C02">
            <w:pPr>
              <w:spacing w:line="360" w:lineRule="auto"/>
              <w:ind w:left="-47" w:right="-207"/>
              <w:jc w:val="both"/>
              <w:rPr>
                <w:rFonts w:ascii="Times New Roman" w:hAnsi="Times New Roman" w:cs="Times New Roman"/>
                <w:sz w:val="24"/>
                <w:szCs w:val="24"/>
              </w:rPr>
            </w:pPr>
            <w:r w:rsidRPr="003661AA">
              <w:rPr>
                <w:rFonts w:ascii="Times New Roman" w:hAnsi="Times New Roman" w:cs="Times New Roman"/>
                <w:sz w:val="24"/>
                <w:szCs w:val="24"/>
              </w:rPr>
              <w:t>Зміни у асортименті</w:t>
            </w:r>
          </w:p>
        </w:tc>
        <w:tc>
          <w:tcPr>
            <w:tcW w:w="3598" w:type="dxa"/>
            <w:hideMark/>
          </w:tcPr>
          <w:p w14:paraId="14A8B2CD" w14:textId="77777777" w:rsidR="004E5AF2" w:rsidRPr="003661AA" w:rsidRDefault="004E5AF2" w:rsidP="0002252E">
            <w:pPr>
              <w:spacing w:line="360" w:lineRule="auto"/>
              <w:ind w:right="-207"/>
              <w:rPr>
                <w:rFonts w:ascii="Times New Roman" w:hAnsi="Times New Roman" w:cs="Times New Roman"/>
                <w:sz w:val="24"/>
                <w:szCs w:val="24"/>
              </w:rPr>
            </w:pPr>
            <w:r w:rsidRPr="003661AA">
              <w:rPr>
                <w:rFonts w:ascii="Times New Roman" w:hAnsi="Times New Roman" w:cs="Times New Roman"/>
                <w:sz w:val="24"/>
                <w:szCs w:val="24"/>
              </w:rPr>
              <w:t>Підлаштування до тенденцій на ринку</w:t>
            </w:r>
          </w:p>
        </w:tc>
        <w:tc>
          <w:tcPr>
            <w:tcW w:w="3430" w:type="dxa"/>
          </w:tcPr>
          <w:p w14:paraId="26E02EAD" w14:textId="77777777" w:rsidR="004E5AF2" w:rsidRPr="003661AA" w:rsidRDefault="004E5AF2" w:rsidP="0002252E">
            <w:pPr>
              <w:spacing w:line="360" w:lineRule="auto"/>
              <w:ind w:left="-136" w:right="-207"/>
              <w:jc w:val="both"/>
              <w:rPr>
                <w:rFonts w:ascii="Times New Roman" w:hAnsi="Times New Roman" w:cs="Times New Roman"/>
                <w:sz w:val="24"/>
                <w:szCs w:val="24"/>
              </w:rPr>
            </w:pPr>
          </w:p>
        </w:tc>
      </w:tr>
      <w:tr w:rsidR="004E5AF2" w14:paraId="5CC33E19" w14:textId="77777777" w:rsidTr="000C7C02">
        <w:trPr>
          <w:trHeight w:val="149"/>
        </w:trPr>
        <w:tc>
          <w:tcPr>
            <w:tcW w:w="645" w:type="dxa"/>
            <w:hideMark/>
          </w:tcPr>
          <w:p w14:paraId="120BAF97" w14:textId="77777777" w:rsidR="004E5AF2" w:rsidRPr="003661AA" w:rsidRDefault="004E5AF2" w:rsidP="0002252E">
            <w:pPr>
              <w:spacing w:line="360" w:lineRule="auto"/>
              <w:ind w:left="-102" w:right="-207"/>
              <w:jc w:val="both"/>
              <w:rPr>
                <w:rFonts w:ascii="Times New Roman" w:hAnsi="Times New Roman" w:cs="Times New Roman"/>
                <w:sz w:val="24"/>
                <w:szCs w:val="24"/>
              </w:rPr>
            </w:pPr>
            <w:r w:rsidRPr="003661AA">
              <w:rPr>
                <w:rFonts w:ascii="Times New Roman" w:hAnsi="Times New Roman" w:cs="Times New Roman"/>
                <w:sz w:val="24"/>
                <w:szCs w:val="24"/>
              </w:rPr>
              <w:t>3.</w:t>
            </w:r>
          </w:p>
        </w:tc>
        <w:tc>
          <w:tcPr>
            <w:tcW w:w="1564" w:type="dxa"/>
            <w:hideMark/>
          </w:tcPr>
          <w:p w14:paraId="655BE442" w14:textId="77777777" w:rsidR="004E5AF2" w:rsidRPr="003661AA" w:rsidRDefault="004E5AF2" w:rsidP="0002252E">
            <w:pPr>
              <w:spacing w:line="360" w:lineRule="auto"/>
              <w:ind w:left="-9" w:right="-207"/>
              <w:jc w:val="both"/>
              <w:rPr>
                <w:rFonts w:ascii="Times New Roman" w:hAnsi="Times New Roman" w:cs="Times New Roman"/>
                <w:sz w:val="24"/>
                <w:szCs w:val="24"/>
              </w:rPr>
            </w:pPr>
            <w:r w:rsidRPr="003661AA">
              <w:rPr>
                <w:rFonts w:ascii="Times New Roman" w:hAnsi="Times New Roman" w:cs="Times New Roman"/>
                <w:sz w:val="24"/>
                <w:szCs w:val="24"/>
              </w:rPr>
              <w:t>Сильні конкуренти</w:t>
            </w:r>
          </w:p>
        </w:tc>
        <w:tc>
          <w:tcPr>
            <w:tcW w:w="3598" w:type="dxa"/>
          </w:tcPr>
          <w:p w14:paraId="1150AA5C" w14:textId="77777777" w:rsidR="004E5AF2" w:rsidRPr="003661AA" w:rsidRDefault="004E5AF2" w:rsidP="0002252E">
            <w:pPr>
              <w:spacing w:line="360" w:lineRule="auto"/>
              <w:ind w:left="-136" w:right="-207"/>
              <w:jc w:val="both"/>
              <w:rPr>
                <w:rFonts w:ascii="Times New Roman" w:hAnsi="Times New Roman" w:cs="Times New Roman"/>
                <w:sz w:val="24"/>
                <w:szCs w:val="24"/>
              </w:rPr>
            </w:pPr>
          </w:p>
        </w:tc>
        <w:tc>
          <w:tcPr>
            <w:tcW w:w="3430" w:type="dxa"/>
            <w:hideMark/>
          </w:tcPr>
          <w:p w14:paraId="5EA43648" w14:textId="77777777" w:rsidR="004E5AF2" w:rsidRPr="003661AA" w:rsidRDefault="004E5AF2" w:rsidP="0002252E">
            <w:pPr>
              <w:spacing w:line="360" w:lineRule="auto"/>
              <w:ind w:left="-89"/>
              <w:rPr>
                <w:rFonts w:ascii="Times New Roman" w:hAnsi="Times New Roman" w:cs="Times New Roman"/>
                <w:sz w:val="24"/>
                <w:szCs w:val="24"/>
              </w:rPr>
            </w:pPr>
            <w:r w:rsidRPr="003661AA">
              <w:rPr>
                <w:rFonts w:ascii="Times New Roman" w:hAnsi="Times New Roman" w:cs="Times New Roman"/>
                <w:sz w:val="24"/>
                <w:szCs w:val="24"/>
              </w:rPr>
              <w:t>Необхідність у додаткових витратах на маркетинг. Пропозиція на ринку більш дешевих послуг (втрата абонентів)</w:t>
            </w:r>
          </w:p>
        </w:tc>
      </w:tr>
      <w:tr w:rsidR="004E5AF2" w14:paraId="5DC7A21D" w14:textId="77777777" w:rsidTr="000C7C02">
        <w:trPr>
          <w:trHeight w:val="149"/>
        </w:trPr>
        <w:tc>
          <w:tcPr>
            <w:tcW w:w="645" w:type="dxa"/>
          </w:tcPr>
          <w:p w14:paraId="49322C09" w14:textId="77777777" w:rsidR="004E5AF2" w:rsidRPr="003661AA" w:rsidRDefault="004E5AF2" w:rsidP="0002252E">
            <w:pPr>
              <w:spacing w:line="360" w:lineRule="auto"/>
              <w:ind w:left="-102" w:right="-207"/>
              <w:jc w:val="both"/>
              <w:rPr>
                <w:rFonts w:ascii="Times New Roman" w:hAnsi="Times New Roman" w:cs="Times New Roman"/>
                <w:sz w:val="24"/>
                <w:szCs w:val="24"/>
              </w:rPr>
            </w:pPr>
            <w:r w:rsidRPr="003661AA">
              <w:rPr>
                <w:rFonts w:ascii="Times New Roman" w:hAnsi="Times New Roman" w:cs="Times New Roman"/>
                <w:sz w:val="24"/>
                <w:szCs w:val="24"/>
              </w:rPr>
              <w:t>4.</w:t>
            </w:r>
          </w:p>
        </w:tc>
        <w:tc>
          <w:tcPr>
            <w:tcW w:w="1564" w:type="dxa"/>
          </w:tcPr>
          <w:p w14:paraId="24D01EC7" w14:textId="77777777" w:rsidR="004E5AF2" w:rsidRPr="003661AA" w:rsidRDefault="004E5AF2" w:rsidP="0002252E">
            <w:pPr>
              <w:spacing w:line="360" w:lineRule="auto"/>
              <w:ind w:left="-9" w:right="-207"/>
              <w:jc w:val="both"/>
              <w:rPr>
                <w:rFonts w:ascii="Times New Roman" w:hAnsi="Times New Roman" w:cs="Times New Roman"/>
                <w:sz w:val="24"/>
                <w:szCs w:val="24"/>
              </w:rPr>
            </w:pPr>
            <w:r w:rsidRPr="003661AA">
              <w:rPr>
                <w:rFonts w:ascii="Times New Roman" w:hAnsi="Times New Roman" w:cs="Times New Roman"/>
                <w:sz w:val="24"/>
                <w:szCs w:val="24"/>
              </w:rPr>
              <w:t>Економічний стан країни</w:t>
            </w:r>
          </w:p>
        </w:tc>
        <w:tc>
          <w:tcPr>
            <w:tcW w:w="3598" w:type="dxa"/>
          </w:tcPr>
          <w:p w14:paraId="5F397309" w14:textId="77777777" w:rsidR="004E5AF2" w:rsidRPr="003661AA" w:rsidRDefault="004E5AF2" w:rsidP="0002252E">
            <w:pPr>
              <w:spacing w:line="360" w:lineRule="auto"/>
              <w:ind w:left="-136" w:right="-207"/>
              <w:jc w:val="both"/>
              <w:rPr>
                <w:rFonts w:ascii="Times New Roman" w:hAnsi="Times New Roman" w:cs="Times New Roman"/>
                <w:sz w:val="24"/>
                <w:szCs w:val="24"/>
              </w:rPr>
            </w:pPr>
          </w:p>
        </w:tc>
        <w:tc>
          <w:tcPr>
            <w:tcW w:w="3430" w:type="dxa"/>
          </w:tcPr>
          <w:p w14:paraId="39FF09B2" w14:textId="77777777" w:rsidR="004E5AF2" w:rsidRPr="003661AA" w:rsidRDefault="004E5AF2" w:rsidP="0002252E">
            <w:pPr>
              <w:spacing w:line="360" w:lineRule="auto"/>
              <w:ind w:left="-89"/>
              <w:jc w:val="both"/>
              <w:rPr>
                <w:rFonts w:ascii="Times New Roman" w:hAnsi="Times New Roman" w:cs="Times New Roman"/>
                <w:sz w:val="24"/>
                <w:szCs w:val="24"/>
              </w:rPr>
            </w:pPr>
            <w:r w:rsidRPr="003661AA">
              <w:rPr>
                <w:rFonts w:ascii="Times New Roman" w:hAnsi="Times New Roman" w:cs="Times New Roman"/>
                <w:sz w:val="24"/>
                <w:szCs w:val="24"/>
              </w:rPr>
              <w:t>Валютні коливання.</w:t>
            </w:r>
          </w:p>
          <w:p w14:paraId="0823BAF3" w14:textId="77777777" w:rsidR="004E5AF2" w:rsidRPr="003661AA" w:rsidRDefault="004E5AF2" w:rsidP="0002252E">
            <w:pPr>
              <w:spacing w:line="360" w:lineRule="auto"/>
              <w:ind w:left="-89"/>
              <w:jc w:val="both"/>
              <w:rPr>
                <w:rFonts w:ascii="Times New Roman" w:hAnsi="Times New Roman" w:cs="Times New Roman"/>
                <w:sz w:val="24"/>
                <w:szCs w:val="24"/>
              </w:rPr>
            </w:pPr>
            <w:r w:rsidRPr="003661AA">
              <w:rPr>
                <w:rFonts w:ascii="Times New Roman" w:hAnsi="Times New Roman" w:cs="Times New Roman"/>
                <w:sz w:val="24"/>
                <w:szCs w:val="24"/>
              </w:rPr>
              <w:t>Зниження платоспромжності населення</w:t>
            </w:r>
          </w:p>
        </w:tc>
      </w:tr>
      <w:tr w:rsidR="00096964" w14:paraId="37E2EEA3" w14:textId="77777777" w:rsidTr="000C7C02">
        <w:trPr>
          <w:trHeight w:val="168"/>
        </w:trPr>
        <w:tc>
          <w:tcPr>
            <w:tcW w:w="645" w:type="dxa"/>
            <w:hideMark/>
          </w:tcPr>
          <w:p w14:paraId="116D9ACA" w14:textId="77777777" w:rsidR="00096964" w:rsidRPr="003661AA" w:rsidRDefault="00096964" w:rsidP="00EB732A">
            <w:pPr>
              <w:spacing w:line="360" w:lineRule="auto"/>
              <w:ind w:left="-102" w:right="-207"/>
              <w:jc w:val="both"/>
              <w:rPr>
                <w:rFonts w:ascii="Times New Roman" w:hAnsi="Times New Roman" w:cs="Times New Roman"/>
                <w:sz w:val="24"/>
                <w:szCs w:val="24"/>
              </w:rPr>
            </w:pPr>
            <w:r w:rsidRPr="003661AA">
              <w:rPr>
                <w:rFonts w:ascii="Times New Roman" w:hAnsi="Times New Roman" w:cs="Times New Roman"/>
                <w:sz w:val="24"/>
                <w:szCs w:val="24"/>
              </w:rPr>
              <w:t>5.</w:t>
            </w:r>
          </w:p>
        </w:tc>
        <w:tc>
          <w:tcPr>
            <w:tcW w:w="1564" w:type="dxa"/>
            <w:hideMark/>
          </w:tcPr>
          <w:p w14:paraId="758C942D" w14:textId="77777777" w:rsidR="000C7C02" w:rsidRDefault="00096964" w:rsidP="00EB732A">
            <w:pPr>
              <w:spacing w:line="360" w:lineRule="auto"/>
              <w:ind w:left="-9" w:right="-207"/>
              <w:jc w:val="both"/>
              <w:rPr>
                <w:rFonts w:ascii="Times New Roman" w:hAnsi="Times New Roman" w:cs="Times New Roman"/>
                <w:sz w:val="24"/>
                <w:szCs w:val="24"/>
              </w:rPr>
            </w:pPr>
            <w:r w:rsidRPr="003661AA">
              <w:rPr>
                <w:rFonts w:ascii="Times New Roman" w:hAnsi="Times New Roman" w:cs="Times New Roman"/>
                <w:sz w:val="24"/>
                <w:szCs w:val="24"/>
              </w:rPr>
              <w:t xml:space="preserve">Вплив ЗМІ </w:t>
            </w:r>
          </w:p>
          <w:p w14:paraId="34D7E3BE" w14:textId="263C621C" w:rsidR="00096964" w:rsidRPr="003661AA" w:rsidRDefault="00096964" w:rsidP="00EB732A">
            <w:pPr>
              <w:spacing w:line="360" w:lineRule="auto"/>
              <w:ind w:left="-9" w:right="-207"/>
              <w:jc w:val="both"/>
              <w:rPr>
                <w:rFonts w:ascii="Times New Roman" w:hAnsi="Times New Roman" w:cs="Times New Roman"/>
                <w:sz w:val="24"/>
                <w:szCs w:val="24"/>
              </w:rPr>
            </w:pPr>
            <w:r w:rsidRPr="003661AA">
              <w:rPr>
                <w:rFonts w:ascii="Times New Roman" w:hAnsi="Times New Roman" w:cs="Times New Roman"/>
                <w:sz w:val="24"/>
                <w:szCs w:val="24"/>
              </w:rPr>
              <w:t>на імідж</w:t>
            </w:r>
          </w:p>
        </w:tc>
        <w:tc>
          <w:tcPr>
            <w:tcW w:w="3598" w:type="dxa"/>
          </w:tcPr>
          <w:p w14:paraId="5948B7E1" w14:textId="77777777" w:rsidR="00096964" w:rsidRPr="003661AA" w:rsidRDefault="00096964" w:rsidP="00EB732A">
            <w:pPr>
              <w:spacing w:line="360" w:lineRule="auto"/>
              <w:ind w:left="-136" w:right="-207"/>
              <w:jc w:val="both"/>
              <w:rPr>
                <w:rFonts w:ascii="Times New Roman" w:hAnsi="Times New Roman" w:cs="Times New Roman"/>
                <w:sz w:val="24"/>
                <w:szCs w:val="24"/>
              </w:rPr>
            </w:pPr>
          </w:p>
        </w:tc>
        <w:tc>
          <w:tcPr>
            <w:tcW w:w="3430" w:type="dxa"/>
            <w:hideMark/>
          </w:tcPr>
          <w:p w14:paraId="55C313FF" w14:textId="77777777" w:rsidR="00096964" w:rsidRPr="003661AA" w:rsidRDefault="00096964" w:rsidP="00EB732A">
            <w:pPr>
              <w:spacing w:line="360" w:lineRule="auto"/>
              <w:rPr>
                <w:rFonts w:ascii="Times New Roman" w:hAnsi="Times New Roman" w:cs="Times New Roman"/>
                <w:sz w:val="24"/>
                <w:szCs w:val="24"/>
              </w:rPr>
            </w:pPr>
            <w:r w:rsidRPr="003661AA">
              <w:rPr>
                <w:rFonts w:ascii="Times New Roman" w:hAnsi="Times New Roman" w:cs="Times New Roman"/>
                <w:sz w:val="24"/>
                <w:szCs w:val="24"/>
              </w:rPr>
              <w:t>Важкість у регулюванні інформації, що подають ЗМІ про компанію</w:t>
            </w:r>
          </w:p>
        </w:tc>
      </w:tr>
      <w:tr w:rsidR="00096964" w14:paraId="1C9275C9" w14:textId="77777777" w:rsidTr="000C7C02">
        <w:trPr>
          <w:trHeight w:val="168"/>
        </w:trPr>
        <w:tc>
          <w:tcPr>
            <w:tcW w:w="645" w:type="dxa"/>
            <w:tcBorders>
              <w:top w:val="single" w:sz="4" w:space="0" w:color="auto"/>
              <w:left w:val="single" w:sz="4" w:space="0" w:color="auto"/>
              <w:bottom w:val="single" w:sz="4" w:space="0" w:color="auto"/>
              <w:right w:val="single" w:sz="4" w:space="0" w:color="auto"/>
            </w:tcBorders>
          </w:tcPr>
          <w:p w14:paraId="17E9A441" w14:textId="77777777" w:rsidR="00096964" w:rsidRPr="003661AA" w:rsidRDefault="00096964" w:rsidP="00EB732A">
            <w:pPr>
              <w:spacing w:line="360" w:lineRule="auto"/>
              <w:ind w:left="-102" w:right="-207"/>
              <w:jc w:val="both"/>
              <w:rPr>
                <w:rFonts w:ascii="Times New Roman" w:hAnsi="Times New Roman" w:cs="Times New Roman"/>
                <w:sz w:val="24"/>
                <w:szCs w:val="24"/>
              </w:rPr>
            </w:pPr>
            <w:r w:rsidRPr="003661AA">
              <w:rPr>
                <w:rFonts w:ascii="Times New Roman" w:hAnsi="Times New Roman" w:cs="Times New Roman"/>
                <w:sz w:val="24"/>
                <w:szCs w:val="24"/>
              </w:rPr>
              <w:t>7.</w:t>
            </w:r>
          </w:p>
        </w:tc>
        <w:tc>
          <w:tcPr>
            <w:tcW w:w="1564" w:type="dxa"/>
            <w:tcBorders>
              <w:top w:val="single" w:sz="4" w:space="0" w:color="auto"/>
              <w:left w:val="single" w:sz="4" w:space="0" w:color="auto"/>
              <w:bottom w:val="single" w:sz="4" w:space="0" w:color="auto"/>
              <w:right w:val="single" w:sz="4" w:space="0" w:color="auto"/>
            </w:tcBorders>
          </w:tcPr>
          <w:p w14:paraId="794F1E90" w14:textId="77777777" w:rsidR="00096964" w:rsidRPr="003661AA" w:rsidRDefault="00096964" w:rsidP="00EB732A">
            <w:pPr>
              <w:spacing w:line="360" w:lineRule="auto"/>
              <w:ind w:left="-9" w:right="-207"/>
              <w:jc w:val="both"/>
              <w:rPr>
                <w:rFonts w:ascii="Times New Roman" w:hAnsi="Times New Roman" w:cs="Times New Roman"/>
                <w:color w:val="FF0000"/>
                <w:sz w:val="24"/>
                <w:szCs w:val="24"/>
                <w:lang w:val="uk-UA"/>
              </w:rPr>
            </w:pPr>
            <w:r w:rsidRPr="003661AA">
              <w:rPr>
                <w:rFonts w:ascii="Times New Roman" w:hAnsi="Times New Roman" w:cs="Times New Roman"/>
                <w:sz w:val="24"/>
                <w:szCs w:val="24"/>
              </w:rPr>
              <w:t>Воєнно-політичний стан</w:t>
            </w:r>
            <w:r w:rsidRPr="003661AA">
              <w:rPr>
                <w:rFonts w:ascii="Times New Roman" w:hAnsi="Times New Roman" w:cs="Times New Roman"/>
                <w:sz w:val="24"/>
                <w:szCs w:val="24"/>
                <w:lang w:val="uk-UA"/>
              </w:rPr>
              <w:t xml:space="preserve"> </w:t>
            </w:r>
          </w:p>
        </w:tc>
        <w:tc>
          <w:tcPr>
            <w:tcW w:w="3598" w:type="dxa"/>
            <w:tcBorders>
              <w:top w:val="single" w:sz="4" w:space="0" w:color="auto"/>
              <w:left w:val="single" w:sz="4" w:space="0" w:color="auto"/>
              <w:bottom w:val="single" w:sz="4" w:space="0" w:color="auto"/>
              <w:right w:val="single" w:sz="4" w:space="0" w:color="auto"/>
            </w:tcBorders>
          </w:tcPr>
          <w:p w14:paraId="6B54690E" w14:textId="77777777" w:rsidR="00096964" w:rsidRPr="003661AA" w:rsidRDefault="00096964" w:rsidP="00EB732A">
            <w:pPr>
              <w:spacing w:line="360" w:lineRule="auto"/>
              <w:ind w:left="-136" w:right="-207"/>
              <w:jc w:val="both"/>
              <w:rPr>
                <w:rFonts w:ascii="Times New Roman" w:hAnsi="Times New Roman" w:cs="Times New Roman"/>
                <w:sz w:val="24"/>
                <w:szCs w:val="24"/>
              </w:rPr>
            </w:pPr>
          </w:p>
        </w:tc>
        <w:tc>
          <w:tcPr>
            <w:tcW w:w="3430" w:type="dxa"/>
            <w:tcBorders>
              <w:top w:val="single" w:sz="4" w:space="0" w:color="auto"/>
              <w:left w:val="single" w:sz="4" w:space="0" w:color="auto"/>
              <w:bottom w:val="single" w:sz="4" w:space="0" w:color="auto"/>
              <w:right w:val="single" w:sz="4" w:space="0" w:color="auto"/>
            </w:tcBorders>
          </w:tcPr>
          <w:p w14:paraId="204F29E9" w14:textId="77777777" w:rsidR="00096964" w:rsidRPr="003661AA" w:rsidRDefault="00096964" w:rsidP="00EB732A">
            <w:pPr>
              <w:spacing w:line="360" w:lineRule="auto"/>
              <w:jc w:val="both"/>
              <w:rPr>
                <w:rFonts w:ascii="Times New Roman" w:hAnsi="Times New Roman" w:cs="Times New Roman"/>
                <w:sz w:val="24"/>
                <w:szCs w:val="24"/>
              </w:rPr>
            </w:pPr>
            <w:r w:rsidRPr="003661AA">
              <w:rPr>
                <w:rFonts w:ascii="Times New Roman" w:hAnsi="Times New Roman" w:cs="Times New Roman"/>
                <w:sz w:val="24"/>
                <w:szCs w:val="24"/>
              </w:rPr>
              <w:t>Втрата абонентів</w:t>
            </w:r>
            <w:r w:rsidRPr="003661AA">
              <w:rPr>
                <w:rFonts w:ascii="Times New Roman" w:hAnsi="Times New Roman" w:cs="Times New Roman"/>
                <w:sz w:val="24"/>
                <w:szCs w:val="24"/>
                <w:lang w:val="uk-UA"/>
              </w:rPr>
              <w:t xml:space="preserve"> через окупацію та міграцію</w:t>
            </w:r>
            <w:r w:rsidRPr="003661AA">
              <w:rPr>
                <w:rFonts w:ascii="Times New Roman" w:hAnsi="Times New Roman" w:cs="Times New Roman"/>
                <w:sz w:val="24"/>
                <w:szCs w:val="24"/>
              </w:rPr>
              <w:t xml:space="preserve">. </w:t>
            </w:r>
          </w:p>
          <w:p w14:paraId="180791CF" w14:textId="77777777" w:rsidR="00096964" w:rsidRDefault="00096964" w:rsidP="00EB732A">
            <w:pPr>
              <w:spacing w:line="360" w:lineRule="auto"/>
              <w:jc w:val="both"/>
              <w:rPr>
                <w:rFonts w:ascii="Times New Roman" w:hAnsi="Times New Roman" w:cs="Times New Roman"/>
                <w:sz w:val="24"/>
                <w:szCs w:val="24"/>
              </w:rPr>
            </w:pPr>
            <w:r w:rsidRPr="003661AA">
              <w:rPr>
                <w:rFonts w:ascii="Times New Roman" w:hAnsi="Times New Roman" w:cs="Times New Roman"/>
                <w:sz w:val="24"/>
                <w:szCs w:val="24"/>
              </w:rPr>
              <w:t>Зниження привабливості країни для інвесторів</w:t>
            </w:r>
          </w:p>
          <w:p w14:paraId="75717495" w14:textId="77777777" w:rsidR="00096964" w:rsidRPr="00676170" w:rsidRDefault="00096964" w:rsidP="00EB732A">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Витрати на зруйновану інфраструктуру.</w:t>
            </w:r>
          </w:p>
        </w:tc>
      </w:tr>
      <w:tr w:rsidR="00096964" w14:paraId="2925BC66" w14:textId="77777777" w:rsidTr="000C7C02">
        <w:trPr>
          <w:trHeight w:val="168"/>
        </w:trPr>
        <w:tc>
          <w:tcPr>
            <w:tcW w:w="645" w:type="dxa"/>
            <w:tcBorders>
              <w:top w:val="single" w:sz="4" w:space="0" w:color="auto"/>
              <w:left w:val="single" w:sz="4" w:space="0" w:color="auto"/>
              <w:bottom w:val="single" w:sz="4" w:space="0" w:color="auto"/>
              <w:right w:val="single" w:sz="4" w:space="0" w:color="auto"/>
            </w:tcBorders>
          </w:tcPr>
          <w:p w14:paraId="39BD6B06" w14:textId="77777777" w:rsidR="00096964" w:rsidRPr="00A6665E" w:rsidRDefault="00096964" w:rsidP="00EB732A">
            <w:pPr>
              <w:spacing w:line="360" w:lineRule="auto"/>
              <w:ind w:left="-102" w:right="-207"/>
              <w:jc w:val="both"/>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1564" w:type="dxa"/>
            <w:tcBorders>
              <w:top w:val="single" w:sz="4" w:space="0" w:color="auto"/>
              <w:left w:val="single" w:sz="4" w:space="0" w:color="auto"/>
              <w:bottom w:val="single" w:sz="4" w:space="0" w:color="auto"/>
              <w:right w:val="single" w:sz="4" w:space="0" w:color="auto"/>
            </w:tcBorders>
          </w:tcPr>
          <w:p w14:paraId="32BF9834" w14:textId="77777777" w:rsidR="00096964" w:rsidRPr="00A6665E" w:rsidRDefault="00096964" w:rsidP="00EB732A">
            <w:pPr>
              <w:spacing w:line="360" w:lineRule="auto"/>
              <w:ind w:left="-9" w:right="-207"/>
              <w:rPr>
                <w:rFonts w:ascii="Times New Roman" w:hAnsi="Times New Roman" w:cs="Times New Roman"/>
                <w:sz w:val="24"/>
                <w:szCs w:val="24"/>
                <w:lang w:val="uk-UA"/>
              </w:rPr>
            </w:pPr>
            <w:r>
              <w:rPr>
                <w:rFonts w:ascii="Times New Roman" w:hAnsi="Times New Roman" w:cs="Times New Roman"/>
                <w:sz w:val="24"/>
                <w:szCs w:val="24"/>
                <w:lang w:val="uk-UA"/>
              </w:rPr>
              <w:t>Державне регулювання</w:t>
            </w:r>
          </w:p>
        </w:tc>
        <w:tc>
          <w:tcPr>
            <w:tcW w:w="3598" w:type="dxa"/>
            <w:tcBorders>
              <w:top w:val="single" w:sz="4" w:space="0" w:color="auto"/>
              <w:left w:val="single" w:sz="4" w:space="0" w:color="auto"/>
              <w:bottom w:val="single" w:sz="4" w:space="0" w:color="auto"/>
              <w:right w:val="single" w:sz="4" w:space="0" w:color="auto"/>
            </w:tcBorders>
          </w:tcPr>
          <w:p w14:paraId="7B3EC041" w14:textId="77777777" w:rsidR="00096964" w:rsidRPr="00676170" w:rsidRDefault="00096964" w:rsidP="00EB732A">
            <w:pPr>
              <w:spacing w:line="360" w:lineRule="auto"/>
              <w:ind w:right="17"/>
              <w:jc w:val="both"/>
              <w:rPr>
                <w:rFonts w:ascii="Times New Roman" w:hAnsi="Times New Roman" w:cs="Times New Roman"/>
                <w:sz w:val="24"/>
                <w:szCs w:val="24"/>
                <w:lang w:val="uk-UA"/>
              </w:rPr>
            </w:pPr>
            <w:r>
              <w:rPr>
                <w:rFonts w:ascii="Times New Roman" w:hAnsi="Times New Roman" w:cs="Times New Roman"/>
                <w:sz w:val="24"/>
                <w:szCs w:val="24"/>
                <w:lang w:val="uk-UA"/>
              </w:rPr>
              <w:t>Зменшення ймовірності перетікання типу ринку до монополістичного.</w:t>
            </w:r>
          </w:p>
        </w:tc>
        <w:tc>
          <w:tcPr>
            <w:tcW w:w="3430" w:type="dxa"/>
            <w:tcBorders>
              <w:top w:val="single" w:sz="4" w:space="0" w:color="auto"/>
              <w:left w:val="single" w:sz="4" w:space="0" w:color="auto"/>
              <w:bottom w:val="single" w:sz="4" w:space="0" w:color="auto"/>
              <w:right w:val="single" w:sz="4" w:space="0" w:color="auto"/>
            </w:tcBorders>
          </w:tcPr>
          <w:p w14:paraId="316274C0" w14:textId="77777777" w:rsidR="00096964" w:rsidRPr="003661AA" w:rsidRDefault="00096964" w:rsidP="00EB732A">
            <w:pPr>
              <w:spacing w:line="360" w:lineRule="auto"/>
              <w:ind w:right="-207"/>
              <w:rPr>
                <w:rFonts w:ascii="Times New Roman" w:hAnsi="Times New Roman" w:cs="Times New Roman"/>
                <w:sz w:val="24"/>
                <w:szCs w:val="24"/>
              </w:rPr>
            </w:pPr>
          </w:p>
        </w:tc>
      </w:tr>
    </w:tbl>
    <w:p w14:paraId="27B955F2" w14:textId="77777777" w:rsidR="00096964" w:rsidRPr="00096964" w:rsidRDefault="00096964" w:rsidP="00EB732A">
      <w:pPr>
        <w:pStyle w:val="a8"/>
        <w:ind w:left="-284" w:firstLine="851"/>
        <w:jc w:val="both"/>
        <w:rPr>
          <w:i/>
          <w:lang w:val="uk-UA"/>
        </w:rPr>
      </w:pPr>
      <w:r w:rsidRPr="00096964">
        <w:rPr>
          <w:i/>
          <w:lang w:val="uk-UA"/>
        </w:rPr>
        <w:t>Джерело: складено автором</w:t>
      </w:r>
    </w:p>
    <w:p w14:paraId="43CE3249" w14:textId="47F896E9" w:rsidR="00096964" w:rsidRDefault="00096964" w:rsidP="00EB732A">
      <w:pPr>
        <w:pStyle w:val="a8"/>
        <w:ind w:left="-284" w:firstLine="851"/>
        <w:jc w:val="both"/>
        <w:rPr>
          <w:i/>
          <w:lang w:val="uk-UA"/>
        </w:rPr>
      </w:pPr>
    </w:p>
    <w:p w14:paraId="7AFE9980" w14:textId="3EF8F64C" w:rsidR="004E5AF2" w:rsidRPr="00096964" w:rsidRDefault="004E5AF2" w:rsidP="000C7C02">
      <w:pPr>
        <w:pStyle w:val="a8"/>
        <w:jc w:val="both"/>
        <w:rPr>
          <w:i/>
          <w:lang w:val="uk-UA"/>
        </w:rPr>
      </w:pPr>
    </w:p>
    <w:p w14:paraId="2E70F54B" w14:textId="18D4E44A" w:rsidR="001D0739" w:rsidRDefault="00F3638D" w:rsidP="00EB732A">
      <w:pPr>
        <w:pStyle w:val="a8"/>
        <w:ind w:left="-284"/>
        <w:jc w:val="both"/>
        <w:rPr>
          <w:lang w:val="uk-UA"/>
        </w:rPr>
      </w:pPr>
      <w:r w:rsidRPr="001D0739">
        <w:rPr>
          <w:lang w:val="uk-UA"/>
        </w:rPr>
        <w:t>Аналізуючи таблицю, можна виділит</w:t>
      </w:r>
      <w:r w:rsidR="001D0739" w:rsidRPr="001D0739">
        <w:rPr>
          <w:lang w:val="uk-UA"/>
        </w:rPr>
        <w:t>и наступні аспекти</w:t>
      </w:r>
      <w:r w:rsidR="001D0739">
        <w:rPr>
          <w:lang w:val="uk-UA"/>
        </w:rPr>
        <w:t>:</w:t>
      </w:r>
    </w:p>
    <w:p w14:paraId="615A4AAD" w14:textId="77777777" w:rsidR="001D0739" w:rsidRPr="001D0739" w:rsidRDefault="00F3638D" w:rsidP="004E5AF2">
      <w:pPr>
        <w:pStyle w:val="a8"/>
        <w:numPr>
          <w:ilvl w:val="0"/>
          <w:numId w:val="2"/>
        </w:numPr>
        <w:ind w:left="-284" w:firstLine="0"/>
        <w:jc w:val="both"/>
        <w:rPr>
          <w:lang w:val="uk-UA"/>
        </w:rPr>
      </w:pPr>
      <w:r w:rsidRPr="001D0739">
        <w:rPr>
          <w:lang w:val="uk-UA"/>
        </w:rPr>
        <w:t>Розвиток технологій: Цей фактор відкриває можливості для Водафон Україна, зокрема збільшення зони покриття та розвиток нових сервісів та послуг на базі Інтернету. Однак, разом з цим існує загроза в сфері кібербезпеки, оскільки зростаючі технології можуть збільшити ризик кібератак та порушення безпеки даних.</w:t>
      </w:r>
    </w:p>
    <w:p w14:paraId="3F1E3BCB" w14:textId="77777777" w:rsidR="001D0739" w:rsidRDefault="00F3638D" w:rsidP="004E5AF2">
      <w:pPr>
        <w:pStyle w:val="a8"/>
        <w:numPr>
          <w:ilvl w:val="0"/>
          <w:numId w:val="2"/>
        </w:numPr>
        <w:ind w:left="-284" w:firstLine="0"/>
        <w:jc w:val="both"/>
      </w:pPr>
      <w:r>
        <w:t>Зміни у асортименті: Компанія повинна підлаштовуватися до змін у попиті та тенденціях на ринку, щоб відповідати потребам споживачів. Це може включати розширення асортименту продуктів та послуг або пристосування існуючих до нових вимог споживачів.</w:t>
      </w:r>
    </w:p>
    <w:p w14:paraId="2F2E54CE" w14:textId="77777777" w:rsidR="001D0739" w:rsidRDefault="00F3638D" w:rsidP="004E5AF2">
      <w:pPr>
        <w:pStyle w:val="a8"/>
        <w:numPr>
          <w:ilvl w:val="0"/>
          <w:numId w:val="2"/>
        </w:numPr>
        <w:ind w:left="-284" w:firstLine="0"/>
        <w:jc w:val="both"/>
      </w:pPr>
      <w:r>
        <w:t>Сильні конкуренти: Наявність сильних конкурентів може створити необхідність у додаткових витратах на маркетинг та рекламу, щоб зберегти та залучити клієнтів. Крім того, конкуренція може призвести до втрати абонентів, особливо якщо інші оператори пропонують більш привабливі та доступні послуги.</w:t>
      </w:r>
    </w:p>
    <w:p w14:paraId="7AC49DC1" w14:textId="77777777" w:rsidR="001D0739" w:rsidRDefault="00F3638D" w:rsidP="004E5AF2">
      <w:pPr>
        <w:pStyle w:val="a8"/>
        <w:numPr>
          <w:ilvl w:val="0"/>
          <w:numId w:val="2"/>
        </w:numPr>
        <w:ind w:left="-284" w:firstLine="0"/>
        <w:jc w:val="both"/>
      </w:pPr>
      <w:r>
        <w:t>Економічний стан країни: Зміни в економічному стані країни можуть впливати на платоспроможність населення та споживчі звички. Наприклад, зниження платоспроможності населення може призвести до скорочення витрат на телекомунікаційні послуги. Крім того, валютні коливання можуть вплинути на фінансові результати компанії, якщо частка витрат або доходів залежить від іноземної валюти.</w:t>
      </w:r>
    </w:p>
    <w:p w14:paraId="704D850B" w14:textId="77777777" w:rsidR="001D0739" w:rsidRDefault="00F3638D" w:rsidP="004E5AF2">
      <w:pPr>
        <w:pStyle w:val="a8"/>
        <w:numPr>
          <w:ilvl w:val="0"/>
          <w:numId w:val="2"/>
        </w:numPr>
        <w:ind w:left="-284" w:firstLine="0"/>
        <w:jc w:val="both"/>
      </w:pPr>
      <w:r>
        <w:t>Вплив ЗМІ на імідж: ЗМІ можуть мати значний вплив на імідж компанії. Важливо враховувати, що погана публічна інформація про Водафон Україна може негативно вплинути на сприйняття клієнтами та інвесторами. Компанія повинна бути уважною до регулювання інформації, що подають ЗМІ про неї.</w:t>
      </w:r>
    </w:p>
    <w:p w14:paraId="499DFF5F" w14:textId="4F0C0AC6" w:rsidR="00F3638D" w:rsidRDefault="00F3638D" w:rsidP="004E5AF2">
      <w:pPr>
        <w:pStyle w:val="a8"/>
        <w:numPr>
          <w:ilvl w:val="0"/>
          <w:numId w:val="2"/>
        </w:numPr>
        <w:ind w:left="-284" w:firstLine="0"/>
        <w:jc w:val="both"/>
      </w:pPr>
      <w:r>
        <w:t>Воєнно-політичний стан: Воєнний або політичний стан може мати значний вплив на діяльність компанії. Зокрема, можлива втрата абонентів і зниження привабливості країни для інвесторів в умо</w:t>
      </w:r>
      <w:r w:rsidR="00736BB3">
        <w:t>вах нестабільності та конфлікту а також тимчасова окупація та пошкодження устаткування.</w:t>
      </w:r>
      <w:r w:rsidR="00E52DB1">
        <w:tab/>
      </w:r>
    </w:p>
    <w:p w14:paraId="1C063688" w14:textId="121843D5" w:rsidR="00676170" w:rsidRDefault="00676170" w:rsidP="004E5AF2">
      <w:pPr>
        <w:pStyle w:val="a8"/>
        <w:numPr>
          <w:ilvl w:val="0"/>
          <w:numId w:val="2"/>
        </w:numPr>
        <w:ind w:left="-284" w:firstLine="0"/>
        <w:jc w:val="both"/>
      </w:pPr>
      <w:r w:rsidRPr="00676170">
        <w:lastRenderedPageBreak/>
        <w:t>Державне регулювання</w:t>
      </w:r>
      <w:r>
        <w:rPr>
          <w:lang w:val="uk-UA"/>
        </w:rPr>
        <w:t>. Зменшення ймовірності утворення монополістичного ринку шляхом регуляції його державою.</w:t>
      </w:r>
    </w:p>
    <w:p w14:paraId="11BC7117" w14:textId="54A10DBC" w:rsidR="00205EA8" w:rsidRDefault="00E52DB1" w:rsidP="004E5AF2">
      <w:pPr>
        <w:pStyle w:val="a8"/>
        <w:ind w:left="-284" w:firstLine="851"/>
        <w:jc w:val="both"/>
      </w:pPr>
      <w:r>
        <w:t>Виходячи з факторів макросередовища можемо сказати що вони створюють як і можливості так і загрози для підприємства. П</w:t>
      </w:r>
      <w:r w:rsidR="004E5AF2">
        <w:t>ерш за все впливають технології</w:t>
      </w:r>
      <w:r w:rsidR="004E5AF2">
        <w:rPr>
          <w:lang w:val="uk-UA"/>
        </w:rPr>
        <w:t xml:space="preserve"> </w:t>
      </w:r>
      <w:r w:rsidR="00205EA8">
        <w:t>та економіка країни. На ці фактори ми впливати не можемо, але можемо підлаштовуватися</w:t>
      </w:r>
    </w:p>
    <w:p w14:paraId="0BB0E215" w14:textId="77777777" w:rsidR="00096964" w:rsidRDefault="00096964" w:rsidP="00EB732A">
      <w:pPr>
        <w:spacing w:after="0" w:line="360" w:lineRule="auto"/>
        <w:outlineLvl w:val="1"/>
        <w:rPr>
          <w:rFonts w:ascii="Times New Roman" w:hAnsi="Times New Roman" w:cs="Times New Roman"/>
          <w:b/>
          <w:sz w:val="28"/>
          <w:szCs w:val="28"/>
          <w:lang w:val="uk-UA"/>
        </w:rPr>
      </w:pPr>
      <w:bookmarkStart w:id="25" w:name="_Toc136863742"/>
    </w:p>
    <w:p w14:paraId="28D624DE" w14:textId="08297948" w:rsidR="00654247" w:rsidRPr="00B65879" w:rsidRDefault="004F3B4E" w:rsidP="00EB732A">
      <w:pPr>
        <w:pStyle w:val="a5"/>
        <w:numPr>
          <w:ilvl w:val="1"/>
          <w:numId w:val="74"/>
        </w:numPr>
        <w:spacing w:after="0" w:line="360" w:lineRule="auto"/>
        <w:outlineLvl w:val="1"/>
        <w:rPr>
          <w:rFonts w:ascii="Times New Roman" w:hAnsi="Times New Roman" w:cs="Times New Roman"/>
          <w:sz w:val="28"/>
          <w:szCs w:val="28"/>
          <w:lang w:val="uk-UA"/>
        </w:rPr>
      </w:pPr>
      <w:r w:rsidRPr="00B65879">
        <w:rPr>
          <w:rFonts w:ascii="Times New Roman" w:hAnsi="Times New Roman" w:cs="Times New Roman"/>
          <w:sz w:val="28"/>
          <w:szCs w:val="28"/>
          <w:lang w:val="uk-UA"/>
        </w:rPr>
        <w:t xml:space="preserve"> </w:t>
      </w:r>
      <w:r w:rsidR="00654247" w:rsidRPr="00B65879">
        <w:rPr>
          <w:rFonts w:ascii="Times New Roman" w:hAnsi="Times New Roman" w:cs="Times New Roman"/>
          <w:sz w:val="28"/>
          <w:szCs w:val="28"/>
          <w:lang w:val="uk-UA"/>
        </w:rPr>
        <w:t>Діагностика маркетингової управлінської проблеми</w:t>
      </w:r>
      <w:bookmarkEnd w:id="25"/>
    </w:p>
    <w:p w14:paraId="2C60376E" w14:textId="77777777" w:rsidR="007531F6" w:rsidRPr="007531F6" w:rsidRDefault="007531F6" w:rsidP="00EB732A">
      <w:pPr>
        <w:spacing w:after="0" w:line="360" w:lineRule="auto"/>
        <w:ind w:left="-284"/>
        <w:outlineLvl w:val="1"/>
        <w:rPr>
          <w:rFonts w:ascii="Times New Roman" w:hAnsi="Times New Roman" w:cs="Times New Roman"/>
          <w:sz w:val="28"/>
          <w:szCs w:val="28"/>
          <w:lang w:val="uk-UA"/>
        </w:rPr>
      </w:pPr>
    </w:p>
    <w:p w14:paraId="5358C4FE" w14:textId="2CEF0EDE" w:rsidR="007531F6" w:rsidRPr="007531F6" w:rsidRDefault="007531F6" w:rsidP="00EB732A">
      <w:pPr>
        <w:spacing w:after="0" w:line="360" w:lineRule="auto"/>
        <w:ind w:left="-284" w:firstLine="851"/>
        <w:jc w:val="both"/>
        <w:outlineLvl w:val="1"/>
        <w:rPr>
          <w:rFonts w:ascii="Times New Roman" w:hAnsi="Times New Roman" w:cs="Times New Roman"/>
          <w:sz w:val="28"/>
          <w:szCs w:val="28"/>
          <w:lang w:val="uk-UA"/>
        </w:rPr>
      </w:pPr>
      <w:bookmarkStart w:id="26" w:name="_Toc136863743"/>
      <w:r w:rsidRPr="007531F6">
        <w:rPr>
          <w:rFonts w:ascii="Times New Roman" w:hAnsi="Times New Roman" w:cs="Times New Roman"/>
          <w:sz w:val="28"/>
          <w:szCs w:val="28"/>
          <w:lang w:val="uk-UA"/>
        </w:rPr>
        <w:t>Маркетингова управлінська проблема (МУП) - це ситуація або проблемний аспект, з яким стикається підприємство в галузі маркетингу та який потребує управлінських рішень. Визначення МУП важливо з кількох причин:</w:t>
      </w:r>
      <w:bookmarkEnd w:id="26"/>
    </w:p>
    <w:p w14:paraId="436F70A7" w14:textId="6840ABE1" w:rsidR="007531F6" w:rsidRPr="007531F6" w:rsidRDefault="007531F6" w:rsidP="004E5AF2">
      <w:pPr>
        <w:pStyle w:val="a5"/>
        <w:numPr>
          <w:ilvl w:val="0"/>
          <w:numId w:val="65"/>
        </w:numPr>
        <w:spacing w:after="0" w:line="360" w:lineRule="auto"/>
        <w:ind w:left="0" w:hanging="284"/>
        <w:jc w:val="both"/>
        <w:outlineLvl w:val="1"/>
        <w:rPr>
          <w:rFonts w:ascii="Times New Roman" w:hAnsi="Times New Roman" w:cs="Times New Roman"/>
          <w:sz w:val="28"/>
          <w:szCs w:val="28"/>
          <w:lang w:val="uk-UA"/>
        </w:rPr>
      </w:pPr>
      <w:bookmarkStart w:id="27" w:name="_Toc136863744"/>
      <w:r w:rsidRPr="007531F6">
        <w:rPr>
          <w:rFonts w:ascii="Times New Roman" w:hAnsi="Times New Roman" w:cs="Times New Roman"/>
          <w:sz w:val="28"/>
          <w:szCs w:val="28"/>
          <w:lang w:val="uk-UA"/>
        </w:rPr>
        <w:t>Ідентифікація проблем: Визначення МУП допомагає виявити конкретні області, де виникають труднощі або незадовільні результати. Це дозволяє зосередитися на ключових аспектах, які потребують уваги та вирішення.</w:t>
      </w:r>
      <w:bookmarkEnd w:id="27"/>
    </w:p>
    <w:p w14:paraId="5E09EBA4" w14:textId="352C186C" w:rsidR="007531F6" w:rsidRPr="007531F6" w:rsidRDefault="007531F6" w:rsidP="004E5AF2">
      <w:pPr>
        <w:pStyle w:val="a5"/>
        <w:numPr>
          <w:ilvl w:val="0"/>
          <w:numId w:val="65"/>
        </w:numPr>
        <w:spacing w:after="0" w:line="360" w:lineRule="auto"/>
        <w:ind w:left="0" w:hanging="284"/>
        <w:jc w:val="both"/>
        <w:outlineLvl w:val="1"/>
        <w:rPr>
          <w:rFonts w:ascii="Times New Roman" w:hAnsi="Times New Roman" w:cs="Times New Roman"/>
          <w:sz w:val="28"/>
          <w:szCs w:val="28"/>
          <w:lang w:val="uk-UA"/>
        </w:rPr>
      </w:pPr>
      <w:bookmarkStart w:id="28" w:name="_Toc136863745"/>
      <w:r w:rsidRPr="007531F6">
        <w:rPr>
          <w:rFonts w:ascii="Times New Roman" w:hAnsi="Times New Roman" w:cs="Times New Roman"/>
          <w:sz w:val="28"/>
          <w:szCs w:val="28"/>
          <w:lang w:val="uk-UA"/>
        </w:rPr>
        <w:t>Аналіз причин: Розуміння МУП допомагає визначити причини, що спричиняють проблему. Це можуть бути недостатні ресурси, недостатня ефективність процесів, неправильна стратегія маркетингу, зміни на ринку або інші фактори. Аналіз причин допомагає визначити, які аспекти потребують змін та вдосконалення.</w:t>
      </w:r>
      <w:bookmarkEnd w:id="28"/>
    </w:p>
    <w:p w14:paraId="0484E707" w14:textId="3EE1DD6E" w:rsidR="007531F6" w:rsidRPr="007531F6" w:rsidRDefault="007531F6" w:rsidP="004E5AF2">
      <w:pPr>
        <w:pStyle w:val="a5"/>
        <w:numPr>
          <w:ilvl w:val="0"/>
          <w:numId w:val="65"/>
        </w:numPr>
        <w:spacing w:after="0" w:line="360" w:lineRule="auto"/>
        <w:ind w:left="0" w:hanging="284"/>
        <w:jc w:val="both"/>
        <w:outlineLvl w:val="1"/>
        <w:rPr>
          <w:rFonts w:ascii="Times New Roman" w:hAnsi="Times New Roman" w:cs="Times New Roman"/>
          <w:sz w:val="28"/>
          <w:szCs w:val="28"/>
          <w:lang w:val="uk-UA"/>
        </w:rPr>
      </w:pPr>
      <w:bookmarkStart w:id="29" w:name="_Toc136863746"/>
      <w:r w:rsidRPr="007531F6">
        <w:rPr>
          <w:rFonts w:ascii="Times New Roman" w:hAnsi="Times New Roman" w:cs="Times New Roman"/>
          <w:sz w:val="28"/>
          <w:szCs w:val="28"/>
          <w:lang w:val="uk-UA"/>
        </w:rPr>
        <w:t>Визначення пріоритетів: Визначення МУП допомагає установити пріоритети та сконцентрувати зусилля на найважливіших аспектах маркетингової діяльності. Це дозволяє ефективно розподілити ресурси та зосередитися на найбільш значущих завданнях.</w:t>
      </w:r>
      <w:bookmarkEnd w:id="29"/>
    </w:p>
    <w:p w14:paraId="7E006A05" w14:textId="20476994" w:rsidR="007531F6" w:rsidRPr="007531F6" w:rsidRDefault="007531F6" w:rsidP="004E5AF2">
      <w:pPr>
        <w:pStyle w:val="a5"/>
        <w:numPr>
          <w:ilvl w:val="0"/>
          <w:numId w:val="65"/>
        </w:numPr>
        <w:spacing w:after="0" w:line="360" w:lineRule="auto"/>
        <w:ind w:left="0" w:hanging="284"/>
        <w:jc w:val="both"/>
        <w:outlineLvl w:val="1"/>
        <w:rPr>
          <w:rFonts w:ascii="Times New Roman" w:hAnsi="Times New Roman" w:cs="Times New Roman"/>
          <w:sz w:val="28"/>
          <w:szCs w:val="28"/>
          <w:lang w:val="uk-UA"/>
        </w:rPr>
      </w:pPr>
      <w:bookmarkStart w:id="30" w:name="_Toc136863747"/>
      <w:r w:rsidRPr="007531F6">
        <w:rPr>
          <w:rFonts w:ascii="Times New Roman" w:hAnsi="Times New Roman" w:cs="Times New Roman"/>
          <w:sz w:val="28"/>
          <w:szCs w:val="28"/>
          <w:lang w:val="uk-UA"/>
        </w:rPr>
        <w:t>Розробка стратегій: Визначення МУП допомагає в розробці стратегій та планів дій для вирішення проблеми. Визначення МУП вказує на напрямок дій і надає основу для вибору оптимальних стратегій та рішень.</w:t>
      </w:r>
      <w:bookmarkEnd w:id="30"/>
    </w:p>
    <w:p w14:paraId="0B49372A" w14:textId="0D48FF24" w:rsidR="007252AC" w:rsidRDefault="007531F6" w:rsidP="004E5AF2">
      <w:pPr>
        <w:pStyle w:val="a5"/>
        <w:numPr>
          <w:ilvl w:val="0"/>
          <w:numId w:val="65"/>
        </w:numPr>
        <w:spacing w:after="0" w:line="360" w:lineRule="auto"/>
        <w:ind w:left="0" w:hanging="284"/>
        <w:jc w:val="both"/>
        <w:outlineLvl w:val="1"/>
        <w:rPr>
          <w:rFonts w:ascii="Times New Roman" w:hAnsi="Times New Roman" w:cs="Times New Roman"/>
          <w:sz w:val="28"/>
          <w:szCs w:val="28"/>
          <w:lang w:val="uk-UA"/>
        </w:rPr>
      </w:pPr>
      <w:bookmarkStart w:id="31" w:name="_Toc136863748"/>
      <w:r w:rsidRPr="007531F6">
        <w:rPr>
          <w:rFonts w:ascii="Times New Roman" w:hAnsi="Times New Roman" w:cs="Times New Roman"/>
          <w:sz w:val="28"/>
          <w:szCs w:val="28"/>
          <w:lang w:val="uk-UA"/>
        </w:rPr>
        <w:t xml:space="preserve">Контроль та відстеження: Визначення МУП дозволяє встановити метрики та показники, які можна використовувати для вимірювання успіху управлінських </w:t>
      </w:r>
      <w:r w:rsidRPr="007531F6">
        <w:rPr>
          <w:rFonts w:ascii="Times New Roman" w:hAnsi="Times New Roman" w:cs="Times New Roman"/>
          <w:sz w:val="28"/>
          <w:szCs w:val="28"/>
          <w:lang w:val="uk-UA"/>
        </w:rPr>
        <w:lastRenderedPageBreak/>
        <w:t>заходів. Це допомагає вести контроль та відстеження результатів, а також вносити корективи при необхідності.</w:t>
      </w:r>
      <w:bookmarkEnd w:id="31"/>
    </w:p>
    <w:p w14:paraId="40C4D6D7" w14:textId="0B569BFC" w:rsidR="007531F6" w:rsidRPr="007531F6" w:rsidRDefault="007531F6" w:rsidP="004E5AF2">
      <w:pPr>
        <w:pStyle w:val="a5"/>
        <w:numPr>
          <w:ilvl w:val="0"/>
          <w:numId w:val="65"/>
        </w:numPr>
        <w:spacing w:after="0" w:line="360" w:lineRule="auto"/>
        <w:ind w:left="0" w:hanging="284"/>
        <w:jc w:val="both"/>
        <w:outlineLvl w:val="1"/>
        <w:rPr>
          <w:rFonts w:ascii="Times New Roman" w:hAnsi="Times New Roman" w:cs="Times New Roman"/>
          <w:sz w:val="28"/>
          <w:szCs w:val="28"/>
          <w:lang w:val="uk-UA"/>
        </w:rPr>
      </w:pPr>
      <w:bookmarkStart w:id="32" w:name="_Toc136863749"/>
      <w:r w:rsidRPr="007531F6">
        <w:rPr>
          <w:rFonts w:ascii="Times New Roman" w:hAnsi="Times New Roman" w:cs="Times New Roman"/>
          <w:sz w:val="28"/>
          <w:szCs w:val="28"/>
          <w:lang w:val="uk-UA"/>
        </w:rPr>
        <w:t>Залучення ресурсів: Визначення МУП допомагає у визначенні необхідних ресурсів для вирішення проблеми. Це можуть бути фінансові, людські, технологічні або інші ресурси. Залучення необхідних ресурсів допомагає впроваджувати вжиткові заходи та досягати успішних результатів.</w:t>
      </w:r>
      <w:bookmarkEnd w:id="32"/>
    </w:p>
    <w:p w14:paraId="038EB259" w14:textId="2377F0B8" w:rsidR="007531F6" w:rsidRPr="007531F6" w:rsidRDefault="007531F6" w:rsidP="004E5AF2">
      <w:pPr>
        <w:pStyle w:val="a5"/>
        <w:numPr>
          <w:ilvl w:val="0"/>
          <w:numId w:val="65"/>
        </w:numPr>
        <w:spacing w:after="0" w:line="360" w:lineRule="auto"/>
        <w:ind w:left="0" w:hanging="284"/>
        <w:jc w:val="both"/>
        <w:outlineLvl w:val="1"/>
        <w:rPr>
          <w:rFonts w:ascii="Times New Roman" w:hAnsi="Times New Roman" w:cs="Times New Roman"/>
          <w:sz w:val="28"/>
          <w:szCs w:val="28"/>
          <w:lang w:val="uk-UA"/>
        </w:rPr>
      </w:pPr>
      <w:bookmarkStart w:id="33" w:name="_Toc136863750"/>
      <w:r w:rsidRPr="007531F6">
        <w:rPr>
          <w:rFonts w:ascii="Times New Roman" w:hAnsi="Times New Roman" w:cs="Times New Roman"/>
          <w:sz w:val="28"/>
          <w:szCs w:val="28"/>
          <w:lang w:val="uk-UA"/>
        </w:rPr>
        <w:t>Комунікація та співпраця: Визначення МУП сприяє залученню комунікації та співпраці між різними відділами, командами та стейкхолдерами в організації. Це сприяє обміну ідеями, досвідом та ресурсами для вирішення проблеми.</w:t>
      </w:r>
      <w:bookmarkEnd w:id="33"/>
    </w:p>
    <w:p w14:paraId="409C3E34" w14:textId="741E42D3" w:rsidR="007531F6" w:rsidRPr="007531F6" w:rsidRDefault="007531F6" w:rsidP="004E5AF2">
      <w:pPr>
        <w:pStyle w:val="a5"/>
        <w:numPr>
          <w:ilvl w:val="0"/>
          <w:numId w:val="65"/>
        </w:numPr>
        <w:spacing w:after="0" w:line="360" w:lineRule="auto"/>
        <w:ind w:left="0" w:hanging="284"/>
        <w:jc w:val="both"/>
        <w:outlineLvl w:val="1"/>
        <w:rPr>
          <w:rFonts w:ascii="Times New Roman" w:hAnsi="Times New Roman" w:cs="Times New Roman"/>
          <w:sz w:val="28"/>
          <w:szCs w:val="28"/>
          <w:lang w:val="uk-UA"/>
        </w:rPr>
      </w:pPr>
      <w:bookmarkStart w:id="34" w:name="_Toc136863751"/>
      <w:r w:rsidRPr="007531F6">
        <w:rPr>
          <w:rFonts w:ascii="Times New Roman" w:hAnsi="Times New Roman" w:cs="Times New Roman"/>
          <w:sz w:val="28"/>
          <w:szCs w:val="28"/>
          <w:lang w:val="uk-UA"/>
        </w:rPr>
        <w:t>Встановлення мети: Визначення МУП допомагає встановити чітку мету та орієнтир для вирішення проблеми. Це допомагає зосередитися на конкретному результаті та спрямовувати зусилля в потрібному напрямку.</w:t>
      </w:r>
      <w:bookmarkEnd w:id="34"/>
    </w:p>
    <w:p w14:paraId="578D23F3" w14:textId="2C533A31" w:rsidR="007531F6" w:rsidRPr="004E5AF2" w:rsidRDefault="007531F6" w:rsidP="004E5AF2">
      <w:pPr>
        <w:pStyle w:val="a5"/>
        <w:numPr>
          <w:ilvl w:val="0"/>
          <w:numId w:val="65"/>
        </w:numPr>
        <w:spacing w:after="0" w:line="360" w:lineRule="auto"/>
        <w:ind w:left="0" w:hanging="284"/>
        <w:jc w:val="both"/>
        <w:outlineLvl w:val="1"/>
        <w:rPr>
          <w:rFonts w:ascii="Times New Roman" w:hAnsi="Times New Roman" w:cs="Times New Roman"/>
          <w:sz w:val="28"/>
          <w:szCs w:val="28"/>
          <w:lang w:val="uk-UA"/>
        </w:rPr>
      </w:pPr>
      <w:bookmarkStart w:id="35" w:name="_Toc136863752"/>
      <w:r w:rsidRPr="004E5AF2">
        <w:rPr>
          <w:rFonts w:ascii="Times New Roman" w:hAnsi="Times New Roman" w:cs="Times New Roman"/>
          <w:sz w:val="28"/>
          <w:szCs w:val="28"/>
          <w:lang w:val="uk-UA"/>
        </w:rPr>
        <w:t>Управління змінами: Визначення МУП вказує на потребу у впровадженні змін для вирішення проблеми. Це може включати перегляд процесів, стратегій, структури організації та інших аспектів. Управління змінами допомагає впроваджувати необхідні зміни та досягати покращень.</w:t>
      </w:r>
      <w:bookmarkEnd w:id="35"/>
    </w:p>
    <w:p w14:paraId="61B2706C" w14:textId="52A40120" w:rsidR="007531F6" w:rsidRDefault="007531F6" w:rsidP="004E5AF2">
      <w:pPr>
        <w:pStyle w:val="a5"/>
        <w:numPr>
          <w:ilvl w:val="0"/>
          <w:numId w:val="65"/>
        </w:numPr>
        <w:spacing w:after="0" w:line="360" w:lineRule="auto"/>
        <w:ind w:left="0" w:hanging="284"/>
        <w:jc w:val="both"/>
        <w:outlineLvl w:val="1"/>
        <w:rPr>
          <w:rFonts w:ascii="Times New Roman" w:hAnsi="Times New Roman" w:cs="Times New Roman"/>
          <w:sz w:val="28"/>
          <w:szCs w:val="28"/>
          <w:lang w:val="uk-UA"/>
        </w:rPr>
      </w:pPr>
      <w:bookmarkStart w:id="36" w:name="_Toc136863753"/>
      <w:r w:rsidRPr="007531F6">
        <w:rPr>
          <w:rFonts w:ascii="Times New Roman" w:hAnsi="Times New Roman" w:cs="Times New Roman"/>
          <w:sz w:val="28"/>
          <w:szCs w:val="28"/>
          <w:lang w:val="uk-UA"/>
        </w:rPr>
        <w:t>Підвищення конкурентоспроможності: Визначення МУП сприяє вдосконаленню конкурентоспроможності підприємства. Шляхом вирішення проблеми та впровадження відповідних заходів, підприємство може покращити свої конкурентні позиції на ринку та забезпечити стабільний успіх.</w:t>
      </w:r>
      <w:bookmarkEnd w:id="36"/>
    </w:p>
    <w:p w14:paraId="38B3889B" w14:textId="545057EF" w:rsidR="007252AC" w:rsidRPr="004E5AF2" w:rsidRDefault="007531F6" w:rsidP="004E5AF2">
      <w:pPr>
        <w:pStyle w:val="a5"/>
        <w:spacing w:after="0" w:line="360" w:lineRule="auto"/>
        <w:ind w:left="-284" w:firstLine="851"/>
        <w:jc w:val="both"/>
        <w:outlineLvl w:val="1"/>
        <w:rPr>
          <w:rFonts w:ascii="Times New Roman" w:hAnsi="Times New Roman" w:cs="Times New Roman"/>
          <w:sz w:val="28"/>
          <w:szCs w:val="28"/>
          <w:lang w:val="uk-UA"/>
        </w:rPr>
      </w:pPr>
      <w:bookmarkStart w:id="37" w:name="_Toc136863754"/>
      <w:r w:rsidRPr="007531F6">
        <w:rPr>
          <w:rFonts w:ascii="Times New Roman" w:hAnsi="Times New Roman" w:cs="Times New Roman"/>
          <w:sz w:val="28"/>
          <w:szCs w:val="28"/>
          <w:lang w:val="uk-UA"/>
        </w:rPr>
        <w:t>Визначення МУП є важливим етапом у процесі маркетингового управління, оскільки воно допомагає вирішувати проблеми, досягати поставлених цілей, покращувати ефективність та досягати успіху на ринку. Визначення МУП варто проводити систематично, залучаючи відповідні ресурси та забезпечуючи співпрацю всіх зацікавлених сторін.</w:t>
      </w:r>
      <w:bookmarkEnd w:id="37"/>
      <w:r w:rsidR="004E5AF2">
        <w:rPr>
          <w:rFonts w:ascii="Times New Roman" w:hAnsi="Times New Roman" w:cs="Times New Roman"/>
          <w:sz w:val="28"/>
          <w:szCs w:val="28"/>
          <w:lang w:val="uk-UA"/>
        </w:rPr>
        <w:t xml:space="preserve"> </w:t>
      </w:r>
      <w:r w:rsidR="007252AC" w:rsidRPr="004E5AF2">
        <w:rPr>
          <w:rFonts w:ascii="Times New Roman" w:hAnsi="Times New Roman" w:cs="Times New Roman"/>
          <w:sz w:val="28"/>
          <w:szCs w:val="28"/>
          <w:lang w:val="uk-UA"/>
        </w:rPr>
        <w:t>Діагностика маркетингової управлінської проблеми включає аналіз та оцінку ситуації, що виникла, з метою зрозуміти причини та наслідки проблеми. Ось декілька кроків, які можна виконати при діагностиці маркетингової управлінської проблеми:</w:t>
      </w:r>
    </w:p>
    <w:p w14:paraId="59A35990" w14:textId="5FDC7932" w:rsidR="007252AC" w:rsidRPr="007252AC" w:rsidRDefault="007252AC" w:rsidP="004E5AF2">
      <w:pPr>
        <w:pStyle w:val="a5"/>
        <w:numPr>
          <w:ilvl w:val="0"/>
          <w:numId w:val="64"/>
        </w:numPr>
        <w:spacing w:after="0" w:line="360" w:lineRule="auto"/>
        <w:ind w:left="-284" w:firstLine="0"/>
        <w:jc w:val="both"/>
        <w:rPr>
          <w:rFonts w:ascii="Times New Roman" w:hAnsi="Times New Roman" w:cs="Times New Roman"/>
          <w:sz w:val="28"/>
          <w:szCs w:val="28"/>
          <w:lang w:val="uk-UA"/>
        </w:rPr>
      </w:pPr>
      <w:r w:rsidRPr="007252AC">
        <w:rPr>
          <w:rFonts w:ascii="Times New Roman" w:hAnsi="Times New Roman" w:cs="Times New Roman"/>
          <w:sz w:val="28"/>
          <w:szCs w:val="28"/>
          <w:lang w:val="uk-UA"/>
        </w:rPr>
        <w:t>Виявле</w:t>
      </w:r>
      <w:r>
        <w:rPr>
          <w:rFonts w:ascii="Times New Roman" w:hAnsi="Times New Roman" w:cs="Times New Roman"/>
          <w:sz w:val="28"/>
          <w:szCs w:val="28"/>
          <w:lang w:val="uk-UA"/>
        </w:rPr>
        <w:t>ння симптомів проблеми: Визначити</w:t>
      </w:r>
      <w:r w:rsidRPr="007252AC">
        <w:rPr>
          <w:rFonts w:ascii="Times New Roman" w:hAnsi="Times New Roman" w:cs="Times New Roman"/>
          <w:sz w:val="28"/>
          <w:szCs w:val="28"/>
          <w:lang w:val="uk-UA"/>
        </w:rPr>
        <w:t xml:space="preserve">, які конкретні проблеми або незадовільні результати спостерігаються в маркетинговій діяльності. Це можуть </w:t>
      </w:r>
      <w:r w:rsidRPr="007252AC">
        <w:rPr>
          <w:rFonts w:ascii="Times New Roman" w:hAnsi="Times New Roman" w:cs="Times New Roman"/>
          <w:sz w:val="28"/>
          <w:szCs w:val="28"/>
          <w:lang w:val="uk-UA"/>
        </w:rPr>
        <w:lastRenderedPageBreak/>
        <w:t>бути низькі продажі, зниження ринкової частки, низька віддача від рекламних кампаній, недо</w:t>
      </w:r>
      <w:r>
        <w:rPr>
          <w:rFonts w:ascii="Times New Roman" w:hAnsi="Times New Roman" w:cs="Times New Roman"/>
          <w:sz w:val="28"/>
          <w:szCs w:val="28"/>
          <w:lang w:val="uk-UA"/>
        </w:rPr>
        <w:t>статній клієнтський потік тощо.</w:t>
      </w:r>
    </w:p>
    <w:p w14:paraId="75FAE886" w14:textId="3AD96918" w:rsidR="007252AC" w:rsidRPr="007252AC" w:rsidRDefault="007252AC" w:rsidP="004E5AF2">
      <w:pPr>
        <w:pStyle w:val="a5"/>
        <w:numPr>
          <w:ilvl w:val="0"/>
          <w:numId w:val="64"/>
        </w:numPr>
        <w:spacing w:after="0" w:line="360" w:lineRule="auto"/>
        <w:ind w:left="-284" w:firstLine="0"/>
        <w:jc w:val="both"/>
        <w:rPr>
          <w:rFonts w:ascii="Times New Roman" w:hAnsi="Times New Roman" w:cs="Times New Roman"/>
          <w:sz w:val="28"/>
          <w:szCs w:val="28"/>
          <w:lang w:val="uk-UA"/>
        </w:rPr>
      </w:pPr>
      <w:r>
        <w:rPr>
          <w:rFonts w:ascii="Times New Roman" w:hAnsi="Times New Roman" w:cs="Times New Roman"/>
          <w:sz w:val="28"/>
          <w:szCs w:val="28"/>
          <w:lang w:val="uk-UA"/>
        </w:rPr>
        <w:t>Збір інформації: Зібрати</w:t>
      </w:r>
      <w:r w:rsidRPr="007252AC">
        <w:rPr>
          <w:rFonts w:ascii="Times New Roman" w:hAnsi="Times New Roman" w:cs="Times New Roman"/>
          <w:sz w:val="28"/>
          <w:szCs w:val="28"/>
          <w:lang w:val="uk-UA"/>
        </w:rPr>
        <w:t xml:space="preserve"> достатньо даних та інформації про проблему, включаючи маркетингові дані, результати досліджень, відгуки клієнтів, конкурентну інформацію та інші відповідні джерела. Це допоможе отримати повну картину ситуації і з'яс</w:t>
      </w:r>
      <w:r>
        <w:rPr>
          <w:rFonts w:ascii="Times New Roman" w:hAnsi="Times New Roman" w:cs="Times New Roman"/>
          <w:sz w:val="28"/>
          <w:szCs w:val="28"/>
          <w:lang w:val="uk-UA"/>
        </w:rPr>
        <w:t>увати можливі причини проблеми.</w:t>
      </w:r>
    </w:p>
    <w:p w14:paraId="5542698E" w14:textId="0D87546C" w:rsidR="007252AC" w:rsidRPr="007252AC" w:rsidRDefault="007252AC" w:rsidP="004E5AF2">
      <w:pPr>
        <w:pStyle w:val="a5"/>
        <w:numPr>
          <w:ilvl w:val="0"/>
          <w:numId w:val="64"/>
        </w:numPr>
        <w:spacing w:after="0" w:line="360" w:lineRule="auto"/>
        <w:ind w:left="-284" w:firstLine="0"/>
        <w:jc w:val="both"/>
        <w:rPr>
          <w:rFonts w:ascii="Times New Roman" w:hAnsi="Times New Roman" w:cs="Times New Roman"/>
          <w:sz w:val="28"/>
          <w:szCs w:val="28"/>
          <w:lang w:val="uk-UA"/>
        </w:rPr>
      </w:pPr>
      <w:r>
        <w:rPr>
          <w:rFonts w:ascii="Times New Roman" w:hAnsi="Times New Roman" w:cs="Times New Roman"/>
          <w:sz w:val="28"/>
          <w:szCs w:val="28"/>
          <w:lang w:val="uk-UA"/>
        </w:rPr>
        <w:t>Аналіз причин: Оцінити</w:t>
      </w:r>
      <w:r w:rsidRPr="007252AC">
        <w:rPr>
          <w:rFonts w:ascii="Times New Roman" w:hAnsi="Times New Roman" w:cs="Times New Roman"/>
          <w:sz w:val="28"/>
          <w:szCs w:val="28"/>
          <w:lang w:val="uk-UA"/>
        </w:rPr>
        <w:t xml:space="preserve"> можливі причини проблеми. Це можуть бути зовнішні фактори, такі як зміни на ринку або дії конкурентів, або внутрішні фактори, такі як недостатня стратегія, недостатній розроблений продукт, неефективна комунікація з клієнтами або неадекватний маркетинговий бюджет. Важливо проаналізувати всі можливі причини та визначити </w:t>
      </w:r>
      <w:r>
        <w:rPr>
          <w:rFonts w:ascii="Times New Roman" w:hAnsi="Times New Roman" w:cs="Times New Roman"/>
          <w:sz w:val="28"/>
          <w:szCs w:val="28"/>
          <w:lang w:val="uk-UA"/>
        </w:rPr>
        <w:t>ті, які мають найбільший вплив.</w:t>
      </w:r>
    </w:p>
    <w:p w14:paraId="5A45D069" w14:textId="5B8F2E80" w:rsidR="007252AC" w:rsidRPr="007252AC" w:rsidRDefault="007252AC" w:rsidP="004E5AF2">
      <w:pPr>
        <w:pStyle w:val="a5"/>
        <w:numPr>
          <w:ilvl w:val="0"/>
          <w:numId w:val="64"/>
        </w:numPr>
        <w:spacing w:after="0" w:line="360" w:lineRule="auto"/>
        <w:ind w:left="-284" w:firstLine="0"/>
        <w:jc w:val="both"/>
        <w:rPr>
          <w:rFonts w:ascii="Times New Roman" w:hAnsi="Times New Roman" w:cs="Times New Roman"/>
          <w:sz w:val="28"/>
          <w:szCs w:val="28"/>
          <w:lang w:val="uk-UA"/>
        </w:rPr>
      </w:pPr>
      <w:r>
        <w:rPr>
          <w:rFonts w:ascii="Times New Roman" w:hAnsi="Times New Roman" w:cs="Times New Roman"/>
          <w:sz w:val="28"/>
          <w:szCs w:val="28"/>
          <w:lang w:val="uk-UA"/>
        </w:rPr>
        <w:t>Визначення цілей: Сформулювати</w:t>
      </w:r>
      <w:r w:rsidRPr="007252AC">
        <w:rPr>
          <w:rFonts w:ascii="Times New Roman" w:hAnsi="Times New Roman" w:cs="Times New Roman"/>
          <w:sz w:val="28"/>
          <w:szCs w:val="28"/>
          <w:lang w:val="uk-UA"/>
        </w:rPr>
        <w:t xml:space="preserve"> чіткі цілі та очікувані результати, які ви хотіли б досягти, вирішуючи проблему. Це можуть бути, наприклад, підвищення продажів на певний відсоток, покращення репутації бренду або збі</w:t>
      </w:r>
      <w:r>
        <w:rPr>
          <w:rFonts w:ascii="Times New Roman" w:hAnsi="Times New Roman" w:cs="Times New Roman"/>
          <w:sz w:val="28"/>
          <w:szCs w:val="28"/>
          <w:lang w:val="uk-UA"/>
        </w:rPr>
        <w:t>льшення задоволеності клієнтів.</w:t>
      </w:r>
    </w:p>
    <w:p w14:paraId="503AED63" w14:textId="089341B5" w:rsidR="007252AC" w:rsidRPr="007252AC" w:rsidRDefault="007252AC" w:rsidP="004E5AF2">
      <w:pPr>
        <w:pStyle w:val="a5"/>
        <w:numPr>
          <w:ilvl w:val="0"/>
          <w:numId w:val="64"/>
        </w:numPr>
        <w:spacing w:after="0" w:line="360" w:lineRule="auto"/>
        <w:ind w:left="-284" w:firstLine="0"/>
        <w:jc w:val="both"/>
        <w:rPr>
          <w:rFonts w:ascii="Times New Roman" w:hAnsi="Times New Roman" w:cs="Times New Roman"/>
          <w:sz w:val="28"/>
          <w:szCs w:val="28"/>
          <w:lang w:val="uk-UA"/>
        </w:rPr>
      </w:pPr>
      <w:r w:rsidRPr="007252AC">
        <w:rPr>
          <w:rFonts w:ascii="Times New Roman" w:hAnsi="Times New Roman" w:cs="Times New Roman"/>
          <w:sz w:val="28"/>
          <w:szCs w:val="28"/>
          <w:lang w:val="uk-UA"/>
        </w:rPr>
        <w:t>Розробка стратегії: На основі діагностики пробле</w:t>
      </w:r>
      <w:r>
        <w:rPr>
          <w:rFonts w:ascii="Times New Roman" w:hAnsi="Times New Roman" w:cs="Times New Roman"/>
          <w:sz w:val="28"/>
          <w:szCs w:val="28"/>
          <w:lang w:val="uk-UA"/>
        </w:rPr>
        <w:t>ми та визначення цілей розробити</w:t>
      </w:r>
      <w:r w:rsidRPr="007252AC">
        <w:rPr>
          <w:rFonts w:ascii="Times New Roman" w:hAnsi="Times New Roman" w:cs="Times New Roman"/>
          <w:sz w:val="28"/>
          <w:szCs w:val="28"/>
          <w:lang w:val="uk-UA"/>
        </w:rPr>
        <w:t xml:space="preserve"> стратегію для вирішення проблеми. Це можуть бути стратегії залучення нових клієнтів, покращення якості продукту або послуг, зміна ціноутворення, вдосконалення комунікаційної стратегії або інші заходи, спрямовані на</w:t>
      </w:r>
      <w:r>
        <w:rPr>
          <w:rFonts w:ascii="Times New Roman" w:hAnsi="Times New Roman" w:cs="Times New Roman"/>
          <w:sz w:val="28"/>
          <w:szCs w:val="28"/>
          <w:lang w:val="uk-UA"/>
        </w:rPr>
        <w:t xml:space="preserve"> досягнення цілей.</w:t>
      </w:r>
    </w:p>
    <w:p w14:paraId="64880074" w14:textId="18FDF6DB" w:rsidR="007252AC" w:rsidRPr="007252AC" w:rsidRDefault="007252AC" w:rsidP="004E5AF2">
      <w:pPr>
        <w:pStyle w:val="a5"/>
        <w:numPr>
          <w:ilvl w:val="0"/>
          <w:numId w:val="64"/>
        </w:numPr>
        <w:spacing w:after="0" w:line="360" w:lineRule="auto"/>
        <w:ind w:left="-284" w:firstLine="0"/>
        <w:jc w:val="both"/>
        <w:rPr>
          <w:rFonts w:ascii="Times New Roman" w:hAnsi="Times New Roman" w:cs="Times New Roman"/>
          <w:sz w:val="28"/>
          <w:szCs w:val="28"/>
          <w:lang w:val="uk-UA"/>
        </w:rPr>
      </w:pPr>
      <w:r w:rsidRPr="007252AC">
        <w:rPr>
          <w:rFonts w:ascii="Times New Roman" w:hAnsi="Times New Roman" w:cs="Times New Roman"/>
          <w:sz w:val="28"/>
          <w:szCs w:val="28"/>
          <w:lang w:val="uk-UA"/>
        </w:rPr>
        <w:t>Впро</w:t>
      </w:r>
      <w:r>
        <w:rPr>
          <w:rFonts w:ascii="Times New Roman" w:hAnsi="Times New Roman" w:cs="Times New Roman"/>
          <w:sz w:val="28"/>
          <w:szCs w:val="28"/>
          <w:lang w:val="uk-UA"/>
        </w:rPr>
        <w:t>вадження та контроль: Реалізувати</w:t>
      </w:r>
      <w:r w:rsidRPr="007252AC">
        <w:rPr>
          <w:rFonts w:ascii="Times New Roman" w:hAnsi="Times New Roman" w:cs="Times New Roman"/>
          <w:sz w:val="28"/>
          <w:szCs w:val="28"/>
          <w:lang w:val="uk-UA"/>
        </w:rPr>
        <w:t xml:space="preserve"> стратегію та перевірте її ефективність. Моніторинг та оцінка результатів є важливим етапом, який допомагає визначити, чи була проблема вирішена і чи досягнуті заплановані цілі. </w:t>
      </w:r>
    </w:p>
    <w:p w14:paraId="6BA514D3" w14:textId="47A2C5F8" w:rsidR="001D0739" w:rsidRDefault="007252AC" w:rsidP="00EB732A">
      <w:pPr>
        <w:pStyle w:val="a5"/>
        <w:spacing w:after="0" w:line="360" w:lineRule="auto"/>
        <w:ind w:left="-284" w:firstLine="851"/>
        <w:jc w:val="both"/>
        <w:rPr>
          <w:rFonts w:ascii="Times New Roman" w:hAnsi="Times New Roman" w:cs="Times New Roman"/>
          <w:sz w:val="28"/>
          <w:szCs w:val="28"/>
          <w:lang w:val="uk-UA"/>
        </w:rPr>
      </w:pPr>
      <w:r w:rsidRPr="007252AC">
        <w:rPr>
          <w:rFonts w:ascii="Times New Roman" w:hAnsi="Times New Roman" w:cs="Times New Roman"/>
          <w:sz w:val="28"/>
          <w:szCs w:val="28"/>
          <w:lang w:val="uk-UA"/>
        </w:rPr>
        <w:t>Діагностика маркетингової управлінської проблеми вимагає системного підходу та аналізу різних факторів, що впливають на ситуацію. Це допомагає виявити кореневі причини проблеми та визначити оптимальні стратегії для її вирішення.</w:t>
      </w:r>
    </w:p>
    <w:p w14:paraId="5E7AF235" w14:textId="46B999F2" w:rsidR="006A1081" w:rsidRPr="004E5AF2" w:rsidRDefault="006A1081" w:rsidP="004E5AF2">
      <w:pPr>
        <w:pStyle w:val="a5"/>
        <w:spacing w:after="0" w:line="360" w:lineRule="auto"/>
        <w:ind w:left="-284" w:firstLine="851"/>
        <w:jc w:val="both"/>
        <w:rPr>
          <w:rFonts w:ascii="Times New Roman" w:hAnsi="Times New Roman" w:cs="Times New Roman"/>
          <w:sz w:val="28"/>
          <w:szCs w:val="28"/>
          <w:lang w:val="uk-UA"/>
        </w:rPr>
      </w:pPr>
      <w:r w:rsidRPr="006A1081">
        <w:rPr>
          <w:rFonts w:ascii="Times New Roman" w:hAnsi="Times New Roman" w:cs="Times New Roman"/>
          <w:sz w:val="28"/>
          <w:szCs w:val="28"/>
          <w:lang w:val="uk-UA"/>
        </w:rPr>
        <w:t xml:space="preserve">SWOT-аналіз (аналіз сильних сторін, слабких сторін, можливостей та загроз) є інструментом, що дозволяє оцінити внутрішнє та зовнішнє середовище </w:t>
      </w:r>
      <w:r w:rsidRPr="006A1081">
        <w:rPr>
          <w:rFonts w:ascii="Times New Roman" w:hAnsi="Times New Roman" w:cs="Times New Roman"/>
          <w:sz w:val="28"/>
          <w:szCs w:val="28"/>
          <w:lang w:val="uk-UA"/>
        </w:rPr>
        <w:lastRenderedPageBreak/>
        <w:t>підприємства. Він допомагає розкрити потенційні переваги та недоліки підприємства, а також визначити можливості та загрози, з якими воно може стикнутися</w:t>
      </w:r>
      <w:r>
        <w:rPr>
          <w:rFonts w:ascii="Times New Roman" w:hAnsi="Times New Roman" w:cs="Times New Roman"/>
          <w:sz w:val="28"/>
          <w:szCs w:val="28"/>
          <w:lang w:val="uk-UA"/>
        </w:rPr>
        <w:t>.</w:t>
      </w:r>
      <w:r w:rsidR="004E5AF2">
        <w:rPr>
          <w:rFonts w:ascii="Times New Roman" w:hAnsi="Times New Roman" w:cs="Times New Roman"/>
          <w:sz w:val="28"/>
          <w:szCs w:val="28"/>
          <w:lang w:val="uk-UA"/>
        </w:rPr>
        <w:t xml:space="preserve"> </w:t>
      </w:r>
      <w:r w:rsidRPr="004E5AF2">
        <w:rPr>
          <w:rFonts w:ascii="Times New Roman" w:hAnsi="Times New Roman" w:cs="Times New Roman"/>
          <w:sz w:val="28"/>
          <w:szCs w:val="28"/>
          <w:lang w:val="uk-UA"/>
        </w:rPr>
        <w:t>Основні цілі SWOT-аналізу:</w:t>
      </w:r>
    </w:p>
    <w:p w14:paraId="0D395A1F" w14:textId="334F9233" w:rsidR="006A1081" w:rsidRPr="006A1081" w:rsidRDefault="006A1081" w:rsidP="004E5AF2">
      <w:pPr>
        <w:pStyle w:val="a5"/>
        <w:numPr>
          <w:ilvl w:val="0"/>
          <w:numId w:val="66"/>
        </w:numPr>
        <w:spacing w:after="0" w:line="360" w:lineRule="auto"/>
        <w:ind w:left="-284" w:firstLine="0"/>
        <w:jc w:val="both"/>
        <w:rPr>
          <w:rFonts w:ascii="Times New Roman" w:hAnsi="Times New Roman" w:cs="Times New Roman"/>
          <w:sz w:val="28"/>
          <w:szCs w:val="28"/>
          <w:lang w:val="uk-UA"/>
        </w:rPr>
      </w:pPr>
      <w:r w:rsidRPr="006A1081">
        <w:rPr>
          <w:rFonts w:ascii="Times New Roman" w:hAnsi="Times New Roman" w:cs="Times New Roman"/>
          <w:sz w:val="28"/>
          <w:szCs w:val="28"/>
          <w:lang w:val="uk-UA"/>
        </w:rPr>
        <w:t>Визначення сильних сторін: Аналіз сильних сторін допомагає ідентифікувати унікальні ресурси, навички, особливості або переваги, які має підприємство в порівнянні з конкурентами. Це може включати досвідний персонал, сильну брендову репутацію, ефективні про</w:t>
      </w:r>
      <w:r>
        <w:rPr>
          <w:rFonts w:ascii="Times New Roman" w:hAnsi="Times New Roman" w:cs="Times New Roman"/>
          <w:sz w:val="28"/>
          <w:szCs w:val="28"/>
          <w:lang w:val="uk-UA"/>
        </w:rPr>
        <w:t>цеси або технологічні переваги.</w:t>
      </w:r>
    </w:p>
    <w:p w14:paraId="6358E252" w14:textId="7B61325F" w:rsidR="006A1081" w:rsidRPr="006A1081" w:rsidRDefault="006A1081" w:rsidP="004E5AF2">
      <w:pPr>
        <w:pStyle w:val="a5"/>
        <w:numPr>
          <w:ilvl w:val="0"/>
          <w:numId w:val="66"/>
        </w:numPr>
        <w:spacing w:after="0" w:line="360" w:lineRule="auto"/>
        <w:ind w:left="-284" w:firstLine="0"/>
        <w:jc w:val="both"/>
        <w:rPr>
          <w:rFonts w:ascii="Times New Roman" w:hAnsi="Times New Roman" w:cs="Times New Roman"/>
          <w:sz w:val="28"/>
          <w:szCs w:val="28"/>
          <w:lang w:val="uk-UA"/>
        </w:rPr>
      </w:pPr>
      <w:r w:rsidRPr="006A1081">
        <w:rPr>
          <w:rFonts w:ascii="Times New Roman" w:hAnsi="Times New Roman" w:cs="Times New Roman"/>
          <w:sz w:val="28"/>
          <w:szCs w:val="28"/>
          <w:lang w:val="uk-UA"/>
        </w:rPr>
        <w:t>Виявлення слабких сторін: Аналіз слабких сторін допомагає виявити обмеження, недоліки або проблеми, з якими стикається підприємство. Це можуть бути недостатня фінансова потужність, недостатній рівень маркетингу, неефективні процеси або в</w:t>
      </w:r>
      <w:r>
        <w:rPr>
          <w:rFonts w:ascii="Times New Roman" w:hAnsi="Times New Roman" w:cs="Times New Roman"/>
          <w:sz w:val="28"/>
          <w:szCs w:val="28"/>
          <w:lang w:val="uk-UA"/>
        </w:rPr>
        <w:t>ідсутність необхідних ресурсів.</w:t>
      </w:r>
    </w:p>
    <w:p w14:paraId="6FE7AF72" w14:textId="1E0ECA7C" w:rsidR="006A1081" w:rsidRPr="006A1081" w:rsidRDefault="006A1081" w:rsidP="004E5AF2">
      <w:pPr>
        <w:pStyle w:val="a5"/>
        <w:numPr>
          <w:ilvl w:val="0"/>
          <w:numId w:val="66"/>
        </w:numPr>
        <w:spacing w:after="0" w:line="360" w:lineRule="auto"/>
        <w:ind w:left="-284" w:firstLine="0"/>
        <w:jc w:val="both"/>
        <w:rPr>
          <w:rFonts w:ascii="Times New Roman" w:hAnsi="Times New Roman" w:cs="Times New Roman"/>
          <w:sz w:val="28"/>
          <w:szCs w:val="28"/>
          <w:lang w:val="uk-UA"/>
        </w:rPr>
      </w:pPr>
      <w:r w:rsidRPr="006A1081">
        <w:rPr>
          <w:rFonts w:ascii="Times New Roman" w:hAnsi="Times New Roman" w:cs="Times New Roman"/>
          <w:sz w:val="28"/>
          <w:szCs w:val="28"/>
          <w:lang w:val="uk-UA"/>
        </w:rPr>
        <w:t>Виявлення можливостей: Аналіз можливостей допомагає визначити потенційні шляхи розвитку та успіху. Це можуть бути нові ринки, зростаючий попит на продукти або послуги, зміни в законодавств</w:t>
      </w:r>
      <w:r>
        <w:rPr>
          <w:rFonts w:ascii="Times New Roman" w:hAnsi="Times New Roman" w:cs="Times New Roman"/>
          <w:sz w:val="28"/>
          <w:szCs w:val="28"/>
          <w:lang w:val="uk-UA"/>
        </w:rPr>
        <w:t>і або технологічні перспективи.</w:t>
      </w:r>
    </w:p>
    <w:p w14:paraId="64741C5A" w14:textId="55D7334F" w:rsidR="006A1081" w:rsidRPr="00E901B5" w:rsidRDefault="006A1081" w:rsidP="004E5AF2">
      <w:pPr>
        <w:pStyle w:val="a5"/>
        <w:numPr>
          <w:ilvl w:val="0"/>
          <w:numId w:val="66"/>
        </w:numPr>
        <w:spacing w:after="0" w:line="360" w:lineRule="auto"/>
        <w:ind w:left="-284" w:firstLine="0"/>
        <w:jc w:val="both"/>
        <w:rPr>
          <w:rFonts w:ascii="Times New Roman" w:hAnsi="Times New Roman" w:cs="Times New Roman"/>
          <w:sz w:val="28"/>
          <w:szCs w:val="28"/>
          <w:lang w:val="uk-UA"/>
        </w:rPr>
      </w:pPr>
      <w:r w:rsidRPr="006A1081">
        <w:rPr>
          <w:rFonts w:ascii="Times New Roman" w:hAnsi="Times New Roman" w:cs="Times New Roman"/>
          <w:sz w:val="28"/>
          <w:szCs w:val="28"/>
          <w:lang w:val="uk-UA"/>
        </w:rPr>
        <w:t>Визначення загроз: Аналіз загроз допомагає виявити фактори, що можуть негативно впливати на підприємство або його ринкову позицію. Це можуть бути конкуренція, зміни в поведінці споживачів, нові регуляторні вимоги або економічні труднощі.</w:t>
      </w:r>
    </w:p>
    <w:p w14:paraId="4A995490" w14:textId="1D34F708" w:rsidR="00351F57" w:rsidRPr="00351F57" w:rsidRDefault="006A1081" w:rsidP="00EB732A">
      <w:pPr>
        <w:pStyle w:val="a5"/>
        <w:spacing w:after="0" w:line="360" w:lineRule="auto"/>
        <w:ind w:left="-284" w:firstLine="851"/>
        <w:jc w:val="both"/>
        <w:rPr>
          <w:lang w:val="uk-UA"/>
        </w:rPr>
      </w:pPr>
      <w:r w:rsidRPr="006A1081">
        <w:rPr>
          <w:rFonts w:ascii="Times New Roman" w:hAnsi="Times New Roman" w:cs="Times New Roman"/>
          <w:sz w:val="28"/>
          <w:szCs w:val="28"/>
          <w:lang w:val="uk-UA"/>
        </w:rPr>
        <w:t>SWOT-аналіз дозволяє підприємству зрозуміти свої переваги, недоліки та можливості, а також розробити стратегію, яка використовує ці сильні сторони, мінімізує вплив слабких сторін, використовує можливості та забезпечує захист від загроз.</w:t>
      </w:r>
      <w:r w:rsidR="00096964">
        <w:rPr>
          <w:rFonts w:ascii="Times New Roman" w:hAnsi="Times New Roman" w:cs="Times New Roman"/>
          <w:sz w:val="28"/>
          <w:szCs w:val="28"/>
          <w:lang w:val="uk-UA"/>
        </w:rPr>
        <w:t xml:space="preserve"> </w:t>
      </w:r>
      <w:r w:rsidR="008B175F" w:rsidRPr="008B175F">
        <w:rPr>
          <w:rFonts w:ascii="Times New Roman" w:hAnsi="Times New Roman" w:cs="Times New Roman"/>
          <w:sz w:val="28"/>
          <w:lang w:val="uk-UA"/>
        </w:rPr>
        <w:t xml:space="preserve">Після проведення аналізу внутрішнього та зовнішнього середовища компанії ПрАТ "ВФ Україна", ми маємо можливість скласти </w:t>
      </w:r>
      <w:r w:rsidR="008B175F" w:rsidRPr="008B175F">
        <w:rPr>
          <w:rFonts w:ascii="Times New Roman" w:hAnsi="Times New Roman" w:cs="Times New Roman"/>
          <w:sz w:val="28"/>
        </w:rPr>
        <w:t>SWOT</w:t>
      </w:r>
      <w:r w:rsidR="008B175F" w:rsidRPr="008B175F">
        <w:rPr>
          <w:rFonts w:ascii="Times New Roman" w:hAnsi="Times New Roman" w:cs="Times New Roman"/>
          <w:sz w:val="28"/>
          <w:lang w:val="uk-UA"/>
        </w:rPr>
        <w:t xml:space="preserve">-аналіз у вигляді </w:t>
      </w:r>
      <w:r w:rsidR="008B175F" w:rsidRPr="008B175F">
        <w:rPr>
          <w:rFonts w:ascii="Times New Roman" w:hAnsi="Times New Roman" w:cs="Times New Roman"/>
          <w:i/>
          <w:sz w:val="28"/>
          <w:lang w:val="uk-UA"/>
        </w:rPr>
        <w:t>таблиці 1.4.</w:t>
      </w:r>
      <w:r w:rsidR="008B175F" w:rsidRPr="008B175F">
        <w:rPr>
          <w:rFonts w:ascii="Times New Roman" w:hAnsi="Times New Roman" w:cs="Times New Roman"/>
          <w:sz w:val="28"/>
          <w:lang w:val="uk-UA"/>
        </w:rPr>
        <w:t xml:space="preserve"> У цій таблиці будуть відображені раніше визначені можливості та загрози, а також сильні та слабкі сторони, які присутні в компанії ПрАТ "ВФ Україна". </w:t>
      </w:r>
      <w:r w:rsidR="008B175F" w:rsidRPr="008B175F">
        <w:rPr>
          <w:rFonts w:ascii="Times New Roman" w:hAnsi="Times New Roman" w:cs="Times New Roman"/>
          <w:sz w:val="28"/>
        </w:rPr>
        <w:t>Цей аналіз дозволить нам отримати більш повне уявлення про потенційні переваги та недоліки компанії, а також з'ясувати можливості та загрози, які впливають на її діяльність.</w:t>
      </w:r>
    </w:p>
    <w:p w14:paraId="7F7A6040" w14:textId="77777777" w:rsidR="008B175F" w:rsidRDefault="008B175F" w:rsidP="00EB732A">
      <w:pPr>
        <w:pStyle w:val="a8"/>
        <w:ind w:left="-284" w:firstLine="851"/>
        <w:jc w:val="both"/>
        <w:rPr>
          <w:lang w:val="uk-UA"/>
        </w:rPr>
      </w:pPr>
    </w:p>
    <w:p w14:paraId="5627CCCF" w14:textId="440E9BC3" w:rsidR="00205EA8" w:rsidRPr="0004519C" w:rsidRDefault="00205EA8" w:rsidP="00EB732A">
      <w:pPr>
        <w:pStyle w:val="a8"/>
        <w:ind w:left="-284" w:firstLine="851"/>
        <w:jc w:val="both"/>
        <w:rPr>
          <w:lang w:val="uk-UA"/>
        </w:rPr>
      </w:pPr>
      <w:r w:rsidRPr="0004519C">
        <w:rPr>
          <w:lang w:val="uk-UA"/>
        </w:rPr>
        <w:lastRenderedPageBreak/>
        <w:t xml:space="preserve">Таблиця 1.4 – </w:t>
      </w:r>
      <w:r w:rsidRPr="0004519C">
        <w:rPr>
          <w:lang w:val="en-US"/>
        </w:rPr>
        <w:t>SWOT</w:t>
      </w:r>
      <w:r w:rsidRPr="0004519C">
        <w:rPr>
          <w:lang w:val="uk-UA"/>
        </w:rPr>
        <w:t xml:space="preserve"> аналіз ПрАТ «ВФ Україна»</w:t>
      </w:r>
    </w:p>
    <w:tbl>
      <w:tblPr>
        <w:tblStyle w:val="a4"/>
        <w:tblW w:w="0" w:type="auto"/>
        <w:tblInd w:w="-289" w:type="dxa"/>
        <w:tblLook w:val="04A0" w:firstRow="1" w:lastRow="0" w:firstColumn="1" w:lastColumn="0" w:noHBand="0" w:noVBand="1"/>
      </w:tblPr>
      <w:tblGrid>
        <w:gridCol w:w="4624"/>
        <w:gridCol w:w="4613"/>
      </w:tblGrid>
      <w:tr w:rsidR="00205EA8" w:rsidRPr="003661AA" w14:paraId="54817BC2" w14:textId="77777777" w:rsidTr="00547CAF">
        <w:tc>
          <w:tcPr>
            <w:tcW w:w="4624" w:type="dxa"/>
          </w:tcPr>
          <w:p w14:paraId="4FE8FC63" w14:textId="77777777" w:rsidR="00205EA8" w:rsidRPr="003661AA" w:rsidRDefault="00205EA8" w:rsidP="00EB732A">
            <w:pPr>
              <w:spacing w:line="360" w:lineRule="auto"/>
              <w:ind w:left="-284"/>
              <w:jc w:val="center"/>
              <w:rPr>
                <w:rFonts w:ascii="Times New Roman" w:hAnsi="Times New Roman" w:cs="Times New Roman"/>
                <w:sz w:val="24"/>
                <w:szCs w:val="24"/>
              </w:rPr>
            </w:pPr>
            <w:r w:rsidRPr="003661AA">
              <w:rPr>
                <w:rFonts w:ascii="Times New Roman" w:hAnsi="Times New Roman" w:cs="Times New Roman"/>
                <w:sz w:val="24"/>
                <w:szCs w:val="24"/>
              </w:rPr>
              <w:t>Сильні сторони</w:t>
            </w:r>
          </w:p>
        </w:tc>
        <w:tc>
          <w:tcPr>
            <w:tcW w:w="4613" w:type="dxa"/>
          </w:tcPr>
          <w:p w14:paraId="38273DFA" w14:textId="77777777" w:rsidR="00205EA8" w:rsidRPr="003661AA" w:rsidRDefault="00205EA8" w:rsidP="00EB732A">
            <w:pPr>
              <w:spacing w:line="360" w:lineRule="auto"/>
              <w:ind w:left="-284"/>
              <w:jc w:val="center"/>
              <w:rPr>
                <w:rFonts w:ascii="Times New Roman" w:hAnsi="Times New Roman" w:cs="Times New Roman"/>
                <w:sz w:val="24"/>
                <w:szCs w:val="24"/>
              </w:rPr>
            </w:pPr>
            <w:r w:rsidRPr="003661AA">
              <w:rPr>
                <w:rFonts w:ascii="Times New Roman" w:hAnsi="Times New Roman" w:cs="Times New Roman"/>
                <w:sz w:val="24"/>
                <w:szCs w:val="24"/>
              </w:rPr>
              <w:t>Слабкі сторони</w:t>
            </w:r>
          </w:p>
        </w:tc>
      </w:tr>
      <w:tr w:rsidR="00205EA8" w:rsidRPr="003661AA" w14:paraId="505C48A9" w14:textId="77777777" w:rsidTr="00547CAF">
        <w:tc>
          <w:tcPr>
            <w:tcW w:w="4624" w:type="dxa"/>
          </w:tcPr>
          <w:p w14:paraId="06759673" w14:textId="77777777" w:rsidR="00205EA8" w:rsidRPr="003661AA" w:rsidRDefault="00205EA8" w:rsidP="004E5AF2">
            <w:pPr>
              <w:pStyle w:val="a5"/>
              <w:numPr>
                <w:ilvl w:val="0"/>
                <w:numId w:val="80"/>
              </w:numPr>
              <w:spacing w:line="360" w:lineRule="auto"/>
              <w:ind w:left="322"/>
              <w:jc w:val="both"/>
              <w:rPr>
                <w:rFonts w:ascii="Times New Roman" w:hAnsi="Times New Roman" w:cs="Times New Roman"/>
                <w:sz w:val="24"/>
                <w:szCs w:val="24"/>
              </w:rPr>
            </w:pPr>
            <w:r w:rsidRPr="003661AA">
              <w:rPr>
                <w:rFonts w:ascii="Times New Roman" w:hAnsi="Times New Roman" w:cs="Times New Roman"/>
                <w:sz w:val="24"/>
                <w:szCs w:val="24"/>
              </w:rPr>
              <w:t>Міжнародний бренд (репутаційні переваги).</w:t>
            </w:r>
          </w:p>
          <w:p w14:paraId="68196C80" w14:textId="77777777" w:rsidR="00205EA8" w:rsidRPr="003661AA" w:rsidRDefault="00205EA8" w:rsidP="004E5AF2">
            <w:pPr>
              <w:pStyle w:val="a5"/>
              <w:numPr>
                <w:ilvl w:val="0"/>
                <w:numId w:val="80"/>
              </w:numPr>
              <w:spacing w:line="360" w:lineRule="auto"/>
              <w:ind w:left="322"/>
              <w:jc w:val="both"/>
              <w:rPr>
                <w:rFonts w:ascii="Times New Roman" w:hAnsi="Times New Roman" w:cs="Times New Roman"/>
                <w:sz w:val="24"/>
                <w:szCs w:val="24"/>
              </w:rPr>
            </w:pPr>
            <w:r w:rsidRPr="003661AA">
              <w:rPr>
                <w:rFonts w:ascii="Times New Roman" w:hAnsi="Times New Roman" w:cs="Times New Roman"/>
                <w:sz w:val="24"/>
                <w:szCs w:val="24"/>
              </w:rPr>
              <w:t>Розробка додатків.</w:t>
            </w:r>
          </w:p>
          <w:p w14:paraId="32646994" w14:textId="77777777" w:rsidR="00205EA8" w:rsidRPr="003661AA" w:rsidRDefault="00205EA8" w:rsidP="004E5AF2">
            <w:pPr>
              <w:pStyle w:val="a5"/>
              <w:numPr>
                <w:ilvl w:val="0"/>
                <w:numId w:val="80"/>
              </w:numPr>
              <w:spacing w:line="360" w:lineRule="auto"/>
              <w:ind w:left="322"/>
              <w:jc w:val="both"/>
              <w:rPr>
                <w:rFonts w:ascii="Times New Roman" w:hAnsi="Times New Roman" w:cs="Times New Roman"/>
                <w:sz w:val="24"/>
                <w:szCs w:val="24"/>
              </w:rPr>
            </w:pPr>
            <w:r w:rsidRPr="003661AA">
              <w:rPr>
                <w:rFonts w:ascii="Times New Roman" w:hAnsi="Times New Roman" w:cs="Times New Roman"/>
                <w:sz w:val="24"/>
                <w:szCs w:val="24"/>
              </w:rPr>
              <w:t>Велика доля телекомунікаційного ринку.</w:t>
            </w:r>
          </w:p>
          <w:p w14:paraId="51332F00" w14:textId="77777777" w:rsidR="00205EA8" w:rsidRPr="003661AA" w:rsidRDefault="00205EA8" w:rsidP="004E5AF2">
            <w:pPr>
              <w:pStyle w:val="a5"/>
              <w:numPr>
                <w:ilvl w:val="0"/>
                <w:numId w:val="80"/>
              </w:numPr>
              <w:spacing w:line="360" w:lineRule="auto"/>
              <w:ind w:left="322"/>
              <w:jc w:val="both"/>
              <w:rPr>
                <w:rFonts w:ascii="Times New Roman" w:hAnsi="Times New Roman" w:cs="Times New Roman"/>
                <w:sz w:val="24"/>
                <w:szCs w:val="24"/>
              </w:rPr>
            </w:pPr>
            <w:r w:rsidRPr="003661AA">
              <w:rPr>
                <w:rFonts w:ascii="Times New Roman" w:hAnsi="Times New Roman" w:cs="Times New Roman"/>
                <w:sz w:val="24"/>
                <w:szCs w:val="24"/>
              </w:rPr>
              <w:t>Висока якість зв’язку.</w:t>
            </w:r>
          </w:p>
          <w:p w14:paraId="339F03D8" w14:textId="77777777" w:rsidR="00205EA8" w:rsidRPr="003661AA" w:rsidRDefault="00205EA8" w:rsidP="004E5AF2">
            <w:pPr>
              <w:pStyle w:val="a5"/>
              <w:numPr>
                <w:ilvl w:val="0"/>
                <w:numId w:val="80"/>
              </w:numPr>
              <w:spacing w:line="360" w:lineRule="auto"/>
              <w:ind w:left="322"/>
              <w:jc w:val="both"/>
              <w:rPr>
                <w:rFonts w:ascii="Times New Roman" w:hAnsi="Times New Roman" w:cs="Times New Roman"/>
                <w:sz w:val="24"/>
                <w:szCs w:val="24"/>
              </w:rPr>
            </w:pPr>
            <w:r w:rsidRPr="003661AA">
              <w:rPr>
                <w:rFonts w:ascii="Times New Roman" w:hAnsi="Times New Roman" w:cs="Times New Roman"/>
                <w:sz w:val="24"/>
                <w:szCs w:val="24"/>
              </w:rPr>
              <w:t>Висококваліфікований персонал</w:t>
            </w:r>
          </w:p>
        </w:tc>
        <w:tc>
          <w:tcPr>
            <w:tcW w:w="4613" w:type="dxa"/>
          </w:tcPr>
          <w:p w14:paraId="76633E12" w14:textId="77777777" w:rsidR="00205EA8" w:rsidRPr="003661AA" w:rsidRDefault="00205EA8" w:rsidP="004E5AF2">
            <w:pPr>
              <w:pStyle w:val="a5"/>
              <w:numPr>
                <w:ilvl w:val="0"/>
                <w:numId w:val="81"/>
              </w:numPr>
              <w:spacing w:line="360" w:lineRule="auto"/>
              <w:ind w:left="368"/>
              <w:jc w:val="both"/>
              <w:rPr>
                <w:rFonts w:ascii="Times New Roman" w:hAnsi="Times New Roman" w:cs="Times New Roman"/>
                <w:sz w:val="24"/>
                <w:szCs w:val="24"/>
              </w:rPr>
            </w:pPr>
            <w:r w:rsidRPr="003661AA">
              <w:rPr>
                <w:rFonts w:ascii="Times New Roman" w:hAnsi="Times New Roman" w:cs="Times New Roman"/>
                <w:sz w:val="24"/>
                <w:szCs w:val="24"/>
              </w:rPr>
              <w:t>Висока готовність споживачів до зміни оператора.</w:t>
            </w:r>
          </w:p>
          <w:p w14:paraId="5851391D" w14:textId="77777777" w:rsidR="00205EA8" w:rsidRPr="003661AA" w:rsidRDefault="00205EA8" w:rsidP="004E5AF2">
            <w:pPr>
              <w:pStyle w:val="a5"/>
              <w:numPr>
                <w:ilvl w:val="0"/>
                <w:numId w:val="81"/>
              </w:numPr>
              <w:spacing w:line="360" w:lineRule="auto"/>
              <w:ind w:left="368"/>
              <w:jc w:val="both"/>
              <w:rPr>
                <w:rFonts w:ascii="Times New Roman" w:hAnsi="Times New Roman" w:cs="Times New Roman"/>
                <w:sz w:val="24"/>
                <w:szCs w:val="24"/>
              </w:rPr>
            </w:pPr>
            <w:r w:rsidRPr="003661AA">
              <w:rPr>
                <w:rFonts w:ascii="Times New Roman" w:hAnsi="Times New Roman" w:cs="Times New Roman"/>
                <w:sz w:val="24"/>
                <w:szCs w:val="24"/>
              </w:rPr>
              <w:t>Висока конкуренція.</w:t>
            </w:r>
          </w:p>
          <w:p w14:paraId="3F09020D" w14:textId="77777777" w:rsidR="00205EA8" w:rsidRPr="003661AA" w:rsidRDefault="00205EA8" w:rsidP="004E5AF2">
            <w:pPr>
              <w:pStyle w:val="a5"/>
              <w:numPr>
                <w:ilvl w:val="0"/>
                <w:numId w:val="81"/>
              </w:numPr>
              <w:spacing w:line="360" w:lineRule="auto"/>
              <w:ind w:left="368"/>
              <w:jc w:val="both"/>
              <w:rPr>
                <w:rFonts w:ascii="Times New Roman" w:hAnsi="Times New Roman" w:cs="Times New Roman"/>
                <w:sz w:val="24"/>
                <w:szCs w:val="24"/>
              </w:rPr>
            </w:pPr>
            <w:r w:rsidRPr="003661AA">
              <w:rPr>
                <w:rFonts w:ascii="Times New Roman" w:hAnsi="Times New Roman" w:cs="Times New Roman"/>
                <w:sz w:val="24"/>
                <w:szCs w:val="24"/>
              </w:rPr>
              <w:t>Залежність від постачальників корпоративного забезпечення.</w:t>
            </w:r>
          </w:p>
          <w:p w14:paraId="57A07181" w14:textId="77777777" w:rsidR="00205EA8" w:rsidRPr="003661AA" w:rsidRDefault="00205EA8" w:rsidP="004E5AF2">
            <w:pPr>
              <w:pStyle w:val="a5"/>
              <w:numPr>
                <w:ilvl w:val="0"/>
                <w:numId w:val="81"/>
              </w:numPr>
              <w:spacing w:line="360" w:lineRule="auto"/>
              <w:ind w:left="368"/>
              <w:jc w:val="both"/>
              <w:rPr>
                <w:rFonts w:ascii="Times New Roman" w:hAnsi="Times New Roman" w:cs="Times New Roman"/>
                <w:sz w:val="24"/>
                <w:szCs w:val="24"/>
              </w:rPr>
            </w:pPr>
            <w:r w:rsidRPr="003661AA">
              <w:rPr>
                <w:rFonts w:ascii="Times New Roman" w:hAnsi="Times New Roman" w:cs="Times New Roman"/>
                <w:sz w:val="24"/>
                <w:szCs w:val="24"/>
              </w:rPr>
              <w:t>Втрата частки ринку через окупацію.</w:t>
            </w:r>
          </w:p>
          <w:p w14:paraId="412F5853" w14:textId="77777777" w:rsidR="00205EA8" w:rsidRPr="003661AA" w:rsidRDefault="00205EA8" w:rsidP="004E5AF2">
            <w:pPr>
              <w:pStyle w:val="a5"/>
              <w:numPr>
                <w:ilvl w:val="0"/>
                <w:numId w:val="81"/>
              </w:numPr>
              <w:spacing w:line="360" w:lineRule="auto"/>
              <w:ind w:left="368"/>
              <w:jc w:val="both"/>
              <w:rPr>
                <w:rFonts w:ascii="Times New Roman" w:hAnsi="Times New Roman" w:cs="Times New Roman"/>
                <w:sz w:val="24"/>
                <w:szCs w:val="24"/>
              </w:rPr>
            </w:pPr>
            <w:r w:rsidRPr="003661AA">
              <w:rPr>
                <w:rFonts w:ascii="Times New Roman" w:hAnsi="Times New Roman" w:cs="Times New Roman"/>
                <w:sz w:val="24"/>
                <w:szCs w:val="24"/>
              </w:rPr>
              <w:t>Відсутність реклами по тв.</w:t>
            </w:r>
          </w:p>
        </w:tc>
      </w:tr>
      <w:tr w:rsidR="00E901B5" w:rsidRPr="003661AA" w14:paraId="4BC8EEFB" w14:textId="77777777" w:rsidTr="00223BD8">
        <w:tc>
          <w:tcPr>
            <w:tcW w:w="4624" w:type="dxa"/>
          </w:tcPr>
          <w:p w14:paraId="17BF3B06" w14:textId="77777777" w:rsidR="00E901B5" w:rsidRPr="003661AA" w:rsidRDefault="00E901B5" w:rsidP="00EB732A">
            <w:pPr>
              <w:spacing w:line="360" w:lineRule="auto"/>
              <w:ind w:left="-284"/>
              <w:jc w:val="center"/>
              <w:rPr>
                <w:rFonts w:ascii="Times New Roman" w:hAnsi="Times New Roman" w:cs="Times New Roman"/>
                <w:sz w:val="24"/>
                <w:szCs w:val="24"/>
              </w:rPr>
            </w:pPr>
            <w:r w:rsidRPr="003661AA">
              <w:rPr>
                <w:rFonts w:ascii="Times New Roman" w:hAnsi="Times New Roman" w:cs="Times New Roman"/>
                <w:sz w:val="24"/>
                <w:szCs w:val="24"/>
              </w:rPr>
              <w:t>Можливості</w:t>
            </w:r>
          </w:p>
        </w:tc>
        <w:tc>
          <w:tcPr>
            <w:tcW w:w="4613" w:type="dxa"/>
          </w:tcPr>
          <w:p w14:paraId="1E4803DD" w14:textId="77777777" w:rsidR="00E901B5" w:rsidRPr="003661AA" w:rsidRDefault="00E901B5" w:rsidP="00EB732A">
            <w:pPr>
              <w:spacing w:line="360" w:lineRule="auto"/>
              <w:ind w:left="-284"/>
              <w:jc w:val="center"/>
              <w:rPr>
                <w:rFonts w:ascii="Times New Roman" w:hAnsi="Times New Roman" w:cs="Times New Roman"/>
                <w:sz w:val="24"/>
                <w:szCs w:val="24"/>
              </w:rPr>
            </w:pPr>
            <w:r w:rsidRPr="003661AA">
              <w:rPr>
                <w:rFonts w:ascii="Times New Roman" w:hAnsi="Times New Roman" w:cs="Times New Roman"/>
                <w:sz w:val="24"/>
                <w:szCs w:val="24"/>
              </w:rPr>
              <w:t>Загрози</w:t>
            </w:r>
          </w:p>
        </w:tc>
      </w:tr>
      <w:tr w:rsidR="00E901B5" w:rsidRPr="003661AA" w14:paraId="7D04D1B6" w14:textId="77777777" w:rsidTr="00223BD8">
        <w:tc>
          <w:tcPr>
            <w:tcW w:w="4624" w:type="dxa"/>
          </w:tcPr>
          <w:p w14:paraId="7684E7C6" w14:textId="77777777" w:rsidR="00E901B5" w:rsidRPr="00676170" w:rsidRDefault="00E901B5" w:rsidP="004E5AF2">
            <w:pPr>
              <w:pStyle w:val="a5"/>
              <w:numPr>
                <w:ilvl w:val="0"/>
                <w:numId w:val="82"/>
              </w:numPr>
              <w:spacing w:line="360" w:lineRule="auto"/>
              <w:ind w:left="322"/>
              <w:rPr>
                <w:rFonts w:ascii="Times New Roman" w:hAnsi="Times New Roman" w:cs="Times New Roman"/>
                <w:sz w:val="24"/>
                <w:szCs w:val="24"/>
              </w:rPr>
            </w:pPr>
            <w:r w:rsidRPr="00676170">
              <w:rPr>
                <w:rFonts w:ascii="Times New Roman" w:hAnsi="Times New Roman" w:cs="Times New Roman"/>
                <w:sz w:val="24"/>
                <w:szCs w:val="24"/>
                <w:lang w:val="uk-UA"/>
              </w:rPr>
              <w:t>З</w:t>
            </w:r>
            <w:r>
              <w:rPr>
                <w:rFonts w:ascii="Times New Roman" w:hAnsi="Times New Roman" w:cs="Times New Roman"/>
                <w:sz w:val="24"/>
                <w:szCs w:val="24"/>
                <w:lang w:val="uk-UA"/>
              </w:rPr>
              <w:t>ростання попиту на швидкий інтернет.</w:t>
            </w:r>
          </w:p>
          <w:p w14:paraId="63BC99E7" w14:textId="77777777" w:rsidR="00E901B5" w:rsidRPr="003661AA" w:rsidRDefault="00E901B5" w:rsidP="004E5AF2">
            <w:pPr>
              <w:pStyle w:val="a5"/>
              <w:numPr>
                <w:ilvl w:val="0"/>
                <w:numId w:val="82"/>
              </w:numPr>
              <w:spacing w:line="360" w:lineRule="auto"/>
              <w:ind w:left="322"/>
              <w:rPr>
                <w:rFonts w:ascii="Times New Roman" w:hAnsi="Times New Roman" w:cs="Times New Roman"/>
                <w:sz w:val="24"/>
                <w:szCs w:val="24"/>
              </w:rPr>
            </w:pPr>
            <w:r w:rsidRPr="003661AA">
              <w:rPr>
                <w:rFonts w:ascii="Times New Roman" w:hAnsi="Times New Roman" w:cs="Times New Roman"/>
                <w:sz w:val="24"/>
                <w:szCs w:val="24"/>
              </w:rPr>
              <w:t>Збільшення к-сті смартфонів та інших засобів.</w:t>
            </w:r>
          </w:p>
          <w:p w14:paraId="5569203D" w14:textId="77777777" w:rsidR="00E901B5" w:rsidRDefault="00E901B5" w:rsidP="004E5AF2">
            <w:pPr>
              <w:pStyle w:val="a5"/>
              <w:numPr>
                <w:ilvl w:val="0"/>
                <w:numId w:val="82"/>
              </w:numPr>
              <w:spacing w:line="360" w:lineRule="auto"/>
              <w:ind w:left="322"/>
              <w:rPr>
                <w:rFonts w:ascii="Times New Roman" w:hAnsi="Times New Roman" w:cs="Times New Roman"/>
                <w:sz w:val="24"/>
                <w:szCs w:val="24"/>
              </w:rPr>
            </w:pPr>
            <w:r>
              <w:rPr>
                <w:rFonts w:ascii="Times New Roman" w:hAnsi="Times New Roman" w:cs="Times New Roman"/>
                <w:sz w:val="24"/>
                <w:szCs w:val="24"/>
                <w:lang w:val="uk-UA"/>
              </w:rPr>
              <w:t>Розвиток мобільних технологій.</w:t>
            </w:r>
          </w:p>
          <w:p w14:paraId="3D069E86" w14:textId="77777777" w:rsidR="00E901B5" w:rsidRDefault="00E901B5" w:rsidP="004E5AF2">
            <w:pPr>
              <w:pStyle w:val="a5"/>
              <w:numPr>
                <w:ilvl w:val="0"/>
                <w:numId w:val="82"/>
              </w:numPr>
              <w:spacing w:line="360" w:lineRule="auto"/>
              <w:ind w:left="322"/>
              <w:rPr>
                <w:rFonts w:ascii="Times New Roman" w:hAnsi="Times New Roman" w:cs="Times New Roman"/>
                <w:sz w:val="24"/>
                <w:szCs w:val="24"/>
              </w:rPr>
            </w:pPr>
            <w:r w:rsidRPr="003661AA">
              <w:rPr>
                <w:rFonts w:ascii="Times New Roman" w:hAnsi="Times New Roman" w:cs="Times New Roman"/>
                <w:sz w:val="24"/>
                <w:szCs w:val="24"/>
              </w:rPr>
              <w:t>Підтримка державою розвитку інформаційних технологій.</w:t>
            </w:r>
          </w:p>
          <w:p w14:paraId="0899801D" w14:textId="7B06E358" w:rsidR="00E901B5" w:rsidRPr="004E5AF2" w:rsidRDefault="00E901B5" w:rsidP="004E5AF2">
            <w:pPr>
              <w:pStyle w:val="a5"/>
              <w:numPr>
                <w:ilvl w:val="0"/>
                <w:numId w:val="82"/>
              </w:numPr>
              <w:spacing w:line="360" w:lineRule="auto"/>
              <w:ind w:left="322"/>
              <w:rPr>
                <w:rFonts w:ascii="Times New Roman" w:hAnsi="Times New Roman" w:cs="Times New Roman"/>
                <w:sz w:val="24"/>
                <w:szCs w:val="24"/>
              </w:rPr>
            </w:pPr>
            <w:r w:rsidRPr="00676170">
              <w:rPr>
                <w:rFonts w:ascii="Times New Roman" w:hAnsi="Times New Roman" w:cs="Times New Roman"/>
                <w:sz w:val="24"/>
                <w:szCs w:val="24"/>
                <w:lang w:val="uk-UA"/>
              </w:rPr>
              <w:t>Зміна споживацьких звичок.(</w:t>
            </w:r>
            <w:r>
              <w:t xml:space="preserve"> </w:t>
            </w:r>
            <w:r w:rsidRPr="00676170">
              <w:rPr>
                <w:rFonts w:ascii="Times New Roman" w:hAnsi="Times New Roman" w:cs="Times New Roman"/>
                <w:sz w:val="24"/>
                <w:szCs w:val="24"/>
                <w:lang w:val="uk-UA"/>
              </w:rPr>
              <w:t>Зростання використання мобільних додатків, стрімінгових платформ, хмарних сервісів та інших цифрових послуг)</w:t>
            </w:r>
          </w:p>
        </w:tc>
        <w:tc>
          <w:tcPr>
            <w:tcW w:w="4613" w:type="dxa"/>
          </w:tcPr>
          <w:p w14:paraId="03D48306" w14:textId="77777777" w:rsidR="00E901B5" w:rsidRPr="003661AA" w:rsidRDefault="00E901B5" w:rsidP="004E5AF2">
            <w:pPr>
              <w:pStyle w:val="a5"/>
              <w:numPr>
                <w:ilvl w:val="0"/>
                <w:numId w:val="83"/>
              </w:numPr>
              <w:spacing w:line="360" w:lineRule="auto"/>
              <w:ind w:left="368"/>
              <w:rPr>
                <w:rFonts w:ascii="Times New Roman" w:hAnsi="Times New Roman" w:cs="Times New Roman"/>
                <w:sz w:val="24"/>
                <w:szCs w:val="24"/>
              </w:rPr>
            </w:pPr>
            <w:r w:rsidRPr="003661AA">
              <w:rPr>
                <w:rFonts w:ascii="Times New Roman" w:hAnsi="Times New Roman" w:cs="Times New Roman"/>
                <w:sz w:val="24"/>
                <w:szCs w:val="24"/>
              </w:rPr>
              <w:t>Воєнно-політичний стан.</w:t>
            </w:r>
          </w:p>
          <w:p w14:paraId="0AB33049" w14:textId="77777777" w:rsidR="00E901B5" w:rsidRPr="003661AA" w:rsidRDefault="00E901B5" w:rsidP="004E5AF2">
            <w:pPr>
              <w:pStyle w:val="a5"/>
              <w:numPr>
                <w:ilvl w:val="0"/>
                <w:numId w:val="83"/>
              </w:numPr>
              <w:spacing w:line="360" w:lineRule="auto"/>
              <w:ind w:left="368"/>
              <w:rPr>
                <w:rFonts w:ascii="Times New Roman" w:hAnsi="Times New Roman" w:cs="Times New Roman"/>
                <w:sz w:val="24"/>
                <w:szCs w:val="24"/>
              </w:rPr>
            </w:pPr>
            <w:r w:rsidRPr="003661AA">
              <w:rPr>
                <w:rFonts w:ascii="Times New Roman" w:hAnsi="Times New Roman" w:cs="Times New Roman"/>
                <w:sz w:val="24"/>
                <w:szCs w:val="24"/>
              </w:rPr>
              <w:t>Зниження привабливості країни для інвесторів.</w:t>
            </w:r>
          </w:p>
          <w:p w14:paraId="17500F5A" w14:textId="77777777" w:rsidR="00E901B5" w:rsidRPr="003661AA" w:rsidRDefault="00E901B5" w:rsidP="004E5AF2">
            <w:pPr>
              <w:pStyle w:val="a5"/>
              <w:numPr>
                <w:ilvl w:val="0"/>
                <w:numId w:val="83"/>
              </w:numPr>
              <w:spacing w:line="360" w:lineRule="auto"/>
              <w:ind w:left="368"/>
              <w:rPr>
                <w:rFonts w:ascii="Times New Roman" w:hAnsi="Times New Roman" w:cs="Times New Roman"/>
                <w:sz w:val="24"/>
                <w:szCs w:val="24"/>
              </w:rPr>
            </w:pPr>
            <w:r w:rsidRPr="003661AA">
              <w:rPr>
                <w:rFonts w:ascii="Times New Roman" w:hAnsi="Times New Roman" w:cs="Times New Roman"/>
                <w:sz w:val="24"/>
                <w:szCs w:val="24"/>
              </w:rPr>
              <w:t>Пропозиція на ринку більш дешевих послуг.</w:t>
            </w:r>
          </w:p>
          <w:p w14:paraId="7569B753" w14:textId="77777777" w:rsidR="00E901B5" w:rsidRPr="003661AA" w:rsidRDefault="00E901B5" w:rsidP="004E5AF2">
            <w:pPr>
              <w:pStyle w:val="a5"/>
              <w:numPr>
                <w:ilvl w:val="0"/>
                <w:numId w:val="83"/>
              </w:numPr>
              <w:spacing w:line="360" w:lineRule="auto"/>
              <w:ind w:left="368"/>
              <w:rPr>
                <w:rFonts w:ascii="Times New Roman" w:hAnsi="Times New Roman" w:cs="Times New Roman"/>
                <w:sz w:val="24"/>
                <w:szCs w:val="24"/>
              </w:rPr>
            </w:pPr>
            <w:r w:rsidRPr="003661AA">
              <w:rPr>
                <w:rFonts w:ascii="Times New Roman" w:hAnsi="Times New Roman" w:cs="Times New Roman"/>
                <w:sz w:val="24"/>
                <w:szCs w:val="24"/>
              </w:rPr>
              <w:t>Валютні коливання.</w:t>
            </w:r>
          </w:p>
          <w:p w14:paraId="73AADDDD" w14:textId="77777777" w:rsidR="00E901B5" w:rsidRPr="003661AA" w:rsidRDefault="00E901B5" w:rsidP="004E5AF2">
            <w:pPr>
              <w:pStyle w:val="a5"/>
              <w:numPr>
                <w:ilvl w:val="0"/>
                <w:numId w:val="83"/>
              </w:numPr>
              <w:spacing w:line="360" w:lineRule="auto"/>
              <w:ind w:left="368"/>
              <w:rPr>
                <w:rFonts w:ascii="Times New Roman" w:hAnsi="Times New Roman" w:cs="Times New Roman"/>
                <w:sz w:val="24"/>
                <w:szCs w:val="24"/>
              </w:rPr>
            </w:pPr>
            <w:r w:rsidRPr="003661AA">
              <w:rPr>
                <w:rFonts w:ascii="Times New Roman" w:hAnsi="Times New Roman" w:cs="Times New Roman"/>
                <w:sz w:val="24"/>
                <w:szCs w:val="24"/>
              </w:rPr>
              <w:t>Кібербезпека.</w:t>
            </w:r>
          </w:p>
          <w:p w14:paraId="7D0E6B15" w14:textId="77777777" w:rsidR="00E901B5" w:rsidRPr="003661AA" w:rsidRDefault="00E901B5" w:rsidP="004E5AF2">
            <w:pPr>
              <w:pStyle w:val="a5"/>
              <w:numPr>
                <w:ilvl w:val="0"/>
                <w:numId w:val="83"/>
              </w:numPr>
              <w:spacing w:line="360" w:lineRule="auto"/>
              <w:ind w:left="368"/>
              <w:rPr>
                <w:rFonts w:ascii="Times New Roman" w:hAnsi="Times New Roman" w:cs="Times New Roman"/>
                <w:sz w:val="24"/>
                <w:szCs w:val="24"/>
              </w:rPr>
            </w:pPr>
            <w:r w:rsidRPr="003661AA">
              <w:rPr>
                <w:rFonts w:ascii="Times New Roman" w:hAnsi="Times New Roman" w:cs="Times New Roman"/>
                <w:sz w:val="24"/>
                <w:szCs w:val="24"/>
              </w:rPr>
              <w:t>Зниження платоспромжності населення у зв'якзу з кризою.</w:t>
            </w:r>
          </w:p>
          <w:p w14:paraId="2D2EF1F3" w14:textId="77777777" w:rsidR="00E901B5" w:rsidRPr="003661AA" w:rsidRDefault="00E901B5" w:rsidP="004E5AF2">
            <w:pPr>
              <w:pStyle w:val="a5"/>
              <w:numPr>
                <w:ilvl w:val="0"/>
                <w:numId w:val="83"/>
              </w:numPr>
              <w:spacing w:line="360" w:lineRule="auto"/>
              <w:ind w:left="368"/>
              <w:rPr>
                <w:rFonts w:ascii="Times New Roman" w:hAnsi="Times New Roman" w:cs="Times New Roman"/>
                <w:sz w:val="24"/>
                <w:szCs w:val="24"/>
              </w:rPr>
            </w:pPr>
            <w:r w:rsidRPr="003661AA">
              <w:rPr>
                <w:rFonts w:ascii="Times New Roman" w:hAnsi="Times New Roman" w:cs="Times New Roman"/>
                <w:sz w:val="24"/>
                <w:szCs w:val="24"/>
              </w:rPr>
              <w:t>Необхідність у додаткових витратах на маркетинг.</w:t>
            </w:r>
          </w:p>
        </w:tc>
      </w:tr>
    </w:tbl>
    <w:p w14:paraId="13346E6F" w14:textId="0BBDD48F" w:rsidR="00205EA8" w:rsidRPr="00096964" w:rsidRDefault="00DE6A21" w:rsidP="00EB732A">
      <w:pPr>
        <w:spacing w:after="0" w:line="360" w:lineRule="auto"/>
        <w:ind w:left="-284" w:firstLine="851"/>
        <w:rPr>
          <w:rFonts w:ascii="Times New Roman" w:hAnsi="Times New Roman" w:cs="Times New Roman"/>
          <w:i/>
          <w:sz w:val="28"/>
          <w:lang w:val="uk-UA"/>
        </w:rPr>
      </w:pPr>
      <w:r w:rsidRPr="00096964">
        <w:rPr>
          <w:rFonts w:ascii="Times New Roman" w:hAnsi="Times New Roman" w:cs="Times New Roman"/>
          <w:i/>
          <w:sz w:val="28"/>
          <w:lang w:val="uk-UA"/>
        </w:rPr>
        <w:t>Джерело: Складено автором</w:t>
      </w:r>
    </w:p>
    <w:p w14:paraId="0C902E0C" w14:textId="77777777" w:rsidR="00E901B5" w:rsidRDefault="00E901B5" w:rsidP="00EB732A">
      <w:pPr>
        <w:spacing w:after="0" w:line="360" w:lineRule="auto"/>
        <w:ind w:left="-284"/>
        <w:rPr>
          <w:rFonts w:ascii="Times New Roman" w:hAnsi="Times New Roman" w:cs="Times New Roman"/>
          <w:sz w:val="28"/>
          <w:lang w:val="uk-UA"/>
        </w:rPr>
      </w:pPr>
    </w:p>
    <w:p w14:paraId="5D7D649A" w14:textId="28C34D4E" w:rsidR="00205EA8" w:rsidRPr="001E2A18" w:rsidRDefault="008B175F" w:rsidP="008B175F">
      <w:pPr>
        <w:spacing w:after="0" w:line="360" w:lineRule="auto"/>
        <w:ind w:left="-284" w:firstLine="851"/>
        <w:jc w:val="both"/>
        <w:rPr>
          <w:rFonts w:ascii="Times New Roman" w:hAnsi="Times New Roman" w:cs="Times New Roman"/>
          <w:sz w:val="28"/>
        </w:rPr>
      </w:pPr>
      <w:r w:rsidRPr="008B175F">
        <w:rPr>
          <w:rFonts w:ascii="Times New Roman" w:hAnsi="Times New Roman" w:cs="Times New Roman"/>
          <w:sz w:val="28"/>
        </w:rPr>
        <w:t>SWOT-аналіз ПрАТ "ВФ Україна" виявив значну кількість сильних сторін. В результаті аналізу видно, що компанія має значний потенціал та переваги у своєму функціонуванні.</w:t>
      </w:r>
      <w:r w:rsidR="00205EA8">
        <w:rPr>
          <w:rFonts w:ascii="Times New Roman" w:hAnsi="Times New Roman" w:cs="Times New Roman"/>
          <w:sz w:val="28"/>
        </w:rPr>
        <w:t>:</w:t>
      </w:r>
    </w:p>
    <w:p w14:paraId="2E893E57" w14:textId="77777777" w:rsidR="00205EA8" w:rsidRPr="00ED211F" w:rsidRDefault="00205EA8" w:rsidP="008B175F">
      <w:pPr>
        <w:pStyle w:val="a5"/>
        <w:numPr>
          <w:ilvl w:val="0"/>
          <w:numId w:val="12"/>
        </w:numPr>
        <w:spacing w:after="0" w:line="360" w:lineRule="auto"/>
        <w:ind w:left="-284" w:firstLine="0"/>
        <w:jc w:val="both"/>
        <w:rPr>
          <w:rFonts w:ascii="Times New Roman" w:hAnsi="Times New Roman" w:cs="Times New Roman"/>
          <w:sz w:val="28"/>
          <w:lang w:val="uk-UA"/>
        </w:rPr>
      </w:pPr>
      <w:r w:rsidRPr="00ED211F">
        <w:rPr>
          <w:rFonts w:ascii="Times New Roman" w:hAnsi="Times New Roman" w:cs="Times New Roman"/>
          <w:sz w:val="28"/>
          <w:lang w:val="uk-UA"/>
        </w:rPr>
        <w:t>Міжнародний бренд (репутаційні переваги): Компанія має відомий бренд, що дозволяє їй мати переваги в усвідомленні споживачами та довірі до її послуг.</w:t>
      </w:r>
    </w:p>
    <w:p w14:paraId="622953A3" w14:textId="77777777" w:rsidR="00205EA8" w:rsidRPr="00D249DD" w:rsidRDefault="00205EA8" w:rsidP="008B175F">
      <w:pPr>
        <w:pStyle w:val="a5"/>
        <w:numPr>
          <w:ilvl w:val="0"/>
          <w:numId w:val="12"/>
        </w:numPr>
        <w:spacing w:after="0" w:line="360" w:lineRule="auto"/>
        <w:ind w:left="-284" w:firstLine="0"/>
        <w:jc w:val="both"/>
        <w:rPr>
          <w:rFonts w:ascii="Times New Roman" w:hAnsi="Times New Roman" w:cs="Times New Roman"/>
          <w:sz w:val="28"/>
          <w:lang w:val="uk-UA"/>
        </w:rPr>
      </w:pPr>
      <w:r w:rsidRPr="00D249DD">
        <w:rPr>
          <w:rFonts w:ascii="Times New Roman" w:hAnsi="Times New Roman" w:cs="Times New Roman"/>
          <w:sz w:val="28"/>
          <w:lang w:val="uk-UA"/>
        </w:rPr>
        <w:t xml:space="preserve">Розробка додатків </w:t>
      </w:r>
      <w:r w:rsidRPr="001E2A18">
        <w:rPr>
          <w:rFonts w:ascii="Times New Roman" w:hAnsi="Times New Roman" w:cs="Times New Roman"/>
          <w:sz w:val="28"/>
        </w:rPr>
        <w:t>VodafoneCloud</w:t>
      </w:r>
      <w:r w:rsidRPr="00D249DD">
        <w:rPr>
          <w:rFonts w:ascii="Times New Roman" w:hAnsi="Times New Roman" w:cs="Times New Roman"/>
          <w:sz w:val="28"/>
          <w:lang w:val="uk-UA"/>
        </w:rPr>
        <w:t xml:space="preserve"> та </w:t>
      </w:r>
      <w:r w:rsidRPr="001E2A18">
        <w:rPr>
          <w:rFonts w:ascii="Times New Roman" w:hAnsi="Times New Roman" w:cs="Times New Roman"/>
          <w:sz w:val="28"/>
        </w:rPr>
        <w:t>MyVodafone</w:t>
      </w:r>
      <w:r w:rsidRPr="00D249DD">
        <w:rPr>
          <w:rFonts w:ascii="Times New Roman" w:hAnsi="Times New Roman" w:cs="Times New Roman"/>
          <w:sz w:val="28"/>
          <w:lang w:val="uk-UA"/>
        </w:rPr>
        <w:t xml:space="preserve">: Розроблені додатки </w:t>
      </w:r>
      <w:r w:rsidRPr="001E2A18">
        <w:rPr>
          <w:rFonts w:ascii="Times New Roman" w:hAnsi="Times New Roman" w:cs="Times New Roman"/>
          <w:sz w:val="28"/>
        </w:rPr>
        <w:t>VodafoneCloud</w:t>
      </w:r>
      <w:r w:rsidRPr="00D249DD">
        <w:rPr>
          <w:rFonts w:ascii="Times New Roman" w:hAnsi="Times New Roman" w:cs="Times New Roman"/>
          <w:sz w:val="28"/>
          <w:lang w:val="uk-UA"/>
        </w:rPr>
        <w:t xml:space="preserve"> та </w:t>
      </w:r>
      <w:r w:rsidRPr="001E2A18">
        <w:rPr>
          <w:rFonts w:ascii="Times New Roman" w:hAnsi="Times New Roman" w:cs="Times New Roman"/>
          <w:sz w:val="28"/>
        </w:rPr>
        <w:t>MyVodafone</w:t>
      </w:r>
      <w:r w:rsidRPr="00D249DD">
        <w:rPr>
          <w:rFonts w:ascii="Times New Roman" w:hAnsi="Times New Roman" w:cs="Times New Roman"/>
          <w:sz w:val="28"/>
          <w:lang w:val="uk-UA"/>
        </w:rPr>
        <w:t xml:space="preserve"> надають зручні та інноваційні можливості для користувачів, що покращує їх досвід з використання послуг компанії.</w:t>
      </w:r>
    </w:p>
    <w:p w14:paraId="667A91B8" w14:textId="77777777" w:rsidR="00205EA8" w:rsidRPr="009675F8" w:rsidRDefault="00205EA8" w:rsidP="008B175F">
      <w:pPr>
        <w:pStyle w:val="a5"/>
        <w:numPr>
          <w:ilvl w:val="0"/>
          <w:numId w:val="12"/>
        </w:numPr>
        <w:spacing w:after="0" w:line="360" w:lineRule="auto"/>
        <w:ind w:left="-284" w:firstLine="0"/>
        <w:jc w:val="both"/>
        <w:rPr>
          <w:rFonts w:ascii="Times New Roman" w:hAnsi="Times New Roman" w:cs="Times New Roman"/>
          <w:sz w:val="28"/>
          <w:lang w:val="uk-UA"/>
        </w:rPr>
      </w:pPr>
      <w:r w:rsidRPr="009675F8">
        <w:rPr>
          <w:rFonts w:ascii="Times New Roman" w:hAnsi="Times New Roman" w:cs="Times New Roman"/>
          <w:sz w:val="28"/>
          <w:lang w:val="uk-UA"/>
        </w:rPr>
        <w:lastRenderedPageBreak/>
        <w:t>Велика доля телекомунікаційного ринку України: Компанія має значну частку ринку телекомунікаційних послуг в Україні, що свідчить про її успішність і стабільність на ринку.</w:t>
      </w:r>
    </w:p>
    <w:p w14:paraId="07352334" w14:textId="77777777" w:rsidR="00205EA8" w:rsidRPr="009675F8" w:rsidRDefault="00205EA8" w:rsidP="008B175F">
      <w:pPr>
        <w:pStyle w:val="a5"/>
        <w:numPr>
          <w:ilvl w:val="0"/>
          <w:numId w:val="12"/>
        </w:numPr>
        <w:spacing w:after="0" w:line="360" w:lineRule="auto"/>
        <w:ind w:left="-284" w:firstLine="0"/>
        <w:jc w:val="both"/>
        <w:rPr>
          <w:rFonts w:ascii="Times New Roman" w:hAnsi="Times New Roman" w:cs="Times New Roman"/>
          <w:sz w:val="28"/>
          <w:lang w:val="uk-UA"/>
        </w:rPr>
      </w:pPr>
      <w:r w:rsidRPr="009675F8">
        <w:rPr>
          <w:rFonts w:ascii="Times New Roman" w:hAnsi="Times New Roman" w:cs="Times New Roman"/>
          <w:sz w:val="28"/>
          <w:lang w:val="uk-UA"/>
        </w:rPr>
        <w:t>Висока якість зв'язку: Компанія забезпечує високу якість зв'язку для своїх клієнтів, що сприяє задоволенню їх потреб у зв'язку та передачі даних.</w:t>
      </w:r>
    </w:p>
    <w:p w14:paraId="1C942FD3" w14:textId="77777777" w:rsidR="00205EA8" w:rsidRPr="001E2A18" w:rsidRDefault="00205EA8" w:rsidP="008B175F">
      <w:pPr>
        <w:pStyle w:val="a5"/>
        <w:numPr>
          <w:ilvl w:val="0"/>
          <w:numId w:val="12"/>
        </w:numPr>
        <w:spacing w:after="0" w:line="360" w:lineRule="auto"/>
        <w:ind w:left="-284" w:firstLine="0"/>
        <w:jc w:val="both"/>
        <w:rPr>
          <w:rFonts w:ascii="Times New Roman" w:hAnsi="Times New Roman" w:cs="Times New Roman"/>
          <w:sz w:val="28"/>
        </w:rPr>
      </w:pPr>
      <w:r w:rsidRPr="001E2A18">
        <w:rPr>
          <w:rFonts w:ascii="Times New Roman" w:hAnsi="Times New Roman" w:cs="Times New Roman"/>
          <w:sz w:val="28"/>
        </w:rPr>
        <w:t>Висококваліфікований персонал: Компанія має висококваліфікований персонал, що сприяє наданню якісних послуг та інноваційному розвитку.</w:t>
      </w:r>
    </w:p>
    <w:p w14:paraId="7BFB7263" w14:textId="7754D77C" w:rsidR="00205EA8" w:rsidRDefault="00205EA8" w:rsidP="00EB732A">
      <w:pPr>
        <w:spacing w:after="0" w:line="360" w:lineRule="auto"/>
        <w:ind w:left="-284"/>
        <w:jc w:val="both"/>
        <w:rPr>
          <w:rFonts w:ascii="Times New Roman" w:hAnsi="Times New Roman" w:cs="Times New Roman"/>
          <w:sz w:val="28"/>
        </w:rPr>
      </w:pPr>
      <w:r>
        <w:rPr>
          <w:rFonts w:ascii="Times New Roman" w:hAnsi="Times New Roman" w:cs="Times New Roman"/>
          <w:sz w:val="28"/>
        </w:rPr>
        <w:t>Також</w:t>
      </w:r>
      <w:r w:rsidR="008B175F">
        <w:rPr>
          <w:rFonts w:ascii="Times New Roman" w:hAnsi="Times New Roman" w:cs="Times New Roman"/>
          <w:sz w:val="28"/>
          <w:lang w:val="uk-UA"/>
        </w:rPr>
        <w:t>, виходячи з таблиці можемо сказати, що</w:t>
      </w:r>
      <w:r w:rsidR="008B175F">
        <w:rPr>
          <w:rFonts w:ascii="Times New Roman" w:hAnsi="Times New Roman" w:cs="Times New Roman"/>
          <w:sz w:val="28"/>
        </w:rPr>
        <w:t xml:space="preserve"> кількі</w:t>
      </w:r>
      <w:r>
        <w:rPr>
          <w:rFonts w:ascii="Times New Roman" w:hAnsi="Times New Roman" w:cs="Times New Roman"/>
          <w:sz w:val="28"/>
        </w:rPr>
        <w:t>сть слабких сторін не є меншою</w:t>
      </w:r>
      <w:r w:rsidR="008B175F">
        <w:rPr>
          <w:rFonts w:ascii="Times New Roman" w:hAnsi="Times New Roman" w:cs="Times New Roman"/>
          <w:sz w:val="28"/>
          <w:lang w:val="uk-UA"/>
        </w:rPr>
        <w:t>. Слабкими сторонами є наступні фактори</w:t>
      </w:r>
      <w:r>
        <w:rPr>
          <w:rFonts w:ascii="Times New Roman" w:hAnsi="Times New Roman" w:cs="Times New Roman"/>
          <w:sz w:val="28"/>
        </w:rPr>
        <w:t>:</w:t>
      </w:r>
    </w:p>
    <w:p w14:paraId="78603DC4" w14:textId="77777777" w:rsidR="00205EA8" w:rsidRPr="001E2A18" w:rsidRDefault="00205EA8" w:rsidP="008B175F">
      <w:pPr>
        <w:pStyle w:val="a5"/>
        <w:numPr>
          <w:ilvl w:val="0"/>
          <w:numId w:val="11"/>
        </w:numPr>
        <w:spacing w:after="0" w:line="360" w:lineRule="auto"/>
        <w:ind w:left="-284" w:firstLine="0"/>
        <w:jc w:val="both"/>
        <w:rPr>
          <w:rFonts w:ascii="Times New Roman" w:hAnsi="Times New Roman" w:cs="Times New Roman"/>
          <w:sz w:val="28"/>
        </w:rPr>
      </w:pPr>
      <w:r w:rsidRPr="001E2A18">
        <w:rPr>
          <w:rFonts w:ascii="Times New Roman" w:hAnsi="Times New Roman" w:cs="Times New Roman"/>
          <w:sz w:val="28"/>
        </w:rPr>
        <w:t>Висока готовність споживачів до зміни оператора: Споживачі високо готові змінювати оператора, що може призвести до втрати клієнтів компанією.</w:t>
      </w:r>
    </w:p>
    <w:p w14:paraId="1F2E8782" w14:textId="77777777" w:rsidR="00205EA8" w:rsidRPr="001E2A18" w:rsidRDefault="00205EA8" w:rsidP="008B175F">
      <w:pPr>
        <w:pStyle w:val="a5"/>
        <w:numPr>
          <w:ilvl w:val="0"/>
          <w:numId w:val="11"/>
        </w:numPr>
        <w:spacing w:after="0" w:line="360" w:lineRule="auto"/>
        <w:ind w:left="-284" w:firstLine="0"/>
        <w:jc w:val="both"/>
        <w:rPr>
          <w:rFonts w:ascii="Times New Roman" w:hAnsi="Times New Roman" w:cs="Times New Roman"/>
          <w:sz w:val="28"/>
        </w:rPr>
      </w:pPr>
      <w:r w:rsidRPr="001E2A18">
        <w:rPr>
          <w:rFonts w:ascii="Times New Roman" w:hAnsi="Times New Roman" w:cs="Times New Roman"/>
          <w:sz w:val="28"/>
        </w:rPr>
        <w:t>Висока конкуренція: Ринок телекомунікаційних послуг в Україні відзначається високою конкуренцією, що може обмежити ріст компанії та призвести до зниження її ринкової частки.</w:t>
      </w:r>
    </w:p>
    <w:p w14:paraId="57115114" w14:textId="77777777" w:rsidR="00205EA8" w:rsidRPr="001E2A18" w:rsidRDefault="00205EA8" w:rsidP="008B175F">
      <w:pPr>
        <w:pStyle w:val="a5"/>
        <w:numPr>
          <w:ilvl w:val="0"/>
          <w:numId w:val="11"/>
        </w:numPr>
        <w:spacing w:after="0" w:line="360" w:lineRule="auto"/>
        <w:ind w:left="-284" w:firstLine="0"/>
        <w:jc w:val="both"/>
        <w:rPr>
          <w:rFonts w:ascii="Times New Roman" w:hAnsi="Times New Roman" w:cs="Times New Roman"/>
          <w:sz w:val="28"/>
        </w:rPr>
      </w:pPr>
      <w:r w:rsidRPr="001E2A18">
        <w:rPr>
          <w:rFonts w:ascii="Times New Roman" w:hAnsi="Times New Roman" w:cs="Times New Roman"/>
          <w:sz w:val="28"/>
        </w:rPr>
        <w:t>Залежність від постачальників корпоративного забезпечення: Компанія може бути залежна від постачальників корпоративного забезпечення, що може вплинути на доступність та якість послуг.</w:t>
      </w:r>
    </w:p>
    <w:p w14:paraId="4E6057B6" w14:textId="77777777" w:rsidR="00205EA8" w:rsidRPr="001E2A18" w:rsidRDefault="00205EA8" w:rsidP="008B175F">
      <w:pPr>
        <w:pStyle w:val="a5"/>
        <w:numPr>
          <w:ilvl w:val="0"/>
          <w:numId w:val="11"/>
        </w:numPr>
        <w:spacing w:after="0" w:line="360" w:lineRule="auto"/>
        <w:ind w:left="-284" w:firstLine="0"/>
        <w:jc w:val="both"/>
        <w:rPr>
          <w:rFonts w:ascii="Times New Roman" w:hAnsi="Times New Roman" w:cs="Times New Roman"/>
          <w:sz w:val="28"/>
        </w:rPr>
      </w:pPr>
      <w:r w:rsidRPr="001E2A18">
        <w:rPr>
          <w:rFonts w:ascii="Times New Roman" w:hAnsi="Times New Roman" w:cs="Times New Roman"/>
          <w:sz w:val="28"/>
        </w:rPr>
        <w:t>Втрата частки ринку через окупацію: Політична ситуація та окупація певних територій можуть спричинити втрату частки ринку компанією.</w:t>
      </w:r>
    </w:p>
    <w:p w14:paraId="6111CD16" w14:textId="77777777" w:rsidR="00205EA8" w:rsidRPr="007C1BB6" w:rsidRDefault="00205EA8" w:rsidP="008B175F">
      <w:pPr>
        <w:pStyle w:val="a5"/>
        <w:numPr>
          <w:ilvl w:val="0"/>
          <w:numId w:val="11"/>
        </w:numPr>
        <w:spacing w:after="0" w:line="360" w:lineRule="auto"/>
        <w:ind w:left="-284" w:firstLine="0"/>
        <w:jc w:val="both"/>
        <w:rPr>
          <w:rFonts w:ascii="Times New Roman" w:hAnsi="Times New Roman" w:cs="Times New Roman"/>
          <w:sz w:val="28"/>
        </w:rPr>
      </w:pPr>
      <w:r w:rsidRPr="001E2A18">
        <w:rPr>
          <w:rFonts w:ascii="Times New Roman" w:hAnsi="Times New Roman" w:cs="Times New Roman"/>
          <w:sz w:val="28"/>
        </w:rPr>
        <w:t>Відсутність реклами по ТБ: Відсутність реклами по телебаченню може обмежити можливості компанії залучити нових клієнтів та просунути свої послуги.</w:t>
      </w:r>
    </w:p>
    <w:p w14:paraId="282251C8" w14:textId="66549059" w:rsidR="00205EA8" w:rsidRDefault="00205EA8" w:rsidP="008B175F">
      <w:pPr>
        <w:spacing w:after="0" w:line="360" w:lineRule="auto"/>
        <w:ind w:left="-284" w:firstLine="851"/>
        <w:jc w:val="both"/>
        <w:rPr>
          <w:rFonts w:ascii="Times New Roman" w:hAnsi="Times New Roman" w:cs="Times New Roman"/>
          <w:sz w:val="28"/>
        </w:rPr>
      </w:pPr>
      <w:r>
        <w:rPr>
          <w:rFonts w:ascii="Times New Roman" w:hAnsi="Times New Roman" w:cs="Times New Roman"/>
          <w:sz w:val="28"/>
        </w:rPr>
        <w:t xml:space="preserve">Макрофактори  дають як і можливості так і загрози на ринку для </w:t>
      </w:r>
      <w:r w:rsidR="001D0739">
        <w:rPr>
          <w:rFonts w:ascii="Times New Roman" w:hAnsi="Times New Roman" w:cs="Times New Roman"/>
          <w:sz w:val="28"/>
          <w:lang w:val="uk-UA"/>
        </w:rPr>
        <w:t>«</w:t>
      </w:r>
      <w:r>
        <w:rPr>
          <w:rFonts w:ascii="Times New Roman" w:hAnsi="Times New Roman" w:cs="Times New Roman"/>
          <w:sz w:val="28"/>
        </w:rPr>
        <w:t xml:space="preserve">ВФ </w:t>
      </w:r>
      <w:r w:rsidR="001D0739">
        <w:rPr>
          <w:rFonts w:ascii="Times New Roman" w:hAnsi="Times New Roman" w:cs="Times New Roman"/>
          <w:sz w:val="28"/>
        </w:rPr>
        <w:t>Україна</w:t>
      </w:r>
      <w:r w:rsidR="001D0739">
        <w:rPr>
          <w:rFonts w:ascii="Times New Roman" w:hAnsi="Times New Roman" w:cs="Times New Roman"/>
          <w:sz w:val="28"/>
          <w:lang w:val="uk-UA"/>
        </w:rPr>
        <w:t>»</w:t>
      </w:r>
      <w:r>
        <w:rPr>
          <w:rFonts w:ascii="Times New Roman" w:hAnsi="Times New Roman" w:cs="Times New Roman"/>
          <w:sz w:val="28"/>
        </w:rPr>
        <w:t>. Можлив</w:t>
      </w:r>
      <w:r w:rsidR="008B175F">
        <w:rPr>
          <w:rFonts w:ascii="Times New Roman" w:hAnsi="Times New Roman" w:cs="Times New Roman"/>
          <w:sz w:val="28"/>
        </w:rPr>
        <w:t>остями є наступні фактори</w:t>
      </w:r>
      <w:r>
        <w:rPr>
          <w:rFonts w:ascii="Times New Roman" w:hAnsi="Times New Roman" w:cs="Times New Roman"/>
          <w:sz w:val="28"/>
        </w:rPr>
        <w:t>:</w:t>
      </w:r>
    </w:p>
    <w:p w14:paraId="0C89C111" w14:textId="03F5727B" w:rsidR="00676170" w:rsidRPr="00676170" w:rsidRDefault="00676170" w:rsidP="008B175F">
      <w:pPr>
        <w:pStyle w:val="a5"/>
        <w:numPr>
          <w:ilvl w:val="0"/>
          <w:numId w:val="13"/>
        </w:numPr>
        <w:spacing w:after="0" w:line="360" w:lineRule="auto"/>
        <w:ind w:left="-284" w:firstLine="0"/>
        <w:jc w:val="both"/>
        <w:rPr>
          <w:rFonts w:ascii="Times New Roman" w:hAnsi="Times New Roman" w:cs="Times New Roman"/>
          <w:sz w:val="28"/>
        </w:rPr>
      </w:pPr>
      <w:r w:rsidRPr="00676170">
        <w:rPr>
          <w:rFonts w:ascii="Times New Roman" w:hAnsi="Times New Roman" w:cs="Times New Roman"/>
          <w:sz w:val="28"/>
        </w:rPr>
        <w:t>Зміна споживацьких звичок.( Зростання використання мобільних додатків, стрімінгових платформ, хмарних сервісів та інших цифрових послуг)</w:t>
      </w:r>
      <w:r w:rsidR="00351F57">
        <w:rPr>
          <w:rFonts w:ascii="Times New Roman" w:hAnsi="Times New Roman" w:cs="Times New Roman"/>
          <w:sz w:val="28"/>
          <w:lang w:val="uk-UA"/>
        </w:rPr>
        <w:t>.</w:t>
      </w:r>
    </w:p>
    <w:p w14:paraId="17323205" w14:textId="77777777" w:rsidR="00205EA8" w:rsidRPr="001E2A18" w:rsidRDefault="00205EA8" w:rsidP="008B175F">
      <w:pPr>
        <w:pStyle w:val="a5"/>
        <w:numPr>
          <w:ilvl w:val="0"/>
          <w:numId w:val="13"/>
        </w:numPr>
        <w:spacing w:after="0" w:line="360" w:lineRule="auto"/>
        <w:ind w:left="-284" w:firstLine="0"/>
        <w:jc w:val="both"/>
        <w:rPr>
          <w:rFonts w:ascii="Times New Roman" w:hAnsi="Times New Roman" w:cs="Times New Roman"/>
          <w:sz w:val="28"/>
        </w:rPr>
      </w:pPr>
      <w:r w:rsidRPr="001E2A18">
        <w:rPr>
          <w:rFonts w:ascii="Times New Roman" w:hAnsi="Times New Roman" w:cs="Times New Roman"/>
          <w:sz w:val="28"/>
        </w:rPr>
        <w:t>Збільшення кількості смартфонів та інших засобів: Зростання кількості смартфонів та інших засобів споживання дозволяє компанії розширити свої послуги та привернути нових клієнтів.</w:t>
      </w:r>
    </w:p>
    <w:p w14:paraId="03CCFBFD" w14:textId="77777777" w:rsidR="00205EA8" w:rsidRPr="001E2A18" w:rsidRDefault="00205EA8" w:rsidP="008B175F">
      <w:pPr>
        <w:pStyle w:val="a5"/>
        <w:numPr>
          <w:ilvl w:val="0"/>
          <w:numId w:val="13"/>
        </w:numPr>
        <w:spacing w:after="0" w:line="360" w:lineRule="auto"/>
        <w:ind w:left="-284" w:firstLine="0"/>
        <w:jc w:val="both"/>
        <w:rPr>
          <w:rFonts w:ascii="Times New Roman" w:hAnsi="Times New Roman" w:cs="Times New Roman"/>
          <w:sz w:val="28"/>
        </w:rPr>
      </w:pPr>
      <w:r w:rsidRPr="001E2A18">
        <w:rPr>
          <w:rFonts w:ascii="Times New Roman" w:hAnsi="Times New Roman" w:cs="Times New Roman"/>
          <w:sz w:val="28"/>
        </w:rPr>
        <w:lastRenderedPageBreak/>
        <w:t>Підтримка державою розвитку інформаційних технологій: Державна підтримка розвитку інформаційних технологій сприяє зростанню компанії та стимулює інноваційний розвиток.</w:t>
      </w:r>
    </w:p>
    <w:p w14:paraId="44DF4556" w14:textId="4D701D05" w:rsidR="00351F57" w:rsidRPr="00736230" w:rsidRDefault="00205EA8" w:rsidP="008B175F">
      <w:pPr>
        <w:pStyle w:val="a5"/>
        <w:numPr>
          <w:ilvl w:val="0"/>
          <w:numId w:val="13"/>
        </w:numPr>
        <w:spacing w:after="0" w:line="360" w:lineRule="auto"/>
        <w:ind w:left="-284" w:firstLine="0"/>
        <w:jc w:val="both"/>
        <w:rPr>
          <w:rFonts w:ascii="Times New Roman" w:hAnsi="Times New Roman" w:cs="Times New Roman"/>
          <w:sz w:val="28"/>
          <w:lang w:val="uk-UA"/>
        </w:rPr>
      </w:pPr>
      <w:r w:rsidRPr="001E2A18">
        <w:rPr>
          <w:rFonts w:ascii="Times New Roman" w:hAnsi="Times New Roman" w:cs="Times New Roman"/>
          <w:sz w:val="28"/>
        </w:rPr>
        <w:t>Підлаштування до тенденцій на ринку: Компанія може адаптуватися до тенденцій та змін на ринку, що дозволяє їй залишатися актуальною та задовольняти потреби клієнтів.</w:t>
      </w:r>
    </w:p>
    <w:p w14:paraId="7D057169" w14:textId="00DCAB13" w:rsidR="00205EA8" w:rsidRPr="00736230" w:rsidRDefault="008B175F" w:rsidP="008B175F">
      <w:pPr>
        <w:spacing w:after="0" w:line="360" w:lineRule="auto"/>
        <w:ind w:left="-284" w:firstLine="851"/>
        <w:jc w:val="both"/>
        <w:rPr>
          <w:rFonts w:ascii="Times New Roman" w:hAnsi="Times New Roman" w:cs="Times New Roman"/>
          <w:sz w:val="28"/>
          <w:lang w:val="uk-UA"/>
        </w:rPr>
      </w:pPr>
      <w:r w:rsidRPr="008B175F">
        <w:rPr>
          <w:rFonts w:ascii="Times New Roman" w:hAnsi="Times New Roman" w:cs="Times New Roman"/>
          <w:sz w:val="28"/>
        </w:rPr>
        <w:t>На ринку телекомунікацій України існують певні загрози, які можуть вплинути на діяльність компаній в цій галузі</w:t>
      </w:r>
      <w:r>
        <w:rPr>
          <w:rFonts w:ascii="Times New Roman" w:hAnsi="Times New Roman" w:cs="Times New Roman"/>
          <w:sz w:val="28"/>
          <w:lang w:val="uk-UA"/>
        </w:rPr>
        <w:t xml:space="preserve">. </w:t>
      </w:r>
      <w:r w:rsidRPr="008B175F">
        <w:rPr>
          <w:rFonts w:ascii="Times New Roman" w:hAnsi="Times New Roman" w:cs="Times New Roman"/>
          <w:sz w:val="28"/>
          <w:lang w:val="uk-UA"/>
        </w:rPr>
        <w:t>Врахування цих загроз та прийняття відповідних заходів можуть бути важливими для успішної діял</w:t>
      </w:r>
      <w:r>
        <w:rPr>
          <w:rFonts w:ascii="Times New Roman" w:hAnsi="Times New Roman" w:cs="Times New Roman"/>
          <w:sz w:val="28"/>
          <w:lang w:val="uk-UA"/>
        </w:rPr>
        <w:t>ьності компаній у цьому секторі</w:t>
      </w:r>
      <w:r w:rsidR="00736230">
        <w:rPr>
          <w:rFonts w:ascii="Times New Roman" w:hAnsi="Times New Roman" w:cs="Times New Roman"/>
          <w:sz w:val="28"/>
          <w:lang w:val="uk-UA"/>
        </w:rPr>
        <w:t>:</w:t>
      </w:r>
    </w:p>
    <w:p w14:paraId="54DCBBA2" w14:textId="77777777" w:rsidR="00205EA8" w:rsidRPr="00D249DD" w:rsidRDefault="00205EA8" w:rsidP="00EB732A">
      <w:pPr>
        <w:pStyle w:val="a5"/>
        <w:numPr>
          <w:ilvl w:val="0"/>
          <w:numId w:val="14"/>
        </w:numPr>
        <w:spacing w:after="0" w:line="360" w:lineRule="auto"/>
        <w:ind w:left="-284" w:firstLine="0"/>
        <w:jc w:val="both"/>
        <w:rPr>
          <w:rFonts w:ascii="Times New Roman" w:hAnsi="Times New Roman" w:cs="Times New Roman"/>
          <w:sz w:val="28"/>
          <w:lang w:val="uk-UA"/>
        </w:rPr>
      </w:pPr>
      <w:r w:rsidRPr="00D249DD">
        <w:rPr>
          <w:rFonts w:ascii="Times New Roman" w:hAnsi="Times New Roman" w:cs="Times New Roman"/>
          <w:sz w:val="28"/>
          <w:lang w:val="uk-UA"/>
        </w:rPr>
        <w:t>Воєнно-політичний стан: Воєнні конфлікти та нестабільність можуть негативно вплинути на діяльність компанії та обмежити її можливості.</w:t>
      </w:r>
    </w:p>
    <w:p w14:paraId="331724AC" w14:textId="77777777" w:rsidR="00205EA8" w:rsidRPr="00D249DD" w:rsidRDefault="00205EA8" w:rsidP="00EB732A">
      <w:pPr>
        <w:pStyle w:val="a5"/>
        <w:numPr>
          <w:ilvl w:val="0"/>
          <w:numId w:val="14"/>
        </w:numPr>
        <w:spacing w:after="0" w:line="360" w:lineRule="auto"/>
        <w:ind w:left="-284" w:firstLine="0"/>
        <w:jc w:val="both"/>
        <w:rPr>
          <w:rFonts w:ascii="Times New Roman" w:hAnsi="Times New Roman" w:cs="Times New Roman"/>
          <w:sz w:val="28"/>
          <w:lang w:val="uk-UA"/>
        </w:rPr>
      </w:pPr>
      <w:r w:rsidRPr="00D249DD">
        <w:rPr>
          <w:rFonts w:ascii="Times New Roman" w:hAnsi="Times New Roman" w:cs="Times New Roman"/>
          <w:sz w:val="28"/>
          <w:lang w:val="uk-UA"/>
        </w:rPr>
        <w:t>Зниження привабливості країни для інвесторів: Негативні економічні та політичні умови можуть знизити привабливість країни для інвесторів, що може вплинути на фінансову стабільність компанії.</w:t>
      </w:r>
    </w:p>
    <w:p w14:paraId="19E6A6C4" w14:textId="77777777" w:rsidR="00205EA8" w:rsidRPr="001E2A18" w:rsidRDefault="00205EA8" w:rsidP="00EB732A">
      <w:pPr>
        <w:pStyle w:val="a5"/>
        <w:numPr>
          <w:ilvl w:val="0"/>
          <w:numId w:val="14"/>
        </w:numPr>
        <w:spacing w:after="0" w:line="360" w:lineRule="auto"/>
        <w:ind w:left="-284" w:firstLine="0"/>
        <w:jc w:val="both"/>
        <w:rPr>
          <w:rFonts w:ascii="Times New Roman" w:hAnsi="Times New Roman" w:cs="Times New Roman"/>
          <w:sz w:val="28"/>
        </w:rPr>
      </w:pPr>
      <w:r w:rsidRPr="001E2A18">
        <w:rPr>
          <w:rFonts w:ascii="Times New Roman" w:hAnsi="Times New Roman" w:cs="Times New Roman"/>
          <w:sz w:val="28"/>
        </w:rPr>
        <w:t>Пропозиція на ринку більш дешевих послуг: Конкуренція з пропозицією більш дешевих послуг може позначитися на цінах та ринковій позиції компанії.</w:t>
      </w:r>
    </w:p>
    <w:p w14:paraId="40985D3C" w14:textId="77777777" w:rsidR="00205EA8" w:rsidRPr="001E2A18" w:rsidRDefault="00205EA8" w:rsidP="00EB732A">
      <w:pPr>
        <w:pStyle w:val="a5"/>
        <w:numPr>
          <w:ilvl w:val="0"/>
          <w:numId w:val="14"/>
        </w:numPr>
        <w:spacing w:after="0" w:line="360" w:lineRule="auto"/>
        <w:ind w:left="-284" w:firstLine="0"/>
        <w:jc w:val="both"/>
        <w:rPr>
          <w:rFonts w:ascii="Times New Roman" w:hAnsi="Times New Roman" w:cs="Times New Roman"/>
          <w:sz w:val="28"/>
        </w:rPr>
      </w:pPr>
      <w:r w:rsidRPr="001E2A18">
        <w:rPr>
          <w:rFonts w:ascii="Times New Roman" w:hAnsi="Times New Roman" w:cs="Times New Roman"/>
          <w:sz w:val="28"/>
        </w:rPr>
        <w:t>Валютні коливання: Валютні коливання можуть вплинути на фінансові показники компанії та її вартість послуг.</w:t>
      </w:r>
    </w:p>
    <w:p w14:paraId="303D8AD5" w14:textId="77777777" w:rsidR="00205EA8" w:rsidRPr="001E2A18" w:rsidRDefault="00205EA8" w:rsidP="00EB732A">
      <w:pPr>
        <w:pStyle w:val="a5"/>
        <w:numPr>
          <w:ilvl w:val="0"/>
          <w:numId w:val="14"/>
        </w:numPr>
        <w:spacing w:after="0" w:line="360" w:lineRule="auto"/>
        <w:ind w:left="-284" w:firstLine="0"/>
        <w:jc w:val="both"/>
        <w:rPr>
          <w:rFonts w:ascii="Times New Roman" w:hAnsi="Times New Roman" w:cs="Times New Roman"/>
          <w:sz w:val="28"/>
        </w:rPr>
      </w:pPr>
      <w:r w:rsidRPr="001E2A18">
        <w:rPr>
          <w:rFonts w:ascii="Times New Roman" w:hAnsi="Times New Roman" w:cs="Times New Roman"/>
          <w:sz w:val="28"/>
        </w:rPr>
        <w:t>Кібербезпека: Зростаючі загрози кібербезпеки можуть спричинити виток конфіденційної інформації та негативно вплинути на репутацію компанії.</w:t>
      </w:r>
    </w:p>
    <w:p w14:paraId="4403E485" w14:textId="77777777" w:rsidR="00205EA8" w:rsidRPr="001E2A18" w:rsidRDefault="00205EA8" w:rsidP="00EB732A">
      <w:pPr>
        <w:pStyle w:val="a5"/>
        <w:numPr>
          <w:ilvl w:val="0"/>
          <w:numId w:val="14"/>
        </w:numPr>
        <w:spacing w:after="0" w:line="360" w:lineRule="auto"/>
        <w:ind w:left="-284" w:firstLine="0"/>
        <w:jc w:val="both"/>
        <w:rPr>
          <w:rFonts w:ascii="Times New Roman" w:hAnsi="Times New Roman" w:cs="Times New Roman"/>
          <w:sz w:val="28"/>
        </w:rPr>
      </w:pPr>
      <w:r w:rsidRPr="001E2A18">
        <w:rPr>
          <w:rFonts w:ascii="Times New Roman" w:hAnsi="Times New Roman" w:cs="Times New Roman"/>
          <w:sz w:val="28"/>
        </w:rPr>
        <w:t>Зниження платоспроможності населення у зв'язку з кризою: Економічна криза та зниження платоспроможності населення можуть призвести до зменшення попиту на телекомунікаційні послуги.</w:t>
      </w:r>
    </w:p>
    <w:p w14:paraId="6462A5AB" w14:textId="77777777" w:rsidR="00205EA8" w:rsidRPr="001E2A18" w:rsidRDefault="00205EA8" w:rsidP="00EB732A">
      <w:pPr>
        <w:pStyle w:val="a5"/>
        <w:numPr>
          <w:ilvl w:val="0"/>
          <w:numId w:val="14"/>
        </w:numPr>
        <w:spacing w:after="0" w:line="360" w:lineRule="auto"/>
        <w:ind w:left="-284" w:firstLine="0"/>
        <w:jc w:val="both"/>
        <w:rPr>
          <w:rFonts w:ascii="Times New Roman" w:hAnsi="Times New Roman" w:cs="Times New Roman"/>
          <w:sz w:val="28"/>
        </w:rPr>
      </w:pPr>
      <w:r w:rsidRPr="001E2A18">
        <w:rPr>
          <w:rFonts w:ascii="Times New Roman" w:hAnsi="Times New Roman" w:cs="Times New Roman"/>
          <w:sz w:val="28"/>
        </w:rPr>
        <w:t>Необхідність у додаткових витратах на маркетинг: Збільшення конкуренції може вимагати від компанії додаткових витрат на маркетинг для збереження та залучення нових клієнтів.</w:t>
      </w:r>
    </w:p>
    <w:p w14:paraId="7A1332BC" w14:textId="18B7BC1F" w:rsidR="00EE3303" w:rsidRPr="00736230" w:rsidRDefault="00205EA8" w:rsidP="00EB732A">
      <w:pPr>
        <w:spacing w:after="0" w:line="360" w:lineRule="auto"/>
        <w:ind w:left="-284" w:firstLine="851"/>
        <w:jc w:val="both"/>
        <w:rPr>
          <w:rFonts w:ascii="Times New Roman" w:hAnsi="Times New Roman" w:cs="Times New Roman"/>
          <w:sz w:val="28"/>
          <w:lang w:val="uk-UA"/>
        </w:rPr>
      </w:pPr>
      <w:r>
        <w:rPr>
          <w:rFonts w:ascii="Times New Roman" w:hAnsi="Times New Roman" w:cs="Times New Roman"/>
          <w:sz w:val="28"/>
        </w:rPr>
        <w:t>Через економічну кризу, коливання валют і як наслідок пониження сплатоспроможність населення варто переглянути цінову політику підприємства, так як на р</w:t>
      </w:r>
      <w:r w:rsidR="007252AC">
        <w:rPr>
          <w:rFonts w:ascii="Times New Roman" w:hAnsi="Times New Roman" w:cs="Times New Roman"/>
          <w:sz w:val="28"/>
        </w:rPr>
        <w:t xml:space="preserve">инку цей мобільний оператор </w:t>
      </w:r>
      <w:r w:rsidR="007252AC">
        <w:rPr>
          <w:rFonts w:ascii="Times New Roman" w:hAnsi="Times New Roman" w:cs="Times New Roman"/>
          <w:sz w:val="28"/>
          <w:lang w:val="uk-UA"/>
        </w:rPr>
        <w:t>має</w:t>
      </w:r>
      <w:r>
        <w:rPr>
          <w:rFonts w:ascii="Times New Roman" w:hAnsi="Times New Roman" w:cs="Times New Roman"/>
          <w:sz w:val="28"/>
        </w:rPr>
        <w:t xml:space="preserve"> дорогі послуги</w:t>
      </w:r>
      <w:r w:rsidR="007252AC">
        <w:rPr>
          <w:rFonts w:ascii="Times New Roman" w:hAnsi="Times New Roman" w:cs="Times New Roman"/>
          <w:sz w:val="28"/>
          <w:lang w:val="uk-UA"/>
        </w:rPr>
        <w:t>, що</w:t>
      </w:r>
      <w:r>
        <w:rPr>
          <w:rFonts w:ascii="Times New Roman" w:hAnsi="Times New Roman" w:cs="Times New Roman"/>
          <w:sz w:val="28"/>
        </w:rPr>
        <w:t xml:space="preserve"> у </w:t>
      </w:r>
      <w:r>
        <w:rPr>
          <w:rFonts w:ascii="Times New Roman" w:hAnsi="Times New Roman" w:cs="Times New Roman"/>
          <w:sz w:val="28"/>
        </w:rPr>
        <w:lastRenderedPageBreak/>
        <w:t>сумі з пониженням платоспроможності може нести за собою значне перетікання абонентів до конкурентів.</w:t>
      </w:r>
      <w:r w:rsidR="00736230">
        <w:rPr>
          <w:rFonts w:ascii="Times New Roman" w:hAnsi="Times New Roman" w:cs="Times New Roman"/>
          <w:sz w:val="28"/>
          <w:lang w:val="uk-UA"/>
        </w:rPr>
        <w:t xml:space="preserve"> </w:t>
      </w:r>
      <w:r w:rsidR="00EE3303">
        <w:rPr>
          <w:rFonts w:ascii="Times New Roman" w:hAnsi="Times New Roman" w:cs="Times New Roman"/>
          <w:sz w:val="28"/>
          <w:lang w:val="uk-UA"/>
        </w:rPr>
        <w:t>У</w:t>
      </w:r>
      <w:r w:rsidR="00EE3303" w:rsidRPr="00736230">
        <w:rPr>
          <w:rFonts w:ascii="Times New Roman" w:hAnsi="Times New Roman" w:cs="Times New Roman"/>
          <w:sz w:val="28"/>
          <w:lang w:val="uk-UA"/>
        </w:rPr>
        <w:t xml:space="preserve">сім клієнтам </w:t>
      </w:r>
      <w:r w:rsidR="00EE3303" w:rsidRPr="00EE3303">
        <w:rPr>
          <w:rFonts w:ascii="Times New Roman" w:hAnsi="Times New Roman" w:cs="Times New Roman"/>
          <w:sz w:val="28"/>
        </w:rPr>
        <w:t>Vodafone</w:t>
      </w:r>
      <w:r w:rsidR="00EE3303" w:rsidRPr="00736230">
        <w:rPr>
          <w:rFonts w:ascii="Times New Roman" w:hAnsi="Times New Roman" w:cs="Times New Roman"/>
          <w:sz w:val="28"/>
          <w:lang w:val="uk-UA"/>
        </w:rPr>
        <w:t xml:space="preserve"> Україна, які опинились у роумінгу в Польщі, при перетині кордону буде надходити </w:t>
      </w:r>
      <w:r w:rsidR="00EE3303" w:rsidRPr="00EE3303">
        <w:rPr>
          <w:rFonts w:ascii="Times New Roman" w:hAnsi="Times New Roman" w:cs="Times New Roman"/>
          <w:sz w:val="28"/>
        </w:rPr>
        <w:t>SMS</w:t>
      </w:r>
      <w:r w:rsidR="00EE3303" w:rsidRPr="00736230">
        <w:rPr>
          <w:rFonts w:ascii="Times New Roman" w:hAnsi="Times New Roman" w:cs="Times New Roman"/>
          <w:sz w:val="28"/>
          <w:lang w:val="uk-UA"/>
        </w:rPr>
        <w:t xml:space="preserve"> з пропозицією безкоштовно підключити послугу «Доступний роумінг» на 30 днів.</w:t>
      </w:r>
    </w:p>
    <w:p w14:paraId="2DE8CF66" w14:textId="77777777" w:rsidR="001D0739" w:rsidRDefault="00EE3303" w:rsidP="00EB732A">
      <w:pPr>
        <w:spacing w:after="0" w:line="360" w:lineRule="auto"/>
        <w:ind w:left="-284" w:firstLine="851"/>
        <w:jc w:val="both"/>
        <w:rPr>
          <w:rFonts w:ascii="Times New Roman" w:hAnsi="Times New Roman" w:cs="Times New Roman"/>
          <w:sz w:val="28"/>
        </w:rPr>
      </w:pPr>
      <w:r w:rsidRPr="005C1D09">
        <w:rPr>
          <w:rFonts w:ascii="Times New Roman" w:hAnsi="Times New Roman" w:cs="Times New Roman"/>
          <w:sz w:val="28"/>
          <w:lang w:val="uk-UA"/>
        </w:rPr>
        <w:t xml:space="preserve">Водафон Україна (раніше відомий як МТС Україна) є одним з провідних операторів мобільного зв'язку в Україні і має багатолітню історію визначення та зміни своїх тарифів. </w:t>
      </w:r>
      <w:r w:rsidRPr="00EE3303">
        <w:rPr>
          <w:rFonts w:ascii="Times New Roman" w:hAnsi="Times New Roman" w:cs="Times New Roman"/>
          <w:sz w:val="28"/>
        </w:rPr>
        <w:t>Нижче наведено загальний огляд історії фікс</w:t>
      </w:r>
      <w:r>
        <w:rPr>
          <w:rFonts w:ascii="Times New Roman" w:hAnsi="Times New Roman" w:cs="Times New Roman"/>
          <w:sz w:val="28"/>
        </w:rPr>
        <w:t>ування тарифів Водафон Україна:</w:t>
      </w:r>
    </w:p>
    <w:p w14:paraId="1D58FC91" w14:textId="77777777" w:rsidR="001D0739" w:rsidRDefault="00EE3303" w:rsidP="00EB732A">
      <w:pPr>
        <w:pStyle w:val="a5"/>
        <w:numPr>
          <w:ilvl w:val="0"/>
          <w:numId w:val="2"/>
        </w:numPr>
        <w:spacing w:after="0" w:line="360" w:lineRule="auto"/>
        <w:ind w:left="-284" w:firstLine="0"/>
        <w:jc w:val="both"/>
        <w:rPr>
          <w:rFonts w:ascii="Times New Roman" w:hAnsi="Times New Roman" w:cs="Times New Roman"/>
          <w:sz w:val="28"/>
        </w:rPr>
      </w:pPr>
      <w:r w:rsidRPr="001D0739">
        <w:rPr>
          <w:rFonts w:ascii="Times New Roman" w:hAnsi="Times New Roman" w:cs="Times New Roman"/>
          <w:sz w:val="28"/>
        </w:rPr>
        <w:t>1996-2005: Водафон Україна почала свою діяльність у 1996 році, коли мобільний зв'язок був ще новинкою на українському ринку. Протягом цього періоду компанія встановлювала високі ціни на послуги мобільного зв'язку, оскільки попит на них був великим, а конкуренція на ринку була обмеженою.</w:t>
      </w:r>
    </w:p>
    <w:p w14:paraId="78C6E779" w14:textId="77777777" w:rsidR="001D0739" w:rsidRDefault="00EE3303" w:rsidP="00EB732A">
      <w:pPr>
        <w:pStyle w:val="a5"/>
        <w:numPr>
          <w:ilvl w:val="0"/>
          <w:numId w:val="2"/>
        </w:numPr>
        <w:spacing w:after="0" w:line="360" w:lineRule="auto"/>
        <w:ind w:left="-284" w:firstLine="0"/>
        <w:jc w:val="both"/>
        <w:rPr>
          <w:rFonts w:ascii="Times New Roman" w:hAnsi="Times New Roman" w:cs="Times New Roman"/>
          <w:sz w:val="28"/>
        </w:rPr>
      </w:pPr>
      <w:r w:rsidRPr="001D0739">
        <w:rPr>
          <w:rFonts w:ascii="Times New Roman" w:hAnsi="Times New Roman" w:cs="Times New Roman"/>
          <w:sz w:val="28"/>
        </w:rPr>
        <w:t>2005-2010: З появою нових операторів мобільного зв'язку на ринку конкуренція зросла, що призвело до зміни стратегії Водафон Україна. Компанія впровадила різні тарифні плани, які відповідали різним потребам споживачів. З'явилися тарифи зі зниженими цінами для певних категорій користувачів та привабливими умовами для великих клієнтів.</w:t>
      </w:r>
    </w:p>
    <w:p w14:paraId="478469C6" w14:textId="77777777" w:rsidR="001D0739" w:rsidRDefault="00EE3303" w:rsidP="00EB732A">
      <w:pPr>
        <w:pStyle w:val="a5"/>
        <w:numPr>
          <w:ilvl w:val="0"/>
          <w:numId w:val="2"/>
        </w:numPr>
        <w:spacing w:after="0" w:line="360" w:lineRule="auto"/>
        <w:ind w:left="-284" w:firstLine="0"/>
        <w:jc w:val="both"/>
        <w:rPr>
          <w:rFonts w:ascii="Times New Roman" w:hAnsi="Times New Roman" w:cs="Times New Roman"/>
          <w:sz w:val="28"/>
        </w:rPr>
      </w:pPr>
      <w:r w:rsidRPr="001D0739">
        <w:rPr>
          <w:rFonts w:ascii="Times New Roman" w:hAnsi="Times New Roman" w:cs="Times New Roman"/>
          <w:sz w:val="28"/>
        </w:rPr>
        <w:t>2010-2015: У цей період Водафон Україна продовжувала впроваджувати нові тарифні плани, реагуючи на зміну попиту та споживчих потреб. З'явилися пакетні пропозиції, які включали певну кількість хвилин, SMS-повідомлень та обсягів передачі даних за фіксовану плату. Такі тарифи надавали більше гнучкості та вигоди для клієнтів.</w:t>
      </w:r>
    </w:p>
    <w:p w14:paraId="6665CDEA" w14:textId="77777777" w:rsidR="001D0739" w:rsidRDefault="00EE3303" w:rsidP="00EB732A">
      <w:pPr>
        <w:pStyle w:val="a5"/>
        <w:numPr>
          <w:ilvl w:val="0"/>
          <w:numId w:val="2"/>
        </w:numPr>
        <w:spacing w:after="0" w:line="360" w:lineRule="auto"/>
        <w:ind w:left="-284" w:firstLine="0"/>
        <w:jc w:val="both"/>
        <w:rPr>
          <w:rFonts w:ascii="Times New Roman" w:hAnsi="Times New Roman" w:cs="Times New Roman"/>
          <w:sz w:val="28"/>
        </w:rPr>
      </w:pPr>
      <w:r w:rsidRPr="001D0739">
        <w:rPr>
          <w:rFonts w:ascii="Times New Roman" w:hAnsi="Times New Roman" w:cs="Times New Roman"/>
          <w:sz w:val="28"/>
        </w:rPr>
        <w:t>2015-2020: Протягом цього періоду Водафон Україна активно впроваджувала тарифи з безлімітними пакетами послуг. Це дозволяло клієнтам користуватися мобільним зв'язком без обмежень за фіксовану щомісячну плату. Компанія також вдосконалювала свої пакетні пропозиції, додавала нові послуги та можливості, такі як послуги мобільного Інтернету високої швидкості та роумінг.</w:t>
      </w:r>
    </w:p>
    <w:p w14:paraId="5E07BC95" w14:textId="07551726" w:rsidR="00EE3303" w:rsidRPr="001D0739" w:rsidRDefault="00EE3303" w:rsidP="00EB732A">
      <w:pPr>
        <w:pStyle w:val="a5"/>
        <w:numPr>
          <w:ilvl w:val="0"/>
          <w:numId w:val="2"/>
        </w:numPr>
        <w:spacing w:after="0" w:line="360" w:lineRule="auto"/>
        <w:ind w:left="-284" w:firstLine="0"/>
        <w:jc w:val="both"/>
        <w:rPr>
          <w:rFonts w:ascii="Times New Roman" w:hAnsi="Times New Roman" w:cs="Times New Roman"/>
          <w:sz w:val="28"/>
        </w:rPr>
      </w:pPr>
      <w:r w:rsidRPr="001D0739">
        <w:rPr>
          <w:rFonts w:ascii="Times New Roman" w:hAnsi="Times New Roman" w:cs="Times New Roman"/>
          <w:sz w:val="28"/>
        </w:rPr>
        <w:t xml:space="preserve">2020-2023: У зв'язку з поширенням пандемії COVID-19 і змінами споживчих потреб, Водафон Україна впроваджував тимчасові акційні тарифи та пакети послуг, спрямовані на задоволення потреб клієнтів у період карантину. Також </w:t>
      </w:r>
      <w:r w:rsidRPr="001D0739">
        <w:rPr>
          <w:rFonts w:ascii="Times New Roman" w:hAnsi="Times New Roman" w:cs="Times New Roman"/>
          <w:sz w:val="28"/>
        </w:rPr>
        <w:lastRenderedPageBreak/>
        <w:t>було зроблено акцент на вдосконалення інтернет-послуг та розвиток мобільного Інтернету під час пандемії.</w:t>
      </w:r>
    </w:p>
    <w:p w14:paraId="1789F485" w14:textId="0F2FEA68" w:rsidR="001D0739" w:rsidRPr="00736230" w:rsidRDefault="00EE3303" w:rsidP="00EB732A">
      <w:pPr>
        <w:spacing w:after="0" w:line="360" w:lineRule="auto"/>
        <w:ind w:left="-284" w:firstLine="851"/>
        <w:jc w:val="both"/>
        <w:rPr>
          <w:rFonts w:ascii="Times New Roman" w:hAnsi="Times New Roman" w:cs="Times New Roman"/>
          <w:sz w:val="28"/>
        </w:rPr>
      </w:pPr>
      <w:r w:rsidRPr="00EE3303">
        <w:rPr>
          <w:rFonts w:ascii="Times New Roman" w:hAnsi="Times New Roman" w:cs="Times New Roman"/>
          <w:sz w:val="28"/>
        </w:rPr>
        <w:t>Загалом, історія фіксування тарифів Водафон Україна свідчить про постійну адаптацію компанії до змін на ринку та споживчих потреб, впровадження нових пропозицій та тарифних планів, щоб задовольнити клієнтів та залишатися конкурентоспроможною на ринку мобільних телекомунікаційних послуг.</w:t>
      </w:r>
      <w:r w:rsidR="00736230">
        <w:rPr>
          <w:rFonts w:ascii="Times New Roman" w:hAnsi="Times New Roman" w:cs="Times New Roman"/>
          <w:sz w:val="28"/>
          <w:lang w:val="uk-UA"/>
        </w:rPr>
        <w:t xml:space="preserve"> Також н</w:t>
      </w:r>
      <w:r w:rsidR="00EB5BE8" w:rsidRPr="00EB5BE8">
        <w:rPr>
          <w:rFonts w:ascii="Times New Roman" w:hAnsi="Times New Roman" w:cs="Times New Roman"/>
          <w:sz w:val="28"/>
          <w:lang w:val="uk-UA"/>
        </w:rPr>
        <w:t xml:space="preserve">а ринку мобільного зв'язку можна спостерігати загальну тенденцію до підняття цін протягом останніх років. Це </w:t>
      </w:r>
      <w:r w:rsidR="00EB5BE8">
        <w:rPr>
          <w:rFonts w:ascii="Times New Roman" w:hAnsi="Times New Roman" w:cs="Times New Roman"/>
          <w:sz w:val="28"/>
          <w:lang w:val="uk-UA"/>
        </w:rPr>
        <w:t>пояснюється кількома факторами:</w:t>
      </w:r>
    </w:p>
    <w:p w14:paraId="1C77E636" w14:textId="77777777" w:rsidR="001D0739" w:rsidRDefault="00EB5BE8" w:rsidP="00EB732A">
      <w:pPr>
        <w:pStyle w:val="a5"/>
        <w:numPr>
          <w:ilvl w:val="0"/>
          <w:numId w:val="2"/>
        </w:numPr>
        <w:spacing w:after="0" w:line="360" w:lineRule="auto"/>
        <w:ind w:left="-284" w:firstLine="0"/>
        <w:jc w:val="both"/>
        <w:rPr>
          <w:rFonts w:ascii="Times New Roman" w:hAnsi="Times New Roman" w:cs="Times New Roman"/>
          <w:sz w:val="28"/>
          <w:lang w:val="uk-UA"/>
        </w:rPr>
      </w:pPr>
      <w:r w:rsidRPr="001D0739">
        <w:rPr>
          <w:rFonts w:ascii="Times New Roman" w:hAnsi="Times New Roman" w:cs="Times New Roman"/>
          <w:sz w:val="28"/>
          <w:lang w:val="uk-UA"/>
        </w:rPr>
        <w:t>Зростання витрат на інфраструктуру: Оператори мобільного зв'язку стикаються з необхідністю постійно модернізувати та розширювати свою мережу, щоб задовольнити зростаючий попит на послуги зв'язку. Це вимагає значних інвестицій, які можуть бути компенсовані збільшенням цін.</w:t>
      </w:r>
    </w:p>
    <w:p w14:paraId="7E934B2B" w14:textId="77777777" w:rsidR="001D0739" w:rsidRDefault="00EB5BE8" w:rsidP="00EB732A">
      <w:pPr>
        <w:pStyle w:val="a5"/>
        <w:numPr>
          <w:ilvl w:val="0"/>
          <w:numId w:val="2"/>
        </w:numPr>
        <w:spacing w:after="0" w:line="360" w:lineRule="auto"/>
        <w:ind w:left="-284" w:firstLine="0"/>
        <w:jc w:val="both"/>
        <w:rPr>
          <w:rFonts w:ascii="Times New Roman" w:hAnsi="Times New Roman" w:cs="Times New Roman"/>
          <w:sz w:val="28"/>
          <w:lang w:val="uk-UA"/>
        </w:rPr>
      </w:pPr>
      <w:r w:rsidRPr="001D0739">
        <w:rPr>
          <w:rFonts w:ascii="Times New Roman" w:hAnsi="Times New Roman" w:cs="Times New Roman"/>
          <w:sz w:val="28"/>
          <w:lang w:val="uk-UA"/>
        </w:rPr>
        <w:t>Зростання обсягів даних: За останні роки споживачі все більше користуються мобільним Інтернетом та стрімінговими послугами, що призводить до зростання обсягів передачі даних. Це ставить додаткові вимоги до мережі операторів та вимагає інвестицій в її розширення та покращення. Це також може призвести до підвищення цін на послуги</w:t>
      </w:r>
    </w:p>
    <w:p w14:paraId="6BBC14DD" w14:textId="77777777" w:rsidR="001D0739" w:rsidRDefault="00EB5BE8" w:rsidP="00EB732A">
      <w:pPr>
        <w:pStyle w:val="a5"/>
        <w:numPr>
          <w:ilvl w:val="0"/>
          <w:numId w:val="2"/>
        </w:numPr>
        <w:spacing w:after="0" w:line="360" w:lineRule="auto"/>
        <w:ind w:left="-284" w:firstLine="0"/>
        <w:jc w:val="both"/>
        <w:rPr>
          <w:rFonts w:ascii="Times New Roman" w:hAnsi="Times New Roman" w:cs="Times New Roman"/>
          <w:sz w:val="28"/>
          <w:lang w:val="uk-UA"/>
        </w:rPr>
      </w:pPr>
      <w:r w:rsidRPr="001D0739">
        <w:rPr>
          <w:rFonts w:ascii="Times New Roman" w:hAnsi="Times New Roman" w:cs="Times New Roman"/>
          <w:sz w:val="28"/>
          <w:lang w:val="uk-UA"/>
        </w:rPr>
        <w:t>Інфляція: Загальний рівень цін на товари і послуги зазвичай зростає з часом через інфляцію. Оператори мобільного зв'язку не є винятком і можуть змушені піднімати ціни, щоб зберегти свою рентабельність та компенсувати зростання витрат.</w:t>
      </w:r>
    </w:p>
    <w:p w14:paraId="4AAC268B" w14:textId="46402A8C" w:rsidR="00EB5BE8" w:rsidRPr="001D0739" w:rsidRDefault="00EB5BE8" w:rsidP="00EB732A">
      <w:pPr>
        <w:pStyle w:val="a5"/>
        <w:numPr>
          <w:ilvl w:val="0"/>
          <w:numId w:val="2"/>
        </w:numPr>
        <w:spacing w:after="0" w:line="360" w:lineRule="auto"/>
        <w:ind w:left="-284" w:firstLine="0"/>
        <w:jc w:val="both"/>
        <w:rPr>
          <w:rFonts w:ascii="Times New Roman" w:hAnsi="Times New Roman" w:cs="Times New Roman"/>
          <w:sz w:val="28"/>
          <w:lang w:val="uk-UA"/>
        </w:rPr>
      </w:pPr>
      <w:r w:rsidRPr="001D0739">
        <w:rPr>
          <w:rFonts w:ascii="Times New Roman" w:hAnsi="Times New Roman" w:cs="Times New Roman"/>
          <w:sz w:val="28"/>
          <w:lang w:val="uk-UA"/>
        </w:rPr>
        <w:t>Інвестиції в нові технології: Запровадження нових технологій, таких як 5G, вимагає великих інвестицій в мережу та обладнання. Це може спричинити підвищення цін на послуги, щоб покрити ці затрати та забезпечити прибутковість.</w:t>
      </w:r>
      <w:r w:rsidR="003774A6" w:rsidRPr="001D0739">
        <w:rPr>
          <w:rFonts w:ascii="Times New Roman" w:hAnsi="Times New Roman" w:cs="Times New Roman"/>
          <w:color w:val="FF0000"/>
          <w:sz w:val="28"/>
          <w:lang w:val="uk-UA"/>
        </w:rPr>
        <w:t xml:space="preserve"> </w:t>
      </w:r>
    </w:p>
    <w:p w14:paraId="2A431C15" w14:textId="2DD9AF9A" w:rsidR="00351F57" w:rsidRPr="00736230" w:rsidRDefault="00EB5BE8" w:rsidP="00EB732A">
      <w:pPr>
        <w:spacing w:after="0" w:line="360" w:lineRule="auto"/>
        <w:ind w:left="-284" w:firstLine="851"/>
        <w:jc w:val="both"/>
        <w:rPr>
          <w:rFonts w:ascii="Times New Roman" w:hAnsi="Times New Roman" w:cs="Times New Roman"/>
          <w:sz w:val="28"/>
          <w:lang w:val="uk-UA"/>
        </w:rPr>
      </w:pPr>
      <w:r w:rsidRPr="00EB5BE8">
        <w:rPr>
          <w:rFonts w:ascii="Times New Roman" w:hAnsi="Times New Roman" w:cs="Times New Roman"/>
          <w:sz w:val="28"/>
          <w:lang w:val="uk-UA"/>
        </w:rPr>
        <w:t xml:space="preserve">Варто зауважити, що цінова політика на ринку мобільного зв'язку залежить від конкуренції, регулювання влади та інших факторів. Деякі оператори можуть конкурувати, пропонуючи більш доступні тарифи та пакети послуг, тоді як інші можуть зосереджуватися на преміум-сегменті та надавати </w:t>
      </w:r>
      <w:r w:rsidRPr="00EB5BE8">
        <w:rPr>
          <w:rFonts w:ascii="Times New Roman" w:hAnsi="Times New Roman" w:cs="Times New Roman"/>
          <w:sz w:val="28"/>
          <w:lang w:val="uk-UA"/>
        </w:rPr>
        <w:lastRenderedPageBreak/>
        <w:t>високоякісні послуги за вищу ціну.</w:t>
      </w:r>
      <w:r w:rsidR="00736230">
        <w:rPr>
          <w:rFonts w:ascii="Times New Roman" w:hAnsi="Times New Roman" w:cs="Times New Roman"/>
          <w:sz w:val="28"/>
          <w:lang w:val="uk-UA"/>
        </w:rPr>
        <w:t xml:space="preserve"> </w:t>
      </w:r>
      <w:r w:rsidR="00205EA8" w:rsidRPr="00736230">
        <w:rPr>
          <w:rFonts w:ascii="Times New Roman" w:hAnsi="Times New Roman" w:cs="Times New Roman"/>
          <w:sz w:val="28"/>
        </w:rPr>
        <w:t>Тому</w:t>
      </w:r>
      <w:r w:rsidR="00205EA8" w:rsidRPr="00653620">
        <w:rPr>
          <w:rFonts w:ascii="Times New Roman" w:hAnsi="Times New Roman" w:cs="Times New Roman"/>
          <w:i/>
          <w:sz w:val="28"/>
        </w:rPr>
        <w:t xml:space="preserve"> маркетинговою управлінською проблемою</w:t>
      </w:r>
      <w:r w:rsidR="00205EA8">
        <w:rPr>
          <w:rFonts w:ascii="Times New Roman" w:hAnsi="Times New Roman" w:cs="Times New Roman"/>
          <w:sz w:val="28"/>
        </w:rPr>
        <w:t xml:space="preserve"> є удосконалення ціново</w:t>
      </w:r>
      <w:r w:rsidR="00351F57">
        <w:rPr>
          <w:rFonts w:ascii="Times New Roman" w:hAnsi="Times New Roman" w:cs="Times New Roman"/>
          <w:sz w:val="28"/>
        </w:rPr>
        <w:t>ї політики ПрАТ «ВФ Україна».</w:t>
      </w:r>
      <w:bookmarkStart w:id="38" w:name="_Toc136863755"/>
    </w:p>
    <w:p w14:paraId="509F0C5E" w14:textId="77777777" w:rsidR="00BF7C8A" w:rsidRDefault="00BF7C8A" w:rsidP="00EB732A">
      <w:pPr>
        <w:spacing w:after="0" w:line="360" w:lineRule="auto"/>
        <w:ind w:left="-284"/>
        <w:jc w:val="both"/>
        <w:rPr>
          <w:rFonts w:ascii="Times New Roman" w:hAnsi="Times New Roman" w:cs="Times New Roman"/>
          <w:sz w:val="28"/>
        </w:rPr>
      </w:pPr>
    </w:p>
    <w:p w14:paraId="7A1DCD12" w14:textId="62A29944" w:rsidR="00654247" w:rsidRPr="00B65879" w:rsidRDefault="00654247" w:rsidP="00EB732A">
      <w:pPr>
        <w:spacing w:after="0" w:line="360" w:lineRule="auto"/>
        <w:ind w:left="-284" w:firstLine="851"/>
        <w:jc w:val="both"/>
        <w:rPr>
          <w:rFonts w:ascii="Times New Roman" w:hAnsi="Times New Roman" w:cs="Times New Roman"/>
          <w:sz w:val="28"/>
          <w:szCs w:val="28"/>
          <w:lang w:val="uk-UA"/>
        </w:rPr>
      </w:pPr>
      <w:r w:rsidRPr="00B65879">
        <w:rPr>
          <w:rFonts w:ascii="Times New Roman" w:hAnsi="Times New Roman" w:cs="Times New Roman"/>
          <w:sz w:val="28"/>
          <w:szCs w:val="28"/>
          <w:lang w:val="uk-UA"/>
        </w:rPr>
        <w:t>Висновки до розділу 1</w:t>
      </w:r>
      <w:bookmarkEnd w:id="38"/>
    </w:p>
    <w:p w14:paraId="64FA1A02" w14:textId="77777777" w:rsidR="00F51871" w:rsidRPr="00E52DB1" w:rsidRDefault="00F51871" w:rsidP="00EB732A">
      <w:pPr>
        <w:spacing w:after="0" w:line="360" w:lineRule="auto"/>
        <w:ind w:left="-284"/>
        <w:jc w:val="both"/>
        <w:rPr>
          <w:rFonts w:ascii="Times New Roman" w:hAnsi="Times New Roman" w:cs="Times New Roman"/>
          <w:sz w:val="28"/>
          <w:szCs w:val="28"/>
          <w:lang w:val="uk-UA"/>
        </w:rPr>
      </w:pPr>
    </w:p>
    <w:p w14:paraId="454BD006" w14:textId="4D248D63" w:rsidR="00205EA8" w:rsidRPr="00C1758A" w:rsidRDefault="00205EA8" w:rsidP="00C1758A">
      <w:pPr>
        <w:spacing w:after="0" w:line="360" w:lineRule="auto"/>
        <w:ind w:left="-284" w:firstLine="851"/>
        <w:jc w:val="both"/>
        <w:rPr>
          <w:rFonts w:ascii="Times New Roman" w:hAnsi="Times New Roman" w:cs="Times New Roman"/>
          <w:sz w:val="28"/>
          <w:lang w:val="uk-UA"/>
        </w:rPr>
      </w:pPr>
      <w:r w:rsidRPr="00205EA8">
        <w:rPr>
          <w:rFonts w:ascii="Times New Roman" w:hAnsi="Times New Roman" w:cs="Times New Roman"/>
          <w:sz w:val="28"/>
          <w:lang w:val="uk-UA"/>
        </w:rPr>
        <w:t>ПрАТ «ВФ Україна» є одним з лідерів телекомунікаційного ринку України, що спеціалізується на наданні телекомунікаційних послуг для мобільних та станціонарних пристроїв.</w:t>
      </w:r>
      <w:r w:rsidR="00736230">
        <w:rPr>
          <w:rFonts w:ascii="Times New Roman" w:hAnsi="Times New Roman" w:cs="Times New Roman"/>
          <w:sz w:val="28"/>
          <w:lang w:val="uk-UA"/>
        </w:rPr>
        <w:t xml:space="preserve"> </w:t>
      </w:r>
      <w:r w:rsidRPr="00205EA8">
        <w:rPr>
          <w:rFonts w:ascii="Times New Roman" w:hAnsi="Times New Roman" w:cs="Times New Roman"/>
          <w:sz w:val="28"/>
          <w:lang w:val="uk-UA"/>
        </w:rPr>
        <w:t xml:space="preserve">Маркетингове середовище є ключовим фактором, що впливає на діяльність ПрАТ "ВФ Україна" і формування її стратегії. </w:t>
      </w:r>
      <w:r w:rsidRPr="00314A4A">
        <w:rPr>
          <w:rFonts w:ascii="Times New Roman" w:hAnsi="Times New Roman" w:cs="Times New Roman"/>
          <w:sz w:val="28"/>
        </w:rPr>
        <w:t>Проведене дослідження дозволило оцінити різні аспекти маркетингового середовища, які впливаю</w:t>
      </w:r>
      <w:r>
        <w:rPr>
          <w:rFonts w:ascii="Times New Roman" w:hAnsi="Times New Roman" w:cs="Times New Roman"/>
          <w:sz w:val="28"/>
        </w:rPr>
        <w:t>ть на компанію.</w:t>
      </w:r>
      <w:r w:rsidR="00C1758A">
        <w:rPr>
          <w:rFonts w:ascii="Times New Roman" w:hAnsi="Times New Roman" w:cs="Times New Roman"/>
          <w:sz w:val="28"/>
          <w:lang w:val="uk-UA"/>
        </w:rPr>
        <w:t xml:space="preserve"> </w:t>
      </w:r>
      <w:r w:rsidRPr="00314A4A">
        <w:rPr>
          <w:rFonts w:ascii="Times New Roman" w:hAnsi="Times New Roman" w:cs="Times New Roman"/>
          <w:sz w:val="28"/>
        </w:rPr>
        <w:t xml:space="preserve">ПрАТ "Водафон Україна" діє на ринку телекомунікаційних послуг, який характеризується високою конкуренцією. Компанія успішно пристосовується до змін в маркетинговому середовищі, враховуючи технологічні зміни, зміну </w:t>
      </w:r>
      <w:r>
        <w:rPr>
          <w:rFonts w:ascii="Times New Roman" w:hAnsi="Times New Roman" w:cs="Times New Roman"/>
          <w:sz w:val="28"/>
        </w:rPr>
        <w:t>потреб та очікувань споживачів.</w:t>
      </w:r>
      <w:r w:rsidR="00736230">
        <w:rPr>
          <w:rFonts w:ascii="Times New Roman" w:hAnsi="Times New Roman" w:cs="Times New Roman"/>
          <w:sz w:val="28"/>
          <w:lang w:val="uk-UA"/>
        </w:rPr>
        <w:t xml:space="preserve"> </w:t>
      </w:r>
      <w:r w:rsidRPr="00314A4A">
        <w:rPr>
          <w:rFonts w:ascii="Times New Roman" w:hAnsi="Times New Roman" w:cs="Times New Roman"/>
          <w:sz w:val="28"/>
        </w:rPr>
        <w:t>Важливим аспектом маркетингового середовища є конкурентні фактори. Компанія активно впроваджує маркетингові дослідження для виявлення потреб і побажань споживачів, що дозволяє їй визна</w:t>
      </w:r>
      <w:r>
        <w:rPr>
          <w:rFonts w:ascii="Times New Roman" w:hAnsi="Times New Roman" w:cs="Times New Roman"/>
          <w:sz w:val="28"/>
        </w:rPr>
        <w:t>чати свою конкурентну перевагу.</w:t>
      </w:r>
    </w:p>
    <w:p w14:paraId="5BE92FFC" w14:textId="77777777" w:rsidR="00C1758A" w:rsidRDefault="00205EA8" w:rsidP="00C1758A">
      <w:pPr>
        <w:spacing w:after="0" w:line="360" w:lineRule="auto"/>
        <w:ind w:left="-284" w:firstLine="851"/>
        <w:jc w:val="both"/>
        <w:rPr>
          <w:rFonts w:ascii="Times New Roman" w:hAnsi="Times New Roman" w:cs="Times New Roman"/>
          <w:sz w:val="28"/>
        </w:rPr>
      </w:pPr>
      <w:r w:rsidRPr="00314A4A">
        <w:rPr>
          <w:rFonts w:ascii="Times New Roman" w:hAnsi="Times New Roman" w:cs="Times New Roman"/>
          <w:sz w:val="28"/>
        </w:rPr>
        <w:t>Технологічний аспект маркетингового середовища також має значення для ПрАТ "Водафон Україна". Компанія постійно вдосконалює свої технології та інфраструктуру, щоб задовольняти зростаючі потреби споживачів у</w:t>
      </w:r>
      <w:r>
        <w:rPr>
          <w:rFonts w:ascii="Times New Roman" w:hAnsi="Times New Roman" w:cs="Times New Roman"/>
          <w:sz w:val="28"/>
        </w:rPr>
        <w:t xml:space="preserve"> швидкому та надійному зв'язку.</w:t>
      </w:r>
      <w:r w:rsidR="00C1758A">
        <w:rPr>
          <w:rFonts w:ascii="Times New Roman" w:hAnsi="Times New Roman" w:cs="Times New Roman"/>
          <w:sz w:val="28"/>
          <w:lang w:val="uk-UA"/>
        </w:rPr>
        <w:t xml:space="preserve"> </w:t>
      </w:r>
      <w:r w:rsidRPr="00C1758A">
        <w:rPr>
          <w:rFonts w:ascii="Times New Roman" w:hAnsi="Times New Roman" w:cs="Times New Roman"/>
          <w:sz w:val="28"/>
          <w:lang w:val="uk-UA"/>
        </w:rPr>
        <w:t>Організаційний аспект маркетингового середовища також відіграє важливу роль. ПрАТ "Водафон Україна" має добре структуровану організацію, що дозволяє ефективно впроваджувати маркетингові стратегії та від</w:t>
      </w:r>
      <w:r w:rsidR="00C1758A" w:rsidRPr="00C1758A">
        <w:rPr>
          <w:rFonts w:ascii="Times New Roman" w:hAnsi="Times New Roman" w:cs="Times New Roman"/>
          <w:sz w:val="28"/>
          <w:lang w:val="uk-UA"/>
        </w:rPr>
        <w:t xml:space="preserve">повідати на зміни в середовищі. </w:t>
      </w:r>
      <w:r w:rsidRPr="00C1758A">
        <w:rPr>
          <w:rFonts w:ascii="Times New Roman" w:hAnsi="Times New Roman" w:cs="Times New Roman"/>
          <w:sz w:val="28"/>
          <w:lang w:val="uk-UA"/>
        </w:rPr>
        <w:t xml:space="preserve">В цілому, маркетингове середовище ПрАТ "Водафон Україна" є динамічним і вимагає постійного аналізу та адаптації. </w:t>
      </w:r>
      <w:r w:rsidRPr="00314A4A">
        <w:rPr>
          <w:rFonts w:ascii="Times New Roman" w:hAnsi="Times New Roman" w:cs="Times New Roman"/>
          <w:sz w:val="28"/>
        </w:rPr>
        <w:t xml:space="preserve">Компанія успішно використовує свої сильні сторони, такі як конкурентоспроможність, технологічність і організованість, для досягнення успіху на </w:t>
      </w:r>
      <w:r>
        <w:rPr>
          <w:rFonts w:ascii="Times New Roman" w:hAnsi="Times New Roman" w:cs="Times New Roman"/>
          <w:sz w:val="28"/>
        </w:rPr>
        <w:t>ринку телекомунікаційних послуг, але в даний момент часу цінова політика потребує перегляду через слабкі сторони та загрози ринку.</w:t>
      </w:r>
      <w:bookmarkStart w:id="39" w:name="_Toc136863756"/>
    </w:p>
    <w:p w14:paraId="295DD18F" w14:textId="5FE5AF37" w:rsidR="00F51871" w:rsidRPr="00B65879" w:rsidRDefault="00D15AFD" w:rsidP="00C1758A">
      <w:pPr>
        <w:spacing w:after="0" w:line="360" w:lineRule="auto"/>
        <w:ind w:left="-284" w:firstLine="85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РОЗДІЛ 2. </w:t>
      </w:r>
      <w:r w:rsidR="00654247" w:rsidRPr="00B65879">
        <w:rPr>
          <w:rFonts w:ascii="Times New Roman" w:hAnsi="Times New Roman" w:cs="Times New Roman"/>
          <w:sz w:val="28"/>
          <w:szCs w:val="28"/>
          <w:lang w:val="uk-UA"/>
        </w:rPr>
        <w:t>ПЛАНУВАННЯ МАРКЕТИНГОВОГО ДОСЛІДЖЕННЯ</w:t>
      </w:r>
      <w:bookmarkEnd w:id="39"/>
    </w:p>
    <w:p w14:paraId="39D15E8C" w14:textId="6900578B" w:rsidR="00F51871" w:rsidRPr="00B65879" w:rsidRDefault="00F51871" w:rsidP="00EB732A">
      <w:pPr>
        <w:spacing w:after="0" w:line="360" w:lineRule="auto"/>
        <w:ind w:left="-284"/>
        <w:jc w:val="center"/>
        <w:rPr>
          <w:rFonts w:ascii="Times New Roman" w:hAnsi="Times New Roman" w:cs="Times New Roman"/>
          <w:sz w:val="28"/>
          <w:szCs w:val="28"/>
          <w:lang w:val="uk-UA"/>
        </w:rPr>
      </w:pPr>
    </w:p>
    <w:p w14:paraId="4D2B6EA6" w14:textId="77777777" w:rsidR="00E901B5" w:rsidRPr="00B65879" w:rsidRDefault="00E901B5" w:rsidP="00EB732A">
      <w:pPr>
        <w:spacing w:after="0" w:line="360" w:lineRule="auto"/>
        <w:ind w:left="-284"/>
        <w:jc w:val="center"/>
        <w:rPr>
          <w:rFonts w:ascii="Times New Roman" w:hAnsi="Times New Roman" w:cs="Times New Roman"/>
          <w:sz w:val="28"/>
          <w:szCs w:val="28"/>
          <w:lang w:val="uk-UA"/>
        </w:rPr>
      </w:pPr>
    </w:p>
    <w:p w14:paraId="2ED56E90" w14:textId="54FED0BF" w:rsidR="00654247" w:rsidRPr="00B65879" w:rsidRDefault="00BF7C8A" w:rsidP="00EB732A">
      <w:pPr>
        <w:spacing w:after="0" w:line="360" w:lineRule="auto"/>
        <w:ind w:left="-284" w:firstLine="851"/>
        <w:outlineLvl w:val="1"/>
        <w:rPr>
          <w:rFonts w:ascii="Times New Roman" w:hAnsi="Times New Roman" w:cs="Times New Roman"/>
          <w:sz w:val="28"/>
          <w:szCs w:val="28"/>
          <w:lang w:val="uk-UA"/>
        </w:rPr>
      </w:pPr>
      <w:bookmarkStart w:id="40" w:name="_Toc136863757"/>
      <w:r w:rsidRPr="00B65879">
        <w:rPr>
          <w:rFonts w:ascii="Times New Roman" w:hAnsi="Times New Roman" w:cs="Times New Roman"/>
          <w:sz w:val="28"/>
          <w:szCs w:val="28"/>
          <w:lang w:val="uk-UA"/>
        </w:rPr>
        <w:t xml:space="preserve">2.1 </w:t>
      </w:r>
      <w:r w:rsidR="00654247" w:rsidRPr="00B65879">
        <w:rPr>
          <w:rFonts w:ascii="Times New Roman" w:hAnsi="Times New Roman" w:cs="Times New Roman"/>
          <w:sz w:val="28"/>
          <w:szCs w:val="28"/>
          <w:lang w:val="uk-UA"/>
        </w:rPr>
        <w:t>Методологія дослідження</w:t>
      </w:r>
      <w:bookmarkEnd w:id="40"/>
    </w:p>
    <w:p w14:paraId="150E9E13" w14:textId="0F35EA16" w:rsidR="00F51871" w:rsidRDefault="00F51871" w:rsidP="00EB732A">
      <w:pPr>
        <w:spacing w:after="0" w:line="360" w:lineRule="auto"/>
        <w:ind w:left="-284"/>
        <w:rPr>
          <w:rFonts w:ascii="Times New Roman" w:hAnsi="Times New Roman" w:cs="Times New Roman"/>
          <w:sz w:val="28"/>
          <w:szCs w:val="28"/>
          <w:lang w:val="uk-UA"/>
        </w:rPr>
      </w:pPr>
    </w:p>
    <w:p w14:paraId="49B7A369" w14:textId="4CBF48F5" w:rsidR="00BA172D" w:rsidRPr="00534562" w:rsidRDefault="00814519" w:rsidP="00EB732A">
      <w:pPr>
        <w:spacing w:after="0" w:line="360" w:lineRule="auto"/>
        <w:ind w:left="-284" w:firstLine="851"/>
        <w:jc w:val="both"/>
        <w:rPr>
          <w:rFonts w:ascii="Times New Roman" w:hAnsi="Times New Roman" w:cs="Times New Roman"/>
          <w:sz w:val="28"/>
          <w:szCs w:val="28"/>
          <w:lang w:val="uk-UA"/>
        </w:rPr>
      </w:pPr>
      <w:r w:rsidRPr="00814519">
        <w:rPr>
          <w:rFonts w:ascii="Times New Roman" w:hAnsi="Times New Roman" w:cs="Times New Roman"/>
          <w:sz w:val="28"/>
          <w:szCs w:val="28"/>
          <w:lang w:val="uk-UA"/>
        </w:rPr>
        <w:t>Маркетингова цінова політика визначається як набір принципів і методів формування цін. Її суть полягає в досягненні оптимального рівня та структури цін на товари та на ринки. Вона є важливим інструментом в маркетинговому комплексі та складовою частиною маркетингової стратегії, взаємодіючи з комунікаційною, товарною та збутовою політиками. Головним елементом маркетингової цінової політики продавця є рівень цін, що є прийнятним для покупців</w:t>
      </w:r>
      <w:r w:rsidRPr="00814519">
        <w:rPr>
          <w:rFonts w:ascii="Times New Roman" w:hAnsi="Times New Roman" w:cs="Times New Roman"/>
          <w:sz w:val="28"/>
          <w:szCs w:val="28"/>
        </w:rPr>
        <w:t>[29]</w:t>
      </w:r>
      <w:r w:rsidRPr="00814519">
        <w:rPr>
          <w:rFonts w:ascii="Times New Roman" w:hAnsi="Times New Roman" w:cs="Times New Roman"/>
          <w:sz w:val="28"/>
          <w:szCs w:val="28"/>
          <w:lang w:val="uk-UA"/>
        </w:rPr>
        <w:t xml:space="preserve">. </w:t>
      </w:r>
      <w:r w:rsidR="00534562" w:rsidRPr="00534562">
        <w:rPr>
          <w:rFonts w:ascii="Times New Roman" w:hAnsi="Times New Roman" w:cs="Times New Roman"/>
          <w:sz w:val="28"/>
          <w:szCs w:val="28"/>
          <w:lang w:val="uk-UA"/>
        </w:rPr>
        <w:t>Для ефективної розробки цінової політики важливо, щоб вітчизняні підприємства ретельно проаналізували всі фактори, що можуть вплива</w:t>
      </w:r>
      <w:r w:rsidR="00534562">
        <w:rPr>
          <w:rFonts w:ascii="Times New Roman" w:hAnsi="Times New Roman" w:cs="Times New Roman"/>
          <w:sz w:val="28"/>
          <w:szCs w:val="28"/>
          <w:lang w:val="uk-UA"/>
        </w:rPr>
        <w:t xml:space="preserve">ти на прийняття рішень щодо цін </w:t>
      </w:r>
      <w:r w:rsidR="00534562" w:rsidRPr="00534562">
        <w:rPr>
          <w:rFonts w:ascii="Times New Roman" w:hAnsi="Times New Roman" w:cs="Times New Roman"/>
          <w:sz w:val="28"/>
          <w:szCs w:val="28"/>
          <w:lang w:val="uk-UA"/>
        </w:rPr>
        <w:t>[28]</w:t>
      </w:r>
      <w:r w:rsidR="00534562">
        <w:rPr>
          <w:rFonts w:ascii="Times New Roman" w:hAnsi="Times New Roman" w:cs="Times New Roman"/>
          <w:sz w:val="28"/>
          <w:szCs w:val="28"/>
          <w:lang w:val="uk-UA"/>
        </w:rPr>
        <w:t xml:space="preserve">. </w:t>
      </w:r>
    </w:p>
    <w:p w14:paraId="64A040C0" w14:textId="7DF10666" w:rsidR="001C7292" w:rsidRDefault="00351F57" w:rsidP="001C7292">
      <w:pPr>
        <w:spacing w:after="0" w:line="360" w:lineRule="auto"/>
        <w:ind w:left="-284" w:firstLine="851"/>
        <w:jc w:val="both"/>
        <w:rPr>
          <w:rFonts w:ascii="Times New Roman" w:hAnsi="Times New Roman" w:cs="Times New Roman"/>
          <w:noProof/>
          <w:sz w:val="28"/>
          <w:lang w:val="uk-UA" w:eastAsia="ru-RU"/>
        </w:rPr>
      </w:pPr>
      <w:r w:rsidRPr="00691EA0">
        <w:rPr>
          <w:rFonts w:ascii="Times New Roman" w:hAnsi="Times New Roman" w:cs="Times New Roman"/>
          <w:sz w:val="28"/>
          <w:lang w:val="uk-UA"/>
        </w:rPr>
        <w:t xml:space="preserve">У ринковій економіці, ціна є найсуттєвішою аспектом діяльності підприємства. </w:t>
      </w:r>
      <w:r w:rsidRPr="00691EA0">
        <w:rPr>
          <w:rFonts w:ascii="Times New Roman" w:hAnsi="Times New Roman" w:cs="Times New Roman"/>
          <w:sz w:val="28"/>
        </w:rPr>
        <w:t>Вона визначає структуру виробництва, впливає на потік матеріальних ресурсів, розподіл товарів і рів</w:t>
      </w:r>
      <w:r>
        <w:rPr>
          <w:rFonts w:ascii="Times New Roman" w:hAnsi="Times New Roman" w:cs="Times New Roman"/>
          <w:sz w:val="28"/>
        </w:rPr>
        <w:t>ень прибутковості підприємства.</w:t>
      </w:r>
      <w:r w:rsidR="00127816">
        <w:rPr>
          <w:rFonts w:ascii="Times New Roman" w:hAnsi="Times New Roman" w:cs="Times New Roman"/>
          <w:sz w:val="28"/>
          <w:lang w:val="uk-UA"/>
        </w:rPr>
        <w:t xml:space="preserve"> </w:t>
      </w:r>
      <w:r w:rsidRPr="00F87B93">
        <w:rPr>
          <w:rFonts w:ascii="Times New Roman" w:hAnsi="Times New Roman" w:cs="Times New Roman"/>
          <w:sz w:val="28"/>
        </w:rPr>
        <w:t>Установка ціни на конкретний товар вимагає від підприємств прийняття оптимальних управлінських рішень, які потребують оперативності та добре налагодженої системи управління. В сучасних умовах трансформації економіки ціноутворення набуло стратегічного значення, і кожен бізнес має можливість вибирати динаміку зміни вихідної ціни товару, що найкраще відп</w:t>
      </w:r>
      <w:r w:rsidR="00127816">
        <w:rPr>
          <w:rFonts w:ascii="Times New Roman" w:hAnsi="Times New Roman" w:cs="Times New Roman"/>
          <w:sz w:val="28"/>
        </w:rPr>
        <w:t>овідає його господарським цілям</w:t>
      </w:r>
      <w:r w:rsidR="00127816">
        <w:rPr>
          <w:rFonts w:ascii="Times New Roman" w:hAnsi="Times New Roman" w:cs="Times New Roman"/>
          <w:sz w:val="28"/>
          <w:lang w:val="uk-UA"/>
        </w:rPr>
        <w:t xml:space="preserve"> </w:t>
      </w:r>
      <w:r w:rsidRPr="00F87B93">
        <w:rPr>
          <w:rFonts w:ascii="Times New Roman" w:hAnsi="Times New Roman" w:cs="Times New Roman"/>
          <w:sz w:val="28"/>
        </w:rPr>
        <w:t>[14]</w:t>
      </w:r>
      <w:r w:rsidR="00127816">
        <w:rPr>
          <w:rFonts w:ascii="Times New Roman" w:hAnsi="Times New Roman" w:cs="Times New Roman"/>
          <w:sz w:val="28"/>
          <w:lang w:val="uk-UA"/>
        </w:rPr>
        <w:t xml:space="preserve">. </w:t>
      </w:r>
      <w:r w:rsidR="001C7292" w:rsidRPr="001C7292">
        <w:rPr>
          <w:rFonts w:ascii="Times New Roman" w:hAnsi="Times New Roman" w:cs="Times New Roman"/>
          <w:noProof/>
          <w:sz w:val="28"/>
          <w:lang w:val="uk-UA" w:eastAsia="ru-RU"/>
        </w:rPr>
        <w:t xml:space="preserve">На </w:t>
      </w:r>
      <w:r w:rsidR="001C7292" w:rsidRPr="001C7292">
        <w:rPr>
          <w:rFonts w:ascii="Times New Roman" w:hAnsi="Times New Roman" w:cs="Times New Roman"/>
          <w:i/>
          <w:noProof/>
          <w:sz w:val="28"/>
          <w:lang w:val="uk-UA" w:eastAsia="ru-RU"/>
        </w:rPr>
        <w:t>рисунку 2.1</w:t>
      </w:r>
      <w:r w:rsidR="001C7292">
        <w:rPr>
          <w:rFonts w:ascii="Times New Roman" w:hAnsi="Times New Roman" w:cs="Times New Roman"/>
          <w:noProof/>
          <w:sz w:val="28"/>
          <w:lang w:val="uk-UA" w:eastAsia="ru-RU"/>
        </w:rPr>
        <w:t xml:space="preserve"> представлена модель формування </w:t>
      </w:r>
      <w:r w:rsidR="001C7292" w:rsidRPr="001C7292">
        <w:rPr>
          <w:rFonts w:ascii="Times New Roman" w:hAnsi="Times New Roman" w:cs="Times New Roman"/>
          <w:noProof/>
          <w:sz w:val="28"/>
          <w:lang w:val="uk-UA" w:eastAsia="ru-RU"/>
        </w:rPr>
        <w:t>цінової політики, яка включає різноманітні фактори і компоненти, від яких залежить процес встановлення цін на товари або послуги. Ця модель враховує такі аспекти, як витрати на виробництво, конкурентні умови на ринку, цілі підприємства, споживацькі уподобання та спри</w:t>
      </w:r>
      <w:r w:rsidR="001C7292">
        <w:rPr>
          <w:rFonts w:ascii="Times New Roman" w:hAnsi="Times New Roman" w:cs="Times New Roman"/>
          <w:noProof/>
          <w:sz w:val="28"/>
          <w:lang w:val="uk-UA" w:eastAsia="ru-RU"/>
        </w:rPr>
        <w:t xml:space="preserve">йняття цін споживачами. </w:t>
      </w:r>
    </w:p>
    <w:p w14:paraId="7E13DD7B" w14:textId="79DF2CFF" w:rsidR="005B077D" w:rsidRDefault="005B077D" w:rsidP="001C7292">
      <w:pPr>
        <w:spacing w:after="0" w:line="360" w:lineRule="auto"/>
        <w:ind w:left="-284"/>
        <w:jc w:val="center"/>
        <w:rPr>
          <w:rFonts w:ascii="Times New Roman" w:hAnsi="Times New Roman" w:cs="Times New Roman"/>
          <w:noProof/>
          <w:sz w:val="28"/>
          <w:lang w:val="uk-UA" w:eastAsia="ru-RU"/>
        </w:rPr>
      </w:pPr>
      <w:r>
        <w:rPr>
          <w:noProof/>
          <w:lang w:eastAsia="ru-RU"/>
        </w:rPr>
        <w:lastRenderedPageBreak/>
        <w:drawing>
          <wp:inline distT="0" distB="0" distL="0" distR="0" wp14:anchorId="35735C7F" wp14:editId="6B64AEF9">
            <wp:extent cx="3558540" cy="4290060"/>
            <wp:effectExtent l="0" t="0" r="381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558540" cy="4290060"/>
                    </a:xfrm>
                    <a:prstGeom prst="rect">
                      <a:avLst/>
                    </a:prstGeom>
                    <a:noFill/>
                    <a:ln>
                      <a:noFill/>
                    </a:ln>
                  </pic:spPr>
                </pic:pic>
              </a:graphicData>
            </a:graphic>
          </wp:inline>
        </w:drawing>
      </w:r>
    </w:p>
    <w:p w14:paraId="0EAFC3D5" w14:textId="4953A43E" w:rsidR="001C7292" w:rsidRDefault="001D0739" w:rsidP="001C7292">
      <w:pPr>
        <w:spacing w:after="0" w:line="360" w:lineRule="auto"/>
        <w:ind w:left="-284"/>
        <w:jc w:val="center"/>
        <w:rPr>
          <w:rFonts w:ascii="Times New Roman" w:hAnsi="Times New Roman" w:cs="Times New Roman"/>
          <w:noProof/>
          <w:sz w:val="28"/>
          <w:lang w:val="uk-UA" w:eastAsia="ru-RU"/>
        </w:rPr>
      </w:pPr>
      <w:r>
        <w:rPr>
          <w:rFonts w:ascii="Times New Roman" w:hAnsi="Times New Roman" w:cs="Times New Roman"/>
          <w:sz w:val="28"/>
          <w:lang w:val="uk-UA"/>
        </w:rPr>
        <w:t xml:space="preserve">Рисунок 2.1 - </w:t>
      </w:r>
      <w:r>
        <w:rPr>
          <w:rFonts w:ascii="Times New Roman" w:hAnsi="Times New Roman" w:cs="Times New Roman"/>
          <w:noProof/>
          <w:sz w:val="28"/>
          <w:lang w:val="uk-UA" w:eastAsia="ru-RU"/>
        </w:rPr>
        <w:t>Модель формування цінової політики.</w:t>
      </w:r>
    </w:p>
    <w:p w14:paraId="549E9F24" w14:textId="3522AF67" w:rsidR="00DE6A21" w:rsidRPr="00DE6A21" w:rsidRDefault="00DE6A21" w:rsidP="001C7292">
      <w:pPr>
        <w:spacing w:after="0" w:line="360" w:lineRule="auto"/>
        <w:ind w:left="-284"/>
        <w:jc w:val="center"/>
        <w:rPr>
          <w:rFonts w:ascii="Times New Roman" w:hAnsi="Times New Roman" w:cs="Times New Roman"/>
          <w:color w:val="FF0000"/>
          <w:sz w:val="28"/>
          <w:lang w:val="uk-UA"/>
        </w:rPr>
      </w:pPr>
      <w:r>
        <w:rPr>
          <w:rFonts w:ascii="Times New Roman" w:hAnsi="Times New Roman" w:cs="Times New Roman"/>
          <w:sz w:val="28"/>
          <w:lang w:val="uk-UA"/>
        </w:rPr>
        <w:t>Джерело:</w:t>
      </w:r>
      <w:r w:rsidR="00A54171">
        <w:rPr>
          <w:rFonts w:ascii="Times New Roman" w:hAnsi="Times New Roman" w:cs="Times New Roman"/>
          <w:sz w:val="28"/>
          <w:lang w:val="uk-UA"/>
        </w:rPr>
        <w:t>[3</w:t>
      </w:r>
      <w:r w:rsidR="004758C5">
        <w:rPr>
          <w:rFonts w:ascii="Times New Roman" w:hAnsi="Times New Roman" w:cs="Times New Roman"/>
          <w:sz w:val="28"/>
          <w:lang w:val="uk-UA"/>
        </w:rPr>
        <w:t>1</w:t>
      </w:r>
      <w:r w:rsidRPr="00D90B91">
        <w:rPr>
          <w:rFonts w:ascii="Times New Roman" w:hAnsi="Times New Roman" w:cs="Times New Roman"/>
          <w:sz w:val="28"/>
          <w:lang w:val="uk-UA"/>
        </w:rPr>
        <w:t>]</w:t>
      </w:r>
    </w:p>
    <w:p w14:paraId="5B383BB6" w14:textId="77777777" w:rsidR="00691EA0" w:rsidRDefault="00691EA0" w:rsidP="00EB732A">
      <w:pPr>
        <w:spacing w:after="0" w:line="360" w:lineRule="auto"/>
        <w:jc w:val="both"/>
        <w:rPr>
          <w:rFonts w:ascii="Times New Roman" w:hAnsi="Times New Roman" w:cs="Times New Roman"/>
          <w:color w:val="FF0000"/>
          <w:sz w:val="28"/>
          <w:lang w:val="uk-UA"/>
        </w:rPr>
      </w:pPr>
    </w:p>
    <w:p w14:paraId="361CD652" w14:textId="0C8C852C" w:rsidR="00691EA0" w:rsidRDefault="00691EA0" w:rsidP="00974F33">
      <w:pPr>
        <w:spacing w:after="0" w:line="360" w:lineRule="auto"/>
        <w:ind w:left="-284" w:firstLine="851"/>
        <w:jc w:val="both"/>
        <w:rPr>
          <w:rFonts w:ascii="Times New Roman" w:hAnsi="Times New Roman" w:cs="Times New Roman"/>
          <w:sz w:val="28"/>
        </w:rPr>
      </w:pPr>
      <w:r w:rsidRPr="00691EA0">
        <w:rPr>
          <w:rFonts w:ascii="Times New Roman" w:hAnsi="Times New Roman" w:cs="Times New Roman"/>
          <w:sz w:val="28"/>
        </w:rPr>
        <w:t>Для самостійних товаровиробників, що діють на ринку, незалежно від форми власності, питання цін є справою їхнього існування та успіху. Вірний вибір цінової стратегії, розумна цінова тактика та консистентна реалізація обґрунтованої цінової стратегії є необхідними компонентами успішної діяльності будь-якого комерційного підприємства в умовах жорсткої ринкової конкуренції.</w:t>
      </w:r>
      <w:r w:rsidR="00974F33">
        <w:rPr>
          <w:rFonts w:ascii="Times New Roman" w:hAnsi="Times New Roman" w:cs="Times New Roman"/>
          <w:sz w:val="28"/>
          <w:lang w:val="uk-UA"/>
        </w:rPr>
        <w:t xml:space="preserve"> </w:t>
      </w:r>
      <w:r w:rsidRPr="00974F33">
        <w:rPr>
          <w:rFonts w:ascii="Times New Roman" w:hAnsi="Times New Roman" w:cs="Times New Roman"/>
          <w:sz w:val="28"/>
          <w:lang w:val="uk-UA"/>
        </w:rPr>
        <w:t xml:space="preserve">Цінова політика виступає як інструмент, що встановлює специфічні відносини між компанією і споживачами, сприяючи формуванню певних уявлень про компанію, що впливають на її подальший розвиток. </w:t>
      </w:r>
      <w:r w:rsidRPr="00590198">
        <w:rPr>
          <w:rFonts w:ascii="Times New Roman" w:hAnsi="Times New Roman" w:cs="Times New Roman"/>
          <w:sz w:val="28"/>
          <w:lang w:val="uk-UA"/>
        </w:rPr>
        <w:t xml:space="preserve">Ціни визначають рентабельність та прибутковість, що впливає на життєздатність компанії, і вони стають важливим елементом, що визначає фінансову стабільність компанії та її конкурентоспроможність. </w:t>
      </w:r>
      <w:r w:rsidRPr="00691EA0">
        <w:rPr>
          <w:rFonts w:ascii="Times New Roman" w:hAnsi="Times New Roman" w:cs="Times New Roman"/>
          <w:sz w:val="28"/>
        </w:rPr>
        <w:t xml:space="preserve">Незважаючи на те, що за останні десятиріччя нецінові фактори конкуренції набули широкого розвитку, </w:t>
      </w:r>
      <w:r w:rsidRPr="00691EA0">
        <w:rPr>
          <w:rFonts w:ascii="Times New Roman" w:hAnsi="Times New Roman" w:cs="Times New Roman"/>
          <w:sz w:val="28"/>
        </w:rPr>
        <w:lastRenderedPageBreak/>
        <w:t>значення цінової політики та методів формування цін при маркетингових заходах на внутрішньому та світовому ринках залишається дуже великим.</w:t>
      </w:r>
    </w:p>
    <w:p w14:paraId="6406EA5E" w14:textId="5D226DAB" w:rsidR="005B077D" w:rsidRPr="005B077D" w:rsidRDefault="00691EA0" w:rsidP="00EB732A">
      <w:pPr>
        <w:spacing w:after="0" w:line="360" w:lineRule="auto"/>
        <w:ind w:left="-284" w:firstLine="851"/>
        <w:jc w:val="both"/>
        <w:rPr>
          <w:rFonts w:ascii="Times New Roman" w:hAnsi="Times New Roman" w:cs="Times New Roman"/>
          <w:sz w:val="28"/>
        </w:rPr>
      </w:pPr>
      <w:r w:rsidRPr="00691EA0">
        <w:rPr>
          <w:rFonts w:ascii="Times New Roman" w:hAnsi="Times New Roman" w:cs="Times New Roman"/>
          <w:sz w:val="28"/>
        </w:rPr>
        <w:t>В країнах, де доходи населення невеликі, споживачі виявляють високу чутливість до цін. Україна є однією з таких країн. При розробці цінової політики важливо враховувати, що, хоча головною метою будь-якого підприємства є збільшення вартості та отримання прибутку, можуть бути встановлені проміжні цілі, такі як захист власних інтересів, пригнічення конкурентів, завоювання нових ринків, введення нового товару на ринок, швидке повернення витрат та стабілізація прибутку. Досягнення цих цілей можливе в короткостроковій, середньостроковій і довгостроковій перспективі. Одночасно, різні рівні цін можуть впливати по-різному на досягнення різних результатів, наприклад, на рівень прибутку, обороту або частку ринку. Преобладання лише однієї мети підприємницької діяльності відбувається лише в екстремальних випадках.</w:t>
      </w:r>
      <w:r w:rsidR="00127816">
        <w:rPr>
          <w:rFonts w:ascii="Times New Roman" w:hAnsi="Times New Roman" w:cs="Times New Roman"/>
          <w:sz w:val="28"/>
          <w:lang w:val="uk-UA"/>
        </w:rPr>
        <w:t xml:space="preserve"> </w:t>
      </w:r>
      <w:r w:rsidR="005B077D" w:rsidRPr="005B077D">
        <w:rPr>
          <w:rFonts w:ascii="Times New Roman" w:hAnsi="Times New Roman" w:cs="Times New Roman"/>
          <w:sz w:val="28"/>
        </w:rPr>
        <w:t>Можна виділити п'ять ситуацій, коли необхідно приймати рішення щодо ціноутворення:</w:t>
      </w:r>
    </w:p>
    <w:p w14:paraId="785A05D7" w14:textId="77777777" w:rsidR="005B077D" w:rsidRPr="005B077D" w:rsidRDefault="005B077D" w:rsidP="00EB732A">
      <w:pPr>
        <w:pStyle w:val="a5"/>
        <w:numPr>
          <w:ilvl w:val="0"/>
          <w:numId w:val="43"/>
        </w:numPr>
        <w:spacing w:after="0" w:line="360" w:lineRule="auto"/>
        <w:ind w:left="0" w:hanging="284"/>
        <w:jc w:val="both"/>
        <w:rPr>
          <w:rFonts w:ascii="Times New Roman" w:hAnsi="Times New Roman" w:cs="Times New Roman"/>
          <w:sz w:val="28"/>
        </w:rPr>
      </w:pPr>
      <w:r w:rsidRPr="005B077D">
        <w:rPr>
          <w:rFonts w:ascii="Times New Roman" w:hAnsi="Times New Roman" w:cs="Times New Roman"/>
          <w:sz w:val="28"/>
        </w:rPr>
        <w:t>Встановлення ціни на принципово новий товар, який не має аналогів на ринку.</w:t>
      </w:r>
    </w:p>
    <w:p w14:paraId="309F0650" w14:textId="77777777" w:rsidR="005B077D" w:rsidRPr="005B077D" w:rsidRDefault="005B077D" w:rsidP="00EB732A">
      <w:pPr>
        <w:pStyle w:val="a5"/>
        <w:numPr>
          <w:ilvl w:val="0"/>
          <w:numId w:val="43"/>
        </w:numPr>
        <w:spacing w:after="0" w:line="360" w:lineRule="auto"/>
        <w:ind w:left="0" w:hanging="284"/>
        <w:jc w:val="both"/>
        <w:rPr>
          <w:rFonts w:ascii="Times New Roman" w:hAnsi="Times New Roman" w:cs="Times New Roman"/>
          <w:sz w:val="28"/>
        </w:rPr>
      </w:pPr>
      <w:r w:rsidRPr="005B077D">
        <w:rPr>
          <w:rFonts w:ascii="Times New Roman" w:hAnsi="Times New Roman" w:cs="Times New Roman"/>
          <w:sz w:val="28"/>
        </w:rPr>
        <w:t>Встановлення ціни на новий товар для компанії, який вперше випускається.</w:t>
      </w:r>
    </w:p>
    <w:p w14:paraId="5FC1F29E" w14:textId="77777777" w:rsidR="005B077D" w:rsidRPr="005B077D" w:rsidRDefault="005B077D" w:rsidP="00EB732A">
      <w:pPr>
        <w:pStyle w:val="a5"/>
        <w:numPr>
          <w:ilvl w:val="0"/>
          <w:numId w:val="43"/>
        </w:numPr>
        <w:spacing w:after="0" w:line="360" w:lineRule="auto"/>
        <w:ind w:left="0" w:hanging="284"/>
        <w:jc w:val="both"/>
        <w:rPr>
          <w:rFonts w:ascii="Times New Roman" w:hAnsi="Times New Roman" w:cs="Times New Roman"/>
          <w:sz w:val="28"/>
        </w:rPr>
      </w:pPr>
      <w:r w:rsidRPr="005B077D">
        <w:rPr>
          <w:rFonts w:ascii="Times New Roman" w:hAnsi="Times New Roman" w:cs="Times New Roman"/>
          <w:sz w:val="28"/>
        </w:rPr>
        <w:t>Ініціативна зміна ціни компанією з метою коригування стратегії.</w:t>
      </w:r>
    </w:p>
    <w:p w14:paraId="2E858326" w14:textId="77777777" w:rsidR="005B077D" w:rsidRPr="005B077D" w:rsidRDefault="005B077D" w:rsidP="00EB732A">
      <w:pPr>
        <w:pStyle w:val="a5"/>
        <w:numPr>
          <w:ilvl w:val="0"/>
          <w:numId w:val="43"/>
        </w:numPr>
        <w:spacing w:after="0" w:line="360" w:lineRule="auto"/>
        <w:ind w:left="0" w:hanging="284"/>
        <w:jc w:val="both"/>
        <w:rPr>
          <w:rFonts w:ascii="Times New Roman" w:hAnsi="Times New Roman" w:cs="Times New Roman"/>
          <w:sz w:val="28"/>
        </w:rPr>
      </w:pPr>
      <w:r w:rsidRPr="005B077D">
        <w:rPr>
          <w:rFonts w:ascii="Times New Roman" w:hAnsi="Times New Roman" w:cs="Times New Roman"/>
          <w:sz w:val="28"/>
        </w:rPr>
        <w:t>Коригування ціни під впливом зовнішніх змін, таких як зміна ринкових факторів.</w:t>
      </w:r>
    </w:p>
    <w:p w14:paraId="530503EC" w14:textId="77777777" w:rsidR="005B077D" w:rsidRPr="005B077D" w:rsidRDefault="005B077D" w:rsidP="00EB732A">
      <w:pPr>
        <w:pStyle w:val="a5"/>
        <w:numPr>
          <w:ilvl w:val="0"/>
          <w:numId w:val="43"/>
        </w:numPr>
        <w:spacing w:after="0" w:line="360" w:lineRule="auto"/>
        <w:ind w:left="0" w:hanging="284"/>
        <w:jc w:val="both"/>
        <w:rPr>
          <w:rFonts w:ascii="Times New Roman" w:hAnsi="Times New Roman" w:cs="Times New Roman"/>
          <w:sz w:val="28"/>
        </w:rPr>
      </w:pPr>
      <w:r w:rsidRPr="005B077D">
        <w:rPr>
          <w:rFonts w:ascii="Times New Roman" w:hAnsi="Times New Roman" w:cs="Times New Roman"/>
          <w:sz w:val="28"/>
        </w:rPr>
        <w:t>Коригування ціни при зміні структури витрат компанії.</w:t>
      </w:r>
    </w:p>
    <w:p w14:paraId="15DC3C70" w14:textId="6149FCA6" w:rsidR="00351F57" w:rsidRDefault="005B077D" w:rsidP="00974F33">
      <w:pPr>
        <w:spacing w:after="0" w:line="360" w:lineRule="auto"/>
        <w:ind w:left="-284" w:firstLine="851"/>
        <w:jc w:val="both"/>
        <w:rPr>
          <w:rFonts w:ascii="Times New Roman" w:hAnsi="Times New Roman" w:cs="Times New Roman"/>
          <w:sz w:val="28"/>
          <w:lang w:val="uk-UA"/>
        </w:rPr>
      </w:pPr>
      <w:r w:rsidRPr="005B077D">
        <w:rPr>
          <w:rFonts w:ascii="Times New Roman" w:hAnsi="Times New Roman" w:cs="Times New Roman"/>
          <w:sz w:val="28"/>
        </w:rPr>
        <w:t>Кожен з цих випадків вимагає своєї процедури ціноутворення. Головне розходження полягає у цілях компанії, з якими повинна бути узгоджена цінова політика, а також у факторах, що повинні бути враховані під час процесу ціноутворення.</w:t>
      </w:r>
      <w:r w:rsidR="0032471F">
        <w:rPr>
          <w:rFonts w:ascii="Times New Roman" w:hAnsi="Times New Roman" w:cs="Times New Roman"/>
          <w:sz w:val="28"/>
          <w:lang w:val="uk-UA"/>
        </w:rPr>
        <w:t xml:space="preserve"> </w:t>
      </w:r>
      <w:r w:rsidR="00974F33" w:rsidRPr="00974F33">
        <w:rPr>
          <w:rFonts w:ascii="Times New Roman" w:hAnsi="Times New Roman" w:cs="Times New Roman"/>
          <w:sz w:val="28"/>
          <w:lang w:val="uk-UA"/>
        </w:rPr>
        <w:t xml:space="preserve">Різниця у типах ціноутворення наведена у </w:t>
      </w:r>
      <w:r w:rsidR="00974F33" w:rsidRPr="00974F33">
        <w:rPr>
          <w:rFonts w:ascii="Times New Roman" w:hAnsi="Times New Roman" w:cs="Times New Roman"/>
          <w:i/>
          <w:sz w:val="28"/>
          <w:lang w:val="uk-UA"/>
        </w:rPr>
        <w:t>таблиці 2.1</w:t>
      </w:r>
      <w:r w:rsidR="00974F33" w:rsidRPr="00974F33">
        <w:rPr>
          <w:rFonts w:ascii="Times New Roman" w:hAnsi="Times New Roman" w:cs="Times New Roman"/>
          <w:sz w:val="28"/>
          <w:lang w:val="uk-UA"/>
        </w:rPr>
        <w:t>.</w:t>
      </w:r>
      <w:r w:rsidR="00974F33">
        <w:rPr>
          <w:rFonts w:ascii="Times New Roman" w:hAnsi="Times New Roman" w:cs="Times New Roman"/>
          <w:sz w:val="28"/>
          <w:lang w:val="uk-UA"/>
        </w:rPr>
        <w:t xml:space="preserve"> </w:t>
      </w:r>
      <w:r w:rsidR="00974F33" w:rsidRPr="00974F33">
        <w:rPr>
          <w:rFonts w:ascii="Times New Roman" w:hAnsi="Times New Roman" w:cs="Times New Roman"/>
          <w:sz w:val="28"/>
          <w:lang w:val="uk-UA"/>
        </w:rPr>
        <w:t>Ця таблиця допомагає розібратися у різних підходах до встановлення цін, що дозволяє підприємствам обрати найбільш ефективний метод ціноутворення, враховуючи специфіку їх продукту або послуги, конкурентну ситуацію на ринку та очікування споживачів</w:t>
      </w:r>
      <w:r w:rsidR="00974F33">
        <w:rPr>
          <w:rFonts w:ascii="Times New Roman" w:hAnsi="Times New Roman" w:cs="Times New Roman"/>
          <w:sz w:val="28"/>
          <w:lang w:val="uk-UA"/>
        </w:rPr>
        <w:t>.</w:t>
      </w:r>
    </w:p>
    <w:p w14:paraId="6E6E5EA5" w14:textId="77777777" w:rsidR="00974F33" w:rsidRPr="00974F33" w:rsidRDefault="00974F33" w:rsidP="00974F33">
      <w:pPr>
        <w:spacing w:after="0" w:line="360" w:lineRule="auto"/>
        <w:ind w:left="-284" w:firstLine="851"/>
        <w:jc w:val="both"/>
        <w:rPr>
          <w:rFonts w:ascii="Times New Roman" w:hAnsi="Times New Roman" w:cs="Times New Roman"/>
          <w:sz w:val="28"/>
          <w:lang w:val="uk-UA"/>
        </w:rPr>
      </w:pPr>
    </w:p>
    <w:p w14:paraId="250A6170" w14:textId="57D4E817" w:rsidR="00E901B5" w:rsidRDefault="00E901B5" w:rsidP="00EB732A">
      <w:pPr>
        <w:spacing w:after="0" w:line="360" w:lineRule="auto"/>
        <w:ind w:left="-284" w:firstLine="851"/>
        <w:jc w:val="both"/>
        <w:rPr>
          <w:rFonts w:ascii="Times New Roman" w:hAnsi="Times New Roman" w:cs="Times New Roman"/>
          <w:sz w:val="28"/>
        </w:rPr>
      </w:pPr>
      <w:r>
        <w:rPr>
          <w:rFonts w:ascii="Times New Roman" w:hAnsi="Times New Roman" w:cs="Times New Roman"/>
          <w:sz w:val="28"/>
          <w:lang w:val="uk-UA"/>
        </w:rPr>
        <w:lastRenderedPageBreak/>
        <w:t xml:space="preserve">Таблиця 2.1 - </w:t>
      </w:r>
      <w:r w:rsidRPr="00352DDF">
        <w:rPr>
          <w:rFonts w:ascii="Times New Roman" w:hAnsi="Times New Roman" w:cs="Times New Roman"/>
          <w:sz w:val="28"/>
          <w:lang w:val="uk-UA"/>
        </w:rPr>
        <w:t>Різниця факторів ціноутворення для різних типів товарів</w:t>
      </w:r>
      <w:r>
        <w:rPr>
          <w:rFonts w:ascii="Times New Roman" w:hAnsi="Times New Roman" w:cs="Times New Roman"/>
          <w:sz w:val="28"/>
          <w:lang w:val="uk-UA"/>
        </w:rPr>
        <w:t>.</w:t>
      </w:r>
    </w:p>
    <w:tbl>
      <w:tblPr>
        <w:tblStyle w:val="a4"/>
        <w:tblW w:w="9517" w:type="dxa"/>
        <w:tblInd w:w="-289" w:type="dxa"/>
        <w:tblLayout w:type="fixed"/>
        <w:tblLook w:val="01E0" w:firstRow="1" w:lastRow="1" w:firstColumn="1" w:lastColumn="1" w:noHBand="0" w:noVBand="0"/>
      </w:tblPr>
      <w:tblGrid>
        <w:gridCol w:w="1863"/>
        <w:gridCol w:w="1842"/>
        <w:gridCol w:w="1843"/>
        <w:gridCol w:w="1843"/>
        <w:gridCol w:w="2126"/>
      </w:tblGrid>
      <w:tr w:rsidR="00352DDF" w14:paraId="097613C6" w14:textId="77777777" w:rsidTr="0032471F">
        <w:tc>
          <w:tcPr>
            <w:tcW w:w="1863" w:type="dxa"/>
            <w:hideMark/>
          </w:tcPr>
          <w:p w14:paraId="574D03D8" w14:textId="77777777" w:rsidR="00352DDF" w:rsidRPr="00352DDF" w:rsidRDefault="00352DDF" w:rsidP="00F45E98">
            <w:pPr>
              <w:rPr>
                <w:rFonts w:ascii="Times New Roman" w:hAnsi="Times New Roman" w:cs="Times New Roman"/>
                <w:iCs/>
                <w:sz w:val="24"/>
              </w:rPr>
            </w:pPr>
            <w:r w:rsidRPr="00352DDF">
              <w:rPr>
                <w:rFonts w:ascii="Times New Roman" w:hAnsi="Times New Roman" w:cs="Times New Roman"/>
                <w:iCs/>
                <w:sz w:val="24"/>
              </w:rPr>
              <w:t>Ціноутворення для:</w:t>
            </w:r>
          </w:p>
        </w:tc>
        <w:tc>
          <w:tcPr>
            <w:tcW w:w="1842" w:type="dxa"/>
            <w:hideMark/>
          </w:tcPr>
          <w:p w14:paraId="4099481D" w14:textId="77777777" w:rsidR="00352DDF" w:rsidRPr="00352DDF" w:rsidRDefault="00352DDF" w:rsidP="00F45E98">
            <w:pPr>
              <w:jc w:val="center"/>
              <w:rPr>
                <w:rFonts w:ascii="Times New Roman" w:hAnsi="Times New Roman" w:cs="Times New Roman"/>
                <w:iCs/>
                <w:sz w:val="24"/>
              </w:rPr>
            </w:pPr>
            <w:r w:rsidRPr="00352DDF">
              <w:rPr>
                <w:rFonts w:ascii="Times New Roman" w:hAnsi="Times New Roman" w:cs="Times New Roman"/>
                <w:iCs/>
                <w:sz w:val="24"/>
              </w:rPr>
              <w:t>Ступінь усвідомлення цінності товару споживачами</w:t>
            </w:r>
          </w:p>
        </w:tc>
        <w:tc>
          <w:tcPr>
            <w:tcW w:w="1843" w:type="dxa"/>
            <w:hideMark/>
          </w:tcPr>
          <w:p w14:paraId="537067C9" w14:textId="77777777" w:rsidR="00352DDF" w:rsidRPr="00352DDF" w:rsidRDefault="00352DDF" w:rsidP="00F45E98">
            <w:pPr>
              <w:jc w:val="center"/>
              <w:rPr>
                <w:rFonts w:ascii="Times New Roman" w:hAnsi="Times New Roman" w:cs="Times New Roman"/>
                <w:iCs/>
                <w:sz w:val="24"/>
              </w:rPr>
            </w:pPr>
            <w:r w:rsidRPr="00352DDF">
              <w:rPr>
                <w:rFonts w:ascii="Times New Roman" w:hAnsi="Times New Roman" w:cs="Times New Roman"/>
                <w:iCs/>
                <w:sz w:val="24"/>
              </w:rPr>
              <w:t>Відносний рівень витрат</w:t>
            </w:r>
          </w:p>
        </w:tc>
        <w:tc>
          <w:tcPr>
            <w:tcW w:w="1843" w:type="dxa"/>
            <w:hideMark/>
          </w:tcPr>
          <w:p w14:paraId="1A4A6F66" w14:textId="77777777" w:rsidR="00352DDF" w:rsidRPr="00352DDF" w:rsidRDefault="00352DDF" w:rsidP="00F45E98">
            <w:pPr>
              <w:jc w:val="center"/>
              <w:rPr>
                <w:rFonts w:ascii="Times New Roman" w:hAnsi="Times New Roman" w:cs="Times New Roman"/>
                <w:iCs/>
                <w:sz w:val="24"/>
              </w:rPr>
            </w:pPr>
            <w:r w:rsidRPr="00352DDF">
              <w:rPr>
                <w:rFonts w:ascii="Times New Roman" w:hAnsi="Times New Roman" w:cs="Times New Roman"/>
                <w:iCs/>
                <w:sz w:val="24"/>
              </w:rPr>
              <w:t>Рівень витрат стосовно конкурентів</w:t>
            </w:r>
          </w:p>
        </w:tc>
        <w:tc>
          <w:tcPr>
            <w:tcW w:w="2126" w:type="dxa"/>
            <w:hideMark/>
          </w:tcPr>
          <w:p w14:paraId="34A06CAE" w14:textId="2EECC8FF" w:rsidR="00352DDF" w:rsidRPr="00352DDF" w:rsidRDefault="00352DDF" w:rsidP="00F45E98">
            <w:pPr>
              <w:jc w:val="center"/>
              <w:rPr>
                <w:rFonts w:ascii="Times New Roman" w:hAnsi="Times New Roman" w:cs="Times New Roman"/>
                <w:sz w:val="24"/>
              </w:rPr>
            </w:pPr>
            <w:r w:rsidRPr="00352DDF">
              <w:rPr>
                <w:rFonts w:ascii="Times New Roman" w:hAnsi="Times New Roman" w:cs="Times New Roman"/>
                <w:bCs/>
                <w:sz w:val="24"/>
              </w:rPr>
              <w:t>Точність прогнозування обсягів збуту</w:t>
            </w:r>
          </w:p>
        </w:tc>
      </w:tr>
      <w:tr w:rsidR="00352DDF" w14:paraId="3E736EA6" w14:textId="77777777" w:rsidTr="0032471F">
        <w:tc>
          <w:tcPr>
            <w:tcW w:w="1863" w:type="dxa"/>
            <w:hideMark/>
          </w:tcPr>
          <w:p w14:paraId="11E14E20" w14:textId="077F93E6" w:rsidR="00352DDF" w:rsidRPr="00352DDF" w:rsidRDefault="00352DDF" w:rsidP="00F45E98">
            <w:pPr>
              <w:rPr>
                <w:rFonts w:ascii="Times New Roman" w:hAnsi="Times New Roman" w:cs="Times New Roman"/>
                <w:bCs/>
                <w:sz w:val="24"/>
              </w:rPr>
            </w:pPr>
            <w:r w:rsidRPr="00352DDF">
              <w:rPr>
                <w:rFonts w:ascii="Times New Roman" w:hAnsi="Times New Roman" w:cs="Times New Roman"/>
                <w:sz w:val="24"/>
              </w:rPr>
              <w:t>Принципово нового товару</w:t>
            </w:r>
          </w:p>
        </w:tc>
        <w:tc>
          <w:tcPr>
            <w:tcW w:w="1842" w:type="dxa"/>
            <w:hideMark/>
          </w:tcPr>
          <w:p w14:paraId="0B7EE823" w14:textId="77777777" w:rsidR="00352DDF" w:rsidRPr="00352DDF" w:rsidRDefault="00352DDF" w:rsidP="00F45E98">
            <w:pPr>
              <w:jc w:val="both"/>
              <w:rPr>
                <w:rFonts w:ascii="Times New Roman" w:hAnsi="Times New Roman" w:cs="Times New Roman"/>
                <w:sz w:val="24"/>
              </w:rPr>
            </w:pPr>
            <w:r w:rsidRPr="00352DDF">
              <w:rPr>
                <w:rFonts w:ascii="Times New Roman" w:hAnsi="Times New Roman" w:cs="Times New Roman"/>
                <w:sz w:val="24"/>
              </w:rPr>
              <w:t>Низька</w:t>
            </w:r>
          </w:p>
        </w:tc>
        <w:tc>
          <w:tcPr>
            <w:tcW w:w="1843" w:type="dxa"/>
            <w:hideMark/>
          </w:tcPr>
          <w:p w14:paraId="1E9C3745" w14:textId="77777777" w:rsidR="00352DDF" w:rsidRPr="00352DDF" w:rsidRDefault="00352DDF" w:rsidP="00F45E98">
            <w:pPr>
              <w:jc w:val="both"/>
              <w:rPr>
                <w:rFonts w:ascii="Times New Roman" w:hAnsi="Times New Roman" w:cs="Times New Roman"/>
                <w:sz w:val="24"/>
              </w:rPr>
            </w:pPr>
            <w:r w:rsidRPr="00352DDF">
              <w:rPr>
                <w:rFonts w:ascii="Times New Roman" w:hAnsi="Times New Roman" w:cs="Times New Roman"/>
                <w:sz w:val="24"/>
              </w:rPr>
              <w:t xml:space="preserve">Максимальний </w:t>
            </w:r>
          </w:p>
        </w:tc>
        <w:tc>
          <w:tcPr>
            <w:tcW w:w="1843" w:type="dxa"/>
            <w:hideMark/>
          </w:tcPr>
          <w:p w14:paraId="6A012084" w14:textId="77777777" w:rsidR="00352DDF" w:rsidRPr="00352DDF" w:rsidRDefault="00352DDF" w:rsidP="00F45E98">
            <w:pPr>
              <w:jc w:val="both"/>
              <w:rPr>
                <w:rFonts w:ascii="Times New Roman" w:hAnsi="Times New Roman" w:cs="Times New Roman"/>
                <w:sz w:val="24"/>
              </w:rPr>
            </w:pPr>
            <w:r w:rsidRPr="00352DDF">
              <w:rPr>
                <w:rFonts w:ascii="Times New Roman" w:hAnsi="Times New Roman" w:cs="Times New Roman"/>
                <w:sz w:val="24"/>
              </w:rPr>
              <w:t>-</w:t>
            </w:r>
          </w:p>
        </w:tc>
        <w:tc>
          <w:tcPr>
            <w:tcW w:w="2126" w:type="dxa"/>
            <w:hideMark/>
          </w:tcPr>
          <w:p w14:paraId="4849489C" w14:textId="77777777" w:rsidR="00352DDF" w:rsidRPr="00352DDF" w:rsidRDefault="00352DDF" w:rsidP="00F45E98">
            <w:pPr>
              <w:jc w:val="both"/>
              <w:rPr>
                <w:rFonts w:ascii="Times New Roman" w:hAnsi="Times New Roman" w:cs="Times New Roman"/>
                <w:sz w:val="24"/>
              </w:rPr>
            </w:pPr>
            <w:r w:rsidRPr="00352DDF">
              <w:rPr>
                <w:rFonts w:ascii="Times New Roman" w:hAnsi="Times New Roman" w:cs="Times New Roman"/>
                <w:sz w:val="24"/>
              </w:rPr>
              <w:t>Низька</w:t>
            </w:r>
          </w:p>
        </w:tc>
      </w:tr>
      <w:tr w:rsidR="00352DDF" w14:paraId="7D9F0043" w14:textId="77777777" w:rsidTr="0032471F">
        <w:tc>
          <w:tcPr>
            <w:tcW w:w="1863" w:type="dxa"/>
            <w:hideMark/>
          </w:tcPr>
          <w:p w14:paraId="6D68B84F" w14:textId="445986B7" w:rsidR="00352DDF" w:rsidRPr="00352DDF" w:rsidRDefault="00352DDF" w:rsidP="00F45E98">
            <w:pPr>
              <w:rPr>
                <w:rFonts w:ascii="Times New Roman" w:hAnsi="Times New Roman" w:cs="Times New Roman"/>
                <w:sz w:val="24"/>
              </w:rPr>
            </w:pPr>
            <w:r w:rsidRPr="00352DDF">
              <w:rPr>
                <w:rFonts w:ascii="Times New Roman" w:hAnsi="Times New Roman" w:cs="Times New Roman"/>
                <w:sz w:val="24"/>
              </w:rPr>
              <w:t>Товару, нового для підприємства</w:t>
            </w:r>
          </w:p>
        </w:tc>
        <w:tc>
          <w:tcPr>
            <w:tcW w:w="1842" w:type="dxa"/>
            <w:hideMark/>
          </w:tcPr>
          <w:p w14:paraId="65739F04" w14:textId="77777777" w:rsidR="00352DDF" w:rsidRPr="00352DDF" w:rsidRDefault="00352DDF" w:rsidP="00F45E98">
            <w:pPr>
              <w:jc w:val="both"/>
              <w:rPr>
                <w:rFonts w:ascii="Times New Roman" w:hAnsi="Times New Roman" w:cs="Times New Roman"/>
                <w:sz w:val="24"/>
              </w:rPr>
            </w:pPr>
            <w:r w:rsidRPr="00352DDF">
              <w:rPr>
                <w:rFonts w:ascii="Times New Roman" w:hAnsi="Times New Roman" w:cs="Times New Roman"/>
                <w:sz w:val="24"/>
              </w:rPr>
              <w:t>Середня</w:t>
            </w:r>
          </w:p>
        </w:tc>
        <w:tc>
          <w:tcPr>
            <w:tcW w:w="1843" w:type="dxa"/>
            <w:hideMark/>
          </w:tcPr>
          <w:p w14:paraId="1FA84116" w14:textId="77777777" w:rsidR="00352DDF" w:rsidRPr="00352DDF" w:rsidRDefault="00352DDF" w:rsidP="00F45E98">
            <w:pPr>
              <w:jc w:val="both"/>
              <w:rPr>
                <w:rFonts w:ascii="Times New Roman" w:hAnsi="Times New Roman" w:cs="Times New Roman"/>
                <w:sz w:val="24"/>
              </w:rPr>
            </w:pPr>
            <w:r w:rsidRPr="00352DDF">
              <w:rPr>
                <w:rFonts w:ascii="Times New Roman" w:hAnsi="Times New Roman" w:cs="Times New Roman"/>
                <w:sz w:val="24"/>
              </w:rPr>
              <w:t>Високий</w:t>
            </w:r>
          </w:p>
        </w:tc>
        <w:tc>
          <w:tcPr>
            <w:tcW w:w="1843" w:type="dxa"/>
            <w:hideMark/>
          </w:tcPr>
          <w:p w14:paraId="14D59A4C" w14:textId="77777777" w:rsidR="00352DDF" w:rsidRPr="00352DDF" w:rsidRDefault="00352DDF" w:rsidP="00F45E98">
            <w:pPr>
              <w:jc w:val="both"/>
              <w:rPr>
                <w:rFonts w:ascii="Times New Roman" w:hAnsi="Times New Roman" w:cs="Times New Roman"/>
                <w:sz w:val="24"/>
              </w:rPr>
            </w:pPr>
            <w:r w:rsidRPr="00352DDF">
              <w:rPr>
                <w:rFonts w:ascii="Times New Roman" w:hAnsi="Times New Roman" w:cs="Times New Roman"/>
                <w:sz w:val="24"/>
              </w:rPr>
              <w:t>Високий</w:t>
            </w:r>
          </w:p>
        </w:tc>
        <w:tc>
          <w:tcPr>
            <w:tcW w:w="2126" w:type="dxa"/>
            <w:hideMark/>
          </w:tcPr>
          <w:p w14:paraId="618D1D04" w14:textId="77777777" w:rsidR="00352DDF" w:rsidRPr="00352DDF" w:rsidRDefault="00352DDF" w:rsidP="00F45E98">
            <w:pPr>
              <w:jc w:val="both"/>
              <w:rPr>
                <w:rFonts w:ascii="Times New Roman" w:hAnsi="Times New Roman" w:cs="Times New Roman"/>
                <w:sz w:val="24"/>
              </w:rPr>
            </w:pPr>
            <w:r w:rsidRPr="00352DDF">
              <w:rPr>
                <w:rFonts w:ascii="Times New Roman" w:hAnsi="Times New Roman" w:cs="Times New Roman"/>
                <w:sz w:val="24"/>
              </w:rPr>
              <w:t>Середня</w:t>
            </w:r>
          </w:p>
        </w:tc>
      </w:tr>
      <w:tr w:rsidR="00352DDF" w14:paraId="763A3B1F" w14:textId="77777777" w:rsidTr="0032471F">
        <w:tc>
          <w:tcPr>
            <w:tcW w:w="1863" w:type="dxa"/>
            <w:hideMark/>
          </w:tcPr>
          <w:p w14:paraId="57D9F410" w14:textId="77777777" w:rsidR="00352DDF" w:rsidRPr="00352DDF" w:rsidRDefault="00352DDF" w:rsidP="00F45E98">
            <w:pPr>
              <w:rPr>
                <w:rFonts w:ascii="Times New Roman" w:hAnsi="Times New Roman" w:cs="Times New Roman"/>
                <w:sz w:val="24"/>
              </w:rPr>
            </w:pPr>
            <w:r w:rsidRPr="00352DDF">
              <w:rPr>
                <w:rFonts w:ascii="Times New Roman" w:hAnsi="Times New Roman" w:cs="Times New Roman"/>
                <w:bCs/>
                <w:sz w:val="24"/>
              </w:rPr>
              <w:t>Товару на етапі зрілості</w:t>
            </w:r>
          </w:p>
        </w:tc>
        <w:tc>
          <w:tcPr>
            <w:tcW w:w="1842" w:type="dxa"/>
            <w:hideMark/>
          </w:tcPr>
          <w:p w14:paraId="5F74EF0A" w14:textId="77777777" w:rsidR="00352DDF" w:rsidRPr="00352DDF" w:rsidRDefault="00352DDF" w:rsidP="00F45E98">
            <w:pPr>
              <w:jc w:val="both"/>
              <w:rPr>
                <w:rFonts w:ascii="Times New Roman" w:hAnsi="Times New Roman" w:cs="Times New Roman"/>
                <w:bCs/>
                <w:sz w:val="24"/>
              </w:rPr>
            </w:pPr>
            <w:r w:rsidRPr="00352DDF">
              <w:rPr>
                <w:rFonts w:ascii="Times New Roman" w:hAnsi="Times New Roman" w:cs="Times New Roman"/>
                <w:sz w:val="24"/>
              </w:rPr>
              <w:t>Висока</w:t>
            </w:r>
          </w:p>
        </w:tc>
        <w:tc>
          <w:tcPr>
            <w:tcW w:w="1843" w:type="dxa"/>
            <w:hideMark/>
          </w:tcPr>
          <w:p w14:paraId="24033BAF" w14:textId="77777777" w:rsidR="00352DDF" w:rsidRPr="00352DDF" w:rsidRDefault="00352DDF" w:rsidP="00F45E98">
            <w:pPr>
              <w:jc w:val="both"/>
              <w:rPr>
                <w:rFonts w:ascii="Times New Roman" w:hAnsi="Times New Roman" w:cs="Times New Roman"/>
                <w:sz w:val="24"/>
              </w:rPr>
            </w:pPr>
            <w:r w:rsidRPr="00352DDF">
              <w:rPr>
                <w:rFonts w:ascii="Times New Roman" w:hAnsi="Times New Roman" w:cs="Times New Roman"/>
                <w:sz w:val="24"/>
              </w:rPr>
              <w:t>Низький</w:t>
            </w:r>
          </w:p>
        </w:tc>
        <w:tc>
          <w:tcPr>
            <w:tcW w:w="1843" w:type="dxa"/>
            <w:hideMark/>
          </w:tcPr>
          <w:p w14:paraId="2B157561" w14:textId="2276057C" w:rsidR="00352DDF" w:rsidRPr="00352DDF" w:rsidRDefault="00352DDF" w:rsidP="00F45E98">
            <w:pPr>
              <w:jc w:val="both"/>
              <w:rPr>
                <w:rFonts w:ascii="Times New Roman" w:hAnsi="Times New Roman" w:cs="Times New Roman"/>
                <w:sz w:val="24"/>
              </w:rPr>
            </w:pPr>
            <w:r w:rsidRPr="00352DDF">
              <w:rPr>
                <w:rFonts w:ascii="Times New Roman" w:hAnsi="Times New Roman" w:cs="Times New Roman"/>
                <w:sz w:val="24"/>
              </w:rPr>
              <w:t>Еквівалентний</w:t>
            </w:r>
          </w:p>
        </w:tc>
        <w:tc>
          <w:tcPr>
            <w:tcW w:w="2126" w:type="dxa"/>
            <w:hideMark/>
          </w:tcPr>
          <w:p w14:paraId="7144C4AE" w14:textId="77777777" w:rsidR="00352DDF" w:rsidRPr="00352DDF" w:rsidRDefault="00352DDF" w:rsidP="00F45E98">
            <w:pPr>
              <w:jc w:val="both"/>
              <w:rPr>
                <w:rFonts w:ascii="Times New Roman" w:hAnsi="Times New Roman" w:cs="Times New Roman"/>
                <w:sz w:val="24"/>
              </w:rPr>
            </w:pPr>
            <w:r w:rsidRPr="00352DDF">
              <w:rPr>
                <w:rFonts w:ascii="Times New Roman" w:hAnsi="Times New Roman" w:cs="Times New Roman"/>
                <w:sz w:val="24"/>
              </w:rPr>
              <w:t>Висока</w:t>
            </w:r>
          </w:p>
        </w:tc>
      </w:tr>
    </w:tbl>
    <w:p w14:paraId="2A613612" w14:textId="0D110780" w:rsidR="00352DDF" w:rsidRPr="0032471F" w:rsidRDefault="004758C5" w:rsidP="00EB732A">
      <w:pPr>
        <w:spacing w:after="0" w:line="360" w:lineRule="auto"/>
        <w:ind w:left="-284" w:firstLine="851"/>
        <w:jc w:val="both"/>
        <w:rPr>
          <w:rFonts w:ascii="Times New Roman" w:hAnsi="Times New Roman" w:cs="Times New Roman"/>
          <w:i/>
          <w:sz w:val="28"/>
          <w:lang w:val="uk-UA"/>
        </w:rPr>
      </w:pPr>
      <w:r w:rsidRPr="0032471F">
        <w:rPr>
          <w:rFonts w:ascii="Times New Roman" w:hAnsi="Times New Roman" w:cs="Times New Roman"/>
          <w:i/>
          <w:sz w:val="28"/>
          <w:lang w:val="uk-UA"/>
        </w:rPr>
        <w:t xml:space="preserve">Джерело </w:t>
      </w:r>
      <w:r w:rsidR="00352DDF" w:rsidRPr="0032471F">
        <w:rPr>
          <w:rFonts w:ascii="Times New Roman" w:hAnsi="Times New Roman" w:cs="Times New Roman"/>
          <w:i/>
          <w:sz w:val="28"/>
        </w:rPr>
        <w:t>[</w:t>
      </w:r>
      <w:r w:rsidR="0032471F">
        <w:rPr>
          <w:rFonts w:ascii="Times New Roman" w:hAnsi="Times New Roman" w:cs="Times New Roman"/>
          <w:i/>
          <w:sz w:val="28"/>
          <w:lang w:val="uk-UA"/>
        </w:rPr>
        <w:t>3</w:t>
      </w:r>
      <w:r w:rsidR="00EA5C7E" w:rsidRPr="0032471F">
        <w:rPr>
          <w:rFonts w:ascii="Times New Roman" w:hAnsi="Times New Roman" w:cs="Times New Roman"/>
          <w:i/>
          <w:sz w:val="28"/>
          <w:lang w:val="uk-UA"/>
        </w:rPr>
        <w:t>1</w:t>
      </w:r>
      <w:r w:rsidR="00352DDF" w:rsidRPr="0032471F">
        <w:rPr>
          <w:rFonts w:ascii="Times New Roman" w:hAnsi="Times New Roman" w:cs="Times New Roman"/>
          <w:i/>
          <w:sz w:val="28"/>
        </w:rPr>
        <w:t>]</w:t>
      </w:r>
      <w:r w:rsidRPr="0032471F">
        <w:rPr>
          <w:rFonts w:ascii="Times New Roman" w:hAnsi="Times New Roman" w:cs="Times New Roman"/>
          <w:i/>
          <w:sz w:val="28"/>
          <w:lang w:val="uk-UA"/>
        </w:rPr>
        <w:t>.</w:t>
      </w:r>
    </w:p>
    <w:p w14:paraId="4F3194E9" w14:textId="7D3EBB10" w:rsidR="004758C5" w:rsidRDefault="004758C5" w:rsidP="00EB732A">
      <w:pPr>
        <w:spacing w:after="0" w:line="360" w:lineRule="auto"/>
        <w:ind w:left="-284" w:firstLine="284"/>
        <w:jc w:val="both"/>
        <w:rPr>
          <w:rFonts w:ascii="Times New Roman" w:hAnsi="Times New Roman" w:cs="Times New Roman"/>
          <w:sz w:val="28"/>
          <w:lang w:val="uk-UA"/>
        </w:rPr>
      </w:pPr>
    </w:p>
    <w:p w14:paraId="4E7E1543" w14:textId="02936D55" w:rsidR="008F07E2" w:rsidRPr="008F07E2" w:rsidRDefault="00BC38D1" w:rsidP="00F45E98">
      <w:pPr>
        <w:spacing w:after="0" w:line="360" w:lineRule="auto"/>
        <w:ind w:left="-284" w:firstLine="851"/>
        <w:jc w:val="both"/>
        <w:rPr>
          <w:rFonts w:ascii="Times New Roman" w:hAnsi="Times New Roman" w:cs="Times New Roman"/>
          <w:sz w:val="28"/>
          <w:lang w:val="uk-UA"/>
        </w:rPr>
      </w:pPr>
      <w:r>
        <w:rPr>
          <w:rFonts w:ascii="Times New Roman" w:hAnsi="Times New Roman" w:cs="Times New Roman"/>
          <w:sz w:val="28"/>
          <w:lang w:val="uk-UA"/>
        </w:rPr>
        <w:t>Послуги ПрАТ «ВФ Україна» знаходяться на етапі зрілості, ступінь усвідомлення цінності споживачами – висока, відносний рівень витрат – ннизьки, рівень витрат стосовно конкурентів – еквівалетний, точність прогноз</w:t>
      </w:r>
      <w:r w:rsidR="00F45E98">
        <w:rPr>
          <w:rFonts w:ascii="Times New Roman" w:hAnsi="Times New Roman" w:cs="Times New Roman"/>
          <w:sz w:val="28"/>
          <w:lang w:val="uk-UA"/>
        </w:rPr>
        <w:t xml:space="preserve">вування обсягів збуту – висока. </w:t>
      </w:r>
      <w:r w:rsidR="008F07E2" w:rsidRPr="008F07E2">
        <w:rPr>
          <w:rFonts w:ascii="Times New Roman" w:hAnsi="Times New Roman" w:cs="Times New Roman"/>
          <w:sz w:val="28"/>
          <w:lang w:val="uk-UA"/>
        </w:rPr>
        <w:t>За звичайних обставин, коригування цін відбувається шляхом визначення остаточної ціни після встановлення базової ціни або базового цінового діапазону. Більш того, в разі зміни зовнішніх або внутрішніх факторів, пов'язаних з ціноутворенням, може знадобитися</w:t>
      </w:r>
      <w:r w:rsidR="008F07E2">
        <w:rPr>
          <w:rFonts w:ascii="Times New Roman" w:hAnsi="Times New Roman" w:cs="Times New Roman"/>
          <w:sz w:val="28"/>
          <w:lang w:val="uk-UA"/>
        </w:rPr>
        <w:t xml:space="preserve"> скоригування остаточної ціни.</w:t>
      </w:r>
      <w:r w:rsidR="0032471F">
        <w:rPr>
          <w:rFonts w:ascii="Times New Roman" w:hAnsi="Times New Roman" w:cs="Times New Roman"/>
          <w:sz w:val="28"/>
          <w:lang w:val="uk-UA"/>
        </w:rPr>
        <w:t xml:space="preserve"> </w:t>
      </w:r>
      <w:r w:rsidR="008F07E2" w:rsidRPr="008F07E2">
        <w:rPr>
          <w:rFonts w:ascii="Times New Roman" w:hAnsi="Times New Roman" w:cs="Times New Roman"/>
          <w:sz w:val="28"/>
          <w:lang w:val="uk-UA"/>
        </w:rPr>
        <w:t>Коригування ціни товару може б</w:t>
      </w:r>
      <w:r w:rsidR="008F07E2">
        <w:rPr>
          <w:rFonts w:ascii="Times New Roman" w:hAnsi="Times New Roman" w:cs="Times New Roman"/>
          <w:sz w:val="28"/>
          <w:lang w:val="uk-UA"/>
        </w:rPr>
        <w:t>ути здійснене у таких випадках:</w:t>
      </w:r>
    </w:p>
    <w:p w14:paraId="56027871" w14:textId="77777777" w:rsidR="008F07E2" w:rsidRPr="008F07E2" w:rsidRDefault="008F07E2" w:rsidP="00EB732A">
      <w:pPr>
        <w:pStyle w:val="a5"/>
        <w:numPr>
          <w:ilvl w:val="0"/>
          <w:numId w:val="44"/>
        </w:numPr>
        <w:spacing w:after="0" w:line="360" w:lineRule="auto"/>
        <w:ind w:left="0" w:hanging="284"/>
        <w:jc w:val="both"/>
        <w:rPr>
          <w:rFonts w:ascii="Times New Roman" w:hAnsi="Times New Roman" w:cs="Times New Roman"/>
          <w:sz w:val="28"/>
          <w:lang w:val="uk-UA"/>
        </w:rPr>
      </w:pPr>
      <w:r w:rsidRPr="008F07E2">
        <w:rPr>
          <w:rFonts w:ascii="Times New Roman" w:hAnsi="Times New Roman" w:cs="Times New Roman"/>
          <w:sz w:val="28"/>
          <w:lang w:val="uk-UA"/>
        </w:rPr>
        <w:t>Після визначення базової ціни з метою встановлення остаточної ціни.</w:t>
      </w:r>
    </w:p>
    <w:p w14:paraId="37D35D5E" w14:textId="77777777" w:rsidR="008F07E2" w:rsidRPr="008F07E2" w:rsidRDefault="008F07E2" w:rsidP="00EB732A">
      <w:pPr>
        <w:pStyle w:val="a5"/>
        <w:numPr>
          <w:ilvl w:val="0"/>
          <w:numId w:val="44"/>
        </w:numPr>
        <w:spacing w:after="0" w:line="360" w:lineRule="auto"/>
        <w:ind w:left="0" w:hanging="284"/>
        <w:jc w:val="both"/>
        <w:rPr>
          <w:rFonts w:ascii="Times New Roman" w:hAnsi="Times New Roman" w:cs="Times New Roman"/>
          <w:sz w:val="28"/>
          <w:lang w:val="uk-UA"/>
        </w:rPr>
      </w:pPr>
      <w:r w:rsidRPr="008F07E2">
        <w:rPr>
          <w:rFonts w:ascii="Times New Roman" w:hAnsi="Times New Roman" w:cs="Times New Roman"/>
          <w:sz w:val="28"/>
          <w:lang w:val="uk-UA"/>
        </w:rPr>
        <w:t>При зміні цілей підприємства, що стосуються конкретного товару або марки.</w:t>
      </w:r>
    </w:p>
    <w:p w14:paraId="42B1C294" w14:textId="77777777" w:rsidR="008F07E2" w:rsidRPr="008F07E2" w:rsidRDefault="008F07E2" w:rsidP="00EB732A">
      <w:pPr>
        <w:pStyle w:val="a5"/>
        <w:numPr>
          <w:ilvl w:val="0"/>
          <w:numId w:val="44"/>
        </w:numPr>
        <w:spacing w:after="0" w:line="360" w:lineRule="auto"/>
        <w:ind w:left="0" w:hanging="284"/>
        <w:jc w:val="both"/>
        <w:rPr>
          <w:rFonts w:ascii="Times New Roman" w:hAnsi="Times New Roman" w:cs="Times New Roman"/>
          <w:sz w:val="28"/>
          <w:lang w:val="uk-UA"/>
        </w:rPr>
      </w:pPr>
      <w:r w:rsidRPr="008F07E2">
        <w:rPr>
          <w:rFonts w:ascii="Times New Roman" w:hAnsi="Times New Roman" w:cs="Times New Roman"/>
          <w:sz w:val="28"/>
          <w:lang w:val="uk-UA"/>
        </w:rPr>
        <w:t>При зміні витрат, пов'язаних з виробництвом або постачанням товару.</w:t>
      </w:r>
    </w:p>
    <w:p w14:paraId="38828307" w14:textId="77777777" w:rsidR="008F07E2" w:rsidRPr="008F07E2" w:rsidRDefault="008F07E2" w:rsidP="00EB732A">
      <w:pPr>
        <w:pStyle w:val="a5"/>
        <w:numPr>
          <w:ilvl w:val="0"/>
          <w:numId w:val="44"/>
        </w:numPr>
        <w:spacing w:after="0" w:line="360" w:lineRule="auto"/>
        <w:ind w:left="0" w:hanging="284"/>
        <w:jc w:val="both"/>
        <w:rPr>
          <w:rFonts w:ascii="Times New Roman" w:hAnsi="Times New Roman" w:cs="Times New Roman"/>
          <w:sz w:val="28"/>
          <w:lang w:val="uk-UA"/>
        </w:rPr>
      </w:pPr>
      <w:r w:rsidRPr="008F07E2">
        <w:rPr>
          <w:rFonts w:ascii="Times New Roman" w:hAnsi="Times New Roman" w:cs="Times New Roman"/>
          <w:sz w:val="28"/>
          <w:lang w:val="uk-UA"/>
        </w:rPr>
        <w:t>При зміні ринкових умов, включаючи зміну конкуренції, попиту або умов постачання.</w:t>
      </w:r>
    </w:p>
    <w:p w14:paraId="1B0C1836" w14:textId="6EB92FE9" w:rsidR="001D7E1A" w:rsidRDefault="008F07E2" w:rsidP="00EB732A">
      <w:pPr>
        <w:spacing w:after="0" w:line="360" w:lineRule="auto"/>
        <w:ind w:left="-284" w:firstLine="851"/>
        <w:jc w:val="both"/>
        <w:rPr>
          <w:rFonts w:ascii="Times New Roman" w:hAnsi="Times New Roman" w:cs="Times New Roman"/>
          <w:sz w:val="28"/>
          <w:lang w:val="uk-UA"/>
        </w:rPr>
      </w:pPr>
      <w:r w:rsidRPr="008F07E2">
        <w:rPr>
          <w:rFonts w:ascii="Times New Roman" w:hAnsi="Times New Roman" w:cs="Times New Roman"/>
          <w:sz w:val="28"/>
          <w:lang w:val="uk-UA"/>
        </w:rPr>
        <w:t>Отже, коригування цін виступає як важливий стратегічний інструмент, що дозволяє компанії адаптуватися до змінних умов ринку та досягати своїх цілей.</w:t>
      </w:r>
      <w:r w:rsidR="0032471F">
        <w:rPr>
          <w:rFonts w:ascii="Times New Roman" w:hAnsi="Times New Roman" w:cs="Times New Roman"/>
          <w:sz w:val="28"/>
          <w:lang w:val="uk-UA"/>
        </w:rPr>
        <w:t xml:space="preserve"> </w:t>
      </w:r>
      <w:r w:rsidR="001D7E1A" w:rsidRPr="001D7E1A">
        <w:rPr>
          <w:rFonts w:ascii="Times New Roman" w:hAnsi="Times New Roman" w:cs="Times New Roman"/>
          <w:sz w:val="28"/>
          <w:lang w:val="uk-UA"/>
        </w:rPr>
        <w:t>Перед тим, як встановити ціну на новий товар або здійснити коригування ціни, важливим кроком є аналіз факторів, які впливають на ціноутворення.</w:t>
      </w:r>
      <w:r w:rsidR="0032471F">
        <w:rPr>
          <w:rFonts w:ascii="Times New Roman" w:hAnsi="Times New Roman" w:cs="Times New Roman"/>
          <w:sz w:val="28"/>
          <w:lang w:val="uk-UA"/>
        </w:rPr>
        <w:t xml:space="preserve"> </w:t>
      </w:r>
      <w:r w:rsidR="0032471F" w:rsidRPr="0032471F">
        <w:rPr>
          <w:rFonts w:ascii="Times New Roman" w:hAnsi="Times New Roman" w:cs="Times New Roman"/>
          <w:sz w:val="28"/>
          <w:lang w:val="uk-UA"/>
        </w:rPr>
        <w:t>Відповідність цілей підприємства та задач ціноутворення</w:t>
      </w:r>
      <w:r w:rsidR="0032471F">
        <w:rPr>
          <w:rFonts w:ascii="Times New Roman" w:hAnsi="Times New Roman" w:cs="Times New Roman"/>
          <w:sz w:val="28"/>
          <w:lang w:val="uk-UA"/>
        </w:rPr>
        <w:t xml:space="preserve"> наведено у </w:t>
      </w:r>
      <w:r w:rsidR="0032471F" w:rsidRPr="0032471F">
        <w:rPr>
          <w:rFonts w:ascii="Times New Roman" w:hAnsi="Times New Roman" w:cs="Times New Roman"/>
          <w:i/>
          <w:sz w:val="28"/>
          <w:lang w:val="uk-UA"/>
        </w:rPr>
        <w:t>таблиці 2.2</w:t>
      </w:r>
      <w:r w:rsidR="0032471F">
        <w:rPr>
          <w:rFonts w:ascii="Times New Roman" w:hAnsi="Times New Roman" w:cs="Times New Roman"/>
          <w:i/>
          <w:sz w:val="28"/>
          <w:lang w:val="uk-UA"/>
        </w:rPr>
        <w:t>.</w:t>
      </w:r>
    </w:p>
    <w:p w14:paraId="72345EDE" w14:textId="77777777" w:rsidR="0042390D" w:rsidRDefault="0042390D" w:rsidP="00EB732A">
      <w:pPr>
        <w:spacing w:after="0" w:line="360" w:lineRule="auto"/>
        <w:ind w:left="-284" w:firstLine="284"/>
        <w:jc w:val="both"/>
        <w:rPr>
          <w:rFonts w:ascii="Times New Roman" w:hAnsi="Times New Roman" w:cs="Times New Roman"/>
          <w:sz w:val="28"/>
          <w:lang w:val="uk-UA"/>
        </w:rPr>
      </w:pPr>
    </w:p>
    <w:p w14:paraId="2696E207" w14:textId="1755A7CD" w:rsidR="0042390D" w:rsidRPr="0042390D" w:rsidRDefault="0042390D" w:rsidP="00F45E98">
      <w:pPr>
        <w:pStyle w:val="af0"/>
        <w:keepNext/>
        <w:ind w:left="-284" w:firstLine="851"/>
        <w:rPr>
          <w:b w:val="0"/>
        </w:rPr>
      </w:pPr>
      <w:bookmarkStart w:id="41" w:name="_Ref107757167"/>
      <w:r w:rsidRPr="0042390D">
        <w:rPr>
          <w:b w:val="0"/>
        </w:rPr>
        <w:lastRenderedPageBreak/>
        <w:t xml:space="preserve">Таблиця </w:t>
      </w:r>
      <w:r w:rsidR="00C666B5">
        <w:rPr>
          <w:b w:val="0"/>
        </w:rPr>
        <w:t>2</w:t>
      </w:r>
      <w:r w:rsidRPr="0042390D">
        <w:rPr>
          <w:b w:val="0"/>
        </w:rPr>
        <w:t>.</w:t>
      </w:r>
      <w:bookmarkEnd w:id="41"/>
      <w:r w:rsidR="00C666B5">
        <w:rPr>
          <w:b w:val="0"/>
        </w:rPr>
        <w:t>2</w:t>
      </w:r>
      <w:r w:rsidR="0004519C">
        <w:rPr>
          <w:b w:val="0"/>
        </w:rPr>
        <w:t xml:space="preserve"> -</w:t>
      </w:r>
      <w:r w:rsidRPr="0042390D">
        <w:rPr>
          <w:b w:val="0"/>
        </w:rPr>
        <w:t xml:space="preserve"> Відповідність цілей підприємства та задач ціноутворення.</w:t>
      </w:r>
    </w:p>
    <w:tbl>
      <w:tblPr>
        <w:tblStyle w:val="a4"/>
        <w:tblW w:w="0" w:type="auto"/>
        <w:tblInd w:w="-147" w:type="dxa"/>
        <w:tblLook w:val="01E0" w:firstRow="1" w:lastRow="1" w:firstColumn="1" w:lastColumn="1" w:noHBand="0" w:noVBand="0"/>
      </w:tblPr>
      <w:tblGrid>
        <w:gridCol w:w="4261"/>
        <w:gridCol w:w="5027"/>
      </w:tblGrid>
      <w:tr w:rsidR="0042390D" w:rsidRPr="0042390D" w14:paraId="4C18C373" w14:textId="77777777" w:rsidTr="0032471F">
        <w:tc>
          <w:tcPr>
            <w:tcW w:w="4261" w:type="dxa"/>
            <w:hideMark/>
          </w:tcPr>
          <w:p w14:paraId="2741740C" w14:textId="77777777" w:rsidR="0042390D" w:rsidRPr="0042390D" w:rsidRDefault="0042390D" w:rsidP="00EB732A">
            <w:pPr>
              <w:rPr>
                <w:rFonts w:ascii="Times New Roman" w:hAnsi="Times New Roman" w:cs="Times New Roman"/>
                <w:iCs/>
                <w:sz w:val="24"/>
              </w:rPr>
            </w:pPr>
            <w:r w:rsidRPr="0042390D">
              <w:rPr>
                <w:rFonts w:ascii="Times New Roman" w:hAnsi="Times New Roman" w:cs="Times New Roman"/>
                <w:iCs/>
                <w:sz w:val="24"/>
              </w:rPr>
              <w:t>Приклади цілей підприємства</w:t>
            </w:r>
          </w:p>
        </w:tc>
        <w:tc>
          <w:tcPr>
            <w:tcW w:w="5027" w:type="dxa"/>
            <w:hideMark/>
          </w:tcPr>
          <w:p w14:paraId="150DC3AF" w14:textId="77777777" w:rsidR="0042390D" w:rsidRPr="0042390D" w:rsidRDefault="0042390D" w:rsidP="00EB732A">
            <w:pPr>
              <w:rPr>
                <w:rFonts w:ascii="Times New Roman" w:hAnsi="Times New Roman" w:cs="Times New Roman"/>
                <w:sz w:val="24"/>
              </w:rPr>
            </w:pPr>
            <w:r w:rsidRPr="0042390D">
              <w:rPr>
                <w:rFonts w:ascii="Times New Roman" w:hAnsi="Times New Roman" w:cs="Times New Roman"/>
                <w:bCs/>
                <w:sz w:val="24"/>
              </w:rPr>
              <w:t>Варіанти відповідних задач ціноутворення</w:t>
            </w:r>
          </w:p>
        </w:tc>
      </w:tr>
      <w:tr w:rsidR="0042390D" w:rsidRPr="0042390D" w14:paraId="4289BD4E" w14:textId="77777777" w:rsidTr="0032471F">
        <w:tc>
          <w:tcPr>
            <w:tcW w:w="4261" w:type="dxa"/>
            <w:hideMark/>
          </w:tcPr>
          <w:p w14:paraId="6D0EF96D" w14:textId="77777777" w:rsidR="0042390D" w:rsidRPr="0042390D" w:rsidRDefault="0042390D" w:rsidP="00EB732A">
            <w:pPr>
              <w:rPr>
                <w:rFonts w:ascii="Times New Roman" w:hAnsi="Times New Roman" w:cs="Times New Roman"/>
                <w:bCs/>
                <w:sz w:val="24"/>
              </w:rPr>
            </w:pPr>
            <w:r w:rsidRPr="0042390D">
              <w:rPr>
                <w:rFonts w:ascii="Times New Roman" w:hAnsi="Times New Roman" w:cs="Times New Roman"/>
                <w:sz w:val="24"/>
              </w:rPr>
              <w:t>Максимізація прибутку</w:t>
            </w:r>
          </w:p>
        </w:tc>
        <w:tc>
          <w:tcPr>
            <w:tcW w:w="5027" w:type="dxa"/>
            <w:hideMark/>
          </w:tcPr>
          <w:p w14:paraId="7283C4F4" w14:textId="77777777" w:rsidR="0042390D" w:rsidRPr="0042390D" w:rsidRDefault="0042390D" w:rsidP="00EB732A">
            <w:pPr>
              <w:rPr>
                <w:rFonts w:ascii="Times New Roman" w:hAnsi="Times New Roman" w:cs="Times New Roman"/>
                <w:sz w:val="24"/>
              </w:rPr>
            </w:pPr>
            <w:r w:rsidRPr="0042390D">
              <w:rPr>
                <w:rFonts w:ascii="Times New Roman" w:hAnsi="Times New Roman" w:cs="Times New Roman"/>
                <w:sz w:val="24"/>
              </w:rPr>
              <w:t>Підвищення прибутковості</w:t>
            </w:r>
          </w:p>
          <w:p w14:paraId="4427B64F" w14:textId="77777777" w:rsidR="0042390D" w:rsidRPr="0042390D" w:rsidRDefault="0042390D" w:rsidP="00EB732A">
            <w:pPr>
              <w:rPr>
                <w:rFonts w:ascii="Times New Roman" w:hAnsi="Times New Roman" w:cs="Times New Roman"/>
                <w:sz w:val="24"/>
              </w:rPr>
            </w:pPr>
            <w:r w:rsidRPr="0042390D">
              <w:rPr>
                <w:rFonts w:ascii="Times New Roman" w:hAnsi="Times New Roman" w:cs="Times New Roman"/>
                <w:sz w:val="24"/>
              </w:rPr>
              <w:t>Максимізація прибутку від продажу всієї номенклатури товарів</w:t>
            </w:r>
          </w:p>
        </w:tc>
      </w:tr>
      <w:tr w:rsidR="0042390D" w:rsidRPr="0042390D" w14:paraId="096805AA" w14:textId="77777777" w:rsidTr="0032471F">
        <w:tc>
          <w:tcPr>
            <w:tcW w:w="4261" w:type="dxa"/>
            <w:hideMark/>
          </w:tcPr>
          <w:p w14:paraId="3930338D" w14:textId="77777777" w:rsidR="0042390D" w:rsidRPr="0042390D" w:rsidRDefault="0042390D" w:rsidP="00EB732A">
            <w:pPr>
              <w:rPr>
                <w:rFonts w:ascii="Times New Roman" w:hAnsi="Times New Roman" w:cs="Times New Roman"/>
                <w:sz w:val="24"/>
              </w:rPr>
            </w:pPr>
            <w:r w:rsidRPr="0042390D">
              <w:rPr>
                <w:rFonts w:ascii="Times New Roman" w:hAnsi="Times New Roman" w:cs="Times New Roman"/>
                <w:sz w:val="24"/>
              </w:rPr>
              <w:t>Захист позицій підприємства. Запобігання появі нових конкурентів (виходу іноземних компаній)</w:t>
            </w:r>
          </w:p>
        </w:tc>
        <w:tc>
          <w:tcPr>
            <w:tcW w:w="5027" w:type="dxa"/>
            <w:hideMark/>
          </w:tcPr>
          <w:p w14:paraId="09367660" w14:textId="77777777" w:rsidR="0042390D" w:rsidRPr="0042390D" w:rsidRDefault="0042390D" w:rsidP="00EB732A">
            <w:pPr>
              <w:rPr>
                <w:rFonts w:ascii="Times New Roman" w:hAnsi="Times New Roman" w:cs="Times New Roman"/>
                <w:sz w:val="24"/>
              </w:rPr>
            </w:pPr>
            <w:r w:rsidRPr="0042390D">
              <w:rPr>
                <w:rFonts w:ascii="Times New Roman" w:hAnsi="Times New Roman" w:cs="Times New Roman"/>
                <w:sz w:val="24"/>
              </w:rPr>
              <w:t>Встановлення вхідних бар’єрів</w:t>
            </w:r>
          </w:p>
        </w:tc>
      </w:tr>
      <w:tr w:rsidR="0042390D" w:rsidRPr="0042390D" w14:paraId="2D7DA3B7" w14:textId="77777777" w:rsidTr="0032471F">
        <w:tc>
          <w:tcPr>
            <w:tcW w:w="4261" w:type="dxa"/>
            <w:hideMark/>
          </w:tcPr>
          <w:p w14:paraId="76ADF47D" w14:textId="77777777" w:rsidR="0042390D" w:rsidRPr="0042390D" w:rsidRDefault="0042390D" w:rsidP="00EB732A">
            <w:pPr>
              <w:rPr>
                <w:rFonts w:ascii="Times New Roman" w:hAnsi="Times New Roman" w:cs="Times New Roman"/>
                <w:sz w:val="24"/>
              </w:rPr>
            </w:pPr>
            <w:r w:rsidRPr="0042390D">
              <w:rPr>
                <w:rFonts w:ascii="Times New Roman" w:hAnsi="Times New Roman" w:cs="Times New Roman"/>
                <w:sz w:val="24"/>
              </w:rPr>
              <w:t>Збільшення вартості підприємства</w:t>
            </w:r>
          </w:p>
        </w:tc>
        <w:tc>
          <w:tcPr>
            <w:tcW w:w="5027" w:type="dxa"/>
            <w:hideMark/>
          </w:tcPr>
          <w:p w14:paraId="0A896649" w14:textId="77777777" w:rsidR="0042390D" w:rsidRPr="0042390D" w:rsidRDefault="0042390D" w:rsidP="00EB732A">
            <w:pPr>
              <w:rPr>
                <w:rFonts w:ascii="Times New Roman" w:hAnsi="Times New Roman" w:cs="Times New Roman"/>
                <w:sz w:val="24"/>
              </w:rPr>
            </w:pPr>
            <w:r w:rsidRPr="0042390D">
              <w:rPr>
                <w:rFonts w:ascii="Times New Roman" w:hAnsi="Times New Roman" w:cs="Times New Roman"/>
                <w:sz w:val="24"/>
              </w:rPr>
              <w:t>Підвищення іміджу марки (товару)</w:t>
            </w:r>
          </w:p>
          <w:p w14:paraId="5425B032" w14:textId="77777777" w:rsidR="0042390D" w:rsidRPr="0042390D" w:rsidRDefault="0042390D" w:rsidP="00EB732A">
            <w:pPr>
              <w:rPr>
                <w:rFonts w:ascii="Times New Roman" w:hAnsi="Times New Roman" w:cs="Times New Roman"/>
                <w:sz w:val="24"/>
              </w:rPr>
            </w:pPr>
            <w:r w:rsidRPr="0042390D">
              <w:rPr>
                <w:rFonts w:ascii="Times New Roman" w:hAnsi="Times New Roman" w:cs="Times New Roman"/>
                <w:sz w:val="24"/>
              </w:rPr>
              <w:t>Підвищення іміджу серед торгових посередників</w:t>
            </w:r>
          </w:p>
          <w:p w14:paraId="44E5586A" w14:textId="77777777" w:rsidR="0042390D" w:rsidRPr="0042390D" w:rsidRDefault="0042390D" w:rsidP="00EB732A">
            <w:pPr>
              <w:rPr>
                <w:rFonts w:ascii="Times New Roman" w:hAnsi="Times New Roman" w:cs="Times New Roman"/>
                <w:sz w:val="24"/>
              </w:rPr>
            </w:pPr>
            <w:r w:rsidRPr="0042390D">
              <w:rPr>
                <w:rFonts w:ascii="Times New Roman" w:hAnsi="Times New Roman" w:cs="Times New Roman"/>
                <w:sz w:val="24"/>
              </w:rPr>
              <w:t>Збільшення обсягів збуту (ринкової частки)</w:t>
            </w:r>
          </w:p>
        </w:tc>
      </w:tr>
      <w:tr w:rsidR="0042390D" w:rsidRPr="0042390D" w14:paraId="27A99671" w14:textId="77777777" w:rsidTr="0032471F">
        <w:tc>
          <w:tcPr>
            <w:tcW w:w="4261" w:type="dxa"/>
            <w:hideMark/>
          </w:tcPr>
          <w:p w14:paraId="47FE68B7" w14:textId="77777777" w:rsidR="0042390D" w:rsidRPr="0042390D" w:rsidRDefault="0042390D" w:rsidP="00EB732A">
            <w:pPr>
              <w:rPr>
                <w:rFonts w:ascii="Times New Roman" w:hAnsi="Times New Roman" w:cs="Times New Roman"/>
                <w:sz w:val="24"/>
              </w:rPr>
            </w:pPr>
            <w:r w:rsidRPr="0042390D">
              <w:rPr>
                <w:rFonts w:ascii="Times New Roman" w:hAnsi="Times New Roman" w:cs="Times New Roman"/>
                <w:bCs/>
                <w:sz w:val="24"/>
              </w:rPr>
              <w:t xml:space="preserve">Існування (виживання) фірми </w:t>
            </w:r>
          </w:p>
        </w:tc>
        <w:tc>
          <w:tcPr>
            <w:tcW w:w="5027" w:type="dxa"/>
            <w:hideMark/>
          </w:tcPr>
          <w:p w14:paraId="06040808" w14:textId="77777777" w:rsidR="0042390D" w:rsidRPr="0042390D" w:rsidRDefault="0042390D" w:rsidP="00EB732A">
            <w:pPr>
              <w:rPr>
                <w:rFonts w:ascii="Times New Roman" w:hAnsi="Times New Roman" w:cs="Times New Roman"/>
                <w:bCs/>
                <w:sz w:val="24"/>
              </w:rPr>
            </w:pPr>
            <w:r w:rsidRPr="0042390D">
              <w:rPr>
                <w:rFonts w:ascii="Times New Roman" w:hAnsi="Times New Roman" w:cs="Times New Roman"/>
                <w:sz w:val="24"/>
              </w:rPr>
              <w:t>Підвищення прибутковості</w:t>
            </w:r>
          </w:p>
          <w:p w14:paraId="63B4BC53" w14:textId="77777777" w:rsidR="0042390D" w:rsidRPr="0042390D" w:rsidRDefault="0042390D" w:rsidP="00EB732A">
            <w:pPr>
              <w:rPr>
                <w:rFonts w:ascii="Times New Roman" w:hAnsi="Times New Roman" w:cs="Times New Roman"/>
                <w:sz w:val="24"/>
              </w:rPr>
            </w:pPr>
            <w:r w:rsidRPr="0042390D">
              <w:rPr>
                <w:rFonts w:ascii="Times New Roman" w:hAnsi="Times New Roman" w:cs="Times New Roman"/>
                <w:sz w:val="24"/>
              </w:rPr>
              <w:t>Збільшення обсягів збуту (для завантаження виробничих потужностей)</w:t>
            </w:r>
          </w:p>
        </w:tc>
      </w:tr>
    </w:tbl>
    <w:p w14:paraId="495ECB00" w14:textId="4D768AB2" w:rsidR="001D7E1A" w:rsidRPr="0032471F" w:rsidRDefault="0042390D" w:rsidP="00EB732A">
      <w:pPr>
        <w:spacing w:after="0" w:line="360" w:lineRule="auto"/>
        <w:ind w:left="-284" w:firstLine="851"/>
        <w:jc w:val="both"/>
        <w:rPr>
          <w:rFonts w:ascii="Times New Roman" w:hAnsi="Times New Roman" w:cs="Times New Roman"/>
          <w:i/>
          <w:sz w:val="28"/>
        </w:rPr>
      </w:pPr>
      <w:r w:rsidRPr="0032471F">
        <w:rPr>
          <w:rFonts w:ascii="Times New Roman" w:hAnsi="Times New Roman" w:cs="Times New Roman"/>
          <w:i/>
          <w:sz w:val="28"/>
          <w:lang w:val="uk-UA"/>
        </w:rPr>
        <w:t xml:space="preserve">Джерело </w:t>
      </w:r>
      <w:r w:rsidR="0032471F">
        <w:rPr>
          <w:rFonts w:ascii="Times New Roman" w:hAnsi="Times New Roman" w:cs="Times New Roman"/>
          <w:i/>
          <w:sz w:val="28"/>
        </w:rPr>
        <w:t>[3</w:t>
      </w:r>
      <w:r w:rsidRPr="0032471F">
        <w:rPr>
          <w:rFonts w:ascii="Times New Roman" w:hAnsi="Times New Roman" w:cs="Times New Roman"/>
          <w:i/>
          <w:sz w:val="28"/>
        </w:rPr>
        <w:t>1]</w:t>
      </w:r>
    </w:p>
    <w:p w14:paraId="71B4F99E" w14:textId="205679B4" w:rsidR="005B077D" w:rsidRDefault="005B077D" w:rsidP="00EB732A">
      <w:pPr>
        <w:spacing w:after="0" w:line="360" w:lineRule="auto"/>
        <w:ind w:left="-284"/>
        <w:jc w:val="both"/>
        <w:rPr>
          <w:rFonts w:ascii="Times New Roman" w:hAnsi="Times New Roman" w:cs="Times New Roman"/>
          <w:sz w:val="28"/>
          <w:lang w:val="uk-UA"/>
        </w:rPr>
      </w:pPr>
    </w:p>
    <w:p w14:paraId="4E58ACBE" w14:textId="1B9245CB" w:rsidR="0046421D" w:rsidRDefault="0042390D" w:rsidP="00F45E98">
      <w:pPr>
        <w:spacing w:after="0" w:line="360" w:lineRule="auto"/>
        <w:ind w:left="-284" w:firstLine="851"/>
        <w:jc w:val="both"/>
        <w:rPr>
          <w:rFonts w:ascii="Times New Roman" w:hAnsi="Times New Roman" w:cs="Times New Roman"/>
          <w:sz w:val="28"/>
          <w:lang w:val="uk-UA"/>
        </w:rPr>
      </w:pPr>
      <w:r>
        <w:rPr>
          <w:rFonts w:ascii="Times New Roman" w:hAnsi="Times New Roman" w:cs="Times New Roman"/>
          <w:sz w:val="28"/>
          <w:lang w:val="uk-UA"/>
        </w:rPr>
        <w:t>Наступний етап після визначення цілей ціноутвоерння є аналіз факторів, що впливають на процес ціноутворення</w:t>
      </w:r>
      <w:r w:rsidR="0028057F">
        <w:rPr>
          <w:rFonts w:ascii="Times New Roman" w:hAnsi="Times New Roman" w:cs="Times New Roman"/>
          <w:sz w:val="28"/>
          <w:lang w:val="uk-UA"/>
        </w:rPr>
        <w:t>.</w:t>
      </w:r>
      <w:r w:rsidR="0032471F">
        <w:rPr>
          <w:rFonts w:ascii="Times New Roman" w:hAnsi="Times New Roman" w:cs="Times New Roman"/>
          <w:sz w:val="28"/>
          <w:lang w:val="uk-UA"/>
        </w:rPr>
        <w:t xml:space="preserve"> </w:t>
      </w:r>
      <w:r w:rsidR="00683F40">
        <w:rPr>
          <w:rFonts w:ascii="Times New Roman" w:hAnsi="Times New Roman" w:cs="Times New Roman"/>
          <w:sz w:val="28"/>
          <w:lang w:val="uk-UA"/>
        </w:rPr>
        <w:t xml:space="preserve">Для подальшого дослідження необхідно проаналізувати попит. </w:t>
      </w:r>
      <w:r w:rsidR="0046421D" w:rsidRPr="0046421D">
        <w:rPr>
          <w:rFonts w:ascii="Times New Roman" w:hAnsi="Times New Roman" w:cs="Times New Roman"/>
          <w:sz w:val="28"/>
          <w:lang w:val="uk-UA"/>
        </w:rPr>
        <w:t>Поведінка споживачів на ринку благ полягає в максимізації їх функції корисності при обмеженому бюджеті. Попит споживачів на благо відображає готовність споживачів виділити певну частину свого бюджету на отримання цього блага. Для вивчення факторів, що впливають на обсяг попиту і характер їх впливу, існують дві фундаментальні концепції споживчого попиту: кардиналістська і ординалістська. Обидві концепції показують, що обсяг індивідуального попиту залежить від ціни блага, цін на інші блага і доходу споживача. Коефіцієнти прямої еластичності, перехресної еластичності і еластичності попиту по доходу використовуються як кількісні міри вплив</w:t>
      </w:r>
      <w:r w:rsidR="0046421D">
        <w:rPr>
          <w:rFonts w:ascii="Times New Roman" w:hAnsi="Times New Roman" w:cs="Times New Roman"/>
          <w:sz w:val="28"/>
          <w:lang w:val="uk-UA"/>
        </w:rPr>
        <w:t>у цих факторів на обсяг попиту.</w:t>
      </w:r>
    </w:p>
    <w:p w14:paraId="2BC35FEC" w14:textId="77777777" w:rsidR="0046421D" w:rsidRDefault="0046421D" w:rsidP="00EB732A">
      <w:pPr>
        <w:spacing w:after="0" w:line="360" w:lineRule="auto"/>
        <w:ind w:left="-284" w:firstLine="851"/>
        <w:jc w:val="both"/>
        <w:rPr>
          <w:rFonts w:ascii="Times New Roman" w:hAnsi="Times New Roman" w:cs="Times New Roman"/>
          <w:sz w:val="28"/>
          <w:lang w:val="uk-UA"/>
        </w:rPr>
      </w:pPr>
      <w:r w:rsidRPr="0046421D">
        <w:rPr>
          <w:rFonts w:ascii="Times New Roman" w:hAnsi="Times New Roman" w:cs="Times New Roman"/>
          <w:sz w:val="28"/>
          <w:lang w:val="uk-UA"/>
        </w:rPr>
        <w:t xml:space="preserve">Залежність обсягу попиту на благо від його ціни визначається функцією попиту за ціною. Характер цієї залежності визначається ефектами заміни і доходу. Ефект заміни завжди виявляється однаково: зниження (підвищення) ціни призводить до збільшення (зменшення) обсягу попиту на благо. Ефект доходу має неоднозначні наслідки. При зміні ціни неякісного блага, ефект доходу протилежний до ефекту заміни. Якщо ефект доходу перекриває ефект заміни, </w:t>
      </w:r>
      <w:r w:rsidRPr="0046421D">
        <w:rPr>
          <w:rFonts w:ascii="Times New Roman" w:hAnsi="Times New Roman" w:cs="Times New Roman"/>
          <w:sz w:val="28"/>
          <w:lang w:val="uk-UA"/>
        </w:rPr>
        <w:lastRenderedPageBreak/>
        <w:t>порушується закон попиту, згідно з яким зниження ціни призводить до збільшення обсягу попиту на благо, а підвищення ціни - до його зменшення. При зміні ціни на нормальне благо ефекти заміни і доходу діють в одному напрямку, що призводить до негативного нахилу кривої індивідуального попиту на такі блага.</w:t>
      </w:r>
    </w:p>
    <w:p w14:paraId="4211C451" w14:textId="36CF7D97" w:rsidR="005B4325" w:rsidRDefault="0046421D" w:rsidP="00EB732A">
      <w:pPr>
        <w:spacing w:after="0" w:line="360" w:lineRule="auto"/>
        <w:ind w:left="-284" w:firstLine="851"/>
        <w:jc w:val="both"/>
        <w:rPr>
          <w:rFonts w:ascii="Times New Roman" w:hAnsi="Times New Roman" w:cs="Times New Roman"/>
          <w:sz w:val="28"/>
          <w:lang w:val="uk-UA"/>
        </w:rPr>
      </w:pPr>
      <w:r w:rsidRPr="0046421D">
        <w:rPr>
          <w:rFonts w:ascii="Times New Roman" w:hAnsi="Times New Roman" w:cs="Times New Roman"/>
          <w:sz w:val="28"/>
          <w:lang w:val="uk-UA"/>
        </w:rPr>
        <w:t>Залежність обсягу попиту на благо від зміни цін інших благ залежить від того, чи споживач вважає ці блага взаємозамінними, взаємодоповнюваними або нейтральними, що відображає</w:t>
      </w:r>
      <w:r>
        <w:rPr>
          <w:rFonts w:ascii="Times New Roman" w:hAnsi="Times New Roman" w:cs="Times New Roman"/>
          <w:sz w:val="28"/>
          <w:lang w:val="uk-UA"/>
        </w:rPr>
        <w:t>ться в його функції корисності.</w:t>
      </w:r>
      <w:r w:rsidR="0032471F">
        <w:rPr>
          <w:rFonts w:ascii="Times New Roman" w:hAnsi="Times New Roman" w:cs="Times New Roman"/>
          <w:sz w:val="28"/>
          <w:lang w:val="uk-UA"/>
        </w:rPr>
        <w:t xml:space="preserve"> </w:t>
      </w:r>
      <w:r w:rsidRPr="0046421D">
        <w:rPr>
          <w:rFonts w:ascii="Times New Roman" w:hAnsi="Times New Roman" w:cs="Times New Roman"/>
          <w:sz w:val="28"/>
          <w:lang w:val="uk-UA"/>
        </w:rPr>
        <w:t>Сукупні індивідуальні функції попиту утворюють ринковий попит на благо. При побудові функції ринкового попиту на основі індивідуальних функцій попиту необхідно враховувати можливість соціальних ефектів і зворотних зв'язків між ринковим і індивідуальним попитом. Кількість споживачів і ступінь диференціації доходів також є аргументами функції ринкового попиту. Для графічного представлення функції ринкового попиту необхідно скласти криві індивідуального попиту всіх споживачів даного блага. Ринковий попит має більшу еластичність, ніж будь-який з індивідуальних попитів.</w:t>
      </w:r>
      <w:r w:rsidR="0032471F">
        <w:rPr>
          <w:rFonts w:ascii="Times New Roman" w:hAnsi="Times New Roman" w:cs="Times New Roman"/>
          <w:sz w:val="28"/>
          <w:lang w:val="uk-UA"/>
        </w:rPr>
        <w:t xml:space="preserve"> </w:t>
      </w:r>
      <w:r w:rsidR="005B4325" w:rsidRPr="005B4325">
        <w:rPr>
          <w:rFonts w:ascii="Times New Roman" w:hAnsi="Times New Roman" w:cs="Times New Roman"/>
          <w:sz w:val="28"/>
          <w:lang w:val="uk-UA"/>
        </w:rPr>
        <w:t>Серед ключових факторів попиту, які мають значення для прийняття цінових рішень, можна ви</w:t>
      </w:r>
      <w:r w:rsidR="005B4325">
        <w:rPr>
          <w:rFonts w:ascii="Times New Roman" w:hAnsi="Times New Roman" w:cs="Times New Roman"/>
          <w:sz w:val="28"/>
          <w:lang w:val="uk-UA"/>
        </w:rPr>
        <w:t>ділити наступні характеристики:</w:t>
      </w:r>
    </w:p>
    <w:p w14:paraId="16C0FB22" w14:textId="77777777" w:rsidR="005B4325" w:rsidRDefault="005B4325" w:rsidP="00EB732A">
      <w:pPr>
        <w:pStyle w:val="a5"/>
        <w:numPr>
          <w:ilvl w:val="0"/>
          <w:numId w:val="44"/>
        </w:numPr>
        <w:spacing w:after="0" w:line="360" w:lineRule="auto"/>
        <w:ind w:left="-284" w:firstLine="0"/>
        <w:jc w:val="both"/>
        <w:rPr>
          <w:rFonts w:ascii="Times New Roman" w:hAnsi="Times New Roman" w:cs="Times New Roman"/>
          <w:sz w:val="28"/>
          <w:lang w:val="uk-UA"/>
        </w:rPr>
      </w:pPr>
      <w:r w:rsidRPr="005B4325">
        <w:rPr>
          <w:rFonts w:ascii="Times New Roman" w:hAnsi="Times New Roman" w:cs="Times New Roman"/>
          <w:sz w:val="28"/>
          <w:lang w:val="uk-UA"/>
        </w:rPr>
        <w:t>Сезонність - залежність обсягу попиту від сезонних коливань або періодичних змін. Ця характеристика важлива для врахування сезонних факторів при встановленні цін.</w:t>
      </w:r>
    </w:p>
    <w:p w14:paraId="0B9BC7A7" w14:textId="77777777" w:rsidR="005B4325" w:rsidRDefault="005B4325" w:rsidP="00EB732A">
      <w:pPr>
        <w:pStyle w:val="a5"/>
        <w:numPr>
          <w:ilvl w:val="0"/>
          <w:numId w:val="44"/>
        </w:numPr>
        <w:spacing w:after="0" w:line="360" w:lineRule="auto"/>
        <w:ind w:left="-284" w:firstLine="0"/>
        <w:jc w:val="both"/>
        <w:rPr>
          <w:rFonts w:ascii="Times New Roman" w:hAnsi="Times New Roman" w:cs="Times New Roman"/>
          <w:sz w:val="28"/>
          <w:lang w:val="uk-UA"/>
        </w:rPr>
      </w:pPr>
      <w:r w:rsidRPr="005B4325">
        <w:rPr>
          <w:rFonts w:ascii="Times New Roman" w:hAnsi="Times New Roman" w:cs="Times New Roman"/>
          <w:sz w:val="28"/>
          <w:lang w:val="uk-UA"/>
        </w:rPr>
        <w:t>Обсяг попиту - кількість товару або послуги, яку споживачі бажають придбати за певних умов. Розуміння обсягу попиту дозволяє визначити оптимальні цінові стратегії.</w:t>
      </w:r>
    </w:p>
    <w:p w14:paraId="5EB08917" w14:textId="4CC811A9" w:rsidR="00CE6368" w:rsidRPr="00CE6368" w:rsidRDefault="005B4325" w:rsidP="00EB732A">
      <w:pPr>
        <w:pStyle w:val="a5"/>
        <w:numPr>
          <w:ilvl w:val="0"/>
          <w:numId w:val="44"/>
        </w:numPr>
        <w:spacing w:after="0" w:line="360" w:lineRule="auto"/>
        <w:ind w:left="-284" w:firstLine="0"/>
        <w:jc w:val="both"/>
        <w:rPr>
          <w:rFonts w:ascii="Times New Roman" w:hAnsi="Times New Roman" w:cs="Times New Roman"/>
          <w:sz w:val="28"/>
          <w:lang w:val="uk-UA"/>
        </w:rPr>
      </w:pPr>
      <w:r w:rsidRPr="005B4325">
        <w:rPr>
          <w:rFonts w:ascii="Times New Roman" w:hAnsi="Times New Roman" w:cs="Times New Roman"/>
          <w:sz w:val="28"/>
          <w:lang w:val="uk-UA"/>
        </w:rPr>
        <w:t>Цінова чутливість (цінова еластичність попиту) - міра реакції споживачів на зміни цін. Цінова чутливість вказує, наскільки зміна ціни впливає на обсяг попиту. Вона є ключовим фактором для визначення оптимальної цінової політики.</w:t>
      </w:r>
    </w:p>
    <w:p w14:paraId="0C36A631" w14:textId="23039B5C" w:rsidR="00CE6368" w:rsidRPr="00CE6368" w:rsidRDefault="005B4325" w:rsidP="00EB732A">
      <w:pPr>
        <w:spacing w:after="0" w:line="360" w:lineRule="auto"/>
        <w:ind w:left="-284" w:firstLine="851"/>
        <w:jc w:val="both"/>
        <w:rPr>
          <w:rFonts w:ascii="Times New Roman" w:hAnsi="Times New Roman" w:cs="Times New Roman"/>
          <w:sz w:val="28"/>
          <w:lang w:val="uk-UA"/>
        </w:rPr>
      </w:pPr>
      <w:r w:rsidRPr="005B4325">
        <w:rPr>
          <w:rFonts w:ascii="Times New Roman" w:hAnsi="Times New Roman" w:cs="Times New Roman"/>
          <w:sz w:val="28"/>
          <w:lang w:val="uk-UA"/>
        </w:rPr>
        <w:t>Отже, для прийняття цінових рішень важливо враховувати сезонність, обсяг попиту та цінову чутливість споживачів.</w:t>
      </w:r>
      <w:r w:rsidR="0032471F">
        <w:rPr>
          <w:rFonts w:ascii="Times New Roman" w:hAnsi="Times New Roman" w:cs="Times New Roman"/>
          <w:sz w:val="28"/>
          <w:lang w:val="uk-UA"/>
        </w:rPr>
        <w:t xml:space="preserve"> Наступним кроком проаналізуємо </w:t>
      </w:r>
      <w:r w:rsidR="0032471F">
        <w:rPr>
          <w:rFonts w:ascii="Times New Roman" w:hAnsi="Times New Roman" w:cs="Times New Roman"/>
          <w:sz w:val="28"/>
          <w:lang w:val="uk-UA"/>
        </w:rPr>
        <w:lastRenderedPageBreak/>
        <w:t xml:space="preserve">конкуренцію. </w:t>
      </w:r>
      <w:r w:rsidR="00CE6368" w:rsidRPr="00CE6368">
        <w:rPr>
          <w:rFonts w:ascii="Times New Roman" w:hAnsi="Times New Roman" w:cs="Times New Roman"/>
          <w:sz w:val="28"/>
          <w:lang w:val="uk-UA"/>
        </w:rPr>
        <w:t>Для вирішення завдань ціноутворення, конкурентний аналіз передбачає огляд наступної інформації:</w:t>
      </w:r>
    </w:p>
    <w:p w14:paraId="34FEE463" w14:textId="40DEBA8C" w:rsidR="00CE6368" w:rsidRPr="00CE6368" w:rsidRDefault="00CE6368" w:rsidP="00EB732A">
      <w:pPr>
        <w:pStyle w:val="a5"/>
        <w:numPr>
          <w:ilvl w:val="0"/>
          <w:numId w:val="45"/>
        </w:numPr>
        <w:spacing w:after="0" w:line="360" w:lineRule="auto"/>
        <w:ind w:left="-284" w:firstLine="0"/>
        <w:jc w:val="both"/>
        <w:rPr>
          <w:rFonts w:ascii="Times New Roman" w:hAnsi="Times New Roman" w:cs="Times New Roman"/>
          <w:sz w:val="28"/>
          <w:lang w:val="uk-UA"/>
        </w:rPr>
      </w:pPr>
      <w:r w:rsidRPr="00CE6368">
        <w:rPr>
          <w:rFonts w:ascii="Times New Roman" w:hAnsi="Times New Roman" w:cs="Times New Roman"/>
          <w:sz w:val="28"/>
          <w:lang w:val="uk-UA"/>
        </w:rPr>
        <w:t>Тип ринку - визначення характеру ринкової конкуренції, такого як монополія, олігополія або конкурентоспроможний ринок.</w:t>
      </w:r>
    </w:p>
    <w:p w14:paraId="76502B84" w14:textId="07DC7E44" w:rsidR="00CE6368" w:rsidRPr="00CE6368" w:rsidRDefault="00CE6368" w:rsidP="00EB732A">
      <w:pPr>
        <w:pStyle w:val="a5"/>
        <w:numPr>
          <w:ilvl w:val="0"/>
          <w:numId w:val="45"/>
        </w:numPr>
        <w:spacing w:after="0" w:line="360" w:lineRule="auto"/>
        <w:ind w:left="-284" w:firstLine="0"/>
        <w:jc w:val="both"/>
        <w:rPr>
          <w:rFonts w:ascii="Times New Roman" w:hAnsi="Times New Roman" w:cs="Times New Roman"/>
          <w:sz w:val="28"/>
          <w:lang w:val="uk-UA"/>
        </w:rPr>
      </w:pPr>
      <w:r w:rsidRPr="00CE6368">
        <w:rPr>
          <w:rFonts w:ascii="Times New Roman" w:hAnsi="Times New Roman" w:cs="Times New Roman"/>
          <w:sz w:val="28"/>
          <w:lang w:val="uk-UA"/>
        </w:rPr>
        <w:t>Цілі та стратегії фірм-конкурентів - розгляд мети та стратегій, які використовуються конкурентами на ринку.</w:t>
      </w:r>
    </w:p>
    <w:p w14:paraId="7971087C" w14:textId="78FB14D5" w:rsidR="00CE6368" w:rsidRPr="00CE6368" w:rsidRDefault="00CE6368" w:rsidP="00EB732A">
      <w:pPr>
        <w:pStyle w:val="a5"/>
        <w:numPr>
          <w:ilvl w:val="0"/>
          <w:numId w:val="45"/>
        </w:numPr>
        <w:spacing w:after="0" w:line="360" w:lineRule="auto"/>
        <w:ind w:left="-284" w:firstLine="0"/>
        <w:jc w:val="both"/>
        <w:rPr>
          <w:rFonts w:ascii="Times New Roman" w:hAnsi="Times New Roman" w:cs="Times New Roman"/>
          <w:sz w:val="28"/>
          <w:lang w:val="uk-UA"/>
        </w:rPr>
      </w:pPr>
      <w:r w:rsidRPr="00CE6368">
        <w:rPr>
          <w:rFonts w:ascii="Times New Roman" w:hAnsi="Times New Roman" w:cs="Times New Roman"/>
          <w:sz w:val="28"/>
          <w:lang w:val="uk-UA"/>
        </w:rPr>
        <w:t>Марки і товари конкурентів - огляд брендів та товарів, які пропонуються конкурентами.</w:t>
      </w:r>
    </w:p>
    <w:p w14:paraId="696EDC57" w14:textId="7A96B417" w:rsidR="00CE6368" w:rsidRPr="00CE6368" w:rsidRDefault="00CE6368" w:rsidP="00EB732A">
      <w:pPr>
        <w:pStyle w:val="a5"/>
        <w:numPr>
          <w:ilvl w:val="0"/>
          <w:numId w:val="45"/>
        </w:numPr>
        <w:spacing w:after="0" w:line="360" w:lineRule="auto"/>
        <w:ind w:left="-284" w:firstLine="0"/>
        <w:jc w:val="both"/>
        <w:rPr>
          <w:rFonts w:ascii="Times New Roman" w:hAnsi="Times New Roman" w:cs="Times New Roman"/>
          <w:sz w:val="28"/>
          <w:lang w:val="uk-UA"/>
        </w:rPr>
      </w:pPr>
      <w:r w:rsidRPr="00CE6368">
        <w:rPr>
          <w:rFonts w:ascii="Times New Roman" w:hAnsi="Times New Roman" w:cs="Times New Roman"/>
          <w:sz w:val="28"/>
          <w:lang w:val="uk-UA"/>
        </w:rPr>
        <w:t>Ціни конкурентних товарів - аналіз цінової політики конкурентів, включаючи цінові рівні, знижки та акції.</w:t>
      </w:r>
    </w:p>
    <w:p w14:paraId="1894F6AA" w14:textId="3862004D" w:rsidR="00CE6368" w:rsidRPr="00557AF0" w:rsidRDefault="00CE6368" w:rsidP="00EB732A">
      <w:pPr>
        <w:spacing w:after="0" w:line="360" w:lineRule="auto"/>
        <w:ind w:left="-284" w:firstLine="851"/>
        <w:jc w:val="both"/>
        <w:rPr>
          <w:rFonts w:ascii="Times New Roman" w:hAnsi="Times New Roman" w:cs="Times New Roman"/>
          <w:sz w:val="28"/>
          <w:lang w:val="uk-UA"/>
        </w:rPr>
      </w:pPr>
      <w:r w:rsidRPr="00CE6368">
        <w:rPr>
          <w:rFonts w:ascii="Times New Roman" w:hAnsi="Times New Roman" w:cs="Times New Roman"/>
          <w:sz w:val="28"/>
          <w:lang w:val="uk-UA"/>
        </w:rPr>
        <w:t>Отже, конкурентний аналіз для вирішення задач ціноутворення включає розгляд типу ринку, цілей та стратегій конкурентів, марок і товарів конкурентів, цін конкурентних товарів та витрат конкурентів.</w:t>
      </w:r>
      <w:r w:rsidR="0032471F">
        <w:rPr>
          <w:rFonts w:ascii="Times New Roman" w:hAnsi="Times New Roman" w:cs="Times New Roman"/>
          <w:sz w:val="28"/>
          <w:lang w:val="uk-UA"/>
        </w:rPr>
        <w:t xml:space="preserve"> </w:t>
      </w:r>
      <w:r w:rsidR="00C666B5" w:rsidRPr="00C666B5">
        <w:rPr>
          <w:rFonts w:ascii="Times New Roman" w:hAnsi="Times New Roman" w:cs="Times New Roman"/>
          <w:sz w:val="28"/>
          <w:lang w:val="uk-UA"/>
        </w:rPr>
        <w:t>Перед визначенням стратегії ціноутворення та вибором методу обґрунтування та встановлення цін, важливо усвідомити, що цінова політика підприємства залежить від ти</w:t>
      </w:r>
      <w:r w:rsidR="00C666B5">
        <w:rPr>
          <w:rFonts w:ascii="Times New Roman" w:hAnsi="Times New Roman" w:cs="Times New Roman"/>
          <w:sz w:val="28"/>
          <w:lang w:val="uk-UA"/>
        </w:rPr>
        <w:t>пу ринку, на якому воно працює.</w:t>
      </w:r>
      <w:r w:rsidR="0032471F">
        <w:rPr>
          <w:rFonts w:ascii="Times New Roman" w:hAnsi="Times New Roman" w:cs="Times New Roman"/>
          <w:sz w:val="28"/>
          <w:lang w:val="uk-UA"/>
        </w:rPr>
        <w:t xml:space="preserve"> </w:t>
      </w:r>
      <w:r w:rsidR="00C666B5" w:rsidRPr="00C666B5">
        <w:rPr>
          <w:rFonts w:ascii="Times New Roman" w:hAnsi="Times New Roman" w:cs="Times New Roman"/>
          <w:sz w:val="28"/>
          <w:lang w:val="uk-UA"/>
        </w:rPr>
        <w:t>Основним критерієм класифікації ринків є характер і рівень конкуренції та ціноутворення. Залежно від цих факторів виділя</w:t>
      </w:r>
      <w:r w:rsidR="00557AF0">
        <w:rPr>
          <w:rFonts w:ascii="Times New Roman" w:hAnsi="Times New Roman" w:cs="Times New Roman"/>
          <w:sz w:val="28"/>
          <w:lang w:val="uk-UA"/>
        </w:rPr>
        <w:t xml:space="preserve">ють чотири основних типи ринків, що наведені у </w:t>
      </w:r>
      <w:r w:rsidR="00557AF0" w:rsidRPr="00557AF0">
        <w:rPr>
          <w:rFonts w:ascii="Times New Roman" w:hAnsi="Times New Roman" w:cs="Times New Roman"/>
          <w:i/>
          <w:sz w:val="28"/>
          <w:lang w:val="uk-UA"/>
        </w:rPr>
        <w:t>таблиці 2.3</w:t>
      </w:r>
      <w:r w:rsidR="00557AF0">
        <w:rPr>
          <w:rFonts w:ascii="Times New Roman" w:hAnsi="Times New Roman" w:cs="Times New Roman"/>
          <w:i/>
          <w:sz w:val="28"/>
          <w:lang w:val="uk-UA"/>
        </w:rPr>
        <w:t xml:space="preserve">. </w:t>
      </w:r>
    </w:p>
    <w:p w14:paraId="40856D33" w14:textId="6147ECE2" w:rsidR="00557AF0" w:rsidRDefault="00557AF0" w:rsidP="000369F3">
      <w:pPr>
        <w:spacing w:after="0" w:line="360" w:lineRule="auto"/>
        <w:jc w:val="both"/>
        <w:rPr>
          <w:rFonts w:ascii="Times New Roman" w:hAnsi="Times New Roman" w:cs="Times New Roman"/>
          <w:sz w:val="28"/>
          <w:lang w:val="uk-UA"/>
        </w:rPr>
      </w:pPr>
    </w:p>
    <w:p w14:paraId="7A0AA7AA" w14:textId="0CA7D040" w:rsidR="00C666B5" w:rsidRPr="00FD1038" w:rsidRDefault="00E901B5" w:rsidP="00EB732A">
      <w:pPr>
        <w:pStyle w:val="af0"/>
        <w:keepNext/>
        <w:ind w:firstLine="567"/>
        <w:rPr>
          <w:b w:val="0"/>
          <w:szCs w:val="24"/>
        </w:rPr>
      </w:pPr>
      <w:bookmarkStart w:id="42" w:name="_Ref107758598"/>
      <w:bookmarkStart w:id="43" w:name="_Ref107758593"/>
      <w:r>
        <w:rPr>
          <w:b w:val="0"/>
          <w:szCs w:val="24"/>
        </w:rPr>
        <w:t>Таблиця 2</w:t>
      </w:r>
      <w:r w:rsidR="00C666B5" w:rsidRPr="00FD1038">
        <w:rPr>
          <w:b w:val="0"/>
          <w:szCs w:val="24"/>
        </w:rPr>
        <w:t>.</w:t>
      </w:r>
      <w:bookmarkEnd w:id="42"/>
      <w:r w:rsidR="0004519C">
        <w:rPr>
          <w:b w:val="0"/>
          <w:szCs w:val="24"/>
        </w:rPr>
        <w:t>3 -</w:t>
      </w:r>
      <w:r w:rsidR="00C666B5" w:rsidRPr="00FD1038">
        <w:rPr>
          <w:b w:val="0"/>
          <w:szCs w:val="24"/>
        </w:rPr>
        <w:t xml:space="preserve"> Особливості ціноутворення на різних типах ринків</w:t>
      </w:r>
      <w:bookmarkEnd w:id="43"/>
    </w:p>
    <w:tbl>
      <w:tblPr>
        <w:tblStyle w:val="a4"/>
        <w:tblW w:w="9498" w:type="dxa"/>
        <w:tblInd w:w="-289" w:type="dxa"/>
        <w:tblLayout w:type="fixed"/>
        <w:tblLook w:val="01E0" w:firstRow="1" w:lastRow="1" w:firstColumn="1" w:lastColumn="1" w:noHBand="0" w:noVBand="0"/>
      </w:tblPr>
      <w:tblGrid>
        <w:gridCol w:w="1560"/>
        <w:gridCol w:w="1559"/>
        <w:gridCol w:w="2268"/>
        <w:gridCol w:w="2268"/>
        <w:gridCol w:w="1843"/>
      </w:tblGrid>
      <w:tr w:rsidR="00C666B5" w:rsidRPr="00C666B5" w14:paraId="354F0FE5" w14:textId="77777777" w:rsidTr="00C666B5">
        <w:tc>
          <w:tcPr>
            <w:tcW w:w="1560" w:type="dxa"/>
          </w:tcPr>
          <w:p w14:paraId="05CF24F7" w14:textId="77777777" w:rsidR="00C666B5" w:rsidRPr="00C666B5" w:rsidRDefault="00C666B5" w:rsidP="00EB732A">
            <w:pPr>
              <w:rPr>
                <w:rFonts w:ascii="Times New Roman" w:hAnsi="Times New Roman" w:cs="Times New Roman"/>
                <w:iCs/>
                <w:sz w:val="24"/>
                <w:szCs w:val="24"/>
              </w:rPr>
            </w:pPr>
          </w:p>
        </w:tc>
        <w:tc>
          <w:tcPr>
            <w:tcW w:w="7938" w:type="dxa"/>
            <w:gridSpan w:val="4"/>
            <w:hideMark/>
          </w:tcPr>
          <w:p w14:paraId="76C9C31C" w14:textId="77777777" w:rsidR="00C666B5" w:rsidRPr="00C666B5" w:rsidRDefault="00C666B5" w:rsidP="00EB732A">
            <w:pPr>
              <w:rPr>
                <w:rFonts w:ascii="Times New Roman" w:hAnsi="Times New Roman" w:cs="Times New Roman"/>
                <w:sz w:val="24"/>
                <w:szCs w:val="24"/>
              </w:rPr>
            </w:pPr>
            <w:r w:rsidRPr="00C666B5">
              <w:rPr>
                <w:rFonts w:ascii="Times New Roman" w:hAnsi="Times New Roman" w:cs="Times New Roman"/>
                <w:bCs/>
                <w:sz w:val="24"/>
                <w:szCs w:val="24"/>
              </w:rPr>
              <w:t>Типи ринків</w:t>
            </w:r>
          </w:p>
        </w:tc>
      </w:tr>
      <w:tr w:rsidR="00C666B5" w:rsidRPr="00C666B5" w14:paraId="25CDD6E7" w14:textId="77777777" w:rsidTr="000369F3">
        <w:tc>
          <w:tcPr>
            <w:tcW w:w="1560" w:type="dxa"/>
          </w:tcPr>
          <w:p w14:paraId="35218E72" w14:textId="77777777" w:rsidR="00C666B5" w:rsidRPr="00C666B5" w:rsidRDefault="00C666B5" w:rsidP="00EB732A">
            <w:pPr>
              <w:rPr>
                <w:rFonts w:ascii="Times New Roman" w:hAnsi="Times New Roman" w:cs="Times New Roman"/>
                <w:bCs/>
                <w:sz w:val="24"/>
                <w:szCs w:val="24"/>
              </w:rPr>
            </w:pPr>
          </w:p>
        </w:tc>
        <w:tc>
          <w:tcPr>
            <w:tcW w:w="1559" w:type="dxa"/>
            <w:hideMark/>
          </w:tcPr>
          <w:p w14:paraId="6362857A" w14:textId="77777777" w:rsidR="00C666B5" w:rsidRPr="00C666B5" w:rsidRDefault="00C666B5" w:rsidP="00EB732A">
            <w:pPr>
              <w:rPr>
                <w:rFonts w:ascii="Times New Roman" w:hAnsi="Times New Roman" w:cs="Times New Roman"/>
                <w:sz w:val="24"/>
                <w:szCs w:val="24"/>
              </w:rPr>
            </w:pPr>
            <w:r w:rsidRPr="00C666B5">
              <w:rPr>
                <w:rFonts w:ascii="Times New Roman" w:hAnsi="Times New Roman" w:cs="Times New Roman"/>
                <w:sz w:val="24"/>
                <w:szCs w:val="24"/>
              </w:rPr>
              <w:t>Вільна конкуренція</w:t>
            </w:r>
          </w:p>
        </w:tc>
        <w:tc>
          <w:tcPr>
            <w:tcW w:w="2268" w:type="dxa"/>
            <w:hideMark/>
          </w:tcPr>
          <w:p w14:paraId="55A77FE5" w14:textId="77777777" w:rsidR="00C666B5" w:rsidRPr="00C666B5" w:rsidRDefault="00C666B5" w:rsidP="00EB732A">
            <w:pPr>
              <w:rPr>
                <w:rFonts w:ascii="Times New Roman" w:hAnsi="Times New Roman" w:cs="Times New Roman"/>
                <w:sz w:val="24"/>
                <w:szCs w:val="24"/>
              </w:rPr>
            </w:pPr>
            <w:r w:rsidRPr="00C666B5">
              <w:rPr>
                <w:rFonts w:ascii="Times New Roman" w:hAnsi="Times New Roman" w:cs="Times New Roman"/>
                <w:sz w:val="24"/>
                <w:szCs w:val="24"/>
              </w:rPr>
              <w:t xml:space="preserve">Монополістична конкуренція </w:t>
            </w:r>
          </w:p>
        </w:tc>
        <w:tc>
          <w:tcPr>
            <w:tcW w:w="2268" w:type="dxa"/>
            <w:hideMark/>
          </w:tcPr>
          <w:p w14:paraId="15E26795" w14:textId="77777777" w:rsidR="00C666B5" w:rsidRPr="00C666B5" w:rsidRDefault="00C666B5" w:rsidP="00EB732A">
            <w:pPr>
              <w:rPr>
                <w:rFonts w:ascii="Times New Roman" w:hAnsi="Times New Roman" w:cs="Times New Roman"/>
                <w:sz w:val="24"/>
                <w:szCs w:val="24"/>
              </w:rPr>
            </w:pPr>
            <w:r w:rsidRPr="00C666B5">
              <w:rPr>
                <w:rFonts w:ascii="Times New Roman" w:hAnsi="Times New Roman" w:cs="Times New Roman"/>
                <w:sz w:val="24"/>
                <w:szCs w:val="24"/>
              </w:rPr>
              <w:t>Олігополія</w:t>
            </w:r>
          </w:p>
          <w:p w14:paraId="29AC8E7B" w14:textId="77777777" w:rsidR="00C666B5" w:rsidRPr="00C666B5" w:rsidRDefault="00C666B5" w:rsidP="00EB732A">
            <w:pPr>
              <w:rPr>
                <w:rFonts w:ascii="Times New Roman" w:hAnsi="Times New Roman" w:cs="Times New Roman"/>
                <w:sz w:val="24"/>
                <w:szCs w:val="24"/>
              </w:rPr>
            </w:pPr>
            <w:r w:rsidRPr="00C666B5">
              <w:rPr>
                <w:rFonts w:ascii="Times New Roman" w:hAnsi="Times New Roman" w:cs="Times New Roman"/>
                <w:sz w:val="24"/>
                <w:szCs w:val="24"/>
              </w:rPr>
              <w:t>(олігопсонія)</w:t>
            </w:r>
          </w:p>
        </w:tc>
        <w:tc>
          <w:tcPr>
            <w:tcW w:w="1843" w:type="dxa"/>
            <w:hideMark/>
          </w:tcPr>
          <w:p w14:paraId="5BE2C5DF" w14:textId="77777777" w:rsidR="00C666B5" w:rsidRPr="00C666B5" w:rsidRDefault="00C666B5" w:rsidP="00EB732A">
            <w:pPr>
              <w:rPr>
                <w:rFonts w:ascii="Times New Roman" w:hAnsi="Times New Roman" w:cs="Times New Roman"/>
                <w:sz w:val="24"/>
                <w:szCs w:val="24"/>
              </w:rPr>
            </w:pPr>
            <w:r w:rsidRPr="00C666B5">
              <w:rPr>
                <w:rFonts w:ascii="Times New Roman" w:hAnsi="Times New Roman" w:cs="Times New Roman"/>
                <w:sz w:val="24"/>
                <w:szCs w:val="24"/>
              </w:rPr>
              <w:t>Чиста монополія (монопсонія)</w:t>
            </w:r>
          </w:p>
        </w:tc>
      </w:tr>
      <w:tr w:rsidR="00C666B5" w:rsidRPr="00C666B5" w14:paraId="28128CB3" w14:textId="77777777" w:rsidTr="000369F3">
        <w:tc>
          <w:tcPr>
            <w:tcW w:w="1560" w:type="dxa"/>
            <w:hideMark/>
          </w:tcPr>
          <w:p w14:paraId="64BA1C0E" w14:textId="77777777" w:rsidR="00C666B5" w:rsidRPr="00C666B5" w:rsidRDefault="00C666B5" w:rsidP="00EB732A">
            <w:pPr>
              <w:rPr>
                <w:rFonts w:ascii="Times New Roman" w:hAnsi="Times New Roman" w:cs="Times New Roman"/>
                <w:sz w:val="24"/>
                <w:szCs w:val="24"/>
              </w:rPr>
            </w:pPr>
            <w:r w:rsidRPr="00C666B5">
              <w:rPr>
                <w:rFonts w:ascii="Times New Roman" w:hAnsi="Times New Roman" w:cs="Times New Roman"/>
                <w:sz w:val="24"/>
                <w:szCs w:val="24"/>
              </w:rPr>
              <w:t>1. Характер ціноутворення</w:t>
            </w:r>
          </w:p>
        </w:tc>
        <w:tc>
          <w:tcPr>
            <w:tcW w:w="1559" w:type="dxa"/>
            <w:hideMark/>
          </w:tcPr>
          <w:p w14:paraId="52D33182" w14:textId="77777777" w:rsidR="00C666B5" w:rsidRPr="00C666B5" w:rsidRDefault="00C666B5" w:rsidP="00EB732A">
            <w:pPr>
              <w:rPr>
                <w:rFonts w:ascii="Times New Roman" w:hAnsi="Times New Roman" w:cs="Times New Roman"/>
                <w:sz w:val="24"/>
                <w:szCs w:val="24"/>
              </w:rPr>
            </w:pPr>
            <w:r w:rsidRPr="00C666B5">
              <w:rPr>
                <w:rFonts w:ascii="Times New Roman" w:hAnsi="Times New Roman" w:cs="Times New Roman"/>
                <w:sz w:val="24"/>
                <w:szCs w:val="24"/>
              </w:rPr>
              <w:t>Вільне, конкурентне</w:t>
            </w:r>
          </w:p>
        </w:tc>
        <w:tc>
          <w:tcPr>
            <w:tcW w:w="2268" w:type="dxa"/>
            <w:hideMark/>
          </w:tcPr>
          <w:p w14:paraId="0B1F1BB3" w14:textId="77777777" w:rsidR="00C666B5" w:rsidRPr="00C666B5" w:rsidRDefault="00C666B5" w:rsidP="00EB732A">
            <w:pPr>
              <w:rPr>
                <w:rFonts w:ascii="Times New Roman" w:hAnsi="Times New Roman" w:cs="Times New Roman"/>
                <w:sz w:val="24"/>
                <w:szCs w:val="24"/>
              </w:rPr>
            </w:pPr>
            <w:r w:rsidRPr="00C666B5">
              <w:rPr>
                <w:rFonts w:ascii="Times New Roman" w:hAnsi="Times New Roman" w:cs="Times New Roman"/>
                <w:sz w:val="24"/>
                <w:szCs w:val="24"/>
              </w:rPr>
              <w:t>Конкурентне ціноутворення з пріоритетом монополізму в межах ринку диференційованого фірмового продукту</w:t>
            </w:r>
          </w:p>
        </w:tc>
        <w:tc>
          <w:tcPr>
            <w:tcW w:w="2268" w:type="dxa"/>
            <w:hideMark/>
          </w:tcPr>
          <w:p w14:paraId="437662D7" w14:textId="77777777" w:rsidR="00C666B5" w:rsidRPr="00C666B5" w:rsidRDefault="00C666B5" w:rsidP="00EB732A">
            <w:pPr>
              <w:rPr>
                <w:rFonts w:ascii="Times New Roman" w:hAnsi="Times New Roman" w:cs="Times New Roman"/>
                <w:sz w:val="24"/>
                <w:szCs w:val="24"/>
              </w:rPr>
            </w:pPr>
            <w:r w:rsidRPr="00C666B5">
              <w:rPr>
                <w:rFonts w:ascii="Times New Roman" w:hAnsi="Times New Roman" w:cs="Times New Roman"/>
                <w:sz w:val="24"/>
                <w:szCs w:val="24"/>
              </w:rPr>
              <w:t>Монополізоване, але обумовлене взаємною залежністю деяких конкурентів</w:t>
            </w:r>
            <w:r w:rsidRPr="00C666B5">
              <w:rPr>
                <w:rFonts w:ascii="Times New Roman" w:hAnsi="Times New Roman" w:cs="Times New Roman"/>
                <w:sz w:val="24"/>
                <w:szCs w:val="24"/>
              </w:rPr>
              <w:tab/>
            </w:r>
          </w:p>
        </w:tc>
        <w:tc>
          <w:tcPr>
            <w:tcW w:w="1843" w:type="dxa"/>
            <w:hideMark/>
          </w:tcPr>
          <w:p w14:paraId="2FBAB084" w14:textId="77777777" w:rsidR="00C666B5" w:rsidRPr="00C666B5" w:rsidRDefault="00C666B5" w:rsidP="00EB732A">
            <w:pPr>
              <w:rPr>
                <w:rFonts w:ascii="Times New Roman" w:hAnsi="Times New Roman" w:cs="Times New Roman"/>
                <w:sz w:val="24"/>
                <w:szCs w:val="24"/>
              </w:rPr>
            </w:pPr>
            <w:r w:rsidRPr="00C666B5">
              <w:rPr>
                <w:rFonts w:ascii="Times New Roman" w:hAnsi="Times New Roman" w:cs="Times New Roman"/>
                <w:sz w:val="24"/>
                <w:szCs w:val="24"/>
              </w:rPr>
              <w:t>Монополізоване ціноутворення</w:t>
            </w:r>
          </w:p>
        </w:tc>
      </w:tr>
      <w:tr w:rsidR="00C666B5" w:rsidRPr="00C666B5" w14:paraId="7D0F0A6F" w14:textId="77777777" w:rsidTr="000369F3">
        <w:tc>
          <w:tcPr>
            <w:tcW w:w="1560" w:type="dxa"/>
            <w:hideMark/>
          </w:tcPr>
          <w:p w14:paraId="6AAC7336" w14:textId="77777777" w:rsidR="00C666B5" w:rsidRPr="00C666B5" w:rsidRDefault="00C666B5" w:rsidP="00EB732A">
            <w:pPr>
              <w:rPr>
                <w:rFonts w:ascii="Times New Roman" w:hAnsi="Times New Roman" w:cs="Times New Roman"/>
                <w:sz w:val="24"/>
                <w:szCs w:val="24"/>
              </w:rPr>
            </w:pPr>
            <w:r w:rsidRPr="00C666B5">
              <w:rPr>
                <w:rFonts w:ascii="Times New Roman" w:hAnsi="Times New Roman" w:cs="Times New Roman"/>
                <w:sz w:val="24"/>
                <w:szCs w:val="24"/>
              </w:rPr>
              <w:t>2. Особливість продукту</w:t>
            </w:r>
          </w:p>
        </w:tc>
        <w:tc>
          <w:tcPr>
            <w:tcW w:w="1559" w:type="dxa"/>
            <w:hideMark/>
          </w:tcPr>
          <w:p w14:paraId="74CCC3B1" w14:textId="77777777" w:rsidR="00C666B5" w:rsidRPr="00C666B5" w:rsidRDefault="00C666B5" w:rsidP="00EB732A">
            <w:pPr>
              <w:rPr>
                <w:rFonts w:ascii="Times New Roman" w:hAnsi="Times New Roman" w:cs="Times New Roman"/>
                <w:sz w:val="24"/>
                <w:szCs w:val="24"/>
              </w:rPr>
            </w:pPr>
            <w:r w:rsidRPr="00C666B5">
              <w:rPr>
                <w:rFonts w:ascii="Times New Roman" w:hAnsi="Times New Roman" w:cs="Times New Roman"/>
                <w:sz w:val="24"/>
                <w:szCs w:val="24"/>
              </w:rPr>
              <w:t>Однорідний, часто стандартизований</w:t>
            </w:r>
          </w:p>
        </w:tc>
        <w:tc>
          <w:tcPr>
            <w:tcW w:w="2268" w:type="dxa"/>
            <w:hideMark/>
          </w:tcPr>
          <w:p w14:paraId="6E7C5EC6" w14:textId="77777777" w:rsidR="00C666B5" w:rsidRPr="00C666B5" w:rsidRDefault="00C666B5" w:rsidP="00EB732A">
            <w:pPr>
              <w:rPr>
                <w:rFonts w:ascii="Times New Roman" w:hAnsi="Times New Roman" w:cs="Times New Roman"/>
                <w:sz w:val="24"/>
                <w:szCs w:val="24"/>
              </w:rPr>
            </w:pPr>
            <w:r w:rsidRPr="00C666B5">
              <w:rPr>
                <w:rFonts w:ascii="Times New Roman" w:hAnsi="Times New Roman" w:cs="Times New Roman"/>
                <w:sz w:val="24"/>
                <w:szCs w:val="24"/>
              </w:rPr>
              <w:t>Диференційований, але входить у групу замінників</w:t>
            </w:r>
            <w:r w:rsidRPr="00C666B5">
              <w:rPr>
                <w:rFonts w:ascii="Times New Roman" w:hAnsi="Times New Roman" w:cs="Times New Roman"/>
                <w:sz w:val="24"/>
                <w:szCs w:val="24"/>
              </w:rPr>
              <w:tab/>
            </w:r>
          </w:p>
        </w:tc>
        <w:tc>
          <w:tcPr>
            <w:tcW w:w="2268" w:type="dxa"/>
            <w:hideMark/>
          </w:tcPr>
          <w:p w14:paraId="344CCD56" w14:textId="77777777" w:rsidR="00C666B5" w:rsidRPr="00C666B5" w:rsidRDefault="00C666B5" w:rsidP="00EB732A">
            <w:pPr>
              <w:rPr>
                <w:rFonts w:ascii="Times New Roman" w:hAnsi="Times New Roman" w:cs="Times New Roman"/>
                <w:sz w:val="24"/>
                <w:szCs w:val="24"/>
              </w:rPr>
            </w:pPr>
            <w:r w:rsidRPr="00C666B5">
              <w:rPr>
                <w:rFonts w:ascii="Times New Roman" w:hAnsi="Times New Roman" w:cs="Times New Roman"/>
                <w:sz w:val="24"/>
                <w:szCs w:val="24"/>
              </w:rPr>
              <w:t>Може бути однорідним, стандартизованим і диференційованим</w:t>
            </w:r>
          </w:p>
        </w:tc>
        <w:tc>
          <w:tcPr>
            <w:tcW w:w="1843" w:type="dxa"/>
            <w:hideMark/>
          </w:tcPr>
          <w:p w14:paraId="016E3C61" w14:textId="77777777" w:rsidR="00C666B5" w:rsidRPr="00C666B5" w:rsidRDefault="00C666B5" w:rsidP="00EB732A">
            <w:pPr>
              <w:rPr>
                <w:rFonts w:ascii="Times New Roman" w:hAnsi="Times New Roman" w:cs="Times New Roman"/>
                <w:sz w:val="24"/>
                <w:szCs w:val="24"/>
              </w:rPr>
            </w:pPr>
            <w:r w:rsidRPr="00C666B5">
              <w:rPr>
                <w:rFonts w:ascii="Times New Roman" w:hAnsi="Times New Roman" w:cs="Times New Roman"/>
                <w:sz w:val="24"/>
                <w:szCs w:val="24"/>
              </w:rPr>
              <w:t>Унікальний, немає близьких замінників</w:t>
            </w:r>
          </w:p>
        </w:tc>
      </w:tr>
    </w:tbl>
    <w:p w14:paraId="39A69E57" w14:textId="094EA18B" w:rsidR="000369F3" w:rsidRDefault="000369F3" w:rsidP="00EB732A">
      <w:pPr>
        <w:spacing w:after="0" w:line="360" w:lineRule="auto"/>
        <w:ind w:left="-284" w:firstLine="851"/>
        <w:jc w:val="both"/>
        <w:rPr>
          <w:rFonts w:ascii="Times New Roman" w:hAnsi="Times New Roman" w:cs="Times New Roman"/>
          <w:i/>
          <w:sz w:val="28"/>
          <w:lang w:val="uk-UA"/>
        </w:rPr>
      </w:pPr>
      <w:r w:rsidRPr="000369F3">
        <w:rPr>
          <w:rFonts w:ascii="Times New Roman" w:hAnsi="Times New Roman" w:cs="Times New Roman"/>
          <w:i/>
          <w:sz w:val="28"/>
          <w:lang w:val="uk-UA"/>
        </w:rPr>
        <w:lastRenderedPageBreak/>
        <w:t>Продовження таблиці 2.3</w:t>
      </w:r>
    </w:p>
    <w:tbl>
      <w:tblPr>
        <w:tblStyle w:val="a4"/>
        <w:tblW w:w="9498" w:type="dxa"/>
        <w:tblInd w:w="-289" w:type="dxa"/>
        <w:tblLayout w:type="fixed"/>
        <w:tblLook w:val="01E0" w:firstRow="1" w:lastRow="1" w:firstColumn="1" w:lastColumn="1" w:noHBand="0" w:noVBand="0"/>
      </w:tblPr>
      <w:tblGrid>
        <w:gridCol w:w="1560"/>
        <w:gridCol w:w="1559"/>
        <w:gridCol w:w="2268"/>
        <w:gridCol w:w="2268"/>
        <w:gridCol w:w="1843"/>
      </w:tblGrid>
      <w:tr w:rsidR="00590198" w:rsidRPr="00C666B5" w14:paraId="48EF6B05" w14:textId="77777777" w:rsidTr="007E0761">
        <w:tc>
          <w:tcPr>
            <w:tcW w:w="1560" w:type="dxa"/>
          </w:tcPr>
          <w:p w14:paraId="5C3E84EF" w14:textId="77777777" w:rsidR="00590198" w:rsidRPr="00C666B5" w:rsidRDefault="00590198" w:rsidP="007E0761">
            <w:pPr>
              <w:rPr>
                <w:rFonts w:ascii="Times New Roman" w:hAnsi="Times New Roman" w:cs="Times New Roman"/>
                <w:iCs/>
                <w:sz w:val="24"/>
                <w:szCs w:val="24"/>
              </w:rPr>
            </w:pPr>
          </w:p>
        </w:tc>
        <w:tc>
          <w:tcPr>
            <w:tcW w:w="7938" w:type="dxa"/>
            <w:gridSpan w:val="4"/>
            <w:hideMark/>
          </w:tcPr>
          <w:p w14:paraId="657EB4EA" w14:textId="77777777" w:rsidR="00590198" w:rsidRPr="00C666B5" w:rsidRDefault="00590198" w:rsidP="007E0761">
            <w:pPr>
              <w:rPr>
                <w:rFonts w:ascii="Times New Roman" w:hAnsi="Times New Roman" w:cs="Times New Roman"/>
                <w:sz w:val="24"/>
                <w:szCs w:val="24"/>
              </w:rPr>
            </w:pPr>
            <w:r w:rsidRPr="00C666B5">
              <w:rPr>
                <w:rFonts w:ascii="Times New Roman" w:hAnsi="Times New Roman" w:cs="Times New Roman"/>
                <w:bCs/>
                <w:sz w:val="24"/>
                <w:szCs w:val="24"/>
              </w:rPr>
              <w:t>Типи ринків</w:t>
            </w:r>
          </w:p>
        </w:tc>
      </w:tr>
      <w:tr w:rsidR="00590198" w:rsidRPr="00C666B5" w14:paraId="1B6C974C" w14:textId="77777777" w:rsidTr="007E0761">
        <w:tc>
          <w:tcPr>
            <w:tcW w:w="1560" w:type="dxa"/>
          </w:tcPr>
          <w:p w14:paraId="23E97BE1" w14:textId="77777777" w:rsidR="00590198" w:rsidRPr="00C666B5" w:rsidRDefault="00590198" w:rsidP="007E0761">
            <w:pPr>
              <w:rPr>
                <w:rFonts w:ascii="Times New Roman" w:hAnsi="Times New Roman" w:cs="Times New Roman"/>
                <w:bCs/>
                <w:sz w:val="24"/>
                <w:szCs w:val="24"/>
              </w:rPr>
            </w:pPr>
          </w:p>
        </w:tc>
        <w:tc>
          <w:tcPr>
            <w:tcW w:w="1559" w:type="dxa"/>
            <w:hideMark/>
          </w:tcPr>
          <w:p w14:paraId="4F423124" w14:textId="77777777" w:rsidR="00590198" w:rsidRPr="00C666B5" w:rsidRDefault="00590198" w:rsidP="007E0761">
            <w:pPr>
              <w:rPr>
                <w:rFonts w:ascii="Times New Roman" w:hAnsi="Times New Roman" w:cs="Times New Roman"/>
                <w:sz w:val="24"/>
                <w:szCs w:val="24"/>
              </w:rPr>
            </w:pPr>
            <w:r w:rsidRPr="00C666B5">
              <w:rPr>
                <w:rFonts w:ascii="Times New Roman" w:hAnsi="Times New Roman" w:cs="Times New Roman"/>
                <w:sz w:val="24"/>
                <w:szCs w:val="24"/>
              </w:rPr>
              <w:t>Вільна конкуренція</w:t>
            </w:r>
          </w:p>
        </w:tc>
        <w:tc>
          <w:tcPr>
            <w:tcW w:w="2268" w:type="dxa"/>
            <w:hideMark/>
          </w:tcPr>
          <w:p w14:paraId="39641A14" w14:textId="77777777" w:rsidR="00590198" w:rsidRPr="00C666B5" w:rsidRDefault="00590198" w:rsidP="007E0761">
            <w:pPr>
              <w:rPr>
                <w:rFonts w:ascii="Times New Roman" w:hAnsi="Times New Roman" w:cs="Times New Roman"/>
                <w:sz w:val="24"/>
                <w:szCs w:val="24"/>
              </w:rPr>
            </w:pPr>
            <w:r w:rsidRPr="00C666B5">
              <w:rPr>
                <w:rFonts w:ascii="Times New Roman" w:hAnsi="Times New Roman" w:cs="Times New Roman"/>
                <w:sz w:val="24"/>
                <w:szCs w:val="24"/>
              </w:rPr>
              <w:t xml:space="preserve">Монополістична конкуренція </w:t>
            </w:r>
          </w:p>
        </w:tc>
        <w:tc>
          <w:tcPr>
            <w:tcW w:w="2268" w:type="dxa"/>
            <w:hideMark/>
          </w:tcPr>
          <w:p w14:paraId="50494F9A" w14:textId="77777777" w:rsidR="00590198" w:rsidRPr="00C666B5" w:rsidRDefault="00590198" w:rsidP="007E0761">
            <w:pPr>
              <w:rPr>
                <w:rFonts w:ascii="Times New Roman" w:hAnsi="Times New Roman" w:cs="Times New Roman"/>
                <w:sz w:val="24"/>
                <w:szCs w:val="24"/>
              </w:rPr>
            </w:pPr>
            <w:r w:rsidRPr="00C666B5">
              <w:rPr>
                <w:rFonts w:ascii="Times New Roman" w:hAnsi="Times New Roman" w:cs="Times New Roman"/>
                <w:sz w:val="24"/>
                <w:szCs w:val="24"/>
              </w:rPr>
              <w:t>Олігополія</w:t>
            </w:r>
          </w:p>
          <w:p w14:paraId="277F94B9" w14:textId="77777777" w:rsidR="00590198" w:rsidRPr="00C666B5" w:rsidRDefault="00590198" w:rsidP="007E0761">
            <w:pPr>
              <w:rPr>
                <w:rFonts w:ascii="Times New Roman" w:hAnsi="Times New Roman" w:cs="Times New Roman"/>
                <w:sz w:val="24"/>
                <w:szCs w:val="24"/>
              </w:rPr>
            </w:pPr>
            <w:r w:rsidRPr="00C666B5">
              <w:rPr>
                <w:rFonts w:ascii="Times New Roman" w:hAnsi="Times New Roman" w:cs="Times New Roman"/>
                <w:sz w:val="24"/>
                <w:szCs w:val="24"/>
              </w:rPr>
              <w:t>(олігопсонія)</w:t>
            </w:r>
          </w:p>
        </w:tc>
        <w:tc>
          <w:tcPr>
            <w:tcW w:w="1843" w:type="dxa"/>
            <w:hideMark/>
          </w:tcPr>
          <w:p w14:paraId="64794583" w14:textId="77777777" w:rsidR="00590198" w:rsidRPr="00C666B5" w:rsidRDefault="00590198" w:rsidP="007E0761">
            <w:pPr>
              <w:rPr>
                <w:rFonts w:ascii="Times New Roman" w:hAnsi="Times New Roman" w:cs="Times New Roman"/>
                <w:sz w:val="24"/>
                <w:szCs w:val="24"/>
              </w:rPr>
            </w:pPr>
            <w:r w:rsidRPr="00C666B5">
              <w:rPr>
                <w:rFonts w:ascii="Times New Roman" w:hAnsi="Times New Roman" w:cs="Times New Roman"/>
                <w:sz w:val="24"/>
                <w:szCs w:val="24"/>
              </w:rPr>
              <w:t>Чиста монополія (монопсонія)</w:t>
            </w:r>
          </w:p>
        </w:tc>
      </w:tr>
      <w:tr w:rsidR="000369F3" w:rsidRPr="00C666B5" w14:paraId="023F8D45" w14:textId="77777777" w:rsidTr="0002252E">
        <w:tc>
          <w:tcPr>
            <w:tcW w:w="1560" w:type="dxa"/>
            <w:hideMark/>
          </w:tcPr>
          <w:p w14:paraId="74BE6049" w14:textId="77777777" w:rsidR="000369F3" w:rsidRPr="00C666B5" w:rsidRDefault="000369F3" w:rsidP="0002252E">
            <w:pPr>
              <w:rPr>
                <w:rFonts w:ascii="Times New Roman" w:hAnsi="Times New Roman" w:cs="Times New Roman"/>
                <w:sz w:val="24"/>
                <w:szCs w:val="24"/>
              </w:rPr>
            </w:pPr>
            <w:r w:rsidRPr="00C666B5">
              <w:rPr>
                <w:rFonts w:ascii="Times New Roman" w:hAnsi="Times New Roman" w:cs="Times New Roman"/>
                <w:sz w:val="24"/>
                <w:szCs w:val="24"/>
              </w:rPr>
              <w:t>3. Кількість</w:t>
            </w:r>
          </w:p>
          <w:p w14:paraId="4680B765" w14:textId="77777777" w:rsidR="000369F3" w:rsidRPr="00C666B5" w:rsidRDefault="000369F3" w:rsidP="0002252E">
            <w:pPr>
              <w:rPr>
                <w:rFonts w:ascii="Times New Roman" w:hAnsi="Times New Roman" w:cs="Times New Roman"/>
                <w:sz w:val="24"/>
                <w:szCs w:val="24"/>
              </w:rPr>
            </w:pPr>
            <w:r w:rsidRPr="00C666B5">
              <w:rPr>
                <w:rFonts w:ascii="Times New Roman" w:hAnsi="Times New Roman" w:cs="Times New Roman"/>
                <w:sz w:val="24"/>
                <w:szCs w:val="24"/>
              </w:rPr>
              <w:t>підприємств - агентів ринку</w:t>
            </w:r>
          </w:p>
        </w:tc>
        <w:tc>
          <w:tcPr>
            <w:tcW w:w="1559" w:type="dxa"/>
            <w:hideMark/>
          </w:tcPr>
          <w:p w14:paraId="530886AA" w14:textId="77777777" w:rsidR="000369F3" w:rsidRPr="00C666B5" w:rsidRDefault="000369F3" w:rsidP="0002252E">
            <w:pPr>
              <w:rPr>
                <w:rFonts w:ascii="Times New Roman" w:hAnsi="Times New Roman" w:cs="Times New Roman"/>
                <w:sz w:val="24"/>
                <w:szCs w:val="24"/>
              </w:rPr>
            </w:pPr>
            <w:r w:rsidRPr="00C666B5">
              <w:rPr>
                <w:rFonts w:ascii="Times New Roman" w:hAnsi="Times New Roman" w:cs="Times New Roman"/>
                <w:sz w:val="24"/>
                <w:szCs w:val="24"/>
              </w:rPr>
              <w:t xml:space="preserve">Дуже велика </w:t>
            </w:r>
          </w:p>
        </w:tc>
        <w:tc>
          <w:tcPr>
            <w:tcW w:w="2268" w:type="dxa"/>
            <w:hideMark/>
          </w:tcPr>
          <w:p w14:paraId="092313F5" w14:textId="77777777" w:rsidR="000369F3" w:rsidRPr="00C666B5" w:rsidRDefault="000369F3" w:rsidP="0002252E">
            <w:pPr>
              <w:rPr>
                <w:rFonts w:ascii="Times New Roman" w:hAnsi="Times New Roman" w:cs="Times New Roman"/>
                <w:sz w:val="24"/>
                <w:szCs w:val="24"/>
              </w:rPr>
            </w:pPr>
            <w:r w:rsidRPr="00C666B5">
              <w:rPr>
                <w:rFonts w:ascii="Times New Roman" w:hAnsi="Times New Roman" w:cs="Times New Roman"/>
                <w:sz w:val="24"/>
                <w:szCs w:val="24"/>
              </w:rPr>
              <w:t>Багато</w:t>
            </w:r>
          </w:p>
        </w:tc>
        <w:tc>
          <w:tcPr>
            <w:tcW w:w="2268" w:type="dxa"/>
            <w:hideMark/>
          </w:tcPr>
          <w:p w14:paraId="21C15C92" w14:textId="77777777" w:rsidR="000369F3" w:rsidRPr="00C666B5" w:rsidRDefault="000369F3" w:rsidP="0002252E">
            <w:pPr>
              <w:rPr>
                <w:rFonts w:ascii="Times New Roman" w:hAnsi="Times New Roman" w:cs="Times New Roman"/>
                <w:sz w:val="24"/>
                <w:szCs w:val="24"/>
              </w:rPr>
            </w:pPr>
            <w:r w:rsidRPr="00C666B5">
              <w:rPr>
                <w:rFonts w:ascii="Times New Roman" w:hAnsi="Times New Roman" w:cs="Times New Roman"/>
                <w:sz w:val="24"/>
                <w:szCs w:val="24"/>
              </w:rPr>
              <w:t>Небагато</w:t>
            </w:r>
          </w:p>
        </w:tc>
        <w:tc>
          <w:tcPr>
            <w:tcW w:w="1843" w:type="dxa"/>
            <w:hideMark/>
          </w:tcPr>
          <w:p w14:paraId="12091A38" w14:textId="77777777" w:rsidR="000369F3" w:rsidRPr="00C666B5" w:rsidRDefault="000369F3" w:rsidP="0002252E">
            <w:pPr>
              <w:rPr>
                <w:rFonts w:ascii="Times New Roman" w:hAnsi="Times New Roman" w:cs="Times New Roman"/>
                <w:sz w:val="24"/>
                <w:szCs w:val="24"/>
              </w:rPr>
            </w:pPr>
            <w:r w:rsidRPr="00C666B5">
              <w:rPr>
                <w:rFonts w:ascii="Times New Roman" w:hAnsi="Times New Roman" w:cs="Times New Roman"/>
                <w:sz w:val="24"/>
                <w:szCs w:val="24"/>
              </w:rPr>
              <w:t>Одне підприємство</w:t>
            </w:r>
          </w:p>
        </w:tc>
      </w:tr>
      <w:tr w:rsidR="000369F3" w:rsidRPr="00C666B5" w14:paraId="085AD31D" w14:textId="77777777" w:rsidTr="0002252E">
        <w:tc>
          <w:tcPr>
            <w:tcW w:w="1560" w:type="dxa"/>
            <w:hideMark/>
          </w:tcPr>
          <w:p w14:paraId="5B1B4903" w14:textId="77777777" w:rsidR="000369F3" w:rsidRPr="00C666B5" w:rsidRDefault="000369F3" w:rsidP="0002252E">
            <w:pPr>
              <w:rPr>
                <w:rFonts w:ascii="Times New Roman" w:hAnsi="Times New Roman" w:cs="Times New Roman"/>
                <w:sz w:val="24"/>
                <w:szCs w:val="24"/>
              </w:rPr>
            </w:pPr>
            <w:r w:rsidRPr="00C666B5">
              <w:rPr>
                <w:rFonts w:ascii="Times New Roman" w:hAnsi="Times New Roman" w:cs="Times New Roman"/>
                <w:sz w:val="24"/>
                <w:szCs w:val="24"/>
              </w:rPr>
              <w:t>4. Контроль ринкової ціни підприємством</w:t>
            </w:r>
            <w:r w:rsidRPr="00C666B5">
              <w:rPr>
                <w:rFonts w:ascii="Times New Roman" w:hAnsi="Times New Roman" w:cs="Times New Roman"/>
                <w:sz w:val="24"/>
                <w:szCs w:val="24"/>
              </w:rPr>
              <w:tab/>
            </w:r>
          </w:p>
        </w:tc>
        <w:tc>
          <w:tcPr>
            <w:tcW w:w="1559" w:type="dxa"/>
            <w:hideMark/>
          </w:tcPr>
          <w:p w14:paraId="40CCD3BB" w14:textId="77777777" w:rsidR="000369F3" w:rsidRPr="00C666B5" w:rsidRDefault="000369F3" w:rsidP="0002252E">
            <w:pPr>
              <w:rPr>
                <w:rFonts w:ascii="Times New Roman" w:hAnsi="Times New Roman" w:cs="Times New Roman"/>
                <w:sz w:val="24"/>
                <w:szCs w:val="24"/>
              </w:rPr>
            </w:pPr>
            <w:r w:rsidRPr="00C666B5">
              <w:rPr>
                <w:rFonts w:ascii="Times New Roman" w:hAnsi="Times New Roman" w:cs="Times New Roman"/>
                <w:sz w:val="24"/>
                <w:szCs w:val="24"/>
              </w:rPr>
              <w:t>Не контролюється, погоджується з ринковою ціною</w:t>
            </w:r>
          </w:p>
        </w:tc>
        <w:tc>
          <w:tcPr>
            <w:tcW w:w="2268" w:type="dxa"/>
            <w:hideMark/>
          </w:tcPr>
          <w:p w14:paraId="0CE37D09" w14:textId="77777777" w:rsidR="000369F3" w:rsidRPr="00C666B5" w:rsidRDefault="000369F3" w:rsidP="0002252E">
            <w:pPr>
              <w:rPr>
                <w:rFonts w:ascii="Times New Roman" w:hAnsi="Times New Roman" w:cs="Times New Roman"/>
                <w:sz w:val="24"/>
                <w:szCs w:val="24"/>
              </w:rPr>
            </w:pPr>
            <w:r w:rsidRPr="00C666B5">
              <w:rPr>
                <w:rFonts w:ascii="Times New Roman" w:hAnsi="Times New Roman" w:cs="Times New Roman"/>
                <w:sz w:val="24"/>
                <w:szCs w:val="24"/>
              </w:rPr>
              <w:t>Контролюється лімітовано</w:t>
            </w:r>
          </w:p>
        </w:tc>
        <w:tc>
          <w:tcPr>
            <w:tcW w:w="2268" w:type="dxa"/>
            <w:hideMark/>
          </w:tcPr>
          <w:p w14:paraId="0E407C6B" w14:textId="77777777" w:rsidR="000369F3" w:rsidRPr="00C666B5" w:rsidRDefault="000369F3" w:rsidP="0002252E">
            <w:pPr>
              <w:rPr>
                <w:rFonts w:ascii="Times New Roman" w:hAnsi="Times New Roman" w:cs="Times New Roman"/>
                <w:sz w:val="24"/>
                <w:szCs w:val="24"/>
              </w:rPr>
            </w:pPr>
            <w:r w:rsidRPr="00C666B5">
              <w:rPr>
                <w:rFonts w:ascii="Times New Roman" w:hAnsi="Times New Roman" w:cs="Times New Roman"/>
                <w:sz w:val="24"/>
                <w:szCs w:val="24"/>
              </w:rPr>
              <w:t>Контролюється, але з урахуванням реакції конкурентів, можлива змова</w:t>
            </w:r>
          </w:p>
        </w:tc>
        <w:tc>
          <w:tcPr>
            <w:tcW w:w="1843" w:type="dxa"/>
            <w:hideMark/>
          </w:tcPr>
          <w:p w14:paraId="5AF1C68C" w14:textId="77777777" w:rsidR="000369F3" w:rsidRPr="00C666B5" w:rsidRDefault="000369F3" w:rsidP="0002252E">
            <w:pPr>
              <w:rPr>
                <w:rFonts w:ascii="Times New Roman" w:hAnsi="Times New Roman" w:cs="Times New Roman"/>
                <w:sz w:val="24"/>
                <w:szCs w:val="24"/>
              </w:rPr>
            </w:pPr>
            <w:r w:rsidRPr="00C666B5">
              <w:rPr>
                <w:rFonts w:ascii="Times New Roman" w:hAnsi="Times New Roman" w:cs="Times New Roman"/>
                <w:sz w:val="24"/>
                <w:szCs w:val="24"/>
              </w:rPr>
              <w:t>Контролюється монополістом (монопсоністом)</w:t>
            </w:r>
          </w:p>
        </w:tc>
      </w:tr>
      <w:tr w:rsidR="000369F3" w:rsidRPr="00C666B5" w14:paraId="3EE74771" w14:textId="77777777" w:rsidTr="0002252E">
        <w:tc>
          <w:tcPr>
            <w:tcW w:w="1560" w:type="dxa"/>
            <w:hideMark/>
          </w:tcPr>
          <w:p w14:paraId="1F61A261" w14:textId="77777777" w:rsidR="000369F3" w:rsidRPr="00C666B5" w:rsidRDefault="000369F3" w:rsidP="0002252E">
            <w:pPr>
              <w:rPr>
                <w:rFonts w:ascii="Times New Roman" w:hAnsi="Times New Roman" w:cs="Times New Roman"/>
                <w:sz w:val="24"/>
                <w:szCs w:val="24"/>
              </w:rPr>
            </w:pPr>
            <w:r w:rsidRPr="00C666B5">
              <w:rPr>
                <w:rFonts w:ascii="Times New Roman" w:hAnsi="Times New Roman" w:cs="Times New Roman"/>
                <w:sz w:val="24"/>
                <w:szCs w:val="24"/>
              </w:rPr>
              <w:t>5. Нецінова конкуренція</w:t>
            </w:r>
          </w:p>
        </w:tc>
        <w:tc>
          <w:tcPr>
            <w:tcW w:w="1559" w:type="dxa"/>
            <w:hideMark/>
          </w:tcPr>
          <w:p w14:paraId="7F9F2878" w14:textId="77777777" w:rsidR="000369F3" w:rsidRPr="00C666B5" w:rsidRDefault="000369F3" w:rsidP="0002252E">
            <w:pPr>
              <w:rPr>
                <w:rFonts w:ascii="Times New Roman" w:hAnsi="Times New Roman" w:cs="Times New Roman"/>
                <w:sz w:val="24"/>
                <w:szCs w:val="24"/>
              </w:rPr>
            </w:pPr>
            <w:r w:rsidRPr="00C666B5">
              <w:rPr>
                <w:rFonts w:ascii="Times New Roman" w:hAnsi="Times New Roman" w:cs="Times New Roman"/>
                <w:sz w:val="24"/>
                <w:szCs w:val="24"/>
              </w:rPr>
              <w:t>Відсутня</w:t>
            </w:r>
          </w:p>
        </w:tc>
        <w:tc>
          <w:tcPr>
            <w:tcW w:w="2268" w:type="dxa"/>
            <w:hideMark/>
          </w:tcPr>
          <w:p w14:paraId="17E07D81" w14:textId="77777777" w:rsidR="000369F3" w:rsidRPr="00C666B5" w:rsidRDefault="000369F3" w:rsidP="0002252E">
            <w:pPr>
              <w:rPr>
                <w:rFonts w:ascii="Times New Roman" w:hAnsi="Times New Roman" w:cs="Times New Roman"/>
                <w:sz w:val="24"/>
                <w:szCs w:val="24"/>
              </w:rPr>
            </w:pPr>
            <w:r w:rsidRPr="00C666B5">
              <w:rPr>
                <w:rFonts w:ascii="Times New Roman" w:hAnsi="Times New Roman" w:cs="Times New Roman"/>
                <w:sz w:val="24"/>
                <w:szCs w:val="24"/>
              </w:rPr>
              <w:t>Має значну роль</w:t>
            </w:r>
          </w:p>
        </w:tc>
        <w:tc>
          <w:tcPr>
            <w:tcW w:w="2268" w:type="dxa"/>
            <w:hideMark/>
          </w:tcPr>
          <w:p w14:paraId="1A3B85B9" w14:textId="77777777" w:rsidR="000369F3" w:rsidRPr="00C666B5" w:rsidRDefault="000369F3" w:rsidP="0002252E">
            <w:pPr>
              <w:rPr>
                <w:rFonts w:ascii="Times New Roman" w:hAnsi="Times New Roman" w:cs="Times New Roman"/>
                <w:sz w:val="24"/>
                <w:szCs w:val="24"/>
              </w:rPr>
            </w:pPr>
            <w:r w:rsidRPr="00C666B5">
              <w:rPr>
                <w:rFonts w:ascii="Times New Roman" w:hAnsi="Times New Roman" w:cs="Times New Roman"/>
                <w:sz w:val="24"/>
                <w:szCs w:val="24"/>
              </w:rPr>
              <w:t>Є типовою</w:t>
            </w:r>
          </w:p>
        </w:tc>
        <w:tc>
          <w:tcPr>
            <w:tcW w:w="1843" w:type="dxa"/>
            <w:hideMark/>
          </w:tcPr>
          <w:p w14:paraId="7885C519" w14:textId="77777777" w:rsidR="000369F3" w:rsidRPr="00C666B5" w:rsidRDefault="000369F3" w:rsidP="0002252E">
            <w:pPr>
              <w:rPr>
                <w:rFonts w:ascii="Times New Roman" w:hAnsi="Times New Roman" w:cs="Times New Roman"/>
                <w:sz w:val="24"/>
                <w:szCs w:val="24"/>
              </w:rPr>
            </w:pPr>
            <w:r w:rsidRPr="00C666B5">
              <w:rPr>
                <w:rFonts w:ascii="Times New Roman" w:hAnsi="Times New Roman" w:cs="Times New Roman"/>
                <w:sz w:val="24"/>
                <w:szCs w:val="24"/>
              </w:rPr>
              <w:t>-</w:t>
            </w:r>
          </w:p>
        </w:tc>
      </w:tr>
      <w:tr w:rsidR="000369F3" w:rsidRPr="00C666B5" w14:paraId="1EAE49F3" w14:textId="77777777" w:rsidTr="0002252E">
        <w:tc>
          <w:tcPr>
            <w:tcW w:w="1560" w:type="dxa"/>
            <w:hideMark/>
          </w:tcPr>
          <w:p w14:paraId="49ACA187" w14:textId="77777777" w:rsidR="000369F3" w:rsidRPr="00C666B5" w:rsidRDefault="000369F3" w:rsidP="0002252E">
            <w:pPr>
              <w:rPr>
                <w:rFonts w:ascii="Times New Roman" w:hAnsi="Times New Roman" w:cs="Times New Roman"/>
                <w:sz w:val="24"/>
                <w:szCs w:val="24"/>
              </w:rPr>
            </w:pPr>
            <w:r w:rsidRPr="00C666B5">
              <w:rPr>
                <w:rFonts w:ascii="Times New Roman" w:hAnsi="Times New Roman" w:cs="Times New Roman"/>
                <w:bCs/>
                <w:sz w:val="24"/>
                <w:szCs w:val="24"/>
              </w:rPr>
              <w:t>6. Умови входження в галузь, на ринок, та виходу з галузі</w:t>
            </w:r>
          </w:p>
        </w:tc>
        <w:tc>
          <w:tcPr>
            <w:tcW w:w="1559" w:type="dxa"/>
            <w:hideMark/>
          </w:tcPr>
          <w:p w14:paraId="7EBD8BF6" w14:textId="77777777" w:rsidR="000369F3" w:rsidRPr="00C666B5" w:rsidRDefault="000369F3" w:rsidP="0002252E">
            <w:pPr>
              <w:rPr>
                <w:rFonts w:ascii="Times New Roman" w:hAnsi="Times New Roman" w:cs="Times New Roman"/>
                <w:bCs/>
                <w:sz w:val="24"/>
                <w:szCs w:val="24"/>
              </w:rPr>
            </w:pPr>
            <w:r w:rsidRPr="00C666B5">
              <w:rPr>
                <w:rFonts w:ascii="Times New Roman" w:hAnsi="Times New Roman" w:cs="Times New Roman"/>
                <w:sz w:val="24"/>
                <w:szCs w:val="24"/>
              </w:rPr>
              <w:t xml:space="preserve">Перешкоди відсутні </w:t>
            </w:r>
          </w:p>
        </w:tc>
        <w:tc>
          <w:tcPr>
            <w:tcW w:w="2268" w:type="dxa"/>
            <w:hideMark/>
          </w:tcPr>
          <w:p w14:paraId="48AF46FD" w14:textId="77777777" w:rsidR="000369F3" w:rsidRPr="00C666B5" w:rsidRDefault="000369F3" w:rsidP="0002252E">
            <w:pPr>
              <w:rPr>
                <w:rFonts w:ascii="Times New Roman" w:hAnsi="Times New Roman" w:cs="Times New Roman"/>
                <w:sz w:val="24"/>
                <w:szCs w:val="24"/>
              </w:rPr>
            </w:pPr>
            <w:r w:rsidRPr="00C666B5">
              <w:rPr>
                <w:rFonts w:ascii="Times New Roman" w:hAnsi="Times New Roman" w:cs="Times New Roman"/>
                <w:sz w:val="24"/>
                <w:szCs w:val="24"/>
              </w:rPr>
              <w:t>Відносно легкі</w:t>
            </w:r>
            <w:r w:rsidRPr="00C666B5">
              <w:rPr>
                <w:rFonts w:ascii="Times New Roman" w:hAnsi="Times New Roman" w:cs="Times New Roman"/>
                <w:sz w:val="24"/>
                <w:szCs w:val="24"/>
              </w:rPr>
              <w:tab/>
            </w:r>
          </w:p>
        </w:tc>
        <w:tc>
          <w:tcPr>
            <w:tcW w:w="2268" w:type="dxa"/>
            <w:hideMark/>
          </w:tcPr>
          <w:p w14:paraId="07434409" w14:textId="77777777" w:rsidR="000369F3" w:rsidRPr="00C666B5" w:rsidRDefault="000369F3" w:rsidP="0002252E">
            <w:pPr>
              <w:rPr>
                <w:rFonts w:ascii="Times New Roman" w:hAnsi="Times New Roman" w:cs="Times New Roman"/>
                <w:sz w:val="24"/>
                <w:szCs w:val="24"/>
              </w:rPr>
            </w:pPr>
            <w:r w:rsidRPr="00C666B5">
              <w:rPr>
                <w:rFonts w:ascii="Times New Roman" w:hAnsi="Times New Roman" w:cs="Times New Roman"/>
                <w:sz w:val="24"/>
                <w:szCs w:val="24"/>
              </w:rPr>
              <w:t>Утруднені чи важкі</w:t>
            </w:r>
          </w:p>
        </w:tc>
        <w:tc>
          <w:tcPr>
            <w:tcW w:w="1843" w:type="dxa"/>
            <w:hideMark/>
          </w:tcPr>
          <w:p w14:paraId="3A95C4DE" w14:textId="77777777" w:rsidR="000369F3" w:rsidRPr="00C666B5" w:rsidRDefault="000369F3" w:rsidP="0002252E">
            <w:pPr>
              <w:rPr>
                <w:rFonts w:ascii="Times New Roman" w:hAnsi="Times New Roman" w:cs="Times New Roman"/>
                <w:sz w:val="24"/>
                <w:szCs w:val="24"/>
              </w:rPr>
            </w:pPr>
            <w:r w:rsidRPr="00C666B5">
              <w:rPr>
                <w:rFonts w:ascii="Times New Roman" w:hAnsi="Times New Roman" w:cs="Times New Roman"/>
                <w:sz w:val="24"/>
                <w:szCs w:val="24"/>
              </w:rPr>
              <w:t>Блоковані</w:t>
            </w:r>
          </w:p>
        </w:tc>
      </w:tr>
    </w:tbl>
    <w:p w14:paraId="1F57A5D4" w14:textId="77777777" w:rsidR="000369F3" w:rsidRPr="00557AF0" w:rsidRDefault="000369F3" w:rsidP="000369F3">
      <w:pPr>
        <w:spacing w:after="0" w:line="360" w:lineRule="auto"/>
        <w:ind w:left="-284" w:firstLine="851"/>
        <w:jc w:val="both"/>
        <w:rPr>
          <w:rFonts w:ascii="Times New Roman" w:hAnsi="Times New Roman" w:cs="Times New Roman"/>
          <w:i/>
          <w:sz w:val="28"/>
          <w:lang w:val="en-US"/>
        </w:rPr>
      </w:pPr>
      <w:r w:rsidRPr="00557AF0">
        <w:rPr>
          <w:rFonts w:ascii="Times New Roman" w:hAnsi="Times New Roman" w:cs="Times New Roman"/>
          <w:i/>
          <w:sz w:val="28"/>
          <w:lang w:val="uk-UA"/>
        </w:rPr>
        <w:t xml:space="preserve">Джерело: </w:t>
      </w:r>
      <w:r w:rsidRPr="00557AF0">
        <w:rPr>
          <w:rFonts w:ascii="Times New Roman" w:hAnsi="Times New Roman" w:cs="Times New Roman"/>
          <w:i/>
          <w:sz w:val="28"/>
          <w:lang w:val="en-US"/>
        </w:rPr>
        <w:t>[31]</w:t>
      </w:r>
    </w:p>
    <w:p w14:paraId="0081727D" w14:textId="77777777" w:rsidR="000369F3" w:rsidRPr="000A2677" w:rsidRDefault="000369F3" w:rsidP="000369F3">
      <w:pPr>
        <w:spacing w:after="0" w:line="360" w:lineRule="auto"/>
        <w:ind w:left="-284"/>
        <w:jc w:val="both"/>
        <w:rPr>
          <w:rFonts w:ascii="Times New Roman" w:hAnsi="Times New Roman" w:cs="Times New Roman"/>
          <w:sz w:val="28"/>
          <w:lang w:val="en-US"/>
        </w:rPr>
      </w:pPr>
    </w:p>
    <w:p w14:paraId="3691C4C3" w14:textId="3116256D" w:rsidR="00FD1038" w:rsidRPr="00FD1038" w:rsidRDefault="00FD1038" w:rsidP="00EB732A">
      <w:pPr>
        <w:spacing w:after="0" w:line="360" w:lineRule="auto"/>
        <w:ind w:left="-284" w:firstLine="851"/>
        <w:jc w:val="both"/>
        <w:rPr>
          <w:rFonts w:ascii="Times New Roman" w:hAnsi="Times New Roman" w:cs="Times New Roman"/>
          <w:sz w:val="28"/>
          <w:lang w:val="uk-UA"/>
        </w:rPr>
      </w:pPr>
      <w:r w:rsidRPr="00FD1038">
        <w:rPr>
          <w:rFonts w:ascii="Times New Roman" w:hAnsi="Times New Roman" w:cs="Times New Roman"/>
          <w:sz w:val="28"/>
          <w:lang w:val="uk-UA"/>
        </w:rPr>
        <w:t>Ринок вільної конкуренції характеризується ситуацією, коли на ринку існує повна свобода конкуренції, і ціни формуються під впливом попиту і пропозиції. Ціни на конкретний товар в певному місці і фіксований момент часу мають тенденцію зближуватися і стають єдиними. Кожен учасник ринку пристосовується до цих цін і сприймає їх як визначені ринком. Умови на ринку вільної конкуренції спонукають продавців знижувати ціни з метою збільшення продажів і максимізації прибутку. Це досягається шляхом надання невеликих знижок від ринкової ціни, які сприймаються покупцями як значущі. Взаємодія між продавцями і покупцями призводить до зниження рівня цін. Графік "ціна-попит" зміщується вниз, що відображає відносне зниження ціни товару з урахуванням інфляції. Ринок вільної конкуренції є теоретичною моделлю, зручною для досліджень, але рідко зустрічається у реальній економіці.</w:t>
      </w:r>
      <w:r w:rsidR="00557AF0">
        <w:rPr>
          <w:rFonts w:ascii="Times New Roman" w:hAnsi="Times New Roman" w:cs="Times New Roman"/>
          <w:sz w:val="28"/>
          <w:lang w:val="uk-UA"/>
        </w:rPr>
        <w:t xml:space="preserve"> </w:t>
      </w:r>
      <w:r w:rsidRPr="00FD1038">
        <w:rPr>
          <w:rFonts w:ascii="Times New Roman" w:hAnsi="Times New Roman" w:cs="Times New Roman"/>
          <w:sz w:val="28"/>
          <w:lang w:val="uk-UA"/>
        </w:rPr>
        <w:t>Основними ознака</w:t>
      </w:r>
      <w:r>
        <w:rPr>
          <w:rFonts w:ascii="Times New Roman" w:hAnsi="Times New Roman" w:cs="Times New Roman"/>
          <w:sz w:val="28"/>
          <w:lang w:val="uk-UA"/>
        </w:rPr>
        <w:t>ми ринку вільної конкуренції є:</w:t>
      </w:r>
    </w:p>
    <w:p w14:paraId="67489527" w14:textId="532FD3CD" w:rsidR="00FD1038" w:rsidRPr="00FD1038" w:rsidRDefault="00FD1038" w:rsidP="00341553">
      <w:pPr>
        <w:pStyle w:val="a5"/>
        <w:numPr>
          <w:ilvl w:val="0"/>
          <w:numId w:val="46"/>
        </w:numPr>
        <w:spacing w:after="0" w:line="360" w:lineRule="auto"/>
        <w:ind w:left="-284" w:firstLine="0"/>
        <w:jc w:val="both"/>
        <w:rPr>
          <w:rFonts w:ascii="Times New Roman" w:hAnsi="Times New Roman" w:cs="Times New Roman"/>
          <w:sz w:val="28"/>
          <w:lang w:val="uk-UA"/>
        </w:rPr>
      </w:pPr>
      <w:r w:rsidRPr="00FD1038">
        <w:rPr>
          <w:rFonts w:ascii="Times New Roman" w:hAnsi="Times New Roman" w:cs="Times New Roman"/>
          <w:sz w:val="28"/>
          <w:lang w:val="uk-UA"/>
        </w:rPr>
        <w:lastRenderedPageBreak/>
        <w:t>Гнучкість цін - ціни на товари формуються шляхом взаємодії пропозиції та попиту. Ціни можуть коливатись і знаходитись у постійному русі.</w:t>
      </w:r>
    </w:p>
    <w:p w14:paraId="12DF8745" w14:textId="62785763" w:rsidR="00FD1038" w:rsidRPr="00FD1038" w:rsidRDefault="00FD1038" w:rsidP="00341553">
      <w:pPr>
        <w:pStyle w:val="a5"/>
        <w:numPr>
          <w:ilvl w:val="0"/>
          <w:numId w:val="46"/>
        </w:numPr>
        <w:spacing w:after="0" w:line="360" w:lineRule="auto"/>
        <w:ind w:left="-284" w:firstLine="0"/>
        <w:jc w:val="both"/>
        <w:rPr>
          <w:rFonts w:ascii="Times New Roman" w:hAnsi="Times New Roman" w:cs="Times New Roman"/>
          <w:sz w:val="28"/>
          <w:lang w:val="uk-UA"/>
        </w:rPr>
      </w:pPr>
      <w:r w:rsidRPr="00FD1038">
        <w:rPr>
          <w:rFonts w:ascii="Times New Roman" w:hAnsi="Times New Roman" w:cs="Times New Roman"/>
          <w:sz w:val="28"/>
          <w:lang w:val="uk-UA"/>
        </w:rPr>
        <w:t>Наявність запасів - на ринку є наявність товарів і резервних потужностей, що забезпечують безперебійну торгівлю.</w:t>
      </w:r>
    </w:p>
    <w:p w14:paraId="6EEBE9E2" w14:textId="0F58A063" w:rsidR="00FD1038" w:rsidRPr="00FD1038" w:rsidRDefault="00FD1038" w:rsidP="00341553">
      <w:pPr>
        <w:pStyle w:val="a5"/>
        <w:numPr>
          <w:ilvl w:val="0"/>
          <w:numId w:val="46"/>
        </w:numPr>
        <w:spacing w:after="0" w:line="360" w:lineRule="auto"/>
        <w:ind w:left="-284" w:firstLine="0"/>
        <w:jc w:val="both"/>
        <w:rPr>
          <w:rFonts w:ascii="Times New Roman" w:hAnsi="Times New Roman" w:cs="Times New Roman"/>
          <w:sz w:val="28"/>
          <w:lang w:val="uk-UA"/>
        </w:rPr>
      </w:pPr>
      <w:r w:rsidRPr="00FD1038">
        <w:rPr>
          <w:rFonts w:ascii="Times New Roman" w:hAnsi="Times New Roman" w:cs="Times New Roman"/>
          <w:sz w:val="28"/>
          <w:lang w:val="uk-UA"/>
        </w:rPr>
        <w:t>Відсутність черг - ринок вільної конкуренції характеризується відсутністю довгих черг, які є характерними для дефіцитних ринків. Це досягається шляхом регулювання цін, які підвищуються до рівня, що вирівнює попит і пропозицію.</w:t>
      </w:r>
    </w:p>
    <w:p w14:paraId="04F9AB10" w14:textId="6782E1F2" w:rsidR="00FD1038" w:rsidRPr="00FD1038" w:rsidRDefault="00FD1038" w:rsidP="00341553">
      <w:pPr>
        <w:pStyle w:val="a5"/>
        <w:numPr>
          <w:ilvl w:val="0"/>
          <w:numId w:val="46"/>
        </w:numPr>
        <w:spacing w:after="0" w:line="360" w:lineRule="auto"/>
        <w:ind w:left="-284" w:firstLine="0"/>
        <w:jc w:val="both"/>
        <w:rPr>
          <w:rFonts w:ascii="Times New Roman" w:hAnsi="Times New Roman" w:cs="Times New Roman"/>
          <w:sz w:val="28"/>
          <w:lang w:val="uk-UA"/>
        </w:rPr>
      </w:pPr>
      <w:r w:rsidRPr="00FD1038">
        <w:rPr>
          <w:rFonts w:ascii="Times New Roman" w:hAnsi="Times New Roman" w:cs="Times New Roman"/>
          <w:sz w:val="28"/>
          <w:lang w:val="uk-UA"/>
        </w:rPr>
        <w:t>Взаємозв'язок між цінами, попитом і пропозицією - зміна цін прямо впливає на попит і пропозицію товарів, і навпаки. Це виражається в еластичності цін, попиту та пропозиції.</w:t>
      </w:r>
    </w:p>
    <w:p w14:paraId="7B0C5D85" w14:textId="5959F1D0" w:rsidR="00FD1038" w:rsidRPr="00FD1038" w:rsidRDefault="00FD1038" w:rsidP="00341553">
      <w:pPr>
        <w:pStyle w:val="a5"/>
        <w:numPr>
          <w:ilvl w:val="0"/>
          <w:numId w:val="46"/>
        </w:numPr>
        <w:spacing w:after="0" w:line="360" w:lineRule="auto"/>
        <w:ind w:left="-284" w:firstLine="0"/>
        <w:jc w:val="both"/>
        <w:rPr>
          <w:rFonts w:ascii="Times New Roman" w:hAnsi="Times New Roman" w:cs="Times New Roman"/>
          <w:sz w:val="28"/>
          <w:lang w:val="uk-UA"/>
        </w:rPr>
      </w:pPr>
      <w:r w:rsidRPr="00FD1038">
        <w:rPr>
          <w:rFonts w:ascii="Times New Roman" w:hAnsi="Times New Roman" w:cs="Times New Roman"/>
          <w:sz w:val="28"/>
          <w:lang w:val="uk-UA"/>
        </w:rPr>
        <w:t>Взаємозв'язок між цінами на різні товари - збільшення (зменшення) ціни на один товар може призвести до зниження (підвищення) цін на інші товари, що присутні на ринку, але не використовуються для виробництва даного товару. Це відображається в негативних перехресних еластичностях.</w:t>
      </w:r>
    </w:p>
    <w:p w14:paraId="7A19B770" w14:textId="321A8A24" w:rsidR="00FD1038" w:rsidRPr="00FD1038" w:rsidRDefault="00FD1038" w:rsidP="00341553">
      <w:pPr>
        <w:pStyle w:val="a5"/>
        <w:numPr>
          <w:ilvl w:val="0"/>
          <w:numId w:val="46"/>
        </w:numPr>
        <w:spacing w:after="0" w:line="360" w:lineRule="auto"/>
        <w:ind w:left="-284" w:firstLine="0"/>
        <w:jc w:val="both"/>
        <w:rPr>
          <w:rFonts w:ascii="Times New Roman" w:hAnsi="Times New Roman" w:cs="Times New Roman"/>
          <w:sz w:val="28"/>
          <w:lang w:val="uk-UA"/>
        </w:rPr>
      </w:pPr>
      <w:r w:rsidRPr="00FD1038">
        <w:rPr>
          <w:rFonts w:ascii="Times New Roman" w:hAnsi="Times New Roman" w:cs="Times New Roman"/>
          <w:sz w:val="28"/>
          <w:lang w:val="uk-UA"/>
        </w:rPr>
        <w:t>Вільний вхід і вихід на ринок - як для виробників, так і для споживачів. Це означає, що нові підприємства можуть легко вступати на ринок, а споживачі можуть вільно вибирати постачальників.</w:t>
      </w:r>
    </w:p>
    <w:p w14:paraId="0CD1F12D" w14:textId="49BDEDC2" w:rsidR="00DD5A9E" w:rsidRPr="00DD5A9E" w:rsidRDefault="00FD1038" w:rsidP="00EB732A">
      <w:pPr>
        <w:spacing w:after="0" w:line="360" w:lineRule="auto"/>
        <w:ind w:left="-284" w:firstLine="851"/>
        <w:jc w:val="both"/>
        <w:rPr>
          <w:rFonts w:ascii="Times New Roman" w:hAnsi="Times New Roman" w:cs="Times New Roman"/>
          <w:sz w:val="28"/>
          <w:lang w:val="uk-UA"/>
        </w:rPr>
      </w:pPr>
      <w:r w:rsidRPr="00FD1038">
        <w:rPr>
          <w:rFonts w:ascii="Times New Roman" w:hAnsi="Times New Roman" w:cs="Times New Roman"/>
          <w:sz w:val="28"/>
          <w:lang w:val="uk-UA"/>
        </w:rPr>
        <w:t>Ринок вільної конкуренції може бути різноманітним за розвитком конкуренції і її впливом на виробництво</w:t>
      </w:r>
      <w:r w:rsidR="00557AF0">
        <w:rPr>
          <w:rFonts w:ascii="Times New Roman" w:hAnsi="Times New Roman" w:cs="Times New Roman"/>
          <w:sz w:val="28"/>
          <w:lang w:val="uk-UA"/>
        </w:rPr>
        <w:t xml:space="preserve">. </w:t>
      </w:r>
      <w:r w:rsidR="00DD5A9E" w:rsidRPr="00DD5A9E">
        <w:rPr>
          <w:rFonts w:ascii="Times New Roman" w:hAnsi="Times New Roman" w:cs="Times New Roman"/>
          <w:sz w:val="28"/>
          <w:lang w:val="uk-UA"/>
        </w:rPr>
        <w:t>Компанії, що діють на ринку чистої конкуренції, входять в широкий спектр підприємницької діяльності. Наприклад, до цих компаній відносяться роздрібні торгові підприємства, які не мають власного відмінного торгового бренду і торгують масовим однорідним стандартним товаром, таким як овочі, фрукти, картопля,</w:t>
      </w:r>
      <w:r w:rsidR="00DD5A9E">
        <w:rPr>
          <w:rFonts w:ascii="Times New Roman" w:hAnsi="Times New Roman" w:cs="Times New Roman"/>
          <w:sz w:val="28"/>
          <w:lang w:val="uk-UA"/>
        </w:rPr>
        <w:t xml:space="preserve"> стандартизовані хлібні вироби.</w:t>
      </w:r>
    </w:p>
    <w:p w14:paraId="31D16151" w14:textId="7E656F11" w:rsidR="00DD5A9E" w:rsidRPr="00DD5A9E" w:rsidRDefault="00DD5A9E" w:rsidP="00EB732A">
      <w:pPr>
        <w:spacing w:after="0" w:line="360" w:lineRule="auto"/>
        <w:ind w:left="-284" w:firstLine="851"/>
        <w:jc w:val="both"/>
        <w:rPr>
          <w:rFonts w:ascii="Times New Roman" w:hAnsi="Times New Roman" w:cs="Times New Roman"/>
          <w:sz w:val="28"/>
          <w:lang w:val="uk-UA"/>
        </w:rPr>
      </w:pPr>
      <w:r w:rsidRPr="00DD5A9E">
        <w:rPr>
          <w:rFonts w:ascii="Times New Roman" w:hAnsi="Times New Roman" w:cs="Times New Roman"/>
          <w:sz w:val="28"/>
          <w:lang w:val="uk-UA"/>
        </w:rPr>
        <w:t xml:space="preserve">Інші три типи ринку відносяться до ринків з недосконалою конкуренцією, кожен з яких має свої особливості щодо ціноутворення. Найтиповішим прикладом ринку недосконалої конкуренції є ринок чистої монополії, який може поєднуватися з чистою монопсонією, коли пропозиція контролюється одним продавцем, а попит - одним покупцем. Цей ринок є теоретичною моделлю. У </w:t>
      </w:r>
      <w:r w:rsidRPr="00DD5A9E">
        <w:rPr>
          <w:rFonts w:ascii="Times New Roman" w:hAnsi="Times New Roman" w:cs="Times New Roman"/>
          <w:sz w:val="28"/>
          <w:lang w:val="uk-UA"/>
        </w:rPr>
        <w:lastRenderedPageBreak/>
        <w:t>реальній економіці ціноутворення відбувається під впливом конкуренції т</w:t>
      </w:r>
      <w:r>
        <w:rPr>
          <w:rFonts w:ascii="Times New Roman" w:hAnsi="Times New Roman" w:cs="Times New Roman"/>
          <w:sz w:val="28"/>
          <w:lang w:val="uk-UA"/>
        </w:rPr>
        <w:t>а монополізму.</w:t>
      </w:r>
    </w:p>
    <w:p w14:paraId="769FF598" w14:textId="488F3EE9" w:rsidR="00FD1038" w:rsidRDefault="00DD5A9E" w:rsidP="00EB732A">
      <w:pPr>
        <w:spacing w:after="0" w:line="360" w:lineRule="auto"/>
        <w:ind w:left="-284" w:firstLine="851"/>
        <w:jc w:val="both"/>
        <w:rPr>
          <w:rFonts w:ascii="Times New Roman" w:hAnsi="Times New Roman" w:cs="Times New Roman"/>
          <w:sz w:val="28"/>
          <w:lang w:val="uk-UA"/>
        </w:rPr>
      </w:pPr>
      <w:r w:rsidRPr="00DD5A9E">
        <w:rPr>
          <w:rFonts w:ascii="Times New Roman" w:hAnsi="Times New Roman" w:cs="Times New Roman"/>
          <w:sz w:val="28"/>
          <w:lang w:val="uk-UA"/>
        </w:rPr>
        <w:t>Ціноутворення на ринку монополістичної конкуренції відбувається в умовах конкуренції між підприємствами, які виробляють різні групи товарів або послуг, які є частково незамінними, але водночас товари або послуги конкретного підприємства мають свої унікальні особливості. Таким чином, підприємство має певну монополію при встановленні цін на свій товар або послугу, але цю ціну обмежує наявність конкурентних альтернатив від інших підприємств, що присутні на ринку.</w:t>
      </w:r>
    </w:p>
    <w:p w14:paraId="6FA45F90" w14:textId="77777777" w:rsidR="00DD5A9E" w:rsidRPr="00DD5A9E" w:rsidRDefault="00DD5A9E" w:rsidP="00EB732A">
      <w:pPr>
        <w:spacing w:after="0" w:line="360" w:lineRule="auto"/>
        <w:ind w:left="-284" w:firstLine="851"/>
        <w:jc w:val="both"/>
        <w:rPr>
          <w:rFonts w:ascii="Times New Roman" w:hAnsi="Times New Roman" w:cs="Times New Roman"/>
          <w:sz w:val="28"/>
          <w:lang w:val="uk-UA"/>
        </w:rPr>
      </w:pPr>
      <w:r w:rsidRPr="00DD5A9E">
        <w:rPr>
          <w:rFonts w:ascii="Times New Roman" w:hAnsi="Times New Roman" w:cs="Times New Roman"/>
          <w:sz w:val="28"/>
          <w:lang w:val="uk-UA"/>
        </w:rPr>
        <w:t>Монополістична конкуренція включає в себе проблему групової рівноваги, окрім проблеми одиничної рівноваги. Ця проблема виникає внаслідок взаємодії конкуруючих монополістів всередині групи. Вона відрізняється від чистої конкуренції та монополії.</w:t>
      </w:r>
    </w:p>
    <w:p w14:paraId="0FF2FB0C" w14:textId="6032758A" w:rsidR="00DD5A9E" w:rsidRPr="00DD5A9E" w:rsidRDefault="00DD5A9E" w:rsidP="00EB732A">
      <w:pPr>
        <w:spacing w:after="0" w:line="360" w:lineRule="auto"/>
        <w:ind w:left="-284" w:firstLine="851"/>
        <w:jc w:val="both"/>
        <w:rPr>
          <w:rFonts w:ascii="Times New Roman" w:hAnsi="Times New Roman" w:cs="Times New Roman"/>
          <w:sz w:val="28"/>
          <w:lang w:val="uk-UA"/>
        </w:rPr>
      </w:pPr>
      <w:r w:rsidRPr="00DD5A9E">
        <w:rPr>
          <w:rFonts w:ascii="Times New Roman" w:hAnsi="Times New Roman" w:cs="Times New Roman"/>
          <w:sz w:val="28"/>
          <w:lang w:val="uk-UA"/>
        </w:rPr>
        <w:t>Фірмова диференціація продукту (послуги) заслуговує особливої уваги серед усіх ознак монополістичної конкуренції. Ця диференціація може бути досягнута за допомогою патентів, ліцензій, торгових марок, фірмових назв, унікального упакування або тари. Особливість продукту може бути підкреслена його якістю, формою, кольором або стилем. Фірми також надають характерні лише для них сервісні послуги та здійснюють рекламні активності. Часом це пов'язано зі зручним розташуванням, наприклад, роздрібних магазинів або перукарень.</w:t>
      </w:r>
    </w:p>
    <w:p w14:paraId="7795A5D7" w14:textId="77777777" w:rsidR="00DD5A9E" w:rsidRPr="00DD5A9E" w:rsidRDefault="00DD5A9E" w:rsidP="00EB732A">
      <w:pPr>
        <w:spacing w:after="0" w:line="360" w:lineRule="auto"/>
        <w:ind w:left="-284" w:firstLine="851"/>
        <w:jc w:val="both"/>
        <w:rPr>
          <w:rFonts w:ascii="Times New Roman" w:hAnsi="Times New Roman" w:cs="Times New Roman"/>
          <w:sz w:val="28"/>
          <w:lang w:val="uk-UA"/>
        </w:rPr>
      </w:pPr>
      <w:r w:rsidRPr="00DD5A9E">
        <w:rPr>
          <w:rFonts w:ascii="Times New Roman" w:hAnsi="Times New Roman" w:cs="Times New Roman"/>
          <w:sz w:val="28"/>
          <w:lang w:val="uk-UA"/>
        </w:rPr>
        <w:t xml:space="preserve">Ціноутворення на ринку з декількома виробниками відбувається з урахуванням реакції конкурентів через домінуючу роль деяких підприємств. Олігополія - це тип ринку, на якому кілька підприємств контролюють весь ринок або значну його частину. Товари, які вони пропонують, можуть бути однорідними або диференційованими за допомогою фірмової марки. Деякі підприємства в олігополії мають значну частку ринку, більшу 20%, і можуть впливати на ринкову ціну товару шляхом диктування ціни або зміни обсягів продажу, а також впливати на інші ціноутворюючі фактори. Підприємства усвідомлюють свою залежність від конкурентів і повинні враховувати їхню </w:t>
      </w:r>
      <w:r w:rsidRPr="00DD5A9E">
        <w:rPr>
          <w:rFonts w:ascii="Times New Roman" w:hAnsi="Times New Roman" w:cs="Times New Roman"/>
          <w:sz w:val="28"/>
          <w:lang w:val="uk-UA"/>
        </w:rPr>
        <w:lastRenderedPageBreak/>
        <w:t>реакцію при прийнятті стратегічних рішень, таких як встановлення ціни, обсягу виробництва, рекламних активностей чи інвестицій.</w:t>
      </w:r>
    </w:p>
    <w:p w14:paraId="55A31CF0" w14:textId="2B172E2B" w:rsidR="00DD5A9E" w:rsidRPr="003661AA" w:rsidRDefault="00DD5A9E" w:rsidP="00EB732A">
      <w:pPr>
        <w:spacing w:after="0" w:line="360" w:lineRule="auto"/>
        <w:ind w:left="-284" w:firstLine="851"/>
        <w:jc w:val="both"/>
        <w:rPr>
          <w:rFonts w:ascii="Times New Roman" w:hAnsi="Times New Roman" w:cs="Times New Roman"/>
          <w:sz w:val="28"/>
          <w:lang w:val="uk-UA"/>
        </w:rPr>
      </w:pPr>
      <w:r w:rsidRPr="00DD5A9E">
        <w:rPr>
          <w:rFonts w:ascii="Times New Roman" w:hAnsi="Times New Roman" w:cs="Times New Roman"/>
          <w:sz w:val="28"/>
          <w:lang w:val="uk-UA"/>
        </w:rPr>
        <w:t xml:space="preserve">Монополізований ринок характеризується пануванням одного продавця, який встановлює ціни на товари. Монополія означає наявність одного виробника або продавця, а монопсонія - одного монопольного покупця. В такому випадку ціна </w:t>
      </w:r>
      <w:r w:rsidRPr="003661AA">
        <w:rPr>
          <w:rFonts w:ascii="Times New Roman" w:hAnsi="Times New Roman" w:cs="Times New Roman"/>
          <w:sz w:val="28"/>
          <w:lang w:val="uk-UA"/>
        </w:rPr>
        <w:t>вважається монопольною, а додатковий прибуток - монопольним прибутком. Монополізація ринку призводить до виключення конкуренції. В рівноважних умовах монополія може бути подолана або контролювана державним регулюванням. Нерегульований ринок сприяє монополізації та зміцненню її позицій. Внаслідок цього монополія може мати негативний вплив на економіку.</w:t>
      </w:r>
    </w:p>
    <w:p w14:paraId="2D6B9F09" w14:textId="01EE4853" w:rsidR="00B30567" w:rsidRPr="003661AA" w:rsidRDefault="00B30567" w:rsidP="00EB732A">
      <w:pPr>
        <w:spacing w:after="0" w:line="360" w:lineRule="auto"/>
        <w:ind w:left="-284" w:firstLine="851"/>
        <w:jc w:val="both"/>
        <w:rPr>
          <w:rFonts w:ascii="Times New Roman" w:hAnsi="Times New Roman" w:cs="Times New Roman"/>
          <w:sz w:val="28"/>
          <w:lang w:val="uk-UA"/>
        </w:rPr>
      </w:pPr>
      <w:r w:rsidRPr="003661AA">
        <w:rPr>
          <w:rFonts w:ascii="Times New Roman" w:hAnsi="Times New Roman" w:cs="Times New Roman"/>
          <w:sz w:val="28"/>
          <w:lang w:val="uk-UA"/>
        </w:rPr>
        <w:t>При проведенні конкурентного аналізу необхідно збирати інформацію, яка буде використовуватись для визначення цінового позиціонування, стратегії конкурентної поведінки та розрахунку базової ціни. Нижче наведено список необхідної інформації, яка зазвичай включається в аналіз, але може змінюватися залежно від цілей підприємства та ринкової ситуації:</w:t>
      </w:r>
    </w:p>
    <w:p w14:paraId="14C0E8D0" w14:textId="77777777" w:rsidR="00B30567" w:rsidRPr="003661AA" w:rsidRDefault="00B30567" w:rsidP="00EB732A">
      <w:pPr>
        <w:pStyle w:val="a5"/>
        <w:numPr>
          <w:ilvl w:val="0"/>
          <w:numId w:val="47"/>
        </w:numPr>
        <w:spacing w:after="0" w:line="360" w:lineRule="auto"/>
        <w:ind w:left="-284" w:firstLine="0"/>
        <w:jc w:val="both"/>
        <w:rPr>
          <w:rFonts w:ascii="Times New Roman" w:hAnsi="Times New Roman" w:cs="Times New Roman"/>
          <w:sz w:val="28"/>
          <w:lang w:val="uk-UA"/>
        </w:rPr>
      </w:pPr>
      <w:r w:rsidRPr="003661AA">
        <w:rPr>
          <w:rFonts w:ascii="Times New Roman" w:hAnsi="Times New Roman" w:cs="Times New Roman"/>
          <w:sz w:val="28"/>
          <w:lang w:val="uk-UA"/>
        </w:rPr>
        <w:t>Визначення поточних і потенційних конкурентів, чия діяльність може обмежити прибутковість на ринку.</w:t>
      </w:r>
    </w:p>
    <w:p w14:paraId="47B028CD" w14:textId="77777777" w:rsidR="00B30567" w:rsidRPr="003661AA" w:rsidRDefault="00B30567" w:rsidP="00EB732A">
      <w:pPr>
        <w:pStyle w:val="a5"/>
        <w:numPr>
          <w:ilvl w:val="0"/>
          <w:numId w:val="47"/>
        </w:numPr>
        <w:spacing w:after="0" w:line="360" w:lineRule="auto"/>
        <w:ind w:left="-284" w:firstLine="0"/>
        <w:jc w:val="both"/>
        <w:rPr>
          <w:rFonts w:ascii="Times New Roman" w:hAnsi="Times New Roman" w:cs="Times New Roman"/>
          <w:sz w:val="28"/>
          <w:lang w:val="uk-UA"/>
        </w:rPr>
      </w:pPr>
      <w:r w:rsidRPr="003661AA">
        <w:rPr>
          <w:rFonts w:ascii="Times New Roman" w:hAnsi="Times New Roman" w:cs="Times New Roman"/>
          <w:sz w:val="28"/>
          <w:lang w:val="uk-UA"/>
        </w:rPr>
        <w:t>Аналіз фактичних цін, які конкуренти застосовують у своїх угодах з покупцями, на відміну від цін у їхніх офіційних прейскурантах.</w:t>
      </w:r>
    </w:p>
    <w:p w14:paraId="4C1A0944" w14:textId="77777777" w:rsidR="00B30567" w:rsidRPr="003661AA" w:rsidRDefault="00B30567" w:rsidP="00EB732A">
      <w:pPr>
        <w:pStyle w:val="a5"/>
        <w:numPr>
          <w:ilvl w:val="0"/>
          <w:numId w:val="47"/>
        </w:numPr>
        <w:spacing w:after="0" w:line="360" w:lineRule="auto"/>
        <w:ind w:left="-284" w:firstLine="0"/>
        <w:jc w:val="both"/>
        <w:rPr>
          <w:rFonts w:ascii="Times New Roman" w:hAnsi="Times New Roman" w:cs="Times New Roman"/>
          <w:sz w:val="28"/>
          <w:lang w:val="uk-UA"/>
        </w:rPr>
      </w:pPr>
      <w:r w:rsidRPr="003661AA">
        <w:rPr>
          <w:rFonts w:ascii="Times New Roman" w:hAnsi="Times New Roman" w:cs="Times New Roman"/>
          <w:sz w:val="28"/>
          <w:lang w:val="uk-UA"/>
        </w:rPr>
        <w:t>Вивчення поведінки конкурентів у минулому, організаційної структури, а також встановлення мети їхнього ціноутворення, чи мають вони стратегію максимізації прибутку або підтримки високих обсягів продажу.</w:t>
      </w:r>
    </w:p>
    <w:p w14:paraId="1DE24E1F" w14:textId="77777777" w:rsidR="00B30567" w:rsidRPr="003661AA" w:rsidRDefault="00B30567" w:rsidP="00EB732A">
      <w:pPr>
        <w:pStyle w:val="a5"/>
        <w:numPr>
          <w:ilvl w:val="0"/>
          <w:numId w:val="47"/>
        </w:numPr>
        <w:spacing w:after="0" w:line="360" w:lineRule="auto"/>
        <w:ind w:left="-284" w:firstLine="0"/>
        <w:jc w:val="both"/>
        <w:rPr>
          <w:rFonts w:ascii="Times New Roman" w:hAnsi="Times New Roman" w:cs="Times New Roman"/>
          <w:sz w:val="28"/>
          <w:lang w:val="uk-UA"/>
        </w:rPr>
      </w:pPr>
      <w:r w:rsidRPr="003661AA">
        <w:rPr>
          <w:rFonts w:ascii="Times New Roman" w:hAnsi="Times New Roman" w:cs="Times New Roman"/>
          <w:sz w:val="28"/>
          <w:lang w:val="uk-UA"/>
        </w:rPr>
        <w:t>Аналіз сильних і слабких сторін конкурентів порівняно з вашою фірмою, включаючи максимальний рівень прибутку, репутацію, якість товарів та різноманітність асортименту.</w:t>
      </w:r>
    </w:p>
    <w:p w14:paraId="0DDBBBA1" w14:textId="77777777" w:rsidR="00B30567" w:rsidRPr="003661AA" w:rsidRDefault="00B30567" w:rsidP="00EB732A">
      <w:pPr>
        <w:pStyle w:val="a5"/>
        <w:numPr>
          <w:ilvl w:val="0"/>
          <w:numId w:val="47"/>
        </w:numPr>
        <w:spacing w:after="0" w:line="360" w:lineRule="auto"/>
        <w:ind w:left="-284" w:firstLine="0"/>
        <w:jc w:val="both"/>
        <w:rPr>
          <w:rFonts w:ascii="Times New Roman" w:hAnsi="Times New Roman" w:cs="Times New Roman"/>
          <w:sz w:val="28"/>
          <w:lang w:val="uk-UA"/>
        </w:rPr>
      </w:pPr>
      <w:r w:rsidRPr="003661AA">
        <w:rPr>
          <w:rFonts w:ascii="Times New Roman" w:hAnsi="Times New Roman" w:cs="Times New Roman"/>
          <w:sz w:val="28"/>
          <w:lang w:val="uk-UA"/>
        </w:rPr>
        <w:t>Прогнозування реакції конкурентів на зміни запропонованих вашою фірмою цін та припущення про швидкість цих реакцій.</w:t>
      </w:r>
    </w:p>
    <w:p w14:paraId="41B9C417" w14:textId="77777777" w:rsidR="00B30567" w:rsidRPr="003661AA" w:rsidRDefault="00B30567" w:rsidP="00EB732A">
      <w:pPr>
        <w:pStyle w:val="a5"/>
        <w:numPr>
          <w:ilvl w:val="0"/>
          <w:numId w:val="47"/>
        </w:numPr>
        <w:spacing w:after="0" w:line="360" w:lineRule="auto"/>
        <w:ind w:left="-284" w:firstLine="0"/>
        <w:jc w:val="both"/>
        <w:rPr>
          <w:rFonts w:ascii="Times New Roman" w:hAnsi="Times New Roman" w:cs="Times New Roman"/>
          <w:sz w:val="28"/>
          <w:lang w:val="uk-UA"/>
        </w:rPr>
      </w:pPr>
      <w:r w:rsidRPr="003661AA">
        <w:rPr>
          <w:rFonts w:ascii="Times New Roman" w:hAnsi="Times New Roman" w:cs="Times New Roman"/>
          <w:sz w:val="28"/>
          <w:lang w:val="uk-UA"/>
        </w:rPr>
        <w:t>Оцінка впливу дій та реакцій конкурентів на прибутковість та довгострокову життєздатність стратегії вашої фірми.</w:t>
      </w:r>
    </w:p>
    <w:p w14:paraId="0EA46D77" w14:textId="77777777" w:rsidR="00B30567" w:rsidRPr="003661AA" w:rsidRDefault="00B30567" w:rsidP="00EB732A">
      <w:pPr>
        <w:pStyle w:val="a5"/>
        <w:numPr>
          <w:ilvl w:val="0"/>
          <w:numId w:val="47"/>
        </w:numPr>
        <w:spacing w:after="0" w:line="360" w:lineRule="auto"/>
        <w:ind w:left="-284" w:firstLine="0"/>
        <w:jc w:val="both"/>
        <w:rPr>
          <w:rFonts w:ascii="Times New Roman" w:hAnsi="Times New Roman" w:cs="Times New Roman"/>
          <w:sz w:val="28"/>
          <w:lang w:val="uk-UA"/>
        </w:rPr>
      </w:pPr>
      <w:r w:rsidRPr="003661AA">
        <w:rPr>
          <w:rFonts w:ascii="Times New Roman" w:hAnsi="Times New Roman" w:cs="Times New Roman"/>
          <w:sz w:val="28"/>
          <w:lang w:val="uk-UA"/>
        </w:rPr>
        <w:lastRenderedPageBreak/>
        <w:t>Визначення цілей, які фірма може досягти з урахуванням можливостей та намірів конкурентів.</w:t>
      </w:r>
    </w:p>
    <w:p w14:paraId="5508302B" w14:textId="77777777" w:rsidR="00B30567" w:rsidRPr="003661AA" w:rsidRDefault="00B30567" w:rsidP="00EB732A">
      <w:pPr>
        <w:pStyle w:val="a5"/>
        <w:numPr>
          <w:ilvl w:val="0"/>
          <w:numId w:val="47"/>
        </w:numPr>
        <w:spacing w:after="0" w:line="360" w:lineRule="auto"/>
        <w:ind w:left="-284" w:firstLine="0"/>
        <w:jc w:val="both"/>
        <w:rPr>
          <w:rFonts w:ascii="Times New Roman" w:hAnsi="Times New Roman" w:cs="Times New Roman"/>
          <w:sz w:val="28"/>
          <w:lang w:val="uk-UA"/>
        </w:rPr>
      </w:pPr>
      <w:r w:rsidRPr="003661AA">
        <w:rPr>
          <w:rFonts w:ascii="Times New Roman" w:hAnsi="Times New Roman" w:cs="Times New Roman"/>
          <w:sz w:val="28"/>
          <w:lang w:val="uk-UA"/>
        </w:rPr>
        <w:t>Розгляд використання інформації для впливу на ринкову поведінку конкурентів з метою зробити цілі фірми більш досяжними та вигідними.</w:t>
      </w:r>
    </w:p>
    <w:p w14:paraId="362CB577" w14:textId="77777777" w:rsidR="00B30567" w:rsidRPr="003661AA" w:rsidRDefault="00B30567" w:rsidP="00EB732A">
      <w:pPr>
        <w:pStyle w:val="a5"/>
        <w:numPr>
          <w:ilvl w:val="0"/>
          <w:numId w:val="47"/>
        </w:numPr>
        <w:spacing w:after="0" w:line="360" w:lineRule="auto"/>
        <w:ind w:left="-284" w:firstLine="0"/>
        <w:jc w:val="both"/>
        <w:rPr>
          <w:rFonts w:ascii="Times New Roman" w:hAnsi="Times New Roman" w:cs="Times New Roman"/>
          <w:sz w:val="28"/>
          <w:lang w:val="uk-UA"/>
        </w:rPr>
      </w:pPr>
      <w:r w:rsidRPr="003661AA">
        <w:rPr>
          <w:rFonts w:ascii="Times New Roman" w:hAnsi="Times New Roman" w:cs="Times New Roman"/>
          <w:sz w:val="28"/>
          <w:lang w:val="uk-UA"/>
        </w:rPr>
        <w:t>Розробка заходів для захисту прибутку фірми від конкурентних загроз шляхом концентрації на сегментах ринку, де можна отримати конкурентну перевагу.</w:t>
      </w:r>
    </w:p>
    <w:p w14:paraId="6C3A79E2" w14:textId="77777777" w:rsidR="00B30567" w:rsidRPr="003661AA" w:rsidRDefault="00B30567" w:rsidP="00EB732A">
      <w:pPr>
        <w:pStyle w:val="a5"/>
        <w:numPr>
          <w:ilvl w:val="0"/>
          <w:numId w:val="47"/>
        </w:numPr>
        <w:spacing w:after="0" w:line="360" w:lineRule="auto"/>
        <w:ind w:left="-284" w:firstLine="0"/>
        <w:jc w:val="both"/>
        <w:rPr>
          <w:rFonts w:ascii="Times New Roman" w:hAnsi="Times New Roman" w:cs="Times New Roman"/>
          <w:sz w:val="28"/>
          <w:lang w:val="uk-UA"/>
        </w:rPr>
      </w:pPr>
      <w:r w:rsidRPr="003661AA">
        <w:rPr>
          <w:rFonts w:ascii="Times New Roman" w:hAnsi="Times New Roman" w:cs="Times New Roman"/>
          <w:sz w:val="28"/>
          <w:lang w:val="uk-UA"/>
        </w:rPr>
        <w:t>Визначення ринків, з яких фірма може вийти, якщо вона не здатна отримати достатній прибуток через постійний тиск конкурентів.</w:t>
      </w:r>
    </w:p>
    <w:p w14:paraId="71173DFE" w14:textId="3E6F5B7A" w:rsidR="00B30567" w:rsidRPr="003661AA" w:rsidRDefault="00B30567" w:rsidP="00EB732A">
      <w:pPr>
        <w:spacing w:after="0" w:line="360" w:lineRule="auto"/>
        <w:ind w:left="-284" w:firstLine="851"/>
        <w:jc w:val="both"/>
        <w:rPr>
          <w:rFonts w:ascii="Times New Roman" w:hAnsi="Times New Roman" w:cs="Times New Roman"/>
          <w:sz w:val="28"/>
          <w:lang w:val="uk-UA"/>
        </w:rPr>
      </w:pPr>
      <w:r w:rsidRPr="003661AA">
        <w:rPr>
          <w:rFonts w:ascii="Times New Roman" w:hAnsi="Times New Roman" w:cs="Times New Roman"/>
          <w:sz w:val="28"/>
          <w:lang w:val="uk-UA"/>
        </w:rPr>
        <w:t>Цей перелік надає загальний орієнтир для збору інформації під час конкурентного аналізу та допоможе визначити ключові аспекти, які слід розглянути для прийняття обґрунтованих стратегічних рішень.</w:t>
      </w:r>
      <w:r w:rsidR="00557AF0">
        <w:rPr>
          <w:rFonts w:ascii="Times New Roman" w:hAnsi="Times New Roman" w:cs="Times New Roman"/>
          <w:sz w:val="28"/>
          <w:lang w:val="uk-UA"/>
        </w:rPr>
        <w:t xml:space="preserve"> </w:t>
      </w:r>
      <w:r w:rsidRPr="003661AA">
        <w:rPr>
          <w:rFonts w:ascii="Times New Roman" w:hAnsi="Times New Roman" w:cs="Times New Roman"/>
          <w:sz w:val="28"/>
          <w:lang w:val="uk-UA"/>
        </w:rPr>
        <w:t>Одним з завдань цінового аудиту є порівняння цін з метою аналізу цінової політики та позиціонування конкуруючих товарів. Цінова лінійка є інструментом, який демонструє розташування товарів у певній товарній категорії на інтервальній шкалі залежно від їх цін. Важливо створювати цінові лінійки для однорідних цінових сегментів (наприклад, окремо для роздрібних, акційних, оптових тощо).</w:t>
      </w:r>
    </w:p>
    <w:p w14:paraId="53B3020D" w14:textId="0E505626" w:rsidR="00557105" w:rsidRPr="003661AA" w:rsidRDefault="00557AF0" w:rsidP="00EB732A">
      <w:pPr>
        <w:spacing w:after="0" w:line="360" w:lineRule="auto"/>
        <w:ind w:left="-284" w:firstLine="851"/>
        <w:jc w:val="both"/>
        <w:rPr>
          <w:rFonts w:ascii="Times New Roman" w:hAnsi="Times New Roman" w:cs="Times New Roman"/>
          <w:sz w:val="28"/>
          <w:lang w:val="uk-UA"/>
        </w:rPr>
      </w:pPr>
      <w:r>
        <w:rPr>
          <w:rFonts w:ascii="Times New Roman" w:hAnsi="Times New Roman" w:cs="Times New Roman"/>
          <w:sz w:val="28"/>
          <w:lang w:val="uk-UA"/>
        </w:rPr>
        <w:t>Наступним кроком визначимо ц</w:t>
      </w:r>
      <w:r w:rsidR="009D5E2B" w:rsidRPr="003661AA">
        <w:rPr>
          <w:rFonts w:ascii="Times New Roman" w:hAnsi="Times New Roman" w:cs="Times New Roman"/>
          <w:sz w:val="28"/>
          <w:lang w:val="uk-UA"/>
        </w:rPr>
        <w:t xml:space="preserve">інність товару для покупців. </w:t>
      </w:r>
      <w:r w:rsidR="00BB5C29" w:rsidRPr="00BB5C29">
        <w:rPr>
          <w:rFonts w:ascii="Times New Roman" w:hAnsi="Times New Roman" w:cs="Times New Roman"/>
          <w:sz w:val="28"/>
          <w:lang w:val="uk-UA"/>
        </w:rPr>
        <w:t>В. Зейтамль, дослідниця в галузі маркетингу, відзначила, що споживач оцінює загальну корисність продукту на основі сприйняття того, що він о</w:t>
      </w:r>
      <w:r w:rsidR="00A14F82">
        <w:rPr>
          <w:rFonts w:ascii="Times New Roman" w:hAnsi="Times New Roman" w:cs="Times New Roman"/>
          <w:sz w:val="28"/>
          <w:lang w:val="uk-UA"/>
        </w:rPr>
        <w:t xml:space="preserve">тримує в обмін на те, що віддає </w:t>
      </w:r>
      <w:r w:rsidR="00BB5C29" w:rsidRPr="00BB5C29">
        <w:rPr>
          <w:rFonts w:ascii="Times New Roman" w:hAnsi="Times New Roman" w:cs="Times New Roman"/>
          <w:sz w:val="28"/>
          <w:lang w:val="uk-UA"/>
        </w:rPr>
        <w:t>[</w:t>
      </w:r>
      <w:r w:rsidR="00BB5C29" w:rsidRPr="00A14F82">
        <w:rPr>
          <w:rFonts w:ascii="Times New Roman" w:hAnsi="Times New Roman" w:cs="Times New Roman"/>
          <w:sz w:val="28"/>
          <w:lang w:val="uk-UA"/>
        </w:rPr>
        <w:t>26</w:t>
      </w:r>
      <w:r w:rsidR="00BB5C29" w:rsidRPr="00BB5C29">
        <w:rPr>
          <w:rFonts w:ascii="Times New Roman" w:hAnsi="Times New Roman" w:cs="Times New Roman"/>
          <w:sz w:val="28"/>
          <w:lang w:val="uk-UA"/>
        </w:rPr>
        <w:t>]</w:t>
      </w:r>
      <w:r w:rsidR="00A14F82" w:rsidRPr="00A14F82">
        <w:rPr>
          <w:rFonts w:ascii="Times New Roman" w:hAnsi="Times New Roman" w:cs="Times New Roman"/>
          <w:sz w:val="28"/>
          <w:lang w:val="uk-UA"/>
        </w:rPr>
        <w:t>. У рамках концепції холістичного маркетингу Ф. Котлер розглядає процес створення цінності як комплексну послідовність дій, яка включає в себе вивчення, створення</w:t>
      </w:r>
      <w:r w:rsidR="00A14F82">
        <w:rPr>
          <w:rFonts w:ascii="Times New Roman" w:hAnsi="Times New Roman" w:cs="Times New Roman"/>
          <w:sz w:val="28"/>
          <w:lang w:val="uk-UA"/>
        </w:rPr>
        <w:t xml:space="preserve"> і надання цінності споживачеві[27].</w:t>
      </w:r>
      <w:r>
        <w:rPr>
          <w:rFonts w:ascii="Times New Roman" w:hAnsi="Times New Roman" w:cs="Times New Roman"/>
          <w:sz w:val="28"/>
          <w:lang w:val="uk-UA"/>
        </w:rPr>
        <w:t xml:space="preserve"> </w:t>
      </w:r>
      <w:r w:rsidR="001F7496" w:rsidRPr="001F7496">
        <w:rPr>
          <w:rFonts w:ascii="Times New Roman" w:hAnsi="Times New Roman" w:cs="Times New Roman"/>
          <w:sz w:val="28"/>
          <w:lang w:val="uk-UA"/>
        </w:rPr>
        <w:t>У XXI столітті зміна споживацької поведінки має суттєвий вплив на еволюцію роздрібної торгівлі і призводить до формування нової моделі розвитку рит</w:t>
      </w:r>
      <w:r w:rsidR="00A54171">
        <w:rPr>
          <w:rFonts w:ascii="Times New Roman" w:hAnsi="Times New Roman" w:cs="Times New Roman"/>
          <w:sz w:val="28"/>
          <w:lang w:val="uk-UA"/>
        </w:rPr>
        <w:t>ейлу, відомої як "ритейл 4.0" [30</w:t>
      </w:r>
      <w:r w:rsidR="001F7496" w:rsidRPr="001F7496">
        <w:rPr>
          <w:rFonts w:ascii="Times New Roman" w:hAnsi="Times New Roman" w:cs="Times New Roman"/>
          <w:sz w:val="28"/>
          <w:lang w:val="uk-UA"/>
        </w:rPr>
        <w:t xml:space="preserve">]. Ця модель ґрунтується на принципі "створення нової цінності для споживача". </w:t>
      </w:r>
      <w:r w:rsidR="00557105" w:rsidRPr="003661AA">
        <w:rPr>
          <w:rFonts w:ascii="Times New Roman" w:hAnsi="Times New Roman" w:cs="Times New Roman"/>
          <w:sz w:val="28"/>
          <w:lang w:val="uk-UA"/>
        </w:rPr>
        <w:t>Цінність товару полягає в його здатності задовольнити одну або декілька потреб покупця. Цінність пропозиції не дорівнює його вартості.</w:t>
      </w:r>
    </w:p>
    <w:p w14:paraId="3DFD875C" w14:textId="20513911" w:rsidR="00557105" w:rsidRPr="003661AA" w:rsidRDefault="00557105" w:rsidP="00EB732A">
      <w:pPr>
        <w:spacing w:after="0" w:line="360" w:lineRule="auto"/>
        <w:ind w:left="-284" w:firstLine="851"/>
        <w:jc w:val="both"/>
        <w:rPr>
          <w:rFonts w:ascii="Times New Roman" w:hAnsi="Times New Roman" w:cs="Times New Roman"/>
          <w:sz w:val="28"/>
          <w:lang w:val="uk-UA"/>
        </w:rPr>
      </w:pPr>
      <w:r w:rsidRPr="003661AA">
        <w:rPr>
          <w:rFonts w:ascii="Times New Roman" w:hAnsi="Times New Roman" w:cs="Times New Roman"/>
          <w:sz w:val="28"/>
          <w:lang w:val="uk-UA"/>
        </w:rPr>
        <w:t>Цінність товару не існує окремо від споживача, тому один і той же товар має р</w:t>
      </w:r>
      <w:r w:rsidR="00557AF0">
        <w:rPr>
          <w:rFonts w:ascii="Times New Roman" w:hAnsi="Times New Roman" w:cs="Times New Roman"/>
          <w:sz w:val="28"/>
          <w:lang w:val="uk-UA"/>
        </w:rPr>
        <w:t xml:space="preserve">ізну цінність для різних людей. </w:t>
      </w:r>
      <w:r w:rsidRPr="003661AA">
        <w:rPr>
          <w:rFonts w:ascii="Times New Roman" w:hAnsi="Times New Roman" w:cs="Times New Roman"/>
          <w:sz w:val="28"/>
          <w:lang w:val="uk-UA"/>
        </w:rPr>
        <w:t xml:space="preserve">Цінність товару – суб'єктивно сприймана покупцем корисність. З позицій економічної науки цінність визначається як </w:t>
      </w:r>
      <w:r w:rsidRPr="003661AA">
        <w:rPr>
          <w:rFonts w:ascii="Times New Roman" w:hAnsi="Times New Roman" w:cs="Times New Roman"/>
          <w:sz w:val="28"/>
          <w:lang w:val="uk-UA"/>
        </w:rPr>
        <w:lastRenderedPageBreak/>
        <w:t>загальна економія або задоволення, що одержується споживачем в результаті утилізації придбаного їм блага, тобто та користь, яку це благо йому приносить.</w:t>
      </w:r>
      <w:r w:rsidR="00557AF0">
        <w:rPr>
          <w:rFonts w:ascii="Times New Roman" w:hAnsi="Times New Roman" w:cs="Times New Roman"/>
          <w:sz w:val="28"/>
          <w:lang w:val="uk-UA"/>
        </w:rPr>
        <w:t xml:space="preserve"> </w:t>
      </w:r>
      <w:r w:rsidRPr="003661AA">
        <w:rPr>
          <w:rFonts w:ascii="Times New Roman" w:hAnsi="Times New Roman" w:cs="Times New Roman"/>
          <w:sz w:val="28"/>
          <w:lang w:val="uk-UA"/>
        </w:rPr>
        <w:t>Цінність товару випливає з його здатності задовольнити потреби покупця і не пов'язана прямо з його вартістю.</w:t>
      </w:r>
    </w:p>
    <w:p w14:paraId="7ADC9AE9" w14:textId="6D6EA34B" w:rsidR="00F95FAA" w:rsidRPr="00F95FAA" w:rsidRDefault="00557105" w:rsidP="00EB732A">
      <w:pPr>
        <w:spacing w:after="0" w:line="360" w:lineRule="auto"/>
        <w:ind w:left="-284" w:firstLine="992"/>
        <w:jc w:val="both"/>
        <w:rPr>
          <w:rFonts w:ascii="Times New Roman" w:hAnsi="Times New Roman" w:cs="Times New Roman"/>
          <w:sz w:val="28"/>
          <w:lang w:val="uk-UA"/>
        </w:rPr>
      </w:pPr>
      <w:r w:rsidRPr="003661AA">
        <w:rPr>
          <w:rFonts w:ascii="Times New Roman" w:hAnsi="Times New Roman" w:cs="Times New Roman"/>
          <w:sz w:val="28"/>
          <w:lang w:val="uk-UA"/>
        </w:rPr>
        <w:t xml:space="preserve">Цінність товару є індивідуальним і залежить від сприйняття покупцем. Однакий товар може мати </w:t>
      </w:r>
      <w:r w:rsidR="00557AF0">
        <w:rPr>
          <w:rFonts w:ascii="Times New Roman" w:hAnsi="Times New Roman" w:cs="Times New Roman"/>
          <w:sz w:val="28"/>
          <w:lang w:val="uk-UA"/>
        </w:rPr>
        <w:t xml:space="preserve">різну цінність для різних осіб. </w:t>
      </w:r>
      <w:r w:rsidRPr="003661AA">
        <w:rPr>
          <w:rFonts w:ascii="Times New Roman" w:hAnsi="Times New Roman" w:cs="Times New Roman"/>
          <w:sz w:val="28"/>
          <w:lang w:val="uk-UA"/>
        </w:rPr>
        <w:t>У економічній науці цінність визначається як загальна користь або задоволення, яке споживач отримує від використання товару. Це означає, що цінність товару визначається ефективністю, яку він надає покупцю і його здатністю задовольнити його потреби.</w:t>
      </w:r>
      <w:r w:rsidR="00557AF0">
        <w:rPr>
          <w:rFonts w:ascii="Times New Roman" w:hAnsi="Times New Roman" w:cs="Times New Roman"/>
          <w:sz w:val="28"/>
          <w:lang w:val="uk-UA"/>
        </w:rPr>
        <w:t xml:space="preserve"> </w:t>
      </w:r>
      <w:r w:rsidR="00F95FAA" w:rsidRPr="00F95FAA">
        <w:rPr>
          <w:rFonts w:ascii="Times New Roman" w:hAnsi="Times New Roman" w:cs="Times New Roman"/>
          <w:sz w:val="28"/>
          <w:lang w:val="uk-UA"/>
        </w:rPr>
        <w:t>Методи дослідження цін у маркетингу можна класи</w:t>
      </w:r>
      <w:r w:rsidR="00F95FAA">
        <w:rPr>
          <w:rFonts w:ascii="Times New Roman" w:hAnsi="Times New Roman" w:cs="Times New Roman"/>
          <w:sz w:val="28"/>
          <w:lang w:val="uk-UA"/>
        </w:rPr>
        <w:t>фікувати на дві основні групи [25]:</w:t>
      </w:r>
    </w:p>
    <w:p w14:paraId="7C2FD414" w14:textId="77777777" w:rsidR="00F95FAA" w:rsidRPr="00F95FAA" w:rsidRDefault="00F95FAA" w:rsidP="00EB732A">
      <w:pPr>
        <w:pStyle w:val="a5"/>
        <w:numPr>
          <w:ilvl w:val="0"/>
          <w:numId w:val="71"/>
        </w:numPr>
        <w:spacing w:after="0" w:line="360" w:lineRule="auto"/>
        <w:ind w:left="-284" w:firstLine="0"/>
        <w:jc w:val="both"/>
        <w:rPr>
          <w:rFonts w:ascii="Times New Roman" w:hAnsi="Times New Roman" w:cs="Times New Roman"/>
          <w:sz w:val="28"/>
          <w:lang w:val="uk-UA"/>
        </w:rPr>
      </w:pPr>
      <w:r w:rsidRPr="00F95FAA">
        <w:rPr>
          <w:rFonts w:ascii="Times New Roman" w:hAnsi="Times New Roman" w:cs="Times New Roman"/>
          <w:sz w:val="28"/>
          <w:lang w:val="uk-UA"/>
        </w:rPr>
        <w:t>Прямі методи дослідження цін, які засновані на опитуваннях покупців. Ці методи передбачають прямий збір даних шляхом проведення опитувань, де покупці висловлюють свою думку про вартість товару.</w:t>
      </w:r>
    </w:p>
    <w:p w14:paraId="2D5555A3" w14:textId="51E7F1C9" w:rsidR="00F95FAA" w:rsidRPr="00F95FAA" w:rsidRDefault="00F95FAA" w:rsidP="00EB732A">
      <w:pPr>
        <w:pStyle w:val="a5"/>
        <w:numPr>
          <w:ilvl w:val="0"/>
          <w:numId w:val="71"/>
        </w:numPr>
        <w:spacing w:after="0" w:line="360" w:lineRule="auto"/>
        <w:ind w:left="-284" w:firstLine="0"/>
        <w:jc w:val="both"/>
        <w:rPr>
          <w:rFonts w:ascii="Times New Roman" w:hAnsi="Times New Roman" w:cs="Times New Roman"/>
          <w:sz w:val="28"/>
          <w:lang w:val="uk-UA"/>
        </w:rPr>
      </w:pPr>
      <w:r w:rsidRPr="00F95FAA">
        <w:rPr>
          <w:rFonts w:ascii="Times New Roman" w:hAnsi="Times New Roman" w:cs="Times New Roman"/>
          <w:sz w:val="28"/>
          <w:lang w:val="uk-UA"/>
        </w:rPr>
        <w:t>Непрямі методи дослідження цін, які базуються на комплексному оцінюванні як цінових, так і нецінових параметрів товару. Ці методи враховують широкий спектр факторів, таких як якість товару, бренд, конкурентність і т. д., які впливають на сприйняття покупця щодо ціни.</w:t>
      </w:r>
    </w:p>
    <w:p w14:paraId="50AAD677" w14:textId="77E51AF3" w:rsidR="00711FE2" w:rsidRPr="00557AF0" w:rsidRDefault="00557105" w:rsidP="00EB732A">
      <w:pPr>
        <w:spacing w:after="0" w:line="360" w:lineRule="auto"/>
        <w:ind w:left="-284" w:firstLine="851"/>
        <w:jc w:val="both"/>
        <w:rPr>
          <w:rFonts w:ascii="Times New Roman" w:hAnsi="Times New Roman" w:cs="Times New Roman"/>
          <w:sz w:val="28"/>
          <w:lang w:val="uk-UA"/>
        </w:rPr>
      </w:pPr>
      <w:r w:rsidRPr="003661AA">
        <w:rPr>
          <w:rFonts w:ascii="Times New Roman" w:hAnsi="Times New Roman" w:cs="Times New Roman"/>
          <w:sz w:val="28"/>
          <w:lang w:val="uk-UA"/>
        </w:rPr>
        <w:t>Згідно з Джоном Л. Дейлом, цінність продукту для покупця залежить від різних факторів, основними з яких є очікуване використання продукту. Коли покупець обирає продукт серед кількох конкуруючих марок, він оцінює різні комбінації ціни і споживчих властивостей продукту. Той самий продукт може мати різні ціни в</w:t>
      </w:r>
      <w:r w:rsidR="00557AF0">
        <w:rPr>
          <w:rFonts w:ascii="Times New Roman" w:hAnsi="Times New Roman" w:cs="Times New Roman"/>
          <w:sz w:val="28"/>
          <w:lang w:val="uk-UA"/>
        </w:rPr>
        <w:t xml:space="preserve"> різні часи або в різних місцях</w:t>
      </w:r>
      <w:r w:rsidR="00395FF1" w:rsidRPr="00557AF0">
        <w:rPr>
          <w:rFonts w:ascii="Times New Roman" w:hAnsi="Times New Roman" w:cs="Times New Roman"/>
          <w:sz w:val="28"/>
          <w:lang w:val="uk-UA"/>
        </w:rPr>
        <w:t>[</w:t>
      </w:r>
      <w:r w:rsidR="004C1E2D" w:rsidRPr="003661AA">
        <w:rPr>
          <w:rFonts w:ascii="Times New Roman" w:hAnsi="Times New Roman" w:cs="Times New Roman"/>
          <w:sz w:val="28"/>
          <w:lang w:val="uk-UA"/>
        </w:rPr>
        <w:t>52</w:t>
      </w:r>
      <w:r w:rsidR="00395FF1" w:rsidRPr="00557AF0">
        <w:rPr>
          <w:rFonts w:ascii="Times New Roman" w:hAnsi="Times New Roman" w:cs="Times New Roman"/>
          <w:sz w:val="28"/>
          <w:lang w:val="uk-UA"/>
        </w:rPr>
        <w:t>]</w:t>
      </w:r>
      <w:r w:rsidR="00557AF0">
        <w:rPr>
          <w:rFonts w:ascii="Times New Roman" w:hAnsi="Times New Roman" w:cs="Times New Roman"/>
          <w:sz w:val="28"/>
          <w:lang w:val="uk-UA"/>
        </w:rPr>
        <w:t xml:space="preserve">. </w:t>
      </w:r>
      <w:r w:rsidR="00711FE2" w:rsidRPr="00557AF0">
        <w:rPr>
          <w:rFonts w:ascii="Times New Roman" w:hAnsi="Times New Roman" w:cs="Times New Roman"/>
          <w:sz w:val="28"/>
          <w:lang w:val="uk-UA"/>
        </w:rPr>
        <w:t>Економічна цінність товару визначається як сума ціни найкращої альтернативи, доступної покупцю (ціна байдужості), та додаткової цінності, яку він отримує від унікальних властивостей цього товару, що відрізняють його ві</w:t>
      </w:r>
      <w:r w:rsidR="00557AF0">
        <w:rPr>
          <w:rFonts w:ascii="Times New Roman" w:hAnsi="Times New Roman" w:cs="Times New Roman"/>
          <w:sz w:val="28"/>
          <w:lang w:val="uk-UA"/>
        </w:rPr>
        <w:t>д найкращої альтернативи</w:t>
      </w:r>
      <w:r w:rsidR="00711FE2" w:rsidRPr="00557AF0">
        <w:rPr>
          <w:rFonts w:ascii="Times New Roman" w:hAnsi="Times New Roman" w:cs="Times New Roman"/>
          <w:sz w:val="28"/>
          <w:lang w:val="uk-UA"/>
        </w:rPr>
        <w:t>[53]</w:t>
      </w:r>
      <w:r w:rsidR="00557AF0">
        <w:rPr>
          <w:rFonts w:ascii="Times New Roman" w:hAnsi="Times New Roman" w:cs="Times New Roman"/>
          <w:sz w:val="28"/>
          <w:lang w:val="uk-UA"/>
        </w:rPr>
        <w:t>.</w:t>
      </w:r>
    </w:p>
    <w:p w14:paraId="39B13CC3" w14:textId="7BC34E78" w:rsidR="00636173" w:rsidRPr="005C1D09" w:rsidRDefault="00636173" w:rsidP="00EB732A">
      <w:pPr>
        <w:tabs>
          <w:tab w:val="left" w:pos="966"/>
        </w:tabs>
        <w:spacing w:after="0" w:line="360" w:lineRule="auto"/>
        <w:ind w:left="-284" w:firstLine="851"/>
        <w:jc w:val="both"/>
        <w:rPr>
          <w:rFonts w:ascii="Times New Roman" w:hAnsi="Times New Roman" w:cs="Times New Roman"/>
          <w:sz w:val="28"/>
          <w:lang w:val="uk-UA"/>
        </w:rPr>
      </w:pPr>
      <w:r w:rsidRPr="005C1D09">
        <w:rPr>
          <w:rFonts w:ascii="Times New Roman" w:hAnsi="Times New Roman" w:cs="Times New Roman"/>
          <w:sz w:val="28"/>
          <w:lang w:val="uk-UA"/>
        </w:rPr>
        <w:t xml:space="preserve">Майкл Портер розробив концепцію споживчої цінності товару, в основі якої лежить його переконання, що споживча цінність визначається максимальною ціною, яку споживач готовий заплатити за товар. Він також вбачає зв'язок між конкурентоспроможністю товару і частиною цінності, яку </w:t>
      </w:r>
      <w:r w:rsidRPr="005C1D09">
        <w:rPr>
          <w:rFonts w:ascii="Times New Roman" w:hAnsi="Times New Roman" w:cs="Times New Roman"/>
          <w:sz w:val="28"/>
          <w:lang w:val="uk-UA"/>
        </w:rPr>
        <w:lastRenderedPageBreak/>
        <w:t>споживач отримує безкоштовно. І чим більше безкоштовної цінності сприймає споживач, в порівнянні з ціною реалізації, тим більш конкурентоспроможним є товар.[54]</w:t>
      </w:r>
    </w:p>
    <w:p w14:paraId="4D2DD1E9" w14:textId="5AC7BD2A" w:rsidR="00EB3CDB" w:rsidRPr="003661AA" w:rsidRDefault="00EB3CDB" w:rsidP="00EB732A">
      <w:pPr>
        <w:spacing w:after="0" w:line="360" w:lineRule="auto"/>
        <w:ind w:left="-284" w:firstLine="851"/>
        <w:jc w:val="both"/>
        <w:rPr>
          <w:rFonts w:ascii="Times New Roman" w:hAnsi="Times New Roman" w:cs="Times New Roman"/>
          <w:sz w:val="28"/>
          <w:lang w:val="uk-UA"/>
        </w:rPr>
      </w:pPr>
      <w:r w:rsidRPr="003661AA">
        <w:rPr>
          <w:rFonts w:ascii="Times New Roman" w:hAnsi="Times New Roman" w:cs="Times New Roman"/>
          <w:sz w:val="28"/>
          <w:lang w:val="uk-UA"/>
        </w:rPr>
        <w:t>Для визначення цінності товару для покупця можна використовувати параметричний метод експертних оцінок. Цей метод є параметричним, оскільки порівняння товарів здійснюється за допомогою набору параметрів. У якості експертів можуть бути залучені фахівці з виробництва, продажу та використання товару (для промислових ринків), або споживачі (рекомендовано для споживчих ринків).</w:t>
      </w:r>
    </w:p>
    <w:p w14:paraId="0A9E736A" w14:textId="4741646E" w:rsidR="0023141A" w:rsidRPr="003661AA" w:rsidRDefault="00EB3CDB" w:rsidP="00EB732A">
      <w:pPr>
        <w:spacing w:after="0" w:line="360" w:lineRule="auto"/>
        <w:ind w:left="-284" w:firstLine="851"/>
        <w:jc w:val="both"/>
        <w:rPr>
          <w:rFonts w:ascii="Times New Roman" w:hAnsi="Times New Roman" w:cs="Times New Roman"/>
          <w:sz w:val="28"/>
          <w:lang w:val="uk-UA"/>
        </w:rPr>
      </w:pPr>
      <w:r w:rsidRPr="003661AA">
        <w:rPr>
          <w:rFonts w:ascii="Times New Roman" w:hAnsi="Times New Roman" w:cs="Times New Roman"/>
          <w:sz w:val="28"/>
          <w:lang w:val="uk-UA"/>
        </w:rPr>
        <w:t>Кількість експертів у першому випадку може становити від 7 до 15 осіб. На споживчому ринку рекомендується опитувати не менше ніж 50 осіб для кожного цільового сегменту. Рекомендується використовувати динамічний вибірку для кожного з сегментів, що означає збільшення кількості опитуваних для досягнення заданого показника припустимої помилки.</w:t>
      </w:r>
      <w:r w:rsidR="00557AF0">
        <w:rPr>
          <w:rFonts w:ascii="Times New Roman" w:hAnsi="Times New Roman" w:cs="Times New Roman"/>
          <w:sz w:val="28"/>
          <w:lang w:val="uk-UA"/>
        </w:rPr>
        <w:t xml:space="preserve"> </w:t>
      </w:r>
      <w:r w:rsidRPr="003661AA">
        <w:rPr>
          <w:rFonts w:ascii="Times New Roman" w:hAnsi="Times New Roman" w:cs="Times New Roman"/>
          <w:sz w:val="28"/>
          <w:lang w:val="uk-UA"/>
        </w:rPr>
        <w:t>Таким чином, застосування параметричного методу експертних оцінок залежить від кількості та складу експертів, а також від величини вибірки при опитуванні споживачів, що дозволяє отримати об'єктивні результати щодо цінності товару для цільових сегментів.</w:t>
      </w:r>
      <w:r w:rsidR="00557AF0">
        <w:rPr>
          <w:rFonts w:ascii="Times New Roman" w:hAnsi="Times New Roman" w:cs="Times New Roman"/>
          <w:sz w:val="28"/>
          <w:lang w:val="uk-UA"/>
        </w:rPr>
        <w:t xml:space="preserve"> </w:t>
      </w:r>
      <w:r w:rsidRPr="003661AA">
        <w:rPr>
          <w:rFonts w:ascii="Times New Roman" w:hAnsi="Times New Roman" w:cs="Times New Roman"/>
          <w:sz w:val="28"/>
          <w:lang w:val="uk-UA"/>
        </w:rPr>
        <w:t>Така оцінка проводиться для кожного товару, що відібрано для аналізу. Рекомендується оцінювати ц</w:t>
      </w:r>
      <w:r w:rsidR="00557AF0">
        <w:rPr>
          <w:rFonts w:ascii="Times New Roman" w:hAnsi="Times New Roman" w:cs="Times New Roman"/>
          <w:sz w:val="28"/>
          <w:lang w:val="uk-UA"/>
        </w:rPr>
        <w:t xml:space="preserve">інність таких товарів як </w:t>
      </w:r>
      <w:r w:rsidRPr="003661AA">
        <w:rPr>
          <w:rFonts w:ascii="Times New Roman" w:hAnsi="Times New Roman" w:cs="Times New Roman"/>
          <w:sz w:val="28"/>
          <w:lang w:val="uk-UA"/>
        </w:rPr>
        <w:t>товар</w:t>
      </w:r>
      <w:r w:rsidR="00557AF0">
        <w:rPr>
          <w:rFonts w:ascii="Times New Roman" w:hAnsi="Times New Roman" w:cs="Times New Roman"/>
          <w:sz w:val="28"/>
          <w:lang w:val="uk-UA"/>
        </w:rPr>
        <w:t xml:space="preserve">, для якого встановлюється ціна та </w:t>
      </w:r>
      <w:r w:rsidRPr="003661AA">
        <w:rPr>
          <w:rFonts w:ascii="Times New Roman" w:hAnsi="Times New Roman" w:cs="Times New Roman"/>
          <w:sz w:val="28"/>
          <w:lang w:val="uk-UA"/>
        </w:rPr>
        <w:t>основні конкуруючі товари.</w:t>
      </w:r>
    </w:p>
    <w:p w14:paraId="001B6716" w14:textId="64120E3F" w:rsidR="0023141A" w:rsidRPr="00557AF0" w:rsidRDefault="0023141A" w:rsidP="00EB732A">
      <w:pPr>
        <w:pStyle w:val="a5"/>
        <w:spacing w:after="0" w:line="360" w:lineRule="auto"/>
        <w:ind w:left="-284" w:firstLine="851"/>
        <w:jc w:val="both"/>
        <w:rPr>
          <w:rFonts w:ascii="Times New Roman" w:hAnsi="Times New Roman" w:cs="Times New Roman"/>
          <w:sz w:val="28"/>
          <w:lang w:val="uk-UA"/>
        </w:rPr>
      </w:pPr>
      <w:r w:rsidRPr="003661AA">
        <w:rPr>
          <w:rFonts w:ascii="Times New Roman" w:hAnsi="Times New Roman" w:cs="Times New Roman"/>
          <w:sz w:val="28"/>
          <w:lang w:val="uk-UA"/>
        </w:rPr>
        <w:t>Залежно від державного впливу та рівня конкуренції на ринку, існують два типи цін - вільні та регульовані.</w:t>
      </w:r>
      <w:r w:rsidR="00557AF0">
        <w:rPr>
          <w:rFonts w:ascii="Times New Roman" w:hAnsi="Times New Roman" w:cs="Times New Roman"/>
          <w:sz w:val="28"/>
          <w:lang w:val="uk-UA"/>
        </w:rPr>
        <w:t xml:space="preserve"> </w:t>
      </w:r>
      <w:r w:rsidRPr="00557AF0">
        <w:rPr>
          <w:rFonts w:ascii="Times New Roman" w:hAnsi="Times New Roman" w:cs="Times New Roman"/>
          <w:sz w:val="28"/>
          <w:lang w:val="uk-UA"/>
        </w:rPr>
        <w:t>Регульовані ціни встановлюються або обмежуються відповідними органами управління.</w:t>
      </w:r>
      <w:r w:rsidR="00557AF0">
        <w:rPr>
          <w:rFonts w:ascii="Times New Roman" w:hAnsi="Times New Roman" w:cs="Times New Roman"/>
          <w:sz w:val="28"/>
          <w:lang w:val="uk-UA"/>
        </w:rPr>
        <w:t xml:space="preserve"> </w:t>
      </w:r>
      <w:r w:rsidRPr="00557AF0">
        <w:rPr>
          <w:rFonts w:ascii="Times New Roman" w:hAnsi="Times New Roman" w:cs="Times New Roman"/>
          <w:sz w:val="28"/>
          <w:lang w:val="uk-UA"/>
        </w:rPr>
        <w:t>Державне регулювання цін може мати різні рівні:</w:t>
      </w:r>
    </w:p>
    <w:p w14:paraId="364E7615" w14:textId="77777777" w:rsidR="0023141A" w:rsidRPr="003661AA" w:rsidRDefault="0023141A" w:rsidP="00EB732A">
      <w:pPr>
        <w:pStyle w:val="a5"/>
        <w:numPr>
          <w:ilvl w:val="0"/>
          <w:numId w:val="48"/>
        </w:numPr>
        <w:spacing w:after="0" w:line="360" w:lineRule="auto"/>
        <w:ind w:left="-284" w:firstLine="0"/>
        <w:jc w:val="both"/>
        <w:rPr>
          <w:rFonts w:ascii="Times New Roman" w:hAnsi="Times New Roman" w:cs="Times New Roman"/>
          <w:sz w:val="28"/>
          <w:lang w:val="uk-UA"/>
        </w:rPr>
      </w:pPr>
      <w:r w:rsidRPr="003661AA">
        <w:rPr>
          <w:rFonts w:ascii="Times New Roman" w:hAnsi="Times New Roman" w:cs="Times New Roman"/>
          <w:sz w:val="28"/>
          <w:lang w:val="uk-UA"/>
        </w:rPr>
        <w:t>Жорстке регулювання - встановлення цін з гарантією, зміна яких можлива лише за рішенням органу або суб'єкта ринку, що затвердив ціни.</w:t>
      </w:r>
    </w:p>
    <w:p w14:paraId="7B14DB38" w14:textId="77777777" w:rsidR="0023141A" w:rsidRPr="003661AA" w:rsidRDefault="0023141A" w:rsidP="00EB732A">
      <w:pPr>
        <w:pStyle w:val="a5"/>
        <w:numPr>
          <w:ilvl w:val="0"/>
          <w:numId w:val="48"/>
        </w:numPr>
        <w:spacing w:after="0" w:line="360" w:lineRule="auto"/>
        <w:ind w:left="-284" w:firstLine="0"/>
        <w:jc w:val="both"/>
        <w:rPr>
          <w:rFonts w:ascii="Times New Roman" w:hAnsi="Times New Roman" w:cs="Times New Roman"/>
          <w:sz w:val="28"/>
          <w:lang w:val="uk-UA"/>
        </w:rPr>
      </w:pPr>
      <w:r w:rsidRPr="003661AA">
        <w:rPr>
          <w:rFonts w:ascii="Times New Roman" w:hAnsi="Times New Roman" w:cs="Times New Roman"/>
          <w:sz w:val="28"/>
          <w:lang w:val="uk-UA"/>
        </w:rPr>
        <w:t xml:space="preserve">М'яке або граничне регулювання - встановлення максимальних цін або обмежень націнки (наприклад, на фармацевтичному ринку). Граничні ціни обмежують коливання цін зверху або знизу, або встановлюють певний діапазон. </w:t>
      </w:r>
      <w:r w:rsidRPr="003661AA">
        <w:rPr>
          <w:rFonts w:ascii="Times New Roman" w:hAnsi="Times New Roman" w:cs="Times New Roman"/>
          <w:sz w:val="28"/>
          <w:lang w:val="uk-UA"/>
        </w:rPr>
        <w:lastRenderedPageBreak/>
        <w:t>Підприємства не можуть встановлювати ціни на свою продукцію або послуги, які перевищують встановлені межі.</w:t>
      </w:r>
    </w:p>
    <w:p w14:paraId="6A2AE888" w14:textId="77777777" w:rsidR="0023141A" w:rsidRPr="003661AA" w:rsidRDefault="0023141A" w:rsidP="00EB732A">
      <w:pPr>
        <w:pStyle w:val="a5"/>
        <w:numPr>
          <w:ilvl w:val="0"/>
          <w:numId w:val="48"/>
        </w:numPr>
        <w:spacing w:after="0" w:line="360" w:lineRule="auto"/>
        <w:ind w:left="-284" w:firstLine="0"/>
        <w:jc w:val="both"/>
        <w:rPr>
          <w:rFonts w:ascii="Times New Roman" w:hAnsi="Times New Roman" w:cs="Times New Roman"/>
          <w:sz w:val="28"/>
          <w:lang w:val="uk-UA"/>
        </w:rPr>
      </w:pPr>
      <w:r w:rsidRPr="003661AA">
        <w:rPr>
          <w:rFonts w:ascii="Times New Roman" w:hAnsi="Times New Roman" w:cs="Times New Roman"/>
          <w:sz w:val="28"/>
          <w:lang w:val="uk-UA"/>
        </w:rPr>
        <w:t>Непряме регулювання - це вплив через закони про рекламу, конкуренцію, антимонопольне законодавство та інші.</w:t>
      </w:r>
    </w:p>
    <w:p w14:paraId="13BE9450" w14:textId="12A6168A" w:rsidR="00674BFA" w:rsidRPr="003661AA" w:rsidRDefault="0023141A" w:rsidP="00341553">
      <w:pPr>
        <w:pStyle w:val="a5"/>
        <w:spacing w:after="0" w:line="360" w:lineRule="auto"/>
        <w:ind w:left="-284" w:firstLine="851"/>
        <w:jc w:val="both"/>
        <w:rPr>
          <w:rFonts w:ascii="Times New Roman" w:hAnsi="Times New Roman" w:cs="Times New Roman"/>
          <w:sz w:val="28"/>
          <w:lang w:val="uk-UA"/>
        </w:rPr>
      </w:pPr>
      <w:r w:rsidRPr="003661AA">
        <w:rPr>
          <w:rFonts w:ascii="Times New Roman" w:hAnsi="Times New Roman" w:cs="Times New Roman"/>
          <w:sz w:val="28"/>
          <w:lang w:val="uk-UA"/>
        </w:rPr>
        <w:t>Отже, держава може застосовувати різні підходи до регулювання цін, від жорсткого контролю до граничних обмежень або непрямого впливу через законодавство, що стосується реклами та конкуренції.</w:t>
      </w:r>
      <w:r w:rsidR="00557AF0">
        <w:rPr>
          <w:rFonts w:ascii="Times New Roman" w:hAnsi="Times New Roman" w:cs="Times New Roman"/>
          <w:sz w:val="28"/>
          <w:lang w:val="uk-UA"/>
        </w:rPr>
        <w:t xml:space="preserve"> </w:t>
      </w:r>
      <w:r w:rsidR="00674BFA" w:rsidRPr="003661AA">
        <w:rPr>
          <w:rFonts w:ascii="Times New Roman" w:hAnsi="Times New Roman" w:cs="Times New Roman"/>
          <w:sz w:val="28"/>
          <w:lang w:val="uk-UA"/>
        </w:rPr>
        <w:t>Після проведення аналізу факторів, що впливають на ціноутворення, наступним етапом у процесі є ро</w:t>
      </w:r>
      <w:r w:rsidR="00341553">
        <w:rPr>
          <w:rFonts w:ascii="Times New Roman" w:hAnsi="Times New Roman" w:cs="Times New Roman"/>
          <w:sz w:val="28"/>
          <w:lang w:val="uk-UA"/>
        </w:rPr>
        <w:t xml:space="preserve">зробка стратегії ціноутворення. </w:t>
      </w:r>
      <w:r w:rsidR="00674BFA" w:rsidRPr="003661AA">
        <w:rPr>
          <w:rFonts w:ascii="Times New Roman" w:hAnsi="Times New Roman" w:cs="Times New Roman"/>
          <w:sz w:val="28"/>
          <w:lang w:val="uk-UA"/>
        </w:rPr>
        <w:t>Важливо зазначити, що політика та стратегія ціноутворення є засобом досягнення ц</w:t>
      </w:r>
      <w:r w:rsidR="00557AF0">
        <w:rPr>
          <w:rFonts w:ascii="Times New Roman" w:hAnsi="Times New Roman" w:cs="Times New Roman"/>
          <w:sz w:val="28"/>
          <w:lang w:val="uk-UA"/>
        </w:rPr>
        <w:t>ілей щодо цін. Отже, надамо наступні</w:t>
      </w:r>
      <w:r w:rsidR="00674BFA" w:rsidRPr="003661AA">
        <w:rPr>
          <w:rFonts w:ascii="Times New Roman" w:hAnsi="Times New Roman" w:cs="Times New Roman"/>
          <w:sz w:val="28"/>
          <w:lang w:val="uk-UA"/>
        </w:rPr>
        <w:t xml:space="preserve"> визначення.</w:t>
      </w:r>
      <w:r w:rsidR="00557AF0">
        <w:rPr>
          <w:rFonts w:ascii="Times New Roman" w:hAnsi="Times New Roman" w:cs="Times New Roman"/>
          <w:sz w:val="28"/>
          <w:lang w:val="uk-UA"/>
        </w:rPr>
        <w:t xml:space="preserve"> </w:t>
      </w:r>
      <w:r w:rsidR="00674BFA" w:rsidRPr="003661AA">
        <w:rPr>
          <w:rFonts w:ascii="Times New Roman" w:hAnsi="Times New Roman" w:cs="Times New Roman"/>
          <w:sz w:val="28"/>
          <w:lang w:val="uk-UA"/>
        </w:rPr>
        <w:t>Цінова політика підприємства - це довгострокові принципи, якими підприємство керується при встановленні цін на свої товари. Цінова політика повинна сприяти досягненню цілей ціноутворення в рамках загальних маркетингових цілей підприємства.</w:t>
      </w:r>
    </w:p>
    <w:p w14:paraId="5980386A" w14:textId="3A9C5405" w:rsidR="00674BFA" w:rsidRPr="003661AA" w:rsidRDefault="00674BFA" w:rsidP="00EB732A">
      <w:pPr>
        <w:spacing w:after="0" w:line="360" w:lineRule="auto"/>
        <w:ind w:left="-284" w:firstLine="851"/>
        <w:jc w:val="both"/>
        <w:rPr>
          <w:rFonts w:ascii="Times New Roman" w:hAnsi="Times New Roman" w:cs="Times New Roman"/>
          <w:sz w:val="28"/>
          <w:lang w:val="uk-UA"/>
        </w:rPr>
      </w:pPr>
      <w:r w:rsidRPr="003661AA">
        <w:rPr>
          <w:rFonts w:ascii="Times New Roman" w:hAnsi="Times New Roman" w:cs="Times New Roman"/>
          <w:sz w:val="28"/>
          <w:lang w:val="uk-UA"/>
        </w:rPr>
        <w:t>Цінова стратегія підприємства - це система рішень та мето</w:t>
      </w:r>
      <w:r w:rsidR="00557AF0">
        <w:rPr>
          <w:rFonts w:ascii="Times New Roman" w:hAnsi="Times New Roman" w:cs="Times New Roman"/>
          <w:sz w:val="28"/>
          <w:lang w:val="uk-UA"/>
        </w:rPr>
        <w:t xml:space="preserve">ди реалізації цінової політики. </w:t>
      </w:r>
      <w:r w:rsidRPr="003661AA">
        <w:rPr>
          <w:rFonts w:ascii="Times New Roman" w:hAnsi="Times New Roman" w:cs="Times New Roman"/>
          <w:sz w:val="28"/>
          <w:lang w:val="uk-UA"/>
        </w:rPr>
        <w:t>Стратегія ціноутворення включає наступний набір рішень, що повинні бути прийняті:</w:t>
      </w:r>
    </w:p>
    <w:p w14:paraId="270122BC" w14:textId="77777777" w:rsidR="00674BFA" w:rsidRPr="003661AA" w:rsidRDefault="00674BFA" w:rsidP="00EB732A">
      <w:pPr>
        <w:pStyle w:val="a5"/>
        <w:numPr>
          <w:ilvl w:val="0"/>
          <w:numId w:val="49"/>
        </w:numPr>
        <w:spacing w:after="0" w:line="360" w:lineRule="auto"/>
        <w:ind w:left="-284" w:firstLine="0"/>
        <w:jc w:val="both"/>
        <w:rPr>
          <w:rFonts w:ascii="Times New Roman" w:hAnsi="Times New Roman" w:cs="Times New Roman"/>
          <w:sz w:val="28"/>
          <w:lang w:val="uk-UA"/>
        </w:rPr>
      </w:pPr>
      <w:r w:rsidRPr="003661AA">
        <w:rPr>
          <w:rFonts w:ascii="Times New Roman" w:hAnsi="Times New Roman" w:cs="Times New Roman"/>
          <w:sz w:val="28"/>
          <w:lang w:val="uk-UA"/>
        </w:rPr>
        <w:t>Рівень ціни (відповідність ціни сприйнятій цінності товару), цінове позиціонування.</w:t>
      </w:r>
    </w:p>
    <w:p w14:paraId="5BAF5058" w14:textId="041C799D" w:rsidR="00674BFA" w:rsidRPr="003661AA" w:rsidRDefault="00674BFA" w:rsidP="00EB732A">
      <w:pPr>
        <w:pStyle w:val="a5"/>
        <w:numPr>
          <w:ilvl w:val="0"/>
          <w:numId w:val="49"/>
        </w:numPr>
        <w:spacing w:after="0" w:line="360" w:lineRule="auto"/>
        <w:ind w:left="-284" w:firstLine="0"/>
        <w:jc w:val="both"/>
        <w:rPr>
          <w:rFonts w:ascii="Times New Roman" w:hAnsi="Times New Roman" w:cs="Times New Roman"/>
          <w:sz w:val="28"/>
          <w:lang w:val="uk-UA"/>
        </w:rPr>
      </w:pPr>
      <w:r w:rsidRPr="003661AA">
        <w:rPr>
          <w:rFonts w:ascii="Times New Roman" w:hAnsi="Times New Roman" w:cs="Times New Roman"/>
          <w:sz w:val="28"/>
          <w:lang w:val="uk-UA"/>
        </w:rPr>
        <w:t>Стратегія пове</w:t>
      </w:r>
      <w:r w:rsidR="00522703" w:rsidRPr="003661AA">
        <w:rPr>
          <w:rFonts w:ascii="Times New Roman" w:hAnsi="Times New Roman" w:cs="Times New Roman"/>
          <w:sz w:val="28"/>
          <w:lang w:val="uk-UA"/>
        </w:rPr>
        <w:t>дінки відносно конкурентів</w:t>
      </w:r>
      <w:r w:rsidRPr="003661AA">
        <w:rPr>
          <w:rFonts w:ascii="Times New Roman" w:hAnsi="Times New Roman" w:cs="Times New Roman"/>
          <w:sz w:val="28"/>
          <w:lang w:val="uk-UA"/>
        </w:rPr>
        <w:t>.</w:t>
      </w:r>
    </w:p>
    <w:p w14:paraId="6FAA2113" w14:textId="77777777" w:rsidR="00674BFA" w:rsidRPr="003661AA" w:rsidRDefault="00674BFA" w:rsidP="00EB732A">
      <w:pPr>
        <w:pStyle w:val="a5"/>
        <w:numPr>
          <w:ilvl w:val="0"/>
          <w:numId w:val="49"/>
        </w:numPr>
        <w:spacing w:after="0" w:line="360" w:lineRule="auto"/>
        <w:ind w:left="-284" w:firstLine="0"/>
        <w:jc w:val="both"/>
        <w:rPr>
          <w:rFonts w:ascii="Times New Roman" w:hAnsi="Times New Roman" w:cs="Times New Roman"/>
          <w:sz w:val="28"/>
          <w:lang w:val="uk-UA"/>
        </w:rPr>
      </w:pPr>
      <w:r w:rsidRPr="003661AA">
        <w:rPr>
          <w:rFonts w:ascii="Times New Roman" w:hAnsi="Times New Roman" w:cs="Times New Roman"/>
          <w:sz w:val="28"/>
          <w:lang w:val="uk-UA"/>
        </w:rPr>
        <w:t>Географічна цінова дискримінація.</w:t>
      </w:r>
    </w:p>
    <w:p w14:paraId="6CC3BF53" w14:textId="77777777" w:rsidR="00674BFA" w:rsidRPr="003661AA" w:rsidRDefault="00674BFA" w:rsidP="00EB732A">
      <w:pPr>
        <w:pStyle w:val="a5"/>
        <w:numPr>
          <w:ilvl w:val="0"/>
          <w:numId w:val="49"/>
        </w:numPr>
        <w:spacing w:after="0" w:line="360" w:lineRule="auto"/>
        <w:ind w:left="-284" w:firstLine="0"/>
        <w:jc w:val="both"/>
        <w:rPr>
          <w:rFonts w:ascii="Times New Roman" w:hAnsi="Times New Roman" w:cs="Times New Roman"/>
          <w:sz w:val="28"/>
          <w:lang w:val="uk-UA"/>
        </w:rPr>
      </w:pPr>
      <w:r w:rsidRPr="003661AA">
        <w:rPr>
          <w:rFonts w:ascii="Times New Roman" w:hAnsi="Times New Roman" w:cs="Times New Roman"/>
          <w:sz w:val="28"/>
          <w:lang w:val="uk-UA"/>
        </w:rPr>
        <w:t>Гнучкість ціни - зміна ціни з плином часу.</w:t>
      </w:r>
    </w:p>
    <w:p w14:paraId="550C0991" w14:textId="61C2A1C1" w:rsidR="00674BFA" w:rsidRPr="003661AA" w:rsidRDefault="00674BFA" w:rsidP="00341553">
      <w:pPr>
        <w:spacing w:after="0" w:line="360" w:lineRule="auto"/>
        <w:ind w:left="-284" w:firstLine="851"/>
        <w:jc w:val="both"/>
        <w:rPr>
          <w:rFonts w:ascii="Times New Roman" w:hAnsi="Times New Roman" w:cs="Times New Roman"/>
          <w:sz w:val="28"/>
          <w:lang w:val="uk-UA"/>
        </w:rPr>
      </w:pPr>
      <w:r w:rsidRPr="003661AA">
        <w:rPr>
          <w:rFonts w:ascii="Times New Roman" w:hAnsi="Times New Roman" w:cs="Times New Roman"/>
          <w:sz w:val="28"/>
          <w:lang w:val="uk-UA"/>
        </w:rPr>
        <w:t>Комплекс зазначених рішень утворює цінову стратегію підприємства щодо певного т</w:t>
      </w:r>
      <w:r w:rsidR="00557AF0">
        <w:rPr>
          <w:rFonts w:ascii="Times New Roman" w:hAnsi="Times New Roman" w:cs="Times New Roman"/>
          <w:sz w:val="28"/>
          <w:lang w:val="uk-UA"/>
        </w:rPr>
        <w:t xml:space="preserve">овару. </w:t>
      </w:r>
      <w:r w:rsidRPr="003661AA">
        <w:rPr>
          <w:rFonts w:ascii="Times New Roman" w:hAnsi="Times New Roman" w:cs="Times New Roman"/>
          <w:sz w:val="28"/>
          <w:lang w:val="uk-UA"/>
        </w:rPr>
        <w:t>У великій мірі цінові стратегії залежать від типу ринку та характеру попиту, а також від того, яка цінність товару для споживача. При визначенні цінового рівня в рамках стратегії ціноутворення можна виділити три типи стратегій:</w:t>
      </w:r>
    </w:p>
    <w:p w14:paraId="7A361DCF" w14:textId="615E578E" w:rsidR="00674BFA" w:rsidRPr="003661AA" w:rsidRDefault="00674BFA" w:rsidP="00EB732A">
      <w:pPr>
        <w:pStyle w:val="a5"/>
        <w:numPr>
          <w:ilvl w:val="0"/>
          <w:numId w:val="50"/>
        </w:numPr>
        <w:spacing w:after="0" w:line="360" w:lineRule="auto"/>
        <w:ind w:left="-284" w:firstLine="0"/>
        <w:jc w:val="both"/>
        <w:rPr>
          <w:rFonts w:ascii="Times New Roman" w:hAnsi="Times New Roman" w:cs="Times New Roman"/>
          <w:sz w:val="28"/>
          <w:lang w:val="uk-UA"/>
        </w:rPr>
      </w:pPr>
      <w:r w:rsidRPr="003661AA">
        <w:rPr>
          <w:rFonts w:ascii="Times New Roman" w:hAnsi="Times New Roman" w:cs="Times New Roman"/>
          <w:sz w:val="28"/>
          <w:lang w:val="uk-UA"/>
        </w:rPr>
        <w:t>Стратегія цінового прориву (стратегія "низьких цін") - це встановлення нижчих цін в порівнянні з конкурентами з метою залучення більшого обсягу споживачів або завоювання ринкової частки.</w:t>
      </w:r>
    </w:p>
    <w:p w14:paraId="0DE0559E" w14:textId="5496786E" w:rsidR="00674BFA" w:rsidRPr="003661AA" w:rsidRDefault="00674BFA" w:rsidP="00EB732A">
      <w:pPr>
        <w:pStyle w:val="a5"/>
        <w:numPr>
          <w:ilvl w:val="0"/>
          <w:numId w:val="50"/>
        </w:numPr>
        <w:spacing w:after="0" w:line="360" w:lineRule="auto"/>
        <w:ind w:left="-284" w:firstLine="0"/>
        <w:jc w:val="both"/>
        <w:rPr>
          <w:rFonts w:ascii="Times New Roman" w:hAnsi="Times New Roman" w:cs="Times New Roman"/>
          <w:sz w:val="28"/>
          <w:lang w:val="uk-UA"/>
        </w:rPr>
      </w:pPr>
      <w:r w:rsidRPr="003661AA">
        <w:rPr>
          <w:rFonts w:ascii="Times New Roman" w:hAnsi="Times New Roman" w:cs="Times New Roman"/>
          <w:sz w:val="28"/>
          <w:lang w:val="uk-UA"/>
        </w:rPr>
        <w:lastRenderedPageBreak/>
        <w:t>Стратегія преміальних цін (стратегія "високих цін") - це встановлення вищих цін, орієнтованих на споживачів, які цінують високу якість, престижність або унікальні характеристики товару.</w:t>
      </w:r>
    </w:p>
    <w:p w14:paraId="4BD9A7EF" w14:textId="3901A377" w:rsidR="00674BFA" w:rsidRPr="003661AA" w:rsidRDefault="00674BFA" w:rsidP="00EB732A">
      <w:pPr>
        <w:pStyle w:val="a5"/>
        <w:numPr>
          <w:ilvl w:val="0"/>
          <w:numId w:val="50"/>
        </w:numPr>
        <w:spacing w:after="0" w:line="360" w:lineRule="auto"/>
        <w:ind w:left="-284" w:firstLine="0"/>
        <w:jc w:val="both"/>
        <w:rPr>
          <w:rFonts w:ascii="Times New Roman" w:hAnsi="Times New Roman" w:cs="Times New Roman"/>
          <w:sz w:val="28"/>
          <w:lang w:val="uk-UA"/>
        </w:rPr>
      </w:pPr>
      <w:r w:rsidRPr="003661AA">
        <w:rPr>
          <w:rFonts w:ascii="Times New Roman" w:hAnsi="Times New Roman" w:cs="Times New Roman"/>
          <w:sz w:val="28"/>
          <w:lang w:val="uk-UA"/>
        </w:rPr>
        <w:t>Стратегія нейтральних цін - це встановлення цін на рівні конкурентних цін або на рівні ринкової середньої ціни. Ця стратегія передбачає утримання відмінностей в ціні як конкурентної переваги, а замість цього фокусується на інших аспектах маркетингового міксу, таких як продукт, просування або обслуговування.</w:t>
      </w:r>
    </w:p>
    <w:p w14:paraId="14BE0433" w14:textId="6C216A23" w:rsidR="00674BFA" w:rsidRPr="003661AA" w:rsidRDefault="00674BFA" w:rsidP="00EB732A">
      <w:pPr>
        <w:spacing w:after="0" w:line="360" w:lineRule="auto"/>
        <w:ind w:left="-284" w:firstLine="851"/>
        <w:jc w:val="both"/>
        <w:rPr>
          <w:rFonts w:ascii="Times New Roman" w:hAnsi="Times New Roman" w:cs="Times New Roman"/>
          <w:sz w:val="28"/>
          <w:lang w:val="uk-UA"/>
        </w:rPr>
      </w:pPr>
      <w:r w:rsidRPr="003661AA">
        <w:rPr>
          <w:rFonts w:ascii="Times New Roman" w:hAnsi="Times New Roman" w:cs="Times New Roman"/>
          <w:sz w:val="28"/>
          <w:lang w:val="uk-UA"/>
        </w:rPr>
        <w:t>Такі різні стратегії ціноутворення дозволяють підприємствам адаптуватися до різних умов ринку та споживацьких переваг, забезпечую</w:t>
      </w:r>
      <w:r w:rsidR="00557AF0">
        <w:rPr>
          <w:rFonts w:ascii="Times New Roman" w:hAnsi="Times New Roman" w:cs="Times New Roman"/>
          <w:sz w:val="28"/>
          <w:lang w:val="uk-UA"/>
        </w:rPr>
        <w:t xml:space="preserve">чи оптимальну позицію на ринку. </w:t>
      </w:r>
      <w:r w:rsidR="00522703" w:rsidRPr="003661AA">
        <w:rPr>
          <w:rFonts w:ascii="Times New Roman" w:hAnsi="Times New Roman" w:cs="Times New Roman"/>
          <w:sz w:val="28"/>
          <w:lang w:val="uk-UA"/>
        </w:rPr>
        <w:t>Компанії повинні приймати рішення щодо вибору цінового рівня та зміни цін, враховуючи конкурентну поведінку та відповідно до своєї цінової політики відносно лідера ринку.</w:t>
      </w:r>
    </w:p>
    <w:p w14:paraId="128D383A" w14:textId="77777777" w:rsidR="00522703" w:rsidRPr="003661AA" w:rsidRDefault="00522703" w:rsidP="00EB732A">
      <w:pPr>
        <w:spacing w:after="0" w:line="360" w:lineRule="auto"/>
        <w:ind w:left="-284" w:firstLine="992"/>
        <w:jc w:val="both"/>
        <w:rPr>
          <w:rFonts w:ascii="Times New Roman" w:hAnsi="Times New Roman" w:cs="Times New Roman"/>
          <w:sz w:val="28"/>
          <w:lang w:val="uk-UA"/>
        </w:rPr>
      </w:pPr>
      <w:r w:rsidRPr="003661AA">
        <w:rPr>
          <w:rFonts w:ascii="Times New Roman" w:hAnsi="Times New Roman" w:cs="Times New Roman"/>
          <w:sz w:val="28"/>
          <w:lang w:val="uk-UA"/>
        </w:rPr>
        <w:t>Географічна цінова дискримінація визначається як практика, коли різні ціни встановлюються для покупців з різних географічних регіонів. Цей підхід до ціноутворення застосовується у таких ситуаціях:</w:t>
      </w:r>
    </w:p>
    <w:p w14:paraId="4EB2BFEB" w14:textId="60CD19D3" w:rsidR="00522703" w:rsidRPr="00D17053" w:rsidRDefault="00522703" w:rsidP="00D17053">
      <w:pPr>
        <w:pStyle w:val="a5"/>
        <w:numPr>
          <w:ilvl w:val="1"/>
          <w:numId w:val="85"/>
        </w:numPr>
        <w:spacing w:after="0" w:line="360" w:lineRule="auto"/>
        <w:ind w:left="-284" w:firstLine="0"/>
        <w:jc w:val="both"/>
        <w:rPr>
          <w:rFonts w:ascii="Times New Roman" w:hAnsi="Times New Roman" w:cs="Times New Roman"/>
          <w:sz w:val="28"/>
          <w:lang w:val="uk-UA"/>
        </w:rPr>
      </w:pPr>
      <w:r w:rsidRPr="00D17053">
        <w:rPr>
          <w:rFonts w:ascii="Times New Roman" w:hAnsi="Times New Roman" w:cs="Times New Roman"/>
          <w:sz w:val="28"/>
          <w:lang w:val="uk-UA"/>
        </w:rPr>
        <w:t>Наявність перешкод або обмежень для поширення товару до певних географічних регіонів.</w:t>
      </w:r>
    </w:p>
    <w:p w14:paraId="5E3895BB" w14:textId="626F3993" w:rsidR="00522703" w:rsidRPr="00D17053" w:rsidRDefault="00522703" w:rsidP="00D17053">
      <w:pPr>
        <w:pStyle w:val="a5"/>
        <w:numPr>
          <w:ilvl w:val="1"/>
          <w:numId w:val="85"/>
        </w:numPr>
        <w:spacing w:after="0" w:line="360" w:lineRule="auto"/>
        <w:ind w:left="-284" w:firstLine="0"/>
        <w:jc w:val="both"/>
        <w:rPr>
          <w:rFonts w:ascii="Times New Roman" w:hAnsi="Times New Roman" w:cs="Times New Roman"/>
          <w:sz w:val="28"/>
          <w:lang w:val="uk-UA"/>
        </w:rPr>
      </w:pPr>
      <w:r w:rsidRPr="00D17053">
        <w:rPr>
          <w:rFonts w:ascii="Times New Roman" w:hAnsi="Times New Roman" w:cs="Times New Roman"/>
          <w:sz w:val="28"/>
          <w:lang w:val="uk-UA"/>
        </w:rPr>
        <w:t>Незручність або високі витрати на самостійне переміщення товару для покупців</w:t>
      </w:r>
    </w:p>
    <w:p w14:paraId="506D4D65" w14:textId="1EEF8AC2" w:rsidR="00765AB1" w:rsidRPr="003661AA" w:rsidRDefault="00765AB1" w:rsidP="00EB732A">
      <w:pPr>
        <w:spacing w:after="0" w:line="360" w:lineRule="auto"/>
        <w:ind w:left="-284" w:firstLine="851"/>
        <w:jc w:val="both"/>
        <w:rPr>
          <w:rFonts w:ascii="Times New Roman" w:hAnsi="Times New Roman" w:cs="Times New Roman"/>
          <w:sz w:val="28"/>
          <w:lang w:val="uk-UA"/>
        </w:rPr>
      </w:pPr>
      <w:r w:rsidRPr="003661AA">
        <w:rPr>
          <w:rFonts w:ascii="Times New Roman" w:hAnsi="Times New Roman" w:cs="Times New Roman"/>
          <w:sz w:val="28"/>
          <w:lang w:val="uk-UA"/>
        </w:rPr>
        <w:t>Важливим аспектом цінової стратегії є гнучкість ціни. Компанія має прийняти рішення щодо того, чи буде вона продаавати товар по сталій ціні протягом всього життєвого циклу, чи буде використовувати гнучку цінову політику, що залежить від ситуації на ринку. Зазвичай, стабільні ціни переважають на ринках масового споживання, тоді як гнучкі ціни характерні для ринків, де укладаються індивідуальні угоди. Гнучкі ціни часто зустрічаються при продажу товарів промислового призначення.</w:t>
      </w:r>
    </w:p>
    <w:p w14:paraId="6A3827B8" w14:textId="0FFBAB21" w:rsidR="00765AB1" w:rsidRPr="003661AA" w:rsidRDefault="00765AB1" w:rsidP="00EB732A">
      <w:pPr>
        <w:spacing w:after="0" w:line="360" w:lineRule="auto"/>
        <w:ind w:left="-284" w:firstLine="851"/>
        <w:jc w:val="both"/>
        <w:rPr>
          <w:rFonts w:ascii="Times New Roman" w:hAnsi="Times New Roman" w:cs="Times New Roman"/>
          <w:sz w:val="28"/>
          <w:lang w:val="uk-UA"/>
        </w:rPr>
      </w:pPr>
      <w:r w:rsidRPr="003661AA">
        <w:rPr>
          <w:rFonts w:ascii="Times New Roman" w:hAnsi="Times New Roman" w:cs="Times New Roman"/>
          <w:sz w:val="28"/>
          <w:lang w:val="uk-UA"/>
        </w:rPr>
        <w:t xml:space="preserve">Існує також варіант встановлення "періодичних" цін, коли ціни діють протягом певного періоду часу, наприклад, квартальні ціни. Цей підхід є найбільш прийнятним для компаній з глибокими каналами збуту та великою </w:t>
      </w:r>
      <w:r w:rsidRPr="003661AA">
        <w:rPr>
          <w:rFonts w:ascii="Times New Roman" w:hAnsi="Times New Roman" w:cs="Times New Roman"/>
          <w:sz w:val="28"/>
          <w:lang w:val="uk-UA"/>
        </w:rPr>
        <w:lastRenderedPageBreak/>
        <w:t>кількістю товарів у асортименті. Зазвичай, за місяць до закінчення кварталу посередники отримують інформацію про ціни, які будуть діяти на наступний період.</w:t>
      </w:r>
    </w:p>
    <w:p w14:paraId="5B68C8F8" w14:textId="61386632" w:rsidR="00765AB1" w:rsidRPr="003661AA" w:rsidRDefault="00765AB1" w:rsidP="00EB732A">
      <w:pPr>
        <w:spacing w:after="0" w:line="360" w:lineRule="auto"/>
        <w:ind w:left="-284" w:firstLine="851"/>
        <w:jc w:val="both"/>
        <w:rPr>
          <w:rFonts w:ascii="Times New Roman" w:hAnsi="Times New Roman" w:cs="Times New Roman"/>
          <w:sz w:val="28"/>
          <w:lang w:val="uk-UA"/>
        </w:rPr>
      </w:pPr>
      <w:r w:rsidRPr="003661AA">
        <w:rPr>
          <w:rFonts w:ascii="Times New Roman" w:hAnsi="Times New Roman" w:cs="Times New Roman"/>
          <w:sz w:val="28"/>
          <w:lang w:val="uk-UA"/>
        </w:rPr>
        <w:t>Сучасна цінова політика фірм на ринках стає все більш гнучкою і відображає відмову від політики жорстких фіксованих цін. Компанії налаштовані на короткотермінову тактичну зміну цін з метою збереження своєї частки на ринку. У ситуації зі зростаючою конкуренцією та відкритими ринками, фірми більше не можуть думати про довгострокові перспективи, і питання гнучкості цін переходять з розряду стратегічних рішень до тактики ціноутворення.</w:t>
      </w:r>
      <w:r w:rsidR="00557AF0">
        <w:rPr>
          <w:rFonts w:ascii="Times New Roman" w:hAnsi="Times New Roman" w:cs="Times New Roman"/>
          <w:sz w:val="28"/>
          <w:lang w:val="uk-UA"/>
        </w:rPr>
        <w:t xml:space="preserve"> </w:t>
      </w:r>
      <w:r w:rsidRPr="003661AA">
        <w:rPr>
          <w:rFonts w:ascii="Times New Roman" w:hAnsi="Times New Roman" w:cs="Times New Roman"/>
          <w:sz w:val="28"/>
          <w:lang w:val="uk-UA"/>
        </w:rPr>
        <w:t>Загалом, щодо еластичності цін, можна прийняти такі стратегічні рішення:</w:t>
      </w:r>
    </w:p>
    <w:p w14:paraId="5DF2B73F" w14:textId="77777777" w:rsidR="00765AB1" w:rsidRPr="003661AA" w:rsidRDefault="00765AB1" w:rsidP="00EB732A">
      <w:pPr>
        <w:pStyle w:val="a5"/>
        <w:numPr>
          <w:ilvl w:val="0"/>
          <w:numId w:val="51"/>
        </w:numPr>
        <w:spacing w:after="0" w:line="360" w:lineRule="auto"/>
        <w:ind w:left="-284" w:firstLine="0"/>
        <w:jc w:val="both"/>
        <w:rPr>
          <w:rFonts w:ascii="Times New Roman" w:hAnsi="Times New Roman" w:cs="Times New Roman"/>
          <w:sz w:val="28"/>
          <w:lang w:val="uk-UA"/>
        </w:rPr>
      </w:pPr>
      <w:r w:rsidRPr="003661AA">
        <w:rPr>
          <w:rFonts w:ascii="Times New Roman" w:hAnsi="Times New Roman" w:cs="Times New Roman"/>
          <w:sz w:val="28"/>
          <w:lang w:val="uk-UA"/>
        </w:rPr>
        <w:t>Встановлення абсолютно гнучких цін, що змінюються в залежності від факторів середовища.</w:t>
      </w:r>
    </w:p>
    <w:p w14:paraId="436CCDF8" w14:textId="77777777" w:rsidR="00765AB1" w:rsidRPr="003661AA" w:rsidRDefault="00765AB1" w:rsidP="00EB732A">
      <w:pPr>
        <w:pStyle w:val="a5"/>
        <w:numPr>
          <w:ilvl w:val="0"/>
          <w:numId w:val="51"/>
        </w:numPr>
        <w:spacing w:after="0" w:line="360" w:lineRule="auto"/>
        <w:ind w:left="-284" w:firstLine="0"/>
        <w:jc w:val="both"/>
        <w:rPr>
          <w:rFonts w:ascii="Times New Roman" w:hAnsi="Times New Roman" w:cs="Times New Roman"/>
          <w:sz w:val="28"/>
          <w:lang w:val="uk-UA"/>
        </w:rPr>
      </w:pPr>
      <w:r w:rsidRPr="003661AA">
        <w:rPr>
          <w:rFonts w:ascii="Times New Roman" w:hAnsi="Times New Roman" w:cs="Times New Roman"/>
          <w:sz w:val="28"/>
          <w:lang w:val="uk-UA"/>
        </w:rPr>
        <w:t>Використання періодичних цін, коли ціни жорстко фіксуються на певний період, наприклад, на 1 місяць, 1 квартал, півріччя або рік.</w:t>
      </w:r>
    </w:p>
    <w:p w14:paraId="0A9289D4" w14:textId="40267404" w:rsidR="00522703" w:rsidRPr="003661AA" w:rsidRDefault="00765AB1" w:rsidP="00EB732A">
      <w:pPr>
        <w:pStyle w:val="a5"/>
        <w:numPr>
          <w:ilvl w:val="0"/>
          <w:numId w:val="51"/>
        </w:numPr>
        <w:spacing w:after="0" w:line="360" w:lineRule="auto"/>
        <w:ind w:left="-284" w:firstLine="0"/>
        <w:jc w:val="both"/>
        <w:rPr>
          <w:rFonts w:ascii="Times New Roman" w:hAnsi="Times New Roman" w:cs="Times New Roman"/>
          <w:sz w:val="28"/>
          <w:lang w:val="uk-UA"/>
        </w:rPr>
      </w:pPr>
      <w:r w:rsidRPr="003661AA">
        <w:rPr>
          <w:rFonts w:ascii="Times New Roman" w:hAnsi="Times New Roman" w:cs="Times New Roman"/>
          <w:sz w:val="28"/>
          <w:lang w:val="uk-UA"/>
        </w:rPr>
        <w:t>Встановлення твердих (фіксованих) цін.</w:t>
      </w:r>
    </w:p>
    <w:p w14:paraId="1E2371DC" w14:textId="6464C8AA" w:rsidR="00E6450D" w:rsidRPr="003661AA" w:rsidRDefault="00E6450D" w:rsidP="00EB732A">
      <w:pPr>
        <w:spacing w:after="0" w:line="360" w:lineRule="auto"/>
        <w:ind w:left="-284" w:firstLine="851"/>
        <w:jc w:val="both"/>
        <w:rPr>
          <w:rFonts w:ascii="Times New Roman" w:hAnsi="Times New Roman" w:cs="Times New Roman"/>
          <w:sz w:val="28"/>
          <w:lang w:val="uk-UA"/>
        </w:rPr>
      </w:pPr>
      <w:r w:rsidRPr="003661AA">
        <w:rPr>
          <w:rFonts w:ascii="Times New Roman" w:hAnsi="Times New Roman" w:cs="Times New Roman"/>
          <w:sz w:val="28"/>
          <w:lang w:val="uk-UA"/>
        </w:rPr>
        <w:t>Наступний етап – визначення базової ціни. Встановлення базової ціни товару залежить від задачі ціноутворення та обраної цінової стратегії. Остаточна ціна формується шляхом виторговування або в рамках стимулювання збуту.</w:t>
      </w:r>
      <w:r w:rsidR="00B25E9F">
        <w:rPr>
          <w:rFonts w:ascii="Times New Roman" w:hAnsi="Times New Roman" w:cs="Times New Roman"/>
          <w:sz w:val="28"/>
          <w:lang w:val="uk-UA"/>
        </w:rPr>
        <w:t xml:space="preserve"> </w:t>
      </w:r>
      <w:r w:rsidRPr="003661AA">
        <w:rPr>
          <w:rFonts w:ascii="Times New Roman" w:hAnsi="Times New Roman" w:cs="Times New Roman"/>
          <w:sz w:val="28"/>
          <w:lang w:val="uk-UA"/>
        </w:rPr>
        <w:t>Базову ціну ми будемо визначати дослідницьким точним методом Ван Вестендорпа</w:t>
      </w:r>
      <w:r w:rsidR="00F95FAA" w:rsidRPr="00F95FAA">
        <w:rPr>
          <w:rFonts w:ascii="Times New Roman" w:hAnsi="Times New Roman" w:cs="Times New Roman"/>
          <w:sz w:val="28"/>
        </w:rPr>
        <w:t>[24]</w:t>
      </w:r>
      <w:r w:rsidRPr="003661AA">
        <w:rPr>
          <w:rFonts w:ascii="Times New Roman" w:hAnsi="Times New Roman" w:cs="Times New Roman"/>
          <w:sz w:val="28"/>
          <w:lang w:val="uk-UA"/>
        </w:rPr>
        <w:t xml:space="preserve">. Цей метод дає змогу визначитися з коридором допустимих цін, де респондентам пропонують відповісти на чотири питання, що визначають, яка ціна буде для споживачів занадто високою, високою (споживач вважає, що він переплачує, але все одно купує товар), прийнятною (виникає відчуття вигідної купівлі) або підозріло дешевою. Точки, утворені на перетині діаграми з чотирьох кривих, які будуються на основі відповідей респондентів, дають можливість визначити: ціну, яку більшість споживачів не вважають дешевою чи дорогою (точка байдужості, IDPP (indifference price point)); ціну, за якої найменша кількість людей нехтує товаром через занадто високу чи занадто низьку ціну (точка оптимальної ціни, OPP (optimum price point)); рівень ціни, нижче якої </w:t>
      </w:r>
      <w:r w:rsidRPr="003661AA">
        <w:rPr>
          <w:rFonts w:ascii="Times New Roman" w:hAnsi="Times New Roman" w:cs="Times New Roman"/>
          <w:sz w:val="28"/>
          <w:lang w:val="uk-UA"/>
        </w:rPr>
        <w:lastRenderedPageBreak/>
        <w:t>зросте частка споживачів, що не буде віддавати перевагу товару через його підозріло низьку ціну (точка граничної дешевизни, PMC (point of marginal cheapness)); рівень ціни, вище якої зросте частка споживачів, що не буде віддавати перевагу товару через його дорожнечу (точка граничної дорожнечі, PME (point of marginal expensiveness)).</w:t>
      </w:r>
    </w:p>
    <w:p w14:paraId="1FC121CE" w14:textId="4933DD22" w:rsidR="00F216D8" w:rsidRPr="003661AA" w:rsidRDefault="00E6450D" w:rsidP="00EB732A">
      <w:pPr>
        <w:spacing w:after="0" w:line="360" w:lineRule="auto"/>
        <w:ind w:left="-284" w:firstLine="851"/>
        <w:jc w:val="both"/>
        <w:rPr>
          <w:rFonts w:ascii="Times New Roman" w:hAnsi="Times New Roman" w:cs="Times New Roman"/>
          <w:sz w:val="28"/>
          <w:lang w:val="uk-UA"/>
        </w:rPr>
      </w:pPr>
      <w:r w:rsidRPr="003661AA">
        <w:rPr>
          <w:rFonts w:ascii="Times New Roman" w:hAnsi="Times New Roman" w:cs="Times New Roman"/>
          <w:sz w:val="28"/>
          <w:lang w:val="uk-UA"/>
        </w:rPr>
        <w:t>Після складення графіку цінової чутливості слід обрати точку між PMC та PME, яка також буде нижче цін головного конкурента (Київстар), а також вищу ніж собівартість. Таким чином ми зможемо підібрати оптимальні ціни, що привернуть не будуть казатися підозріло дешевими та будуть більш прийнятними для споживачів. Для опитування використаємо метод глибинного інтерв’ю</w:t>
      </w:r>
      <w:r w:rsidR="00DE23AA" w:rsidRPr="00712136">
        <w:rPr>
          <w:rFonts w:ascii="Times New Roman" w:hAnsi="Times New Roman" w:cs="Times New Roman"/>
          <w:sz w:val="28"/>
        </w:rPr>
        <w:t xml:space="preserve"> [21]</w:t>
      </w:r>
      <w:r w:rsidRPr="003661AA">
        <w:rPr>
          <w:rFonts w:ascii="Times New Roman" w:hAnsi="Times New Roman" w:cs="Times New Roman"/>
          <w:sz w:val="28"/>
          <w:lang w:val="uk-UA"/>
        </w:rPr>
        <w:t>.</w:t>
      </w:r>
      <w:r w:rsidR="00B25E9F">
        <w:rPr>
          <w:rFonts w:ascii="Times New Roman" w:hAnsi="Times New Roman" w:cs="Times New Roman"/>
          <w:sz w:val="28"/>
          <w:lang w:val="uk-UA"/>
        </w:rPr>
        <w:t xml:space="preserve"> Т</w:t>
      </w:r>
      <w:r w:rsidR="00F216D8" w:rsidRPr="003661AA">
        <w:rPr>
          <w:rFonts w:ascii="Times New Roman" w:hAnsi="Times New Roman" w:cs="Times New Roman"/>
          <w:sz w:val="28"/>
          <w:lang w:val="uk-UA"/>
        </w:rPr>
        <w:t>акож використаємо метод індиферентних цін. Індиферентна ціна визначається як та ціна, при якій споживачу стає байдуже, який товар вибрати, оскільки співвідношення між ціною та цінністю є рівновагою.</w:t>
      </w:r>
    </w:p>
    <w:p w14:paraId="3CBF5F57" w14:textId="41A1C38E" w:rsidR="00A17A21" w:rsidRPr="003661AA" w:rsidRDefault="005976FE" w:rsidP="00EB732A">
      <w:pPr>
        <w:spacing w:after="0" w:line="360" w:lineRule="auto"/>
        <w:ind w:left="-284" w:firstLine="851"/>
        <w:jc w:val="both"/>
        <w:rPr>
          <w:rFonts w:ascii="Times New Roman" w:hAnsi="Times New Roman" w:cs="Times New Roman"/>
          <w:sz w:val="28"/>
          <w:lang w:val="uk-UA"/>
        </w:rPr>
      </w:pPr>
      <w:r w:rsidRPr="003661AA">
        <w:rPr>
          <w:rFonts w:ascii="Times New Roman" w:hAnsi="Times New Roman" w:cs="Times New Roman"/>
          <w:sz w:val="28"/>
          <w:lang w:val="uk-UA"/>
        </w:rPr>
        <w:t xml:space="preserve">Останім етап буде </w:t>
      </w:r>
      <w:r w:rsidR="001B2E0D" w:rsidRPr="003661AA">
        <w:rPr>
          <w:rFonts w:ascii="Times New Roman" w:hAnsi="Times New Roman" w:cs="Times New Roman"/>
          <w:sz w:val="28"/>
          <w:lang w:val="uk-UA"/>
        </w:rPr>
        <w:t>формування системи знижок</w:t>
      </w:r>
      <w:r w:rsidRPr="003661AA">
        <w:rPr>
          <w:rFonts w:ascii="Times New Roman" w:hAnsi="Times New Roman" w:cs="Times New Roman"/>
          <w:sz w:val="28"/>
          <w:lang w:val="uk-UA"/>
        </w:rPr>
        <w:t>.</w:t>
      </w:r>
      <w:r w:rsidR="00A17A21" w:rsidRPr="003661AA">
        <w:rPr>
          <w:rFonts w:ascii="Times New Roman" w:hAnsi="Times New Roman" w:cs="Times New Roman"/>
          <w:sz w:val="28"/>
          <w:lang w:val="uk-UA"/>
        </w:rPr>
        <w:t xml:space="preserve"> Знижки є ефективним інструментом для стимулювання збуту товарів. Вони впроваджуються в рамках програм стимулювання як для покупців, так і для торговельних посередників.</w:t>
      </w:r>
      <w:r w:rsidR="00B25E9F">
        <w:rPr>
          <w:rFonts w:ascii="Times New Roman" w:hAnsi="Times New Roman" w:cs="Times New Roman"/>
          <w:sz w:val="28"/>
          <w:lang w:val="uk-UA"/>
        </w:rPr>
        <w:t xml:space="preserve"> </w:t>
      </w:r>
      <w:r w:rsidR="00A17A21" w:rsidRPr="003661AA">
        <w:rPr>
          <w:rFonts w:ascii="Times New Roman" w:hAnsi="Times New Roman" w:cs="Times New Roman"/>
          <w:sz w:val="28"/>
          <w:lang w:val="uk-UA"/>
        </w:rPr>
        <w:t>Знижки можуть бути наступних типів:</w:t>
      </w:r>
    </w:p>
    <w:p w14:paraId="14B9512B" w14:textId="77777777" w:rsidR="00A17A21" w:rsidRPr="003661AA" w:rsidRDefault="00A17A21" w:rsidP="00EB732A">
      <w:pPr>
        <w:pStyle w:val="a5"/>
        <w:numPr>
          <w:ilvl w:val="0"/>
          <w:numId w:val="52"/>
        </w:numPr>
        <w:spacing w:after="0" w:line="360" w:lineRule="auto"/>
        <w:ind w:left="0" w:hanging="284"/>
        <w:jc w:val="both"/>
        <w:rPr>
          <w:rFonts w:ascii="Times New Roman" w:hAnsi="Times New Roman" w:cs="Times New Roman"/>
          <w:sz w:val="28"/>
          <w:lang w:val="uk-UA"/>
        </w:rPr>
      </w:pPr>
      <w:r w:rsidRPr="003661AA">
        <w:rPr>
          <w:rFonts w:ascii="Times New Roman" w:hAnsi="Times New Roman" w:cs="Times New Roman"/>
          <w:sz w:val="28"/>
          <w:lang w:val="uk-UA"/>
        </w:rPr>
        <w:t>Кількісні знижки.</w:t>
      </w:r>
    </w:p>
    <w:p w14:paraId="246B99D1" w14:textId="77777777" w:rsidR="00A17A21" w:rsidRPr="003661AA" w:rsidRDefault="00A17A21" w:rsidP="00EB732A">
      <w:pPr>
        <w:pStyle w:val="a5"/>
        <w:numPr>
          <w:ilvl w:val="0"/>
          <w:numId w:val="52"/>
        </w:numPr>
        <w:spacing w:after="0" w:line="360" w:lineRule="auto"/>
        <w:ind w:left="0" w:hanging="284"/>
        <w:jc w:val="both"/>
        <w:rPr>
          <w:rFonts w:ascii="Times New Roman" w:hAnsi="Times New Roman" w:cs="Times New Roman"/>
          <w:sz w:val="28"/>
          <w:lang w:val="uk-UA"/>
        </w:rPr>
      </w:pPr>
      <w:r w:rsidRPr="003661AA">
        <w:rPr>
          <w:rFonts w:ascii="Times New Roman" w:hAnsi="Times New Roman" w:cs="Times New Roman"/>
          <w:sz w:val="28"/>
          <w:lang w:val="uk-UA"/>
        </w:rPr>
        <w:t>Знижки за прискорення оплати.</w:t>
      </w:r>
    </w:p>
    <w:p w14:paraId="4EF8AD6F" w14:textId="77777777" w:rsidR="00A17A21" w:rsidRPr="003661AA" w:rsidRDefault="00A17A21" w:rsidP="00EB732A">
      <w:pPr>
        <w:pStyle w:val="a5"/>
        <w:numPr>
          <w:ilvl w:val="0"/>
          <w:numId w:val="52"/>
        </w:numPr>
        <w:spacing w:after="0" w:line="360" w:lineRule="auto"/>
        <w:ind w:left="0" w:hanging="284"/>
        <w:jc w:val="both"/>
        <w:rPr>
          <w:rFonts w:ascii="Times New Roman" w:hAnsi="Times New Roman" w:cs="Times New Roman"/>
          <w:sz w:val="28"/>
          <w:lang w:val="uk-UA"/>
        </w:rPr>
      </w:pPr>
      <w:r w:rsidRPr="003661AA">
        <w:rPr>
          <w:rFonts w:ascii="Times New Roman" w:hAnsi="Times New Roman" w:cs="Times New Roman"/>
          <w:sz w:val="28"/>
          <w:lang w:val="uk-UA"/>
        </w:rPr>
        <w:t>Знижки для комплексних покупок.</w:t>
      </w:r>
    </w:p>
    <w:p w14:paraId="3522523E" w14:textId="77777777" w:rsidR="00A17A21" w:rsidRPr="003661AA" w:rsidRDefault="00A17A21" w:rsidP="00EB732A">
      <w:pPr>
        <w:pStyle w:val="a5"/>
        <w:numPr>
          <w:ilvl w:val="0"/>
          <w:numId w:val="52"/>
        </w:numPr>
        <w:spacing w:after="0" w:line="360" w:lineRule="auto"/>
        <w:ind w:left="0" w:hanging="284"/>
        <w:jc w:val="both"/>
        <w:rPr>
          <w:rFonts w:ascii="Times New Roman" w:hAnsi="Times New Roman" w:cs="Times New Roman"/>
          <w:sz w:val="28"/>
          <w:lang w:val="uk-UA"/>
        </w:rPr>
      </w:pPr>
      <w:r w:rsidRPr="003661AA">
        <w:rPr>
          <w:rFonts w:ascii="Times New Roman" w:hAnsi="Times New Roman" w:cs="Times New Roman"/>
          <w:sz w:val="28"/>
          <w:lang w:val="uk-UA"/>
        </w:rPr>
        <w:t>Знижки, що враховують сезонність попиту.</w:t>
      </w:r>
    </w:p>
    <w:p w14:paraId="00B9E2FA" w14:textId="77777777" w:rsidR="00A17A21" w:rsidRPr="003661AA" w:rsidRDefault="00A17A21" w:rsidP="00EB732A">
      <w:pPr>
        <w:pStyle w:val="a5"/>
        <w:numPr>
          <w:ilvl w:val="0"/>
          <w:numId w:val="52"/>
        </w:numPr>
        <w:spacing w:after="0" w:line="360" w:lineRule="auto"/>
        <w:ind w:left="0" w:hanging="284"/>
        <w:jc w:val="both"/>
        <w:rPr>
          <w:rFonts w:ascii="Times New Roman" w:hAnsi="Times New Roman" w:cs="Times New Roman"/>
          <w:sz w:val="28"/>
          <w:lang w:val="uk-UA"/>
        </w:rPr>
      </w:pPr>
      <w:r w:rsidRPr="003661AA">
        <w:rPr>
          <w:rFonts w:ascii="Times New Roman" w:hAnsi="Times New Roman" w:cs="Times New Roman"/>
          <w:sz w:val="28"/>
          <w:lang w:val="uk-UA"/>
        </w:rPr>
        <w:t>Знижки для торговельних посередників.</w:t>
      </w:r>
    </w:p>
    <w:p w14:paraId="76454B1D" w14:textId="77777777" w:rsidR="00A17A21" w:rsidRPr="003661AA" w:rsidRDefault="00A17A21" w:rsidP="00EB732A">
      <w:pPr>
        <w:pStyle w:val="a5"/>
        <w:numPr>
          <w:ilvl w:val="0"/>
          <w:numId w:val="52"/>
        </w:numPr>
        <w:spacing w:after="0" w:line="360" w:lineRule="auto"/>
        <w:ind w:left="0" w:hanging="284"/>
        <w:jc w:val="both"/>
        <w:rPr>
          <w:rFonts w:ascii="Times New Roman" w:hAnsi="Times New Roman" w:cs="Times New Roman"/>
          <w:sz w:val="28"/>
          <w:lang w:val="uk-UA"/>
        </w:rPr>
      </w:pPr>
      <w:r w:rsidRPr="003661AA">
        <w:rPr>
          <w:rFonts w:ascii="Times New Roman" w:hAnsi="Times New Roman" w:cs="Times New Roman"/>
          <w:sz w:val="28"/>
          <w:lang w:val="uk-UA"/>
        </w:rPr>
        <w:t>Знижки за лояльність.</w:t>
      </w:r>
    </w:p>
    <w:p w14:paraId="54554D5A" w14:textId="7AF0DB49" w:rsidR="00E6450D" w:rsidRPr="003661AA" w:rsidRDefault="00A17A21" w:rsidP="00EB732A">
      <w:pPr>
        <w:pStyle w:val="a5"/>
        <w:numPr>
          <w:ilvl w:val="0"/>
          <w:numId w:val="52"/>
        </w:numPr>
        <w:spacing w:after="0" w:line="360" w:lineRule="auto"/>
        <w:ind w:left="0" w:hanging="284"/>
        <w:jc w:val="both"/>
        <w:rPr>
          <w:rFonts w:ascii="Times New Roman" w:hAnsi="Times New Roman" w:cs="Times New Roman"/>
          <w:sz w:val="28"/>
          <w:lang w:val="uk-UA"/>
        </w:rPr>
      </w:pPr>
      <w:r w:rsidRPr="003661AA">
        <w:rPr>
          <w:rFonts w:ascii="Times New Roman" w:hAnsi="Times New Roman" w:cs="Times New Roman"/>
          <w:sz w:val="28"/>
          <w:lang w:val="uk-UA"/>
        </w:rPr>
        <w:t>Знижки при модифікації товару.</w:t>
      </w:r>
    </w:p>
    <w:p w14:paraId="5CD47FCC" w14:textId="32F19FF7" w:rsidR="00BA172D" w:rsidRPr="00B25E9F" w:rsidRDefault="00205EA8" w:rsidP="00EB732A">
      <w:pPr>
        <w:spacing w:after="0" w:line="360" w:lineRule="auto"/>
        <w:ind w:left="-284" w:firstLine="851"/>
        <w:jc w:val="both"/>
        <w:rPr>
          <w:rFonts w:ascii="Times New Roman" w:hAnsi="Times New Roman" w:cs="Times New Roman"/>
          <w:sz w:val="28"/>
          <w:lang w:val="uk-UA"/>
        </w:rPr>
      </w:pPr>
      <w:r w:rsidRPr="003661AA">
        <w:rPr>
          <w:rFonts w:ascii="Times New Roman" w:hAnsi="Times New Roman" w:cs="Times New Roman"/>
          <w:sz w:val="28"/>
        </w:rPr>
        <w:t>Цінова політика підприємства визначається його стратегією, цілями, конкурентним середовищем, споживчими вимогами та іншими факторами. Вона може піддаватися змінам відповідно до ринкових умов та стратегічних цілей підприємства.</w:t>
      </w:r>
      <w:r w:rsidR="00B25E9F">
        <w:rPr>
          <w:rFonts w:ascii="Times New Roman" w:hAnsi="Times New Roman" w:cs="Times New Roman"/>
          <w:sz w:val="28"/>
          <w:lang w:val="uk-UA"/>
        </w:rPr>
        <w:t xml:space="preserve"> Після врахування стану попиту ми можемо визначити які управлінські рішення щодо цін варто приймати. Наведемо їх в </w:t>
      </w:r>
      <w:r w:rsidR="00B25E9F" w:rsidRPr="00B25E9F">
        <w:rPr>
          <w:rFonts w:ascii="Times New Roman" w:hAnsi="Times New Roman" w:cs="Times New Roman"/>
          <w:i/>
          <w:sz w:val="28"/>
          <w:lang w:val="uk-UA"/>
        </w:rPr>
        <w:t>рисунку 2.2</w:t>
      </w:r>
      <w:r w:rsidR="00B25E9F">
        <w:rPr>
          <w:rFonts w:ascii="Times New Roman" w:hAnsi="Times New Roman" w:cs="Times New Roman"/>
          <w:i/>
          <w:sz w:val="28"/>
          <w:lang w:val="uk-UA"/>
        </w:rPr>
        <w:t>.</w:t>
      </w:r>
    </w:p>
    <w:p w14:paraId="1F0E9942" w14:textId="77777777" w:rsidR="00F51871" w:rsidRDefault="00F51871" w:rsidP="00EB732A">
      <w:pPr>
        <w:spacing w:after="0" w:line="360" w:lineRule="auto"/>
        <w:ind w:left="-284"/>
        <w:jc w:val="both"/>
        <w:rPr>
          <w:rFonts w:ascii="Times New Roman" w:hAnsi="Times New Roman" w:cs="Times New Roman"/>
          <w:noProof/>
          <w:sz w:val="28"/>
          <w:lang w:eastAsia="ru-RU"/>
        </w:rPr>
      </w:pPr>
    </w:p>
    <w:p w14:paraId="0846D010" w14:textId="39D4851B" w:rsidR="00BA172D" w:rsidRDefault="00BA172D" w:rsidP="00EB732A">
      <w:pPr>
        <w:spacing w:after="0" w:line="360" w:lineRule="auto"/>
        <w:ind w:left="-284"/>
        <w:jc w:val="center"/>
        <w:rPr>
          <w:rFonts w:ascii="Times New Roman" w:hAnsi="Times New Roman" w:cs="Times New Roman"/>
          <w:sz w:val="28"/>
        </w:rPr>
      </w:pPr>
      <w:r>
        <w:rPr>
          <w:noProof/>
          <w:lang w:eastAsia="ru-RU"/>
        </w:rPr>
        <w:lastRenderedPageBreak/>
        <w:drawing>
          <wp:inline distT="0" distB="0" distL="0" distR="0" wp14:anchorId="278F89BC" wp14:editId="26D4CED1">
            <wp:extent cx="4632960" cy="3981227"/>
            <wp:effectExtent l="0" t="0" r="0" b="63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1613" t="16245" r="54436" b="16617"/>
                    <a:stretch/>
                  </pic:blipFill>
                  <pic:spPr bwMode="auto">
                    <a:xfrm>
                      <a:off x="0" y="0"/>
                      <a:ext cx="4699920" cy="4038768"/>
                    </a:xfrm>
                    <a:prstGeom prst="rect">
                      <a:avLst/>
                    </a:prstGeom>
                    <a:ln>
                      <a:noFill/>
                    </a:ln>
                    <a:extLst>
                      <a:ext uri="{53640926-AAD7-44D8-BBD7-CCE9431645EC}">
                        <a14:shadowObscured xmlns:a14="http://schemas.microsoft.com/office/drawing/2010/main"/>
                      </a:ext>
                    </a:extLst>
                  </pic:spPr>
                </pic:pic>
              </a:graphicData>
            </a:graphic>
          </wp:inline>
        </w:drawing>
      </w:r>
    </w:p>
    <w:p w14:paraId="29032BDC" w14:textId="4CBF82A6" w:rsidR="00DE6A21" w:rsidRDefault="00240A9E" w:rsidP="00804366">
      <w:pPr>
        <w:spacing w:after="0" w:line="360" w:lineRule="auto"/>
        <w:ind w:left="-284"/>
        <w:jc w:val="center"/>
        <w:rPr>
          <w:rFonts w:ascii="Times New Roman" w:hAnsi="Times New Roman" w:cs="Times New Roman"/>
          <w:sz w:val="28"/>
        </w:rPr>
      </w:pPr>
      <w:r>
        <w:rPr>
          <w:rFonts w:ascii="Times New Roman" w:hAnsi="Times New Roman" w:cs="Times New Roman"/>
          <w:sz w:val="28"/>
          <w:lang w:val="uk-UA"/>
        </w:rPr>
        <w:t xml:space="preserve">Рисунок 2.2 - </w:t>
      </w:r>
      <w:r>
        <w:rPr>
          <w:rFonts w:ascii="Times New Roman" w:hAnsi="Times New Roman" w:cs="Times New Roman"/>
          <w:noProof/>
          <w:sz w:val="28"/>
          <w:lang w:eastAsia="ru-RU"/>
        </w:rPr>
        <w:t>Встановлення цін на продукцію з врахуванням типу попиту</w:t>
      </w:r>
      <w:r>
        <w:rPr>
          <w:rFonts w:ascii="Times New Roman" w:hAnsi="Times New Roman" w:cs="Times New Roman"/>
          <w:sz w:val="28"/>
          <w:lang w:val="uk-UA"/>
        </w:rPr>
        <w:t xml:space="preserve"> </w:t>
      </w:r>
      <w:r w:rsidR="00DE6A21">
        <w:rPr>
          <w:rFonts w:ascii="Times New Roman" w:hAnsi="Times New Roman" w:cs="Times New Roman"/>
          <w:sz w:val="28"/>
          <w:lang w:val="uk-UA"/>
        </w:rPr>
        <w:t xml:space="preserve">Джерело: </w:t>
      </w:r>
      <w:r w:rsidR="00DE6A21" w:rsidRPr="00017072">
        <w:rPr>
          <w:rFonts w:ascii="Times New Roman" w:hAnsi="Times New Roman" w:cs="Times New Roman"/>
          <w:sz w:val="28"/>
        </w:rPr>
        <w:t>[10]</w:t>
      </w:r>
    </w:p>
    <w:p w14:paraId="6A03E7DA" w14:textId="77777777" w:rsidR="00B25E9F" w:rsidRDefault="00B25E9F" w:rsidP="00EB732A">
      <w:pPr>
        <w:spacing w:after="0" w:line="360" w:lineRule="auto"/>
        <w:ind w:left="-284"/>
        <w:rPr>
          <w:rFonts w:ascii="Times New Roman" w:hAnsi="Times New Roman" w:cs="Times New Roman"/>
          <w:sz w:val="28"/>
        </w:rPr>
      </w:pPr>
    </w:p>
    <w:p w14:paraId="04E03127" w14:textId="77777777" w:rsidR="00804366" w:rsidRDefault="00205EA8" w:rsidP="00804366">
      <w:pPr>
        <w:spacing w:after="0" w:line="360" w:lineRule="auto"/>
        <w:ind w:left="-284" w:firstLine="851"/>
        <w:jc w:val="both"/>
        <w:rPr>
          <w:rFonts w:ascii="Times New Roman" w:hAnsi="Times New Roman" w:cs="Times New Roman"/>
          <w:sz w:val="28"/>
          <w:lang w:val="uk-UA"/>
        </w:rPr>
      </w:pPr>
      <w:r w:rsidRPr="00A87D0E">
        <w:rPr>
          <w:rFonts w:ascii="Times New Roman" w:hAnsi="Times New Roman" w:cs="Times New Roman"/>
          <w:sz w:val="28"/>
          <w:lang w:val="uk-UA"/>
        </w:rPr>
        <w:t xml:space="preserve">Важливо відмітити, що постійний контроль і коригування цінової політики самі по собі не гарантують успіху. </w:t>
      </w:r>
      <w:r w:rsidR="00B25E9F" w:rsidRPr="00B25E9F">
        <w:rPr>
          <w:rFonts w:ascii="Times New Roman" w:hAnsi="Times New Roman" w:cs="Times New Roman"/>
          <w:sz w:val="28"/>
          <w:lang w:val="uk-UA"/>
        </w:rPr>
        <w:t>Ефективне управління цінами передбачає постійний моніторинг ринку, аналіз зміни попиту та конкуренції, а також гнучкість у внесенні корекцій</w:t>
      </w:r>
      <w:r w:rsidR="00B25E9F">
        <w:rPr>
          <w:rFonts w:ascii="Times New Roman" w:hAnsi="Times New Roman" w:cs="Times New Roman"/>
          <w:sz w:val="28"/>
          <w:lang w:val="uk-UA"/>
        </w:rPr>
        <w:t xml:space="preserve"> до цінової стратегії компанії.</w:t>
      </w:r>
      <w:r w:rsidR="00B25E9F" w:rsidRPr="00B25E9F">
        <w:rPr>
          <w:rFonts w:ascii="Times New Roman" w:hAnsi="Times New Roman" w:cs="Times New Roman"/>
          <w:sz w:val="28"/>
          <w:lang w:val="uk-UA"/>
        </w:rPr>
        <w:t xml:space="preserve">Остаточний вибір цінових рішень повинен бути збалансованим, враховуючи потреби клієнтів, конкурентну ситуацію та стратегічні цілі підприємства. </w:t>
      </w:r>
      <w:r w:rsidR="00804366" w:rsidRPr="00804366">
        <w:rPr>
          <w:rFonts w:ascii="Times New Roman" w:hAnsi="Times New Roman" w:cs="Times New Roman"/>
          <w:sz w:val="28"/>
          <w:lang w:val="uk-UA"/>
        </w:rPr>
        <w:t>Для подальшої роботи та вивчення деталей процесу, ми будемо використовувати модель, яка зображена на рисунку 2.3. Ця модель надає комплексний огляд основних етапів та компонентів, які впливають на наш об'єкт дослідження, і дозволяє нам більш детально розглянути їх взаємозв'язок та вплив на цінову політику компанії. Результати аналізу за допомогою цієї моделі допоможуть нам зрозуміти основні фактори, що впливають на ціноутворення, та визначити оптимальні рішення для підприємства.</w:t>
      </w:r>
    </w:p>
    <w:p w14:paraId="63E30E2B" w14:textId="0384488E" w:rsidR="00A170C5" w:rsidRDefault="00A170C5" w:rsidP="00804366">
      <w:pPr>
        <w:spacing w:after="0" w:line="360" w:lineRule="auto"/>
        <w:ind w:left="-284"/>
        <w:jc w:val="center"/>
        <w:rPr>
          <w:rFonts w:ascii="Times New Roman" w:hAnsi="Times New Roman" w:cs="Times New Roman"/>
          <w:sz w:val="28"/>
          <w:lang w:val="uk-UA"/>
        </w:rPr>
      </w:pPr>
      <w:r>
        <w:rPr>
          <w:noProof/>
          <w:lang w:eastAsia="ru-RU"/>
        </w:rPr>
        <w:lastRenderedPageBreak/>
        <w:drawing>
          <wp:inline distT="0" distB="0" distL="0" distR="0" wp14:anchorId="32BE6666" wp14:editId="32264B0F">
            <wp:extent cx="3078480" cy="4830029"/>
            <wp:effectExtent l="0" t="0" r="7620" b="889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38354" t="25542" r="39327" b="12201"/>
                    <a:stretch/>
                  </pic:blipFill>
                  <pic:spPr bwMode="auto">
                    <a:xfrm>
                      <a:off x="0" y="0"/>
                      <a:ext cx="3079493" cy="4831619"/>
                    </a:xfrm>
                    <a:prstGeom prst="rect">
                      <a:avLst/>
                    </a:prstGeom>
                    <a:ln>
                      <a:noFill/>
                    </a:ln>
                    <a:extLst>
                      <a:ext uri="{53640926-AAD7-44D8-BBD7-CCE9431645EC}">
                        <a14:shadowObscured xmlns:a14="http://schemas.microsoft.com/office/drawing/2010/main"/>
                      </a:ext>
                    </a:extLst>
                  </pic:spPr>
                </pic:pic>
              </a:graphicData>
            </a:graphic>
          </wp:inline>
        </w:drawing>
      </w:r>
    </w:p>
    <w:p w14:paraId="2B3A26AA" w14:textId="77777777" w:rsidR="00804366" w:rsidRDefault="00A170C5" w:rsidP="00EB732A">
      <w:pPr>
        <w:spacing w:after="0" w:line="360" w:lineRule="auto"/>
        <w:ind w:left="-284"/>
        <w:jc w:val="center"/>
        <w:rPr>
          <w:rFonts w:ascii="Times New Roman" w:hAnsi="Times New Roman" w:cs="Times New Roman"/>
          <w:sz w:val="28"/>
          <w:lang w:val="uk-UA"/>
        </w:rPr>
      </w:pPr>
      <w:r>
        <w:rPr>
          <w:rFonts w:ascii="Times New Roman" w:hAnsi="Times New Roman" w:cs="Times New Roman"/>
          <w:sz w:val="28"/>
          <w:lang w:val="uk-UA"/>
        </w:rPr>
        <w:t>Рисунок 2.3 – Модель дослідження цінової політики.</w:t>
      </w:r>
      <w:r w:rsidR="00B25E9F">
        <w:rPr>
          <w:rFonts w:ascii="Times New Roman" w:hAnsi="Times New Roman" w:cs="Times New Roman"/>
          <w:sz w:val="28"/>
          <w:lang w:val="uk-UA"/>
        </w:rPr>
        <w:t xml:space="preserve"> </w:t>
      </w:r>
    </w:p>
    <w:p w14:paraId="4AA0ADD3" w14:textId="2B16F823" w:rsidR="00A170C5" w:rsidRDefault="00A170C5" w:rsidP="00EB732A">
      <w:pPr>
        <w:spacing w:after="0" w:line="360" w:lineRule="auto"/>
        <w:ind w:left="-284"/>
        <w:jc w:val="center"/>
        <w:rPr>
          <w:rFonts w:ascii="Times New Roman" w:hAnsi="Times New Roman" w:cs="Times New Roman"/>
          <w:sz w:val="28"/>
        </w:rPr>
      </w:pPr>
      <w:r>
        <w:rPr>
          <w:rFonts w:ascii="Times New Roman" w:hAnsi="Times New Roman" w:cs="Times New Roman"/>
          <w:sz w:val="28"/>
          <w:lang w:val="uk-UA"/>
        </w:rPr>
        <w:t xml:space="preserve">Джерело: Складено автором на основі </w:t>
      </w:r>
      <w:r w:rsidRPr="00A170C5">
        <w:rPr>
          <w:rFonts w:ascii="Times New Roman" w:hAnsi="Times New Roman" w:cs="Times New Roman"/>
          <w:sz w:val="28"/>
        </w:rPr>
        <w:t>[31].</w:t>
      </w:r>
    </w:p>
    <w:p w14:paraId="43EE22B4" w14:textId="77777777" w:rsidR="00B25E9F" w:rsidRPr="00B25E9F" w:rsidRDefault="00B25E9F" w:rsidP="00EB732A">
      <w:pPr>
        <w:spacing w:after="0" w:line="360" w:lineRule="auto"/>
        <w:ind w:left="-284"/>
        <w:jc w:val="center"/>
        <w:rPr>
          <w:rFonts w:ascii="Times New Roman" w:hAnsi="Times New Roman" w:cs="Times New Roman"/>
          <w:sz w:val="28"/>
          <w:lang w:val="uk-UA"/>
        </w:rPr>
      </w:pPr>
    </w:p>
    <w:p w14:paraId="13A0FCBC" w14:textId="5A2E0EE8" w:rsidR="00B25E9F" w:rsidRPr="00804366" w:rsidRDefault="00A170C5" w:rsidP="00804366">
      <w:pPr>
        <w:spacing w:after="0" w:line="360" w:lineRule="auto"/>
        <w:ind w:left="-284" w:firstLine="851"/>
        <w:jc w:val="both"/>
        <w:rPr>
          <w:rFonts w:ascii="Times New Roman" w:hAnsi="Times New Roman" w:cs="Times New Roman"/>
          <w:sz w:val="28"/>
          <w:lang w:val="uk-UA"/>
        </w:rPr>
      </w:pPr>
      <w:r w:rsidRPr="00A170C5">
        <w:rPr>
          <w:rFonts w:ascii="Times New Roman" w:hAnsi="Times New Roman" w:cs="Times New Roman"/>
          <w:sz w:val="28"/>
          <w:lang w:val="uk-UA"/>
        </w:rPr>
        <w:t>Модель дослідження цінової політики має на меті вивчення та аналіз ефективності цінових стратегій і рішень підприємства. Вона відіграє важливу роль у процесі удосконалення цінової політики</w:t>
      </w:r>
      <w:r>
        <w:rPr>
          <w:rFonts w:ascii="Times New Roman" w:hAnsi="Times New Roman" w:cs="Times New Roman"/>
          <w:sz w:val="28"/>
          <w:lang w:val="uk-UA"/>
        </w:rPr>
        <w:t>.</w:t>
      </w:r>
    </w:p>
    <w:p w14:paraId="7C415D8D" w14:textId="77777777" w:rsidR="00B25E9F" w:rsidRPr="00A87D0E" w:rsidRDefault="00B25E9F" w:rsidP="00EB732A">
      <w:pPr>
        <w:spacing w:after="0" w:line="360" w:lineRule="auto"/>
        <w:jc w:val="both"/>
        <w:rPr>
          <w:rFonts w:ascii="Times New Roman" w:hAnsi="Times New Roman" w:cs="Times New Roman"/>
          <w:b/>
          <w:sz w:val="28"/>
          <w:szCs w:val="28"/>
          <w:lang w:val="uk-UA"/>
        </w:rPr>
      </w:pPr>
    </w:p>
    <w:p w14:paraId="251D9E74" w14:textId="2F3F7A6E" w:rsidR="00654247" w:rsidRPr="00B65879" w:rsidRDefault="00BF7C8A" w:rsidP="00EB732A">
      <w:pPr>
        <w:spacing w:after="0" w:line="360" w:lineRule="auto"/>
        <w:ind w:left="-284" w:firstLine="851"/>
        <w:outlineLvl w:val="1"/>
        <w:rPr>
          <w:rFonts w:ascii="Times New Roman" w:hAnsi="Times New Roman" w:cs="Times New Roman"/>
          <w:sz w:val="28"/>
          <w:szCs w:val="28"/>
          <w:lang w:val="uk-UA"/>
        </w:rPr>
      </w:pPr>
      <w:bookmarkStart w:id="44" w:name="_Toc136863758"/>
      <w:r w:rsidRPr="00B65879">
        <w:rPr>
          <w:rFonts w:ascii="Times New Roman" w:hAnsi="Times New Roman" w:cs="Times New Roman"/>
          <w:sz w:val="28"/>
          <w:szCs w:val="28"/>
          <w:lang w:val="uk-UA"/>
        </w:rPr>
        <w:t xml:space="preserve">2.2 </w:t>
      </w:r>
      <w:r w:rsidR="00654247" w:rsidRPr="00B65879">
        <w:rPr>
          <w:rFonts w:ascii="Times New Roman" w:hAnsi="Times New Roman" w:cs="Times New Roman"/>
          <w:sz w:val="28"/>
          <w:szCs w:val="28"/>
          <w:lang w:val="uk-UA"/>
        </w:rPr>
        <w:t>Визначення цілі та завдань дослідження</w:t>
      </w:r>
      <w:bookmarkEnd w:id="44"/>
    </w:p>
    <w:p w14:paraId="10E01058" w14:textId="77777777" w:rsidR="00F51871" w:rsidRPr="00E52DB1" w:rsidRDefault="00F51871" w:rsidP="00EB732A">
      <w:pPr>
        <w:spacing w:after="0" w:line="360" w:lineRule="auto"/>
        <w:ind w:left="-284"/>
        <w:jc w:val="center"/>
        <w:rPr>
          <w:rFonts w:ascii="Times New Roman" w:hAnsi="Times New Roman" w:cs="Times New Roman"/>
          <w:sz w:val="28"/>
          <w:szCs w:val="28"/>
          <w:lang w:val="uk-UA"/>
        </w:rPr>
      </w:pPr>
    </w:p>
    <w:p w14:paraId="52FCCCB4" w14:textId="1A61348D" w:rsidR="00205EA8" w:rsidRPr="00B25E9F" w:rsidRDefault="00205EA8" w:rsidP="00EB732A">
      <w:pPr>
        <w:spacing w:after="0" w:line="360" w:lineRule="auto"/>
        <w:ind w:left="-284" w:firstLine="851"/>
        <w:jc w:val="both"/>
        <w:rPr>
          <w:rFonts w:ascii="Times New Roman" w:hAnsi="Times New Roman" w:cs="Times New Roman"/>
          <w:sz w:val="28"/>
          <w:lang w:val="uk-UA"/>
        </w:rPr>
      </w:pPr>
      <w:r w:rsidRPr="00A87D0E">
        <w:rPr>
          <w:rFonts w:ascii="Times New Roman" w:hAnsi="Times New Roman" w:cs="Times New Roman"/>
          <w:sz w:val="28"/>
          <w:lang w:val="uk-UA"/>
        </w:rPr>
        <w:t>Загалом, успішна цінова політика передбачає баланс між покриттям витрат, отриманням достатнього прибутку та забезпеченням конкурентоспроможності підприємства на ринку.</w:t>
      </w:r>
      <w:r w:rsidR="00B25E9F">
        <w:rPr>
          <w:rFonts w:ascii="Times New Roman" w:hAnsi="Times New Roman" w:cs="Times New Roman"/>
          <w:sz w:val="28"/>
          <w:lang w:val="uk-UA"/>
        </w:rPr>
        <w:t xml:space="preserve"> </w:t>
      </w:r>
      <w:r w:rsidRPr="00B25E9F">
        <w:rPr>
          <w:rFonts w:ascii="Times New Roman" w:hAnsi="Times New Roman" w:cs="Times New Roman"/>
          <w:sz w:val="28"/>
          <w:lang w:val="uk-UA"/>
        </w:rPr>
        <w:t>Для виконання поставлених завдань необхідно побудувати алгоритм проведення дослідження.</w:t>
      </w:r>
    </w:p>
    <w:p w14:paraId="4745F9B8" w14:textId="1BBDA129" w:rsidR="00205EA8" w:rsidRPr="00B25E9F" w:rsidRDefault="00205EA8" w:rsidP="00EB732A">
      <w:pPr>
        <w:pStyle w:val="a5"/>
        <w:numPr>
          <w:ilvl w:val="0"/>
          <w:numId w:val="15"/>
        </w:numPr>
        <w:spacing w:after="0" w:line="360" w:lineRule="auto"/>
        <w:ind w:left="-284" w:firstLine="0"/>
        <w:jc w:val="both"/>
        <w:rPr>
          <w:rFonts w:ascii="Times New Roman" w:hAnsi="Times New Roman" w:cs="Times New Roman"/>
          <w:sz w:val="28"/>
          <w:lang w:val="uk-UA"/>
        </w:rPr>
      </w:pPr>
      <w:r w:rsidRPr="00B25E9F">
        <w:rPr>
          <w:rFonts w:ascii="Times New Roman" w:hAnsi="Times New Roman" w:cs="Times New Roman"/>
          <w:sz w:val="28"/>
          <w:lang w:val="uk-UA"/>
        </w:rPr>
        <w:lastRenderedPageBreak/>
        <w:t xml:space="preserve">Визначення </w:t>
      </w:r>
      <w:r w:rsidR="00674BFA">
        <w:rPr>
          <w:rFonts w:ascii="Times New Roman" w:hAnsi="Times New Roman" w:cs="Times New Roman"/>
          <w:sz w:val="28"/>
          <w:lang w:val="uk-UA"/>
        </w:rPr>
        <w:t>задач</w:t>
      </w:r>
      <w:r w:rsidR="00A96796">
        <w:rPr>
          <w:rFonts w:ascii="Times New Roman" w:hAnsi="Times New Roman" w:cs="Times New Roman"/>
          <w:sz w:val="28"/>
          <w:lang w:val="uk-UA"/>
        </w:rPr>
        <w:t xml:space="preserve"> ціноутворення виходячи з цілей підприємства.</w:t>
      </w:r>
    </w:p>
    <w:p w14:paraId="05399F1A" w14:textId="74BE1A57" w:rsidR="00A96796" w:rsidRPr="00B25E9F" w:rsidRDefault="00A96796" w:rsidP="00EB732A">
      <w:pPr>
        <w:pStyle w:val="a5"/>
        <w:numPr>
          <w:ilvl w:val="0"/>
          <w:numId w:val="15"/>
        </w:numPr>
        <w:spacing w:after="0" w:line="360" w:lineRule="auto"/>
        <w:ind w:left="-284" w:firstLine="0"/>
        <w:jc w:val="both"/>
        <w:rPr>
          <w:rFonts w:ascii="Times New Roman" w:hAnsi="Times New Roman" w:cs="Times New Roman"/>
          <w:sz w:val="28"/>
          <w:lang w:val="uk-UA"/>
        </w:rPr>
      </w:pPr>
      <w:r>
        <w:rPr>
          <w:rFonts w:ascii="Times New Roman" w:hAnsi="Times New Roman" w:cs="Times New Roman"/>
          <w:sz w:val="28"/>
          <w:lang w:val="uk-UA"/>
        </w:rPr>
        <w:t>Проведення кабінетного дослідження на виявлення обсягу попиту.</w:t>
      </w:r>
    </w:p>
    <w:p w14:paraId="239238CD" w14:textId="7058CA6A" w:rsidR="00A96796" w:rsidRPr="00A96796" w:rsidRDefault="00A96796" w:rsidP="00EB732A">
      <w:pPr>
        <w:pStyle w:val="a5"/>
        <w:numPr>
          <w:ilvl w:val="0"/>
          <w:numId w:val="15"/>
        </w:numPr>
        <w:spacing w:after="0" w:line="360" w:lineRule="auto"/>
        <w:ind w:left="-284" w:firstLine="0"/>
        <w:jc w:val="both"/>
        <w:rPr>
          <w:rFonts w:ascii="Times New Roman" w:hAnsi="Times New Roman" w:cs="Times New Roman"/>
          <w:sz w:val="28"/>
        </w:rPr>
      </w:pPr>
      <w:r>
        <w:rPr>
          <w:rFonts w:ascii="Times New Roman" w:hAnsi="Times New Roman" w:cs="Times New Roman"/>
          <w:sz w:val="28"/>
          <w:lang w:val="uk-UA"/>
        </w:rPr>
        <w:t>Кабінетне дослідження цінових політик конкурентів.</w:t>
      </w:r>
    </w:p>
    <w:p w14:paraId="195A3787" w14:textId="5DD2ECDE" w:rsidR="00A96796" w:rsidRPr="00A96796" w:rsidRDefault="00A96796" w:rsidP="00EB732A">
      <w:pPr>
        <w:pStyle w:val="a5"/>
        <w:numPr>
          <w:ilvl w:val="0"/>
          <w:numId w:val="15"/>
        </w:numPr>
        <w:spacing w:after="0" w:line="360" w:lineRule="auto"/>
        <w:ind w:left="-284" w:firstLine="0"/>
        <w:jc w:val="both"/>
        <w:rPr>
          <w:rFonts w:ascii="Times New Roman" w:hAnsi="Times New Roman" w:cs="Times New Roman"/>
          <w:sz w:val="28"/>
        </w:rPr>
      </w:pPr>
      <w:r>
        <w:rPr>
          <w:rFonts w:ascii="Times New Roman" w:hAnsi="Times New Roman" w:cs="Times New Roman"/>
          <w:sz w:val="28"/>
          <w:lang w:val="uk-UA"/>
        </w:rPr>
        <w:t>П</w:t>
      </w:r>
      <w:r w:rsidRPr="00EB3CDB">
        <w:rPr>
          <w:rFonts w:ascii="Times New Roman" w:hAnsi="Times New Roman" w:cs="Times New Roman"/>
          <w:sz w:val="28"/>
          <w:lang w:val="uk-UA"/>
        </w:rPr>
        <w:t>араметричний метод експертних оцінок</w:t>
      </w:r>
      <w:r>
        <w:rPr>
          <w:rFonts w:ascii="Times New Roman" w:hAnsi="Times New Roman" w:cs="Times New Roman"/>
          <w:sz w:val="28"/>
          <w:lang w:val="uk-UA"/>
        </w:rPr>
        <w:t xml:space="preserve"> для визначення цінності для споживачів.</w:t>
      </w:r>
    </w:p>
    <w:p w14:paraId="7FD5DA69" w14:textId="7AFE80FC" w:rsidR="00A96796" w:rsidRPr="00A96796" w:rsidRDefault="00A96796" w:rsidP="00EB732A">
      <w:pPr>
        <w:pStyle w:val="a5"/>
        <w:numPr>
          <w:ilvl w:val="0"/>
          <w:numId w:val="15"/>
        </w:numPr>
        <w:spacing w:after="0" w:line="360" w:lineRule="auto"/>
        <w:ind w:left="-284" w:firstLine="0"/>
        <w:jc w:val="both"/>
        <w:rPr>
          <w:rFonts w:ascii="Times New Roman" w:hAnsi="Times New Roman" w:cs="Times New Roman"/>
          <w:sz w:val="28"/>
        </w:rPr>
      </w:pPr>
      <w:r>
        <w:rPr>
          <w:rFonts w:ascii="Times New Roman" w:hAnsi="Times New Roman" w:cs="Times New Roman"/>
          <w:sz w:val="28"/>
          <w:lang w:val="uk-UA"/>
        </w:rPr>
        <w:t>Визначення державного регулювання.</w:t>
      </w:r>
    </w:p>
    <w:p w14:paraId="5FE2D9E4" w14:textId="3F9196BE" w:rsidR="00205EA8" w:rsidRPr="007A39C4" w:rsidRDefault="00A96796" w:rsidP="00EB732A">
      <w:pPr>
        <w:pStyle w:val="a5"/>
        <w:numPr>
          <w:ilvl w:val="0"/>
          <w:numId w:val="15"/>
        </w:numPr>
        <w:spacing w:after="0" w:line="360" w:lineRule="auto"/>
        <w:ind w:left="-284" w:firstLine="0"/>
        <w:jc w:val="both"/>
        <w:rPr>
          <w:rFonts w:ascii="Times New Roman" w:hAnsi="Times New Roman" w:cs="Times New Roman"/>
          <w:sz w:val="28"/>
        </w:rPr>
      </w:pPr>
      <w:r>
        <w:rPr>
          <w:rFonts w:ascii="Times New Roman" w:hAnsi="Times New Roman" w:cs="Times New Roman"/>
          <w:sz w:val="28"/>
          <w:lang w:val="uk-UA"/>
        </w:rPr>
        <w:t>Дослідження базової ціни методом Ван Вестендорпа.</w:t>
      </w:r>
    </w:p>
    <w:p w14:paraId="11846FFF" w14:textId="77777777" w:rsidR="00D35A4A" w:rsidRDefault="00205EA8" w:rsidP="00EB732A">
      <w:pPr>
        <w:pStyle w:val="a5"/>
        <w:numPr>
          <w:ilvl w:val="0"/>
          <w:numId w:val="15"/>
        </w:numPr>
        <w:spacing w:after="0" w:line="360" w:lineRule="auto"/>
        <w:ind w:left="-284" w:firstLine="0"/>
        <w:jc w:val="both"/>
        <w:rPr>
          <w:rFonts w:ascii="Times New Roman" w:hAnsi="Times New Roman" w:cs="Times New Roman"/>
          <w:sz w:val="28"/>
          <w:lang w:val="uk-UA"/>
        </w:rPr>
      </w:pPr>
      <w:r>
        <w:rPr>
          <w:rFonts w:ascii="Times New Roman" w:hAnsi="Times New Roman" w:cs="Times New Roman"/>
          <w:sz w:val="28"/>
          <w:lang w:val="uk-UA"/>
        </w:rPr>
        <w:t>Аналіз отриманої інформації та в</w:t>
      </w:r>
      <w:r w:rsidR="00A96796">
        <w:rPr>
          <w:rFonts w:ascii="Times New Roman" w:hAnsi="Times New Roman" w:cs="Times New Roman"/>
          <w:sz w:val="28"/>
          <w:lang w:val="uk-UA"/>
        </w:rPr>
        <w:t>ибір системи знижок.</w:t>
      </w:r>
    </w:p>
    <w:p w14:paraId="57975617" w14:textId="454DA52B" w:rsidR="00D35A4A" w:rsidRPr="00D35A4A" w:rsidRDefault="00D35A4A" w:rsidP="00EB732A">
      <w:pPr>
        <w:pStyle w:val="a5"/>
        <w:numPr>
          <w:ilvl w:val="0"/>
          <w:numId w:val="15"/>
        </w:numPr>
        <w:spacing w:after="0" w:line="360" w:lineRule="auto"/>
        <w:ind w:left="-284" w:firstLine="0"/>
        <w:jc w:val="both"/>
        <w:rPr>
          <w:rFonts w:ascii="Times New Roman" w:hAnsi="Times New Roman" w:cs="Times New Roman"/>
          <w:sz w:val="28"/>
          <w:lang w:val="uk-UA"/>
        </w:rPr>
      </w:pPr>
      <w:r w:rsidRPr="00D35A4A">
        <w:rPr>
          <w:rFonts w:ascii="Times New Roman" w:hAnsi="Times New Roman" w:cs="Times New Roman"/>
          <w:sz w:val="28"/>
          <w:lang w:val="uk-UA"/>
        </w:rPr>
        <w:t>Донесення змін у ціновій політиці до споживача.</w:t>
      </w:r>
    </w:p>
    <w:p w14:paraId="37F8A52C" w14:textId="77777777" w:rsidR="00253E6C" w:rsidRPr="00D35A4A" w:rsidRDefault="00205EA8" w:rsidP="00EB732A">
      <w:pPr>
        <w:pStyle w:val="a5"/>
        <w:numPr>
          <w:ilvl w:val="0"/>
          <w:numId w:val="15"/>
        </w:numPr>
        <w:spacing w:after="0" w:line="360" w:lineRule="auto"/>
        <w:ind w:left="-284" w:firstLine="0"/>
        <w:jc w:val="both"/>
        <w:rPr>
          <w:rFonts w:ascii="Times New Roman" w:hAnsi="Times New Roman" w:cs="Times New Roman"/>
          <w:sz w:val="28"/>
          <w:lang w:val="uk-UA"/>
        </w:rPr>
      </w:pPr>
      <w:r w:rsidRPr="00D35A4A">
        <w:rPr>
          <w:rFonts w:ascii="Times New Roman" w:hAnsi="Times New Roman" w:cs="Times New Roman"/>
          <w:sz w:val="28"/>
          <w:lang w:val="uk-UA"/>
        </w:rPr>
        <w:t>Надання рекомендацій.</w:t>
      </w:r>
      <w:r w:rsidR="00AF0225" w:rsidRPr="00D35A4A">
        <w:rPr>
          <w:rFonts w:ascii="Times New Roman" w:hAnsi="Times New Roman" w:cs="Times New Roman"/>
          <w:sz w:val="28"/>
          <w:lang w:val="uk-UA"/>
        </w:rPr>
        <w:t xml:space="preserve"> Щодо удосконалення цінової політики підприємства.</w:t>
      </w:r>
    </w:p>
    <w:p w14:paraId="44D060BB" w14:textId="2614B3D0" w:rsidR="00205EA8" w:rsidRPr="00804366" w:rsidRDefault="00205EA8" w:rsidP="00804366">
      <w:pPr>
        <w:pStyle w:val="a5"/>
        <w:spacing w:after="0" w:line="360" w:lineRule="auto"/>
        <w:ind w:left="-284" w:firstLine="851"/>
        <w:jc w:val="both"/>
        <w:rPr>
          <w:rFonts w:ascii="Times New Roman" w:hAnsi="Times New Roman" w:cs="Times New Roman"/>
          <w:sz w:val="28"/>
          <w:lang w:val="uk-UA"/>
        </w:rPr>
      </w:pPr>
      <w:r w:rsidRPr="00253E6C">
        <w:rPr>
          <w:rFonts w:ascii="Times New Roman" w:hAnsi="Times New Roman" w:cs="Times New Roman"/>
          <w:sz w:val="28"/>
          <w:lang w:val="uk-UA"/>
        </w:rPr>
        <w:t>Після аналізу підприємства і виявлення маркетингової управлінської проблеми ми визначили мету дослідження, об’єкт, суб’єкт, предмет і границі маркетингового дослідження.</w:t>
      </w:r>
      <w:r w:rsidR="00804366">
        <w:rPr>
          <w:rFonts w:ascii="Times New Roman" w:hAnsi="Times New Roman" w:cs="Times New Roman"/>
          <w:sz w:val="28"/>
          <w:lang w:val="uk-UA"/>
        </w:rPr>
        <w:t xml:space="preserve"> </w:t>
      </w:r>
      <w:r w:rsidRPr="00804366">
        <w:rPr>
          <w:rFonts w:ascii="Times New Roman" w:hAnsi="Times New Roman" w:cs="Times New Roman"/>
          <w:sz w:val="28"/>
          <w:lang w:val="uk-UA"/>
        </w:rPr>
        <w:t>Метою дослідження є розроблення рекомендацій, щодо удосконалення цінової політики з метою утримання та привертання нових клієнтів «ВФ Україна».</w:t>
      </w:r>
      <w:r w:rsidR="00B25E9F" w:rsidRPr="00804366">
        <w:rPr>
          <w:rFonts w:ascii="Times New Roman" w:hAnsi="Times New Roman" w:cs="Times New Roman"/>
          <w:sz w:val="28"/>
          <w:lang w:val="uk-UA"/>
        </w:rPr>
        <w:t xml:space="preserve"> </w:t>
      </w:r>
      <w:r w:rsidRPr="00804366">
        <w:rPr>
          <w:rFonts w:ascii="Times New Roman" w:hAnsi="Times New Roman" w:cs="Times New Roman"/>
          <w:sz w:val="28"/>
          <w:lang w:val="uk-UA"/>
        </w:rPr>
        <w:t>Предметом дослідження є цінова політика ПрАТ «ВФ Україна».</w:t>
      </w:r>
      <w:r w:rsidR="00B25E9F" w:rsidRPr="00804366">
        <w:rPr>
          <w:rFonts w:ascii="Times New Roman" w:hAnsi="Times New Roman" w:cs="Times New Roman"/>
          <w:sz w:val="28"/>
          <w:lang w:val="uk-UA"/>
        </w:rPr>
        <w:t xml:space="preserve"> </w:t>
      </w:r>
      <w:r w:rsidRPr="00804366">
        <w:rPr>
          <w:rFonts w:ascii="Times New Roman" w:hAnsi="Times New Roman" w:cs="Times New Roman"/>
          <w:sz w:val="28"/>
          <w:lang w:val="uk-UA"/>
        </w:rPr>
        <w:t>Об’єктом дослідження є телекомунікаційний ринок України.</w:t>
      </w:r>
      <w:r w:rsidR="00B25E9F" w:rsidRPr="00804366">
        <w:rPr>
          <w:rFonts w:ascii="Times New Roman" w:hAnsi="Times New Roman" w:cs="Times New Roman"/>
          <w:sz w:val="28"/>
          <w:lang w:val="uk-UA"/>
        </w:rPr>
        <w:t xml:space="preserve"> </w:t>
      </w:r>
      <w:r w:rsidRPr="00804366">
        <w:rPr>
          <w:rFonts w:ascii="Times New Roman" w:hAnsi="Times New Roman" w:cs="Times New Roman"/>
          <w:sz w:val="28"/>
          <w:lang w:val="uk-UA"/>
        </w:rPr>
        <w:t>Суб’єктами дослідження є ПрАТ «ВФ Україна», його конкуренти, споживачі, контактні аудиторії, персонал, постачальники.</w:t>
      </w:r>
      <w:r w:rsidR="00B25E9F" w:rsidRPr="00804366">
        <w:rPr>
          <w:rFonts w:ascii="Times New Roman" w:hAnsi="Times New Roman" w:cs="Times New Roman"/>
          <w:sz w:val="28"/>
          <w:lang w:val="uk-UA"/>
        </w:rPr>
        <w:t xml:space="preserve"> </w:t>
      </w:r>
      <w:r w:rsidRPr="00804366">
        <w:rPr>
          <w:rFonts w:ascii="Times New Roman" w:hAnsi="Times New Roman" w:cs="Times New Roman"/>
          <w:sz w:val="28"/>
        </w:rPr>
        <w:t>Границі дослідження</w:t>
      </w:r>
      <w:r w:rsidR="00B25E9F" w:rsidRPr="00804366">
        <w:rPr>
          <w:rFonts w:ascii="Times New Roman" w:hAnsi="Times New Roman" w:cs="Times New Roman"/>
          <w:sz w:val="28"/>
          <w:lang w:val="uk-UA"/>
        </w:rPr>
        <w:t xml:space="preserve"> будуть наступні</w:t>
      </w:r>
      <w:r w:rsidRPr="00804366">
        <w:rPr>
          <w:rFonts w:ascii="Times New Roman" w:hAnsi="Times New Roman" w:cs="Times New Roman"/>
          <w:sz w:val="28"/>
        </w:rPr>
        <w:t>:</w:t>
      </w:r>
    </w:p>
    <w:p w14:paraId="091BC612" w14:textId="77777777" w:rsidR="00205EA8" w:rsidRPr="00B25E9F" w:rsidRDefault="00205EA8" w:rsidP="00EB732A">
      <w:pPr>
        <w:pStyle w:val="a5"/>
        <w:numPr>
          <w:ilvl w:val="0"/>
          <w:numId w:val="75"/>
        </w:numPr>
        <w:spacing w:after="0" w:line="360" w:lineRule="auto"/>
        <w:ind w:left="-284" w:firstLine="0"/>
        <w:jc w:val="both"/>
        <w:rPr>
          <w:rFonts w:ascii="Times New Roman" w:hAnsi="Times New Roman" w:cs="Times New Roman"/>
          <w:sz w:val="28"/>
        </w:rPr>
      </w:pPr>
      <w:r w:rsidRPr="00B25E9F">
        <w:rPr>
          <w:rFonts w:ascii="Times New Roman" w:hAnsi="Times New Roman" w:cs="Times New Roman"/>
          <w:sz w:val="28"/>
        </w:rPr>
        <w:t xml:space="preserve">Час проведення дослідження: 04-05.2023. </w:t>
      </w:r>
    </w:p>
    <w:p w14:paraId="098A55BE" w14:textId="77777777" w:rsidR="00205EA8" w:rsidRPr="00B25E9F" w:rsidRDefault="00205EA8" w:rsidP="00EB732A">
      <w:pPr>
        <w:pStyle w:val="a5"/>
        <w:numPr>
          <w:ilvl w:val="0"/>
          <w:numId w:val="75"/>
        </w:numPr>
        <w:spacing w:after="0" w:line="360" w:lineRule="auto"/>
        <w:ind w:left="-284" w:firstLine="0"/>
        <w:jc w:val="both"/>
        <w:rPr>
          <w:rFonts w:ascii="Times New Roman" w:hAnsi="Times New Roman" w:cs="Times New Roman"/>
          <w:sz w:val="28"/>
        </w:rPr>
      </w:pPr>
      <w:r w:rsidRPr="00B25E9F">
        <w:rPr>
          <w:rFonts w:ascii="Times New Roman" w:hAnsi="Times New Roman" w:cs="Times New Roman"/>
          <w:sz w:val="28"/>
        </w:rPr>
        <w:t xml:space="preserve">Географія дослідження: Україна. </w:t>
      </w:r>
    </w:p>
    <w:p w14:paraId="1B080C27" w14:textId="1F80BD8A" w:rsidR="00205EA8" w:rsidRPr="00B25E9F" w:rsidRDefault="00205EA8" w:rsidP="00EB732A">
      <w:pPr>
        <w:pStyle w:val="a5"/>
        <w:numPr>
          <w:ilvl w:val="0"/>
          <w:numId w:val="75"/>
        </w:numPr>
        <w:spacing w:after="0" w:line="360" w:lineRule="auto"/>
        <w:ind w:left="-284" w:firstLine="0"/>
        <w:jc w:val="both"/>
        <w:rPr>
          <w:rFonts w:ascii="Times New Roman" w:hAnsi="Times New Roman" w:cs="Times New Roman"/>
          <w:sz w:val="28"/>
        </w:rPr>
      </w:pPr>
      <w:r w:rsidRPr="00B25E9F">
        <w:rPr>
          <w:rFonts w:ascii="Times New Roman" w:hAnsi="Times New Roman" w:cs="Times New Roman"/>
          <w:sz w:val="28"/>
        </w:rPr>
        <w:t>Продуктова лінія: Щомісячні предоплатні тарифи приватним клієнтам ПрАТ «ВФ Україна»</w:t>
      </w:r>
      <w:r w:rsidR="00350813" w:rsidRPr="00B25E9F">
        <w:rPr>
          <w:rFonts w:ascii="Times New Roman" w:hAnsi="Times New Roman" w:cs="Times New Roman"/>
          <w:sz w:val="28"/>
        </w:rPr>
        <w:t>[7]</w:t>
      </w:r>
      <w:r w:rsidRPr="00B25E9F">
        <w:rPr>
          <w:rFonts w:ascii="Times New Roman" w:hAnsi="Times New Roman" w:cs="Times New Roman"/>
          <w:sz w:val="28"/>
        </w:rPr>
        <w:t>.</w:t>
      </w:r>
    </w:p>
    <w:p w14:paraId="5653F582" w14:textId="77777777" w:rsidR="00804366" w:rsidRDefault="00F23F40" w:rsidP="00804366">
      <w:pPr>
        <w:spacing w:after="0" w:line="360" w:lineRule="auto"/>
        <w:ind w:left="-284" w:firstLine="851"/>
        <w:jc w:val="both"/>
        <w:rPr>
          <w:rFonts w:ascii="Times New Roman" w:hAnsi="Times New Roman" w:cs="Times New Roman"/>
          <w:sz w:val="28"/>
          <w:lang w:val="uk-UA"/>
        </w:rPr>
      </w:pPr>
      <w:r>
        <w:rPr>
          <w:rFonts w:ascii="Times New Roman" w:hAnsi="Times New Roman" w:cs="Times New Roman"/>
          <w:sz w:val="28"/>
          <w:lang w:val="uk-UA"/>
        </w:rPr>
        <w:t>Необхідно с</w:t>
      </w:r>
      <w:r w:rsidR="00205EA8">
        <w:rPr>
          <w:rFonts w:ascii="Times New Roman" w:hAnsi="Times New Roman" w:cs="Times New Roman"/>
          <w:sz w:val="28"/>
        </w:rPr>
        <w:t>формулю</w:t>
      </w:r>
      <w:r>
        <w:rPr>
          <w:rFonts w:ascii="Times New Roman" w:hAnsi="Times New Roman" w:cs="Times New Roman"/>
          <w:sz w:val="28"/>
        </w:rPr>
        <w:t>вати гіпотези для подальшого дослідження.</w:t>
      </w:r>
      <w:r>
        <w:rPr>
          <w:rFonts w:ascii="Times New Roman" w:hAnsi="Times New Roman" w:cs="Times New Roman"/>
          <w:sz w:val="28"/>
          <w:lang w:val="uk-UA"/>
        </w:rPr>
        <w:t xml:space="preserve"> Їх</w:t>
      </w:r>
      <w:r w:rsidR="00205EA8">
        <w:rPr>
          <w:rFonts w:ascii="Times New Roman" w:hAnsi="Times New Roman" w:cs="Times New Roman"/>
          <w:sz w:val="28"/>
        </w:rPr>
        <w:t xml:space="preserve"> слід буде перевірити в ході проведення маркетингового дослідження</w:t>
      </w:r>
      <w:r w:rsidR="00804366">
        <w:rPr>
          <w:rFonts w:ascii="Times New Roman" w:hAnsi="Times New Roman" w:cs="Times New Roman"/>
          <w:sz w:val="28"/>
        </w:rPr>
        <w:t xml:space="preserve"> цінової політики «ВФ Україна»:</w:t>
      </w:r>
      <w:r w:rsidR="00804366">
        <w:rPr>
          <w:rFonts w:ascii="Times New Roman" w:hAnsi="Times New Roman" w:cs="Times New Roman"/>
          <w:sz w:val="28"/>
          <w:lang w:val="uk-UA"/>
        </w:rPr>
        <w:t xml:space="preserve"> </w:t>
      </w:r>
    </w:p>
    <w:p w14:paraId="52AB3457" w14:textId="767735B2" w:rsidR="00205EA8" w:rsidRPr="00804366" w:rsidRDefault="00205EA8" w:rsidP="00804366">
      <w:pPr>
        <w:pStyle w:val="a5"/>
        <w:numPr>
          <w:ilvl w:val="0"/>
          <w:numId w:val="86"/>
        </w:numPr>
        <w:spacing w:after="0" w:line="360" w:lineRule="auto"/>
        <w:ind w:left="-284" w:hanging="10"/>
        <w:jc w:val="both"/>
        <w:rPr>
          <w:rFonts w:ascii="Times New Roman" w:hAnsi="Times New Roman" w:cs="Times New Roman"/>
          <w:sz w:val="28"/>
        </w:rPr>
      </w:pPr>
      <w:r w:rsidRPr="00804366">
        <w:rPr>
          <w:rFonts w:ascii="Times New Roman" w:hAnsi="Times New Roman" w:cs="Times New Roman"/>
          <w:sz w:val="28"/>
        </w:rPr>
        <w:t>Н1: Гіпотеза про оптимальний рівень цін: Визначення оптимального рівня цін, який максимізує прибуток компанії при заданому рівні витрат.</w:t>
      </w:r>
    </w:p>
    <w:p w14:paraId="0D03DB74" w14:textId="15C10A8F" w:rsidR="00205EA8" w:rsidRPr="00804366" w:rsidRDefault="00205EA8" w:rsidP="00804366">
      <w:pPr>
        <w:pStyle w:val="a5"/>
        <w:numPr>
          <w:ilvl w:val="0"/>
          <w:numId w:val="86"/>
        </w:numPr>
        <w:spacing w:after="0" w:line="360" w:lineRule="auto"/>
        <w:ind w:left="-284" w:hanging="10"/>
        <w:jc w:val="both"/>
        <w:rPr>
          <w:rFonts w:ascii="Times New Roman" w:hAnsi="Times New Roman" w:cs="Times New Roman"/>
          <w:sz w:val="28"/>
        </w:rPr>
      </w:pPr>
      <w:r w:rsidRPr="00804366">
        <w:rPr>
          <w:rFonts w:ascii="Times New Roman" w:hAnsi="Times New Roman" w:cs="Times New Roman"/>
          <w:sz w:val="28"/>
        </w:rPr>
        <w:lastRenderedPageBreak/>
        <w:t>Н2: Гіпотеза про цінову чутливість споживачів: Дослідження того, наскільки споживачі реагують на зміни цін і як це впливає на їхнє рішення про вибір оператора зв'язку.</w:t>
      </w:r>
    </w:p>
    <w:p w14:paraId="6389C030" w14:textId="2F3198B0" w:rsidR="00205EA8" w:rsidRPr="00804366" w:rsidRDefault="00205EA8" w:rsidP="00804366">
      <w:pPr>
        <w:pStyle w:val="a5"/>
        <w:numPr>
          <w:ilvl w:val="0"/>
          <w:numId w:val="86"/>
        </w:numPr>
        <w:spacing w:after="0" w:line="360" w:lineRule="auto"/>
        <w:ind w:left="-284" w:hanging="10"/>
        <w:jc w:val="both"/>
        <w:rPr>
          <w:rFonts w:ascii="Times New Roman" w:hAnsi="Times New Roman" w:cs="Times New Roman"/>
          <w:sz w:val="28"/>
        </w:rPr>
      </w:pPr>
      <w:r w:rsidRPr="00804366">
        <w:rPr>
          <w:rFonts w:ascii="Times New Roman" w:hAnsi="Times New Roman" w:cs="Times New Roman"/>
          <w:sz w:val="28"/>
        </w:rPr>
        <w:t>Н3: Гіпотеза про вплив конкуренції на цінову політику: Вивчення впливу конкурентного середовища на стратегію ціноутворення компанії "ВФ Україна".</w:t>
      </w:r>
    </w:p>
    <w:p w14:paraId="369ED6F7" w14:textId="77777777" w:rsidR="00205EA8" w:rsidRDefault="00205EA8" w:rsidP="00EB732A">
      <w:pPr>
        <w:spacing w:after="0" w:line="360" w:lineRule="auto"/>
        <w:ind w:left="-284" w:firstLine="851"/>
        <w:jc w:val="both"/>
        <w:rPr>
          <w:rFonts w:ascii="Times New Roman" w:hAnsi="Times New Roman" w:cs="Times New Roman"/>
          <w:sz w:val="28"/>
        </w:rPr>
      </w:pPr>
      <w:r w:rsidRPr="00ED211F">
        <w:rPr>
          <w:rFonts w:ascii="Times New Roman" w:hAnsi="Times New Roman" w:cs="Times New Roman"/>
          <w:sz w:val="28"/>
        </w:rPr>
        <w:t xml:space="preserve">Завдання дослідження відіграють важливу роль у процесі планування і виконання маркетингових досліджень. Вони допомагають зорієнтуватися у напрямках та цілях дослідження, визначити його обсяг і спрямування. </w:t>
      </w:r>
    </w:p>
    <w:p w14:paraId="0BE2D273" w14:textId="21001E4C" w:rsidR="00F23F40" w:rsidRDefault="00804366" w:rsidP="00804366">
      <w:pPr>
        <w:spacing w:after="0" w:line="360" w:lineRule="auto"/>
        <w:ind w:left="-284" w:firstLine="851"/>
        <w:jc w:val="both"/>
        <w:rPr>
          <w:rFonts w:ascii="Times New Roman" w:hAnsi="Times New Roman" w:cs="Times New Roman"/>
          <w:sz w:val="28"/>
          <w:lang w:val="uk-UA"/>
        </w:rPr>
      </w:pPr>
      <w:r w:rsidRPr="00804366">
        <w:rPr>
          <w:rFonts w:ascii="Times New Roman" w:hAnsi="Times New Roman" w:cs="Times New Roman"/>
          <w:sz w:val="28"/>
        </w:rPr>
        <w:t>На наступному етапі нашої роботи, який є надзвичайно важливим, ми приступимо до побудови детальних блоків запитань. Ці блоки запитань будуть відігравати ключову роль у нашому дослідженні, допомагаючи нам уточнити наші завдання та отримати всю необхідну інформацію. Ми визначимо основні аспекти, пов'язані з ціноутворенням, та будемо звертатися до наших цільових груп споживачів з ретельно підібраними запитаннями, що допоможуть нам глибше зрозуміти їх потреби, пріоритети та вподобання. Цей етап дослідження має велике значення, оскільки від якості запитань залежатиме якість і достовірність наших отриманих даних, які в подальшому стануть основою для аналізу та розробки стратегій ціноутворення.</w:t>
      </w:r>
      <w:r>
        <w:rPr>
          <w:rFonts w:ascii="Times New Roman" w:hAnsi="Times New Roman" w:cs="Times New Roman"/>
          <w:sz w:val="28"/>
          <w:lang w:val="uk-UA"/>
        </w:rPr>
        <w:t xml:space="preserve"> </w:t>
      </w:r>
      <w:r w:rsidR="00205EA8">
        <w:rPr>
          <w:rFonts w:ascii="Times New Roman" w:hAnsi="Times New Roman" w:cs="Times New Roman"/>
          <w:sz w:val="28"/>
        </w:rPr>
        <w:t>Для даних вказано метод отримання, джерело інформації</w:t>
      </w:r>
      <w:r w:rsidR="00F23F40">
        <w:rPr>
          <w:rFonts w:ascii="Times New Roman" w:hAnsi="Times New Roman" w:cs="Times New Roman"/>
          <w:sz w:val="28"/>
        </w:rPr>
        <w:t xml:space="preserve"> та бажаний формат інформації.</w:t>
      </w:r>
      <w:r w:rsidR="00F23F40" w:rsidRPr="00F23F40">
        <w:t xml:space="preserve"> </w:t>
      </w:r>
      <w:r w:rsidR="00F23F40" w:rsidRPr="00F23F40">
        <w:rPr>
          <w:rFonts w:ascii="Times New Roman" w:hAnsi="Times New Roman" w:cs="Times New Roman"/>
          <w:sz w:val="28"/>
        </w:rPr>
        <w:t xml:space="preserve">Блоки запитань в маркетинговому дослідженні використовуються для отримання необхідної інформації та детального розуміння певних аспектів ринку, споживачів, продукту або послуги. </w:t>
      </w:r>
      <w:r w:rsidRPr="00804366">
        <w:rPr>
          <w:rFonts w:ascii="Times New Roman" w:hAnsi="Times New Roman" w:cs="Times New Roman"/>
          <w:sz w:val="28"/>
        </w:rPr>
        <w:t xml:space="preserve">Методи дослідження є необхідним інструментарієм для збору, аналізу та виведення висновків зі зібраних даних. Вони допомагають дослідникам систематизувати інформацію, встановити залежності та зрозуміти сутність досліджуваного явища. Результати, отримані за допомогою методів дослідження, можуть бути використані для прийняття стратегічних та тактичних рішень у компанії. Завдання дослідження, які визначені у </w:t>
      </w:r>
      <w:r w:rsidRPr="00804366">
        <w:rPr>
          <w:rFonts w:ascii="Times New Roman" w:hAnsi="Times New Roman" w:cs="Times New Roman"/>
          <w:i/>
          <w:sz w:val="28"/>
        </w:rPr>
        <w:t>таблиці 2.4</w:t>
      </w:r>
      <w:r w:rsidRPr="00804366">
        <w:rPr>
          <w:rFonts w:ascii="Times New Roman" w:hAnsi="Times New Roman" w:cs="Times New Roman"/>
          <w:sz w:val="28"/>
        </w:rPr>
        <w:t>, встановлюють основні цілі та завдання, які дослідник планує досягти під час проведення дослідження</w:t>
      </w:r>
      <w:r>
        <w:rPr>
          <w:rFonts w:ascii="Times New Roman" w:hAnsi="Times New Roman" w:cs="Times New Roman"/>
          <w:sz w:val="28"/>
          <w:lang w:val="uk-UA"/>
        </w:rPr>
        <w:t>.</w:t>
      </w:r>
    </w:p>
    <w:p w14:paraId="50757E96" w14:textId="77777777" w:rsidR="00804366" w:rsidRPr="00804366" w:rsidRDefault="00804366" w:rsidP="00804366">
      <w:pPr>
        <w:spacing w:after="0" w:line="360" w:lineRule="auto"/>
        <w:ind w:left="-284" w:firstLine="851"/>
        <w:jc w:val="both"/>
        <w:rPr>
          <w:rFonts w:ascii="Times New Roman" w:hAnsi="Times New Roman" w:cs="Times New Roman"/>
          <w:sz w:val="28"/>
          <w:lang w:val="uk-UA"/>
        </w:rPr>
      </w:pPr>
    </w:p>
    <w:p w14:paraId="5A25123A" w14:textId="77777777" w:rsidR="001F086D" w:rsidRDefault="000A2677" w:rsidP="00EB732A">
      <w:pPr>
        <w:spacing w:after="0" w:line="360" w:lineRule="auto"/>
        <w:ind w:left="-284" w:firstLine="851"/>
        <w:jc w:val="both"/>
        <w:rPr>
          <w:rFonts w:ascii="Times New Roman" w:hAnsi="Times New Roman" w:cs="Times New Roman"/>
          <w:sz w:val="28"/>
        </w:rPr>
      </w:pPr>
      <w:r>
        <w:rPr>
          <w:rFonts w:ascii="Times New Roman" w:hAnsi="Times New Roman" w:cs="Times New Roman"/>
          <w:sz w:val="28"/>
        </w:rPr>
        <w:lastRenderedPageBreak/>
        <w:t>Таблиця 2.</w:t>
      </w:r>
      <w:r>
        <w:rPr>
          <w:rFonts w:ascii="Times New Roman" w:hAnsi="Times New Roman" w:cs="Times New Roman"/>
          <w:sz w:val="28"/>
          <w:lang w:val="en-US"/>
        </w:rPr>
        <w:t>4</w:t>
      </w:r>
      <w:r w:rsidR="00205EA8">
        <w:rPr>
          <w:rFonts w:ascii="Times New Roman" w:hAnsi="Times New Roman" w:cs="Times New Roman"/>
          <w:sz w:val="28"/>
        </w:rPr>
        <w:t xml:space="preserve"> – Завдання дослідження</w:t>
      </w:r>
    </w:p>
    <w:tbl>
      <w:tblPr>
        <w:tblStyle w:val="a4"/>
        <w:tblW w:w="9240" w:type="dxa"/>
        <w:tblInd w:w="-147" w:type="dxa"/>
        <w:tblLayout w:type="fixed"/>
        <w:tblLook w:val="04A0" w:firstRow="1" w:lastRow="0" w:firstColumn="1" w:lastColumn="0" w:noHBand="0" w:noVBand="1"/>
      </w:tblPr>
      <w:tblGrid>
        <w:gridCol w:w="568"/>
        <w:gridCol w:w="1984"/>
        <w:gridCol w:w="2126"/>
        <w:gridCol w:w="2410"/>
        <w:gridCol w:w="2152"/>
      </w:tblGrid>
      <w:tr w:rsidR="001F086D" w:rsidRPr="003661AA" w14:paraId="552B4CEA" w14:textId="77777777" w:rsidTr="000A2677">
        <w:tc>
          <w:tcPr>
            <w:tcW w:w="568" w:type="dxa"/>
            <w:tcBorders>
              <w:top w:val="single" w:sz="4" w:space="0" w:color="auto"/>
              <w:left w:val="single" w:sz="4" w:space="0" w:color="auto"/>
              <w:bottom w:val="single" w:sz="4" w:space="0" w:color="auto"/>
              <w:right w:val="single" w:sz="4" w:space="0" w:color="auto"/>
            </w:tcBorders>
            <w:hideMark/>
          </w:tcPr>
          <w:p w14:paraId="5B390F23" w14:textId="77777777" w:rsidR="001F086D" w:rsidRPr="003661AA" w:rsidRDefault="001F086D" w:rsidP="00EB732A">
            <w:pPr>
              <w:pStyle w:val="Default"/>
              <w:spacing w:line="360" w:lineRule="auto"/>
              <w:jc w:val="center"/>
            </w:pPr>
            <w:r w:rsidRPr="003661AA">
              <w:t>№ з/п</w:t>
            </w:r>
          </w:p>
        </w:tc>
        <w:tc>
          <w:tcPr>
            <w:tcW w:w="1984" w:type="dxa"/>
            <w:tcBorders>
              <w:top w:val="single" w:sz="4" w:space="0" w:color="auto"/>
              <w:left w:val="single" w:sz="4" w:space="0" w:color="auto"/>
              <w:bottom w:val="single" w:sz="4" w:space="0" w:color="auto"/>
              <w:right w:val="single" w:sz="4" w:space="0" w:color="auto"/>
            </w:tcBorders>
            <w:hideMark/>
          </w:tcPr>
          <w:p w14:paraId="3706AA46" w14:textId="77777777" w:rsidR="001F086D" w:rsidRPr="003661AA" w:rsidRDefault="001F086D" w:rsidP="00EB732A">
            <w:pPr>
              <w:pStyle w:val="Default"/>
              <w:spacing w:line="360" w:lineRule="auto"/>
              <w:jc w:val="center"/>
            </w:pPr>
            <w:r w:rsidRPr="003661AA">
              <w:t>Завдання дослідження</w:t>
            </w:r>
          </w:p>
        </w:tc>
        <w:tc>
          <w:tcPr>
            <w:tcW w:w="2126" w:type="dxa"/>
            <w:tcBorders>
              <w:top w:val="single" w:sz="4" w:space="0" w:color="auto"/>
              <w:left w:val="single" w:sz="4" w:space="0" w:color="auto"/>
              <w:bottom w:val="single" w:sz="4" w:space="0" w:color="auto"/>
              <w:right w:val="single" w:sz="4" w:space="0" w:color="auto"/>
            </w:tcBorders>
            <w:hideMark/>
          </w:tcPr>
          <w:p w14:paraId="15BF233D" w14:textId="77777777" w:rsidR="001F086D" w:rsidRPr="003661AA" w:rsidRDefault="001F086D" w:rsidP="00EB732A">
            <w:pPr>
              <w:pStyle w:val="Default"/>
              <w:spacing w:line="360" w:lineRule="auto"/>
              <w:jc w:val="center"/>
            </w:pPr>
            <w:r w:rsidRPr="003661AA">
              <w:t>Пошукові питання</w:t>
            </w:r>
          </w:p>
        </w:tc>
        <w:tc>
          <w:tcPr>
            <w:tcW w:w="2410" w:type="dxa"/>
            <w:tcBorders>
              <w:top w:val="single" w:sz="4" w:space="0" w:color="auto"/>
              <w:left w:val="single" w:sz="4" w:space="0" w:color="auto"/>
              <w:bottom w:val="single" w:sz="4" w:space="0" w:color="auto"/>
              <w:right w:val="single" w:sz="4" w:space="0" w:color="auto"/>
            </w:tcBorders>
            <w:hideMark/>
          </w:tcPr>
          <w:p w14:paraId="60B78C89" w14:textId="77777777" w:rsidR="001F086D" w:rsidRPr="003661AA" w:rsidRDefault="001F086D" w:rsidP="00EB732A">
            <w:pPr>
              <w:pStyle w:val="Default"/>
              <w:spacing w:line="360" w:lineRule="auto"/>
              <w:jc w:val="center"/>
            </w:pPr>
            <w:r w:rsidRPr="003661AA">
              <w:t>Метод отримання та джерело інформації</w:t>
            </w:r>
          </w:p>
        </w:tc>
        <w:tc>
          <w:tcPr>
            <w:tcW w:w="2152" w:type="dxa"/>
            <w:tcBorders>
              <w:top w:val="single" w:sz="4" w:space="0" w:color="auto"/>
              <w:left w:val="single" w:sz="4" w:space="0" w:color="auto"/>
              <w:bottom w:val="single" w:sz="4" w:space="0" w:color="auto"/>
              <w:right w:val="single" w:sz="4" w:space="0" w:color="auto"/>
            </w:tcBorders>
            <w:hideMark/>
          </w:tcPr>
          <w:p w14:paraId="7C975881" w14:textId="77777777" w:rsidR="001F086D" w:rsidRPr="003661AA" w:rsidRDefault="001F086D" w:rsidP="00EB732A">
            <w:pPr>
              <w:pStyle w:val="Default"/>
              <w:spacing w:line="360" w:lineRule="auto"/>
              <w:jc w:val="center"/>
            </w:pPr>
            <w:r w:rsidRPr="003661AA">
              <w:t>Формат отриманої інформації</w:t>
            </w:r>
          </w:p>
        </w:tc>
      </w:tr>
      <w:tr w:rsidR="001F086D" w:rsidRPr="003661AA" w14:paraId="13BD2182" w14:textId="77777777" w:rsidTr="000A2677">
        <w:trPr>
          <w:trHeight w:val="312"/>
        </w:trPr>
        <w:tc>
          <w:tcPr>
            <w:tcW w:w="568" w:type="dxa"/>
            <w:tcBorders>
              <w:top w:val="single" w:sz="4" w:space="0" w:color="auto"/>
              <w:left w:val="single" w:sz="4" w:space="0" w:color="auto"/>
              <w:bottom w:val="single" w:sz="4" w:space="0" w:color="auto"/>
              <w:right w:val="single" w:sz="4" w:space="0" w:color="auto"/>
            </w:tcBorders>
            <w:hideMark/>
          </w:tcPr>
          <w:p w14:paraId="7932972E" w14:textId="77777777" w:rsidR="001F086D" w:rsidRPr="003661AA" w:rsidRDefault="001F086D" w:rsidP="00EB732A">
            <w:pPr>
              <w:spacing w:line="360" w:lineRule="auto"/>
              <w:jc w:val="both"/>
              <w:rPr>
                <w:rFonts w:ascii="Times New Roman" w:hAnsi="Times New Roman" w:cs="Times New Roman"/>
                <w:sz w:val="24"/>
                <w:szCs w:val="24"/>
              </w:rPr>
            </w:pPr>
            <w:r w:rsidRPr="003661AA">
              <w:rPr>
                <w:rFonts w:ascii="Times New Roman" w:hAnsi="Times New Roman" w:cs="Times New Roman"/>
                <w:sz w:val="24"/>
                <w:szCs w:val="24"/>
              </w:rPr>
              <w:t>1.</w:t>
            </w:r>
          </w:p>
        </w:tc>
        <w:tc>
          <w:tcPr>
            <w:tcW w:w="1984" w:type="dxa"/>
            <w:tcBorders>
              <w:top w:val="single" w:sz="4" w:space="0" w:color="auto"/>
              <w:left w:val="single" w:sz="4" w:space="0" w:color="auto"/>
              <w:bottom w:val="single" w:sz="4" w:space="0" w:color="auto"/>
              <w:right w:val="single" w:sz="4" w:space="0" w:color="auto"/>
            </w:tcBorders>
            <w:vAlign w:val="center"/>
            <w:hideMark/>
          </w:tcPr>
          <w:p w14:paraId="24DEA850" w14:textId="557FFD3F" w:rsidR="001F086D" w:rsidRPr="003661AA" w:rsidRDefault="001F086D" w:rsidP="00804366">
            <w:pPr>
              <w:spacing w:line="360" w:lineRule="auto"/>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 xml:space="preserve">Визначення </w:t>
            </w:r>
            <w:r w:rsidR="001C3A50" w:rsidRPr="003661AA">
              <w:rPr>
                <w:rFonts w:ascii="Times New Roman" w:hAnsi="Times New Roman" w:cs="Times New Roman"/>
                <w:sz w:val="24"/>
                <w:szCs w:val="24"/>
                <w:lang w:val="uk-UA"/>
              </w:rPr>
              <w:t>задач ціноутворення.</w:t>
            </w:r>
          </w:p>
        </w:tc>
        <w:tc>
          <w:tcPr>
            <w:tcW w:w="2126" w:type="dxa"/>
            <w:tcBorders>
              <w:top w:val="single" w:sz="4" w:space="0" w:color="auto"/>
              <w:left w:val="single" w:sz="4" w:space="0" w:color="auto"/>
              <w:bottom w:val="single" w:sz="4" w:space="0" w:color="auto"/>
              <w:right w:val="single" w:sz="4" w:space="0" w:color="auto"/>
            </w:tcBorders>
            <w:hideMark/>
          </w:tcPr>
          <w:p w14:paraId="0CEBCE6C" w14:textId="17765B9B" w:rsidR="001F086D" w:rsidRPr="003661AA" w:rsidRDefault="001C3A50" w:rsidP="00804366">
            <w:pPr>
              <w:spacing w:line="360" w:lineRule="auto"/>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Якою є задача ціноутворення</w:t>
            </w:r>
            <w:r w:rsidR="001F086D" w:rsidRPr="003661AA">
              <w:rPr>
                <w:rFonts w:ascii="Times New Roman" w:hAnsi="Times New Roman" w:cs="Times New Roman"/>
                <w:sz w:val="24"/>
                <w:szCs w:val="24"/>
                <w:lang w:val="uk-UA"/>
              </w:rPr>
              <w:t>?</w:t>
            </w:r>
          </w:p>
        </w:tc>
        <w:tc>
          <w:tcPr>
            <w:tcW w:w="2410" w:type="dxa"/>
            <w:tcBorders>
              <w:top w:val="single" w:sz="4" w:space="0" w:color="auto"/>
              <w:left w:val="single" w:sz="4" w:space="0" w:color="auto"/>
              <w:right w:val="single" w:sz="4" w:space="0" w:color="auto"/>
            </w:tcBorders>
            <w:vAlign w:val="center"/>
            <w:hideMark/>
          </w:tcPr>
          <w:p w14:paraId="4D5AB20A" w14:textId="7B28D27E" w:rsidR="001F086D" w:rsidRPr="003661AA" w:rsidRDefault="001F086D" w:rsidP="00804366">
            <w:pPr>
              <w:spacing w:line="360" w:lineRule="auto"/>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Вторинна інформація (</w:t>
            </w:r>
            <w:r w:rsidR="001C3A50" w:rsidRPr="003661AA">
              <w:rPr>
                <w:rFonts w:ascii="Times New Roman" w:hAnsi="Times New Roman" w:cs="Times New Roman"/>
                <w:sz w:val="24"/>
                <w:szCs w:val="24"/>
                <w:lang w:val="uk-UA"/>
              </w:rPr>
              <w:t xml:space="preserve">цілі підприємства, </w:t>
            </w:r>
            <w:r w:rsidRPr="003661AA">
              <w:rPr>
                <w:rFonts w:ascii="Times New Roman" w:hAnsi="Times New Roman" w:cs="Times New Roman"/>
                <w:sz w:val="24"/>
                <w:szCs w:val="24"/>
                <w:lang w:val="uk-UA"/>
              </w:rPr>
              <w:t>дані з сайтів, статистичні дані, звіти, проведення ринкових досліджень, аналіз внутрішніх даних)</w:t>
            </w:r>
          </w:p>
        </w:tc>
        <w:tc>
          <w:tcPr>
            <w:tcW w:w="2152" w:type="dxa"/>
            <w:tcBorders>
              <w:top w:val="single" w:sz="4" w:space="0" w:color="auto"/>
              <w:left w:val="single" w:sz="4" w:space="0" w:color="auto"/>
              <w:bottom w:val="single" w:sz="4" w:space="0" w:color="auto"/>
              <w:right w:val="single" w:sz="4" w:space="0" w:color="auto"/>
            </w:tcBorders>
            <w:hideMark/>
          </w:tcPr>
          <w:p w14:paraId="2B6D1B4D" w14:textId="3FFCD881" w:rsidR="001F086D" w:rsidRPr="003661AA" w:rsidRDefault="001C3A50" w:rsidP="00804366">
            <w:pPr>
              <w:spacing w:line="360" w:lineRule="auto"/>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Задача ціноутворення</w:t>
            </w:r>
          </w:p>
        </w:tc>
      </w:tr>
      <w:tr w:rsidR="000A2677" w:rsidRPr="003661AA" w14:paraId="3F99FB69" w14:textId="77777777" w:rsidTr="00223BD8">
        <w:trPr>
          <w:trHeight w:val="264"/>
        </w:trPr>
        <w:tc>
          <w:tcPr>
            <w:tcW w:w="568" w:type="dxa"/>
            <w:tcBorders>
              <w:top w:val="single" w:sz="4" w:space="0" w:color="auto"/>
              <w:left w:val="single" w:sz="4" w:space="0" w:color="auto"/>
              <w:bottom w:val="single" w:sz="4" w:space="0" w:color="auto"/>
              <w:right w:val="single" w:sz="4" w:space="0" w:color="auto"/>
            </w:tcBorders>
            <w:hideMark/>
          </w:tcPr>
          <w:p w14:paraId="61E7909F" w14:textId="77777777" w:rsidR="000A2677" w:rsidRPr="003661AA" w:rsidRDefault="000A2677" w:rsidP="00EB732A">
            <w:pPr>
              <w:spacing w:line="360" w:lineRule="auto"/>
              <w:jc w:val="both"/>
              <w:rPr>
                <w:rFonts w:ascii="Times New Roman" w:hAnsi="Times New Roman" w:cs="Times New Roman"/>
                <w:sz w:val="24"/>
                <w:szCs w:val="24"/>
              </w:rPr>
            </w:pPr>
            <w:r w:rsidRPr="003661AA">
              <w:rPr>
                <w:rFonts w:ascii="Times New Roman" w:hAnsi="Times New Roman" w:cs="Times New Roman"/>
                <w:sz w:val="24"/>
                <w:szCs w:val="24"/>
              </w:rPr>
              <w:t>2.</w:t>
            </w:r>
          </w:p>
        </w:tc>
        <w:tc>
          <w:tcPr>
            <w:tcW w:w="1984" w:type="dxa"/>
            <w:tcBorders>
              <w:top w:val="single" w:sz="4" w:space="0" w:color="auto"/>
              <w:left w:val="single" w:sz="4" w:space="0" w:color="auto"/>
              <w:bottom w:val="single" w:sz="4" w:space="0" w:color="auto"/>
              <w:right w:val="single" w:sz="4" w:space="0" w:color="auto"/>
            </w:tcBorders>
            <w:vAlign w:val="center"/>
            <w:hideMark/>
          </w:tcPr>
          <w:p w14:paraId="0BA416C8" w14:textId="77777777" w:rsidR="000A2677" w:rsidRPr="003661AA" w:rsidRDefault="000A2677" w:rsidP="00804366">
            <w:pPr>
              <w:spacing w:line="360" w:lineRule="auto"/>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Аналіз попиту</w:t>
            </w:r>
          </w:p>
        </w:tc>
        <w:tc>
          <w:tcPr>
            <w:tcW w:w="2126" w:type="dxa"/>
            <w:tcBorders>
              <w:top w:val="single" w:sz="4" w:space="0" w:color="auto"/>
              <w:left w:val="single" w:sz="4" w:space="0" w:color="auto"/>
              <w:bottom w:val="single" w:sz="4" w:space="0" w:color="auto"/>
              <w:right w:val="single" w:sz="4" w:space="0" w:color="auto"/>
            </w:tcBorders>
            <w:hideMark/>
          </w:tcPr>
          <w:p w14:paraId="310AA32A" w14:textId="77777777" w:rsidR="000A2677" w:rsidRPr="003661AA" w:rsidRDefault="000A2677" w:rsidP="00804366">
            <w:pPr>
              <w:spacing w:line="360" w:lineRule="auto"/>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Якою є сеззоність, обсяг та цінова чутливість попиту?</w:t>
            </w:r>
          </w:p>
        </w:tc>
        <w:tc>
          <w:tcPr>
            <w:tcW w:w="2410" w:type="dxa"/>
            <w:vMerge w:val="restart"/>
            <w:tcBorders>
              <w:left w:val="single" w:sz="4" w:space="0" w:color="auto"/>
              <w:right w:val="single" w:sz="4" w:space="0" w:color="auto"/>
            </w:tcBorders>
            <w:vAlign w:val="center"/>
            <w:hideMark/>
          </w:tcPr>
          <w:p w14:paraId="0022580E" w14:textId="77777777" w:rsidR="000A2677" w:rsidRPr="003661AA" w:rsidRDefault="000A2677" w:rsidP="00804366">
            <w:pPr>
              <w:spacing w:line="360" w:lineRule="auto"/>
              <w:jc w:val="both"/>
              <w:rPr>
                <w:rFonts w:ascii="Times New Roman" w:hAnsi="Times New Roman" w:cs="Times New Roman"/>
                <w:sz w:val="24"/>
                <w:szCs w:val="24"/>
              </w:rPr>
            </w:pPr>
          </w:p>
        </w:tc>
        <w:tc>
          <w:tcPr>
            <w:tcW w:w="2152" w:type="dxa"/>
            <w:tcBorders>
              <w:top w:val="single" w:sz="4" w:space="0" w:color="auto"/>
              <w:left w:val="single" w:sz="4" w:space="0" w:color="auto"/>
              <w:bottom w:val="single" w:sz="4" w:space="0" w:color="auto"/>
              <w:right w:val="single" w:sz="4" w:space="0" w:color="auto"/>
            </w:tcBorders>
            <w:hideMark/>
          </w:tcPr>
          <w:p w14:paraId="4098C3BD" w14:textId="77777777" w:rsidR="000A2677" w:rsidRPr="003661AA" w:rsidRDefault="000A2677" w:rsidP="00804366">
            <w:pPr>
              <w:spacing w:line="360" w:lineRule="auto"/>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Залежність попиту від сезону, обсяг у ксті наданих послуг за декілька років та коефіціент чутливості попиту до ціни.</w:t>
            </w:r>
          </w:p>
        </w:tc>
      </w:tr>
      <w:tr w:rsidR="000A2677" w:rsidRPr="003661AA" w14:paraId="1CEBB6FF" w14:textId="77777777" w:rsidTr="00223BD8">
        <w:trPr>
          <w:trHeight w:val="156"/>
        </w:trPr>
        <w:tc>
          <w:tcPr>
            <w:tcW w:w="568" w:type="dxa"/>
            <w:tcBorders>
              <w:top w:val="single" w:sz="4" w:space="0" w:color="auto"/>
              <w:left w:val="single" w:sz="4" w:space="0" w:color="auto"/>
              <w:bottom w:val="single" w:sz="4" w:space="0" w:color="auto"/>
              <w:right w:val="single" w:sz="4" w:space="0" w:color="auto"/>
            </w:tcBorders>
            <w:hideMark/>
          </w:tcPr>
          <w:p w14:paraId="114EB387" w14:textId="77777777" w:rsidR="000A2677" w:rsidRPr="003661AA" w:rsidRDefault="000A2677" w:rsidP="00EB732A">
            <w:pPr>
              <w:spacing w:line="360" w:lineRule="auto"/>
              <w:jc w:val="both"/>
              <w:rPr>
                <w:rFonts w:ascii="Times New Roman" w:hAnsi="Times New Roman" w:cs="Times New Roman"/>
                <w:sz w:val="24"/>
                <w:szCs w:val="24"/>
              </w:rPr>
            </w:pPr>
            <w:r w:rsidRPr="003661AA">
              <w:rPr>
                <w:rFonts w:ascii="Times New Roman" w:hAnsi="Times New Roman" w:cs="Times New Roman"/>
                <w:sz w:val="24"/>
                <w:szCs w:val="24"/>
              </w:rPr>
              <w:t>3.</w:t>
            </w:r>
          </w:p>
        </w:tc>
        <w:tc>
          <w:tcPr>
            <w:tcW w:w="1984" w:type="dxa"/>
            <w:tcBorders>
              <w:top w:val="single" w:sz="4" w:space="0" w:color="auto"/>
              <w:left w:val="single" w:sz="4" w:space="0" w:color="auto"/>
              <w:bottom w:val="single" w:sz="4" w:space="0" w:color="auto"/>
              <w:right w:val="single" w:sz="4" w:space="0" w:color="auto"/>
            </w:tcBorders>
            <w:vAlign w:val="center"/>
            <w:hideMark/>
          </w:tcPr>
          <w:p w14:paraId="134A075B" w14:textId="77777777" w:rsidR="000A2677" w:rsidRPr="003661AA" w:rsidRDefault="000A2677" w:rsidP="00804366">
            <w:pPr>
              <w:spacing w:line="360" w:lineRule="auto"/>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Аналіз конкурентів</w:t>
            </w:r>
          </w:p>
        </w:tc>
        <w:tc>
          <w:tcPr>
            <w:tcW w:w="2126" w:type="dxa"/>
            <w:tcBorders>
              <w:top w:val="single" w:sz="4" w:space="0" w:color="auto"/>
              <w:left w:val="single" w:sz="4" w:space="0" w:color="auto"/>
              <w:bottom w:val="single" w:sz="4" w:space="0" w:color="auto"/>
              <w:right w:val="single" w:sz="4" w:space="0" w:color="auto"/>
            </w:tcBorders>
            <w:hideMark/>
          </w:tcPr>
          <w:p w14:paraId="1A08E236" w14:textId="77777777" w:rsidR="000A2677" w:rsidRPr="003661AA" w:rsidRDefault="000A2677" w:rsidP="00804366">
            <w:pPr>
              <w:spacing w:line="360" w:lineRule="auto"/>
              <w:jc w:val="both"/>
              <w:rPr>
                <w:rFonts w:ascii="Times New Roman" w:hAnsi="Times New Roman" w:cs="Times New Roman"/>
                <w:sz w:val="24"/>
                <w:szCs w:val="24"/>
              </w:rPr>
            </w:pPr>
            <w:r w:rsidRPr="003661AA">
              <w:rPr>
                <w:rFonts w:ascii="Times New Roman" w:hAnsi="Times New Roman" w:cs="Times New Roman"/>
                <w:sz w:val="24"/>
                <w:szCs w:val="24"/>
              </w:rPr>
              <w:t>Які цінові стратегії використовуються конкурентами в галузі телекомунікаційної послуги?</w:t>
            </w:r>
          </w:p>
        </w:tc>
        <w:tc>
          <w:tcPr>
            <w:tcW w:w="2410" w:type="dxa"/>
            <w:vMerge/>
            <w:tcBorders>
              <w:left w:val="single" w:sz="4" w:space="0" w:color="auto"/>
              <w:right w:val="single" w:sz="4" w:space="0" w:color="auto"/>
            </w:tcBorders>
            <w:vAlign w:val="center"/>
            <w:hideMark/>
          </w:tcPr>
          <w:p w14:paraId="61DAF547" w14:textId="77777777" w:rsidR="000A2677" w:rsidRPr="003661AA" w:rsidRDefault="000A2677" w:rsidP="00804366">
            <w:pPr>
              <w:spacing w:line="360" w:lineRule="auto"/>
              <w:jc w:val="both"/>
              <w:rPr>
                <w:rFonts w:ascii="Times New Roman" w:hAnsi="Times New Roman" w:cs="Times New Roman"/>
                <w:sz w:val="24"/>
                <w:szCs w:val="24"/>
                <w:lang w:val="uk-UA"/>
              </w:rPr>
            </w:pPr>
          </w:p>
        </w:tc>
        <w:tc>
          <w:tcPr>
            <w:tcW w:w="2152" w:type="dxa"/>
            <w:tcBorders>
              <w:top w:val="single" w:sz="4" w:space="0" w:color="auto"/>
              <w:left w:val="single" w:sz="4" w:space="0" w:color="auto"/>
              <w:bottom w:val="single" w:sz="4" w:space="0" w:color="auto"/>
              <w:right w:val="single" w:sz="4" w:space="0" w:color="auto"/>
            </w:tcBorders>
            <w:hideMark/>
          </w:tcPr>
          <w:p w14:paraId="28007F75" w14:textId="77777777" w:rsidR="000A2677" w:rsidRPr="003661AA" w:rsidRDefault="000A2677" w:rsidP="00804366">
            <w:pPr>
              <w:spacing w:line="360" w:lineRule="auto"/>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Т</w:t>
            </w:r>
            <w:r w:rsidRPr="003661AA">
              <w:rPr>
                <w:rFonts w:ascii="Times New Roman" w:hAnsi="Times New Roman" w:cs="Times New Roman"/>
                <w:sz w:val="24"/>
                <w:szCs w:val="24"/>
              </w:rPr>
              <w:t>ип ринку</w:t>
            </w:r>
            <w:r w:rsidRPr="003661AA">
              <w:rPr>
                <w:rFonts w:ascii="Times New Roman" w:hAnsi="Times New Roman" w:cs="Times New Roman"/>
                <w:sz w:val="24"/>
                <w:szCs w:val="24"/>
                <w:lang w:val="uk-UA"/>
              </w:rPr>
              <w:t xml:space="preserve">, </w:t>
            </w:r>
            <w:r w:rsidRPr="003661AA">
              <w:rPr>
                <w:rFonts w:ascii="Times New Roman" w:hAnsi="Times New Roman" w:cs="Times New Roman"/>
                <w:sz w:val="24"/>
                <w:szCs w:val="24"/>
              </w:rPr>
              <w:t>цілі та стратегії фірм-конкурентів</w:t>
            </w:r>
            <w:r w:rsidRPr="003661AA">
              <w:rPr>
                <w:rFonts w:ascii="Times New Roman" w:hAnsi="Times New Roman" w:cs="Times New Roman"/>
                <w:sz w:val="24"/>
                <w:szCs w:val="24"/>
                <w:lang w:val="uk-UA"/>
              </w:rPr>
              <w:t>,</w:t>
            </w:r>
          </w:p>
          <w:p w14:paraId="36267D1A" w14:textId="77777777" w:rsidR="000A2677" w:rsidRPr="003661AA" w:rsidRDefault="000A2677" w:rsidP="00804366">
            <w:pPr>
              <w:spacing w:line="360" w:lineRule="auto"/>
              <w:jc w:val="both"/>
              <w:rPr>
                <w:rFonts w:ascii="Times New Roman" w:hAnsi="Times New Roman" w:cs="Times New Roman"/>
                <w:sz w:val="24"/>
                <w:szCs w:val="24"/>
                <w:lang w:val="uk-UA"/>
              </w:rPr>
            </w:pPr>
            <w:r w:rsidRPr="003661AA">
              <w:rPr>
                <w:rFonts w:ascii="Times New Roman" w:hAnsi="Times New Roman" w:cs="Times New Roman"/>
                <w:sz w:val="24"/>
                <w:szCs w:val="24"/>
              </w:rPr>
              <w:t>марки і товари конкуренти</w:t>
            </w:r>
            <w:r w:rsidRPr="003661AA">
              <w:rPr>
                <w:rFonts w:ascii="Times New Roman" w:hAnsi="Times New Roman" w:cs="Times New Roman"/>
                <w:sz w:val="24"/>
                <w:szCs w:val="24"/>
                <w:lang w:val="uk-UA"/>
              </w:rPr>
              <w:t>,</w:t>
            </w:r>
          </w:p>
          <w:p w14:paraId="7D9A20DD" w14:textId="77777777" w:rsidR="000A2677" w:rsidRPr="003661AA" w:rsidRDefault="000A2677" w:rsidP="00804366">
            <w:pPr>
              <w:spacing w:line="360" w:lineRule="auto"/>
              <w:jc w:val="both"/>
              <w:rPr>
                <w:rFonts w:ascii="Times New Roman" w:hAnsi="Times New Roman" w:cs="Times New Roman"/>
                <w:sz w:val="24"/>
                <w:szCs w:val="24"/>
                <w:lang w:val="uk-UA"/>
              </w:rPr>
            </w:pPr>
            <w:r w:rsidRPr="003661AA">
              <w:rPr>
                <w:rFonts w:ascii="Times New Roman" w:hAnsi="Times New Roman" w:cs="Times New Roman"/>
                <w:sz w:val="24"/>
                <w:szCs w:val="24"/>
              </w:rPr>
              <w:t>ціни конкурентних товарів</w:t>
            </w:r>
          </w:p>
        </w:tc>
      </w:tr>
    </w:tbl>
    <w:p w14:paraId="3014DECD" w14:textId="7D3312E4" w:rsidR="000A2677" w:rsidRDefault="000A2677" w:rsidP="000C7C02">
      <w:pPr>
        <w:spacing w:after="0" w:line="360" w:lineRule="auto"/>
        <w:ind w:left="-284" w:firstLine="851"/>
        <w:jc w:val="both"/>
        <w:rPr>
          <w:rFonts w:ascii="Times New Roman" w:hAnsi="Times New Roman" w:cs="Times New Roman"/>
          <w:sz w:val="28"/>
        </w:rPr>
      </w:pPr>
    </w:p>
    <w:p w14:paraId="2B68A00D" w14:textId="0B1B8F35" w:rsidR="00F80428" w:rsidRDefault="00F80428" w:rsidP="00EB732A">
      <w:pPr>
        <w:spacing w:after="0" w:line="360" w:lineRule="auto"/>
        <w:ind w:left="-284" w:firstLine="709"/>
        <w:jc w:val="both"/>
        <w:rPr>
          <w:rFonts w:ascii="Times New Roman" w:hAnsi="Times New Roman" w:cs="Times New Roman"/>
          <w:sz w:val="28"/>
        </w:rPr>
      </w:pPr>
    </w:p>
    <w:p w14:paraId="3B519CC0" w14:textId="0C71A447" w:rsidR="00F80428" w:rsidRDefault="00F80428" w:rsidP="00EB732A">
      <w:pPr>
        <w:spacing w:after="0" w:line="360" w:lineRule="auto"/>
        <w:ind w:left="-284" w:firstLine="709"/>
        <w:jc w:val="both"/>
        <w:rPr>
          <w:rFonts w:ascii="Times New Roman" w:hAnsi="Times New Roman" w:cs="Times New Roman"/>
          <w:sz w:val="28"/>
        </w:rPr>
      </w:pPr>
    </w:p>
    <w:p w14:paraId="14717CB4" w14:textId="6D27F807" w:rsidR="00F80428" w:rsidRDefault="00F80428" w:rsidP="00EB732A">
      <w:pPr>
        <w:spacing w:after="0" w:line="360" w:lineRule="auto"/>
        <w:ind w:left="-284" w:firstLine="709"/>
        <w:jc w:val="both"/>
        <w:rPr>
          <w:rFonts w:ascii="Times New Roman" w:hAnsi="Times New Roman" w:cs="Times New Roman"/>
          <w:sz w:val="28"/>
        </w:rPr>
      </w:pPr>
    </w:p>
    <w:p w14:paraId="31631CA7" w14:textId="49AD3EBC" w:rsidR="00804366" w:rsidRDefault="00804366" w:rsidP="00EB732A">
      <w:pPr>
        <w:spacing w:after="0" w:line="360" w:lineRule="auto"/>
        <w:ind w:left="-284" w:firstLine="709"/>
        <w:jc w:val="both"/>
        <w:rPr>
          <w:rFonts w:ascii="Times New Roman" w:hAnsi="Times New Roman" w:cs="Times New Roman"/>
          <w:sz w:val="28"/>
        </w:rPr>
      </w:pPr>
    </w:p>
    <w:p w14:paraId="164C9AAD" w14:textId="77777777" w:rsidR="00804366" w:rsidRDefault="00804366" w:rsidP="00EB732A">
      <w:pPr>
        <w:spacing w:after="0" w:line="360" w:lineRule="auto"/>
        <w:ind w:left="-284" w:firstLine="709"/>
        <w:jc w:val="both"/>
        <w:rPr>
          <w:rFonts w:ascii="Times New Roman" w:hAnsi="Times New Roman" w:cs="Times New Roman"/>
          <w:sz w:val="28"/>
        </w:rPr>
      </w:pPr>
    </w:p>
    <w:p w14:paraId="1056A9FE" w14:textId="73E7EEFD" w:rsidR="00F80428" w:rsidRDefault="00F80428" w:rsidP="00EB732A">
      <w:pPr>
        <w:spacing w:after="0" w:line="360" w:lineRule="auto"/>
        <w:ind w:left="-284" w:firstLine="851"/>
        <w:rPr>
          <w:rFonts w:ascii="Times New Roman" w:hAnsi="Times New Roman" w:cs="Times New Roman"/>
          <w:i/>
          <w:sz w:val="28"/>
          <w:lang w:val="uk-UA"/>
        </w:rPr>
      </w:pPr>
      <w:r>
        <w:rPr>
          <w:rFonts w:ascii="Times New Roman" w:hAnsi="Times New Roman" w:cs="Times New Roman"/>
          <w:i/>
          <w:sz w:val="28"/>
          <w:lang w:val="uk-UA"/>
        </w:rPr>
        <w:lastRenderedPageBreak/>
        <w:t>Продовження таблиці 2.4</w:t>
      </w:r>
    </w:p>
    <w:tbl>
      <w:tblPr>
        <w:tblStyle w:val="a4"/>
        <w:tblW w:w="9240" w:type="dxa"/>
        <w:tblInd w:w="-147" w:type="dxa"/>
        <w:tblLayout w:type="fixed"/>
        <w:tblLook w:val="04A0" w:firstRow="1" w:lastRow="0" w:firstColumn="1" w:lastColumn="0" w:noHBand="0" w:noVBand="1"/>
      </w:tblPr>
      <w:tblGrid>
        <w:gridCol w:w="568"/>
        <w:gridCol w:w="1984"/>
        <w:gridCol w:w="2126"/>
        <w:gridCol w:w="2410"/>
        <w:gridCol w:w="2152"/>
      </w:tblGrid>
      <w:tr w:rsidR="00590198" w:rsidRPr="003661AA" w14:paraId="6D331789" w14:textId="77777777" w:rsidTr="00590198">
        <w:tc>
          <w:tcPr>
            <w:tcW w:w="568" w:type="dxa"/>
            <w:hideMark/>
          </w:tcPr>
          <w:p w14:paraId="7D14CCE5" w14:textId="77777777" w:rsidR="00590198" w:rsidRPr="003661AA" w:rsidRDefault="00590198" w:rsidP="007E0761">
            <w:pPr>
              <w:pStyle w:val="Default"/>
              <w:spacing w:line="360" w:lineRule="auto"/>
              <w:jc w:val="center"/>
            </w:pPr>
            <w:r w:rsidRPr="003661AA">
              <w:t>№ з/п</w:t>
            </w:r>
          </w:p>
        </w:tc>
        <w:tc>
          <w:tcPr>
            <w:tcW w:w="1984" w:type="dxa"/>
            <w:hideMark/>
          </w:tcPr>
          <w:p w14:paraId="22055A97" w14:textId="77777777" w:rsidR="00590198" w:rsidRPr="003661AA" w:rsidRDefault="00590198" w:rsidP="007E0761">
            <w:pPr>
              <w:pStyle w:val="Default"/>
              <w:spacing w:line="360" w:lineRule="auto"/>
              <w:jc w:val="center"/>
            </w:pPr>
            <w:r w:rsidRPr="003661AA">
              <w:t>Завдання дослідження</w:t>
            </w:r>
          </w:p>
        </w:tc>
        <w:tc>
          <w:tcPr>
            <w:tcW w:w="2126" w:type="dxa"/>
            <w:hideMark/>
          </w:tcPr>
          <w:p w14:paraId="42710DD3" w14:textId="77777777" w:rsidR="00590198" w:rsidRPr="003661AA" w:rsidRDefault="00590198" w:rsidP="007E0761">
            <w:pPr>
              <w:pStyle w:val="Default"/>
              <w:spacing w:line="360" w:lineRule="auto"/>
              <w:jc w:val="center"/>
            </w:pPr>
            <w:r w:rsidRPr="003661AA">
              <w:t>Пошукові питання</w:t>
            </w:r>
          </w:p>
        </w:tc>
        <w:tc>
          <w:tcPr>
            <w:tcW w:w="2410" w:type="dxa"/>
            <w:hideMark/>
          </w:tcPr>
          <w:p w14:paraId="062C2F9F" w14:textId="77777777" w:rsidR="00590198" w:rsidRPr="003661AA" w:rsidRDefault="00590198" w:rsidP="007E0761">
            <w:pPr>
              <w:pStyle w:val="Default"/>
              <w:spacing w:line="360" w:lineRule="auto"/>
              <w:jc w:val="center"/>
            </w:pPr>
            <w:r w:rsidRPr="003661AA">
              <w:t>Метод отримання та джерело інформації</w:t>
            </w:r>
          </w:p>
        </w:tc>
        <w:tc>
          <w:tcPr>
            <w:tcW w:w="2152" w:type="dxa"/>
            <w:hideMark/>
          </w:tcPr>
          <w:p w14:paraId="682BA3AD" w14:textId="77777777" w:rsidR="00590198" w:rsidRPr="003661AA" w:rsidRDefault="00590198" w:rsidP="007E0761">
            <w:pPr>
              <w:pStyle w:val="Default"/>
              <w:spacing w:line="360" w:lineRule="auto"/>
              <w:jc w:val="center"/>
            </w:pPr>
            <w:r w:rsidRPr="003661AA">
              <w:t>Формат отриманої інформації</w:t>
            </w:r>
          </w:p>
        </w:tc>
      </w:tr>
      <w:tr w:rsidR="00F80428" w:rsidRPr="003661AA" w14:paraId="5C2F4350" w14:textId="77777777" w:rsidTr="00590198">
        <w:trPr>
          <w:trHeight w:val="4584"/>
        </w:trPr>
        <w:tc>
          <w:tcPr>
            <w:tcW w:w="568" w:type="dxa"/>
            <w:tcBorders>
              <w:top w:val="single" w:sz="4" w:space="0" w:color="auto"/>
              <w:left w:val="single" w:sz="4" w:space="0" w:color="auto"/>
              <w:bottom w:val="single" w:sz="4" w:space="0" w:color="auto"/>
              <w:right w:val="single" w:sz="4" w:space="0" w:color="auto"/>
            </w:tcBorders>
          </w:tcPr>
          <w:p w14:paraId="0A1DB41F" w14:textId="77777777" w:rsidR="00F80428" w:rsidRPr="003661AA" w:rsidRDefault="00F80428" w:rsidP="00EB732A">
            <w:pPr>
              <w:spacing w:line="360" w:lineRule="auto"/>
              <w:jc w:val="both"/>
              <w:rPr>
                <w:rFonts w:ascii="Times New Roman" w:hAnsi="Times New Roman" w:cs="Times New Roman"/>
                <w:sz w:val="24"/>
                <w:szCs w:val="24"/>
              </w:rPr>
            </w:pPr>
            <w:r w:rsidRPr="003661AA">
              <w:rPr>
                <w:rFonts w:ascii="Times New Roman" w:hAnsi="Times New Roman" w:cs="Times New Roman"/>
                <w:sz w:val="24"/>
                <w:szCs w:val="24"/>
              </w:rPr>
              <w:t>4.</w:t>
            </w:r>
          </w:p>
        </w:tc>
        <w:tc>
          <w:tcPr>
            <w:tcW w:w="1984" w:type="dxa"/>
            <w:tcBorders>
              <w:top w:val="single" w:sz="4" w:space="0" w:color="auto"/>
              <w:left w:val="single" w:sz="4" w:space="0" w:color="auto"/>
              <w:bottom w:val="single" w:sz="4" w:space="0" w:color="auto"/>
              <w:right w:val="single" w:sz="4" w:space="0" w:color="auto"/>
            </w:tcBorders>
            <w:vAlign w:val="center"/>
            <w:hideMark/>
          </w:tcPr>
          <w:p w14:paraId="3093B180" w14:textId="77777777" w:rsidR="00F80428" w:rsidRPr="003661AA" w:rsidRDefault="00F80428" w:rsidP="00EB732A">
            <w:pPr>
              <w:spacing w:line="360" w:lineRule="auto"/>
              <w:rPr>
                <w:rFonts w:ascii="Times New Roman" w:hAnsi="Times New Roman" w:cs="Times New Roman"/>
                <w:sz w:val="24"/>
                <w:szCs w:val="24"/>
                <w:lang w:val="uk-UA"/>
              </w:rPr>
            </w:pPr>
            <w:r w:rsidRPr="003661AA">
              <w:rPr>
                <w:rFonts w:ascii="Times New Roman" w:hAnsi="Times New Roman" w:cs="Times New Roman"/>
                <w:sz w:val="24"/>
                <w:szCs w:val="24"/>
                <w:lang w:val="uk-UA"/>
              </w:rPr>
              <w:t xml:space="preserve">Визначення цінності </w:t>
            </w:r>
          </w:p>
        </w:tc>
        <w:tc>
          <w:tcPr>
            <w:tcW w:w="2126" w:type="dxa"/>
            <w:tcBorders>
              <w:top w:val="single" w:sz="4" w:space="0" w:color="auto"/>
              <w:left w:val="single" w:sz="4" w:space="0" w:color="auto"/>
              <w:right w:val="single" w:sz="4" w:space="0" w:color="auto"/>
            </w:tcBorders>
            <w:hideMark/>
          </w:tcPr>
          <w:p w14:paraId="2D0D43BB" w14:textId="77777777" w:rsidR="00F80428" w:rsidRPr="003661AA" w:rsidRDefault="00F80428" w:rsidP="00EB732A">
            <w:pPr>
              <w:spacing w:line="360" w:lineRule="auto"/>
              <w:rPr>
                <w:rFonts w:ascii="Times New Roman" w:hAnsi="Times New Roman" w:cs="Times New Roman"/>
                <w:sz w:val="24"/>
                <w:szCs w:val="24"/>
                <w:lang w:val="uk-UA"/>
              </w:rPr>
            </w:pPr>
            <w:r w:rsidRPr="003661AA">
              <w:rPr>
                <w:rFonts w:ascii="Times New Roman" w:hAnsi="Times New Roman" w:cs="Times New Roman"/>
                <w:sz w:val="24"/>
                <w:szCs w:val="24"/>
                <w:lang w:val="uk-UA"/>
              </w:rPr>
              <w:t>Які критерії товару є для споживачів найбільш цінними?</w:t>
            </w:r>
          </w:p>
          <w:p w14:paraId="70EC3AAB" w14:textId="77777777" w:rsidR="00F80428" w:rsidRPr="003661AA" w:rsidRDefault="00F80428" w:rsidP="00EB732A">
            <w:pPr>
              <w:spacing w:line="360" w:lineRule="auto"/>
              <w:rPr>
                <w:rFonts w:ascii="Times New Roman" w:hAnsi="Times New Roman" w:cs="Times New Roman"/>
                <w:sz w:val="24"/>
                <w:szCs w:val="24"/>
                <w:lang w:val="uk-UA"/>
              </w:rPr>
            </w:pPr>
            <w:r w:rsidRPr="003661AA">
              <w:rPr>
                <w:rFonts w:ascii="Times New Roman" w:hAnsi="Times New Roman" w:cs="Times New Roman"/>
                <w:sz w:val="24"/>
                <w:szCs w:val="24"/>
                <w:lang w:val="uk-UA"/>
              </w:rPr>
              <w:t>Наскільки товар є цінним для споживача?</w:t>
            </w:r>
          </w:p>
        </w:tc>
        <w:tc>
          <w:tcPr>
            <w:tcW w:w="2410" w:type="dxa"/>
            <w:tcBorders>
              <w:top w:val="single" w:sz="4" w:space="0" w:color="auto"/>
              <w:left w:val="single" w:sz="4" w:space="0" w:color="auto"/>
              <w:bottom w:val="single" w:sz="4" w:space="0" w:color="auto"/>
              <w:right w:val="single" w:sz="4" w:space="0" w:color="auto"/>
            </w:tcBorders>
            <w:vAlign w:val="center"/>
            <w:hideMark/>
          </w:tcPr>
          <w:p w14:paraId="319394E1" w14:textId="77777777" w:rsidR="00F80428" w:rsidRPr="003661AA" w:rsidRDefault="00F80428" w:rsidP="00EB732A">
            <w:pPr>
              <w:spacing w:line="360" w:lineRule="auto"/>
              <w:rPr>
                <w:rFonts w:ascii="Times New Roman" w:hAnsi="Times New Roman" w:cs="Times New Roman"/>
                <w:sz w:val="24"/>
                <w:szCs w:val="24"/>
              </w:rPr>
            </w:pPr>
            <w:r w:rsidRPr="003661AA">
              <w:rPr>
                <w:rFonts w:ascii="Times New Roman" w:hAnsi="Times New Roman" w:cs="Times New Roman"/>
                <w:sz w:val="24"/>
                <w:szCs w:val="24"/>
              </w:rPr>
              <w:t>Первинна інформація (</w:t>
            </w:r>
            <w:r w:rsidRPr="003661AA">
              <w:rPr>
                <w:rFonts w:ascii="Times New Roman" w:hAnsi="Times New Roman" w:cs="Times New Roman"/>
                <w:sz w:val="24"/>
                <w:szCs w:val="24"/>
                <w:lang w:val="uk-UA"/>
              </w:rPr>
              <w:t>анкетування</w:t>
            </w:r>
            <w:r w:rsidRPr="003661AA">
              <w:rPr>
                <w:rFonts w:ascii="Times New Roman" w:hAnsi="Times New Roman" w:cs="Times New Roman"/>
                <w:sz w:val="24"/>
                <w:szCs w:val="24"/>
              </w:rPr>
              <w:t xml:space="preserve"> )</w:t>
            </w:r>
          </w:p>
        </w:tc>
        <w:tc>
          <w:tcPr>
            <w:tcW w:w="2152" w:type="dxa"/>
            <w:tcBorders>
              <w:top w:val="single" w:sz="4" w:space="0" w:color="auto"/>
              <w:left w:val="single" w:sz="4" w:space="0" w:color="auto"/>
              <w:right w:val="single" w:sz="4" w:space="0" w:color="auto"/>
            </w:tcBorders>
            <w:hideMark/>
          </w:tcPr>
          <w:p w14:paraId="05C33ECE" w14:textId="77777777" w:rsidR="00F80428" w:rsidRPr="003661AA" w:rsidRDefault="00F80428" w:rsidP="00EB732A">
            <w:pPr>
              <w:spacing w:line="360" w:lineRule="auto"/>
              <w:rPr>
                <w:rFonts w:ascii="Times New Roman" w:hAnsi="Times New Roman" w:cs="Times New Roman"/>
                <w:sz w:val="24"/>
                <w:szCs w:val="24"/>
                <w:lang w:val="uk-UA"/>
              </w:rPr>
            </w:pPr>
            <w:r w:rsidRPr="003661AA">
              <w:rPr>
                <w:rFonts w:ascii="Times New Roman" w:hAnsi="Times New Roman" w:cs="Times New Roman"/>
                <w:sz w:val="24"/>
                <w:szCs w:val="24"/>
                <w:lang w:val="uk-UA"/>
              </w:rPr>
              <w:t>Числове відображення цінності</w:t>
            </w:r>
          </w:p>
          <w:p w14:paraId="2E4D07C1" w14:textId="77777777" w:rsidR="00F80428" w:rsidRPr="003661AA" w:rsidRDefault="00F80428" w:rsidP="00EB732A">
            <w:pPr>
              <w:spacing w:line="360" w:lineRule="auto"/>
              <w:rPr>
                <w:rFonts w:ascii="Times New Roman" w:hAnsi="Times New Roman" w:cs="Times New Roman"/>
                <w:color w:val="FF0000"/>
                <w:sz w:val="24"/>
                <w:szCs w:val="24"/>
                <w:lang w:val="uk-UA"/>
              </w:rPr>
            </w:pPr>
          </w:p>
        </w:tc>
      </w:tr>
      <w:tr w:rsidR="00F80428" w:rsidRPr="003661AA" w14:paraId="1C3E73D6" w14:textId="77777777" w:rsidTr="00590198">
        <w:trPr>
          <w:trHeight w:val="168"/>
        </w:trPr>
        <w:tc>
          <w:tcPr>
            <w:tcW w:w="568" w:type="dxa"/>
            <w:tcBorders>
              <w:top w:val="single" w:sz="4" w:space="0" w:color="auto"/>
              <w:left w:val="single" w:sz="4" w:space="0" w:color="auto"/>
              <w:bottom w:val="single" w:sz="4" w:space="0" w:color="auto"/>
              <w:right w:val="single" w:sz="4" w:space="0" w:color="auto"/>
            </w:tcBorders>
          </w:tcPr>
          <w:p w14:paraId="1C3649DA" w14:textId="77777777" w:rsidR="00F80428" w:rsidRPr="003661AA" w:rsidRDefault="00F80428" w:rsidP="00EB732A">
            <w:pPr>
              <w:spacing w:line="360" w:lineRule="auto"/>
              <w:jc w:val="both"/>
              <w:rPr>
                <w:rFonts w:ascii="Times New Roman" w:hAnsi="Times New Roman" w:cs="Times New Roman"/>
                <w:sz w:val="24"/>
                <w:szCs w:val="24"/>
              </w:rPr>
            </w:pPr>
            <w:r w:rsidRPr="003661AA">
              <w:rPr>
                <w:rFonts w:ascii="Times New Roman" w:hAnsi="Times New Roman" w:cs="Times New Roman"/>
                <w:sz w:val="24"/>
                <w:szCs w:val="24"/>
              </w:rPr>
              <w:t>5.</w:t>
            </w:r>
          </w:p>
        </w:tc>
        <w:tc>
          <w:tcPr>
            <w:tcW w:w="1984" w:type="dxa"/>
            <w:tcBorders>
              <w:top w:val="single" w:sz="4" w:space="0" w:color="auto"/>
              <w:left w:val="single" w:sz="4" w:space="0" w:color="auto"/>
              <w:bottom w:val="single" w:sz="4" w:space="0" w:color="auto"/>
              <w:right w:val="single" w:sz="4" w:space="0" w:color="auto"/>
            </w:tcBorders>
            <w:vAlign w:val="center"/>
            <w:hideMark/>
          </w:tcPr>
          <w:p w14:paraId="69BBF859" w14:textId="77777777" w:rsidR="00F80428" w:rsidRPr="003661AA" w:rsidRDefault="00F80428" w:rsidP="00EB732A">
            <w:pPr>
              <w:spacing w:line="360" w:lineRule="auto"/>
              <w:rPr>
                <w:rFonts w:ascii="Times New Roman" w:hAnsi="Times New Roman" w:cs="Times New Roman"/>
                <w:sz w:val="24"/>
                <w:szCs w:val="24"/>
                <w:lang w:val="uk-UA"/>
              </w:rPr>
            </w:pPr>
            <w:r w:rsidRPr="003661AA">
              <w:rPr>
                <w:rFonts w:ascii="Times New Roman" w:hAnsi="Times New Roman" w:cs="Times New Roman"/>
                <w:sz w:val="24"/>
                <w:szCs w:val="24"/>
                <w:lang w:val="uk-UA"/>
              </w:rPr>
              <w:t>Аналіз державного регулювання</w:t>
            </w:r>
          </w:p>
        </w:tc>
        <w:tc>
          <w:tcPr>
            <w:tcW w:w="2126" w:type="dxa"/>
            <w:tcBorders>
              <w:top w:val="single" w:sz="4" w:space="0" w:color="auto"/>
              <w:left w:val="single" w:sz="4" w:space="0" w:color="auto"/>
              <w:bottom w:val="single" w:sz="4" w:space="0" w:color="auto"/>
              <w:right w:val="single" w:sz="4" w:space="0" w:color="auto"/>
            </w:tcBorders>
            <w:hideMark/>
          </w:tcPr>
          <w:p w14:paraId="6B336B76" w14:textId="77777777" w:rsidR="00F80428" w:rsidRPr="003661AA" w:rsidRDefault="00F80428" w:rsidP="00EB732A">
            <w:pPr>
              <w:spacing w:line="360" w:lineRule="auto"/>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Як держава впливає на діяльність телекомунікаційного ринку України?</w:t>
            </w:r>
          </w:p>
        </w:tc>
        <w:tc>
          <w:tcPr>
            <w:tcW w:w="2410" w:type="dxa"/>
            <w:tcBorders>
              <w:top w:val="single" w:sz="4" w:space="0" w:color="auto"/>
              <w:left w:val="single" w:sz="4" w:space="0" w:color="auto"/>
              <w:bottom w:val="single" w:sz="4" w:space="0" w:color="auto"/>
              <w:right w:val="single" w:sz="4" w:space="0" w:color="auto"/>
            </w:tcBorders>
            <w:hideMark/>
          </w:tcPr>
          <w:p w14:paraId="2EAE74BF" w14:textId="77777777" w:rsidR="00F80428" w:rsidRPr="003661AA" w:rsidRDefault="00F80428" w:rsidP="00EB732A">
            <w:pPr>
              <w:spacing w:line="360" w:lineRule="auto"/>
              <w:rPr>
                <w:rFonts w:ascii="Times New Roman" w:hAnsi="Times New Roman" w:cs="Times New Roman"/>
                <w:sz w:val="24"/>
                <w:szCs w:val="24"/>
              </w:rPr>
            </w:pPr>
            <w:r w:rsidRPr="003661AA">
              <w:rPr>
                <w:rFonts w:ascii="Times New Roman" w:hAnsi="Times New Roman" w:cs="Times New Roman"/>
                <w:sz w:val="24"/>
                <w:szCs w:val="24"/>
                <w:lang w:val="uk-UA"/>
              </w:rPr>
              <w:t>Вторинна інформація</w:t>
            </w:r>
          </w:p>
        </w:tc>
        <w:tc>
          <w:tcPr>
            <w:tcW w:w="2152" w:type="dxa"/>
            <w:tcBorders>
              <w:top w:val="single" w:sz="4" w:space="0" w:color="auto"/>
              <w:left w:val="single" w:sz="4" w:space="0" w:color="auto"/>
              <w:bottom w:val="single" w:sz="4" w:space="0" w:color="auto"/>
              <w:right w:val="single" w:sz="4" w:space="0" w:color="auto"/>
            </w:tcBorders>
            <w:hideMark/>
          </w:tcPr>
          <w:p w14:paraId="75C185FF" w14:textId="77777777" w:rsidR="00F80428" w:rsidRPr="003661AA" w:rsidRDefault="00F80428" w:rsidP="00EB732A">
            <w:pPr>
              <w:spacing w:line="360" w:lineRule="auto"/>
              <w:jc w:val="both"/>
              <w:rPr>
                <w:rFonts w:ascii="Times New Roman" w:hAnsi="Times New Roman" w:cs="Times New Roman"/>
                <w:sz w:val="24"/>
                <w:szCs w:val="24"/>
              </w:rPr>
            </w:pPr>
            <w:r w:rsidRPr="003661AA">
              <w:rPr>
                <w:rFonts w:ascii="Times New Roman" w:hAnsi="Times New Roman" w:cs="Times New Roman"/>
                <w:sz w:val="24"/>
                <w:szCs w:val="24"/>
                <w:lang w:val="uk-UA"/>
              </w:rPr>
              <w:t>Тип впливу на ціни ( вільні, регульованні).</w:t>
            </w:r>
            <w:r w:rsidRPr="003661AA">
              <w:rPr>
                <w:rFonts w:ascii="Times New Roman" w:hAnsi="Times New Roman" w:cs="Times New Roman"/>
                <w:sz w:val="24"/>
                <w:szCs w:val="24"/>
              </w:rPr>
              <w:t xml:space="preserve"> </w:t>
            </w:r>
          </w:p>
        </w:tc>
      </w:tr>
      <w:tr w:rsidR="00F80428" w:rsidRPr="003661AA" w14:paraId="445B9314" w14:textId="77777777" w:rsidTr="00590198">
        <w:trPr>
          <w:trHeight w:val="192"/>
        </w:trPr>
        <w:tc>
          <w:tcPr>
            <w:tcW w:w="568" w:type="dxa"/>
            <w:vMerge w:val="restart"/>
            <w:tcBorders>
              <w:top w:val="single" w:sz="4" w:space="0" w:color="auto"/>
              <w:left w:val="single" w:sz="4" w:space="0" w:color="auto"/>
              <w:bottom w:val="single" w:sz="4" w:space="0" w:color="auto"/>
              <w:right w:val="single" w:sz="4" w:space="0" w:color="auto"/>
            </w:tcBorders>
            <w:hideMark/>
          </w:tcPr>
          <w:p w14:paraId="22EE974F" w14:textId="77777777" w:rsidR="00F80428" w:rsidRPr="003661AA" w:rsidRDefault="00F80428" w:rsidP="00EB732A">
            <w:pPr>
              <w:spacing w:line="360" w:lineRule="auto"/>
              <w:jc w:val="both"/>
              <w:rPr>
                <w:rFonts w:ascii="Times New Roman" w:hAnsi="Times New Roman" w:cs="Times New Roman"/>
                <w:sz w:val="24"/>
                <w:szCs w:val="24"/>
              </w:rPr>
            </w:pPr>
            <w:r w:rsidRPr="003661AA">
              <w:rPr>
                <w:rFonts w:ascii="Times New Roman" w:hAnsi="Times New Roman" w:cs="Times New Roman"/>
                <w:sz w:val="24"/>
                <w:szCs w:val="24"/>
              </w:rPr>
              <w:t>6.</w:t>
            </w:r>
          </w:p>
        </w:tc>
        <w:tc>
          <w:tcPr>
            <w:tcW w:w="1984" w:type="dxa"/>
            <w:vMerge w:val="restart"/>
            <w:tcBorders>
              <w:top w:val="single" w:sz="4" w:space="0" w:color="auto"/>
              <w:left w:val="single" w:sz="4" w:space="0" w:color="auto"/>
              <w:bottom w:val="single" w:sz="4" w:space="0" w:color="auto"/>
              <w:right w:val="single" w:sz="4" w:space="0" w:color="auto"/>
            </w:tcBorders>
            <w:vAlign w:val="center"/>
            <w:hideMark/>
          </w:tcPr>
          <w:p w14:paraId="362F7EE0" w14:textId="77777777" w:rsidR="00F80428" w:rsidRPr="003661AA" w:rsidRDefault="00F80428" w:rsidP="00EB732A">
            <w:pPr>
              <w:spacing w:line="360" w:lineRule="auto"/>
              <w:rPr>
                <w:rFonts w:ascii="Times New Roman" w:hAnsi="Times New Roman" w:cs="Times New Roman"/>
                <w:sz w:val="24"/>
                <w:szCs w:val="24"/>
              </w:rPr>
            </w:pPr>
            <w:r w:rsidRPr="003661AA">
              <w:rPr>
                <w:rFonts w:ascii="Times New Roman" w:hAnsi="Times New Roman" w:cs="Times New Roman"/>
                <w:sz w:val="24"/>
                <w:szCs w:val="24"/>
                <w:lang w:val="uk-UA"/>
              </w:rPr>
              <w:t>Дослідження базової ціни методом Ван Вестендорпа</w:t>
            </w:r>
          </w:p>
        </w:tc>
        <w:tc>
          <w:tcPr>
            <w:tcW w:w="2126" w:type="dxa"/>
            <w:tcBorders>
              <w:top w:val="single" w:sz="4" w:space="0" w:color="auto"/>
              <w:left w:val="single" w:sz="4" w:space="0" w:color="auto"/>
              <w:bottom w:val="single" w:sz="4" w:space="0" w:color="auto"/>
              <w:right w:val="single" w:sz="4" w:space="0" w:color="auto"/>
            </w:tcBorders>
            <w:hideMark/>
          </w:tcPr>
          <w:p w14:paraId="572334A9" w14:textId="77777777" w:rsidR="00F80428" w:rsidRPr="003661AA" w:rsidRDefault="00F80428" w:rsidP="00EB732A">
            <w:pPr>
              <w:spacing w:line="360" w:lineRule="auto"/>
              <w:rPr>
                <w:rFonts w:ascii="Times New Roman" w:hAnsi="Times New Roman" w:cs="Times New Roman"/>
                <w:sz w:val="24"/>
                <w:szCs w:val="24"/>
              </w:rPr>
            </w:pPr>
            <w:r w:rsidRPr="003661AA">
              <w:rPr>
                <w:rFonts w:ascii="Times New Roman" w:hAnsi="Times New Roman" w:cs="Times New Roman"/>
                <w:sz w:val="24"/>
                <w:szCs w:val="24"/>
              </w:rPr>
              <w:t>Яка ціна буде для споживачів занадто високою?</w:t>
            </w:r>
          </w:p>
        </w:tc>
        <w:tc>
          <w:tcPr>
            <w:tcW w:w="2410" w:type="dxa"/>
            <w:vMerge w:val="restart"/>
            <w:tcBorders>
              <w:top w:val="single" w:sz="4" w:space="0" w:color="auto"/>
              <w:left w:val="single" w:sz="4" w:space="0" w:color="auto"/>
              <w:bottom w:val="single" w:sz="4" w:space="0" w:color="auto"/>
              <w:right w:val="single" w:sz="4" w:space="0" w:color="auto"/>
            </w:tcBorders>
            <w:vAlign w:val="center"/>
            <w:hideMark/>
          </w:tcPr>
          <w:p w14:paraId="7CA816B3" w14:textId="77777777" w:rsidR="00F80428" w:rsidRPr="003661AA" w:rsidRDefault="00F80428" w:rsidP="00EB732A">
            <w:pPr>
              <w:spacing w:line="360" w:lineRule="auto"/>
              <w:rPr>
                <w:rFonts w:ascii="Times New Roman" w:hAnsi="Times New Roman" w:cs="Times New Roman"/>
                <w:sz w:val="24"/>
                <w:szCs w:val="24"/>
              </w:rPr>
            </w:pPr>
            <w:r w:rsidRPr="003661AA">
              <w:rPr>
                <w:rFonts w:ascii="Times New Roman" w:hAnsi="Times New Roman" w:cs="Times New Roman"/>
                <w:sz w:val="24"/>
                <w:szCs w:val="24"/>
              </w:rPr>
              <w:t>Первинна інформація (</w:t>
            </w:r>
            <w:r w:rsidRPr="003661AA">
              <w:rPr>
                <w:rFonts w:ascii="Times New Roman" w:hAnsi="Times New Roman" w:cs="Times New Roman"/>
                <w:sz w:val="24"/>
                <w:szCs w:val="24"/>
                <w:lang w:val="uk-UA"/>
              </w:rPr>
              <w:t>глибинне інтерв’ю</w:t>
            </w:r>
            <w:r w:rsidRPr="003661AA">
              <w:rPr>
                <w:rFonts w:ascii="Times New Roman" w:hAnsi="Times New Roman" w:cs="Times New Roman"/>
                <w:sz w:val="24"/>
                <w:szCs w:val="24"/>
              </w:rPr>
              <w:t xml:space="preserve"> )</w:t>
            </w:r>
          </w:p>
        </w:tc>
        <w:tc>
          <w:tcPr>
            <w:tcW w:w="2152" w:type="dxa"/>
            <w:vMerge w:val="restart"/>
            <w:tcBorders>
              <w:top w:val="single" w:sz="4" w:space="0" w:color="auto"/>
              <w:left w:val="single" w:sz="4" w:space="0" w:color="auto"/>
              <w:bottom w:val="single" w:sz="4" w:space="0" w:color="auto"/>
              <w:right w:val="single" w:sz="4" w:space="0" w:color="auto"/>
            </w:tcBorders>
            <w:hideMark/>
          </w:tcPr>
          <w:p w14:paraId="577BD307" w14:textId="77777777" w:rsidR="00F80428" w:rsidRPr="003661AA" w:rsidRDefault="00F80428" w:rsidP="00EB732A">
            <w:pPr>
              <w:spacing w:line="360" w:lineRule="auto"/>
              <w:rPr>
                <w:rFonts w:ascii="Times New Roman" w:hAnsi="Times New Roman" w:cs="Times New Roman"/>
                <w:sz w:val="24"/>
                <w:szCs w:val="24"/>
              </w:rPr>
            </w:pPr>
            <w:r w:rsidRPr="003661AA">
              <w:rPr>
                <w:rFonts w:ascii="Times New Roman" w:hAnsi="Times New Roman" w:cs="Times New Roman"/>
                <w:sz w:val="24"/>
                <w:szCs w:val="24"/>
                <w:lang w:val="uk-UA"/>
              </w:rPr>
              <w:t>Базова ц</w:t>
            </w:r>
            <w:r w:rsidRPr="003661AA">
              <w:rPr>
                <w:rFonts w:ascii="Times New Roman" w:hAnsi="Times New Roman" w:cs="Times New Roman"/>
                <w:sz w:val="24"/>
                <w:szCs w:val="24"/>
              </w:rPr>
              <w:t>іна в грн</w:t>
            </w:r>
          </w:p>
        </w:tc>
      </w:tr>
      <w:tr w:rsidR="00F80428" w:rsidRPr="003661AA" w14:paraId="51B6828E" w14:textId="77777777" w:rsidTr="00590198">
        <w:trPr>
          <w:trHeight w:val="204"/>
        </w:trPr>
        <w:tc>
          <w:tcPr>
            <w:tcW w:w="568" w:type="dxa"/>
            <w:vMerge/>
            <w:tcBorders>
              <w:top w:val="single" w:sz="4" w:space="0" w:color="auto"/>
              <w:left w:val="single" w:sz="4" w:space="0" w:color="auto"/>
              <w:bottom w:val="single" w:sz="4" w:space="0" w:color="auto"/>
              <w:right w:val="single" w:sz="4" w:space="0" w:color="auto"/>
            </w:tcBorders>
            <w:vAlign w:val="center"/>
            <w:hideMark/>
          </w:tcPr>
          <w:p w14:paraId="08263073" w14:textId="77777777" w:rsidR="00F80428" w:rsidRPr="003661AA" w:rsidRDefault="00F80428" w:rsidP="00EB732A">
            <w:pPr>
              <w:rPr>
                <w:rFonts w:ascii="Times New Roman" w:hAnsi="Times New Roman" w:cs="Times New Roman"/>
                <w:sz w:val="24"/>
                <w:szCs w:val="24"/>
              </w:rPr>
            </w:pPr>
          </w:p>
        </w:tc>
        <w:tc>
          <w:tcPr>
            <w:tcW w:w="1984" w:type="dxa"/>
            <w:vMerge/>
            <w:tcBorders>
              <w:top w:val="single" w:sz="4" w:space="0" w:color="auto"/>
              <w:left w:val="single" w:sz="4" w:space="0" w:color="auto"/>
              <w:bottom w:val="single" w:sz="4" w:space="0" w:color="auto"/>
              <w:right w:val="single" w:sz="4" w:space="0" w:color="auto"/>
            </w:tcBorders>
            <w:vAlign w:val="center"/>
            <w:hideMark/>
          </w:tcPr>
          <w:p w14:paraId="3C1D5883" w14:textId="77777777" w:rsidR="00F80428" w:rsidRPr="003661AA" w:rsidRDefault="00F80428" w:rsidP="00EB732A">
            <w:pPr>
              <w:rPr>
                <w:rFonts w:ascii="Times New Roman" w:hAnsi="Times New Roman" w:cs="Times New Roman"/>
                <w:sz w:val="24"/>
                <w:szCs w:val="24"/>
              </w:rPr>
            </w:pPr>
          </w:p>
        </w:tc>
        <w:tc>
          <w:tcPr>
            <w:tcW w:w="2126" w:type="dxa"/>
            <w:tcBorders>
              <w:top w:val="single" w:sz="4" w:space="0" w:color="auto"/>
              <w:left w:val="single" w:sz="4" w:space="0" w:color="auto"/>
              <w:bottom w:val="single" w:sz="4" w:space="0" w:color="auto"/>
              <w:right w:val="single" w:sz="4" w:space="0" w:color="auto"/>
            </w:tcBorders>
            <w:hideMark/>
          </w:tcPr>
          <w:p w14:paraId="4CD95DED" w14:textId="77777777" w:rsidR="00F80428" w:rsidRPr="003661AA" w:rsidRDefault="00F80428" w:rsidP="00EB732A">
            <w:pPr>
              <w:spacing w:line="360" w:lineRule="auto"/>
              <w:rPr>
                <w:rFonts w:ascii="Times New Roman" w:hAnsi="Times New Roman" w:cs="Times New Roman"/>
                <w:sz w:val="24"/>
                <w:szCs w:val="24"/>
              </w:rPr>
            </w:pPr>
            <w:r w:rsidRPr="003661AA">
              <w:rPr>
                <w:rFonts w:ascii="Times New Roman" w:hAnsi="Times New Roman" w:cs="Times New Roman"/>
                <w:sz w:val="24"/>
                <w:szCs w:val="24"/>
              </w:rPr>
              <w:t>Яка ціна буде для споживачів високою?</w:t>
            </w:r>
          </w:p>
        </w:tc>
        <w:tc>
          <w:tcPr>
            <w:tcW w:w="2410" w:type="dxa"/>
            <w:vMerge/>
            <w:tcBorders>
              <w:top w:val="single" w:sz="4" w:space="0" w:color="auto"/>
              <w:left w:val="single" w:sz="4" w:space="0" w:color="auto"/>
              <w:bottom w:val="single" w:sz="4" w:space="0" w:color="auto"/>
              <w:right w:val="single" w:sz="4" w:space="0" w:color="auto"/>
            </w:tcBorders>
            <w:vAlign w:val="center"/>
            <w:hideMark/>
          </w:tcPr>
          <w:p w14:paraId="49F519C0" w14:textId="77777777" w:rsidR="00F80428" w:rsidRPr="003661AA" w:rsidRDefault="00F80428" w:rsidP="00EB732A">
            <w:pPr>
              <w:rPr>
                <w:rFonts w:ascii="Times New Roman" w:hAnsi="Times New Roman" w:cs="Times New Roman"/>
                <w:sz w:val="24"/>
                <w:szCs w:val="24"/>
              </w:rPr>
            </w:pPr>
          </w:p>
        </w:tc>
        <w:tc>
          <w:tcPr>
            <w:tcW w:w="2152" w:type="dxa"/>
            <w:vMerge/>
            <w:tcBorders>
              <w:top w:val="single" w:sz="4" w:space="0" w:color="auto"/>
              <w:left w:val="single" w:sz="4" w:space="0" w:color="auto"/>
              <w:bottom w:val="single" w:sz="4" w:space="0" w:color="auto"/>
              <w:right w:val="single" w:sz="4" w:space="0" w:color="auto"/>
            </w:tcBorders>
            <w:vAlign w:val="center"/>
            <w:hideMark/>
          </w:tcPr>
          <w:p w14:paraId="5AE9AD9F" w14:textId="77777777" w:rsidR="00F80428" w:rsidRPr="003661AA" w:rsidRDefault="00F80428" w:rsidP="00EB732A">
            <w:pPr>
              <w:rPr>
                <w:rFonts w:ascii="Times New Roman" w:hAnsi="Times New Roman" w:cs="Times New Roman"/>
                <w:sz w:val="24"/>
                <w:szCs w:val="24"/>
              </w:rPr>
            </w:pPr>
          </w:p>
        </w:tc>
      </w:tr>
      <w:tr w:rsidR="00F80428" w:rsidRPr="003661AA" w14:paraId="003478AD" w14:textId="77777777" w:rsidTr="00590198">
        <w:trPr>
          <w:trHeight w:val="336"/>
        </w:trPr>
        <w:tc>
          <w:tcPr>
            <w:tcW w:w="568" w:type="dxa"/>
            <w:vMerge/>
            <w:tcBorders>
              <w:top w:val="single" w:sz="4" w:space="0" w:color="auto"/>
              <w:left w:val="single" w:sz="4" w:space="0" w:color="auto"/>
              <w:bottom w:val="single" w:sz="4" w:space="0" w:color="auto"/>
              <w:right w:val="single" w:sz="4" w:space="0" w:color="auto"/>
            </w:tcBorders>
            <w:vAlign w:val="center"/>
            <w:hideMark/>
          </w:tcPr>
          <w:p w14:paraId="61BB5A99" w14:textId="77777777" w:rsidR="00F80428" w:rsidRPr="003661AA" w:rsidRDefault="00F80428" w:rsidP="00EB732A">
            <w:pPr>
              <w:rPr>
                <w:rFonts w:ascii="Times New Roman" w:hAnsi="Times New Roman" w:cs="Times New Roman"/>
                <w:sz w:val="24"/>
                <w:szCs w:val="24"/>
              </w:rPr>
            </w:pPr>
          </w:p>
        </w:tc>
        <w:tc>
          <w:tcPr>
            <w:tcW w:w="1984" w:type="dxa"/>
            <w:vMerge/>
            <w:tcBorders>
              <w:top w:val="single" w:sz="4" w:space="0" w:color="auto"/>
              <w:left w:val="single" w:sz="4" w:space="0" w:color="auto"/>
              <w:bottom w:val="single" w:sz="4" w:space="0" w:color="auto"/>
              <w:right w:val="single" w:sz="4" w:space="0" w:color="auto"/>
            </w:tcBorders>
            <w:vAlign w:val="center"/>
            <w:hideMark/>
          </w:tcPr>
          <w:p w14:paraId="6B8F97B1" w14:textId="77777777" w:rsidR="00F80428" w:rsidRPr="003661AA" w:rsidRDefault="00F80428" w:rsidP="00EB732A">
            <w:pPr>
              <w:rPr>
                <w:rFonts w:ascii="Times New Roman" w:hAnsi="Times New Roman" w:cs="Times New Roman"/>
                <w:sz w:val="24"/>
                <w:szCs w:val="24"/>
              </w:rPr>
            </w:pPr>
          </w:p>
        </w:tc>
        <w:tc>
          <w:tcPr>
            <w:tcW w:w="2126" w:type="dxa"/>
            <w:tcBorders>
              <w:top w:val="single" w:sz="4" w:space="0" w:color="auto"/>
              <w:left w:val="single" w:sz="4" w:space="0" w:color="auto"/>
              <w:bottom w:val="single" w:sz="4" w:space="0" w:color="auto"/>
              <w:right w:val="single" w:sz="4" w:space="0" w:color="auto"/>
            </w:tcBorders>
            <w:hideMark/>
          </w:tcPr>
          <w:p w14:paraId="7EBB41A8" w14:textId="77777777" w:rsidR="00F80428" w:rsidRPr="003661AA" w:rsidRDefault="00F80428" w:rsidP="00EB732A">
            <w:pPr>
              <w:spacing w:line="360" w:lineRule="auto"/>
              <w:rPr>
                <w:rFonts w:ascii="Times New Roman" w:hAnsi="Times New Roman" w:cs="Times New Roman"/>
                <w:sz w:val="24"/>
                <w:szCs w:val="24"/>
              </w:rPr>
            </w:pPr>
            <w:r w:rsidRPr="003661AA">
              <w:rPr>
                <w:rFonts w:ascii="Times New Roman" w:hAnsi="Times New Roman" w:cs="Times New Roman"/>
                <w:sz w:val="24"/>
                <w:szCs w:val="24"/>
              </w:rPr>
              <w:t>Яка ціна буде для споживачів прийнятною?</w:t>
            </w:r>
          </w:p>
        </w:tc>
        <w:tc>
          <w:tcPr>
            <w:tcW w:w="2410" w:type="dxa"/>
            <w:vMerge/>
            <w:tcBorders>
              <w:top w:val="single" w:sz="4" w:space="0" w:color="auto"/>
              <w:left w:val="single" w:sz="4" w:space="0" w:color="auto"/>
              <w:bottom w:val="single" w:sz="4" w:space="0" w:color="auto"/>
              <w:right w:val="single" w:sz="4" w:space="0" w:color="auto"/>
            </w:tcBorders>
            <w:vAlign w:val="center"/>
            <w:hideMark/>
          </w:tcPr>
          <w:p w14:paraId="70D2BAA5" w14:textId="77777777" w:rsidR="00F80428" w:rsidRPr="003661AA" w:rsidRDefault="00F80428" w:rsidP="00EB732A">
            <w:pPr>
              <w:rPr>
                <w:rFonts w:ascii="Times New Roman" w:hAnsi="Times New Roman" w:cs="Times New Roman"/>
                <w:sz w:val="24"/>
                <w:szCs w:val="24"/>
              </w:rPr>
            </w:pPr>
          </w:p>
        </w:tc>
        <w:tc>
          <w:tcPr>
            <w:tcW w:w="2152" w:type="dxa"/>
            <w:vMerge/>
            <w:tcBorders>
              <w:top w:val="single" w:sz="4" w:space="0" w:color="auto"/>
              <w:left w:val="single" w:sz="4" w:space="0" w:color="auto"/>
              <w:bottom w:val="single" w:sz="4" w:space="0" w:color="auto"/>
              <w:right w:val="single" w:sz="4" w:space="0" w:color="auto"/>
            </w:tcBorders>
            <w:vAlign w:val="center"/>
            <w:hideMark/>
          </w:tcPr>
          <w:p w14:paraId="5F4F4C71" w14:textId="77777777" w:rsidR="00F80428" w:rsidRPr="003661AA" w:rsidRDefault="00F80428" w:rsidP="00EB732A">
            <w:pPr>
              <w:rPr>
                <w:rFonts w:ascii="Times New Roman" w:hAnsi="Times New Roman" w:cs="Times New Roman"/>
                <w:sz w:val="24"/>
                <w:szCs w:val="24"/>
              </w:rPr>
            </w:pPr>
          </w:p>
        </w:tc>
      </w:tr>
      <w:tr w:rsidR="00F80428" w:rsidRPr="003661AA" w14:paraId="474CC26C" w14:textId="77777777" w:rsidTr="00590198">
        <w:trPr>
          <w:trHeight w:val="516"/>
        </w:trPr>
        <w:tc>
          <w:tcPr>
            <w:tcW w:w="568" w:type="dxa"/>
            <w:vMerge/>
            <w:tcBorders>
              <w:top w:val="single" w:sz="4" w:space="0" w:color="auto"/>
              <w:left w:val="single" w:sz="4" w:space="0" w:color="auto"/>
              <w:bottom w:val="single" w:sz="4" w:space="0" w:color="auto"/>
              <w:right w:val="single" w:sz="4" w:space="0" w:color="auto"/>
            </w:tcBorders>
            <w:vAlign w:val="center"/>
            <w:hideMark/>
          </w:tcPr>
          <w:p w14:paraId="78062E5B" w14:textId="77777777" w:rsidR="00F80428" w:rsidRPr="003661AA" w:rsidRDefault="00F80428" w:rsidP="00EB732A">
            <w:pPr>
              <w:rPr>
                <w:rFonts w:ascii="Times New Roman" w:hAnsi="Times New Roman" w:cs="Times New Roman"/>
                <w:sz w:val="24"/>
                <w:szCs w:val="24"/>
              </w:rPr>
            </w:pPr>
          </w:p>
        </w:tc>
        <w:tc>
          <w:tcPr>
            <w:tcW w:w="1984" w:type="dxa"/>
            <w:vMerge/>
            <w:tcBorders>
              <w:top w:val="single" w:sz="4" w:space="0" w:color="auto"/>
              <w:left w:val="single" w:sz="4" w:space="0" w:color="auto"/>
              <w:bottom w:val="single" w:sz="4" w:space="0" w:color="auto"/>
              <w:right w:val="single" w:sz="4" w:space="0" w:color="auto"/>
            </w:tcBorders>
            <w:vAlign w:val="center"/>
            <w:hideMark/>
          </w:tcPr>
          <w:p w14:paraId="202D4B07" w14:textId="77777777" w:rsidR="00F80428" w:rsidRPr="003661AA" w:rsidRDefault="00F80428" w:rsidP="00EB732A">
            <w:pPr>
              <w:rPr>
                <w:rFonts w:ascii="Times New Roman" w:hAnsi="Times New Roman" w:cs="Times New Roman"/>
                <w:sz w:val="24"/>
                <w:szCs w:val="24"/>
              </w:rPr>
            </w:pPr>
          </w:p>
        </w:tc>
        <w:tc>
          <w:tcPr>
            <w:tcW w:w="2126" w:type="dxa"/>
            <w:tcBorders>
              <w:top w:val="single" w:sz="4" w:space="0" w:color="auto"/>
              <w:left w:val="single" w:sz="4" w:space="0" w:color="auto"/>
              <w:bottom w:val="single" w:sz="4" w:space="0" w:color="auto"/>
              <w:right w:val="single" w:sz="4" w:space="0" w:color="auto"/>
            </w:tcBorders>
            <w:hideMark/>
          </w:tcPr>
          <w:p w14:paraId="04A4180C" w14:textId="77777777" w:rsidR="00F80428" w:rsidRPr="003661AA" w:rsidRDefault="00F80428" w:rsidP="00EB732A">
            <w:pPr>
              <w:spacing w:line="360" w:lineRule="auto"/>
              <w:rPr>
                <w:rFonts w:ascii="Times New Roman" w:hAnsi="Times New Roman" w:cs="Times New Roman"/>
                <w:sz w:val="24"/>
                <w:szCs w:val="24"/>
              </w:rPr>
            </w:pPr>
            <w:r w:rsidRPr="003661AA">
              <w:rPr>
                <w:rFonts w:ascii="Times New Roman" w:hAnsi="Times New Roman" w:cs="Times New Roman"/>
                <w:sz w:val="24"/>
                <w:szCs w:val="24"/>
              </w:rPr>
              <w:t>Яка ціна буде для споживачів підозріло малою?</w:t>
            </w:r>
          </w:p>
        </w:tc>
        <w:tc>
          <w:tcPr>
            <w:tcW w:w="2410" w:type="dxa"/>
            <w:vMerge/>
            <w:tcBorders>
              <w:top w:val="single" w:sz="4" w:space="0" w:color="auto"/>
              <w:left w:val="single" w:sz="4" w:space="0" w:color="auto"/>
              <w:bottom w:val="single" w:sz="4" w:space="0" w:color="auto"/>
              <w:right w:val="single" w:sz="4" w:space="0" w:color="auto"/>
            </w:tcBorders>
            <w:vAlign w:val="center"/>
            <w:hideMark/>
          </w:tcPr>
          <w:p w14:paraId="263B494C" w14:textId="77777777" w:rsidR="00F80428" w:rsidRPr="003661AA" w:rsidRDefault="00F80428" w:rsidP="00EB732A">
            <w:pPr>
              <w:rPr>
                <w:rFonts w:ascii="Times New Roman" w:hAnsi="Times New Roman" w:cs="Times New Roman"/>
                <w:sz w:val="24"/>
                <w:szCs w:val="24"/>
              </w:rPr>
            </w:pPr>
          </w:p>
        </w:tc>
        <w:tc>
          <w:tcPr>
            <w:tcW w:w="2152" w:type="dxa"/>
            <w:vMerge/>
            <w:tcBorders>
              <w:top w:val="single" w:sz="4" w:space="0" w:color="auto"/>
              <w:left w:val="single" w:sz="4" w:space="0" w:color="auto"/>
              <w:bottom w:val="single" w:sz="4" w:space="0" w:color="auto"/>
              <w:right w:val="single" w:sz="4" w:space="0" w:color="auto"/>
            </w:tcBorders>
            <w:vAlign w:val="center"/>
            <w:hideMark/>
          </w:tcPr>
          <w:p w14:paraId="4B77A048" w14:textId="77777777" w:rsidR="00F80428" w:rsidRPr="003661AA" w:rsidRDefault="00F80428" w:rsidP="00EB732A">
            <w:pPr>
              <w:rPr>
                <w:rFonts w:ascii="Times New Roman" w:hAnsi="Times New Roman" w:cs="Times New Roman"/>
                <w:sz w:val="24"/>
                <w:szCs w:val="24"/>
              </w:rPr>
            </w:pPr>
          </w:p>
        </w:tc>
      </w:tr>
    </w:tbl>
    <w:p w14:paraId="4DCA00E7" w14:textId="47E3A3C3" w:rsidR="000A2677" w:rsidRDefault="000A2677" w:rsidP="00EB732A">
      <w:pPr>
        <w:spacing w:after="0" w:line="360" w:lineRule="auto"/>
        <w:ind w:left="-284" w:firstLine="709"/>
        <w:jc w:val="both"/>
        <w:rPr>
          <w:rFonts w:ascii="Times New Roman" w:hAnsi="Times New Roman" w:cs="Times New Roman"/>
          <w:sz w:val="28"/>
        </w:rPr>
      </w:pPr>
    </w:p>
    <w:p w14:paraId="030E505A" w14:textId="71A4F798" w:rsidR="00F80428" w:rsidRDefault="00F80428" w:rsidP="00EB732A">
      <w:pPr>
        <w:spacing w:after="0" w:line="360" w:lineRule="auto"/>
        <w:ind w:left="-284" w:firstLine="709"/>
        <w:jc w:val="both"/>
        <w:rPr>
          <w:rFonts w:ascii="Times New Roman" w:hAnsi="Times New Roman" w:cs="Times New Roman"/>
          <w:sz w:val="28"/>
        </w:rPr>
      </w:pPr>
    </w:p>
    <w:p w14:paraId="74AD7AB1" w14:textId="569FAF42" w:rsidR="00804366" w:rsidRDefault="00804366" w:rsidP="00EB732A">
      <w:pPr>
        <w:spacing w:after="0" w:line="360" w:lineRule="auto"/>
        <w:ind w:left="-284" w:firstLine="709"/>
        <w:jc w:val="both"/>
        <w:rPr>
          <w:rFonts w:ascii="Times New Roman" w:hAnsi="Times New Roman" w:cs="Times New Roman"/>
          <w:sz w:val="28"/>
        </w:rPr>
      </w:pPr>
    </w:p>
    <w:p w14:paraId="1562069D" w14:textId="6234F725" w:rsidR="000A2677" w:rsidRDefault="000A2677" w:rsidP="00EB732A">
      <w:pPr>
        <w:spacing w:after="0" w:line="360" w:lineRule="auto"/>
        <w:ind w:left="-284" w:firstLine="851"/>
        <w:rPr>
          <w:rFonts w:ascii="Times New Roman" w:hAnsi="Times New Roman" w:cs="Times New Roman"/>
          <w:i/>
          <w:sz w:val="28"/>
          <w:lang w:val="uk-UA"/>
        </w:rPr>
      </w:pPr>
      <w:r w:rsidRPr="000A2677">
        <w:rPr>
          <w:rFonts w:ascii="Times New Roman" w:hAnsi="Times New Roman" w:cs="Times New Roman"/>
          <w:i/>
          <w:sz w:val="28"/>
          <w:lang w:val="uk-UA"/>
        </w:rPr>
        <w:t>Продовження таблиці 2.4</w:t>
      </w:r>
    </w:p>
    <w:tbl>
      <w:tblPr>
        <w:tblStyle w:val="a4"/>
        <w:tblW w:w="9240" w:type="dxa"/>
        <w:tblInd w:w="-147" w:type="dxa"/>
        <w:tblLayout w:type="fixed"/>
        <w:tblLook w:val="04A0" w:firstRow="1" w:lastRow="0" w:firstColumn="1" w:lastColumn="0" w:noHBand="0" w:noVBand="1"/>
      </w:tblPr>
      <w:tblGrid>
        <w:gridCol w:w="568"/>
        <w:gridCol w:w="1984"/>
        <w:gridCol w:w="2126"/>
        <w:gridCol w:w="2410"/>
        <w:gridCol w:w="2152"/>
      </w:tblGrid>
      <w:tr w:rsidR="00590198" w:rsidRPr="003661AA" w14:paraId="55306440" w14:textId="77777777" w:rsidTr="00590198">
        <w:tc>
          <w:tcPr>
            <w:tcW w:w="568" w:type="dxa"/>
            <w:hideMark/>
          </w:tcPr>
          <w:p w14:paraId="11BE41F8" w14:textId="77777777" w:rsidR="00590198" w:rsidRPr="003661AA" w:rsidRDefault="00590198" w:rsidP="007E0761">
            <w:pPr>
              <w:pStyle w:val="Default"/>
              <w:spacing w:line="360" w:lineRule="auto"/>
              <w:jc w:val="center"/>
            </w:pPr>
            <w:r w:rsidRPr="003661AA">
              <w:t>№ з/п</w:t>
            </w:r>
          </w:p>
        </w:tc>
        <w:tc>
          <w:tcPr>
            <w:tcW w:w="1984" w:type="dxa"/>
            <w:hideMark/>
          </w:tcPr>
          <w:p w14:paraId="4AF59192" w14:textId="77777777" w:rsidR="00590198" w:rsidRPr="003661AA" w:rsidRDefault="00590198" w:rsidP="007E0761">
            <w:pPr>
              <w:pStyle w:val="Default"/>
              <w:spacing w:line="360" w:lineRule="auto"/>
              <w:jc w:val="center"/>
            </w:pPr>
            <w:r w:rsidRPr="003661AA">
              <w:t>Завдання дослідження</w:t>
            </w:r>
          </w:p>
        </w:tc>
        <w:tc>
          <w:tcPr>
            <w:tcW w:w="2126" w:type="dxa"/>
            <w:hideMark/>
          </w:tcPr>
          <w:p w14:paraId="49DE7D02" w14:textId="77777777" w:rsidR="00590198" w:rsidRPr="003661AA" w:rsidRDefault="00590198" w:rsidP="007E0761">
            <w:pPr>
              <w:pStyle w:val="Default"/>
              <w:spacing w:line="360" w:lineRule="auto"/>
              <w:jc w:val="center"/>
            </w:pPr>
            <w:r w:rsidRPr="003661AA">
              <w:t>Пошукові питання</w:t>
            </w:r>
          </w:p>
        </w:tc>
        <w:tc>
          <w:tcPr>
            <w:tcW w:w="2410" w:type="dxa"/>
            <w:hideMark/>
          </w:tcPr>
          <w:p w14:paraId="776E8FF0" w14:textId="77777777" w:rsidR="00590198" w:rsidRPr="003661AA" w:rsidRDefault="00590198" w:rsidP="007E0761">
            <w:pPr>
              <w:pStyle w:val="Default"/>
              <w:spacing w:line="360" w:lineRule="auto"/>
              <w:jc w:val="center"/>
            </w:pPr>
            <w:r w:rsidRPr="003661AA">
              <w:t>Метод отримання та джерело інформації</w:t>
            </w:r>
          </w:p>
        </w:tc>
        <w:tc>
          <w:tcPr>
            <w:tcW w:w="2152" w:type="dxa"/>
            <w:hideMark/>
          </w:tcPr>
          <w:p w14:paraId="6794DEB3" w14:textId="77777777" w:rsidR="00590198" w:rsidRPr="003661AA" w:rsidRDefault="00590198" w:rsidP="007E0761">
            <w:pPr>
              <w:pStyle w:val="Default"/>
              <w:spacing w:line="360" w:lineRule="auto"/>
              <w:jc w:val="center"/>
            </w:pPr>
            <w:r w:rsidRPr="003661AA">
              <w:t>Формат отриманої інформації</w:t>
            </w:r>
          </w:p>
        </w:tc>
      </w:tr>
      <w:tr w:rsidR="00F80428" w:rsidRPr="003661AA" w14:paraId="1AEF6633" w14:textId="77777777" w:rsidTr="00590198">
        <w:trPr>
          <w:trHeight w:val="168"/>
        </w:trPr>
        <w:tc>
          <w:tcPr>
            <w:tcW w:w="568" w:type="dxa"/>
          </w:tcPr>
          <w:p w14:paraId="481EAC66" w14:textId="77777777" w:rsidR="00F80428" w:rsidRPr="003661AA" w:rsidRDefault="00F80428" w:rsidP="00EB732A">
            <w:pPr>
              <w:spacing w:line="360" w:lineRule="auto"/>
              <w:jc w:val="both"/>
              <w:rPr>
                <w:rFonts w:ascii="Times New Roman" w:hAnsi="Times New Roman" w:cs="Times New Roman"/>
                <w:sz w:val="24"/>
                <w:szCs w:val="24"/>
              </w:rPr>
            </w:pPr>
            <w:r w:rsidRPr="003661AA">
              <w:rPr>
                <w:rFonts w:ascii="Times New Roman" w:hAnsi="Times New Roman" w:cs="Times New Roman"/>
                <w:sz w:val="24"/>
                <w:szCs w:val="24"/>
              </w:rPr>
              <w:t>7.</w:t>
            </w:r>
          </w:p>
        </w:tc>
        <w:tc>
          <w:tcPr>
            <w:tcW w:w="1984" w:type="dxa"/>
          </w:tcPr>
          <w:p w14:paraId="5BC8AB8E" w14:textId="77777777" w:rsidR="00F80428" w:rsidRPr="003661AA" w:rsidRDefault="00F80428" w:rsidP="00EB732A">
            <w:pPr>
              <w:pStyle w:val="a5"/>
              <w:spacing w:line="360" w:lineRule="auto"/>
              <w:ind w:left="0"/>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Аналіз отриманої інформації та вибір системи знижок.</w:t>
            </w:r>
          </w:p>
          <w:p w14:paraId="3C6A5302" w14:textId="77777777" w:rsidR="00F80428" w:rsidRPr="003661AA" w:rsidRDefault="00F80428" w:rsidP="00EB732A">
            <w:pPr>
              <w:spacing w:line="360" w:lineRule="auto"/>
              <w:rPr>
                <w:rFonts w:ascii="Times New Roman" w:hAnsi="Times New Roman" w:cs="Times New Roman"/>
                <w:sz w:val="24"/>
                <w:szCs w:val="24"/>
                <w:lang w:val="uk-UA"/>
              </w:rPr>
            </w:pPr>
          </w:p>
        </w:tc>
        <w:tc>
          <w:tcPr>
            <w:tcW w:w="2126" w:type="dxa"/>
          </w:tcPr>
          <w:p w14:paraId="55FF4732" w14:textId="77777777" w:rsidR="00F80428" w:rsidRPr="003661AA" w:rsidRDefault="00F80428" w:rsidP="00EB732A">
            <w:pPr>
              <w:spacing w:line="360" w:lineRule="auto"/>
              <w:rPr>
                <w:rFonts w:ascii="Times New Roman" w:hAnsi="Times New Roman" w:cs="Times New Roman"/>
                <w:sz w:val="24"/>
                <w:szCs w:val="24"/>
                <w:lang w:val="uk-UA"/>
              </w:rPr>
            </w:pPr>
            <w:r w:rsidRPr="003661AA">
              <w:rPr>
                <w:rFonts w:ascii="Times New Roman" w:hAnsi="Times New Roman" w:cs="Times New Roman"/>
                <w:sz w:val="24"/>
                <w:szCs w:val="24"/>
                <w:lang w:val="uk-UA"/>
              </w:rPr>
              <w:t>Яка система знижок є найбільш доцільною для досягнення поставлених цілей?</w:t>
            </w:r>
          </w:p>
        </w:tc>
        <w:tc>
          <w:tcPr>
            <w:tcW w:w="2410" w:type="dxa"/>
          </w:tcPr>
          <w:p w14:paraId="3D5B3057" w14:textId="77777777" w:rsidR="00F80428" w:rsidRPr="003661AA" w:rsidRDefault="00F80428" w:rsidP="00EB732A">
            <w:pPr>
              <w:spacing w:line="360" w:lineRule="auto"/>
              <w:rPr>
                <w:rFonts w:ascii="Times New Roman" w:hAnsi="Times New Roman" w:cs="Times New Roman"/>
                <w:sz w:val="24"/>
                <w:szCs w:val="24"/>
              </w:rPr>
            </w:pPr>
            <w:r w:rsidRPr="003661AA">
              <w:rPr>
                <w:rFonts w:ascii="Times New Roman" w:hAnsi="Times New Roman" w:cs="Times New Roman"/>
                <w:sz w:val="24"/>
                <w:szCs w:val="24"/>
                <w:lang w:val="uk-UA"/>
              </w:rPr>
              <w:t xml:space="preserve">Вторинна інформація </w:t>
            </w:r>
          </w:p>
        </w:tc>
        <w:tc>
          <w:tcPr>
            <w:tcW w:w="2152" w:type="dxa"/>
          </w:tcPr>
          <w:p w14:paraId="6E5A5803" w14:textId="77777777" w:rsidR="00F80428" w:rsidRPr="003661AA" w:rsidRDefault="00F80428" w:rsidP="00EB732A">
            <w:pPr>
              <w:spacing w:line="360" w:lineRule="auto"/>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Система знижок</w:t>
            </w:r>
          </w:p>
        </w:tc>
      </w:tr>
      <w:tr w:rsidR="000A2677" w:rsidRPr="003661AA" w14:paraId="24D31DB0" w14:textId="77777777" w:rsidTr="00590198">
        <w:trPr>
          <w:trHeight w:val="168"/>
        </w:trPr>
        <w:tc>
          <w:tcPr>
            <w:tcW w:w="568" w:type="dxa"/>
            <w:tcBorders>
              <w:top w:val="single" w:sz="4" w:space="0" w:color="auto"/>
              <w:left w:val="single" w:sz="4" w:space="0" w:color="auto"/>
              <w:bottom w:val="single" w:sz="4" w:space="0" w:color="auto"/>
              <w:right w:val="single" w:sz="4" w:space="0" w:color="auto"/>
            </w:tcBorders>
            <w:hideMark/>
          </w:tcPr>
          <w:p w14:paraId="024B9D44" w14:textId="77777777" w:rsidR="000A2677" w:rsidRPr="003661AA" w:rsidRDefault="000A2677" w:rsidP="00EB732A">
            <w:pPr>
              <w:spacing w:line="360" w:lineRule="auto"/>
              <w:jc w:val="both"/>
              <w:rPr>
                <w:rFonts w:ascii="Times New Roman" w:hAnsi="Times New Roman" w:cs="Times New Roman"/>
                <w:sz w:val="24"/>
                <w:szCs w:val="24"/>
              </w:rPr>
            </w:pPr>
            <w:r w:rsidRPr="003661AA">
              <w:rPr>
                <w:rFonts w:ascii="Times New Roman" w:hAnsi="Times New Roman" w:cs="Times New Roman"/>
                <w:sz w:val="24"/>
                <w:szCs w:val="24"/>
              </w:rPr>
              <w:t>8.</w:t>
            </w:r>
          </w:p>
        </w:tc>
        <w:tc>
          <w:tcPr>
            <w:tcW w:w="1984" w:type="dxa"/>
            <w:tcBorders>
              <w:top w:val="single" w:sz="4" w:space="0" w:color="auto"/>
              <w:left w:val="single" w:sz="4" w:space="0" w:color="auto"/>
              <w:bottom w:val="single" w:sz="4" w:space="0" w:color="auto"/>
              <w:right w:val="single" w:sz="4" w:space="0" w:color="auto"/>
            </w:tcBorders>
            <w:vAlign w:val="center"/>
            <w:hideMark/>
          </w:tcPr>
          <w:p w14:paraId="29DCDF2B" w14:textId="77777777" w:rsidR="000A2677" w:rsidRPr="003661AA" w:rsidRDefault="000A2677" w:rsidP="00EB732A">
            <w:pPr>
              <w:spacing w:line="360" w:lineRule="auto"/>
              <w:rPr>
                <w:rFonts w:ascii="Times New Roman" w:hAnsi="Times New Roman" w:cs="Times New Roman"/>
                <w:sz w:val="24"/>
                <w:szCs w:val="24"/>
                <w:lang w:val="uk-UA"/>
              </w:rPr>
            </w:pPr>
            <w:r w:rsidRPr="003661AA">
              <w:rPr>
                <w:rFonts w:ascii="Times New Roman" w:hAnsi="Times New Roman" w:cs="Times New Roman"/>
                <w:sz w:val="24"/>
                <w:szCs w:val="24"/>
                <w:lang w:val="uk-UA"/>
              </w:rPr>
              <w:t>Донесення цінової політики до споживача</w:t>
            </w:r>
          </w:p>
        </w:tc>
        <w:tc>
          <w:tcPr>
            <w:tcW w:w="2126" w:type="dxa"/>
            <w:tcBorders>
              <w:top w:val="single" w:sz="4" w:space="0" w:color="auto"/>
              <w:left w:val="single" w:sz="4" w:space="0" w:color="auto"/>
              <w:bottom w:val="single" w:sz="4" w:space="0" w:color="auto"/>
              <w:right w:val="single" w:sz="4" w:space="0" w:color="auto"/>
            </w:tcBorders>
            <w:hideMark/>
          </w:tcPr>
          <w:p w14:paraId="196A4792" w14:textId="77777777" w:rsidR="000A2677" w:rsidRPr="003661AA" w:rsidRDefault="000A2677" w:rsidP="00EB732A">
            <w:pPr>
              <w:spacing w:line="360" w:lineRule="auto"/>
              <w:rPr>
                <w:rFonts w:ascii="Times New Roman" w:hAnsi="Times New Roman" w:cs="Times New Roman"/>
                <w:sz w:val="24"/>
                <w:szCs w:val="24"/>
                <w:lang w:val="uk-UA"/>
              </w:rPr>
            </w:pPr>
            <w:r w:rsidRPr="003661AA">
              <w:rPr>
                <w:rFonts w:ascii="Times New Roman" w:hAnsi="Times New Roman" w:cs="Times New Roman"/>
                <w:sz w:val="24"/>
                <w:szCs w:val="24"/>
                <w:lang w:val="uk-UA"/>
              </w:rPr>
              <w:t>Як донести інформацію про цінову політику до споживачів?</w:t>
            </w:r>
          </w:p>
        </w:tc>
        <w:tc>
          <w:tcPr>
            <w:tcW w:w="2410" w:type="dxa"/>
            <w:tcBorders>
              <w:top w:val="single" w:sz="4" w:space="0" w:color="auto"/>
              <w:left w:val="single" w:sz="4" w:space="0" w:color="auto"/>
              <w:bottom w:val="single" w:sz="4" w:space="0" w:color="auto"/>
              <w:right w:val="single" w:sz="4" w:space="0" w:color="auto"/>
            </w:tcBorders>
            <w:hideMark/>
          </w:tcPr>
          <w:p w14:paraId="1D487971" w14:textId="77777777" w:rsidR="000A2677" w:rsidRPr="003661AA" w:rsidRDefault="000A2677" w:rsidP="00EB732A">
            <w:pPr>
              <w:spacing w:line="360" w:lineRule="auto"/>
              <w:rPr>
                <w:rFonts w:ascii="Times New Roman" w:hAnsi="Times New Roman" w:cs="Times New Roman"/>
                <w:sz w:val="24"/>
                <w:szCs w:val="24"/>
              </w:rPr>
            </w:pPr>
            <w:r w:rsidRPr="003661AA">
              <w:rPr>
                <w:rFonts w:ascii="Times New Roman" w:hAnsi="Times New Roman" w:cs="Times New Roman"/>
                <w:sz w:val="24"/>
                <w:szCs w:val="24"/>
                <w:lang w:val="uk-UA"/>
              </w:rPr>
              <w:t>Вторинна інформація ( аналіз переваг та недоліків методів комунікації)</w:t>
            </w:r>
          </w:p>
        </w:tc>
        <w:tc>
          <w:tcPr>
            <w:tcW w:w="2152" w:type="dxa"/>
            <w:tcBorders>
              <w:top w:val="single" w:sz="4" w:space="0" w:color="auto"/>
              <w:left w:val="single" w:sz="4" w:space="0" w:color="auto"/>
              <w:bottom w:val="single" w:sz="4" w:space="0" w:color="auto"/>
              <w:right w:val="single" w:sz="4" w:space="0" w:color="auto"/>
            </w:tcBorders>
            <w:hideMark/>
          </w:tcPr>
          <w:p w14:paraId="0067AFE2" w14:textId="77777777" w:rsidR="000A2677" w:rsidRPr="003661AA" w:rsidRDefault="000A2677" w:rsidP="00EB732A">
            <w:pPr>
              <w:spacing w:line="360" w:lineRule="auto"/>
              <w:jc w:val="both"/>
              <w:rPr>
                <w:rFonts w:ascii="Times New Roman" w:hAnsi="Times New Roman" w:cs="Times New Roman"/>
                <w:sz w:val="24"/>
                <w:szCs w:val="24"/>
              </w:rPr>
            </w:pPr>
            <w:r w:rsidRPr="003661AA">
              <w:rPr>
                <w:rFonts w:ascii="Times New Roman" w:hAnsi="Times New Roman" w:cs="Times New Roman"/>
                <w:sz w:val="24"/>
                <w:szCs w:val="24"/>
              </w:rPr>
              <w:t>Комунікаційні канали (веб-сайт, соціальні мережі, рекламні матеріали, інформаційні бюлетені, прес-релізи)</w:t>
            </w:r>
          </w:p>
        </w:tc>
      </w:tr>
      <w:tr w:rsidR="000A2677" w:rsidRPr="003661AA" w14:paraId="003D3336" w14:textId="77777777" w:rsidTr="00590198">
        <w:trPr>
          <w:trHeight w:val="168"/>
        </w:trPr>
        <w:tc>
          <w:tcPr>
            <w:tcW w:w="568" w:type="dxa"/>
            <w:tcBorders>
              <w:top w:val="single" w:sz="4" w:space="0" w:color="auto"/>
              <w:left w:val="single" w:sz="4" w:space="0" w:color="auto"/>
              <w:bottom w:val="single" w:sz="4" w:space="0" w:color="auto"/>
              <w:right w:val="single" w:sz="4" w:space="0" w:color="auto"/>
            </w:tcBorders>
          </w:tcPr>
          <w:p w14:paraId="52269F56" w14:textId="77777777" w:rsidR="000A2677" w:rsidRPr="003661AA" w:rsidRDefault="000A2677" w:rsidP="00EB732A">
            <w:pPr>
              <w:spacing w:line="360" w:lineRule="auto"/>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9.</w:t>
            </w:r>
          </w:p>
        </w:tc>
        <w:tc>
          <w:tcPr>
            <w:tcW w:w="1984" w:type="dxa"/>
            <w:tcBorders>
              <w:top w:val="single" w:sz="4" w:space="0" w:color="auto"/>
              <w:left w:val="single" w:sz="4" w:space="0" w:color="auto"/>
              <w:bottom w:val="single" w:sz="4" w:space="0" w:color="auto"/>
              <w:right w:val="single" w:sz="4" w:space="0" w:color="auto"/>
            </w:tcBorders>
            <w:vAlign w:val="center"/>
          </w:tcPr>
          <w:p w14:paraId="2EBB8986" w14:textId="77777777" w:rsidR="000A2677" w:rsidRPr="003661AA" w:rsidRDefault="000A2677" w:rsidP="00EB732A">
            <w:pPr>
              <w:pStyle w:val="a5"/>
              <w:spacing w:line="360" w:lineRule="auto"/>
              <w:ind w:left="0"/>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Надання рекомендацій</w:t>
            </w:r>
          </w:p>
        </w:tc>
        <w:tc>
          <w:tcPr>
            <w:tcW w:w="2126" w:type="dxa"/>
            <w:tcBorders>
              <w:top w:val="single" w:sz="4" w:space="0" w:color="auto"/>
              <w:left w:val="single" w:sz="4" w:space="0" w:color="auto"/>
              <w:bottom w:val="single" w:sz="4" w:space="0" w:color="auto"/>
              <w:right w:val="single" w:sz="4" w:space="0" w:color="auto"/>
            </w:tcBorders>
          </w:tcPr>
          <w:p w14:paraId="6B97A701" w14:textId="77777777" w:rsidR="000A2677" w:rsidRPr="003661AA" w:rsidRDefault="000A2677" w:rsidP="00EB732A">
            <w:pPr>
              <w:spacing w:line="360" w:lineRule="auto"/>
              <w:rPr>
                <w:rFonts w:ascii="Times New Roman" w:hAnsi="Times New Roman" w:cs="Times New Roman"/>
                <w:sz w:val="24"/>
                <w:szCs w:val="24"/>
                <w:lang w:val="uk-UA"/>
              </w:rPr>
            </w:pPr>
            <w:r w:rsidRPr="003661AA">
              <w:rPr>
                <w:rFonts w:ascii="Times New Roman" w:hAnsi="Times New Roman" w:cs="Times New Roman"/>
                <w:sz w:val="24"/>
                <w:szCs w:val="24"/>
                <w:lang w:val="uk-UA"/>
              </w:rPr>
              <w:t>Що саме необхідно удосконалити у ціновій політиці «ВФ Україна»?</w:t>
            </w:r>
          </w:p>
        </w:tc>
        <w:tc>
          <w:tcPr>
            <w:tcW w:w="2410" w:type="dxa"/>
            <w:tcBorders>
              <w:top w:val="single" w:sz="4" w:space="0" w:color="auto"/>
              <w:left w:val="single" w:sz="4" w:space="0" w:color="auto"/>
              <w:bottom w:val="single" w:sz="4" w:space="0" w:color="auto"/>
              <w:right w:val="single" w:sz="4" w:space="0" w:color="auto"/>
            </w:tcBorders>
          </w:tcPr>
          <w:p w14:paraId="33EEBC96" w14:textId="77777777" w:rsidR="000A2677" w:rsidRPr="003661AA" w:rsidRDefault="000A2677" w:rsidP="00EB732A">
            <w:pPr>
              <w:spacing w:line="360" w:lineRule="auto"/>
              <w:rPr>
                <w:rFonts w:ascii="Times New Roman" w:hAnsi="Times New Roman" w:cs="Times New Roman"/>
                <w:sz w:val="24"/>
                <w:szCs w:val="24"/>
                <w:lang w:val="uk-UA"/>
              </w:rPr>
            </w:pPr>
            <w:r w:rsidRPr="003661AA">
              <w:rPr>
                <w:rFonts w:ascii="Times New Roman" w:hAnsi="Times New Roman" w:cs="Times New Roman"/>
                <w:sz w:val="24"/>
                <w:szCs w:val="24"/>
                <w:lang w:val="uk-UA"/>
              </w:rPr>
              <w:t>Вторинна інформація (аналіз отриманих даних)</w:t>
            </w:r>
          </w:p>
        </w:tc>
        <w:tc>
          <w:tcPr>
            <w:tcW w:w="2152" w:type="dxa"/>
            <w:tcBorders>
              <w:top w:val="single" w:sz="4" w:space="0" w:color="auto"/>
              <w:left w:val="single" w:sz="4" w:space="0" w:color="auto"/>
              <w:bottom w:val="single" w:sz="4" w:space="0" w:color="auto"/>
              <w:right w:val="single" w:sz="4" w:space="0" w:color="auto"/>
            </w:tcBorders>
          </w:tcPr>
          <w:p w14:paraId="68C59DA2" w14:textId="77777777" w:rsidR="000A2677" w:rsidRPr="003661AA" w:rsidRDefault="000A2677" w:rsidP="00EB732A">
            <w:pPr>
              <w:spacing w:line="360" w:lineRule="auto"/>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Конкретні рекомендації та економічне обгрунтування</w:t>
            </w:r>
          </w:p>
        </w:tc>
      </w:tr>
    </w:tbl>
    <w:p w14:paraId="7500C2CB" w14:textId="16729BCC" w:rsidR="00205EA8" w:rsidRPr="00F23F40" w:rsidRDefault="00DE6A21" w:rsidP="00EB732A">
      <w:pPr>
        <w:spacing w:after="0" w:line="360" w:lineRule="auto"/>
        <w:ind w:left="-284" w:firstLine="851"/>
        <w:jc w:val="both"/>
        <w:rPr>
          <w:rFonts w:ascii="Times New Roman" w:hAnsi="Times New Roman" w:cs="Times New Roman"/>
          <w:i/>
          <w:sz w:val="28"/>
          <w:lang w:val="uk-UA"/>
        </w:rPr>
      </w:pPr>
      <w:r w:rsidRPr="00F23F40">
        <w:rPr>
          <w:rFonts w:ascii="Times New Roman" w:hAnsi="Times New Roman" w:cs="Times New Roman"/>
          <w:i/>
          <w:sz w:val="28"/>
          <w:lang w:val="uk-UA"/>
        </w:rPr>
        <w:t>Джерело: Складено автором</w:t>
      </w:r>
    </w:p>
    <w:p w14:paraId="3AD841D6" w14:textId="77777777" w:rsidR="00595263" w:rsidRPr="00DE6A21" w:rsidRDefault="00595263" w:rsidP="00EB732A">
      <w:pPr>
        <w:spacing w:after="0" w:line="360" w:lineRule="auto"/>
        <w:ind w:left="-284" w:firstLine="709"/>
        <w:jc w:val="both"/>
        <w:rPr>
          <w:rFonts w:ascii="Times New Roman" w:hAnsi="Times New Roman" w:cs="Times New Roman"/>
          <w:sz w:val="28"/>
          <w:lang w:val="uk-UA"/>
        </w:rPr>
      </w:pPr>
    </w:p>
    <w:p w14:paraId="5D8AC65E" w14:textId="53F92EC7" w:rsidR="00C928D4" w:rsidRPr="00F23F40" w:rsidRDefault="00F23F40" w:rsidP="00804366">
      <w:pPr>
        <w:spacing w:after="0" w:line="360" w:lineRule="auto"/>
        <w:ind w:left="-284" w:firstLine="851"/>
        <w:jc w:val="both"/>
        <w:rPr>
          <w:rFonts w:ascii="Times New Roman" w:hAnsi="Times New Roman" w:cs="Times New Roman"/>
          <w:sz w:val="28"/>
          <w:lang w:val="uk-UA"/>
        </w:rPr>
      </w:pPr>
      <w:r w:rsidRPr="00F23F40">
        <w:rPr>
          <w:rFonts w:ascii="Times New Roman" w:hAnsi="Times New Roman" w:cs="Times New Roman"/>
          <w:sz w:val="28"/>
          <w:lang w:val="uk-UA"/>
        </w:rPr>
        <w:t>Ціноутворення - це складний процес, який вимагає глибокого аналізу ринку, розуміння потреб та уподобань споживачів, а також стратегічного мислення для досягнення поставлених цілей компанії.</w:t>
      </w:r>
      <w:r>
        <w:rPr>
          <w:rFonts w:ascii="Times New Roman" w:hAnsi="Times New Roman" w:cs="Times New Roman"/>
          <w:sz w:val="28"/>
          <w:lang w:val="uk-UA"/>
        </w:rPr>
        <w:t xml:space="preserve"> </w:t>
      </w:r>
      <w:r w:rsidR="00C928D4" w:rsidRPr="00F23F40">
        <w:rPr>
          <w:rFonts w:ascii="Times New Roman" w:hAnsi="Times New Roman" w:cs="Times New Roman"/>
          <w:sz w:val="28"/>
          <w:lang w:val="uk-UA"/>
        </w:rPr>
        <w:t>Визначення задач ціноутворення має важливе значення для</w:t>
      </w:r>
      <w:r w:rsidRPr="00F23F40">
        <w:rPr>
          <w:rFonts w:ascii="Times New Roman" w:hAnsi="Times New Roman" w:cs="Times New Roman"/>
          <w:sz w:val="28"/>
          <w:lang w:val="uk-UA"/>
        </w:rPr>
        <w:t xml:space="preserve"> підприємства з наступних</w:t>
      </w:r>
      <w:r w:rsidR="00C928D4" w:rsidRPr="00F23F40">
        <w:rPr>
          <w:rFonts w:ascii="Times New Roman" w:hAnsi="Times New Roman" w:cs="Times New Roman"/>
          <w:sz w:val="28"/>
          <w:lang w:val="uk-UA"/>
        </w:rPr>
        <w:t xml:space="preserve"> причин:</w:t>
      </w:r>
    </w:p>
    <w:p w14:paraId="1889CBAE" w14:textId="2F7791D6" w:rsidR="00C928D4" w:rsidRPr="00C928D4" w:rsidRDefault="00C928D4" w:rsidP="00EB732A">
      <w:pPr>
        <w:pStyle w:val="a5"/>
        <w:numPr>
          <w:ilvl w:val="0"/>
          <w:numId w:val="53"/>
        </w:numPr>
        <w:spacing w:after="0" w:line="360" w:lineRule="auto"/>
        <w:ind w:left="-284" w:firstLine="0"/>
        <w:jc w:val="both"/>
        <w:rPr>
          <w:rFonts w:ascii="Times New Roman" w:hAnsi="Times New Roman" w:cs="Times New Roman"/>
          <w:sz w:val="28"/>
        </w:rPr>
      </w:pPr>
      <w:r w:rsidRPr="00C928D4">
        <w:rPr>
          <w:rFonts w:ascii="Times New Roman" w:hAnsi="Times New Roman" w:cs="Times New Roman"/>
          <w:sz w:val="28"/>
        </w:rPr>
        <w:t xml:space="preserve">Досягнення прибутковості: Встановлення правильного цінового рівня допомагає підприємству досягти прибутковості. Вибір неприйнятного цінового </w:t>
      </w:r>
      <w:r w:rsidRPr="00C928D4">
        <w:rPr>
          <w:rFonts w:ascii="Times New Roman" w:hAnsi="Times New Roman" w:cs="Times New Roman"/>
          <w:sz w:val="28"/>
        </w:rPr>
        <w:lastRenderedPageBreak/>
        <w:t>рівня може призвести до недооцінки або переоцінки вартості товару, що може негативно вплинути на прибутковість.</w:t>
      </w:r>
    </w:p>
    <w:p w14:paraId="31D812C3" w14:textId="372F6D8E" w:rsidR="00C928D4" w:rsidRPr="00C928D4" w:rsidRDefault="00C928D4" w:rsidP="00EB732A">
      <w:pPr>
        <w:pStyle w:val="a5"/>
        <w:numPr>
          <w:ilvl w:val="0"/>
          <w:numId w:val="53"/>
        </w:numPr>
        <w:spacing w:after="0" w:line="360" w:lineRule="auto"/>
        <w:ind w:left="-284" w:firstLine="0"/>
        <w:jc w:val="both"/>
        <w:rPr>
          <w:rFonts w:ascii="Times New Roman" w:hAnsi="Times New Roman" w:cs="Times New Roman"/>
          <w:sz w:val="28"/>
        </w:rPr>
      </w:pPr>
      <w:r w:rsidRPr="00C928D4">
        <w:rPr>
          <w:rFonts w:ascii="Times New Roman" w:hAnsi="Times New Roman" w:cs="Times New Roman"/>
          <w:sz w:val="28"/>
        </w:rPr>
        <w:t>Конкурентоспроможність: Ціноутворення є одним із ключових елементів конкурентної стратегії. Встановлення конкурентоспроможних цін дозволяє підприємству привернути клієнтів і конкурувати ефективно з іншими гравцями на ринку.</w:t>
      </w:r>
    </w:p>
    <w:p w14:paraId="49B04310" w14:textId="3A790659" w:rsidR="00C928D4" w:rsidRPr="00C928D4" w:rsidRDefault="00C928D4" w:rsidP="00EB732A">
      <w:pPr>
        <w:pStyle w:val="a5"/>
        <w:numPr>
          <w:ilvl w:val="0"/>
          <w:numId w:val="53"/>
        </w:numPr>
        <w:spacing w:after="0" w:line="360" w:lineRule="auto"/>
        <w:ind w:left="-284" w:firstLine="0"/>
        <w:jc w:val="both"/>
        <w:rPr>
          <w:rFonts w:ascii="Times New Roman" w:hAnsi="Times New Roman" w:cs="Times New Roman"/>
          <w:sz w:val="28"/>
        </w:rPr>
      </w:pPr>
      <w:r w:rsidRPr="00C928D4">
        <w:rPr>
          <w:rFonts w:ascii="Times New Roman" w:hAnsi="Times New Roman" w:cs="Times New Roman"/>
          <w:sz w:val="28"/>
        </w:rPr>
        <w:t>Задоволення потреб споживачів: Визначення задач ціноутворення допомагає врахувати потреби та можливості споживачів. Ціна повинна відповідати споживацькій вартості товару і бути прийнятною для цільової аудиторії.</w:t>
      </w:r>
    </w:p>
    <w:p w14:paraId="2AFCAC54" w14:textId="65A62DD2" w:rsidR="00C928D4" w:rsidRPr="00C928D4" w:rsidRDefault="00C928D4" w:rsidP="00EB732A">
      <w:pPr>
        <w:pStyle w:val="a5"/>
        <w:numPr>
          <w:ilvl w:val="0"/>
          <w:numId w:val="53"/>
        </w:numPr>
        <w:spacing w:after="0" w:line="360" w:lineRule="auto"/>
        <w:ind w:left="-284" w:firstLine="0"/>
        <w:jc w:val="both"/>
        <w:rPr>
          <w:rFonts w:ascii="Times New Roman" w:hAnsi="Times New Roman" w:cs="Times New Roman"/>
          <w:sz w:val="28"/>
        </w:rPr>
      </w:pPr>
      <w:r w:rsidRPr="00C928D4">
        <w:rPr>
          <w:rFonts w:ascii="Times New Roman" w:hAnsi="Times New Roman" w:cs="Times New Roman"/>
          <w:sz w:val="28"/>
        </w:rPr>
        <w:t>Створення іміджу бренду: Ціна може впливати на сприйняття товару споживачами. Встановлення правильного цінового рівня може сприяти створенню певного іміджу бренду, будь то престижний, доступний або ексклюзивний.</w:t>
      </w:r>
    </w:p>
    <w:p w14:paraId="12AC6939" w14:textId="2706FC9A" w:rsidR="00C928D4" w:rsidRDefault="00C928D4" w:rsidP="00EB732A">
      <w:pPr>
        <w:pStyle w:val="a5"/>
        <w:numPr>
          <w:ilvl w:val="0"/>
          <w:numId w:val="53"/>
        </w:numPr>
        <w:spacing w:after="0" w:line="360" w:lineRule="auto"/>
        <w:ind w:left="-284" w:firstLine="0"/>
        <w:jc w:val="both"/>
        <w:rPr>
          <w:rFonts w:ascii="Times New Roman" w:hAnsi="Times New Roman" w:cs="Times New Roman"/>
          <w:sz w:val="28"/>
        </w:rPr>
      </w:pPr>
      <w:r w:rsidRPr="00C928D4">
        <w:rPr>
          <w:rFonts w:ascii="Times New Roman" w:hAnsi="Times New Roman" w:cs="Times New Roman"/>
          <w:sz w:val="28"/>
        </w:rPr>
        <w:t>Фінансове планування: Визначення задач ціноутворення допомагає підприємству здійснювати фінансове планування та прогнозування. Встановлення цін на продукцію дозволяє визначити обсяги продажів, дохід та витрати, що є важливими компонентами фінансової стратегії підприємства.</w:t>
      </w:r>
    </w:p>
    <w:p w14:paraId="0C8E062C" w14:textId="77777777" w:rsidR="00C928D4" w:rsidRPr="00C928D4" w:rsidRDefault="00C928D4" w:rsidP="00EB732A">
      <w:pPr>
        <w:pStyle w:val="a5"/>
        <w:numPr>
          <w:ilvl w:val="0"/>
          <w:numId w:val="53"/>
        </w:numPr>
        <w:spacing w:after="0" w:line="360" w:lineRule="auto"/>
        <w:ind w:left="-284" w:firstLine="0"/>
        <w:jc w:val="both"/>
        <w:rPr>
          <w:rFonts w:ascii="Times New Roman" w:hAnsi="Times New Roman" w:cs="Times New Roman"/>
          <w:sz w:val="28"/>
        </w:rPr>
      </w:pPr>
      <w:r w:rsidRPr="00C928D4">
        <w:rPr>
          <w:rFonts w:ascii="Times New Roman" w:hAnsi="Times New Roman" w:cs="Times New Roman"/>
          <w:sz w:val="28"/>
        </w:rPr>
        <w:t>Управління ринковою позицією: Цінова стратегія є інструментом для зайняття та утримання певної позиції на ринку. Вона може допомогти підприємству вирізнятися серед конкурентів та залучати клієнтів за допомогою конкурентних цін або унікальної цінності.</w:t>
      </w:r>
    </w:p>
    <w:p w14:paraId="3F8F7185" w14:textId="77777777" w:rsidR="00C928D4" w:rsidRPr="00C928D4" w:rsidRDefault="00C928D4" w:rsidP="00EB732A">
      <w:pPr>
        <w:pStyle w:val="a5"/>
        <w:numPr>
          <w:ilvl w:val="0"/>
          <w:numId w:val="53"/>
        </w:numPr>
        <w:spacing w:after="0" w:line="360" w:lineRule="auto"/>
        <w:ind w:left="-284" w:firstLine="0"/>
        <w:jc w:val="both"/>
        <w:rPr>
          <w:rFonts w:ascii="Times New Roman" w:hAnsi="Times New Roman" w:cs="Times New Roman"/>
          <w:sz w:val="28"/>
        </w:rPr>
      </w:pPr>
      <w:r w:rsidRPr="00C928D4">
        <w:rPr>
          <w:rFonts w:ascii="Times New Roman" w:hAnsi="Times New Roman" w:cs="Times New Roman"/>
          <w:sz w:val="28"/>
        </w:rPr>
        <w:t>Управління життєвим циклом товару: Цінова стратегія може бути змінена в різні етапи життєвого циклу товару. Встановлення правильної ціни на початковому етапі може допомогти привернути перших клієнтів та здобути ринкову частку, в той час як зниження ціни на зрілому етапі може допомогти підтримати продажі та конкурентоспроможність.</w:t>
      </w:r>
    </w:p>
    <w:p w14:paraId="7D02C33F" w14:textId="77777777" w:rsidR="00C928D4" w:rsidRPr="00C928D4" w:rsidRDefault="00C928D4" w:rsidP="00EB732A">
      <w:pPr>
        <w:pStyle w:val="a5"/>
        <w:numPr>
          <w:ilvl w:val="0"/>
          <w:numId w:val="53"/>
        </w:numPr>
        <w:spacing w:after="0" w:line="360" w:lineRule="auto"/>
        <w:ind w:left="-284" w:firstLine="0"/>
        <w:jc w:val="both"/>
        <w:rPr>
          <w:rFonts w:ascii="Times New Roman" w:hAnsi="Times New Roman" w:cs="Times New Roman"/>
          <w:sz w:val="28"/>
        </w:rPr>
      </w:pPr>
      <w:r w:rsidRPr="00C928D4">
        <w:rPr>
          <w:rFonts w:ascii="Times New Roman" w:hAnsi="Times New Roman" w:cs="Times New Roman"/>
          <w:sz w:val="28"/>
        </w:rPr>
        <w:t>Управління збутовими каналами: Цінова політика впливає на взаємовідносини з торговельними посередниками. Розробка правильних знижок та умов співпраці може сприяти покращенню співробітництва з посередниками та забезпечити ефективний збут товару.</w:t>
      </w:r>
    </w:p>
    <w:p w14:paraId="6E09301C" w14:textId="77777777" w:rsidR="00C928D4" w:rsidRPr="00C928D4" w:rsidRDefault="00C928D4" w:rsidP="00EB732A">
      <w:pPr>
        <w:pStyle w:val="a5"/>
        <w:numPr>
          <w:ilvl w:val="0"/>
          <w:numId w:val="53"/>
        </w:numPr>
        <w:spacing w:after="0" w:line="360" w:lineRule="auto"/>
        <w:ind w:left="-284" w:firstLine="0"/>
        <w:jc w:val="both"/>
        <w:rPr>
          <w:rFonts w:ascii="Times New Roman" w:hAnsi="Times New Roman" w:cs="Times New Roman"/>
          <w:sz w:val="28"/>
        </w:rPr>
      </w:pPr>
      <w:r w:rsidRPr="00C928D4">
        <w:rPr>
          <w:rFonts w:ascii="Times New Roman" w:hAnsi="Times New Roman" w:cs="Times New Roman"/>
          <w:sz w:val="28"/>
        </w:rPr>
        <w:lastRenderedPageBreak/>
        <w:t>Управління інноваціями: Цінова стратегія може бути використана для підтримки інноваційних продуктів або послуг. Встановлення адекватної ціни на новинки може допомогти залучити інтерес споживачів та стимулювати їхній попит.</w:t>
      </w:r>
    </w:p>
    <w:p w14:paraId="5215548B" w14:textId="3F357D25" w:rsidR="00C928D4" w:rsidRDefault="00C928D4" w:rsidP="00EB732A">
      <w:pPr>
        <w:pStyle w:val="a5"/>
        <w:numPr>
          <w:ilvl w:val="0"/>
          <w:numId w:val="53"/>
        </w:numPr>
        <w:spacing w:after="0" w:line="360" w:lineRule="auto"/>
        <w:ind w:left="-284" w:firstLine="0"/>
        <w:jc w:val="both"/>
        <w:rPr>
          <w:rFonts w:ascii="Times New Roman" w:hAnsi="Times New Roman" w:cs="Times New Roman"/>
          <w:sz w:val="28"/>
        </w:rPr>
      </w:pPr>
      <w:r w:rsidRPr="00C928D4">
        <w:rPr>
          <w:rFonts w:ascii="Times New Roman" w:hAnsi="Times New Roman" w:cs="Times New Roman"/>
          <w:sz w:val="28"/>
        </w:rPr>
        <w:t>Адаптація до змін ринкових умов: Визначення задач ціноутворення дозволяє підприємству адаптуватися до змін у ринкових умовах, таких як зміни витрат на виробництво, конкуренція на ринку, зміни попиту тощо. Гнучкість у встановленні цін дозволяє реагувати на змінні фактори та забезпечує більшу конкурентоспроможність підприємства.</w:t>
      </w:r>
    </w:p>
    <w:p w14:paraId="7F473776" w14:textId="40946A16" w:rsidR="00C928D4" w:rsidRPr="003640F6" w:rsidRDefault="003640F6" w:rsidP="00804366">
      <w:pPr>
        <w:spacing w:after="0" w:line="360" w:lineRule="auto"/>
        <w:ind w:left="-284" w:firstLine="851"/>
        <w:jc w:val="both"/>
        <w:rPr>
          <w:rFonts w:ascii="Times New Roman" w:hAnsi="Times New Roman" w:cs="Times New Roman"/>
          <w:sz w:val="28"/>
          <w:lang w:val="uk-UA"/>
        </w:rPr>
      </w:pPr>
      <w:r w:rsidRPr="003640F6">
        <w:rPr>
          <w:rFonts w:ascii="Times New Roman" w:hAnsi="Times New Roman" w:cs="Times New Roman"/>
          <w:sz w:val="28"/>
        </w:rPr>
        <w:t>Аналіз попиту допомагає компаніям краще розуміти потреби та уподобання своїх клієнтів, визначати оптимальну цінову політику, розробляти маркетингові стратегії та приймати обґрунтовані управлінські рішення.</w:t>
      </w:r>
      <w:r>
        <w:rPr>
          <w:rFonts w:ascii="Times New Roman" w:hAnsi="Times New Roman" w:cs="Times New Roman"/>
          <w:sz w:val="28"/>
          <w:lang w:val="uk-UA"/>
        </w:rPr>
        <w:t xml:space="preserve"> </w:t>
      </w:r>
      <w:r w:rsidR="00C928D4" w:rsidRPr="003640F6">
        <w:rPr>
          <w:rFonts w:ascii="Times New Roman" w:hAnsi="Times New Roman" w:cs="Times New Roman"/>
          <w:sz w:val="28"/>
          <w:lang w:val="uk-UA"/>
        </w:rPr>
        <w:t>Аналіз попиту є важливим етапом при ціноутворенні і має наступні важливість:</w:t>
      </w:r>
    </w:p>
    <w:p w14:paraId="0D7DD442" w14:textId="240D98B9" w:rsidR="00C928D4" w:rsidRPr="00C928D4" w:rsidRDefault="00C928D4" w:rsidP="00804366">
      <w:pPr>
        <w:pStyle w:val="a5"/>
        <w:numPr>
          <w:ilvl w:val="0"/>
          <w:numId w:val="54"/>
        </w:numPr>
        <w:spacing w:after="0" w:line="360" w:lineRule="auto"/>
        <w:ind w:left="-284" w:firstLine="0"/>
        <w:jc w:val="both"/>
        <w:rPr>
          <w:rFonts w:ascii="Times New Roman" w:hAnsi="Times New Roman" w:cs="Times New Roman"/>
          <w:sz w:val="28"/>
        </w:rPr>
      </w:pPr>
      <w:r w:rsidRPr="00C928D4">
        <w:rPr>
          <w:rFonts w:ascii="Times New Roman" w:hAnsi="Times New Roman" w:cs="Times New Roman"/>
          <w:sz w:val="28"/>
        </w:rPr>
        <w:t>Встановлення оптимальної ціни: Аналіз попиту допомагає зрозуміти, як споживачі реагують на зміни цін. Він надає інформацію про готовність споживачів придбати товари або послуги за різними ціновими пропозиціями. Це дозволяє підприємству встановити оптимальний рівень цін, який задовольняє потреби споживачів і забезпечує максимальну прибутковість.</w:t>
      </w:r>
    </w:p>
    <w:p w14:paraId="74BC31F1" w14:textId="6229C676" w:rsidR="00C928D4" w:rsidRPr="00C928D4" w:rsidRDefault="00C928D4" w:rsidP="00804366">
      <w:pPr>
        <w:pStyle w:val="a5"/>
        <w:numPr>
          <w:ilvl w:val="0"/>
          <w:numId w:val="54"/>
        </w:numPr>
        <w:spacing w:after="0" w:line="360" w:lineRule="auto"/>
        <w:ind w:left="-284" w:firstLine="0"/>
        <w:jc w:val="both"/>
        <w:rPr>
          <w:rFonts w:ascii="Times New Roman" w:hAnsi="Times New Roman" w:cs="Times New Roman"/>
          <w:sz w:val="28"/>
        </w:rPr>
      </w:pPr>
      <w:r w:rsidRPr="00C928D4">
        <w:rPr>
          <w:rFonts w:ascii="Times New Roman" w:hAnsi="Times New Roman" w:cs="Times New Roman"/>
          <w:sz w:val="28"/>
        </w:rPr>
        <w:t>Прогнозування попиту: Аналіз попиту допомагає виявити тенденції та патерни в споживацькому попиті. Це дозволяє підприємству прогнозувати майбутній попит і адаптувати свою цінову стратегію відповідно. Інформація про очікуваний попит дозволяє планувати виробництво, запаси, маркетингові активності та інші аспекти бізнесу.</w:t>
      </w:r>
    </w:p>
    <w:p w14:paraId="6AB23D24" w14:textId="0CEBAEC1" w:rsidR="00C928D4" w:rsidRPr="00C928D4" w:rsidRDefault="00C928D4" w:rsidP="00804366">
      <w:pPr>
        <w:pStyle w:val="a5"/>
        <w:numPr>
          <w:ilvl w:val="0"/>
          <w:numId w:val="54"/>
        </w:numPr>
        <w:spacing w:after="0" w:line="360" w:lineRule="auto"/>
        <w:ind w:left="-284" w:firstLine="0"/>
        <w:jc w:val="both"/>
        <w:rPr>
          <w:rFonts w:ascii="Times New Roman" w:hAnsi="Times New Roman" w:cs="Times New Roman"/>
          <w:sz w:val="28"/>
        </w:rPr>
      </w:pPr>
      <w:r w:rsidRPr="00C928D4">
        <w:rPr>
          <w:rFonts w:ascii="Times New Roman" w:hAnsi="Times New Roman" w:cs="Times New Roman"/>
          <w:sz w:val="28"/>
        </w:rPr>
        <w:t>Конкурентоспроможність на ринку: Аналіз попиту дозволяє оцінити, як споживачі сприймають ціни конкурентів. Він надає уявлення про конкурентну ситуацію на ринку і можливості для підприємства у контексті ціноутворення. Правильне врахування конкурентного середовища дозволяє встановити конкурентоспроможні ціни, які залучають споживачів і забезпечують успіх на ринку.</w:t>
      </w:r>
    </w:p>
    <w:p w14:paraId="08275B37" w14:textId="430D54D9" w:rsidR="00C928D4" w:rsidRPr="00C928D4" w:rsidRDefault="00C928D4" w:rsidP="00804366">
      <w:pPr>
        <w:pStyle w:val="a5"/>
        <w:numPr>
          <w:ilvl w:val="0"/>
          <w:numId w:val="54"/>
        </w:numPr>
        <w:spacing w:after="0" w:line="360" w:lineRule="auto"/>
        <w:ind w:left="-284" w:firstLine="0"/>
        <w:jc w:val="both"/>
        <w:rPr>
          <w:rFonts w:ascii="Times New Roman" w:hAnsi="Times New Roman" w:cs="Times New Roman"/>
          <w:sz w:val="28"/>
        </w:rPr>
      </w:pPr>
      <w:r w:rsidRPr="00C928D4">
        <w:rPr>
          <w:rFonts w:ascii="Times New Roman" w:hAnsi="Times New Roman" w:cs="Times New Roman"/>
          <w:sz w:val="28"/>
        </w:rPr>
        <w:lastRenderedPageBreak/>
        <w:t>Сегментація ринку: Аналіз попиту допомагає виявити різні сегменти ринку з різними ціновими потребами та спрямованостями. Це дає змогу підприємству розуміти, яким споживачам можна запропонувати різні цінові пропозиції і як ефективно взаємодіяти з кожним сегментом. Врахування потреб різних сегментів дозволяє більш точно налаштувати цінову політику та забезпечити максимальну цінність для кожного сегменту.</w:t>
      </w:r>
    </w:p>
    <w:p w14:paraId="69AC021E" w14:textId="0BED8B4B" w:rsidR="00C928D4" w:rsidRPr="00C928D4" w:rsidRDefault="00C928D4" w:rsidP="00804366">
      <w:pPr>
        <w:pStyle w:val="a5"/>
        <w:numPr>
          <w:ilvl w:val="0"/>
          <w:numId w:val="54"/>
        </w:numPr>
        <w:spacing w:after="0" w:line="360" w:lineRule="auto"/>
        <w:ind w:left="-284" w:firstLine="0"/>
        <w:jc w:val="both"/>
        <w:rPr>
          <w:rFonts w:ascii="Times New Roman" w:hAnsi="Times New Roman" w:cs="Times New Roman"/>
          <w:sz w:val="28"/>
        </w:rPr>
      </w:pPr>
      <w:r w:rsidRPr="00C928D4">
        <w:rPr>
          <w:rFonts w:ascii="Times New Roman" w:hAnsi="Times New Roman" w:cs="Times New Roman"/>
          <w:sz w:val="28"/>
        </w:rPr>
        <w:t>Маркетингові рішення: Аналіз попиту надає важливу інформацію для прийняття маркетингових рішень. Він допомагає визначити цінові стратегії, пропозиції та акції, які найбільше задовольняють потреби споживачів і стимулюють їх до покупок. Це сприяє підвищенню ефективності маркетингових зусиль та досягненню бажаних результатів.</w:t>
      </w:r>
    </w:p>
    <w:p w14:paraId="236C0255" w14:textId="0740431A" w:rsidR="00C928D4" w:rsidRPr="00C928D4" w:rsidRDefault="00C928D4" w:rsidP="00804366">
      <w:pPr>
        <w:spacing w:after="0" w:line="360" w:lineRule="auto"/>
        <w:ind w:left="-284" w:firstLine="851"/>
        <w:jc w:val="both"/>
        <w:rPr>
          <w:rFonts w:ascii="Times New Roman" w:hAnsi="Times New Roman" w:cs="Times New Roman"/>
          <w:sz w:val="28"/>
        </w:rPr>
      </w:pPr>
      <w:r w:rsidRPr="00C928D4">
        <w:rPr>
          <w:rFonts w:ascii="Times New Roman" w:hAnsi="Times New Roman" w:cs="Times New Roman"/>
          <w:sz w:val="28"/>
        </w:rPr>
        <w:t>В цілому, аналіз попиту є важливим інструментом при ціноутворенні, який дозволяє підприємству зрозуміти потреби споживачів, встановити оптимальні ціни, планувати майбутній попит та реалізувати ефективну цінову стратегію для досягнення успіху на ринку.</w:t>
      </w:r>
      <w:r w:rsidR="003640F6">
        <w:rPr>
          <w:rFonts w:ascii="Times New Roman" w:hAnsi="Times New Roman" w:cs="Times New Roman"/>
          <w:sz w:val="28"/>
          <w:lang w:val="uk-UA"/>
        </w:rPr>
        <w:t xml:space="preserve"> </w:t>
      </w:r>
      <w:r w:rsidRPr="00C928D4">
        <w:rPr>
          <w:rFonts w:ascii="Times New Roman" w:hAnsi="Times New Roman" w:cs="Times New Roman"/>
          <w:sz w:val="28"/>
        </w:rPr>
        <w:t>Аналіз конкурентів є важливим етапом при визначенні стратегії ціноутворення. Ось декілька прич</w:t>
      </w:r>
      <w:r>
        <w:rPr>
          <w:rFonts w:ascii="Times New Roman" w:hAnsi="Times New Roman" w:cs="Times New Roman"/>
          <w:sz w:val="28"/>
        </w:rPr>
        <w:t>ин, чому цей аналіз є значущим:</w:t>
      </w:r>
    </w:p>
    <w:p w14:paraId="471FC122" w14:textId="6012ABB4" w:rsidR="00C928D4" w:rsidRPr="00C928D4" w:rsidRDefault="00C928D4" w:rsidP="00EB732A">
      <w:pPr>
        <w:pStyle w:val="a5"/>
        <w:numPr>
          <w:ilvl w:val="0"/>
          <w:numId w:val="55"/>
        </w:numPr>
        <w:spacing w:after="0" w:line="360" w:lineRule="auto"/>
        <w:ind w:left="-284" w:firstLine="0"/>
        <w:jc w:val="both"/>
        <w:rPr>
          <w:rFonts w:ascii="Times New Roman" w:hAnsi="Times New Roman" w:cs="Times New Roman"/>
          <w:sz w:val="28"/>
        </w:rPr>
      </w:pPr>
      <w:r w:rsidRPr="00C928D4">
        <w:rPr>
          <w:rFonts w:ascii="Times New Roman" w:hAnsi="Times New Roman" w:cs="Times New Roman"/>
          <w:sz w:val="28"/>
        </w:rPr>
        <w:t>Встановлення конкурентоспроможної ціни: Аналіз конкурентів допомагає зрозуміти, які ціни встановлюються конкурентами на схожі товари або послуги. Це дозволяє підприємству встановити ціну, яка буде конкурентоспроможною та привабливою для споживачів, забезпечуючи при цьому рентабельність підприємства.</w:t>
      </w:r>
    </w:p>
    <w:p w14:paraId="633884B4" w14:textId="4D026752" w:rsidR="00C928D4" w:rsidRPr="00C928D4" w:rsidRDefault="00C928D4" w:rsidP="00EB732A">
      <w:pPr>
        <w:pStyle w:val="a5"/>
        <w:numPr>
          <w:ilvl w:val="0"/>
          <w:numId w:val="55"/>
        </w:numPr>
        <w:spacing w:after="0" w:line="360" w:lineRule="auto"/>
        <w:ind w:left="-284" w:firstLine="0"/>
        <w:jc w:val="both"/>
        <w:rPr>
          <w:rFonts w:ascii="Times New Roman" w:hAnsi="Times New Roman" w:cs="Times New Roman"/>
          <w:sz w:val="28"/>
        </w:rPr>
      </w:pPr>
      <w:r w:rsidRPr="00C928D4">
        <w:rPr>
          <w:rFonts w:ascii="Times New Roman" w:hAnsi="Times New Roman" w:cs="Times New Roman"/>
          <w:sz w:val="28"/>
        </w:rPr>
        <w:t>Визначення унікальної цінності: Аналіз конкурентів допомагає виявити особливості та унікальну цінність, яку пропонує підприємство порівняно з конкурентами. Це може бути наявність додаткових функцій, якість продукту, обслуговування або інші особливості, які впливають на споживачів. Врахування цих факторів допомагає встановити адекватну ціну, яка відображає цінність товару для споживачів.</w:t>
      </w:r>
    </w:p>
    <w:p w14:paraId="7F3CEDE5" w14:textId="7EE8CF91" w:rsidR="00C928D4" w:rsidRPr="00C928D4" w:rsidRDefault="00C928D4" w:rsidP="00EB732A">
      <w:pPr>
        <w:pStyle w:val="a5"/>
        <w:numPr>
          <w:ilvl w:val="0"/>
          <w:numId w:val="55"/>
        </w:numPr>
        <w:spacing w:after="0" w:line="360" w:lineRule="auto"/>
        <w:ind w:left="-284" w:firstLine="0"/>
        <w:jc w:val="both"/>
        <w:rPr>
          <w:rFonts w:ascii="Times New Roman" w:hAnsi="Times New Roman" w:cs="Times New Roman"/>
          <w:sz w:val="28"/>
        </w:rPr>
      </w:pPr>
      <w:r w:rsidRPr="00C928D4">
        <w:rPr>
          <w:rFonts w:ascii="Times New Roman" w:hAnsi="Times New Roman" w:cs="Times New Roman"/>
          <w:sz w:val="28"/>
        </w:rPr>
        <w:t xml:space="preserve">Розробка стратегії ціноутворення: Аналіз конкурентів надає інформацію про різні стратегії ціноутворення, які використовують конкуренти. Це може бути </w:t>
      </w:r>
      <w:r w:rsidRPr="00C928D4">
        <w:rPr>
          <w:rFonts w:ascii="Times New Roman" w:hAnsi="Times New Roman" w:cs="Times New Roman"/>
          <w:sz w:val="28"/>
        </w:rPr>
        <w:lastRenderedPageBreak/>
        <w:t>стратегія низьких цін, преміальних цін або інших підходів. Знання про ці стратегії допомагає підприємству зрозуміти, які варіанти доступні і як можна вибрати оптимальну стратегію для досягнення своїх цілей.</w:t>
      </w:r>
    </w:p>
    <w:p w14:paraId="352A4190" w14:textId="0C472EB3" w:rsidR="00C928D4" w:rsidRPr="00C928D4" w:rsidRDefault="00C928D4" w:rsidP="00EB732A">
      <w:pPr>
        <w:pStyle w:val="a5"/>
        <w:numPr>
          <w:ilvl w:val="0"/>
          <w:numId w:val="55"/>
        </w:numPr>
        <w:spacing w:after="0" w:line="360" w:lineRule="auto"/>
        <w:ind w:left="-284" w:firstLine="0"/>
        <w:jc w:val="both"/>
        <w:rPr>
          <w:rFonts w:ascii="Times New Roman" w:hAnsi="Times New Roman" w:cs="Times New Roman"/>
          <w:sz w:val="28"/>
        </w:rPr>
      </w:pPr>
      <w:r w:rsidRPr="00C928D4">
        <w:rPr>
          <w:rFonts w:ascii="Times New Roman" w:hAnsi="Times New Roman" w:cs="Times New Roman"/>
          <w:sz w:val="28"/>
        </w:rPr>
        <w:t>Адаптація до змін на ринку: Аналіз конкурентів допомагає виявити зміни в ціновій політиці конкурентів або реакцію на певні ринкові події. Це дозволяє підприємству адаптуватись до змін на ринку та вживати необхідні заходи для підтримки своєї конкурентоспроможності.</w:t>
      </w:r>
    </w:p>
    <w:p w14:paraId="7EABB006" w14:textId="6A5129C6" w:rsidR="00C928D4" w:rsidRPr="00C928D4" w:rsidRDefault="00C928D4" w:rsidP="00EB732A">
      <w:pPr>
        <w:pStyle w:val="a5"/>
        <w:numPr>
          <w:ilvl w:val="0"/>
          <w:numId w:val="55"/>
        </w:numPr>
        <w:spacing w:after="0" w:line="360" w:lineRule="auto"/>
        <w:ind w:left="-284" w:firstLine="0"/>
        <w:jc w:val="both"/>
        <w:rPr>
          <w:rFonts w:ascii="Times New Roman" w:hAnsi="Times New Roman" w:cs="Times New Roman"/>
          <w:sz w:val="28"/>
        </w:rPr>
      </w:pPr>
      <w:r w:rsidRPr="00C928D4">
        <w:rPr>
          <w:rFonts w:ascii="Times New Roman" w:hAnsi="Times New Roman" w:cs="Times New Roman"/>
          <w:sz w:val="28"/>
        </w:rPr>
        <w:t>Виявлення можливостей для розробки стратегій знижок та промоцій: Аналіз конкурентів допомагає виявити, які види знижок та промоцій використовуються конкурентами. Це може включати кількісні знижки, знижки за лояльність, сезонні пропозиції та інші. Знання про ці стратегії допомагає підприємству розробити власні привабливі пропозиції для споживачів.</w:t>
      </w:r>
    </w:p>
    <w:p w14:paraId="587F718C" w14:textId="1B8CC4A0" w:rsidR="00C928D4" w:rsidRPr="00C928D4" w:rsidRDefault="00C928D4" w:rsidP="00EB732A">
      <w:pPr>
        <w:pStyle w:val="a5"/>
        <w:numPr>
          <w:ilvl w:val="0"/>
          <w:numId w:val="55"/>
        </w:numPr>
        <w:spacing w:after="0" w:line="360" w:lineRule="auto"/>
        <w:ind w:left="-284" w:firstLine="0"/>
        <w:jc w:val="both"/>
        <w:rPr>
          <w:rFonts w:ascii="Times New Roman" w:hAnsi="Times New Roman" w:cs="Times New Roman"/>
          <w:sz w:val="28"/>
        </w:rPr>
      </w:pPr>
      <w:r w:rsidRPr="00C928D4">
        <w:rPr>
          <w:rFonts w:ascii="Times New Roman" w:hAnsi="Times New Roman" w:cs="Times New Roman"/>
          <w:sz w:val="28"/>
        </w:rPr>
        <w:t>Аналіз конкурентів в ціноутворенні допомагає підприємству бути інформованим, гнучким та конкурентоспроможним на ринку. Він дозволяє підприємству приймати обґрунтовані рішення стосовно ціноутворення та розробки стратегій, що відповідають потребам споживачів та ринковим умовам.</w:t>
      </w:r>
    </w:p>
    <w:p w14:paraId="5B94B6C1" w14:textId="498E1468" w:rsidR="00094B6A" w:rsidRPr="00094B6A" w:rsidRDefault="003640F6" w:rsidP="00804366">
      <w:pPr>
        <w:spacing w:after="0" w:line="360" w:lineRule="auto"/>
        <w:ind w:left="-284" w:firstLine="851"/>
        <w:jc w:val="both"/>
        <w:rPr>
          <w:rFonts w:ascii="Times New Roman" w:hAnsi="Times New Roman" w:cs="Times New Roman"/>
          <w:sz w:val="28"/>
          <w:lang w:val="uk-UA"/>
        </w:rPr>
      </w:pPr>
      <w:r w:rsidRPr="003640F6">
        <w:rPr>
          <w:rFonts w:ascii="Times New Roman" w:hAnsi="Times New Roman" w:cs="Times New Roman"/>
          <w:sz w:val="28"/>
        </w:rPr>
        <w:t>Цінність товару - це сукупність переваг і користі, які споживач отримує від придбання і використання товару. Вона відображає ступінь, до якого товар задовольняє потреби, вирішує проблеми або надає задоволення споживачеві.</w:t>
      </w:r>
      <w:r>
        <w:rPr>
          <w:rFonts w:ascii="Times New Roman" w:hAnsi="Times New Roman" w:cs="Times New Roman"/>
          <w:sz w:val="28"/>
          <w:lang w:val="uk-UA"/>
        </w:rPr>
        <w:t xml:space="preserve"> </w:t>
      </w:r>
      <w:r w:rsidR="00094B6A" w:rsidRPr="00094B6A">
        <w:rPr>
          <w:rFonts w:ascii="Times New Roman" w:hAnsi="Times New Roman" w:cs="Times New Roman"/>
          <w:sz w:val="28"/>
        </w:rPr>
        <w:t>Аналіз цінності товару для споживача має важливе значення при ці</w:t>
      </w:r>
      <w:r w:rsidR="00094B6A">
        <w:rPr>
          <w:rFonts w:ascii="Times New Roman" w:hAnsi="Times New Roman" w:cs="Times New Roman"/>
          <w:sz w:val="28"/>
        </w:rPr>
        <w:t>ноутворенні з такими аспектами</w:t>
      </w:r>
      <w:r w:rsidR="00094B6A">
        <w:rPr>
          <w:rFonts w:ascii="Times New Roman" w:hAnsi="Times New Roman" w:cs="Times New Roman"/>
          <w:sz w:val="28"/>
          <w:lang w:val="uk-UA"/>
        </w:rPr>
        <w:t>:</w:t>
      </w:r>
    </w:p>
    <w:p w14:paraId="2B7D19A1" w14:textId="20A2BEB7" w:rsidR="00094B6A" w:rsidRPr="00094B6A" w:rsidRDefault="00094B6A" w:rsidP="00EB732A">
      <w:pPr>
        <w:pStyle w:val="a5"/>
        <w:numPr>
          <w:ilvl w:val="0"/>
          <w:numId w:val="56"/>
        </w:numPr>
        <w:spacing w:after="0" w:line="360" w:lineRule="auto"/>
        <w:ind w:left="-284" w:firstLine="0"/>
        <w:jc w:val="both"/>
        <w:rPr>
          <w:rFonts w:ascii="Times New Roman" w:hAnsi="Times New Roman" w:cs="Times New Roman"/>
          <w:sz w:val="28"/>
        </w:rPr>
      </w:pPr>
      <w:r w:rsidRPr="00094B6A">
        <w:rPr>
          <w:rFonts w:ascii="Times New Roman" w:hAnsi="Times New Roman" w:cs="Times New Roman"/>
          <w:sz w:val="28"/>
        </w:rPr>
        <w:t>Конкурентоспроможність на ринку: Розуміння того, яка цінність товару має для споживачів, допомагає встановити конкурентоспроможні ціни. Якщо споживачі бачать значну цінність у товарі порівняно з конкурентами, вони будуть більш схильні платити вищу ціну</w:t>
      </w:r>
    </w:p>
    <w:p w14:paraId="1A6EF0EB" w14:textId="14B84E04" w:rsidR="00094B6A" w:rsidRPr="00094B6A" w:rsidRDefault="00094B6A" w:rsidP="00EB732A">
      <w:pPr>
        <w:pStyle w:val="a5"/>
        <w:numPr>
          <w:ilvl w:val="0"/>
          <w:numId w:val="56"/>
        </w:numPr>
        <w:spacing w:after="0" w:line="360" w:lineRule="auto"/>
        <w:ind w:left="-284" w:firstLine="0"/>
        <w:jc w:val="both"/>
        <w:rPr>
          <w:rFonts w:ascii="Times New Roman" w:hAnsi="Times New Roman" w:cs="Times New Roman"/>
          <w:sz w:val="28"/>
        </w:rPr>
      </w:pPr>
      <w:r w:rsidRPr="00094B6A">
        <w:rPr>
          <w:rFonts w:ascii="Times New Roman" w:hAnsi="Times New Roman" w:cs="Times New Roman"/>
          <w:sz w:val="28"/>
        </w:rPr>
        <w:t>Визначення оптимального цінового рівня: Аналіз цінності товару допомагає визначити оптимальний ціновий рівень, що забезпечує збалансовану співвідношення між ціною товару та сприйнятою його цінністю споживачами. Встановлення занадто високих або занадто низьких цін може негативно позначитися на попиті на товар.</w:t>
      </w:r>
    </w:p>
    <w:p w14:paraId="50D545EB" w14:textId="0537BEFF" w:rsidR="00094B6A" w:rsidRPr="00094B6A" w:rsidRDefault="00094B6A" w:rsidP="00EB732A">
      <w:pPr>
        <w:pStyle w:val="a5"/>
        <w:numPr>
          <w:ilvl w:val="0"/>
          <w:numId w:val="56"/>
        </w:numPr>
        <w:spacing w:after="0" w:line="360" w:lineRule="auto"/>
        <w:ind w:left="-284" w:firstLine="0"/>
        <w:jc w:val="both"/>
        <w:rPr>
          <w:rFonts w:ascii="Times New Roman" w:hAnsi="Times New Roman" w:cs="Times New Roman"/>
          <w:sz w:val="28"/>
        </w:rPr>
      </w:pPr>
      <w:r w:rsidRPr="00094B6A">
        <w:rPr>
          <w:rFonts w:ascii="Times New Roman" w:hAnsi="Times New Roman" w:cs="Times New Roman"/>
          <w:sz w:val="28"/>
        </w:rPr>
        <w:lastRenderedPageBreak/>
        <w:t>Управління сприйнятою цінністю: Аналіз цінності допомагає підприємству краще розуміти, які аспекти товару споживачі вважають найбільш цінними. Це дає можливість акцентувати увагу на цих аспектах і розвивати стратегії, які підвищують сприйняття цінності споживачами.</w:t>
      </w:r>
    </w:p>
    <w:p w14:paraId="03898DE6" w14:textId="4365A977" w:rsidR="00094B6A" w:rsidRPr="00094B6A" w:rsidRDefault="00094B6A" w:rsidP="00EB732A">
      <w:pPr>
        <w:pStyle w:val="a5"/>
        <w:numPr>
          <w:ilvl w:val="0"/>
          <w:numId w:val="56"/>
        </w:numPr>
        <w:spacing w:after="0" w:line="360" w:lineRule="auto"/>
        <w:ind w:left="-284" w:firstLine="0"/>
        <w:jc w:val="both"/>
        <w:rPr>
          <w:rFonts w:ascii="Times New Roman" w:hAnsi="Times New Roman" w:cs="Times New Roman"/>
          <w:sz w:val="28"/>
        </w:rPr>
      </w:pPr>
      <w:r w:rsidRPr="00094B6A">
        <w:rPr>
          <w:rFonts w:ascii="Times New Roman" w:hAnsi="Times New Roman" w:cs="Times New Roman"/>
          <w:sz w:val="28"/>
        </w:rPr>
        <w:t>Управління ціновою політикою: Аналіз цінності товару дозволяє розробити відповідну цінову політику, яка враховує споживчу цінність. Наприклад, якщо товар має високу цінність для споживачів, підприємство може встановити вищу ціну, але при цьому повинні бути обґрунтовані плюси, які він принесе споживачу.</w:t>
      </w:r>
    </w:p>
    <w:p w14:paraId="01806608" w14:textId="78EE66DB" w:rsidR="00094B6A" w:rsidRPr="00094B6A" w:rsidRDefault="00094B6A" w:rsidP="00EB732A">
      <w:pPr>
        <w:pStyle w:val="a5"/>
        <w:numPr>
          <w:ilvl w:val="0"/>
          <w:numId w:val="56"/>
        </w:numPr>
        <w:spacing w:after="0" w:line="360" w:lineRule="auto"/>
        <w:ind w:left="-284" w:firstLine="0"/>
        <w:jc w:val="both"/>
        <w:rPr>
          <w:rFonts w:ascii="Times New Roman" w:hAnsi="Times New Roman" w:cs="Times New Roman"/>
          <w:sz w:val="28"/>
        </w:rPr>
      </w:pPr>
      <w:r w:rsidRPr="00094B6A">
        <w:rPr>
          <w:rFonts w:ascii="Times New Roman" w:hAnsi="Times New Roman" w:cs="Times New Roman"/>
          <w:sz w:val="28"/>
        </w:rPr>
        <w:t>Розвиток стратегії маркетингу: Аналіз цінності товару допомагає розробити ефективну стратегію маркетингу. Знання про те, яку цінність товар має для споживачів, дає змогу визначити маркетингові підходи, які найкраще звернуться до цільової аудиторії і підвищать його привабливість на ринку.</w:t>
      </w:r>
    </w:p>
    <w:p w14:paraId="5FF493D8" w14:textId="40FFF73E" w:rsidR="00DE1053" w:rsidRPr="003640F6" w:rsidRDefault="00094B6A" w:rsidP="00EB732A">
      <w:pPr>
        <w:spacing w:after="0" w:line="360" w:lineRule="auto"/>
        <w:ind w:left="-284" w:firstLine="851"/>
        <w:jc w:val="both"/>
        <w:rPr>
          <w:rFonts w:ascii="Times New Roman" w:hAnsi="Times New Roman" w:cs="Times New Roman"/>
          <w:sz w:val="28"/>
        </w:rPr>
      </w:pPr>
      <w:r w:rsidRPr="00094B6A">
        <w:rPr>
          <w:rFonts w:ascii="Times New Roman" w:hAnsi="Times New Roman" w:cs="Times New Roman"/>
          <w:sz w:val="28"/>
        </w:rPr>
        <w:t>Аналіз цінності товару для споживача є ключовим фактором при ціноутворенні, оскільки допомагає розуміти сприйняття споживачами товару і встановлювати конкурентоспроможні ціни, забезпечувати оптимальний ціновий рівень, управляти сприйнятою цінністю, розвивати стратегії маркетингу та ефективно управляти ціновою політикою підприємства.</w:t>
      </w:r>
      <w:r w:rsidR="003640F6">
        <w:rPr>
          <w:rFonts w:ascii="Times New Roman" w:hAnsi="Times New Roman" w:cs="Times New Roman"/>
          <w:sz w:val="28"/>
          <w:lang w:val="uk-UA"/>
        </w:rPr>
        <w:t xml:space="preserve"> </w:t>
      </w:r>
      <w:r w:rsidR="00DE1053" w:rsidRPr="00DE1053">
        <w:rPr>
          <w:rFonts w:ascii="Times New Roman" w:hAnsi="Times New Roman" w:cs="Times New Roman"/>
          <w:sz w:val="28"/>
        </w:rPr>
        <w:t>Аналіз державного регулювання є важливою складовою процесу ціноутвор</w:t>
      </w:r>
      <w:r w:rsidR="00DE1053">
        <w:rPr>
          <w:rFonts w:ascii="Times New Roman" w:hAnsi="Times New Roman" w:cs="Times New Roman"/>
          <w:sz w:val="28"/>
        </w:rPr>
        <w:t>ення і має наступну важливість</w:t>
      </w:r>
      <w:r w:rsidR="00DE1053">
        <w:rPr>
          <w:rFonts w:ascii="Times New Roman" w:hAnsi="Times New Roman" w:cs="Times New Roman"/>
          <w:sz w:val="28"/>
          <w:lang w:val="uk-UA"/>
        </w:rPr>
        <w:t>:</w:t>
      </w:r>
    </w:p>
    <w:p w14:paraId="48A605DE" w14:textId="6CC1D5E3" w:rsidR="00DE1053" w:rsidRPr="00DE1053" w:rsidRDefault="00DE1053" w:rsidP="00EB732A">
      <w:pPr>
        <w:pStyle w:val="a5"/>
        <w:numPr>
          <w:ilvl w:val="0"/>
          <w:numId w:val="57"/>
        </w:numPr>
        <w:spacing w:after="0" w:line="360" w:lineRule="auto"/>
        <w:ind w:left="-284" w:firstLine="0"/>
        <w:jc w:val="both"/>
        <w:rPr>
          <w:rFonts w:ascii="Times New Roman" w:hAnsi="Times New Roman" w:cs="Times New Roman"/>
          <w:sz w:val="28"/>
        </w:rPr>
      </w:pPr>
      <w:r w:rsidRPr="00DE1053">
        <w:rPr>
          <w:rFonts w:ascii="Times New Roman" w:hAnsi="Times New Roman" w:cs="Times New Roman"/>
          <w:sz w:val="28"/>
        </w:rPr>
        <w:t>Визначення юридичних обмежень: Державне регулювання може встановлювати обмеження та правила, що стосуються ціноутворення. Аналіз регуляторної політики допомагає підприємству зрозуміти, які законодавчі норми та обмеження впливають на цінову політику, що дозволяє дотримуватись вимог законодавства та уникати правових проблем.</w:t>
      </w:r>
    </w:p>
    <w:p w14:paraId="296DEAF2" w14:textId="343E6ABB" w:rsidR="00DE1053" w:rsidRPr="00DE1053" w:rsidRDefault="00DE1053" w:rsidP="00EB732A">
      <w:pPr>
        <w:pStyle w:val="a5"/>
        <w:numPr>
          <w:ilvl w:val="0"/>
          <w:numId w:val="57"/>
        </w:numPr>
        <w:spacing w:after="0" w:line="360" w:lineRule="auto"/>
        <w:ind w:left="-284" w:firstLine="0"/>
        <w:jc w:val="both"/>
        <w:rPr>
          <w:rFonts w:ascii="Times New Roman" w:hAnsi="Times New Roman" w:cs="Times New Roman"/>
          <w:sz w:val="28"/>
        </w:rPr>
      </w:pPr>
      <w:r w:rsidRPr="00DE1053">
        <w:rPr>
          <w:rFonts w:ascii="Times New Roman" w:hAnsi="Times New Roman" w:cs="Times New Roman"/>
          <w:sz w:val="28"/>
        </w:rPr>
        <w:t>Врахування фіскальних і податкових політик: Держава може встановлювати податкові ставки, акцизи та інші фіскальні заходи, які впливають на ціну товарів і послуг. Аналіз державного регулювання дозволяє підприємству зрозуміти, які податки та збори обов'язкові для оплати, а також які можливості існують для зниження податкових обов'язків.</w:t>
      </w:r>
    </w:p>
    <w:p w14:paraId="096F4003" w14:textId="6F7A95EB" w:rsidR="00DE1053" w:rsidRPr="00DE1053" w:rsidRDefault="00DE1053" w:rsidP="00EB732A">
      <w:pPr>
        <w:pStyle w:val="a5"/>
        <w:numPr>
          <w:ilvl w:val="0"/>
          <w:numId w:val="57"/>
        </w:numPr>
        <w:spacing w:after="0" w:line="360" w:lineRule="auto"/>
        <w:ind w:left="-284" w:firstLine="0"/>
        <w:jc w:val="both"/>
        <w:rPr>
          <w:rFonts w:ascii="Times New Roman" w:hAnsi="Times New Roman" w:cs="Times New Roman"/>
          <w:sz w:val="28"/>
        </w:rPr>
      </w:pPr>
      <w:r w:rsidRPr="00DE1053">
        <w:rPr>
          <w:rFonts w:ascii="Times New Roman" w:hAnsi="Times New Roman" w:cs="Times New Roman"/>
          <w:sz w:val="28"/>
        </w:rPr>
        <w:lastRenderedPageBreak/>
        <w:t>Розуміння конкуренційного середовища: Держава може встановлювати правила та політику, які впливають на конкуренцію на ринку. Аналіз державного регулювання допомагає підприємству зрозуміти, які обмеження і правила стосуються конкуренції, включаючи антимонопольне законодавство та правила захисту споживачів. Це дозволяє підприємству розробляти цінову стратегію, яка відповідає вимогам конкуренції та не порушує законодавство.</w:t>
      </w:r>
    </w:p>
    <w:p w14:paraId="2F208396" w14:textId="3F16D9FB" w:rsidR="00DE1053" w:rsidRPr="00DE1053" w:rsidRDefault="00DE1053" w:rsidP="00EB732A">
      <w:pPr>
        <w:pStyle w:val="a5"/>
        <w:numPr>
          <w:ilvl w:val="0"/>
          <w:numId w:val="57"/>
        </w:numPr>
        <w:spacing w:after="0" w:line="360" w:lineRule="auto"/>
        <w:ind w:left="-284" w:firstLine="0"/>
        <w:jc w:val="both"/>
        <w:rPr>
          <w:rFonts w:ascii="Times New Roman" w:hAnsi="Times New Roman" w:cs="Times New Roman"/>
          <w:sz w:val="28"/>
        </w:rPr>
      </w:pPr>
      <w:r w:rsidRPr="00DE1053">
        <w:rPr>
          <w:rFonts w:ascii="Times New Roman" w:hAnsi="Times New Roman" w:cs="Times New Roman"/>
          <w:sz w:val="28"/>
        </w:rPr>
        <w:t>Адаптація до змін у регуляторному середовищі: Державне регулювання може підлягати змінам і оновленням з часом. Аналіз державного регулювання допомагає підприємству виявляти зміни у законодавстві та регуляторній політиці, що стосуються ціноутворення. Це дозволяє підприємству адаптуватися до нових правил і змінювати свою цінову стратегію відповідно.</w:t>
      </w:r>
    </w:p>
    <w:p w14:paraId="741DA81E" w14:textId="78535C65" w:rsidR="00DE1053" w:rsidRPr="00DE1053" w:rsidRDefault="00DE1053" w:rsidP="00EB732A">
      <w:pPr>
        <w:pStyle w:val="a5"/>
        <w:numPr>
          <w:ilvl w:val="0"/>
          <w:numId w:val="57"/>
        </w:numPr>
        <w:spacing w:after="0" w:line="360" w:lineRule="auto"/>
        <w:ind w:left="-284" w:firstLine="0"/>
        <w:jc w:val="both"/>
        <w:rPr>
          <w:rFonts w:ascii="Times New Roman" w:hAnsi="Times New Roman" w:cs="Times New Roman"/>
          <w:sz w:val="28"/>
        </w:rPr>
      </w:pPr>
      <w:r w:rsidRPr="00DE1053">
        <w:rPr>
          <w:rFonts w:ascii="Times New Roman" w:hAnsi="Times New Roman" w:cs="Times New Roman"/>
          <w:sz w:val="28"/>
        </w:rPr>
        <w:t>Оцінка ризиків і можливостей: Державне регулювання може створювати ризики і можливості для підприємства. Аналіз державного регулювання допомагає оцінити можливі впливи регуляторної політики на ціноутворення, виявити ризики порушення законодавства або конфлікту з державними органами, а також знайти можливості для отримання переваги на ринку через використання регуляторних стимулів або програм.</w:t>
      </w:r>
    </w:p>
    <w:p w14:paraId="293ACD8D" w14:textId="3122D24A" w:rsidR="00C24EBA" w:rsidRPr="003640F6" w:rsidRDefault="00DE1053" w:rsidP="00804366">
      <w:pPr>
        <w:spacing w:after="0" w:line="360" w:lineRule="auto"/>
        <w:ind w:left="-284" w:firstLine="851"/>
        <w:jc w:val="both"/>
        <w:rPr>
          <w:rFonts w:ascii="Times New Roman" w:hAnsi="Times New Roman" w:cs="Times New Roman"/>
          <w:sz w:val="28"/>
          <w:lang w:val="uk-UA"/>
        </w:rPr>
      </w:pPr>
      <w:r w:rsidRPr="00DE1053">
        <w:rPr>
          <w:rFonts w:ascii="Times New Roman" w:hAnsi="Times New Roman" w:cs="Times New Roman"/>
          <w:sz w:val="28"/>
        </w:rPr>
        <w:t>Таким чином, аналіз державного регулювання важливий для підприємства, оскільки він допомагає розуміти юридичні обмеження, податкові політики, конкурентні правила, зміни в регуляторному середовищі та оцінювати ризики та можливості, пов'язані з ціноутворенням. Це дозволяє підприємству приймати обґрунтовані рішення щодо формування цін на свої товари і послуги.</w:t>
      </w:r>
      <w:r w:rsidR="003640F6">
        <w:rPr>
          <w:rFonts w:ascii="Times New Roman" w:hAnsi="Times New Roman" w:cs="Times New Roman"/>
          <w:sz w:val="28"/>
          <w:lang w:val="uk-UA"/>
        </w:rPr>
        <w:t xml:space="preserve"> </w:t>
      </w:r>
      <w:r w:rsidR="00C24EBA" w:rsidRPr="003640F6">
        <w:rPr>
          <w:rFonts w:ascii="Times New Roman" w:hAnsi="Times New Roman" w:cs="Times New Roman"/>
          <w:sz w:val="28"/>
          <w:lang w:val="uk-UA"/>
        </w:rPr>
        <w:t>Визначення базової ціни є важливим етапом процесу ціноутворення і має наступну важливість:</w:t>
      </w:r>
    </w:p>
    <w:p w14:paraId="3B3C11DC" w14:textId="553300AF" w:rsidR="00C24EBA" w:rsidRPr="00C24EBA" w:rsidRDefault="00C24EBA" w:rsidP="00EB732A">
      <w:pPr>
        <w:pStyle w:val="a5"/>
        <w:numPr>
          <w:ilvl w:val="0"/>
          <w:numId w:val="58"/>
        </w:numPr>
        <w:spacing w:after="0" w:line="360" w:lineRule="auto"/>
        <w:ind w:left="-284" w:firstLine="0"/>
        <w:jc w:val="both"/>
        <w:rPr>
          <w:rFonts w:ascii="Times New Roman" w:hAnsi="Times New Roman" w:cs="Times New Roman"/>
          <w:sz w:val="28"/>
        </w:rPr>
      </w:pPr>
      <w:r w:rsidRPr="00C24EBA">
        <w:rPr>
          <w:rFonts w:ascii="Times New Roman" w:hAnsi="Times New Roman" w:cs="Times New Roman"/>
          <w:sz w:val="28"/>
        </w:rPr>
        <w:t>Встановлення конкурентоспроможності: Базова ціна визначає вартість товару або послуги, яка відображає його конкурентоспроможність на ринку. Вона повинна бути достатньо привабливою для споживачів, щоб залучити їх до покупки, а також забезпечувати достатній рівень прибутку для підприємства. Визначення правильної базової ціни допомагає підприємству зайняти вигідну позицію на ринку і конкурувати з іншими пропозиціями.</w:t>
      </w:r>
    </w:p>
    <w:p w14:paraId="4F15CCD5" w14:textId="506630C7" w:rsidR="00C24EBA" w:rsidRPr="00C24EBA" w:rsidRDefault="00C24EBA" w:rsidP="00EB732A">
      <w:pPr>
        <w:pStyle w:val="a5"/>
        <w:numPr>
          <w:ilvl w:val="0"/>
          <w:numId w:val="58"/>
        </w:numPr>
        <w:spacing w:after="0" w:line="360" w:lineRule="auto"/>
        <w:ind w:left="-284" w:firstLine="0"/>
        <w:jc w:val="both"/>
        <w:rPr>
          <w:rFonts w:ascii="Times New Roman" w:hAnsi="Times New Roman" w:cs="Times New Roman"/>
          <w:sz w:val="28"/>
        </w:rPr>
      </w:pPr>
      <w:r w:rsidRPr="00C24EBA">
        <w:rPr>
          <w:rFonts w:ascii="Times New Roman" w:hAnsi="Times New Roman" w:cs="Times New Roman"/>
          <w:sz w:val="28"/>
        </w:rPr>
        <w:lastRenderedPageBreak/>
        <w:t>Врахування витрат: Базова ціна повинна відображати витрати, пов'язані з виробництвом, розробкою, маркетингом та іншими аспектами бізнесу. Вона допомагає підприємству визначити, яку частку витрат необхідно включити до ціни, щоб забезпечити рентабельність і покриття усіх витрат. Визначення базової ціни на основі реальних витрат допомагає уникнути втрат і забезпечує фінансову стійкість підприємства.</w:t>
      </w:r>
    </w:p>
    <w:p w14:paraId="0643F102" w14:textId="6261C270" w:rsidR="00C24EBA" w:rsidRPr="00C24EBA" w:rsidRDefault="00C24EBA" w:rsidP="00EB732A">
      <w:pPr>
        <w:pStyle w:val="a5"/>
        <w:numPr>
          <w:ilvl w:val="0"/>
          <w:numId w:val="58"/>
        </w:numPr>
        <w:spacing w:after="0" w:line="360" w:lineRule="auto"/>
        <w:ind w:left="-284" w:firstLine="0"/>
        <w:jc w:val="both"/>
        <w:rPr>
          <w:rFonts w:ascii="Times New Roman" w:hAnsi="Times New Roman" w:cs="Times New Roman"/>
          <w:sz w:val="28"/>
        </w:rPr>
      </w:pPr>
      <w:r w:rsidRPr="00C24EBA">
        <w:rPr>
          <w:rFonts w:ascii="Times New Roman" w:hAnsi="Times New Roman" w:cs="Times New Roman"/>
          <w:sz w:val="28"/>
        </w:rPr>
        <w:t>Урахування споживацької цінності: Базова ціна повинна відображати споживацьку цінність товару або послуги для клієнтів. Вона повинна бути відповідною до якості, користі та задоволення, які споживач отримує від продукту. Визначення правильної базової ціни допомагає підприємству залучити цільову аудиторію, задовольнити їх потреби і побудувати взаємовигідні відносини з клієнтами.</w:t>
      </w:r>
    </w:p>
    <w:p w14:paraId="3E8EC706" w14:textId="4340DC05" w:rsidR="00C24EBA" w:rsidRPr="00C24EBA" w:rsidRDefault="00C24EBA" w:rsidP="00EB732A">
      <w:pPr>
        <w:pStyle w:val="a5"/>
        <w:numPr>
          <w:ilvl w:val="0"/>
          <w:numId w:val="58"/>
        </w:numPr>
        <w:spacing w:after="0" w:line="360" w:lineRule="auto"/>
        <w:ind w:left="-284" w:firstLine="0"/>
        <w:jc w:val="both"/>
        <w:rPr>
          <w:rFonts w:ascii="Times New Roman" w:hAnsi="Times New Roman" w:cs="Times New Roman"/>
          <w:sz w:val="28"/>
        </w:rPr>
      </w:pPr>
      <w:r w:rsidRPr="00C24EBA">
        <w:rPr>
          <w:rFonts w:ascii="Times New Roman" w:hAnsi="Times New Roman" w:cs="Times New Roman"/>
          <w:sz w:val="28"/>
        </w:rPr>
        <w:t>Управління змінами в ринкових умовах: Визначення базової ціни дозволяє підприємству адаптуватися до змін на ринку. При зміні витрат, конкурентних умов або споживацьких вимог, підприємство може переглянути базову ціну, щоб зберегти свою конкурентоспроможність і ефективність. Визначення базової ціни стає інструментом управління змінами і дозволяє підприємству адаптуватися до нових умов.</w:t>
      </w:r>
    </w:p>
    <w:p w14:paraId="51EEEB8B" w14:textId="36A5445A" w:rsidR="00AC6D2B" w:rsidRPr="00AC6D2B" w:rsidRDefault="00C24EBA" w:rsidP="00EB732A">
      <w:pPr>
        <w:spacing w:after="0" w:line="360" w:lineRule="auto"/>
        <w:ind w:left="-284" w:firstLine="851"/>
        <w:jc w:val="both"/>
        <w:rPr>
          <w:rFonts w:ascii="Times New Roman" w:hAnsi="Times New Roman" w:cs="Times New Roman"/>
          <w:sz w:val="28"/>
        </w:rPr>
      </w:pPr>
      <w:r w:rsidRPr="00C24EBA">
        <w:rPr>
          <w:rFonts w:ascii="Times New Roman" w:hAnsi="Times New Roman" w:cs="Times New Roman"/>
          <w:sz w:val="28"/>
        </w:rPr>
        <w:t>Отже, визначення базової ціни має важливість у встановленні конкурентоспроможності, врахуванні витрат, урахуванні споживацької цінності та управлінні змінами на ринку. Це допомагає підприємству досягати успіху на ринку і забезпечує стійке фінансове положення.</w:t>
      </w:r>
      <w:r w:rsidR="003640F6">
        <w:rPr>
          <w:rFonts w:ascii="Times New Roman" w:hAnsi="Times New Roman" w:cs="Times New Roman"/>
          <w:sz w:val="28"/>
          <w:lang w:val="uk-UA"/>
        </w:rPr>
        <w:t xml:space="preserve"> </w:t>
      </w:r>
      <w:r w:rsidR="00AC6D2B" w:rsidRPr="00AC6D2B">
        <w:rPr>
          <w:rFonts w:ascii="Times New Roman" w:hAnsi="Times New Roman" w:cs="Times New Roman"/>
          <w:sz w:val="28"/>
        </w:rPr>
        <w:t>Визначення системи знижок при ціноутворенні має наступну в</w:t>
      </w:r>
      <w:r w:rsidR="00AC6D2B">
        <w:rPr>
          <w:rFonts w:ascii="Times New Roman" w:hAnsi="Times New Roman" w:cs="Times New Roman"/>
          <w:sz w:val="28"/>
        </w:rPr>
        <w:t>ажливість:</w:t>
      </w:r>
    </w:p>
    <w:p w14:paraId="55CF2709" w14:textId="77777777" w:rsidR="00AC6D2B" w:rsidRPr="00AC6D2B" w:rsidRDefault="00AC6D2B" w:rsidP="00EB732A">
      <w:pPr>
        <w:pStyle w:val="a5"/>
        <w:numPr>
          <w:ilvl w:val="0"/>
          <w:numId w:val="59"/>
        </w:numPr>
        <w:spacing w:after="0" w:line="360" w:lineRule="auto"/>
        <w:ind w:left="-284" w:firstLine="0"/>
        <w:jc w:val="both"/>
        <w:rPr>
          <w:rFonts w:ascii="Times New Roman" w:hAnsi="Times New Roman" w:cs="Times New Roman"/>
          <w:sz w:val="28"/>
        </w:rPr>
      </w:pPr>
      <w:r w:rsidRPr="00AC6D2B">
        <w:rPr>
          <w:rFonts w:ascii="Times New Roman" w:hAnsi="Times New Roman" w:cs="Times New Roman"/>
          <w:sz w:val="28"/>
        </w:rPr>
        <w:t>Збільшення збуту і ринкової частки.</w:t>
      </w:r>
    </w:p>
    <w:p w14:paraId="0719618F" w14:textId="77777777" w:rsidR="00AC6D2B" w:rsidRPr="00AC6D2B" w:rsidRDefault="00AC6D2B" w:rsidP="00EB732A">
      <w:pPr>
        <w:pStyle w:val="a5"/>
        <w:numPr>
          <w:ilvl w:val="0"/>
          <w:numId w:val="59"/>
        </w:numPr>
        <w:spacing w:after="0" w:line="360" w:lineRule="auto"/>
        <w:ind w:left="-284" w:firstLine="0"/>
        <w:jc w:val="both"/>
        <w:rPr>
          <w:rFonts w:ascii="Times New Roman" w:hAnsi="Times New Roman" w:cs="Times New Roman"/>
          <w:sz w:val="28"/>
        </w:rPr>
      </w:pPr>
      <w:r w:rsidRPr="00AC6D2B">
        <w:rPr>
          <w:rFonts w:ascii="Times New Roman" w:hAnsi="Times New Roman" w:cs="Times New Roman"/>
          <w:sz w:val="28"/>
        </w:rPr>
        <w:t>Залучення нових клієнтів і конкурентна перевага.</w:t>
      </w:r>
    </w:p>
    <w:p w14:paraId="73C063E4" w14:textId="77777777" w:rsidR="00AC6D2B" w:rsidRPr="00AC6D2B" w:rsidRDefault="00AC6D2B" w:rsidP="00EB732A">
      <w:pPr>
        <w:pStyle w:val="a5"/>
        <w:numPr>
          <w:ilvl w:val="0"/>
          <w:numId w:val="59"/>
        </w:numPr>
        <w:spacing w:after="0" w:line="360" w:lineRule="auto"/>
        <w:ind w:left="-284" w:firstLine="0"/>
        <w:jc w:val="both"/>
        <w:rPr>
          <w:rFonts w:ascii="Times New Roman" w:hAnsi="Times New Roman" w:cs="Times New Roman"/>
          <w:sz w:val="28"/>
        </w:rPr>
      </w:pPr>
      <w:r w:rsidRPr="00AC6D2B">
        <w:rPr>
          <w:rFonts w:ascii="Times New Roman" w:hAnsi="Times New Roman" w:cs="Times New Roman"/>
          <w:sz w:val="28"/>
        </w:rPr>
        <w:t>Збереження та посилення лояльності клієнтів.</w:t>
      </w:r>
    </w:p>
    <w:p w14:paraId="36C523D4" w14:textId="77777777" w:rsidR="00AC6D2B" w:rsidRPr="00AC6D2B" w:rsidRDefault="00AC6D2B" w:rsidP="00EB732A">
      <w:pPr>
        <w:pStyle w:val="a5"/>
        <w:numPr>
          <w:ilvl w:val="0"/>
          <w:numId w:val="59"/>
        </w:numPr>
        <w:spacing w:after="0" w:line="360" w:lineRule="auto"/>
        <w:ind w:left="-284" w:firstLine="0"/>
        <w:jc w:val="both"/>
        <w:rPr>
          <w:rFonts w:ascii="Times New Roman" w:hAnsi="Times New Roman" w:cs="Times New Roman"/>
          <w:sz w:val="28"/>
        </w:rPr>
      </w:pPr>
      <w:r w:rsidRPr="00AC6D2B">
        <w:rPr>
          <w:rFonts w:ascii="Times New Roman" w:hAnsi="Times New Roman" w:cs="Times New Roman"/>
          <w:sz w:val="28"/>
        </w:rPr>
        <w:t>Регулювання попиту і управління запасами.</w:t>
      </w:r>
    </w:p>
    <w:p w14:paraId="5E631941" w14:textId="77777777" w:rsidR="00AC6D2B" w:rsidRDefault="00AC6D2B" w:rsidP="00EB732A">
      <w:pPr>
        <w:pStyle w:val="a5"/>
        <w:numPr>
          <w:ilvl w:val="0"/>
          <w:numId w:val="59"/>
        </w:numPr>
        <w:spacing w:after="0" w:line="360" w:lineRule="auto"/>
        <w:ind w:left="-284" w:firstLine="0"/>
        <w:jc w:val="both"/>
        <w:rPr>
          <w:rFonts w:ascii="Times New Roman" w:hAnsi="Times New Roman" w:cs="Times New Roman"/>
          <w:sz w:val="28"/>
        </w:rPr>
      </w:pPr>
      <w:r w:rsidRPr="00AC6D2B">
        <w:rPr>
          <w:rFonts w:ascii="Times New Roman" w:hAnsi="Times New Roman" w:cs="Times New Roman"/>
          <w:sz w:val="28"/>
        </w:rPr>
        <w:t>Побудова позитивного іміджу підприємства.</w:t>
      </w:r>
    </w:p>
    <w:p w14:paraId="26779070" w14:textId="2202DCD6" w:rsidR="001A2F87" w:rsidRPr="00804366" w:rsidRDefault="00AC6D2B" w:rsidP="00980EF9">
      <w:pPr>
        <w:pStyle w:val="a5"/>
        <w:spacing w:after="0" w:line="360" w:lineRule="auto"/>
        <w:ind w:left="-284" w:firstLine="851"/>
        <w:jc w:val="both"/>
        <w:rPr>
          <w:rFonts w:ascii="Times New Roman" w:hAnsi="Times New Roman" w:cs="Times New Roman"/>
          <w:sz w:val="28"/>
        </w:rPr>
      </w:pPr>
      <w:r w:rsidRPr="00AC6D2B">
        <w:rPr>
          <w:rFonts w:ascii="Times New Roman" w:hAnsi="Times New Roman" w:cs="Times New Roman"/>
          <w:sz w:val="28"/>
        </w:rPr>
        <w:t xml:space="preserve">Донесення цінової політики до споживача є важливим етапом в маркетингових зусиллях підприємства. Це дозволяє споживачам отримати </w:t>
      </w:r>
      <w:r w:rsidRPr="00AC6D2B">
        <w:rPr>
          <w:rFonts w:ascii="Times New Roman" w:hAnsi="Times New Roman" w:cs="Times New Roman"/>
          <w:sz w:val="28"/>
        </w:rPr>
        <w:lastRenderedPageBreak/>
        <w:t>інформацію про ціни на продукти або послуги, розуміти цінову стратегію підприємства і приймати обґрунтовані рішення при покупці.</w:t>
      </w:r>
      <w:r w:rsidR="00804366">
        <w:rPr>
          <w:rFonts w:ascii="Times New Roman" w:hAnsi="Times New Roman" w:cs="Times New Roman"/>
          <w:sz w:val="28"/>
          <w:lang w:val="uk-UA"/>
        </w:rPr>
        <w:t xml:space="preserve"> </w:t>
      </w:r>
      <w:r w:rsidRPr="00804366">
        <w:rPr>
          <w:rFonts w:ascii="Times New Roman" w:hAnsi="Times New Roman" w:cs="Times New Roman"/>
          <w:sz w:val="28"/>
        </w:rPr>
        <w:t xml:space="preserve">В </w:t>
      </w:r>
      <w:r w:rsidR="00804366">
        <w:rPr>
          <w:rFonts w:ascii="Times New Roman" w:hAnsi="Times New Roman" w:cs="Times New Roman"/>
          <w:sz w:val="28"/>
          <w:lang w:val="uk-UA"/>
        </w:rPr>
        <w:t>під</w:t>
      </w:r>
      <w:r w:rsidRPr="00804366">
        <w:rPr>
          <w:rFonts w:ascii="Times New Roman" w:hAnsi="Times New Roman" w:cs="Times New Roman"/>
          <w:sz w:val="28"/>
        </w:rPr>
        <w:t>розділі було розглянуто дослідницьке завдання більш детально для розуміння його структури. Після отримання інформації ми зможемо проаналізуват</w:t>
      </w:r>
      <w:r w:rsidR="001B7FD7" w:rsidRPr="00804366">
        <w:rPr>
          <w:rFonts w:ascii="Times New Roman" w:hAnsi="Times New Roman" w:cs="Times New Roman"/>
          <w:sz w:val="28"/>
        </w:rPr>
        <w:t>и її відповідно до методології.</w:t>
      </w:r>
    </w:p>
    <w:p w14:paraId="75F59462" w14:textId="77777777" w:rsidR="004F3B4E" w:rsidRDefault="004F3B4E" w:rsidP="00980EF9">
      <w:pPr>
        <w:spacing w:after="0" w:line="360" w:lineRule="auto"/>
        <w:jc w:val="both"/>
        <w:outlineLvl w:val="1"/>
        <w:rPr>
          <w:rFonts w:ascii="Times New Roman" w:hAnsi="Times New Roman" w:cs="Times New Roman"/>
          <w:sz w:val="28"/>
        </w:rPr>
      </w:pPr>
      <w:bookmarkStart w:id="45" w:name="_Toc136863759"/>
    </w:p>
    <w:p w14:paraId="378E773E" w14:textId="7E36CE8A" w:rsidR="00654247" w:rsidRPr="00B65879" w:rsidRDefault="00654247" w:rsidP="00980EF9">
      <w:pPr>
        <w:spacing w:after="0" w:line="360" w:lineRule="auto"/>
        <w:ind w:left="-284" w:firstLine="851"/>
        <w:outlineLvl w:val="1"/>
        <w:rPr>
          <w:rFonts w:ascii="Times New Roman" w:hAnsi="Times New Roman" w:cs="Times New Roman"/>
          <w:sz w:val="28"/>
          <w:szCs w:val="28"/>
          <w:lang w:val="uk-UA"/>
        </w:rPr>
      </w:pPr>
      <w:r w:rsidRPr="00B65879">
        <w:rPr>
          <w:rFonts w:ascii="Times New Roman" w:hAnsi="Times New Roman" w:cs="Times New Roman"/>
          <w:sz w:val="28"/>
          <w:szCs w:val="28"/>
          <w:lang w:val="uk-UA"/>
        </w:rPr>
        <w:t>2.3 Планування та організація збору даних</w:t>
      </w:r>
      <w:bookmarkEnd w:id="45"/>
    </w:p>
    <w:p w14:paraId="3ABB876D" w14:textId="77777777" w:rsidR="00F51871" w:rsidRPr="00E52DB1" w:rsidRDefault="00F51871" w:rsidP="00980EF9">
      <w:pPr>
        <w:spacing w:after="0" w:line="360" w:lineRule="auto"/>
        <w:ind w:left="-142"/>
        <w:jc w:val="both"/>
        <w:rPr>
          <w:rFonts w:ascii="Times New Roman" w:hAnsi="Times New Roman" w:cs="Times New Roman"/>
          <w:sz w:val="28"/>
          <w:szCs w:val="28"/>
          <w:lang w:val="uk-UA"/>
        </w:rPr>
      </w:pPr>
    </w:p>
    <w:p w14:paraId="6A1421EA" w14:textId="6DDCF462" w:rsidR="001403E2" w:rsidRDefault="00DF3EF6" w:rsidP="00980EF9">
      <w:pPr>
        <w:spacing w:after="0" w:line="360" w:lineRule="auto"/>
        <w:ind w:left="-284" w:firstLine="851"/>
        <w:jc w:val="both"/>
        <w:rPr>
          <w:rFonts w:ascii="Times New Roman" w:hAnsi="Times New Roman" w:cs="Times New Roman"/>
          <w:sz w:val="28"/>
          <w:lang w:val="uk-UA"/>
        </w:rPr>
      </w:pPr>
      <w:r>
        <w:rPr>
          <w:rFonts w:ascii="Times New Roman" w:hAnsi="Times New Roman" w:cs="Times New Roman"/>
          <w:sz w:val="28"/>
          <w:lang w:val="uk-UA"/>
        </w:rPr>
        <w:t>Для вирішення маркетингової управлінської проблеми необхідно провести  планування на організувати збір даних на основі вищезазначеної методології.</w:t>
      </w:r>
      <w:r w:rsidR="003640F6">
        <w:rPr>
          <w:rFonts w:ascii="Times New Roman" w:hAnsi="Times New Roman" w:cs="Times New Roman"/>
          <w:sz w:val="28"/>
          <w:lang w:val="uk-UA"/>
        </w:rPr>
        <w:t xml:space="preserve"> </w:t>
      </w:r>
      <w:r w:rsidR="007B2AC9">
        <w:rPr>
          <w:rFonts w:ascii="Times New Roman" w:hAnsi="Times New Roman" w:cs="Times New Roman"/>
          <w:sz w:val="28"/>
          <w:lang w:val="uk-UA"/>
        </w:rPr>
        <w:t xml:space="preserve">Першим етапом є визначення </w:t>
      </w:r>
      <w:r w:rsidR="001403E2">
        <w:rPr>
          <w:rFonts w:ascii="Times New Roman" w:hAnsi="Times New Roman" w:cs="Times New Roman"/>
          <w:sz w:val="28"/>
          <w:lang w:val="uk-UA"/>
        </w:rPr>
        <w:t>задач ціноутворення</w:t>
      </w:r>
      <w:r w:rsidR="007B2AC9">
        <w:rPr>
          <w:rFonts w:ascii="Times New Roman" w:hAnsi="Times New Roman" w:cs="Times New Roman"/>
          <w:sz w:val="28"/>
          <w:lang w:val="uk-UA"/>
        </w:rPr>
        <w:t>.</w:t>
      </w:r>
      <w:r w:rsidR="00584931">
        <w:rPr>
          <w:rFonts w:ascii="Times New Roman" w:hAnsi="Times New Roman" w:cs="Times New Roman"/>
          <w:sz w:val="28"/>
          <w:lang w:val="uk-UA"/>
        </w:rPr>
        <w:t xml:space="preserve"> </w:t>
      </w:r>
      <w:r w:rsidR="00804366">
        <w:rPr>
          <w:rFonts w:ascii="Times New Roman" w:hAnsi="Times New Roman" w:cs="Times New Roman"/>
          <w:sz w:val="28"/>
          <w:lang w:val="uk-UA"/>
        </w:rPr>
        <w:t>Базуються вони</w:t>
      </w:r>
      <w:r w:rsidR="001403E2">
        <w:rPr>
          <w:rFonts w:ascii="Times New Roman" w:hAnsi="Times New Roman" w:cs="Times New Roman"/>
          <w:sz w:val="28"/>
          <w:lang w:val="uk-UA"/>
        </w:rPr>
        <w:t xml:space="preserve"> на цілях підпрємства</w:t>
      </w:r>
      <w:r w:rsidR="001403E2" w:rsidRPr="001403E2">
        <w:rPr>
          <w:rFonts w:ascii="Times New Roman" w:hAnsi="Times New Roman" w:cs="Times New Roman"/>
          <w:sz w:val="28"/>
          <w:lang w:val="uk-UA"/>
        </w:rPr>
        <w:t>.</w:t>
      </w:r>
    </w:p>
    <w:p w14:paraId="512B67D7" w14:textId="1E6D1AD0" w:rsidR="001403E2" w:rsidRPr="001403E2" w:rsidRDefault="007B2AC9" w:rsidP="00980EF9">
      <w:pPr>
        <w:spacing w:after="0" w:line="360" w:lineRule="auto"/>
        <w:ind w:left="-284" w:firstLine="851"/>
        <w:jc w:val="both"/>
        <w:rPr>
          <w:rFonts w:ascii="Times New Roman" w:hAnsi="Times New Roman" w:cs="Times New Roman"/>
          <w:sz w:val="28"/>
          <w:lang w:val="uk-UA"/>
        </w:rPr>
      </w:pPr>
      <w:r>
        <w:rPr>
          <w:rFonts w:ascii="Times New Roman" w:hAnsi="Times New Roman" w:cs="Times New Roman"/>
          <w:sz w:val="28"/>
          <w:lang w:val="uk-UA"/>
        </w:rPr>
        <w:t xml:space="preserve">Другий етап – </w:t>
      </w:r>
      <w:r w:rsidR="001403E2">
        <w:rPr>
          <w:rFonts w:ascii="Times New Roman" w:hAnsi="Times New Roman" w:cs="Times New Roman"/>
          <w:sz w:val="28"/>
          <w:lang w:val="uk-UA"/>
        </w:rPr>
        <w:t>визначення попиту</w:t>
      </w:r>
      <w:r>
        <w:rPr>
          <w:rFonts w:ascii="Times New Roman" w:hAnsi="Times New Roman" w:cs="Times New Roman"/>
          <w:sz w:val="28"/>
          <w:lang w:val="uk-UA"/>
        </w:rPr>
        <w:t>.</w:t>
      </w:r>
      <w:r w:rsidR="00BD2FFA">
        <w:rPr>
          <w:rFonts w:ascii="Times New Roman" w:hAnsi="Times New Roman" w:cs="Times New Roman"/>
          <w:sz w:val="28"/>
          <w:lang w:val="uk-UA"/>
        </w:rPr>
        <w:t xml:space="preserve"> </w:t>
      </w:r>
      <w:r w:rsidR="001403E2" w:rsidRPr="001403E2">
        <w:rPr>
          <w:rFonts w:ascii="Times New Roman" w:hAnsi="Times New Roman" w:cs="Times New Roman"/>
          <w:sz w:val="28"/>
          <w:lang w:val="uk-UA"/>
        </w:rPr>
        <w:t>Для цего етапу є доцільним використання кабінетного дослідження та проведення аналізу отриманої інформації. Для цего використаємо фінансову звітність підприємства (</w:t>
      </w:r>
      <w:r w:rsidR="001403E2" w:rsidRPr="00804366">
        <w:rPr>
          <w:rFonts w:ascii="Times New Roman" w:hAnsi="Times New Roman" w:cs="Times New Roman"/>
          <w:i/>
          <w:sz w:val="28"/>
          <w:lang w:val="uk-UA"/>
        </w:rPr>
        <w:t>табл. 1.1</w:t>
      </w:r>
      <w:r w:rsidR="001403E2" w:rsidRPr="001403E2">
        <w:rPr>
          <w:rFonts w:ascii="Times New Roman" w:hAnsi="Times New Roman" w:cs="Times New Roman"/>
          <w:sz w:val="28"/>
          <w:lang w:val="uk-UA"/>
        </w:rPr>
        <w:t>)</w:t>
      </w:r>
      <w:r w:rsidR="001403E2">
        <w:rPr>
          <w:rFonts w:ascii="Times New Roman" w:hAnsi="Times New Roman" w:cs="Times New Roman"/>
          <w:sz w:val="28"/>
          <w:lang w:val="uk-UA"/>
        </w:rPr>
        <w:t>.</w:t>
      </w:r>
    </w:p>
    <w:p w14:paraId="5272A6F3" w14:textId="77777777" w:rsidR="001403E2" w:rsidRPr="00C30504" w:rsidRDefault="007B2AC9" w:rsidP="00980EF9">
      <w:pPr>
        <w:spacing w:after="0" w:line="360" w:lineRule="auto"/>
        <w:ind w:left="-284" w:firstLine="851"/>
        <w:jc w:val="both"/>
        <w:rPr>
          <w:rFonts w:ascii="Times New Roman" w:hAnsi="Times New Roman" w:cs="Times New Roman"/>
          <w:sz w:val="28"/>
          <w:lang w:val="uk-UA"/>
        </w:rPr>
      </w:pPr>
      <w:r>
        <w:rPr>
          <w:rFonts w:ascii="Times New Roman" w:hAnsi="Times New Roman" w:cs="Times New Roman"/>
          <w:sz w:val="28"/>
          <w:lang w:val="uk-UA"/>
        </w:rPr>
        <w:t>Третій етап –</w:t>
      </w:r>
      <w:r w:rsidR="001403E2">
        <w:rPr>
          <w:rFonts w:ascii="Times New Roman" w:hAnsi="Times New Roman" w:cs="Times New Roman"/>
          <w:sz w:val="28"/>
          <w:lang w:val="uk-UA"/>
        </w:rPr>
        <w:t xml:space="preserve"> аналіз конкуренції. Аналіз типу ринку, цілей та стратегій конкурентів та цін конкурентних товарів кабінетним дослідженням. Використовуємо оффіційні сайти конкурентів. </w:t>
      </w:r>
      <w:r w:rsidR="001403E2" w:rsidRPr="00C30504">
        <w:rPr>
          <w:rFonts w:ascii="Times New Roman" w:hAnsi="Times New Roman" w:cs="Times New Roman"/>
          <w:sz w:val="28"/>
          <w:lang w:val="uk-UA"/>
        </w:rPr>
        <w:t>Для аналізу цінових політик к</w:t>
      </w:r>
      <w:r w:rsidR="001403E2">
        <w:rPr>
          <w:rFonts w:ascii="Times New Roman" w:hAnsi="Times New Roman" w:cs="Times New Roman"/>
          <w:sz w:val="28"/>
          <w:lang w:val="uk-UA"/>
        </w:rPr>
        <w:t>онкурентів Vodafone Україна,</w:t>
      </w:r>
      <w:r w:rsidR="001403E2" w:rsidRPr="00C30504">
        <w:rPr>
          <w:rFonts w:ascii="Times New Roman" w:hAnsi="Times New Roman" w:cs="Times New Roman"/>
          <w:sz w:val="28"/>
          <w:lang w:val="uk-UA"/>
        </w:rPr>
        <w:t xml:space="preserve"> знадобиться нас</w:t>
      </w:r>
      <w:r w:rsidR="001403E2">
        <w:rPr>
          <w:rFonts w:ascii="Times New Roman" w:hAnsi="Times New Roman" w:cs="Times New Roman"/>
          <w:sz w:val="28"/>
          <w:lang w:val="uk-UA"/>
        </w:rPr>
        <w:t>тупна інформація:</w:t>
      </w:r>
    </w:p>
    <w:p w14:paraId="137B8E39" w14:textId="77777777" w:rsidR="001403E2" w:rsidRPr="003640F6" w:rsidRDefault="001403E2" w:rsidP="00980EF9">
      <w:pPr>
        <w:pStyle w:val="a5"/>
        <w:numPr>
          <w:ilvl w:val="0"/>
          <w:numId w:val="76"/>
        </w:numPr>
        <w:spacing w:after="0" w:line="360" w:lineRule="auto"/>
        <w:ind w:left="-284" w:firstLine="0"/>
        <w:jc w:val="both"/>
        <w:rPr>
          <w:rFonts w:ascii="Times New Roman" w:hAnsi="Times New Roman" w:cs="Times New Roman"/>
          <w:sz w:val="28"/>
          <w:lang w:val="uk-UA"/>
        </w:rPr>
      </w:pPr>
      <w:r w:rsidRPr="003640F6">
        <w:rPr>
          <w:rFonts w:ascii="Times New Roman" w:hAnsi="Times New Roman" w:cs="Times New Roman"/>
          <w:sz w:val="28"/>
          <w:lang w:val="uk-UA"/>
        </w:rPr>
        <w:t>Цінові структури: Дослідити цінові структури конкурентів, їхні основні цінові пропозиції та моделі ціноутворення. Визначити, як вони встановлюють ціни на основні продукти та послуги, а також які додаткові вартості вони можуть включати (наприклад, пакетні пропозиції, знижки, акції тощо).</w:t>
      </w:r>
    </w:p>
    <w:p w14:paraId="060BE14D" w14:textId="77777777" w:rsidR="001403E2" w:rsidRPr="003640F6" w:rsidRDefault="001403E2" w:rsidP="00980EF9">
      <w:pPr>
        <w:pStyle w:val="a5"/>
        <w:numPr>
          <w:ilvl w:val="0"/>
          <w:numId w:val="76"/>
        </w:numPr>
        <w:spacing w:after="0" w:line="360" w:lineRule="auto"/>
        <w:ind w:left="-284" w:firstLine="0"/>
        <w:jc w:val="both"/>
        <w:rPr>
          <w:rFonts w:ascii="Times New Roman" w:hAnsi="Times New Roman" w:cs="Times New Roman"/>
          <w:sz w:val="28"/>
          <w:lang w:val="uk-UA"/>
        </w:rPr>
      </w:pPr>
      <w:r w:rsidRPr="003640F6">
        <w:rPr>
          <w:rFonts w:ascii="Times New Roman" w:hAnsi="Times New Roman" w:cs="Times New Roman"/>
          <w:sz w:val="28"/>
          <w:lang w:val="uk-UA"/>
        </w:rPr>
        <w:t>Цінова стратегія: Визначте загальну цінову стратегію конкурентів. Чи працюють вони на основі високих цін і преміальної стратегії, або зосереджуються на низьких цінах та конкурентоспроможності? Вивчіть, які фактори впливають на їхні цінові рішення.</w:t>
      </w:r>
    </w:p>
    <w:p w14:paraId="10CEEA1E" w14:textId="77777777" w:rsidR="001403E2" w:rsidRPr="003640F6" w:rsidRDefault="001403E2" w:rsidP="00980EF9">
      <w:pPr>
        <w:pStyle w:val="a5"/>
        <w:numPr>
          <w:ilvl w:val="0"/>
          <w:numId w:val="76"/>
        </w:numPr>
        <w:spacing w:after="0" w:line="360" w:lineRule="auto"/>
        <w:ind w:left="-284" w:firstLine="0"/>
        <w:jc w:val="both"/>
        <w:rPr>
          <w:rFonts w:ascii="Times New Roman" w:hAnsi="Times New Roman" w:cs="Times New Roman"/>
          <w:sz w:val="28"/>
          <w:lang w:val="uk-UA"/>
        </w:rPr>
      </w:pPr>
      <w:r w:rsidRPr="003640F6">
        <w:rPr>
          <w:rFonts w:ascii="Times New Roman" w:hAnsi="Times New Roman" w:cs="Times New Roman"/>
          <w:sz w:val="28"/>
          <w:lang w:val="uk-UA"/>
        </w:rPr>
        <w:t xml:space="preserve">Акції та знижки: Дослідити, які акції, знижки або спеціальні пропозиції надаються конкурентами. Це може включати сезонні знижки, програми </w:t>
      </w:r>
      <w:r w:rsidRPr="003640F6">
        <w:rPr>
          <w:rFonts w:ascii="Times New Roman" w:hAnsi="Times New Roman" w:cs="Times New Roman"/>
          <w:sz w:val="28"/>
          <w:lang w:val="uk-UA"/>
        </w:rPr>
        <w:lastRenderedPageBreak/>
        <w:t>лояльності, пакетні пропозиції або спеціальні тарифні плани. Оцінити, як ці акції впливають на споживачів і чи є вони ефективними для конкурентів.</w:t>
      </w:r>
    </w:p>
    <w:p w14:paraId="6CF83BA4" w14:textId="77777777" w:rsidR="001403E2" w:rsidRPr="003640F6" w:rsidRDefault="001403E2" w:rsidP="00980EF9">
      <w:pPr>
        <w:pStyle w:val="a5"/>
        <w:numPr>
          <w:ilvl w:val="0"/>
          <w:numId w:val="76"/>
        </w:numPr>
        <w:spacing w:after="0" w:line="360" w:lineRule="auto"/>
        <w:ind w:left="-284" w:firstLine="0"/>
        <w:jc w:val="both"/>
        <w:rPr>
          <w:rFonts w:ascii="Times New Roman" w:hAnsi="Times New Roman" w:cs="Times New Roman"/>
          <w:sz w:val="28"/>
          <w:lang w:val="uk-UA"/>
        </w:rPr>
      </w:pPr>
      <w:r w:rsidRPr="003640F6">
        <w:rPr>
          <w:rFonts w:ascii="Times New Roman" w:hAnsi="Times New Roman" w:cs="Times New Roman"/>
          <w:sz w:val="28"/>
          <w:lang w:val="uk-UA"/>
        </w:rPr>
        <w:t xml:space="preserve">Цінова позиція: Визначити цінову позицію конкурентів у порівнянні зі своїм брендом. Чи є вони позиціоновані як преміум-бренди з вищими цінами, середнього класу або низькобюджетні альтернативи? </w:t>
      </w:r>
    </w:p>
    <w:p w14:paraId="0A14EC01" w14:textId="77777777" w:rsidR="001403E2" w:rsidRPr="003640F6" w:rsidRDefault="001403E2" w:rsidP="00980EF9">
      <w:pPr>
        <w:pStyle w:val="a5"/>
        <w:numPr>
          <w:ilvl w:val="0"/>
          <w:numId w:val="76"/>
        </w:numPr>
        <w:spacing w:after="0" w:line="360" w:lineRule="auto"/>
        <w:ind w:left="-284" w:firstLine="0"/>
        <w:jc w:val="both"/>
        <w:rPr>
          <w:rFonts w:ascii="Times New Roman" w:hAnsi="Times New Roman" w:cs="Times New Roman"/>
          <w:sz w:val="28"/>
          <w:lang w:val="uk-UA"/>
        </w:rPr>
      </w:pPr>
      <w:r w:rsidRPr="003640F6">
        <w:rPr>
          <w:rFonts w:ascii="Times New Roman" w:hAnsi="Times New Roman" w:cs="Times New Roman"/>
          <w:sz w:val="28"/>
          <w:lang w:val="uk-UA"/>
        </w:rPr>
        <w:t>Переваги та недоліки: Оцініть переваги та недоліки цінових політик конкурентів. Порівняйте їх з вашими власними перевагами і недоліками, і розгляньте можливості для покращення вашої власної цінової стратегії.</w:t>
      </w:r>
    </w:p>
    <w:p w14:paraId="2C27C71B" w14:textId="2AFB205F" w:rsidR="00006F3A" w:rsidRPr="003640F6" w:rsidRDefault="001403E2" w:rsidP="00980EF9">
      <w:pPr>
        <w:pStyle w:val="a5"/>
        <w:tabs>
          <w:tab w:val="center" w:pos="4677"/>
        </w:tabs>
        <w:spacing w:after="0" w:line="360" w:lineRule="auto"/>
        <w:ind w:left="-284" w:firstLine="851"/>
        <w:jc w:val="both"/>
        <w:rPr>
          <w:rFonts w:ascii="Times New Roman" w:hAnsi="Times New Roman" w:cs="Times New Roman"/>
          <w:sz w:val="28"/>
          <w:lang w:val="uk-UA"/>
        </w:rPr>
      </w:pPr>
      <w:r>
        <w:rPr>
          <w:rFonts w:ascii="Times New Roman" w:hAnsi="Times New Roman" w:cs="Times New Roman"/>
          <w:sz w:val="28"/>
          <w:lang w:val="uk-UA"/>
        </w:rPr>
        <w:t xml:space="preserve">Четвертий етап – визначення </w:t>
      </w:r>
      <w:r w:rsidR="005F364F">
        <w:rPr>
          <w:rFonts w:ascii="Times New Roman" w:hAnsi="Times New Roman" w:cs="Times New Roman"/>
          <w:sz w:val="28"/>
          <w:lang w:val="uk-UA"/>
        </w:rPr>
        <w:t>цінності товару для споживача методом експертних думок.</w:t>
      </w:r>
      <w:r w:rsidR="005F364F" w:rsidRPr="005F364F">
        <w:t xml:space="preserve"> </w:t>
      </w:r>
      <w:r w:rsidR="005F364F" w:rsidRPr="005F364F">
        <w:rPr>
          <w:rFonts w:ascii="Times New Roman" w:hAnsi="Times New Roman" w:cs="Times New Roman"/>
          <w:sz w:val="28"/>
          <w:lang w:val="uk-UA"/>
        </w:rPr>
        <w:t>Для споживчого ринку кількість опитаних має бути не менш ніж 50</w:t>
      </w:r>
      <w:r w:rsidR="005F364F">
        <w:rPr>
          <w:rFonts w:ascii="Times New Roman" w:hAnsi="Times New Roman" w:cs="Times New Roman"/>
          <w:sz w:val="28"/>
          <w:lang w:val="uk-UA"/>
        </w:rPr>
        <w:t>.</w:t>
      </w:r>
      <w:r w:rsidR="005F364F" w:rsidRPr="005F364F">
        <w:t xml:space="preserve"> </w:t>
      </w:r>
      <w:r w:rsidR="005F364F" w:rsidRPr="005F364F">
        <w:rPr>
          <w:rFonts w:ascii="Times New Roman" w:hAnsi="Times New Roman" w:cs="Times New Roman"/>
          <w:sz w:val="28"/>
          <w:lang w:val="uk-UA"/>
        </w:rPr>
        <w:t>Давайте розглянемо послідовність е</w:t>
      </w:r>
      <w:r w:rsidR="005F364F">
        <w:rPr>
          <w:rFonts w:ascii="Times New Roman" w:hAnsi="Times New Roman" w:cs="Times New Roman"/>
          <w:sz w:val="28"/>
          <w:lang w:val="uk-UA"/>
        </w:rPr>
        <w:t xml:space="preserve">тапів методу експертних оцінок. </w:t>
      </w:r>
      <w:r w:rsidR="005F364F" w:rsidRPr="005F364F">
        <w:rPr>
          <w:rFonts w:ascii="Times New Roman" w:hAnsi="Times New Roman" w:cs="Times New Roman"/>
          <w:sz w:val="28"/>
          <w:lang w:val="uk-UA"/>
        </w:rPr>
        <w:t>Перший етап полягає у виборі параметрів.</w:t>
      </w:r>
      <w:r w:rsidR="00395330" w:rsidRPr="00395330">
        <w:rPr>
          <w:rFonts w:ascii="Times New Roman" w:hAnsi="Times New Roman" w:cs="Times New Roman"/>
          <w:sz w:val="28"/>
          <w:lang w:val="uk-UA"/>
        </w:rPr>
        <w:t xml:space="preserve"> </w:t>
      </w:r>
      <w:r w:rsidR="00395330">
        <w:rPr>
          <w:rFonts w:ascii="Times New Roman" w:hAnsi="Times New Roman" w:cs="Times New Roman"/>
          <w:sz w:val="28"/>
          <w:lang w:val="uk-UA"/>
        </w:rPr>
        <w:t>О</w:t>
      </w:r>
      <w:r w:rsidR="00395330" w:rsidRPr="00547CAF">
        <w:rPr>
          <w:rFonts w:ascii="Times New Roman" w:hAnsi="Times New Roman" w:cs="Times New Roman"/>
          <w:sz w:val="28"/>
          <w:lang w:val="uk-UA"/>
        </w:rPr>
        <w:t>питування 45-50 чоловік у п’яти великих містах України (Київ, Одеса, Львів, Дніпро і Хмельницький)</w:t>
      </w:r>
      <w:r w:rsidR="00395330">
        <w:rPr>
          <w:rFonts w:ascii="Times New Roman" w:hAnsi="Times New Roman" w:cs="Times New Roman"/>
          <w:sz w:val="28"/>
          <w:lang w:val="uk-UA"/>
        </w:rPr>
        <w:t xml:space="preserve"> методом онлайн анкетування (</w:t>
      </w:r>
      <w:r w:rsidR="00395330">
        <w:rPr>
          <w:rFonts w:ascii="Times New Roman" w:hAnsi="Times New Roman" w:cs="Times New Roman"/>
          <w:sz w:val="28"/>
          <w:lang w:val="en-US"/>
        </w:rPr>
        <w:t>Google</w:t>
      </w:r>
      <w:r w:rsidR="00395330" w:rsidRPr="00395330">
        <w:rPr>
          <w:rFonts w:ascii="Times New Roman" w:hAnsi="Times New Roman" w:cs="Times New Roman"/>
          <w:sz w:val="28"/>
          <w:lang w:val="uk-UA"/>
        </w:rPr>
        <w:t xml:space="preserve"> </w:t>
      </w:r>
      <w:r w:rsidR="00395330">
        <w:rPr>
          <w:rFonts w:ascii="Times New Roman" w:hAnsi="Times New Roman" w:cs="Times New Roman"/>
          <w:sz w:val="28"/>
          <w:lang w:val="en-US"/>
        </w:rPr>
        <w:t>Forms</w:t>
      </w:r>
      <w:r w:rsidR="00395330" w:rsidRPr="00395330">
        <w:rPr>
          <w:rFonts w:ascii="Times New Roman" w:hAnsi="Times New Roman" w:cs="Times New Roman"/>
          <w:sz w:val="28"/>
          <w:lang w:val="uk-UA"/>
        </w:rPr>
        <w:t>).</w:t>
      </w:r>
    </w:p>
    <w:p w14:paraId="2FEBB06D" w14:textId="33B2CE8A" w:rsidR="005F364F" w:rsidRPr="005F364F" w:rsidRDefault="005F364F" w:rsidP="00980EF9">
      <w:pPr>
        <w:pStyle w:val="a5"/>
        <w:tabs>
          <w:tab w:val="center" w:pos="4677"/>
        </w:tabs>
        <w:spacing w:after="0" w:line="360" w:lineRule="auto"/>
        <w:ind w:left="-284" w:firstLine="851"/>
        <w:jc w:val="both"/>
        <w:rPr>
          <w:rFonts w:ascii="Times New Roman" w:hAnsi="Times New Roman" w:cs="Times New Roman"/>
          <w:sz w:val="28"/>
          <w:lang w:val="uk-UA"/>
        </w:rPr>
      </w:pPr>
      <w:r w:rsidRPr="005F364F">
        <w:rPr>
          <w:rFonts w:ascii="Times New Roman" w:hAnsi="Times New Roman" w:cs="Times New Roman"/>
          <w:sz w:val="28"/>
          <w:lang w:val="uk-UA"/>
        </w:rPr>
        <w:t>У якості параметрів для порівняння рекомендується використовувати ключові критерії, якими споживачі керуються при придбанні товарів чи послуг.</w:t>
      </w:r>
      <w:r>
        <w:rPr>
          <w:rFonts w:ascii="Times New Roman" w:hAnsi="Times New Roman" w:cs="Times New Roman"/>
          <w:sz w:val="28"/>
          <w:lang w:val="uk-UA"/>
        </w:rPr>
        <w:t xml:space="preserve"> У нашому випадку ми використаємо наступні параметри:</w:t>
      </w:r>
    </w:p>
    <w:p w14:paraId="39D7470F" w14:textId="700E2649" w:rsidR="005F364F" w:rsidRPr="005F364F" w:rsidRDefault="005F364F" w:rsidP="00980EF9">
      <w:pPr>
        <w:pStyle w:val="a5"/>
        <w:numPr>
          <w:ilvl w:val="0"/>
          <w:numId w:val="52"/>
        </w:numPr>
        <w:tabs>
          <w:tab w:val="center" w:pos="4677"/>
        </w:tabs>
        <w:spacing w:after="0" w:line="360" w:lineRule="auto"/>
        <w:ind w:left="0" w:hanging="284"/>
        <w:jc w:val="both"/>
        <w:rPr>
          <w:rFonts w:ascii="Times New Roman" w:hAnsi="Times New Roman" w:cs="Times New Roman"/>
          <w:sz w:val="28"/>
          <w:lang w:val="uk-UA"/>
        </w:rPr>
      </w:pPr>
      <w:r w:rsidRPr="005F364F">
        <w:rPr>
          <w:rFonts w:ascii="Times New Roman" w:hAnsi="Times New Roman" w:cs="Times New Roman"/>
          <w:sz w:val="28"/>
          <w:lang w:val="uk-UA"/>
        </w:rPr>
        <w:t>Покриття: Оцінка доступності та якості сигналу мобільного зв'язку у різних місцях, включаючи місто, сільську місцевість, дороги та інші регіони.</w:t>
      </w:r>
    </w:p>
    <w:p w14:paraId="7EB205E9" w14:textId="53DB926A" w:rsidR="005F364F" w:rsidRPr="005F364F" w:rsidRDefault="005F364F" w:rsidP="00980EF9">
      <w:pPr>
        <w:pStyle w:val="a5"/>
        <w:numPr>
          <w:ilvl w:val="0"/>
          <w:numId w:val="52"/>
        </w:numPr>
        <w:tabs>
          <w:tab w:val="center" w:pos="4677"/>
        </w:tabs>
        <w:spacing w:after="0" w:line="360" w:lineRule="auto"/>
        <w:ind w:left="0" w:hanging="284"/>
        <w:jc w:val="both"/>
        <w:rPr>
          <w:rFonts w:ascii="Times New Roman" w:hAnsi="Times New Roman" w:cs="Times New Roman"/>
          <w:sz w:val="28"/>
          <w:lang w:val="uk-UA"/>
        </w:rPr>
      </w:pPr>
      <w:r w:rsidRPr="005F364F">
        <w:rPr>
          <w:rFonts w:ascii="Times New Roman" w:hAnsi="Times New Roman" w:cs="Times New Roman"/>
          <w:sz w:val="28"/>
          <w:lang w:val="uk-UA"/>
        </w:rPr>
        <w:t>Гнучкість: Оцінка можливості змінити тарифний план або параметри послуги (наприклад, зміна обсягу даних або кількості хвилин) залежно від змінюваних потреб споживача.</w:t>
      </w:r>
    </w:p>
    <w:p w14:paraId="19BDA7D1" w14:textId="1C7EE8EA" w:rsidR="001403E2" w:rsidRDefault="005F364F" w:rsidP="00980EF9">
      <w:pPr>
        <w:pStyle w:val="a5"/>
        <w:numPr>
          <w:ilvl w:val="0"/>
          <w:numId w:val="52"/>
        </w:numPr>
        <w:tabs>
          <w:tab w:val="center" w:pos="4677"/>
        </w:tabs>
        <w:spacing w:after="0" w:line="360" w:lineRule="auto"/>
        <w:ind w:left="0" w:hanging="284"/>
        <w:jc w:val="both"/>
        <w:rPr>
          <w:rFonts w:ascii="Times New Roman" w:hAnsi="Times New Roman" w:cs="Times New Roman"/>
          <w:sz w:val="28"/>
          <w:lang w:val="uk-UA"/>
        </w:rPr>
      </w:pPr>
      <w:r>
        <w:rPr>
          <w:rFonts w:ascii="Times New Roman" w:hAnsi="Times New Roman" w:cs="Times New Roman"/>
          <w:sz w:val="28"/>
          <w:lang w:val="uk-UA"/>
        </w:rPr>
        <w:t>Досвід роботи на ринку.</w:t>
      </w:r>
    </w:p>
    <w:p w14:paraId="4BBA2390" w14:textId="68334A9F" w:rsidR="005F364F" w:rsidRDefault="005F364F" w:rsidP="00980EF9">
      <w:pPr>
        <w:pStyle w:val="a5"/>
        <w:numPr>
          <w:ilvl w:val="0"/>
          <w:numId w:val="52"/>
        </w:numPr>
        <w:tabs>
          <w:tab w:val="center" w:pos="4677"/>
        </w:tabs>
        <w:spacing w:after="0" w:line="360" w:lineRule="auto"/>
        <w:ind w:left="0" w:hanging="284"/>
        <w:jc w:val="both"/>
        <w:rPr>
          <w:rFonts w:ascii="Times New Roman" w:hAnsi="Times New Roman" w:cs="Times New Roman"/>
          <w:sz w:val="28"/>
          <w:lang w:val="uk-UA"/>
        </w:rPr>
      </w:pPr>
      <w:r>
        <w:rPr>
          <w:rFonts w:ascii="Times New Roman" w:hAnsi="Times New Roman" w:cs="Times New Roman"/>
          <w:sz w:val="28"/>
          <w:lang w:val="uk-UA"/>
        </w:rPr>
        <w:t>Якість обслуговування.</w:t>
      </w:r>
    </w:p>
    <w:p w14:paraId="556CEDCA" w14:textId="3ED4104F" w:rsidR="005F364F" w:rsidRDefault="005F364F" w:rsidP="00980EF9">
      <w:pPr>
        <w:pStyle w:val="a5"/>
        <w:numPr>
          <w:ilvl w:val="0"/>
          <w:numId w:val="52"/>
        </w:numPr>
        <w:tabs>
          <w:tab w:val="center" w:pos="4677"/>
        </w:tabs>
        <w:spacing w:after="0" w:line="360" w:lineRule="auto"/>
        <w:ind w:left="0" w:hanging="284"/>
        <w:jc w:val="both"/>
        <w:rPr>
          <w:rFonts w:ascii="Times New Roman" w:hAnsi="Times New Roman" w:cs="Times New Roman"/>
          <w:sz w:val="28"/>
          <w:lang w:val="uk-UA"/>
        </w:rPr>
      </w:pPr>
      <w:r>
        <w:rPr>
          <w:rFonts w:ascii="Times New Roman" w:hAnsi="Times New Roman" w:cs="Times New Roman"/>
          <w:sz w:val="28"/>
          <w:lang w:val="uk-UA"/>
        </w:rPr>
        <w:t>Позитивний імідж.</w:t>
      </w:r>
    </w:p>
    <w:p w14:paraId="688289DD" w14:textId="6F200A47" w:rsidR="005F364F" w:rsidRDefault="005F364F" w:rsidP="00980EF9">
      <w:pPr>
        <w:pStyle w:val="a5"/>
        <w:numPr>
          <w:ilvl w:val="0"/>
          <w:numId w:val="52"/>
        </w:numPr>
        <w:tabs>
          <w:tab w:val="center" w:pos="4677"/>
        </w:tabs>
        <w:spacing w:after="0" w:line="360" w:lineRule="auto"/>
        <w:ind w:left="0" w:hanging="284"/>
        <w:jc w:val="both"/>
        <w:rPr>
          <w:rFonts w:ascii="Times New Roman" w:hAnsi="Times New Roman" w:cs="Times New Roman"/>
          <w:sz w:val="28"/>
          <w:lang w:val="uk-UA"/>
        </w:rPr>
      </w:pPr>
      <w:r w:rsidRPr="005F364F">
        <w:rPr>
          <w:rFonts w:ascii="Times New Roman" w:hAnsi="Times New Roman" w:cs="Times New Roman"/>
          <w:sz w:val="28"/>
          <w:lang w:val="uk-UA"/>
        </w:rPr>
        <w:t>Функціональні можливості: Оцінка доступних функцій та можливостей тарифного плану, таких як використання додатків, можливість роумінгу, використання мобільного банкінгу тощо.</w:t>
      </w:r>
    </w:p>
    <w:p w14:paraId="3B3743F9" w14:textId="028B67E7" w:rsidR="005F364F" w:rsidRDefault="005F364F" w:rsidP="00980EF9">
      <w:pPr>
        <w:pStyle w:val="a5"/>
        <w:numPr>
          <w:ilvl w:val="0"/>
          <w:numId w:val="52"/>
        </w:numPr>
        <w:tabs>
          <w:tab w:val="center" w:pos="4677"/>
        </w:tabs>
        <w:spacing w:after="0" w:line="360" w:lineRule="auto"/>
        <w:ind w:left="0" w:hanging="284"/>
        <w:jc w:val="both"/>
        <w:rPr>
          <w:rFonts w:ascii="Times New Roman" w:hAnsi="Times New Roman" w:cs="Times New Roman"/>
          <w:sz w:val="28"/>
          <w:lang w:val="uk-UA"/>
        </w:rPr>
      </w:pPr>
      <w:r>
        <w:rPr>
          <w:rFonts w:ascii="Times New Roman" w:hAnsi="Times New Roman" w:cs="Times New Roman"/>
          <w:sz w:val="28"/>
          <w:lang w:val="uk-UA"/>
        </w:rPr>
        <w:t>Швидкіть передачі даних.</w:t>
      </w:r>
    </w:p>
    <w:p w14:paraId="391DAAB6" w14:textId="28657F17" w:rsidR="005F364F" w:rsidRDefault="005F364F" w:rsidP="00980EF9">
      <w:pPr>
        <w:pStyle w:val="a5"/>
        <w:numPr>
          <w:ilvl w:val="0"/>
          <w:numId w:val="52"/>
        </w:numPr>
        <w:tabs>
          <w:tab w:val="center" w:pos="4677"/>
        </w:tabs>
        <w:spacing w:after="0" w:line="360" w:lineRule="auto"/>
        <w:ind w:left="0" w:hanging="284"/>
        <w:jc w:val="both"/>
        <w:rPr>
          <w:rFonts w:ascii="Times New Roman" w:hAnsi="Times New Roman" w:cs="Times New Roman"/>
          <w:sz w:val="28"/>
          <w:lang w:val="uk-UA"/>
        </w:rPr>
      </w:pPr>
      <w:r>
        <w:rPr>
          <w:rFonts w:ascii="Times New Roman" w:hAnsi="Times New Roman" w:cs="Times New Roman"/>
          <w:sz w:val="28"/>
          <w:lang w:val="uk-UA"/>
        </w:rPr>
        <w:t>Простота використання/ підключення.</w:t>
      </w:r>
    </w:p>
    <w:p w14:paraId="6E8B4AF8" w14:textId="15BEFA21" w:rsidR="00804366" w:rsidRDefault="000C7C02" w:rsidP="00EB732A">
      <w:pPr>
        <w:pStyle w:val="a5"/>
        <w:tabs>
          <w:tab w:val="center" w:pos="4677"/>
        </w:tabs>
        <w:spacing w:after="0" w:line="360" w:lineRule="auto"/>
        <w:ind w:left="-142"/>
        <w:jc w:val="both"/>
        <w:rPr>
          <w:rFonts w:ascii="Times New Roman" w:hAnsi="Times New Roman" w:cs="Times New Roman"/>
          <w:sz w:val="28"/>
          <w:lang w:val="uk-UA"/>
        </w:rPr>
      </w:pPr>
      <w:r>
        <w:rPr>
          <w:rFonts w:ascii="Times New Roman" w:hAnsi="Times New Roman" w:cs="Times New Roman"/>
          <w:sz w:val="28"/>
          <w:lang w:val="uk-UA"/>
        </w:rPr>
        <w:lastRenderedPageBreak/>
        <w:t xml:space="preserve">Наступним кроком необхідно створити питання, що відповідають пошуковим питанням. Наведемо їх у </w:t>
      </w:r>
      <w:r w:rsidRPr="000C7C02">
        <w:rPr>
          <w:rFonts w:ascii="Times New Roman" w:hAnsi="Times New Roman" w:cs="Times New Roman"/>
          <w:i/>
          <w:sz w:val="28"/>
          <w:lang w:val="uk-UA"/>
        </w:rPr>
        <w:t>таблиці 2.5</w:t>
      </w:r>
      <w:r>
        <w:rPr>
          <w:rFonts w:ascii="Times New Roman" w:hAnsi="Times New Roman" w:cs="Times New Roman"/>
          <w:sz w:val="28"/>
          <w:lang w:val="uk-UA"/>
        </w:rPr>
        <w:t>.</w:t>
      </w:r>
    </w:p>
    <w:p w14:paraId="5A8E7930" w14:textId="77777777" w:rsidR="000C7C02" w:rsidRDefault="000C7C02" w:rsidP="00EB732A">
      <w:pPr>
        <w:pStyle w:val="a5"/>
        <w:tabs>
          <w:tab w:val="center" w:pos="4677"/>
        </w:tabs>
        <w:spacing w:after="0" w:line="360" w:lineRule="auto"/>
        <w:ind w:left="-142"/>
        <w:jc w:val="both"/>
        <w:rPr>
          <w:rFonts w:ascii="Times New Roman" w:hAnsi="Times New Roman" w:cs="Times New Roman"/>
          <w:sz w:val="28"/>
          <w:lang w:val="uk-UA"/>
        </w:rPr>
      </w:pPr>
    </w:p>
    <w:p w14:paraId="49F24E30" w14:textId="4C53369C" w:rsidR="00006F3A" w:rsidRPr="00006F3A" w:rsidRDefault="00006F3A" w:rsidP="00EB732A">
      <w:pPr>
        <w:spacing w:after="0" w:line="360" w:lineRule="auto"/>
        <w:ind w:left="-284" w:firstLine="851"/>
        <w:jc w:val="both"/>
        <w:rPr>
          <w:rFonts w:ascii="Times New Roman" w:hAnsi="Times New Roman" w:cs="Times New Roman"/>
          <w:sz w:val="28"/>
          <w:lang w:val="uk-UA"/>
        </w:rPr>
      </w:pPr>
      <w:r w:rsidRPr="00006F3A">
        <w:rPr>
          <w:rFonts w:ascii="Times New Roman" w:hAnsi="Times New Roman" w:cs="Times New Roman"/>
          <w:sz w:val="28"/>
          <w:lang w:val="uk-UA"/>
        </w:rPr>
        <w:t>Таблиця 2.</w:t>
      </w:r>
      <w:r w:rsidR="00FC4D9E">
        <w:rPr>
          <w:rFonts w:ascii="Times New Roman" w:hAnsi="Times New Roman" w:cs="Times New Roman"/>
          <w:sz w:val="28"/>
          <w:lang w:val="uk-UA"/>
        </w:rPr>
        <w:t>5</w:t>
      </w:r>
      <w:r w:rsidRPr="00006F3A">
        <w:rPr>
          <w:rFonts w:ascii="Times New Roman" w:hAnsi="Times New Roman" w:cs="Times New Roman"/>
          <w:sz w:val="28"/>
          <w:lang w:val="uk-UA"/>
        </w:rPr>
        <w:t xml:space="preserve"> – Відповідність пошукових питань до питань.</w:t>
      </w:r>
    </w:p>
    <w:tbl>
      <w:tblPr>
        <w:tblStyle w:val="a4"/>
        <w:tblW w:w="0" w:type="auto"/>
        <w:tblInd w:w="-5" w:type="dxa"/>
        <w:tblLook w:val="04A0" w:firstRow="1" w:lastRow="0" w:firstColumn="1" w:lastColumn="0" w:noHBand="0" w:noVBand="1"/>
      </w:tblPr>
      <w:tblGrid>
        <w:gridCol w:w="2127"/>
        <w:gridCol w:w="1758"/>
        <w:gridCol w:w="4870"/>
      </w:tblGrid>
      <w:tr w:rsidR="00006F3A" w14:paraId="6F0B4CC0" w14:textId="77777777" w:rsidTr="00804366">
        <w:tc>
          <w:tcPr>
            <w:tcW w:w="2127" w:type="dxa"/>
          </w:tcPr>
          <w:p w14:paraId="6FAE5C7B" w14:textId="77777777" w:rsidR="00006F3A" w:rsidRPr="003640F6" w:rsidRDefault="00006F3A" w:rsidP="00980EF9">
            <w:pPr>
              <w:spacing w:line="360" w:lineRule="auto"/>
              <w:jc w:val="center"/>
              <w:rPr>
                <w:rFonts w:ascii="Times New Roman" w:hAnsi="Times New Roman" w:cs="Times New Roman"/>
                <w:sz w:val="24"/>
                <w:szCs w:val="24"/>
                <w:lang w:val="uk-UA"/>
              </w:rPr>
            </w:pPr>
            <w:r w:rsidRPr="003640F6">
              <w:rPr>
                <w:rFonts w:ascii="Times New Roman" w:hAnsi="Times New Roman" w:cs="Times New Roman"/>
                <w:sz w:val="24"/>
                <w:szCs w:val="24"/>
                <w:lang w:val="uk-UA"/>
              </w:rPr>
              <w:t>Пошукове питання</w:t>
            </w:r>
          </w:p>
        </w:tc>
        <w:tc>
          <w:tcPr>
            <w:tcW w:w="1758" w:type="dxa"/>
          </w:tcPr>
          <w:p w14:paraId="0F1EBABF" w14:textId="77777777" w:rsidR="00006F3A" w:rsidRPr="003640F6" w:rsidRDefault="00006F3A" w:rsidP="00980EF9">
            <w:pPr>
              <w:spacing w:line="360" w:lineRule="auto"/>
              <w:jc w:val="center"/>
              <w:rPr>
                <w:rFonts w:ascii="Times New Roman" w:hAnsi="Times New Roman" w:cs="Times New Roman"/>
                <w:sz w:val="24"/>
                <w:szCs w:val="24"/>
                <w:lang w:val="uk-UA"/>
              </w:rPr>
            </w:pPr>
            <w:r w:rsidRPr="003640F6">
              <w:rPr>
                <w:rFonts w:ascii="Times New Roman" w:hAnsi="Times New Roman" w:cs="Times New Roman"/>
                <w:sz w:val="24"/>
                <w:szCs w:val="24"/>
                <w:lang w:val="uk-UA"/>
              </w:rPr>
              <w:t>Тип анкети</w:t>
            </w:r>
          </w:p>
        </w:tc>
        <w:tc>
          <w:tcPr>
            <w:tcW w:w="4870" w:type="dxa"/>
          </w:tcPr>
          <w:p w14:paraId="28EEDFC5" w14:textId="77777777" w:rsidR="00006F3A" w:rsidRPr="003640F6" w:rsidRDefault="00006F3A" w:rsidP="00980EF9">
            <w:pPr>
              <w:spacing w:line="360" w:lineRule="auto"/>
              <w:jc w:val="center"/>
              <w:rPr>
                <w:rFonts w:ascii="Times New Roman" w:hAnsi="Times New Roman" w:cs="Times New Roman"/>
                <w:sz w:val="24"/>
                <w:szCs w:val="24"/>
                <w:lang w:val="uk-UA"/>
              </w:rPr>
            </w:pPr>
            <w:r w:rsidRPr="003640F6">
              <w:rPr>
                <w:rFonts w:ascii="Times New Roman" w:hAnsi="Times New Roman" w:cs="Times New Roman"/>
                <w:sz w:val="24"/>
                <w:szCs w:val="24"/>
                <w:lang w:val="uk-UA"/>
              </w:rPr>
              <w:t>Питання в анкеті</w:t>
            </w:r>
          </w:p>
        </w:tc>
      </w:tr>
      <w:tr w:rsidR="00006F3A" w:rsidRPr="00006F3A" w14:paraId="10EAC5DC" w14:textId="77777777" w:rsidTr="00804366">
        <w:tc>
          <w:tcPr>
            <w:tcW w:w="2127" w:type="dxa"/>
            <w:vMerge w:val="restart"/>
          </w:tcPr>
          <w:p w14:paraId="1F8C46D5" w14:textId="77777777" w:rsidR="00006F3A" w:rsidRPr="003640F6" w:rsidRDefault="00006F3A" w:rsidP="00EB732A">
            <w:pPr>
              <w:spacing w:line="360" w:lineRule="auto"/>
              <w:jc w:val="both"/>
              <w:rPr>
                <w:rFonts w:ascii="Times New Roman" w:hAnsi="Times New Roman" w:cs="Times New Roman"/>
                <w:sz w:val="24"/>
                <w:szCs w:val="24"/>
                <w:lang w:val="uk-UA"/>
              </w:rPr>
            </w:pPr>
            <w:r w:rsidRPr="003640F6">
              <w:rPr>
                <w:rFonts w:ascii="Times New Roman" w:hAnsi="Times New Roman" w:cs="Times New Roman"/>
                <w:sz w:val="24"/>
                <w:szCs w:val="24"/>
                <w:lang w:val="uk-UA"/>
              </w:rPr>
              <w:t>Які критерії товару є для споживачів найбільш цінними?</w:t>
            </w:r>
          </w:p>
        </w:tc>
        <w:tc>
          <w:tcPr>
            <w:tcW w:w="1758" w:type="dxa"/>
            <w:vMerge w:val="restart"/>
          </w:tcPr>
          <w:p w14:paraId="42B8CBFA" w14:textId="7A9E2E0C" w:rsidR="00006F3A" w:rsidRPr="003640F6" w:rsidRDefault="00006F3A" w:rsidP="00EB732A">
            <w:pPr>
              <w:spacing w:line="360" w:lineRule="auto"/>
              <w:jc w:val="both"/>
              <w:rPr>
                <w:rFonts w:ascii="Times New Roman" w:hAnsi="Times New Roman" w:cs="Times New Roman"/>
                <w:sz w:val="24"/>
                <w:szCs w:val="24"/>
                <w:lang w:val="uk-UA"/>
              </w:rPr>
            </w:pPr>
            <w:r w:rsidRPr="003640F6">
              <w:rPr>
                <w:rFonts w:ascii="Times New Roman" w:hAnsi="Times New Roman" w:cs="Times New Roman"/>
                <w:sz w:val="24"/>
                <w:szCs w:val="24"/>
                <w:lang w:val="uk-UA"/>
              </w:rPr>
              <w:t>Структурована</w:t>
            </w:r>
          </w:p>
          <w:p w14:paraId="63860E34" w14:textId="707FA18F" w:rsidR="00006F3A" w:rsidRPr="003640F6" w:rsidRDefault="00006F3A" w:rsidP="00EB732A">
            <w:pPr>
              <w:spacing w:line="360" w:lineRule="auto"/>
              <w:jc w:val="both"/>
              <w:rPr>
                <w:rFonts w:ascii="Times New Roman" w:hAnsi="Times New Roman" w:cs="Times New Roman"/>
                <w:sz w:val="24"/>
                <w:szCs w:val="24"/>
                <w:lang w:val="uk-UA"/>
              </w:rPr>
            </w:pPr>
          </w:p>
        </w:tc>
        <w:tc>
          <w:tcPr>
            <w:tcW w:w="4870" w:type="dxa"/>
          </w:tcPr>
          <w:p w14:paraId="28DBBCE8" w14:textId="14C51B62" w:rsidR="00006F3A" w:rsidRPr="003640F6" w:rsidRDefault="00006F3A" w:rsidP="00EB732A">
            <w:pPr>
              <w:spacing w:line="360" w:lineRule="auto"/>
              <w:jc w:val="both"/>
              <w:rPr>
                <w:rFonts w:ascii="Times New Roman" w:hAnsi="Times New Roman" w:cs="Times New Roman"/>
                <w:sz w:val="24"/>
                <w:szCs w:val="24"/>
                <w:lang w:val="uk-UA"/>
              </w:rPr>
            </w:pPr>
            <w:r w:rsidRPr="003640F6">
              <w:rPr>
                <w:rFonts w:ascii="Times New Roman" w:hAnsi="Times New Roman" w:cs="Times New Roman"/>
                <w:sz w:val="24"/>
                <w:szCs w:val="24"/>
                <w:lang w:val="uk-UA"/>
              </w:rPr>
              <w:t>Наскільки ви оціните важливість покриття в послугах мобільного зв’язку?</w:t>
            </w:r>
          </w:p>
        </w:tc>
      </w:tr>
      <w:tr w:rsidR="00006F3A" w:rsidRPr="00006F3A" w14:paraId="2980F8FD" w14:textId="77777777" w:rsidTr="00804366">
        <w:tc>
          <w:tcPr>
            <w:tcW w:w="2127" w:type="dxa"/>
            <w:vMerge/>
          </w:tcPr>
          <w:p w14:paraId="19B53788" w14:textId="77777777" w:rsidR="00006F3A" w:rsidRPr="003640F6" w:rsidRDefault="00006F3A" w:rsidP="00EB732A">
            <w:pPr>
              <w:spacing w:line="360" w:lineRule="auto"/>
              <w:jc w:val="both"/>
              <w:rPr>
                <w:rFonts w:ascii="Times New Roman" w:hAnsi="Times New Roman" w:cs="Times New Roman"/>
                <w:sz w:val="24"/>
                <w:szCs w:val="24"/>
                <w:lang w:val="uk-UA"/>
              </w:rPr>
            </w:pPr>
          </w:p>
        </w:tc>
        <w:tc>
          <w:tcPr>
            <w:tcW w:w="1758" w:type="dxa"/>
            <w:vMerge/>
          </w:tcPr>
          <w:p w14:paraId="58200F22" w14:textId="4C61103D" w:rsidR="00006F3A" w:rsidRPr="003640F6" w:rsidRDefault="00006F3A" w:rsidP="00EB732A">
            <w:pPr>
              <w:spacing w:line="360" w:lineRule="auto"/>
              <w:jc w:val="both"/>
              <w:rPr>
                <w:rFonts w:ascii="Times New Roman" w:hAnsi="Times New Roman" w:cs="Times New Roman"/>
                <w:sz w:val="24"/>
                <w:szCs w:val="24"/>
                <w:lang w:val="uk-UA"/>
              </w:rPr>
            </w:pPr>
          </w:p>
        </w:tc>
        <w:tc>
          <w:tcPr>
            <w:tcW w:w="4870" w:type="dxa"/>
          </w:tcPr>
          <w:p w14:paraId="2798BC6A" w14:textId="0D3FB8A4" w:rsidR="00006F3A" w:rsidRPr="003640F6" w:rsidRDefault="00006F3A" w:rsidP="00EB732A">
            <w:pPr>
              <w:spacing w:line="360" w:lineRule="auto"/>
              <w:jc w:val="both"/>
              <w:rPr>
                <w:rFonts w:ascii="Times New Roman" w:hAnsi="Times New Roman" w:cs="Times New Roman"/>
                <w:sz w:val="24"/>
                <w:szCs w:val="24"/>
                <w:lang w:val="uk-UA"/>
              </w:rPr>
            </w:pPr>
            <w:r w:rsidRPr="003640F6">
              <w:rPr>
                <w:rFonts w:ascii="Times New Roman" w:hAnsi="Times New Roman" w:cs="Times New Roman"/>
                <w:sz w:val="24"/>
                <w:szCs w:val="24"/>
                <w:lang w:val="uk-UA"/>
              </w:rPr>
              <w:t>Наскільки ви оціните важливість гнучкості зміни тарифного плану в послугах мобільного зв’язку?</w:t>
            </w:r>
          </w:p>
        </w:tc>
      </w:tr>
      <w:tr w:rsidR="00006F3A" w14:paraId="2DDB77B7" w14:textId="77777777" w:rsidTr="00804366">
        <w:tc>
          <w:tcPr>
            <w:tcW w:w="2127" w:type="dxa"/>
            <w:vMerge/>
          </w:tcPr>
          <w:p w14:paraId="53DCCA84" w14:textId="77777777" w:rsidR="00006F3A" w:rsidRPr="003640F6" w:rsidRDefault="00006F3A" w:rsidP="00EB732A">
            <w:pPr>
              <w:spacing w:line="360" w:lineRule="auto"/>
              <w:jc w:val="both"/>
              <w:rPr>
                <w:rFonts w:ascii="Times New Roman" w:hAnsi="Times New Roman" w:cs="Times New Roman"/>
                <w:sz w:val="24"/>
                <w:szCs w:val="24"/>
                <w:lang w:val="uk-UA"/>
              </w:rPr>
            </w:pPr>
          </w:p>
        </w:tc>
        <w:tc>
          <w:tcPr>
            <w:tcW w:w="1758" w:type="dxa"/>
            <w:vMerge/>
          </w:tcPr>
          <w:p w14:paraId="5852042A" w14:textId="0B96B697" w:rsidR="00006F3A" w:rsidRPr="003640F6" w:rsidRDefault="00006F3A" w:rsidP="00EB732A">
            <w:pPr>
              <w:spacing w:line="360" w:lineRule="auto"/>
              <w:jc w:val="both"/>
              <w:rPr>
                <w:rFonts w:ascii="Times New Roman" w:hAnsi="Times New Roman" w:cs="Times New Roman"/>
                <w:sz w:val="24"/>
                <w:szCs w:val="24"/>
                <w:lang w:val="uk-UA"/>
              </w:rPr>
            </w:pPr>
          </w:p>
        </w:tc>
        <w:tc>
          <w:tcPr>
            <w:tcW w:w="4870" w:type="dxa"/>
          </w:tcPr>
          <w:p w14:paraId="5D76B3C5" w14:textId="0B205206" w:rsidR="00006F3A" w:rsidRPr="003640F6" w:rsidRDefault="00006F3A" w:rsidP="00EB732A">
            <w:pPr>
              <w:spacing w:line="360" w:lineRule="auto"/>
              <w:jc w:val="both"/>
              <w:rPr>
                <w:rFonts w:ascii="Times New Roman" w:hAnsi="Times New Roman" w:cs="Times New Roman"/>
                <w:sz w:val="24"/>
                <w:szCs w:val="24"/>
                <w:lang w:val="uk-UA"/>
              </w:rPr>
            </w:pPr>
            <w:r w:rsidRPr="003640F6">
              <w:rPr>
                <w:rFonts w:ascii="Times New Roman" w:hAnsi="Times New Roman" w:cs="Times New Roman"/>
                <w:sz w:val="24"/>
                <w:szCs w:val="24"/>
                <w:lang w:val="uk-UA"/>
              </w:rPr>
              <w:t>Наскільки ви оціните важливість досвіду роботи на ринку мобільного оператора?</w:t>
            </w:r>
          </w:p>
        </w:tc>
      </w:tr>
      <w:tr w:rsidR="00006F3A" w14:paraId="47A482AC" w14:textId="77777777" w:rsidTr="00804366">
        <w:tc>
          <w:tcPr>
            <w:tcW w:w="2127" w:type="dxa"/>
            <w:vMerge/>
          </w:tcPr>
          <w:p w14:paraId="578C7794" w14:textId="77777777" w:rsidR="00006F3A" w:rsidRPr="003640F6" w:rsidRDefault="00006F3A" w:rsidP="00EB732A">
            <w:pPr>
              <w:spacing w:line="360" w:lineRule="auto"/>
              <w:jc w:val="both"/>
              <w:rPr>
                <w:rFonts w:ascii="Times New Roman" w:hAnsi="Times New Roman" w:cs="Times New Roman"/>
                <w:sz w:val="24"/>
                <w:szCs w:val="24"/>
                <w:lang w:val="uk-UA"/>
              </w:rPr>
            </w:pPr>
          </w:p>
        </w:tc>
        <w:tc>
          <w:tcPr>
            <w:tcW w:w="1758" w:type="dxa"/>
            <w:vMerge/>
          </w:tcPr>
          <w:p w14:paraId="42D44946" w14:textId="48E57555" w:rsidR="00006F3A" w:rsidRPr="003640F6" w:rsidRDefault="00006F3A" w:rsidP="00EB732A">
            <w:pPr>
              <w:spacing w:line="360" w:lineRule="auto"/>
              <w:jc w:val="both"/>
              <w:rPr>
                <w:rFonts w:ascii="Times New Roman" w:hAnsi="Times New Roman" w:cs="Times New Roman"/>
                <w:sz w:val="24"/>
                <w:szCs w:val="24"/>
                <w:lang w:val="uk-UA"/>
              </w:rPr>
            </w:pPr>
          </w:p>
        </w:tc>
        <w:tc>
          <w:tcPr>
            <w:tcW w:w="4870" w:type="dxa"/>
          </w:tcPr>
          <w:p w14:paraId="12C917D8" w14:textId="00C796A3" w:rsidR="00006F3A" w:rsidRPr="003640F6" w:rsidRDefault="00006F3A" w:rsidP="00EB732A">
            <w:pPr>
              <w:spacing w:line="360" w:lineRule="auto"/>
              <w:jc w:val="both"/>
              <w:rPr>
                <w:rFonts w:ascii="Times New Roman" w:hAnsi="Times New Roman" w:cs="Times New Roman"/>
                <w:sz w:val="24"/>
                <w:szCs w:val="24"/>
                <w:lang w:val="uk-UA"/>
              </w:rPr>
            </w:pPr>
            <w:r w:rsidRPr="003640F6">
              <w:rPr>
                <w:rFonts w:ascii="Times New Roman" w:hAnsi="Times New Roman" w:cs="Times New Roman"/>
                <w:sz w:val="24"/>
                <w:szCs w:val="24"/>
                <w:lang w:val="uk-UA"/>
              </w:rPr>
              <w:t>Наскільки ви оціните важливість якості обслуговування в послугах мобільного зв’язку?</w:t>
            </w:r>
          </w:p>
        </w:tc>
      </w:tr>
      <w:tr w:rsidR="00006F3A" w14:paraId="47AAD2D5" w14:textId="77777777" w:rsidTr="00804366">
        <w:tc>
          <w:tcPr>
            <w:tcW w:w="2127" w:type="dxa"/>
            <w:vMerge/>
          </w:tcPr>
          <w:p w14:paraId="10B56E35" w14:textId="77777777" w:rsidR="00006F3A" w:rsidRPr="003640F6" w:rsidRDefault="00006F3A" w:rsidP="00EB732A">
            <w:pPr>
              <w:spacing w:line="360" w:lineRule="auto"/>
              <w:jc w:val="both"/>
              <w:rPr>
                <w:rFonts w:ascii="Times New Roman" w:hAnsi="Times New Roman" w:cs="Times New Roman"/>
                <w:sz w:val="24"/>
                <w:szCs w:val="24"/>
                <w:lang w:val="uk-UA"/>
              </w:rPr>
            </w:pPr>
          </w:p>
        </w:tc>
        <w:tc>
          <w:tcPr>
            <w:tcW w:w="1758" w:type="dxa"/>
            <w:vMerge/>
          </w:tcPr>
          <w:p w14:paraId="1B51A9B8" w14:textId="77777777" w:rsidR="00006F3A" w:rsidRPr="003640F6" w:rsidRDefault="00006F3A" w:rsidP="00EB732A">
            <w:pPr>
              <w:spacing w:line="360" w:lineRule="auto"/>
              <w:jc w:val="both"/>
              <w:rPr>
                <w:rFonts w:ascii="Times New Roman" w:hAnsi="Times New Roman" w:cs="Times New Roman"/>
                <w:sz w:val="24"/>
                <w:szCs w:val="24"/>
                <w:lang w:val="uk-UA"/>
              </w:rPr>
            </w:pPr>
          </w:p>
        </w:tc>
        <w:tc>
          <w:tcPr>
            <w:tcW w:w="4870" w:type="dxa"/>
          </w:tcPr>
          <w:p w14:paraId="26E8AFBE" w14:textId="21F90CF4" w:rsidR="00006F3A" w:rsidRPr="003640F6" w:rsidRDefault="00006F3A" w:rsidP="00EB732A">
            <w:pPr>
              <w:spacing w:line="360" w:lineRule="auto"/>
              <w:jc w:val="both"/>
              <w:rPr>
                <w:rFonts w:ascii="Times New Roman" w:hAnsi="Times New Roman" w:cs="Times New Roman"/>
                <w:sz w:val="24"/>
                <w:szCs w:val="24"/>
                <w:lang w:val="uk-UA"/>
              </w:rPr>
            </w:pPr>
            <w:r w:rsidRPr="003640F6">
              <w:rPr>
                <w:rFonts w:ascii="Times New Roman" w:hAnsi="Times New Roman" w:cs="Times New Roman"/>
                <w:sz w:val="24"/>
                <w:szCs w:val="24"/>
                <w:lang w:val="uk-UA"/>
              </w:rPr>
              <w:t>Наскільки ви оціните важливість позитивного іміджу мобільного оператора?</w:t>
            </w:r>
          </w:p>
        </w:tc>
      </w:tr>
      <w:tr w:rsidR="00006F3A" w14:paraId="3281DDC3" w14:textId="77777777" w:rsidTr="00804366">
        <w:tc>
          <w:tcPr>
            <w:tcW w:w="2127" w:type="dxa"/>
            <w:vMerge/>
          </w:tcPr>
          <w:p w14:paraId="5B770C83" w14:textId="77777777" w:rsidR="00006F3A" w:rsidRPr="003640F6" w:rsidRDefault="00006F3A" w:rsidP="00EB732A">
            <w:pPr>
              <w:spacing w:line="360" w:lineRule="auto"/>
              <w:jc w:val="both"/>
              <w:rPr>
                <w:rFonts w:ascii="Times New Roman" w:hAnsi="Times New Roman" w:cs="Times New Roman"/>
                <w:sz w:val="24"/>
                <w:szCs w:val="24"/>
                <w:lang w:val="uk-UA"/>
              </w:rPr>
            </w:pPr>
          </w:p>
        </w:tc>
        <w:tc>
          <w:tcPr>
            <w:tcW w:w="1758" w:type="dxa"/>
            <w:vMerge/>
          </w:tcPr>
          <w:p w14:paraId="0127DA81" w14:textId="77777777" w:rsidR="00006F3A" w:rsidRPr="003640F6" w:rsidRDefault="00006F3A" w:rsidP="00EB732A">
            <w:pPr>
              <w:spacing w:line="360" w:lineRule="auto"/>
              <w:jc w:val="both"/>
              <w:rPr>
                <w:rFonts w:ascii="Times New Roman" w:hAnsi="Times New Roman" w:cs="Times New Roman"/>
                <w:sz w:val="24"/>
                <w:szCs w:val="24"/>
                <w:lang w:val="uk-UA"/>
              </w:rPr>
            </w:pPr>
          </w:p>
        </w:tc>
        <w:tc>
          <w:tcPr>
            <w:tcW w:w="4870" w:type="dxa"/>
          </w:tcPr>
          <w:p w14:paraId="70F64354" w14:textId="09B27B11" w:rsidR="00006F3A" w:rsidRPr="003640F6" w:rsidRDefault="00006F3A" w:rsidP="00EB732A">
            <w:pPr>
              <w:spacing w:line="360" w:lineRule="auto"/>
              <w:jc w:val="both"/>
              <w:rPr>
                <w:rFonts w:ascii="Times New Roman" w:hAnsi="Times New Roman" w:cs="Times New Roman"/>
                <w:sz w:val="24"/>
                <w:szCs w:val="24"/>
                <w:lang w:val="uk-UA"/>
              </w:rPr>
            </w:pPr>
            <w:r w:rsidRPr="003640F6">
              <w:rPr>
                <w:rFonts w:ascii="Times New Roman" w:hAnsi="Times New Roman" w:cs="Times New Roman"/>
                <w:sz w:val="24"/>
                <w:szCs w:val="24"/>
                <w:lang w:val="uk-UA"/>
              </w:rPr>
              <w:t>Наскільки ви оціните важливість функціональних можливостей (додатки, роумінг і тд) в послугах мобільного зв’язку?</w:t>
            </w:r>
          </w:p>
        </w:tc>
      </w:tr>
      <w:tr w:rsidR="00006F3A" w14:paraId="52C51E26" w14:textId="77777777" w:rsidTr="00804366">
        <w:tc>
          <w:tcPr>
            <w:tcW w:w="2127" w:type="dxa"/>
            <w:vMerge/>
          </w:tcPr>
          <w:p w14:paraId="440E384A" w14:textId="77777777" w:rsidR="00006F3A" w:rsidRPr="003640F6" w:rsidRDefault="00006F3A" w:rsidP="00EB732A">
            <w:pPr>
              <w:spacing w:line="360" w:lineRule="auto"/>
              <w:jc w:val="both"/>
              <w:rPr>
                <w:rFonts w:ascii="Times New Roman" w:hAnsi="Times New Roman" w:cs="Times New Roman"/>
                <w:sz w:val="24"/>
                <w:szCs w:val="24"/>
                <w:lang w:val="uk-UA"/>
              </w:rPr>
            </w:pPr>
          </w:p>
        </w:tc>
        <w:tc>
          <w:tcPr>
            <w:tcW w:w="1758" w:type="dxa"/>
            <w:vMerge/>
          </w:tcPr>
          <w:p w14:paraId="70923D1B" w14:textId="77777777" w:rsidR="00006F3A" w:rsidRPr="003640F6" w:rsidRDefault="00006F3A" w:rsidP="00EB732A">
            <w:pPr>
              <w:spacing w:line="360" w:lineRule="auto"/>
              <w:jc w:val="both"/>
              <w:rPr>
                <w:rFonts w:ascii="Times New Roman" w:hAnsi="Times New Roman" w:cs="Times New Roman"/>
                <w:sz w:val="24"/>
                <w:szCs w:val="24"/>
                <w:lang w:val="uk-UA"/>
              </w:rPr>
            </w:pPr>
          </w:p>
        </w:tc>
        <w:tc>
          <w:tcPr>
            <w:tcW w:w="4870" w:type="dxa"/>
          </w:tcPr>
          <w:p w14:paraId="353F26ED" w14:textId="0D7B2E82" w:rsidR="00006F3A" w:rsidRPr="003640F6" w:rsidRDefault="00006F3A" w:rsidP="00EB732A">
            <w:pPr>
              <w:spacing w:line="360" w:lineRule="auto"/>
              <w:jc w:val="both"/>
              <w:rPr>
                <w:rFonts w:ascii="Times New Roman" w:hAnsi="Times New Roman" w:cs="Times New Roman"/>
                <w:sz w:val="24"/>
                <w:szCs w:val="24"/>
                <w:lang w:val="uk-UA"/>
              </w:rPr>
            </w:pPr>
            <w:r w:rsidRPr="003640F6">
              <w:rPr>
                <w:rFonts w:ascii="Times New Roman" w:hAnsi="Times New Roman" w:cs="Times New Roman"/>
                <w:sz w:val="24"/>
                <w:szCs w:val="24"/>
                <w:lang w:val="uk-UA"/>
              </w:rPr>
              <w:t>Наскільки ви оціните важливість швидкості передачі даних в послугах мобільного зв’язку?</w:t>
            </w:r>
          </w:p>
        </w:tc>
      </w:tr>
      <w:tr w:rsidR="00006F3A" w14:paraId="21AA21F8" w14:textId="77777777" w:rsidTr="00804366">
        <w:tc>
          <w:tcPr>
            <w:tcW w:w="2127" w:type="dxa"/>
            <w:vMerge/>
          </w:tcPr>
          <w:p w14:paraId="611C3C76" w14:textId="77777777" w:rsidR="00006F3A" w:rsidRPr="003640F6" w:rsidRDefault="00006F3A" w:rsidP="00EB732A">
            <w:pPr>
              <w:spacing w:line="360" w:lineRule="auto"/>
              <w:jc w:val="both"/>
              <w:rPr>
                <w:rFonts w:ascii="Times New Roman" w:hAnsi="Times New Roman" w:cs="Times New Roman"/>
                <w:sz w:val="24"/>
                <w:szCs w:val="24"/>
                <w:lang w:val="uk-UA"/>
              </w:rPr>
            </w:pPr>
          </w:p>
        </w:tc>
        <w:tc>
          <w:tcPr>
            <w:tcW w:w="1758" w:type="dxa"/>
            <w:vMerge/>
          </w:tcPr>
          <w:p w14:paraId="1348668B" w14:textId="77777777" w:rsidR="00006F3A" w:rsidRPr="003640F6" w:rsidRDefault="00006F3A" w:rsidP="00EB732A">
            <w:pPr>
              <w:spacing w:line="360" w:lineRule="auto"/>
              <w:jc w:val="both"/>
              <w:rPr>
                <w:rFonts w:ascii="Times New Roman" w:hAnsi="Times New Roman" w:cs="Times New Roman"/>
                <w:sz w:val="24"/>
                <w:szCs w:val="24"/>
                <w:lang w:val="uk-UA"/>
              </w:rPr>
            </w:pPr>
          </w:p>
        </w:tc>
        <w:tc>
          <w:tcPr>
            <w:tcW w:w="4870" w:type="dxa"/>
          </w:tcPr>
          <w:p w14:paraId="5B9296A5" w14:textId="5647760C" w:rsidR="00006F3A" w:rsidRPr="003640F6" w:rsidRDefault="00006F3A" w:rsidP="00EB732A">
            <w:pPr>
              <w:spacing w:line="360" w:lineRule="auto"/>
              <w:jc w:val="both"/>
              <w:rPr>
                <w:rFonts w:ascii="Times New Roman" w:hAnsi="Times New Roman" w:cs="Times New Roman"/>
                <w:sz w:val="24"/>
                <w:szCs w:val="24"/>
                <w:lang w:val="uk-UA"/>
              </w:rPr>
            </w:pPr>
            <w:r w:rsidRPr="003640F6">
              <w:rPr>
                <w:rFonts w:ascii="Times New Roman" w:hAnsi="Times New Roman" w:cs="Times New Roman"/>
                <w:sz w:val="24"/>
                <w:szCs w:val="24"/>
                <w:lang w:val="uk-UA"/>
              </w:rPr>
              <w:t>Наскільки ви оціните важливість простоти підключення/ використання тарифів в послугах мобільного зв’язку?</w:t>
            </w:r>
          </w:p>
        </w:tc>
      </w:tr>
    </w:tbl>
    <w:p w14:paraId="28BC5D29" w14:textId="7929F0EA" w:rsidR="003640F6" w:rsidRDefault="003640F6" w:rsidP="00804366">
      <w:pPr>
        <w:pStyle w:val="a5"/>
        <w:tabs>
          <w:tab w:val="center" w:pos="4677"/>
        </w:tabs>
        <w:spacing w:after="0" w:line="360" w:lineRule="auto"/>
        <w:ind w:left="-284" w:firstLine="851"/>
        <w:jc w:val="both"/>
        <w:rPr>
          <w:rFonts w:ascii="Times New Roman" w:hAnsi="Times New Roman" w:cs="Times New Roman"/>
          <w:i/>
          <w:sz w:val="28"/>
          <w:lang w:val="uk-UA"/>
        </w:rPr>
      </w:pPr>
      <w:r w:rsidRPr="003640F6">
        <w:rPr>
          <w:rFonts w:ascii="Times New Roman" w:hAnsi="Times New Roman" w:cs="Times New Roman"/>
          <w:i/>
          <w:sz w:val="28"/>
          <w:lang w:val="uk-UA"/>
        </w:rPr>
        <w:t>Джерело: Складено автором</w:t>
      </w:r>
    </w:p>
    <w:p w14:paraId="590C4435" w14:textId="77777777" w:rsidR="003640F6" w:rsidRPr="003640F6" w:rsidRDefault="003640F6" w:rsidP="00980EF9">
      <w:pPr>
        <w:pStyle w:val="a5"/>
        <w:tabs>
          <w:tab w:val="center" w:pos="4677"/>
        </w:tabs>
        <w:spacing w:after="0" w:line="360" w:lineRule="auto"/>
        <w:ind w:left="0" w:firstLine="567"/>
        <w:jc w:val="both"/>
        <w:rPr>
          <w:rFonts w:ascii="Times New Roman" w:hAnsi="Times New Roman" w:cs="Times New Roman"/>
          <w:i/>
          <w:sz w:val="28"/>
          <w:lang w:val="uk-UA"/>
        </w:rPr>
      </w:pPr>
    </w:p>
    <w:p w14:paraId="07D27452" w14:textId="3A0ECF3E" w:rsidR="00035AE7" w:rsidRPr="00881405" w:rsidRDefault="00035AE7" w:rsidP="00980EF9">
      <w:pPr>
        <w:pStyle w:val="a5"/>
        <w:tabs>
          <w:tab w:val="center" w:pos="4677"/>
        </w:tabs>
        <w:spacing w:after="0" w:line="360" w:lineRule="auto"/>
        <w:ind w:left="-284" w:firstLine="851"/>
        <w:jc w:val="both"/>
        <w:rPr>
          <w:rFonts w:ascii="Times New Roman" w:hAnsi="Times New Roman" w:cs="Times New Roman"/>
          <w:sz w:val="28"/>
          <w:lang w:val="uk-UA"/>
        </w:rPr>
      </w:pPr>
      <w:r>
        <w:rPr>
          <w:rFonts w:ascii="Times New Roman" w:hAnsi="Times New Roman" w:cs="Times New Roman"/>
          <w:sz w:val="28"/>
          <w:lang w:val="uk-UA"/>
        </w:rPr>
        <w:tab/>
      </w:r>
      <w:r w:rsidR="00980EF9">
        <w:rPr>
          <w:rFonts w:ascii="Times New Roman" w:hAnsi="Times New Roman" w:cs="Times New Roman"/>
          <w:sz w:val="28"/>
          <w:lang w:val="uk-UA"/>
        </w:rPr>
        <w:t>2-й етап - в</w:t>
      </w:r>
      <w:r w:rsidRPr="00035AE7">
        <w:rPr>
          <w:rFonts w:ascii="Times New Roman" w:hAnsi="Times New Roman" w:cs="Times New Roman"/>
          <w:sz w:val="28"/>
          <w:lang w:val="uk-UA"/>
        </w:rPr>
        <w:t>изначення значущості параметрів та надання їм вагових коефіцієнтів.</w:t>
      </w:r>
      <w:r w:rsidR="00881405">
        <w:rPr>
          <w:rFonts w:ascii="Times New Roman" w:hAnsi="Times New Roman" w:cs="Times New Roman"/>
          <w:sz w:val="28"/>
          <w:lang w:val="uk-UA"/>
        </w:rPr>
        <w:t xml:space="preserve"> </w:t>
      </w:r>
      <w:r w:rsidRPr="00881405">
        <w:rPr>
          <w:rFonts w:ascii="Times New Roman" w:hAnsi="Times New Roman" w:cs="Times New Roman"/>
          <w:sz w:val="28"/>
          <w:lang w:val="uk-UA"/>
        </w:rPr>
        <w:t>Респонденти оцінюють ступінь значущості параметрів шляхом присвоєння їм оцінок на десятибальній шкалі, де 1 означає низьке значення, а 10 - надзвичайно важливе значення.</w:t>
      </w:r>
    </w:p>
    <w:p w14:paraId="6A6A5707" w14:textId="6E07CE15" w:rsidR="003640F6" w:rsidRPr="0004519C" w:rsidRDefault="00980EF9" w:rsidP="00980EF9">
      <w:pPr>
        <w:pStyle w:val="a5"/>
        <w:tabs>
          <w:tab w:val="center" w:pos="4677"/>
        </w:tabs>
        <w:spacing w:after="0" w:line="360" w:lineRule="auto"/>
        <w:ind w:left="-284" w:firstLine="851"/>
        <w:jc w:val="both"/>
        <w:rPr>
          <w:rFonts w:ascii="Times New Roman" w:hAnsi="Times New Roman" w:cs="Times New Roman"/>
          <w:sz w:val="28"/>
          <w:lang w:val="uk-UA"/>
        </w:rPr>
      </w:pPr>
      <w:r>
        <w:rPr>
          <w:rFonts w:ascii="Times New Roman" w:hAnsi="Times New Roman" w:cs="Times New Roman"/>
          <w:sz w:val="28"/>
          <w:lang w:val="uk-UA"/>
        </w:rPr>
        <w:lastRenderedPageBreak/>
        <w:t>3-й етап - о</w:t>
      </w:r>
      <w:r w:rsidR="00881405" w:rsidRPr="00881405">
        <w:rPr>
          <w:rFonts w:ascii="Times New Roman" w:hAnsi="Times New Roman" w:cs="Times New Roman"/>
          <w:sz w:val="28"/>
          <w:lang w:val="uk-UA"/>
        </w:rPr>
        <w:t>цінка втілення параметрів у продукті</w:t>
      </w:r>
      <w:r w:rsidR="00881405">
        <w:rPr>
          <w:rFonts w:ascii="Times New Roman" w:hAnsi="Times New Roman" w:cs="Times New Roman"/>
          <w:sz w:val="28"/>
          <w:lang w:val="uk-UA"/>
        </w:rPr>
        <w:t xml:space="preserve">. </w:t>
      </w:r>
      <w:r w:rsidR="00881405" w:rsidRPr="00881405">
        <w:rPr>
          <w:rFonts w:ascii="Times New Roman" w:hAnsi="Times New Roman" w:cs="Times New Roman"/>
          <w:sz w:val="28"/>
          <w:lang w:val="uk-UA"/>
        </w:rPr>
        <w:t>На цьому етапі проводиться оцінка конкретного товару за тими самими параметрами.</w:t>
      </w:r>
    </w:p>
    <w:p w14:paraId="0945EAF7" w14:textId="1611A464" w:rsidR="00C4444D" w:rsidRPr="003661AA" w:rsidRDefault="00C4444D" w:rsidP="00980EF9">
      <w:pPr>
        <w:pStyle w:val="a5"/>
        <w:tabs>
          <w:tab w:val="center" w:pos="4677"/>
        </w:tabs>
        <w:spacing w:after="0" w:line="360" w:lineRule="auto"/>
        <w:ind w:left="-284" w:firstLine="851"/>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П’ятий крок дослідження – </w:t>
      </w:r>
      <w:r w:rsidR="003640F6">
        <w:rPr>
          <w:rFonts w:ascii="Times New Roman" w:eastAsia="Times New Roman" w:hAnsi="Times New Roman" w:cs="Times New Roman"/>
          <w:bCs/>
          <w:sz w:val="28"/>
          <w:szCs w:val="28"/>
          <w:lang w:val="uk-UA" w:eastAsia="ru-RU"/>
        </w:rPr>
        <w:t xml:space="preserve">це визначення впливу державного </w:t>
      </w:r>
      <w:r>
        <w:rPr>
          <w:rFonts w:ascii="Times New Roman" w:eastAsia="Times New Roman" w:hAnsi="Times New Roman" w:cs="Times New Roman"/>
          <w:bCs/>
          <w:sz w:val="28"/>
          <w:szCs w:val="28"/>
          <w:lang w:val="uk-UA" w:eastAsia="ru-RU"/>
        </w:rPr>
        <w:t>регулювання на ринок телекомунікацій України.</w:t>
      </w:r>
      <w:r w:rsidR="00376B4A">
        <w:rPr>
          <w:rFonts w:ascii="Times New Roman" w:eastAsia="Times New Roman" w:hAnsi="Times New Roman" w:cs="Times New Roman"/>
          <w:bCs/>
          <w:sz w:val="28"/>
          <w:szCs w:val="28"/>
          <w:lang w:val="uk-UA" w:eastAsia="ru-RU"/>
        </w:rPr>
        <w:t xml:space="preserve"> Кабінетне дослідження законів що мають відношення до телекомунікаційного ринку </w:t>
      </w:r>
      <w:r w:rsidR="00376B4A" w:rsidRPr="00395330">
        <w:rPr>
          <w:rFonts w:ascii="Times New Roman" w:eastAsia="Times New Roman" w:hAnsi="Times New Roman" w:cs="Times New Roman"/>
          <w:bCs/>
          <w:sz w:val="28"/>
          <w:szCs w:val="28"/>
          <w:lang w:val="uk-UA" w:eastAsia="ru-RU"/>
        </w:rPr>
        <w:t>[43],[44],[45].</w:t>
      </w:r>
    </w:p>
    <w:p w14:paraId="5F6048D6" w14:textId="77777777" w:rsidR="00395330" w:rsidRPr="00D958B1" w:rsidRDefault="00395330" w:rsidP="00980EF9">
      <w:pPr>
        <w:pStyle w:val="a5"/>
        <w:spacing w:after="0" w:line="360" w:lineRule="auto"/>
        <w:ind w:left="-284" w:firstLine="851"/>
        <w:jc w:val="both"/>
        <w:rPr>
          <w:rFonts w:ascii="Times New Roman" w:hAnsi="Times New Roman" w:cs="Times New Roman"/>
          <w:sz w:val="28"/>
          <w:lang w:val="uk-UA"/>
        </w:rPr>
      </w:pPr>
      <w:r>
        <w:rPr>
          <w:rFonts w:ascii="Times New Roman" w:hAnsi="Times New Roman" w:cs="Times New Roman"/>
          <w:sz w:val="28"/>
          <w:lang w:val="uk-UA"/>
        </w:rPr>
        <w:t xml:space="preserve">Шостий крок – визначення базової ціни методом Ван Вестендорпа. </w:t>
      </w:r>
      <w:r w:rsidRPr="00D958B1">
        <w:rPr>
          <w:rFonts w:ascii="Times New Roman" w:hAnsi="Times New Roman" w:cs="Times New Roman"/>
          <w:sz w:val="28"/>
          <w:lang w:val="uk-UA"/>
        </w:rPr>
        <w:t xml:space="preserve">Глибинне інтерв'ю є одним із методів </w:t>
      </w:r>
      <w:r>
        <w:rPr>
          <w:rFonts w:ascii="Times New Roman" w:hAnsi="Times New Roman" w:cs="Times New Roman"/>
          <w:sz w:val="28"/>
          <w:lang w:val="uk-UA"/>
        </w:rPr>
        <w:t>якісного</w:t>
      </w:r>
      <w:r w:rsidRPr="00D958B1">
        <w:rPr>
          <w:rFonts w:ascii="Times New Roman" w:hAnsi="Times New Roman" w:cs="Times New Roman"/>
          <w:sz w:val="28"/>
          <w:lang w:val="uk-UA"/>
        </w:rPr>
        <w:t xml:space="preserve"> маркетингового дослідження, який дозволяє отримати детальну та глибоку інформацію про думки, почуття, досвід та мотивації індивідів. Цей метод зазвичай використовується для розуміння споживачів, їх </w:t>
      </w:r>
      <w:r>
        <w:rPr>
          <w:rFonts w:ascii="Times New Roman" w:hAnsi="Times New Roman" w:cs="Times New Roman"/>
          <w:sz w:val="28"/>
          <w:lang w:val="uk-UA"/>
        </w:rPr>
        <w:t>потреб, уподобань та поведінки.</w:t>
      </w:r>
    </w:p>
    <w:p w14:paraId="5A2A5258" w14:textId="7F640CE9" w:rsidR="00395330" w:rsidRPr="00980EF9" w:rsidRDefault="00395330" w:rsidP="00980EF9">
      <w:pPr>
        <w:pStyle w:val="a5"/>
        <w:spacing w:after="0" w:line="360" w:lineRule="auto"/>
        <w:ind w:left="-284" w:firstLine="851"/>
        <w:jc w:val="both"/>
        <w:rPr>
          <w:rFonts w:ascii="Times New Roman" w:hAnsi="Times New Roman" w:cs="Times New Roman"/>
          <w:sz w:val="28"/>
          <w:lang w:val="uk-UA"/>
        </w:rPr>
      </w:pPr>
      <w:r w:rsidRPr="00D958B1">
        <w:rPr>
          <w:rFonts w:ascii="Times New Roman" w:hAnsi="Times New Roman" w:cs="Times New Roman"/>
          <w:sz w:val="28"/>
          <w:lang w:val="uk-UA"/>
        </w:rPr>
        <w:t>Основна мета глибинного інтерв'ю - отримання внутрішньої інформації, яку люди можуть не висловлювати публічно або несвідомо. Інтерв'юер проводить докладну бесіду з респондентом, використовуючи відкриті запитання та допомагаючи розкрити глибинні думки та почуття. Часто такі інтерв'ю записуються або фіксуються за допомогою спеціального програмного забезпечення, щоб дослідник міг аналізувати отриману інформацію пізніше.</w:t>
      </w:r>
      <w:r w:rsidR="00980EF9">
        <w:rPr>
          <w:rFonts w:ascii="Times New Roman" w:hAnsi="Times New Roman" w:cs="Times New Roman"/>
          <w:sz w:val="28"/>
          <w:lang w:val="uk-UA"/>
        </w:rPr>
        <w:t xml:space="preserve"> </w:t>
      </w:r>
      <w:r w:rsidRPr="00980EF9">
        <w:rPr>
          <w:rFonts w:ascii="Times New Roman" w:hAnsi="Times New Roman" w:cs="Times New Roman"/>
          <w:sz w:val="28"/>
          <w:lang w:val="uk-UA"/>
        </w:rPr>
        <w:t>Глибинне інтерв'ю може бути особистим, телефонним або віртуальним (через відеозв'язок). Основними перевагами цього методу є:</w:t>
      </w:r>
    </w:p>
    <w:p w14:paraId="24A5E472" w14:textId="77777777" w:rsidR="00395330" w:rsidRPr="00D958B1" w:rsidRDefault="00395330" w:rsidP="00980EF9">
      <w:pPr>
        <w:pStyle w:val="a5"/>
        <w:numPr>
          <w:ilvl w:val="0"/>
          <w:numId w:val="39"/>
        </w:numPr>
        <w:spacing w:after="0" w:line="360" w:lineRule="auto"/>
        <w:ind w:left="-284" w:firstLine="0"/>
        <w:jc w:val="both"/>
        <w:rPr>
          <w:rFonts w:ascii="Times New Roman" w:hAnsi="Times New Roman" w:cs="Times New Roman"/>
          <w:sz w:val="28"/>
          <w:lang w:val="uk-UA"/>
        </w:rPr>
      </w:pPr>
      <w:r w:rsidRPr="00D958B1">
        <w:rPr>
          <w:rFonts w:ascii="Times New Roman" w:hAnsi="Times New Roman" w:cs="Times New Roman"/>
          <w:sz w:val="28"/>
          <w:lang w:val="uk-UA"/>
        </w:rPr>
        <w:t>Отримання глибинної інформації: Глибинне інтерв'ю дозволяє отримати детальну інформацію про думки, почуття та досвід респондентів, що не завжди може бути виявлено в інших методах дослідження.</w:t>
      </w:r>
    </w:p>
    <w:p w14:paraId="0B39A12A" w14:textId="77777777" w:rsidR="00395330" w:rsidRPr="00D958B1" w:rsidRDefault="00395330" w:rsidP="00980EF9">
      <w:pPr>
        <w:pStyle w:val="a5"/>
        <w:numPr>
          <w:ilvl w:val="0"/>
          <w:numId w:val="39"/>
        </w:numPr>
        <w:spacing w:after="0" w:line="360" w:lineRule="auto"/>
        <w:ind w:left="-284" w:firstLine="0"/>
        <w:jc w:val="both"/>
        <w:rPr>
          <w:rFonts w:ascii="Times New Roman" w:hAnsi="Times New Roman" w:cs="Times New Roman"/>
          <w:sz w:val="28"/>
          <w:lang w:val="uk-UA"/>
        </w:rPr>
      </w:pPr>
      <w:r w:rsidRPr="00D958B1">
        <w:rPr>
          <w:rFonts w:ascii="Times New Roman" w:hAnsi="Times New Roman" w:cs="Times New Roman"/>
          <w:sz w:val="28"/>
          <w:lang w:val="uk-UA"/>
        </w:rPr>
        <w:t>Розкриття неочевидних мотивацій: Інтерв'юер може допомогти розкрити неочевидні мотивації споживачів, які впли</w:t>
      </w:r>
      <w:r>
        <w:rPr>
          <w:rFonts w:ascii="Times New Roman" w:hAnsi="Times New Roman" w:cs="Times New Roman"/>
          <w:sz w:val="28"/>
          <w:lang w:val="uk-UA"/>
        </w:rPr>
        <w:t>вають на їх поведінку та вибір.</w:t>
      </w:r>
    </w:p>
    <w:p w14:paraId="3CE88121" w14:textId="77777777" w:rsidR="00395330" w:rsidRPr="00D958B1" w:rsidRDefault="00395330" w:rsidP="00980EF9">
      <w:pPr>
        <w:pStyle w:val="a5"/>
        <w:numPr>
          <w:ilvl w:val="0"/>
          <w:numId w:val="39"/>
        </w:numPr>
        <w:spacing w:after="0" w:line="360" w:lineRule="auto"/>
        <w:ind w:left="-284" w:firstLine="0"/>
        <w:jc w:val="both"/>
        <w:rPr>
          <w:rFonts w:ascii="Times New Roman" w:hAnsi="Times New Roman" w:cs="Times New Roman"/>
          <w:sz w:val="28"/>
          <w:lang w:val="uk-UA"/>
        </w:rPr>
      </w:pPr>
      <w:r w:rsidRPr="00D958B1">
        <w:rPr>
          <w:rFonts w:ascii="Times New Roman" w:hAnsi="Times New Roman" w:cs="Times New Roman"/>
          <w:sz w:val="28"/>
          <w:lang w:val="uk-UA"/>
        </w:rPr>
        <w:t>Гнучкість і адаптивність: Глибинне інтерв'ю дає можливість гнучко адаптувати запитання та підходи до кожного респондента, що дозволяє отримати більш індивідуалізовану ін</w:t>
      </w:r>
      <w:r>
        <w:rPr>
          <w:rFonts w:ascii="Times New Roman" w:hAnsi="Times New Roman" w:cs="Times New Roman"/>
          <w:sz w:val="28"/>
          <w:lang w:val="uk-UA"/>
        </w:rPr>
        <w:t>формацію.</w:t>
      </w:r>
    </w:p>
    <w:p w14:paraId="3EAEA3A8" w14:textId="77777777" w:rsidR="00395330" w:rsidRPr="00D958B1" w:rsidRDefault="00395330" w:rsidP="00980EF9">
      <w:pPr>
        <w:pStyle w:val="a5"/>
        <w:numPr>
          <w:ilvl w:val="0"/>
          <w:numId w:val="39"/>
        </w:numPr>
        <w:spacing w:after="0" w:line="360" w:lineRule="auto"/>
        <w:ind w:left="-284" w:firstLine="0"/>
        <w:jc w:val="both"/>
        <w:rPr>
          <w:rFonts w:ascii="Times New Roman" w:hAnsi="Times New Roman" w:cs="Times New Roman"/>
          <w:sz w:val="28"/>
          <w:lang w:val="uk-UA"/>
        </w:rPr>
      </w:pPr>
      <w:r w:rsidRPr="00D958B1">
        <w:rPr>
          <w:rFonts w:ascii="Times New Roman" w:hAnsi="Times New Roman" w:cs="Times New Roman"/>
          <w:sz w:val="28"/>
          <w:lang w:val="uk-UA"/>
        </w:rPr>
        <w:t>Пояснення контексту: Інтерв'юер може попросити респондента пояснити свої відповіді, що допомагає зрозуміти ко</w:t>
      </w:r>
      <w:r>
        <w:rPr>
          <w:rFonts w:ascii="Times New Roman" w:hAnsi="Times New Roman" w:cs="Times New Roman"/>
          <w:sz w:val="28"/>
          <w:lang w:val="uk-UA"/>
        </w:rPr>
        <w:t>нтекст та деталі їх відповідей.</w:t>
      </w:r>
    </w:p>
    <w:p w14:paraId="4CC9479C" w14:textId="77777777" w:rsidR="00395330" w:rsidRPr="003C2DDF" w:rsidRDefault="00395330" w:rsidP="00980EF9">
      <w:pPr>
        <w:pStyle w:val="a5"/>
        <w:numPr>
          <w:ilvl w:val="0"/>
          <w:numId w:val="39"/>
        </w:numPr>
        <w:spacing w:after="0" w:line="360" w:lineRule="auto"/>
        <w:ind w:left="-284" w:firstLine="0"/>
        <w:jc w:val="both"/>
        <w:rPr>
          <w:rFonts w:ascii="Times New Roman" w:hAnsi="Times New Roman" w:cs="Times New Roman"/>
          <w:sz w:val="28"/>
          <w:lang w:val="uk-UA"/>
        </w:rPr>
      </w:pPr>
      <w:r w:rsidRPr="00D958B1">
        <w:rPr>
          <w:rFonts w:ascii="Times New Roman" w:hAnsi="Times New Roman" w:cs="Times New Roman"/>
          <w:sz w:val="28"/>
          <w:lang w:val="uk-UA"/>
        </w:rPr>
        <w:lastRenderedPageBreak/>
        <w:t>Виявлення нових ідей та можливостей: Глибинне інтерв'ю може призвести до виявлення нових ідей, інсайтів та можливостей, які можуть бути корисними для подальшого розвитку маркетингових стратегій.</w:t>
      </w:r>
    </w:p>
    <w:p w14:paraId="60CD14DF" w14:textId="77777777" w:rsidR="00395330" w:rsidRDefault="00395330" w:rsidP="00980EF9">
      <w:pPr>
        <w:pStyle w:val="a5"/>
        <w:spacing w:after="0" w:line="360" w:lineRule="auto"/>
        <w:ind w:left="-284" w:firstLine="851"/>
        <w:jc w:val="both"/>
        <w:rPr>
          <w:rFonts w:ascii="Times New Roman" w:hAnsi="Times New Roman" w:cs="Times New Roman"/>
          <w:sz w:val="28"/>
          <w:lang w:val="uk-UA"/>
        </w:rPr>
      </w:pPr>
      <w:r w:rsidRPr="00D958B1">
        <w:rPr>
          <w:rFonts w:ascii="Times New Roman" w:hAnsi="Times New Roman" w:cs="Times New Roman"/>
          <w:sz w:val="28"/>
          <w:lang w:val="uk-UA"/>
        </w:rPr>
        <w:t>Висновок полягає в тому, що глибинне інтерв'ю є цінним інструментом для дослідження ринку та розуміння споживачів. Цей метод дозволяє отримати глибоку інформацію про думки, почуття та мотивації споживачів, що допомагає розробити ефективні маркетингові стратегії та покращити взаємодію зі споживачами.</w:t>
      </w:r>
    </w:p>
    <w:p w14:paraId="36A689C0" w14:textId="6435862D" w:rsidR="00395330" w:rsidRDefault="00395330" w:rsidP="00980EF9">
      <w:pPr>
        <w:pStyle w:val="a5"/>
        <w:numPr>
          <w:ilvl w:val="0"/>
          <w:numId w:val="2"/>
        </w:numPr>
        <w:spacing w:after="0" w:line="360" w:lineRule="auto"/>
        <w:ind w:left="-284" w:firstLine="0"/>
        <w:jc w:val="both"/>
        <w:rPr>
          <w:rFonts w:ascii="Times New Roman" w:hAnsi="Times New Roman" w:cs="Times New Roman"/>
          <w:sz w:val="28"/>
          <w:lang w:val="uk-UA"/>
        </w:rPr>
      </w:pPr>
      <w:r w:rsidRPr="00547CAF">
        <w:rPr>
          <w:rFonts w:ascii="Times New Roman" w:hAnsi="Times New Roman" w:cs="Times New Roman"/>
          <w:sz w:val="28"/>
          <w:lang w:val="uk-UA"/>
        </w:rPr>
        <w:t xml:space="preserve">Проводиться опитування </w:t>
      </w:r>
      <w:r w:rsidR="005E2A2A">
        <w:rPr>
          <w:rFonts w:ascii="Times New Roman" w:hAnsi="Times New Roman" w:cs="Times New Roman"/>
          <w:sz w:val="28"/>
          <w:lang w:val="uk-UA"/>
        </w:rPr>
        <w:t>15</w:t>
      </w:r>
      <w:r w:rsidRPr="00547CAF">
        <w:rPr>
          <w:rFonts w:ascii="Times New Roman" w:hAnsi="Times New Roman" w:cs="Times New Roman"/>
          <w:sz w:val="28"/>
          <w:lang w:val="uk-UA"/>
        </w:rPr>
        <w:t xml:space="preserve"> чоловік у п’яти великих містах України (Київ, Одеса, Львів, Дніпро і Хмельницький) в результаті отримаємо групову динаміку щодо приппустимого коридору цін. Учасників опитування будемо шукати онлайн та опитувати за допомогою відеозв’язку. </w:t>
      </w:r>
    </w:p>
    <w:p w14:paraId="2DFF6351" w14:textId="77777777" w:rsidR="00395330" w:rsidRDefault="00395330" w:rsidP="00980EF9">
      <w:pPr>
        <w:pStyle w:val="a5"/>
        <w:numPr>
          <w:ilvl w:val="0"/>
          <w:numId w:val="2"/>
        </w:numPr>
        <w:spacing w:after="0" w:line="360" w:lineRule="auto"/>
        <w:ind w:left="-284" w:firstLine="0"/>
        <w:jc w:val="both"/>
        <w:rPr>
          <w:rFonts w:ascii="Times New Roman" w:hAnsi="Times New Roman" w:cs="Times New Roman"/>
          <w:sz w:val="28"/>
          <w:lang w:val="uk-UA"/>
        </w:rPr>
      </w:pPr>
      <w:r w:rsidRPr="00547CAF">
        <w:rPr>
          <w:rFonts w:ascii="Times New Roman" w:hAnsi="Times New Roman" w:cs="Times New Roman"/>
          <w:sz w:val="28"/>
          <w:lang w:val="uk-UA"/>
        </w:rPr>
        <w:t>Головними критеріями підбору учасників буде вік не менше 18-ти років та активне користування мобільними пристроями.</w:t>
      </w:r>
    </w:p>
    <w:p w14:paraId="3991E8BA" w14:textId="77777777" w:rsidR="00395330" w:rsidRPr="00547CAF" w:rsidRDefault="00395330" w:rsidP="00980EF9">
      <w:pPr>
        <w:pStyle w:val="a5"/>
        <w:numPr>
          <w:ilvl w:val="0"/>
          <w:numId w:val="2"/>
        </w:numPr>
        <w:spacing w:after="0" w:line="360" w:lineRule="auto"/>
        <w:ind w:left="-284" w:firstLine="0"/>
        <w:jc w:val="both"/>
        <w:rPr>
          <w:rFonts w:ascii="Times New Roman" w:hAnsi="Times New Roman" w:cs="Times New Roman"/>
          <w:sz w:val="28"/>
          <w:lang w:val="uk-UA"/>
        </w:rPr>
      </w:pPr>
      <w:r w:rsidRPr="00547CAF">
        <w:rPr>
          <w:rFonts w:ascii="Times New Roman" w:hAnsi="Times New Roman" w:cs="Times New Roman"/>
          <w:sz w:val="28"/>
          <w:lang w:val="uk-UA"/>
        </w:rPr>
        <w:t>Час проведення опитування не повино перевищувати 45ти хвилин.</w:t>
      </w:r>
    </w:p>
    <w:p w14:paraId="2D99FA4B" w14:textId="7F5F1482" w:rsidR="00395330" w:rsidRPr="003640F6" w:rsidRDefault="00395330" w:rsidP="00980EF9">
      <w:pPr>
        <w:pStyle w:val="a5"/>
        <w:numPr>
          <w:ilvl w:val="0"/>
          <w:numId w:val="2"/>
        </w:numPr>
        <w:spacing w:after="0" w:line="360" w:lineRule="auto"/>
        <w:ind w:left="-284" w:firstLine="0"/>
        <w:jc w:val="both"/>
        <w:rPr>
          <w:rFonts w:ascii="Times New Roman" w:hAnsi="Times New Roman" w:cs="Times New Roman"/>
          <w:sz w:val="28"/>
          <w:lang w:val="uk-UA"/>
        </w:rPr>
      </w:pPr>
      <w:r w:rsidRPr="003640F6">
        <w:rPr>
          <w:rFonts w:ascii="Times New Roman" w:hAnsi="Times New Roman" w:cs="Times New Roman"/>
          <w:sz w:val="28"/>
          <w:lang w:val="uk-UA"/>
        </w:rPr>
        <w:t xml:space="preserve">В даному дослідженні </w:t>
      </w:r>
      <w:r w:rsidRPr="003640F6">
        <w:rPr>
          <w:rFonts w:ascii="Times New Roman" w:hAnsi="Times New Roman" w:cs="Times New Roman"/>
          <w:i/>
          <w:sz w:val="28"/>
          <w:lang w:val="uk-UA"/>
        </w:rPr>
        <w:t>генеральною сукупніст’ю</w:t>
      </w:r>
      <w:r w:rsidRPr="003640F6">
        <w:rPr>
          <w:rFonts w:ascii="Times New Roman" w:hAnsi="Times New Roman" w:cs="Times New Roman"/>
          <w:sz w:val="28"/>
          <w:lang w:val="uk-UA"/>
        </w:rPr>
        <w:t xml:space="preserve"> є усі жителі таких міст як Київ, Одеса, Львів, Дніпро і Хмельницький.</w:t>
      </w:r>
    </w:p>
    <w:p w14:paraId="0723D71B" w14:textId="363147A2" w:rsidR="00395330" w:rsidRPr="003640F6" w:rsidRDefault="00395330" w:rsidP="00980EF9">
      <w:pPr>
        <w:pStyle w:val="a5"/>
        <w:numPr>
          <w:ilvl w:val="0"/>
          <w:numId w:val="2"/>
        </w:numPr>
        <w:spacing w:after="0" w:line="360" w:lineRule="auto"/>
        <w:ind w:left="-284" w:firstLine="0"/>
        <w:jc w:val="both"/>
        <w:rPr>
          <w:rFonts w:ascii="Times New Roman" w:hAnsi="Times New Roman" w:cs="Times New Roman"/>
          <w:sz w:val="28"/>
          <w:lang w:val="uk-UA"/>
        </w:rPr>
      </w:pPr>
      <w:r w:rsidRPr="003640F6">
        <w:rPr>
          <w:rFonts w:ascii="Times New Roman" w:hAnsi="Times New Roman" w:cs="Times New Roman"/>
          <w:i/>
          <w:sz w:val="28"/>
          <w:lang w:val="uk-UA"/>
        </w:rPr>
        <w:t>Досліджувана одиниця</w:t>
      </w:r>
      <w:r w:rsidRPr="003640F6">
        <w:rPr>
          <w:rFonts w:ascii="Times New Roman" w:hAnsi="Times New Roman" w:cs="Times New Roman"/>
          <w:sz w:val="28"/>
          <w:lang w:val="uk-UA"/>
        </w:rPr>
        <w:t xml:space="preserve"> – жінки та чоловіки віком від 18ти років що активно користуються мобільними пристроями та проживають у вищезазначених містах.</w:t>
      </w:r>
    </w:p>
    <w:p w14:paraId="1590C85E" w14:textId="3E45C6CA" w:rsidR="00395330" w:rsidRPr="00980EF9" w:rsidRDefault="00395330" w:rsidP="00980EF9">
      <w:pPr>
        <w:spacing w:after="0" w:line="360" w:lineRule="auto"/>
        <w:ind w:left="-284" w:firstLine="851"/>
        <w:jc w:val="both"/>
        <w:rPr>
          <w:rFonts w:ascii="Times New Roman" w:hAnsi="Times New Roman" w:cs="Times New Roman"/>
          <w:color w:val="FF0000"/>
          <w:sz w:val="28"/>
        </w:rPr>
      </w:pPr>
      <w:r w:rsidRPr="000735C5">
        <w:rPr>
          <w:rFonts w:ascii="Times New Roman" w:hAnsi="Times New Roman" w:cs="Times New Roman"/>
          <w:sz w:val="28"/>
          <w:lang w:val="uk-UA"/>
        </w:rPr>
        <w:t xml:space="preserve">Кількісне глибинне інтерв'ю, також відоме як структуроване глибинне інтерв'ю, є модифікацією класичного глибинного інтерв'ю, яке поєднує кількісні та </w:t>
      </w:r>
      <w:r>
        <w:rPr>
          <w:rFonts w:ascii="Times New Roman" w:hAnsi="Times New Roman" w:cs="Times New Roman"/>
          <w:sz w:val="28"/>
          <w:lang w:val="uk-UA"/>
        </w:rPr>
        <w:t>якісні</w:t>
      </w:r>
      <w:r w:rsidRPr="000735C5">
        <w:rPr>
          <w:rFonts w:ascii="Times New Roman" w:hAnsi="Times New Roman" w:cs="Times New Roman"/>
          <w:sz w:val="28"/>
          <w:lang w:val="uk-UA"/>
        </w:rPr>
        <w:t xml:space="preserve"> аспекти дослідження. Воно використовує структуровані запитання та методи аналізу, щоб отримати кількісні дані про глибинні дум</w:t>
      </w:r>
      <w:r>
        <w:rPr>
          <w:rFonts w:ascii="Times New Roman" w:hAnsi="Times New Roman" w:cs="Times New Roman"/>
          <w:sz w:val="28"/>
          <w:lang w:val="uk-UA"/>
        </w:rPr>
        <w:t>ки та переконання респондентів</w:t>
      </w:r>
      <w:r w:rsidR="00980EF9">
        <w:rPr>
          <w:rFonts w:ascii="Times New Roman" w:hAnsi="Times New Roman" w:cs="Times New Roman"/>
          <w:sz w:val="28"/>
          <w:lang w:val="uk-UA"/>
        </w:rPr>
        <w:t xml:space="preserve"> </w:t>
      </w:r>
      <w:r w:rsidR="00F80428" w:rsidRPr="00980EF9">
        <w:rPr>
          <w:rFonts w:ascii="Times New Roman" w:hAnsi="Times New Roman" w:cs="Times New Roman"/>
          <w:sz w:val="28"/>
          <w:lang w:val="uk-UA"/>
        </w:rPr>
        <w:t>[21]</w:t>
      </w:r>
      <w:r w:rsidR="00980EF9">
        <w:rPr>
          <w:rFonts w:ascii="Times New Roman" w:hAnsi="Times New Roman" w:cs="Times New Roman"/>
          <w:sz w:val="28"/>
          <w:lang w:val="uk-UA"/>
        </w:rPr>
        <w:t xml:space="preserve">. </w:t>
      </w:r>
      <w:r w:rsidRPr="000735C5">
        <w:rPr>
          <w:rFonts w:ascii="Times New Roman" w:hAnsi="Times New Roman" w:cs="Times New Roman"/>
          <w:sz w:val="28"/>
          <w:lang w:val="uk-UA"/>
        </w:rPr>
        <w:t>Основна мета кількісного глибинного інтерв'ю полягає у вимірюванні і кількісному аналізі важливих аспектів досліджуваного явища, таких як уподобання, переконання, потреби, усвідомлення маркетингових комунікацій тощо. Для досягнення цієї мети можуть використовуватись різноманітні шкали, оцінки, рейтинги, ранжув</w:t>
      </w:r>
      <w:r>
        <w:rPr>
          <w:rFonts w:ascii="Times New Roman" w:hAnsi="Times New Roman" w:cs="Times New Roman"/>
          <w:sz w:val="28"/>
          <w:lang w:val="uk-UA"/>
        </w:rPr>
        <w:t>ання та інші кількісні методи.</w:t>
      </w:r>
      <w:r w:rsidR="003640F6">
        <w:rPr>
          <w:rFonts w:ascii="Times New Roman" w:hAnsi="Times New Roman" w:cs="Times New Roman"/>
          <w:sz w:val="28"/>
          <w:lang w:val="uk-UA"/>
        </w:rPr>
        <w:t xml:space="preserve"> </w:t>
      </w:r>
      <w:r w:rsidRPr="000735C5">
        <w:rPr>
          <w:rFonts w:ascii="Times New Roman" w:hAnsi="Times New Roman" w:cs="Times New Roman"/>
          <w:sz w:val="28"/>
          <w:lang w:val="uk-UA"/>
        </w:rPr>
        <w:t>Основні переваги кількісного</w:t>
      </w:r>
      <w:r>
        <w:rPr>
          <w:rFonts w:ascii="Times New Roman" w:hAnsi="Times New Roman" w:cs="Times New Roman"/>
          <w:sz w:val="28"/>
          <w:lang w:val="uk-UA"/>
        </w:rPr>
        <w:t xml:space="preserve"> глибинного інтерв'ю включають:</w:t>
      </w:r>
    </w:p>
    <w:p w14:paraId="6E638B19" w14:textId="77777777" w:rsidR="00395330" w:rsidRPr="000735C5" w:rsidRDefault="00395330" w:rsidP="00980EF9">
      <w:pPr>
        <w:pStyle w:val="a5"/>
        <w:numPr>
          <w:ilvl w:val="0"/>
          <w:numId w:val="40"/>
        </w:numPr>
        <w:spacing w:after="0" w:line="360" w:lineRule="auto"/>
        <w:ind w:left="-284" w:firstLine="0"/>
        <w:jc w:val="both"/>
        <w:rPr>
          <w:rFonts w:ascii="Times New Roman" w:hAnsi="Times New Roman" w:cs="Times New Roman"/>
          <w:sz w:val="28"/>
          <w:lang w:val="uk-UA"/>
        </w:rPr>
      </w:pPr>
      <w:r w:rsidRPr="000735C5">
        <w:rPr>
          <w:rFonts w:ascii="Times New Roman" w:hAnsi="Times New Roman" w:cs="Times New Roman"/>
          <w:sz w:val="28"/>
          <w:lang w:val="uk-UA"/>
        </w:rPr>
        <w:lastRenderedPageBreak/>
        <w:t>Кількісний аналіз: Завдяки використанню структурованих запитань та методів оцінки, дослідники можуть отримати числові дані, які дозволяють проводити кількісний аналіз та порівняння між різними респондентами чи групами.</w:t>
      </w:r>
    </w:p>
    <w:p w14:paraId="7BDC2CD3" w14:textId="77777777" w:rsidR="00395330" w:rsidRPr="000735C5" w:rsidRDefault="00395330" w:rsidP="00980EF9">
      <w:pPr>
        <w:pStyle w:val="a5"/>
        <w:numPr>
          <w:ilvl w:val="0"/>
          <w:numId w:val="40"/>
        </w:numPr>
        <w:spacing w:after="0" w:line="360" w:lineRule="auto"/>
        <w:ind w:left="-284" w:firstLine="0"/>
        <w:jc w:val="both"/>
        <w:rPr>
          <w:rFonts w:ascii="Times New Roman" w:hAnsi="Times New Roman" w:cs="Times New Roman"/>
          <w:sz w:val="28"/>
          <w:lang w:val="uk-UA"/>
        </w:rPr>
      </w:pPr>
      <w:r w:rsidRPr="000735C5">
        <w:rPr>
          <w:rFonts w:ascii="Times New Roman" w:hAnsi="Times New Roman" w:cs="Times New Roman"/>
          <w:sz w:val="28"/>
          <w:lang w:val="uk-UA"/>
        </w:rPr>
        <w:t>Більший обсяг вибірки: Завдяки структурованому підходу, кількісне глибинне інтерв'ю може включати більшу кількість респондентів, що дозволяє отримати більш широке представлення думок і переконань.</w:t>
      </w:r>
    </w:p>
    <w:p w14:paraId="48B08679" w14:textId="77777777" w:rsidR="00395330" w:rsidRPr="000735C5" w:rsidRDefault="00395330" w:rsidP="00980EF9">
      <w:pPr>
        <w:pStyle w:val="a5"/>
        <w:numPr>
          <w:ilvl w:val="0"/>
          <w:numId w:val="40"/>
        </w:numPr>
        <w:spacing w:after="0" w:line="360" w:lineRule="auto"/>
        <w:ind w:left="-284" w:firstLine="0"/>
        <w:jc w:val="both"/>
        <w:rPr>
          <w:rFonts w:ascii="Times New Roman" w:hAnsi="Times New Roman" w:cs="Times New Roman"/>
          <w:sz w:val="28"/>
          <w:lang w:val="uk-UA"/>
        </w:rPr>
      </w:pPr>
      <w:r w:rsidRPr="000735C5">
        <w:rPr>
          <w:rFonts w:ascii="Times New Roman" w:hAnsi="Times New Roman" w:cs="Times New Roman"/>
          <w:sz w:val="28"/>
          <w:lang w:val="uk-UA"/>
        </w:rPr>
        <w:t>Об'єктивність: Кількісні дані дозволяють отримати більш об'єктивну інформацію, оскільки вони не так сильно залежать від інтерпретації дослідником.</w:t>
      </w:r>
    </w:p>
    <w:p w14:paraId="5E75DCAE" w14:textId="77777777" w:rsidR="00395330" w:rsidRPr="000735C5" w:rsidRDefault="00395330" w:rsidP="00980EF9">
      <w:pPr>
        <w:pStyle w:val="a5"/>
        <w:numPr>
          <w:ilvl w:val="0"/>
          <w:numId w:val="40"/>
        </w:numPr>
        <w:spacing w:after="0" w:line="360" w:lineRule="auto"/>
        <w:ind w:left="-284" w:firstLine="0"/>
        <w:jc w:val="both"/>
        <w:rPr>
          <w:rFonts w:ascii="Times New Roman" w:hAnsi="Times New Roman" w:cs="Times New Roman"/>
          <w:sz w:val="28"/>
          <w:lang w:val="uk-UA"/>
        </w:rPr>
      </w:pPr>
      <w:r w:rsidRPr="000735C5">
        <w:rPr>
          <w:rFonts w:ascii="Times New Roman" w:hAnsi="Times New Roman" w:cs="Times New Roman"/>
          <w:sz w:val="28"/>
          <w:lang w:val="uk-UA"/>
        </w:rPr>
        <w:t>Можливість порівняння: Кількісний аналіз дозволяє порівнювати результати і встановлювати взаємозв'язки та залежності між різними змінними.</w:t>
      </w:r>
    </w:p>
    <w:p w14:paraId="4282BFB1" w14:textId="77777777" w:rsidR="00980EF9" w:rsidRDefault="00395330" w:rsidP="00980EF9">
      <w:pPr>
        <w:spacing w:after="0" w:line="360" w:lineRule="auto"/>
        <w:ind w:left="-284" w:firstLine="851"/>
        <w:jc w:val="both"/>
        <w:rPr>
          <w:rFonts w:ascii="Times New Roman" w:hAnsi="Times New Roman" w:cs="Times New Roman"/>
          <w:sz w:val="28"/>
          <w:lang w:val="uk-UA"/>
        </w:rPr>
      </w:pPr>
      <w:r w:rsidRPr="000735C5">
        <w:rPr>
          <w:rFonts w:ascii="Times New Roman" w:hAnsi="Times New Roman" w:cs="Times New Roman"/>
          <w:sz w:val="28"/>
          <w:lang w:val="uk-UA"/>
        </w:rPr>
        <w:t xml:space="preserve">Висновки з кількісного глибинного інтерв'ю можуть допомогти визначити кількісні тенденції, оцінити ефективність маркетингових стратегій, розробити цільові сегменти споживачів та зробити обґрунтовані рішення на основі числових даних. </w:t>
      </w:r>
      <w:r w:rsidRPr="002443AB">
        <w:rPr>
          <w:rFonts w:ascii="Times New Roman" w:hAnsi="Times New Roman" w:cs="Times New Roman"/>
          <w:sz w:val="28"/>
          <w:lang w:val="uk-UA"/>
        </w:rPr>
        <w:t>Вибірка - детерміновано зручна</w:t>
      </w:r>
      <w:r>
        <w:rPr>
          <w:rFonts w:ascii="Times New Roman" w:hAnsi="Times New Roman" w:cs="Times New Roman"/>
          <w:sz w:val="28"/>
          <w:lang w:val="uk-UA"/>
        </w:rPr>
        <w:t xml:space="preserve">, адже обираємо учасників по визначеним критеріям. </w:t>
      </w:r>
      <w:r w:rsidRPr="00305845">
        <w:rPr>
          <w:rFonts w:ascii="Times New Roman" w:hAnsi="Times New Roman" w:cs="Times New Roman"/>
          <w:sz w:val="28"/>
          <w:lang w:val="uk-UA"/>
        </w:rPr>
        <w:t>Переваги детерміновано зручної вибірки включають можливість точного контролю над вибором учасників, забезпечення репрезентативності вибірки відповідно до конкретних критеріїв та забезпечення високої ступені узгодженості між учасниками дослідження. Однак, важливо враховувати, що детерміновано зручна вибірка може бути обмежена в репрезентативності і не враховувати випадковості вибору, яка присутня в інших методах вибірки.</w:t>
      </w:r>
      <w:r w:rsidR="002443AB">
        <w:rPr>
          <w:rFonts w:ascii="Times New Roman" w:hAnsi="Times New Roman" w:cs="Times New Roman"/>
          <w:sz w:val="28"/>
          <w:lang w:val="uk-UA"/>
        </w:rPr>
        <w:t xml:space="preserve"> </w:t>
      </w:r>
    </w:p>
    <w:p w14:paraId="1E1BBDB7" w14:textId="06E60CB9" w:rsidR="00395330" w:rsidRDefault="00980EF9" w:rsidP="00980EF9">
      <w:pPr>
        <w:spacing w:after="0" w:line="360" w:lineRule="auto"/>
        <w:ind w:left="-284" w:firstLine="851"/>
        <w:jc w:val="both"/>
        <w:rPr>
          <w:rFonts w:ascii="Times New Roman" w:hAnsi="Times New Roman" w:cs="Times New Roman"/>
          <w:i/>
          <w:sz w:val="28"/>
          <w:lang w:val="uk-UA"/>
        </w:rPr>
      </w:pPr>
      <w:r w:rsidRPr="00980EF9">
        <w:rPr>
          <w:rFonts w:ascii="Times New Roman" w:hAnsi="Times New Roman" w:cs="Times New Roman"/>
          <w:sz w:val="28"/>
          <w:lang w:val="uk-UA"/>
        </w:rPr>
        <w:t xml:space="preserve">Наступним кроком в нашій дослідницькій роботі буде створення таблиці відповідності між пошуковими питаннями та анкетними питаннями, яка представлена у </w:t>
      </w:r>
      <w:r w:rsidRPr="00980EF9">
        <w:rPr>
          <w:rFonts w:ascii="Times New Roman" w:hAnsi="Times New Roman" w:cs="Times New Roman"/>
          <w:i/>
          <w:sz w:val="28"/>
          <w:lang w:val="uk-UA"/>
        </w:rPr>
        <w:t>таблиці 2.6</w:t>
      </w:r>
      <w:r w:rsidRPr="00980EF9">
        <w:rPr>
          <w:rFonts w:ascii="Times New Roman" w:hAnsi="Times New Roman" w:cs="Times New Roman"/>
          <w:sz w:val="28"/>
          <w:lang w:val="uk-UA"/>
        </w:rPr>
        <w:t xml:space="preserve">. Ця таблиця допоможе нам зрозуміти, які конкретні анкетні питання відповідають нашим пошуковим питанням і яким чином можна отримати необхідну інформацію для нашого дослідження. Це важливий крок для налагодження логічної послідовності та збалансованості у процесі збору та аналізу даних. Через цю таблицю ми зможемо краще використати інформаційний </w:t>
      </w:r>
      <w:r w:rsidRPr="00980EF9">
        <w:rPr>
          <w:rFonts w:ascii="Times New Roman" w:hAnsi="Times New Roman" w:cs="Times New Roman"/>
          <w:sz w:val="28"/>
          <w:lang w:val="uk-UA"/>
        </w:rPr>
        <w:lastRenderedPageBreak/>
        <w:t>потенціал анкети та отримати відповіді на наші пошукові питання, що сприятиме досяг</w:t>
      </w:r>
      <w:r>
        <w:rPr>
          <w:rFonts w:ascii="Times New Roman" w:hAnsi="Times New Roman" w:cs="Times New Roman"/>
          <w:sz w:val="28"/>
          <w:lang w:val="uk-UA"/>
        </w:rPr>
        <w:t>ненню наших дослідницьких цілей</w:t>
      </w:r>
      <w:r w:rsidR="002443AB" w:rsidRPr="002443AB">
        <w:rPr>
          <w:rFonts w:ascii="Times New Roman" w:hAnsi="Times New Roman" w:cs="Times New Roman"/>
          <w:i/>
          <w:sz w:val="28"/>
          <w:lang w:val="uk-UA"/>
        </w:rPr>
        <w:t>.</w:t>
      </w:r>
    </w:p>
    <w:p w14:paraId="1D4D0577" w14:textId="1514CE23" w:rsidR="002443AB" w:rsidRDefault="002443AB" w:rsidP="00EB732A">
      <w:pPr>
        <w:spacing w:after="0" w:line="360" w:lineRule="auto"/>
        <w:ind w:left="-284" w:firstLine="851"/>
        <w:jc w:val="both"/>
        <w:rPr>
          <w:rFonts w:ascii="Times New Roman" w:hAnsi="Times New Roman" w:cs="Times New Roman"/>
          <w:sz w:val="28"/>
          <w:lang w:val="uk-UA"/>
        </w:rPr>
      </w:pPr>
    </w:p>
    <w:p w14:paraId="33D8AE4E" w14:textId="65A3805E" w:rsidR="00980EF9" w:rsidRDefault="00980EF9" w:rsidP="00980EF9">
      <w:pPr>
        <w:spacing w:after="0" w:line="360" w:lineRule="auto"/>
        <w:jc w:val="both"/>
        <w:rPr>
          <w:rFonts w:ascii="Times New Roman" w:hAnsi="Times New Roman" w:cs="Times New Roman"/>
          <w:sz w:val="28"/>
          <w:lang w:val="uk-UA"/>
        </w:rPr>
      </w:pPr>
    </w:p>
    <w:p w14:paraId="2949C6A3" w14:textId="0CAA4745" w:rsidR="00395330" w:rsidRDefault="00FC4D9E" w:rsidP="00EB732A">
      <w:pPr>
        <w:spacing w:after="0" w:line="360" w:lineRule="auto"/>
        <w:ind w:left="-567" w:firstLine="1134"/>
        <w:jc w:val="both"/>
        <w:rPr>
          <w:rFonts w:ascii="Times New Roman" w:hAnsi="Times New Roman" w:cs="Times New Roman"/>
          <w:sz w:val="28"/>
          <w:lang w:val="uk-UA"/>
        </w:rPr>
      </w:pPr>
      <w:r>
        <w:rPr>
          <w:rFonts w:ascii="Times New Roman" w:hAnsi="Times New Roman" w:cs="Times New Roman"/>
          <w:sz w:val="28"/>
          <w:lang w:val="uk-UA"/>
        </w:rPr>
        <w:t>Таблиця 2.6</w:t>
      </w:r>
      <w:r w:rsidR="00395330">
        <w:rPr>
          <w:rFonts w:ascii="Times New Roman" w:hAnsi="Times New Roman" w:cs="Times New Roman"/>
          <w:sz w:val="28"/>
          <w:lang w:val="uk-UA"/>
        </w:rPr>
        <w:t xml:space="preserve"> – Відповідність пошукових питань до питань.</w:t>
      </w:r>
    </w:p>
    <w:tbl>
      <w:tblPr>
        <w:tblStyle w:val="a4"/>
        <w:tblW w:w="0" w:type="auto"/>
        <w:tblInd w:w="-147" w:type="dxa"/>
        <w:tblLook w:val="04A0" w:firstRow="1" w:lastRow="0" w:firstColumn="1" w:lastColumn="0" w:noHBand="0" w:noVBand="1"/>
      </w:tblPr>
      <w:tblGrid>
        <w:gridCol w:w="562"/>
        <w:gridCol w:w="2835"/>
        <w:gridCol w:w="2552"/>
        <w:gridCol w:w="3254"/>
      </w:tblGrid>
      <w:tr w:rsidR="00395330" w14:paraId="4D62D1B9" w14:textId="77777777" w:rsidTr="00980EF9">
        <w:tc>
          <w:tcPr>
            <w:tcW w:w="562" w:type="dxa"/>
          </w:tcPr>
          <w:p w14:paraId="0E5614B0" w14:textId="77777777" w:rsidR="00395330" w:rsidRDefault="00395330" w:rsidP="00980EF9">
            <w:pPr>
              <w:spacing w:line="360" w:lineRule="auto"/>
              <w:jc w:val="center"/>
              <w:rPr>
                <w:rFonts w:ascii="Times New Roman" w:hAnsi="Times New Roman" w:cs="Times New Roman"/>
                <w:sz w:val="28"/>
                <w:lang w:val="uk-UA"/>
              </w:rPr>
            </w:pPr>
            <w:r>
              <w:rPr>
                <w:rFonts w:ascii="Times New Roman" w:hAnsi="Times New Roman" w:cs="Times New Roman"/>
                <w:sz w:val="28"/>
                <w:lang w:val="uk-UA"/>
              </w:rPr>
              <w:t>№</w:t>
            </w:r>
          </w:p>
        </w:tc>
        <w:tc>
          <w:tcPr>
            <w:tcW w:w="2835" w:type="dxa"/>
          </w:tcPr>
          <w:p w14:paraId="176463A1" w14:textId="77777777" w:rsidR="00395330" w:rsidRDefault="00395330" w:rsidP="00980EF9">
            <w:pPr>
              <w:spacing w:line="360" w:lineRule="auto"/>
              <w:jc w:val="center"/>
              <w:rPr>
                <w:rFonts w:ascii="Times New Roman" w:hAnsi="Times New Roman" w:cs="Times New Roman"/>
                <w:sz w:val="28"/>
                <w:lang w:val="uk-UA"/>
              </w:rPr>
            </w:pPr>
            <w:r>
              <w:rPr>
                <w:rFonts w:ascii="Times New Roman" w:hAnsi="Times New Roman" w:cs="Times New Roman"/>
                <w:sz w:val="28"/>
                <w:lang w:val="uk-UA"/>
              </w:rPr>
              <w:t>Пошукове питання</w:t>
            </w:r>
          </w:p>
        </w:tc>
        <w:tc>
          <w:tcPr>
            <w:tcW w:w="2552" w:type="dxa"/>
          </w:tcPr>
          <w:p w14:paraId="014EDA1B" w14:textId="77777777" w:rsidR="00395330" w:rsidRDefault="00395330" w:rsidP="00980EF9">
            <w:pPr>
              <w:spacing w:line="360" w:lineRule="auto"/>
              <w:jc w:val="center"/>
              <w:rPr>
                <w:rFonts w:ascii="Times New Roman" w:hAnsi="Times New Roman" w:cs="Times New Roman"/>
                <w:sz w:val="28"/>
                <w:lang w:val="uk-UA"/>
              </w:rPr>
            </w:pPr>
            <w:r>
              <w:rPr>
                <w:rFonts w:ascii="Times New Roman" w:hAnsi="Times New Roman" w:cs="Times New Roman"/>
                <w:sz w:val="28"/>
                <w:lang w:val="uk-UA"/>
              </w:rPr>
              <w:t>Тип анкети</w:t>
            </w:r>
          </w:p>
        </w:tc>
        <w:tc>
          <w:tcPr>
            <w:tcW w:w="3254" w:type="dxa"/>
          </w:tcPr>
          <w:p w14:paraId="4911DD47" w14:textId="77777777" w:rsidR="00395330" w:rsidRDefault="00395330" w:rsidP="00980EF9">
            <w:pPr>
              <w:spacing w:line="360" w:lineRule="auto"/>
              <w:jc w:val="center"/>
              <w:rPr>
                <w:rFonts w:ascii="Times New Roman" w:hAnsi="Times New Roman" w:cs="Times New Roman"/>
                <w:sz w:val="28"/>
                <w:lang w:val="uk-UA"/>
              </w:rPr>
            </w:pPr>
            <w:r>
              <w:rPr>
                <w:rFonts w:ascii="Times New Roman" w:hAnsi="Times New Roman" w:cs="Times New Roman"/>
                <w:sz w:val="28"/>
                <w:lang w:val="uk-UA"/>
              </w:rPr>
              <w:t>Питання в анкеті</w:t>
            </w:r>
          </w:p>
        </w:tc>
      </w:tr>
      <w:tr w:rsidR="00395330" w14:paraId="01083698" w14:textId="77777777" w:rsidTr="00980EF9">
        <w:tc>
          <w:tcPr>
            <w:tcW w:w="562" w:type="dxa"/>
          </w:tcPr>
          <w:p w14:paraId="63147ED8" w14:textId="77777777" w:rsidR="00395330" w:rsidRDefault="00395330" w:rsidP="00980EF9">
            <w:pPr>
              <w:spacing w:line="360" w:lineRule="auto"/>
              <w:jc w:val="center"/>
              <w:rPr>
                <w:rFonts w:ascii="Times New Roman" w:hAnsi="Times New Roman" w:cs="Times New Roman"/>
                <w:sz w:val="28"/>
                <w:lang w:val="uk-UA"/>
              </w:rPr>
            </w:pPr>
            <w:r>
              <w:rPr>
                <w:rFonts w:ascii="Times New Roman" w:hAnsi="Times New Roman" w:cs="Times New Roman"/>
                <w:sz w:val="28"/>
                <w:lang w:val="uk-UA"/>
              </w:rPr>
              <w:t>1.</w:t>
            </w:r>
          </w:p>
        </w:tc>
        <w:tc>
          <w:tcPr>
            <w:tcW w:w="2835" w:type="dxa"/>
          </w:tcPr>
          <w:p w14:paraId="2453201A" w14:textId="77777777" w:rsidR="00395330" w:rsidRDefault="00395330" w:rsidP="00EB732A">
            <w:pPr>
              <w:spacing w:line="360" w:lineRule="auto"/>
              <w:jc w:val="both"/>
              <w:rPr>
                <w:rFonts w:ascii="Times New Roman" w:hAnsi="Times New Roman" w:cs="Times New Roman"/>
                <w:sz w:val="28"/>
                <w:lang w:val="uk-UA"/>
              </w:rPr>
            </w:pPr>
            <w:r>
              <w:rPr>
                <w:rFonts w:ascii="Times New Roman" w:hAnsi="Times New Roman" w:cs="Times New Roman"/>
                <w:sz w:val="24"/>
              </w:rPr>
              <w:t>Я</w:t>
            </w:r>
            <w:r w:rsidRPr="009502F7">
              <w:rPr>
                <w:rFonts w:ascii="Times New Roman" w:hAnsi="Times New Roman" w:cs="Times New Roman"/>
                <w:sz w:val="24"/>
              </w:rPr>
              <w:t>ка ціна буде для споживачів занадто високою</w:t>
            </w:r>
            <w:r>
              <w:rPr>
                <w:rFonts w:ascii="Times New Roman" w:hAnsi="Times New Roman" w:cs="Times New Roman"/>
                <w:sz w:val="24"/>
              </w:rPr>
              <w:t>?</w:t>
            </w:r>
          </w:p>
        </w:tc>
        <w:tc>
          <w:tcPr>
            <w:tcW w:w="2552" w:type="dxa"/>
          </w:tcPr>
          <w:p w14:paraId="2403540C" w14:textId="77777777" w:rsidR="00395330" w:rsidRPr="00672812" w:rsidRDefault="00395330" w:rsidP="00EB732A">
            <w:pPr>
              <w:spacing w:line="360" w:lineRule="auto"/>
              <w:jc w:val="both"/>
              <w:rPr>
                <w:rFonts w:ascii="Times New Roman" w:hAnsi="Times New Roman" w:cs="Times New Roman"/>
                <w:sz w:val="24"/>
                <w:lang w:val="uk-UA"/>
              </w:rPr>
            </w:pPr>
            <w:r w:rsidRPr="00672812">
              <w:rPr>
                <w:rFonts w:ascii="Times New Roman" w:hAnsi="Times New Roman" w:cs="Times New Roman"/>
                <w:sz w:val="24"/>
                <w:lang w:val="uk-UA"/>
              </w:rPr>
              <w:t>Опитування</w:t>
            </w:r>
          </w:p>
        </w:tc>
        <w:tc>
          <w:tcPr>
            <w:tcW w:w="3254" w:type="dxa"/>
          </w:tcPr>
          <w:p w14:paraId="2EBC1897" w14:textId="77777777" w:rsidR="00395330" w:rsidRPr="00A83BB1" w:rsidRDefault="00395330" w:rsidP="00EB732A">
            <w:pPr>
              <w:spacing w:line="360" w:lineRule="auto"/>
              <w:jc w:val="both"/>
              <w:rPr>
                <w:rFonts w:ascii="Times New Roman" w:hAnsi="Times New Roman" w:cs="Times New Roman"/>
                <w:sz w:val="28"/>
                <w:lang w:val="uk-UA"/>
              </w:rPr>
            </w:pPr>
            <w:r w:rsidRPr="00A83BB1">
              <w:rPr>
                <w:rFonts w:ascii="Times New Roman" w:hAnsi="Times New Roman" w:cs="Times New Roman"/>
                <w:sz w:val="24"/>
                <w:lang w:val="uk-UA"/>
              </w:rPr>
              <w:t>Яку ціну за цей товар Ви вважаєте настільки високою, що не розглядали б його придбання?</w:t>
            </w:r>
          </w:p>
        </w:tc>
      </w:tr>
      <w:tr w:rsidR="00395330" w14:paraId="20A085EB" w14:textId="77777777" w:rsidTr="00980EF9">
        <w:tc>
          <w:tcPr>
            <w:tcW w:w="562" w:type="dxa"/>
          </w:tcPr>
          <w:p w14:paraId="3323219D" w14:textId="77777777" w:rsidR="00395330" w:rsidRDefault="00395330" w:rsidP="00980EF9">
            <w:pPr>
              <w:spacing w:line="360" w:lineRule="auto"/>
              <w:jc w:val="center"/>
              <w:rPr>
                <w:rFonts w:ascii="Times New Roman" w:hAnsi="Times New Roman" w:cs="Times New Roman"/>
                <w:sz w:val="28"/>
                <w:lang w:val="uk-UA"/>
              </w:rPr>
            </w:pPr>
            <w:r>
              <w:rPr>
                <w:rFonts w:ascii="Times New Roman" w:hAnsi="Times New Roman" w:cs="Times New Roman"/>
                <w:sz w:val="28"/>
                <w:lang w:val="uk-UA"/>
              </w:rPr>
              <w:t>2.</w:t>
            </w:r>
          </w:p>
        </w:tc>
        <w:tc>
          <w:tcPr>
            <w:tcW w:w="2835" w:type="dxa"/>
          </w:tcPr>
          <w:p w14:paraId="65CD46F2" w14:textId="77777777" w:rsidR="00395330" w:rsidRDefault="00395330" w:rsidP="00EB732A">
            <w:pPr>
              <w:spacing w:line="360" w:lineRule="auto"/>
              <w:jc w:val="both"/>
              <w:rPr>
                <w:rFonts w:ascii="Times New Roman" w:hAnsi="Times New Roman" w:cs="Times New Roman"/>
                <w:sz w:val="28"/>
                <w:lang w:val="uk-UA"/>
              </w:rPr>
            </w:pPr>
            <w:r>
              <w:rPr>
                <w:rFonts w:ascii="Times New Roman" w:hAnsi="Times New Roman" w:cs="Times New Roman"/>
                <w:sz w:val="24"/>
              </w:rPr>
              <w:t>Я</w:t>
            </w:r>
            <w:r w:rsidRPr="009502F7">
              <w:rPr>
                <w:rFonts w:ascii="Times New Roman" w:hAnsi="Times New Roman" w:cs="Times New Roman"/>
                <w:sz w:val="24"/>
              </w:rPr>
              <w:t>ка ціна буде для споживачів високою</w:t>
            </w:r>
            <w:r>
              <w:rPr>
                <w:rFonts w:ascii="Times New Roman" w:hAnsi="Times New Roman" w:cs="Times New Roman"/>
                <w:sz w:val="24"/>
              </w:rPr>
              <w:t>?</w:t>
            </w:r>
          </w:p>
        </w:tc>
        <w:tc>
          <w:tcPr>
            <w:tcW w:w="2552" w:type="dxa"/>
          </w:tcPr>
          <w:p w14:paraId="0F279F20" w14:textId="77777777" w:rsidR="00395330" w:rsidRPr="00672812" w:rsidRDefault="00395330" w:rsidP="00EB732A">
            <w:pPr>
              <w:spacing w:line="360" w:lineRule="auto"/>
              <w:jc w:val="both"/>
              <w:rPr>
                <w:rFonts w:ascii="Times New Roman" w:hAnsi="Times New Roman" w:cs="Times New Roman"/>
                <w:sz w:val="24"/>
                <w:lang w:val="uk-UA"/>
              </w:rPr>
            </w:pPr>
            <w:r w:rsidRPr="00672812">
              <w:rPr>
                <w:rFonts w:ascii="Times New Roman" w:hAnsi="Times New Roman" w:cs="Times New Roman"/>
                <w:sz w:val="24"/>
                <w:lang w:val="uk-UA"/>
              </w:rPr>
              <w:t>Опитування</w:t>
            </w:r>
          </w:p>
        </w:tc>
        <w:tc>
          <w:tcPr>
            <w:tcW w:w="3254" w:type="dxa"/>
          </w:tcPr>
          <w:p w14:paraId="7E104B50" w14:textId="77777777" w:rsidR="00395330" w:rsidRPr="00A83BB1" w:rsidRDefault="00395330" w:rsidP="00EB732A">
            <w:pPr>
              <w:spacing w:line="360" w:lineRule="auto"/>
              <w:jc w:val="both"/>
              <w:rPr>
                <w:rFonts w:ascii="Times New Roman" w:hAnsi="Times New Roman" w:cs="Times New Roman"/>
                <w:sz w:val="24"/>
                <w:lang w:val="uk-UA"/>
              </w:rPr>
            </w:pPr>
            <w:r w:rsidRPr="00A83BB1">
              <w:rPr>
                <w:rFonts w:ascii="Times New Roman" w:hAnsi="Times New Roman" w:cs="Times New Roman"/>
                <w:sz w:val="24"/>
                <w:lang w:val="uk-UA"/>
              </w:rPr>
              <w:t>Яку ціну за цей товар Ви вважаєте дорогою, але все ж розглядаєте можливість придбання</w:t>
            </w:r>
          </w:p>
          <w:p w14:paraId="52264136" w14:textId="77777777" w:rsidR="00395330" w:rsidRPr="00A83BB1" w:rsidRDefault="00395330" w:rsidP="00EB732A">
            <w:pPr>
              <w:spacing w:line="360" w:lineRule="auto"/>
              <w:jc w:val="both"/>
              <w:rPr>
                <w:rFonts w:ascii="Times New Roman" w:hAnsi="Times New Roman" w:cs="Times New Roman"/>
                <w:sz w:val="28"/>
                <w:lang w:val="uk-UA"/>
              </w:rPr>
            </w:pPr>
            <w:r w:rsidRPr="00A83BB1">
              <w:rPr>
                <w:rFonts w:ascii="Times New Roman" w:hAnsi="Times New Roman" w:cs="Times New Roman"/>
                <w:sz w:val="24"/>
                <w:lang w:val="uk-UA"/>
              </w:rPr>
              <w:t>товару за зазначеною ціною?</w:t>
            </w:r>
          </w:p>
        </w:tc>
      </w:tr>
      <w:tr w:rsidR="00395330" w14:paraId="459FB7BA" w14:textId="77777777" w:rsidTr="00980EF9">
        <w:tc>
          <w:tcPr>
            <w:tcW w:w="562" w:type="dxa"/>
          </w:tcPr>
          <w:p w14:paraId="493E3EEB" w14:textId="77777777" w:rsidR="00395330" w:rsidRDefault="00395330" w:rsidP="00980EF9">
            <w:pPr>
              <w:spacing w:line="360" w:lineRule="auto"/>
              <w:jc w:val="center"/>
              <w:rPr>
                <w:rFonts w:ascii="Times New Roman" w:hAnsi="Times New Roman" w:cs="Times New Roman"/>
                <w:sz w:val="28"/>
                <w:lang w:val="uk-UA"/>
              </w:rPr>
            </w:pPr>
            <w:r>
              <w:rPr>
                <w:rFonts w:ascii="Times New Roman" w:hAnsi="Times New Roman" w:cs="Times New Roman"/>
                <w:sz w:val="28"/>
                <w:lang w:val="uk-UA"/>
              </w:rPr>
              <w:t>3.</w:t>
            </w:r>
          </w:p>
        </w:tc>
        <w:tc>
          <w:tcPr>
            <w:tcW w:w="2835" w:type="dxa"/>
          </w:tcPr>
          <w:p w14:paraId="7400A033" w14:textId="77777777" w:rsidR="00395330" w:rsidRDefault="00395330" w:rsidP="00EB732A">
            <w:pPr>
              <w:spacing w:line="360" w:lineRule="auto"/>
              <w:jc w:val="both"/>
              <w:rPr>
                <w:rFonts w:ascii="Times New Roman" w:hAnsi="Times New Roman" w:cs="Times New Roman"/>
                <w:sz w:val="28"/>
                <w:lang w:val="uk-UA"/>
              </w:rPr>
            </w:pPr>
            <w:r>
              <w:rPr>
                <w:rFonts w:ascii="Times New Roman" w:hAnsi="Times New Roman" w:cs="Times New Roman"/>
                <w:sz w:val="24"/>
              </w:rPr>
              <w:t>Я</w:t>
            </w:r>
            <w:r w:rsidRPr="009502F7">
              <w:rPr>
                <w:rFonts w:ascii="Times New Roman" w:hAnsi="Times New Roman" w:cs="Times New Roman"/>
                <w:sz w:val="24"/>
              </w:rPr>
              <w:t xml:space="preserve">ка ціна буде для споживачів </w:t>
            </w:r>
            <w:r>
              <w:rPr>
                <w:rFonts w:ascii="Times New Roman" w:hAnsi="Times New Roman" w:cs="Times New Roman"/>
                <w:sz w:val="24"/>
              </w:rPr>
              <w:t>прийнятною?</w:t>
            </w:r>
          </w:p>
        </w:tc>
        <w:tc>
          <w:tcPr>
            <w:tcW w:w="2552" w:type="dxa"/>
          </w:tcPr>
          <w:p w14:paraId="570EB4C5" w14:textId="77777777" w:rsidR="00395330" w:rsidRPr="00672812" w:rsidRDefault="00395330" w:rsidP="00EB732A">
            <w:pPr>
              <w:spacing w:line="360" w:lineRule="auto"/>
              <w:jc w:val="both"/>
              <w:rPr>
                <w:rFonts w:ascii="Times New Roman" w:hAnsi="Times New Roman" w:cs="Times New Roman"/>
                <w:sz w:val="24"/>
                <w:lang w:val="uk-UA"/>
              </w:rPr>
            </w:pPr>
            <w:r w:rsidRPr="00672812">
              <w:rPr>
                <w:rFonts w:ascii="Times New Roman" w:hAnsi="Times New Roman" w:cs="Times New Roman"/>
                <w:sz w:val="24"/>
                <w:lang w:val="uk-UA"/>
              </w:rPr>
              <w:t>Опитування</w:t>
            </w:r>
          </w:p>
        </w:tc>
        <w:tc>
          <w:tcPr>
            <w:tcW w:w="3254" w:type="dxa"/>
          </w:tcPr>
          <w:p w14:paraId="6A39C74D" w14:textId="77777777" w:rsidR="00395330" w:rsidRPr="00A83BB1" w:rsidRDefault="00395330" w:rsidP="00EB732A">
            <w:pPr>
              <w:spacing w:line="360" w:lineRule="auto"/>
              <w:jc w:val="both"/>
              <w:rPr>
                <w:rFonts w:ascii="Times New Roman" w:hAnsi="Times New Roman" w:cs="Times New Roman"/>
                <w:sz w:val="28"/>
                <w:lang w:val="uk-UA"/>
              </w:rPr>
            </w:pPr>
            <w:r w:rsidRPr="00A83BB1">
              <w:rPr>
                <w:rFonts w:ascii="Times New Roman" w:hAnsi="Times New Roman" w:cs="Times New Roman"/>
                <w:sz w:val="24"/>
                <w:lang w:val="uk-UA"/>
              </w:rPr>
              <w:t>Яку ціну Ви вважаєте прийнятною для цього товару (хороше співвідношення ціни та якості)?</w:t>
            </w:r>
          </w:p>
        </w:tc>
      </w:tr>
      <w:tr w:rsidR="00395330" w14:paraId="7F296CEF" w14:textId="77777777" w:rsidTr="00980EF9">
        <w:tc>
          <w:tcPr>
            <w:tcW w:w="562" w:type="dxa"/>
          </w:tcPr>
          <w:p w14:paraId="1B5843D9" w14:textId="77777777" w:rsidR="00395330" w:rsidRDefault="00395330" w:rsidP="00980EF9">
            <w:pPr>
              <w:spacing w:line="360" w:lineRule="auto"/>
              <w:jc w:val="center"/>
              <w:rPr>
                <w:rFonts w:ascii="Times New Roman" w:hAnsi="Times New Roman" w:cs="Times New Roman"/>
                <w:sz w:val="28"/>
                <w:lang w:val="uk-UA"/>
              </w:rPr>
            </w:pPr>
            <w:r>
              <w:rPr>
                <w:rFonts w:ascii="Times New Roman" w:hAnsi="Times New Roman" w:cs="Times New Roman"/>
                <w:sz w:val="28"/>
                <w:lang w:val="uk-UA"/>
              </w:rPr>
              <w:t>4.</w:t>
            </w:r>
          </w:p>
        </w:tc>
        <w:tc>
          <w:tcPr>
            <w:tcW w:w="2835" w:type="dxa"/>
          </w:tcPr>
          <w:p w14:paraId="242F972D" w14:textId="77777777" w:rsidR="00395330" w:rsidRDefault="00395330" w:rsidP="00EB732A">
            <w:pPr>
              <w:spacing w:line="360" w:lineRule="auto"/>
              <w:jc w:val="both"/>
              <w:rPr>
                <w:rFonts w:ascii="Times New Roman" w:hAnsi="Times New Roman" w:cs="Times New Roman"/>
                <w:sz w:val="28"/>
                <w:lang w:val="uk-UA"/>
              </w:rPr>
            </w:pPr>
            <w:r>
              <w:rPr>
                <w:rFonts w:ascii="Times New Roman" w:hAnsi="Times New Roman" w:cs="Times New Roman"/>
                <w:sz w:val="24"/>
              </w:rPr>
              <w:t>Я</w:t>
            </w:r>
            <w:r w:rsidRPr="009502F7">
              <w:rPr>
                <w:rFonts w:ascii="Times New Roman" w:hAnsi="Times New Roman" w:cs="Times New Roman"/>
                <w:sz w:val="24"/>
              </w:rPr>
              <w:t xml:space="preserve">ка ціна буде для споживачів </w:t>
            </w:r>
            <w:r>
              <w:rPr>
                <w:rFonts w:ascii="Times New Roman" w:hAnsi="Times New Roman" w:cs="Times New Roman"/>
                <w:sz w:val="24"/>
              </w:rPr>
              <w:t>підозріло малою?</w:t>
            </w:r>
          </w:p>
        </w:tc>
        <w:tc>
          <w:tcPr>
            <w:tcW w:w="2552" w:type="dxa"/>
          </w:tcPr>
          <w:p w14:paraId="50C76DCB" w14:textId="77777777" w:rsidR="00395330" w:rsidRPr="00672812" w:rsidRDefault="00395330" w:rsidP="00EB732A">
            <w:pPr>
              <w:spacing w:line="360" w:lineRule="auto"/>
              <w:jc w:val="both"/>
              <w:rPr>
                <w:rFonts w:ascii="Times New Roman" w:hAnsi="Times New Roman" w:cs="Times New Roman"/>
                <w:sz w:val="24"/>
                <w:lang w:val="uk-UA"/>
              </w:rPr>
            </w:pPr>
            <w:r w:rsidRPr="00672812">
              <w:rPr>
                <w:rFonts w:ascii="Times New Roman" w:hAnsi="Times New Roman" w:cs="Times New Roman"/>
                <w:sz w:val="24"/>
                <w:lang w:val="uk-UA"/>
              </w:rPr>
              <w:t>Опитування</w:t>
            </w:r>
          </w:p>
        </w:tc>
        <w:tc>
          <w:tcPr>
            <w:tcW w:w="3254" w:type="dxa"/>
          </w:tcPr>
          <w:p w14:paraId="0DCBD36D" w14:textId="77777777" w:rsidR="00395330" w:rsidRPr="00A83BB1" w:rsidRDefault="00395330" w:rsidP="00EB732A">
            <w:pPr>
              <w:spacing w:line="360" w:lineRule="auto"/>
              <w:jc w:val="both"/>
              <w:rPr>
                <w:rFonts w:ascii="Times New Roman" w:hAnsi="Times New Roman" w:cs="Times New Roman"/>
                <w:sz w:val="24"/>
                <w:lang w:val="uk-UA"/>
              </w:rPr>
            </w:pPr>
            <w:r w:rsidRPr="00A83BB1">
              <w:rPr>
                <w:rFonts w:ascii="Times New Roman" w:hAnsi="Times New Roman" w:cs="Times New Roman"/>
                <w:sz w:val="24"/>
                <w:lang w:val="uk-UA"/>
              </w:rPr>
              <w:t>Яку ціну Ви будете вважати «підозріло низькою» для товару із зазначеними</w:t>
            </w:r>
          </w:p>
          <w:p w14:paraId="5F7AA56F" w14:textId="77777777" w:rsidR="00395330" w:rsidRPr="00A83BB1" w:rsidRDefault="00395330" w:rsidP="00EB732A">
            <w:pPr>
              <w:spacing w:line="360" w:lineRule="auto"/>
              <w:jc w:val="both"/>
              <w:rPr>
                <w:rFonts w:ascii="Times New Roman" w:hAnsi="Times New Roman" w:cs="Times New Roman"/>
                <w:sz w:val="28"/>
                <w:lang w:val="uk-UA"/>
              </w:rPr>
            </w:pPr>
            <w:r w:rsidRPr="00A83BB1">
              <w:rPr>
                <w:rFonts w:ascii="Times New Roman" w:hAnsi="Times New Roman" w:cs="Times New Roman"/>
                <w:sz w:val="24"/>
                <w:lang w:val="uk-UA"/>
              </w:rPr>
              <w:t>характеристиками?</w:t>
            </w:r>
          </w:p>
        </w:tc>
      </w:tr>
    </w:tbl>
    <w:p w14:paraId="73451651" w14:textId="5DAA6E50" w:rsidR="00395330" w:rsidRPr="00422540" w:rsidRDefault="00395330" w:rsidP="00EB732A">
      <w:pPr>
        <w:spacing w:after="0" w:line="360" w:lineRule="auto"/>
        <w:ind w:left="-284" w:firstLine="851"/>
        <w:jc w:val="both"/>
        <w:rPr>
          <w:rFonts w:ascii="Times New Roman" w:hAnsi="Times New Roman" w:cs="Times New Roman"/>
          <w:i/>
          <w:sz w:val="28"/>
          <w:lang w:val="uk-UA"/>
        </w:rPr>
      </w:pPr>
      <w:r w:rsidRPr="00422540">
        <w:rPr>
          <w:rFonts w:ascii="Times New Roman" w:hAnsi="Times New Roman" w:cs="Times New Roman"/>
          <w:i/>
          <w:sz w:val="28"/>
          <w:lang w:val="uk-UA"/>
        </w:rPr>
        <w:t xml:space="preserve">Джерело: складено автором </w:t>
      </w:r>
    </w:p>
    <w:p w14:paraId="6E56E2C7" w14:textId="77777777" w:rsidR="005E2A2A" w:rsidRDefault="005E2A2A" w:rsidP="00EB732A">
      <w:pPr>
        <w:spacing w:after="0" w:line="360" w:lineRule="auto"/>
        <w:jc w:val="both"/>
        <w:rPr>
          <w:rFonts w:ascii="Times New Roman" w:hAnsi="Times New Roman" w:cs="Times New Roman"/>
          <w:sz w:val="28"/>
          <w:lang w:val="uk-UA"/>
        </w:rPr>
      </w:pPr>
    </w:p>
    <w:p w14:paraId="17011CC3" w14:textId="52FE3193" w:rsidR="00395330" w:rsidRPr="006D3833" w:rsidRDefault="00395330" w:rsidP="00EB732A">
      <w:pPr>
        <w:spacing w:after="0" w:line="360" w:lineRule="auto"/>
        <w:ind w:left="-284" w:firstLine="851"/>
        <w:jc w:val="both"/>
        <w:rPr>
          <w:rFonts w:ascii="Times New Roman" w:hAnsi="Times New Roman" w:cs="Times New Roman"/>
          <w:sz w:val="28"/>
          <w:lang w:val="uk-UA"/>
        </w:rPr>
      </w:pPr>
      <w:r>
        <w:rPr>
          <w:rFonts w:ascii="Times New Roman" w:hAnsi="Times New Roman" w:cs="Times New Roman"/>
          <w:sz w:val="28"/>
          <w:lang w:val="uk-UA"/>
        </w:rPr>
        <w:t>Зазвичай таке опитування – це ці</w:t>
      </w:r>
      <w:r w:rsidRPr="006D3833">
        <w:rPr>
          <w:rFonts w:ascii="Times New Roman" w:hAnsi="Times New Roman" w:cs="Times New Roman"/>
          <w:sz w:val="28"/>
          <w:lang w:val="uk-UA"/>
        </w:rPr>
        <w:t>нове тестування. Провождиться шляхом глибинних інтервью.</w:t>
      </w:r>
      <w:r w:rsidR="00FC4D9E">
        <w:rPr>
          <w:rFonts w:ascii="Times New Roman" w:hAnsi="Times New Roman" w:cs="Times New Roman"/>
          <w:sz w:val="28"/>
          <w:lang w:val="uk-UA"/>
        </w:rPr>
        <w:t xml:space="preserve"> </w:t>
      </w:r>
      <w:r w:rsidRPr="006D3833">
        <w:rPr>
          <w:rFonts w:ascii="Times New Roman" w:hAnsi="Times New Roman" w:cs="Times New Roman"/>
          <w:sz w:val="28"/>
          <w:lang w:val="uk-UA"/>
        </w:rPr>
        <w:t>Цінове тестування - це методика маркетингового дослідження, яка використовується для визначення оптимального рівня цін на товари або послуги. Його мета полягає в оцінці впливу різних цінових стратегій на споживачів та підборі такої цінової політики, яка забезпечує максимальний прибуток або інші бажані результати для підприємства.</w:t>
      </w:r>
    </w:p>
    <w:p w14:paraId="20B917A5" w14:textId="49B599E4" w:rsidR="00395330" w:rsidRPr="006D3833" w:rsidRDefault="00395330" w:rsidP="00EB732A">
      <w:pPr>
        <w:spacing w:after="0" w:line="360" w:lineRule="auto"/>
        <w:ind w:left="-284" w:firstLine="851"/>
        <w:jc w:val="both"/>
        <w:rPr>
          <w:rFonts w:ascii="Times New Roman" w:hAnsi="Times New Roman" w:cs="Times New Roman"/>
          <w:sz w:val="28"/>
          <w:lang w:val="uk-UA"/>
        </w:rPr>
      </w:pPr>
      <w:r w:rsidRPr="006D3833">
        <w:rPr>
          <w:rFonts w:ascii="Times New Roman" w:hAnsi="Times New Roman" w:cs="Times New Roman"/>
          <w:sz w:val="28"/>
          <w:lang w:val="uk-UA"/>
        </w:rPr>
        <w:lastRenderedPageBreak/>
        <w:t>Цінове тестування допомагає підприємствам зрозуміти, як споживачі реагують на цінові зміни і як ці зміни можуть вплинути на продажі, прибуток та інші показники результативності. Це дозволяє підприємствам приймати більш обґрунтовані рішення щодо ціноутворення та оптимізації цінової політики.</w:t>
      </w:r>
    </w:p>
    <w:p w14:paraId="3E476043" w14:textId="6C7425B2" w:rsidR="00042224" w:rsidRDefault="005E2A2A" w:rsidP="00EB732A">
      <w:pPr>
        <w:pStyle w:val="a5"/>
        <w:tabs>
          <w:tab w:val="center" w:pos="4677"/>
        </w:tabs>
        <w:spacing w:after="0" w:line="360" w:lineRule="auto"/>
        <w:ind w:left="-284" w:firstLine="851"/>
        <w:jc w:val="both"/>
        <w:rPr>
          <w:rFonts w:ascii="Times New Roman" w:hAnsi="Times New Roman" w:cs="Times New Roman"/>
          <w:sz w:val="28"/>
          <w:lang w:val="uk-UA"/>
        </w:rPr>
      </w:pPr>
      <w:r>
        <w:rPr>
          <w:rFonts w:ascii="Times New Roman" w:eastAsia="Times New Roman" w:hAnsi="Times New Roman" w:cs="Times New Roman"/>
          <w:color w:val="000000"/>
          <w:sz w:val="28"/>
          <w:szCs w:val="28"/>
          <w:lang w:val="uk-UA"/>
        </w:rPr>
        <w:t xml:space="preserve">Після наведених вище етапів ми </w:t>
      </w:r>
      <w:r w:rsidR="007B2AC9" w:rsidRPr="007B2AC9">
        <w:rPr>
          <w:rFonts w:ascii="Times New Roman" w:hAnsi="Times New Roman" w:cs="Times New Roman"/>
          <w:sz w:val="28"/>
          <w:lang w:val="uk-UA"/>
        </w:rPr>
        <w:t>в</w:t>
      </w:r>
      <w:r>
        <w:rPr>
          <w:rFonts w:ascii="Times New Roman" w:hAnsi="Times New Roman" w:cs="Times New Roman"/>
          <w:sz w:val="28"/>
        </w:rPr>
        <w:t>изначаємо оптимальні</w:t>
      </w:r>
      <w:r w:rsidR="007B2AC9" w:rsidRPr="007B2AC9">
        <w:rPr>
          <w:rFonts w:ascii="Times New Roman" w:hAnsi="Times New Roman" w:cs="Times New Roman"/>
          <w:sz w:val="28"/>
        </w:rPr>
        <w:t xml:space="preserve"> ціни для споживача</w:t>
      </w:r>
      <w:r w:rsidR="007B2AC9">
        <w:rPr>
          <w:rFonts w:ascii="Times New Roman" w:hAnsi="Times New Roman" w:cs="Times New Roman"/>
          <w:sz w:val="28"/>
          <w:lang w:val="uk-UA"/>
        </w:rPr>
        <w:t>.</w:t>
      </w:r>
      <w:r w:rsidR="00C44BA7">
        <w:rPr>
          <w:rFonts w:ascii="Times New Roman" w:hAnsi="Times New Roman" w:cs="Times New Roman"/>
          <w:sz w:val="28"/>
          <w:lang w:val="uk-UA"/>
        </w:rPr>
        <w:t xml:space="preserve"> Для даного етапу буде використано </w:t>
      </w:r>
      <w:r>
        <w:rPr>
          <w:rFonts w:ascii="Times New Roman" w:hAnsi="Times New Roman" w:cs="Times New Roman"/>
          <w:sz w:val="28"/>
          <w:lang w:val="uk-UA"/>
        </w:rPr>
        <w:t>дані, що ми отримаємо з попередніх кроків дослідження</w:t>
      </w:r>
      <w:r w:rsidR="00FC4D9E">
        <w:rPr>
          <w:rFonts w:ascii="Times New Roman" w:hAnsi="Times New Roman" w:cs="Times New Roman"/>
          <w:sz w:val="28"/>
          <w:lang w:val="uk-UA"/>
        </w:rPr>
        <w:t xml:space="preserve">. </w:t>
      </w:r>
      <w:r w:rsidR="00042224">
        <w:rPr>
          <w:rFonts w:ascii="Times New Roman" w:hAnsi="Times New Roman" w:cs="Times New Roman"/>
          <w:sz w:val="28"/>
          <w:lang w:val="uk-UA"/>
        </w:rPr>
        <w:t>Р</w:t>
      </w:r>
      <w:r w:rsidR="00042224" w:rsidRPr="00732F19">
        <w:rPr>
          <w:rFonts w:ascii="Times New Roman" w:hAnsi="Times New Roman" w:cs="Times New Roman"/>
          <w:sz w:val="28"/>
          <w:lang w:val="uk-UA"/>
        </w:rPr>
        <w:t>озглянемо графік проведення дослідження та розрахуємо бюджет, необх</w:t>
      </w:r>
      <w:r w:rsidR="00422540">
        <w:rPr>
          <w:rFonts w:ascii="Times New Roman" w:hAnsi="Times New Roman" w:cs="Times New Roman"/>
          <w:sz w:val="28"/>
          <w:lang w:val="uk-UA"/>
        </w:rPr>
        <w:t xml:space="preserve">ідний для реалізації цього плану у </w:t>
      </w:r>
      <w:r w:rsidR="00422540" w:rsidRPr="00422540">
        <w:rPr>
          <w:rFonts w:ascii="Times New Roman" w:hAnsi="Times New Roman" w:cs="Times New Roman"/>
          <w:i/>
          <w:sz w:val="28"/>
          <w:lang w:val="uk-UA"/>
        </w:rPr>
        <w:t>таблиці 2.7</w:t>
      </w:r>
      <w:r w:rsidR="00422540">
        <w:rPr>
          <w:rFonts w:ascii="Times New Roman" w:hAnsi="Times New Roman" w:cs="Times New Roman"/>
          <w:sz w:val="28"/>
          <w:lang w:val="uk-UA"/>
        </w:rPr>
        <w:t>.</w:t>
      </w:r>
    </w:p>
    <w:p w14:paraId="3C4267D3" w14:textId="77777777" w:rsidR="00F51871" w:rsidRDefault="00F51871" w:rsidP="00EB732A">
      <w:pPr>
        <w:spacing w:after="0" w:line="360" w:lineRule="auto"/>
        <w:ind w:left="-284"/>
        <w:jc w:val="both"/>
        <w:rPr>
          <w:rFonts w:ascii="Times New Roman" w:hAnsi="Times New Roman" w:cs="Times New Roman"/>
          <w:sz w:val="28"/>
          <w:lang w:val="uk-UA"/>
        </w:rPr>
      </w:pPr>
    </w:p>
    <w:p w14:paraId="5344D077" w14:textId="088F32C1" w:rsidR="00042224" w:rsidRDefault="00FC4D9E" w:rsidP="00EB732A">
      <w:pPr>
        <w:spacing w:after="0" w:line="360" w:lineRule="auto"/>
        <w:ind w:left="-284" w:firstLine="851"/>
        <w:jc w:val="both"/>
        <w:rPr>
          <w:rFonts w:ascii="Times New Roman" w:hAnsi="Times New Roman" w:cs="Times New Roman"/>
          <w:sz w:val="28"/>
          <w:lang w:val="uk-UA"/>
        </w:rPr>
      </w:pPr>
      <w:r>
        <w:rPr>
          <w:rFonts w:ascii="Times New Roman" w:hAnsi="Times New Roman" w:cs="Times New Roman"/>
          <w:sz w:val="28"/>
          <w:lang w:val="uk-UA"/>
        </w:rPr>
        <w:t>Таблиця 2.7</w:t>
      </w:r>
      <w:r w:rsidR="00042224">
        <w:rPr>
          <w:rFonts w:ascii="Times New Roman" w:hAnsi="Times New Roman" w:cs="Times New Roman"/>
          <w:sz w:val="28"/>
          <w:lang w:val="uk-UA"/>
        </w:rPr>
        <w:t xml:space="preserve"> – План проведення дослідження</w:t>
      </w:r>
    </w:p>
    <w:tbl>
      <w:tblPr>
        <w:tblStyle w:val="a4"/>
        <w:tblW w:w="0" w:type="auto"/>
        <w:tblInd w:w="-284" w:type="dxa"/>
        <w:tblLook w:val="04A0" w:firstRow="1" w:lastRow="0" w:firstColumn="1" w:lastColumn="0" w:noHBand="0" w:noVBand="1"/>
      </w:tblPr>
      <w:tblGrid>
        <w:gridCol w:w="3115"/>
        <w:gridCol w:w="3115"/>
        <w:gridCol w:w="3115"/>
      </w:tblGrid>
      <w:tr w:rsidR="00042224" w:rsidRPr="00FC4D9E" w14:paraId="7230F2C4" w14:textId="77777777" w:rsidTr="00C413E1">
        <w:tc>
          <w:tcPr>
            <w:tcW w:w="3115" w:type="dxa"/>
          </w:tcPr>
          <w:p w14:paraId="11FE552D" w14:textId="77777777" w:rsidR="00042224" w:rsidRPr="003661AA" w:rsidRDefault="00042224" w:rsidP="00EB732A">
            <w:pPr>
              <w:spacing w:line="360" w:lineRule="auto"/>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Етап</w:t>
            </w:r>
          </w:p>
        </w:tc>
        <w:tc>
          <w:tcPr>
            <w:tcW w:w="3115" w:type="dxa"/>
          </w:tcPr>
          <w:p w14:paraId="6516610F" w14:textId="77777777" w:rsidR="00042224" w:rsidRPr="003661AA" w:rsidRDefault="00042224" w:rsidP="00EB732A">
            <w:pPr>
              <w:spacing w:line="360" w:lineRule="auto"/>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Зміст етапу</w:t>
            </w:r>
          </w:p>
        </w:tc>
        <w:tc>
          <w:tcPr>
            <w:tcW w:w="3115" w:type="dxa"/>
          </w:tcPr>
          <w:p w14:paraId="269661C1" w14:textId="77777777" w:rsidR="00042224" w:rsidRPr="003661AA" w:rsidRDefault="00042224" w:rsidP="00EB732A">
            <w:pPr>
              <w:spacing w:line="360" w:lineRule="auto"/>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К-сть днів</w:t>
            </w:r>
          </w:p>
        </w:tc>
      </w:tr>
      <w:tr w:rsidR="00042224" w:rsidRPr="00FC4D9E" w14:paraId="790F0D95" w14:textId="77777777" w:rsidTr="00C413E1">
        <w:tc>
          <w:tcPr>
            <w:tcW w:w="3115" w:type="dxa"/>
            <w:vMerge w:val="restart"/>
          </w:tcPr>
          <w:p w14:paraId="5ADE383F" w14:textId="77777777" w:rsidR="00042224" w:rsidRPr="003661AA" w:rsidRDefault="00042224" w:rsidP="00EB732A">
            <w:pPr>
              <w:spacing w:line="360" w:lineRule="auto"/>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Формулювання пошукових питань</w:t>
            </w:r>
          </w:p>
          <w:p w14:paraId="1A20AA39" w14:textId="77777777" w:rsidR="00042224" w:rsidRPr="003661AA" w:rsidRDefault="00042224" w:rsidP="00EB732A">
            <w:pPr>
              <w:spacing w:line="360" w:lineRule="auto"/>
              <w:jc w:val="both"/>
              <w:rPr>
                <w:rFonts w:ascii="Times New Roman" w:hAnsi="Times New Roman" w:cs="Times New Roman"/>
                <w:sz w:val="24"/>
                <w:szCs w:val="24"/>
                <w:lang w:val="uk-UA"/>
              </w:rPr>
            </w:pPr>
          </w:p>
        </w:tc>
        <w:tc>
          <w:tcPr>
            <w:tcW w:w="3115" w:type="dxa"/>
          </w:tcPr>
          <w:p w14:paraId="722EFE4F" w14:textId="77777777" w:rsidR="00042224" w:rsidRPr="003661AA" w:rsidRDefault="00042224" w:rsidP="00EB732A">
            <w:pPr>
              <w:spacing w:line="360" w:lineRule="auto"/>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Визначення завдань та цілей дослідження</w:t>
            </w:r>
          </w:p>
        </w:tc>
        <w:tc>
          <w:tcPr>
            <w:tcW w:w="3115" w:type="dxa"/>
          </w:tcPr>
          <w:p w14:paraId="0FDEFFFC" w14:textId="77777777" w:rsidR="00042224" w:rsidRPr="003661AA" w:rsidRDefault="00042224" w:rsidP="00EB732A">
            <w:pPr>
              <w:spacing w:line="360" w:lineRule="auto"/>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1</w:t>
            </w:r>
          </w:p>
        </w:tc>
      </w:tr>
      <w:tr w:rsidR="00042224" w:rsidRPr="003661AA" w14:paraId="10955059" w14:textId="77777777" w:rsidTr="00C413E1">
        <w:tc>
          <w:tcPr>
            <w:tcW w:w="3115" w:type="dxa"/>
            <w:vMerge/>
          </w:tcPr>
          <w:p w14:paraId="5188FF52" w14:textId="77777777" w:rsidR="00042224" w:rsidRPr="003661AA" w:rsidRDefault="00042224" w:rsidP="00EB732A">
            <w:pPr>
              <w:spacing w:line="360" w:lineRule="auto"/>
              <w:jc w:val="both"/>
              <w:rPr>
                <w:rFonts w:ascii="Times New Roman" w:hAnsi="Times New Roman" w:cs="Times New Roman"/>
                <w:sz w:val="24"/>
                <w:szCs w:val="24"/>
                <w:lang w:val="uk-UA"/>
              </w:rPr>
            </w:pPr>
          </w:p>
        </w:tc>
        <w:tc>
          <w:tcPr>
            <w:tcW w:w="3115" w:type="dxa"/>
          </w:tcPr>
          <w:p w14:paraId="0FB7BFBD" w14:textId="2BD91484" w:rsidR="00042224" w:rsidRPr="003661AA" w:rsidRDefault="00042224" w:rsidP="00EB732A">
            <w:pPr>
              <w:spacing w:line="360" w:lineRule="auto"/>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Формування пошукових питань</w:t>
            </w:r>
            <w:r w:rsidR="00604F4B">
              <w:rPr>
                <w:rFonts w:ascii="Times New Roman" w:hAnsi="Times New Roman" w:cs="Times New Roman"/>
                <w:sz w:val="24"/>
                <w:szCs w:val="24"/>
                <w:lang w:val="uk-UA"/>
              </w:rPr>
              <w:t xml:space="preserve"> та їх апробація</w:t>
            </w:r>
          </w:p>
        </w:tc>
        <w:tc>
          <w:tcPr>
            <w:tcW w:w="3115" w:type="dxa"/>
          </w:tcPr>
          <w:p w14:paraId="17436C10" w14:textId="77777777" w:rsidR="00042224" w:rsidRPr="003661AA" w:rsidRDefault="00042224" w:rsidP="00EB732A">
            <w:pPr>
              <w:spacing w:line="360" w:lineRule="auto"/>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1</w:t>
            </w:r>
          </w:p>
        </w:tc>
      </w:tr>
      <w:tr w:rsidR="00042224" w:rsidRPr="003661AA" w14:paraId="48582FC2" w14:textId="77777777" w:rsidTr="00C413E1">
        <w:tc>
          <w:tcPr>
            <w:tcW w:w="3115" w:type="dxa"/>
            <w:vMerge/>
          </w:tcPr>
          <w:p w14:paraId="4B381217" w14:textId="77777777" w:rsidR="00042224" w:rsidRPr="003661AA" w:rsidRDefault="00042224" w:rsidP="00EB732A">
            <w:pPr>
              <w:spacing w:line="360" w:lineRule="auto"/>
              <w:jc w:val="both"/>
              <w:rPr>
                <w:rFonts w:ascii="Times New Roman" w:hAnsi="Times New Roman" w:cs="Times New Roman"/>
                <w:sz w:val="24"/>
                <w:szCs w:val="24"/>
                <w:lang w:val="uk-UA"/>
              </w:rPr>
            </w:pPr>
          </w:p>
        </w:tc>
        <w:tc>
          <w:tcPr>
            <w:tcW w:w="3115" w:type="dxa"/>
          </w:tcPr>
          <w:p w14:paraId="411AD931" w14:textId="77777777" w:rsidR="00042224" w:rsidRPr="003661AA" w:rsidRDefault="00042224" w:rsidP="00EB732A">
            <w:pPr>
              <w:spacing w:line="360" w:lineRule="auto"/>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Обгрунтування питань</w:t>
            </w:r>
          </w:p>
        </w:tc>
        <w:tc>
          <w:tcPr>
            <w:tcW w:w="3115" w:type="dxa"/>
          </w:tcPr>
          <w:p w14:paraId="3E0B08AA" w14:textId="77777777" w:rsidR="00042224" w:rsidRPr="003661AA" w:rsidRDefault="00042224" w:rsidP="00EB732A">
            <w:pPr>
              <w:spacing w:line="360" w:lineRule="auto"/>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2</w:t>
            </w:r>
          </w:p>
        </w:tc>
      </w:tr>
      <w:tr w:rsidR="00042224" w:rsidRPr="003661AA" w14:paraId="3CF69C79" w14:textId="77777777" w:rsidTr="00C413E1">
        <w:tc>
          <w:tcPr>
            <w:tcW w:w="3115" w:type="dxa"/>
            <w:vMerge w:val="restart"/>
          </w:tcPr>
          <w:p w14:paraId="7A2D02AF" w14:textId="77777777" w:rsidR="00042224" w:rsidRPr="003661AA" w:rsidRDefault="00042224" w:rsidP="00EB732A">
            <w:pPr>
              <w:spacing w:line="360" w:lineRule="auto"/>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Збір первинної інформації</w:t>
            </w:r>
          </w:p>
          <w:p w14:paraId="2BCCF248" w14:textId="77777777" w:rsidR="00042224" w:rsidRPr="003661AA" w:rsidRDefault="00042224" w:rsidP="00EB732A">
            <w:pPr>
              <w:spacing w:line="360" w:lineRule="auto"/>
              <w:jc w:val="both"/>
              <w:rPr>
                <w:rFonts w:ascii="Times New Roman" w:hAnsi="Times New Roman" w:cs="Times New Roman"/>
                <w:sz w:val="24"/>
                <w:szCs w:val="24"/>
                <w:lang w:val="uk-UA"/>
              </w:rPr>
            </w:pPr>
          </w:p>
        </w:tc>
        <w:tc>
          <w:tcPr>
            <w:tcW w:w="3115" w:type="dxa"/>
          </w:tcPr>
          <w:p w14:paraId="70776DA0" w14:textId="77777777" w:rsidR="00042224" w:rsidRPr="003661AA" w:rsidRDefault="00042224" w:rsidP="00EB732A">
            <w:pPr>
              <w:spacing w:line="360" w:lineRule="auto"/>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Підбір методології збору</w:t>
            </w:r>
          </w:p>
        </w:tc>
        <w:tc>
          <w:tcPr>
            <w:tcW w:w="3115" w:type="dxa"/>
          </w:tcPr>
          <w:p w14:paraId="30B5792E" w14:textId="77777777" w:rsidR="00042224" w:rsidRPr="003661AA" w:rsidRDefault="00042224" w:rsidP="00EB732A">
            <w:pPr>
              <w:spacing w:line="360" w:lineRule="auto"/>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2</w:t>
            </w:r>
          </w:p>
        </w:tc>
      </w:tr>
      <w:tr w:rsidR="00042224" w:rsidRPr="003661AA" w14:paraId="1E97822A" w14:textId="77777777" w:rsidTr="00C413E1">
        <w:tc>
          <w:tcPr>
            <w:tcW w:w="3115" w:type="dxa"/>
            <w:vMerge/>
          </w:tcPr>
          <w:p w14:paraId="5BDDA1BA" w14:textId="77777777" w:rsidR="00042224" w:rsidRPr="003661AA" w:rsidRDefault="00042224" w:rsidP="00EB732A">
            <w:pPr>
              <w:spacing w:line="360" w:lineRule="auto"/>
              <w:jc w:val="both"/>
              <w:rPr>
                <w:rFonts w:ascii="Times New Roman" w:hAnsi="Times New Roman" w:cs="Times New Roman"/>
                <w:sz w:val="24"/>
                <w:szCs w:val="24"/>
                <w:lang w:val="uk-UA"/>
              </w:rPr>
            </w:pPr>
          </w:p>
        </w:tc>
        <w:tc>
          <w:tcPr>
            <w:tcW w:w="3115" w:type="dxa"/>
          </w:tcPr>
          <w:p w14:paraId="60923941" w14:textId="77777777" w:rsidR="00042224" w:rsidRPr="003661AA" w:rsidRDefault="00042224" w:rsidP="00EB732A">
            <w:pPr>
              <w:spacing w:line="360" w:lineRule="auto"/>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Формування анкети для опитування</w:t>
            </w:r>
          </w:p>
        </w:tc>
        <w:tc>
          <w:tcPr>
            <w:tcW w:w="3115" w:type="dxa"/>
          </w:tcPr>
          <w:p w14:paraId="64AB66E6" w14:textId="77777777" w:rsidR="00042224" w:rsidRPr="003661AA" w:rsidRDefault="00042224" w:rsidP="00EB732A">
            <w:pPr>
              <w:spacing w:line="360" w:lineRule="auto"/>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1</w:t>
            </w:r>
          </w:p>
        </w:tc>
      </w:tr>
      <w:tr w:rsidR="00042224" w:rsidRPr="003661AA" w14:paraId="1BF12E5F" w14:textId="77777777" w:rsidTr="00C413E1">
        <w:tc>
          <w:tcPr>
            <w:tcW w:w="3115" w:type="dxa"/>
            <w:vMerge/>
          </w:tcPr>
          <w:p w14:paraId="35693B5B" w14:textId="77777777" w:rsidR="00042224" w:rsidRPr="003661AA" w:rsidRDefault="00042224" w:rsidP="00EB732A">
            <w:pPr>
              <w:spacing w:line="360" w:lineRule="auto"/>
              <w:jc w:val="both"/>
              <w:rPr>
                <w:rFonts w:ascii="Times New Roman" w:hAnsi="Times New Roman" w:cs="Times New Roman"/>
                <w:sz w:val="24"/>
                <w:szCs w:val="24"/>
                <w:lang w:val="uk-UA"/>
              </w:rPr>
            </w:pPr>
          </w:p>
        </w:tc>
        <w:tc>
          <w:tcPr>
            <w:tcW w:w="3115" w:type="dxa"/>
          </w:tcPr>
          <w:p w14:paraId="2116F172" w14:textId="77777777" w:rsidR="00042224" w:rsidRPr="003661AA" w:rsidRDefault="00042224" w:rsidP="00EB732A">
            <w:pPr>
              <w:spacing w:line="360" w:lineRule="auto"/>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Проведення опитування</w:t>
            </w:r>
          </w:p>
        </w:tc>
        <w:tc>
          <w:tcPr>
            <w:tcW w:w="3115" w:type="dxa"/>
          </w:tcPr>
          <w:p w14:paraId="08395EA9" w14:textId="77777777" w:rsidR="00042224" w:rsidRPr="003661AA" w:rsidRDefault="00042224" w:rsidP="00EB732A">
            <w:pPr>
              <w:spacing w:line="360" w:lineRule="auto"/>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10</w:t>
            </w:r>
          </w:p>
        </w:tc>
      </w:tr>
      <w:tr w:rsidR="00042224" w:rsidRPr="003661AA" w14:paraId="71387D22" w14:textId="77777777" w:rsidTr="00C413E1">
        <w:tc>
          <w:tcPr>
            <w:tcW w:w="3115" w:type="dxa"/>
            <w:vMerge/>
          </w:tcPr>
          <w:p w14:paraId="0E8CB61A" w14:textId="77777777" w:rsidR="00042224" w:rsidRPr="003661AA" w:rsidRDefault="00042224" w:rsidP="00EB732A">
            <w:pPr>
              <w:spacing w:line="360" w:lineRule="auto"/>
              <w:jc w:val="both"/>
              <w:rPr>
                <w:rFonts w:ascii="Times New Roman" w:hAnsi="Times New Roman" w:cs="Times New Roman"/>
                <w:sz w:val="24"/>
                <w:szCs w:val="24"/>
                <w:lang w:val="uk-UA"/>
              </w:rPr>
            </w:pPr>
          </w:p>
        </w:tc>
        <w:tc>
          <w:tcPr>
            <w:tcW w:w="3115" w:type="dxa"/>
          </w:tcPr>
          <w:p w14:paraId="4732B0C7" w14:textId="77777777" w:rsidR="00042224" w:rsidRPr="003661AA" w:rsidRDefault="00042224" w:rsidP="00EB732A">
            <w:pPr>
              <w:spacing w:line="360" w:lineRule="auto"/>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Аналіз отриманих даних</w:t>
            </w:r>
          </w:p>
        </w:tc>
        <w:tc>
          <w:tcPr>
            <w:tcW w:w="3115" w:type="dxa"/>
          </w:tcPr>
          <w:p w14:paraId="7EB49802" w14:textId="77777777" w:rsidR="00042224" w:rsidRPr="003661AA" w:rsidRDefault="00042224" w:rsidP="00EB732A">
            <w:pPr>
              <w:spacing w:line="360" w:lineRule="auto"/>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4</w:t>
            </w:r>
          </w:p>
        </w:tc>
      </w:tr>
      <w:tr w:rsidR="00042224" w:rsidRPr="003661AA" w14:paraId="71EFD2DE" w14:textId="77777777" w:rsidTr="00C413E1">
        <w:tc>
          <w:tcPr>
            <w:tcW w:w="3115" w:type="dxa"/>
          </w:tcPr>
          <w:p w14:paraId="1F257DA9" w14:textId="77777777" w:rsidR="00042224" w:rsidRPr="003661AA" w:rsidRDefault="00042224" w:rsidP="00EB732A">
            <w:pPr>
              <w:spacing w:line="360" w:lineRule="auto"/>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Збір вториної інформації</w:t>
            </w:r>
          </w:p>
        </w:tc>
        <w:tc>
          <w:tcPr>
            <w:tcW w:w="3115" w:type="dxa"/>
          </w:tcPr>
          <w:p w14:paraId="7C527D0E" w14:textId="77777777" w:rsidR="00042224" w:rsidRPr="003661AA" w:rsidRDefault="00042224" w:rsidP="00EB732A">
            <w:pPr>
              <w:spacing w:line="360" w:lineRule="auto"/>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Аналіз джерел інформації</w:t>
            </w:r>
          </w:p>
        </w:tc>
        <w:tc>
          <w:tcPr>
            <w:tcW w:w="3115" w:type="dxa"/>
          </w:tcPr>
          <w:p w14:paraId="039478ED" w14:textId="77777777" w:rsidR="00042224" w:rsidRPr="003661AA" w:rsidRDefault="00042224" w:rsidP="00EB732A">
            <w:pPr>
              <w:spacing w:line="360" w:lineRule="auto"/>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6</w:t>
            </w:r>
          </w:p>
        </w:tc>
      </w:tr>
      <w:tr w:rsidR="00042224" w:rsidRPr="003661AA" w14:paraId="7553AA22" w14:textId="77777777" w:rsidTr="00C413E1">
        <w:tc>
          <w:tcPr>
            <w:tcW w:w="6230" w:type="dxa"/>
            <w:gridSpan w:val="2"/>
          </w:tcPr>
          <w:p w14:paraId="18798663" w14:textId="77777777" w:rsidR="00042224" w:rsidRPr="003661AA" w:rsidRDefault="00042224" w:rsidP="00EB732A">
            <w:pPr>
              <w:spacing w:line="360" w:lineRule="auto"/>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Загальний час дослідження</w:t>
            </w:r>
          </w:p>
        </w:tc>
        <w:tc>
          <w:tcPr>
            <w:tcW w:w="3115" w:type="dxa"/>
          </w:tcPr>
          <w:p w14:paraId="092541A2" w14:textId="77777777" w:rsidR="00042224" w:rsidRPr="003661AA" w:rsidRDefault="00042224" w:rsidP="00EB732A">
            <w:pPr>
              <w:spacing w:line="360" w:lineRule="auto"/>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27</w:t>
            </w:r>
          </w:p>
        </w:tc>
      </w:tr>
    </w:tbl>
    <w:p w14:paraId="0DCD9DB0" w14:textId="78FBBF06" w:rsidR="00F51871" w:rsidRPr="00422540" w:rsidRDefault="00DE6A21" w:rsidP="00EB732A">
      <w:pPr>
        <w:spacing w:after="0" w:line="360" w:lineRule="auto"/>
        <w:ind w:left="-284" w:firstLine="851"/>
        <w:jc w:val="both"/>
        <w:rPr>
          <w:rFonts w:ascii="Times New Roman" w:hAnsi="Times New Roman" w:cs="Times New Roman"/>
          <w:i/>
          <w:sz w:val="28"/>
          <w:lang w:val="uk-UA"/>
        </w:rPr>
      </w:pPr>
      <w:r w:rsidRPr="00422540">
        <w:rPr>
          <w:rFonts w:ascii="Times New Roman" w:hAnsi="Times New Roman" w:cs="Times New Roman"/>
          <w:i/>
          <w:sz w:val="28"/>
          <w:lang w:val="uk-UA"/>
        </w:rPr>
        <w:t>Джерело: Складено автором</w:t>
      </w:r>
    </w:p>
    <w:p w14:paraId="6CDC43FC" w14:textId="77777777" w:rsidR="00284B87" w:rsidRDefault="00284B87" w:rsidP="00EB732A">
      <w:pPr>
        <w:spacing w:after="0" w:line="360" w:lineRule="auto"/>
        <w:ind w:left="-284"/>
        <w:jc w:val="both"/>
        <w:rPr>
          <w:rFonts w:ascii="Times New Roman" w:hAnsi="Times New Roman" w:cs="Times New Roman"/>
          <w:sz w:val="28"/>
          <w:lang w:val="uk-UA"/>
        </w:rPr>
      </w:pPr>
    </w:p>
    <w:p w14:paraId="58477139" w14:textId="039099A9" w:rsidR="00C84874" w:rsidRPr="00486181" w:rsidRDefault="00042224" w:rsidP="00EB732A">
      <w:pPr>
        <w:spacing w:after="0" w:line="360" w:lineRule="auto"/>
        <w:ind w:left="-284" w:firstLine="851"/>
        <w:jc w:val="both"/>
        <w:rPr>
          <w:rFonts w:ascii="Times New Roman" w:hAnsi="Times New Roman" w:cs="Times New Roman"/>
          <w:sz w:val="28"/>
          <w:lang w:val="uk-UA"/>
        </w:rPr>
      </w:pPr>
      <w:r>
        <w:rPr>
          <w:rFonts w:ascii="Times New Roman" w:hAnsi="Times New Roman" w:cs="Times New Roman"/>
          <w:sz w:val="28"/>
          <w:lang w:val="uk-UA"/>
        </w:rPr>
        <w:t>Виходячи з таблиці можна сказати що загальна трудомісткість усіх етапів маркетингового дослідження буде складати 27 днів.</w:t>
      </w:r>
      <w:r w:rsidR="00422540">
        <w:rPr>
          <w:rFonts w:ascii="Times New Roman" w:hAnsi="Times New Roman" w:cs="Times New Roman"/>
          <w:sz w:val="28"/>
          <w:lang w:val="uk-UA"/>
        </w:rPr>
        <w:t xml:space="preserve"> </w:t>
      </w:r>
      <w:r w:rsidR="00C84874" w:rsidRPr="00486181">
        <w:rPr>
          <w:rFonts w:ascii="Times New Roman" w:hAnsi="Times New Roman" w:cs="Times New Roman"/>
          <w:sz w:val="28"/>
          <w:lang w:val="uk-UA"/>
        </w:rPr>
        <w:t>Бюджет маркетингового дослідження включає розрахункові витрати, пов'язані з проведенням дослідження і отриман</w:t>
      </w:r>
      <w:r w:rsidR="00590198">
        <w:rPr>
          <w:rFonts w:ascii="Times New Roman" w:hAnsi="Times New Roman" w:cs="Times New Roman"/>
          <w:sz w:val="28"/>
          <w:lang w:val="uk-UA"/>
        </w:rPr>
        <w:t>ням інформації. Він включає</w:t>
      </w:r>
      <w:r w:rsidR="00C84874">
        <w:rPr>
          <w:rFonts w:ascii="Times New Roman" w:hAnsi="Times New Roman" w:cs="Times New Roman"/>
          <w:sz w:val="28"/>
          <w:lang w:val="uk-UA"/>
        </w:rPr>
        <w:t xml:space="preserve"> наступні складові:</w:t>
      </w:r>
    </w:p>
    <w:p w14:paraId="47CF8015" w14:textId="7D577E40" w:rsidR="00C84874" w:rsidRPr="007C186D" w:rsidRDefault="00C84874" w:rsidP="00EB732A">
      <w:pPr>
        <w:pStyle w:val="a5"/>
        <w:numPr>
          <w:ilvl w:val="0"/>
          <w:numId w:val="16"/>
        </w:numPr>
        <w:spacing w:after="0" w:line="360" w:lineRule="auto"/>
        <w:ind w:left="-284" w:firstLine="0"/>
        <w:jc w:val="both"/>
        <w:rPr>
          <w:rFonts w:ascii="Times New Roman" w:hAnsi="Times New Roman" w:cs="Times New Roman"/>
          <w:sz w:val="28"/>
          <w:lang w:val="uk-UA"/>
        </w:rPr>
      </w:pPr>
      <w:r w:rsidRPr="007C186D">
        <w:rPr>
          <w:rFonts w:ascii="Times New Roman" w:hAnsi="Times New Roman" w:cs="Times New Roman"/>
          <w:sz w:val="28"/>
          <w:lang w:val="uk-UA"/>
        </w:rPr>
        <w:t>Затрати на оплату праці: включають витрати на роботу маркет</w:t>
      </w:r>
      <w:r w:rsidR="00590198">
        <w:rPr>
          <w:rFonts w:ascii="Times New Roman" w:hAnsi="Times New Roman" w:cs="Times New Roman"/>
          <w:sz w:val="28"/>
          <w:lang w:val="uk-UA"/>
        </w:rPr>
        <w:t>ингових аналітиків,</w:t>
      </w:r>
      <w:r w:rsidRPr="007C186D">
        <w:rPr>
          <w:rFonts w:ascii="Times New Roman" w:hAnsi="Times New Roman" w:cs="Times New Roman"/>
          <w:sz w:val="28"/>
          <w:lang w:val="uk-UA"/>
        </w:rPr>
        <w:t xml:space="preserve"> та інших фахівців, які займаються збором та аналізом даних.</w:t>
      </w:r>
    </w:p>
    <w:p w14:paraId="7E718070" w14:textId="77777777" w:rsidR="00C84874" w:rsidRPr="007C186D" w:rsidRDefault="00C84874" w:rsidP="00EB732A">
      <w:pPr>
        <w:pStyle w:val="a5"/>
        <w:numPr>
          <w:ilvl w:val="0"/>
          <w:numId w:val="16"/>
        </w:numPr>
        <w:spacing w:after="0" w:line="360" w:lineRule="auto"/>
        <w:ind w:left="-284" w:firstLine="0"/>
        <w:jc w:val="both"/>
        <w:rPr>
          <w:rFonts w:ascii="Times New Roman" w:hAnsi="Times New Roman" w:cs="Times New Roman"/>
          <w:sz w:val="28"/>
          <w:lang w:val="uk-UA"/>
        </w:rPr>
      </w:pPr>
      <w:r w:rsidRPr="007C186D">
        <w:rPr>
          <w:rFonts w:ascii="Times New Roman" w:hAnsi="Times New Roman" w:cs="Times New Roman"/>
          <w:sz w:val="28"/>
          <w:lang w:val="uk-UA"/>
        </w:rPr>
        <w:lastRenderedPageBreak/>
        <w:t>Витрати на матеріали: включають витрати на покупку анкет, паперу, офісних принадлежностей, програмного забезпечення та інших матеріалів, необхідних для збору та обробки даних.</w:t>
      </w:r>
    </w:p>
    <w:p w14:paraId="63594E95" w14:textId="77777777" w:rsidR="00C84874" w:rsidRPr="007C186D" w:rsidRDefault="00C84874" w:rsidP="00EB732A">
      <w:pPr>
        <w:pStyle w:val="a5"/>
        <w:numPr>
          <w:ilvl w:val="0"/>
          <w:numId w:val="16"/>
        </w:numPr>
        <w:spacing w:after="0" w:line="360" w:lineRule="auto"/>
        <w:ind w:left="-284" w:firstLine="0"/>
        <w:jc w:val="both"/>
        <w:rPr>
          <w:rFonts w:ascii="Times New Roman" w:hAnsi="Times New Roman" w:cs="Times New Roman"/>
          <w:sz w:val="28"/>
          <w:lang w:val="uk-UA"/>
        </w:rPr>
      </w:pPr>
      <w:r w:rsidRPr="007C186D">
        <w:rPr>
          <w:rFonts w:ascii="Times New Roman" w:hAnsi="Times New Roman" w:cs="Times New Roman"/>
          <w:sz w:val="28"/>
          <w:lang w:val="uk-UA"/>
        </w:rPr>
        <w:t>Витрати на комунікацію: включають витрати на телефонні дзвінки, електронну пошту, поштові відправлення та інші комунікаційні засоби, необхідні для зв'язку з респондентами та іншими сторонами, які беруть участь у дослідженні.</w:t>
      </w:r>
    </w:p>
    <w:p w14:paraId="74289ABE" w14:textId="060C8DE8" w:rsidR="00C84874" w:rsidRPr="007C186D" w:rsidRDefault="00C84874" w:rsidP="00EB732A">
      <w:pPr>
        <w:pStyle w:val="a5"/>
        <w:numPr>
          <w:ilvl w:val="0"/>
          <w:numId w:val="16"/>
        </w:numPr>
        <w:spacing w:after="0" w:line="360" w:lineRule="auto"/>
        <w:ind w:left="-284" w:firstLine="0"/>
        <w:jc w:val="both"/>
        <w:rPr>
          <w:rFonts w:ascii="Times New Roman" w:hAnsi="Times New Roman" w:cs="Times New Roman"/>
          <w:sz w:val="28"/>
          <w:lang w:val="uk-UA"/>
        </w:rPr>
      </w:pPr>
      <w:r w:rsidRPr="007C186D">
        <w:rPr>
          <w:rFonts w:ascii="Times New Roman" w:hAnsi="Times New Roman" w:cs="Times New Roman"/>
          <w:sz w:val="28"/>
          <w:lang w:val="uk-UA"/>
        </w:rPr>
        <w:t xml:space="preserve">Витрати на </w:t>
      </w:r>
      <w:r w:rsidR="005E2A2A">
        <w:rPr>
          <w:rFonts w:ascii="Times New Roman" w:hAnsi="Times New Roman" w:cs="Times New Roman"/>
          <w:sz w:val="28"/>
          <w:lang w:val="uk-UA"/>
        </w:rPr>
        <w:t>глибинне інтерв’ю та анкетування</w:t>
      </w:r>
      <w:r w:rsidRPr="007C186D">
        <w:rPr>
          <w:rFonts w:ascii="Times New Roman" w:hAnsi="Times New Roman" w:cs="Times New Roman"/>
          <w:sz w:val="28"/>
          <w:lang w:val="uk-UA"/>
        </w:rPr>
        <w:t xml:space="preserve">: включають витрати на </w:t>
      </w:r>
      <w:r w:rsidR="005E2A2A">
        <w:rPr>
          <w:rFonts w:ascii="Times New Roman" w:hAnsi="Times New Roman" w:cs="Times New Roman"/>
          <w:sz w:val="28"/>
          <w:lang w:val="uk-UA"/>
        </w:rPr>
        <w:t>фінансову мотивацію респондентів</w:t>
      </w:r>
      <w:r w:rsidRPr="007C186D">
        <w:rPr>
          <w:rFonts w:ascii="Times New Roman" w:hAnsi="Times New Roman" w:cs="Times New Roman"/>
          <w:sz w:val="28"/>
          <w:lang w:val="uk-UA"/>
        </w:rPr>
        <w:t>, а також на проведення опитувань інтерв'юерами.</w:t>
      </w:r>
    </w:p>
    <w:p w14:paraId="54C56B73" w14:textId="77777777" w:rsidR="00C84874" w:rsidRDefault="00C84874" w:rsidP="00EB732A">
      <w:pPr>
        <w:pStyle w:val="a5"/>
        <w:numPr>
          <w:ilvl w:val="0"/>
          <w:numId w:val="16"/>
        </w:numPr>
        <w:spacing w:after="0" w:line="360" w:lineRule="auto"/>
        <w:ind w:left="-284" w:firstLine="0"/>
        <w:jc w:val="both"/>
        <w:rPr>
          <w:rFonts w:ascii="Times New Roman" w:hAnsi="Times New Roman" w:cs="Times New Roman"/>
          <w:sz w:val="28"/>
          <w:lang w:val="uk-UA"/>
        </w:rPr>
      </w:pPr>
      <w:r w:rsidRPr="007C186D">
        <w:rPr>
          <w:rFonts w:ascii="Times New Roman" w:hAnsi="Times New Roman" w:cs="Times New Roman"/>
          <w:sz w:val="28"/>
          <w:lang w:val="uk-UA"/>
        </w:rPr>
        <w:t>Витрати на аналітичні засоби: включають витрати на програми та інструменти для аналізу даних, статистичні пакети, програмне забезпечення для візуалізації результатів тощо.</w:t>
      </w:r>
    </w:p>
    <w:p w14:paraId="3765EDE4" w14:textId="77777777" w:rsidR="00A96AAF" w:rsidRDefault="00C84874" w:rsidP="00EB732A">
      <w:pPr>
        <w:pStyle w:val="a5"/>
        <w:numPr>
          <w:ilvl w:val="0"/>
          <w:numId w:val="16"/>
        </w:numPr>
        <w:spacing w:after="0" w:line="360" w:lineRule="auto"/>
        <w:ind w:left="-284" w:firstLine="0"/>
        <w:jc w:val="both"/>
        <w:rPr>
          <w:rFonts w:ascii="Times New Roman" w:hAnsi="Times New Roman" w:cs="Times New Roman"/>
          <w:sz w:val="28"/>
          <w:lang w:val="uk-UA"/>
        </w:rPr>
      </w:pPr>
      <w:r w:rsidRPr="007C186D">
        <w:rPr>
          <w:rFonts w:ascii="Times New Roman" w:hAnsi="Times New Roman" w:cs="Times New Roman"/>
          <w:sz w:val="28"/>
          <w:lang w:val="uk-UA"/>
        </w:rPr>
        <w:t>Витрати на звіти та презентації: включають витрати на створення звітів та презентацій з результатами дослідження, їх друк, дизайн та інші елементи, необхідні для представлення отриманої інформації.</w:t>
      </w:r>
    </w:p>
    <w:p w14:paraId="233AD205" w14:textId="48B87B9E" w:rsidR="00A96AAF" w:rsidRPr="00422540" w:rsidRDefault="00A96AAF" w:rsidP="00EB732A">
      <w:pPr>
        <w:pStyle w:val="a5"/>
        <w:spacing w:after="0" w:line="360" w:lineRule="auto"/>
        <w:ind w:left="-284" w:firstLine="851"/>
        <w:jc w:val="both"/>
        <w:rPr>
          <w:rFonts w:ascii="Times New Roman" w:hAnsi="Times New Roman" w:cs="Times New Roman"/>
          <w:i/>
          <w:sz w:val="28"/>
          <w:lang w:val="uk-UA"/>
        </w:rPr>
      </w:pPr>
      <w:r w:rsidRPr="00A96AAF">
        <w:rPr>
          <w:rFonts w:ascii="Times New Roman" w:hAnsi="Times New Roman" w:cs="Times New Roman"/>
          <w:sz w:val="28"/>
          <w:lang w:val="uk-UA"/>
        </w:rPr>
        <w:t>Відрахування в соціальні фонди з заробітної оплати включають суми, які підприємство сплачує уряду або спеціальним фондам для забезпечення соціального захисту своїх працівників</w:t>
      </w:r>
      <w:r w:rsidR="00590198">
        <w:rPr>
          <w:rFonts w:ascii="Times New Roman" w:hAnsi="Times New Roman" w:cs="Times New Roman"/>
          <w:sz w:val="28"/>
          <w:lang w:val="uk-UA"/>
        </w:rPr>
        <w:t xml:space="preserve"> вкажемо</w:t>
      </w:r>
      <w:r w:rsidR="00422540">
        <w:rPr>
          <w:rFonts w:ascii="Times New Roman" w:hAnsi="Times New Roman" w:cs="Times New Roman"/>
          <w:sz w:val="28"/>
          <w:lang w:val="uk-UA"/>
        </w:rPr>
        <w:t xml:space="preserve"> в </w:t>
      </w:r>
      <w:r w:rsidR="00422540" w:rsidRPr="00422540">
        <w:rPr>
          <w:rFonts w:ascii="Times New Roman" w:hAnsi="Times New Roman" w:cs="Times New Roman"/>
          <w:i/>
          <w:sz w:val="28"/>
          <w:lang w:val="uk-UA"/>
        </w:rPr>
        <w:t>таблиці 2.8.</w:t>
      </w:r>
    </w:p>
    <w:p w14:paraId="594DC0B8" w14:textId="77777777" w:rsidR="00A96AAF" w:rsidRDefault="00A96AAF" w:rsidP="00EB732A">
      <w:pPr>
        <w:pStyle w:val="a5"/>
        <w:spacing w:after="0" w:line="360" w:lineRule="auto"/>
        <w:ind w:left="-284" w:firstLine="284"/>
        <w:jc w:val="both"/>
        <w:rPr>
          <w:rFonts w:ascii="Times New Roman" w:hAnsi="Times New Roman" w:cs="Times New Roman"/>
          <w:sz w:val="28"/>
          <w:lang w:val="uk-UA"/>
        </w:rPr>
      </w:pPr>
    </w:p>
    <w:p w14:paraId="121E8CD4" w14:textId="23A9FDC2" w:rsidR="00C84874" w:rsidRDefault="00FC4D9E" w:rsidP="00980EF9">
      <w:pPr>
        <w:pStyle w:val="a5"/>
        <w:spacing w:after="0" w:line="360" w:lineRule="auto"/>
        <w:ind w:left="-284" w:firstLine="851"/>
        <w:jc w:val="both"/>
        <w:rPr>
          <w:rFonts w:ascii="Times New Roman" w:hAnsi="Times New Roman" w:cs="Times New Roman"/>
          <w:sz w:val="28"/>
          <w:lang w:val="uk-UA"/>
        </w:rPr>
      </w:pPr>
      <w:r>
        <w:rPr>
          <w:rFonts w:ascii="Times New Roman" w:hAnsi="Times New Roman" w:cs="Times New Roman"/>
          <w:sz w:val="28"/>
          <w:lang w:val="uk-UA"/>
        </w:rPr>
        <w:t>Таблиця 2.8</w:t>
      </w:r>
      <w:r w:rsidR="00C84874">
        <w:rPr>
          <w:rFonts w:ascii="Times New Roman" w:hAnsi="Times New Roman" w:cs="Times New Roman"/>
          <w:sz w:val="28"/>
          <w:lang w:val="uk-UA"/>
        </w:rPr>
        <w:t xml:space="preserve"> – Витрати на оплату праці</w:t>
      </w:r>
    </w:p>
    <w:tbl>
      <w:tblPr>
        <w:tblStyle w:val="a4"/>
        <w:tblW w:w="0" w:type="auto"/>
        <w:tblInd w:w="-5" w:type="dxa"/>
        <w:tblLook w:val="04A0" w:firstRow="1" w:lastRow="0" w:firstColumn="1" w:lastColumn="0" w:noHBand="0" w:noVBand="1"/>
      </w:tblPr>
      <w:tblGrid>
        <w:gridCol w:w="563"/>
        <w:gridCol w:w="2934"/>
        <w:gridCol w:w="1766"/>
        <w:gridCol w:w="1667"/>
        <w:gridCol w:w="1707"/>
      </w:tblGrid>
      <w:tr w:rsidR="00C84874" w:rsidRPr="003661AA" w14:paraId="7D0C2F23" w14:textId="77777777" w:rsidTr="00422540">
        <w:tc>
          <w:tcPr>
            <w:tcW w:w="563" w:type="dxa"/>
          </w:tcPr>
          <w:p w14:paraId="390D6820" w14:textId="77777777" w:rsidR="00C84874" w:rsidRPr="003661AA" w:rsidRDefault="00C84874" w:rsidP="00980EF9">
            <w:pPr>
              <w:pStyle w:val="a5"/>
              <w:spacing w:line="360" w:lineRule="auto"/>
              <w:ind w:left="0"/>
              <w:jc w:val="center"/>
              <w:rPr>
                <w:rFonts w:ascii="Times New Roman" w:hAnsi="Times New Roman" w:cs="Times New Roman"/>
                <w:sz w:val="24"/>
                <w:szCs w:val="24"/>
                <w:lang w:val="uk-UA"/>
              </w:rPr>
            </w:pPr>
            <w:r w:rsidRPr="003661AA">
              <w:rPr>
                <w:rFonts w:ascii="Times New Roman" w:hAnsi="Times New Roman" w:cs="Times New Roman"/>
                <w:sz w:val="24"/>
                <w:szCs w:val="24"/>
                <w:lang w:val="uk-UA"/>
              </w:rPr>
              <w:t>№</w:t>
            </w:r>
          </w:p>
        </w:tc>
        <w:tc>
          <w:tcPr>
            <w:tcW w:w="2934" w:type="dxa"/>
          </w:tcPr>
          <w:p w14:paraId="52605590" w14:textId="77777777" w:rsidR="00C84874" w:rsidRPr="003661AA" w:rsidRDefault="00C84874" w:rsidP="00980EF9">
            <w:pPr>
              <w:pStyle w:val="a5"/>
              <w:spacing w:line="360" w:lineRule="auto"/>
              <w:ind w:left="0"/>
              <w:jc w:val="center"/>
              <w:rPr>
                <w:rFonts w:ascii="Times New Roman" w:hAnsi="Times New Roman" w:cs="Times New Roman"/>
                <w:sz w:val="24"/>
                <w:szCs w:val="24"/>
                <w:lang w:val="uk-UA"/>
              </w:rPr>
            </w:pPr>
            <w:r w:rsidRPr="003661AA">
              <w:rPr>
                <w:rFonts w:ascii="Times New Roman" w:hAnsi="Times New Roman" w:cs="Times New Roman"/>
                <w:sz w:val="24"/>
                <w:szCs w:val="24"/>
                <w:lang w:val="uk-UA"/>
              </w:rPr>
              <w:t>Вид діяльності</w:t>
            </w:r>
          </w:p>
        </w:tc>
        <w:tc>
          <w:tcPr>
            <w:tcW w:w="1766" w:type="dxa"/>
          </w:tcPr>
          <w:p w14:paraId="54BF4928" w14:textId="77777777" w:rsidR="00C84874" w:rsidRPr="003661AA" w:rsidRDefault="00C84874" w:rsidP="00980EF9">
            <w:pPr>
              <w:pStyle w:val="a5"/>
              <w:spacing w:line="360" w:lineRule="auto"/>
              <w:ind w:left="0"/>
              <w:jc w:val="center"/>
              <w:rPr>
                <w:rFonts w:ascii="Times New Roman" w:hAnsi="Times New Roman" w:cs="Times New Roman"/>
                <w:sz w:val="24"/>
                <w:szCs w:val="24"/>
                <w:lang w:val="uk-UA"/>
              </w:rPr>
            </w:pPr>
            <w:r w:rsidRPr="003661AA">
              <w:rPr>
                <w:rFonts w:ascii="Times New Roman" w:hAnsi="Times New Roman" w:cs="Times New Roman"/>
                <w:sz w:val="24"/>
                <w:szCs w:val="24"/>
                <w:lang w:val="uk-UA"/>
              </w:rPr>
              <w:t>Виплата</w:t>
            </w:r>
          </w:p>
        </w:tc>
        <w:tc>
          <w:tcPr>
            <w:tcW w:w="1667" w:type="dxa"/>
          </w:tcPr>
          <w:p w14:paraId="49666730" w14:textId="77777777" w:rsidR="00C84874" w:rsidRPr="003661AA" w:rsidRDefault="00C84874" w:rsidP="00980EF9">
            <w:pPr>
              <w:pStyle w:val="a5"/>
              <w:spacing w:line="360" w:lineRule="auto"/>
              <w:ind w:left="0"/>
              <w:jc w:val="center"/>
              <w:rPr>
                <w:rFonts w:ascii="Times New Roman" w:hAnsi="Times New Roman" w:cs="Times New Roman"/>
                <w:sz w:val="24"/>
                <w:szCs w:val="24"/>
                <w:lang w:val="uk-UA"/>
              </w:rPr>
            </w:pPr>
            <w:r w:rsidRPr="003661AA">
              <w:rPr>
                <w:rFonts w:ascii="Times New Roman" w:hAnsi="Times New Roman" w:cs="Times New Roman"/>
                <w:sz w:val="24"/>
                <w:szCs w:val="24"/>
                <w:lang w:val="uk-UA"/>
              </w:rPr>
              <w:t>К-сть</w:t>
            </w:r>
          </w:p>
        </w:tc>
        <w:tc>
          <w:tcPr>
            <w:tcW w:w="1707" w:type="dxa"/>
          </w:tcPr>
          <w:p w14:paraId="7891663D" w14:textId="77777777" w:rsidR="00C84874" w:rsidRPr="003661AA" w:rsidRDefault="00C84874" w:rsidP="00980EF9">
            <w:pPr>
              <w:pStyle w:val="a5"/>
              <w:spacing w:line="360" w:lineRule="auto"/>
              <w:ind w:left="0"/>
              <w:jc w:val="center"/>
              <w:rPr>
                <w:rFonts w:ascii="Times New Roman" w:hAnsi="Times New Roman" w:cs="Times New Roman"/>
                <w:sz w:val="24"/>
                <w:szCs w:val="24"/>
                <w:lang w:val="uk-UA"/>
              </w:rPr>
            </w:pPr>
            <w:r w:rsidRPr="003661AA">
              <w:rPr>
                <w:rFonts w:ascii="Times New Roman" w:hAnsi="Times New Roman" w:cs="Times New Roman"/>
                <w:sz w:val="24"/>
                <w:szCs w:val="24"/>
                <w:lang w:val="uk-UA"/>
              </w:rPr>
              <w:t>Сума</w:t>
            </w:r>
          </w:p>
        </w:tc>
      </w:tr>
      <w:tr w:rsidR="00C84874" w:rsidRPr="003661AA" w14:paraId="6B65140D" w14:textId="77777777" w:rsidTr="00422540">
        <w:tc>
          <w:tcPr>
            <w:tcW w:w="563" w:type="dxa"/>
          </w:tcPr>
          <w:p w14:paraId="57795104" w14:textId="77777777" w:rsidR="00C84874" w:rsidRPr="003661AA" w:rsidRDefault="00C84874" w:rsidP="00980EF9">
            <w:pPr>
              <w:pStyle w:val="a5"/>
              <w:spacing w:line="360" w:lineRule="auto"/>
              <w:ind w:left="0"/>
              <w:jc w:val="center"/>
              <w:rPr>
                <w:rFonts w:ascii="Times New Roman" w:hAnsi="Times New Roman" w:cs="Times New Roman"/>
                <w:sz w:val="24"/>
                <w:szCs w:val="24"/>
                <w:lang w:val="uk-UA"/>
              </w:rPr>
            </w:pPr>
            <w:r w:rsidRPr="003661AA">
              <w:rPr>
                <w:rFonts w:ascii="Times New Roman" w:hAnsi="Times New Roman" w:cs="Times New Roman"/>
                <w:sz w:val="24"/>
                <w:szCs w:val="24"/>
                <w:lang w:val="uk-UA"/>
              </w:rPr>
              <w:t>1.</w:t>
            </w:r>
          </w:p>
        </w:tc>
        <w:tc>
          <w:tcPr>
            <w:tcW w:w="2934" w:type="dxa"/>
          </w:tcPr>
          <w:p w14:paraId="6425F7AB" w14:textId="77777777" w:rsidR="00C84874" w:rsidRPr="003661AA" w:rsidRDefault="00C84874" w:rsidP="00EB732A">
            <w:pPr>
              <w:pStyle w:val="a5"/>
              <w:spacing w:line="360" w:lineRule="auto"/>
              <w:ind w:left="0"/>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Керівництво проектом</w:t>
            </w:r>
          </w:p>
        </w:tc>
        <w:tc>
          <w:tcPr>
            <w:tcW w:w="1766" w:type="dxa"/>
          </w:tcPr>
          <w:p w14:paraId="1F9B4692" w14:textId="77777777" w:rsidR="00C84874" w:rsidRPr="003661AA" w:rsidRDefault="00C84874" w:rsidP="00EB732A">
            <w:pPr>
              <w:pStyle w:val="a5"/>
              <w:spacing w:line="360" w:lineRule="auto"/>
              <w:ind w:left="0"/>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6000</w:t>
            </w:r>
          </w:p>
        </w:tc>
        <w:tc>
          <w:tcPr>
            <w:tcW w:w="1667" w:type="dxa"/>
          </w:tcPr>
          <w:p w14:paraId="22EF14A6" w14:textId="77777777" w:rsidR="00C84874" w:rsidRPr="003661AA" w:rsidRDefault="00C84874" w:rsidP="00EB732A">
            <w:pPr>
              <w:pStyle w:val="a5"/>
              <w:spacing w:line="360" w:lineRule="auto"/>
              <w:ind w:left="0"/>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1</w:t>
            </w:r>
          </w:p>
        </w:tc>
        <w:tc>
          <w:tcPr>
            <w:tcW w:w="1707" w:type="dxa"/>
          </w:tcPr>
          <w:p w14:paraId="48F7F454" w14:textId="77777777" w:rsidR="00C84874" w:rsidRPr="003661AA" w:rsidRDefault="00C84874" w:rsidP="00EB732A">
            <w:pPr>
              <w:pStyle w:val="a5"/>
              <w:spacing w:line="360" w:lineRule="auto"/>
              <w:ind w:left="0"/>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6000</w:t>
            </w:r>
          </w:p>
        </w:tc>
      </w:tr>
      <w:tr w:rsidR="00C84874" w:rsidRPr="003661AA" w14:paraId="0171A342" w14:textId="77777777" w:rsidTr="00422540">
        <w:tc>
          <w:tcPr>
            <w:tcW w:w="563" w:type="dxa"/>
          </w:tcPr>
          <w:p w14:paraId="1FBF3940" w14:textId="77777777" w:rsidR="00C84874" w:rsidRPr="003661AA" w:rsidRDefault="00C84874" w:rsidP="00980EF9">
            <w:pPr>
              <w:pStyle w:val="a5"/>
              <w:spacing w:line="360" w:lineRule="auto"/>
              <w:ind w:left="0"/>
              <w:jc w:val="center"/>
              <w:rPr>
                <w:rFonts w:ascii="Times New Roman" w:hAnsi="Times New Roman" w:cs="Times New Roman"/>
                <w:sz w:val="24"/>
                <w:szCs w:val="24"/>
                <w:lang w:val="uk-UA"/>
              </w:rPr>
            </w:pPr>
            <w:r w:rsidRPr="003661AA">
              <w:rPr>
                <w:rFonts w:ascii="Times New Roman" w:hAnsi="Times New Roman" w:cs="Times New Roman"/>
                <w:sz w:val="24"/>
                <w:szCs w:val="24"/>
                <w:lang w:val="uk-UA"/>
              </w:rPr>
              <w:t>2.</w:t>
            </w:r>
          </w:p>
        </w:tc>
        <w:tc>
          <w:tcPr>
            <w:tcW w:w="2934" w:type="dxa"/>
          </w:tcPr>
          <w:p w14:paraId="06040FEA" w14:textId="77777777" w:rsidR="00C84874" w:rsidRPr="003661AA" w:rsidRDefault="00C84874" w:rsidP="00EB732A">
            <w:pPr>
              <w:pStyle w:val="a5"/>
              <w:spacing w:line="360" w:lineRule="auto"/>
              <w:ind w:left="0"/>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Кабінетні дослідження</w:t>
            </w:r>
          </w:p>
        </w:tc>
        <w:tc>
          <w:tcPr>
            <w:tcW w:w="1766" w:type="dxa"/>
          </w:tcPr>
          <w:p w14:paraId="64E3384E" w14:textId="77777777" w:rsidR="00C84874" w:rsidRPr="003661AA" w:rsidRDefault="00C84874" w:rsidP="00EB732A">
            <w:pPr>
              <w:pStyle w:val="a5"/>
              <w:spacing w:line="360" w:lineRule="auto"/>
              <w:ind w:left="0"/>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5000</w:t>
            </w:r>
          </w:p>
        </w:tc>
        <w:tc>
          <w:tcPr>
            <w:tcW w:w="1667" w:type="dxa"/>
          </w:tcPr>
          <w:p w14:paraId="7BF4004B" w14:textId="7D8DC740" w:rsidR="00C84874" w:rsidRPr="003661AA" w:rsidRDefault="005E2A2A" w:rsidP="00EB732A">
            <w:pPr>
              <w:pStyle w:val="a5"/>
              <w:spacing w:line="360" w:lineRule="auto"/>
              <w:ind w:left="0"/>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7</w:t>
            </w:r>
          </w:p>
        </w:tc>
        <w:tc>
          <w:tcPr>
            <w:tcW w:w="1707" w:type="dxa"/>
          </w:tcPr>
          <w:p w14:paraId="5ABC3607" w14:textId="2F51BBD9" w:rsidR="00C84874" w:rsidRPr="003661AA" w:rsidRDefault="00417065" w:rsidP="00EB732A">
            <w:pPr>
              <w:pStyle w:val="a5"/>
              <w:spacing w:line="360" w:lineRule="auto"/>
              <w:ind w:left="0"/>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3</w:t>
            </w:r>
            <w:r w:rsidR="00C84874" w:rsidRPr="003661AA">
              <w:rPr>
                <w:rFonts w:ascii="Times New Roman" w:hAnsi="Times New Roman" w:cs="Times New Roman"/>
                <w:sz w:val="24"/>
                <w:szCs w:val="24"/>
                <w:lang w:val="uk-UA"/>
              </w:rPr>
              <w:t>5000</w:t>
            </w:r>
          </w:p>
        </w:tc>
      </w:tr>
      <w:tr w:rsidR="00C84874" w:rsidRPr="003661AA" w14:paraId="6D42CEC5" w14:textId="77777777" w:rsidTr="00422540">
        <w:tc>
          <w:tcPr>
            <w:tcW w:w="563" w:type="dxa"/>
          </w:tcPr>
          <w:p w14:paraId="7F90BFFD" w14:textId="77777777" w:rsidR="00C84874" w:rsidRPr="003661AA" w:rsidRDefault="00C84874" w:rsidP="00980EF9">
            <w:pPr>
              <w:pStyle w:val="a5"/>
              <w:spacing w:line="360" w:lineRule="auto"/>
              <w:ind w:left="0"/>
              <w:jc w:val="center"/>
              <w:rPr>
                <w:rFonts w:ascii="Times New Roman" w:hAnsi="Times New Roman" w:cs="Times New Roman"/>
                <w:sz w:val="24"/>
                <w:szCs w:val="24"/>
                <w:lang w:val="uk-UA"/>
              </w:rPr>
            </w:pPr>
            <w:r w:rsidRPr="003661AA">
              <w:rPr>
                <w:rFonts w:ascii="Times New Roman" w:hAnsi="Times New Roman" w:cs="Times New Roman"/>
                <w:sz w:val="24"/>
                <w:szCs w:val="24"/>
                <w:lang w:val="uk-UA"/>
              </w:rPr>
              <w:t>3.</w:t>
            </w:r>
          </w:p>
        </w:tc>
        <w:tc>
          <w:tcPr>
            <w:tcW w:w="2934" w:type="dxa"/>
          </w:tcPr>
          <w:p w14:paraId="6F2242C5" w14:textId="6C313358" w:rsidR="00C84874" w:rsidRPr="003661AA" w:rsidRDefault="0009520E" w:rsidP="00EB732A">
            <w:pPr>
              <w:pStyle w:val="a5"/>
              <w:spacing w:line="360" w:lineRule="auto"/>
              <w:ind w:left="0"/>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Глибинне інтерв’ю</w:t>
            </w:r>
          </w:p>
        </w:tc>
        <w:tc>
          <w:tcPr>
            <w:tcW w:w="1766" w:type="dxa"/>
          </w:tcPr>
          <w:p w14:paraId="106880AC" w14:textId="14E44932" w:rsidR="00C84874" w:rsidRPr="003661AA" w:rsidRDefault="007707B1" w:rsidP="00EB732A">
            <w:pPr>
              <w:pStyle w:val="a5"/>
              <w:spacing w:line="360" w:lineRule="auto"/>
              <w:ind w:left="0"/>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1500</w:t>
            </w:r>
          </w:p>
        </w:tc>
        <w:tc>
          <w:tcPr>
            <w:tcW w:w="1667" w:type="dxa"/>
          </w:tcPr>
          <w:p w14:paraId="141CF8C4" w14:textId="5BA7BA33" w:rsidR="00C84874" w:rsidRPr="003661AA" w:rsidRDefault="00417065" w:rsidP="00EB732A">
            <w:pPr>
              <w:pStyle w:val="a5"/>
              <w:spacing w:line="360" w:lineRule="auto"/>
              <w:ind w:left="0"/>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15</w:t>
            </w:r>
          </w:p>
        </w:tc>
        <w:tc>
          <w:tcPr>
            <w:tcW w:w="1707" w:type="dxa"/>
          </w:tcPr>
          <w:p w14:paraId="3680261C" w14:textId="41B2C871" w:rsidR="00C84874" w:rsidRPr="003661AA" w:rsidRDefault="007707B1" w:rsidP="00EB732A">
            <w:pPr>
              <w:pStyle w:val="a5"/>
              <w:spacing w:line="360" w:lineRule="auto"/>
              <w:ind w:left="0"/>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22500</w:t>
            </w:r>
          </w:p>
        </w:tc>
      </w:tr>
      <w:tr w:rsidR="0004519C" w:rsidRPr="003661AA" w14:paraId="2A176E5B" w14:textId="77777777" w:rsidTr="00B65879">
        <w:tc>
          <w:tcPr>
            <w:tcW w:w="563" w:type="dxa"/>
          </w:tcPr>
          <w:p w14:paraId="6EB68E42" w14:textId="77777777" w:rsidR="0004519C" w:rsidRPr="003661AA" w:rsidRDefault="0004519C" w:rsidP="00980EF9">
            <w:pPr>
              <w:pStyle w:val="a5"/>
              <w:spacing w:line="360" w:lineRule="auto"/>
              <w:ind w:left="0"/>
              <w:jc w:val="center"/>
              <w:rPr>
                <w:rFonts w:ascii="Times New Roman" w:hAnsi="Times New Roman" w:cs="Times New Roman"/>
                <w:sz w:val="24"/>
                <w:szCs w:val="24"/>
                <w:lang w:val="uk-UA"/>
              </w:rPr>
            </w:pPr>
            <w:r w:rsidRPr="003661AA">
              <w:rPr>
                <w:rFonts w:ascii="Times New Roman" w:hAnsi="Times New Roman" w:cs="Times New Roman"/>
                <w:sz w:val="24"/>
                <w:szCs w:val="24"/>
                <w:lang w:val="uk-UA"/>
              </w:rPr>
              <w:t>4.</w:t>
            </w:r>
          </w:p>
        </w:tc>
        <w:tc>
          <w:tcPr>
            <w:tcW w:w="2934" w:type="dxa"/>
          </w:tcPr>
          <w:p w14:paraId="6C7C66B2" w14:textId="77777777" w:rsidR="0004519C" w:rsidRPr="003661AA" w:rsidRDefault="0004519C" w:rsidP="00EB732A">
            <w:pPr>
              <w:pStyle w:val="a5"/>
              <w:spacing w:line="360" w:lineRule="auto"/>
              <w:ind w:left="0"/>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Анкетування</w:t>
            </w:r>
          </w:p>
        </w:tc>
        <w:tc>
          <w:tcPr>
            <w:tcW w:w="1766" w:type="dxa"/>
          </w:tcPr>
          <w:p w14:paraId="7B7CAA14" w14:textId="77777777" w:rsidR="0004519C" w:rsidRPr="003661AA" w:rsidRDefault="0004519C" w:rsidP="00EB732A">
            <w:pPr>
              <w:pStyle w:val="a5"/>
              <w:spacing w:line="360" w:lineRule="auto"/>
              <w:ind w:left="0"/>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200</w:t>
            </w:r>
          </w:p>
        </w:tc>
        <w:tc>
          <w:tcPr>
            <w:tcW w:w="1667" w:type="dxa"/>
          </w:tcPr>
          <w:p w14:paraId="7895C55C" w14:textId="77777777" w:rsidR="0004519C" w:rsidRPr="003661AA" w:rsidRDefault="0004519C" w:rsidP="00EB732A">
            <w:pPr>
              <w:pStyle w:val="a5"/>
              <w:spacing w:line="360" w:lineRule="auto"/>
              <w:ind w:left="0"/>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50</w:t>
            </w:r>
          </w:p>
        </w:tc>
        <w:tc>
          <w:tcPr>
            <w:tcW w:w="1707" w:type="dxa"/>
          </w:tcPr>
          <w:p w14:paraId="24C1639E" w14:textId="77777777" w:rsidR="0004519C" w:rsidRPr="003661AA" w:rsidRDefault="0004519C" w:rsidP="00EB732A">
            <w:pPr>
              <w:pStyle w:val="a5"/>
              <w:spacing w:line="360" w:lineRule="auto"/>
              <w:ind w:left="0"/>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10000</w:t>
            </w:r>
          </w:p>
        </w:tc>
      </w:tr>
      <w:tr w:rsidR="0004519C" w:rsidRPr="003661AA" w14:paraId="3056EFCE" w14:textId="77777777" w:rsidTr="00B65879">
        <w:tc>
          <w:tcPr>
            <w:tcW w:w="6930" w:type="dxa"/>
            <w:gridSpan w:val="4"/>
          </w:tcPr>
          <w:p w14:paraId="5FF1573F" w14:textId="77777777" w:rsidR="0004519C" w:rsidRPr="003661AA" w:rsidRDefault="0004519C" w:rsidP="00EB732A">
            <w:pPr>
              <w:pStyle w:val="a5"/>
              <w:spacing w:line="360" w:lineRule="auto"/>
              <w:ind w:left="0"/>
              <w:jc w:val="center"/>
              <w:rPr>
                <w:rFonts w:ascii="Times New Roman" w:hAnsi="Times New Roman" w:cs="Times New Roman"/>
                <w:sz w:val="24"/>
                <w:szCs w:val="24"/>
                <w:lang w:val="uk-UA"/>
              </w:rPr>
            </w:pPr>
            <w:r w:rsidRPr="003661AA">
              <w:rPr>
                <w:rFonts w:ascii="Times New Roman" w:hAnsi="Times New Roman" w:cs="Times New Roman"/>
                <w:sz w:val="24"/>
                <w:szCs w:val="24"/>
                <w:lang w:val="uk-UA"/>
              </w:rPr>
              <w:t>Основна заробітня плата</w:t>
            </w:r>
          </w:p>
        </w:tc>
        <w:tc>
          <w:tcPr>
            <w:tcW w:w="1707" w:type="dxa"/>
          </w:tcPr>
          <w:p w14:paraId="48AD02F3" w14:textId="77777777" w:rsidR="0004519C" w:rsidRPr="003661AA" w:rsidRDefault="0004519C" w:rsidP="00EB732A">
            <w:pPr>
              <w:pStyle w:val="a5"/>
              <w:spacing w:line="360" w:lineRule="auto"/>
              <w:ind w:left="0"/>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10000</w:t>
            </w:r>
          </w:p>
        </w:tc>
      </w:tr>
      <w:tr w:rsidR="0004519C" w:rsidRPr="003661AA" w14:paraId="2331CB76" w14:textId="77777777" w:rsidTr="00B65879">
        <w:tc>
          <w:tcPr>
            <w:tcW w:w="6930" w:type="dxa"/>
            <w:gridSpan w:val="4"/>
          </w:tcPr>
          <w:p w14:paraId="123A8F46" w14:textId="77777777" w:rsidR="0004519C" w:rsidRPr="003661AA" w:rsidRDefault="0004519C" w:rsidP="00EB732A">
            <w:pPr>
              <w:pStyle w:val="a5"/>
              <w:spacing w:line="360" w:lineRule="auto"/>
              <w:ind w:left="0"/>
              <w:jc w:val="center"/>
              <w:rPr>
                <w:rFonts w:ascii="Times New Roman" w:hAnsi="Times New Roman" w:cs="Times New Roman"/>
                <w:sz w:val="24"/>
                <w:szCs w:val="24"/>
                <w:lang w:val="uk-UA"/>
              </w:rPr>
            </w:pPr>
            <w:r w:rsidRPr="003661AA">
              <w:rPr>
                <w:rFonts w:ascii="Times New Roman" w:hAnsi="Times New Roman" w:cs="Times New Roman"/>
                <w:sz w:val="24"/>
                <w:szCs w:val="24"/>
                <w:lang w:val="uk-UA"/>
              </w:rPr>
              <w:t>Усього</w:t>
            </w:r>
          </w:p>
        </w:tc>
        <w:tc>
          <w:tcPr>
            <w:tcW w:w="1707" w:type="dxa"/>
          </w:tcPr>
          <w:p w14:paraId="6B97374F" w14:textId="77777777" w:rsidR="0004519C" w:rsidRPr="003661AA" w:rsidRDefault="0004519C" w:rsidP="00EB732A">
            <w:pPr>
              <w:pStyle w:val="a5"/>
              <w:spacing w:line="360" w:lineRule="auto"/>
              <w:ind w:left="0"/>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83500</w:t>
            </w:r>
          </w:p>
        </w:tc>
      </w:tr>
    </w:tbl>
    <w:p w14:paraId="485727C9" w14:textId="77777777" w:rsidR="0004519C" w:rsidRDefault="0004519C" w:rsidP="00EB732A">
      <w:pPr>
        <w:spacing w:after="0" w:line="360" w:lineRule="auto"/>
        <w:ind w:left="-284" w:firstLine="851"/>
        <w:jc w:val="both"/>
        <w:rPr>
          <w:rFonts w:ascii="Times New Roman" w:hAnsi="Times New Roman" w:cs="Times New Roman"/>
          <w:i/>
          <w:sz w:val="28"/>
        </w:rPr>
      </w:pPr>
      <w:r w:rsidRPr="00422540">
        <w:rPr>
          <w:rFonts w:ascii="Times New Roman" w:hAnsi="Times New Roman" w:cs="Times New Roman"/>
          <w:i/>
          <w:sz w:val="28"/>
          <w:lang w:val="uk-UA"/>
        </w:rPr>
        <w:t>Джерело:</w:t>
      </w:r>
      <w:r>
        <w:rPr>
          <w:rFonts w:ascii="Times New Roman" w:hAnsi="Times New Roman" w:cs="Times New Roman"/>
          <w:i/>
          <w:sz w:val="28"/>
          <w:lang w:val="uk-UA"/>
        </w:rPr>
        <w:t xml:space="preserve"> Складено автором на основі </w:t>
      </w:r>
      <w:r w:rsidRPr="00422540">
        <w:rPr>
          <w:rFonts w:ascii="Times New Roman" w:hAnsi="Times New Roman" w:cs="Times New Roman"/>
          <w:i/>
          <w:sz w:val="28"/>
        </w:rPr>
        <w:t>[32]</w:t>
      </w:r>
    </w:p>
    <w:p w14:paraId="5C71767C" w14:textId="77777777" w:rsidR="0004519C" w:rsidRPr="0004519C" w:rsidRDefault="0004519C" w:rsidP="00EB732A">
      <w:pPr>
        <w:spacing w:after="0" w:line="360" w:lineRule="auto"/>
        <w:ind w:left="-284" w:firstLine="851"/>
        <w:jc w:val="both"/>
        <w:rPr>
          <w:rFonts w:ascii="Times New Roman" w:hAnsi="Times New Roman" w:cs="Times New Roman"/>
          <w:i/>
          <w:sz w:val="28"/>
        </w:rPr>
      </w:pPr>
    </w:p>
    <w:p w14:paraId="7303AA2F" w14:textId="56E60848" w:rsidR="00C84874" w:rsidRPr="003A0B86" w:rsidRDefault="00C84874" w:rsidP="00980EF9">
      <w:pPr>
        <w:spacing w:after="0" w:line="360" w:lineRule="auto"/>
        <w:ind w:left="-284" w:firstLine="851"/>
        <w:jc w:val="both"/>
        <w:rPr>
          <w:rFonts w:ascii="Times New Roman" w:hAnsi="Times New Roman" w:cs="Times New Roman"/>
          <w:sz w:val="28"/>
          <w:lang w:val="uk-UA"/>
        </w:rPr>
      </w:pPr>
      <w:r>
        <w:rPr>
          <w:rFonts w:ascii="Times New Roman" w:hAnsi="Times New Roman" w:cs="Times New Roman"/>
          <w:sz w:val="28"/>
          <w:lang w:val="uk-UA"/>
        </w:rPr>
        <w:lastRenderedPageBreak/>
        <w:t>За наведеними розрахунками ми отримали загальну суму на оплату праці у роз</w:t>
      </w:r>
      <w:r w:rsidR="00E612AE">
        <w:rPr>
          <w:rFonts w:ascii="Times New Roman" w:hAnsi="Times New Roman" w:cs="Times New Roman"/>
          <w:sz w:val="28"/>
          <w:lang w:val="uk-UA"/>
        </w:rPr>
        <w:t>мірі 83500</w:t>
      </w:r>
      <w:r>
        <w:rPr>
          <w:rFonts w:ascii="Times New Roman" w:hAnsi="Times New Roman" w:cs="Times New Roman"/>
          <w:sz w:val="28"/>
          <w:lang w:val="uk-UA"/>
        </w:rPr>
        <w:t xml:space="preserve"> гривень.</w:t>
      </w:r>
      <w:r w:rsidR="003A0B86" w:rsidRPr="003A0B86">
        <w:rPr>
          <w:rFonts w:ascii="Times New Roman" w:hAnsi="Times New Roman" w:cs="Times New Roman"/>
          <w:sz w:val="28"/>
        </w:rPr>
        <w:t xml:space="preserve"> </w:t>
      </w:r>
      <w:r w:rsidR="003A0B86">
        <w:rPr>
          <w:rFonts w:ascii="Times New Roman" w:hAnsi="Times New Roman" w:cs="Times New Roman"/>
          <w:sz w:val="28"/>
          <w:lang w:val="uk-UA"/>
        </w:rPr>
        <w:t xml:space="preserve">Відрахуємо з цієї суми частку в соціальні фонди у </w:t>
      </w:r>
      <w:r w:rsidR="003A0B86" w:rsidRPr="003A0B86">
        <w:rPr>
          <w:rFonts w:ascii="Times New Roman" w:hAnsi="Times New Roman" w:cs="Times New Roman"/>
          <w:i/>
          <w:sz w:val="28"/>
          <w:lang w:val="uk-UA"/>
        </w:rPr>
        <w:t>таблиці 2.9.</w:t>
      </w:r>
    </w:p>
    <w:p w14:paraId="53B3A411" w14:textId="77777777" w:rsidR="00F51871" w:rsidRDefault="00F51871" w:rsidP="00EB732A">
      <w:pPr>
        <w:spacing w:after="0" w:line="360" w:lineRule="auto"/>
        <w:ind w:left="-284"/>
        <w:jc w:val="both"/>
        <w:rPr>
          <w:rFonts w:ascii="Times New Roman" w:hAnsi="Times New Roman" w:cs="Times New Roman"/>
          <w:sz w:val="28"/>
          <w:lang w:val="uk-UA"/>
        </w:rPr>
      </w:pPr>
    </w:p>
    <w:p w14:paraId="41CBC0E7" w14:textId="5FDA17DB" w:rsidR="00C84874" w:rsidRDefault="00FC4D9E" w:rsidP="00EB732A">
      <w:pPr>
        <w:spacing w:after="0" w:line="360" w:lineRule="auto"/>
        <w:ind w:left="-284" w:firstLine="851"/>
        <w:jc w:val="both"/>
        <w:rPr>
          <w:rFonts w:ascii="Times New Roman" w:hAnsi="Times New Roman" w:cs="Times New Roman"/>
          <w:sz w:val="28"/>
          <w:lang w:val="uk-UA"/>
        </w:rPr>
      </w:pPr>
      <w:r>
        <w:rPr>
          <w:rFonts w:ascii="Times New Roman" w:hAnsi="Times New Roman" w:cs="Times New Roman"/>
          <w:sz w:val="28"/>
          <w:lang w:val="uk-UA"/>
        </w:rPr>
        <w:tab/>
        <w:t>Таблиця 2.9</w:t>
      </w:r>
      <w:r w:rsidR="00C84874">
        <w:rPr>
          <w:rFonts w:ascii="Times New Roman" w:hAnsi="Times New Roman" w:cs="Times New Roman"/>
          <w:sz w:val="28"/>
          <w:lang w:val="uk-UA"/>
        </w:rPr>
        <w:t xml:space="preserve"> – Відрахування в соціальні фонди</w:t>
      </w:r>
    </w:p>
    <w:tbl>
      <w:tblPr>
        <w:tblStyle w:val="a4"/>
        <w:tblW w:w="9356" w:type="dxa"/>
        <w:tblInd w:w="-147" w:type="dxa"/>
        <w:tblLook w:val="04A0" w:firstRow="1" w:lastRow="0" w:firstColumn="1" w:lastColumn="0" w:noHBand="0" w:noVBand="1"/>
      </w:tblPr>
      <w:tblGrid>
        <w:gridCol w:w="558"/>
        <w:gridCol w:w="2418"/>
        <w:gridCol w:w="3544"/>
        <w:gridCol w:w="2836"/>
      </w:tblGrid>
      <w:tr w:rsidR="00C84874" w:rsidRPr="003661AA" w14:paraId="241C48AC" w14:textId="77777777" w:rsidTr="00980EF9">
        <w:tc>
          <w:tcPr>
            <w:tcW w:w="558" w:type="dxa"/>
          </w:tcPr>
          <w:p w14:paraId="40B44817" w14:textId="77777777" w:rsidR="00C84874" w:rsidRPr="003661AA" w:rsidRDefault="00C84874" w:rsidP="00980EF9">
            <w:pPr>
              <w:spacing w:line="360" w:lineRule="auto"/>
              <w:jc w:val="center"/>
              <w:rPr>
                <w:rFonts w:ascii="Times New Roman" w:hAnsi="Times New Roman" w:cs="Times New Roman"/>
                <w:sz w:val="24"/>
                <w:szCs w:val="24"/>
                <w:lang w:val="uk-UA"/>
              </w:rPr>
            </w:pPr>
            <w:r w:rsidRPr="003661AA">
              <w:rPr>
                <w:rFonts w:ascii="Times New Roman" w:hAnsi="Times New Roman" w:cs="Times New Roman"/>
                <w:sz w:val="24"/>
                <w:szCs w:val="24"/>
                <w:lang w:val="uk-UA"/>
              </w:rPr>
              <w:t>№</w:t>
            </w:r>
          </w:p>
        </w:tc>
        <w:tc>
          <w:tcPr>
            <w:tcW w:w="2418" w:type="dxa"/>
          </w:tcPr>
          <w:p w14:paraId="5F3E82F4" w14:textId="77777777" w:rsidR="00C84874" w:rsidRPr="003661AA" w:rsidRDefault="00C84874" w:rsidP="00980EF9">
            <w:pPr>
              <w:spacing w:line="360" w:lineRule="auto"/>
              <w:jc w:val="center"/>
              <w:rPr>
                <w:rFonts w:ascii="Times New Roman" w:hAnsi="Times New Roman" w:cs="Times New Roman"/>
                <w:sz w:val="24"/>
                <w:szCs w:val="24"/>
                <w:lang w:val="uk-UA"/>
              </w:rPr>
            </w:pPr>
            <w:r w:rsidRPr="003661AA">
              <w:rPr>
                <w:rFonts w:ascii="Times New Roman" w:hAnsi="Times New Roman" w:cs="Times New Roman"/>
                <w:sz w:val="24"/>
                <w:szCs w:val="24"/>
                <w:lang w:val="uk-UA"/>
              </w:rPr>
              <w:t>Тип відрахування</w:t>
            </w:r>
          </w:p>
        </w:tc>
        <w:tc>
          <w:tcPr>
            <w:tcW w:w="3544" w:type="dxa"/>
          </w:tcPr>
          <w:p w14:paraId="7C32BA5B" w14:textId="77777777" w:rsidR="00C84874" w:rsidRPr="003661AA" w:rsidRDefault="00C84874" w:rsidP="00980EF9">
            <w:pPr>
              <w:spacing w:line="360" w:lineRule="auto"/>
              <w:jc w:val="center"/>
              <w:rPr>
                <w:rFonts w:ascii="Times New Roman" w:hAnsi="Times New Roman" w:cs="Times New Roman"/>
                <w:sz w:val="24"/>
                <w:szCs w:val="24"/>
                <w:lang w:val="uk-UA"/>
              </w:rPr>
            </w:pPr>
            <w:r w:rsidRPr="003661AA">
              <w:rPr>
                <w:rFonts w:ascii="Times New Roman" w:hAnsi="Times New Roman" w:cs="Times New Roman"/>
                <w:sz w:val="24"/>
                <w:szCs w:val="24"/>
                <w:lang w:val="uk-UA"/>
              </w:rPr>
              <w:t>Розмір відрахування у %</w:t>
            </w:r>
          </w:p>
        </w:tc>
        <w:tc>
          <w:tcPr>
            <w:tcW w:w="2836" w:type="dxa"/>
          </w:tcPr>
          <w:p w14:paraId="41242E98" w14:textId="77777777" w:rsidR="00C84874" w:rsidRPr="003661AA" w:rsidRDefault="00C84874" w:rsidP="00980EF9">
            <w:pPr>
              <w:spacing w:line="360" w:lineRule="auto"/>
              <w:jc w:val="center"/>
              <w:rPr>
                <w:rFonts w:ascii="Times New Roman" w:hAnsi="Times New Roman" w:cs="Times New Roman"/>
                <w:sz w:val="24"/>
                <w:szCs w:val="24"/>
                <w:lang w:val="uk-UA"/>
              </w:rPr>
            </w:pPr>
            <w:r w:rsidRPr="003661AA">
              <w:rPr>
                <w:rFonts w:ascii="Times New Roman" w:hAnsi="Times New Roman" w:cs="Times New Roman"/>
                <w:sz w:val="24"/>
                <w:szCs w:val="24"/>
                <w:lang w:val="uk-UA"/>
              </w:rPr>
              <w:t>Сума</w:t>
            </w:r>
          </w:p>
        </w:tc>
      </w:tr>
      <w:tr w:rsidR="00C84874" w:rsidRPr="003661AA" w14:paraId="384DCDBF" w14:textId="77777777" w:rsidTr="00980EF9">
        <w:tc>
          <w:tcPr>
            <w:tcW w:w="558" w:type="dxa"/>
          </w:tcPr>
          <w:p w14:paraId="6C1CC4F3" w14:textId="77777777" w:rsidR="00C84874" w:rsidRPr="003661AA" w:rsidRDefault="00C84874" w:rsidP="00980EF9">
            <w:pPr>
              <w:spacing w:line="360" w:lineRule="auto"/>
              <w:jc w:val="center"/>
              <w:rPr>
                <w:rFonts w:ascii="Times New Roman" w:hAnsi="Times New Roman" w:cs="Times New Roman"/>
                <w:sz w:val="24"/>
                <w:szCs w:val="24"/>
                <w:lang w:val="uk-UA"/>
              </w:rPr>
            </w:pPr>
            <w:r w:rsidRPr="003661AA">
              <w:rPr>
                <w:rFonts w:ascii="Times New Roman" w:hAnsi="Times New Roman" w:cs="Times New Roman"/>
                <w:sz w:val="24"/>
                <w:szCs w:val="24"/>
                <w:lang w:val="uk-UA"/>
              </w:rPr>
              <w:t>1</w:t>
            </w:r>
          </w:p>
        </w:tc>
        <w:tc>
          <w:tcPr>
            <w:tcW w:w="2418" w:type="dxa"/>
          </w:tcPr>
          <w:p w14:paraId="26BC8FA5" w14:textId="77777777" w:rsidR="00C84874" w:rsidRPr="003661AA" w:rsidRDefault="00C84874" w:rsidP="00EB732A">
            <w:pPr>
              <w:spacing w:line="360" w:lineRule="auto"/>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ЄСВ</w:t>
            </w:r>
          </w:p>
        </w:tc>
        <w:tc>
          <w:tcPr>
            <w:tcW w:w="3544" w:type="dxa"/>
          </w:tcPr>
          <w:p w14:paraId="2ADF800A" w14:textId="77777777" w:rsidR="00C84874" w:rsidRPr="003661AA" w:rsidRDefault="00C84874" w:rsidP="00EB732A">
            <w:pPr>
              <w:spacing w:line="360" w:lineRule="auto"/>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22</w:t>
            </w:r>
          </w:p>
        </w:tc>
        <w:tc>
          <w:tcPr>
            <w:tcW w:w="2836" w:type="dxa"/>
          </w:tcPr>
          <w:p w14:paraId="5B3FC3F7" w14:textId="1D7658C2" w:rsidR="00C84874" w:rsidRPr="003661AA" w:rsidRDefault="007707B1" w:rsidP="00EB732A">
            <w:pPr>
              <w:spacing w:line="360" w:lineRule="auto"/>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18370</w:t>
            </w:r>
          </w:p>
        </w:tc>
      </w:tr>
      <w:tr w:rsidR="00C84874" w:rsidRPr="003661AA" w14:paraId="615B28BB" w14:textId="77777777" w:rsidTr="00980EF9">
        <w:tc>
          <w:tcPr>
            <w:tcW w:w="558" w:type="dxa"/>
          </w:tcPr>
          <w:p w14:paraId="1BDAEB43" w14:textId="77777777" w:rsidR="00C84874" w:rsidRPr="003661AA" w:rsidRDefault="00C84874" w:rsidP="00980EF9">
            <w:pPr>
              <w:spacing w:line="360" w:lineRule="auto"/>
              <w:jc w:val="center"/>
              <w:rPr>
                <w:rFonts w:ascii="Times New Roman" w:hAnsi="Times New Roman" w:cs="Times New Roman"/>
                <w:sz w:val="24"/>
                <w:szCs w:val="24"/>
                <w:lang w:val="uk-UA"/>
              </w:rPr>
            </w:pPr>
            <w:r w:rsidRPr="003661AA">
              <w:rPr>
                <w:rFonts w:ascii="Times New Roman" w:hAnsi="Times New Roman" w:cs="Times New Roman"/>
                <w:sz w:val="24"/>
                <w:szCs w:val="24"/>
                <w:lang w:val="uk-UA"/>
              </w:rPr>
              <w:t>2</w:t>
            </w:r>
          </w:p>
        </w:tc>
        <w:tc>
          <w:tcPr>
            <w:tcW w:w="2418" w:type="dxa"/>
          </w:tcPr>
          <w:p w14:paraId="388018C5" w14:textId="77777777" w:rsidR="00C84874" w:rsidRPr="003661AA" w:rsidRDefault="00C84874" w:rsidP="00EB732A">
            <w:pPr>
              <w:spacing w:line="360" w:lineRule="auto"/>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ПДФО</w:t>
            </w:r>
          </w:p>
        </w:tc>
        <w:tc>
          <w:tcPr>
            <w:tcW w:w="3544" w:type="dxa"/>
          </w:tcPr>
          <w:p w14:paraId="25431695" w14:textId="77777777" w:rsidR="00C84874" w:rsidRPr="003661AA" w:rsidRDefault="00C84874" w:rsidP="00EB732A">
            <w:pPr>
              <w:spacing w:line="360" w:lineRule="auto"/>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18</w:t>
            </w:r>
          </w:p>
        </w:tc>
        <w:tc>
          <w:tcPr>
            <w:tcW w:w="2836" w:type="dxa"/>
          </w:tcPr>
          <w:p w14:paraId="19C623E1" w14:textId="2384A1D3" w:rsidR="00C84874" w:rsidRPr="003661AA" w:rsidRDefault="007707B1" w:rsidP="00EB732A">
            <w:pPr>
              <w:spacing w:line="360" w:lineRule="auto"/>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15030</w:t>
            </w:r>
          </w:p>
        </w:tc>
      </w:tr>
      <w:tr w:rsidR="00C84874" w:rsidRPr="003661AA" w14:paraId="40B6FEE5" w14:textId="77777777" w:rsidTr="00980EF9">
        <w:tc>
          <w:tcPr>
            <w:tcW w:w="558" w:type="dxa"/>
          </w:tcPr>
          <w:p w14:paraId="01367E68" w14:textId="77777777" w:rsidR="00C84874" w:rsidRPr="003661AA" w:rsidRDefault="00C84874" w:rsidP="00980EF9">
            <w:pPr>
              <w:spacing w:line="360" w:lineRule="auto"/>
              <w:jc w:val="center"/>
              <w:rPr>
                <w:rFonts w:ascii="Times New Roman" w:hAnsi="Times New Roman" w:cs="Times New Roman"/>
                <w:sz w:val="24"/>
                <w:szCs w:val="24"/>
                <w:lang w:val="uk-UA"/>
              </w:rPr>
            </w:pPr>
            <w:r w:rsidRPr="003661AA">
              <w:rPr>
                <w:rFonts w:ascii="Times New Roman" w:hAnsi="Times New Roman" w:cs="Times New Roman"/>
                <w:sz w:val="24"/>
                <w:szCs w:val="24"/>
                <w:lang w:val="uk-UA"/>
              </w:rPr>
              <w:t>3</w:t>
            </w:r>
          </w:p>
        </w:tc>
        <w:tc>
          <w:tcPr>
            <w:tcW w:w="2418" w:type="dxa"/>
          </w:tcPr>
          <w:p w14:paraId="229C018C" w14:textId="77777777" w:rsidR="00C84874" w:rsidRPr="003661AA" w:rsidRDefault="00C84874" w:rsidP="00EB732A">
            <w:pPr>
              <w:spacing w:line="360" w:lineRule="auto"/>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Військовий збір</w:t>
            </w:r>
          </w:p>
        </w:tc>
        <w:tc>
          <w:tcPr>
            <w:tcW w:w="3544" w:type="dxa"/>
          </w:tcPr>
          <w:p w14:paraId="55F42051" w14:textId="77777777" w:rsidR="00C84874" w:rsidRPr="003661AA" w:rsidRDefault="00C84874" w:rsidP="00EB732A">
            <w:pPr>
              <w:spacing w:line="360" w:lineRule="auto"/>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1,5</w:t>
            </w:r>
          </w:p>
        </w:tc>
        <w:tc>
          <w:tcPr>
            <w:tcW w:w="2836" w:type="dxa"/>
          </w:tcPr>
          <w:p w14:paraId="11889B35" w14:textId="2B5CAD48" w:rsidR="00C84874" w:rsidRPr="003661AA" w:rsidRDefault="007707B1" w:rsidP="00EB732A">
            <w:pPr>
              <w:spacing w:line="360" w:lineRule="auto"/>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1252</w:t>
            </w:r>
          </w:p>
        </w:tc>
      </w:tr>
      <w:tr w:rsidR="00C84874" w:rsidRPr="003661AA" w14:paraId="1AB5C478" w14:textId="77777777" w:rsidTr="00980EF9">
        <w:tc>
          <w:tcPr>
            <w:tcW w:w="6520" w:type="dxa"/>
            <w:gridSpan w:val="3"/>
          </w:tcPr>
          <w:p w14:paraId="475D6B56" w14:textId="77777777" w:rsidR="00C84874" w:rsidRPr="003661AA" w:rsidRDefault="00C84874" w:rsidP="00980EF9">
            <w:pPr>
              <w:spacing w:line="360" w:lineRule="auto"/>
              <w:jc w:val="center"/>
              <w:rPr>
                <w:rFonts w:ascii="Times New Roman" w:hAnsi="Times New Roman" w:cs="Times New Roman"/>
                <w:sz w:val="24"/>
                <w:szCs w:val="24"/>
                <w:lang w:val="uk-UA"/>
              </w:rPr>
            </w:pPr>
            <w:r w:rsidRPr="003661AA">
              <w:rPr>
                <w:rFonts w:ascii="Times New Roman" w:hAnsi="Times New Roman" w:cs="Times New Roman"/>
                <w:sz w:val="24"/>
                <w:szCs w:val="24"/>
                <w:lang w:val="uk-UA"/>
              </w:rPr>
              <w:t>Сума</w:t>
            </w:r>
          </w:p>
        </w:tc>
        <w:tc>
          <w:tcPr>
            <w:tcW w:w="2836" w:type="dxa"/>
          </w:tcPr>
          <w:p w14:paraId="65EB9B68" w14:textId="033D910D" w:rsidR="00C84874" w:rsidRPr="003661AA" w:rsidRDefault="007707B1" w:rsidP="00EB732A">
            <w:pPr>
              <w:spacing w:line="360" w:lineRule="auto"/>
              <w:jc w:val="both"/>
              <w:rPr>
                <w:rFonts w:ascii="Times New Roman" w:hAnsi="Times New Roman" w:cs="Times New Roman"/>
                <w:sz w:val="24"/>
                <w:szCs w:val="24"/>
                <w:lang w:val="uk-UA"/>
              </w:rPr>
            </w:pPr>
            <w:r w:rsidRPr="003661AA">
              <w:rPr>
                <w:rFonts w:ascii="Times New Roman" w:hAnsi="Times New Roman" w:cs="Times New Roman"/>
                <w:sz w:val="24"/>
                <w:szCs w:val="24"/>
                <w:lang w:val="uk-UA"/>
              </w:rPr>
              <w:t>34652</w:t>
            </w:r>
          </w:p>
        </w:tc>
      </w:tr>
    </w:tbl>
    <w:p w14:paraId="6E78CB25" w14:textId="2BA11233" w:rsidR="00F51871" w:rsidRDefault="003A0B86" w:rsidP="00EB732A">
      <w:pPr>
        <w:spacing w:after="0" w:line="360" w:lineRule="auto"/>
        <w:ind w:left="-284" w:firstLine="851"/>
        <w:jc w:val="both"/>
        <w:rPr>
          <w:rFonts w:ascii="Times New Roman" w:hAnsi="Times New Roman" w:cs="Times New Roman"/>
          <w:i/>
          <w:sz w:val="28"/>
          <w:lang w:val="uk-UA"/>
        </w:rPr>
      </w:pPr>
      <w:r w:rsidRPr="003A0B86">
        <w:rPr>
          <w:rFonts w:ascii="Times New Roman" w:hAnsi="Times New Roman" w:cs="Times New Roman"/>
          <w:i/>
          <w:sz w:val="28"/>
          <w:lang w:val="uk-UA"/>
        </w:rPr>
        <w:t>Джерело: Складено автором</w:t>
      </w:r>
    </w:p>
    <w:p w14:paraId="5D43EF1D" w14:textId="77777777" w:rsidR="003A0B86" w:rsidRPr="003A0B86" w:rsidRDefault="003A0B86" w:rsidP="00EB732A">
      <w:pPr>
        <w:spacing w:after="0" w:line="360" w:lineRule="auto"/>
        <w:ind w:left="-284" w:firstLine="851"/>
        <w:jc w:val="both"/>
        <w:rPr>
          <w:rFonts w:ascii="Times New Roman" w:hAnsi="Times New Roman" w:cs="Times New Roman"/>
          <w:i/>
          <w:sz w:val="28"/>
          <w:lang w:val="uk-UA"/>
        </w:rPr>
      </w:pPr>
    </w:p>
    <w:p w14:paraId="0E132CF8" w14:textId="025F6B2A" w:rsidR="00A96AAF" w:rsidRDefault="00C84874" w:rsidP="00EB732A">
      <w:pPr>
        <w:spacing w:after="0" w:line="360" w:lineRule="auto"/>
        <w:ind w:left="-284" w:firstLine="851"/>
        <w:jc w:val="both"/>
        <w:rPr>
          <w:rFonts w:ascii="Times New Roman" w:hAnsi="Times New Roman" w:cs="Times New Roman"/>
          <w:sz w:val="28"/>
          <w:lang w:val="uk-UA"/>
        </w:rPr>
      </w:pPr>
      <w:r>
        <w:rPr>
          <w:rFonts w:ascii="Times New Roman" w:hAnsi="Times New Roman" w:cs="Times New Roman"/>
          <w:sz w:val="28"/>
          <w:lang w:val="uk-UA"/>
        </w:rPr>
        <w:t xml:space="preserve">Загальна сума оплати в соціальні фонди – </w:t>
      </w:r>
      <w:r w:rsidR="009C63F3">
        <w:rPr>
          <w:rFonts w:ascii="Times New Roman" w:hAnsi="Times New Roman" w:cs="Times New Roman"/>
          <w:sz w:val="28"/>
          <w:lang w:val="uk-UA"/>
        </w:rPr>
        <w:t>34652</w:t>
      </w:r>
      <w:r w:rsidR="003A0B86">
        <w:rPr>
          <w:rFonts w:ascii="Times New Roman" w:hAnsi="Times New Roman" w:cs="Times New Roman"/>
          <w:sz w:val="28"/>
          <w:lang w:val="uk-UA"/>
        </w:rPr>
        <w:t xml:space="preserve"> грн. </w:t>
      </w:r>
      <w:r>
        <w:rPr>
          <w:rFonts w:ascii="Times New Roman" w:hAnsi="Times New Roman" w:cs="Times New Roman"/>
          <w:sz w:val="28"/>
          <w:lang w:val="uk-UA"/>
        </w:rPr>
        <w:t xml:space="preserve">При проведені маркетингового дослідження будуть використані матеріали у вигляді папіру, картиджів з чорнилами, степлери, папки та тому подібна концелярія що також необхідно включити в бюджет маркетингового дослідження у </w:t>
      </w:r>
      <w:r w:rsidR="00A96AAF">
        <w:rPr>
          <w:rFonts w:ascii="Times New Roman" w:hAnsi="Times New Roman" w:cs="Times New Roman"/>
          <w:i/>
          <w:sz w:val="28"/>
          <w:lang w:val="uk-UA"/>
        </w:rPr>
        <w:t>таблиці 2.10</w:t>
      </w:r>
      <w:r>
        <w:rPr>
          <w:rFonts w:ascii="Times New Roman" w:hAnsi="Times New Roman" w:cs="Times New Roman"/>
          <w:sz w:val="28"/>
          <w:lang w:val="uk-UA"/>
        </w:rPr>
        <w:t>.</w:t>
      </w:r>
    </w:p>
    <w:p w14:paraId="2C172E97" w14:textId="77777777" w:rsidR="00A96AAF" w:rsidRDefault="00A96AAF" w:rsidP="00EB732A">
      <w:pPr>
        <w:spacing w:after="0" w:line="360" w:lineRule="auto"/>
        <w:ind w:left="-284"/>
        <w:jc w:val="both"/>
        <w:rPr>
          <w:rFonts w:ascii="Times New Roman" w:hAnsi="Times New Roman" w:cs="Times New Roman"/>
          <w:sz w:val="28"/>
          <w:lang w:val="uk-UA"/>
        </w:rPr>
      </w:pPr>
    </w:p>
    <w:p w14:paraId="6AF39C85" w14:textId="4F793485" w:rsidR="00C84874" w:rsidRDefault="00FC4D9E" w:rsidP="00EB732A">
      <w:pPr>
        <w:spacing w:after="0" w:line="360" w:lineRule="auto"/>
        <w:ind w:left="-284" w:firstLine="851"/>
        <w:jc w:val="both"/>
        <w:rPr>
          <w:rFonts w:ascii="Times New Roman" w:hAnsi="Times New Roman" w:cs="Times New Roman"/>
          <w:sz w:val="28"/>
          <w:lang w:val="uk-UA"/>
        </w:rPr>
      </w:pPr>
      <w:r>
        <w:rPr>
          <w:rFonts w:ascii="Times New Roman" w:hAnsi="Times New Roman" w:cs="Times New Roman"/>
          <w:sz w:val="28"/>
          <w:lang w:val="uk-UA"/>
        </w:rPr>
        <w:tab/>
        <w:t>Таблиця 2.10</w:t>
      </w:r>
      <w:r w:rsidR="00C84874">
        <w:rPr>
          <w:rFonts w:ascii="Times New Roman" w:hAnsi="Times New Roman" w:cs="Times New Roman"/>
          <w:sz w:val="28"/>
          <w:lang w:val="uk-UA"/>
        </w:rPr>
        <w:t xml:space="preserve"> – Витрати на матеріали</w:t>
      </w:r>
    </w:p>
    <w:tbl>
      <w:tblPr>
        <w:tblStyle w:val="a4"/>
        <w:tblW w:w="0" w:type="auto"/>
        <w:tblInd w:w="-284" w:type="dxa"/>
        <w:tblLook w:val="04A0" w:firstRow="1" w:lastRow="0" w:firstColumn="1" w:lastColumn="0" w:noHBand="0" w:noVBand="1"/>
      </w:tblPr>
      <w:tblGrid>
        <w:gridCol w:w="563"/>
        <w:gridCol w:w="1566"/>
        <w:gridCol w:w="1134"/>
        <w:gridCol w:w="2126"/>
        <w:gridCol w:w="2268"/>
        <w:gridCol w:w="1925"/>
      </w:tblGrid>
      <w:tr w:rsidR="00C84874" w:rsidRPr="003A0B86" w14:paraId="6692C86F" w14:textId="77777777" w:rsidTr="00C413E1">
        <w:tc>
          <w:tcPr>
            <w:tcW w:w="563" w:type="dxa"/>
          </w:tcPr>
          <w:p w14:paraId="1EC8864A" w14:textId="77777777" w:rsidR="00C84874" w:rsidRPr="003A0B86" w:rsidRDefault="00C84874" w:rsidP="00980EF9">
            <w:pPr>
              <w:spacing w:line="360" w:lineRule="auto"/>
              <w:jc w:val="center"/>
              <w:rPr>
                <w:rFonts w:ascii="Times New Roman" w:hAnsi="Times New Roman" w:cs="Times New Roman"/>
                <w:sz w:val="24"/>
                <w:szCs w:val="24"/>
                <w:lang w:val="uk-UA"/>
              </w:rPr>
            </w:pPr>
            <w:r w:rsidRPr="003A0B86">
              <w:rPr>
                <w:rFonts w:ascii="Times New Roman" w:hAnsi="Times New Roman" w:cs="Times New Roman"/>
                <w:sz w:val="24"/>
                <w:szCs w:val="24"/>
                <w:lang w:val="uk-UA"/>
              </w:rPr>
              <w:t>№</w:t>
            </w:r>
          </w:p>
        </w:tc>
        <w:tc>
          <w:tcPr>
            <w:tcW w:w="1566" w:type="dxa"/>
          </w:tcPr>
          <w:p w14:paraId="0DD494FC" w14:textId="77777777" w:rsidR="00C84874" w:rsidRPr="003A0B86" w:rsidRDefault="00C84874" w:rsidP="00980EF9">
            <w:pPr>
              <w:spacing w:line="360" w:lineRule="auto"/>
              <w:jc w:val="center"/>
              <w:rPr>
                <w:rFonts w:ascii="Times New Roman" w:hAnsi="Times New Roman" w:cs="Times New Roman"/>
                <w:sz w:val="24"/>
                <w:szCs w:val="24"/>
                <w:lang w:val="uk-UA"/>
              </w:rPr>
            </w:pPr>
            <w:r w:rsidRPr="003A0B86">
              <w:rPr>
                <w:rFonts w:ascii="Times New Roman" w:hAnsi="Times New Roman" w:cs="Times New Roman"/>
                <w:sz w:val="24"/>
                <w:szCs w:val="24"/>
                <w:lang w:val="uk-UA"/>
              </w:rPr>
              <w:t>Матеріал</w:t>
            </w:r>
          </w:p>
        </w:tc>
        <w:tc>
          <w:tcPr>
            <w:tcW w:w="1134" w:type="dxa"/>
          </w:tcPr>
          <w:p w14:paraId="2F6441B1" w14:textId="77777777" w:rsidR="00C84874" w:rsidRPr="003A0B86" w:rsidRDefault="00C84874" w:rsidP="00980EF9">
            <w:pPr>
              <w:spacing w:line="360" w:lineRule="auto"/>
              <w:jc w:val="center"/>
              <w:rPr>
                <w:rFonts w:ascii="Times New Roman" w:hAnsi="Times New Roman" w:cs="Times New Roman"/>
                <w:sz w:val="24"/>
                <w:szCs w:val="24"/>
                <w:lang w:val="uk-UA"/>
              </w:rPr>
            </w:pPr>
            <w:r w:rsidRPr="003A0B86">
              <w:rPr>
                <w:rFonts w:ascii="Times New Roman" w:hAnsi="Times New Roman" w:cs="Times New Roman"/>
                <w:sz w:val="24"/>
                <w:szCs w:val="24"/>
                <w:lang w:val="uk-UA"/>
              </w:rPr>
              <w:t>К-сть</w:t>
            </w:r>
          </w:p>
        </w:tc>
        <w:tc>
          <w:tcPr>
            <w:tcW w:w="2126" w:type="dxa"/>
          </w:tcPr>
          <w:p w14:paraId="3438FB58" w14:textId="77777777" w:rsidR="00C84874" w:rsidRPr="003A0B86" w:rsidRDefault="00C84874" w:rsidP="00980EF9">
            <w:pPr>
              <w:spacing w:line="360" w:lineRule="auto"/>
              <w:jc w:val="center"/>
              <w:rPr>
                <w:rFonts w:ascii="Times New Roman" w:hAnsi="Times New Roman" w:cs="Times New Roman"/>
                <w:sz w:val="24"/>
                <w:szCs w:val="24"/>
                <w:lang w:val="uk-UA"/>
              </w:rPr>
            </w:pPr>
            <w:r w:rsidRPr="003A0B86">
              <w:rPr>
                <w:rFonts w:ascii="Times New Roman" w:hAnsi="Times New Roman" w:cs="Times New Roman"/>
                <w:sz w:val="24"/>
                <w:szCs w:val="24"/>
                <w:lang w:val="uk-UA"/>
              </w:rPr>
              <w:t>Одиниця вимірювання</w:t>
            </w:r>
          </w:p>
        </w:tc>
        <w:tc>
          <w:tcPr>
            <w:tcW w:w="2268" w:type="dxa"/>
          </w:tcPr>
          <w:p w14:paraId="090F22DC" w14:textId="77777777" w:rsidR="00C84874" w:rsidRPr="003A0B86" w:rsidRDefault="00C84874" w:rsidP="00980EF9">
            <w:pPr>
              <w:spacing w:line="360" w:lineRule="auto"/>
              <w:jc w:val="center"/>
              <w:rPr>
                <w:rFonts w:ascii="Times New Roman" w:hAnsi="Times New Roman" w:cs="Times New Roman"/>
                <w:sz w:val="24"/>
                <w:szCs w:val="24"/>
                <w:lang w:val="uk-UA"/>
              </w:rPr>
            </w:pPr>
            <w:r w:rsidRPr="003A0B86">
              <w:rPr>
                <w:rFonts w:ascii="Times New Roman" w:hAnsi="Times New Roman" w:cs="Times New Roman"/>
                <w:sz w:val="24"/>
                <w:szCs w:val="24"/>
                <w:lang w:val="uk-UA"/>
              </w:rPr>
              <w:t>Вартість однієї одиниці</w:t>
            </w:r>
          </w:p>
        </w:tc>
        <w:tc>
          <w:tcPr>
            <w:tcW w:w="1925" w:type="dxa"/>
          </w:tcPr>
          <w:p w14:paraId="24B8F4C4" w14:textId="77777777" w:rsidR="00C84874" w:rsidRPr="003A0B86" w:rsidRDefault="00C84874" w:rsidP="00980EF9">
            <w:pPr>
              <w:spacing w:line="360" w:lineRule="auto"/>
              <w:jc w:val="center"/>
              <w:rPr>
                <w:rFonts w:ascii="Times New Roman" w:hAnsi="Times New Roman" w:cs="Times New Roman"/>
                <w:sz w:val="24"/>
                <w:szCs w:val="24"/>
                <w:lang w:val="uk-UA"/>
              </w:rPr>
            </w:pPr>
            <w:r w:rsidRPr="003A0B86">
              <w:rPr>
                <w:rFonts w:ascii="Times New Roman" w:hAnsi="Times New Roman" w:cs="Times New Roman"/>
                <w:sz w:val="24"/>
                <w:szCs w:val="24"/>
                <w:lang w:val="uk-UA"/>
              </w:rPr>
              <w:t>Загальні витрати</w:t>
            </w:r>
          </w:p>
        </w:tc>
      </w:tr>
      <w:tr w:rsidR="00C84874" w:rsidRPr="003A0B86" w14:paraId="402842BC" w14:textId="77777777" w:rsidTr="00C413E1">
        <w:tc>
          <w:tcPr>
            <w:tcW w:w="563" w:type="dxa"/>
          </w:tcPr>
          <w:p w14:paraId="2820443C" w14:textId="77777777" w:rsidR="00C84874" w:rsidRPr="003A0B86" w:rsidRDefault="00C84874" w:rsidP="00980EF9">
            <w:pPr>
              <w:spacing w:line="360" w:lineRule="auto"/>
              <w:jc w:val="center"/>
              <w:rPr>
                <w:rFonts w:ascii="Times New Roman" w:hAnsi="Times New Roman" w:cs="Times New Roman"/>
                <w:sz w:val="24"/>
                <w:szCs w:val="24"/>
                <w:lang w:val="uk-UA"/>
              </w:rPr>
            </w:pPr>
            <w:r w:rsidRPr="003A0B86">
              <w:rPr>
                <w:rFonts w:ascii="Times New Roman" w:hAnsi="Times New Roman" w:cs="Times New Roman"/>
                <w:sz w:val="24"/>
                <w:szCs w:val="24"/>
                <w:lang w:val="uk-UA"/>
              </w:rPr>
              <w:t>1</w:t>
            </w:r>
          </w:p>
        </w:tc>
        <w:tc>
          <w:tcPr>
            <w:tcW w:w="1566" w:type="dxa"/>
          </w:tcPr>
          <w:p w14:paraId="78E67993" w14:textId="77777777" w:rsidR="00C84874" w:rsidRPr="003A0B86" w:rsidRDefault="00C84874"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 xml:space="preserve">Інтернет </w:t>
            </w:r>
          </w:p>
        </w:tc>
        <w:tc>
          <w:tcPr>
            <w:tcW w:w="1134" w:type="dxa"/>
          </w:tcPr>
          <w:p w14:paraId="3CD2FD0E" w14:textId="77777777" w:rsidR="00C84874" w:rsidRPr="003A0B86" w:rsidRDefault="00C84874"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3</w:t>
            </w:r>
          </w:p>
        </w:tc>
        <w:tc>
          <w:tcPr>
            <w:tcW w:w="2126" w:type="dxa"/>
          </w:tcPr>
          <w:p w14:paraId="0542D749" w14:textId="77777777" w:rsidR="00C84874" w:rsidRPr="003A0B86" w:rsidRDefault="00C84874"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Гб</w:t>
            </w:r>
          </w:p>
        </w:tc>
        <w:tc>
          <w:tcPr>
            <w:tcW w:w="2268" w:type="dxa"/>
          </w:tcPr>
          <w:p w14:paraId="7049ACC9" w14:textId="77777777" w:rsidR="00C84874" w:rsidRPr="003A0B86" w:rsidRDefault="00C84874"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29 грн</w:t>
            </w:r>
          </w:p>
        </w:tc>
        <w:tc>
          <w:tcPr>
            <w:tcW w:w="1925" w:type="dxa"/>
          </w:tcPr>
          <w:p w14:paraId="55768DBC" w14:textId="77777777" w:rsidR="00C84874" w:rsidRPr="003A0B86" w:rsidRDefault="00C84874"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57 грн</w:t>
            </w:r>
          </w:p>
        </w:tc>
      </w:tr>
      <w:tr w:rsidR="00B32F37" w:rsidRPr="003A0B86" w14:paraId="3E77F029" w14:textId="77777777" w:rsidTr="00B65879">
        <w:tc>
          <w:tcPr>
            <w:tcW w:w="563" w:type="dxa"/>
          </w:tcPr>
          <w:p w14:paraId="3FC772CB" w14:textId="77777777" w:rsidR="00B32F37" w:rsidRPr="003A0B86" w:rsidRDefault="00B32F37" w:rsidP="00980EF9">
            <w:pPr>
              <w:spacing w:line="360" w:lineRule="auto"/>
              <w:jc w:val="center"/>
              <w:rPr>
                <w:rFonts w:ascii="Times New Roman" w:hAnsi="Times New Roman" w:cs="Times New Roman"/>
                <w:sz w:val="24"/>
                <w:szCs w:val="24"/>
                <w:lang w:val="uk-UA"/>
              </w:rPr>
            </w:pPr>
            <w:r w:rsidRPr="003A0B86">
              <w:rPr>
                <w:rFonts w:ascii="Times New Roman" w:hAnsi="Times New Roman" w:cs="Times New Roman"/>
                <w:sz w:val="24"/>
                <w:szCs w:val="24"/>
                <w:lang w:val="uk-UA"/>
              </w:rPr>
              <w:t>2</w:t>
            </w:r>
          </w:p>
        </w:tc>
        <w:tc>
          <w:tcPr>
            <w:tcW w:w="1566" w:type="dxa"/>
          </w:tcPr>
          <w:p w14:paraId="618BBE92" w14:textId="77777777" w:rsidR="00B32F37" w:rsidRPr="003A0B86" w:rsidRDefault="00B32F37"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Картриджи для принтеру</w:t>
            </w:r>
          </w:p>
        </w:tc>
        <w:tc>
          <w:tcPr>
            <w:tcW w:w="1134" w:type="dxa"/>
          </w:tcPr>
          <w:p w14:paraId="491AC54C" w14:textId="77777777" w:rsidR="00B32F37" w:rsidRPr="003A0B86" w:rsidRDefault="00B32F37"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1</w:t>
            </w:r>
          </w:p>
        </w:tc>
        <w:tc>
          <w:tcPr>
            <w:tcW w:w="2126" w:type="dxa"/>
          </w:tcPr>
          <w:p w14:paraId="230FE1C8" w14:textId="77777777" w:rsidR="00B32F37" w:rsidRPr="003A0B86" w:rsidRDefault="00B32F37"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Шт</w:t>
            </w:r>
          </w:p>
        </w:tc>
        <w:tc>
          <w:tcPr>
            <w:tcW w:w="2268" w:type="dxa"/>
          </w:tcPr>
          <w:p w14:paraId="33558216" w14:textId="77777777" w:rsidR="00B32F37" w:rsidRPr="003A0B86" w:rsidRDefault="00B32F37"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450 грн</w:t>
            </w:r>
          </w:p>
        </w:tc>
        <w:tc>
          <w:tcPr>
            <w:tcW w:w="1925" w:type="dxa"/>
          </w:tcPr>
          <w:p w14:paraId="726C43F5" w14:textId="77777777" w:rsidR="00B32F37" w:rsidRPr="003A0B86" w:rsidRDefault="00B32F37"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450 грн</w:t>
            </w:r>
          </w:p>
        </w:tc>
      </w:tr>
      <w:tr w:rsidR="00B32F37" w:rsidRPr="003A0B86" w14:paraId="0393A51B" w14:textId="77777777" w:rsidTr="00B65879">
        <w:tc>
          <w:tcPr>
            <w:tcW w:w="563" w:type="dxa"/>
          </w:tcPr>
          <w:p w14:paraId="1A452CF0" w14:textId="77777777" w:rsidR="00B32F37" w:rsidRPr="003A0B86" w:rsidRDefault="00B32F37" w:rsidP="00980EF9">
            <w:pPr>
              <w:spacing w:line="360" w:lineRule="auto"/>
              <w:jc w:val="center"/>
              <w:rPr>
                <w:rFonts w:ascii="Times New Roman" w:hAnsi="Times New Roman" w:cs="Times New Roman"/>
                <w:sz w:val="24"/>
                <w:szCs w:val="24"/>
                <w:lang w:val="uk-UA"/>
              </w:rPr>
            </w:pPr>
            <w:r w:rsidRPr="003A0B86">
              <w:rPr>
                <w:rFonts w:ascii="Times New Roman" w:hAnsi="Times New Roman" w:cs="Times New Roman"/>
                <w:sz w:val="24"/>
                <w:szCs w:val="24"/>
                <w:lang w:val="uk-UA"/>
              </w:rPr>
              <w:t>3</w:t>
            </w:r>
          </w:p>
        </w:tc>
        <w:tc>
          <w:tcPr>
            <w:tcW w:w="1566" w:type="dxa"/>
          </w:tcPr>
          <w:p w14:paraId="6AD9B712" w14:textId="77777777" w:rsidR="00B32F37" w:rsidRPr="003A0B86" w:rsidRDefault="00B32F37"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Степлер</w:t>
            </w:r>
          </w:p>
        </w:tc>
        <w:tc>
          <w:tcPr>
            <w:tcW w:w="1134" w:type="dxa"/>
          </w:tcPr>
          <w:p w14:paraId="3D511D1C" w14:textId="77777777" w:rsidR="00B32F37" w:rsidRPr="003A0B86" w:rsidRDefault="00B32F37"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1</w:t>
            </w:r>
          </w:p>
        </w:tc>
        <w:tc>
          <w:tcPr>
            <w:tcW w:w="2126" w:type="dxa"/>
          </w:tcPr>
          <w:p w14:paraId="6BD6807A" w14:textId="77777777" w:rsidR="00B32F37" w:rsidRPr="003A0B86" w:rsidRDefault="00B32F37"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Шт</w:t>
            </w:r>
          </w:p>
        </w:tc>
        <w:tc>
          <w:tcPr>
            <w:tcW w:w="2268" w:type="dxa"/>
          </w:tcPr>
          <w:p w14:paraId="1F0BC933" w14:textId="77777777" w:rsidR="00B32F37" w:rsidRPr="003A0B86" w:rsidRDefault="00B32F37"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100 грн</w:t>
            </w:r>
          </w:p>
        </w:tc>
        <w:tc>
          <w:tcPr>
            <w:tcW w:w="1925" w:type="dxa"/>
          </w:tcPr>
          <w:p w14:paraId="22326D31" w14:textId="77777777" w:rsidR="00B32F37" w:rsidRPr="003A0B86" w:rsidRDefault="00B32F37"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100 грн</w:t>
            </w:r>
          </w:p>
        </w:tc>
      </w:tr>
      <w:tr w:rsidR="00B32F37" w:rsidRPr="003A0B86" w14:paraId="70EAFE62" w14:textId="77777777" w:rsidTr="00B65879">
        <w:tc>
          <w:tcPr>
            <w:tcW w:w="563" w:type="dxa"/>
          </w:tcPr>
          <w:p w14:paraId="5231A80B" w14:textId="77777777" w:rsidR="00B32F37" w:rsidRPr="003A0B86" w:rsidRDefault="00B32F37" w:rsidP="00980EF9">
            <w:pPr>
              <w:spacing w:line="360" w:lineRule="auto"/>
              <w:jc w:val="center"/>
              <w:rPr>
                <w:rFonts w:ascii="Times New Roman" w:hAnsi="Times New Roman" w:cs="Times New Roman"/>
                <w:sz w:val="24"/>
                <w:szCs w:val="24"/>
                <w:lang w:val="uk-UA"/>
              </w:rPr>
            </w:pPr>
            <w:r w:rsidRPr="003A0B86">
              <w:rPr>
                <w:rFonts w:ascii="Times New Roman" w:hAnsi="Times New Roman" w:cs="Times New Roman"/>
                <w:sz w:val="24"/>
                <w:szCs w:val="24"/>
                <w:lang w:val="uk-UA"/>
              </w:rPr>
              <w:t>4</w:t>
            </w:r>
          </w:p>
        </w:tc>
        <w:tc>
          <w:tcPr>
            <w:tcW w:w="1566" w:type="dxa"/>
          </w:tcPr>
          <w:p w14:paraId="5608806B" w14:textId="77777777" w:rsidR="00B32F37" w:rsidRPr="003A0B86" w:rsidRDefault="00B32F37"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Файли</w:t>
            </w:r>
          </w:p>
        </w:tc>
        <w:tc>
          <w:tcPr>
            <w:tcW w:w="1134" w:type="dxa"/>
          </w:tcPr>
          <w:p w14:paraId="1F335B38" w14:textId="77777777" w:rsidR="00B32F37" w:rsidRPr="003A0B86" w:rsidRDefault="00B32F37"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1</w:t>
            </w:r>
          </w:p>
        </w:tc>
        <w:tc>
          <w:tcPr>
            <w:tcW w:w="2126" w:type="dxa"/>
          </w:tcPr>
          <w:p w14:paraId="103F3EBA" w14:textId="77777777" w:rsidR="00B32F37" w:rsidRPr="003A0B86" w:rsidRDefault="00B32F37"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Упаковка</w:t>
            </w:r>
          </w:p>
        </w:tc>
        <w:tc>
          <w:tcPr>
            <w:tcW w:w="2268" w:type="dxa"/>
          </w:tcPr>
          <w:p w14:paraId="65560EB4" w14:textId="77777777" w:rsidR="00B32F37" w:rsidRPr="003A0B86" w:rsidRDefault="00B32F37"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45 грн</w:t>
            </w:r>
          </w:p>
        </w:tc>
        <w:tc>
          <w:tcPr>
            <w:tcW w:w="1925" w:type="dxa"/>
          </w:tcPr>
          <w:p w14:paraId="317F04E1" w14:textId="77777777" w:rsidR="00B32F37" w:rsidRPr="003A0B86" w:rsidRDefault="00B32F37"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45 грн</w:t>
            </w:r>
          </w:p>
        </w:tc>
      </w:tr>
      <w:tr w:rsidR="00B32F37" w:rsidRPr="003A0B86" w14:paraId="016029FF" w14:textId="77777777" w:rsidTr="00B65879">
        <w:tc>
          <w:tcPr>
            <w:tcW w:w="563" w:type="dxa"/>
          </w:tcPr>
          <w:p w14:paraId="022DDCDB" w14:textId="77777777" w:rsidR="00B32F37" w:rsidRPr="003A0B86" w:rsidRDefault="00B32F37" w:rsidP="00980EF9">
            <w:pPr>
              <w:spacing w:line="360" w:lineRule="auto"/>
              <w:jc w:val="center"/>
              <w:rPr>
                <w:rFonts w:ascii="Times New Roman" w:hAnsi="Times New Roman" w:cs="Times New Roman"/>
                <w:sz w:val="24"/>
                <w:szCs w:val="24"/>
                <w:lang w:val="uk-UA"/>
              </w:rPr>
            </w:pPr>
            <w:r w:rsidRPr="003A0B86">
              <w:rPr>
                <w:rFonts w:ascii="Times New Roman" w:hAnsi="Times New Roman" w:cs="Times New Roman"/>
                <w:sz w:val="24"/>
                <w:szCs w:val="24"/>
                <w:lang w:val="uk-UA"/>
              </w:rPr>
              <w:t>5</w:t>
            </w:r>
          </w:p>
        </w:tc>
        <w:tc>
          <w:tcPr>
            <w:tcW w:w="1566" w:type="dxa"/>
          </w:tcPr>
          <w:p w14:paraId="347E7CB9" w14:textId="77777777" w:rsidR="00B32F37" w:rsidRPr="003A0B86" w:rsidRDefault="00B32F37"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Папки</w:t>
            </w:r>
          </w:p>
        </w:tc>
        <w:tc>
          <w:tcPr>
            <w:tcW w:w="1134" w:type="dxa"/>
          </w:tcPr>
          <w:p w14:paraId="7383A3C4" w14:textId="77777777" w:rsidR="00B32F37" w:rsidRPr="003A0B86" w:rsidRDefault="00B32F37"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5</w:t>
            </w:r>
          </w:p>
        </w:tc>
        <w:tc>
          <w:tcPr>
            <w:tcW w:w="2126" w:type="dxa"/>
          </w:tcPr>
          <w:p w14:paraId="1C2E8FE4" w14:textId="77777777" w:rsidR="00B32F37" w:rsidRPr="003A0B86" w:rsidRDefault="00B32F37"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Шт</w:t>
            </w:r>
          </w:p>
        </w:tc>
        <w:tc>
          <w:tcPr>
            <w:tcW w:w="2268" w:type="dxa"/>
          </w:tcPr>
          <w:p w14:paraId="4152D0B4" w14:textId="77777777" w:rsidR="00B32F37" w:rsidRPr="003A0B86" w:rsidRDefault="00B32F37"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40 грн</w:t>
            </w:r>
          </w:p>
        </w:tc>
        <w:tc>
          <w:tcPr>
            <w:tcW w:w="1925" w:type="dxa"/>
          </w:tcPr>
          <w:p w14:paraId="211D700B" w14:textId="77777777" w:rsidR="00B32F37" w:rsidRPr="003A0B86" w:rsidRDefault="00B32F37"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200 грн</w:t>
            </w:r>
          </w:p>
        </w:tc>
      </w:tr>
      <w:tr w:rsidR="00B32F37" w:rsidRPr="003A0B86" w14:paraId="4A7DFF58" w14:textId="77777777" w:rsidTr="00B65879">
        <w:tc>
          <w:tcPr>
            <w:tcW w:w="563" w:type="dxa"/>
          </w:tcPr>
          <w:p w14:paraId="6137C080" w14:textId="77777777" w:rsidR="00B32F37" w:rsidRPr="003A0B86" w:rsidRDefault="00B32F37" w:rsidP="00980EF9">
            <w:pPr>
              <w:spacing w:line="360" w:lineRule="auto"/>
              <w:jc w:val="center"/>
              <w:rPr>
                <w:rFonts w:ascii="Times New Roman" w:hAnsi="Times New Roman" w:cs="Times New Roman"/>
                <w:sz w:val="24"/>
                <w:szCs w:val="24"/>
                <w:lang w:val="uk-UA"/>
              </w:rPr>
            </w:pPr>
            <w:r w:rsidRPr="003A0B86">
              <w:rPr>
                <w:rFonts w:ascii="Times New Roman" w:hAnsi="Times New Roman" w:cs="Times New Roman"/>
                <w:sz w:val="24"/>
                <w:szCs w:val="24"/>
                <w:lang w:val="uk-UA"/>
              </w:rPr>
              <w:t>6</w:t>
            </w:r>
          </w:p>
        </w:tc>
        <w:tc>
          <w:tcPr>
            <w:tcW w:w="1566" w:type="dxa"/>
          </w:tcPr>
          <w:p w14:paraId="32E0D66E" w14:textId="77777777" w:rsidR="00B32F37" w:rsidRPr="003A0B86" w:rsidRDefault="00B32F37"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Папір</w:t>
            </w:r>
          </w:p>
        </w:tc>
        <w:tc>
          <w:tcPr>
            <w:tcW w:w="1134" w:type="dxa"/>
          </w:tcPr>
          <w:p w14:paraId="768EF66D" w14:textId="77777777" w:rsidR="00B32F37" w:rsidRPr="003A0B86" w:rsidRDefault="00B32F37"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1</w:t>
            </w:r>
          </w:p>
        </w:tc>
        <w:tc>
          <w:tcPr>
            <w:tcW w:w="2126" w:type="dxa"/>
          </w:tcPr>
          <w:p w14:paraId="6590A3D7" w14:textId="77777777" w:rsidR="00B32F37" w:rsidRPr="003A0B86" w:rsidRDefault="00B32F37"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Упаковка</w:t>
            </w:r>
          </w:p>
        </w:tc>
        <w:tc>
          <w:tcPr>
            <w:tcW w:w="2268" w:type="dxa"/>
          </w:tcPr>
          <w:p w14:paraId="78EA4CD6" w14:textId="77777777" w:rsidR="00B32F37" w:rsidRPr="003A0B86" w:rsidRDefault="00B32F37"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189 грн</w:t>
            </w:r>
          </w:p>
        </w:tc>
        <w:tc>
          <w:tcPr>
            <w:tcW w:w="1925" w:type="dxa"/>
          </w:tcPr>
          <w:p w14:paraId="4F92B6DC" w14:textId="77777777" w:rsidR="00B32F37" w:rsidRPr="003A0B86" w:rsidRDefault="00B32F37"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189 грн</w:t>
            </w:r>
          </w:p>
        </w:tc>
      </w:tr>
      <w:tr w:rsidR="00B32F37" w:rsidRPr="003A0B86" w14:paraId="6C7E8568" w14:textId="77777777" w:rsidTr="00B65879">
        <w:tc>
          <w:tcPr>
            <w:tcW w:w="563" w:type="dxa"/>
          </w:tcPr>
          <w:p w14:paraId="5EB9C29C" w14:textId="77777777" w:rsidR="00B32F37" w:rsidRPr="003A0B86" w:rsidRDefault="00B32F37" w:rsidP="00980EF9">
            <w:pPr>
              <w:spacing w:line="360" w:lineRule="auto"/>
              <w:jc w:val="center"/>
              <w:rPr>
                <w:rFonts w:ascii="Times New Roman" w:hAnsi="Times New Roman" w:cs="Times New Roman"/>
                <w:sz w:val="24"/>
                <w:szCs w:val="24"/>
                <w:lang w:val="uk-UA"/>
              </w:rPr>
            </w:pPr>
            <w:r w:rsidRPr="003A0B86">
              <w:rPr>
                <w:rFonts w:ascii="Times New Roman" w:hAnsi="Times New Roman" w:cs="Times New Roman"/>
                <w:sz w:val="24"/>
                <w:szCs w:val="24"/>
                <w:lang w:val="uk-UA"/>
              </w:rPr>
              <w:t>7</w:t>
            </w:r>
          </w:p>
        </w:tc>
        <w:tc>
          <w:tcPr>
            <w:tcW w:w="1566" w:type="dxa"/>
          </w:tcPr>
          <w:p w14:paraId="176BCD3D" w14:textId="77777777" w:rsidR="00B32F37" w:rsidRPr="003A0B86" w:rsidRDefault="00B32F37"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Ручки</w:t>
            </w:r>
          </w:p>
        </w:tc>
        <w:tc>
          <w:tcPr>
            <w:tcW w:w="1134" w:type="dxa"/>
          </w:tcPr>
          <w:p w14:paraId="1DAD6C96" w14:textId="77777777" w:rsidR="00B32F37" w:rsidRPr="003A0B86" w:rsidRDefault="00B32F37"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1</w:t>
            </w:r>
          </w:p>
        </w:tc>
        <w:tc>
          <w:tcPr>
            <w:tcW w:w="2126" w:type="dxa"/>
          </w:tcPr>
          <w:p w14:paraId="212B7EA6" w14:textId="77777777" w:rsidR="00B32F37" w:rsidRPr="003A0B86" w:rsidRDefault="00B32F37"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Упаковка</w:t>
            </w:r>
          </w:p>
        </w:tc>
        <w:tc>
          <w:tcPr>
            <w:tcW w:w="2268" w:type="dxa"/>
          </w:tcPr>
          <w:p w14:paraId="1CA67D13" w14:textId="77777777" w:rsidR="00B32F37" w:rsidRPr="003A0B86" w:rsidRDefault="00B32F37"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150 грн</w:t>
            </w:r>
          </w:p>
        </w:tc>
        <w:tc>
          <w:tcPr>
            <w:tcW w:w="1925" w:type="dxa"/>
          </w:tcPr>
          <w:p w14:paraId="3A19026B" w14:textId="77777777" w:rsidR="00B32F37" w:rsidRPr="003A0B86" w:rsidRDefault="00B32F37"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150 грн</w:t>
            </w:r>
          </w:p>
        </w:tc>
      </w:tr>
      <w:tr w:rsidR="00B32F37" w:rsidRPr="003A0B86" w14:paraId="0F63EBF8" w14:textId="77777777" w:rsidTr="00B65879">
        <w:tc>
          <w:tcPr>
            <w:tcW w:w="7657" w:type="dxa"/>
            <w:gridSpan w:val="5"/>
          </w:tcPr>
          <w:p w14:paraId="4CD0CC02" w14:textId="77777777" w:rsidR="00B32F37" w:rsidRPr="003A0B86" w:rsidRDefault="00B32F37" w:rsidP="00EB732A">
            <w:pPr>
              <w:tabs>
                <w:tab w:val="left" w:pos="2664"/>
              </w:tabs>
              <w:spacing w:line="360" w:lineRule="auto"/>
              <w:jc w:val="center"/>
              <w:rPr>
                <w:rFonts w:ascii="Times New Roman" w:hAnsi="Times New Roman" w:cs="Times New Roman"/>
                <w:sz w:val="24"/>
                <w:szCs w:val="24"/>
                <w:lang w:val="uk-UA"/>
              </w:rPr>
            </w:pPr>
            <w:r w:rsidRPr="003A0B86">
              <w:rPr>
                <w:rFonts w:ascii="Times New Roman" w:hAnsi="Times New Roman" w:cs="Times New Roman"/>
                <w:sz w:val="24"/>
                <w:szCs w:val="24"/>
                <w:lang w:val="uk-UA"/>
              </w:rPr>
              <w:t>Усього</w:t>
            </w:r>
          </w:p>
        </w:tc>
        <w:tc>
          <w:tcPr>
            <w:tcW w:w="1925" w:type="dxa"/>
          </w:tcPr>
          <w:p w14:paraId="012F51DB" w14:textId="77777777" w:rsidR="00B32F37" w:rsidRPr="003A0B86" w:rsidRDefault="00B32F37"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1191 грн</w:t>
            </w:r>
          </w:p>
        </w:tc>
      </w:tr>
    </w:tbl>
    <w:p w14:paraId="7E99AC97" w14:textId="5F120B53" w:rsidR="00C84874" w:rsidRPr="003A0B86" w:rsidRDefault="003A0B86" w:rsidP="00EB732A">
      <w:pPr>
        <w:spacing w:after="0" w:line="360" w:lineRule="auto"/>
        <w:ind w:left="-284" w:firstLine="851"/>
        <w:jc w:val="both"/>
        <w:rPr>
          <w:rFonts w:ascii="Times New Roman" w:hAnsi="Times New Roman" w:cs="Times New Roman"/>
          <w:i/>
          <w:sz w:val="28"/>
        </w:rPr>
      </w:pPr>
      <w:r w:rsidRPr="003A0B86">
        <w:rPr>
          <w:rFonts w:ascii="Times New Roman" w:hAnsi="Times New Roman" w:cs="Times New Roman"/>
          <w:i/>
          <w:sz w:val="28"/>
          <w:lang w:val="uk-UA"/>
        </w:rPr>
        <w:t xml:space="preserve">Джерело: Складено автором на основі </w:t>
      </w:r>
      <w:r w:rsidRPr="003A0B86">
        <w:rPr>
          <w:rFonts w:ascii="Times New Roman" w:hAnsi="Times New Roman" w:cs="Times New Roman"/>
          <w:i/>
          <w:sz w:val="28"/>
        </w:rPr>
        <w:t>[33].</w:t>
      </w:r>
    </w:p>
    <w:p w14:paraId="6E18729B" w14:textId="4B0CC69A" w:rsidR="003A0B86" w:rsidRDefault="003A0B86" w:rsidP="00EB732A">
      <w:pPr>
        <w:spacing w:after="0" w:line="360" w:lineRule="auto"/>
        <w:ind w:left="-284"/>
        <w:jc w:val="both"/>
        <w:rPr>
          <w:rFonts w:ascii="Times New Roman" w:hAnsi="Times New Roman" w:cs="Times New Roman"/>
          <w:sz w:val="28"/>
          <w:lang w:val="uk-UA"/>
        </w:rPr>
      </w:pPr>
    </w:p>
    <w:p w14:paraId="442BD09F" w14:textId="2DA7D8F7" w:rsidR="003A0B86" w:rsidRPr="003A0B86" w:rsidRDefault="003A0B86" w:rsidP="00980EF9">
      <w:pPr>
        <w:spacing w:after="0" w:line="360" w:lineRule="auto"/>
        <w:ind w:left="-284" w:firstLine="851"/>
        <w:jc w:val="both"/>
        <w:rPr>
          <w:rFonts w:ascii="Times New Roman" w:hAnsi="Times New Roman" w:cs="Times New Roman"/>
          <w:sz w:val="28"/>
          <w:lang w:val="uk-UA"/>
        </w:rPr>
      </w:pPr>
      <w:r>
        <w:rPr>
          <w:rFonts w:ascii="Times New Roman" w:hAnsi="Times New Roman" w:cs="Times New Roman"/>
          <w:sz w:val="28"/>
          <w:lang w:val="uk-UA"/>
        </w:rPr>
        <w:lastRenderedPageBreak/>
        <w:t xml:space="preserve">Загальна сума витрат на матеріали – 1191 грн. Підрахуємо амортизаційні витрати у </w:t>
      </w:r>
      <w:r w:rsidRPr="003A0B86">
        <w:rPr>
          <w:rFonts w:ascii="Times New Roman" w:hAnsi="Times New Roman" w:cs="Times New Roman"/>
          <w:i/>
          <w:sz w:val="28"/>
          <w:lang w:val="uk-UA"/>
        </w:rPr>
        <w:t>таблиці 2.11.</w:t>
      </w:r>
    </w:p>
    <w:p w14:paraId="2F37B00D" w14:textId="77777777" w:rsidR="003A0B86" w:rsidRDefault="003A0B86" w:rsidP="00EB732A">
      <w:pPr>
        <w:spacing w:after="0" w:line="360" w:lineRule="auto"/>
        <w:ind w:left="-284"/>
        <w:jc w:val="both"/>
        <w:rPr>
          <w:rFonts w:ascii="Times New Roman" w:hAnsi="Times New Roman" w:cs="Times New Roman"/>
          <w:sz w:val="28"/>
          <w:lang w:val="uk-UA"/>
        </w:rPr>
      </w:pPr>
    </w:p>
    <w:p w14:paraId="687F18DC" w14:textId="25444BC9" w:rsidR="00C84874" w:rsidRDefault="00FC4D9E" w:rsidP="00EB732A">
      <w:pPr>
        <w:spacing w:after="0" w:line="360" w:lineRule="auto"/>
        <w:ind w:left="-284" w:firstLine="851"/>
        <w:jc w:val="both"/>
        <w:rPr>
          <w:rFonts w:ascii="Times New Roman" w:hAnsi="Times New Roman" w:cs="Times New Roman"/>
          <w:sz w:val="28"/>
          <w:lang w:val="uk-UA"/>
        </w:rPr>
      </w:pPr>
      <w:r>
        <w:rPr>
          <w:rFonts w:ascii="Times New Roman" w:hAnsi="Times New Roman" w:cs="Times New Roman"/>
          <w:sz w:val="28"/>
          <w:lang w:val="uk-UA"/>
        </w:rPr>
        <w:t>Таблиця 2.11</w:t>
      </w:r>
      <w:r w:rsidR="00C84874">
        <w:rPr>
          <w:rFonts w:ascii="Times New Roman" w:hAnsi="Times New Roman" w:cs="Times New Roman"/>
          <w:sz w:val="28"/>
          <w:lang w:val="uk-UA"/>
        </w:rPr>
        <w:t xml:space="preserve"> – Амортизаційні витрати</w:t>
      </w:r>
    </w:p>
    <w:tbl>
      <w:tblPr>
        <w:tblStyle w:val="a4"/>
        <w:tblW w:w="0" w:type="auto"/>
        <w:tblInd w:w="-147" w:type="dxa"/>
        <w:tblLook w:val="04A0" w:firstRow="1" w:lastRow="0" w:firstColumn="1" w:lastColumn="0" w:noHBand="0" w:noVBand="1"/>
      </w:tblPr>
      <w:tblGrid>
        <w:gridCol w:w="446"/>
        <w:gridCol w:w="1350"/>
        <w:gridCol w:w="1398"/>
        <w:gridCol w:w="1240"/>
        <w:gridCol w:w="684"/>
        <w:gridCol w:w="1129"/>
        <w:gridCol w:w="1271"/>
        <w:gridCol w:w="1974"/>
      </w:tblGrid>
      <w:tr w:rsidR="00C84874" w:rsidRPr="003A0B86" w14:paraId="1718E960" w14:textId="77777777" w:rsidTr="00980EF9">
        <w:tc>
          <w:tcPr>
            <w:tcW w:w="416" w:type="dxa"/>
            <w:vMerge w:val="restart"/>
          </w:tcPr>
          <w:p w14:paraId="6EE9A170" w14:textId="77777777" w:rsidR="00C84874" w:rsidRPr="003A0B86" w:rsidRDefault="00C84874" w:rsidP="00980EF9">
            <w:pPr>
              <w:spacing w:line="360" w:lineRule="auto"/>
              <w:jc w:val="center"/>
              <w:rPr>
                <w:rFonts w:ascii="Times New Roman" w:hAnsi="Times New Roman" w:cs="Times New Roman"/>
                <w:sz w:val="24"/>
                <w:szCs w:val="24"/>
                <w:lang w:val="uk-UA"/>
              </w:rPr>
            </w:pPr>
            <w:r w:rsidRPr="003A0B86">
              <w:rPr>
                <w:rFonts w:ascii="Times New Roman" w:hAnsi="Times New Roman" w:cs="Times New Roman"/>
                <w:sz w:val="24"/>
                <w:szCs w:val="24"/>
                <w:lang w:val="uk-UA"/>
              </w:rPr>
              <w:t>№</w:t>
            </w:r>
          </w:p>
        </w:tc>
        <w:tc>
          <w:tcPr>
            <w:tcW w:w="1353" w:type="dxa"/>
            <w:vMerge w:val="restart"/>
          </w:tcPr>
          <w:p w14:paraId="13E326A6" w14:textId="77777777" w:rsidR="00C84874" w:rsidRPr="003A0B86" w:rsidRDefault="00C84874" w:rsidP="00980EF9">
            <w:pPr>
              <w:spacing w:line="360" w:lineRule="auto"/>
              <w:jc w:val="center"/>
              <w:rPr>
                <w:rFonts w:ascii="Times New Roman" w:hAnsi="Times New Roman" w:cs="Times New Roman"/>
                <w:sz w:val="24"/>
                <w:szCs w:val="24"/>
                <w:lang w:val="uk-UA"/>
              </w:rPr>
            </w:pPr>
            <w:r w:rsidRPr="003A0B86">
              <w:rPr>
                <w:rFonts w:ascii="Times New Roman" w:hAnsi="Times New Roman" w:cs="Times New Roman"/>
                <w:sz w:val="24"/>
                <w:szCs w:val="24"/>
                <w:lang w:val="uk-UA"/>
              </w:rPr>
              <w:t>Назва</w:t>
            </w:r>
          </w:p>
        </w:tc>
        <w:tc>
          <w:tcPr>
            <w:tcW w:w="1407" w:type="dxa"/>
            <w:vMerge w:val="restart"/>
          </w:tcPr>
          <w:p w14:paraId="0C4E6395" w14:textId="77777777" w:rsidR="00C84874" w:rsidRPr="003A0B86" w:rsidRDefault="00C84874" w:rsidP="00980EF9">
            <w:pPr>
              <w:spacing w:line="360" w:lineRule="auto"/>
              <w:jc w:val="center"/>
              <w:rPr>
                <w:rFonts w:ascii="Times New Roman" w:hAnsi="Times New Roman" w:cs="Times New Roman"/>
                <w:sz w:val="24"/>
                <w:szCs w:val="24"/>
                <w:lang w:val="uk-UA"/>
              </w:rPr>
            </w:pPr>
            <w:r w:rsidRPr="003A0B86">
              <w:rPr>
                <w:rFonts w:ascii="Times New Roman" w:hAnsi="Times New Roman" w:cs="Times New Roman"/>
                <w:sz w:val="24"/>
                <w:szCs w:val="24"/>
                <w:lang w:val="uk-UA"/>
              </w:rPr>
              <w:t>К-сть шт</w:t>
            </w:r>
          </w:p>
        </w:tc>
        <w:tc>
          <w:tcPr>
            <w:tcW w:w="1242" w:type="dxa"/>
            <w:vMerge w:val="restart"/>
          </w:tcPr>
          <w:p w14:paraId="364F043A" w14:textId="77777777" w:rsidR="00C84874" w:rsidRPr="003A0B86" w:rsidRDefault="00C84874" w:rsidP="00980EF9">
            <w:pPr>
              <w:spacing w:line="360" w:lineRule="auto"/>
              <w:jc w:val="center"/>
              <w:rPr>
                <w:rFonts w:ascii="Times New Roman" w:hAnsi="Times New Roman" w:cs="Times New Roman"/>
                <w:sz w:val="24"/>
                <w:szCs w:val="24"/>
                <w:lang w:val="uk-UA"/>
              </w:rPr>
            </w:pPr>
            <w:r w:rsidRPr="003A0B86">
              <w:rPr>
                <w:rFonts w:ascii="Times New Roman" w:hAnsi="Times New Roman" w:cs="Times New Roman"/>
                <w:sz w:val="24"/>
                <w:szCs w:val="24"/>
                <w:lang w:val="uk-UA"/>
              </w:rPr>
              <w:t>Вартість</w:t>
            </w:r>
          </w:p>
        </w:tc>
        <w:tc>
          <w:tcPr>
            <w:tcW w:w="5074" w:type="dxa"/>
            <w:gridSpan w:val="4"/>
          </w:tcPr>
          <w:p w14:paraId="1061E849" w14:textId="77777777" w:rsidR="00C84874" w:rsidRPr="003A0B86" w:rsidRDefault="00C84874" w:rsidP="00980EF9">
            <w:pPr>
              <w:spacing w:line="360" w:lineRule="auto"/>
              <w:jc w:val="center"/>
              <w:rPr>
                <w:rFonts w:ascii="Times New Roman" w:hAnsi="Times New Roman" w:cs="Times New Roman"/>
                <w:sz w:val="24"/>
                <w:szCs w:val="24"/>
                <w:lang w:val="uk-UA"/>
              </w:rPr>
            </w:pPr>
            <w:r w:rsidRPr="003A0B86">
              <w:rPr>
                <w:rFonts w:ascii="Times New Roman" w:hAnsi="Times New Roman" w:cs="Times New Roman"/>
                <w:sz w:val="24"/>
                <w:szCs w:val="24"/>
                <w:lang w:val="uk-UA"/>
              </w:rPr>
              <w:t>Амортизаційні витрати</w:t>
            </w:r>
          </w:p>
        </w:tc>
      </w:tr>
      <w:tr w:rsidR="00C84874" w:rsidRPr="003A0B86" w14:paraId="0301FFFD" w14:textId="77777777" w:rsidTr="00980EF9">
        <w:tc>
          <w:tcPr>
            <w:tcW w:w="416" w:type="dxa"/>
            <w:vMerge/>
          </w:tcPr>
          <w:p w14:paraId="31BDCBD6" w14:textId="77777777" w:rsidR="00C84874" w:rsidRPr="003A0B86" w:rsidRDefault="00C84874" w:rsidP="00EB732A">
            <w:pPr>
              <w:spacing w:line="360" w:lineRule="auto"/>
              <w:jc w:val="both"/>
              <w:rPr>
                <w:rFonts w:ascii="Times New Roman" w:hAnsi="Times New Roman" w:cs="Times New Roman"/>
                <w:sz w:val="24"/>
                <w:szCs w:val="24"/>
                <w:lang w:val="uk-UA"/>
              </w:rPr>
            </w:pPr>
          </w:p>
        </w:tc>
        <w:tc>
          <w:tcPr>
            <w:tcW w:w="1353" w:type="dxa"/>
            <w:vMerge/>
          </w:tcPr>
          <w:p w14:paraId="5941A0EA" w14:textId="77777777" w:rsidR="00C84874" w:rsidRPr="003A0B86" w:rsidRDefault="00C84874" w:rsidP="00EB732A">
            <w:pPr>
              <w:spacing w:line="360" w:lineRule="auto"/>
              <w:jc w:val="both"/>
              <w:rPr>
                <w:rFonts w:ascii="Times New Roman" w:hAnsi="Times New Roman" w:cs="Times New Roman"/>
                <w:sz w:val="24"/>
                <w:szCs w:val="24"/>
                <w:lang w:val="uk-UA"/>
              </w:rPr>
            </w:pPr>
          </w:p>
        </w:tc>
        <w:tc>
          <w:tcPr>
            <w:tcW w:w="1407" w:type="dxa"/>
            <w:vMerge/>
          </w:tcPr>
          <w:p w14:paraId="45C7187C" w14:textId="77777777" w:rsidR="00C84874" w:rsidRPr="003A0B86" w:rsidRDefault="00C84874" w:rsidP="00EB732A">
            <w:pPr>
              <w:spacing w:line="360" w:lineRule="auto"/>
              <w:jc w:val="both"/>
              <w:rPr>
                <w:rFonts w:ascii="Times New Roman" w:hAnsi="Times New Roman" w:cs="Times New Roman"/>
                <w:sz w:val="24"/>
                <w:szCs w:val="24"/>
                <w:lang w:val="uk-UA"/>
              </w:rPr>
            </w:pPr>
          </w:p>
        </w:tc>
        <w:tc>
          <w:tcPr>
            <w:tcW w:w="1242" w:type="dxa"/>
            <w:vMerge/>
          </w:tcPr>
          <w:p w14:paraId="020320F8" w14:textId="77777777" w:rsidR="00C84874" w:rsidRPr="003A0B86" w:rsidRDefault="00C84874" w:rsidP="00EB732A">
            <w:pPr>
              <w:spacing w:line="360" w:lineRule="auto"/>
              <w:jc w:val="both"/>
              <w:rPr>
                <w:rFonts w:ascii="Times New Roman" w:hAnsi="Times New Roman" w:cs="Times New Roman"/>
                <w:sz w:val="24"/>
                <w:szCs w:val="24"/>
                <w:lang w:val="uk-UA"/>
              </w:rPr>
            </w:pPr>
          </w:p>
        </w:tc>
        <w:tc>
          <w:tcPr>
            <w:tcW w:w="686" w:type="dxa"/>
          </w:tcPr>
          <w:p w14:paraId="4D148E5A" w14:textId="77777777" w:rsidR="00C84874" w:rsidRPr="003A0B86" w:rsidRDefault="00C84874" w:rsidP="00980EF9">
            <w:pPr>
              <w:spacing w:line="360" w:lineRule="auto"/>
              <w:jc w:val="center"/>
              <w:rPr>
                <w:rFonts w:ascii="Times New Roman" w:hAnsi="Times New Roman" w:cs="Times New Roman"/>
                <w:sz w:val="24"/>
                <w:szCs w:val="24"/>
                <w:lang w:val="uk-UA"/>
              </w:rPr>
            </w:pPr>
            <w:r w:rsidRPr="003A0B86">
              <w:rPr>
                <w:rFonts w:ascii="Times New Roman" w:hAnsi="Times New Roman" w:cs="Times New Roman"/>
                <w:sz w:val="24"/>
                <w:szCs w:val="24"/>
                <w:lang w:val="uk-UA"/>
              </w:rPr>
              <w:t>% в рік</w:t>
            </w:r>
          </w:p>
        </w:tc>
        <w:tc>
          <w:tcPr>
            <w:tcW w:w="1134" w:type="dxa"/>
          </w:tcPr>
          <w:p w14:paraId="28A5FEBF" w14:textId="77777777" w:rsidR="00C84874" w:rsidRPr="003A0B86" w:rsidRDefault="00C84874" w:rsidP="00980EF9">
            <w:pPr>
              <w:spacing w:line="360" w:lineRule="auto"/>
              <w:jc w:val="center"/>
              <w:rPr>
                <w:rFonts w:ascii="Times New Roman" w:hAnsi="Times New Roman" w:cs="Times New Roman"/>
                <w:sz w:val="24"/>
                <w:szCs w:val="24"/>
                <w:lang w:val="uk-UA"/>
              </w:rPr>
            </w:pPr>
            <w:r w:rsidRPr="003A0B86">
              <w:rPr>
                <w:rFonts w:ascii="Times New Roman" w:hAnsi="Times New Roman" w:cs="Times New Roman"/>
                <w:sz w:val="24"/>
                <w:szCs w:val="24"/>
                <w:lang w:val="uk-UA"/>
              </w:rPr>
              <w:t>Грн в рік</w:t>
            </w:r>
          </w:p>
        </w:tc>
        <w:tc>
          <w:tcPr>
            <w:tcW w:w="1275" w:type="dxa"/>
          </w:tcPr>
          <w:p w14:paraId="032AAD06" w14:textId="77777777" w:rsidR="00C84874" w:rsidRPr="003A0B86" w:rsidRDefault="00C84874" w:rsidP="00980EF9">
            <w:pPr>
              <w:spacing w:line="360" w:lineRule="auto"/>
              <w:jc w:val="center"/>
              <w:rPr>
                <w:rFonts w:ascii="Times New Roman" w:hAnsi="Times New Roman" w:cs="Times New Roman"/>
                <w:sz w:val="24"/>
                <w:szCs w:val="24"/>
                <w:lang w:val="uk-UA"/>
              </w:rPr>
            </w:pPr>
            <w:r w:rsidRPr="003A0B86">
              <w:rPr>
                <w:rFonts w:ascii="Times New Roman" w:hAnsi="Times New Roman" w:cs="Times New Roman"/>
                <w:sz w:val="24"/>
                <w:szCs w:val="24"/>
                <w:lang w:val="uk-UA"/>
              </w:rPr>
              <w:t>Грн в місяць</w:t>
            </w:r>
          </w:p>
        </w:tc>
        <w:tc>
          <w:tcPr>
            <w:tcW w:w="1979" w:type="dxa"/>
          </w:tcPr>
          <w:p w14:paraId="173C652C" w14:textId="77777777" w:rsidR="00C84874" w:rsidRPr="003A0B86" w:rsidRDefault="00C84874" w:rsidP="00980EF9">
            <w:pPr>
              <w:spacing w:line="360" w:lineRule="auto"/>
              <w:jc w:val="center"/>
              <w:rPr>
                <w:rFonts w:ascii="Times New Roman" w:hAnsi="Times New Roman" w:cs="Times New Roman"/>
                <w:sz w:val="24"/>
                <w:szCs w:val="24"/>
                <w:lang w:val="uk-UA"/>
              </w:rPr>
            </w:pPr>
            <w:r w:rsidRPr="003A0B86">
              <w:rPr>
                <w:rFonts w:ascii="Times New Roman" w:hAnsi="Times New Roman" w:cs="Times New Roman"/>
                <w:sz w:val="24"/>
                <w:szCs w:val="24"/>
                <w:lang w:val="uk-UA"/>
              </w:rPr>
              <w:t>На період дослідження (1 міс)</w:t>
            </w:r>
          </w:p>
        </w:tc>
      </w:tr>
      <w:tr w:rsidR="00C84874" w:rsidRPr="003A0B86" w14:paraId="357F8831" w14:textId="77777777" w:rsidTr="00980EF9">
        <w:tc>
          <w:tcPr>
            <w:tcW w:w="416" w:type="dxa"/>
          </w:tcPr>
          <w:p w14:paraId="7EC63D76" w14:textId="77777777" w:rsidR="00C84874" w:rsidRPr="003A0B86" w:rsidRDefault="00C84874"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1</w:t>
            </w:r>
          </w:p>
        </w:tc>
        <w:tc>
          <w:tcPr>
            <w:tcW w:w="1353" w:type="dxa"/>
          </w:tcPr>
          <w:p w14:paraId="1630CCB0" w14:textId="77777777" w:rsidR="00C84874" w:rsidRPr="003A0B86" w:rsidRDefault="00C84874"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Пк</w:t>
            </w:r>
          </w:p>
        </w:tc>
        <w:tc>
          <w:tcPr>
            <w:tcW w:w="1407" w:type="dxa"/>
          </w:tcPr>
          <w:p w14:paraId="692926DF" w14:textId="77777777" w:rsidR="00C84874" w:rsidRPr="003A0B86" w:rsidRDefault="00C84874"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3</w:t>
            </w:r>
          </w:p>
        </w:tc>
        <w:tc>
          <w:tcPr>
            <w:tcW w:w="1242" w:type="dxa"/>
          </w:tcPr>
          <w:p w14:paraId="6AC515EC" w14:textId="77777777" w:rsidR="00C84874" w:rsidRPr="003A0B86" w:rsidRDefault="00C84874"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11000</w:t>
            </w:r>
          </w:p>
        </w:tc>
        <w:tc>
          <w:tcPr>
            <w:tcW w:w="686" w:type="dxa"/>
          </w:tcPr>
          <w:p w14:paraId="25E6E191" w14:textId="77777777" w:rsidR="00C84874" w:rsidRPr="003A0B86" w:rsidRDefault="00C84874"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15</w:t>
            </w:r>
          </w:p>
        </w:tc>
        <w:tc>
          <w:tcPr>
            <w:tcW w:w="1134" w:type="dxa"/>
          </w:tcPr>
          <w:p w14:paraId="256841A2" w14:textId="77777777" w:rsidR="00C84874" w:rsidRPr="003A0B86" w:rsidRDefault="00C84874"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1650</w:t>
            </w:r>
          </w:p>
        </w:tc>
        <w:tc>
          <w:tcPr>
            <w:tcW w:w="1275" w:type="dxa"/>
          </w:tcPr>
          <w:p w14:paraId="2BAAA20B" w14:textId="77777777" w:rsidR="00C84874" w:rsidRPr="003A0B86" w:rsidRDefault="00C84874"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137,5</w:t>
            </w:r>
          </w:p>
        </w:tc>
        <w:tc>
          <w:tcPr>
            <w:tcW w:w="1979" w:type="dxa"/>
          </w:tcPr>
          <w:p w14:paraId="4C1750B2" w14:textId="77777777" w:rsidR="00C84874" w:rsidRPr="003A0B86" w:rsidRDefault="00C84874"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137,5</w:t>
            </w:r>
          </w:p>
        </w:tc>
      </w:tr>
      <w:tr w:rsidR="00C84874" w:rsidRPr="003A0B86" w14:paraId="553E5B2B" w14:textId="77777777" w:rsidTr="00980EF9">
        <w:tc>
          <w:tcPr>
            <w:tcW w:w="416" w:type="dxa"/>
          </w:tcPr>
          <w:p w14:paraId="78989D3C" w14:textId="77777777" w:rsidR="00C84874" w:rsidRPr="003A0B86" w:rsidRDefault="00C84874"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2</w:t>
            </w:r>
          </w:p>
        </w:tc>
        <w:tc>
          <w:tcPr>
            <w:tcW w:w="1353" w:type="dxa"/>
          </w:tcPr>
          <w:p w14:paraId="11D4F40C" w14:textId="77777777" w:rsidR="00C84874" w:rsidRPr="003A0B86" w:rsidRDefault="00C84874"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Принтер</w:t>
            </w:r>
          </w:p>
        </w:tc>
        <w:tc>
          <w:tcPr>
            <w:tcW w:w="1407" w:type="dxa"/>
          </w:tcPr>
          <w:p w14:paraId="31A31D8B" w14:textId="77777777" w:rsidR="00C84874" w:rsidRPr="003A0B86" w:rsidRDefault="00C84874"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1</w:t>
            </w:r>
          </w:p>
        </w:tc>
        <w:tc>
          <w:tcPr>
            <w:tcW w:w="1242" w:type="dxa"/>
          </w:tcPr>
          <w:p w14:paraId="59B12547" w14:textId="77777777" w:rsidR="00C84874" w:rsidRPr="003A0B86" w:rsidRDefault="00C84874"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6000</w:t>
            </w:r>
          </w:p>
        </w:tc>
        <w:tc>
          <w:tcPr>
            <w:tcW w:w="686" w:type="dxa"/>
          </w:tcPr>
          <w:p w14:paraId="7BEFEF14" w14:textId="77777777" w:rsidR="00C84874" w:rsidRPr="003A0B86" w:rsidRDefault="00C84874"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25</w:t>
            </w:r>
          </w:p>
        </w:tc>
        <w:tc>
          <w:tcPr>
            <w:tcW w:w="1134" w:type="dxa"/>
          </w:tcPr>
          <w:p w14:paraId="3EB3CDBF" w14:textId="77777777" w:rsidR="00C84874" w:rsidRPr="003A0B86" w:rsidRDefault="00C84874"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1500</w:t>
            </w:r>
          </w:p>
        </w:tc>
        <w:tc>
          <w:tcPr>
            <w:tcW w:w="1275" w:type="dxa"/>
          </w:tcPr>
          <w:p w14:paraId="12E8FF6B" w14:textId="77777777" w:rsidR="00C84874" w:rsidRPr="003A0B86" w:rsidRDefault="00C84874"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125</w:t>
            </w:r>
          </w:p>
        </w:tc>
        <w:tc>
          <w:tcPr>
            <w:tcW w:w="1979" w:type="dxa"/>
          </w:tcPr>
          <w:p w14:paraId="0F9B55FC" w14:textId="77777777" w:rsidR="00C84874" w:rsidRPr="003A0B86" w:rsidRDefault="00C84874"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125</w:t>
            </w:r>
          </w:p>
        </w:tc>
      </w:tr>
      <w:tr w:rsidR="003A0B86" w:rsidRPr="003A0B86" w14:paraId="7B71CB58" w14:textId="77777777" w:rsidTr="00980EF9">
        <w:tc>
          <w:tcPr>
            <w:tcW w:w="416" w:type="dxa"/>
          </w:tcPr>
          <w:p w14:paraId="00945496" w14:textId="77777777" w:rsidR="003A0B86" w:rsidRPr="003A0B86" w:rsidRDefault="003A0B86"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3</w:t>
            </w:r>
          </w:p>
        </w:tc>
        <w:tc>
          <w:tcPr>
            <w:tcW w:w="1353" w:type="dxa"/>
          </w:tcPr>
          <w:p w14:paraId="557DAB30" w14:textId="77777777" w:rsidR="003A0B86" w:rsidRPr="003A0B86" w:rsidRDefault="003A0B86"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Інтернет модем</w:t>
            </w:r>
          </w:p>
        </w:tc>
        <w:tc>
          <w:tcPr>
            <w:tcW w:w="1407" w:type="dxa"/>
          </w:tcPr>
          <w:p w14:paraId="511D2478" w14:textId="77777777" w:rsidR="003A0B86" w:rsidRPr="003A0B86" w:rsidRDefault="003A0B86"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1</w:t>
            </w:r>
          </w:p>
        </w:tc>
        <w:tc>
          <w:tcPr>
            <w:tcW w:w="1242" w:type="dxa"/>
          </w:tcPr>
          <w:p w14:paraId="660CFCFD" w14:textId="77777777" w:rsidR="003A0B86" w:rsidRPr="003A0B86" w:rsidRDefault="003A0B86"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1000</w:t>
            </w:r>
          </w:p>
        </w:tc>
        <w:tc>
          <w:tcPr>
            <w:tcW w:w="686" w:type="dxa"/>
          </w:tcPr>
          <w:p w14:paraId="1B52573F" w14:textId="77777777" w:rsidR="003A0B86" w:rsidRPr="003A0B86" w:rsidRDefault="003A0B86"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25</w:t>
            </w:r>
          </w:p>
        </w:tc>
        <w:tc>
          <w:tcPr>
            <w:tcW w:w="1134" w:type="dxa"/>
          </w:tcPr>
          <w:p w14:paraId="40E9BD7D" w14:textId="77777777" w:rsidR="003A0B86" w:rsidRPr="003A0B86" w:rsidRDefault="003A0B86"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250</w:t>
            </w:r>
          </w:p>
        </w:tc>
        <w:tc>
          <w:tcPr>
            <w:tcW w:w="1275" w:type="dxa"/>
          </w:tcPr>
          <w:p w14:paraId="621747B0" w14:textId="77777777" w:rsidR="003A0B86" w:rsidRPr="003A0B86" w:rsidRDefault="003A0B86"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20,8</w:t>
            </w:r>
          </w:p>
        </w:tc>
        <w:tc>
          <w:tcPr>
            <w:tcW w:w="1979" w:type="dxa"/>
          </w:tcPr>
          <w:p w14:paraId="32261EA1" w14:textId="77777777" w:rsidR="003A0B86" w:rsidRPr="003A0B86" w:rsidRDefault="003A0B86"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20,8</w:t>
            </w:r>
          </w:p>
        </w:tc>
      </w:tr>
      <w:tr w:rsidR="003A0B86" w:rsidRPr="003A0B86" w14:paraId="23A16944" w14:textId="77777777" w:rsidTr="00980EF9">
        <w:tc>
          <w:tcPr>
            <w:tcW w:w="416" w:type="dxa"/>
          </w:tcPr>
          <w:p w14:paraId="71B14836" w14:textId="77777777" w:rsidR="003A0B86" w:rsidRPr="003A0B86" w:rsidRDefault="003A0B86"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4</w:t>
            </w:r>
          </w:p>
        </w:tc>
        <w:tc>
          <w:tcPr>
            <w:tcW w:w="1353" w:type="dxa"/>
          </w:tcPr>
          <w:p w14:paraId="392C3A93" w14:textId="77777777" w:rsidR="003A0B86" w:rsidRPr="003A0B86" w:rsidRDefault="003A0B86"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Стіл</w:t>
            </w:r>
          </w:p>
        </w:tc>
        <w:tc>
          <w:tcPr>
            <w:tcW w:w="1407" w:type="dxa"/>
          </w:tcPr>
          <w:p w14:paraId="70CFF616" w14:textId="77777777" w:rsidR="003A0B86" w:rsidRPr="003A0B86" w:rsidRDefault="003A0B86"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3</w:t>
            </w:r>
          </w:p>
        </w:tc>
        <w:tc>
          <w:tcPr>
            <w:tcW w:w="1242" w:type="dxa"/>
          </w:tcPr>
          <w:p w14:paraId="75209E47" w14:textId="77777777" w:rsidR="003A0B86" w:rsidRPr="003A0B86" w:rsidRDefault="003A0B86"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1100</w:t>
            </w:r>
          </w:p>
        </w:tc>
        <w:tc>
          <w:tcPr>
            <w:tcW w:w="686" w:type="dxa"/>
          </w:tcPr>
          <w:p w14:paraId="7F650665" w14:textId="77777777" w:rsidR="003A0B86" w:rsidRPr="003A0B86" w:rsidRDefault="003A0B86"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15</w:t>
            </w:r>
          </w:p>
        </w:tc>
        <w:tc>
          <w:tcPr>
            <w:tcW w:w="1134" w:type="dxa"/>
          </w:tcPr>
          <w:p w14:paraId="61B35397" w14:textId="77777777" w:rsidR="003A0B86" w:rsidRPr="003A0B86" w:rsidRDefault="003A0B86"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165</w:t>
            </w:r>
          </w:p>
        </w:tc>
        <w:tc>
          <w:tcPr>
            <w:tcW w:w="1275" w:type="dxa"/>
          </w:tcPr>
          <w:p w14:paraId="379AAE49" w14:textId="77777777" w:rsidR="003A0B86" w:rsidRPr="003A0B86" w:rsidRDefault="003A0B86"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13,7</w:t>
            </w:r>
          </w:p>
        </w:tc>
        <w:tc>
          <w:tcPr>
            <w:tcW w:w="1979" w:type="dxa"/>
          </w:tcPr>
          <w:p w14:paraId="441CE59C" w14:textId="77777777" w:rsidR="003A0B86" w:rsidRPr="003A0B86" w:rsidRDefault="003A0B86"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13,7</w:t>
            </w:r>
          </w:p>
        </w:tc>
      </w:tr>
      <w:tr w:rsidR="003A0B86" w:rsidRPr="003A0B86" w14:paraId="6B0B0FFA" w14:textId="77777777" w:rsidTr="00980EF9">
        <w:tc>
          <w:tcPr>
            <w:tcW w:w="416" w:type="dxa"/>
          </w:tcPr>
          <w:p w14:paraId="02501625" w14:textId="77777777" w:rsidR="003A0B86" w:rsidRPr="003A0B86" w:rsidRDefault="003A0B86"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5</w:t>
            </w:r>
          </w:p>
        </w:tc>
        <w:tc>
          <w:tcPr>
            <w:tcW w:w="1353" w:type="dxa"/>
          </w:tcPr>
          <w:p w14:paraId="556E4502" w14:textId="77777777" w:rsidR="003A0B86" w:rsidRPr="003A0B86" w:rsidRDefault="003A0B86"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Стілець</w:t>
            </w:r>
          </w:p>
        </w:tc>
        <w:tc>
          <w:tcPr>
            <w:tcW w:w="1407" w:type="dxa"/>
          </w:tcPr>
          <w:p w14:paraId="025A4715" w14:textId="77777777" w:rsidR="003A0B86" w:rsidRPr="003A0B86" w:rsidRDefault="003A0B86"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3</w:t>
            </w:r>
          </w:p>
        </w:tc>
        <w:tc>
          <w:tcPr>
            <w:tcW w:w="1242" w:type="dxa"/>
          </w:tcPr>
          <w:p w14:paraId="5C65A394" w14:textId="77777777" w:rsidR="003A0B86" w:rsidRPr="003A0B86" w:rsidRDefault="003A0B86"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720</w:t>
            </w:r>
          </w:p>
        </w:tc>
        <w:tc>
          <w:tcPr>
            <w:tcW w:w="686" w:type="dxa"/>
          </w:tcPr>
          <w:p w14:paraId="42415263" w14:textId="77777777" w:rsidR="003A0B86" w:rsidRPr="003A0B86" w:rsidRDefault="003A0B86"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15</w:t>
            </w:r>
          </w:p>
        </w:tc>
        <w:tc>
          <w:tcPr>
            <w:tcW w:w="1134" w:type="dxa"/>
          </w:tcPr>
          <w:p w14:paraId="5F0286D7" w14:textId="77777777" w:rsidR="003A0B86" w:rsidRPr="003A0B86" w:rsidRDefault="003A0B86"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108</w:t>
            </w:r>
          </w:p>
        </w:tc>
        <w:tc>
          <w:tcPr>
            <w:tcW w:w="1275" w:type="dxa"/>
          </w:tcPr>
          <w:p w14:paraId="7EFBCF00" w14:textId="77777777" w:rsidR="003A0B86" w:rsidRPr="003A0B86" w:rsidRDefault="003A0B86"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9</w:t>
            </w:r>
          </w:p>
        </w:tc>
        <w:tc>
          <w:tcPr>
            <w:tcW w:w="1979" w:type="dxa"/>
          </w:tcPr>
          <w:p w14:paraId="1D413E98" w14:textId="77777777" w:rsidR="003A0B86" w:rsidRPr="003A0B86" w:rsidRDefault="003A0B86"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9</w:t>
            </w:r>
          </w:p>
        </w:tc>
      </w:tr>
      <w:tr w:rsidR="003A0B86" w:rsidRPr="003A0B86" w14:paraId="117AF830" w14:textId="77777777" w:rsidTr="00980EF9">
        <w:tc>
          <w:tcPr>
            <w:tcW w:w="7513" w:type="dxa"/>
            <w:gridSpan w:val="7"/>
          </w:tcPr>
          <w:p w14:paraId="2270E3F5" w14:textId="77777777" w:rsidR="003A0B86" w:rsidRPr="003A0B86" w:rsidRDefault="003A0B86" w:rsidP="00EB732A">
            <w:pPr>
              <w:spacing w:line="360" w:lineRule="auto"/>
              <w:jc w:val="center"/>
              <w:rPr>
                <w:rFonts w:ascii="Times New Roman" w:hAnsi="Times New Roman" w:cs="Times New Roman"/>
                <w:sz w:val="24"/>
                <w:szCs w:val="24"/>
                <w:lang w:val="uk-UA"/>
              </w:rPr>
            </w:pPr>
            <w:r w:rsidRPr="003A0B86">
              <w:rPr>
                <w:rFonts w:ascii="Times New Roman" w:hAnsi="Times New Roman" w:cs="Times New Roman"/>
                <w:sz w:val="24"/>
                <w:szCs w:val="24"/>
                <w:lang w:val="uk-UA"/>
              </w:rPr>
              <w:t>Сума</w:t>
            </w:r>
          </w:p>
        </w:tc>
        <w:tc>
          <w:tcPr>
            <w:tcW w:w="1979" w:type="dxa"/>
          </w:tcPr>
          <w:p w14:paraId="5FE5E47A" w14:textId="77777777" w:rsidR="003A0B86" w:rsidRPr="003A0B86" w:rsidRDefault="003A0B86"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306</w:t>
            </w:r>
          </w:p>
        </w:tc>
      </w:tr>
    </w:tbl>
    <w:p w14:paraId="358FF113" w14:textId="77777777" w:rsidR="003A0B86" w:rsidRPr="003A0B86" w:rsidRDefault="003A0B86" w:rsidP="00EB732A">
      <w:pPr>
        <w:spacing w:after="0" w:line="360" w:lineRule="auto"/>
        <w:ind w:left="-284" w:firstLine="851"/>
        <w:jc w:val="both"/>
        <w:rPr>
          <w:rFonts w:ascii="Times New Roman" w:hAnsi="Times New Roman" w:cs="Times New Roman"/>
          <w:i/>
          <w:sz w:val="28"/>
        </w:rPr>
      </w:pPr>
      <w:r w:rsidRPr="003A0B86">
        <w:rPr>
          <w:rFonts w:ascii="Times New Roman" w:hAnsi="Times New Roman" w:cs="Times New Roman"/>
          <w:i/>
          <w:sz w:val="28"/>
          <w:lang w:val="uk-UA"/>
        </w:rPr>
        <w:t xml:space="preserve">Джерело: Складено автором на основі </w:t>
      </w:r>
      <w:r w:rsidRPr="003A0B86">
        <w:rPr>
          <w:rFonts w:ascii="Times New Roman" w:hAnsi="Times New Roman" w:cs="Times New Roman"/>
          <w:i/>
          <w:sz w:val="28"/>
        </w:rPr>
        <w:t>[33]</w:t>
      </w:r>
    </w:p>
    <w:p w14:paraId="0CB40353" w14:textId="77777777" w:rsidR="003A0B86" w:rsidRPr="003A0B86" w:rsidRDefault="003A0B86" w:rsidP="00EB732A">
      <w:pPr>
        <w:spacing w:after="0" w:line="360" w:lineRule="auto"/>
        <w:ind w:left="-284" w:firstLine="851"/>
        <w:jc w:val="both"/>
        <w:rPr>
          <w:rFonts w:ascii="Times New Roman" w:hAnsi="Times New Roman" w:cs="Times New Roman"/>
          <w:i/>
          <w:sz w:val="28"/>
        </w:rPr>
      </w:pPr>
    </w:p>
    <w:p w14:paraId="631C2790" w14:textId="1A70AACD" w:rsidR="00C84874" w:rsidRPr="003A0B86" w:rsidRDefault="00C84874" w:rsidP="00EB732A">
      <w:pPr>
        <w:spacing w:after="0" w:line="360" w:lineRule="auto"/>
        <w:ind w:left="-284" w:firstLine="851"/>
        <w:jc w:val="both"/>
        <w:rPr>
          <w:rFonts w:ascii="Times New Roman" w:hAnsi="Times New Roman" w:cs="Times New Roman"/>
          <w:sz w:val="28"/>
          <w:lang w:val="uk-UA"/>
        </w:rPr>
      </w:pPr>
      <w:r>
        <w:rPr>
          <w:rFonts w:ascii="Times New Roman" w:hAnsi="Times New Roman" w:cs="Times New Roman"/>
          <w:sz w:val="28"/>
          <w:lang w:val="uk-UA"/>
        </w:rPr>
        <w:t>Загальна сума амортизаційних витрат – 306 грн на</w:t>
      </w:r>
      <w:r w:rsidR="003A0B86">
        <w:rPr>
          <w:rFonts w:ascii="Times New Roman" w:hAnsi="Times New Roman" w:cs="Times New Roman"/>
          <w:sz w:val="28"/>
          <w:lang w:val="uk-UA"/>
        </w:rPr>
        <w:t xml:space="preserve"> період дослідження (1 місяць). </w:t>
      </w:r>
      <w:r>
        <w:rPr>
          <w:rFonts w:ascii="Times New Roman" w:hAnsi="Times New Roman" w:cs="Times New Roman"/>
          <w:sz w:val="28"/>
          <w:lang w:val="uk-UA"/>
        </w:rPr>
        <w:t xml:space="preserve">Офіс </w:t>
      </w:r>
      <w:r w:rsidRPr="00D47AB0">
        <w:rPr>
          <w:rFonts w:ascii="Times New Roman" w:hAnsi="Times New Roman" w:cs="Times New Roman"/>
          <w:bCs/>
          <w:sz w:val="28"/>
          <w:szCs w:val="28"/>
        </w:rPr>
        <w:t>22 м</w:t>
      </w:r>
      <w:r w:rsidRPr="00FD05F1">
        <w:rPr>
          <w:rFonts w:ascii="Times New Roman" w:hAnsi="Times New Roman" w:cs="Times New Roman"/>
          <w:b/>
          <w:bCs/>
          <w:sz w:val="28"/>
          <w:szCs w:val="28"/>
        </w:rPr>
        <w:t>²</w:t>
      </w:r>
      <w:r>
        <w:rPr>
          <w:rFonts w:ascii="Times New Roman" w:hAnsi="Times New Roman" w:cs="Times New Roman"/>
          <w:b/>
          <w:bCs/>
          <w:sz w:val="28"/>
          <w:szCs w:val="28"/>
          <w:lang w:val="uk-UA"/>
        </w:rPr>
        <w:t xml:space="preserve"> - </w:t>
      </w:r>
      <w:r>
        <w:rPr>
          <w:rFonts w:ascii="Times New Roman" w:hAnsi="Times New Roman" w:cs="Times New Roman"/>
          <w:bCs/>
          <w:sz w:val="28"/>
          <w:szCs w:val="28"/>
          <w:lang w:val="uk-UA"/>
        </w:rPr>
        <w:t>3960 грн в місяць.</w:t>
      </w:r>
      <w:r w:rsidR="003A0B86">
        <w:rPr>
          <w:rFonts w:ascii="Times New Roman" w:hAnsi="Times New Roman" w:cs="Times New Roman"/>
          <w:sz w:val="28"/>
          <w:lang w:val="uk-UA"/>
        </w:rPr>
        <w:t xml:space="preserve"> </w:t>
      </w:r>
      <w:r>
        <w:rPr>
          <w:rFonts w:ascii="Times New Roman" w:hAnsi="Times New Roman" w:cs="Times New Roman"/>
          <w:bCs/>
          <w:sz w:val="28"/>
          <w:szCs w:val="28"/>
          <w:lang w:val="uk-UA"/>
        </w:rPr>
        <w:t>Підіб’єм підсумки про загальний бюджет необхідний</w:t>
      </w:r>
      <w:r w:rsidR="000C7C02">
        <w:rPr>
          <w:rFonts w:ascii="Times New Roman" w:hAnsi="Times New Roman" w:cs="Times New Roman"/>
          <w:bCs/>
          <w:sz w:val="28"/>
          <w:szCs w:val="28"/>
          <w:lang w:val="uk-UA"/>
        </w:rPr>
        <w:t xml:space="preserve"> для маркетингового дослідження у </w:t>
      </w:r>
      <w:r w:rsidR="000C7C02" w:rsidRPr="000C7C02">
        <w:rPr>
          <w:rFonts w:ascii="Times New Roman" w:hAnsi="Times New Roman" w:cs="Times New Roman"/>
          <w:bCs/>
          <w:i/>
          <w:sz w:val="28"/>
          <w:szCs w:val="28"/>
          <w:lang w:val="uk-UA"/>
        </w:rPr>
        <w:t>таблиці 2.12</w:t>
      </w:r>
      <w:r w:rsidR="000C7C02">
        <w:rPr>
          <w:rFonts w:ascii="Times New Roman" w:hAnsi="Times New Roman" w:cs="Times New Roman"/>
          <w:bCs/>
          <w:sz w:val="28"/>
          <w:szCs w:val="28"/>
          <w:lang w:val="uk-UA"/>
        </w:rPr>
        <w:t>.</w:t>
      </w:r>
    </w:p>
    <w:p w14:paraId="748BD00B" w14:textId="77777777" w:rsidR="00F51871" w:rsidRDefault="00F51871" w:rsidP="00EB732A">
      <w:pPr>
        <w:spacing w:after="0" w:line="360" w:lineRule="auto"/>
        <w:ind w:left="-284"/>
        <w:jc w:val="both"/>
        <w:rPr>
          <w:rFonts w:ascii="Times New Roman" w:hAnsi="Times New Roman" w:cs="Times New Roman"/>
          <w:bCs/>
          <w:sz w:val="28"/>
          <w:szCs w:val="28"/>
          <w:lang w:val="uk-UA"/>
        </w:rPr>
      </w:pPr>
    </w:p>
    <w:p w14:paraId="4A26B9BF" w14:textId="635923CF" w:rsidR="00C84874" w:rsidRDefault="00FC4D9E" w:rsidP="00EB732A">
      <w:pPr>
        <w:spacing w:after="0" w:line="360" w:lineRule="auto"/>
        <w:ind w:left="-284" w:firstLine="851"/>
        <w:rPr>
          <w:rFonts w:ascii="Times New Roman" w:hAnsi="Times New Roman" w:cs="Times New Roman"/>
          <w:bCs/>
          <w:sz w:val="28"/>
          <w:szCs w:val="28"/>
          <w:lang w:val="uk-UA"/>
        </w:rPr>
      </w:pPr>
      <w:r>
        <w:rPr>
          <w:rFonts w:ascii="Times New Roman" w:hAnsi="Times New Roman" w:cs="Times New Roman"/>
          <w:bCs/>
          <w:sz w:val="28"/>
          <w:szCs w:val="28"/>
          <w:lang w:val="uk-UA"/>
        </w:rPr>
        <w:tab/>
        <w:t>Таблиця 2.12</w:t>
      </w:r>
      <w:r w:rsidR="00C84874">
        <w:rPr>
          <w:rFonts w:ascii="Times New Roman" w:hAnsi="Times New Roman" w:cs="Times New Roman"/>
          <w:bCs/>
          <w:sz w:val="28"/>
          <w:szCs w:val="28"/>
          <w:lang w:val="uk-UA"/>
        </w:rPr>
        <w:t xml:space="preserve"> – Загальний бюджет маркетингового дослідження</w:t>
      </w:r>
    </w:p>
    <w:tbl>
      <w:tblPr>
        <w:tblStyle w:val="a4"/>
        <w:tblW w:w="0" w:type="auto"/>
        <w:tblInd w:w="-147" w:type="dxa"/>
        <w:tblLook w:val="04A0" w:firstRow="1" w:lastRow="0" w:firstColumn="1" w:lastColumn="0" w:noHBand="0" w:noVBand="1"/>
      </w:tblPr>
      <w:tblGrid>
        <w:gridCol w:w="568"/>
        <w:gridCol w:w="3685"/>
        <w:gridCol w:w="4955"/>
      </w:tblGrid>
      <w:tr w:rsidR="00C84874" w:rsidRPr="003A0B86" w14:paraId="5523FE20" w14:textId="77777777" w:rsidTr="00980EF9">
        <w:tc>
          <w:tcPr>
            <w:tcW w:w="568" w:type="dxa"/>
          </w:tcPr>
          <w:p w14:paraId="4AB0A695" w14:textId="77777777" w:rsidR="00C84874" w:rsidRPr="003A0B86" w:rsidRDefault="00C84874" w:rsidP="00980EF9">
            <w:pPr>
              <w:spacing w:line="360" w:lineRule="auto"/>
              <w:jc w:val="center"/>
              <w:rPr>
                <w:rFonts w:ascii="Times New Roman" w:hAnsi="Times New Roman" w:cs="Times New Roman"/>
                <w:sz w:val="24"/>
                <w:szCs w:val="24"/>
                <w:lang w:val="uk-UA"/>
              </w:rPr>
            </w:pPr>
            <w:r w:rsidRPr="003A0B86">
              <w:rPr>
                <w:rFonts w:ascii="Times New Roman" w:hAnsi="Times New Roman" w:cs="Times New Roman"/>
                <w:sz w:val="24"/>
                <w:szCs w:val="24"/>
                <w:lang w:val="uk-UA"/>
              </w:rPr>
              <w:t>№</w:t>
            </w:r>
          </w:p>
        </w:tc>
        <w:tc>
          <w:tcPr>
            <w:tcW w:w="3685" w:type="dxa"/>
          </w:tcPr>
          <w:p w14:paraId="75F385EE" w14:textId="77777777" w:rsidR="00C84874" w:rsidRPr="003A0B86" w:rsidRDefault="00C84874" w:rsidP="00980EF9">
            <w:pPr>
              <w:spacing w:line="360" w:lineRule="auto"/>
              <w:jc w:val="center"/>
              <w:rPr>
                <w:rFonts w:ascii="Times New Roman" w:hAnsi="Times New Roman" w:cs="Times New Roman"/>
                <w:sz w:val="24"/>
                <w:szCs w:val="24"/>
                <w:lang w:val="uk-UA"/>
              </w:rPr>
            </w:pPr>
            <w:r w:rsidRPr="003A0B86">
              <w:rPr>
                <w:rFonts w:ascii="Times New Roman" w:hAnsi="Times New Roman" w:cs="Times New Roman"/>
                <w:sz w:val="24"/>
                <w:szCs w:val="24"/>
                <w:lang w:val="uk-UA"/>
              </w:rPr>
              <w:t>Витрата</w:t>
            </w:r>
          </w:p>
        </w:tc>
        <w:tc>
          <w:tcPr>
            <w:tcW w:w="4955" w:type="dxa"/>
          </w:tcPr>
          <w:p w14:paraId="1A65F991" w14:textId="77777777" w:rsidR="00C84874" w:rsidRPr="003A0B86" w:rsidRDefault="00C84874" w:rsidP="00980EF9">
            <w:pPr>
              <w:spacing w:line="360" w:lineRule="auto"/>
              <w:jc w:val="center"/>
              <w:rPr>
                <w:rFonts w:ascii="Times New Roman" w:hAnsi="Times New Roman" w:cs="Times New Roman"/>
                <w:sz w:val="24"/>
                <w:szCs w:val="24"/>
                <w:lang w:val="uk-UA"/>
              </w:rPr>
            </w:pPr>
            <w:r w:rsidRPr="003A0B86">
              <w:rPr>
                <w:rFonts w:ascii="Times New Roman" w:hAnsi="Times New Roman" w:cs="Times New Roman"/>
                <w:sz w:val="24"/>
                <w:szCs w:val="24"/>
                <w:lang w:val="uk-UA"/>
              </w:rPr>
              <w:t>Сума в грн</w:t>
            </w:r>
          </w:p>
        </w:tc>
      </w:tr>
      <w:tr w:rsidR="00C84874" w:rsidRPr="003A0B86" w14:paraId="05944F61" w14:textId="77777777" w:rsidTr="00980EF9">
        <w:tc>
          <w:tcPr>
            <w:tcW w:w="568" w:type="dxa"/>
          </w:tcPr>
          <w:p w14:paraId="60D8F248" w14:textId="77777777" w:rsidR="00C84874" w:rsidRPr="003A0B86" w:rsidRDefault="00C84874" w:rsidP="00980EF9">
            <w:pPr>
              <w:spacing w:line="360" w:lineRule="auto"/>
              <w:jc w:val="center"/>
              <w:rPr>
                <w:rFonts w:ascii="Times New Roman" w:hAnsi="Times New Roman" w:cs="Times New Roman"/>
                <w:sz w:val="24"/>
                <w:szCs w:val="24"/>
                <w:lang w:val="uk-UA"/>
              </w:rPr>
            </w:pPr>
            <w:r w:rsidRPr="003A0B86">
              <w:rPr>
                <w:rFonts w:ascii="Times New Roman" w:hAnsi="Times New Roman" w:cs="Times New Roman"/>
                <w:sz w:val="24"/>
                <w:szCs w:val="24"/>
                <w:lang w:val="uk-UA"/>
              </w:rPr>
              <w:t>1</w:t>
            </w:r>
          </w:p>
        </w:tc>
        <w:tc>
          <w:tcPr>
            <w:tcW w:w="3685" w:type="dxa"/>
          </w:tcPr>
          <w:p w14:paraId="7DD39A21" w14:textId="77777777" w:rsidR="00C84874" w:rsidRPr="003A0B86" w:rsidRDefault="00C84874"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Оплата праці</w:t>
            </w:r>
          </w:p>
        </w:tc>
        <w:tc>
          <w:tcPr>
            <w:tcW w:w="4955" w:type="dxa"/>
          </w:tcPr>
          <w:p w14:paraId="39CCEC5C" w14:textId="13170871" w:rsidR="00C84874" w:rsidRPr="003A0B86" w:rsidRDefault="007707B1"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83</w:t>
            </w:r>
            <w:r w:rsidR="00417065" w:rsidRPr="003A0B86">
              <w:rPr>
                <w:rFonts w:ascii="Times New Roman" w:hAnsi="Times New Roman" w:cs="Times New Roman"/>
                <w:sz w:val="24"/>
                <w:szCs w:val="24"/>
                <w:lang w:val="uk-UA"/>
              </w:rPr>
              <w:t> 5</w:t>
            </w:r>
            <w:r w:rsidR="00C84874" w:rsidRPr="003A0B86">
              <w:rPr>
                <w:rFonts w:ascii="Times New Roman" w:hAnsi="Times New Roman" w:cs="Times New Roman"/>
                <w:sz w:val="24"/>
                <w:szCs w:val="24"/>
                <w:lang w:val="uk-UA"/>
              </w:rPr>
              <w:t>00 грн</w:t>
            </w:r>
          </w:p>
        </w:tc>
      </w:tr>
      <w:tr w:rsidR="00C84874" w:rsidRPr="003A0B86" w14:paraId="3577AF2C" w14:textId="77777777" w:rsidTr="00980EF9">
        <w:tc>
          <w:tcPr>
            <w:tcW w:w="568" w:type="dxa"/>
          </w:tcPr>
          <w:p w14:paraId="25B5FA6E" w14:textId="77777777" w:rsidR="00C84874" w:rsidRPr="003A0B86" w:rsidRDefault="00C84874" w:rsidP="00980EF9">
            <w:pPr>
              <w:spacing w:line="360" w:lineRule="auto"/>
              <w:jc w:val="center"/>
              <w:rPr>
                <w:rFonts w:ascii="Times New Roman" w:hAnsi="Times New Roman" w:cs="Times New Roman"/>
                <w:sz w:val="24"/>
                <w:szCs w:val="24"/>
                <w:lang w:val="uk-UA"/>
              </w:rPr>
            </w:pPr>
            <w:r w:rsidRPr="003A0B86">
              <w:rPr>
                <w:rFonts w:ascii="Times New Roman" w:hAnsi="Times New Roman" w:cs="Times New Roman"/>
                <w:sz w:val="24"/>
                <w:szCs w:val="24"/>
                <w:lang w:val="uk-UA"/>
              </w:rPr>
              <w:t>2</w:t>
            </w:r>
          </w:p>
        </w:tc>
        <w:tc>
          <w:tcPr>
            <w:tcW w:w="3685" w:type="dxa"/>
          </w:tcPr>
          <w:p w14:paraId="51551EA8" w14:textId="77777777" w:rsidR="00C84874" w:rsidRPr="003A0B86" w:rsidRDefault="00C84874"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Відрахування в соц. фонди</w:t>
            </w:r>
          </w:p>
        </w:tc>
        <w:tc>
          <w:tcPr>
            <w:tcW w:w="4955" w:type="dxa"/>
          </w:tcPr>
          <w:p w14:paraId="498604EC" w14:textId="5671D210" w:rsidR="00C84874" w:rsidRPr="003A0B86" w:rsidRDefault="007707B1"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34 652</w:t>
            </w:r>
            <w:r w:rsidR="00C84874" w:rsidRPr="003A0B86">
              <w:rPr>
                <w:rFonts w:ascii="Times New Roman" w:hAnsi="Times New Roman" w:cs="Times New Roman"/>
                <w:sz w:val="24"/>
                <w:szCs w:val="24"/>
                <w:lang w:val="uk-UA"/>
              </w:rPr>
              <w:t xml:space="preserve"> грн</w:t>
            </w:r>
          </w:p>
        </w:tc>
      </w:tr>
      <w:tr w:rsidR="00C84874" w:rsidRPr="003A0B86" w14:paraId="2F17E86C" w14:textId="77777777" w:rsidTr="00980EF9">
        <w:tc>
          <w:tcPr>
            <w:tcW w:w="568" w:type="dxa"/>
          </w:tcPr>
          <w:p w14:paraId="4B87F1DE" w14:textId="77777777" w:rsidR="00C84874" w:rsidRPr="003A0B86" w:rsidRDefault="00C84874" w:rsidP="00980EF9">
            <w:pPr>
              <w:spacing w:line="360" w:lineRule="auto"/>
              <w:jc w:val="center"/>
              <w:rPr>
                <w:rFonts w:ascii="Times New Roman" w:hAnsi="Times New Roman" w:cs="Times New Roman"/>
                <w:sz w:val="24"/>
                <w:szCs w:val="24"/>
                <w:lang w:val="uk-UA"/>
              </w:rPr>
            </w:pPr>
            <w:r w:rsidRPr="003A0B86">
              <w:rPr>
                <w:rFonts w:ascii="Times New Roman" w:hAnsi="Times New Roman" w:cs="Times New Roman"/>
                <w:sz w:val="24"/>
                <w:szCs w:val="24"/>
                <w:lang w:val="uk-UA"/>
              </w:rPr>
              <w:t>3</w:t>
            </w:r>
          </w:p>
        </w:tc>
        <w:tc>
          <w:tcPr>
            <w:tcW w:w="3685" w:type="dxa"/>
          </w:tcPr>
          <w:p w14:paraId="3956A50B" w14:textId="77777777" w:rsidR="00C84874" w:rsidRPr="003A0B86" w:rsidRDefault="00C84874"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Амортизаційні витрати</w:t>
            </w:r>
          </w:p>
        </w:tc>
        <w:tc>
          <w:tcPr>
            <w:tcW w:w="4955" w:type="dxa"/>
          </w:tcPr>
          <w:p w14:paraId="4C067734" w14:textId="77777777" w:rsidR="00C84874" w:rsidRPr="003A0B86" w:rsidRDefault="00C84874"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306 грн</w:t>
            </w:r>
          </w:p>
        </w:tc>
      </w:tr>
      <w:tr w:rsidR="00C84874" w:rsidRPr="003A0B86" w14:paraId="0B97CA2C" w14:textId="77777777" w:rsidTr="00980EF9">
        <w:tc>
          <w:tcPr>
            <w:tcW w:w="568" w:type="dxa"/>
          </w:tcPr>
          <w:p w14:paraId="433C4B9B" w14:textId="77777777" w:rsidR="00C84874" w:rsidRPr="003A0B86" w:rsidRDefault="00C84874" w:rsidP="00980EF9">
            <w:pPr>
              <w:spacing w:line="360" w:lineRule="auto"/>
              <w:jc w:val="center"/>
              <w:rPr>
                <w:rFonts w:ascii="Times New Roman" w:hAnsi="Times New Roman" w:cs="Times New Roman"/>
                <w:sz w:val="24"/>
                <w:szCs w:val="24"/>
                <w:lang w:val="uk-UA"/>
              </w:rPr>
            </w:pPr>
            <w:r w:rsidRPr="003A0B86">
              <w:rPr>
                <w:rFonts w:ascii="Times New Roman" w:hAnsi="Times New Roman" w:cs="Times New Roman"/>
                <w:sz w:val="24"/>
                <w:szCs w:val="24"/>
                <w:lang w:val="uk-UA"/>
              </w:rPr>
              <w:t>4</w:t>
            </w:r>
          </w:p>
        </w:tc>
        <w:tc>
          <w:tcPr>
            <w:tcW w:w="3685" w:type="dxa"/>
          </w:tcPr>
          <w:p w14:paraId="7B2D4103" w14:textId="77777777" w:rsidR="00C84874" w:rsidRPr="003A0B86" w:rsidRDefault="00C84874"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Закупка матеріалів</w:t>
            </w:r>
          </w:p>
        </w:tc>
        <w:tc>
          <w:tcPr>
            <w:tcW w:w="4955" w:type="dxa"/>
          </w:tcPr>
          <w:p w14:paraId="122409C7" w14:textId="77777777" w:rsidR="00C84874" w:rsidRPr="003A0B86" w:rsidRDefault="00C84874"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1 191 грн</w:t>
            </w:r>
          </w:p>
        </w:tc>
      </w:tr>
      <w:tr w:rsidR="00C84874" w:rsidRPr="003A0B86" w14:paraId="27EF6194" w14:textId="77777777" w:rsidTr="00980EF9">
        <w:tc>
          <w:tcPr>
            <w:tcW w:w="568" w:type="dxa"/>
          </w:tcPr>
          <w:p w14:paraId="5933BA46" w14:textId="77777777" w:rsidR="00C84874" w:rsidRPr="003A0B86" w:rsidRDefault="00C84874" w:rsidP="00980EF9">
            <w:pPr>
              <w:spacing w:line="360" w:lineRule="auto"/>
              <w:jc w:val="center"/>
              <w:rPr>
                <w:rFonts w:ascii="Times New Roman" w:hAnsi="Times New Roman" w:cs="Times New Roman"/>
                <w:sz w:val="24"/>
                <w:szCs w:val="24"/>
                <w:lang w:val="uk-UA"/>
              </w:rPr>
            </w:pPr>
            <w:r w:rsidRPr="003A0B86">
              <w:rPr>
                <w:rFonts w:ascii="Times New Roman" w:hAnsi="Times New Roman" w:cs="Times New Roman"/>
                <w:sz w:val="24"/>
                <w:szCs w:val="24"/>
                <w:lang w:val="uk-UA"/>
              </w:rPr>
              <w:t>5</w:t>
            </w:r>
          </w:p>
        </w:tc>
        <w:tc>
          <w:tcPr>
            <w:tcW w:w="3685" w:type="dxa"/>
          </w:tcPr>
          <w:p w14:paraId="307DE36D" w14:textId="77777777" w:rsidR="00C84874" w:rsidRPr="003A0B86" w:rsidRDefault="00C84874"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Оренда офісу</w:t>
            </w:r>
          </w:p>
        </w:tc>
        <w:tc>
          <w:tcPr>
            <w:tcW w:w="4955" w:type="dxa"/>
          </w:tcPr>
          <w:p w14:paraId="688A97D3" w14:textId="77777777" w:rsidR="00C84874" w:rsidRPr="003A0B86" w:rsidRDefault="00C84874"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3 960 грн</w:t>
            </w:r>
          </w:p>
        </w:tc>
      </w:tr>
      <w:tr w:rsidR="00C84874" w:rsidRPr="003A0B86" w14:paraId="3BF9332F" w14:textId="77777777" w:rsidTr="00980EF9">
        <w:tc>
          <w:tcPr>
            <w:tcW w:w="4253" w:type="dxa"/>
            <w:gridSpan w:val="2"/>
          </w:tcPr>
          <w:p w14:paraId="257F4222" w14:textId="77777777" w:rsidR="00C84874" w:rsidRPr="003A0B86" w:rsidRDefault="00C84874" w:rsidP="00980EF9">
            <w:pPr>
              <w:spacing w:line="360" w:lineRule="auto"/>
              <w:jc w:val="center"/>
              <w:rPr>
                <w:rFonts w:ascii="Times New Roman" w:hAnsi="Times New Roman" w:cs="Times New Roman"/>
                <w:sz w:val="24"/>
                <w:szCs w:val="24"/>
                <w:lang w:val="uk-UA"/>
              </w:rPr>
            </w:pPr>
            <w:r w:rsidRPr="003A0B86">
              <w:rPr>
                <w:rFonts w:ascii="Times New Roman" w:hAnsi="Times New Roman" w:cs="Times New Roman"/>
                <w:sz w:val="24"/>
                <w:szCs w:val="24"/>
                <w:lang w:val="uk-UA"/>
              </w:rPr>
              <w:t>Усього</w:t>
            </w:r>
          </w:p>
        </w:tc>
        <w:tc>
          <w:tcPr>
            <w:tcW w:w="4955" w:type="dxa"/>
          </w:tcPr>
          <w:p w14:paraId="1E18E440" w14:textId="25759C2A" w:rsidR="00C84874" w:rsidRPr="003A0B86" w:rsidRDefault="007707B1" w:rsidP="00EB732A">
            <w:pPr>
              <w:spacing w:line="360" w:lineRule="auto"/>
              <w:jc w:val="both"/>
              <w:rPr>
                <w:rFonts w:ascii="Times New Roman" w:hAnsi="Times New Roman" w:cs="Times New Roman"/>
                <w:sz w:val="24"/>
                <w:szCs w:val="24"/>
                <w:lang w:val="uk-UA"/>
              </w:rPr>
            </w:pPr>
            <w:r w:rsidRPr="003A0B86">
              <w:rPr>
                <w:rFonts w:ascii="Times New Roman" w:hAnsi="Times New Roman" w:cs="Times New Roman"/>
                <w:sz w:val="24"/>
                <w:szCs w:val="24"/>
                <w:lang w:val="uk-UA"/>
              </w:rPr>
              <w:t>123</w:t>
            </w:r>
            <w:r w:rsidR="00417065" w:rsidRPr="003A0B86">
              <w:rPr>
                <w:rFonts w:ascii="Times New Roman" w:hAnsi="Times New Roman" w:cs="Times New Roman"/>
                <w:sz w:val="24"/>
                <w:szCs w:val="24"/>
                <w:lang w:val="uk-UA"/>
              </w:rPr>
              <w:t xml:space="preserve"> </w:t>
            </w:r>
            <w:r w:rsidRPr="003A0B86">
              <w:rPr>
                <w:rFonts w:ascii="Times New Roman" w:hAnsi="Times New Roman" w:cs="Times New Roman"/>
                <w:sz w:val="24"/>
                <w:szCs w:val="24"/>
                <w:lang w:val="uk-UA"/>
              </w:rPr>
              <w:t>609</w:t>
            </w:r>
            <w:r w:rsidR="00C84874" w:rsidRPr="003A0B86">
              <w:rPr>
                <w:rFonts w:ascii="Times New Roman" w:hAnsi="Times New Roman" w:cs="Times New Roman"/>
                <w:sz w:val="24"/>
                <w:szCs w:val="24"/>
                <w:lang w:val="uk-UA"/>
              </w:rPr>
              <w:t xml:space="preserve"> грн</w:t>
            </w:r>
          </w:p>
        </w:tc>
      </w:tr>
    </w:tbl>
    <w:p w14:paraId="2004B8E6" w14:textId="5D45C376" w:rsidR="00D477DB" w:rsidRDefault="003A0B86" w:rsidP="00EB732A">
      <w:pPr>
        <w:spacing w:after="0" w:line="360" w:lineRule="auto"/>
        <w:ind w:firstLine="567"/>
        <w:rPr>
          <w:rFonts w:ascii="Times New Roman" w:hAnsi="Times New Roman" w:cs="Times New Roman"/>
          <w:i/>
          <w:sz w:val="28"/>
          <w:szCs w:val="28"/>
          <w:lang w:val="uk-UA"/>
        </w:rPr>
      </w:pPr>
      <w:r w:rsidRPr="003A0B86">
        <w:rPr>
          <w:rFonts w:ascii="Times New Roman" w:hAnsi="Times New Roman" w:cs="Times New Roman"/>
          <w:i/>
          <w:sz w:val="28"/>
          <w:szCs w:val="28"/>
          <w:lang w:val="uk-UA"/>
        </w:rPr>
        <w:t>Джерело: Складено автором</w:t>
      </w:r>
    </w:p>
    <w:p w14:paraId="58687030" w14:textId="77777777" w:rsidR="003A0B86" w:rsidRPr="003A0B86" w:rsidRDefault="003A0B86" w:rsidP="00EB732A">
      <w:pPr>
        <w:spacing w:after="0" w:line="360" w:lineRule="auto"/>
        <w:ind w:firstLine="567"/>
        <w:rPr>
          <w:rFonts w:ascii="Times New Roman" w:hAnsi="Times New Roman" w:cs="Times New Roman"/>
          <w:i/>
          <w:sz w:val="28"/>
          <w:szCs w:val="28"/>
          <w:lang w:val="uk-UA"/>
        </w:rPr>
      </w:pPr>
    </w:p>
    <w:p w14:paraId="3C8104E1" w14:textId="6B8D11A2" w:rsidR="00B32F37" w:rsidRPr="00980EF9" w:rsidRDefault="00980EF9" w:rsidP="00980EF9">
      <w:pPr>
        <w:spacing w:after="0" w:line="360" w:lineRule="auto"/>
        <w:ind w:left="-284" w:firstLine="851"/>
        <w:jc w:val="both"/>
        <w:rPr>
          <w:rFonts w:ascii="Times New Roman" w:hAnsi="Times New Roman" w:cs="Times New Roman"/>
          <w:sz w:val="28"/>
          <w:szCs w:val="28"/>
          <w:lang w:val="uk-UA"/>
        </w:rPr>
      </w:pPr>
      <w:r w:rsidRPr="00980EF9">
        <w:rPr>
          <w:rFonts w:ascii="Times New Roman" w:hAnsi="Times New Roman" w:cs="Times New Roman"/>
          <w:sz w:val="28"/>
          <w:szCs w:val="28"/>
          <w:lang w:val="uk-UA"/>
        </w:rPr>
        <w:lastRenderedPageBreak/>
        <w:t>Отже, для проведення маркетингового дослідження ми виділили загальний бюджет у розмірі 123 609 грн. Цей бюджет включає в себе різні складові витрат, такі як оплата дослідницького персоналу, збір та аналіз даних, оренда обладнання та програмного забезпечення, витрати на маркетингові матеріали та просування дослідження. Зазначений бюджет є необхідним для забезпечення якісного та всебічного дослідження, що дозволить нам отримати цінну інформацію та висновки для вдосконалення нашої цінової політики та прийняття обґрунтованих рішень на ринку.</w:t>
      </w:r>
    </w:p>
    <w:p w14:paraId="62CBFC7A" w14:textId="750A035F" w:rsidR="00B32F37" w:rsidRPr="00980EF9" w:rsidRDefault="00B32F37" w:rsidP="00EB732A">
      <w:pPr>
        <w:spacing w:after="0" w:line="360" w:lineRule="auto"/>
        <w:rPr>
          <w:rFonts w:ascii="Times New Roman" w:hAnsi="Times New Roman" w:cs="Times New Roman"/>
          <w:sz w:val="28"/>
          <w:szCs w:val="28"/>
          <w:lang w:val="uk-UA"/>
        </w:rPr>
      </w:pPr>
    </w:p>
    <w:p w14:paraId="1DE20AA9" w14:textId="0C953C5A" w:rsidR="00654247" w:rsidRPr="00B65879" w:rsidRDefault="00654247" w:rsidP="00EB732A">
      <w:pPr>
        <w:spacing w:after="0" w:line="360" w:lineRule="auto"/>
        <w:ind w:left="-284" w:firstLine="851"/>
        <w:outlineLvl w:val="1"/>
        <w:rPr>
          <w:rFonts w:ascii="Times New Roman" w:hAnsi="Times New Roman" w:cs="Times New Roman"/>
          <w:sz w:val="28"/>
          <w:szCs w:val="28"/>
          <w:lang w:val="uk-UA"/>
        </w:rPr>
      </w:pPr>
      <w:bookmarkStart w:id="46" w:name="_Toc136863760"/>
      <w:r w:rsidRPr="00B65879">
        <w:rPr>
          <w:rFonts w:ascii="Times New Roman" w:hAnsi="Times New Roman" w:cs="Times New Roman"/>
          <w:sz w:val="28"/>
          <w:szCs w:val="28"/>
          <w:lang w:val="uk-UA"/>
        </w:rPr>
        <w:t>Висновки до розділу 2</w:t>
      </w:r>
      <w:bookmarkEnd w:id="46"/>
    </w:p>
    <w:p w14:paraId="1E0D8E1A" w14:textId="77777777" w:rsidR="00F51871" w:rsidRPr="00E52DB1" w:rsidRDefault="00F51871" w:rsidP="00EB732A">
      <w:pPr>
        <w:spacing w:after="0" w:line="360" w:lineRule="auto"/>
        <w:ind w:left="-284"/>
        <w:jc w:val="center"/>
        <w:rPr>
          <w:rFonts w:ascii="Times New Roman" w:hAnsi="Times New Roman" w:cs="Times New Roman"/>
          <w:sz w:val="28"/>
          <w:szCs w:val="28"/>
          <w:lang w:val="uk-UA"/>
        </w:rPr>
      </w:pPr>
    </w:p>
    <w:p w14:paraId="2D37C6F9" w14:textId="5849169E" w:rsidR="00AB5682" w:rsidRPr="00AB5682" w:rsidRDefault="00AB5682" w:rsidP="00EB732A">
      <w:pPr>
        <w:spacing w:after="0" w:line="360" w:lineRule="auto"/>
        <w:ind w:left="-284" w:firstLine="851"/>
        <w:jc w:val="both"/>
        <w:rPr>
          <w:rFonts w:ascii="Times New Roman" w:hAnsi="Times New Roman" w:cs="Times New Roman"/>
          <w:sz w:val="28"/>
        </w:rPr>
      </w:pPr>
      <w:r w:rsidRPr="00AB5682">
        <w:rPr>
          <w:rFonts w:ascii="Times New Roman" w:hAnsi="Times New Roman" w:cs="Times New Roman"/>
          <w:sz w:val="28"/>
          <w:lang w:val="uk-UA"/>
        </w:rPr>
        <w:t xml:space="preserve">У другому розділі дипломної роботи було розглянуто дослідницьке завдання з більшою деталізацією для зрозуміння його структури та основних компонентів. </w:t>
      </w:r>
      <w:r w:rsidRPr="00AB5682">
        <w:rPr>
          <w:rFonts w:ascii="Times New Roman" w:hAnsi="Times New Roman" w:cs="Times New Roman"/>
          <w:sz w:val="28"/>
        </w:rPr>
        <w:t>Перш за все, були сформульовані цілі дослідження, які визначали орієнтири та напрямок роботи. Мета дослідження була чітко сформульована, а об'єкт, суб'єкт та предмет дослідження були визначені для визначення області дос</w:t>
      </w:r>
      <w:r>
        <w:rPr>
          <w:rFonts w:ascii="Times New Roman" w:hAnsi="Times New Roman" w:cs="Times New Roman"/>
          <w:sz w:val="28"/>
        </w:rPr>
        <w:t>лідження та основних учасників.</w:t>
      </w:r>
      <w:r>
        <w:rPr>
          <w:rFonts w:ascii="Times New Roman" w:hAnsi="Times New Roman" w:cs="Times New Roman"/>
          <w:sz w:val="28"/>
          <w:lang w:val="uk-UA"/>
        </w:rPr>
        <w:t xml:space="preserve"> </w:t>
      </w:r>
      <w:r w:rsidRPr="00AB5682">
        <w:rPr>
          <w:rFonts w:ascii="Times New Roman" w:hAnsi="Times New Roman" w:cs="Times New Roman"/>
          <w:sz w:val="28"/>
          <w:lang w:val="uk-UA"/>
        </w:rPr>
        <w:t xml:space="preserve">Далі були сформульовані три основні гіпотези та пошукові питання, які спрямовували процес збору необхідної інформації. </w:t>
      </w:r>
      <w:r w:rsidRPr="00AB5682">
        <w:rPr>
          <w:rFonts w:ascii="Times New Roman" w:hAnsi="Times New Roman" w:cs="Times New Roman"/>
          <w:sz w:val="28"/>
        </w:rPr>
        <w:t>Ці питання були розроблені з урахуванням формат</w:t>
      </w:r>
      <w:r>
        <w:rPr>
          <w:rFonts w:ascii="Times New Roman" w:hAnsi="Times New Roman" w:cs="Times New Roman"/>
          <w:sz w:val="28"/>
        </w:rPr>
        <w:t>у та характеристик дослідження.</w:t>
      </w:r>
    </w:p>
    <w:p w14:paraId="530235C2" w14:textId="77DBA96F" w:rsidR="00AB5682" w:rsidRPr="00AB5682" w:rsidRDefault="00AB5682" w:rsidP="00EB732A">
      <w:pPr>
        <w:spacing w:after="0" w:line="360" w:lineRule="auto"/>
        <w:ind w:left="-284" w:firstLine="992"/>
        <w:jc w:val="both"/>
        <w:rPr>
          <w:rFonts w:ascii="Times New Roman" w:hAnsi="Times New Roman" w:cs="Times New Roman"/>
          <w:sz w:val="28"/>
        </w:rPr>
      </w:pPr>
      <w:r w:rsidRPr="00AB5682">
        <w:rPr>
          <w:rFonts w:ascii="Times New Roman" w:hAnsi="Times New Roman" w:cs="Times New Roman"/>
          <w:sz w:val="28"/>
        </w:rPr>
        <w:t>Крім того, в розділі були описані кожен етап дослідження, де розкривалися послідовність та методи проведення кожного етапу. Це дозволило структурувати процес дослідження та забезпечити його логічну посл</w:t>
      </w:r>
      <w:r>
        <w:rPr>
          <w:rFonts w:ascii="Times New Roman" w:hAnsi="Times New Roman" w:cs="Times New Roman"/>
          <w:sz w:val="28"/>
        </w:rPr>
        <w:t>ідовність.</w:t>
      </w:r>
    </w:p>
    <w:p w14:paraId="2257894B" w14:textId="77777777" w:rsidR="00980EF9" w:rsidRDefault="00AB5682" w:rsidP="00980EF9">
      <w:pPr>
        <w:spacing w:after="0" w:line="360" w:lineRule="auto"/>
        <w:ind w:left="-284"/>
        <w:jc w:val="both"/>
        <w:rPr>
          <w:rFonts w:ascii="Times New Roman" w:hAnsi="Times New Roman" w:cs="Times New Roman"/>
          <w:sz w:val="28"/>
        </w:rPr>
      </w:pPr>
      <w:r w:rsidRPr="00AB5682">
        <w:rPr>
          <w:rFonts w:ascii="Times New Roman" w:hAnsi="Times New Roman" w:cs="Times New Roman"/>
          <w:sz w:val="28"/>
        </w:rPr>
        <w:t xml:space="preserve">Окремо був сформований бюджет дослідження, який склав </w:t>
      </w:r>
      <w:r w:rsidRPr="00A96AAF">
        <w:rPr>
          <w:rFonts w:ascii="Times New Roman" w:hAnsi="Times New Roman" w:cs="Times New Roman"/>
          <w:sz w:val="28"/>
          <w:szCs w:val="28"/>
          <w:lang w:val="uk-UA"/>
        </w:rPr>
        <w:t>123</w:t>
      </w:r>
      <w:r>
        <w:rPr>
          <w:rFonts w:ascii="Times New Roman" w:hAnsi="Times New Roman" w:cs="Times New Roman"/>
          <w:sz w:val="28"/>
          <w:szCs w:val="28"/>
          <w:lang w:val="uk-UA"/>
        </w:rPr>
        <w:t> </w:t>
      </w:r>
      <w:r w:rsidRPr="00A96AAF">
        <w:rPr>
          <w:rFonts w:ascii="Times New Roman" w:hAnsi="Times New Roman" w:cs="Times New Roman"/>
          <w:sz w:val="28"/>
          <w:szCs w:val="28"/>
          <w:lang w:val="uk-UA"/>
        </w:rPr>
        <w:t xml:space="preserve">609 </w:t>
      </w:r>
      <w:r w:rsidRPr="00AB5682">
        <w:rPr>
          <w:rFonts w:ascii="Times New Roman" w:hAnsi="Times New Roman" w:cs="Times New Roman"/>
          <w:sz w:val="28"/>
        </w:rPr>
        <w:t>грн. Це включало в себе розрахунок витрат на ресурси, інструменти дослідж</w:t>
      </w:r>
      <w:r>
        <w:rPr>
          <w:rFonts w:ascii="Times New Roman" w:hAnsi="Times New Roman" w:cs="Times New Roman"/>
          <w:sz w:val="28"/>
        </w:rPr>
        <w:t>ення та інші фінансові аспекти.</w:t>
      </w:r>
      <w:r>
        <w:rPr>
          <w:rFonts w:ascii="Times New Roman" w:hAnsi="Times New Roman" w:cs="Times New Roman"/>
          <w:sz w:val="28"/>
          <w:lang w:val="uk-UA"/>
        </w:rPr>
        <w:t xml:space="preserve"> </w:t>
      </w:r>
      <w:r w:rsidRPr="00AB5682">
        <w:rPr>
          <w:rFonts w:ascii="Times New Roman" w:hAnsi="Times New Roman" w:cs="Times New Roman"/>
          <w:sz w:val="28"/>
        </w:rPr>
        <w:t>Також було визначено термін проведення маркетингового дослідження, який становив 27 днів. Цей термін був встановлений з урахуванням потреби</w:t>
      </w:r>
      <w:r>
        <w:rPr>
          <w:rFonts w:ascii="Times New Roman" w:hAnsi="Times New Roman" w:cs="Times New Roman"/>
          <w:sz w:val="28"/>
        </w:rPr>
        <w:t xml:space="preserve"> в зборі та аналізі інформації.</w:t>
      </w:r>
      <w:r>
        <w:rPr>
          <w:rFonts w:ascii="Times New Roman" w:hAnsi="Times New Roman" w:cs="Times New Roman"/>
          <w:sz w:val="28"/>
          <w:lang w:val="uk-UA"/>
        </w:rPr>
        <w:t xml:space="preserve"> </w:t>
      </w:r>
      <w:r w:rsidR="00980EF9">
        <w:rPr>
          <w:rFonts w:ascii="Times New Roman" w:hAnsi="Times New Roman" w:cs="Times New Roman"/>
          <w:sz w:val="28"/>
          <w:lang w:val="uk-UA"/>
        </w:rPr>
        <w:t xml:space="preserve"> </w:t>
      </w:r>
      <w:r w:rsidRPr="00AB5682">
        <w:rPr>
          <w:rFonts w:ascii="Times New Roman" w:hAnsi="Times New Roman" w:cs="Times New Roman"/>
          <w:sz w:val="28"/>
        </w:rPr>
        <w:t>В цілому, другий розділ детально розкривав основні компоненти дослідницького завдання,</w:t>
      </w:r>
      <w:r w:rsidR="00980EF9">
        <w:rPr>
          <w:rFonts w:ascii="Times New Roman" w:hAnsi="Times New Roman" w:cs="Times New Roman"/>
          <w:sz w:val="28"/>
        </w:rPr>
        <w:t xml:space="preserve"> його структуру та організацію.</w:t>
      </w:r>
      <w:bookmarkStart w:id="47" w:name="_Toc136863761"/>
    </w:p>
    <w:p w14:paraId="6622DF59" w14:textId="343C15CF" w:rsidR="0066462A" w:rsidRPr="00EB732A" w:rsidRDefault="0066462A" w:rsidP="00980EF9">
      <w:pPr>
        <w:spacing w:after="0" w:line="360" w:lineRule="auto"/>
        <w:ind w:left="-284"/>
        <w:jc w:val="center"/>
        <w:rPr>
          <w:rFonts w:ascii="Times New Roman" w:hAnsi="Times New Roman" w:cs="Times New Roman"/>
          <w:sz w:val="28"/>
          <w:szCs w:val="28"/>
          <w:lang w:val="uk-UA"/>
        </w:rPr>
      </w:pPr>
      <w:r w:rsidRPr="00EB732A">
        <w:rPr>
          <w:rFonts w:ascii="Times New Roman" w:hAnsi="Times New Roman" w:cs="Times New Roman"/>
          <w:sz w:val="28"/>
          <w:szCs w:val="28"/>
          <w:lang w:val="uk-UA"/>
        </w:rPr>
        <w:lastRenderedPageBreak/>
        <w:t>РОЗДІЛ 3</w:t>
      </w:r>
      <w:r w:rsidR="00D15AFD">
        <w:rPr>
          <w:rFonts w:ascii="Times New Roman" w:hAnsi="Times New Roman" w:cs="Times New Roman"/>
          <w:sz w:val="28"/>
          <w:szCs w:val="28"/>
          <w:lang w:val="uk-UA"/>
        </w:rPr>
        <w:t>.</w:t>
      </w:r>
      <w:r w:rsidRPr="00EB732A">
        <w:rPr>
          <w:rFonts w:ascii="Times New Roman" w:hAnsi="Times New Roman" w:cs="Times New Roman"/>
          <w:sz w:val="28"/>
          <w:szCs w:val="28"/>
          <w:lang w:val="uk-UA"/>
        </w:rPr>
        <w:t xml:space="preserve"> РЕАЛІЗАЦІЯ ДОСЛІДЖЕННЯ ТА ВЕРИФІКАЦІЯ РЕЗУЛЬТАТІВ</w:t>
      </w:r>
      <w:bookmarkEnd w:id="47"/>
    </w:p>
    <w:p w14:paraId="62CF01F0" w14:textId="1E716C48" w:rsidR="00F51871" w:rsidRPr="00B65879" w:rsidRDefault="00F51871" w:rsidP="00EB732A">
      <w:pPr>
        <w:spacing w:after="0"/>
        <w:ind w:left="-284"/>
        <w:jc w:val="center"/>
        <w:rPr>
          <w:rFonts w:ascii="Times New Roman" w:hAnsi="Times New Roman" w:cs="Times New Roman"/>
          <w:sz w:val="28"/>
          <w:szCs w:val="28"/>
          <w:lang w:val="uk-UA"/>
        </w:rPr>
      </w:pPr>
    </w:p>
    <w:p w14:paraId="0053C028" w14:textId="77777777" w:rsidR="00FC4D9E" w:rsidRPr="00B65879" w:rsidRDefault="00FC4D9E" w:rsidP="00EB732A">
      <w:pPr>
        <w:spacing w:after="0"/>
        <w:ind w:left="-284"/>
        <w:jc w:val="center"/>
        <w:rPr>
          <w:rFonts w:ascii="Times New Roman" w:hAnsi="Times New Roman" w:cs="Times New Roman"/>
          <w:sz w:val="28"/>
          <w:szCs w:val="28"/>
          <w:lang w:val="uk-UA"/>
        </w:rPr>
      </w:pPr>
    </w:p>
    <w:p w14:paraId="62DF538A" w14:textId="6D39CB5A" w:rsidR="0066462A" w:rsidRPr="00B65879" w:rsidRDefault="00BF7C8A" w:rsidP="00EB732A">
      <w:pPr>
        <w:pStyle w:val="a5"/>
        <w:spacing w:after="0" w:line="360" w:lineRule="auto"/>
        <w:ind w:left="567"/>
        <w:outlineLvl w:val="1"/>
        <w:rPr>
          <w:rFonts w:ascii="Times New Roman" w:hAnsi="Times New Roman" w:cs="Times New Roman"/>
          <w:sz w:val="28"/>
          <w:szCs w:val="28"/>
          <w:lang w:val="uk-UA"/>
        </w:rPr>
      </w:pPr>
      <w:bookmarkStart w:id="48" w:name="_Toc136863762"/>
      <w:r w:rsidRPr="00B65879">
        <w:rPr>
          <w:rFonts w:ascii="Times New Roman" w:hAnsi="Times New Roman" w:cs="Times New Roman"/>
          <w:sz w:val="28"/>
          <w:szCs w:val="28"/>
          <w:lang w:val="uk-UA"/>
        </w:rPr>
        <w:t xml:space="preserve">3.1 </w:t>
      </w:r>
      <w:r w:rsidR="0066462A" w:rsidRPr="00B65879">
        <w:rPr>
          <w:rFonts w:ascii="Times New Roman" w:hAnsi="Times New Roman" w:cs="Times New Roman"/>
          <w:sz w:val="28"/>
          <w:szCs w:val="28"/>
          <w:lang w:val="uk-UA"/>
        </w:rPr>
        <w:t>Збір та аналіз даних</w:t>
      </w:r>
      <w:bookmarkEnd w:id="48"/>
    </w:p>
    <w:p w14:paraId="7D78EB12" w14:textId="77777777" w:rsidR="00AB5682" w:rsidRDefault="00AB5682" w:rsidP="00EB732A">
      <w:pPr>
        <w:pStyle w:val="a5"/>
        <w:spacing w:after="0"/>
        <w:ind w:left="-284"/>
        <w:rPr>
          <w:rFonts w:ascii="Times New Roman" w:hAnsi="Times New Roman" w:cs="Times New Roman"/>
          <w:color w:val="FF0000"/>
          <w:sz w:val="28"/>
          <w:szCs w:val="28"/>
          <w:lang w:val="uk-UA"/>
        </w:rPr>
      </w:pPr>
    </w:p>
    <w:p w14:paraId="06384567" w14:textId="5C694A2F" w:rsidR="00AB5682" w:rsidRDefault="0002252E" w:rsidP="0002252E">
      <w:pPr>
        <w:pStyle w:val="a5"/>
        <w:spacing w:after="0" w:line="360" w:lineRule="auto"/>
        <w:ind w:left="-284" w:firstLine="851"/>
        <w:jc w:val="both"/>
        <w:rPr>
          <w:rFonts w:ascii="Times New Roman" w:hAnsi="Times New Roman" w:cs="Times New Roman"/>
          <w:sz w:val="28"/>
          <w:szCs w:val="28"/>
          <w:lang w:val="uk-UA"/>
        </w:rPr>
      </w:pPr>
      <w:r w:rsidRPr="0002252E">
        <w:rPr>
          <w:rFonts w:ascii="Times New Roman" w:hAnsi="Times New Roman" w:cs="Times New Roman"/>
          <w:sz w:val="28"/>
          <w:szCs w:val="28"/>
          <w:lang w:val="uk-UA"/>
        </w:rPr>
        <w:t xml:space="preserve">Завдання та пошукові питання маркетингового дослідження є невід'ємними компонентами процесу дослідження, і вони відіграють важливу роль у забезпеченні організованості та насоченості збору та аналізу інформації. Ці завдання та питання допомагають структурувати дослідницький процес, визначити потрібні дані, а також встановити мету та орієнтацію дослідження. У </w:t>
      </w:r>
      <w:r w:rsidRPr="0002252E">
        <w:rPr>
          <w:rFonts w:ascii="Times New Roman" w:hAnsi="Times New Roman" w:cs="Times New Roman"/>
          <w:i/>
          <w:sz w:val="28"/>
          <w:szCs w:val="28"/>
          <w:lang w:val="uk-UA"/>
        </w:rPr>
        <w:t>таблиці 3.1</w:t>
      </w:r>
      <w:r w:rsidRPr="0002252E">
        <w:rPr>
          <w:rFonts w:ascii="Times New Roman" w:hAnsi="Times New Roman" w:cs="Times New Roman"/>
          <w:sz w:val="28"/>
          <w:szCs w:val="28"/>
          <w:lang w:val="uk-UA"/>
        </w:rPr>
        <w:t xml:space="preserve"> наведені конкретні завдання та пошукові питання, які будуть використовуватися в ході проведення маркетингового дослідження. </w:t>
      </w:r>
    </w:p>
    <w:p w14:paraId="1868B9BF" w14:textId="77777777" w:rsidR="0002252E" w:rsidRPr="00AB5682" w:rsidRDefault="0002252E" w:rsidP="0002252E">
      <w:pPr>
        <w:pStyle w:val="a5"/>
        <w:spacing w:after="0" w:line="360" w:lineRule="auto"/>
        <w:ind w:left="-284" w:firstLine="851"/>
        <w:jc w:val="both"/>
        <w:rPr>
          <w:rFonts w:ascii="Times New Roman" w:hAnsi="Times New Roman" w:cs="Times New Roman"/>
          <w:sz w:val="28"/>
          <w:szCs w:val="28"/>
          <w:lang w:val="uk-UA"/>
        </w:rPr>
      </w:pPr>
    </w:p>
    <w:p w14:paraId="057EC045" w14:textId="591F5A5B" w:rsidR="00FC4D9E" w:rsidRDefault="00FC4D9E" w:rsidP="00EB732A">
      <w:pPr>
        <w:pStyle w:val="a5"/>
        <w:spacing w:after="0"/>
        <w:ind w:left="-284" w:firstLine="851"/>
        <w:rPr>
          <w:rFonts w:ascii="Times New Roman" w:hAnsi="Times New Roman" w:cs="Times New Roman"/>
          <w:sz w:val="28"/>
          <w:szCs w:val="28"/>
          <w:lang w:val="uk-UA"/>
        </w:rPr>
      </w:pPr>
      <w:r>
        <w:rPr>
          <w:rFonts w:ascii="Times New Roman" w:hAnsi="Times New Roman" w:cs="Times New Roman"/>
          <w:sz w:val="28"/>
          <w:szCs w:val="28"/>
          <w:lang w:val="uk-UA"/>
        </w:rPr>
        <w:t>Таблиця 3.1 – Завдання та пошукові питання дослідження</w:t>
      </w:r>
    </w:p>
    <w:tbl>
      <w:tblPr>
        <w:tblStyle w:val="a4"/>
        <w:tblW w:w="9240" w:type="dxa"/>
        <w:tblInd w:w="-147" w:type="dxa"/>
        <w:tblLayout w:type="fixed"/>
        <w:tblLook w:val="04A0" w:firstRow="1" w:lastRow="0" w:firstColumn="1" w:lastColumn="0" w:noHBand="0" w:noVBand="1"/>
      </w:tblPr>
      <w:tblGrid>
        <w:gridCol w:w="568"/>
        <w:gridCol w:w="2126"/>
        <w:gridCol w:w="2472"/>
        <w:gridCol w:w="2064"/>
        <w:gridCol w:w="2010"/>
      </w:tblGrid>
      <w:tr w:rsidR="00110AA0" w14:paraId="6374245C" w14:textId="77777777" w:rsidTr="0002252E">
        <w:tc>
          <w:tcPr>
            <w:tcW w:w="568" w:type="dxa"/>
            <w:tcBorders>
              <w:top w:val="single" w:sz="4" w:space="0" w:color="auto"/>
              <w:left w:val="single" w:sz="4" w:space="0" w:color="auto"/>
              <w:bottom w:val="single" w:sz="4" w:space="0" w:color="auto"/>
              <w:right w:val="single" w:sz="4" w:space="0" w:color="auto"/>
            </w:tcBorders>
            <w:hideMark/>
          </w:tcPr>
          <w:p w14:paraId="09D533E2" w14:textId="77777777" w:rsidR="00110AA0" w:rsidRDefault="00110AA0" w:rsidP="00EB732A">
            <w:pPr>
              <w:pStyle w:val="Default"/>
              <w:spacing w:line="360" w:lineRule="auto"/>
              <w:jc w:val="center"/>
              <w:rPr>
                <w:sz w:val="23"/>
                <w:szCs w:val="23"/>
              </w:rPr>
            </w:pPr>
            <w:r>
              <w:rPr>
                <w:sz w:val="23"/>
                <w:szCs w:val="23"/>
              </w:rPr>
              <w:t>№ з/п</w:t>
            </w:r>
          </w:p>
        </w:tc>
        <w:tc>
          <w:tcPr>
            <w:tcW w:w="2126" w:type="dxa"/>
            <w:tcBorders>
              <w:top w:val="single" w:sz="4" w:space="0" w:color="auto"/>
              <w:left w:val="single" w:sz="4" w:space="0" w:color="auto"/>
              <w:bottom w:val="single" w:sz="4" w:space="0" w:color="auto"/>
              <w:right w:val="single" w:sz="4" w:space="0" w:color="auto"/>
            </w:tcBorders>
            <w:hideMark/>
          </w:tcPr>
          <w:p w14:paraId="53341787" w14:textId="77777777" w:rsidR="00110AA0" w:rsidRDefault="00110AA0" w:rsidP="00EB732A">
            <w:pPr>
              <w:pStyle w:val="Default"/>
              <w:spacing w:line="360" w:lineRule="auto"/>
              <w:jc w:val="center"/>
              <w:rPr>
                <w:sz w:val="23"/>
                <w:szCs w:val="23"/>
              </w:rPr>
            </w:pPr>
            <w:r>
              <w:rPr>
                <w:sz w:val="23"/>
                <w:szCs w:val="23"/>
              </w:rPr>
              <w:t>Завдання дослідження</w:t>
            </w:r>
          </w:p>
        </w:tc>
        <w:tc>
          <w:tcPr>
            <w:tcW w:w="2472" w:type="dxa"/>
            <w:tcBorders>
              <w:top w:val="single" w:sz="4" w:space="0" w:color="auto"/>
              <w:left w:val="single" w:sz="4" w:space="0" w:color="auto"/>
              <w:bottom w:val="single" w:sz="4" w:space="0" w:color="auto"/>
              <w:right w:val="single" w:sz="4" w:space="0" w:color="auto"/>
            </w:tcBorders>
            <w:hideMark/>
          </w:tcPr>
          <w:p w14:paraId="10777940" w14:textId="77777777" w:rsidR="00110AA0" w:rsidRDefault="00110AA0" w:rsidP="00EB732A">
            <w:pPr>
              <w:pStyle w:val="Default"/>
              <w:spacing w:line="360" w:lineRule="auto"/>
              <w:jc w:val="center"/>
              <w:rPr>
                <w:sz w:val="23"/>
                <w:szCs w:val="23"/>
              </w:rPr>
            </w:pPr>
            <w:r>
              <w:rPr>
                <w:sz w:val="23"/>
                <w:szCs w:val="23"/>
              </w:rPr>
              <w:t>Пошукові питання</w:t>
            </w:r>
          </w:p>
        </w:tc>
        <w:tc>
          <w:tcPr>
            <w:tcW w:w="2064" w:type="dxa"/>
            <w:tcBorders>
              <w:top w:val="single" w:sz="4" w:space="0" w:color="auto"/>
              <w:left w:val="single" w:sz="4" w:space="0" w:color="auto"/>
              <w:bottom w:val="single" w:sz="4" w:space="0" w:color="auto"/>
              <w:right w:val="single" w:sz="4" w:space="0" w:color="auto"/>
            </w:tcBorders>
            <w:hideMark/>
          </w:tcPr>
          <w:p w14:paraId="5273529B" w14:textId="77777777" w:rsidR="00110AA0" w:rsidRDefault="00110AA0" w:rsidP="00EB732A">
            <w:pPr>
              <w:pStyle w:val="Default"/>
              <w:spacing w:line="360" w:lineRule="auto"/>
              <w:jc w:val="center"/>
              <w:rPr>
                <w:sz w:val="23"/>
                <w:szCs w:val="23"/>
              </w:rPr>
            </w:pPr>
            <w:r>
              <w:rPr>
                <w:sz w:val="23"/>
                <w:szCs w:val="23"/>
              </w:rPr>
              <w:t>Метод отримання та джерело інформації</w:t>
            </w:r>
          </w:p>
        </w:tc>
        <w:tc>
          <w:tcPr>
            <w:tcW w:w="2010" w:type="dxa"/>
            <w:tcBorders>
              <w:top w:val="single" w:sz="4" w:space="0" w:color="auto"/>
              <w:left w:val="single" w:sz="4" w:space="0" w:color="auto"/>
              <w:bottom w:val="single" w:sz="4" w:space="0" w:color="auto"/>
              <w:right w:val="single" w:sz="4" w:space="0" w:color="auto"/>
            </w:tcBorders>
            <w:hideMark/>
          </w:tcPr>
          <w:p w14:paraId="2D34F3A7" w14:textId="77777777" w:rsidR="00110AA0" w:rsidRDefault="00110AA0" w:rsidP="00EB732A">
            <w:pPr>
              <w:pStyle w:val="Default"/>
              <w:spacing w:line="360" w:lineRule="auto"/>
              <w:jc w:val="center"/>
              <w:rPr>
                <w:sz w:val="23"/>
                <w:szCs w:val="23"/>
              </w:rPr>
            </w:pPr>
            <w:r>
              <w:rPr>
                <w:sz w:val="23"/>
                <w:szCs w:val="23"/>
              </w:rPr>
              <w:t>Формат отриманої інформації</w:t>
            </w:r>
          </w:p>
        </w:tc>
      </w:tr>
      <w:tr w:rsidR="00110AA0" w14:paraId="32B34DA8" w14:textId="77777777" w:rsidTr="0002252E">
        <w:trPr>
          <w:trHeight w:val="312"/>
        </w:trPr>
        <w:tc>
          <w:tcPr>
            <w:tcW w:w="568" w:type="dxa"/>
            <w:tcBorders>
              <w:top w:val="single" w:sz="4" w:space="0" w:color="auto"/>
              <w:left w:val="single" w:sz="4" w:space="0" w:color="auto"/>
              <w:bottom w:val="single" w:sz="4" w:space="0" w:color="auto"/>
              <w:right w:val="single" w:sz="4" w:space="0" w:color="auto"/>
            </w:tcBorders>
            <w:hideMark/>
          </w:tcPr>
          <w:p w14:paraId="79A3BD54" w14:textId="77777777" w:rsidR="00110AA0" w:rsidRDefault="00110AA0" w:rsidP="0002252E">
            <w:pPr>
              <w:spacing w:line="360" w:lineRule="auto"/>
              <w:jc w:val="center"/>
              <w:rPr>
                <w:rFonts w:ascii="Times New Roman" w:hAnsi="Times New Roman" w:cs="Times New Roman"/>
                <w:sz w:val="24"/>
              </w:rPr>
            </w:pPr>
            <w:r>
              <w:rPr>
                <w:rFonts w:ascii="Times New Roman" w:hAnsi="Times New Roman" w:cs="Times New Roman"/>
                <w:sz w:val="24"/>
              </w:rPr>
              <w:t>1.</w:t>
            </w:r>
          </w:p>
        </w:tc>
        <w:tc>
          <w:tcPr>
            <w:tcW w:w="2126" w:type="dxa"/>
            <w:tcBorders>
              <w:top w:val="single" w:sz="4" w:space="0" w:color="auto"/>
              <w:left w:val="single" w:sz="4" w:space="0" w:color="auto"/>
              <w:bottom w:val="single" w:sz="4" w:space="0" w:color="auto"/>
              <w:right w:val="single" w:sz="4" w:space="0" w:color="auto"/>
            </w:tcBorders>
            <w:vAlign w:val="center"/>
            <w:hideMark/>
          </w:tcPr>
          <w:p w14:paraId="19A32C8A" w14:textId="77777777" w:rsidR="00110AA0" w:rsidRDefault="00110AA0" w:rsidP="0002252E">
            <w:pPr>
              <w:spacing w:line="360" w:lineRule="auto"/>
              <w:jc w:val="both"/>
              <w:rPr>
                <w:rFonts w:ascii="Times New Roman" w:hAnsi="Times New Roman" w:cs="Times New Roman"/>
                <w:sz w:val="24"/>
                <w:lang w:val="uk-UA"/>
              </w:rPr>
            </w:pPr>
            <w:r w:rsidRPr="006F59B8">
              <w:rPr>
                <w:rFonts w:ascii="Times New Roman" w:hAnsi="Times New Roman" w:cs="Times New Roman"/>
                <w:sz w:val="24"/>
                <w:lang w:val="uk-UA"/>
              </w:rPr>
              <w:t xml:space="preserve">Визначення </w:t>
            </w:r>
            <w:r>
              <w:rPr>
                <w:rFonts w:ascii="Times New Roman" w:hAnsi="Times New Roman" w:cs="Times New Roman"/>
                <w:sz w:val="24"/>
                <w:lang w:val="uk-UA"/>
              </w:rPr>
              <w:t>задач ціноутворення.</w:t>
            </w:r>
          </w:p>
        </w:tc>
        <w:tc>
          <w:tcPr>
            <w:tcW w:w="2472" w:type="dxa"/>
            <w:tcBorders>
              <w:top w:val="single" w:sz="4" w:space="0" w:color="auto"/>
              <w:left w:val="single" w:sz="4" w:space="0" w:color="auto"/>
              <w:bottom w:val="single" w:sz="4" w:space="0" w:color="auto"/>
              <w:right w:val="single" w:sz="4" w:space="0" w:color="auto"/>
            </w:tcBorders>
            <w:hideMark/>
          </w:tcPr>
          <w:p w14:paraId="23F068B3" w14:textId="77777777" w:rsidR="00110AA0" w:rsidRPr="0081520F" w:rsidRDefault="00110AA0" w:rsidP="0002252E">
            <w:pPr>
              <w:spacing w:line="360" w:lineRule="auto"/>
              <w:jc w:val="both"/>
              <w:rPr>
                <w:rFonts w:ascii="Times New Roman" w:hAnsi="Times New Roman" w:cs="Times New Roman"/>
                <w:sz w:val="24"/>
                <w:lang w:val="uk-UA"/>
              </w:rPr>
            </w:pPr>
            <w:r>
              <w:rPr>
                <w:rFonts w:ascii="Times New Roman" w:hAnsi="Times New Roman" w:cs="Times New Roman"/>
                <w:sz w:val="24"/>
                <w:lang w:val="uk-UA"/>
              </w:rPr>
              <w:t>Якою є задача ціноутворення?</w:t>
            </w:r>
          </w:p>
        </w:tc>
        <w:tc>
          <w:tcPr>
            <w:tcW w:w="2064" w:type="dxa"/>
            <w:vMerge w:val="restart"/>
            <w:tcBorders>
              <w:top w:val="single" w:sz="4" w:space="0" w:color="auto"/>
              <w:left w:val="single" w:sz="4" w:space="0" w:color="auto"/>
              <w:right w:val="single" w:sz="4" w:space="0" w:color="auto"/>
            </w:tcBorders>
            <w:vAlign w:val="center"/>
            <w:hideMark/>
          </w:tcPr>
          <w:p w14:paraId="58ED6834" w14:textId="77777777" w:rsidR="00110AA0" w:rsidRDefault="00110AA0" w:rsidP="0002252E">
            <w:pPr>
              <w:spacing w:line="360" w:lineRule="auto"/>
              <w:jc w:val="both"/>
              <w:rPr>
                <w:rFonts w:ascii="Times New Roman" w:hAnsi="Times New Roman" w:cs="Times New Roman"/>
                <w:sz w:val="24"/>
                <w:lang w:val="uk-UA"/>
              </w:rPr>
            </w:pPr>
            <w:r w:rsidRPr="005D140C">
              <w:rPr>
                <w:rFonts w:ascii="Times New Roman" w:hAnsi="Times New Roman" w:cs="Times New Roman"/>
                <w:sz w:val="24"/>
                <w:lang w:val="uk-UA"/>
              </w:rPr>
              <w:t>Вторинна інформація (</w:t>
            </w:r>
            <w:r>
              <w:rPr>
                <w:rFonts w:ascii="Times New Roman" w:hAnsi="Times New Roman" w:cs="Times New Roman"/>
                <w:sz w:val="24"/>
                <w:lang w:val="uk-UA"/>
              </w:rPr>
              <w:t xml:space="preserve">цілі підприємства, </w:t>
            </w:r>
            <w:r w:rsidRPr="005D140C">
              <w:rPr>
                <w:rFonts w:ascii="Times New Roman" w:hAnsi="Times New Roman" w:cs="Times New Roman"/>
                <w:sz w:val="24"/>
                <w:lang w:val="uk-UA"/>
              </w:rPr>
              <w:t>дані з сайтів, статистичні дані, звіти, проведення ринкових досліджень, аналіз внутрішніх даних)</w:t>
            </w:r>
          </w:p>
        </w:tc>
        <w:tc>
          <w:tcPr>
            <w:tcW w:w="2010" w:type="dxa"/>
            <w:tcBorders>
              <w:top w:val="single" w:sz="4" w:space="0" w:color="auto"/>
              <w:left w:val="single" w:sz="4" w:space="0" w:color="auto"/>
              <w:bottom w:val="single" w:sz="4" w:space="0" w:color="auto"/>
              <w:right w:val="single" w:sz="4" w:space="0" w:color="auto"/>
            </w:tcBorders>
            <w:hideMark/>
          </w:tcPr>
          <w:p w14:paraId="26C3702E" w14:textId="77777777" w:rsidR="00110AA0" w:rsidRPr="001C3A50" w:rsidRDefault="00110AA0" w:rsidP="0002252E">
            <w:pPr>
              <w:spacing w:line="360" w:lineRule="auto"/>
              <w:jc w:val="both"/>
              <w:rPr>
                <w:rFonts w:ascii="Times New Roman" w:hAnsi="Times New Roman" w:cs="Times New Roman"/>
                <w:sz w:val="24"/>
                <w:lang w:val="uk-UA"/>
              </w:rPr>
            </w:pPr>
            <w:r>
              <w:rPr>
                <w:rFonts w:ascii="Times New Roman" w:hAnsi="Times New Roman" w:cs="Times New Roman"/>
                <w:sz w:val="24"/>
                <w:lang w:val="uk-UA"/>
              </w:rPr>
              <w:t>Задача ціноутворення</w:t>
            </w:r>
          </w:p>
        </w:tc>
      </w:tr>
      <w:tr w:rsidR="00110AA0" w14:paraId="23D6E036" w14:textId="77777777" w:rsidTr="0002252E">
        <w:trPr>
          <w:trHeight w:val="264"/>
        </w:trPr>
        <w:tc>
          <w:tcPr>
            <w:tcW w:w="568" w:type="dxa"/>
            <w:tcBorders>
              <w:top w:val="single" w:sz="4" w:space="0" w:color="auto"/>
              <w:left w:val="single" w:sz="4" w:space="0" w:color="auto"/>
              <w:bottom w:val="single" w:sz="4" w:space="0" w:color="auto"/>
              <w:right w:val="single" w:sz="4" w:space="0" w:color="auto"/>
            </w:tcBorders>
            <w:hideMark/>
          </w:tcPr>
          <w:p w14:paraId="23B701AC" w14:textId="77777777" w:rsidR="00110AA0" w:rsidRDefault="00110AA0" w:rsidP="0002252E">
            <w:pPr>
              <w:spacing w:line="360" w:lineRule="auto"/>
              <w:jc w:val="center"/>
              <w:rPr>
                <w:rFonts w:ascii="Times New Roman" w:hAnsi="Times New Roman" w:cs="Times New Roman"/>
                <w:sz w:val="24"/>
              </w:rPr>
            </w:pPr>
            <w:r>
              <w:rPr>
                <w:rFonts w:ascii="Times New Roman" w:hAnsi="Times New Roman" w:cs="Times New Roman"/>
                <w:sz w:val="24"/>
              </w:rPr>
              <w:t>2.</w:t>
            </w:r>
          </w:p>
        </w:tc>
        <w:tc>
          <w:tcPr>
            <w:tcW w:w="2126" w:type="dxa"/>
            <w:tcBorders>
              <w:top w:val="single" w:sz="4" w:space="0" w:color="auto"/>
              <w:left w:val="single" w:sz="4" w:space="0" w:color="auto"/>
              <w:bottom w:val="single" w:sz="4" w:space="0" w:color="auto"/>
              <w:right w:val="single" w:sz="4" w:space="0" w:color="auto"/>
            </w:tcBorders>
            <w:vAlign w:val="center"/>
            <w:hideMark/>
          </w:tcPr>
          <w:p w14:paraId="3EC7DC95" w14:textId="77777777" w:rsidR="00110AA0" w:rsidRPr="001C3A50" w:rsidRDefault="00110AA0" w:rsidP="0002252E">
            <w:pPr>
              <w:spacing w:line="360" w:lineRule="auto"/>
              <w:jc w:val="both"/>
              <w:rPr>
                <w:rFonts w:ascii="Times New Roman" w:hAnsi="Times New Roman" w:cs="Times New Roman"/>
                <w:sz w:val="24"/>
                <w:lang w:val="uk-UA"/>
              </w:rPr>
            </w:pPr>
            <w:r>
              <w:rPr>
                <w:rFonts w:ascii="Times New Roman" w:hAnsi="Times New Roman" w:cs="Times New Roman"/>
                <w:sz w:val="24"/>
                <w:lang w:val="uk-UA"/>
              </w:rPr>
              <w:t>Аналіз попиту</w:t>
            </w:r>
          </w:p>
        </w:tc>
        <w:tc>
          <w:tcPr>
            <w:tcW w:w="2472" w:type="dxa"/>
            <w:tcBorders>
              <w:top w:val="single" w:sz="4" w:space="0" w:color="auto"/>
              <w:left w:val="single" w:sz="4" w:space="0" w:color="auto"/>
              <w:bottom w:val="single" w:sz="4" w:space="0" w:color="auto"/>
              <w:right w:val="single" w:sz="4" w:space="0" w:color="auto"/>
            </w:tcBorders>
            <w:hideMark/>
          </w:tcPr>
          <w:p w14:paraId="14660358" w14:textId="77777777" w:rsidR="00110AA0" w:rsidRPr="001C3A50" w:rsidRDefault="00110AA0" w:rsidP="0002252E">
            <w:pPr>
              <w:spacing w:line="360" w:lineRule="auto"/>
              <w:jc w:val="both"/>
              <w:rPr>
                <w:rFonts w:ascii="Times New Roman" w:hAnsi="Times New Roman" w:cs="Times New Roman"/>
                <w:sz w:val="24"/>
                <w:lang w:val="uk-UA"/>
              </w:rPr>
            </w:pPr>
            <w:r>
              <w:rPr>
                <w:rFonts w:ascii="Times New Roman" w:hAnsi="Times New Roman" w:cs="Times New Roman"/>
                <w:sz w:val="24"/>
                <w:lang w:val="uk-UA"/>
              </w:rPr>
              <w:t>Якою є сеззоність, обсяг та цінова чутливість попиту?</w:t>
            </w:r>
          </w:p>
        </w:tc>
        <w:tc>
          <w:tcPr>
            <w:tcW w:w="2064" w:type="dxa"/>
            <w:vMerge/>
            <w:tcBorders>
              <w:left w:val="single" w:sz="4" w:space="0" w:color="auto"/>
              <w:right w:val="single" w:sz="4" w:space="0" w:color="auto"/>
            </w:tcBorders>
            <w:vAlign w:val="center"/>
            <w:hideMark/>
          </w:tcPr>
          <w:p w14:paraId="289AF7D3" w14:textId="77777777" w:rsidR="00110AA0" w:rsidRDefault="00110AA0" w:rsidP="0002252E">
            <w:pPr>
              <w:spacing w:line="360" w:lineRule="auto"/>
              <w:jc w:val="both"/>
              <w:rPr>
                <w:rFonts w:ascii="Times New Roman" w:hAnsi="Times New Roman" w:cs="Times New Roman"/>
                <w:sz w:val="24"/>
              </w:rPr>
            </w:pPr>
          </w:p>
        </w:tc>
        <w:tc>
          <w:tcPr>
            <w:tcW w:w="2010" w:type="dxa"/>
            <w:tcBorders>
              <w:top w:val="single" w:sz="4" w:space="0" w:color="auto"/>
              <w:left w:val="single" w:sz="4" w:space="0" w:color="auto"/>
              <w:bottom w:val="single" w:sz="4" w:space="0" w:color="auto"/>
              <w:right w:val="single" w:sz="4" w:space="0" w:color="auto"/>
            </w:tcBorders>
            <w:hideMark/>
          </w:tcPr>
          <w:p w14:paraId="5C221D9C" w14:textId="06EB5870" w:rsidR="00110AA0" w:rsidRPr="001C3A50" w:rsidRDefault="00110AA0" w:rsidP="0002252E">
            <w:pPr>
              <w:spacing w:line="360" w:lineRule="auto"/>
              <w:jc w:val="both"/>
              <w:rPr>
                <w:rFonts w:ascii="Times New Roman" w:hAnsi="Times New Roman" w:cs="Times New Roman"/>
                <w:sz w:val="24"/>
                <w:lang w:val="uk-UA"/>
              </w:rPr>
            </w:pPr>
            <w:r>
              <w:rPr>
                <w:rFonts w:ascii="Times New Roman" w:hAnsi="Times New Roman" w:cs="Times New Roman"/>
                <w:sz w:val="24"/>
                <w:lang w:val="uk-UA"/>
              </w:rPr>
              <w:t>Залежність попиту від сезону, обсяг та коефіціент чутливості попиту до ціни.</w:t>
            </w:r>
          </w:p>
        </w:tc>
      </w:tr>
      <w:tr w:rsidR="00110AA0" w14:paraId="7C39E5BF" w14:textId="77777777" w:rsidTr="0002252E">
        <w:trPr>
          <w:trHeight w:val="156"/>
        </w:trPr>
        <w:tc>
          <w:tcPr>
            <w:tcW w:w="568" w:type="dxa"/>
            <w:tcBorders>
              <w:top w:val="single" w:sz="4" w:space="0" w:color="auto"/>
              <w:left w:val="single" w:sz="4" w:space="0" w:color="auto"/>
              <w:bottom w:val="single" w:sz="4" w:space="0" w:color="auto"/>
              <w:right w:val="single" w:sz="4" w:space="0" w:color="auto"/>
            </w:tcBorders>
            <w:hideMark/>
          </w:tcPr>
          <w:p w14:paraId="056438BC" w14:textId="77777777" w:rsidR="00110AA0" w:rsidRDefault="00110AA0" w:rsidP="0002252E">
            <w:pPr>
              <w:spacing w:line="360" w:lineRule="auto"/>
              <w:jc w:val="center"/>
              <w:rPr>
                <w:rFonts w:ascii="Times New Roman" w:hAnsi="Times New Roman" w:cs="Times New Roman"/>
                <w:sz w:val="24"/>
              </w:rPr>
            </w:pPr>
            <w:r>
              <w:rPr>
                <w:rFonts w:ascii="Times New Roman" w:hAnsi="Times New Roman" w:cs="Times New Roman"/>
                <w:sz w:val="24"/>
              </w:rPr>
              <w:t>3.</w:t>
            </w:r>
          </w:p>
        </w:tc>
        <w:tc>
          <w:tcPr>
            <w:tcW w:w="2126" w:type="dxa"/>
            <w:tcBorders>
              <w:top w:val="single" w:sz="4" w:space="0" w:color="auto"/>
              <w:left w:val="single" w:sz="4" w:space="0" w:color="auto"/>
              <w:bottom w:val="single" w:sz="4" w:space="0" w:color="auto"/>
              <w:right w:val="single" w:sz="4" w:space="0" w:color="auto"/>
            </w:tcBorders>
            <w:vAlign w:val="center"/>
            <w:hideMark/>
          </w:tcPr>
          <w:p w14:paraId="70E131DA" w14:textId="77777777" w:rsidR="00110AA0" w:rsidRDefault="00110AA0" w:rsidP="0002252E">
            <w:pPr>
              <w:spacing w:line="360" w:lineRule="auto"/>
              <w:jc w:val="both"/>
              <w:rPr>
                <w:rFonts w:ascii="Times New Roman" w:hAnsi="Times New Roman" w:cs="Times New Roman"/>
                <w:sz w:val="24"/>
                <w:lang w:val="uk-UA"/>
              </w:rPr>
            </w:pPr>
            <w:r>
              <w:rPr>
                <w:rFonts w:ascii="Times New Roman" w:hAnsi="Times New Roman" w:cs="Times New Roman"/>
                <w:sz w:val="24"/>
                <w:lang w:val="uk-UA"/>
              </w:rPr>
              <w:t>Аналіз конкурентів</w:t>
            </w:r>
          </w:p>
        </w:tc>
        <w:tc>
          <w:tcPr>
            <w:tcW w:w="2472" w:type="dxa"/>
            <w:tcBorders>
              <w:top w:val="single" w:sz="4" w:space="0" w:color="auto"/>
              <w:left w:val="single" w:sz="4" w:space="0" w:color="auto"/>
              <w:bottom w:val="single" w:sz="4" w:space="0" w:color="auto"/>
              <w:right w:val="single" w:sz="4" w:space="0" w:color="auto"/>
            </w:tcBorders>
            <w:hideMark/>
          </w:tcPr>
          <w:p w14:paraId="0A4262D2" w14:textId="77777777" w:rsidR="00110AA0" w:rsidRDefault="00110AA0" w:rsidP="0002252E">
            <w:pPr>
              <w:spacing w:line="360" w:lineRule="auto"/>
              <w:jc w:val="both"/>
              <w:rPr>
                <w:rFonts w:ascii="Times New Roman" w:hAnsi="Times New Roman" w:cs="Times New Roman"/>
                <w:sz w:val="24"/>
              </w:rPr>
            </w:pPr>
            <w:r w:rsidRPr="009502F7">
              <w:rPr>
                <w:rFonts w:ascii="Times New Roman" w:hAnsi="Times New Roman" w:cs="Times New Roman"/>
                <w:sz w:val="24"/>
              </w:rPr>
              <w:t>Які цінові стратегії використовуються конкурентами в галузі телекомунікаційної послуги</w:t>
            </w:r>
            <w:r>
              <w:rPr>
                <w:rFonts w:ascii="Times New Roman" w:hAnsi="Times New Roman" w:cs="Times New Roman"/>
                <w:sz w:val="24"/>
              </w:rPr>
              <w:t>?</w:t>
            </w:r>
          </w:p>
        </w:tc>
        <w:tc>
          <w:tcPr>
            <w:tcW w:w="2064" w:type="dxa"/>
            <w:vMerge/>
            <w:tcBorders>
              <w:left w:val="single" w:sz="4" w:space="0" w:color="auto"/>
              <w:right w:val="single" w:sz="4" w:space="0" w:color="auto"/>
            </w:tcBorders>
            <w:vAlign w:val="center"/>
            <w:hideMark/>
          </w:tcPr>
          <w:p w14:paraId="2FD5D80C" w14:textId="77777777" w:rsidR="00110AA0" w:rsidRDefault="00110AA0" w:rsidP="0002252E">
            <w:pPr>
              <w:spacing w:line="360" w:lineRule="auto"/>
              <w:jc w:val="both"/>
              <w:rPr>
                <w:rFonts w:ascii="Times New Roman" w:hAnsi="Times New Roman" w:cs="Times New Roman"/>
                <w:sz w:val="24"/>
                <w:lang w:val="uk-UA"/>
              </w:rPr>
            </w:pPr>
          </w:p>
        </w:tc>
        <w:tc>
          <w:tcPr>
            <w:tcW w:w="2010" w:type="dxa"/>
            <w:tcBorders>
              <w:top w:val="single" w:sz="4" w:space="0" w:color="auto"/>
              <w:left w:val="single" w:sz="4" w:space="0" w:color="auto"/>
              <w:bottom w:val="single" w:sz="4" w:space="0" w:color="auto"/>
              <w:right w:val="single" w:sz="4" w:space="0" w:color="auto"/>
            </w:tcBorders>
            <w:hideMark/>
          </w:tcPr>
          <w:p w14:paraId="39CE2252" w14:textId="77777777" w:rsidR="00110AA0" w:rsidRPr="001C3A50" w:rsidRDefault="00110AA0" w:rsidP="0002252E">
            <w:pPr>
              <w:spacing w:line="360" w:lineRule="auto"/>
              <w:jc w:val="both"/>
              <w:rPr>
                <w:rFonts w:ascii="Times New Roman" w:hAnsi="Times New Roman" w:cs="Times New Roman"/>
                <w:sz w:val="24"/>
                <w:lang w:val="uk-UA"/>
              </w:rPr>
            </w:pPr>
            <w:r>
              <w:rPr>
                <w:rFonts w:ascii="Times New Roman" w:hAnsi="Times New Roman" w:cs="Times New Roman"/>
                <w:sz w:val="24"/>
                <w:lang w:val="uk-UA"/>
              </w:rPr>
              <w:t>Т</w:t>
            </w:r>
            <w:r>
              <w:rPr>
                <w:rFonts w:ascii="Times New Roman" w:hAnsi="Times New Roman" w:cs="Times New Roman"/>
                <w:sz w:val="24"/>
              </w:rPr>
              <w:t>ип ринку</w:t>
            </w:r>
            <w:r>
              <w:rPr>
                <w:rFonts w:ascii="Times New Roman" w:hAnsi="Times New Roman" w:cs="Times New Roman"/>
                <w:sz w:val="24"/>
                <w:lang w:val="uk-UA"/>
              </w:rPr>
              <w:t xml:space="preserve">, </w:t>
            </w:r>
            <w:r>
              <w:rPr>
                <w:rFonts w:ascii="Times New Roman" w:hAnsi="Times New Roman" w:cs="Times New Roman"/>
                <w:sz w:val="24"/>
              </w:rPr>
              <w:t>цілі та стратегії фірм-конкурентів</w:t>
            </w:r>
            <w:r>
              <w:rPr>
                <w:rFonts w:ascii="Times New Roman" w:hAnsi="Times New Roman" w:cs="Times New Roman"/>
                <w:sz w:val="24"/>
                <w:lang w:val="uk-UA"/>
              </w:rPr>
              <w:t>,</w:t>
            </w:r>
          </w:p>
          <w:p w14:paraId="34077516" w14:textId="77777777" w:rsidR="00110AA0" w:rsidRPr="001C3A50" w:rsidRDefault="00110AA0" w:rsidP="0002252E">
            <w:pPr>
              <w:spacing w:line="360" w:lineRule="auto"/>
              <w:jc w:val="both"/>
              <w:rPr>
                <w:rFonts w:ascii="Times New Roman" w:hAnsi="Times New Roman" w:cs="Times New Roman"/>
                <w:sz w:val="24"/>
                <w:lang w:val="uk-UA"/>
              </w:rPr>
            </w:pPr>
            <w:r>
              <w:rPr>
                <w:rFonts w:ascii="Times New Roman" w:hAnsi="Times New Roman" w:cs="Times New Roman"/>
                <w:sz w:val="24"/>
              </w:rPr>
              <w:t>марки і товари конкуренти</w:t>
            </w:r>
            <w:r>
              <w:rPr>
                <w:rFonts w:ascii="Times New Roman" w:hAnsi="Times New Roman" w:cs="Times New Roman"/>
                <w:sz w:val="24"/>
                <w:lang w:val="uk-UA"/>
              </w:rPr>
              <w:t>,</w:t>
            </w:r>
          </w:p>
          <w:p w14:paraId="1D23A9E8" w14:textId="77777777" w:rsidR="00110AA0" w:rsidRPr="001C3A50" w:rsidRDefault="00110AA0" w:rsidP="0002252E">
            <w:pPr>
              <w:spacing w:line="360" w:lineRule="auto"/>
              <w:jc w:val="both"/>
              <w:rPr>
                <w:rFonts w:ascii="Times New Roman" w:hAnsi="Times New Roman" w:cs="Times New Roman"/>
                <w:sz w:val="24"/>
                <w:lang w:val="uk-UA"/>
              </w:rPr>
            </w:pPr>
            <w:r>
              <w:rPr>
                <w:rFonts w:ascii="Times New Roman" w:hAnsi="Times New Roman" w:cs="Times New Roman"/>
                <w:sz w:val="24"/>
              </w:rPr>
              <w:t>ціни конкурентних товарів</w:t>
            </w:r>
          </w:p>
        </w:tc>
      </w:tr>
    </w:tbl>
    <w:p w14:paraId="125FB386" w14:textId="243F0C6A" w:rsidR="00FC4D9E" w:rsidRDefault="00FC4D9E" w:rsidP="00EB732A">
      <w:pPr>
        <w:spacing w:after="0" w:line="360" w:lineRule="auto"/>
        <w:rPr>
          <w:rFonts w:ascii="Times New Roman" w:hAnsi="Times New Roman" w:cs="Times New Roman"/>
          <w:sz w:val="28"/>
          <w:szCs w:val="28"/>
          <w:lang w:val="uk-UA"/>
        </w:rPr>
      </w:pPr>
    </w:p>
    <w:p w14:paraId="1B0213D1" w14:textId="06AD5B52" w:rsidR="00FC4D9E" w:rsidRDefault="00FC4D9E" w:rsidP="0002252E">
      <w:pPr>
        <w:spacing w:after="0" w:line="360" w:lineRule="auto"/>
        <w:ind w:left="-284" w:firstLine="851"/>
        <w:rPr>
          <w:rFonts w:ascii="Times New Roman" w:hAnsi="Times New Roman" w:cs="Times New Roman"/>
          <w:i/>
          <w:sz w:val="28"/>
          <w:szCs w:val="28"/>
          <w:lang w:val="uk-UA"/>
        </w:rPr>
      </w:pPr>
      <w:r w:rsidRPr="00FC4D9E">
        <w:rPr>
          <w:rFonts w:ascii="Times New Roman" w:hAnsi="Times New Roman" w:cs="Times New Roman"/>
          <w:i/>
          <w:sz w:val="28"/>
          <w:szCs w:val="28"/>
          <w:lang w:val="uk-UA"/>
        </w:rPr>
        <w:t>Продовження таблиці 3.1</w:t>
      </w:r>
    </w:p>
    <w:tbl>
      <w:tblPr>
        <w:tblStyle w:val="a4"/>
        <w:tblW w:w="9240" w:type="dxa"/>
        <w:tblInd w:w="-147" w:type="dxa"/>
        <w:tblLayout w:type="fixed"/>
        <w:tblLook w:val="04A0" w:firstRow="1" w:lastRow="0" w:firstColumn="1" w:lastColumn="0" w:noHBand="0" w:noVBand="1"/>
      </w:tblPr>
      <w:tblGrid>
        <w:gridCol w:w="568"/>
        <w:gridCol w:w="2126"/>
        <w:gridCol w:w="8"/>
        <w:gridCol w:w="2402"/>
        <w:gridCol w:w="2126"/>
        <w:gridCol w:w="2010"/>
      </w:tblGrid>
      <w:tr w:rsidR="00590198" w14:paraId="05FB78E0" w14:textId="77777777" w:rsidTr="00590198">
        <w:tc>
          <w:tcPr>
            <w:tcW w:w="568" w:type="dxa"/>
            <w:hideMark/>
          </w:tcPr>
          <w:p w14:paraId="1DB6E8C5" w14:textId="77777777" w:rsidR="00590198" w:rsidRDefault="00590198" w:rsidP="007E0761">
            <w:pPr>
              <w:pStyle w:val="Default"/>
              <w:spacing w:line="360" w:lineRule="auto"/>
              <w:jc w:val="center"/>
              <w:rPr>
                <w:sz w:val="23"/>
                <w:szCs w:val="23"/>
              </w:rPr>
            </w:pPr>
            <w:r>
              <w:rPr>
                <w:sz w:val="23"/>
                <w:szCs w:val="23"/>
              </w:rPr>
              <w:t>№ з/п</w:t>
            </w:r>
          </w:p>
        </w:tc>
        <w:tc>
          <w:tcPr>
            <w:tcW w:w="2126" w:type="dxa"/>
            <w:hideMark/>
          </w:tcPr>
          <w:p w14:paraId="0D0CA0F7" w14:textId="77777777" w:rsidR="00590198" w:rsidRDefault="00590198" w:rsidP="007E0761">
            <w:pPr>
              <w:pStyle w:val="Default"/>
              <w:spacing w:line="360" w:lineRule="auto"/>
              <w:jc w:val="center"/>
              <w:rPr>
                <w:sz w:val="23"/>
                <w:szCs w:val="23"/>
              </w:rPr>
            </w:pPr>
            <w:r>
              <w:rPr>
                <w:sz w:val="23"/>
                <w:szCs w:val="23"/>
              </w:rPr>
              <w:t>Завдання дослідження</w:t>
            </w:r>
          </w:p>
        </w:tc>
        <w:tc>
          <w:tcPr>
            <w:tcW w:w="2410" w:type="dxa"/>
            <w:gridSpan w:val="2"/>
            <w:hideMark/>
          </w:tcPr>
          <w:p w14:paraId="3887DD93" w14:textId="77777777" w:rsidR="00590198" w:rsidRDefault="00590198" w:rsidP="007E0761">
            <w:pPr>
              <w:pStyle w:val="Default"/>
              <w:spacing w:line="360" w:lineRule="auto"/>
              <w:jc w:val="center"/>
              <w:rPr>
                <w:sz w:val="23"/>
                <w:szCs w:val="23"/>
              </w:rPr>
            </w:pPr>
            <w:r>
              <w:rPr>
                <w:sz w:val="23"/>
                <w:szCs w:val="23"/>
              </w:rPr>
              <w:t>Пошукові питання</w:t>
            </w:r>
          </w:p>
        </w:tc>
        <w:tc>
          <w:tcPr>
            <w:tcW w:w="2126" w:type="dxa"/>
            <w:hideMark/>
          </w:tcPr>
          <w:p w14:paraId="4F4C32EF" w14:textId="77777777" w:rsidR="00590198" w:rsidRDefault="00590198" w:rsidP="007E0761">
            <w:pPr>
              <w:pStyle w:val="Default"/>
              <w:spacing w:line="360" w:lineRule="auto"/>
              <w:jc w:val="center"/>
              <w:rPr>
                <w:sz w:val="23"/>
                <w:szCs w:val="23"/>
              </w:rPr>
            </w:pPr>
            <w:r>
              <w:rPr>
                <w:sz w:val="23"/>
                <w:szCs w:val="23"/>
              </w:rPr>
              <w:t>Метод отримання та джерело інформації</w:t>
            </w:r>
          </w:p>
        </w:tc>
        <w:tc>
          <w:tcPr>
            <w:tcW w:w="2010" w:type="dxa"/>
            <w:hideMark/>
          </w:tcPr>
          <w:p w14:paraId="394ACF32" w14:textId="77777777" w:rsidR="00590198" w:rsidRDefault="00590198" w:rsidP="007E0761">
            <w:pPr>
              <w:pStyle w:val="Default"/>
              <w:spacing w:line="360" w:lineRule="auto"/>
              <w:jc w:val="center"/>
              <w:rPr>
                <w:sz w:val="23"/>
                <w:szCs w:val="23"/>
              </w:rPr>
            </w:pPr>
            <w:r>
              <w:rPr>
                <w:sz w:val="23"/>
                <w:szCs w:val="23"/>
              </w:rPr>
              <w:t>Формат отриманої інформації</w:t>
            </w:r>
          </w:p>
        </w:tc>
      </w:tr>
      <w:tr w:rsidR="00FC4D9E" w14:paraId="213A10DA" w14:textId="77777777" w:rsidTr="00590198">
        <w:trPr>
          <w:trHeight w:val="4584"/>
        </w:trPr>
        <w:tc>
          <w:tcPr>
            <w:tcW w:w="568" w:type="dxa"/>
            <w:tcBorders>
              <w:top w:val="single" w:sz="4" w:space="0" w:color="auto"/>
              <w:left w:val="single" w:sz="4" w:space="0" w:color="auto"/>
              <w:bottom w:val="single" w:sz="4" w:space="0" w:color="auto"/>
              <w:right w:val="single" w:sz="4" w:space="0" w:color="auto"/>
            </w:tcBorders>
          </w:tcPr>
          <w:p w14:paraId="0DBB3F85" w14:textId="77777777" w:rsidR="00FC4D9E" w:rsidRDefault="00FC4D9E" w:rsidP="0002252E">
            <w:pPr>
              <w:spacing w:line="360" w:lineRule="auto"/>
              <w:jc w:val="center"/>
              <w:rPr>
                <w:rFonts w:ascii="Times New Roman" w:hAnsi="Times New Roman" w:cs="Times New Roman"/>
                <w:sz w:val="24"/>
              </w:rPr>
            </w:pPr>
            <w:r>
              <w:rPr>
                <w:rFonts w:ascii="Times New Roman" w:hAnsi="Times New Roman" w:cs="Times New Roman"/>
                <w:sz w:val="24"/>
              </w:rPr>
              <w:t>4.</w:t>
            </w:r>
          </w:p>
        </w:tc>
        <w:tc>
          <w:tcPr>
            <w:tcW w:w="2126" w:type="dxa"/>
            <w:tcBorders>
              <w:top w:val="single" w:sz="4" w:space="0" w:color="auto"/>
              <w:left w:val="single" w:sz="4" w:space="0" w:color="auto"/>
              <w:bottom w:val="single" w:sz="4" w:space="0" w:color="auto"/>
              <w:right w:val="single" w:sz="4" w:space="0" w:color="auto"/>
            </w:tcBorders>
            <w:vAlign w:val="center"/>
            <w:hideMark/>
          </w:tcPr>
          <w:p w14:paraId="6380805F" w14:textId="77777777" w:rsidR="00FC4D9E" w:rsidRPr="00BC372B" w:rsidRDefault="00FC4D9E" w:rsidP="0002252E">
            <w:pPr>
              <w:spacing w:line="360" w:lineRule="auto"/>
              <w:jc w:val="both"/>
              <w:rPr>
                <w:rFonts w:ascii="Times New Roman" w:hAnsi="Times New Roman" w:cs="Times New Roman"/>
                <w:sz w:val="24"/>
                <w:lang w:val="uk-UA"/>
              </w:rPr>
            </w:pPr>
            <w:r>
              <w:rPr>
                <w:rFonts w:ascii="Times New Roman" w:hAnsi="Times New Roman" w:cs="Times New Roman"/>
                <w:sz w:val="24"/>
                <w:lang w:val="uk-UA"/>
              </w:rPr>
              <w:t xml:space="preserve">Визначення цінності </w:t>
            </w:r>
          </w:p>
        </w:tc>
        <w:tc>
          <w:tcPr>
            <w:tcW w:w="2410" w:type="dxa"/>
            <w:gridSpan w:val="2"/>
            <w:tcBorders>
              <w:top w:val="single" w:sz="4" w:space="0" w:color="auto"/>
              <w:left w:val="single" w:sz="4" w:space="0" w:color="auto"/>
              <w:right w:val="single" w:sz="4" w:space="0" w:color="auto"/>
            </w:tcBorders>
            <w:hideMark/>
          </w:tcPr>
          <w:p w14:paraId="53C9990C" w14:textId="77777777" w:rsidR="00FC4D9E" w:rsidRDefault="00FC4D9E" w:rsidP="0002252E">
            <w:pPr>
              <w:spacing w:line="360" w:lineRule="auto"/>
              <w:jc w:val="both"/>
              <w:rPr>
                <w:rFonts w:ascii="Times New Roman" w:hAnsi="Times New Roman" w:cs="Times New Roman"/>
                <w:sz w:val="24"/>
                <w:lang w:val="uk-UA"/>
              </w:rPr>
            </w:pPr>
            <w:r>
              <w:rPr>
                <w:rFonts w:ascii="Times New Roman" w:hAnsi="Times New Roman" w:cs="Times New Roman"/>
                <w:sz w:val="24"/>
                <w:lang w:val="uk-UA"/>
              </w:rPr>
              <w:t>Які критерії товару є для споживачів найбільш цінними?</w:t>
            </w:r>
          </w:p>
          <w:p w14:paraId="780147B5" w14:textId="77777777" w:rsidR="00FC4D9E" w:rsidRPr="00727924" w:rsidRDefault="00FC4D9E" w:rsidP="0002252E">
            <w:pPr>
              <w:spacing w:line="360" w:lineRule="auto"/>
              <w:jc w:val="both"/>
              <w:rPr>
                <w:rFonts w:ascii="Times New Roman" w:hAnsi="Times New Roman" w:cs="Times New Roman"/>
                <w:sz w:val="24"/>
                <w:lang w:val="uk-UA"/>
              </w:rPr>
            </w:pPr>
            <w:r>
              <w:rPr>
                <w:rFonts w:ascii="Times New Roman" w:hAnsi="Times New Roman" w:cs="Times New Roman"/>
                <w:sz w:val="24"/>
                <w:lang w:val="uk-UA"/>
              </w:rPr>
              <w:t>Наскільки товар є цінним для споживача?</w:t>
            </w:r>
          </w:p>
        </w:tc>
        <w:tc>
          <w:tcPr>
            <w:tcW w:w="2126" w:type="dxa"/>
            <w:tcBorders>
              <w:top w:val="single" w:sz="4" w:space="0" w:color="auto"/>
              <w:left w:val="single" w:sz="4" w:space="0" w:color="auto"/>
              <w:bottom w:val="single" w:sz="4" w:space="0" w:color="auto"/>
              <w:right w:val="single" w:sz="4" w:space="0" w:color="auto"/>
            </w:tcBorders>
            <w:vAlign w:val="center"/>
            <w:hideMark/>
          </w:tcPr>
          <w:p w14:paraId="6428EF9A" w14:textId="77777777" w:rsidR="00FC4D9E" w:rsidRDefault="00FC4D9E" w:rsidP="0002252E">
            <w:pPr>
              <w:spacing w:line="360" w:lineRule="auto"/>
              <w:jc w:val="both"/>
              <w:rPr>
                <w:rFonts w:ascii="Times New Roman" w:hAnsi="Times New Roman" w:cs="Times New Roman"/>
                <w:sz w:val="24"/>
              </w:rPr>
            </w:pPr>
            <w:r>
              <w:rPr>
                <w:rFonts w:ascii="Times New Roman" w:hAnsi="Times New Roman" w:cs="Times New Roman"/>
                <w:sz w:val="24"/>
                <w:szCs w:val="24"/>
              </w:rPr>
              <w:t>Первинна інформація (</w:t>
            </w:r>
            <w:r>
              <w:rPr>
                <w:rFonts w:ascii="Times New Roman" w:hAnsi="Times New Roman" w:cs="Times New Roman"/>
                <w:sz w:val="24"/>
                <w:szCs w:val="24"/>
                <w:lang w:val="uk-UA"/>
              </w:rPr>
              <w:t>анкетування</w:t>
            </w:r>
            <w:r>
              <w:rPr>
                <w:rFonts w:ascii="Times New Roman" w:hAnsi="Times New Roman" w:cs="Times New Roman"/>
                <w:sz w:val="24"/>
                <w:szCs w:val="24"/>
              </w:rPr>
              <w:t xml:space="preserve"> )</w:t>
            </w:r>
          </w:p>
        </w:tc>
        <w:tc>
          <w:tcPr>
            <w:tcW w:w="2010" w:type="dxa"/>
            <w:tcBorders>
              <w:top w:val="single" w:sz="4" w:space="0" w:color="auto"/>
              <w:left w:val="single" w:sz="4" w:space="0" w:color="auto"/>
              <w:right w:val="single" w:sz="4" w:space="0" w:color="auto"/>
            </w:tcBorders>
            <w:hideMark/>
          </w:tcPr>
          <w:p w14:paraId="117CC2BC" w14:textId="77777777" w:rsidR="00FC4D9E" w:rsidRPr="00727924" w:rsidRDefault="00FC4D9E" w:rsidP="0002252E">
            <w:pPr>
              <w:spacing w:line="360" w:lineRule="auto"/>
              <w:jc w:val="both"/>
              <w:rPr>
                <w:rFonts w:ascii="Times New Roman" w:hAnsi="Times New Roman" w:cs="Times New Roman"/>
                <w:sz w:val="24"/>
                <w:lang w:val="uk-UA"/>
              </w:rPr>
            </w:pPr>
            <w:r>
              <w:rPr>
                <w:rFonts w:ascii="Times New Roman" w:hAnsi="Times New Roman" w:cs="Times New Roman"/>
                <w:sz w:val="24"/>
                <w:lang w:val="uk-UA"/>
              </w:rPr>
              <w:t>Числове відображення цінності</w:t>
            </w:r>
          </w:p>
          <w:p w14:paraId="7A476D53" w14:textId="77777777" w:rsidR="00FC4D9E" w:rsidRPr="001A32CA" w:rsidRDefault="00FC4D9E" w:rsidP="0002252E">
            <w:pPr>
              <w:spacing w:line="360" w:lineRule="auto"/>
              <w:jc w:val="both"/>
              <w:rPr>
                <w:rFonts w:ascii="Times New Roman" w:hAnsi="Times New Roman" w:cs="Times New Roman"/>
                <w:color w:val="FF0000"/>
                <w:sz w:val="24"/>
                <w:lang w:val="uk-UA"/>
              </w:rPr>
            </w:pPr>
          </w:p>
        </w:tc>
      </w:tr>
      <w:tr w:rsidR="00FC4D9E" w14:paraId="4EE0347C" w14:textId="77777777" w:rsidTr="00590198">
        <w:trPr>
          <w:trHeight w:val="168"/>
        </w:trPr>
        <w:tc>
          <w:tcPr>
            <w:tcW w:w="568" w:type="dxa"/>
            <w:tcBorders>
              <w:top w:val="single" w:sz="4" w:space="0" w:color="auto"/>
              <w:left w:val="single" w:sz="4" w:space="0" w:color="auto"/>
              <w:bottom w:val="single" w:sz="4" w:space="0" w:color="auto"/>
              <w:right w:val="single" w:sz="4" w:space="0" w:color="auto"/>
            </w:tcBorders>
          </w:tcPr>
          <w:p w14:paraId="4BA52CDF" w14:textId="77777777" w:rsidR="00FC4D9E" w:rsidRDefault="00FC4D9E" w:rsidP="0002252E">
            <w:pPr>
              <w:spacing w:line="360" w:lineRule="auto"/>
              <w:jc w:val="center"/>
              <w:rPr>
                <w:rFonts w:ascii="Times New Roman" w:hAnsi="Times New Roman" w:cs="Times New Roman"/>
                <w:sz w:val="24"/>
              </w:rPr>
            </w:pPr>
            <w:r>
              <w:rPr>
                <w:rFonts w:ascii="Times New Roman" w:hAnsi="Times New Roman" w:cs="Times New Roman"/>
                <w:sz w:val="24"/>
              </w:rPr>
              <w:t>5.</w:t>
            </w:r>
          </w:p>
        </w:tc>
        <w:tc>
          <w:tcPr>
            <w:tcW w:w="2126" w:type="dxa"/>
            <w:tcBorders>
              <w:top w:val="single" w:sz="4" w:space="0" w:color="auto"/>
              <w:left w:val="single" w:sz="4" w:space="0" w:color="auto"/>
              <w:bottom w:val="single" w:sz="4" w:space="0" w:color="auto"/>
              <w:right w:val="single" w:sz="4" w:space="0" w:color="auto"/>
            </w:tcBorders>
            <w:vAlign w:val="center"/>
            <w:hideMark/>
          </w:tcPr>
          <w:p w14:paraId="1AB75143" w14:textId="77777777" w:rsidR="00FC4D9E" w:rsidRPr="00727924" w:rsidRDefault="00FC4D9E" w:rsidP="0002252E">
            <w:pPr>
              <w:spacing w:line="360" w:lineRule="auto"/>
              <w:jc w:val="both"/>
              <w:rPr>
                <w:rFonts w:ascii="Times New Roman" w:hAnsi="Times New Roman" w:cs="Times New Roman"/>
                <w:sz w:val="24"/>
                <w:lang w:val="uk-UA"/>
              </w:rPr>
            </w:pPr>
            <w:r>
              <w:rPr>
                <w:rFonts w:ascii="Times New Roman" w:hAnsi="Times New Roman" w:cs="Times New Roman"/>
                <w:sz w:val="24"/>
                <w:lang w:val="uk-UA"/>
              </w:rPr>
              <w:t>Аналіз державного регулювання</w:t>
            </w:r>
          </w:p>
        </w:tc>
        <w:tc>
          <w:tcPr>
            <w:tcW w:w="2410" w:type="dxa"/>
            <w:gridSpan w:val="2"/>
            <w:tcBorders>
              <w:top w:val="single" w:sz="4" w:space="0" w:color="auto"/>
              <w:left w:val="single" w:sz="4" w:space="0" w:color="auto"/>
              <w:bottom w:val="single" w:sz="4" w:space="0" w:color="auto"/>
              <w:right w:val="single" w:sz="4" w:space="0" w:color="auto"/>
            </w:tcBorders>
            <w:hideMark/>
          </w:tcPr>
          <w:p w14:paraId="05B5408C" w14:textId="77777777" w:rsidR="00FC4D9E" w:rsidRPr="00727924" w:rsidRDefault="00FC4D9E" w:rsidP="0002252E">
            <w:pPr>
              <w:spacing w:line="360" w:lineRule="auto"/>
              <w:jc w:val="both"/>
              <w:rPr>
                <w:rFonts w:ascii="Times New Roman" w:hAnsi="Times New Roman" w:cs="Times New Roman"/>
                <w:sz w:val="24"/>
                <w:lang w:val="uk-UA"/>
              </w:rPr>
            </w:pPr>
            <w:r>
              <w:rPr>
                <w:rFonts w:ascii="Times New Roman" w:hAnsi="Times New Roman" w:cs="Times New Roman"/>
                <w:sz w:val="24"/>
                <w:lang w:val="uk-UA"/>
              </w:rPr>
              <w:t>Як держава впливає на діяльність телекомунікаційного ринку України?</w:t>
            </w:r>
          </w:p>
        </w:tc>
        <w:tc>
          <w:tcPr>
            <w:tcW w:w="2126" w:type="dxa"/>
            <w:tcBorders>
              <w:top w:val="single" w:sz="4" w:space="0" w:color="auto"/>
              <w:left w:val="single" w:sz="4" w:space="0" w:color="auto"/>
              <w:bottom w:val="single" w:sz="4" w:space="0" w:color="auto"/>
              <w:right w:val="single" w:sz="4" w:space="0" w:color="auto"/>
            </w:tcBorders>
            <w:hideMark/>
          </w:tcPr>
          <w:p w14:paraId="157A0019" w14:textId="77777777" w:rsidR="00FC4D9E" w:rsidRDefault="00FC4D9E" w:rsidP="0002252E">
            <w:pPr>
              <w:spacing w:line="360" w:lineRule="auto"/>
              <w:jc w:val="both"/>
              <w:rPr>
                <w:rFonts w:ascii="Times New Roman" w:hAnsi="Times New Roman" w:cs="Times New Roman"/>
                <w:sz w:val="24"/>
                <w:szCs w:val="24"/>
              </w:rPr>
            </w:pPr>
            <w:r w:rsidRPr="005D140C">
              <w:rPr>
                <w:rFonts w:ascii="Times New Roman" w:hAnsi="Times New Roman" w:cs="Times New Roman"/>
                <w:sz w:val="24"/>
                <w:lang w:val="uk-UA"/>
              </w:rPr>
              <w:t>Вторинна інформація</w:t>
            </w:r>
          </w:p>
        </w:tc>
        <w:tc>
          <w:tcPr>
            <w:tcW w:w="2010" w:type="dxa"/>
            <w:tcBorders>
              <w:top w:val="single" w:sz="4" w:space="0" w:color="auto"/>
              <w:left w:val="single" w:sz="4" w:space="0" w:color="auto"/>
              <w:bottom w:val="single" w:sz="4" w:space="0" w:color="auto"/>
              <w:right w:val="single" w:sz="4" w:space="0" w:color="auto"/>
            </w:tcBorders>
            <w:hideMark/>
          </w:tcPr>
          <w:p w14:paraId="04626C45" w14:textId="77777777" w:rsidR="00FC4D9E" w:rsidRDefault="00FC4D9E" w:rsidP="0002252E">
            <w:pPr>
              <w:spacing w:line="360" w:lineRule="auto"/>
              <w:jc w:val="both"/>
              <w:rPr>
                <w:rFonts w:ascii="Times New Roman" w:hAnsi="Times New Roman" w:cs="Times New Roman"/>
                <w:sz w:val="24"/>
              </w:rPr>
            </w:pPr>
            <w:r>
              <w:rPr>
                <w:rFonts w:ascii="Times New Roman" w:hAnsi="Times New Roman" w:cs="Times New Roman"/>
                <w:sz w:val="24"/>
                <w:lang w:val="uk-UA"/>
              </w:rPr>
              <w:t>Тип впливу на ціни ( вільні, регульованні).</w:t>
            </w:r>
            <w:r>
              <w:rPr>
                <w:rFonts w:ascii="Times New Roman" w:hAnsi="Times New Roman" w:cs="Times New Roman"/>
                <w:sz w:val="24"/>
              </w:rPr>
              <w:t xml:space="preserve"> </w:t>
            </w:r>
          </w:p>
        </w:tc>
      </w:tr>
      <w:tr w:rsidR="00FC4D9E" w14:paraId="24B8F699" w14:textId="77777777" w:rsidTr="00590198">
        <w:trPr>
          <w:trHeight w:val="192"/>
        </w:trPr>
        <w:tc>
          <w:tcPr>
            <w:tcW w:w="568" w:type="dxa"/>
            <w:vMerge w:val="restart"/>
            <w:tcBorders>
              <w:top w:val="single" w:sz="4" w:space="0" w:color="auto"/>
              <w:left w:val="single" w:sz="4" w:space="0" w:color="auto"/>
              <w:bottom w:val="single" w:sz="4" w:space="0" w:color="auto"/>
              <w:right w:val="single" w:sz="4" w:space="0" w:color="auto"/>
            </w:tcBorders>
            <w:hideMark/>
          </w:tcPr>
          <w:p w14:paraId="0A4A5357" w14:textId="77777777" w:rsidR="00FC4D9E" w:rsidRDefault="00FC4D9E" w:rsidP="0002252E">
            <w:pPr>
              <w:spacing w:line="360" w:lineRule="auto"/>
              <w:jc w:val="center"/>
              <w:rPr>
                <w:rFonts w:ascii="Times New Roman" w:hAnsi="Times New Roman" w:cs="Times New Roman"/>
                <w:sz w:val="24"/>
              </w:rPr>
            </w:pPr>
            <w:r>
              <w:rPr>
                <w:rFonts w:ascii="Times New Roman" w:hAnsi="Times New Roman" w:cs="Times New Roman"/>
                <w:sz w:val="24"/>
              </w:rPr>
              <w:t>6.</w:t>
            </w:r>
          </w:p>
        </w:tc>
        <w:tc>
          <w:tcPr>
            <w:tcW w:w="2134" w:type="dxa"/>
            <w:gridSpan w:val="2"/>
            <w:vMerge w:val="restart"/>
            <w:tcBorders>
              <w:top w:val="single" w:sz="4" w:space="0" w:color="auto"/>
              <w:left w:val="single" w:sz="4" w:space="0" w:color="auto"/>
              <w:bottom w:val="single" w:sz="4" w:space="0" w:color="auto"/>
              <w:right w:val="single" w:sz="4" w:space="0" w:color="auto"/>
            </w:tcBorders>
            <w:vAlign w:val="center"/>
            <w:hideMark/>
          </w:tcPr>
          <w:p w14:paraId="606BDF5C" w14:textId="77777777" w:rsidR="00FC4D9E" w:rsidRDefault="00FC4D9E" w:rsidP="0002252E">
            <w:pPr>
              <w:spacing w:line="360" w:lineRule="auto"/>
              <w:jc w:val="both"/>
              <w:rPr>
                <w:rFonts w:ascii="Times New Roman" w:hAnsi="Times New Roman" w:cs="Times New Roman"/>
                <w:sz w:val="24"/>
              </w:rPr>
            </w:pPr>
            <w:r w:rsidRPr="00D35A4A">
              <w:rPr>
                <w:rFonts w:ascii="Times New Roman" w:hAnsi="Times New Roman" w:cs="Times New Roman"/>
                <w:sz w:val="24"/>
                <w:lang w:val="uk-UA"/>
              </w:rPr>
              <w:t>Дослідження базової ціни методом Ван Вестендорпа</w:t>
            </w:r>
          </w:p>
        </w:tc>
        <w:tc>
          <w:tcPr>
            <w:tcW w:w="2402" w:type="dxa"/>
            <w:tcBorders>
              <w:top w:val="single" w:sz="4" w:space="0" w:color="auto"/>
              <w:left w:val="single" w:sz="4" w:space="0" w:color="auto"/>
              <w:bottom w:val="single" w:sz="4" w:space="0" w:color="auto"/>
              <w:right w:val="single" w:sz="4" w:space="0" w:color="auto"/>
            </w:tcBorders>
            <w:hideMark/>
          </w:tcPr>
          <w:p w14:paraId="2564B373" w14:textId="77777777" w:rsidR="00FC4D9E" w:rsidRDefault="00FC4D9E" w:rsidP="0002252E">
            <w:pPr>
              <w:spacing w:line="360" w:lineRule="auto"/>
              <w:jc w:val="both"/>
              <w:rPr>
                <w:rFonts w:ascii="Times New Roman" w:hAnsi="Times New Roman" w:cs="Times New Roman"/>
                <w:sz w:val="24"/>
              </w:rPr>
            </w:pPr>
            <w:r>
              <w:rPr>
                <w:rFonts w:ascii="Times New Roman" w:hAnsi="Times New Roman" w:cs="Times New Roman"/>
                <w:sz w:val="24"/>
              </w:rPr>
              <w:t>Яка ціна буде для споживачів занадто високою?</w:t>
            </w:r>
          </w:p>
        </w:tc>
        <w:tc>
          <w:tcPr>
            <w:tcW w:w="2126" w:type="dxa"/>
            <w:vMerge w:val="restart"/>
            <w:tcBorders>
              <w:top w:val="single" w:sz="4" w:space="0" w:color="auto"/>
              <w:left w:val="single" w:sz="4" w:space="0" w:color="auto"/>
              <w:bottom w:val="single" w:sz="4" w:space="0" w:color="auto"/>
              <w:right w:val="single" w:sz="4" w:space="0" w:color="auto"/>
            </w:tcBorders>
            <w:vAlign w:val="center"/>
            <w:hideMark/>
          </w:tcPr>
          <w:p w14:paraId="23451341" w14:textId="77777777" w:rsidR="00FC4D9E" w:rsidRDefault="00FC4D9E" w:rsidP="0002252E">
            <w:pPr>
              <w:spacing w:line="360" w:lineRule="auto"/>
              <w:jc w:val="both"/>
              <w:rPr>
                <w:rFonts w:ascii="Times New Roman" w:hAnsi="Times New Roman" w:cs="Times New Roman"/>
                <w:sz w:val="24"/>
              </w:rPr>
            </w:pPr>
            <w:r>
              <w:rPr>
                <w:rFonts w:ascii="Times New Roman" w:hAnsi="Times New Roman" w:cs="Times New Roman"/>
                <w:sz w:val="24"/>
                <w:szCs w:val="24"/>
              </w:rPr>
              <w:t>Первинна інформація (</w:t>
            </w:r>
            <w:r>
              <w:rPr>
                <w:rFonts w:ascii="Times New Roman" w:hAnsi="Times New Roman" w:cs="Times New Roman"/>
                <w:sz w:val="24"/>
                <w:szCs w:val="24"/>
                <w:lang w:val="uk-UA"/>
              </w:rPr>
              <w:t>глибинне інтерв’ю</w:t>
            </w:r>
            <w:r>
              <w:rPr>
                <w:rFonts w:ascii="Times New Roman" w:hAnsi="Times New Roman" w:cs="Times New Roman"/>
                <w:sz w:val="24"/>
                <w:szCs w:val="24"/>
              </w:rPr>
              <w:t xml:space="preserve"> )</w:t>
            </w:r>
          </w:p>
        </w:tc>
        <w:tc>
          <w:tcPr>
            <w:tcW w:w="2010" w:type="dxa"/>
            <w:vMerge w:val="restart"/>
            <w:tcBorders>
              <w:top w:val="single" w:sz="4" w:space="0" w:color="auto"/>
              <w:left w:val="single" w:sz="4" w:space="0" w:color="auto"/>
              <w:bottom w:val="single" w:sz="4" w:space="0" w:color="auto"/>
              <w:right w:val="single" w:sz="4" w:space="0" w:color="auto"/>
            </w:tcBorders>
            <w:hideMark/>
          </w:tcPr>
          <w:p w14:paraId="2C005B3D" w14:textId="77777777" w:rsidR="00FC4D9E" w:rsidRDefault="00FC4D9E" w:rsidP="0002252E">
            <w:pPr>
              <w:spacing w:line="360" w:lineRule="auto"/>
              <w:jc w:val="both"/>
              <w:rPr>
                <w:rFonts w:ascii="Times New Roman" w:hAnsi="Times New Roman" w:cs="Times New Roman"/>
                <w:sz w:val="24"/>
              </w:rPr>
            </w:pPr>
            <w:r>
              <w:rPr>
                <w:rFonts w:ascii="Times New Roman" w:hAnsi="Times New Roman" w:cs="Times New Roman"/>
                <w:sz w:val="24"/>
                <w:lang w:val="uk-UA"/>
              </w:rPr>
              <w:t>Базова ц</w:t>
            </w:r>
            <w:r>
              <w:rPr>
                <w:rFonts w:ascii="Times New Roman" w:hAnsi="Times New Roman" w:cs="Times New Roman"/>
                <w:sz w:val="24"/>
              </w:rPr>
              <w:t>іна в грн</w:t>
            </w:r>
          </w:p>
        </w:tc>
      </w:tr>
      <w:tr w:rsidR="00FC4D9E" w14:paraId="1C38DF24" w14:textId="77777777" w:rsidTr="00590198">
        <w:trPr>
          <w:trHeight w:val="204"/>
        </w:trPr>
        <w:tc>
          <w:tcPr>
            <w:tcW w:w="568" w:type="dxa"/>
            <w:vMerge/>
            <w:tcBorders>
              <w:top w:val="single" w:sz="4" w:space="0" w:color="auto"/>
              <w:left w:val="single" w:sz="4" w:space="0" w:color="auto"/>
              <w:bottom w:val="single" w:sz="4" w:space="0" w:color="auto"/>
              <w:right w:val="single" w:sz="4" w:space="0" w:color="auto"/>
            </w:tcBorders>
            <w:vAlign w:val="center"/>
            <w:hideMark/>
          </w:tcPr>
          <w:p w14:paraId="66D91157" w14:textId="77777777" w:rsidR="00FC4D9E" w:rsidRDefault="00FC4D9E" w:rsidP="0002252E">
            <w:pPr>
              <w:jc w:val="center"/>
              <w:rPr>
                <w:rFonts w:ascii="Times New Roman" w:hAnsi="Times New Roman" w:cs="Times New Roman"/>
                <w:sz w:val="24"/>
              </w:rPr>
            </w:pPr>
          </w:p>
        </w:tc>
        <w:tc>
          <w:tcPr>
            <w:tcW w:w="2134" w:type="dxa"/>
            <w:gridSpan w:val="2"/>
            <w:vMerge/>
            <w:tcBorders>
              <w:top w:val="single" w:sz="4" w:space="0" w:color="auto"/>
              <w:left w:val="single" w:sz="4" w:space="0" w:color="auto"/>
              <w:bottom w:val="single" w:sz="4" w:space="0" w:color="auto"/>
              <w:right w:val="single" w:sz="4" w:space="0" w:color="auto"/>
            </w:tcBorders>
            <w:vAlign w:val="center"/>
            <w:hideMark/>
          </w:tcPr>
          <w:p w14:paraId="307B1491" w14:textId="77777777" w:rsidR="00FC4D9E" w:rsidRDefault="00FC4D9E" w:rsidP="0002252E">
            <w:pPr>
              <w:jc w:val="both"/>
              <w:rPr>
                <w:rFonts w:ascii="Times New Roman" w:hAnsi="Times New Roman" w:cs="Times New Roman"/>
                <w:sz w:val="24"/>
              </w:rPr>
            </w:pPr>
          </w:p>
        </w:tc>
        <w:tc>
          <w:tcPr>
            <w:tcW w:w="2402" w:type="dxa"/>
            <w:tcBorders>
              <w:top w:val="single" w:sz="4" w:space="0" w:color="auto"/>
              <w:left w:val="single" w:sz="4" w:space="0" w:color="auto"/>
              <w:bottom w:val="single" w:sz="4" w:space="0" w:color="auto"/>
              <w:right w:val="single" w:sz="4" w:space="0" w:color="auto"/>
            </w:tcBorders>
            <w:hideMark/>
          </w:tcPr>
          <w:p w14:paraId="7CD0CFF8" w14:textId="77777777" w:rsidR="00FC4D9E" w:rsidRDefault="00FC4D9E" w:rsidP="0002252E">
            <w:pPr>
              <w:spacing w:line="360" w:lineRule="auto"/>
              <w:jc w:val="both"/>
              <w:rPr>
                <w:rFonts w:ascii="Times New Roman" w:hAnsi="Times New Roman" w:cs="Times New Roman"/>
                <w:sz w:val="24"/>
              </w:rPr>
            </w:pPr>
            <w:r>
              <w:rPr>
                <w:rFonts w:ascii="Times New Roman" w:hAnsi="Times New Roman" w:cs="Times New Roman"/>
                <w:sz w:val="24"/>
              </w:rPr>
              <w:t>Яка ціна буде для споживачів високою?</w:t>
            </w:r>
          </w:p>
        </w:tc>
        <w:tc>
          <w:tcPr>
            <w:tcW w:w="2126" w:type="dxa"/>
            <w:vMerge/>
            <w:tcBorders>
              <w:top w:val="single" w:sz="4" w:space="0" w:color="auto"/>
              <w:left w:val="single" w:sz="4" w:space="0" w:color="auto"/>
              <w:bottom w:val="single" w:sz="4" w:space="0" w:color="auto"/>
              <w:right w:val="single" w:sz="4" w:space="0" w:color="auto"/>
            </w:tcBorders>
            <w:vAlign w:val="center"/>
            <w:hideMark/>
          </w:tcPr>
          <w:p w14:paraId="71C7605E" w14:textId="77777777" w:rsidR="00FC4D9E" w:rsidRDefault="00FC4D9E" w:rsidP="0002252E">
            <w:pPr>
              <w:jc w:val="both"/>
              <w:rPr>
                <w:rFonts w:ascii="Times New Roman" w:hAnsi="Times New Roman" w:cs="Times New Roman"/>
                <w:sz w:val="24"/>
              </w:rPr>
            </w:pPr>
          </w:p>
        </w:tc>
        <w:tc>
          <w:tcPr>
            <w:tcW w:w="2010" w:type="dxa"/>
            <w:vMerge/>
            <w:tcBorders>
              <w:top w:val="single" w:sz="4" w:space="0" w:color="auto"/>
              <w:left w:val="single" w:sz="4" w:space="0" w:color="auto"/>
              <w:bottom w:val="single" w:sz="4" w:space="0" w:color="auto"/>
              <w:right w:val="single" w:sz="4" w:space="0" w:color="auto"/>
            </w:tcBorders>
            <w:vAlign w:val="center"/>
            <w:hideMark/>
          </w:tcPr>
          <w:p w14:paraId="08C8D8FC" w14:textId="77777777" w:rsidR="00FC4D9E" w:rsidRDefault="00FC4D9E" w:rsidP="0002252E">
            <w:pPr>
              <w:jc w:val="both"/>
              <w:rPr>
                <w:rFonts w:ascii="Times New Roman" w:hAnsi="Times New Roman" w:cs="Times New Roman"/>
                <w:sz w:val="24"/>
              </w:rPr>
            </w:pPr>
          </w:p>
        </w:tc>
      </w:tr>
      <w:tr w:rsidR="00FC4D9E" w14:paraId="3888FEF5" w14:textId="77777777" w:rsidTr="00590198">
        <w:trPr>
          <w:trHeight w:val="336"/>
        </w:trPr>
        <w:tc>
          <w:tcPr>
            <w:tcW w:w="568" w:type="dxa"/>
            <w:vMerge/>
            <w:tcBorders>
              <w:top w:val="single" w:sz="4" w:space="0" w:color="auto"/>
              <w:left w:val="single" w:sz="4" w:space="0" w:color="auto"/>
              <w:bottom w:val="single" w:sz="4" w:space="0" w:color="auto"/>
              <w:right w:val="single" w:sz="4" w:space="0" w:color="auto"/>
            </w:tcBorders>
            <w:vAlign w:val="center"/>
            <w:hideMark/>
          </w:tcPr>
          <w:p w14:paraId="4CD52645" w14:textId="77777777" w:rsidR="00FC4D9E" w:rsidRDefault="00FC4D9E" w:rsidP="0002252E">
            <w:pPr>
              <w:jc w:val="center"/>
              <w:rPr>
                <w:rFonts w:ascii="Times New Roman" w:hAnsi="Times New Roman" w:cs="Times New Roman"/>
                <w:sz w:val="24"/>
              </w:rPr>
            </w:pPr>
          </w:p>
        </w:tc>
        <w:tc>
          <w:tcPr>
            <w:tcW w:w="2134" w:type="dxa"/>
            <w:gridSpan w:val="2"/>
            <w:vMerge/>
            <w:tcBorders>
              <w:top w:val="single" w:sz="4" w:space="0" w:color="auto"/>
              <w:left w:val="single" w:sz="4" w:space="0" w:color="auto"/>
              <w:bottom w:val="single" w:sz="4" w:space="0" w:color="auto"/>
              <w:right w:val="single" w:sz="4" w:space="0" w:color="auto"/>
            </w:tcBorders>
            <w:vAlign w:val="center"/>
            <w:hideMark/>
          </w:tcPr>
          <w:p w14:paraId="2829F5C4" w14:textId="77777777" w:rsidR="00FC4D9E" w:rsidRDefault="00FC4D9E" w:rsidP="0002252E">
            <w:pPr>
              <w:jc w:val="both"/>
              <w:rPr>
                <w:rFonts w:ascii="Times New Roman" w:hAnsi="Times New Roman" w:cs="Times New Roman"/>
                <w:sz w:val="24"/>
              </w:rPr>
            </w:pPr>
          </w:p>
        </w:tc>
        <w:tc>
          <w:tcPr>
            <w:tcW w:w="2402" w:type="dxa"/>
            <w:tcBorders>
              <w:top w:val="single" w:sz="4" w:space="0" w:color="auto"/>
              <w:left w:val="single" w:sz="4" w:space="0" w:color="auto"/>
              <w:bottom w:val="single" w:sz="4" w:space="0" w:color="auto"/>
              <w:right w:val="single" w:sz="4" w:space="0" w:color="auto"/>
            </w:tcBorders>
            <w:hideMark/>
          </w:tcPr>
          <w:p w14:paraId="6CC62BBA" w14:textId="77777777" w:rsidR="00FC4D9E" w:rsidRDefault="00FC4D9E" w:rsidP="0002252E">
            <w:pPr>
              <w:spacing w:line="360" w:lineRule="auto"/>
              <w:jc w:val="both"/>
              <w:rPr>
                <w:rFonts w:ascii="Times New Roman" w:hAnsi="Times New Roman" w:cs="Times New Roman"/>
                <w:sz w:val="24"/>
              </w:rPr>
            </w:pPr>
            <w:r>
              <w:rPr>
                <w:rFonts w:ascii="Times New Roman" w:hAnsi="Times New Roman" w:cs="Times New Roman"/>
                <w:sz w:val="24"/>
              </w:rPr>
              <w:t>Яка ціна буде для споживачів прийнятною?</w:t>
            </w:r>
          </w:p>
        </w:tc>
        <w:tc>
          <w:tcPr>
            <w:tcW w:w="2126" w:type="dxa"/>
            <w:vMerge/>
            <w:tcBorders>
              <w:top w:val="single" w:sz="4" w:space="0" w:color="auto"/>
              <w:left w:val="single" w:sz="4" w:space="0" w:color="auto"/>
              <w:bottom w:val="single" w:sz="4" w:space="0" w:color="auto"/>
              <w:right w:val="single" w:sz="4" w:space="0" w:color="auto"/>
            </w:tcBorders>
            <w:vAlign w:val="center"/>
            <w:hideMark/>
          </w:tcPr>
          <w:p w14:paraId="0988825F" w14:textId="77777777" w:rsidR="00FC4D9E" w:rsidRDefault="00FC4D9E" w:rsidP="0002252E">
            <w:pPr>
              <w:jc w:val="both"/>
              <w:rPr>
                <w:rFonts w:ascii="Times New Roman" w:hAnsi="Times New Roman" w:cs="Times New Roman"/>
                <w:sz w:val="24"/>
              </w:rPr>
            </w:pPr>
          </w:p>
        </w:tc>
        <w:tc>
          <w:tcPr>
            <w:tcW w:w="2010" w:type="dxa"/>
            <w:vMerge/>
            <w:tcBorders>
              <w:top w:val="single" w:sz="4" w:space="0" w:color="auto"/>
              <w:left w:val="single" w:sz="4" w:space="0" w:color="auto"/>
              <w:bottom w:val="single" w:sz="4" w:space="0" w:color="auto"/>
              <w:right w:val="single" w:sz="4" w:space="0" w:color="auto"/>
            </w:tcBorders>
            <w:vAlign w:val="center"/>
            <w:hideMark/>
          </w:tcPr>
          <w:p w14:paraId="54FE3D78" w14:textId="77777777" w:rsidR="00FC4D9E" w:rsidRDefault="00FC4D9E" w:rsidP="0002252E">
            <w:pPr>
              <w:jc w:val="both"/>
              <w:rPr>
                <w:rFonts w:ascii="Times New Roman" w:hAnsi="Times New Roman" w:cs="Times New Roman"/>
                <w:sz w:val="24"/>
              </w:rPr>
            </w:pPr>
          </w:p>
        </w:tc>
      </w:tr>
      <w:tr w:rsidR="00FC4D9E" w14:paraId="013011EA" w14:textId="77777777" w:rsidTr="00590198">
        <w:trPr>
          <w:trHeight w:val="516"/>
        </w:trPr>
        <w:tc>
          <w:tcPr>
            <w:tcW w:w="568" w:type="dxa"/>
            <w:vMerge/>
            <w:tcBorders>
              <w:top w:val="single" w:sz="4" w:space="0" w:color="auto"/>
              <w:left w:val="single" w:sz="4" w:space="0" w:color="auto"/>
              <w:bottom w:val="single" w:sz="4" w:space="0" w:color="auto"/>
              <w:right w:val="single" w:sz="4" w:space="0" w:color="auto"/>
            </w:tcBorders>
            <w:vAlign w:val="center"/>
            <w:hideMark/>
          </w:tcPr>
          <w:p w14:paraId="7AA9D916" w14:textId="77777777" w:rsidR="00FC4D9E" w:rsidRDefault="00FC4D9E" w:rsidP="0002252E">
            <w:pPr>
              <w:jc w:val="center"/>
              <w:rPr>
                <w:rFonts w:ascii="Times New Roman" w:hAnsi="Times New Roman" w:cs="Times New Roman"/>
                <w:sz w:val="24"/>
              </w:rPr>
            </w:pPr>
          </w:p>
        </w:tc>
        <w:tc>
          <w:tcPr>
            <w:tcW w:w="2134" w:type="dxa"/>
            <w:gridSpan w:val="2"/>
            <w:vMerge/>
            <w:tcBorders>
              <w:top w:val="single" w:sz="4" w:space="0" w:color="auto"/>
              <w:left w:val="single" w:sz="4" w:space="0" w:color="auto"/>
              <w:bottom w:val="single" w:sz="4" w:space="0" w:color="auto"/>
              <w:right w:val="single" w:sz="4" w:space="0" w:color="auto"/>
            </w:tcBorders>
            <w:vAlign w:val="center"/>
            <w:hideMark/>
          </w:tcPr>
          <w:p w14:paraId="60FA2A42" w14:textId="77777777" w:rsidR="00FC4D9E" w:rsidRDefault="00FC4D9E" w:rsidP="0002252E">
            <w:pPr>
              <w:jc w:val="both"/>
              <w:rPr>
                <w:rFonts w:ascii="Times New Roman" w:hAnsi="Times New Roman" w:cs="Times New Roman"/>
                <w:sz w:val="24"/>
              </w:rPr>
            </w:pPr>
          </w:p>
        </w:tc>
        <w:tc>
          <w:tcPr>
            <w:tcW w:w="2402" w:type="dxa"/>
            <w:tcBorders>
              <w:top w:val="single" w:sz="4" w:space="0" w:color="auto"/>
              <w:left w:val="single" w:sz="4" w:space="0" w:color="auto"/>
              <w:bottom w:val="single" w:sz="4" w:space="0" w:color="auto"/>
              <w:right w:val="single" w:sz="4" w:space="0" w:color="auto"/>
            </w:tcBorders>
            <w:hideMark/>
          </w:tcPr>
          <w:p w14:paraId="78341D2F" w14:textId="77777777" w:rsidR="00FC4D9E" w:rsidRDefault="00FC4D9E" w:rsidP="0002252E">
            <w:pPr>
              <w:spacing w:line="360" w:lineRule="auto"/>
              <w:jc w:val="both"/>
              <w:rPr>
                <w:rFonts w:ascii="Times New Roman" w:hAnsi="Times New Roman" w:cs="Times New Roman"/>
                <w:sz w:val="24"/>
              </w:rPr>
            </w:pPr>
            <w:r>
              <w:rPr>
                <w:rFonts w:ascii="Times New Roman" w:hAnsi="Times New Roman" w:cs="Times New Roman"/>
                <w:sz w:val="24"/>
              </w:rPr>
              <w:t>Яка ціна буде для споживачів підозріло малою?</w:t>
            </w:r>
          </w:p>
        </w:tc>
        <w:tc>
          <w:tcPr>
            <w:tcW w:w="2126" w:type="dxa"/>
            <w:vMerge/>
            <w:tcBorders>
              <w:top w:val="single" w:sz="4" w:space="0" w:color="auto"/>
              <w:left w:val="single" w:sz="4" w:space="0" w:color="auto"/>
              <w:bottom w:val="single" w:sz="4" w:space="0" w:color="auto"/>
              <w:right w:val="single" w:sz="4" w:space="0" w:color="auto"/>
            </w:tcBorders>
            <w:vAlign w:val="center"/>
            <w:hideMark/>
          </w:tcPr>
          <w:p w14:paraId="025093E8" w14:textId="77777777" w:rsidR="00FC4D9E" w:rsidRDefault="00FC4D9E" w:rsidP="0002252E">
            <w:pPr>
              <w:jc w:val="both"/>
              <w:rPr>
                <w:rFonts w:ascii="Times New Roman" w:hAnsi="Times New Roman" w:cs="Times New Roman"/>
                <w:sz w:val="24"/>
              </w:rPr>
            </w:pPr>
          </w:p>
        </w:tc>
        <w:tc>
          <w:tcPr>
            <w:tcW w:w="2010" w:type="dxa"/>
            <w:vMerge/>
            <w:tcBorders>
              <w:top w:val="single" w:sz="4" w:space="0" w:color="auto"/>
              <w:left w:val="single" w:sz="4" w:space="0" w:color="auto"/>
              <w:bottom w:val="single" w:sz="4" w:space="0" w:color="auto"/>
              <w:right w:val="single" w:sz="4" w:space="0" w:color="auto"/>
            </w:tcBorders>
            <w:vAlign w:val="center"/>
            <w:hideMark/>
          </w:tcPr>
          <w:p w14:paraId="6846DA42" w14:textId="77777777" w:rsidR="00FC4D9E" w:rsidRDefault="00FC4D9E" w:rsidP="0002252E">
            <w:pPr>
              <w:jc w:val="both"/>
              <w:rPr>
                <w:rFonts w:ascii="Times New Roman" w:hAnsi="Times New Roman" w:cs="Times New Roman"/>
                <w:sz w:val="24"/>
              </w:rPr>
            </w:pPr>
          </w:p>
        </w:tc>
      </w:tr>
      <w:tr w:rsidR="00FC4D9E" w14:paraId="52B37824" w14:textId="77777777" w:rsidTr="00590198">
        <w:trPr>
          <w:trHeight w:val="168"/>
        </w:trPr>
        <w:tc>
          <w:tcPr>
            <w:tcW w:w="568" w:type="dxa"/>
            <w:tcBorders>
              <w:top w:val="single" w:sz="4" w:space="0" w:color="auto"/>
              <w:left w:val="single" w:sz="4" w:space="0" w:color="auto"/>
              <w:bottom w:val="single" w:sz="4" w:space="0" w:color="auto"/>
              <w:right w:val="single" w:sz="4" w:space="0" w:color="auto"/>
            </w:tcBorders>
          </w:tcPr>
          <w:p w14:paraId="2C2BF2C2" w14:textId="77777777" w:rsidR="00FC4D9E" w:rsidRDefault="00FC4D9E" w:rsidP="0002252E">
            <w:pPr>
              <w:spacing w:line="360" w:lineRule="auto"/>
              <w:jc w:val="center"/>
              <w:rPr>
                <w:rFonts w:ascii="Times New Roman" w:hAnsi="Times New Roman" w:cs="Times New Roman"/>
                <w:sz w:val="24"/>
              </w:rPr>
            </w:pPr>
            <w:r>
              <w:rPr>
                <w:rFonts w:ascii="Times New Roman" w:hAnsi="Times New Roman" w:cs="Times New Roman"/>
                <w:sz w:val="24"/>
              </w:rPr>
              <w:t>7.</w:t>
            </w:r>
          </w:p>
        </w:tc>
        <w:tc>
          <w:tcPr>
            <w:tcW w:w="2126" w:type="dxa"/>
            <w:tcBorders>
              <w:top w:val="single" w:sz="4" w:space="0" w:color="auto"/>
              <w:left w:val="single" w:sz="4" w:space="0" w:color="auto"/>
              <w:bottom w:val="single" w:sz="4" w:space="0" w:color="auto"/>
              <w:right w:val="single" w:sz="4" w:space="0" w:color="auto"/>
            </w:tcBorders>
            <w:vAlign w:val="center"/>
          </w:tcPr>
          <w:p w14:paraId="5FCEC6E0" w14:textId="326C20C4" w:rsidR="00FC4D9E" w:rsidRPr="00645EC3" w:rsidRDefault="00590198" w:rsidP="00590198">
            <w:pPr>
              <w:pStyle w:val="a5"/>
              <w:spacing w:line="360" w:lineRule="auto"/>
              <w:ind w:left="0"/>
              <w:jc w:val="both"/>
              <w:rPr>
                <w:rFonts w:ascii="Times New Roman" w:hAnsi="Times New Roman" w:cs="Times New Roman"/>
                <w:sz w:val="24"/>
                <w:lang w:val="uk-UA"/>
              </w:rPr>
            </w:pPr>
            <w:r>
              <w:rPr>
                <w:rFonts w:ascii="Times New Roman" w:hAnsi="Times New Roman" w:cs="Times New Roman"/>
                <w:sz w:val="24"/>
                <w:lang w:val="uk-UA"/>
              </w:rPr>
              <w:t>В</w:t>
            </w:r>
            <w:r w:rsidR="00FC4D9E" w:rsidRPr="00093B6D">
              <w:rPr>
                <w:rFonts w:ascii="Times New Roman" w:hAnsi="Times New Roman" w:cs="Times New Roman"/>
                <w:sz w:val="24"/>
                <w:lang w:val="uk-UA"/>
              </w:rPr>
              <w:t>ибір системи знижок.</w:t>
            </w:r>
          </w:p>
        </w:tc>
        <w:tc>
          <w:tcPr>
            <w:tcW w:w="2410" w:type="dxa"/>
            <w:gridSpan w:val="2"/>
            <w:tcBorders>
              <w:top w:val="single" w:sz="4" w:space="0" w:color="auto"/>
              <w:left w:val="single" w:sz="4" w:space="0" w:color="auto"/>
              <w:bottom w:val="single" w:sz="4" w:space="0" w:color="auto"/>
              <w:right w:val="single" w:sz="4" w:space="0" w:color="auto"/>
            </w:tcBorders>
          </w:tcPr>
          <w:p w14:paraId="1AB0629F" w14:textId="2AFE4D03" w:rsidR="00FC4D9E" w:rsidRPr="00B05541" w:rsidRDefault="00590198" w:rsidP="0002252E">
            <w:pPr>
              <w:spacing w:line="360" w:lineRule="auto"/>
              <w:jc w:val="both"/>
              <w:rPr>
                <w:rFonts w:ascii="Times New Roman" w:hAnsi="Times New Roman" w:cs="Times New Roman"/>
                <w:sz w:val="24"/>
                <w:lang w:val="uk-UA"/>
              </w:rPr>
            </w:pPr>
            <w:r>
              <w:rPr>
                <w:rFonts w:ascii="Times New Roman" w:hAnsi="Times New Roman" w:cs="Times New Roman"/>
                <w:sz w:val="24"/>
                <w:lang w:val="uk-UA"/>
              </w:rPr>
              <w:t>Яка система знижок</w:t>
            </w:r>
            <w:r w:rsidR="00FC4D9E">
              <w:rPr>
                <w:rFonts w:ascii="Times New Roman" w:hAnsi="Times New Roman" w:cs="Times New Roman"/>
                <w:sz w:val="24"/>
                <w:lang w:val="uk-UA"/>
              </w:rPr>
              <w:t xml:space="preserve"> н</w:t>
            </w:r>
            <w:r>
              <w:rPr>
                <w:rFonts w:ascii="Times New Roman" w:hAnsi="Times New Roman" w:cs="Times New Roman"/>
                <w:sz w:val="24"/>
                <w:lang w:val="uk-UA"/>
              </w:rPr>
              <w:t>айбільш доцільна</w:t>
            </w:r>
            <w:r w:rsidR="00FC4D9E">
              <w:rPr>
                <w:rFonts w:ascii="Times New Roman" w:hAnsi="Times New Roman" w:cs="Times New Roman"/>
                <w:sz w:val="24"/>
                <w:lang w:val="uk-UA"/>
              </w:rPr>
              <w:t>?</w:t>
            </w:r>
          </w:p>
        </w:tc>
        <w:tc>
          <w:tcPr>
            <w:tcW w:w="2126" w:type="dxa"/>
            <w:tcBorders>
              <w:top w:val="single" w:sz="4" w:space="0" w:color="auto"/>
              <w:left w:val="single" w:sz="4" w:space="0" w:color="auto"/>
              <w:bottom w:val="single" w:sz="4" w:space="0" w:color="auto"/>
              <w:right w:val="single" w:sz="4" w:space="0" w:color="auto"/>
            </w:tcBorders>
          </w:tcPr>
          <w:p w14:paraId="7BC42475" w14:textId="77777777" w:rsidR="00FC4D9E" w:rsidRDefault="00FC4D9E" w:rsidP="0002252E">
            <w:pPr>
              <w:spacing w:line="360" w:lineRule="auto"/>
              <w:jc w:val="both"/>
              <w:rPr>
                <w:rFonts w:ascii="Times New Roman" w:hAnsi="Times New Roman" w:cs="Times New Roman"/>
                <w:sz w:val="24"/>
                <w:szCs w:val="24"/>
              </w:rPr>
            </w:pPr>
            <w:r w:rsidRPr="005D140C">
              <w:rPr>
                <w:rFonts w:ascii="Times New Roman" w:hAnsi="Times New Roman" w:cs="Times New Roman"/>
                <w:sz w:val="24"/>
                <w:lang w:val="uk-UA"/>
              </w:rPr>
              <w:t>Вторинна інформація</w:t>
            </w:r>
            <w:r>
              <w:rPr>
                <w:rFonts w:ascii="Times New Roman" w:hAnsi="Times New Roman" w:cs="Times New Roman"/>
                <w:sz w:val="24"/>
                <w:lang w:val="uk-UA"/>
              </w:rPr>
              <w:t xml:space="preserve"> </w:t>
            </w:r>
          </w:p>
        </w:tc>
        <w:tc>
          <w:tcPr>
            <w:tcW w:w="2010" w:type="dxa"/>
            <w:tcBorders>
              <w:top w:val="single" w:sz="4" w:space="0" w:color="auto"/>
              <w:left w:val="single" w:sz="4" w:space="0" w:color="auto"/>
              <w:bottom w:val="single" w:sz="4" w:space="0" w:color="auto"/>
              <w:right w:val="single" w:sz="4" w:space="0" w:color="auto"/>
            </w:tcBorders>
          </w:tcPr>
          <w:p w14:paraId="2EB78D46" w14:textId="77777777" w:rsidR="00FC4D9E" w:rsidRPr="00093B6D" w:rsidRDefault="00FC4D9E" w:rsidP="0002252E">
            <w:pPr>
              <w:spacing w:line="360" w:lineRule="auto"/>
              <w:jc w:val="both"/>
              <w:rPr>
                <w:rFonts w:ascii="Times New Roman" w:hAnsi="Times New Roman" w:cs="Times New Roman"/>
                <w:sz w:val="24"/>
                <w:lang w:val="uk-UA"/>
              </w:rPr>
            </w:pPr>
            <w:r>
              <w:rPr>
                <w:rFonts w:ascii="Times New Roman" w:hAnsi="Times New Roman" w:cs="Times New Roman"/>
                <w:sz w:val="24"/>
                <w:lang w:val="uk-UA"/>
              </w:rPr>
              <w:t>Система знижок</w:t>
            </w:r>
          </w:p>
        </w:tc>
      </w:tr>
    </w:tbl>
    <w:p w14:paraId="56C048F8" w14:textId="77777777" w:rsidR="000772BB" w:rsidRDefault="000772BB" w:rsidP="00EB732A">
      <w:pPr>
        <w:spacing w:after="0" w:line="360" w:lineRule="auto"/>
        <w:ind w:left="-284"/>
        <w:jc w:val="right"/>
        <w:rPr>
          <w:rFonts w:ascii="Times New Roman" w:hAnsi="Times New Roman" w:cs="Times New Roman"/>
          <w:i/>
          <w:sz w:val="28"/>
          <w:szCs w:val="28"/>
          <w:lang w:val="uk-UA"/>
        </w:rPr>
      </w:pPr>
    </w:p>
    <w:p w14:paraId="35325EE0" w14:textId="578338CE" w:rsidR="00FC4D9E" w:rsidRDefault="00FC4D9E" w:rsidP="0002252E">
      <w:pPr>
        <w:spacing w:after="0" w:line="360" w:lineRule="auto"/>
        <w:ind w:left="-284" w:firstLine="851"/>
        <w:rPr>
          <w:rFonts w:ascii="Times New Roman" w:hAnsi="Times New Roman" w:cs="Times New Roman"/>
          <w:i/>
          <w:sz w:val="28"/>
          <w:szCs w:val="28"/>
          <w:lang w:val="uk-UA"/>
        </w:rPr>
      </w:pPr>
      <w:r w:rsidRPr="00FC4D9E">
        <w:rPr>
          <w:rFonts w:ascii="Times New Roman" w:hAnsi="Times New Roman" w:cs="Times New Roman"/>
          <w:i/>
          <w:sz w:val="28"/>
          <w:szCs w:val="28"/>
          <w:lang w:val="uk-UA"/>
        </w:rPr>
        <w:t>Продовження таблиці 3.1</w:t>
      </w:r>
    </w:p>
    <w:tbl>
      <w:tblPr>
        <w:tblStyle w:val="a4"/>
        <w:tblW w:w="9240" w:type="dxa"/>
        <w:tblInd w:w="-147" w:type="dxa"/>
        <w:tblLayout w:type="fixed"/>
        <w:tblLook w:val="04A0" w:firstRow="1" w:lastRow="0" w:firstColumn="1" w:lastColumn="0" w:noHBand="0" w:noVBand="1"/>
      </w:tblPr>
      <w:tblGrid>
        <w:gridCol w:w="568"/>
        <w:gridCol w:w="2126"/>
        <w:gridCol w:w="8"/>
        <w:gridCol w:w="2464"/>
        <w:gridCol w:w="2269"/>
        <w:gridCol w:w="1805"/>
      </w:tblGrid>
      <w:tr w:rsidR="00590198" w14:paraId="34A5F49C" w14:textId="77777777" w:rsidTr="00590198">
        <w:tc>
          <w:tcPr>
            <w:tcW w:w="568" w:type="dxa"/>
            <w:hideMark/>
          </w:tcPr>
          <w:p w14:paraId="493597D8" w14:textId="77777777" w:rsidR="00590198" w:rsidRDefault="00590198" w:rsidP="007E0761">
            <w:pPr>
              <w:pStyle w:val="Default"/>
              <w:spacing w:line="360" w:lineRule="auto"/>
              <w:jc w:val="center"/>
              <w:rPr>
                <w:sz w:val="23"/>
                <w:szCs w:val="23"/>
              </w:rPr>
            </w:pPr>
            <w:r>
              <w:rPr>
                <w:sz w:val="23"/>
                <w:szCs w:val="23"/>
              </w:rPr>
              <w:t>№ з/п</w:t>
            </w:r>
          </w:p>
        </w:tc>
        <w:tc>
          <w:tcPr>
            <w:tcW w:w="2134" w:type="dxa"/>
            <w:gridSpan w:val="2"/>
            <w:hideMark/>
          </w:tcPr>
          <w:p w14:paraId="280F2717" w14:textId="77777777" w:rsidR="00590198" w:rsidRDefault="00590198" w:rsidP="007E0761">
            <w:pPr>
              <w:pStyle w:val="Default"/>
              <w:spacing w:line="360" w:lineRule="auto"/>
              <w:jc w:val="center"/>
              <w:rPr>
                <w:sz w:val="23"/>
                <w:szCs w:val="23"/>
              </w:rPr>
            </w:pPr>
            <w:r>
              <w:rPr>
                <w:sz w:val="23"/>
                <w:szCs w:val="23"/>
              </w:rPr>
              <w:t>Завдання дослідження</w:t>
            </w:r>
          </w:p>
        </w:tc>
        <w:tc>
          <w:tcPr>
            <w:tcW w:w="2464" w:type="dxa"/>
            <w:hideMark/>
          </w:tcPr>
          <w:p w14:paraId="685B6D3A" w14:textId="77777777" w:rsidR="00590198" w:rsidRDefault="00590198" w:rsidP="007E0761">
            <w:pPr>
              <w:pStyle w:val="Default"/>
              <w:spacing w:line="360" w:lineRule="auto"/>
              <w:jc w:val="center"/>
              <w:rPr>
                <w:sz w:val="23"/>
                <w:szCs w:val="23"/>
              </w:rPr>
            </w:pPr>
            <w:r>
              <w:rPr>
                <w:sz w:val="23"/>
                <w:szCs w:val="23"/>
              </w:rPr>
              <w:t>Пошукові питання</w:t>
            </w:r>
          </w:p>
        </w:tc>
        <w:tc>
          <w:tcPr>
            <w:tcW w:w="2269" w:type="dxa"/>
            <w:hideMark/>
          </w:tcPr>
          <w:p w14:paraId="167A3C0A" w14:textId="77777777" w:rsidR="00590198" w:rsidRDefault="00590198" w:rsidP="007E0761">
            <w:pPr>
              <w:pStyle w:val="Default"/>
              <w:spacing w:line="360" w:lineRule="auto"/>
              <w:jc w:val="center"/>
              <w:rPr>
                <w:sz w:val="23"/>
                <w:szCs w:val="23"/>
              </w:rPr>
            </w:pPr>
            <w:r>
              <w:rPr>
                <w:sz w:val="23"/>
                <w:szCs w:val="23"/>
              </w:rPr>
              <w:t>Метод отримання та джерело інформації</w:t>
            </w:r>
          </w:p>
        </w:tc>
        <w:tc>
          <w:tcPr>
            <w:tcW w:w="1805" w:type="dxa"/>
            <w:hideMark/>
          </w:tcPr>
          <w:p w14:paraId="6A5E09AC" w14:textId="77777777" w:rsidR="00590198" w:rsidRDefault="00590198" w:rsidP="007E0761">
            <w:pPr>
              <w:pStyle w:val="Default"/>
              <w:spacing w:line="360" w:lineRule="auto"/>
              <w:jc w:val="center"/>
              <w:rPr>
                <w:sz w:val="23"/>
                <w:szCs w:val="23"/>
              </w:rPr>
            </w:pPr>
            <w:r>
              <w:rPr>
                <w:sz w:val="23"/>
                <w:szCs w:val="23"/>
              </w:rPr>
              <w:t>Формат отриманої інформації</w:t>
            </w:r>
          </w:p>
        </w:tc>
      </w:tr>
      <w:tr w:rsidR="00FC4D9E" w14:paraId="70C73C74" w14:textId="77777777" w:rsidTr="00590198">
        <w:trPr>
          <w:trHeight w:val="168"/>
        </w:trPr>
        <w:tc>
          <w:tcPr>
            <w:tcW w:w="568" w:type="dxa"/>
            <w:tcBorders>
              <w:top w:val="single" w:sz="4" w:space="0" w:color="auto"/>
              <w:left w:val="single" w:sz="4" w:space="0" w:color="auto"/>
              <w:bottom w:val="single" w:sz="4" w:space="0" w:color="auto"/>
              <w:right w:val="single" w:sz="4" w:space="0" w:color="auto"/>
            </w:tcBorders>
            <w:hideMark/>
          </w:tcPr>
          <w:p w14:paraId="2E37ECCB" w14:textId="77777777" w:rsidR="00FC4D9E" w:rsidRDefault="00FC4D9E" w:rsidP="00EB732A">
            <w:pPr>
              <w:spacing w:line="360" w:lineRule="auto"/>
              <w:jc w:val="both"/>
              <w:rPr>
                <w:rFonts w:ascii="Times New Roman" w:hAnsi="Times New Roman" w:cs="Times New Roman"/>
                <w:sz w:val="24"/>
              </w:rPr>
            </w:pPr>
            <w:r>
              <w:rPr>
                <w:rFonts w:ascii="Times New Roman" w:hAnsi="Times New Roman" w:cs="Times New Roman"/>
                <w:sz w:val="24"/>
              </w:rPr>
              <w:t>8.</w:t>
            </w:r>
          </w:p>
        </w:tc>
        <w:tc>
          <w:tcPr>
            <w:tcW w:w="2134" w:type="dxa"/>
            <w:gridSpan w:val="2"/>
            <w:tcBorders>
              <w:top w:val="single" w:sz="4" w:space="0" w:color="auto"/>
              <w:left w:val="single" w:sz="4" w:space="0" w:color="auto"/>
              <w:bottom w:val="single" w:sz="4" w:space="0" w:color="auto"/>
              <w:right w:val="single" w:sz="4" w:space="0" w:color="auto"/>
            </w:tcBorders>
            <w:vAlign w:val="center"/>
            <w:hideMark/>
          </w:tcPr>
          <w:p w14:paraId="3283F167" w14:textId="77777777" w:rsidR="00FC4D9E" w:rsidRDefault="00FC4D9E" w:rsidP="00EB732A">
            <w:pPr>
              <w:spacing w:line="360" w:lineRule="auto"/>
              <w:rPr>
                <w:rFonts w:ascii="Times New Roman" w:hAnsi="Times New Roman" w:cs="Times New Roman"/>
                <w:sz w:val="24"/>
                <w:lang w:val="uk-UA"/>
              </w:rPr>
            </w:pPr>
            <w:r>
              <w:rPr>
                <w:rFonts w:ascii="Times New Roman" w:hAnsi="Times New Roman" w:cs="Times New Roman"/>
                <w:sz w:val="24"/>
                <w:lang w:val="uk-UA"/>
              </w:rPr>
              <w:t>Донесення цінової політики до споживача</w:t>
            </w:r>
          </w:p>
        </w:tc>
        <w:tc>
          <w:tcPr>
            <w:tcW w:w="2464" w:type="dxa"/>
            <w:tcBorders>
              <w:top w:val="single" w:sz="4" w:space="0" w:color="auto"/>
              <w:left w:val="single" w:sz="4" w:space="0" w:color="auto"/>
              <w:bottom w:val="single" w:sz="4" w:space="0" w:color="auto"/>
              <w:right w:val="single" w:sz="4" w:space="0" w:color="auto"/>
            </w:tcBorders>
            <w:hideMark/>
          </w:tcPr>
          <w:p w14:paraId="0AD0C51A" w14:textId="77777777" w:rsidR="00FC4D9E" w:rsidRDefault="00FC4D9E" w:rsidP="00EB732A">
            <w:pPr>
              <w:spacing w:line="360" w:lineRule="auto"/>
              <w:rPr>
                <w:rFonts w:ascii="Times New Roman" w:hAnsi="Times New Roman" w:cs="Times New Roman"/>
                <w:sz w:val="24"/>
                <w:lang w:val="uk-UA"/>
              </w:rPr>
            </w:pPr>
            <w:r>
              <w:rPr>
                <w:rFonts w:ascii="Times New Roman" w:hAnsi="Times New Roman" w:cs="Times New Roman"/>
                <w:sz w:val="24"/>
                <w:lang w:val="uk-UA"/>
              </w:rPr>
              <w:t>Як донести інформацію про цінову політику до споживачів?</w:t>
            </w:r>
          </w:p>
        </w:tc>
        <w:tc>
          <w:tcPr>
            <w:tcW w:w="2269" w:type="dxa"/>
            <w:tcBorders>
              <w:top w:val="single" w:sz="4" w:space="0" w:color="auto"/>
              <w:left w:val="single" w:sz="4" w:space="0" w:color="auto"/>
              <w:bottom w:val="single" w:sz="4" w:space="0" w:color="auto"/>
              <w:right w:val="single" w:sz="4" w:space="0" w:color="auto"/>
            </w:tcBorders>
            <w:hideMark/>
          </w:tcPr>
          <w:p w14:paraId="06263145" w14:textId="77777777" w:rsidR="00FC4D9E" w:rsidRDefault="00FC4D9E" w:rsidP="00EB732A">
            <w:pPr>
              <w:spacing w:line="360" w:lineRule="auto"/>
              <w:rPr>
                <w:rFonts w:ascii="Times New Roman" w:hAnsi="Times New Roman" w:cs="Times New Roman"/>
                <w:sz w:val="24"/>
                <w:szCs w:val="24"/>
              </w:rPr>
            </w:pPr>
            <w:r>
              <w:rPr>
                <w:rFonts w:ascii="Times New Roman" w:hAnsi="Times New Roman" w:cs="Times New Roman"/>
                <w:sz w:val="24"/>
                <w:lang w:val="uk-UA"/>
              </w:rPr>
              <w:t>Вторинна інформація ( аналіз переваг та недоліків методів комунікації)</w:t>
            </w:r>
          </w:p>
        </w:tc>
        <w:tc>
          <w:tcPr>
            <w:tcW w:w="1805" w:type="dxa"/>
            <w:tcBorders>
              <w:top w:val="single" w:sz="4" w:space="0" w:color="auto"/>
              <w:left w:val="single" w:sz="4" w:space="0" w:color="auto"/>
              <w:bottom w:val="single" w:sz="4" w:space="0" w:color="auto"/>
              <w:right w:val="single" w:sz="4" w:space="0" w:color="auto"/>
            </w:tcBorders>
            <w:hideMark/>
          </w:tcPr>
          <w:p w14:paraId="023CC7BD" w14:textId="77777777" w:rsidR="00FC4D9E" w:rsidRDefault="00FC4D9E" w:rsidP="00EB732A">
            <w:pPr>
              <w:spacing w:line="360" w:lineRule="auto"/>
              <w:jc w:val="both"/>
              <w:rPr>
                <w:rFonts w:ascii="Times New Roman" w:hAnsi="Times New Roman" w:cs="Times New Roman"/>
                <w:sz w:val="24"/>
              </w:rPr>
            </w:pPr>
            <w:r>
              <w:rPr>
                <w:rFonts w:ascii="Times New Roman" w:hAnsi="Times New Roman" w:cs="Times New Roman"/>
                <w:sz w:val="24"/>
              </w:rPr>
              <w:t>Комунікаційні канали (веб-сайт, соціальні мережі, рекламні матеріали, інформаційні бюлетені, прес-релізи)</w:t>
            </w:r>
          </w:p>
        </w:tc>
      </w:tr>
      <w:tr w:rsidR="00FC4D9E" w14:paraId="738957AE" w14:textId="77777777" w:rsidTr="00590198">
        <w:trPr>
          <w:trHeight w:val="168"/>
        </w:trPr>
        <w:tc>
          <w:tcPr>
            <w:tcW w:w="568" w:type="dxa"/>
            <w:tcBorders>
              <w:top w:val="single" w:sz="4" w:space="0" w:color="auto"/>
              <w:left w:val="single" w:sz="4" w:space="0" w:color="auto"/>
              <w:bottom w:val="single" w:sz="4" w:space="0" w:color="auto"/>
              <w:right w:val="single" w:sz="4" w:space="0" w:color="auto"/>
            </w:tcBorders>
          </w:tcPr>
          <w:p w14:paraId="26672116" w14:textId="77777777" w:rsidR="00FC4D9E" w:rsidRPr="00093B6D" w:rsidRDefault="00FC4D9E" w:rsidP="00EB732A">
            <w:pPr>
              <w:spacing w:line="360" w:lineRule="auto"/>
              <w:jc w:val="both"/>
              <w:rPr>
                <w:rFonts w:ascii="Times New Roman" w:hAnsi="Times New Roman" w:cs="Times New Roman"/>
                <w:sz w:val="24"/>
                <w:lang w:val="uk-UA"/>
              </w:rPr>
            </w:pPr>
            <w:r>
              <w:rPr>
                <w:rFonts w:ascii="Times New Roman" w:hAnsi="Times New Roman" w:cs="Times New Roman"/>
                <w:sz w:val="24"/>
                <w:lang w:val="uk-UA"/>
              </w:rPr>
              <w:t>9.</w:t>
            </w:r>
          </w:p>
        </w:tc>
        <w:tc>
          <w:tcPr>
            <w:tcW w:w="2126" w:type="dxa"/>
            <w:tcBorders>
              <w:top w:val="single" w:sz="4" w:space="0" w:color="auto"/>
              <w:left w:val="single" w:sz="4" w:space="0" w:color="auto"/>
              <w:bottom w:val="single" w:sz="4" w:space="0" w:color="auto"/>
              <w:right w:val="single" w:sz="4" w:space="0" w:color="auto"/>
            </w:tcBorders>
            <w:vAlign w:val="center"/>
          </w:tcPr>
          <w:p w14:paraId="5D6D059C" w14:textId="77777777" w:rsidR="00FC4D9E" w:rsidRPr="00093B6D" w:rsidRDefault="00FC4D9E" w:rsidP="00EB732A">
            <w:pPr>
              <w:pStyle w:val="a5"/>
              <w:spacing w:line="360" w:lineRule="auto"/>
              <w:ind w:left="0"/>
              <w:jc w:val="both"/>
              <w:rPr>
                <w:rFonts w:ascii="Times New Roman" w:hAnsi="Times New Roman" w:cs="Times New Roman"/>
                <w:sz w:val="24"/>
                <w:lang w:val="uk-UA"/>
              </w:rPr>
            </w:pPr>
            <w:r>
              <w:rPr>
                <w:rFonts w:ascii="Times New Roman" w:hAnsi="Times New Roman" w:cs="Times New Roman"/>
                <w:sz w:val="24"/>
                <w:lang w:val="uk-UA"/>
              </w:rPr>
              <w:t>Надання рекомендацій</w:t>
            </w:r>
          </w:p>
        </w:tc>
        <w:tc>
          <w:tcPr>
            <w:tcW w:w="2472" w:type="dxa"/>
            <w:gridSpan w:val="2"/>
            <w:tcBorders>
              <w:top w:val="single" w:sz="4" w:space="0" w:color="auto"/>
              <w:left w:val="single" w:sz="4" w:space="0" w:color="auto"/>
              <w:bottom w:val="single" w:sz="4" w:space="0" w:color="auto"/>
              <w:right w:val="single" w:sz="4" w:space="0" w:color="auto"/>
            </w:tcBorders>
          </w:tcPr>
          <w:p w14:paraId="3A7D097D" w14:textId="77777777" w:rsidR="00FC4D9E" w:rsidRDefault="00FC4D9E" w:rsidP="00EB732A">
            <w:pPr>
              <w:spacing w:line="360" w:lineRule="auto"/>
              <w:rPr>
                <w:rFonts w:ascii="Times New Roman" w:hAnsi="Times New Roman" w:cs="Times New Roman"/>
                <w:sz w:val="24"/>
                <w:lang w:val="uk-UA"/>
              </w:rPr>
            </w:pPr>
            <w:r>
              <w:rPr>
                <w:rFonts w:ascii="Times New Roman" w:hAnsi="Times New Roman" w:cs="Times New Roman"/>
                <w:sz w:val="24"/>
                <w:lang w:val="uk-UA"/>
              </w:rPr>
              <w:t>Що саме необхідно удосконалити у ціновій політиці «ВФ Україна»?</w:t>
            </w:r>
          </w:p>
        </w:tc>
        <w:tc>
          <w:tcPr>
            <w:tcW w:w="2269" w:type="dxa"/>
            <w:tcBorders>
              <w:top w:val="single" w:sz="4" w:space="0" w:color="auto"/>
              <w:left w:val="single" w:sz="4" w:space="0" w:color="auto"/>
              <w:bottom w:val="single" w:sz="4" w:space="0" w:color="auto"/>
              <w:right w:val="single" w:sz="4" w:space="0" w:color="auto"/>
            </w:tcBorders>
          </w:tcPr>
          <w:p w14:paraId="69E1D5C0" w14:textId="77777777" w:rsidR="00FC4D9E" w:rsidRPr="005D140C" w:rsidRDefault="00FC4D9E" w:rsidP="00EB732A">
            <w:pPr>
              <w:spacing w:line="360" w:lineRule="auto"/>
              <w:rPr>
                <w:rFonts w:ascii="Times New Roman" w:hAnsi="Times New Roman" w:cs="Times New Roman"/>
                <w:sz w:val="24"/>
                <w:lang w:val="uk-UA"/>
              </w:rPr>
            </w:pPr>
            <w:r>
              <w:rPr>
                <w:rFonts w:ascii="Times New Roman" w:hAnsi="Times New Roman" w:cs="Times New Roman"/>
                <w:sz w:val="24"/>
                <w:lang w:val="uk-UA"/>
              </w:rPr>
              <w:t>Вторинна інформація (аналіз отриманих даних)</w:t>
            </w:r>
          </w:p>
        </w:tc>
        <w:tc>
          <w:tcPr>
            <w:tcW w:w="1805" w:type="dxa"/>
            <w:tcBorders>
              <w:top w:val="single" w:sz="4" w:space="0" w:color="auto"/>
              <w:left w:val="single" w:sz="4" w:space="0" w:color="auto"/>
              <w:bottom w:val="single" w:sz="4" w:space="0" w:color="auto"/>
              <w:right w:val="single" w:sz="4" w:space="0" w:color="auto"/>
            </w:tcBorders>
          </w:tcPr>
          <w:p w14:paraId="17D222AF" w14:textId="77777777" w:rsidR="00FC4D9E" w:rsidRDefault="00FC4D9E" w:rsidP="00EB732A">
            <w:pPr>
              <w:spacing w:line="360" w:lineRule="auto"/>
              <w:jc w:val="both"/>
              <w:rPr>
                <w:rFonts w:ascii="Times New Roman" w:hAnsi="Times New Roman" w:cs="Times New Roman"/>
                <w:sz w:val="24"/>
                <w:lang w:val="uk-UA"/>
              </w:rPr>
            </w:pPr>
            <w:r>
              <w:rPr>
                <w:rFonts w:ascii="Times New Roman" w:hAnsi="Times New Roman" w:cs="Times New Roman"/>
                <w:sz w:val="24"/>
                <w:lang w:val="uk-UA"/>
              </w:rPr>
              <w:t>Конкретні рекомендації та економічне обгрунтування</w:t>
            </w:r>
          </w:p>
        </w:tc>
      </w:tr>
    </w:tbl>
    <w:p w14:paraId="35BAC749" w14:textId="78BB78D9" w:rsidR="00FC4D9E" w:rsidRPr="000772BB" w:rsidRDefault="00FC4D9E" w:rsidP="00EB732A">
      <w:pPr>
        <w:spacing w:after="0" w:line="360" w:lineRule="auto"/>
        <w:ind w:left="-284" w:firstLine="851"/>
        <w:rPr>
          <w:rFonts w:ascii="Times New Roman" w:hAnsi="Times New Roman" w:cs="Times New Roman"/>
          <w:i/>
          <w:sz w:val="28"/>
          <w:szCs w:val="28"/>
          <w:lang w:val="uk-UA"/>
        </w:rPr>
      </w:pPr>
      <w:r w:rsidRPr="000772BB">
        <w:rPr>
          <w:rFonts w:ascii="Times New Roman" w:hAnsi="Times New Roman" w:cs="Times New Roman"/>
          <w:i/>
          <w:sz w:val="28"/>
          <w:szCs w:val="28"/>
          <w:lang w:val="uk-UA"/>
        </w:rPr>
        <w:t>Джерело: Створено автором</w:t>
      </w:r>
    </w:p>
    <w:p w14:paraId="4B18025C" w14:textId="77777777" w:rsidR="00FC4D9E" w:rsidRPr="00FC4D9E" w:rsidRDefault="00FC4D9E" w:rsidP="00EB732A">
      <w:pPr>
        <w:spacing w:after="0" w:line="360" w:lineRule="auto"/>
        <w:ind w:left="-284"/>
        <w:rPr>
          <w:rFonts w:ascii="Times New Roman" w:hAnsi="Times New Roman" w:cs="Times New Roman"/>
          <w:sz w:val="28"/>
          <w:szCs w:val="28"/>
          <w:lang w:val="uk-UA"/>
        </w:rPr>
      </w:pPr>
    </w:p>
    <w:p w14:paraId="01A645D7" w14:textId="18E9331C" w:rsidR="000C26B0" w:rsidRDefault="00F00461" w:rsidP="00EB732A">
      <w:pPr>
        <w:spacing w:after="0" w:line="360" w:lineRule="auto"/>
        <w:ind w:left="-284" w:firstLine="851"/>
        <w:jc w:val="both"/>
        <w:rPr>
          <w:rFonts w:ascii="Times New Roman" w:hAnsi="Times New Roman" w:cs="Times New Roman"/>
          <w:noProof/>
          <w:sz w:val="28"/>
          <w:lang w:val="uk-UA" w:eastAsia="ru-RU"/>
        </w:rPr>
      </w:pPr>
      <w:r w:rsidRPr="00F00461">
        <w:rPr>
          <w:rFonts w:ascii="Times New Roman" w:hAnsi="Times New Roman" w:cs="Times New Roman"/>
          <w:sz w:val="28"/>
          <w:szCs w:val="28"/>
          <w:lang w:val="uk-UA"/>
        </w:rPr>
        <w:t>Процес апробації опитувальної анкети є важливим етапом маркетингового дослідження, який передує його фактичному проведенню. Апробація допомагає виявити можливі помилки, недоліки або проблеми в анкеті та зробити її більш ефективною та зрозумілою для респондентів.</w:t>
      </w:r>
      <w:r w:rsidR="000772BB">
        <w:rPr>
          <w:rFonts w:ascii="Times New Roman" w:hAnsi="Times New Roman" w:cs="Times New Roman"/>
          <w:sz w:val="28"/>
          <w:szCs w:val="28"/>
          <w:lang w:val="uk-UA"/>
        </w:rPr>
        <w:t xml:space="preserve"> </w:t>
      </w:r>
      <w:r w:rsidR="002B7738">
        <w:rPr>
          <w:rFonts w:ascii="Times New Roman" w:hAnsi="Times New Roman" w:cs="Times New Roman"/>
          <w:sz w:val="28"/>
          <w:szCs w:val="28"/>
          <w:lang w:val="uk-UA"/>
        </w:rPr>
        <w:t>Оберемо тестову групу респондентів розміром в 3 респондента та одного експерта.В процесі проведення апробації помилок в анкетах виявленно не було.</w:t>
      </w:r>
      <w:r w:rsidR="000772BB">
        <w:rPr>
          <w:rFonts w:ascii="Times New Roman" w:hAnsi="Times New Roman" w:cs="Times New Roman"/>
          <w:sz w:val="28"/>
          <w:szCs w:val="28"/>
          <w:lang w:val="uk-UA"/>
        </w:rPr>
        <w:t xml:space="preserve"> </w:t>
      </w:r>
      <w:r w:rsidR="00F31571" w:rsidRPr="00F31571">
        <w:rPr>
          <w:rFonts w:ascii="Times New Roman" w:hAnsi="Times New Roman" w:cs="Times New Roman"/>
          <w:noProof/>
          <w:sz w:val="28"/>
          <w:lang w:val="uk-UA" w:eastAsia="ru-RU"/>
        </w:rPr>
        <w:t>Для забезпечення високої якості проведення опитувань та отриманих даних, ми використовуємо систему мотивації для інтерв'юерів, що спрямована на високу ефективність роботи, а також встановлюємо штрафи за невиконання якісних стандартів роботи</w:t>
      </w:r>
      <w:r w:rsidR="00F31571">
        <w:rPr>
          <w:rFonts w:ascii="Times New Roman" w:hAnsi="Times New Roman" w:cs="Times New Roman"/>
          <w:noProof/>
          <w:sz w:val="28"/>
          <w:lang w:val="uk-UA" w:eastAsia="ru-RU"/>
        </w:rPr>
        <w:t>.</w:t>
      </w:r>
      <w:r w:rsidR="000772BB">
        <w:rPr>
          <w:rFonts w:ascii="Times New Roman" w:hAnsi="Times New Roman" w:cs="Times New Roman"/>
          <w:sz w:val="28"/>
          <w:szCs w:val="28"/>
          <w:lang w:val="uk-UA"/>
        </w:rPr>
        <w:t xml:space="preserve"> </w:t>
      </w:r>
      <w:r w:rsidR="000C26B0">
        <w:rPr>
          <w:rFonts w:ascii="Times New Roman" w:hAnsi="Times New Roman" w:cs="Times New Roman"/>
          <w:noProof/>
          <w:sz w:val="28"/>
          <w:lang w:val="uk-UA" w:eastAsia="ru-RU"/>
        </w:rPr>
        <w:t>Наступним кроком розглянемо розглянемо результати до кожного запитання що м</w:t>
      </w:r>
      <w:r w:rsidR="00F31571">
        <w:rPr>
          <w:rFonts w:ascii="Times New Roman" w:hAnsi="Times New Roman" w:cs="Times New Roman"/>
          <w:noProof/>
          <w:sz w:val="28"/>
          <w:lang w:val="uk-UA" w:eastAsia="ru-RU"/>
        </w:rPr>
        <w:t>и</w:t>
      </w:r>
      <w:r w:rsidR="000C26B0">
        <w:rPr>
          <w:rFonts w:ascii="Times New Roman" w:hAnsi="Times New Roman" w:cs="Times New Roman"/>
          <w:noProof/>
          <w:sz w:val="28"/>
          <w:lang w:val="uk-UA" w:eastAsia="ru-RU"/>
        </w:rPr>
        <w:t xml:space="preserve"> розробили.</w:t>
      </w:r>
    </w:p>
    <w:p w14:paraId="455A7ABC" w14:textId="77777777" w:rsidR="00590198" w:rsidRPr="000772BB" w:rsidRDefault="00590198" w:rsidP="00EB732A">
      <w:pPr>
        <w:spacing w:after="0" w:line="360" w:lineRule="auto"/>
        <w:ind w:left="-284" w:firstLine="851"/>
        <w:jc w:val="both"/>
        <w:rPr>
          <w:rFonts w:ascii="Times New Roman" w:hAnsi="Times New Roman" w:cs="Times New Roman"/>
          <w:sz w:val="28"/>
          <w:szCs w:val="28"/>
          <w:lang w:val="uk-UA"/>
        </w:rPr>
      </w:pPr>
    </w:p>
    <w:p w14:paraId="09D52FBA" w14:textId="14A621A6" w:rsidR="00F16708" w:rsidRDefault="000C26B0" w:rsidP="00EB732A">
      <w:pPr>
        <w:spacing w:after="0" w:line="360" w:lineRule="auto"/>
        <w:ind w:left="-284"/>
        <w:jc w:val="both"/>
        <w:rPr>
          <w:rFonts w:ascii="Times New Roman" w:hAnsi="Times New Roman" w:cs="Times New Roman"/>
          <w:noProof/>
          <w:sz w:val="28"/>
          <w:lang w:val="uk-UA" w:eastAsia="ru-RU"/>
        </w:rPr>
      </w:pPr>
      <w:r w:rsidRPr="00021627">
        <w:rPr>
          <w:rFonts w:ascii="Times New Roman" w:hAnsi="Times New Roman" w:cs="Times New Roman"/>
          <w:i/>
          <w:noProof/>
          <w:sz w:val="28"/>
          <w:lang w:val="uk-UA" w:eastAsia="ru-RU"/>
        </w:rPr>
        <w:lastRenderedPageBreak/>
        <w:t>Завдання дослі</w:t>
      </w:r>
      <w:r w:rsidR="00D81756" w:rsidRPr="00021627">
        <w:rPr>
          <w:rFonts w:ascii="Times New Roman" w:hAnsi="Times New Roman" w:cs="Times New Roman"/>
          <w:i/>
          <w:noProof/>
          <w:sz w:val="28"/>
          <w:lang w:val="uk-UA" w:eastAsia="ru-RU"/>
        </w:rPr>
        <w:t>дження №1</w:t>
      </w:r>
      <w:r w:rsidR="008068F8">
        <w:rPr>
          <w:rFonts w:ascii="Times New Roman" w:hAnsi="Times New Roman" w:cs="Times New Roman"/>
          <w:noProof/>
          <w:sz w:val="28"/>
          <w:lang w:val="uk-UA" w:eastAsia="ru-RU"/>
        </w:rPr>
        <w:t xml:space="preserve">: </w:t>
      </w:r>
      <w:r w:rsidR="00110AA0" w:rsidRPr="00110AA0">
        <w:rPr>
          <w:rFonts w:ascii="Times New Roman" w:hAnsi="Times New Roman" w:cs="Times New Roman"/>
          <w:noProof/>
          <w:sz w:val="28"/>
          <w:lang w:val="uk-UA" w:eastAsia="ru-RU"/>
        </w:rPr>
        <w:t>Визначення задач ці</w:t>
      </w:r>
      <w:r w:rsidR="0002252E">
        <w:rPr>
          <w:rFonts w:ascii="Times New Roman" w:hAnsi="Times New Roman" w:cs="Times New Roman"/>
          <w:noProof/>
          <w:sz w:val="28"/>
          <w:lang w:val="uk-UA" w:eastAsia="ru-RU"/>
        </w:rPr>
        <w:t>ноутворення:</w:t>
      </w:r>
    </w:p>
    <w:p w14:paraId="55B30B67" w14:textId="2E33872A" w:rsidR="00110AA0" w:rsidRPr="00F16708" w:rsidRDefault="008068F8" w:rsidP="00EB732A">
      <w:pPr>
        <w:spacing w:after="0" w:line="360" w:lineRule="auto"/>
        <w:ind w:left="-284" w:firstLine="851"/>
        <w:jc w:val="both"/>
        <w:rPr>
          <w:rFonts w:ascii="Times New Roman" w:hAnsi="Times New Roman" w:cs="Times New Roman"/>
          <w:noProof/>
          <w:sz w:val="28"/>
          <w:lang w:val="uk-UA" w:eastAsia="ru-RU"/>
        </w:rPr>
      </w:pPr>
      <w:r w:rsidRPr="00021627">
        <w:rPr>
          <w:rFonts w:ascii="Times New Roman" w:hAnsi="Times New Roman" w:cs="Times New Roman"/>
          <w:i/>
          <w:noProof/>
          <w:sz w:val="28"/>
          <w:lang w:val="uk-UA" w:eastAsia="ru-RU"/>
        </w:rPr>
        <w:t>Пошукове питання №1</w:t>
      </w:r>
      <w:r>
        <w:rPr>
          <w:rFonts w:ascii="Times New Roman" w:hAnsi="Times New Roman" w:cs="Times New Roman"/>
          <w:noProof/>
          <w:sz w:val="28"/>
          <w:lang w:val="uk-UA" w:eastAsia="ru-RU"/>
        </w:rPr>
        <w:t xml:space="preserve">: </w:t>
      </w:r>
      <w:r w:rsidR="00110AA0" w:rsidRPr="00110AA0">
        <w:rPr>
          <w:rFonts w:ascii="Times New Roman" w:hAnsi="Times New Roman" w:cs="Times New Roman"/>
          <w:noProof/>
          <w:sz w:val="28"/>
          <w:lang w:val="uk-UA" w:eastAsia="ru-RU"/>
        </w:rPr>
        <w:t>Якою є задача ціноутворення?</w:t>
      </w:r>
      <w:r w:rsidR="00F16708">
        <w:rPr>
          <w:rFonts w:ascii="Times New Roman" w:hAnsi="Times New Roman" w:cs="Times New Roman"/>
          <w:noProof/>
          <w:sz w:val="28"/>
          <w:lang w:val="uk-UA" w:eastAsia="ru-RU"/>
        </w:rPr>
        <w:t xml:space="preserve"> </w:t>
      </w:r>
      <w:r w:rsidR="00110AA0" w:rsidRPr="001403E2">
        <w:rPr>
          <w:rFonts w:ascii="Times New Roman" w:hAnsi="Times New Roman" w:cs="Times New Roman"/>
          <w:sz w:val="28"/>
          <w:lang w:val="uk-UA"/>
        </w:rPr>
        <w:t>До цілей ПрАТ «ВФ Україна» як підприємства можна віднести існування (виживання) фірми, тому задачею ціноутворення є короткострокова максимізація обороту. Коли складно визначити структуру і рівень витрат виробництва, вибирають ціну, що стимулює максимізацію обороту. Тому, в таких випадках, визначення лише попиту вважається достатнім</w:t>
      </w:r>
    </w:p>
    <w:p w14:paraId="1CDB2CB9" w14:textId="21110639" w:rsidR="00021627" w:rsidRDefault="00021627" w:rsidP="00EB732A">
      <w:pPr>
        <w:spacing w:after="0" w:line="360" w:lineRule="auto"/>
        <w:ind w:left="-284"/>
        <w:jc w:val="both"/>
        <w:rPr>
          <w:rFonts w:ascii="Times New Roman" w:hAnsi="Times New Roman" w:cs="Times New Roman"/>
          <w:i/>
          <w:noProof/>
          <w:sz w:val="28"/>
          <w:lang w:val="uk-UA" w:eastAsia="ru-RU"/>
        </w:rPr>
      </w:pPr>
      <w:r w:rsidRPr="00021627">
        <w:rPr>
          <w:rFonts w:ascii="Times New Roman" w:hAnsi="Times New Roman" w:cs="Times New Roman"/>
          <w:i/>
          <w:noProof/>
          <w:sz w:val="28"/>
          <w:lang w:val="uk-UA" w:eastAsia="ru-RU"/>
        </w:rPr>
        <w:t>Завдання дослі</w:t>
      </w:r>
      <w:r>
        <w:rPr>
          <w:rFonts w:ascii="Times New Roman" w:hAnsi="Times New Roman" w:cs="Times New Roman"/>
          <w:i/>
          <w:noProof/>
          <w:sz w:val="28"/>
          <w:lang w:val="uk-UA" w:eastAsia="ru-RU"/>
        </w:rPr>
        <w:t xml:space="preserve">дження №2: </w:t>
      </w:r>
      <w:r w:rsidR="00110AA0" w:rsidRPr="00110AA0">
        <w:rPr>
          <w:rFonts w:ascii="Times New Roman" w:hAnsi="Times New Roman" w:cs="Times New Roman"/>
          <w:noProof/>
          <w:sz w:val="28"/>
          <w:lang w:val="uk-UA" w:eastAsia="ru-RU"/>
        </w:rPr>
        <w:t>Аналіз попиту</w:t>
      </w:r>
      <w:r w:rsidR="0002252E">
        <w:rPr>
          <w:rFonts w:ascii="Times New Roman" w:hAnsi="Times New Roman" w:cs="Times New Roman"/>
          <w:noProof/>
          <w:sz w:val="28"/>
          <w:lang w:val="uk-UA" w:eastAsia="ru-RU"/>
        </w:rPr>
        <w:t>:</w:t>
      </w:r>
    </w:p>
    <w:p w14:paraId="508FD370" w14:textId="5C4101DD" w:rsidR="00110AA0" w:rsidRDefault="00021627" w:rsidP="00EB732A">
      <w:pPr>
        <w:spacing w:after="0" w:line="360" w:lineRule="auto"/>
        <w:ind w:left="-284" w:firstLine="851"/>
        <w:jc w:val="both"/>
        <w:rPr>
          <w:rFonts w:ascii="Times New Roman" w:hAnsi="Times New Roman" w:cs="Times New Roman"/>
          <w:noProof/>
          <w:sz w:val="28"/>
          <w:lang w:val="uk-UA" w:eastAsia="ru-RU"/>
        </w:rPr>
      </w:pPr>
      <w:r w:rsidRPr="00021627">
        <w:rPr>
          <w:rFonts w:ascii="Times New Roman" w:hAnsi="Times New Roman" w:cs="Times New Roman"/>
          <w:i/>
          <w:noProof/>
          <w:sz w:val="28"/>
          <w:lang w:val="uk-UA" w:eastAsia="ru-RU"/>
        </w:rPr>
        <w:t>Пошукове питання №</w:t>
      </w:r>
      <w:r>
        <w:rPr>
          <w:rFonts w:ascii="Times New Roman" w:hAnsi="Times New Roman" w:cs="Times New Roman"/>
          <w:i/>
          <w:noProof/>
          <w:sz w:val="28"/>
          <w:lang w:val="uk-UA" w:eastAsia="ru-RU"/>
        </w:rPr>
        <w:t>2:</w:t>
      </w:r>
      <w:r w:rsidRPr="00021627">
        <w:rPr>
          <w:lang w:val="uk-UA"/>
        </w:rPr>
        <w:t xml:space="preserve"> </w:t>
      </w:r>
      <w:r w:rsidR="00110AA0" w:rsidRPr="00110AA0">
        <w:rPr>
          <w:rFonts w:ascii="Times New Roman" w:hAnsi="Times New Roman" w:cs="Times New Roman"/>
          <w:noProof/>
          <w:sz w:val="28"/>
          <w:lang w:val="uk-UA" w:eastAsia="ru-RU"/>
        </w:rPr>
        <w:t>Якою є сеззоність, обсяг та цінова чутливість попиту?</w:t>
      </w:r>
      <w:r w:rsidR="00F16708">
        <w:rPr>
          <w:rFonts w:ascii="Times New Roman" w:hAnsi="Times New Roman" w:cs="Times New Roman"/>
          <w:noProof/>
          <w:sz w:val="28"/>
          <w:lang w:val="uk-UA" w:eastAsia="ru-RU"/>
        </w:rPr>
        <w:t xml:space="preserve"> Побудуємо графік попиту, який зможемо проаналізувати для отримання необхідної інформації (</w:t>
      </w:r>
      <w:r w:rsidR="00F16708" w:rsidRPr="00F16708">
        <w:rPr>
          <w:rFonts w:ascii="Times New Roman" w:hAnsi="Times New Roman" w:cs="Times New Roman"/>
          <w:i/>
          <w:noProof/>
          <w:sz w:val="28"/>
          <w:lang w:val="uk-UA" w:eastAsia="ru-RU"/>
        </w:rPr>
        <w:t>рисунок 3.1</w:t>
      </w:r>
      <w:r w:rsidR="00F16708">
        <w:rPr>
          <w:rFonts w:ascii="Times New Roman" w:hAnsi="Times New Roman" w:cs="Times New Roman"/>
          <w:noProof/>
          <w:sz w:val="28"/>
          <w:lang w:val="uk-UA" w:eastAsia="ru-RU"/>
        </w:rPr>
        <w:t>).</w:t>
      </w:r>
    </w:p>
    <w:p w14:paraId="1109A309" w14:textId="0A3942F3" w:rsidR="00684A08" w:rsidRDefault="00684A08" w:rsidP="00EB732A">
      <w:pPr>
        <w:spacing w:after="0" w:line="360" w:lineRule="auto"/>
        <w:ind w:left="-284"/>
        <w:jc w:val="both"/>
        <w:rPr>
          <w:rFonts w:ascii="Times New Roman" w:hAnsi="Times New Roman" w:cs="Times New Roman"/>
          <w:noProof/>
          <w:sz w:val="28"/>
          <w:lang w:val="uk-UA" w:eastAsia="ru-RU"/>
        </w:rPr>
      </w:pPr>
    </w:p>
    <w:p w14:paraId="632A14BF" w14:textId="44BA99A4" w:rsidR="009E426D" w:rsidRDefault="00684A08" w:rsidP="0002252E">
      <w:pPr>
        <w:spacing w:after="0" w:line="360" w:lineRule="auto"/>
        <w:ind w:left="-284"/>
        <w:jc w:val="center"/>
        <w:rPr>
          <w:rFonts w:ascii="Times New Roman" w:hAnsi="Times New Roman" w:cs="Times New Roman"/>
          <w:noProof/>
          <w:sz w:val="28"/>
          <w:lang w:val="uk-UA" w:eastAsia="ru-RU"/>
        </w:rPr>
      </w:pPr>
      <w:r>
        <w:rPr>
          <w:rFonts w:ascii="Times New Roman" w:hAnsi="Times New Roman" w:cs="Times New Roman"/>
          <w:noProof/>
          <w:sz w:val="28"/>
          <w:lang w:eastAsia="ru-RU"/>
        </w:rPr>
        <w:drawing>
          <wp:inline distT="0" distB="0" distL="0" distR="0" wp14:anchorId="45A50869" wp14:editId="20533A02">
            <wp:extent cx="5486400" cy="3200400"/>
            <wp:effectExtent l="0" t="0" r="0" b="0"/>
            <wp:docPr id="41" name="Диаграмма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46A8018D" w14:textId="77777777" w:rsidR="0002252E" w:rsidRDefault="00FC4D9E" w:rsidP="00EB732A">
      <w:pPr>
        <w:spacing w:after="0" w:line="360" w:lineRule="auto"/>
        <w:ind w:left="-284"/>
        <w:jc w:val="center"/>
        <w:rPr>
          <w:rFonts w:ascii="Times New Roman" w:hAnsi="Times New Roman" w:cs="Times New Roman"/>
          <w:noProof/>
          <w:sz w:val="28"/>
          <w:lang w:val="uk-UA" w:eastAsia="ru-RU"/>
        </w:rPr>
      </w:pPr>
      <w:r>
        <w:rPr>
          <w:rFonts w:ascii="Times New Roman" w:hAnsi="Times New Roman" w:cs="Times New Roman"/>
          <w:noProof/>
          <w:sz w:val="28"/>
          <w:lang w:val="uk-UA" w:eastAsia="ru-RU"/>
        </w:rPr>
        <w:t>Рисунок 3.1 – Кільк</w:t>
      </w:r>
      <w:r w:rsidR="0002252E">
        <w:rPr>
          <w:rFonts w:ascii="Times New Roman" w:hAnsi="Times New Roman" w:cs="Times New Roman"/>
          <w:noProof/>
          <w:sz w:val="28"/>
          <w:lang w:val="uk-UA" w:eastAsia="ru-RU"/>
        </w:rPr>
        <w:t>ість наданих послуг</w:t>
      </w:r>
      <w:r>
        <w:rPr>
          <w:rFonts w:ascii="Times New Roman" w:hAnsi="Times New Roman" w:cs="Times New Roman"/>
          <w:noProof/>
          <w:sz w:val="28"/>
          <w:lang w:val="uk-UA" w:eastAsia="ru-RU"/>
        </w:rPr>
        <w:t xml:space="preserve"> за 2022 рік по кварталам, млн. </w:t>
      </w:r>
    </w:p>
    <w:p w14:paraId="457B6E56" w14:textId="2BADE984" w:rsidR="00F67A56" w:rsidRPr="00FC4D9E" w:rsidRDefault="00684A08" w:rsidP="00EB732A">
      <w:pPr>
        <w:spacing w:after="0" w:line="360" w:lineRule="auto"/>
        <w:ind w:left="-284"/>
        <w:jc w:val="center"/>
        <w:rPr>
          <w:rFonts w:ascii="Times New Roman" w:hAnsi="Times New Roman" w:cs="Times New Roman"/>
          <w:noProof/>
          <w:sz w:val="28"/>
          <w:lang w:val="uk-UA" w:eastAsia="ru-RU"/>
        </w:rPr>
      </w:pPr>
      <w:r>
        <w:rPr>
          <w:rFonts w:ascii="Times New Roman" w:hAnsi="Times New Roman" w:cs="Times New Roman"/>
          <w:noProof/>
          <w:sz w:val="28"/>
          <w:lang w:val="uk-UA" w:eastAsia="ru-RU"/>
        </w:rPr>
        <w:t>Джерело</w:t>
      </w:r>
      <w:r w:rsidR="0002252E">
        <w:rPr>
          <w:rFonts w:ascii="Times New Roman" w:hAnsi="Times New Roman" w:cs="Times New Roman"/>
          <w:noProof/>
          <w:sz w:val="28"/>
          <w:lang w:val="uk-UA" w:eastAsia="ru-RU"/>
        </w:rPr>
        <w:t>:</w:t>
      </w:r>
      <w:r>
        <w:rPr>
          <w:rFonts w:ascii="Times New Roman" w:hAnsi="Times New Roman" w:cs="Times New Roman"/>
          <w:noProof/>
          <w:sz w:val="28"/>
          <w:lang w:val="uk-UA" w:eastAsia="ru-RU"/>
        </w:rPr>
        <w:t xml:space="preserve"> </w:t>
      </w:r>
      <w:r w:rsidRPr="0017372A">
        <w:rPr>
          <w:rFonts w:ascii="Times New Roman" w:hAnsi="Times New Roman" w:cs="Times New Roman"/>
          <w:noProof/>
          <w:sz w:val="28"/>
          <w:lang w:eastAsia="ru-RU"/>
        </w:rPr>
        <w:t>[</w:t>
      </w:r>
      <w:r w:rsidR="0017372A" w:rsidRPr="0017372A">
        <w:rPr>
          <w:rFonts w:ascii="Times New Roman" w:hAnsi="Times New Roman" w:cs="Times New Roman"/>
          <w:noProof/>
          <w:sz w:val="28"/>
          <w:lang w:eastAsia="ru-RU"/>
        </w:rPr>
        <w:t>15</w:t>
      </w:r>
      <w:r w:rsidRPr="0017372A">
        <w:rPr>
          <w:rFonts w:ascii="Times New Roman" w:hAnsi="Times New Roman" w:cs="Times New Roman"/>
          <w:noProof/>
          <w:sz w:val="28"/>
          <w:lang w:eastAsia="ru-RU"/>
        </w:rPr>
        <w:t>]</w:t>
      </w:r>
    </w:p>
    <w:p w14:paraId="7555EFA1" w14:textId="66D95EE2" w:rsidR="00F67A56" w:rsidRPr="0017372A" w:rsidRDefault="00F67A56" w:rsidP="00EB732A">
      <w:pPr>
        <w:spacing w:after="0" w:line="360" w:lineRule="auto"/>
        <w:ind w:left="-284"/>
        <w:jc w:val="both"/>
        <w:rPr>
          <w:rFonts w:ascii="Times New Roman" w:hAnsi="Times New Roman" w:cs="Times New Roman"/>
          <w:noProof/>
          <w:sz w:val="28"/>
          <w:lang w:eastAsia="ru-RU"/>
        </w:rPr>
      </w:pPr>
    </w:p>
    <w:p w14:paraId="3C19EF2D" w14:textId="0F90E6DD" w:rsidR="00046801" w:rsidRPr="00046801" w:rsidRDefault="00046801" w:rsidP="00EB732A">
      <w:pPr>
        <w:spacing w:after="0" w:line="360" w:lineRule="auto"/>
        <w:ind w:left="-284" w:firstLine="851"/>
        <w:jc w:val="both"/>
        <w:rPr>
          <w:rFonts w:ascii="Times New Roman" w:hAnsi="Times New Roman" w:cs="Times New Roman"/>
          <w:noProof/>
          <w:sz w:val="28"/>
          <w:lang w:val="uk-UA" w:eastAsia="ru-RU"/>
        </w:rPr>
      </w:pPr>
      <w:r>
        <w:rPr>
          <w:rFonts w:ascii="Times New Roman" w:hAnsi="Times New Roman" w:cs="Times New Roman"/>
          <w:noProof/>
          <w:sz w:val="28"/>
          <w:lang w:val="uk-UA" w:eastAsia="ru-RU"/>
        </w:rPr>
        <w:t>Так як провести дослідження щодо одночасної продажі одної послуги по різним цінам неможливо, ми проаналізуємо попит на тариф «</w:t>
      </w:r>
      <w:r>
        <w:rPr>
          <w:rFonts w:ascii="Times New Roman" w:hAnsi="Times New Roman" w:cs="Times New Roman"/>
          <w:noProof/>
          <w:sz w:val="28"/>
          <w:lang w:val="en-US" w:eastAsia="ru-RU"/>
        </w:rPr>
        <w:t>Joice</w:t>
      </w:r>
      <w:r>
        <w:rPr>
          <w:rFonts w:ascii="Times New Roman" w:hAnsi="Times New Roman" w:cs="Times New Roman"/>
          <w:noProof/>
          <w:sz w:val="28"/>
          <w:lang w:eastAsia="ru-RU"/>
        </w:rPr>
        <w:t>»</w:t>
      </w:r>
      <w:r w:rsidR="0017372A" w:rsidRPr="0017372A">
        <w:rPr>
          <w:rFonts w:ascii="Times New Roman" w:hAnsi="Times New Roman" w:cs="Times New Roman"/>
          <w:noProof/>
          <w:sz w:val="28"/>
          <w:lang w:eastAsia="ru-RU"/>
        </w:rPr>
        <w:t xml:space="preserve"> [16</w:t>
      </w:r>
      <w:r w:rsidR="00DE23AA">
        <w:rPr>
          <w:rFonts w:ascii="Times New Roman" w:hAnsi="Times New Roman" w:cs="Times New Roman"/>
          <w:noProof/>
          <w:sz w:val="28"/>
          <w:lang w:val="uk-UA" w:eastAsia="ru-RU"/>
        </w:rPr>
        <w:t>, 18</w:t>
      </w:r>
      <w:r w:rsidR="0017372A" w:rsidRPr="0017372A">
        <w:rPr>
          <w:rFonts w:ascii="Times New Roman" w:hAnsi="Times New Roman" w:cs="Times New Roman"/>
          <w:noProof/>
          <w:sz w:val="28"/>
          <w:lang w:eastAsia="ru-RU"/>
        </w:rPr>
        <w:t>]</w:t>
      </w:r>
      <w:r>
        <w:rPr>
          <w:rFonts w:ascii="Times New Roman" w:hAnsi="Times New Roman" w:cs="Times New Roman"/>
          <w:noProof/>
          <w:sz w:val="28"/>
          <w:lang w:eastAsia="ru-RU"/>
        </w:rPr>
        <w:t xml:space="preserve"> </w:t>
      </w:r>
      <w:r>
        <w:rPr>
          <w:rFonts w:ascii="Times New Roman" w:hAnsi="Times New Roman" w:cs="Times New Roman"/>
          <w:noProof/>
          <w:sz w:val="28"/>
          <w:lang w:val="uk-UA" w:eastAsia="ru-RU"/>
        </w:rPr>
        <w:t xml:space="preserve"> в залежності від ціни.</w:t>
      </w:r>
      <w:r w:rsidRPr="00046801">
        <w:rPr>
          <w:rFonts w:ascii="Times New Roman" w:hAnsi="Times New Roman" w:cs="Times New Roman"/>
          <w:noProof/>
          <w:sz w:val="28"/>
          <w:lang w:eastAsia="ru-RU"/>
        </w:rPr>
        <w:t xml:space="preserve"> </w:t>
      </w:r>
      <w:r w:rsidR="0002252E" w:rsidRPr="0002252E">
        <w:rPr>
          <w:rFonts w:ascii="Times New Roman" w:hAnsi="Times New Roman" w:cs="Times New Roman"/>
          <w:noProof/>
          <w:sz w:val="28"/>
          <w:lang w:val="uk-UA" w:eastAsia="ru-RU"/>
        </w:rPr>
        <w:t xml:space="preserve">У 2021 році спостерігалась значна коливання ціни, яка варіювалась в діапазоні від 100 до 170 гривень. Для детальнішого аналізу цінової </w:t>
      </w:r>
      <w:r w:rsidR="0002252E" w:rsidRPr="0002252E">
        <w:rPr>
          <w:rFonts w:ascii="Times New Roman" w:hAnsi="Times New Roman" w:cs="Times New Roman"/>
          <w:noProof/>
          <w:sz w:val="28"/>
          <w:lang w:val="uk-UA" w:eastAsia="ru-RU"/>
        </w:rPr>
        <w:lastRenderedPageBreak/>
        <w:t xml:space="preserve">чутливості ми звернемося до </w:t>
      </w:r>
      <w:r w:rsidR="0002252E" w:rsidRPr="0002252E">
        <w:rPr>
          <w:rFonts w:ascii="Times New Roman" w:hAnsi="Times New Roman" w:cs="Times New Roman"/>
          <w:i/>
          <w:noProof/>
          <w:sz w:val="28"/>
          <w:lang w:val="uk-UA" w:eastAsia="ru-RU"/>
        </w:rPr>
        <w:t>рисунку 3.2</w:t>
      </w:r>
      <w:r w:rsidR="0002252E" w:rsidRPr="0002252E">
        <w:rPr>
          <w:rFonts w:ascii="Times New Roman" w:hAnsi="Times New Roman" w:cs="Times New Roman"/>
          <w:noProof/>
          <w:sz w:val="28"/>
          <w:lang w:val="uk-UA" w:eastAsia="ru-RU"/>
        </w:rPr>
        <w:t>, де буде відображено динаміку зміни попиту відповідно до цінових змін.</w:t>
      </w:r>
    </w:p>
    <w:p w14:paraId="338C760F" w14:textId="208695D4" w:rsidR="00046801" w:rsidRDefault="00046801" w:rsidP="00EB732A">
      <w:pPr>
        <w:spacing w:after="0" w:line="360" w:lineRule="auto"/>
        <w:jc w:val="both"/>
        <w:rPr>
          <w:rFonts w:ascii="Times New Roman" w:hAnsi="Times New Roman" w:cs="Times New Roman"/>
          <w:noProof/>
          <w:sz w:val="28"/>
          <w:lang w:val="uk-UA" w:eastAsia="ru-RU"/>
        </w:rPr>
      </w:pPr>
    </w:p>
    <w:p w14:paraId="3E0BB9CD" w14:textId="3C63D9AF" w:rsidR="00270BD0" w:rsidRDefault="00270BD0" w:rsidP="00EB732A">
      <w:pPr>
        <w:spacing w:after="0" w:line="360" w:lineRule="auto"/>
        <w:ind w:left="-284"/>
        <w:jc w:val="center"/>
        <w:rPr>
          <w:rFonts w:ascii="Times New Roman" w:hAnsi="Times New Roman" w:cs="Times New Roman"/>
          <w:noProof/>
          <w:sz w:val="28"/>
          <w:lang w:val="en-US" w:eastAsia="ru-RU"/>
        </w:rPr>
      </w:pPr>
      <w:r>
        <w:rPr>
          <w:rFonts w:ascii="Times New Roman" w:hAnsi="Times New Roman" w:cs="Times New Roman"/>
          <w:noProof/>
          <w:sz w:val="28"/>
          <w:lang w:eastAsia="ru-RU"/>
        </w:rPr>
        <w:drawing>
          <wp:inline distT="0" distB="0" distL="0" distR="0" wp14:anchorId="5DA2E172" wp14:editId="7707D819">
            <wp:extent cx="5486400" cy="3200400"/>
            <wp:effectExtent l="0" t="0" r="0" b="0"/>
            <wp:docPr id="51" name="Диаграмма 5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737B8AA9" w14:textId="5F6AA069" w:rsidR="0017372A" w:rsidRPr="00FC4D9E" w:rsidRDefault="00FC4D9E" w:rsidP="00EB732A">
      <w:pPr>
        <w:spacing w:after="0" w:line="360" w:lineRule="auto"/>
        <w:ind w:left="-284"/>
        <w:jc w:val="center"/>
        <w:rPr>
          <w:rFonts w:ascii="Times New Roman" w:hAnsi="Times New Roman" w:cs="Times New Roman"/>
          <w:noProof/>
          <w:sz w:val="28"/>
          <w:lang w:val="uk-UA" w:eastAsia="ru-RU"/>
        </w:rPr>
      </w:pPr>
      <w:r>
        <w:rPr>
          <w:rFonts w:ascii="Times New Roman" w:hAnsi="Times New Roman" w:cs="Times New Roman"/>
          <w:noProof/>
          <w:sz w:val="28"/>
          <w:lang w:val="uk-UA" w:eastAsia="ru-RU"/>
        </w:rPr>
        <w:t>Рисунок 3.2 – Кількість наданих тарифів «</w:t>
      </w:r>
      <w:r>
        <w:rPr>
          <w:rFonts w:ascii="Times New Roman" w:hAnsi="Times New Roman" w:cs="Times New Roman"/>
          <w:noProof/>
          <w:sz w:val="28"/>
          <w:lang w:val="en-US" w:eastAsia="ru-RU"/>
        </w:rPr>
        <w:t>Joice</w:t>
      </w:r>
      <w:r>
        <w:rPr>
          <w:rFonts w:ascii="Times New Roman" w:hAnsi="Times New Roman" w:cs="Times New Roman"/>
          <w:noProof/>
          <w:sz w:val="28"/>
          <w:lang w:val="uk-UA" w:eastAsia="ru-RU"/>
        </w:rPr>
        <w:t xml:space="preserve">» за 2021 рік по кварталам, млн. </w:t>
      </w:r>
      <w:r w:rsidR="0017372A">
        <w:rPr>
          <w:rFonts w:ascii="Times New Roman" w:hAnsi="Times New Roman" w:cs="Times New Roman"/>
          <w:noProof/>
          <w:sz w:val="28"/>
          <w:lang w:val="uk-UA" w:eastAsia="ru-RU"/>
        </w:rPr>
        <w:t>Джерело</w:t>
      </w:r>
      <w:r w:rsidR="0002252E">
        <w:rPr>
          <w:rFonts w:ascii="Times New Roman" w:hAnsi="Times New Roman" w:cs="Times New Roman"/>
          <w:noProof/>
          <w:sz w:val="28"/>
          <w:lang w:val="uk-UA" w:eastAsia="ru-RU"/>
        </w:rPr>
        <w:t>:</w:t>
      </w:r>
      <w:r w:rsidR="0017372A">
        <w:rPr>
          <w:rFonts w:ascii="Times New Roman" w:hAnsi="Times New Roman" w:cs="Times New Roman"/>
          <w:noProof/>
          <w:sz w:val="28"/>
          <w:lang w:val="uk-UA" w:eastAsia="ru-RU"/>
        </w:rPr>
        <w:t xml:space="preserve"> </w:t>
      </w:r>
      <w:r w:rsidR="0017372A" w:rsidRPr="00FC4D9E">
        <w:rPr>
          <w:rFonts w:ascii="Times New Roman" w:hAnsi="Times New Roman" w:cs="Times New Roman"/>
          <w:noProof/>
          <w:sz w:val="28"/>
          <w:lang w:eastAsia="ru-RU"/>
        </w:rPr>
        <w:t>[15]</w:t>
      </w:r>
    </w:p>
    <w:p w14:paraId="2C6779BA" w14:textId="77777777" w:rsidR="00197391" w:rsidRDefault="00197391" w:rsidP="00EB732A">
      <w:pPr>
        <w:spacing w:after="0" w:line="360" w:lineRule="auto"/>
        <w:ind w:left="-284"/>
        <w:jc w:val="both"/>
        <w:rPr>
          <w:rFonts w:ascii="Times New Roman" w:hAnsi="Times New Roman" w:cs="Times New Roman"/>
          <w:noProof/>
          <w:sz w:val="28"/>
          <w:lang w:val="uk-UA" w:eastAsia="ru-RU"/>
        </w:rPr>
      </w:pPr>
    </w:p>
    <w:p w14:paraId="5C195B1B" w14:textId="77777777" w:rsidR="00F16708" w:rsidRDefault="00F64520" w:rsidP="00EB732A">
      <w:pPr>
        <w:spacing w:after="0" w:line="360" w:lineRule="auto"/>
        <w:ind w:left="-284" w:firstLine="851"/>
        <w:jc w:val="both"/>
        <w:rPr>
          <w:rFonts w:ascii="Times New Roman" w:hAnsi="Times New Roman" w:cs="Times New Roman"/>
          <w:noProof/>
          <w:sz w:val="28"/>
          <w:lang w:val="uk-UA" w:eastAsia="ru-RU"/>
        </w:rPr>
      </w:pPr>
      <w:r>
        <w:rPr>
          <w:rFonts w:ascii="Times New Roman" w:hAnsi="Times New Roman" w:cs="Times New Roman"/>
          <w:noProof/>
          <w:sz w:val="28"/>
          <w:lang w:val="uk-UA" w:eastAsia="ru-RU"/>
        </w:rPr>
        <w:t>При збільшенні ціни на 80% попит впав на</w:t>
      </w:r>
      <w:r w:rsidR="001D701D">
        <w:rPr>
          <w:rFonts w:ascii="Times New Roman" w:hAnsi="Times New Roman" w:cs="Times New Roman"/>
          <w:noProof/>
          <w:sz w:val="28"/>
          <w:lang w:val="uk-UA" w:eastAsia="ru-RU"/>
        </w:rPr>
        <w:t xml:space="preserve"> 87</w:t>
      </w:r>
      <w:r>
        <w:rPr>
          <w:rFonts w:ascii="Times New Roman" w:hAnsi="Times New Roman" w:cs="Times New Roman"/>
          <w:noProof/>
          <w:sz w:val="28"/>
          <w:lang w:val="uk-UA" w:eastAsia="ru-RU"/>
        </w:rPr>
        <w:t>%.</w:t>
      </w:r>
      <w:r w:rsidR="003A7EE7">
        <w:rPr>
          <w:rFonts w:ascii="Times New Roman" w:hAnsi="Times New Roman" w:cs="Times New Roman"/>
          <w:noProof/>
          <w:sz w:val="28"/>
          <w:lang w:val="uk-UA" w:eastAsia="ru-RU"/>
        </w:rPr>
        <w:t xml:space="preserve"> Коефіцєнт чутливості –</w:t>
      </w:r>
      <w:r w:rsidR="001D701D">
        <w:rPr>
          <w:rFonts w:ascii="Times New Roman" w:hAnsi="Times New Roman" w:cs="Times New Roman"/>
          <w:noProof/>
          <w:sz w:val="28"/>
          <w:lang w:val="uk-UA" w:eastAsia="ru-RU"/>
        </w:rPr>
        <w:t xml:space="preserve"> 1</w:t>
      </w:r>
      <w:r w:rsidR="003A7EE7">
        <w:rPr>
          <w:rFonts w:ascii="Times New Roman" w:hAnsi="Times New Roman" w:cs="Times New Roman"/>
          <w:noProof/>
          <w:sz w:val="28"/>
          <w:lang w:val="uk-UA" w:eastAsia="ru-RU"/>
        </w:rPr>
        <w:t>,</w:t>
      </w:r>
      <w:r w:rsidR="001D701D">
        <w:rPr>
          <w:rFonts w:ascii="Times New Roman" w:hAnsi="Times New Roman" w:cs="Times New Roman"/>
          <w:noProof/>
          <w:sz w:val="28"/>
          <w:lang w:val="uk-UA" w:eastAsia="ru-RU"/>
        </w:rPr>
        <w:t>0</w:t>
      </w:r>
      <w:r w:rsidR="003A7EE7">
        <w:rPr>
          <w:rFonts w:ascii="Times New Roman" w:hAnsi="Times New Roman" w:cs="Times New Roman"/>
          <w:noProof/>
          <w:sz w:val="28"/>
          <w:lang w:val="uk-UA" w:eastAsia="ru-RU"/>
        </w:rPr>
        <w:t>8.</w:t>
      </w:r>
      <w:r w:rsidR="00F16708">
        <w:rPr>
          <w:rFonts w:ascii="Times New Roman" w:hAnsi="Times New Roman" w:cs="Times New Roman"/>
          <w:noProof/>
          <w:sz w:val="28"/>
          <w:lang w:val="uk-UA" w:eastAsia="ru-RU"/>
        </w:rPr>
        <w:t xml:space="preserve"> </w:t>
      </w:r>
      <w:r w:rsidR="00270BD0" w:rsidRPr="005C1D09">
        <w:rPr>
          <w:rFonts w:ascii="Times New Roman" w:hAnsi="Times New Roman" w:cs="Times New Roman"/>
          <w:noProof/>
          <w:sz w:val="28"/>
          <w:lang w:val="uk-UA" w:eastAsia="ru-RU"/>
        </w:rPr>
        <w:t>Цінова чутливість попиту на ринку телекомунікацій України висока. Це означає, що споживачі дуже чутливі до змін ціни, коли приймають рішення про те, які телекомунікаційні послуги купувати.</w:t>
      </w:r>
      <w:r w:rsidR="00F16708">
        <w:rPr>
          <w:rFonts w:ascii="Times New Roman" w:hAnsi="Times New Roman" w:cs="Times New Roman"/>
          <w:noProof/>
          <w:sz w:val="28"/>
          <w:lang w:val="uk-UA" w:eastAsia="ru-RU"/>
        </w:rPr>
        <w:t xml:space="preserve"> </w:t>
      </w:r>
      <w:r w:rsidR="00270BD0" w:rsidRPr="00F16708">
        <w:rPr>
          <w:rFonts w:ascii="Times New Roman" w:hAnsi="Times New Roman" w:cs="Times New Roman"/>
          <w:noProof/>
          <w:sz w:val="28"/>
          <w:lang w:val="uk-UA" w:eastAsia="ru-RU"/>
        </w:rPr>
        <w:t xml:space="preserve">Існує низка факторів, які сприяють високій ціновій чутливості попиту на українському ринку телекомунікацій. </w:t>
      </w:r>
      <w:r w:rsidR="00270BD0">
        <w:rPr>
          <w:rFonts w:ascii="Times New Roman" w:hAnsi="Times New Roman" w:cs="Times New Roman"/>
          <w:noProof/>
          <w:sz w:val="28"/>
          <w:lang w:eastAsia="ru-RU"/>
        </w:rPr>
        <w:t>Ці фактори включають:</w:t>
      </w:r>
    </w:p>
    <w:p w14:paraId="5ECD0A90" w14:textId="0285A50B" w:rsidR="00270BD0" w:rsidRPr="00F16708" w:rsidRDefault="00270BD0" w:rsidP="00EB732A">
      <w:pPr>
        <w:pStyle w:val="a5"/>
        <w:numPr>
          <w:ilvl w:val="0"/>
          <w:numId w:val="77"/>
        </w:numPr>
        <w:spacing w:after="0" w:line="360" w:lineRule="auto"/>
        <w:ind w:left="-284" w:firstLine="0"/>
        <w:jc w:val="both"/>
        <w:rPr>
          <w:rFonts w:ascii="Times New Roman" w:hAnsi="Times New Roman" w:cs="Times New Roman"/>
          <w:noProof/>
          <w:sz w:val="28"/>
          <w:lang w:val="uk-UA" w:eastAsia="ru-RU"/>
        </w:rPr>
      </w:pPr>
      <w:r w:rsidRPr="00F16708">
        <w:rPr>
          <w:rFonts w:ascii="Times New Roman" w:hAnsi="Times New Roman" w:cs="Times New Roman"/>
          <w:noProof/>
          <w:sz w:val="28"/>
          <w:lang w:eastAsia="ru-RU"/>
        </w:rPr>
        <w:t>Високий рівень конкуренції на ринку. В Україні є багато телекомунікаційних провайдерів, що означає, що споживачі мають великий вибір. Ця конкуренція знижує ціни.</w:t>
      </w:r>
    </w:p>
    <w:p w14:paraId="7B1B15D8" w14:textId="77777777" w:rsidR="00270BD0" w:rsidRPr="00F16708" w:rsidRDefault="00270BD0" w:rsidP="00EB732A">
      <w:pPr>
        <w:pStyle w:val="a5"/>
        <w:numPr>
          <w:ilvl w:val="0"/>
          <w:numId w:val="77"/>
        </w:numPr>
        <w:spacing w:after="0" w:line="360" w:lineRule="auto"/>
        <w:ind w:left="-284" w:firstLine="0"/>
        <w:jc w:val="both"/>
        <w:rPr>
          <w:rFonts w:ascii="Times New Roman" w:hAnsi="Times New Roman" w:cs="Times New Roman"/>
          <w:noProof/>
          <w:sz w:val="28"/>
          <w:lang w:eastAsia="ru-RU"/>
        </w:rPr>
      </w:pPr>
      <w:r w:rsidRPr="00F16708">
        <w:rPr>
          <w:rFonts w:ascii="Times New Roman" w:hAnsi="Times New Roman" w:cs="Times New Roman"/>
          <w:noProof/>
          <w:sz w:val="28"/>
          <w:lang w:eastAsia="ru-RU"/>
        </w:rPr>
        <w:t>Низький середній дохід в Україні. Середній дохід домогосподарства в Україні є відносно низьким, а це означає, що споживачі більш уважні до ціни.</w:t>
      </w:r>
    </w:p>
    <w:p w14:paraId="31A6A71B" w14:textId="126A59B2" w:rsidR="00270BD0" w:rsidRPr="00F16708" w:rsidRDefault="00270BD0" w:rsidP="00EB732A">
      <w:pPr>
        <w:pStyle w:val="a5"/>
        <w:numPr>
          <w:ilvl w:val="0"/>
          <w:numId w:val="77"/>
        </w:numPr>
        <w:spacing w:after="0" w:line="360" w:lineRule="auto"/>
        <w:ind w:left="-284" w:firstLine="0"/>
        <w:jc w:val="both"/>
        <w:rPr>
          <w:rFonts w:ascii="Times New Roman" w:hAnsi="Times New Roman" w:cs="Times New Roman"/>
          <w:noProof/>
          <w:sz w:val="28"/>
          <w:lang w:eastAsia="ru-RU"/>
        </w:rPr>
      </w:pPr>
      <w:r w:rsidRPr="00F16708">
        <w:rPr>
          <w:rFonts w:ascii="Times New Roman" w:hAnsi="Times New Roman" w:cs="Times New Roman"/>
          <w:noProof/>
          <w:sz w:val="28"/>
          <w:lang w:eastAsia="ru-RU"/>
        </w:rPr>
        <w:t>Високий рівень проникнення мобільного зв'язку в Україні. Майже всі українці мають мобільний телефон, а значить, зви</w:t>
      </w:r>
      <w:r w:rsidR="00FC4D9E" w:rsidRPr="00F16708">
        <w:rPr>
          <w:rFonts w:ascii="Times New Roman" w:hAnsi="Times New Roman" w:cs="Times New Roman"/>
          <w:noProof/>
          <w:sz w:val="28"/>
          <w:lang w:eastAsia="ru-RU"/>
        </w:rPr>
        <w:t>кли платити за послуги зв’язку.</w:t>
      </w:r>
    </w:p>
    <w:p w14:paraId="2F96BE9D" w14:textId="428E351A" w:rsidR="009E1244" w:rsidRPr="009E1244" w:rsidRDefault="009E1244" w:rsidP="00EB732A">
      <w:pPr>
        <w:spacing w:after="0" w:line="360" w:lineRule="auto"/>
        <w:ind w:left="-284" w:firstLine="851"/>
        <w:jc w:val="both"/>
        <w:rPr>
          <w:rFonts w:ascii="Times New Roman" w:hAnsi="Times New Roman" w:cs="Times New Roman"/>
          <w:noProof/>
          <w:sz w:val="28"/>
          <w:lang w:val="uk-UA" w:eastAsia="ru-RU"/>
        </w:rPr>
      </w:pPr>
      <w:r w:rsidRPr="009E1244">
        <w:rPr>
          <w:rFonts w:ascii="Times New Roman" w:hAnsi="Times New Roman" w:cs="Times New Roman"/>
          <w:noProof/>
          <w:sz w:val="28"/>
          <w:lang w:val="uk-UA" w:eastAsia="ru-RU"/>
        </w:rPr>
        <w:lastRenderedPageBreak/>
        <w:t>Ринок телекомунікацій в Україні характеризується сезонністю, пік попиту припадає на літні місяці та знижується на зимові місяці. Це пов’я</w:t>
      </w:r>
      <w:r w:rsidR="009E426D">
        <w:rPr>
          <w:rFonts w:ascii="Times New Roman" w:hAnsi="Times New Roman" w:cs="Times New Roman"/>
          <w:noProof/>
          <w:sz w:val="28"/>
          <w:lang w:val="uk-UA" w:eastAsia="ru-RU"/>
        </w:rPr>
        <w:t>зано з рядом факторів, зокрема:</w:t>
      </w:r>
    </w:p>
    <w:p w14:paraId="451B6C0B" w14:textId="3AA6AD7A" w:rsidR="009E1244" w:rsidRPr="009E426D" w:rsidRDefault="009E1244" w:rsidP="00EB732A">
      <w:pPr>
        <w:pStyle w:val="a5"/>
        <w:numPr>
          <w:ilvl w:val="0"/>
          <w:numId w:val="60"/>
        </w:numPr>
        <w:spacing w:after="0" w:line="360" w:lineRule="auto"/>
        <w:ind w:left="-284" w:firstLine="0"/>
        <w:jc w:val="both"/>
        <w:rPr>
          <w:rFonts w:ascii="Times New Roman" w:hAnsi="Times New Roman" w:cs="Times New Roman"/>
          <w:noProof/>
          <w:sz w:val="28"/>
          <w:lang w:val="uk-UA" w:eastAsia="ru-RU"/>
        </w:rPr>
      </w:pPr>
      <w:r w:rsidRPr="009E426D">
        <w:rPr>
          <w:rFonts w:ascii="Times New Roman" w:hAnsi="Times New Roman" w:cs="Times New Roman"/>
          <w:noProof/>
          <w:sz w:val="28"/>
          <w:lang w:val="uk-UA" w:eastAsia="ru-RU"/>
        </w:rPr>
        <w:t>Літні подорожі: влітку багато українців подорожують в інші частини країни або за кордон. Це збільшує попит на послуги мобільного передавання даних і голосу. Наразі через обмеження воєнно-політичного стану, цей фактор має значно менший вплив.</w:t>
      </w:r>
    </w:p>
    <w:p w14:paraId="480CC820" w14:textId="77777777" w:rsidR="009E1244" w:rsidRPr="009E426D" w:rsidRDefault="009E1244" w:rsidP="00EB732A">
      <w:pPr>
        <w:pStyle w:val="a5"/>
        <w:numPr>
          <w:ilvl w:val="0"/>
          <w:numId w:val="60"/>
        </w:numPr>
        <w:spacing w:after="0" w:line="360" w:lineRule="auto"/>
        <w:ind w:left="-284" w:firstLine="0"/>
        <w:jc w:val="both"/>
        <w:rPr>
          <w:rFonts w:ascii="Times New Roman" w:hAnsi="Times New Roman" w:cs="Times New Roman"/>
          <w:noProof/>
          <w:sz w:val="28"/>
          <w:lang w:val="uk-UA" w:eastAsia="ru-RU"/>
        </w:rPr>
      </w:pPr>
      <w:r w:rsidRPr="009E426D">
        <w:rPr>
          <w:rFonts w:ascii="Times New Roman" w:hAnsi="Times New Roman" w:cs="Times New Roman"/>
          <w:noProof/>
          <w:sz w:val="28"/>
          <w:lang w:val="uk-UA" w:eastAsia="ru-RU"/>
        </w:rPr>
        <w:t>Літні події: в Україні проходить ряд літніх подій, таких як пісенний конкурс Євробачення та Чемпіонат Європи з футболу. Ці події також підвищують попит на послуги мобільного передавання даних і голосу.</w:t>
      </w:r>
    </w:p>
    <w:p w14:paraId="2D663D35" w14:textId="77777777" w:rsidR="009E1244" w:rsidRPr="009E426D" w:rsidRDefault="009E1244" w:rsidP="00EB732A">
      <w:pPr>
        <w:pStyle w:val="a5"/>
        <w:numPr>
          <w:ilvl w:val="0"/>
          <w:numId w:val="60"/>
        </w:numPr>
        <w:spacing w:after="0" w:line="360" w:lineRule="auto"/>
        <w:ind w:left="-284" w:firstLine="0"/>
        <w:jc w:val="both"/>
        <w:rPr>
          <w:rFonts w:ascii="Times New Roman" w:hAnsi="Times New Roman" w:cs="Times New Roman"/>
          <w:noProof/>
          <w:sz w:val="28"/>
          <w:lang w:val="uk-UA" w:eastAsia="ru-RU"/>
        </w:rPr>
      </w:pPr>
      <w:r w:rsidRPr="009E426D">
        <w:rPr>
          <w:rFonts w:ascii="Times New Roman" w:hAnsi="Times New Roman" w:cs="Times New Roman"/>
          <w:noProof/>
          <w:sz w:val="28"/>
          <w:lang w:val="uk-UA" w:eastAsia="ru-RU"/>
        </w:rPr>
        <w:t>Зимова погода: Взимку погода в Україні може бути дуже холодною та сніжною. Це може ускладнити людям подорожі, що зменшить попит на послуги мобільного передавання даних і голосу.</w:t>
      </w:r>
    </w:p>
    <w:p w14:paraId="0C8172D6" w14:textId="1CDF308E" w:rsidR="00F67A56" w:rsidRPr="00046801" w:rsidRDefault="009E1244" w:rsidP="00EB732A">
      <w:pPr>
        <w:pStyle w:val="a5"/>
        <w:numPr>
          <w:ilvl w:val="0"/>
          <w:numId w:val="60"/>
        </w:numPr>
        <w:spacing w:after="0" w:line="360" w:lineRule="auto"/>
        <w:ind w:left="-284" w:firstLine="0"/>
        <w:jc w:val="both"/>
        <w:rPr>
          <w:rFonts w:ascii="Times New Roman" w:hAnsi="Times New Roman" w:cs="Times New Roman"/>
          <w:noProof/>
          <w:sz w:val="28"/>
          <w:lang w:val="uk-UA" w:eastAsia="ru-RU"/>
        </w:rPr>
      </w:pPr>
      <w:r w:rsidRPr="009E426D">
        <w:rPr>
          <w:rFonts w:ascii="Times New Roman" w:hAnsi="Times New Roman" w:cs="Times New Roman"/>
          <w:noProof/>
          <w:sz w:val="28"/>
          <w:lang w:val="uk-UA" w:eastAsia="ru-RU"/>
        </w:rPr>
        <w:t>Зимові свята: В Україні є низка зимових свят, таких як Різдво та Новий рік. Ці свята також зменшують попит на послуги мобільного передавання даних і голосу, оскільки люди частіше залишаються вдома з родиною та друзями.</w:t>
      </w:r>
    </w:p>
    <w:p w14:paraId="0CE54955" w14:textId="5303B6FC" w:rsidR="00046DBB" w:rsidRPr="00046DBB" w:rsidRDefault="003C0EE4" w:rsidP="00EB732A">
      <w:pPr>
        <w:spacing w:after="0" w:line="360" w:lineRule="auto"/>
        <w:ind w:left="-284" w:firstLine="851"/>
        <w:jc w:val="both"/>
        <w:rPr>
          <w:rFonts w:ascii="Times New Roman" w:hAnsi="Times New Roman" w:cs="Times New Roman"/>
          <w:sz w:val="28"/>
          <w:lang w:val="uk-UA"/>
        </w:rPr>
      </w:pPr>
      <w:r>
        <w:rPr>
          <w:rFonts w:ascii="Times New Roman" w:hAnsi="Times New Roman" w:cs="Times New Roman"/>
          <w:noProof/>
          <w:sz w:val="28"/>
          <w:lang w:val="uk-UA" w:eastAsia="ru-RU"/>
        </w:rPr>
        <w:t>Після проведення до</w:t>
      </w:r>
      <w:r w:rsidR="00046DBB">
        <w:rPr>
          <w:rFonts w:ascii="Times New Roman" w:hAnsi="Times New Roman" w:cs="Times New Roman"/>
          <w:noProof/>
          <w:sz w:val="28"/>
          <w:lang w:val="uk-UA" w:eastAsia="ru-RU"/>
        </w:rPr>
        <w:t xml:space="preserve">слідження, використовуючи </w:t>
      </w:r>
      <w:r w:rsidR="00046DBB" w:rsidRPr="0002252E">
        <w:rPr>
          <w:rFonts w:ascii="Times New Roman" w:hAnsi="Times New Roman" w:cs="Times New Roman"/>
          <w:i/>
          <w:noProof/>
          <w:sz w:val="28"/>
          <w:lang w:val="uk-UA" w:eastAsia="ru-RU"/>
        </w:rPr>
        <w:t>таблицю 2.2</w:t>
      </w:r>
      <w:r w:rsidR="00046DBB">
        <w:rPr>
          <w:rFonts w:ascii="Times New Roman" w:hAnsi="Times New Roman" w:cs="Times New Roman"/>
          <w:noProof/>
          <w:sz w:val="28"/>
          <w:lang w:val="uk-UA" w:eastAsia="ru-RU"/>
        </w:rPr>
        <w:t xml:space="preserve"> згідно методології,  ми можемо сказати, що </w:t>
      </w:r>
      <w:r w:rsidR="00046DBB" w:rsidRPr="00046DBB">
        <w:rPr>
          <w:rFonts w:ascii="Times New Roman" w:hAnsi="Times New Roman" w:cs="Times New Roman"/>
          <w:sz w:val="28"/>
          <w:lang w:val="uk-UA"/>
        </w:rPr>
        <w:t>стан попиту – зниження, а ціль у такому випадку – підвищити попит. Управлінські рішення – знижки.</w:t>
      </w:r>
    </w:p>
    <w:p w14:paraId="6717332E" w14:textId="61E2C532" w:rsidR="00046DBB" w:rsidRDefault="00046DBB" w:rsidP="00EB732A">
      <w:pPr>
        <w:spacing w:after="0" w:line="360" w:lineRule="auto"/>
        <w:ind w:left="-284"/>
        <w:jc w:val="both"/>
        <w:rPr>
          <w:rFonts w:ascii="Times New Roman" w:hAnsi="Times New Roman" w:cs="Times New Roman"/>
          <w:noProof/>
          <w:sz w:val="28"/>
          <w:lang w:val="uk-UA" w:eastAsia="ru-RU"/>
        </w:rPr>
      </w:pPr>
      <w:r w:rsidRPr="00021627">
        <w:rPr>
          <w:rFonts w:ascii="Times New Roman" w:hAnsi="Times New Roman" w:cs="Times New Roman"/>
          <w:i/>
          <w:noProof/>
          <w:sz w:val="28"/>
          <w:lang w:val="uk-UA" w:eastAsia="ru-RU"/>
        </w:rPr>
        <w:t>Завдання дослі</w:t>
      </w:r>
      <w:r>
        <w:rPr>
          <w:rFonts w:ascii="Times New Roman" w:hAnsi="Times New Roman" w:cs="Times New Roman"/>
          <w:i/>
          <w:noProof/>
          <w:sz w:val="28"/>
          <w:lang w:val="uk-UA" w:eastAsia="ru-RU"/>
        </w:rPr>
        <w:t>дження №3</w:t>
      </w:r>
      <w:r>
        <w:rPr>
          <w:rFonts w:ascii="Times New Roman" w:hAnsi="Times New Roman" w:cs="Times New Roman"/>
          <w:noProof/>
          <w:sz w:val="28"/>
          <w:lang w:val="uk-UA" w:eastAsia="ru-RU"/>
        </w:rPr>
        <w:t xml:space="preserve">: </w:t>
      </w:r>
      <w:r w:rsidR="00270BD0" w:rsidRPr="00270BD0">
        <w:rPr>
          <w:rFonts w:ascii="Times New Roman" w:hAnsi="Times New Roman" w:cs="Times New Roman"/>
          <w:noProof/>
          <w:sz w:val="28"/>
          <w:lang w:val="uk-UA" w:eastAsia="ru-RU"/>
        </w:rPr>
        <w:t>Аналіз конкурентів</w:t>
      </w:r>
      <w:r w:rsidR="0002252E">
        <w:rPr>
          <w:rFonts w:ascii="Times New Roman" w:hAnsi="Times New Roman" w:cs="Times New Roman"/>
          <w:noProof/>
          <w:sz w:val="28"/>
          <w:lang w:val="uk-UA" w:eastAsia="ru-RU"/>
        </w:rPr>
        <w:t>:</w:t>
      </w:r>
    </w:p>
    <w:p w14:paraId="4D563EAD" w14:textId="77777777" w:rsidR="0002252E" w:rsidRDefault="00046DBB" w:rsidP="0002252E">
      <w:pPr>
        <w:spacing w:after="0" w:line="360" w:lineRule="auto"/>
        <w:ind w:left="-284" w:firstLine="851"/>
        <w:jc w:val="both"/>
        <w:rPr>
          <w:rFonts w:ascii="Times New Roman" w:hAnsi="Times New Roman" w:cs="Times New Roman"/>
          <w:sz w:val="28"/>
        </w:rPr>
      </w:pPr>
      <w:r w:rsidRPr="00021627">
        <w:rPr>
          <w:rFonts w:ascii="Times New Roman" w:hAnsi="Times New Roman" w:cs="Times New Roman"/>
          <w:i/>
          <w:noProof/>
          <w:sz w:val="28"/>
          <w:lang w:val="uk-UA" w:eastAsia="ru-RU"/>
        </w:rPr>
        <w:t>Пошукове питання №</w:t>
      </w:r>
      <w:r>
        <w:rPr>
          <w:rFonts w:ascii="Times New Roman" w:hAnsi="Times New Roman" w:cs="Times New Roman"/>
          <w:i/>
          <w:noProof/>
          <w:sz w:val="28"/>
          <w:lang w:val="uk-UA" w:eastAsia="ru-RU"/>
        </w:rPr>
        <w:t xml:space="preserve">3: </w:t>
      </w:r>
      <w:r w:rsidR="00270BD0" w:rsidRPr="00270BD0">
        <w:rPr>
          <w:rFonts w:ascii="Times New Roman" w:hAnsi="Times New Roman" w:cs="Times New Roman"/>
          <w:noProof/>
          <w:sz w:val="28"/>
          <w:lang w:val="uk-UA" w:eastAsia="ru-RU"/>
        </w:rPr>
        <w:t>Які цінові стратегії використовуються конкурентами в галузі телекомунікаційної послуги?</w:t>
      </w:r>
      <w:r w:rsidR="00F16708">
        <w:rPr>
          <w:rFonts w:ascii="Times New Roman" w:hAnsi="Times New Roman" w:cs="Times New Roman"/>
          <w:noProof/>
          <w:sz w:val="28"/>
          <w:lang w:val="uk-UA" w:eastAsia="ru-RU"/>
        </w:rPr>
        <w:t xml:space="preserve"> </w:t>
      </w:r>
      <w:r w:rsidR="00270BD0">
        <w:rPr>
          <w:rFonts w:ascii="Times New Roman" w:hAnsi="Times New Roman" w:cs="Times New Roman"/>
          <w:noProof/>
          <w:sz w:val="28"/>
          <w:lang w:val="uk-UA" w:eastAsia="ru-RU"/>
        </w:rPr>
        <w:t>Тип ринку – олігополія, на ринку є декілька лідерів, що задовільняють 90%</w:t>
      </w:r>
      <w:r w:rsidR="00C75C42">
        <w:rPr>
          <w:rFonts w:ascii="Times New Roman" w:hAnsi="Times New Roman" w:cs="Times New Roman"/>
          <w:noProof/>
          <w:sz w:val="28"/>
          <w:lang w:val="uk-UA" w:eastAsia="ru-RU"/>
        </w:rPr>
        <w:t xml:space="preserve"> потреб споживачів (Київстар, Лайфселл та Водафон).</w:t>
      </w:r>
      <w:r w:rsidR="00F16708">
        <w:rPr>
          <w:rFonts w:ascii="Times New Roman" w:hAnsi="Times New Roman" w:cs="Times New Roman"/>
          <w:noProof/>
          <w:sz w:val="28"/>
          <w:lang w:val="uk-UA" w:eastAsia="ru-RU"/>
        </w:rPr>
        <w:t xml:space="preserve"> </w:t>
      </w:r>
      <w:r w:rsidR="00C75C42" w:rsidRPr="00F16708">
        <w:rPr>
          <w:rFonts w:ascii="Times New Roman" w:hAnsi="Times New Roman" w:cs="Times New Roman"/>
          <w:sz w:val="28"/>
          <w:lang w:val="uk-UA"/>
        </w:rPr>
        <w:t>Ціл’ю головного конкурента – «Київстар» є максимізація прибутків, адже ця компанія лідерує зі своєю часткою ринку 48%. Тому ціль виживання не є основною для цієї компанії навідмінно від Водафон та лайфсел, у яких відсліжується негативна динаміка</w:t>
      </w:r>
      <w:r w:rsidR="00C75C42" w:rsidRPr="00F16708">
        <w:rPr>
          <w:lang w:val="uk-UA"/>
        </w:rPr>
        <w:t>.</w:t>
      </w:r>
      <w:r w:rsidR="00F16708">
        <w:rPr>
          <w:lang w:val="uk-UA"/>
        </w:rPr>
        <w:t xml:space="preserve"> </w:t>
      </w:r>
      <w:r w:rsidR="000636AA" w:rsidRPr="00F16708">
        <w:rPr>
          <w:rFonts w:ascii="Times New Roman" w:hAnsi="Times New Roman" w:cs="Times New Roman"/>
          <w:sz w:val="28"/>
        </w:rPr>
        <w:t>Конкуренти обраних тарифів:</w:t>
      </w:r>
    </w:p>
    <w:p w14:paraId="0A7BCF71" w14:textId="01321B48" w:rsidR="00F16708" w:rsidRPr="0002252E" w:rsidRDefault="000636AA" w:rsidP="0002252E">
      <w:pPr>
        <w:pStyle w:val="a5"/>
        <w:numPr>
          <w:ilvl w:val="0"/>
          <w:numId w:val="60"/>
        </w:numPr>
        <w:spacing w:after="0" w:line="360" w:lineRule="auto"/>
        <w:ind w:left="-284" w:hanging="10"/>
        <w:jc w:val="both"/>
        <w:rPr>
          <w:rFonts w:ascii="Times New Roman" w:hAnsi="Times New Roman" w:cs="Times New Roman"/>
          <w:noProof/>
          <w:sz w:val="36"/>
          <w:lang w:val="uk-UA" w:eastAsia="ru-RU"/>
        </w:rPr>
      </w:pPr>
      <w:r w:rsidRPr="0002252E">
        <w:rPr>
          <w:rFonts w:ascii="Times New Roman" w:hAnsi="Times New Roman" w:cs="Times New Roman"/>
          <w:sz w:val="28"/>
          <w:lang w:val="en-US"/>
        </w:rPr>
        <w:t xml:space="preserve">«Joice Start» - «Love UA </w:t>
      </w:r>
      <w:r w:rsidRPr="0002252E">
        <w:rPr>
          <w:rFonts w:ascii="Times New Roman" w:hAnsi="Times New Roman" w:cs="Times New Roman"/>
          <w:sz w:val="28"/>
        </w:rPr>
        <w:t>Світло</w:t>
      </w:r>
      <w:r w:rsidRPr="0002252E">
        <w:rPr>
          <w:rFonts w:ascii="Times New Roman" w:hAnsi="Times New Roman" w:cs="Times New Roman"/>
          <w:sz w:val="28"/>
          <w:lang w:val="en-US"/>
        </w:rPr>
        <w:t>»</w:t>
      </w:r>
      <w:r w:rsidR="00F87B93" w:rsidRPr="0002252E">
        <w:rPr>
          <w:rFonts w:ascii="Times New Roman" w:hAnsi="Times New Roman" w:cs="Times New Roman"/>
          <w:sz w:val="28"/>
          <w:lang w:val="en-US"/>
        </w:rPr>
        <w:t>[9]</w:t>
      </w:r>
      <w:r w:rsidRPr="0002252E">
        <w:rPr>
          <w:rFonts w:ascii="Times New Roman" w:hAnsi="Times New Roman" w:cs="Times New Roman"/>
          <w:sz w:val="28"/>
          <w:lang w:val="en-US"/>
        </w:rPr>
        <w:t xml:space="preserve"> </w:t>
      </w:r>
      <w:r w:rsidRPr="0002252E">
        <w:rPr>
          <w:rFonts w:ascii="Times New Roman" w:hAnsi="Times New Roman" w:cs="Times New Roman"/>
          <w:sz w:val="28"/>
        </w:rPr>
        <w:t>та</w:t>
      </w:r>
      <w:r w:rsidRPr="0002252E">
        <w:rPr>
          <w:rFonts w:ascii="Times New Roman" w:hAnsi="Times New Roman" w:cs="Times New Roman"/>
          <w:sz w:val="28"/>
          <w:lang w:val="en-US"/>
        </w:rPr>
        <w:t xml:space="preserve"> «</w:t>
      </w:r>
      <w:r w:rsidRPr="0002252E">
        <w:rPr>
          <w:rFonts w:ascii="Times New Roman" w:hAnsi="Times New Roman" w:cs="Times New Roman"/>
          <w:sz w:val="28"/>
        </w:rPr>
        <w:t>Просто</w:t>
      </w:r>
      <w:r w:rsidRPr="0002252E">
        <w:rPr>
          <w:rFonts w:ascii="Times New Roman" w:hAnsi="Times New Roman" w:cs="Times New Roman"/>
          <w:sz w:val="28"/>
          <w:lang w:val="en-US"/>
        </w:rPr>
        <w:t xml:space="preserve"> </w:t>
      </w:r>
      <w:r w:rsidRPr="0002252E">
        <w:rPr>
          <w:rFonts w:ascii="Times New Roman" w:hAnsi="Times New Roman" w:cs="Times New Roman"/>
          <w:sz w:val="28"/>
        </w:rPr>
        <w:t>Лайф</w:t>
      </w:r>
      <w:r w:rsidRPr="0002252E">
        <w:rPr>
          <w:rFonts w:ascii="Times New Roman" w:hAnsi="Times New Roman" w:cs="Times New Roman"/>
          <w:sz w:val="28"/>
          <w:lang w:val="en-US"/>
        </w:rPr>
        <w:t>»</w:t>
      </w:r>
      <w:r w:rsidR="00F87B93" w:rsidRPr="0002252E">
        <w:rPr>
          <w:rFonts w:ascii="Times New Roman" w:hAnsi="Times New Roman" w:cs="Times New Roman"/>
          <w:sz w:val="28"/>
          <w:lang w:val="en-US"/>
        </w:rPr>
        <w:t>[8]</w:t>
      </w:r>
      <w:r w:rsidR="00F16708" w:rsidRPr="0002252E">
        <w:rPr>
          <w:rFonts w:ascii="Times New Roman" w:hAnsi="Times New Roman" w:cs="Times New Roman"/>
          <w:sz w:val="28"/>
          <w:lang w:val="en-US"/>
        </w:rPr>
        <w:t xml:space="preserve">. </w:t>
      </w:r>
      <w:r w:rsidR="0002252E" w:rsidRPr="0002252E">
        <w:rPr>
          <w:rFonts w:ascii="Times New Roman" w:hAnsi="Times New Roman" w:cs="Times New Roman"/>
          <w:sz w:val="28"/>
        </w:rPr>
        <w:t xml:space="preserve">На </w:t>
      </w:r>
      <w:r w:rsidR="0002252E" w:rsidRPr="0002252E">
        <w:rPr>
          <w:rFonts w:ascii="Times New Roman" w:hAnsi="Times New Roman" w:cs="Times New Roman"/>
          <w:i/>
          <w:sz w:val="28"/>
        </w:rPr>
        <w:t>рисунку 3.3</w:t>
      </w:r>
      <w:r w:rsidR="0002252E" w:rsidRPr="0002252E">
        <w:rPr>
          <w:rFonts w:ascii="Times New Roman" w:hAnsi="Times New Roman" w:cs="Times New Roman"/>
          <w:sz w:val="28"/>
        </w:rPr>
        <w:t xml:space="preserve"> представлена детальна цінова шкала, яка включає різні цінові рівні та відповідні </w:t>
      </w:r>
      <w:r w:rsidR="0002252E" w:rsidRPr="0002252E">
        <w:rPr>
          <w:rFonts w:ascii="Times New Roman" w:hAnsi="Times New Roman" w:cs="Times New Roman"/>
          <w:sz w:val="28"/>
        </w:rPr>
        <w:lastRenderedPageBreak/>
        <w:t>характеристики. Ця шкала є важливим інструментом для встановлення цін на проду</w:t>
      </w:r>
      <w:r w:rsidR="00590198">
        <w:rPr>
          <w:rFonts w:ascii="Times New Roman" w:hAnsi="Times New Roman" w:cs="Times New Roman"/>
          <w:sz w:val="28"/>
        </w:rPr>
        <w:t>кти або послуги компанії.</w:t>
      </w:r>
      <w:r w:rsidR="0002252E" w:rsidRPr="0002252E">
        <w:rPr>
          <w:rFonts w:ascii="Times New Roman" w:hAnsi="Times New Roman" w:cs="Times New Roman"/>
          <w:sz w:val="28"/>
        </w:rPr>
        <w:t xml:space="preserve"> </w:t>
      </w:r>
    </w:p>
    <w:p w14:paraId="44B4C4FA" w14:textId="77777777" w:rsidR="0002252E" w:rsidRPr="0002252E" w:rsidRDefault="0002252E" w:rsidP="0002252E">
      <w:pPr>
        <w:pStyle w:val="a5"/>
        <w:spacing w:after="0" w:line="360" w:lineRule="auto"/>
        <w:ind w:left="-284"/>
        <w:jc w:val="both"/>
        <w:rPr>
          <w:rFonts w:ascii="Times New Roman" w:hAnsi="Times New Roman" w:cs="Times New Roman"/>
          <w:noProof/>
          <w:sz w:val="36"/>
          <w:lang w:val="uk-UA" w:eastAsia="ru-RU"/>
        </w:rPr>
      </w:pPr>
    </w:p>
    <w:p w14:paraId="55E122AA" w14:textId="77777777" w:rsidR="00F16708" w:rsidRDefault="00F16708" w:rsidP="00EB732A">
      <w:pPr>
        <w:pStyle w:val="a"/>
        <w:numPr>
          <w:ilvl w:val="0"/>
          <w:numId w:val="0"/>
        </w:numPr>
        <w:ind w:left="-284"/>
        <w:jc w:val="center"/>
        <w:rPr>
          <w:noProof/>
        </w:rPr>
      </w:pPr>
      <w:r>
        <w:rPr>
          <w:noProof/>
          <w:lang w:val="ru-RU"/>
        </w:rPr>
        <w:drawing>
          <wp:inline distT="0" distB="0" distL="0" distR="0" wp14:anchorId="2A4DF79C" wp14:editId="7A865609">
            <wp:extent cx="2735580" cy="2590647"/>
            <wp:effectExtent l="0" t="0" r="7620" b="635"/>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36814" t="41049" r="43817" b="26340"/>
                    <a:stretch/>
                  </pic:blipFill>
                  <pic:spPr bwMode="auto">
                    <a:xfrm>
                      <a:off x="0" y="0"/>
                      <a:ext cx="2773676" cy="2626725"/>
                    </a:xfrm>
                    <a:prstGeom prst="rect">
                      <a:avLst/>
                    </a:prstGeom>
                    <a:ln>
                      <a:noFill/>
                    </a:ln>
                    <a:extLst>
                      <a:ext uri="{53640926-AAD7-44D8-BBD7-CCE9431645EC}">
                        <a14:shadowObscured xmlns:a14="http://schemas.microsoft.com/office/drawing/2010/main"/>
                      </a:ext>
                    </a:extLst>
                  </pic:spPr>
                </pic:pic>
              </a:graphicData>
            </a:graphic>
          </wp:inline>
        </w:drawing>
      </w:r>
    </w:p>
    <w:p w14:paraId="6974C4C6" w14:textId="77777777" w:rsidR="0002252E" w:rsidRDefault="00F16708" w:rsidP="00EB732A">
      <w:pPr>
        <w:pStyle w:val="a"/>
        <w:numPr>
          <w:ilvl w:val="0"/>
          <w:numId w:val="0"/>
        </w:numPr>
        <w:ind w:left="-284"/>
        <w:jc w:val="center"/>
      </w:pPr>
      <w:r>
        <w:rPr>
          <w:noProof/>
        </w:rPr>
        <w:t xml:space="preserve">Рисунок 3.3 - Ціни на товари конкуренти </w:t>
      </w:r>
      <w:r>
        <w:t>«</w:t>
      </w:r>
      <w:r>
        <w:rPr>
          <w:lang w:val="en-US"/>
        </w:rPr>
        <w:t>Joice</w:t>
      </w:r>
      <w:r w:rsidRPr="008B1D23">
        <w:rPr>
          <w:lang w:val="ru-RU"/>
        </w:rPr>
        <w:t xml:space="preserve"> </w:t>
      </w:r>
      <w:r>
        <w:rPr>
          <w:lang w:val="en-US"/>
        </w:rPr>
        <w:t>Start</w:t>
      </w:r>
      <w:r>
        <w:t xml:space="preserve">». </w:t>
      </w:r>
    </w:p>
    <w:p w14:paraId="38FBADF9" w14:textId="2E1B5410" w:rsidR="00F16708" w:rsidRDefault="00F16708" w:rsidP="00EB732A">
      <w:pPr>
        <w:pStyle w:val="a"/>
        <w:numPr>
          <w:ilvl w:val="0"/>
          <w:numId w:val="0"/>
        </w:numPr>
        <w:ind w:left="-284"/>
        <w:jc w:val="center"/>
      </w:pPr>
      <w:r>
        <w:t>Джерело: складенно автором.</w:t>
      </w:r>
    </w:p>
    <w:p w14:paraId="35257B07" w14:textId="54790935" w:rsidR="00F16708" w:rsidRPr="000636AA" w:rsidRDefault="00F16708" w:rsidP="00273378">
      <w:pPr>
        <w:pStyle w:val="a"/>
        <w:numPr>
          <w:ilvl w:val="0"/>
          <w:numId w:val="0"/>
        </w:numPr>
        <w:tabs>
          <w:tab w:val="clear" w:pos="284"/>
          <w:tab w:val="left" w:pos="0"/>
        </w:tabs>
      </w:pPr>
    </w:p>
    <w:p w14:paraId="76D2B1CD" w14:textId="1141DD61" w:rsidR="00F16708" w:rsidRDefault="000636AA" w:rsidP="00EB732A">
      <w:pPr>
        <w:pStyle w:val="a"/>
        <w:numPr>
          <w:ilvl w:val="0"/>
          <w:numId w:val="78"/>
        </w:numPr>
        <w:tabs>
          <w:tab w:val="clear" w:pos="284"/>
          <w:tab w:val="left" w:pos="0"/>
        </w:tabs>
        <w:ind w:left="-284" w:firstLine="0"/>
      </w:pPr>
      <w:r>
        <w:t>«</w:t>
      </w:r>
      <w:r>
        <w:rPr>
          <w:lang w:val="en-US"/>
        </w:rPr>
        <w:t>Joice</w:t>
      </w:r>
      <w:r w:rsidRPr="00F16708">
        <w:t xml:space="preserve"> </w:t>
      </w:r>
      <w:r>
        <w:rPr>
          <w:lang w:val="en-US"/>
        </w:rPr>
        <w:t>Pro</w:t>
      </w:r>
      <w:r>
        <w:t>»</w:t>
      </w:r>
      <w:r w:rsidRPr="00F16708">
        <w:t xml:space="preserve"> - « </w:t>
      </w:r>
      <w:r>
        <w:rPr>
          <w:lang w:val="en-US"/>
        </w:rPr>
        <w:t>Love</w:t>
      </w:r>
      <w:r w:rsidRPr="00F16708">
        <w:t xml:space="preserve"> </w:t>
      </w:r>
      <w:r>
        <w:rPr>
          <w:lang w:val="en-US"/>
        </w:rPr>
        <w:t>UA</w:t>
      </w:r>
      <w:r>
        <w:t xml:space="preserve"> Пісня</w:t>
      </w:r>
      <w:r w:rsidRPr="00F16708">
        <w:t xml:space="preserve">» </w:t>
      </w:r>
      <w:r>
        <w:t xml:space="preserve">та </w:t>
      </w:r>
      <w:r w:rsidRPr="00F16708">
        <w:t>«</w:t>
      </w:r>
      <w:r>
        <w:t>Смарт Лайф</w:t>
      </w:r>
      <w:r w:rsidRPr="00F16708">
        <w:t>»</w:t>
      </w:r>
      <w:r>
        <w:t>.</w:t>
      </w:r>
      <w:r w:rsidR="00F16708" w:rsidRPr="00F16708">
        <w:t xml:space="preserve"> </w:t>
      </w:r>
      <w:r w:rsidR="00F16708">
        <w:t xml:space="preserve">Цінова шкала наведена на </w:t>
      </w:r>
      <w:r w:rsidR="00F16708" w:rsidRPr="00F16708">
        <w:rPr>
          <w:i/>
        </w:rPr>
        <w:t>рисунку</w:t>
      </w:r>
      <w:r w:rsidR="00F16708">
        <w:rPr>
          <w:i/>
        </w:rPr>
        <w:t xml:space="preserve"> 3.4</w:t>
      </w:r>
      <w:r w:rsidR="00F16708">
        <w:t>.</w:t>
      </w:r>
    </w:p>
    <w:p w14:paraId="26D68484" w14:textId="51F509FC" w:rsidR="00F16708" w:rsidRDefault="00F16708" w:rsidP="00EB732A">
      <w:pPr>
        <w:pStyle w:val="a"/>
        <w:numPr>
          <w:ilvl w:val="0"/>
          <w:numId w:val="0"/>
        </w:numPr>
        <w:tabs>
          <w:tab w:val="clear" w:pos="284"/>
          <w:tab w:val="left" w:pos="0"/>
        </w:tabs>
        <w:ind w:left="-284"/>
      </w:pPr>
    </w:p>
    <w:p w14:paraId="510B75FC" w14:textId="77777777" w:rsidR="00F16708" w:rsidRDefault="00F16708" w:rsidP="00EB732A">
      <w:pPr>
        <w:pStyle w:val="a"/>
        <w:numPr>
          <w:ilvl w:val="0"/>
          <w:numId w:val="0"/>
        </w:numPr>
        <w:jc w:val="center"/>
        <w:rPr>
          <w:noProof/>
        </w:rPr>
      </w:pPr>
      <w:r>
        <w:rPr>
          <w:noProof/>
          <w:lang w:val="ru-RU"/>
        </w:rPr>
        <w:drawing>
          <wp:inline distT="0" distB="0" distL="0" distR="0" wp14:anchorId="605802B7" wp14:editId="7D426928">
            <wp:extent cx="2892425" cy="2614307"/>
            <wp:effectExtent l="0" t="0" r="3175" b="0"/>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36685" t="48802" r="43304" b="19043"/>
                    <a:stretch/>
                  </pic:blipFill>
                  <pic:spPr bwMode="auto">
                    <a:xfrm>
                      <a:off x="0" y="0"/>
                      <a:ext cx="2940920" cy="2658139"/>
                    </a:xfrm>
                    <a:prstGeom prst="rect">
                      <a:avLst/>
                    </a:prstGeom>
                    <a:ln>
                      <a:noFill/>
                    </a:ln>
                    <a:extLst>
                      <a:ext uri="{53640926-AAD7-44D8-BBD7-CCE9431645EC}">
                        <a14:shadowObscured xmlns:a14="http://schemas.microsoft.com/office/drawing/2010/main"/>
                      </a:ext>
                    </a:extLst>
                  </pic:spPr>
                </pic:pic>
              </a:graphicData>
            </a:graphic>
          </wp:inline>
        </w:drawing>
      </w:r>
    </w:p>
    <w:p w14:paraId="408CDF64" w14:textId="493DF705" w:rsidR="00F16708" w:rsidRDefault="00F16708" w:rsidP="0002252E">
      <w:pPr>
        <w:pStyle w:val="a"/>
        <w:numPr>
          <w:ilvl w:val="0"/>
          <w:numId w:val="0"/>
        </w:numPr>
        <w:ind w:left="-284"/>
        <w:jc w:val="center"/>
      </w:pPr>
      <w:r>
        <w:rPr>
          <w:noProof/>
        </w:rPr>
        <w:t xml:space="preserve">Рисунок 3.4 - Ціни на товари конкуренти </w:t>
      </w:r>
      <w:r>
        <w:t>«</w:t>
      </w:r>
      <w:r>
        <w:rPr>
          <w:lang w:val="en-US"/>
        </w:rPr>
        <w:t>Joice</w:t>
      </w:r>
      <w:r w:rsidRPr="008B1D23">
        <w:rPr>
          <w:lang w:val="ru-RU"/>
        </w:rPr>
        <w:t xml:space="preserve"> </w:t>
      </w:r>
      <w:r>
        <w:rPr>
          <w:lang w:val="en-US"/>
        </w:rPr>
        <w:t>Pro</w:t>
      </w:r>
      <w:r>
        <w:t>»</w:t>
      </w:r>
    </w:p>
    <w:p w14:paraId="4C9CA786" w14:textId="77777777" w:rsidR="0002252E" w:rsidRDefault="0002252E" w:rsidP="0002252E">
      <w:pPr>
        <w:pStyle w:val="a"/>
        <w:numPr>
          <w:ilvl w:val="0"/>
          <w:numId w:val="0"/>
        </w:numPr>
        <w:ind w:left="-284"/>
        <w:jc w:val="center"/>
      </w:pPr>
      <w:r>
        <w:t>Джерело: складенно автором.</w:t>
      </w:r>
    </w:p>
    <w:p w14:paraId="10607C02" w14:textId="15EC2909" w:rsidR="000636AA" w:rsidRPr="000636AA" w:rsidRDefault="000636AA" w:rsidP="00590198">
      <w:pPr>
        <w:pStyle w:val="a"/>
        <w:numPr>
          <w:ilvl w:val="0"/>
          <w:numId w:val="0"/>
        </w:numPr>
        <w:tabs>
          <w:tab w:val="clear" w:pos="284"/>
          <w:tab w:val="left" w:pos="0"/>
        </w:tabs>
      </w:pPr>
    </w:p>
    <w:p w14:paraId="55DE98AF" w14:textId="2E5243F5" w:rsidR="00F16708" w:rsidRDefault="000636AA" w:rsidP="00EB732A">
      <w:pPr>
        <w:pStyle w:val="a"/>
        <w:numPr>
          <w:ilvl w:val="0"/>
          <w:numId w:val="78"/>
        </w:numPr>
        <w:tabs>
          <w:tab w:val="clear" w:pos="284"/>
          <w:tab w:val="left" w:pos="0"/>
        </w:tabs>
        <w:ind w:left="-284" w:firstLine="0"/>
      </w:pPr>
      <w:r>
        <w:lastRenderedPageBreak/>
        <w:t>«</w:t>
      </w:r>
      <w:r>
        <w:rPr>
          <w:lang w:val="en-US"/>
        </w:rPr>
        <w:t>Joice</w:t>
      </w:r>
      <w:r w:rsidRPr="000636AA">
        <w:t xml:space="preserve"> </w:t>
      </w:r>
      <w:r>
        <w:rPr>
          <w:lang w:val="en-US"/>
        </w:rPr>
        <w:t>Max</w:t>
      </w:r>
      <w:r w:rsidRPr="000636AA">
        <w:t xml:space="preserve">» - « </w:t>
      </w:r>
      <w:r>
        <w:rPr>
          <w:lang w:val="en-US"/>
        </w:rPr>
        <w:t>Love</w:t>
      </w:r>
      <w:r w:rsidRPr="000636AA">
        <w:t xml:space="preserve"> </w:t>
      </w:r>
      <w:r>
        <w:rPr>
          <w:lang w:val="en-US"/>
        </w:rPr>
        <w:t>UA</w:t>
      </w:r>
      <w:r>
        <w:t xml:space="preserve"> Сила</w:t>
      </w:r>
      <w:r w:rsidRPr="000636AA">
        <w:t xml:space="preserve">» </w:t>
      </w:r>
      <w:r>
        <w:t xml:space="preserve">та </w:t>
      </w:r>
      <w:r w:rsidRPr="000636AA">
        <w:t>«</w:t>
      </w:r>
      <w:r>
        <w:t>Вільний Лайф</w:t>
      </w:r>
      <w:r w:rsidRPr="000636AA">
        <w:t>»</w:t>
      </w:r>
      <w:r>
        <w:t>.</w:t>
      </w:r>
      <w:r w:rsidR="00F16708" w:rsidRPr="00F16708">
        <w:t xml:space="preserve"> </w:t>
      </w:r>
      <w:r w:rsidR="00F16708">
        <w:t xml:space="preserve">Цінова шкала наведена на </w:t>
      </w:r>
      <w:r w:rsidR="00F16708" w:rsidRPr="00F16708">
        <w:rPr>
          <w:i/>
        </w:rPr>
        <w:t>рисунку</w:t>
      </w:r>
      <w:r w:rsidR="00F16708">
        <w:rPr>
          <w:i/>
        </w:rPr>
        <w:t xml:space="preserve"> 3.5</w:t>
      </w:r>
      <w:r w:rsidR="00F16708">
        <w:t>.</w:t>
      </w:r>
    </w:p>
    <w:p w14:paraId="3BB66C94" w14:textId="23ED090E" w:rsidR="008B1D23" w:rsidRDefault="008B1D23" w:rsidP="00EB732A">
      <w:pPr>
        <w:pStyle w:val="a"/>
        <w:numPr>
          <w:ilvl w:val="0"/>
          <w:numId w:val="0"/>
        </w:numPr>
        <w:tabs>
          <w:tab w:val="clear" w:pos="284"/>
          <w:tab w:val="left" w:pos="0"/>
        </w:tabs>
        <w:ind w:left="-284"/>
      </w:pPr>
    </w:p>
    <w:p w14:paraId="7DE51DF4" w14:textId="77777777" w:rsidR="00F16708" w:rsidRDefault="00F16708" w:rsidP="00EB732A">
      <w:pPr>
        <w:pStyle w:val="a"/>
        <w:numPr>
          <w:ilvl w:val="0"/>
          <w:numId w:val="0"/>
        </w:numPr>
        <w:jc w:val="center"/>
      </w:pPr>
      <w:r>
        <w:rPr>
          <w:noProof/>
          <w:lang w:val="ru-RU"/>
        </w:rPr>
        <w:drawing>
          <wp:inline distT="0" distB="0" distL="0" distR="0" wp14:anchorId="7914EE36" wp14:editId="330384C1">
            <wp:extent cx="2926847" cy="2676525"/>
            <wp:effectExtent l="0" t="0" r="6985" b="0"/>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36814" t="53592" r="43689" b="14709"/>
                    <a:stretch/>
                  </pic:blipFill>
                  <pic:spPr bwMode="auto">
                    <a:xfrm>
                      <a:off x="0" y="0"/>
                      <a:ext cx="2963246" cy="2709811"/>
                    </a:xfrm>
                    <a:prstGeom prst="rect">
                      <a:avLst/>
                    </a:prstGeom>
                    <a:ln>
                      <a:noFill/>
                    </a:ln>
                    <a:extLst>
                      <a:ext uri="{53640926-AAD7-44D8-BBD7-CCE9431645EC}">
                        <a14:shadowObscured xmlns:a14="http://schemas.microsoft.com/office/drawing/2010/main"/>
                      </a:ext>
                    </a:extLst>
                  </pic:spPr>
                </pic:pic>
              </a:graphicData>
            </a:graphic>
          </wp:inline>
        </w:drawing>
      </w:r>
    </w:p>
    <w:p w14:paraId="57812C3C" w14:textId="26EFABAB" w:rsidR="00F16708" w:rsidRDefault="00F16708" w:rsidP="00EB732A">
      <w:pPr>
        <w:pStyle w:val="a"/>
        <w:numPr>
          <w:ilvl w:val="0"/>
          <w:numId w:val="0"/>
        </w:numPr>
        <w:ind w:left="-284"/>
        <w:jc w:val="center"/>
        <w:rPr>
          <w:noProof/>
        </w:rPr>
      </w:pPr>
      <w:r>
        <w:rPr>
          <w:noProof/>
        </w:rPr>
        <w:t xml:space="preserve">Рисунок 3.5 - Ціни на товари конкуренти </w:t>
      </w:r>
      <w:r>
        <w:t>«</w:t>
      </w:r>
      <w:r>
        <w:rPr>
          <w:lang w:val="en-US"/>
        </w:rPr>
        <w:t>Joice</w:t>
      </w:r>
      <w:r w:rsidRPr="008B1D23">
        <w:rPr>
          <w:lang w:val="ru-RU"/>
        </w:rPr>
        <w:t xml:space="preserve"> </w:t>
      </w:r>
      <w:r>
        <w:rPr>
          <w:lang w:val="en-US"/>
        </w:rPr>
        <w:t>Max</w:t>
      </w:r>
      <w:r>
        <w:t>»</w:t>
      </w:r>
    </w:p>
    <w:p w14:paraId="6B32AA26" w14:textId="3422F0E9" w:rsidR="003F55A5" w:rsidRDefault="003F55A5" w:rsidP="00273378">
      <w:pPr>
        <w:pStyle w:val="a"/>
        <w:numPr>
          <w:ilvl w:val="0"/>
          <w:numId w:val="0"/>
        </w:numPr>
      </w:pPr>
    </w:p>
    <w:p w14:paraId="44A8D6BE" w14:textId="755BA0F2" w:rsidR="008B1D23" w:rsidRDefault="009546C7" w:rsidP="00EB732A">
      <w:pPr>
        <w:pStyle w:val="a"/>
        <w:numPr>
          <w:ilvl w:val="0"/>
          <w:numId w:val="0"/>
        </w:numPr>
        <w:ind w:left="-284" w:firstLine="851"/>
        <w:rPr>
          <w:noProof/>
        </w:rPr>
      </w:pPr>
      <w:r w:rsidRPr="00F16708">
        <w:t xml:space="preserve">Як бачимо з </w:t>
      </w:r>
      <w:r w:rsidRPr="000C7C02">
        <w:rPr>
          <w:i/>
        </w:rPr>
        <w:t>рисунку 3.3</w:t>
      </w:r>
      <w:r w:rsidRPr="00F16708">
        <w:t>, ц</w:t>
      </w:r>
      <w:r>
        <w:t>іна на аналогічну послугу «ВФ Україна» є трішки дешевшим ніж найбільша ціна на ринку.</w:t>
      </w:r>
      <w:r w:rsidR="00F16708">
        <w:rPr>
          <w:noProof/>
        </w:rPr>
        <w:t xml:space="preserve"> </w:t>
      </w:r>
      <w:r w:rsidRPr="00F16708">
        <w:t>“</w:t>
      </w:r>
      <w:r>
        <w:rPr>
          <w:lang w:val="en-US"/>
        </w:rPr>
        <w:t>Joice</w:t>
      </w:r>
      <w:r w:rsidRPr="00F16708">
        <w:t xml:space="preserve"> </w:t>
      </w:r>
      <w:r>
        <w:rPr>
          <w:lang w:val="en-US"/>
        </w:rPr>
        <w:t>Pro</w:t>
      </w:r>
      <w:r w:rsidRPr="00F16708">
        <w:t>”</w:t>
      </w:r>
      <w:r>
        <w:t xml:space="preserve"> також є трішки дешевшою ніж сама дорога аналогічна послуга на ринку.</w:t>
      </w:r>
      <w:r w:rsidR="00F16708">
        <w:t xml:space="preserve"> </w:t>
      </w:r>
      <w:r w:rsidR="008B1D23">
        <w:rPr>
          <w:noProof/>
        </w:rPr>
        <w:t>Проаналізувавши рисунки, ми можемо сказати, що ціна на наш товар не є найвижчою на ринку та не є найнижчою проте ціна є близькою до рівня цін лідера ринку.</w:t>
      </w:r>
    </w:p>
    <w:p w14:paraId="6D84F7ED" w14:textId="3744A6CC" w:rsidR="00F050C7" w:rsidRDefault="00F050C7" w:rsidP="00EB732A">
      <w:pPr>
        <w:spacing w:after="0" w:line="360" w:lineRule="auto"/>
        <w:ind w:left="-284" w:firstLine="851"/>
        <w:jc w:val="both"/>
        <w:rPr>
          <w:rFonts w:ascii="Times New Roman" w:hAnsi="Times New Roman" w:cs="Times New Roman"/>
          <w:sz w:val="28"/>
        </w:rPr>
      </w:pPr>
      <w:r>
        <w:rPr>
          <w:rFonts w:ascii="Times New Roman" w:hAnsi="Times New Roman" w:cs="Times New Roman"/>
          <w:sz w:val="28"/>
          <w:lang w:val="uk-UA"/>
        </w:rPr>
        <w:t>Після проведення а</w:t>
      </w:r>
      <w:r w:rsidRPr="006046F7">
        <w:rPr>
          <w:rFonts w:ascii="Times New Roman" w:hAnsi="Times New Roman" w:cs="Times New Roman"/>
          <w:sz w:val="28"/>
          <w:lang w:val="uk-UA"/>
        </w:rPr>
        <w:t xml:space="preserve">налізу </w:t>
      </w:r>
      <w:r>
        <w:rPr>
          <w:rFonts w:ascii="Times New Roman" w:hAnsi="Times New Roman" w:cs="Times New Roman"/>
          <w:sz w:val="28"/>
          <w:lang w:val="uk-UA"/>
        </w:rPr>
        <w:t>цін</w:t>
      </w:r>
      <w:r w:rsidRPr="006046F7">
        <w:rPr>
          <w:rFonts w:ascii="Times New Roman" w:hAnsi="Times New Roman" w:cs="Times New Roman"/>
          <w:sz w:val="28"/>
          <w:lang w:val="uk-UA"/>
        </w:rPr>
        <w:t xml:space="preserve"> на аналогічні послуги можна сказати що Київстар використовує стратегію</w:t>
      </w:r>
      <w:r>
        <w:rPr>
          <w:rFonts w:ascii="Times New Roman" w:hAnsi="Times New Roman" w:cs="Times New Roman"/>
          <w:sz w:val="28"/>
          <w:lang w:val="uk-UA"/>
        </w:rPr>
        <w:t xml:space="preserve"> високих цін</w:t>
      </w:r>
      <w:r w:rsidRPr="006046F7">
        <w:rPr>
          <w:rFonts w:ascii="Times New Roman" w:hAnsi="Times New Roman" w:cs="Times New Roman"/>
          <w:sz w:val="28"/>
          <w:lang w:val="uk-UA"/>
        </w:rPr>
        <w:t xml:space="preserve">, тобто підприємство встановлює ціни на свої продукти або послуги на </w:t>
      </w:r>
      <w:r>
        <w:rPr>
          <w:rFonts w:ascii="Times New Roman" w:hAnsi="Times New Roman" w:cs="Times New Roman"/>
          <w:sz w:val="28"/>
          <w:lang w:val="uk-UA"/>
        </w:rPr>
        <w:t>вище</w:t>
      </w:r>
      <w:r w:rsidRPr="006046F7">
        <w:rPr>
          <w:rFonts w:ascii="Times New Roman" w:hAnsi="Times New Roman" w:cs="Times New Roman"/>
          <w:sz w:val="28"/>
          <w:lang w:val="uk-UA"/>
        </w:rPr>
        <w:t xml:space="preserve"> цін конкурентів з метою </w:t>
      </w:r>
      <w:r>
        <w:rPr>
          <w:rFonts w:ascii="Times New Roman" w:hAnsi="Times New Roman" w:cs="Times New Roman"/>
          <w:sz w:val="28"/>
          <w:lang w:val="uk-UA"/>
        </w:rPr>
        <w:t>максимізації прибутку</w:t>
      </w:r>
      <w:r w:rsidRPr="006046F7">
        <w:rPr>
          <w:rFonts w:ascii="Times New Roman" w:hAnsi="Times New Roman" w:cs="Times New Roman"/>
          <w:sz w:val="28"/>
          <w:lang w:val="uk-UA"/>
        </w:rPr>
        <w:t xml:space="preserve">. </w:t>
      </w:r>
      <w:r>
        <w:rPr>
          <w:rFonts w:ascii="Times New Roman" w:hAnsi="Times New Roman" w:cs="Times New Roman"/>
          <w:sz w:val="28"/>
        </w:rPr>
        <w:t>В той час як Лайфселл використовує низьку цінову стратегію, тобто привертає споживачів дуже низькими цінами.</w:t>
      </w:r>
    </w:p>
    <w:p w14:paraId="4B2A04E3" w14:textId="6CB523EB" w:rsidR="00046DBB" w:rsidRDefault="004C5C0A" w:rsidP="00EB732A">
      <w:pPr>
        <w:spacing w:after="0" w:line="360" w:lineRule="auto"/>
        <w:ind w:left="-284"/>
        <w:jc w:val="both"/>
        <w:rPr>
          <w:rFonts w:ascii="Times New Roman" w:hAnsi="Times New Roman" w:cs="Times New Roman"/>
          <w:i/>
          <w:noProof/>
          <w:sz w:val="28"/>
          <w:lang w:val="uk-UA" w:eastAsia="ru-RU"/>
        </w:rPr>
      </w:pPr>
      <w:r w:rsidRPr="00021627">
        <w:rPr>
          <w:rFonts w:ascii="Times New Roman" w:hAnsi="Times New Roman" w:cs="Times New Roman"/>
          <w:i/>
          <w:noProof/>
          <w:sz w:val="28"/>
          <w:lang w:val="uk-UA" w:eastAsia="ru-RU"/>
        </w:rPr>
        <w:t>Завдання дослі</w:t>
      </w:r>
      <w:r>
        <w:rPr>
          <w:rFonts w:ascii="Times New Roman" w:hAnsi="Times New Roman" w:cs="Times New Roman"/>
          <w:i/>
          <w:noProof/>
          <w:sz w:val="28"/>
          <w:lang w:val="uk-UA" w:eastAsia="ru-RU"/>
        </w:rPr>
        <w:t>дження №4:</w:t>
      </w:r>
      <w:r w:rsidR="00C87B63" w:rsidRPr="00C87B63">
        <w:rPr>
          <w:rFonts w:ascii="Times New Roman" w:hAnsi="Times New Roman" w:cs="Times New Roman"/>
          <w:sz w:val="24"/>
          <w:lang w:val="uk-UA"/>
        </w:rPr>
        <w:t xml:space="preserve"> </w:t>
      </w:r>
      <w:r w:rsidR="00E902E8" w:rsidRPr="00E902E8">
        <w:rPr>
          <w:rFonts w:ascii="Times New Roman" w:hAnsi="Times New Roman" w:cs="Times New Roman"/>
          <w:sz w:val="28"/>
          <w:lang w:val="uk-UA"/>
        </w:rPr>
        <w:t>Визначення цінності</w:t>
      </w:r>
      <w:r w:rsidR="0002252E">
        <w:rPr>
          <w:rFonts w:ascii="Times New Roman" w:hAnsi="Times New Roman" w:cs="Times New Roman"/>
          <w:sz w:val="28"/>
          <w:lang w:val="uk-UA"/>
        </w:rPr>
        <w:t>:</w:t>
      </w:r>
    </w:p>
    <w:p w14:paraId="5D32C16A" w14:textId="3465BAE5" w:rsidR="004C5C0A" w:rsidRPr="00F16708" w:rsidRDefault="004C5C0A" w:rsidP="00EB732A">
      <w:pPr>
        <w:spacing w:after="0" w:line="360" w:lineRule="auto"/>
        <w:ind w:left="-284" w:firstLine="851"/>
        <w:jc w:val="both"/>
        <w:rPr>
          <w:rFonts w:ascii="Times New Roman" w:hAnsi="Times New Roman" w:cs="Times New Roman"/>
          <w:sz w:val="28"/>
          <w:lang w:val="uk-UA"/>
        </w:rPr>
      </w:pPr>
      <w:r w:rsidRPr="00021627">
        <w:rPr>
          <w:rFonts w:ascii="Times New Roman" w:hAnsi="Times New Roman" w:cs="Times New Roman"/>
          <w:i/>
          <w:noProof/>
          <w:sz w:val="28"/>
          <w:lang w:val="uk-UA" w:eastAsia="ru-RU"/>
        </w:rPr>
        <w:t>Пошукове питання №</w:t>
      </w:r>
      <w:r>
        <w:rPr>
          <w:rFonts w:ascii="Times New Roman" w:hAnsi="Times New Roman" w:cs="Times New Roman"/>
          <w:i/>
          <w:noProof/>
          <w:sz w:val="28"/>
          <w:lang w:val="uk-UA" w:eastAsia="ru-RU"/>
        </w:rPr>
        <w:t>4:</w:t>
      </w:r>
      <w:r w:rsidR="00C87B63">
        <w:rPr>
          <w:rFonts w:ascii="Times New Roman" w:hAnsi="Times New Roman" w:cs="Times New Roman"/>
          <w:i/>
          <w:noProof/>
          <w:sz w:val="28"/>
          <w:lang w:val="uk-UA" w:eastAsia="ru-RU"/>
        </w:rPr>
        <w:t xml:space="preserve"> </w:t>
      </w:r>
      <w:r w:rsidR="00F050C7" w:rsidRPr="00F050C7">
        <w:rPr>
          <w:rFonts w:ascii="Times New Roman" w:hAnsi="Times New Roman" w:cs="Times New Roman"/>
          <w:sz w:val="28"/>
          <w:lang w:val="uk-UA"/>
        </w:rPr>
        <w:t>Які критерії товару є для споживачів найбільш цінними?</w:t>
      </w:r>
      <w:r w:rsidR="00F16708">
        <w:rPr>
          <w:rFonts w:ascii="Times New Roman" w:hAnsi="Times New Roman" w:cs="Times New Roman"/>
          <w:sz w:val="28"/>
          <w:lang w:val="uk-UA"/>
        </w:rPr>
        <w:t xml:space="preserve"> </w:t>
      </w:r>
      <w:r w:rsidR="00F050C7" w:rsidRPr="00F050C7">
        <w:rPr>
          <w:rFonts w:ascii="Times New Roman" w:hAnsi="Times New Roman" w:cs="Times New Roman"/>
          <w:sz w:val="28"/>
        </w:rPr>
        <w:t>Наскільки товар є цінним для споживача?</w:t>
      </w:r>
      <w:r w:rsidR="00F16708">
        <w:rPr>
          <w:rFonts w:ascii="Times New Roman" w:hAnsi="Times New Roman" w:cs="Times New Roman"/>
          <w:sz w:val="28"/>
          <w:lang w:val="uk-UA"/>
        </w:rPr>
        <w:t xml:space="preserve"> Для цего обчислимо ваговий коефіціент параметрів (</w:t>
      </w:r>
      <w:r w:rsidR="00F16708" w:rsidRPr="00F16708">
        <w:rPr>
          <w:rFonts w:ascii="Times New Roman" w:hAnsi="Times New Roman" w:cs="Times New Roman"/>
          <w:i/>
          <w:sz w:val="28"/>
          <w:lang w:val="uk-UA"/>
        </w:rPr>
        <w:t>таблиця 3.2</w:t>
      </w:r>
      <w:r w:rsidR="00F16708">
        <w:rPr>
          <w:rFonts w:ascii="Times New Roman" w:hAnsi="Times New Roman" w:cs="Times New Roman"/>
          <w:sz w:val="28"/>
          <w:lang w:val="uk-UA"/>
        </w:rPr>
        <w:t>).</w:t>
      </w:r>
    </w:p>
    <w:p w14:paraId="70989B24" w14:textId="77777777" w:rsidR="009546C7" w:rsidRDefault="009546C7" w:rsidP="00EB732A">
      <w:pPr>
        <w:spacing w:after="0" w:line="360" w:lineRule="auto"/>
        <w:ind w:left="-284"/>
        <w:jc w:val="both"/>
        <w:rPr>
          <w:rFonts w:ascii="Times New Roman" w:hAnsi="Times New Roman" w:cs="Times New Roman"/>
          <w:sz w:val="28"/>
        </w:rPr>
      </w:pPr>
    </w:p>
    <w:p w14:paraId="6B9DEB06" w14:textId="28E8EAAC" w:rsidR="00F050C7" w:rsidRPr="00F050C7" w:rsidRDefault="00F050C7" w:rsidP="00EB732A">
      <w:pPr>
        <w:pStyle w:val="af0"/>
        <w:keepNext/>
        <w:ind w:left="-284" w:firstLine="851"/>
        <w:rPr>
          <w:b w:val="0"/>
        </w:rPr>
      </w:pPr>
      <w:r w:rsidRPr="00F050C7">
        <w:rPr>
          <w:b w:val="0"/>
        </w:rPr>
        <w:lastRenderedPageBreak/>
        <w:t xml:space="preserve">Таблиця </w:t>
      </w:r>
      <w:r w:rsidR="00FC4D9E">
        <w:rPr>
          <w:b w:val="0"/>
        </w:rPr>
        <w:t>3.2</w:t>
      </w:r>
      <w:r w:rsidR="00B32F37">
        <w:rPr>
          <w:b w:val="0"/>
        </w:rPr>
        <w:t xml:space="preserve"> -</w:t>
      </w:r>
      <w:r w:rsidRPr="00F050C7">
        <w:rPr>
          <w:b w:val="0"/>
        </w:rPr>
        <w:t xml:space="preserve"> Оцінка важливості параметрів</w:t>
      </w:r>
    </w:p>
    <w:tbl>
      <w:tblPr>
        <w:tblStyle w:val="a4"/>
        <w:tblW w:w="9498" w:type="dxa"/>
        <w:tblInd w:w="-147" w:type="dxa"/>
        <w:tblLayout w:type="fixed"/>
        <w:tblLook w:val="01E0" w:firstRow="1" w:lastRow="1" w:firstColumn="1" w:lastColumn="1" w:noHBand="0" w:noVBand="0"/>
      </w:tblPr>
      <w:tblGrid>
        <w:gridCol w:w="3403"/>
        <w:gridCol w:w="1150"/>
        <w:gridCol w:w="765"/>
        <w:gridCol w:w="765"/>
        <w:gridCol w:w="675"/>
        <w:gridCol w:w="472"/>
        <w:gridCol w:w="1276"/>
        <w:gridCol w:w="992"/>
      </w:tblGrid>
      <w:tr w:rsidR="00F050C7" w:rsidRPr="00235D51" w14:paraId="2DA4357A" w14:textId="77777777" w:rsidTr="0002252E">
        <w:trPr>
          <w:trHeight w:val="88"/>
        </w:trPr>
        <w:tc>
          <w:tcPr>
            <w:tcW w:w="3403" w:type="dxa"/>
            <w:vMerge w:val="restart"/>
            <w:hideMark/>
          </w:tcPr>
          <w:p w14:paraId="244E2970" w14:textId="77777777" w:rsidR="00F050C7" w:rsidRPr="00235D51" w:rsidRDefault="00F050C7" w:rsidP="0002252E">
            <w:pPr>
              <w:jc w:val="center"/>
              <w:rPr>
                <w:rFonts w:ascii="Times New Roman" w:hAnsi="Times New Roman" w:cs="Times New Roman"/>
                <w:iCs/>
                <w:sz w:val="24"/>
                <w:szCs w:val="24"/>
              </w:rPr>
            </w:pPr>
            <w:r w:rsidRPr="00235D51">
              <w:rPr>
                <w:rFonts w:ascii="Times New Roman" w:hAnsi="Times New Roman" w:cs="Times New Roman"/>
                <w:iCs/>
                <w:sz w:val="24"/>
                <w:szCs w:val="24"/>
              </w:rPr>
              <w:t>Параметри</w:t>
            </w:r>
          </w:p>
        </w:tc>
        <w:tc>
          <w:tcPr>
            <w:tcW w:w="3827" w:type="dxa"/>
            <w:gridSpan w:val="5"/>
            <w:hideMark/>
          </w:tcPr>
          <w:p w14:paraId="659862A9" w14:textId="77777777" w:rsidR="00F050C7" w:rsidRPr="00235D51" w:rsidRDefault="00F050C7" w:rsidP="0002252E">
            <w:pPr>
              <w:jc w:val="center"/>
              <w:rPr>
                <w:rFonts w:ascii="Times New Roman" w:hAnsi="Times New Roman" w:cs="Times New Roman"/>
                <w:iCs/>
                <w:sz w:val="24"/>
                <w:szCs w:val="24"/>
              </w:rPr>
            </w:pPr>
            <w:r w:rsidRPr="00235D51">
              <w:rPr>
                <w:rFonts w:ascii="Times New Roman" w:hAnsi="Times New Roman" w:cs="Times New Roman"/>
                <w:iCs/>
                <w:sz w:val="24"/>
                <w:szCs w:val="24"/>
              </w:rPr>
              <w:t>Оцінки експертів</w:t>
            </w:r>
          </w:p>
        </w:tc>
        <w:tc>
          <w:tcPr>
            <w:tcW w:w="1276" w:type="dxa"/>
            <w:vMerge w:val="restart"/>
            <w:hideMark/>
          </w:tcPr>
          <w:p w14:paraId="220DD758" w14:textId="77777777" w:rsidR="00F050C7" w:rsidRPr="00235D51" w:rsidRDefault="00F050C7" w:rsidP="0002252E">
            <w:pPr>
              <w:jc w:val="center"/>
              <w:rPr>
                <w:rFonts w:ascii="Times New Roman" w:hAnsi="Times New Roman" w:cs="Times New Roman"/>
                <w:iCs/>
                <w:sz w:val="24"/>
                <w:szCs w:val="24"/>
              </w:rPr>
            </w:pPr>
            <w:r w:rsidRPr="00235D51">
              <w:rPr>
                <w:rFonts w:ascii="Times New Roman" w:hAnsi="Times New Roman" w:cs="Times New Roman"/>
                <w:iCs/>
                <w:sz w:val="24"/>
                <w:szCs w:val="24"/>
              </w:rPr>
              <w:t>середня оцінка (О</w:t>
            </w:r>
            <w:r w:rsidRPr="00235D51">
              <w:rPr>
                <w:rFonts w:ascii="Times New Roman" w:hAnsi="Times New Roman" w:cs="Times New Roman"/>
                <w:iCs/>
                <w:sz w:val="24"/>
                <w:szCs w:val="24"/>
                <w:vertAlign w:val="subscript"/>
              </w:rPr>
              <w:t>сер</w:t>
            </w:r>
            <w:r w:rsidRPr="00235D51">
              <w:rPr>
                <w:rFonts w:ascii="Times New Roman" w:hAnsi="Times New Roman" w:cs="Times New Roman"/>
                <w:iCs/>
                <w:sz w:val="24"/>
                <w:szCs w:val="24"/>
              </w:rPr>
              <w:t>)</w:t>
            </w:r>
          </w:p>
        </w:tc>
        <w:tc>
          <w:tcPr>
            <w:tcW w:w="992" w:type="dxa"/>
            <w:vMerge w:val="restart"/>
            <w:hideMark/>
          </w:tcPr>
          <w:p w14:paraId="080B1EAB" w14:textId="77777777" w:rsidR="00F050C7" w:rsidRPr="00235D51" w:rsidRDefault="00F050C7" w:rsidP="0002252E">
            <w:pPr>
              <w:jc w:val="center"/>
              <w:rPr>
                <w:rFonts w:ascii="Times New Roman" w:hAnsi="Times New Roman" w:cs="Times New Roman"/>
                <w:sz w:val="24"/>
                <w:szCs w:val="24"/>
              </w:rPr>
            </w:pPr>
            <w:r w:rsidRPr="00235D51">
              <w:rPr>
                <w:rFonts w:ascii="Times New Roman" w:hAnsi="Times New Roman" w:cs="Times New Roman"/>
                <w:bCs/>
                <w:sz w:val="24"/>
                <w:szCs w:val="24"/>
              </w:rPr>
              <w:t>W</w:t>
            </w:r>
          </w:p>
        </w:tc>
      </w:tr>
      <w:tr w:rsidR="00F050C7" w:rsidRPr="00235D51" w14:paraId="029E3E2F" w14:textId="77777777" w:rsidTr="0002252E">
        <w:trPr>
          <w:trHeight w:val="164"/>
        </w:trPr>
        <w:tc>
          <w:tcPr>
            <w:tcW w:w="3403" w:type="dxa"/>
            <w:vMerge/>
            <w:hideMark/>
          </w:tcPr>
          <w:p w14:paraId="0FA45B5F" w14:textId="77777777" w:rsidR="00F050C7" w:rsidRPr="00235D51" w:rsidRDefault="00F050C7" w:rsidP="00EB732A">
            <w:pPr>
              <w:rPr>
                <w:rFonts w:ascii="Times New Roman" w:hAnsi="Times New Roman" w:cs="Times New Roman"/>
                <w:bCs/>
                <w:iCs/>
                <w:sz w:val="24"/>
                <w:szCs w:val="24"/>
                <w:lang w:val="uk-UA"/>
              </w:rPr>
            </w:pPr>
          </w:p>
        </w:tc>
        <w:tc>
          <w:tcPr>
            <w:tcW w:w="1150" w:type="dxa"/>
            <w:hideMark/>
          </w:tcPr>
          <w:p w14:paraId="2F51FB05" w14:textId="77777777" w:rsidR="00F050C7" w:rsidRPr="00235D51" w:rsidRDefault="00F050C7" w:rsidP="00EB732A">
            <w:pPr>
              <w:rPr>
                <w:rFonts w:ascii="Times New Roman" w:hAnsi="Times New Roman" w:cs="Times New Roman"/>
                <w:bCs/>
                <w:sz w:val="24"/>
                <w:szCs w:val="24"/>
              </w:rPr>
            </w:pPr>
            <w:r w:rsidRPr="00235D51">
              <w:rPr>
                <w:rFonts w:ascii="Times New Roman" w:hAnsi="Times New Roman" w:cs="Times New Roman"/>
                <w:sz w:val="24"/>
                <w:szCs w:val="24"/>
              </w:rPr>
              <w:t>1</w:t>
            </w:r>
          </w:p>
        </w:tc>
        <w:tc>
          <w:tcPr>
            <w:tcW w:w="765" w:type="dxa"/>
            <w:hideMark/>
          </w:tcPr>
          <w:p w14:paraId="7717A86F" w14:textId="77777777" w:rsidR="00F050C7" w:rsidRPr="00235D51" w:rsidRDefault="00F050C7" w:rsidP="00EB732A">
            <w:pPr>
              <w:rPr>
                <w:rFonts w:ascii="Times New Roman" w:hAnsi="Times New Roman" w:cs="Times New Roman"/>
                <w:sz w:val="24"/>
                <w:szCs w:val="24"/>
              </w:rPr>
            </w:pPr>
            <w:r w:rsidRPr="00235D51">
              <w:rPr>
                <w:rFonts w:ascii="Times New Roman" w:hAnsi="Times New Roman" w:cs="Times New Roman"/>
                <w:sz w:val="24"/>
                <w:szCs w:val="24"/>
              </w:rPr>
              <w:t>2</w:t>
            </w:r>
          </w:p>
        </w:tc>
        <w:tc>
          <w:tcPr>
            <w:tcW w:w="765" w:type="dxa"/>
            <w:hideMark/>
          </w:tcPr>
          <w:p w14:paraId="61A59E50" w14:textId="77777777" w:rsidR="00F050C7" w:rsidRPr="00235D51" w:rsidRDefault="00F050C7" w:rsidP="00EB732A">
            <w:pPr>
              <w:rPr>
                <w:rFonts w:ascii="Times New Roman" w:hAnsi="Times New Roman" w:cs="Times New Roman"/>
                <w:sz w:val="24"/>
                <w:szCs w:val="24"/>
              </w:rPr>
            </w:pPr>
            <w:r w:rsidRPr="00235D51">
              <w:rPr>
                <w:rFonts w:ascii="Times New Roman" w:hAnsi="Times New Roman" w:cs="Times New Roman"/>
                <w:sz w:val="24"/>
                <w:szCs w:val="24"/>
              </w:rPr>
              <w:t>3</w:t>
            </w:r>
          </w:p>
        </w:tc>
        <w:tc>
          <w:tcPr>
            <w:tcW w:w="675" w:type="dxa"/>
            <w:hideMark/>
          </w:tcPr>
          <w:p w14:paraId="29B743CC" w14:textId="77777777" w:rsidR="00F050C7" w:rsidRPr="00235D51" w:rsidRDefault="00F050C7" w:rsidP="00EB732A">
            <w:pPr>
              <w:rPr>
                <w:rFonts w:ascii="Times New Roman" w:hAnsi="Times New Roman" w:cs="Times New Roman"/>
                <w:sz w:val="24"/>
                <w:szCs w:val="24"/>
              </w:rPr>
            </w:pPr>
            <w:r w:rsidRPr="00235D51">
              <w:rPr>
                <w:rFonts w:ascii="Times New Roman" w:hAnsi="Times New Roman" w:cs="Times New Roman"/>
                <w:sz w:val="24"/>
                <w:szCs w:val="24"/>
              </w:rPr>
              <w:t>4</w:t>
            </w:r>
          </w:p>
        </w:tc>
        <w:tc>
          <w:tcPr>
            <w:tcW w:w="472" w:type="dxa"/>
            <w:hideMark/>
          </w:tcPr>
          <w:p w14:paraId="76B0AFB0" w14:textId="77777777" w:rsidR="00F050C7" w:rsidRPr="00235D51" w:rsidRDefault="00F050C7" w:rsidP="00EB732A">
            <w:pPr>
              <w:rPr>
                <w:rFonts w:ascii="Times New Roman" w:hAnsi="Times New Roman" w:cs="Times New Roman"/>
                <w:sz w:val="24"/>
                <w:szCs w:val="24"/>
              </w:rPr>
            </w:pPr>
            <w:r w:rsidRPr="00235D51">
              <w:rPr>
                <w:rFonts w:ascii="Times New Roman" w:hAnsi="Times New Roman" w:cs="Times New Roman"/>
                <w:sz w:val="24"/>
                <w:szCs w:val="24"/>
              </w:rPr>
              <w:t>N</w:t>
            </w:r>
          </w:p>
        </w:tc>
        <w:tc>
          <w:tcPr>
            <w:tcW w:w="1276" w:type="dxa"/>
            <w:vMerge/>
            <w:hideMark/>
          </w:tcPr>
          <w:p w14:paraId="7350F72F" w14:textId="77777777" w:rsidR="00F050C7" w:rsidRPr="00235D51" w:rsidRDefault="00F050C7" w:rsidP="00EB732A">
            <w:pPr>
              <w:rPr>
                <w:rFonts w:ascii="Times New Roman" w:hAnsi="Times New Roman" w:cs="Times New Roman"/>
                <w:bCs/>
                <w:iCs/>
                <w:sz w:val="24"/>
                <w:szCs w:val="24"/>
                <w:lang w:val="uk-UA"/>
              </w:rPr>
            </w:pPr>
          </w:p>
        </w:tc>
        <w:tc>
          <w:tcPr>
            <w:tcW w:w="992" w:type="dxa"/>
            <w:vMerge/>
            <w:hideMark/>
          </w:tcPr>
          <w:p w14:paraId="0427B6D8" w14:textId="77777777" w:rsidR="00F050C7" w:rsidRPr="00235D51" w:rsidRDefault="00F050C7" w:rsidP="00EB732A">
            <w:pPr>
              <w:rPr>
                <w:rFonts w:ascii="Times New Roman" w:hAnsi="Times New Roman" w:cs="Times New Roman"/>
                <w:bCs/>
                <w:sz w:val="24"/>
                <w:szCs w:val="24"/>
                <w:lang w:val="uk-UA"/>
              </w:rPr>
            </w:pPr>
          </w:p>
        </w:tc>
      </w:tr>
      <w:tr w:rsidR="00F050C7" w:rsidRPr="00235D51" w14:paraId="17C7C2F9" w14:textId="77777777" w:rsidTr="0002252E">
        <w:trPr>
          <w:trHeight w:val="84"/>
        </w:trPr>
        <w:tc>
          <w:tcPr>
            <w:tcW w:w="3403" w:type="dxa"/>
            <w:hideMark/>
          </w:tcPr>
          <w:p w14:paraId="0BC45004" w14:textId="1FE56106" w:rsidR="00F050C7" w:rsidRPr="00235D51" w:rsidRDefault="00C04097" w:rsidP="00C7514D">
            <w:pPr>
              <w:rPr>
                <w:rFonts w:ascii="Times New Roman" w:hAnsi="Times New Roman" w:cs="Times New Roman"/>
                <w:sz w:val="24"/>
                <w:szCs w:val="24"/>
                <w:lang w:val="uk-UA"/>
              </w:rPr>
            </w:pPr>
            <w:r w:rsidRPr="00235D51">
              <w:rPr>
                <w:rFonts w:ascii="Times New Roman" w:hAnsi="Times New Roman" w:cs="Times New Roman"/>
                <w:sz w:val="24"/>
                <w:szCs w:val="24"/>
              </w:rPr>
              <w:t>Покритт</w:t>
            </w:r>
            <w:r w:rsidRPr="00235D51">
              <w:rPr>
                <w:rFonts w:ascii="Times New Roman" w:hAnsi="Times New Roman" w:cs="Times New Roman"/>
                <w:sz w:val="24"/>
                <w:szCs w:val="24"/>
                <w:lang w:val="uk-UA"/>
              </w:rPr>
              <w:t>я</w:t>
            </w:r>
          </w:p>
        </w:tc>
        <w:tc>
          <w:tcPr>
            <w:tcW w:w="1150" w:type="dxa"/>
            <w:hideMark/>
          </w:tcPr>
          <w:p w14:paraId="053E731D" w14:textId="58906DCF" w:rsidR="00F050C7" w:rsidRPr="00235D51" w:rsidRDefault="00C04097" w:rsidP="00EB732A">
            <w:pPr>
              <w:rPr>
                <w:rFonts w:ascii="Times New Roman" w:hAnsi="Times New Roman" w:cs="Times New Roman"/>
                <w:sz w:val="24"/>
                <w:szCs w:val="24"/>
              </w:rPr>
            </w:pPr>
            <w:r w:rsidRPr="00235D51">
              <w:rPr>
                <w:rFonts w:ascii="Times New Roman" w:hAnsi="Times New Roman" w:cs="Times New Roman"/>
                <w:sz w:val="24"/>
                <w:szCs w:val="24"/>
              </w:rPr>
              <w:t>8</w:t>
            </w:r>
          </w:p>
        </w:tc>
        <w:tc>
          <w:tcPr>
            <w:tcW w:w="765" w:type="dxa"/>
            <w:hideMark/>
          </w:tcPr>
          <w:p w14:paraId="47D2D8D9" w14:textId="15B14288" w:rsidR="00F050C7" w:rsidRPr="00235D51" w:rsidRDefault="00C04097" w:rsidP="00EB732A">
            <w:pPr>
              <w:rPr>
                <w:rFonts w:ascii="Times New Roman" w:hAnsi="Times New Roman" w:cs="Times New Roman"/>
                <w:sz w:val="24"/>
                <w:szCs w:val="24"/>
              </w:rPr>
            </w:pPr>
            <w:r w:rsidRPr="00235D51">
              <w:rPr>
                <w:rFonts w:ascii="Times New Roman" w:hAnsi="Times New Roman" w:cs="Times New Roman"/>
                <w:sz w:val="24"/>
                <w:szCs w:val="24"/>
              </w:rPr>
              <w:t>6</w:t>
            </w:r>
          </w:p>
        </w:tc>
        <w:tc>
          <w:tcPr>
            <w:tcW w:w="765" w:type="dxa"/>
            <w:hideMark/>
          </w:tcPr>
          <w:p w14:paraId="7ED5C5B0" w14:textId="77777777" w:rsidR="00F050C7" w:rsidRPr="00235D51" w:rsidRDefault="00F050C7" w:rsidP="00EB732A">
            <w:pPr>
              <w:rPr>
                <w:rFonts w:ascii="Times New Roman" w:hAnsi="Times New Roman" w:cs="Times New Roman"/>
                <w:sz w:val="24"/>
                <w:szCs w:val="24"/>
              </w:rPr>
            </w:pPr>
            <w:r w:rsidRPr="00235D51">
              <w:rPr>
                <w:rFonts w:ascii="Times New Roman" w:hAnsi="Times New Roman" w:cs="Times New Roman"/>
                <w:sz w:val="24"/>
                <w:szCs w:val="24"/>
              </w:rPr>
              <w:t>10</w:t>
            </w:r>
          </w:p>
        </w:tc>
        <w:tc>
          <w:tcPr>
            <w:tcW w:w="675" w:type="dxa"/>
            <w:hideMark/>
          </w:tcPr>
          <w:p w14:paraId="6A0DE779" w14:textId="787B4CDF" w:rsidR="00F050C7" w:rsidRPr="00235D51" w:rsidRDefault="00C04097" w:rsidP="00EB732A">
            <w:pPr>
              <w:rPr>
                <w:rFonts w:ascii="Times New Roman" w:hAnsi="Times New Roman" w:cs="Times New Roman"/>
                <w:sz w:val="24"/>
                <w:szCs w:val="24"/>
              </w:rPr>
            </w:pPr>
            <w:r w:rsidRPr="00235D51">
              <w:rPr>
                <w:rFonts w:ascii="Times New Roman" w:hAnsi="Times New Roman" w:cs="Times New Roman"/>
                <w:sz w:val="24"/>
                <w:szCs w:val="24"/>
              </w:rPr>
              <w:t>7</w:t>
            </w:r>
          </w:p>
        </w:tc>
        <w:tc>
          <w:tcPr>
            <w:tcW w:w="472" w:type="dxa"/>
            <w:hideMark/>
          </w:tcPr>
          <w:p w14:paraId="3275F496" w14:textId="77777777" w:rsidR="00F050C7" w:rsidRPr="00235D51" w:rsidRDefault="00F050C7" w:rsidP="00EB732A">
            <w:pPr>
              <w:rPr>
                <w:rFonts w:ascii="Times New Roman" w:hAnsi="Times New Roman" w:cs="Times New Roman"/>
                <w:sz w:val="24"/>
                <w:szCs w:val="24"/>
              </w:rPr>
            </w:pPr>
            <w:r w:rsidRPr="00235D51">
              <w:rPr>
                <w:rFonts w:ascii="Times New Roman" w:hAnsi="Times New Roman" w:cs="Times New Roman"/>
                <w:sz w:val="24"/>
                <w:szCs w:val="24"/>
              </w:rPr>
              <w:t>9</w:t>
            </w:r>
          </w:p>
        </w:tc>
        <w:tc>
          <w:tcPr>
            <w:tcW w:w="1276" w:type="dxa"/>
            <w:hideMark/>
          </w:tcPr>
          <w:p w14:paraId="7234D9FC" w14:textId="174EEE0F" w:rsidR="00F050C7" w:rsidRPr="00235D51" w:rsidRDefault="00747DF8" w:rsidP="00EB732A">
            <w:pPr>
              <w:rPr>
                <w:rFonts w:ascii="Times New Roman" w:hAnsi="Times New Roman" w:cs="Times New Roman"/>
                <w:sz w:val="24"/>
                <w:szCs w:val="24"/>
              </w:rPr>
            </w:pPr>
            <w:r w:rsidRPr="00235D51">
              <w:rPr>
                <w:rFonts w:ascii="Times New Roman" w:hAnsi="Times New Roman" w:cs="Times New Roman"/>
                <w:sz w:val="24"/>
                <w:szCs w:val="24"/>
              </w:rPr>
              <w:t>8</w:t>
            </w:r>
          </w:p>
        </w:tc>
        <w:tc>
          <w:tcPr>
            <w:tcW w:w="992" w:type="dxa"/>
            <w:hideMark/>
          </w:tcPr>
          <w:p w14:paraId="709B7AED" w14:textId="31FE4533" w:rsidR="00F050C7" w:rsidRPr="00235D51" w:rsidRDefault="00F050C7" w:rsidP="00EB732A">
            <w:pPr>
              <w:rPr>
                <w:rFonts w:ascii="Times New Roman" w:hAnsi="Times New Roman" w:cs="Times New Roman"/>
                <w:sz w:val="24"/>
                <w:szCs w:val="24"/>
                <w:lang w:val="uk-UA"/>
              </w:rPr>
            </w:pPr>
            <w:r w:rsidRPr="00235D51">
              <w:rPr>
                <w:rFonts w:ascii="Times New Roman" w:hAnsi="Times New Roman" w:cs="Times New Roman"/>
                <w:sz w:val="24"/>
                <w:szCs w:val="24"/>
              </w:rPr>
              <w:t>0,</w:t>
            </w:r>
            <w:r w:rsidR="00235D51">
              <w:rPr>
                <w:rFonts w:ascii="Times New Roman" w:hAnsi="Times New Roman" w:cs="Times New Roman"/>
                <w:sz w:val="24"/>
                <w:szCs w:val="24"/>
                <w:lang w:val="uk-UA"/>
              </w:rPr>
              <w:t>153</w:t>
            </w:r>
          </w:p>
        </w:tc>
      </w:tr>
      <w:tr w:rsidR="00F050C7" w:rsidRPr="00235D51" w14:paraId="7E23D39D" w14:textId="77777777" w:rsidTr="0002252E">
        <w:trPr>
          <w:trHeight w:val="84"/>
        </w:trPr>
        <w:tc>
          <w:tcPr>
            <w:tcW w:w="3403" w:type="dxa"/>
            <w:hideMark/>
          </w:tcPr>
          <w:p w14:paraId="658F7B15" w14:textId="0527F448" w:rsidR="00F050C7" w:rsidRPr="00235D51" w:rsidRDefault="00C04097" w:rsidP="00C7514D">
            <w:pPr>
              <w:rPr>
                <w:rFonts w:ascii="Times New Roman" w:hAnsi="Times New Roman" w:cs="Times New Roman"/>
                <w:sz w:val="24"/>
                <w:szCs w:val="24"/>
                <w:lang w:val="uk-UA"/>
              </w:rPr>
            </w:pPr>
            <w:r w:rsidRPr="00235D51">
              <w:rPr>
                <w:rFonts w:ascii="Times New Roman" w:hAnsi="Times New Roman" w:cs="Times New Roman"/>
                <w:sz w:val="24"/>
                <w:szCs w:val="24"/>
                <w:lang w:val="uk-UA"/>
              </w:rPr>
              <w:t>Гнучкість</w:t>
            </w:r>
          </w:p>
        </w:tc>
        <w:tc>
          <w:tcPr>
            <w:tcW w:w="1150" w:type="dxa"/>
            <w:hideMark/>
          </w:tcPr>
          <w:p w14:paraId="4C71D069" w14:textId="6FF5F96E" w:rsidR="00F050C7" w:rsidRPr="00235D51" w:rsidRDefault="00C04097" w:rsidP="00EB732A">
            <w:pPr>
              <w:rPr>
                <w:rFonts w:ascii="Times New Roman" w:hAnsi="Times New Roman" w:cs="Times New Roman"/>
                <w:sz w:val="24"/>
                <w:szCs w:val="24"/>
              </w:rPr>
            </w:pPr>
            <w:r w:rsidRPr="00235D51">
              <w:rPr>
                <w:rFonts w:ascii="Times New Roman" w:hAnsi="Times New Roman" w:cs="Times New Roman"/>
                <w:sz w:val="24"/>
                <w:szCs w:val="24"/>
              </w:rPr>
              <w:t>5</w:t>
            </w:r>
          </w:p>
        </w:tc>
        <w:tc>
          <w:tcPr>
            <w:tcW w:w="765" w:type="dxa"/>
            <w:hideMark/>
          </w:tcPr>
          <w:p w14:paraId="455528AE" w14:textId="245A6A9B" w:rsidR="00F050C7" w:rsidRPr="00235D51" w:rsidRDefault="00C04097" w:rsidP="00EB732A">
            <w:pPr>
              <w:rPr>
                <w:rFonts w:ascii="Times New Roman" w:hAnsi="Times New Roman" w:cs="Times New Roman"/>
                <w:sz w:val="24"/>
                <w:szCs w:val="24"/>
              </w:rPr>
            </w:pPr>
            <w:r w:rsidRPr="00235D51">
              <w:rPr>
                <w:rFonts w:ascii="Times New Roman" w:hAnsi="Times New Roman" w:cs="Times New Roman"/>
                <w:sz w:val="24"/>
                <w:szCs w:val="24"/>
              </w:rPr>
              <w:t>6</w:t>
            </w:r>
          </w:p>
        </w:tc>
        <w:tc>
          <w:tcPr>
            <w:tcW w:w="765" w:type="dxa"/>
            <w:hideMark/>
          </w:tcPr>
          <w:p w14:paraId="6F06818F" w14:textId="77777777" w:rsidR="00F050C7" w:rsidRPr="00235D51" w:rsidRDefault="00F050C7" w:rsidP="00EB732A">
            <w:pPr>
              <w:rPr>
                <w:rFonts w:ascii="Times New Roman" w:hAnsi="Times New Roman" w:cs="Times New Roman"/>
                <w:sz w:val="24"/>
                <w:szCs w:val="24"/>
              </w:rPr>
            </w:pPr>
            <w:r w:rsidRPr="00235D51">
              <w:rPr>
                <w:rFonts w:ascii="Times New Roman" w:hAnsi="Times New Roman" w:cs="Times New Roman"/>
                <w:sz w:val="24"/>
                <w:szCs w:val="24"/>
              </w:rPr>
              <w:t>4</w:t>
            </w:r>
          </w:p>
        </w:tc>
        <w:tc>
          <w:tcPr>
            <w:tcW w:w="675" w:type="dxa"/>
            <w:hideMark/>
          </w:tcPr>
          <w:p w14:paraId="67A54FCC" w14:textId="55F23176" w:rsidR="00F050C7" w:rsidRPr="00235D51" w:rsidRDefault="00C04097" w:rsidP="00EB732A">
            <w:pPr>
              <w:rPr>
                <w:rFonts w:ascii="Times New Roman" w:hAnsi="Times New Roman" w:cs="Times New Roman"/>
                <w:sz w:val="24"/>
                <w:szCs w:val="24"/>
              </w:rPr>
            </w:pPr>
            <w:r w:rsidRPr="00235D51">
              <w:rPr>
                <w:rFonts w:ascii="Times New Roman" w:hAnsi="Times New Roman" w:cs="Times New Roman"/>
                <w:sz w:val="24"/>
                <w:szCs w:val="24"/>
              </w:rPr>
              <w:t>8</w:t>
            </w:r>
          </w:p>
        </w:tc>
        <w:tc>
          <w:tcPr>
            <w:tcW w:w="472" w:type="dxa"/>
            <w:hideMark/>
          </w:tcPr>
          <w:p w14:paraId="4BF320E5" w14:textId="77777777" w:rsidR="00F050C7" w:rsidRPr="00235D51" w:rsidRDefault="00F050C7" w:rsidP="00EB732A">
            <w:pPr>
              <w:rPr>
                <w:rFonts w:ascii="Times New Roman" w:hAnsi="Times New Roman" w:cs="Times New Roman"/>
                <w:sz w:val="24"/>
                <w:szCs w:val="24"/>
              </w:rPr>
            </w:pPr>
            <w:r w:rsidRPr="00235D51">
              <w:rPr>
                <w:rFonts w:ascii="Times New Roman" w:hAnsi="Times New Roman" w:cs="Times New Roman"/>
                <w:sz w:val="24"/>
                <w:szCs w:val="24"/>
              </w:rPr>
              <w:t>4</w:t>
            </w:r>
          </w:p>
        </w:tc>
        <w:tc>
          <w:tcPr>
            <w:tcW w:w="1276" w:type="dxa"/>
            <w:hideMark/>
          </w:tcPr>
          <w:p w14:paraId="4941DE96" w14:textId="28EFC40C" w:rsidR="00F050C7" w:rsidRPr="00235D51" w:rsidRDefault="00747DF8" w:rsidP="00EB732A">
            <w:pPr>
              <w:rPr>
                <w:rFonts w:ascii="Times New Roman" w:hAnsi="Times New Roman" w:cs="Times New Roman"/>
                <w:sz w:val="24"/>
                <w:szCs w:val="24"/>
                <w:lang w:val="uk-UA"/>
              </w:rPr>
            </w:pPr>
            <w:r w:rsidRPr="00235D51">
              <w:rPr>
                <w:rFonts w:ascii="Times New Roman" w:hAnsi="Times New Roman" w:cs="Times New Roman"/>
                <w:sz w:val="24"/>
                <w:szCs w:val="24"/>
              </w:rPr>
              <w:t>5</w:t>
            </w:r>
            <w:r w:rsidRPr="00235D51">
              <w:rPr>
                <w:rFonts w:ascii="Times New Roman" w:hAnsi="Times New Roman" w:cs="Times New Roman"/>
                <w:sz w:val="24"/>
                <w:szCs w:val="24"/>
                <w:lang w:val="uk-UA"/>
              </w:rPr>
              <w:t>,4</w:t>
            </w:r>
          </w:p>
        </w:tc>
        <w:tc>
          <w:tcPr>
            <w:tcW w:w="992" w:type="dxa"/>
            <w:hideMark/>
          </w:tcPr>
          <w:p w14:paraId="7F0501D2" w14:textId="4E2DC5E7" w:rsidR="00F050C7" w:rsidRPr="00235D51" w:rsidRDefault="00F050C7" w:rsidP="00EB732A">
            <w:pPr>
              <w:rPr>
                <w:rFonts w:ascii="Times New Roman" w:hAnsi="Times New Roman" w:cs="Times New Roman"/>
                <w:sz w:val="24"/>
                <w:szCs w:val="24"/>
                <w:lang w:val="uk-UA"/>
              </w:rPr>
            </w:pPr>
            <w:r w:rsidRPr="00235D51">
              <w:rPr>
                <w:rFonts w:ascii="Times New Roman" w:hAnsi="Times New Roman" w:cs="Times New Roman"/>
                <w:sz w:val="24"/>
                <w:szCs w:val="24"/>
              </w:rPr>
              <w:t>0,</w:t>
            </w:r>
            <w:r w:rsidR="006912F1">
              <w:rPr>
                <w:rFonts w:ascii="Times New Roman" w:hAnsi="Times New Roman" w:cs="Times New Roman"/>
                <w:sz w:val="24"/>
                <w:szCs w:val="24"/>
                <w:lang w:val="uk-UA"/>
              </w:rPr>
              <w:t>014</w:t>
            </w:r>
          </w:p>
        </w:tc>
      </w:tr>
      <w:tr w:rsidR="00F050C7" w:rsidRPr="00235D51" w14:paraId="60A2A393" w14:textId="77777777" w:rsidTr="0002252E">
        <w:trPr>
          <w:trHeight w:val="84"/>
        </w:trPr>
        <w:tc>
          <w:tcPr>
            <w:tcW w:w="3403" w:type="dxa"/>
            <w:hideMark/>
          </w:tcPr>
          <w:p w14:paraId="3F7A37D4" w14:textId="30DC0DEE" w:rsidR="00F050C7" w:rsidRPr="00235D51" w:rsidRDefault="00C04097" w:rsidP="00C7514D">
            <w:pPr>
              <w:rPr>
                <w:rFonts w:ascii="Times New Roman" w:hAnsi="Times New Roman" w:cs="Times New Roman"/>
                <w:sz w:val="24"/>
                <w:szCs w:val="24"/>
                <w:lang w:val="uk-UA"/>
              </w:rPr>
            </w:pPr>
            <w:r w:rsidRPr="00235D51">
              <w:rPr>
                <w:rFonts w:ascii="Times New Roman" w:hAnsi="Times New Roman" w:cs="Times New Roman"/>
                <w:sz w:val="24"/>
                <w:szCs w:val="24"/>
                <w:lang w:val="uk-UA"/>
              </w:rPr>
              <w:t>Досвід роботи на ринку</w:t>
            </w:r>
          </w:p>
        </w:tc>
        <w:tc>
          <w:tcPr>
            <w:tcW w:w="1150" w:type="dxa"/>
            <w:hideMark/>
          </w:tcPr>
          <w:p w14:paraId="4EBC9B5A" w14:textId="0DD895D0" w:rsidR="00F050C7" w:rsidRPr="00235D51" w:rsidRDefault="00C04097" w:rsidP="00EB732A">
            <w:pPr>
              <w:rPr>
                <w:rFonts w:ascii="Times New Roman" w:hAnsi="Times New Roman" w:cs="Times New Roman"/>
                <w:sz w:val="24"/>
                <w:szCs w:val="24"/>
              </w:rPr>
            </w:pPr>
            <w:r w:rsidRPr="00235D51">
              <w:rPr>
                <w:rFonts w:ascii="Times New Roman" w:hAnsi="Times New Roman" w:cs="Times New Roman"/>
                <w:sz w:val="24"/>
                <w:szCs w:val="24"/>
              </w:rPr>
              <w:t>10</w:t>
            </w:r>
          </w:p>
        </w:tc>
        <w:tc>
          <w:tcPr>
            <w:tcW w:w="765" w:type="dxa"/>
            <w:hideMark/>
          </w:tcPr>
          <w:p w14:paraId="34A0B5A5" w14:textId="728C3837" w:rsidR="00F050C7" w:rsidRPr="00235D51" w:rsidRDefault="00C04097" w:rsidP="00EB732A">
            <w:pPr>
              <w:rPr>
                <w:rFonts w:ascii="Times New Roman" w:hAnsi="Times New Roman" w:cs="Times New Roman"/>
                <w:sz w:val="24"/>
                <w:szCs w:val="24"/>
              </w:rPr>
            </w:pPr>
            <w:r w:rsidRPr="00235D51">
              <w:rPr>
                <w:rFonts w:ascii="Times New Roman" w:hAnsi="Times New Roman" w:cs="Times New Roman"/>
                <w:sz w:val="24"/>
                <w:szCs w:val="24"/>
              </w:rPr>
              <w:t>7</w:t>
            </w:r>
          </w:p>
        </w:tc>
        <w:tc>
          <w:tcPr>
            <w:tcW w:w="765" w:type="dxa"/>
            <w:hideMark/>
          </w:tcPr>
          <w:p w14:paraId="14654EA4" w14:textId="77777777" w:rsidR="00F050C7" w:rsidRPr="00235D51" w:rsidRDefault="00F050C7" w:rsidP="00EB732A">
            <w:pPr>
              <w:rPr>
                <w:rFonts w:ascii="Times New Roman" w:hAnsi="Times New Roman" w:cs="Times New Roman"/>
                <w:sz w:val="24"/>
                <w:szCs w:val="24"/>
              </w:rPr>
            </w:pPr>
            <w:r w:rsidRPr="00235D51">
              <w:rPr>
                <w:rFonts w:ascii="Times New Roman" w:hAnsi="Times New Roman" w:cs="Times New Roman"/>
                <w:sz w:val="24"/>
                <w:szCs w:val="24"/>
              </w:rPr>
              <w:t>6</w:t>
            </w:r>
          </w:p>
        </w:tc>
        <w:tc>
          <w:tcPr>
            <w:tcW w:w="675" w:type="dxa"/>
            <w:hideMark/>
          </w:tcPr>
          <w:p w14:paraId="0D8698F0" w14:textId="2E7C46E2" w:rsidR="00F050C7" w:rsidRPr="00235D51" w:rsidRDefault="00C04097" w:rsidP="00EB732A">
            <w:pPr>
              <w:rPr>
                <w:rFonts w:ascii="Times New Roman" w:hAnsi="Times New Roman" w:cs="Times New Roman"/>
                <w:sz w:val="24"/>
                <w:szCs w:val="24"/>
              </w:rPr>
            </w:pPr>
            <w:r w:rsidRPr="00235D51">
              <w:rPr>
                <w:rFonts w:ascii="Times New Roman" w:hAnsi="Times New Roman" w:cs="Times New Roman"/>
                <w:sz w:val="24"/>
                <w:szCs w:val="24"/>
              </w:rPr>
              <w:t>7</w:t>
            </w:r>
          </w:p>
        </w:tc>
        <w:tc>
          <w:tcPr>
            <w:tcW w:w="472" w:type="dxa"/>
            <w:hideMark/>
          </w:tcPr>
          <w:p w14:paraId="7FA5DADE" w14:textId="77777777" w:rsidR="00F050C7" w:rsidRPr="00235D51" w:rsidRDefault="00F050C7" w:rsidP="00EB732A">
            <w:pPr>
              <w:rPr>
                <w:rFonts w:ascii="Times New Roman" w:hAnsi="Times New Roman" w:cs="Times New Roman"/>
                <w:sz w:val="24"/>
                <w:szCs w:val="24"/>
              </w:rPr>
            </w:pPr>
            <w:r w:rsidRPr="00235D51">
              <w:rPr>
                <w:rFonts w:ascii="Times New Roman" w:hAnsi="Times New Roman" w:cs="Times New Roman"/>
                <w:sz w:val="24"/>
                <w:szCs w:val="24"/>
              </w:rPr>
              <w:t>8</w:t>
            </w:r>
          </w:p>
        </w:tc>
        <w:tc>
          <w:tcPr>
            <w:tcW w:w="1276" w:type="dxa"/>
            <w:hideMark/>
          </w:tcPr>
          <w:p w14:paraId="18CA72E2" w14:textId="418AA491" w:rsidR="00F050C7" w:rsidRPr="00235D51" w:rsidRDefault="00F050C7" w:rsidP="00EB732A">
            <w:pPr>
              <w:rPr>
                <w:rFonts w:ascii="Times New Roman" w:hAnsi="Times New Roman" w:cs="Times New Roman"/>
                <w:sz w:val="24"/>
                <w:szCs w:val="24"/>
                <w:lang w:val="uk-UA"/>
              </w:rPr>
            </w:pPr>
            <w:r w:rsidRPr="00235D51">
              <w:rPr>
                <w:rFonts w:ascii="Times New Roman" w:hAnsi="Times New Roman" w:cs="Times New Roman"/>
                <w:sz w:val="24"/>
                <w:szCs w:val="24"/>
              </w:rPr>
              <w:t>7</w:t>
            </w:r>
            <w:r w:rsidR="00747DF8" w:rsidRPr="00235D51">
              <w:rPr>
                <w:rFonts w:ascii="Times New Roman" w:hAnsi="Times New Roman" w:cs="Times New Roman"/>
                <w:sz w:val="24"/>
                <w:szCs w:val="24"/>
                <w:lang w:val="uk-UA"/>
              </w:rPr>
              <w:t>,6</w:t>
            </w:r>
          </w:p>
        </w:tc>
        <w:tc>
          <w:tcPr>
            <w:tcW w:w="992" w:type="dxa"/>
            <w:hideMark/>
          </w:tcPr>
          <w:p w14:paraId="29A601DF" w14:textId="744DA4B0" w:rsidR="00F050C7" w:rsidRPr="00235D51" w:rsidRDefault="00F050C7" w:rsidP="00EB732A">
            <w:pPr>
              <w:rPr>
                <w:rFonts w:ascii="Times New Roman" w:hAnsi="Times New Roman" w:cs="Times New Roman"/>
                <w:sz w:val="24"/>
                <w:szCs w:val="24"/>
                <w:lang w:val="uk-UA"/>
              </w:rPr>
            </w:pPr>
            <w:r w:rsidRPr="00235D51">
              <w:rPr>
                <w:rFonts w:ascii="Times New Roman" w:hAnsi="Times New Roman" w:cs="Times New Roman"/>
                <w:sz w:val="24"/>
                <w:szCs w:val="24"/>
              </w:rPr>
              <w:t>0,</w:t>
            </w:r>
            <w:r w:rsidR="00235D51">
              <w:rPr>
                <w:rFonts w:ascii="Times New Roman" w:hAnsi="Times New Roman" w:cs="Times New Roman"/>
                <w:sz w:val="24"/>
                <w:szCs w:val="24"/>
                <w:lang w:val="uk-UA"/>
              </w:rPr>
              <w:t>135</w:t>
            </w:r>
          </w:p>
        </w:tc>
      </w:tr>
      <w:tr w:rsidR="00F050C7" w:rsidRPr="00235D51" w14:paraId="083E2B0F" w14:textId="77777777" w:rsidTr="0002252E">
        <w:trPr>
          <w:trHeight w:val="84"/>
        </w:trPr>
        <w:tc>
          <w:tcPr>
            <w:tcW w:w="3403" w:type="dxa"/>
            <w:hideMark/>
          </w:tcPr>
          <w:p w14:paraId="5A6A16E4" w14:textId="6A0DE2B7" w:rsidR="00F050C7" w:rsidRPr="00235D51" w:rsidRDefault="00C04097" w:rsidP="00C7514D">
            <w:pPr>
              <w:rPr>
                <w:rFonts w:ascii="Times New Roman" w:hAnsi="Times New Roman" w:cs="Times New Roman"/>
                <w:sz w:val="24"/>
                <w:szCs w:val="24"/>
                <w:lang w:val="uk-UA"/>
              </w:rPr>
            </w:pPr>
            <w:r w:rsidRPr="00235D51">
              <w:rPr>
                <w:rFonts w:ascii="Times New Roman" w:hAnsi="Times New Roman" w:cs="Times New Roman"/>
                <w:sz w:val="24"/>
                <w:szCs w:val="24"/>
                <w:lang w:val="uk-UA"/>
              </w:rPr>
              <w:t>Якість обслуговування</w:t>
            </w:r>
          </w:p>
        </w:tc>
        <w:tc>
          <w:tcPr>
            <w:tcW w:w="1150" w:type="dxa"/>
            <w:hideMark/>
          </w:tcPr>
          <w:p w14:paraId="32FD1686" w14:textId="41F952AA" w:rsidR="00F050C7" w:rsidRPr="00235D51" w:rsidRDefault="00C04097" w:rsidP="00EB732A">
            <w:pPr>
              <w:rPr>
                <w:rFonts w:ascii="Times New Roman" w:hAnsi="Times New Roman" w:cs="Times New Roman"/>
                <w:sz w:val="24"/>
                <w:szCs w:val="24"/>
              </w:rPr>
            </w:pPr>
            <w:r w:rsidRPr="00235D51">
              <w:rPr>
                <w:rFonts w:ascii="Times New Roman" w:hAnsi="Times New Roman" w:cs="Times New Roman"/>
                <w:sz w:val="24"/>
                <w:szCs w:val="24"/>
              </w:rPr>
              <w:t>7</w:t>
            </w:r>
          </w:p>
        </w:tc>
        <w:tc>
          <w:tcPr>
            <w:tcW w:w="765" w:type="dxa"/>
            <w:hideMark/>
          </w:tcPr>
          <w:p w14:paraId="3255E986" w14:textId="1C2E78E9" w:rsidR="00F050C7" w:rsidRPr="00235D51" w:rsidRDefault="00C04097" w:rsidP="00EB732A">
            <w:pPr>
              <w:rPr>
                <w:rFonts w:ascii="Times New Roman" w:hAnsi="Times New Roman" w:cs="Times New Roman"/>
                <w:sz w:val="24"/>
                <w:szCs w:val="24"/>
              </w:rPr>
            </w:pPr>
            <w:r w:rsidRPr="00235D51">
              <w:rPr>
                <w:rFonts w:ascii="Times New Roman" w:hAnsi="Times New Roman" w:cs="Times New Roman"/>
                <w:sz w:val="24"/>
                <w:szCs w:val="24"/>
              </w:rPr>
              <w:t>7</w:t>
            </w:r>
          </w:p>
        </w:tc>
        <w:tc>
          <w:tcPr>
            <w:tcW w:w="765" w:type="dxa"/>
            <w:hideMark/>
          </w:tcPr>
          <w:p w14:paraId="24EC812A" w14:textId="77777777" w:rsidR="00F050C7" w:rsidRPr="00235D51" w:rsidRDefault="00F050C7" w:rsidP="00EB732A">
            <w:pPr>
              <w:rPr>
                <w:rFonts w:ascii="Times New Roman" w:hAnsi="Times New Roman" w:cs="Times New Roman"/>
                <w:sz w:val="24"/>
                <w:szCs w:val="24"/>
              </w:rPr>
            </w:pPr>
            <w:r w:rsidRPr="00235D51">
              <w:rPr>
                <w:rFonts w:ascii="Times New Roman" w:hAnsi="Times New Roman" w:cs="Times New Roman"/>
                <w:sz w:val="24"/>
                <w:szCs w:val="24"/>
              </w:rPr>
              <w:t>3</w:t>
            </w:r>
          </w:p>
        </w:tc>
        <w:tc>
          <w:tcPr>
            <w:tcW w:w="675" w:type="dxa"/>
            <w:hideMark/>
          </w:tcPr>
          <w:p w14:paraId="2023E6AD" w14:textId="7993C586" w:rsidR="00F050C7" w:rsidRPr="00235D51" w:rsidRDefault="00C04097" w:rsidP="00EB732A">
            <w:pPr>
              <w:rPr>
                <w:rFonts w:ascii="Times New Roman" w:hAnsi="Times New Roman" w:cs="Times New Roman"/>
                <w:sz w:val="24"/>
                <w:szCs w:val="24"/>
              </w:rPr>
            </w:pPr>
            <w:r w:rsidRPr="00235D51">
              <w:rPr>
                <w:rFonts w:ascii="Times New Roman" w:hAnsi="Times New Roman" w:cs="Times New Roman"/>
                <w:sz w:val="24"/>
                <w:szCs w:val="24"/>
              </w:rPr>
              <w:t>9</w:t>
            </w:r>
          </w:p>
        </w:tc>
        <w:tc>
          <w:tcPr>
            <w:tcW w:w="472" w:type="dxa"/>
            <w:hideMark/>
          </w:tcPr>
          <w:p w14:paraId="1C553A17" w14:textId="77777777" w:rsidR="00F050C7" w:rsidRPr="00235D51" w:rsidRDefault="00F050C7" w:rsidP="00EB732A">
            <w:pPr>
              <w:rPr>
                <w:rFonts w:ascii="Times New Roman" w:hAnsi="Times New Roman" w:cs="Times New Roman"/>
                <w:sz w:val="24"/>
                <w:szCs w:val="24"/>
              </w:rPr>
            </w:pPr>
            <w:r w:rsidRPr="00235D51">
              <w:rPr>
                <w:rFonts w:ascii="Times New Roman" w:hAnsi="Times New Roman" w:cs="Times New Roman"/>
                <w:sz w:val="24"/>
                <w:szCs w:val="24"/>
              </w:rPr>
              <w:t>4</w:t>
            </w:r>
          </w:p>
        </w:tc>
        <w:tc>
          <w:tcPr>
            <w:tcW w:w="1276" w:type="dxa"/>
            <w:hideMark/>
          </w:tcPr>
          <w:p w14:paraId="0CA24386" w14:textId="706AE4C5" w:rsidR="00F050C7" w:rsidRPr="00235D51" w:rsidRDefault="00747DF8" w:rsidP="00EB732A">
            <w:pPr>
              <w:rPr>
                <w:rFonts w:ascii="Times New Roman" w:hAnsi="Times New Roman" w:cs="Times New Roman"/>
                <w:sz w:val="24"/>
                <w:szCs w:val="24"/>
              </w:rPr>
            </w:pPr>
            <w:r w:rsidRPr="00235D51">
              <w:rPr>
                <w:rFonts w:ascii="Times New Roman" w:hAnsi="Times New Roman" w:cs="Times New Roman"/>
                <w:sz w:val="24"/>
                <w:szCs w:val="24"/>
              </w:rPr>
              <w:t>6</w:t>
            </w:r>
          </w:p>
        </w:tc>
        <w:tc>
          <w:tcPr>
            <w:tcW w:w="992" w:type="dxa"/>
            <w:hideMark/>
          </w:tcPr>
          <w:p w14:paraId="480523E0" w14:textId="0CBF4F03" w:rsidR="00F050C7" w:rsidRPr="00235D51" w:rsidRDefault="00F050C7" w:rsidP="00EB732A">
            <w:pPr>
              <w:rPr>
                <w:rFonts w:ascii="Times New Roman" w:hAnsi="Times New Roman" w:cs="Times New Roman"/>
                <w:sz w:val="24"/>
                <w:szCs w:val="24"/>
                <w:lang w:val="uk-UA"/>
              </w:rPr>
            </w:pPr>
            <w:r w:rsidRPr="00235D51">
              <w:rPr>
                <w:rFonts w:ascii="Times New Roman" w:hAnsi="Times New Roman" w:cs="Times New Roman"/>
                <w:sz w:val="24"/>
                <w:szCs w:val="24"/>
              </w:rPr>
              <w:t>0,</w:t>
            </w:r>
            <w:r w:rsidR="00235D51">
              <w:rPr>
                <w:rFonts w:ascii="Times New Roman" w:hAnsi="Times New Roman" w:cs="Times New Roman"/>
                <w:sz w:val="24"/>
                <w:szCs w:val="24"/>
                <w:lang w:val="uk-UA"/>
              </w:rPr>
              <w:t>1</w:t>
            </w:r>
            <w:r w:rsidR="006912F1">
              <w:rPr>
                <w:rFonts w:ascii="Times New Roman" w:hAnsi="Times New Roman" w:cs="Times New Roman"/>
                <w:sz w:val="24"/>
                <w:szCs w:val="24"/>
                <w:lang w:val="uk-UA"/>
              </w:rPr>
              <w:t>0</w:t>
            </w:r>
            <w:r w:rsidR="00235D51">
              <w:rPr>
                <w:rFonts w:ascii="Times New Roman" w:hAnsi="Times New Roman" w:cs="Times New Roman"/>
                <w:sz w:val="24"/>
                <w:szCs w:val="24"/>
                <w:lang w:val="uk-UA"/>
              </w:rPr>
              <w:t>8</w:t>
            </w:r>
          </w:p>
        </w:tc>
      </w:tr>
      <w:tr w:rsidR="00F050C7" w:rsidRPr="00235D51" w14:paraId="50CDF5EB" w14:textId="77777777" w:rsidTr="0002252E">
        <w:trPr>
          <w:trHeight w:val="88"/>
        </w:trPr>
        <w:tc>
          <w:tcPr>
            <w:tcW w:w="3403" w:type="dxa"/>
            <w:hideMark/>
          </w:tcPr>
          <w:p w14:paraId="6BEC8F1E" w14:textId="3656D45A" w:rsidR="00F050C7" w:rsidRPr="00235D51" w:rsidRDefault="00C04097" w:rsidP="00C7514D">
            <w:pPr>
              <w:rPr>
                <w:rFonts w:ascii="Times New Roman" w:hAnsi="Times New Roman" w:cs="Times New Roman"/>
                <w:sz w:val="24"/>
                <w:szCs w:val="24"/>
                <w:lang w:val="uk-UA"/>
              </w:rPr>
            </w:pPr>
            <w:r w:rsidRPr="00235D51">
              <w:rPr>
                <w:rFonts w:ascii="Times New Roman" w:hAnsi="Times New Roman" w:cs="Times New Roman"/>
                <w:bCs/>
                <w:sz w:val="24"/>
                <w:szCs w:val="24"/>
                <w:lang w:val="uk-UA"/>
              </w:rPr>
              <w:t>Позитивний імідж</w:t>
            </w:r>
          </w:p>
        </w:tc>
        <w:tc>
          <w:tcPr>
            <w:tcW w:w="1150" w:type="dxa"/>
            <w:hideMark/>
          </w:tcPr>
          <w:p w14:paraId="6D3B65BC" w14:textId="61DA8951" w:rsidR="00F050C7" w:rsidRPr="00235D51" w:rsidRDefault="00C04097" w:rsidP="00EB732A">
            <w:pPr>
              <w:rPr>
                <w:rFonts w:ascii="Times New Roman" w:hAnsi="Times New Roman" w:cs="Times New Roman"/>
                <w:bCs/>
                <w:sz w:val="24"/>
                <w:szCs w:val="24"/>
              </w:rPr>
            </w:pPr>
            <w:r w:rsidRPr="00235D51">
              <w:rPr>
                <w:rFonts w:ascii="Times New Roman" w:hAnsi="Times New Roman" w:cs="Times New Roman"/>
                <w:sz w:val="24"/>
                <w:szCs w:val="24"/>
              </w:rPr>
              <w:t>7</w:t>
            </w:r>
          </w:p>
        </w:tc>
        <w:tc>
          <w:tcPr>
            <w:tcW w:w="765" w:type="dxa"/>
            <w:hideMark/>
          </w:tcPr>
          <w:p w14:paraId="1ABAE1FF" w14:textId="77777777" w:rsidR="00F050C7" w:rsidRPr="00235D51" w:rsidRDefault="00F050C7" w:rsidP="00EB732A">
            <w:pPr>
              <w:rPr>
                <w:rFonts w:ascii="Times New Roman" w:hAnsi="Times New Roman" w:cs="Times New Roman"/>
                <w:sz w:val="24"/>
                <w:szCs w:val="24"/>
              </w:rPr>
            </w:pPr>
            <w:r w:rsidRPr="00235D51">
              <w:rPr>
                <w:rFonts w:ascii="Times New Roman" w:hAnsi="Times New Roman" w:cs="Times New Roman"/>
                <w:sz w:val="24"/>
                <w:szCs w:val="24"/>
              </w:rPr>
              <w:t>8</w:t>
            </w:r>
          </w:p>
        </w:tc>
        <w:tc>
          <w:tcPr>
            <w:tcW w:w="765" w:type="dxa"/>
            <w:hideMark/>
          </w:tcPr>
          <w:p w14:paraId="0E7CC17E" w14:textId="77777777" w:rsidR="00F050C7" w:rsidRPr="00235D51" w:rsidRDefault="00F050C7" w:rsidP="00EB732A">
            <w:pPr>
              <w:rPr>
                <w:rFonts w:ascii="Times New Roman" w:hAnsi="Times New Roman" w:cs="Times New Roman"/>
                <w:sz w:val="24"/>
                <w:szCs w:val="24"/>
              </w:rPr>
            </w:pPr>
            <w:r w:rsidRPr="00235D51">
              <w:rPr>
                <w:rFonts w:ascii="Times New Roman" w:hAnsi="Times New Roman" w:cs="Times New Roman"/>
                <w:sz w:val="24"/>
                <w:szCs w:val="24"/>
              </w:rPr>
              <w:t>8</w:t>
            </w:r>
          </w:p>
        </w:tc>
        <w:tc>
          <w:tcPr>
            <w:tcW w:w="675" w:type="dxa"/>
            <w:hideMark/>
          </w:tcPr>
          <w:p w14:paraId="6317A7AF" w14:textId="77777777" w:rsidR="00F050C7" w:rsidRPr="00235D51" w:rsidRDefault="00F050C7" w:rsidP="00EB732A">
            <w:pPr>
              <w:rPr>
                <w:rFonts w:ascii="Times New Roman" w:hAnsi="Times New Roman" w:cs="Times New Roman"/>
                <w:sz w:val="24"/>
                <w:szCs w:val="24"/>
              </w:rPr>
            </w:pPr>
            <w:r w:rsidRPr="00235D51">
              <w:rPr>
                <w:rFonts w:ascii="Times New Roman" w:hAnsi="Times New Roman" w:cs="Times New Roman"/>
                <w:sz w:val="24"/>
                <w:szCs w:val="24"/>
              </w:rPr>
              <w:t>7</w:t>
            </w:r>
          </w:p>
        </w:tc>
        <w:tc>
          <w:tcPr>
            <w:tcW w:w="472" w:type="dxa"/>
            <w:hideMark/>
          </w:tcPr>
          <w:p w14:paraId="1D88C529" w14:textId="77777777" w:rsidR="00F050C7" w:rsidRPr="00235D51" w:rsidRDefault="00F050C7" w:rsidP="00EB732A">
            <w:pPr>
              <w:rPr>
                <w:rFonts w:ascii="Times New Roman" w:hAnsi="Times New Roman" w:cs="Times New Roman"/>
                <w:sz w:val="24"/>
                <w:szCs w:val="24"/>
              </w:rPr>
            </w:pPr>
            <w:r w:rsidRPr="00235D51">
              <w:rPr>
                <w:rFonts w:ascii="Times New Roman" w:hAnsi="Times New Roman" w:cs="Times New Roman"/>
                <w:sz w:val="24"/>
                <w:szCs w:val="24"/>
              </w:rPr>
              <w:t>9</w:t>
            </w:r>
          </w:p>
        </w:tc>
        <w:tc>
          <w:tcPr>
            <w:tcW w:w="1276" w:type="dxa"/>
            <w:hideMark/>
          </w:tcPr>
          <w:p w14:paraId="23006E8B" w14:textId="2E1397D9" w:rsidR="00F050C7" w:rsidRPr="00235D51" w:rsidRDefault="00747DF8" w:rsidP="00EB732A">
            <w:pPr>
              <w:rPr>
                <w:rFonts w:ascii="Times New Roman" w:hAnsi="Times New Roman" w:cs="Times New Roman"/>
                <w:sz w:val="24"/>
                <w:szCs w:val="24"/>
              </w:rPr>
            </w:pPr>
            <w:r w:rsidRPr="00235D51">
              <w:rPr>
                <w:rFonts w:ascii="Times New Roman" w:hAnsi="Times New Roman" w:cs="Times New Roman"/>
                <w:sz w:val="24"/>
                <w:szCs w:val="24"/>
                <w:lang w:val="uk-UA"/>
              </w:rPr>
              <w:t>7,</w:t>
            </w:r>
            <w:r w:rsidR="00F050C7" w:rsidRPr="00235D51">
              <w:rPr>
                <w:rFonts w:ascii="Times New Roman" w:hAnsi="Times New Roman" w:cs="Times New Roman"/>
                <w:sz w:val="24"/>
                <w:szCs w:val="24"/>
              </w:rPr>
              <w:t>8</w:t>
            </w:r>
          </w:p>
        </w:tc>
        <w:tc>
          <w:tcPr>
            <w:tcW w:w="992" w:type="dxa"/>
            <w:hideMark/>
          </w:tcPr>
          <w:p w14:paraId="629D8A42" w14:textId="5C17C4D3" w:rsidR="00F050C7" w:rsidRPr="00235D51" w:rsidRDefault="00F050C7" w:rsidP="00EB732A">
            <w:pPr>
              <w:rPr>
                <w:rFonts w:ascii="Times New Roman" w:hAnsi="Times New Roman" w:cs="Times New Roman"/>
                <w:sz w:val="24"/>
                <w:szCs w:val="24"/>
                <w:lang w:val="uk-UA"/>
              </w:rPr>
            </w:pPr>
            <w:r w:rsidRPr="00235D51">
              <w:rPr>
                <w:rFonts w:ascii="Times New Roman" w:hAnsi="Times New Roman" w:cs="Times New Roman"/>
                <w:sz w:val="24"/>
                <w:szCs w:val="24"/>
              </w:rPr>
              <w:t>0,</w:t>
            </w:r>
            <w:r w:rsidR="00235D51">
              <w:rPr>
                <w:rFonts w:ascii="Times New Roman" w:hAnsi="Times New Roman" w:cs="Times New Roman"/>
                <w:sz w:val="24"/>
                <w:szCs w:val="24"/>
                <w:lang w:val="uk-UA"/>
              </w:rPr>
              <w:t>136</w:t>
            </w:r>
          </w:p>
        </w:tc>
      </w:tr>
      <w:tr w:rsidR="00C04097" w:rsidRPr="00235D51" w14:paraId="4CC97735" w14:textId="77777777" w:rsidTr="0002252E">
        <w:trPr>
          <w:trHeight w:val="88"/>
        </w:trPr>
        <w:tc>
          <w:tcPr>
            <w:tcW w:w="3403" w:type="dxa"/>
          </w:tcPr>
          <w:p w14:paraId="655E95B4" w14:textId="3FFE174E" w:rsidR="00C04097" w:rsidRPr="00235D51" w:rsidRDefault="00C04097" w:rsidP="00C7514D">
            <w:pPr>
              <w:rPr>
                <w:rFonts w:ascii="Times New Roman" w:hAnsi="Times New Roman" w:cs="Times New Roman"/>
                <w:bCs/>
                <w:sz w:val="24"/>
                <w:szCs w:val="24"/>
                <w:lang w:val="uk-UA"/>
              </w:rPr>
            </w:pPr>
            <w:r w:rsidRPr="00235D51">
              <w:rPr>
                <w:rFonts w:ascii="Times New Roman" w:hAnsi="Times New Roman" w:cs="Times New Roman"/>
                <w:bCs/>
                <w:sz w:val="24"/>
                <w:szCs w:val="24"/>
                <w:lang w:val="uk-UA"/>
              </w:rPr>
              <w:t>Функціональні можливості</w:t>
            </w:r>
          </w:p>
        </w:tc>
        <w:tc>
          <w:tcPr>
            <w:tcW w:w="1150" w:type="dxa"/>
          </w:tcPr>
          <w:p w14:paraId="78A210B3" w14:textId="6872C5DA" w:rsidR="00C04097" w:rsidRPr="00235D51" w:rsidRDefault="00C04097" w:rsidP="00EB732A">
            <w:pPr>
              <w:rPr>
                <w:rFonts w:ascii="Times New Roman" w:hAnsi="Times New Roman" w:cs="Times New Roman"/>
                <w:sz w:val="24"/>
                <w:szCs w:val="24"/>
                <w:lang w:val="uk-UA"/>
              </w:rPr>
            </w:pPr>
            <w:r w:rsidRPr="00235D51">
              <w:rPr>
                <w:rFonts w:ascii="Times New Roman" w:hAnsi="Times New Roman" w:cs="Times New Roman"/>
                <w:sz w:val="24"/>
                <w:szCs w:val="24"/>
                <w:lang w:val="uk-UA"/>
              </w:rPr>
              <w:t>9</w:t>
            </w:r>
          </w:p>
        </w:tc>
        <w:tc>
          <w:tcPr>
            <w:tcW w:w="765" w:type="dxa"/>
          </w:tcPr>
          <w:p w14:paraId="7C679BF5" w14:textId="37451DB3" w:rsidR="00C04097" w:rsidRPr="00235D51" w:rsidRDefault="00C04097" w:rsidP="00EB732A">
            <w:pPr>
              <w:rPr>
                <w:rFonts w:ascii="Times New Roman" w:hAnsi="Times New Roman" w:cs="Times New Roman"/>
                <w:sz w:val="24"/>
                <w:szCs w:val="24"/>
                <w:lang w:val="uk-UA"/>
              </w:rPr>
            </w:pPr>
            <w:r w:rsidRPr="00235D51">
              <w:rPr>
                <w:rFonts w:ascii="Times New Roman" w:hAnsi="Times New Roman" w:cs="Times New Roman"/>
                <w:sz w:val="24"/>
                <w:szCs w:val="24"/>
                <w:lang w:val="uk-UA"/>
              </w:rPr>
              <w:t>5</w:t>
            </w:r>
          </w:p>
        </w:tc>
        <w:tc>
          <w:tcPr>
            <w:tcW w:w="765" w:type="dxa"/>
          </w:tcPr>
          <w:p w14:paraId="2DD70CCD" w14:textId="39AD11DE" w:rsidR="00C04097" w:rsidRPr="00235D51" w:rsidRDefault="00C04097" w:rsidP="00EB732A">
            <w:pPr>
              <w:rPr>
                <w:rFonts w:ascii="Times New Roman" w:hAnsi="Times New Roman" w:cs="Times New Roman"/>
                <w:sz w:val="24"/>
                <w:szCs w:val="24"/>
                <w:lang w:val="uk-UA"/>
              </w:rPr>
            </w:pPr>
            <w:r w:rsidRPr="00235D51">
              <w:rPr>
                <w:rFonts w:ascii="Times New Roman" w:hAnsi="Times New Roman" w:cs="Times New Roman"/>
                <w:sz w:val="24"/>
                <w:szCs w:val="24"/>
                <w:lang w:val="uk-UA"/>
              </w:rPr>
              <w:t>7</w:t>
            </w:r>
          </w:p>
        </w:tc>
        <w:tc>
          <w:tcPr>
            <w:tcW w:w="675" w:type="dxa"/>
          </w:tcPr>
          <w:p w14:paraId="2E12E59F" w14:textId="1CB69378" w:rsidR="00C04097" w:rsidRPr="00235D51" w:rsidRDefault="00C04097" w:rsidP="00EB732A">
            <w:pPr>
              <w:rPr>
                <w:rFonts w:ascii="Times New Roman" w:hAnsi="Times New Roman" w:cs="Times New Roman"/>
                <w:sz w:val="24"/>
                <w:szCs w:val="24"/>
                <w:lang w:val="uk-UA"/>
              </w:rPr>
            </w:pPr>
            <w:r w:rsidRPr="00235D51">
              <w:rPr>
                <w:rFonts w:ascii="Times New Roman" w:hAnsi="Times New Roman" w:cs="Times New Roman"/>
                <w:sz w:val="24"/>
                <w:szCs w:val="24"/>
                <w:lang w:val="uk-UA"/>
              </w:rPr>
              <w:t>7</w:t>
            </w:r>
          </w:p>
        </w:tc>
        <w:tc>
          <w:tcPr>
            <w:tcW w:w="472" w:type="dxa"/>
          </w:tcPr>
          <w:p w14:paraId="25FFD3BD" w14:textId="44A53727" w:rsidR="00C04097" w:rsidRPr="00235D51" w:rsidRDefault="00747DF8" w:rsidP="00EB732A">
            <w:pPr>
              <w:rPr>
                <w:rFonts w:ascii="Times New Roman" w:hAnsi="Times New Roman" w:cs="Times New Roman"/>
                <w:sz w:val="24"/>
                <w:szCs w:val="24"/>
                <w:lang w:val="uk-UA"/>
              </w:rPr>
            </w:pPr>
            <w:r w:rsidRPr="00235D51">
              <w:rPr>
                <w:rFonts w:ascii="Times New Roman" w:hAnsi="Times New Roman" w:cs="Times New Roman"/>
                <w:sz w:val="24"/>
                <w:szCs w:val="24"/>
                <w:lang w:val="uk-UA"/>
              </w:rPr>
              <w:t>7</w:t>
            </w:r>
          </w:p>
        </w:tc>
        <w:tc>
          <w:tcPr>
            <w:tcW w:w="1276" w:type="dxa"/>
          </w:tcPr>
          <w:p w14:paraId="626ABE5E" w14:textId="7BFE860E" w:rsidR="00C04097" w:rsidRPr="00235D51" w:rsidRDefault="00747DF8" w:rsidP="00EB732A">
            <w:pPr>
              <w:rPr>
                <w:rFonts w:ascii="Times New Roman" w:hAnsi="Times New Roman" w:cs="Times New Roman"/>
                <w:sz w:val="24"/>
                <w:szCs w:val="24"/>
                <w:lang w:val="uk-UA"/>
              </w:rPr>
            </w:pPr>
            <w:r w:rsidRPr="00235D51">
              <w:rPr>
                <w:rFonts w:ascii="Times New Roman" w:hAnsi="Times New Roman" w:cs="Times New Roman"/>
                <w:sz w:val="24"/>
                <w:szCs w:val="24"/>
                <w:lang w:val="uk-UA"/>
              </w:rPr>
              <w:t>8,4</w:t>
            </w:r>
          </w:p>
        </w:tc>
        <w:tc>
          <w:tcPr>
            <w:tcW w:w="992" w:type="dxa"/>
          </w:tcPr>
          <w:p w14:paraId="34160BA5" w14:textId="40BB4F5B" w:rsidR="00C04097" w:rsidRPr="00235D51" w:rsidRDefault="00235D51" w:rsidP="00EB732A">
            <w:pPr>
              <w:rPr>
                <w:rFonts w:ascii="Times New Roman" w:hAnsi="Times New Roman" w:cs="Times New Roman"/>
                <w:sz w:val="24"/>
                <w:szCs w:val="24"/>
                <w:lang w:val="uk-UA"/>
              </w:rPr>
            </w:pPr>
            <w:r>
              <w:rPr>
                <w:rFonts w:ascii="Times New Roman" w:hAnsi="Times New Roman" w:cs="Times New Roman"/>
                <w:sz w:val="24"/>
                <w:szCs w:val="24"/>
                <w:lang w:val="uk-UA"/>
              </w:rPr>
              <w:t>0, 162</w:t>
            </w:r>
          </w:p>
        </w:tc>
      </w:tr>
      <w:tr w:rsidR="00C04097" w:rsidRPr="00235D51" w14:paraId="40A70599" w14:textId="77777777" w:rsidTr="0002252E">
        <w:trPr>
          <w:trHeight w:val="88"/>
        </w:trPr>
        <w:tc>
          <w:tcPr>
            <w:tcW w:w="3403" w:type="dxa"/>
          </w:tcPr>
          <w:p w14:paraId="041C4A1B" w14:textId="607B9C9A" w:rsidR="00C04097" w:rsidRPr="00235D51" w:rsidRDefault="00C04097" w:rsidP="00C7514D">
            <w:pPr>
              <w:rPr>
                <w:rFonts w:ascii="Times New Roman" w:hAnsi="Times New Roman" w:cs="Times New Roman"/>
                <w:bCs/>
                <w:sz w:val="24"/>
                <w:szCs w:val="24"/>
                <w:lang w:val="uk-UA"/>
              </w:rPr>
            </w:pPr>
            <w:r w:rsidRPr="00235D51">
              <w:rPr>
                <w:rFonts w:ascii="Times New Roman" w:hAnsi="Times New Roman" w:cs="Times New Roman"/>
                <w:bCs/>
                <w:sz w:val="24"/>
                <w:szCs w:val="24"/>
                <w:lang w:val="uk-UA"/>
              </w:rPr>
              <w:t>Швидкість передачі даних</w:t>
            </w:r>
          </w:p>
        </w:tc>
        <w:tc>
          <w:tcPr>
            <w:tcW w:w="1150" w:type="dxa"/>
          </w:tcPr>
          <w:p w14:paraId="4C53ACAC" w14:textId="5FD0BC0E" w:rsidR="00C04097" w:rsidRPr="00235D51" w:rsidRDefault="00C04097" w:rsidP="00EB732A">
            <w:pPr>
              <w:rPr>
                <w:rFonts w:ascii="Times New Roman" w:hAnsi="Times New Roman" w:cs="Times New Roman"/>
                <w:sz w:val="24"/>
                <w:szCs w:val="24"/>
                <w:lang w:val="uk-UA"/>
              </w:rPr>
            </w:pPr>
            <w:r w:rsidRPr="00235D51">
              <w:rPr>
                <w:rFonts w:ascii="Times New Roman" w:hAnsi="Times New Roman" w:cs="Times New Roman"/>
                <w:sz w:val="24"/>
                <w:szCs w:val="24"/>
                <w:lang w:val="uk-UA"/>
              </w:rPr>
              <w:t>10</w:t>
            </w:r>
          </w:p>
        </w:tc>
        <w:tc>
          <w:tcPr>
            <w:tcW w:w="765" w:type="dxa"/>
          </w:tcPr>
          <w:p w14:paraId="41142B89" w14:textId="1779FB99" w:rsidR="00C04097" w:rsidRPr="00235D51" w:rsidRDefault="00C04097" w:rsidP="00EB732A">
            <w:pPr>
              <w:rPr>
                <w:rFonts w:ascii="Times New Roman" w:hAnsi="Times New Roman" w:cs="Times New Roman"/>
                <w:sz w:val="24"/>
                <w:szCs w:val="24"/>
                <w:lang w:val="uk-UA"/>
              </w:rPr>
            </w:pPr>
            <w:r w:rsidRPr="00235D51">
              <w:rPr>
                <w:rFonts w:ascii="Times New Roman" w:hAnsi="Times New Roman" w:cs="Times New Roman"/>
                <w:sz w:val="24"/>
                <w:szCs w:val="24"/>
                <w:lang w:val="uk-UA"/>
              </w:rPr>
              <w:t>8</w:t>
            </w:r>
          </w:p>
        </w:tc>
        <w:tc>
          <w:tcPr>
            <w:tcW w:w="765" w:type="dxa"/>
          </w:tcPr>
          <w:p w14:paraId="3DD6F392" w14:textId="2F5CB7B5" w:rsidR="00C04097" w:rsidRPr="00235D51" w:rsidRDefault="00C04097" w:rsidP="00EB732A">
            <w:pPr>
              <w:rPr>
                <w:rFonts w:ascii="Times New Roman" w:hAnsi="Times New Roman" w:cs="Times New Roman"/>
                <w:sz w:val="24"/>
                <w:szCs w:val="24"/>
                <w:lang w:val="uk-UA"/>
              </w:rPr>
            </w:pPr>
            <w:r w:rsidRPr="00235D51">
              <w:rPr>
                <w:rFonts w:ascii="Times New Roman" w:hAnsi="Times New Roman" w:cs="Times New Roman"/>
                <w:sz w:val="24"/>
                <w:szCs w:val="24"/>
                <w:lang w:val="uk-UA"/>
              </w:rPr>
              <w:t>7</w:t>
            </w:r>
          </w:p>
        </w:tc>
        <w:tc>
          <w:tcPr>
            <w:tcW w:w="675" w:type="dxa"/>
          </w:tcPr>
          <w:p w14:paraId="7A4B08D8" w14:textId="1205B0BD" w:rsidR="00C04097" w:rsidRPr="00235D51" w:rsidRDefault="00747DF8" w:rsidP="00EB732A">
            <w:pPr>
              <w:rPr>
                <w:rFonts w:ascii="Times New Roman" w:hAnsi="Times New Roman" w:cs="Times New Roman"/>
                <w:sz w:val="24"/>
                <w:szCs w:val="24"/>
                <w:lang w:val="uk-UA"/>
              </w:rPr>
            </w:pPr>
            <w:r w:rsidRPr="00235D51">
              <w:rPr>
                <w:rFonts w:ascii="Times New Roman" w:hAnsi="Times New Roman" w:cs="Times New Roman"/>
                <w:sz w:val="24"/>
                <w:szCs w:val="24"/>
                <w:lang w:val="uk-UA"/>
              </w:rPr>
              <w:t>9</w:t>
            </w:r>
          </w:p>
        </w:tc>
        <w:tc>
          <w:tcPr>
            <w:tcW w:w="472" w:type="dxa"/>
          </w:tcPr>
          <w:p w14:paraId="2B9F3A62" w14:textId="29CCD1DE" w:rsidR="00C04097" w:rsidRPr="00235D51" w:rsidRDefault="00747DF8" w:rsidP="00EB732A">
            <w:pPr>
              <w:rPr>
                <w:rFonts w:ascii="Times New Roman" w:hAnsi="Times New Roman" w:cs="Times New Roman"/>
                <w:sz w:val="24"/>
                <w:szCs w:val="24"/>
                <w:lang w:val="uk-UA"/>
              </w:rPr>
            </w:pPr>
            <w:r w:rsidRPr="00235D51">
              <w:rPr>
                <w:rFonts w:ascii="Times New Roman" w:hAnsi="Times New Roman" w:cs="Times New Roman"/>
                <w:sz w:val="24"/>
                <w:szCs w:val="24"/>
                <w:lang w:val="uk-UA"/>
              </w:rPr>
              <w:t>8</w:t>
            </w:r>
          </w:p>
        </w:tc>
        <w:tc>
          <w:tcPr>
            <w:tcW w:w="1276" w:type="dxa"/>
          </w:tcPr>
          <w:p w14:paraId="168F9B72" w14:textId="0CE19C9D" w:rsidR="00C04097" w:rsidRPr="00235D51" w:rsidRDefault="00747DF8" w:rsidP="00EB732A">
            <w:pPr>
              <w:rPr>
                <w:rFonts w:ascii="Times New Roman" w:hAnsi="Times New Roman" w:cs="Times New Roman"/>
                <w:sz w:val="24"/>
                <w:szCs w:val="24"/>
                <w:lang w:val="uk-UA"/>
              </w:rPr>
            </w:pPr>
            <w:r w:rsidRPr="00235D51">
              <w:rPr>
                <w:rFonts w:ascii="Times New Roman" w:hAnsi="Times New Roman" w:cs="Times New Roman"/>
                <w:sz w:val="24"/>
                <w:szCs w:val="24"/>
                <w:lang w:val="uk-UA"/>
              </w:rPr>
              <w:t>8,4</w:t>
            </w:r>
          </w:p>
        </w:tc>
        <w:tc>
          <w:tcPr>
            <w:tcW w:w="992" w:type="dxa"/>
          </w:tcPr>
          <w:p w14:paraId="1E4B0FBA" w14:textId="2F760AA0" w:rsidR="00C04097" w:rsidRPr="00235D51" w:rsidRDefault="00235D51" w:rsidP="00EB732A">
            <w:pPr>
              <w:rPr>
                <w:rFonts w:ascii="Times New Roman" w:hAnsi="Times New Roman" w:cs="Times New Roman"/>
                <w:sz w:val="24"/>
                <w:szCs w:val="24"/>
              </w:rPr>
            </w:pPr>
            <w:r>
              <w:rPr>
                <w:rFonts w:ascii="Times New Roman" w:hAnsi="Times New Roman" w:cs="Times New Roman"/>
                <w:sz w:val="24"/>
                <w:szCs w:val="24"/>
                <w:lang w:val="uk-UA"/>
              </w:rPr>
              <w:t>0, 162</w:t>
            </w:r>
          </w:p>
        </w:tc>
      </w:tr>
      <w:tr w:rsidR="00C04097" w:rsidRPr="00F050C7" w14:paraId="520B536D" w14:textId="77777777" w:rsidTr="0002252E">
        <w:trPr>
          <w:trHeight w:val="88"/>
        </w:trPr>
        <w:tc>
          <w:tcPr>
            <w:tcW w:w="3403" w:type="dxa"/>
          </w:tcPr>
          <w:p w14:paraId="788A80C7" w14:textId="0DA9D4A9" w:rsidR="00C04097" w:rsidRPr="00235D51" w:rsidRDefault="00C04097" w:rsidP="00C7514D">
            <w:pPr>
              <w:rPr>
                <w:rFonts w:ascii="Times New Roman" w:hAnsi="Times New Roman" w:cs="Times New Roman"/>
                <w:bCs/>
                <w:sz w:val="24"/>
                <w:szCs w:val="24"/>
                <w:lang w:val="uk-UA"/>
              </w:rPr>
            </w:pPr>
            <w:r w:rsidRPr="00235D51">
              <w:rPr>
                <w:rFonts w:ascii="Times New Roman" w:hAnsi="Times New Roman" w:cs="Times New Roman"/>
                <w:bCs/>
                <w:sz w:val="24"/>
                <w:szCs w:val="24"/>
                <w:lang w:val="uk-UA"/>
              </w:rPr>
              <w:t>Простота використання та підключення</w:t>
            </w:r>
          </w:p>
        </w:tc>
        <w:tc>
          <w:tcPr>
            <w:tcW w:w="1150" w:type="dxa"/>
          </w:tcPr>
          <w:p w14:paraId="747B56D7" w14:textId="19073AF2" w:rsidR="00C04097" w:rsidRPr="00235D51" w:rsidRDefault="00C04097" w:rsidP="00EB732A">
            <w:pPr>
              <w:rPr>
                <w:rFonts w:ascii="Times New Roman" w:hAnsi="Times New Roman" w:cs="Times New Roman"/>
                <w:sz w:val="24"/>
                <w:szCs w:val="24"/>
                <w:lang w:val="uk-UA"/>
              </w:rPr>
            </w:pPr>
            <w:r w:rsidRPr="00235D51">
              <w:rPr>
                <w:rFonts w:ascii="Times New Roman" w:hAnsi="Times New Roman" w:cs="Times New Roman"/>
                <w:sz w:val="24"/>
                <w:szCs w:val="24"/>
                <w:lang w:val="uk-UA"/>
              </w:rPr>
              <w:t>5</w:t>
            </w:r>
          </w:p>
        </w:tc>
        <w:tc>
          <w:tcPr>
            <w:tcW w:w="765" w:type="dxa"/>
          </w:tcPr>
          <w:p w14:paraId="3ABF5C62" w14:textId="6C20402A" w:rsidR="00C04097" w:rsidRPr="00235D51" w:rsidRDefault="00C04097" w:rsidP="00EB732A">
            <w:pPr>
              <w:rPr>
                <w:rFonts w:ascii="Times New Roman" w:hAnsi="Times New Roman" w:cs="Times New Roman"/>
                <w:sz w:val="24"/>
                <w:szCs w:val="24"/>
                <w:lang w:val="uk-UA"/>
              </w:rPr>
            </w:pPr>
            <w:r w:rsidRPr="00235D51">
              <w:rPr>
                <w:rFonts w:ascii="Times New Roman" w:hAnsi="Times New Roman" w:cs="Times New Roman"/>
                <w:sz w:val="24"/>
                <w:szCs w:val="24"/>
                <w:lang w:val="uk-UA"/>
              </w:rPr>
              <w:t>10</w:t>
            </w:r>
          </w:p>
        </w:tc>
        <w:tc>
          <w:tcPr>
            <w:tcW w:w="765" w:type="dxa"/>
          </w:tcPr>
          <w:p w14:paraId="5A47F331" w14:textId="49E729E5" w:rsidR="00C04097" w:rsidRPr="00235D51" w:rsidRDefault="00C04097" w:rsidP="00EB732A">
            <w:pPr>
              <w:rPr>
                <w:rFonts w:ascii="Times New Roman" w:hAnsi="Times New Roman" w:cs="Times New Roman"/>
                <w:sz w:val="24"/>
                <w:szCs w:val="24"/>
                <w:lang w:val="uk-UA"/>
              </w:rPr>
            </w:pPr>
            <w:r w:rsidRPr="00235D51">
              <w:rPr>
                <w:rFonts w:ascii="Times New Roman" w:hAnsi="Times New Roman" w:cs="Times New Roman"/>
                <w:sz w:val="24"/>
                <w:szCs w:val="24"/>
                <w:lang w:val="uk-UA"/>
              </w:rPr>
              <w:t>8</w:t>
            </w:r>
          </w:p>
        </w:tc>
        <w:tc>
          <w:tcPr>
            <w:tcW w:w="675" w:type="dxa"/>
          </w:tcPr>
          <w:p w14:paraId="1549859B" w14:textId="417CF7ED" w:rsidR="00C04097" w:rsidRPr="00235D51" w:rsidRDefault="00747DF8" w:rsidP="00EB732A">
            <w:pPr>
              <w:rPr>
                <w:rFonts w:ascii="Times New Roman" w:hAnsi="Times New Roman" w:cs="Times New Roman"/>
                <w:sz w:val="24"/>
                <w:szCs w:val="24"/>
                <w:lang w:val="uk-UA"/>
              </w:rPr>
            </w:pPr>
            <w:r w:rsidRPr="00235D51">
              <w:rPr>
                <w:rFonts w:ascii="Times New Roman" w:hAnsi="Times New Roman" w:cs="Times New Roman"/>
                <w:sz w:val="24"/>
                <w:szCs w:val="24"/>
                <w:lang w:val="uk-UA"/>
              </w:rPr>
              <w:t>7</w:t>
            </w:r>
          </w:p>
        </w:tc>
        <w:tc>
          <w:tcPr>
            <w:tcW w:w="472" w:type="dxa"/>
          </w:tcPr>
          <w:p w14:paraId="409746E0" w14:textId="38C93009" w:rsidR="00C04097" w:rsidRPr="00235D51" w:rsidRDefault="00747DF8" w:rsidP="00EB732A">
            <w:pPr>
              <w:rPr>
                <w:rFonts w:ascii="Times New Roman" w:hAnsi="Times New Roman" w:cs="Times New Roman"/>
                <w:sz w:val="24"/>
                <w:szCs w:val="24"/>
                <w:lang w:val="uk-UA"/>
              </w:rPr>
            </w:pPr>
            <w:r w:rsidRPr="00235D51">
              <w:rPr>
                <w:rFonts w:ascii="Times New Roman" w:hAnsi="Times New Roman" w:cs="Times New Roman"/>
                <w:sz w:val="24"/>
                <w:szCs w:val="24"/>
                <w:lang w:val="uk-UA"/>
              </w:rPr>
              <w:t>5</w:t>
            </w:r>
          </w:p>
        </w:tc>
        <w:tc>
          <w:tcPr>
            <w:tcW w:w="1276" w:type="dxa"/>
          </w:tcPr>
          <w:p w14:paraId="0686E8BA" w14:textId="1575B27B" w:rsidR="00C04097" w:rsidRPr="00747DF8" w:rsidRDefault="00747DF8" w:rsidP="00EB732A">
            <w:pPr>
              <w:rPr>
                <w:rFonts w:ascii="Times New Roman" w:hAnsi="Times New Roman" w:cs="Times New Roman"/>
                <w:sz w:val="24"/>
                <w:szCs w:val="24"/>
                <w:lang w:val="uk-UA"/>
              </w:rPr>
            </w:pPr>
            <w:r w:rsidRPr="00235D51">
              <w:rPr>
                <w:rFonts w:ascii="Times New Roman" w:hAnsi="Times New Roman" w:cs="Times New Roman"/>
                <w:sz w:val="24"/>
                <w:szCs w:val="24"/>
                <w:lang w:val="uk-UA"/>
              </w:rPr>
              <w:t>7</w:t>
            </w:r>
          </w:p>
        </w:tc>
        <w:tc>
          <w:tcPr>
            <w:tcW w:w="992" w:type="dxa"/>
          </w:tcPr>
          <w:p w14:paraId="009AE9E3" w14:textId="4A541442" w:rsidR="00C04097" w:rsidRPr="00235D51" w:rsidRDefault="00235D51" w:rsidP="00EB732A">
            <w:pPr>
              <w:rPr>
                <w:rFonts w:ascii="Times New Roman" w:hAnsi="Times New Roman" w:cs="Times New Roman"/>
                <w:sz w:val="24"/>
                <w:szCs w:val="24"/>
                <w:lang w:val="uk-UA"/>
              </w:rPr>
            </w:pPr>
            <w:r>
              <w:rPr>
                <w:rFonts w:ascii="Times New Roman" w:hAnsi="Times New Roman" w:cs="Times New Roman"/>
                <w:sz w:val="24"/>
                <w:szCs w:val="24"/>
                <w:lang w:val="uk-UA"/>
              </w:rPr>
              <w:t>0,130</w:t>
            </w:r>
          </w:p>
        </w:tc>
      </w:tr>
    </w:tbl>
    <w:p w14:paraId="6771BCED" w14:textId="4EBD7AB5" w:rsidR="00604F4B" w:rsidRDefault="00933EA5" w:rsidP="00EB732A">
      <w:pPr>
        <w:spacing w:after="0"/>
        <w:ind w:firstLine="567"/>
        <w:rPr>
          <w:rFonts w:ascii="Times New Roman" w:eastAsia="Times New Roman" w:hAnsi="Times New Roman" w:cs="Times New Roman"/>
          <w:bCs/>
          <w:i/>
          <w:sz w:val="28"/>
          <w:szCs w:val="28"/>
          <w:lang w:val="uk-UA"/>
        </w:rPr>
      </w:pPr>
      <w:r w:rsidRPr="00933EA5">
        <w:rPr>
          <w:rFonts w:ascii="Times New Roman" w:eastAsia="Times New Roman" w:hAnsi="Times New Roman" w:cs="Times New Roman"/>
          <w:bCs/>
          <w:i/>
          <w:sz w:val="28"/>
          <w:szCs w:val="28"/>
          <w:lang w:val="uk-UA"/>
        </w:rPr>
        <w:t>Джерело: Складено автором</w:t>
      </w:r>
    </w:p>
    <w:p w14:paraId="56195E53" w14:textId="77777777" w:rsidR="00933EA5" w:rsidRPr="00933EA5" w:rsidRDefault="00933EA5" w:rsidP="00EB732A">
      <w:pPr>
        <w:spacing w:after="0"/>
        <w:ind w:firstLine="567"/>
        <w:rPr>
          <w:rFonts w:ascii="Times New Roman" w:eastAsia="Times New Roman" w:hAnsi="Times New Roman" w:cs="Times New Roman"/>
          <w:bCs/>
          <w:i/>
          <w:sz w:val="28"/>
          <w:szCs w:val="28"/>
          <w:lang w:val="uk-UA"/>
        </w:rPr>
      </w:pPr>
    </w:p>
    <w:p w14:paraId="051D611D" w14:textId="1A0F3C24" w:rsidR="00604F4B" w:rsidRPr="00C7514D" w:rsidRDefault="00C7514D" w:rsidP="00C7514D">
      <w:pPr>
        <w:spacing w:after="0" w:line="360" w:lineRule="auto"/>
        <w:ind w:left="-284" w:firstLine="851"/>
        <w:jc w:val="both"/>
        <w:rPr>
          <w:rFonts w:ascii="Times New Roman" w:eastAsia="Times New Roman" w:hAnsi="Times New Roman" w:cs="Times New Roman"/>
          <w:bCs/>
          <w:i/>
          <w:sz w:val="28"/>
          <w:szCs w:val="28"/>
          <w:lang w:val="uk-UA"/>
        </w:rPr>
      </w:pPr>
      <w:r w:rsidRPr="00C7514D">
        <w:rPr>
          <w:rFonts w:ascii="Times New Roman" w:eastAsia="Times New Roman" w:hAnsi="Times New Roman" w:cs="Times New Roman"/>
          <w:bCs/>
          <w:sz w:val="28"/>
          <w:szCs w:val="28"/>
          <w:lang w:val="uk-UA"/>
        </w:rPr>
        <w:t xml:space="preserve">У </w:t>
      </w:r>
      <w:r w:rsidRPr="00C7514D">
        <w:rPr>
          <w:rFonts w:ascii="Times New Roman" w:eastAsia="Times New Roman" w:hAnsi="Times New Roman" w:cs="Times New Roman"/>
          <w:bCs/>
          <w:i/>
          <w:sz w:val="28"/>
          <w:szCs w:val="28"/>
          <w:lang w:val="uk-UA"/>
        </w:rPr>
        <w:t>формулі 3.1</w:t>
      </w:r>
      <w:r w:rsidRPr="00C7514D">
        <w:rPr>
          <w:rFonts w:ascii="Times New Roman" w:eastAsia="Times New Roman" w:hAnsi="Times New Roman" w:cs="Times New Roman"/>
          <w:bCs/>
          <w:sz w:val="28"/>
          <w:szCs w:val="28"/>
          <w:lang w:val="uk-UA"/>
        </w:rPr>
        <w:t xml:space="preserve"> наведена детальна процедура розрахунку вагового коефіцієнта, який використовується для визначення важливості кожного фактору або змінної у загальному контексті оцінки.</w:t>
      </w:r>
      <w:r w:rsidR="00933EA5">
        <w:rPr>
          <w:rFonts w:ascii="Times New Roman" w:eastAsia="Times New Roman" w:hAnsi="Times New Roman" w:cs="Times New Roman"/>
          <w:bCs/>
          <w:i/>
          <w:sz w:val="28"/>
          <w:szCs w:val="28"/>
          <w:lang w:val="uk-UA"/>
        </w:rPr>
        <w:t xml:space="preserve"> </w:t>
      </w:r>
      <w:r w:rsidR="00933EA5" w:rsidRPr="00933EA5">
        <w:rPr>
          <w:rFonts w:ascii="Times New Roman" w:eastAsia="Times New Roman" w:hAnsi="Times New Roman" w:cs="Times New Roman"/>
          <w:bCs/>
          <w:sz w:val="28"/>
          <w:szCs w:val="28"/>
          <w:lang w:val="uk-UA"/>
        </w:rPr>
        <w:t>О</w:t>
      </w:r>
      <w:r w:rsidR="00933EA5">
        <w:rPr>
          <w:rFonts w:ascii="Times New Roman" w:eastAsia="Times New Roman" w:hAnsi="Times New Roman" w:cs="Times New Roman"/>
          <w:bCs/>
          <w:sz w:val="28"/>
          <w:szCs w:val="28"/>
          <w:lang w:val="uk-UA"/>
        </w:rPr>
        <w:t xml:space="preserve">бчислимо та занесемо у </w:t>
      </w:r>
      <w:r w:rsidR="00933EA5" w:rsidRPr="00C7514D">
        <w:rPr>
          <w:rFonts w:ascii="Times New Roman" w:eastAsia="Times New Roman" w:hAnsi="Times New Roman" w:cs="Times New Roman"/>
          <w:bCs/>
          <w:i/>
          <w:sz w:val="28"/>
          <w:szCs w:val="28"/>
          <w:lang w:val="uk-UA"/>
        </w:rPr>
        <w:t>таблицю 3.2.</w:t>
      </w:r>
    </w:p>
    <w:p w14:paraId="555BDA2E" w14:textId="77777777" w:rsidR="00604F4B" w:rsidRDefault="00604F4B" w:rsidP="00EB732A">
      <w:pPr>
        <w:spacing w:after="0"/>
        <w:rPr>
          <w:rFonts w:ascii="Times New Roman" w:eastAsia="Times New Roman" w:hAnsi="Times New Roman" w:cs="Times New Roman"/>
          <w:bCs/>
          <w:sz w:val="28"/>
          <w:szCs w:val="28"/>
          <w:lang w:val="uk-UA"/>
        </w:rPr>
      </w:pPr>
    </w:p>
    <w:p w14:paraId="096BF1F0" w14:textId="35141016" w:rsidR="00604F4B" w:rsidRDefault="00747DF8" w:rsidP="00C7514D">
      <w:pPr>
        <w:spacing w:after="0"/>
        <w:ind w:firstLine="567"/>
        <w:rPr>
          <w:lang w:val="uk-UA"/>
        </w:rPr>
      </w:pPr>
      <w:r>
        <w:rPr>
          <w:rFonts w:ascii="Times New Roman" w:eastAsia="Times New Roman" w:hAnsi="Times New Roman" w:cs="Times New Roman"/>
          <w:bCs/>
          <w:position w:val="-62"/>
          <w:sz w:val="28"/>
          <w:szCs w:val="28"/>
          <w:lang w:val="uk-UA"/>
        </w:rPr>
        <w:object w:dxaOrig="1836" w:dyaOrig="1464" w14:anchorId="5DD9B0E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1.8pt;height:73.2pt" o:ole="">
            <v:imagedata r:id="rId22" o:title=""/>
          </v:shape>
          <o:OLEObject Type="Embed" ProgID="Equation.3" ShapeID="_x0000_i1025" DrawAspect="Content" ObjectID="_1748164994" r:id="rId23"/>
        </w:object>
      </w:r>
      <w:r w:rsidRPr="00604F4B">
        <w:rPr>
          <w:lang w:val="uk-UA"/>
        </w:rPr>
        <w:t xml:space="preserve">, </w:t>
      </w:r>
      <w:r w:rsidRPr="0002252E">
        <w:rPr>
          <w:rFonts w:ascii="Times New Roman" w:hAnsi="Times New Roman" w:cs="Times New Roman"/>
          <w:sz w:val="24"/>
          <w:szCs w:val="24"/>
          <w:lang w:val="uk-UA"/>
        </w:rPr>
        <w:t xml:space="preserve">де </w:t>
      </w:r>
      <w:r w:rsidRPr="0002252E">
        <w:rPr>
          <w:rFonts w:ascii="Times New Roman" w:hAnsi="Times New Roman" w:cs="Times New Roman"/>
          <w:sz w:val="24"/>
          <w:szCs w:val="24"/>
        </w:rPr>
        <w:t>Wi</w:t>
      </w:r>
      <w:r w:rsidRPr="0002252E">
        <w:rPr>
          <w:rFonts w:ascii="Times New Roman" w:hAnsi="Times New Roman" w:cs="Times New Roman"/>
          <w:sz w:val="24"/>
          <w:szCs w:val="24"/>
          <w:lang w:val="uk-UA"/>
        </w:rPr>
        <w:t xml:space="preserve"> – ваговий коефіцієн</w:t>
      </w:r>
      <w:r w:rsidR="00FC4D9E" w:rsidRPr="0002252E">
        <w:rPr>
          <w:rFonts w:ascii="Times New Roman" w:hAnsi="Times New Roman" w:cs="Times New Roman"/>
          <w:sz w:val="24"/>
          <w:szCs w:val="24"/>
          <w:lang w:val="uk-UA"/>
        </w:rPr>
        <w:t xml:space="preserve">т, </w:t>
      </w:r>
      <w:r w:rsidR="00FC4D9E" w:rsidRPr="0002252E">
        <w:rPr>
          <w:rFonts w:ascii="Times New Roman" w:hAnsi="Times New Roman" w:cs="Times New Roman"/>
          <w:sz w:val="24"/>
          <w:szCs w:val="24"/>
        </w:rPr>
        <w:t>n</w:t>
      </w:r>
      <w:r w:rsidR="00FC4D9E" w:rsidRPr="0002252E">
        <w:rPr>
          <w:rFonts w:ascii="Times New Roman" w:hAnsi="Times New Roman" w:cs="Times New Roman"/>
          <w:sz w:val="24"/>
          <w:szCs w:val="24"/>
          <w:lang w:val="uk-UA"/>
        </w:rPr>
        <w:t xml:space="preserve"> – кількість параметрів (3.1</w:t>
      </w:r>
      <w:r w:rsidRPr="0002252E">
        <w:rPr>
          <w:rFonts w:ascii="Times New Roman" w:hAnsi="Times New Roman" w:cs="Times New Roman"/>
          <w:sz w:val="24"/>
          <w:szCs w:val="24"/>
          <w:lang w:val="uk-UA"/>
        </w:rPr>
        <w:t>)</w:t>
      </w:r>
    </w:p>
    <w:p w14:paraId="5DB9F6BB" w14:textId="43B2D510" w:rsidR="00604F4B" w:rsidRDefault="00604F4B" w:rsidP="00EB732A">
      <w:pPr>
        <w:spacing w:after="0"/>
        <w:jc w:val="center"/>
        <w:rPr>
          <w:lang w:val="uk-UA"/>
        </w:rPr>
      </w:pPr>
    </w:p>
    <w:p w14:paraId="3EA499FC" w14:textId="77777777" w:rsidR="00C7514D" w:rsidRDefault="00C7514D" w:rsidP="00EB732A">
      <w:pPr>
        <w:spacing w:after="0"/>
        <w:jc w:val="center"/>
        <w:rPr>
          <w:lang w:val="uk-UA"/>
        </w:rPr>
      </w:pPr>
    </w:p>
    <w:p w14:paraId="68E7AB30" w14:textId="15DCA523" w:rsidR="00604F4B" w:rsidRPr="00072273" w:rsidRDefault="00C7514D" w:rsidP="00C7514D">
      <w:pPr>
        <w:spacing w:after="0" w:line="360" w:lineRule="auto"/>
        <w:ind w:left="-284" w:firstLine="851"/>
        <w:jc w:val="both"/>
        <w:rPr>
          <w:color w:val="FF0000"/>
          <w:lang w:val="uk-UA"/>
        </w:rPr>
      </w:pPr>
      <w:r w:rsidRPr="00C7514D">
        <w:rPr>
          <w:rFonts w:ascii="Times New Roman" w:hAnsi="Times New Roman" w:cs="Times New Roman"/>
          <w:sz w:val="28"/>
          <w:lang w:val="uk-UA"/>
        </w:rPr>
        <w:t>При розрахунку вагових коефіцієнтів важливо забезпечити, щоб сума цих коефіцієнтів складала 1</w:t>
      </w:r>
      <w:r>
        <w:rPr>
          <w:rFonts w:ascii="Times New Roman" w:hAnsi="Times New Roman" w:cs="Times New Roman"/>
          <w:sz w:val="28"/>
          <w:lang w:val="uk-UA"/>
        </w:rPr>
        <w:t xml:space="preserve"> ( </w:t>
      </w:r>
      <w:r w:rsidRPr="00C7514D">
        <w:rPr>
          <w:rFonts w:ascii="Times New Roman" w:hAnsi="Times New Roman" w:cs="Times New Roman"/>
          <w:i/>
          <w:sz w:val="28"/>
          <w:lang w:val="uk-UA"/>
        </w:rPr>
        <w:t>формула 3.2</w:t>
      </w:r>
      <w:r>
        <w:rPr>
          <w:rFonts w:ascii="Times New Roman" w:hAnsi="Times New Roman" w:cs="Times New Roman"/>
          <w:sz w:val="28"/>
          <w:lang w:val="uk-UA"/>
        </w:rPr>
        <w:t>)</w:t>
      </w:r>
      <w:r w:rsidRPr="00C7514D">
        <w:rPr>
          <w:rFonts w:ascii="Times New Roman" w:hAnsi="Times New Roman" w:cs="Times New Roman"/>
          <w:sz w:val="28"/>
          <w:lang w:val="uk-UA"/>
        </w:rPr>
        <w:t>. Це необхідно для забезпечення точності та адекватності аналізу, оскільки вагові коефіцієнти використовуються для визначення важливості кожного фактору або змінної у загальному контексті. Збереження суми вагових коефіцієнтів на рівні 1 дозволяє коректно порівнювати та ранжувати різні елементи або альтернативи, що допомагає ухвалити обґрунтовані та об'єктивні управлінські рішення.</w:t>
      </w:r>
    </w:p>
    <w:p w14:paraId="5A07A83A" w14:textId="681E59FB" w:rsidR="00747DF8" w:rsidRPr="00590198" w:rsidRDefault="00C7514D" w:rsidP="00C7514D">
      <w:pPr>
        <w:spacing w:after="0"/>
        <w:ind w:firstLine="567"/>
        <w:rPr>
          <w:lang w:val="uk-UA"/>
        </w:rPr>
      </w:pPr>
      <w:r>
        <w:rPr>
          <w:rFonts w:ascii="Times New Roman" w:eastAsia="Times New Roman" w:hAnsi="Times New Roman" w:cs="Times New Roman"/>
          <w:bCs/>
          <w:position w:val="-28"/>
          <w:sz w:val="28"/>
          <w:szCs w:val="28"/>
          <w:lang w:val="uk-UA"/>
        </w:rPr>
        <w:object w:dxaOrig="1344" w:dyaOrig="816" w14:anchorId="03659EDD">
          <v:shape id="_x0000_i1026" type="#_x0000_t75" style="width:83.4pt;height:50.4pt" o:ole="" fillcolor="window">
            <v:imagedata r:id="rId24" o:title=""/>
          </v:shape>
          <o:OLEObject Type="Embed" ProgID="Equation.3" ShapeID="_x0000_i1026" DrawAspect="Content" ObjectID="_1748164995" r:id="rId25"/>
        </w:object>
      </w:r>
      <w:r w:rsidR="00747DF8" w:rsidRPr="00590198">
        <w:rPr>
          <w:lang w:val="uk-UA"/>
        </w:rPr>
        <w:tab/>
      </w:r>
      <w:r w:rsidR="00747DF8" w:rsidRPr="00590198">
        <w:rPr>
          <w:lang w:val="uk-UA"/>
        </w:rPr>
        <w:tab/>
      </w:r>
      <w:r w:rsidR="00747DF8" w:rsidRPr="00590198">
        <w:rPr>
          <w:lang w:val="uk-UA"/>
        </w:rPr>
        <w:tab/>
      </w:r>
      <w:r w:rsidR="00747DF8" w:rsidRPr="00590198">
        <w:rPr>
          <w:lang w:val="uk-UA"/>
        </w:rPr>
        <w:tab/>
      </w:r>
      <w:r w:rsidR="00747DF8" w:rsidRPr="00590198">
        <w:rPr>
          <w:lang w:val="uk-UA"/>
        </w:rPr>
        <w:tab/>
      </w:r>
      <w:r w:rsidR="00747DF8" w:rsidRPr="00590198">
        <w:rPr>
          <w:lang w:val="uk-UA"/>
        </w:rPr>
        <w:tab/>
      </w:r>
      <w:r w:rsidR="00747DF8" w:rsidRPr="00590198">
        <w:rPr>
          <w:lang w:val="uk-UA"/>
        </w:rPr>
        <w:tab/>
      </w:r>
      <w:r w:rsidR="00747DF8" w:rsidRPr="00590198">
        <w:rPr>
          <w:lang w:val="uk-UA"/>
        </w:rPr>
        <w:tab/>
      </w:r>
      <w:r w:rsidR="00747DF8" w:rsidRPr="00590198">
        <w:rPr>
          <w:lang w:val="uk-UA"/>
        </w:rPr>
        <w:tab/>
      </w:r>
      <w:r w:rsidR="00FC4D9E" w:rsidRPr="00590198">
        <w:rPr>
          <w:lang w:val="uk-UA"/>
        </w:rPr>
        <w:t>(3.2</w:t>
      </w:r>
      <w:r w:rsidR="00747DF8" w:rsidRPr="00590198">
        <w:rPr>
          <w:lang w:val="uk-UA"/>
        </w:rPr>
        <w:t>)</w:t>
      </w:r>
    </w:p>
    <w:p w14:paraId="01F3345E" w14:textId="3FBBBF0B" w:rsidR="00933EA5" w:rsidRPr="00590198" w:rsidRDefault="00933EA5" w:rsidP="00EB732A">
      <w:pPr>
        <w:spacing w:after="0"/>
        <w:jc w:val="center"/>
        <w:rPr>
          <w:lang w:val="uk-UA"/>
        </w:rPr>
      </w:pPr>
    </w:p>
    <w:p w14:paraId="209CDD98" w14:textId="77777777" w:rsidR="00C7514D" w:rsidRPr="00590198" w:rsidRDefault="00C7514D" w:rsidP="00EB732A">
      <w:pPr>
        <w:spacing w:after="0"/>
        <w:jc w:val="center"/>
        <w:rPr>
          <w:lang w:val="uk-UA"/>
        </w:rPr>
      </w:pPr>
    </w:p>
    <w:p w14:paraId="00A59576" w14:textId="4DA454A9" w:rsidR="00B03B0E" w:rsidRDefault="00C7514D" w:rsidP="00C7514D">
      <w:pPr>
        <w:spacing w:after="0" w:line="360" w:lineRule="auto"/>
        <w:ind w:left="-284" w:firstLine="851"/>
        <w:jc w:val="both"/>
        <w:rPr>
          <w:rFonts w:ascii="Times New Roman" w:hAnsi="Times New Roman" w:cs="Times New Roman"/>
          <w:sz w:val="28"/>
          <w:lang w:val="uk-UA"/>
        </w:rPr>
      </w:pPr>
      <w:r w:rsidRPr="00C7514D">
        <w:rPr>
          <w:rFonts w:ascii="Times New Roman" w:hAnsi="Times New Roman" w:cs="Times New Roman"/>
          <w:sz w:val="28"/>
          <w:lang w:val="uk-UA"/>
        </w:rPr>
        <w:lastRenderedPageBreak/>
        <w:t>Проведемо детальний аналіз отриманих даних щодо послуг, які надає ПрАТ «ВФ Україна», з метою з'ясування їх характеристик, якості та задоволення споживачів. Порівняємо ці дані</w:t>
      </w:r>
      <w:r>
        <w:rPr>
          <w:rFonts w:ascii="Times New Roman" w:hAnsi="Times New Roman" w:cs="Times New Roman"/>
          <w:sz w:val="28"/>
          <w:lang w:val="uk-UA"/>
        </w:rPr>
        <w:t xml:space="preserve"> у </w:t>
      </w:r>
      <w:r w:rsidRPr="00C7514D">
        <w:rPr>
          <w:rFonts w:ascii="Times New Roman" w:hAnsi="Times New Roman" w:cs="Times New Roman"/>
          <w:i/>
          <w:sz w:val="28"/>
          <w:lang w:val="uk-UA"/>
        </w:rPr>
        <w:t>таблиці 3.3</w:t>
      </w:r>
      <w:r w:rsidRPr="00C7514D">
        <w:rPr>
          <w:rFonts w:ascii="Times New Roman" w:hAnsi="Times New Roman" w:cs="Times New Roman"/>
          <w:sz w:val="28"/>
          <w:lang w:val="uk-UA"/>
        </w:rPr>
        <w:t xml:space="preserve"> зі споживацькими очікуваннями, стандартами галузі та конкурентами, щоб зрозуміти сильні сторони та можливі недоліки у наданні послуг і виявити можливі напрямки покращення.</w:t>
      </w:r>
    </w:p>
    <w:p w14:paraId="3450ACF7" w14:textId="77777777" w:rsidR="00C7514D" w:rsidRPr="00C7514D" w:rsidRDefault="00C7514D" w:rsidP="00C7514D">
      <w:pPr>
        <w:spacing w:after="0" w:line="360" w:lineRule="auto"/>
        <w:ind w:left="-284" w:firstLine="851"/>
        <w:jc w:val="both"/>
        <w:rPr>
          <w:lang w:val="uk-UA"/>
        </w:rPr>
      </w:pPr>
    </w:p>
    <w:p w14:paraId="4D259051" w14:textId="7C81DAF9" w:rsidR="00220150" w:rsidRPr="00D7106C" w:rsidRDefault="00220150" w:rsidP="00EB732A">
      <w:pPr>
        <w:pStyle w:val="af0"/>
        <w:keepNext/>
        <w:ind w:left="-284" w:firstLine="851"/>
        <w:rPr>
          <w:b w:val="0"/>
          <w:highlight w:val="yellow"/>
        </w:rPr>
      </w:pPr>
      <w:bookmarkStart w:id="49" w:name="_Ref107805706"/>
      <w:r w:rsidRPr="00220150">
        <w:rPr>
          <w:b w:val="0"/>
        </w:rPr>
        <w:t>Таблиця</w:t>
      </w:r>
      <w:bookmarkEnd w:id="49"/>
      <w:r w:rsidR="00FC4D9E">
        <w:rPr>
          <w:b w:val="0"/>
        </w:rPr>
        <w:t xml:space="preserve"> 3.3 -</w:t>
      </w:r>
      <w:r w:rsidRPr="00220150">
        <w:rPr>
          <w:b w:val="0"/>
        </w:rPr>
        <w:t xml:space="preserve"> </w:t>
      </w:r>
      <w:r>
        <w:rPr>
          <w:b w:val="0"/>
        </w:rPr>
        <w:t>Реалізація параметрів у послугах «ВФ Україна</w:t>
      </w:r>
      <w:r w:rsidRPr="006912F1">
        <w:rPr>
          <w:b w:val="0"/>
        </w:rPr>
        <w:t>»</w:t>
      </w:r>
    </w:p>
    <w:tbl>
      <w:tblPr>
        <w:tblStyle w:val="a4"/>
        <w:tblW w:w="9498" w:type="dxa"/>
        <w:tblInd w:w="-289" w:type="dxa"/>
        <w:tblLayout w:type="fixed"/>
        <w:tblLook w:val="01E0" w:firstRow="1" w:lastRow="1" w:firstColumn="1" w:lastColumn="1" w:noHBand="0" w:noVBand="0"/>
      </w:tblPr>
      <w:tblGrid>
        <w:gridCol w:w="4431"/>
        <w:gridCol w:w="990"/>
        <w:gridCol w:w="509"/>
        <w:gridCol w:w="567"/>
        <w:gridCol w:w="567"/>
        <w:gridCol w:w="567"/>
        <w:gridCol w:w="567"/>
        <w:gridCol w:w="1300"/>
      </w:tblGrid>
      <w:tr w:rsidR="00220150" w:rsidRPr="006912F1" w14:paraId="784B24AA" w14:textId="77777777" w:rsidTr="006912F1">
        <w:trPr>
          <w:trHeight w:val="88"/>
        </w:trPr>
        <w:tc>
          <w:tcPr>
            <w:tcW w:w="4431" w:type="dxa"/>
            <w:vMerge w:val="restart"/>
            <w:hideMark/>
          </w:tcPr>
          <w:p w14:paraId="351E4AB8" w14:textId="77777777" w:rsidR="00220150" w:rsidRPr="006912F1" w:rsidRDefault="00220150" w:rsidP="00C7514D">
            <w:pPr>
              <w:jc w:val="center"/>
              <w:rPr>
                <w:rFonts w:ascii="Times New Roman" w:hAnsi="Times New Roman" w:cs="Times New Roman"/>
                <w:iCs/>
                <w:sz w:val="24"/>
                <w:szCs w:val="24"/>
              </w:rPr>
            </w:pPr>
            <w:r w:rsidRPr="006912F1">
              <w:rPr>
                <w:rFonts w:ascii="Times New Roman" w:hAnsi="Times New Roman" w:cs="Times New Roman"/>
                <w:iCs/>
                <w:sz w:val="24"/>
                <w:szCs w:val="24"/>
              </w:rPr>
              <w:t>Параметри</w:t>
            </w:r>
          </w:p>
        </w:tc>
        <w:tc>
          <w:tcPr>
            <w:tcW w:w="990" w:type="dxa"/>
            <w:vMerge w:val="restart"/>
            <w:hideMark/>
          </w:tcPr>
          <w:p w14:paraId="66253FC5" w14:textId="77777777" w:rsidR="00220150" w:rsidRPr="006912F1" w:rsidRDefault="00220150" w:rsidP="00C7514D">
            <w:pPr>
              <w:jc w:val="center"/>
              <w:rPr>
                <w:rFonts w:ascii="Times New Roman" w:hAnsi="Times New Roman" w:cs="Times New Roman"/>
                <w:iCs/>
                <w:sz w:val="24"/>
                <w:szCs w:val="24"/>
              </w:rPr>
            </w:pPr>
            <w:r w:rsidRPr="006912F1">
              <w:rPr>
                <w:rFonts w:ascii="Times New Roman" w:hAnsi="Times New Roman" w:cs="Times New Roman"/>
                <w:iCs/>
                <w:sz w:val="24"/>
                <w:szCs w:val="24"/>
              </w:rPr>
              <w:t>W</w:t>
            </w:r>
          </w:p>
        </w:tc>
        <w:tc>
          <w:tcPr>
            <w:tcW w:w="2777" w:type="dxa"/>
            <w:gridSpan w:val="5"/>
            <w:hideMark/>
          </w:tcPr>
          <w:p w14:paraId="3E0C5AFB" w14:textId="77777777" w:rsidR="00220150" w:rsidRPr="006912F1" w:rsidRDefault="00220150" w:rsidP="00C7514D">
            <w:pPr>
              <w:jc w:val="center"/>
              <w:rPr>
                <w:rFonts w:ascii="Times New Roman" w:hAnsi="Times New Roman" w:cs="Times New Roman"/>
                <w:iCs/>
                <w:sz w:val="24"/>
                <w:szCs w:val="24"/>
              </w:rPr>
            </w:pPr>
            <w:r w:rsidRPr="006912F1">
              <w:rPr>
                <w:rFonts w:ascii="Times New Roman" w:hAnsi="Times New Roman" w:cs="Times New Roman"/>
                <w:iCs/>
                <w:sz w:val="24"/>
                <w:szCs w:val="24"/>
              </w:rPr>
              <w:t>Оцінки експертів</w:t>
            </w:r>
          </w:p>
        </w:tc>
        <w:tc>
          <w:tcPr>
            <w:tcW w:w="1300" w:type="dxa"/>
            <w:vMerge w:val="restart"/>
            <w:hideMark/>
          </w:tcPr>
          <w:p w14:paraId="7B0B3708" w14:textId="77777777" w:rsidR="00220150" w:rsidRPr="006912F1" w:rsidRDefault="00220150" w:rsidP="00C7514D">
            <w:pPr>
              <w:jc w:val="center"/>
              <w:rPr>
                <w:rFonts w:ascii="Times New Roman" w:hAnsi="Times New Roman" w:cs="Times New Roman"/>
                <w:sz w:val="24"/>
                <w:szCs w:val="24"/>
              </w:rPr>
            </w:pPr>
            <w:r w:rsidRPr="006912F1">
              <w:rPr>
                <w:rFonts w:ascii="Times New Roman" w:hAnsi="Times New Roman" w:cs="Times New Roman"/>
                <w:bCs/>
                <w:sz w:val="24"/>
                <w:szCs w:val="24"/>
              </w:rPr>
              <w:t>середня оцінка О</w:t>
            </w:r>
            <w:r w:rsidRPr="006912F1">
              <w:rPr>
                <w:rFonts w:ascii="Times New Roman" w:hAnsi="Times New Roman" w:cs="Times New Roman"/>
                <w:bCs/>
                <w:sz w:val="24"/>
                <w:szCs w:val="24"/>
                <w:vertAlign w:val="subscript"/>
              </w:rPr>
              <w:t>А сер</w:t>
            </w:r>
          </w:p>
        </w:tc>
      </w:tr>
      <w:tr w:rsidR="00220150" w:rsidRPr="006912F1" w14:paraId="5B2729F8" w14:textId="77777777" w:rsidTr="006912F1">
        <w:trPr>
          <w:trHeight w:val="84"/>
        </w:trPr>
        <w:tc>
          <w:tcPr>
            <w:tcW w:w="4431" w:type="dxa"/>
            <w:vMerge/>
            <w:hideMark/>
          </w:tcPr>
          <w:p w14:paraId="75CA8A36" w14:textId="77777777" w:rsidR="00220150" w:rsidRPr="006912F1" w:rsidRDefault="00220150" w:rsidP="00EB732A">
            <w:pPr>
              <w:rPr>
                <w:rFonts w:ascii="Times New Roman" w:hAnsi="Times New Roman" w:cs="Times New Roman"/>
                <w:bCs/>
                <w:iCs/>
                <w:sz w:val="24"/>
                <w:szCs w:val="24"/>
                <w:lang w:val="uk-UA"/>
              </w:rPr>
            </w:pPr>
          </w:p>
        </w:tc>
        <w:tc>
          <w:tcPr>
            <w:tcW w:w="990" w:type="dxa"/>
            <w:vMerge/>
            <w:hideMark/>
          </w:tcPr>
          <w:p w14:paraId="76252E94" w14:textId="77777777" w:rsidR="00220150" w:rsidRPr="006912F1" w:rsidRDefault="00220150" w:rsidP="00EB732A">
            <w:pPr>
              <w:rPr>
                <w:rFonts w:ascii="Times New Roman" w:hAnsi="Times New Roman" w:cs="Times New Roman"/>
                <w:bCs/>
                <w:iCs/>
                <w:sz w:val="24"/>
                <w:szCs w:val="24"/>
                <w:lang w:val="uk-UA"/>
              </w:rPr>
            </w:pPr>
          </w:p>
        </w:tc>
        <w:tc>
          <w:tcPr>
            <w:tcW w:w="509" w:type="dxa"/>
            <w:hideMark/>
          </w:tcPr>
          <w:p w14:paraId="0B78D270" w14:textId="77777777" w:rsidR="00220150" w:rsidRPr="006912F1" w:rsidRDefault="00220150" w:rsidP="00C7514D">
            <w:pPr>
              <w:jc w:val="center"/>
              <w:rPr>
                <w:rFonts w:ascii="Times New Roman" w:hAnsi="Times New Roman" w:cs="Times New Roman"/>
                <w:bCs/>
                <w:sz w:val="24"/>
                <w:szCs w:val="24"/>
              </w:rPr>
            </w:pPr>
            <w:r w:rsidRPr="006912F1">
              <w:rPr>
                <w:rFonts w:ascii="Times New Roman" w:hAnsi="Times New Roman" w:cs="Times New Roman"/>
                <w:sz w:val="24"/>
                <w:szCs w:val="24"/>
              </w:rPr>
              <w:t>1</w:t>
            </w:r>
          </w:p>
        </w:tc>
        <w:tc>
          <w:tcPr>
            <w:tcW w:w="567" w:type="dxa"/>
            <w:hideMark/>
          </w:tcPr>
          <w:p w14:paraId="352DD11B" w14:textId="77777777" w:rsidR="00220150" w:rsidRPr="006912F1" w:rsidRDefault="00220150" w:rsidP="00C7514D">
            <w:pPr>
              <w:jc w:val="center"/>
              <w:rPr>
                <w:rFonts w:ascii="Times New Roman" w:hAnsi="Times New Roman" w:cs="Times New Roman"/>
                <w:sz w:val="24"/>
                <w:szCs w:val="24"/>
              </w:rPr>
            </w:pPr>
            <w:r w:rsidRPr="006912F1">
              <w:rPr>
                <w:rFonts w:ascii="Times New Roman" w:hAnsi="Times New Roman" w:cs="Times New Roman"/>
                <w:sz w:val="24"/>
                <w:szCs w:val="24"/>
              </w:rPr>
              <w:t>2</w:t>
            </w:r>
          </w:p>
        </w:tc>
        <w:tc>
          <w:tcPr>
            <w:tcW w:w="567" w:type="dxa"/>
            <w:hideMark/>
          </w:tcPr>
          <w:p w14:paraId="39BBB80C" w14:textId="77777777" w:rsidR="00220150" w:rsidRPr="006912F1" w:rsidRDefault="00220150" w:rsidP="00C7514D">
            <w:pPr>
              <w:jc w:val="center"/>
              <w:rPr>
                <w:rFonts w:ascii="Times New Roman" w:hAnsi="Times New Roman" w:cs="Times New Roman"/>
                <w:sz w:val="24"/>
                <w:szCs w:val="24"/>
              </w:rPr>
            </w:pPr>
            <w:r w:rsidRPr="006912F1">
              <w:rPr>
                <w:rFonts w:ascii="Times New Roman" w:hAnsi="Times New Roman" w:cs="Times New Roman"/>
                <w:sz w:val="24"/>
                <w:szCs w:val="24"/>
              </w:rPr>
              <w:t>3</w:t>
            </w:r>
          </w:p>
        </w:tc>
        <w:tc>
          <w:tcPr>
            <w:tcW w:w="567" w:type="dxa"/>
            <w:hideMark/>
          </w:tcPr>
          <w:p w14:paraId="719089E2" w14:textId="77777777" w:rsidR="00220150" w:rsidRPr="006912F1" w:rsidRDefault="00220150" w:rsidP="00C7514D">
            <w:pPr>
              <w:jc w:val="center"/>
              <w:rPr>
                <w:rFonts w:ascii="Times New Roman" w:hAnsi="Times New Roman" w:cs="Times New Roman"/>
                <w:sz w:val="24"/>
                <w:szCs w:val="24"/>
              </w:rPr>
            </w:pPr>
            <w:r w:rsidRPr="006912F1">
              <w:rPr>
                <w:rFonts w:ascii="Times New Roman" w:hAnsi="Times New Roman" w:cs="Times New Roman"/>
                <w:sz w:val="24"/>
                <w:szCs w:val="24"/>
              </w:rPr>
              <w:t>4</w:t>
            </w:r>
          </w:p>
        </w:tc>
        <w:tc>
          <w:tcPr>
            <w:tcW w:w="567" w:type="dxa"/>
            <w:hideMark/>
          </w:tcPr>
          <w:p w14:paraId="5106A806" w14:textId="77777777" w:rsidR="00220150" w:rsidRPr="006912F1" w:rsidRDefault="00220150" w:rsidP="00C7514D">
            <w:pPr>
              <w:jc w:val="center"/>
              <w:rPr>
                <w:rFonts w:ascii="Times New Roman" w:hAnsi="Times New Roman" w:cs="Times New Roman"/>
                <w:sz w:val="24"/>
                <w:szCs w:val="24"/>
              </w:rPr>
            </w:pPr>
            <w:r w:rsidRPr="006912F1">
              <w:rPr>
                <w:rFonts w:ascii="Times New Roman" w:hAnsi="Times New Roman" w:cs="Times New Roman"/>
                <w:sz w:val="24"/>
                <w:szCs w:val="24"/>
              </w:rPr>
              <w:t>5</w:t>
            </w:r>
          </w:p>
        </w:tc>
        <w:tc>
          <w:tcPr>
            <w:tcW w:w="1300" w:type="dxa"/>
            <w:vMerge/>
            <w:hideMark/>
          </w:tcPr>
          <w:p w14:paraId="0768D104" w14:textId="77777777" w:rsidR="00220150" w:rsidRPr="006912F1" w:rsidRDefault="00220150" w:rsidP="00EB732A">
            <w:pPr>
              <w:rPr>
                <w:rFonts w:ascii="Times New Roman" w:hAnsi="Times New Roman" w:cs="Times New Roman"/>
                <w:bCs/>
                <w:sz w:val="24"/>
                <w:szCs w:val="24"/>
                <w:lang w:val="uk-UA"/>
              </w:rPr>
            </w:pPr>
          </w:p>
        </w:tc>
      </w:tr>
      <w:tr w:rsidR="0022657B" w:rsidRPr="006912F1" w14:paraId="618AE6E6" w14:textId="77777777" w:rsidTr="006912F1">
        <w:trPr>
          <w:trHeight w:val="84"/>
        </w:trPr>
        <w:tc>
          <w:tcPr>
            <w:tcW w:w="4431" w:type="dxa"/>
            <w:hideMark/>
          </w:tcPr>
          <w:p w14:paraId="0881ECAF" w14:textId="67785E07" w:rsidR="0022657B" w:rsidRPr="006912F1" w:rsidRDefault="0022657B" w:rsidP="00C7514D">
            <w:pPr>
              <w:rPr>
                <w:rFonts w:ascii="Times New Roman" w:hAnsi="Times New Roman" w:cs="Times New Roman"/>
                <w:sz w:val="24"/>
                <w:szCs w:val="24"/>
              </w:rPr>
            </w:pPr>
            <w:r w:rsidRPr="006912F1">
              <w:rPr>
                <w:rFonts w:ascii="Times New Roman" w:hAnsi="Times New Roman" w:cs="Times New Roman"/>
                <w:sz w:val="24"/>
                <w:szCs w:val="24"/>
              </w:rPr>
              <w:t>Покритт</w:t>
            </w:r>
            <w:r w:rsidRPr="006912F1">
              <w:rPr>
                <w:rFonts w:ascii="Times New Roman" w:hAnsi="Times New Roman" w:cs="Times New Roman"/>
                <w:sz w:val="24"/>
                <w:szCs w:val="24"/>
                <w:lang w:val="uk-UA"/>
              </w:rPr>
              <w:t>я</w:t>
            </w:r>
          </w:p>
        </w:tc>
        <w:tc>
          <w:tcPr>
            <w:tcW w:w="990" w:type="dxa"/>
            <w:hideMark/>
          </w:tcPr>
          <w:p w14:paraId="7B61A407" w14:textId="3ACF8987" w:rsidR="0022657B" w:rsidRPr="006912F1" w:rsidRDefault="0022657B" w:rsidP="00EB732A">
            <w:pPr>
              <w:rPr>
                <w:rFonts w:ascii="Times New Roman" w:hAnsi="Times New Roman" w:cs="Times New Roman"/>
                <w:sz w:val="24"/>
                <w:szCs w:val="24"/>
              </w:rPr>
            </w:pPr>
            <w:r w:rsidRPr="00235D51">
              <w:rPr>
                <w:rFonts w:ascii="Times New Roman" w:hAnsi="Times New Roman" w:cs="Times New Roman"/>
                <w:sz w:val="24"/>
                <w:szCs w:val="24"/>
              </w:rPr>
              <w:t>0,</w:t>
            </w:r>
            <w:r>
              <w:rPr>
                <w:rFonts w:ascii="Times New Roman" w:hAnsi="Times New Roman" w:cs="Times New Roman"/>
                <w:sz w:val="24"/>
                <w:szCs w:val="24"/>
                <w:lang w:val="uk-UA"/>
              </w:rPr>
              <w:t>153</w:t>
            </w:r>
          </w:p>
        </w:tc>
        <w:tc>
          <w:tcPr>
            <w:tcW w:w="509" w:type="dxa"/>
            <w:hideMark/>
          </w:tcPr>
          <w:p w14:paraId="6BDE920F" w14:textId="3EE2F126" w:rsidR="0022657B" w:rsidRPr="006912F1" w:rsidRDefault="0022657B" w:rsidP="00EB732A">
            <w:pPr>
              <w:rPr>
                <w:rFonts w:ascii="Times New Roman" w:hAnsi="Times New Roman" w:cs="Times New Roman"/>
                <w:sz w:val="24"/>
                <w:szCs w:val="24"/>
              </w:rPr>
            </w:pPr>
            <w:r>
              <w:rPr>
                <w:rFonts w:ascii="Times New Roman" w:hAnsi="Times New Roman" w:cs="Times New Roman"/>
                <w:sz w:val="24"/>
                <w:szCs w:val="24"/>
              </w:rPr>
              <w:t>9</w:t>
            </w:r>
          </w:p>
        </w:tc>
        <w:tc>
          <w:tcPr>
            <w:tcW w:w="567" w:type="dxa"/>
            <w:hideMark/>
          </w:tcPr>
          <w:p w14:paraId="54962A7B" w14:textId="06F1DB8F" w:rsidR="0022657B" w:rsidRPr="006912F1" w:rsidRDefault="0022657B" w:rsidP="00EB732A">
            <w:pPr>
              <w:rPr>
                <w:rFonts w:ascii="Times New Roman" w:hAnsi="Times New Roman" w:cs="Times New Roman"/>
                <w:sz w:val="24"/>
                <w:szCs w:val="24"/>
              </w:rPr>
            </w:pPr>
            <w:r>
              <w:rPr>
                <w:rFonts w:ascii="Times New Roman" w:hAnsi="Times New Roman" w:cs="Times New Roman"/>
                <w:sz w:val="24"/>
                <w:szCs w:val="24"/>
              </w:rPr>
              <w:t>8</w:t>
            </w:r>
          </w:p>
        </w:tc>
        <w:tc>
          <w:tcPr>
            <w:tcW w:w="567" w:type="dxa"/>
            <w:hideMark/>
          </w:tcPr>
          <w:p w14:paraId="1FE89337" w14:textId="56EECA46" w:rsidR="0022657B" w:rsidRPr="006912F1" w:rsidRDefault="0022657B" w:rsidP="00EB732A">
            <w:pPr>
              <w:rPr>
                <w:rFonts w:ascii="Times New Roman" w:hAnsi="Times New Roman" w:cs="Times New Roman"/>
                <w:sz w:val="24"/>
                <w:szCs w:val="24"/>
              </w:rPr>
            </w:pPr>
            <w:r>
              <w:rPr>
                <w:rFonts w:ascii="Times New Roman" w:hAnsi="Times New Roman" w:cs="Times New Roman"/>
                <w:sz w:val="24"/>
                <w:szCs w:val="24"/>
              </w:rPr>
              <w:t>7</w:t>
            </w:r>
          </w:p>
        </w:tc>
        <w:tc>
          <w:tcPr>
            <w:tcW w:w="567" w:type="dxa"/>
            <w:hideMark/>
          </w:tcPr>
          <w:p w14:paraId="3864795A" w14:textId="58AE8362" w:rsidR="0022657B" w:rsidRPr="006912F1" w:rsidRDefault="0022657B" w:rsidP="00EB732A">
            <w:pPr>
              <w:rPr>
                <w:rFonts w:ascii="Times New Roman" w:hAnsi="Times New Roman" w:cs="Times New Roman"/>
                <w:sz w:val="24"/>
                <w:szCs w:val="24"/>
              </w:rPr>
            </w:pPr>
            <w:r>
              <w:rPr>
                <w:rFonts w:ascii="Times New Roman" w:hAnsi="Times New Roman" w:cs="Times New Roman"/>
                <w:sz w:val="24"/>
                <w:szCs w:val="24"/>
              </w:rPr>
              <w:t>7</w:t>
            </w:r>
          </w:p>
        </w:tc>
        <w:tc>
          <w:tcPr>
            <w:tcW w:w="567" w:type="dxa"/>
            <w:hideMark/>
          </w:tcPr>
          <w:p w14:paraId="01903968" w14:textId="04C6BCD3" w:rsidR="0022657B" w:rsidRPr="006912F1" w:rsidRDefault="0022657B" w:rsidP="00EB732A">
            <w:pPr>
              <w:rPr>
                <w:rFonts w:ascii="Times New Roman" w:hAnsi="Times New Roman" w:cs="Times New Roman"/>
                <w:sz w:val="24"/>
                <w:szCs w:val="24"/>
              </w:rPr>
            </w:pPr>
            <w:r>
              <w:rPr>
                <w:rFonts w:ascii="Times New Roman" w:hAnsi="Times New Roman" w:cs="Times New Roman"/>
                <w:sz w:val="24"/>
                <w:szCs w:val="24"/>
              </w:rPr>
              <w:t>8</w:t>
            </w:r>
          </w:p>
        </w:tc>
        <w:tc>
          <w:tcPr>
            <w:tcW w:w="1300" w:type="dxa"/>
            <w:hideMark/>
          </w:tcPr>
          <w:p w14:paraId="14F6F7BE" w14:textId="1D7F6768" w:rsidR="0022657B" w:rsidRPr="0022657B" w:rsidRDefault="0022657B" w:rsidP="00EB732A">
            <w:pPr>
              <w:rPr>
                <w:rFonts w:ascii="Times New Roman" w:hAnsi="Times New Roman" w:cs="Times New Roman"/>
                <w:sz w:val="24"/>
                <w:szCs w:val="24"/>
                <w:lang w:val="uk-UA"/>
              </w:rPr>
            </w:pPr>
            <w:r>
              <w:rPr>
                <w:rFonts w:ascii="Times New Roman" w:hAnsi="Times New Roman" w:cs="Times New Roman"/>
                <w:sz w:val="24"/>
                <w:szCs w:val="24"/>
              </w:rPr>
              <w:t>7</w:t>
            </w:r>
            <w:r>
              <w:rPr>
                <w:rFonts w:ascii="Times New Roman" w:hAnsi="Times New Roman" w:cs="Times New Roman"/>
                <w:sz w:val="24"/>
                <w:szCs w:val="24"/>
                <w:lang w:val="uk-UA"/>
              </w:rPr>
              <w:t>,8</w:t>
            </w:r>
          </w:p>
        </w:tc>
      </w:tr>
      <w:tr w:rsidR="0022657B" w:rsidRPr="006912F1" w14:paraId="7232EDE0" w14:textId="77777777" w:rsidTr="006912F1">
        <w:trPr>
          <w:trHeight w:val="84"/>
        </w:trPr>
        <w:tc>
          <w:tcPr>
            <w:tcW w:w="4431" w:type="dxa"/>
            <w:hideMark/>
          </w:tcPr>
          <w:p w14:paraId="28C8F7B6" w14:textId="410505CB" w:rsidR="0022657B" w:rsidRPr="006912F1" w:rsidRDefault="0022657B" w:rsidP="00C7514D">
            <w:pPr>
              <w:rPr>
                <w:rFonts w:ascii="Times New Roman" w:hAnsi="Times New Roman" w:cs="Times New Roman"/>
                <w:sz w:val="24"/>
                <w:szCs w:val="24"/>
              </w:rPr>
            </w:pPr>
            <w:r w:rsidRPr="006912F1">
              <w:rPr>
                <w:rFonts w:ascii="Times New Roman" w:hAnsi="Times New Roman" w:cs="Times New Roman"/>
                <w:sz w:val="24"/>
                <w:szCs w:val="24"/>
                <w:lang w:val="uk-UA"/>
              </w:rPr>
              <w:t>Гнучкість</w:t>
            </w:r>
          </w:p>
        </w:tc>
        <w:tc>
          <w:tcPr>
            <w:tcW w:w="990" w:type="dxa"/>
            <w:hideMark/>
          </w:tcPr>
          <w:p w14:paraId="40D3BD5C" w14:textId="7AC9CA34" w:rsidR="0022657B" w:rsidRPr="006912F1" w:rsidRDefault="0022657B" w:rsidP="00EB732A">
            <w:pPr>
              <w:rPr>
                <w:rFonts w:ascii="Times New Roman" w:hAnsi="Times New Roman" w:cs="Times New Roman"/>
                <w:sz w:val="24"/>
                <w:szCs w:val="24"/>
              </w:rPr>
            </w:pPr>
            <w:r w:rsidRPr="00235D51">
              <w:rPr>
                <w:rFonts w:ascii="Times New Roman" w:hAnsi="Times New Roman" w:cs="Times New Roman"/>
                <w:sz w:val="24"/>
                <w:szCs w:val="24"/>
              </w:rPr>
              <w:t>0,</w:t>
            </w:r>
            <w:r>
              <w:rPr>
                <w:rFonts w:ascii="Times New Roman" w:hAnsi="Times New Roman" w:cs="Times New Roman"/>
                <w:sz w:val="24"/>
                <w:szCs w:val="24"/>
                <w:lang w:val="uk-UA"/>
              </w:rPr>
              <w:t>014</w:t>
            </w:r>
          </w:p>
        </w:tc>
        <w:tc>
          <w:tcPr>
            <w:tcW w:w="509" w:type="dxa"/>
            <w:hideMark/>
          </w:tcPr>
          <w:p w14:paraId="16144DC3" w14:textId="7F2121F7" w:rsidR="0022657B" w:rsidRPr="006912F1" w:rsidRDefault="0022657B" w:rsidP="00EB732A">
            <w:pPr>
              <w:rPr>
                <w:rFonts w:ascii="Times New Roman" w:hAnsi="Times New Roman" w:cs="Times New Roman"/>
                <w:sz w:val="24"/>
                <w:szCs w:val="24"/>
              </w:rPr>
            </w:pPr>
            <w:r>
              <w:rPr>
                <w:rFonts w:ascii="Times New Roman" w:hAnsi="Times New Roman" w:cs="Times New Roman"/>
                <w:sz w:val="24"/>
                <w:szCs w:val="24"/>
              </w:rPr>
              <w:t>9</w:t>
            </w:r>
          </w:p>
        </w:tc>
        <w:tc>
          <w:tcPr>
            <w:tcW w:w="567" w:type="dxa"/>
            <w:hideMark/>
          </w:tcPr>
          <w:p w14:paraId="23F7F56D" w14:textId="07F95B2B" w:rsidR="0022657B" w:rsidRPr="006912F1" w:rsidRDefault="0022657B" w:rsidP="00EB732A">
            <w:pPr>
              <w:rPr>
                <w:rFonts w:ascii="Times New Roman" w:hAnsi="Times New Roman" w:cs="Times New Roman"/>
                <w:sz w:val="24"/>
                <w:szCs w:val="24"/>
              </w:rPr>
            </w:pPr>
            <w:r>
              <w:rPr>
                <w:rFonts w:ascii="Times New Roman" w:hAnsi="Times New Roman" w:cs="Times New Roman"/>
                <w:sz w:val="24"/>
                <w:szCs w:val="24"/>
              </w:rPr>
              <w:t>9</w:t>
            </w:r>
          </w:p>
        </w:tc>
        <w:tc>
          <w:tcPr>
            <w:tcW w:w="567" w:type="dxa"/>
            <w:hideMark/>
          </w:tcPr>
          <w:p w14:paraId="7A8F2A4A" w14:textId="0832A735" w:rsidR="0022657B" w:rsidRPr="006912F1" w:rsidRDefault="0022657B" w:rsidP="00EB732A">
            <w:pPr>
              <w:rPr>
                <w:rFonts w:ascii="Times New Roman" w:hAnsi="Times New Roman" w:cs="Times New Roman"/>
                <w:sz w:val="24"/>
                <w:szCs w:val="24"/>
              </w:rPr>
            </w:pPr>
            <w:r>
              <w:rPr>
                <w:rFonts w:ascii="Times New Roman" w:hAnsi="Times New Roman" w:cs="Times New Roman"/>
                <w:sz w:val="24"/>
                <w:szCs w:val="24"/>
              </w:rPr>
              <w:t>6</w:t>
            </w:r>
          </w:p>
        </w:tc>
        <w:tc>
          <w:tcPr>
            <w:tcW w:w="567" w:type="dxa"/>
            <w:hideMark/>
          </w:tcPr>
          <w:p w14:paraId="615654F6" w14:textId="383804A5" w:rsidR="0022657B" w:rsidRPr="006912F1" w:rsidRDefault="0022657B" w:rsidP="00EB732A">
            <w:pPr>
              <w:rPr>
                <w:rFonts w:ascii="Times New Roman" w:hAnsi="Times New Roman" w:cs="Times New Roman"/>
                <w:sz w:val="24"/>
                <w:szCs w:val="24"/>
              </w:rPr>
            </w:pPr>
            <w:r>
              <w:rPr>
                <w:rFonts w:ascii="Times New Roman" w:hAnsi="Times New Roman" w:cs="Times New Roman"/>
                <w:sz w:val="24"/>
                <w:szCs w:val="24"/>
              </w:rPr>
              <w:t>6</w:t>
            </w:r>
          </w:p>
        </w:tc>
        <w:tc>
          <w:tcPr>
            <w:tcW w:w="567" w:type="dxa"/>
            <w:hideMark/>
          </w:tcPr>
          <w:p w14:paraId="480659C7" w14:textId="036396DF" w:rsidR="0022657B" w:rsidRPr="006912F1" w:rsidRDefault="0022657B" w:rsidP="00EB732A">
            <w:pPr>
              <w:rPr>
                <w:rFonts w:ascii="Times New Roman" w:hAnsi="Times New Roman" w:cs="Times New Roman"/>
                <w:sz w:val="24"/>
                <w:szCs w:val="24"/>
              </w:rPr>
            </w:pPr>
            <w:r>
              <w:rPr>
                <w:rFonts w:ascii="Times New Roman" w:hAnsi="Times New Roman" w:cs="Times New Roman"/>
                <w:sz w:val="24"/>
                <w:szCs w:val="24"/>
              </w:rPr>
              <w:t>5</w:t>
            </w:r>
          </w:p>
        </w:tc>
        <w:tc>
          <w:tcPr>
            <w:tcW w:w="1300" w:type="dxa"/>
            <w:hideMark/>
          </w:tcPr>
          <w:p w14:paraId="36AEFD29" w14:textId="09F64B03" w:rsidR="0022657B" w:rsidRPr="006912F1" w:rsidRDefault="0022657B" w:rsidP="00EB732A">
            <w:pPr>
              <w:rPr>
                <w:rFonts w:ascii="Times New Roman" w:hAnsi="Times New Roman" w:cs="Times New Roman"/>
                <w:sz w:val="24"/>
                <w:szCs w:val="24"/>
              </w:rPr>
            </w:pPr>
            <w:r>
              <w:rPr>
                <w:rFonts w:ascii="Times New Roman" w:hAnsi="Times New Roman" w:cs="Times New Roman"/>
                <w:sz w:val="24"/>
                <w:szCs w:val="24"/>
              </w:rPr>
              <w:t>7</w:t>
            </w:r>
          </w:p>
        </w:tc>
      </w:tr>
      <w:tr w:rsidR="0022657B" w:rsidRPr="006912F1" w14:paraId="5C71C0C0" w14:textId="77777777" w:rsidTr="006912F1">
        <w:trPr>
          <w:trHeight w:val="84"/>
        </w:trPr>
        <w:tc>
          <w:tcPr>
            <w:tcW w:w="4431" w:type="dxa"/>
            <w:hideMark/>
          </w:tcPr>
          <w:p w14:paraId="26DC9E5E" w14:textId="622E7080" w:rsidR="0022657B" w:rsidRPr="006912F1" w:rsidRDefault="0022657B" w:rsidP="00C7514D">
            <w:pPr>
              <w:rPr>
                <w:rFonts w:ascii="Times New Roman" w:hAnsi="Times New Roman" w:cs="Times New Roman"/>
                <w:sz w:val="24"/>
                <w:szCs w:val="24"/>
              </w:rPr>
            </w:pPr>
            <w:r w:rsidRPr="006912F1">
              <w:rPr>
                <w:rFonts w:ascii="Times New Roman" w:hAnsi="Times New Roman" w:cs="Times New Roman"/>
                <w:sz w:val="24"/>
                <w:szCs w:val="24"/>
                <w:lang w:val="uk-UA"/>
              </w:rPr>
              <w:t>Досвід роботи на ринку</w:t>
            </w:r>
          </w:p>
        </w:tc>
        <w:tc>
          <w:tcPr>
            <w:tcW w:w="990" w:type="dxa"/>
            <w:hideMark/>
          </w:tcPr>
          <w:p w14:paraId="78B43684" w14:textId="1D71E493" w:rsidR="0022657B" w:rsidRPr="006912F1" w:rsidRDefault="0022657B" w:rsidP="00EB732A">
            <w:pPr>
              <w:rPr>
                <w:rFonts w:ascii="Times New Roman" w:hAnsi="Times New Roman" w:cs="Times New Roman"/>
                <w:sz w:val="24"/>
                <w:szCs w:val="24"/>
              </w:rPr>
            </w:pPr>
            <w:r w:rsidRPr="00235D51">
              <w:rPr>
                <w:rFonts w:ascii="Times New Roman" w:hAnsi="Times New Roman" w:cs="Times New Roman"/>
                <w:sz w:val="24"/>
                <w:szCs w:val="24"/>
              </w:rPr>
              <w:t>0,</w:t>
            </w:r>
            <w:r>
              <w:rPr>
                <w:rFonts w:ascii="Times New Roman" w:hAnsi="Times New Roman" w:cs="Times New Roman"/>
                <w:sz w:val="24"/>
                <w:szCs w:val="24"/>
                <w:lang w:val="uk-UA"/>
              </w:rPr>
              <w:t>135</w:t>
            </w:r>
          </w:p>
        </w:tc>
        <w:tc>
          <w:tcPr>
            <w:tcW w:w="509" w:type="dxa"/>
            <w:hideMark/>
          </w:tcPr>
          <w:p w14:paraId="349C52E6" w14:textId="033C48DC" w:rsidR="0022657B" w:rsidRPr="006912F1" w:rsidRDefault="0022657B" w:rsidP="00EB732A">
            <w:pPr>
              <w:rPr>
                <w:rFonts w:ascii="Times New Roman" w:hAnsi="Times New Roman" w:cs="Times New Roman"/>
                <w:sz w:val="24"/>
                <w:szCs w:val="24"/>
              </w:rPr>
            </w:pPr>
            <w:r>
              <w:rPr>
                <w:rFonts w:ascii="Times New Roman" w:hAnsi="Times New Roman" w:cs="Times New Roman"/>
                <w:sz w:val="24"/>
                <w:szCs w:val="24"/>
              </w:rPr>
              <w:t>7</w:t>
            </w:r>
          </w:p>
        </w:tc>
        <w:tc>
          <w:tcPr>
            <w:tcW w:w="567" w:type="dxa"/>
            <w:hideMark/>
          </w:tcPr>
          <w:p w14:paraId="6C251F96" w14:textId="0AF6B2EF" w:rsidR="0022657B" w:rsidRPr="006912F1" w:rsidRDefault="0022657B" w:rsidP="00EB732A">
            <w:pPr>
              <w:rPr>
                <w:rFonts w:ascii="Times New Roman" w:hAnsi="Times New Roman" w:cs="Times New Roman"/>
                <w:sz w:val="24"/>
                <w:szCs w:val="24"/>
              </w:rPr>
            </w:pPr>
            <w:r>
              <w:rPr>
                <w:rFonts w:ascii="Times New Roman" w:hAnsi="Times New Roman" w:cs="Times New Roman"/>
                <w:sz w:val="24"/>
                <w:szCs w:val="24"/>
              </w:rPr>
              <w:t>6</w:t>
            </w:r>
          </w:p>
        </w:tc>
        <w:tc>
          <w:tcPr>
            <w:tcW w:w="567" w:type="dxa"/>
            <w:hideMark/>
          </w:tcPr>
          <w:p w14:paraId="6739BC1E" w14:textId="2325AB34" w:rsidR="0022657B" w:rsidRPr="006912F1" w:rsidRDefault="0022657B" w:rsidP="00EB732A">
            <w:pPr>
              <w:rPr>
                <w:rFonts w:ascii="Times New Roman" w:hAnsi="Times New Roman" w:cs="Times New Roman"/>
                <w:sz w:val="24"/>
                <w:szCs w:val="24"/>
              </w:rPr>
            </w:pPr>
            <w:r>
              <w:rPr>
                <w:rFonts w:ascii="Times New Roman" w:hAnsi="Times New Roman" w:cs="Times New Roman"/>
                <w:sz w:val="24"/>
                <w:szCs w:val="24"/>
              </w:rPr>
              <w:t>9</w:t>
            </w:r>
          </w:p>
        </w:tc>
        <w:tc>
          <w:tcPr>
            <w:tcW w:w="567" w:type="dxa"/>
            <w:hideMark/>
          </w:tcPr>
          <w:p w14:paraId="2CF2CA34" w14:textId="0C931869" w:rsidR="0022657B" w:rsidRPr="006912F1" w:rsidRDefault="0022657B" w:rsidP="00EB732A">
            <w:pPr>
              <w:rPr>
                <w:rFonts w:ascii="Times New Roman" w:hAnsi="Times New Roman" w:cs="Times New Roman"/>
                <w:sz w:val="24"/>
                <w:szCs w:val="24"/>
              </w:rPr>
            </w:pPr>
            <w:r>
              <w:rPr>
                <w:rFonts w:ascii="Times New Roman" w:hAnsi="Times New Roman" w:cs="Times New Roman"/>
                <w:sz w:val="24"/>
                <w:szCs w:val="24"/>
              </w:rPr>
              <w:t>6</w:t>
            </w:r>
          </w:p>
        </w:tc>
        <w:tc>
          <w:tcPr>
            <w:tcW w:w="567" w:type="dxa"/>
            <w:hideMark/>
          </w:tcPr>
          <w:p w14:paraId="7943F7AA" w14:textId="77777777" w:rsidR="0022657B" w:rsidRPr="006912F1" w:rsidRDefault="0022657B" w:rsidP="00EB732A">
            <w:pPr>
              <w:rPr>
                <w:rFonts w:ascii="Times New Roman" w:hAnsi="Times New Roman" w:cs="Times New Roman"/>
                <w:sz w:val="24"/>
                <w:szCs w:val="24"/>
              </w:rPr>
            </w:pPr>
            <w:r w:rsidRPr="006912F1">
              <w:rPr>
                <w:rFonts w:ascii="Times New Roman" w:hAnsi="Times New Roman" w:cs="Times New Roman"/>
                <w:sz w:val="24"/>
                <w:szCs w:val="24"/>
              </w:rPr>
              <w:t>6</w:t>
            </w:r>
          </w:p>
        </w:tc>
        <w:tc>
          <w:tcPr>
            <w:tcW w:w="1300" w:type="dxa"/>
            <w:hideMark/>
          </w:tcPr>
          <w:p w14:paraId="3F813F9A" w14:textId="45F4E61A" w:rsidR="0022657B" w:rsidRPr="0022657B" w:rsidRDefault="0022657B" w:rsidP="00EB732A">
            <w:pPr>
              <w:rPr>
                <w:rFonts w:ascii="Times New Roman" w:hAnsi="Times New Roman" w:cs="Times New Roman"/>
                <w:sz w:val="24"/>
                <w:szCs w:val="24"/>
                <w:lang w:val="uk-UA"/>
              </w:rPr>
            </w:pPr>
            <w:r>
              <w:rPr>
                <w:rFonts w:ascii="Times New Roman" w:hAnsi="Times New Roman" w:cs="Times New Roman"/>
                <w:sz w:val="24"/>
                <w:szCs w:val="24"/>
              </w:rPr>
              <w:t>6</w:t>
            </w:r>
            <w:r>
              <w:rPr>
                <w:rFonts w:ascii="Times New Roman" w:hAnsi="Times New Roman" w:cs="Times New Roman"/>
                <w:sz w:val="24"/>
                <w:szCs w:val="24"/>
                <w:lang w:val="uk-UA"/>
              </w:rPr>
              <w:t>,8</w:t>
            </w:r>
          </w:p>
        </w:tc>
      </w:tr>
      <w:tr w:rsidR="0022657B" w:rsidRPr="006912F1" w14:paraId="3B61A0C9" w14:textId="77777777" w:rsidTr="006912F1">
        <w:trPr>
          <w:trHeight w:val="84"/>
        </w:trPr>
        <w:tc>
          <w:tcPr>
            <w:tcW w:w="4431" w:type="dxa"/>
            <w:hideMark/>
          </w:tcPr>
          <w:p w14:paraId="12FC5C5F" w14:textId="27886277" w:rsidR="0022657B" w:rsidRPr="006912F1" w:rsidRDefault="0022657B" w:rsidP="00C7514D">
            <w:pPr>
              <w:rPr>
                <w:rFonts w:ascii="Times New Roman" w:hAnsi="Times New Roman" w:cs="Times New Roman"/>
                <w:sz w:val="24"/>
                <w:szCs w:val="24"/>
              </w:rPr>
            </w:pPr>
            <w:r w:rsidRPr="006912F1">
              <w:rPr>
                <w:rFonts w:ascii="Times New Roman" w:hAnsi="Times New Roman" w:cs="Times New Roman"/>
                <w:sz w:val="24"/>
                <w:szCs w:val="24"/>
                <w:lang w:val="uk-UA"/>
              </w:rPr>
              <w:t>Якість обслуговування</w:t>
            </w:r>
          </w:p>
        </w:tc>
        <w:tc>
          <w:tcPr>
            <w:tcW w:w="990" w:type="dxa"/>
            <w:hideMark/>
          </w:tcPr>
          <w:p w14:paraId="76705B16" w14:textId="7202130C" w:rsidR="0022657B" w:rsidRPr="006912F1" w:rsidRDefault="0022657B" w:rsidP="00EB732A">
            <w:pPr>
              <w:rPr>
                <w:rFonts w:ascii="Times New Roman" w:hAnsi="Times New Roman" w:cs="Times New Roman"/>
                <w:sz w:val="24"/>
                <w:szCs w:val="24"/>
              </w:rPr>
            </w:pPr>
            <w:r w:rsidRPr="00235D51">
              <w:rPr>
                <w:rFonts w:ascii="Times New Roman" w:hAnsi="Times New Roman" w:cs="Times New Roman"/>
                <w:sz w:val="24"/>
                <w:szCs w:val="24"/>
              </w:rPr>
              <w:t>0,</w:t>
            </w:r>
            <w:r>
              <w:rPr>
                <w:rFonts w:ascii="Times New Roman" w:hAnsi="Times New Roman" w:cs="Times New Roman"/>
                <w:sz w:val="24"/>
                <w:szCs w:val="24"/>
                <w:lang w:val="uk-UA"/>
              </w:rPr>
              <w:t>108</w:t>
            </w:r>
          </w:p>
        </w:tc>
        <w:tc>
          <w:tcPr>
            <w:tcW w:w="509" w:type="dxa"/>
            <w:hideMark/>
          </w:tcPr>
          <w:p w14:paraId="4F634C22" w14:textId="50BD792F" w:rsidR="0022657B" w:rsidRPr="006912F1" w:rsidRDefault="0022657B" w:rsidP="00EB732A">
            <w:pPr>
              <w:rPr>
                <w:rFonts w:ascii="Times New Roman" w:hAnsi="Times New Roman" w:cs="Times New Roman"/>
                <w:sz w:val="24"/>
                <w:szCs w:val="24"/>
              </w:rPr>
            </w:pPr>
            <w:r>
              <w:rPr>
                <w:rFonts w:ascii="Times New Roman" w:hAnsi="Times New Roman" w:cs="Times New Roman"/>
                <w:sz w:val="24"/>
                <w:szCs w:val="24"/>
              </w:rPr>
              <w:t>7</w:t>
            </w:r>
          </w:p>
        </w:tc>
        <w:tc>
          <w:tcPr>
            <w:tcW w:w="567" w:type="dxa"/>
            <w:hideMark/>
          </w:tcPr>
          <w:p w14:paraId="2F6C98FB" w14:textId="6AEFE51A" w:rsidR="0022657B" w:rsidRPr="006912F1" w:rsidRDefault="0022657B" w:rsidP="00EB732A">
            <w:pPr>
              <w:rPr>
                <w:rFonts w:ascii="Times New Roman" w:hAnsi="Times New Roman" w:cs="Times New Roman"/>
                <w:sz w:val="24"/>
                <w:szCs w:val="24"/>
              </w:rPr>
            </w:pPr>
            <w:r>
              <w:rPr>
                <w:rFonts w:ascii="Times New Roman" w:hAnsi="Times New Roman" w:cs="Times New Roman"/>
                <w:sz w:val="24"/>
                <w:szCs w:val="24"/>
              </w:rPr>
              <w:t>9</w:t>
            </w:r>
          </w:p>
        </w:tc>
        <w:tc>
          <w:tcPr>
            <w:tcW w:w="567" w:type="dxa"/>
            <w:hideMark/>
          </w:tcPr>
          <w:p w14:paraId="7435ACD9" w14:textId="67814526" w:rsidR="0022657B" w:rsidRPr="006912F1" w:rsidRDefault="0022657B" w:rsidP="00EB732A">
            <w:pPr>
              <w:rPr>
                <w:rFonts w:ascii="Times New Roman" w:hAnsi="Times New Roman" w:cs="Times New Roman"/>
                <w:sz w:val="24"/>
                <w:szCs w:val="24"/>
              </w:rPr>
            </w:pPr>
            <w:r>
              <w:rPr>
                <w:rFonts w:ascii="Times New Roman" w:hAnsi="Times New Roman" w:cs="Times New Roman"/>
                <w:sz w:val="24"/>
                <w:szCs w:val="24"/>
              </w:rPr>
              <w:t>5</w:t>
            </w:r>
          </w:p>
        </w:tc>
        <w:tc>
          <w:tcPr>
            <w:tcW w:w="567" w:type="dxa"/>
            <w:hideMark/>
          </w:tcPr>
          <w:p w14:paraId="4A34EE9A" w14:textId="5442E16B" w:rsidR="0022657B" w:rsidRPr="006912F1" w:rsidRDefault="0022657B" w:rsidP="00EB732A">
            <w:pPr>
              <w:rPr>
                <w:rFonts w:ascii="Times New Roman" w:hAnsi="Times New Roman" w:cs="Times New Roman"/>
                <w:sz w:val="24"/>
                <w:szCs w:val="24"/>
              </w:rPr>
            </w:pPr>
            <w:r>
              <w:rPr>
                <w:rFonts w:ascii="Times New Roman" w:hAnsi="Times New Roman" w:cs="Times New Roman"/>
                <w:sz w:val="24"/>
                <w:szCs w:val="24"/>
              </w:rPr>
              <w:t>8</w:t>
            </w:r>
          </w:p>
        </w:tc>
        <w:tc>
          <w:tcPr>
            <w:tcW w:w="567" w:type="dxa"/>
            <w:hideMark/>
          </w:tcPr>
          <w:p w14:paraId="6BB267D4" w14:textId="686299B3" w:rsidR="0022657B" w:rsidRPr="006912F1" w:rsidRDefault="0022657B" w:rsidP="00EB732A">
            <w:pPr>
              <w:rPr>
                <w:rFonts w:ascii="Times New Roman" w:hAnsi="Times New Roman" w:cs="Times New Roman"/>
                <w:sz w:val="24"/>
                <w:szCs w:val="24"/>
              </w:rPr>
            </w:pPr>
            <w:r>
              <w:rPr>
                <w:rFonts w:ascii="Times New Roman" w:hAnsi="Times New Roman" w:cs="Times New Roman"/>
                <w:sz w:val="24"/>
                <w:szCs w:val="24"/>
              </w:rPr>
              <w:t>7</w:t>
            </w:r>
          </w:p>
        </w:tc>
        <w:tc>
          <w:tcPr>
            <w:tcW w:w="1300" w:type="dxa"/>
            <w:hideMark/>
          </w:tcPr>
          <w:p w14:paraId="364620B5" w14:textId="5DA81421" w:rsidR="0022657B" w:rsidRPr="0022657B" w:rsidRDefault="0022657B" w:rsidP="00EB732A">
            <w:pPr>
              <w:rPr>
                <w:rFonts w:ascii="Times New Roman" w:hAnsi="Times New Roman" w:cs="Times New Roman"/>
                <w:sz w:val="24"/>
                <w:szCs w:val="24"/>
                <w:lang w:val="uk-UA"/>
              </w:rPr>
            </w:pPr>
            <w:r>
              <w:rPr>
                <w:rFonts w:ascii="Times New Roman" w:hAnsi="Times New Roman" w:cs="Times New Roman"/>
                <w:sz w:val="24"/>
                <w:szCs w:val="24"/>
              </w:rPr>
              <w:t>7</w:t>
            </w:r>
            <w:r>
              <w:rPr>
                <w:rFonts w:ascii="Times New Roman" w:hAnsi="Times New Roman" w:cs="Times New Roman"/>
                <w:sz w:val="24"/>
                <w:szCs w:val="24"/>
                <w:lang w:val="uk-UA"/>
              </w:rPr>
              <w:t>,2</w:t>
            </w:r>
          </w:p>
        </w:tc>
      </w:tr>
      <w:tr w:rsidR="00FC4D9E" w:rsidRPr="006912F1" w14:paraId="402436CF" w14:textId="77777777" w:rsidTr="00223BD8">
        <w:trPr>
          <w:trHeight w:val="84"/>
        </w:trPr>
        <w:tc>
          <w:tcPr>
            <w:tcW w:w="4431" w:type="dxa"/>
            <w:hideMark/>
          </w:tcPr>
          <w:p w14:paraId="630E7EE8" w14:textId="77777777" w:rsidR="00FC4D9E" w:rsidRPr="006912F1" w:rsidRDefault="00FC4D9E" w:rsidP="00C7514D">
            <w:pPr>
              <w:rPr>
                <w:rFonts w:ascii="Times New Roman" w:hAnsi="Times New Roman" w:cs="Times New Roman"/>
                <w:sz w:val="24"/>
                <w:szCs w:val="24"/>
              </w:rPr>
            </w:pPr>
            <w:r w:rsidRPr="006912F1">
              <w:rPr>
                <w:rFonts w:ascii="Times New Roman" w:hAnsi="Times New Roman" w:cs="Times New Roman"/>
                <w:bCs/>
                <w:sz w:val="24"/>
                <w:szCs w:val="24"/>
                <w:lang w:val="uk-UA"/>
              </w:rPr>
              <w:t>Позитивний імідж</w:t>
            </w:r>
          </w:p>
        </w:tc>
        <w:tc>
          <w:tcPr>
            <w:tcW w:w="990" w:type="dxa"/>
            <w:hideMark/>
          </w:tcPr>
          <w:p w14:paraId="3E278850" w14:textId="77777777" w:rsidR="00FC4D9E" w:rsidRPr="006912F1" w:rsidRDefault="00FC4D9E" w:rsidP="00EB732A">
            <w:pPr>
              <w:rPr>
                <w:rFonts w:ascii="Times New Roman" w:hAnsi="Times New Roman" w:cs="Times New Roman"/>
                <w:sz w:val="24"/>
                <w:szCs w:val="24"/>
              </w:rPr>
            </w:pPr>
            <w:r w:rsidRPr="00235D51">
              <w:rPr>
                <w:rFonts w:ascii="Times New Roman" w:hAnsi="Times New Roman" w:cs="Times New Roman"/>
                <w:sz w:val="24"/>
                <w:szCs w:val="24"/>
              </w:rPr>
              <w:t>0,</w:t>
            </w:r>
            <w:r>
              <w:rPr>
                <w:rFonts w:ascii="Times New Roman" w:hAnsi="Times New Roman" w:cs="Times New Roman"/>
                <w:sz w:val="24"/>
                <w:szCs w:val="24"/>
                <w:lang w:val="uk-UA"/>
              </w:rPr>
              <w:t>136</w:t>
            </w:r>
          </w:p>
        </w:tc>
        <w:tc>
          <w:tcPr>
            <w:tcW w:w="509" w:type="dxa"/>
            <w:hideMark/>
          </w:tcPr>
          <w:p w14:paraId="0DA52C79" w14:textId="77777777" w:rsidR="00FC4D9E" w:rsidRPr="006912F1" w:rsidRDefault="00FC4D9E" w:rsidP="00EB732A">
            <w:pPr>
              <w:rPr>
                <w:rFonts w:ascii="Times New Roman" w:hAnsi="Times New Roman" w:cs="Times New Roman"/>
                <w:sz w:val="24"/>
                <w:szCs w:val="24"/>
              </w:rPr>
            </w:pPr>
            <w:r>
              <w:rPr>
                <w:rFonts w:ascii="Times New Roman" w:hAnsi="Times New Roman" w:cs="Times New Roman"/>
                <w:sz w:val="24"/>
                <w:szCs w:val="24"/>
              </w:rPr>
              <w:t>9</w:t>
            </w:r>
          </w:p>
        </w:tc>
        <w:tc>
          <w:tcPr>
            <w:tcW w:w="567" w:type="dxa"/>
            <w:hideMark/>
          </w:tcPr>
          <w:p w14:paraId="14A7D568" w14:textId="77777777" w:rsidR="00FC4D9E" w:rsidRPr="006912F1" w:rsidRDefault="00FC4D9E" w:rsidP="00EB732A">
            <w:pPr>
              <w:rPr>
                <w:rFonts w:ascii="Times New Roman" w:hAnsi="Times New Roman" w:cs="Times New Roman"/>
                <w:sz w:val="24"/>
                <w:szCs w:val="24"/>
              </w:rPr>
            </w:pPr>
            <w:r>
              <w:rPr>
                <w:rFonts w:ascii="Times New Roman" w:hAnsi="Times New Roman" w:cs="Times New Roman"/>
                <w:sz w:val="24"/>
                <w:szCs w:val="24"/>
              </w:rPr>
              <w:t>6</w:t>
            </w:r>
          </w:p>
        </w:tc>
        <w:tc>
          <w:tcPr>
            <w:tcW w:w="567" w:type="dxa"/>
            <w:hideMark/>
          </w:tcPr>
          <w:p w14:paraId="05B2BA25" w14:textId="77777777" w:rsidR="00FC4D9E" w:rsidRPr="006912F1" w:rsidRDefault="00FC4D9E" w:rsidP="00EB732A">
            <w:pPr>
              <w:rPr>
                <w:rFonts w:ascii="Times New Roman" w:hAnsi="Times New Roman" w:cs="Times New Roman"/>
                <w:sz w:val="24"/>
                <w:szCs w:val="24"/>
              </w:rPr>
            </w:pPr>
            <w:r>
              <w:rPr>
                <w:rFonts w:ascii="Times New Roman" w:hAnsi="Times New Roman" w:cs="Times New Roman"/>
                <w:sz w:val="24"/>
                <w:szCs w:val="24"/>
              </w:rPr>
              <w:t>6</w:t>
            </w:r>
          </w:p>
        </w:tc>
        <w:tc>
          <w:tcPr>
            <w:tcW w:w="567" w:type="dxa"/>
            <w:hideMark/>
          </w:tcPr>
          <w:p w14:paraId="349BDC3B" w14:textId="77777777" w:rsidR="00FC4D9E" w:rsidRPr="006912F1" w:rsidRDefault="00FC4D9E" w:rsidP="00EB732A">
            <w:pPr>
              <w:rPr>
                <w:rFonts w:ascii="Times New Roman" w:hAnsi="Times New Roman" w:cs="Times New Roman"/>
                <w:sz w:val="24"/>
                <w:szCs w:val="24"/>
              </w:rPr>
            </w:pPr>
            <w:r>
              <w:rPr>
                <w:rFonts w:ascii="Times New Roman" w:hAnsi="Times New Roman" w:cs="Times New Roman"/>
                <w:sz w:val="24"/>
                <w:szCs w:val="24"/>
              </w:rPr>
              <w:t>8</w:t>
            </w:r>
          </w:p>
        </w:tc>
        <w:tc>
          <w:tcPr>
            <w:tcW w:w="567" w:type="dxa"/>
            <w:hideMark/>
          </w:tcPr>
          <w:p w14:paraId="5A5CA583" w14:textId="77777777" w:rsidR="00FC4D9E" w:rsidRPr="006912F1" w:rsidRDefault="00FC4D9E" w:rsidP="00EB732A">
            <w:pPr>
              <w:rPr>
                <w:rFonts w:ascii="Times New Roman" w:hAnsi="Times New Roman" w:cs="Times New Roman"/>
                <w:sz w:val="24"/>
                <w:szCs w:val="24"/>
              </w:rPr>
            </w:pPr>
            <w:r>
              <w:rPr>
                <w:rFonts w:ascii="Times New Roman" w:hAnsi="Times New Roman" w:cs="Times New Roman"/>
                <w:sz w:val="24"/>
                <w:szCs w:val="24"/>
              </w:rPr>
              <w:t>8</w:t>
            </w:r>
          </w:p>
        </w:tc>
        <w:tc>
          <w:tcPr>
            <w:tcW w:w="1300" w:type="dxa"/>
            <w:hideMark/>
          </w:tcPr>
          <w:p w14:paraId="2F4689E1" w14:textId="77777777" w:rsidR="00FC4D9E" w:rsidRPr="006912F1" w:rsidRDefault="00FC4D9E" w:rsidP="00EB732A">
            <w:pPr>
              <w:rPr>
                <w:rFonts w:ascii="Times New Roman" w:hAnsi="Times New Roman" w:cs="Times New Roman"/>
                <w:sz w:val="24"/>
                <w:szCs w:val="24"/>
              </w:rPr>
            </w:pPr>
            <w:r>
              <w:rPr>
                <w:rFonts w:ascii="Times New Roman" w:hAnsi="Times New Roman" w:cs="Times New Roman"/>
                <w:sz w:val="24"/>
                <w:szCs w:val="24"/>
              </w:rPr>
              <w:t>7,4</w:t>
            </w:r>
          </w:p>
        </w:tc>
      </w:tr>
      <w:tr w:rsidR="00FC4D9E" w:rsidRPr="006912F1" w14:paraId="38DC3B42" w14:textId="77777777" w:rsidTr="00223BD8">
        <w:trPr>
          <w:trHeight w:val="84"/>
        </w:trPr>
        <w:tc>
          <w:tcPr>
            <w:tcW w:w="4431" w:type="dxa"/>
            <w:hideMark/>
          </w:tcPr>
          <w:p w14:paraId="48577445" w14:textId="77777777" w:rsidR="00FC4D9E" w:rsidRPr="006912F1" w:rsidRDefault="00FC4D9E" w:rsidP="00C7514D">
            <w:pPr>
              <w:rPr>
                <w:rFonts w:ascii="Times New Roman" w:hAnsi="Times New Roman" w:cs="Times New Roman"/>
                <w:sz w:val="24"/>
                <w:szCs w:val="24"/>
              </w:rPr>
            </w:pPr>
            <w:r w:rsidRPr="006912F1">
              <w:rPr>
                <w:rFonts w:ascii="Times New Roman" w:hAnsi="Times New Roman" w:cs="Times New Roman"/>
                <w:bCs/>
                <w:sz w:val="24"/>
                <w:szCs w:val="24"/>
                <w:lang w:val="uk-UA"/>
              </w:rPr>
              <w:t>Функціональні можливості</w:t>
            </w:r>
          </w:p>
        </w:tc>
        <w:tc>
          <w:tcPr>
            <w:tcW w:w="990" w:type="dxa"/>
            <w:hideMark/>
          </w:tcPr>
          <w:p w14:paraId="5E14696F" w14:textId="77777777" w:rsidR="00FC4D9E" w:rsidRPr="006912F1" w:rsidRDefault="00FC4D9E" w:rsidP="00EB732A">
            <w:pPr>
              <w:rPr>
                <w:rFonts w:ascii="Times New Roman" w:hAnsi="Times New Roman" w:cs="Times New Roman"/>
                <w:bCs/>
                <w:sz w:val="24"/>
                <w:szCs w:val="24"/>
              </w:rPr>
            </w:pPr>
            <w:r>
              <w:rPr>
                <w:rFonts w:ascii="Times New Roman" w:hAnsi="Times New Roman" w:cs="Times New Roman"/>
                <w:sz w:val="24"/>
                <w:szCs w:val="24"/>
                <w:lang w:val="uk-UA"/>
              </w:rPr>
              <w:t>0, 162</w:t>
            </w:r>
          </w:p>
        </w:tc>
        <w:tc>
          <w:tcPr>
            <w:tcW w:w="509" w:type="dxa"/>
            <w:hideMark/>
          </w:tcPr>
          <w:p w14:paraId="501DB684" w14:textId="77777777" w:rsidR="00FC4D9E" w:rsidRPr="006912F1" w:rsidRDefault="00FC4D9E" w:rsidP="00EB732A">
            <w:pPr>
              <w:rPr>
                <w:rFonts w:ascii="Times New Roman" w:hAnsi="Times New Roman" w:cs="Times New Roman"/>
                <w:sz w:val="24"/>
                <w:szCs w:val="24"/>
              </w:rPr>
            </w:pPr>
            <w:r>
              <w:rPr>
                <w:rFonts w:ascii="Times New Roman" w:hAnsi="Times New Roman" w:cs="Times New Roman"/>
                <w:sz w:val="24"/>
                <w:szCs w:val="24"/>
              </w:rPr>
              <w:t>5</w:t>
            </w:r>
          </w:p>
        </w:tc>
        <w:tc>
          <w:tcPr>
            <w:tcW w:w="567" w:type="dxa"/>
            <w:hideMark/>
          </w:tcPr>
          <w:p w14:paraId="1EEFD513" w14:textId="77777777" w:rsidR="00FC4D9E" w:rsidRPr="006912F1" w:rsidRDefault="00FC4D9E" w:rsidP="00EB732A">
            <w:pPr>
              <w:rPr>
                <w:rFonts w:ascii="Times New Roman" w:hAnsi="Times New Roman" w:cs="Times New Roman"/>
                <w:sz w:val="24"/>
                <w:szCs w:val="24"/>
              </w:rPr>
            </w:pPr>
            <w:r>
              <w:rPr>
                <w:rFonts w:ascii="Times New Roman" w:hAnsi="Times New Roman" w:cs="Times New Roman"/>
                <w:sz w:val="24"/>
                <w:szCs w:val="24"/>
              </w:rPr>
              <w:t>8</w:t>
            </w:r>
          </w:p>
        </w:tc>
        <w:tc>
          <w:tcPr>
            <w:tcW w:w="567" w:type="dxa"/>
            <w:hideMark/>
          </w:tcPr>
          <w:p w14:paraId="71CDFBB0" w14:textId="77777777" w:rsidR="00FC4D9E" w:rsidRPr="006912F1" w:rsidRDefault="00FC4D9E" w:rsidP="00EB732A">
            <w:pPr>
              <w:rPr>
                <w:rFonts w:ascii="Times New Roman" w:hAnsi="Times New Roman" w:cs="Times New Roman"/>
                <w:sz w:val="24"/>
                <w:szCs w:val="24"/>
              </w:rPr>
            </w:pPr>
            <w:r>
              <w:rPr>
                <w:rFonts w:ascii="Times New Roman" w:hAnsi="Times New Roman" w:cs="Times New Roman"/>
                <w:sz w:val="24"/>
                <w:szCs w:val="24"/>
              </w:rPr>
              <w:t>7</w:t>
            </w:r>
          </w:p>
        </w:tc>
        <w:tc>
          <w:tcPr>
            <w:tcW w:w="567" w:type="dxa"/>
            <w:hideMark/>
          </w:tcPr>
          <w:p w14:paraId="063D7B36" w14:textId="77777777" w:rsidR="00FC4D9E" w:rsidRPr="006912F1" w:rsidRDefault="00FC4D9E" w:rsidP="00EB732A">
            <w:pPr>
              <w:rPr>
                <w:rFonts w:ascii="Times New Roman" w:hAnsi="Times New Roman" w:cs="Times New Roman"/>
                <w:sz w:val="24"/>
                <w:szCs w:val="24"/>
              </w:rPr>
            </w:pPr>
            <w:r>
              <w:rPr>
                <w:rFonts w:ascii="Times New Roman" w:hAnsi="Times New Roman" w:cs="Times New Roman"/>
                <w:sz w:val="24"/>
                <w:szCs w:val="24"/>
              </w:rPr>
              <w:t>7</w:t>
            </w:r>
          </w:p>
        </w:tc>
        <w:tc>
          <w:tcPr>
            <w:tcW w:w="567" w:type="dxa"/>
            <w:hideMark/>
          </w:tcPr>
          <w:p w14:paraId="7FAC8C39" w14:textId="77777777" w:rsidR="00FC4D9E" w:rsidRPr="006912F1" w:rsidRDefault="00FC4D9E" w:rsidP="00EB732A">
            <w:pPr>
              <w:rPr>
                <w:rFonts w:ascii="Times New Roman" w:hAnsi="Times New Roman" w:cs="Times New Roman"/>
                <w:sz w:val="24"/>
                <w:szCs w:val="24"/>
              </w:rPr>
            </w:pPr>
            <w:r>
              <w:rPr>
                <w:rFonts w:ascii="Times New Roman" w:hAnsi="Times New Roman" w:cs="Times New Roman"/>
                <w:sz w:val="24"/>
                <w:szCs w:val="24"/>
              </w:rPr>
              <w:t>8</w:t>
            </w:r>
          </w:p>
        </w:tc>
        <w:tc>
          <w:tcPr>
            <w:tcW w:w="1300" w:type="dxa"/>
            <w:hideMark/>
          </w:tcPr>
          <w:p w14:paraId="198C5D19" w14:textId="77777777" w:rsidR="00FC4D9E" w:rsidRPr="0022657B" w:rsidRDefault="00FC4D9E" w:rsidP="00EB732A">
            <w:pPr>
              <w:rPr>
                <w:rFonts w:ascii="Times New Roman" w:hAnsi="Times New Roman" w:cs="Times New Roman"/>
                <w:sz w:val="24"/>
                <w:szCs w:val="24"/>
                <w:lang w:val="uk-UA"/>
              </w:rPr>
            </w:pPr>
            <w:r>
              <w:rPr>
                <w:rFonts w:ascii="Times New Roman" w:hAnsi="Times New Roman" w:cs="Times New Roman"/>
                <w:sz w:val="24"/>
                <w:szCs w:val="24"/>
              </w:rPr>
              <w:t>7</w:t>
            </w:r>
            <w:r>
              <w:rPr>
                <w:rFonts w:ascii="Times New Roman" w:hAnsi="Times New Roman" w:cs="Times New Roman"/>
                <w:sz w:val="24"/>
                <w:szCs w:val="24"/>
                <w:lang w:val="uk-UA"/>
              </w:rPr>
              <w:t>,2</w:t>
            </w:r>
          </w:p>
        </w:tc>
      </w:tr>
      <w:tr w:rsidR="00FC4D9E" w:rsidRPr="006912F1" w14:paraId="320EDFC2" w14:textId="77777777" w:rsidTr="00223BD8">
        <w:trPr>
          <w:trHeight w:val="84"/>
        </w:trPr>
        <w:tc>
          <w:tcPr>
            <w:tcW w:w="4431" w:type="dxa"/>
          </w:tcPr>
          <w:p w14:paraId="73DA2F23" w14:textId="77777777" w:rsidR="00FC4D9E" w:rsidRPr="006912F1" w:rsidRDefault="00FC4D9E" w:rsidP="00C7514D">
            <w:pPr>
              <w:rPr>
                <w:rFonts w:ascii="Times New Roman" w:hAnsi="Times New Roman" w:cs="Times New Roman"/>
                <w:bCs/>
                <w:sz w:val="24"/>
                <w:szCs w:val="24"/>
              </w:rPr>
            </w:pPr>
            <w:r w:rsidRPr="006912F1">
              <w:rPr>
                <w:rFonts w:ascii="Times New Roman" w:hAnsi="Times New Roman" w:cs="Times New Roman"/>
                <w:bCs/>
                <w:sz w:val="24"/>
                <w:szCs w:val="24"/>
                <w:lang w:val="uk-UA"/>
              </w:rPr>
              <w:t>Швидкість передачі даних</w:t>
            </w:r>
          </w:p>
        </w:tc>
        <w:tc>
          <w:tcPr>
            <w:tcW w:w="990" w:type="dxa"/>
          </w:tcPr>
          <w:p w14:paraId="144F3B97" w14:textId="77777777" w:rsidR="00FC4D9E" w:rsidRPr="006912F1" w:rsidRDefault="00FC4D9E" w:rsidP="00EB732A">
            <w:pPr>
              <w:rPr>
                <w:rFonts w:ascii="Times New Roman" w:hAnsi="Times New Roman" w:cs="Times New Roman"/>
                <w:sz w:val="24"/>
                <w:szCs w:val="24"/>
              </w:rPr>
            </w:pPr>
            <w:r>
              <w:rPr>
                <w:rFonts w:ascii="Times New Roman" w:hAnsi="Times New Roman" w:cs="Times New Roman"/>
                <w:sz w:val="24"/>
                <w:szCs w:val="24"/>
                <w:lang w:val="uk-UA"/>
              </w:rPr>
              <w:t>0, 162</w:t>
            </w:r>
          </w:p>
        </w:tc>
        <w:tc>
          <w:tcPr>
            <w:tcW w:w="509" w:type="dxa"/>
          </w:tcPr>
          <w:p w14:paraId="3EADDCA8" w14:textId="77777777" w:rsidR="00FC4D9E" w:rsidRPr="0022657B" w:rsidRDefault="00FC4D9E" w:rsidP="00EB732A">
            <w:pP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567" w:type="dxa"/>
          </w:tcPr>
          <w:p w14:paraId="2EF6F9D7" w14:textId="77777777" w:rsidR="00FC4D9E" w:rsidRPr="0022657B" w:rsidRDefault="00FC4D9E" w:rsidP="00EB732A">
            <w:pP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567" w:type="dxa"/>
          </w:tcPr>
          <w:p w14:paraId="53DB7AA8" w14:textId="77777777" w:rsidR="00FC4D9E" w:rsidRPr="0022657B" w:rsidRDefault="00FC4D9E" w:rsidP="00EB732A">
            <w:pPr>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567" w:type="dxa"/>
          </w:tcPr>
          <w:p w14:paraId="25FD58CC" w14:textId="77777777" w:rsidR="00FC4D9E" w:rsidRPr="0022657B" w:rsidRDefault="00FC4D9E" w:rsidP="00EB732A">
            <w:pPr>
              <w:rPr>
                <w:rFonts w:ascii="Times New Roman" w:hAnsi="Times New Roman" w:cs="Times New Roman"/>
                <w:sz w:val="24"/>
                <w:szCs w:val="24"/>
                <w:lang w:val="uk-UA"/>
              </w:rPr>
            </w:pPr>
            <w:r>
              <w:rPr>
                <w:rFonts w:ascii="Times New Roman" w:hAnsi="Times New Roman" w:cs="Times New Roman"/>
                <w:sz w:val="24"/>
                <w:szCs w:val="24"/>
                <w:lang w:val="uk-UA"/>
              </w:rPr>
              <w:t>7</w:t>
            </w:r>
          </w:p>
        </w:tc>
        <w:tc>
          <w:tcPr>
            <w:tcW w:w="567" w:type="dxa"/>
          </w:tcPr>
          <w:p w14:paraId="034454D1" w14:textId="77777777" w:rsidR="00FC4D9E" w:rsidRPr="0022657B" w:rsidRDefault="00FC4D9E" w:rsidP="00EB732A">
            <w:pPr>
              <w:rPr>
                <w:rFonts w:ascii="Times New Roman" w:hAnsi="Times New Roman" w:cs="Times New Roman"/>
                <w:sz w:val="24"/>
                <w:szCs w:val="24"/>
                <w:lang w:val="uk-UA"/>
              </w:rPr>
            </w:pPr>
            <w:r>
              <w:rPr>
                <w:rFonts w:ascii="Times New Roman" w:hAnsi="Times New Roman" w:cs="Times New Roman"/>
                <w:sz w:val="24"/>
                <w:szCs w:val="24"/>
                <w:lang w:val="uk-UA"/>
              </w:rPr>
              <w:t>7</w:t>
            </w:r>
          </w:p>
        </w:tc>
        <w:tc>
          <w:tcPr>
            <w:tcW w:w="1300" w:type="dxa"/>
          </w:tcPr>
          <w:p w14:paraId="6F768D12" w14:textId="77777777" w:rsidR="00FC4D9E" w:rsidRPr="0022657B" w:rsidRDefault="00FC4D9E" w:rsidP="00EB732A">
            <w:pPr>
              <w:rPr>
                <w:rFonts w:ascii="Times New Roman" w:hAnsi="Times New Roman" w:cs="Times New Roman"/>
                <w:sz w:val="24"/>
                <w:szCs w:val="24"/>
                <w:lang w:val="uk-UA"/>
              </w:rPr>
            </w:pPr>
            <w:r>
              <w:rPr>
                <w:rFonts w:ascii="Times New Roman" w:hAnsi="Times New Roman" w:cs="Times New Roman"/>
                <w:sz w:val="24"/>
                <w:szCs w:val="24"/>
                <w:lang w:val="uk-UA"/>
              </w:rPr>
              <w:t>8,4</w:t>
            </w:r>
          </w:p>
        </w:tc>
      </w:tr>
      <w:tr w:rsidR="00FC4D9E" w:rsidRPr="006912F1" w14:paraId="0A5E5886" w14:textId="77777777" w:rsidTr="00223BD8">
        <w:trPr>
          <w:trHeight w:val="84"/>
        </w:trPr>
        <w:tc>
          <w:tcPr>
            <w:tcW w:w="4431" w:type="dxa"/>
          </w:tcPr>
          <w:p w14:paraId="7FAAD563" w14:textId="77777777" w:rsidR="00FC4D9E" w:rsidRPr="006912F1" w:rsidRDefault="00FC4D9E" w:rsidP="00C7514D">
            <w:pPr>
              <w:rPr>
                <w:rFonts w:ascii="Times New Roman" w:hAnsi="Times New Roman" w:cs="Times New Roman"/>
                <w:bCs/>
                <w:sz w:val="24"/>
                <w:szCs w:val="24"/>
              </w:rPr>
            </w:pPr>
            <w:r w:rsidRPr="006912F1">
              <w:rPr>
                <w:rFonts w:ascii="Times New Roman" w:hAnsi="Times New Roman" w:cs="Times New Roman"/>
                <w:bCs/>
                <w:sz w:val="24"/>
                <w:szCs w:val="24"/>
                <w:lang w:val="uk-UA"/>
              </w:rPr>
              <w:t>Простота використання та підключення</w:t>
            </w:r>
          </w:p>
        </w:tc>
        <w:tc>
          <w:tcPr>
            <w:tcW w:w="990" w:type="dxa"/>
          </w:tcPr>
          <w:p w14:paraId="57C934D8" w14:textId="77777777" w:rsidR="00FC4D9E" w:rsidRPr="006912F1" w:rsidRDefault="00FC4D9E" w:rsidP="00EB732A">
            <w:pPr>
              <w:rPr>
                <w:rFonts w:ascii="Times New Roman" w:hAnsi="Times New Roman" w:cs="Times New Roman"/>
                <w:sz w:val="24"/>
                <w:szCs w:val="24"/>
              </w:rPr>
            </w:pPr>
            <w:r>
              <w:rPr>
                <w:rFonts w:ascii="Times New Roman" w:hAnsi="Times New Roman" w:cs="Times New Roman"/>
                <w:sz w:val="24"/>
                <w:szCs w:val="24"/>
                <w:lang w:val="uk-UA"/>
              </w:rPr>
              <w:t>0,130</w:t>
            </w:r>
          </w:p>
        </w:tc>
        <w:tc>
          <w:tcPr>
            <w:tcW w:w="509" w:type="dxa"/>
          </w:tcPr>
          <w:p w14:paraId="5CFD224D" w14:textId="77777777" w:rsidR="00FC4D9E" w:rsidRPr="0022657B" w:rsidRDefault="00FC4D9E" w:rsidP="00EB732A">
            <w:pP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567" w:type="dxa"/>
          </w:tcPr>
          <w:p w14:paraId="7619CA06" w14:textId="77777777" w:rsidR="00FC4D9E" w:rsidRPr="0022657B" w:rsidRDefault="00FC4D9E" w:rsidP="00EB732A">
            <w:pPr>
              <w:rPr>
                <w:rFonts w:ascii="Times New Roman" w:hAnsi="Times New Roman" w:cs="Times New Roman"/>
                <w:sz w:val="24"/>
                <w:szCs w:val="24"/>
                <w:lang w:val="uk-UA"/>
              </w:rPr>
            </w:pPr>
            <w:r>
              <w:rPr>
                <w:rFonts w:ascii="Times New Roman" w:hAnsi="Times New Roman" w:cs="Times New Roman"/>
                <w:sz w:val="24"/>
                <w:szCs w:val="24"/>
                <w:lang w:val="uk-UA"/>
              </w:rPr>
              <w:t>7</w:t>
            </w:r>
          </w:p>
        </w:tc>
        <w:tc>
          <w:tcPr>
            <w:tcW w:w="567" w:type="dxa"/>
          </w:tcPr>
          <w:p w14:paraId="56683127" w14:textId="77777777" w:rsidR="00FC4D9E" w:rsidRPr="0022657B" w:rsidRDefault="00FC4D9E" w:rsidP="00EB732A">
            <w:pPr>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567" w:type="dxa"/>
          </w:tcPr>
          <w:p w14:paraId="76329170" w14:textId="77777777" w:rsidR="00FC4D9E" w:rsidRPr="0022657B" w:rsidRDefault="00FC4D9E" w:rsidP="00EB732A">
            <w:pP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567" w:type="dxa"/>
          </w:tcPr>
          <w:p w14:paraId="0D026196" w14:textId="77777777" w:rsidR="00FC4D9E" w:rsidRPr="0022657B" w:rsidRDefault="00FC4D9E" w:rsidP="00EB732A">
            <w:pPr>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1300" w:type="dxa"/>
          </w:tcPr>
          <w:p w14:paraId="2F66808C" w14:textId="77777777" w:rsidR="00FC4D9E" w:rsidRPr="0022657B" w:rsidRDefault="00FC4D9E" w:rsidP="00EB732A">
            <w:pPr>
              <w:rPr>
                <w:rFonts w:ascii="Times New Roman" w:hAnsi="Times New Roman" w:cs="Times New Roman"/>
                <w:sz w:val="24"/>
                <w:szCs w:val="24"/>
                <w:lang w:val="uk-UA"/>
              </w:rPr>
            </w:pPr>
            <w:r>
              <w:rPr>
                <w:rFonts w:ascii="Times New Roman" w:hAnsi="Times New Roman" w:cs="Times New Roman"/>
                <w:sz w:val="24"/>
                <w:szCs w:val="24"/>
                <w:lang w:val="uk-UA"/>
              </w:rPr>
              <w:t>7,2</w:t>
            </w:r>
          </w:p>
        </w:tc>
      </w:tr>
    </w:tbl>
    <w:p w14:paraId="37DF501B" w14:textId="7FC2DEDF" w:rsidR="00FC4D9E" w:rsidRDefault="00933EA5" w:rsidP="00EB732A">
      <w:pPr>
        <w:spacing w:after="0" w:line="360" w:lineRule="auto"/>
        <w:ind w:left="-284" w:firstLine="851"/>
        <w:rPr>
          <w:rFonts w:ascii="Times New Roman" w:hAnsi="Times New Roman" w:cs="Times New Roman"/>
          <w:i/>
          <w:noProof/>
          <w:sz w:val="28"/>
          <w:lang w:val="uk-UA" w:eastAsia="ru-RU"/>
        </w:rPr>
      </w:pPr>
      <w:r>
        <w:rPr>
          <w:rFonts w:ascii="Times New Roman" w:hAnsi="Times New Roman" w:cs="Times New Roman"/>
          <w:i/>
          <w:noProof/>
          <w:sz w:val="28"/>
          <w:lang w:val="uk-UA" w:eastAsia="ru-RU"/>
        </w:rPr>
        <w:t>Джерело: Складено автором</w:t>
      </w:r>
    </w:p>
    <w:p w14:paraId="71ED0705" w14:textId="77777777" w:rsidR="00933EA5" w:rsidRPr="00FC4D9E" w:rsidRDefault="00933EA5" w:rsidP="00EB732A">
      <w:pPr>
        <w:spacing w:after="0" w:line="360" w:lineRule="auto"/>
        <w:ind w:left="-284" w:firstLine="851"/>
        <w:rPr>
          <w:rFonts w:ascii="Times New Roman" w:hAnsi="Times New Roman" w:cs="Times New Roman"/>
          <w:i/>
          <w:noProof/>
          <w:sz w:val="28"/>
          <w:lang w:val="uk-UA" w:eastAsia="ru-RU"/>
        </w:rPr>
      </w:pPr>
    </w:p>
    <w:p w14:paraId="0C5A38E9" w14:textId="1FA9849B" w:rsidR="00F35539" w:rsidRPr="00933EA5" w:rsidRDefault="00F35539" w:rsidP="00EB732A">
      <w:pPr>
        <w:spacing w:after="0" w:line="360" w:lineRule="auto"/>
        <w:ind w:left="-284"/>
        <w:jc w:val="both"/>
        <w:rPr>
          <w:rFonts w:ascii="Times New Roman" w:hAnsi="Times New Roman" w:cs="Times New Roman"/>
          <w:sz w:val="28"/>
          <w:lang w:val="uk-UA"/>
        </w:rPr>
      </w:pPr>
      <w:r w:rsidRPr="00021627">
        <w:rPr>
          <w:rFonts w:ascii="Times New Roman" w:hAnsi="Times New Roman" w:cs="Times New Roman"/>
          <w:i/>
          <w:noProof/>
          <w:sz w:val="28"/>
          <w:lang w:val="uk-UA" w:eastAsia="ru-RU"/>
        </w:rPr>
        <w:t>Завдання дослі</w:t>
      </w:r>
      <w:r>
        <w:rPr>
          <w:rFonts w:ascii="Times New Roman" w:hAnsi="Times New Roman" w:cs="Times New Roman"/>
          <w:i/>
          <w:noProof/>
          <w:sz w:val="28"/>
          <w:lang w:val="uk-UA" w:eastAsia="ru-RU"/>
        </w:rPr>
        <w:t>дження №5:</w:t>
      </w:r>
      <w:r w:rsidR="00D229A4" w:rsidRPr="00933EA5">
        <w:rPr>
          <w:rFonts w:ascii="Times New Roman" w:hAnsi="Times New Roman" w:cs="Times New Roman"/>
          <w:sz w:val="24"/>
          <w:lang w:val="uk-UA"/>
        </w:rPr>
        <w:t xml:space="preserve"> </w:t>
      </w:r>
      <w:r w:rsidR="00D7106C" w:rsidRPr="00933EA5">
        <w:rPr>
          <w:rFonts w:ascii="Times New Roman" w:hAnsi="Times New Roman" w:cs="Times New Roman"/>
          <w:sz w:val="28"/>
          <w:lang w:val="uk-UA"/>
        </w:rPr>
        <w:t>Аналіз державного регулювання</w:t>
      </w:r>
      <w:r w:rsidR="00C7514D">
        <w:rPr>
          <w:rFonts w:ascii="Times New Roman" w:hAnsi="Times New Roman" w:cs="Times New Roman"/>
          <w:sz w:val="28"/>
          <w:lang w:val="uk-UA"/>
        </w:rPr>
        <w:t>:</w:t>
      </w:r>
    </w:p>
    <w:p w14:paraId="3CE1D99A" w14:textId="5476D659" w:rsidR="00B6188C" w:rsidRDefault="00D7106C" w:rsidP="00EB732A">
      <w:pPr>
        <w:spacing w:after="0" w:line="360" w:lineRule="auto"/>
        <w:ind w:left="-284" w:firstLine="851"/>
        <w:jc w:val="both"/>
        <w:rPr>
          <w:rFonts w:ascii="Times New Roman" w:hAnsi="Times New Roman" w:cs="Times New Roman"/>
          <w:sz w:val="28"/>
          <w:lang w:val="uk-UA"/>
        </w:rPr>
      </w:pPr>
      <w:r w:rsidRPr="00021627">
        <w:rPr>
          <w:rFonts w:ascii="Times New Roman" w:hAnsi="Times New Roman" w:cs="Times New Roman"/>
          <w:i/>
          <w:noProof/>
          <w:sz w:val="28"/>
          <w:lang w:val="uk-UA" w:eastAsia="ru-RU"/>
        </w:rPr>
        <w:t>Пошукове питання №</w:t>
      </w:r>
      <w:r>
        <w:rPr>
          <w:rFonts w:ascii="Times New Roman" w:hAnsi="Times New Roman" w:cs="Times New Roman"/>
          <w:i/>
          <w:noProof/>
          <w:sz w:val="28"/>
          <w:lang w:val="uk-UA" w:eastAsia="ru-RU"/>
        </w:rPr>
        <w:t xml:space="preserve">5: </w:t>
      </w:r>
      <w:r w:rsidRPr="00933EA5">
        <w:rPr>
          <w:rFonts w:ascii="Times New Roman" w:hAnsi="Times New Roman" w:cs="Times New Roman"/>
          <w:sz w:val="28"/>
          <w:lang w:val="uk-UA"/>
        </w:rPr>
        <w:t>Як держава впливає на діяльність телекомунікаційного ринку України?</w:t>
      </w:r>
      <w:r w:rsidR="00933EA5">
        <w:rPr>
          <w:rFonts w:ascii="Times New Roman" w:hAnsi="Times New Roman" w:cs="Times New Roman"/>
          <w:sz w:val="28"/>
          <w:lang w:val="uk-UA"/>
        </w:rPr>
        <w:t xml:space="preserve"> </w:t>
      </w:r>
      <w:r w:rsidR="00B6188C">
        <w:rPr>
          <w:rFonts w:ascii="Times New Roman" w:hAnsi="Times New Roman" w:cs="Times New Roman"/>
          <w:sz w:val="28"/>
          <w:lang w:val="uk-UA"/>
        </w:rPr>
        <w:t>У</w:t>
      </w:r>
      <w:r w:rsidR="00B6188C" w:rsidRPr="00933EA5">
        <w:rPr>
          <w:rFonts w:ascii="Times New Roman" w:hAnsi="Times New Roman" w:cs="Times New Roman"/>
          <w:sz w:val="28"/>
          <w:lang w:val="uk-UA"/>
        </w:rPr>
        <w:t>країнська держава регулює ціни на телекомунікаційному ринку через спеціальний орган - Національну комісію, що здійснює державне регулювання у сфері зв'я</w:t>
      </w:r>
      <w:r w:rsidR="00933EA5">
        <w:rPr>
          <w:rFonts w:ascii="Times New Roman" w:hAnsi="Times New Roman" w:cs="Times New Roman"/>
          <w:sz w:val="28"/>
          <w:lang w:val="uk-UA"/>
        </w:rPr>
        <w:t xml:space="preserve">зку та інформатизації (НКРЗІ).  </w:t>
      </w:r>
      <w:r w:rsidR="00B6188C" w:rsidRPr="00933EA5">
        <w:rPr>
          <w:rFonts w:ascii="Times New Roman" w:hAnsi="Times New Roman" w:cs="Times New Roman"/>
          <w:sz w:val="28"/>
          <w:lang w:val="uk-UA"/>
        </w:rPr>
        <w:t xml:space="preserve">Національна комісія визначає регуляторну політику та розробляє правила, які регулюють цінову діяльність операторів зв'язку. </w:t>
      </w:r>
      <w:r w:rsidR="00B6188C" w:rsidRPr="00B6188C">
        <w:rPr>
          <w:rFonts w:ascii="Times New Roman" w:hAnsi="Times New Roman" w:cs="Times New Roman"/>
          <w:sz w:val="28"/>
        </w:rPr>
        <w:t xml:space="preserve">Вона контролює тарифи, їх структуру та процедуру встановлення. Метою державного регулювання є забезпечення доступності телекомунікаційних послуг для населення та підприємств за розумними цінами та забезпечення </w:t>
      </w:r>
      <w:r w:rsidR="00B6188C">
        <w:rPr>
          <w:rFonts w:ascii="Times New Roman" w:hAnsi="Times New Roman" w:cs="Times New Roman"/>
          <w:sz w:val="28"/>
        </w:rPr>
        <w:t>конкурентної середины на ринку.</w:t>
      </w:r>
      <w:r w:rsidR="00933EA5">
        <w:rPr>
          <w:rFonts w:ascii="Times New Roman" w:hAnsi="Times New Roman" w:cs="Times New Roman"/>
          <w:sz w:val="28"/>
          <w:lang w:val="uk-UA"/>
        </w:rPr>
        <w:t xml:space="preserve"> </w:t>
      </w:r>
      <w:r w:rsidR="00B6188C" w:rsidRPr="00B6188C">
        <w:rPr>
          <w:rFonts w:ascii="Times New Roman" w:hAnsi="Times New Roman" w:cs="Times New Roman"/>
          <w:sz w:val="28"/>
        </w:rPr>
        <w:t>Однак, важливо відзначити, що в окремих випадках, наприклад, для певних корпоративних клієнтів або спеціалізованих послуг, ціни можуть бути встановлені безпосередньо операторами зв'язку без втручання державного регулятора.</w:t>
      </w:r>
      <w:r w:rsidR="00933EA5">
        <w:rPr>
          <w:rFonts w:ascii="Times New Roman" w:hAnsi="Times New Roman" w:cs="Times New Roman"/>
          <w:sz w:val="28"/>
          <w:lang w:val="uk-UA"/>
        </w:rPr>
        <w:t xml:space="preserve"> </w:t>
      </w:r>
      <w:r w:rsidR="00B6188C">
        <w:rPr>
          <w:rFonts w:ascii="Times New Roman" w:hAnsi="Times New Roman" w:cs="Times New Roman"/>
          <w:sz w:val="28"/>
          <w:lang w:val="uk-UA"/>
        </w:rPr>
        <w:t>Тобто ціни повині бути доступними для населення.</w:t>
      </w:r>
    </w:p>
    <w:p w14:paraId="640DE6A0" w14:textId="5E1A2F50" w:rsidR="00E83295" w:rsidRDefault="00B6188C" w:rsidP="00EB732A">
      <w:pPr>
        <w:spacing w:after="0" w:line="360" w:lineRule="auto"/>
        <w:ind w:left="-284" w:firstLine="851"/>
        <w:jc w:val="both"/>
        <w:rPr>
          <w:rFonts w:ascii="Times New Roman" w:hAnsi="Times New Roman" w:cs="Times New Roman"/>
          <w:sz w:val="28"/>
          <w:lang w:val="uk-UA"/>
        </w:rPr>
      </w:pPr>
      <w:r w:rsidRPr="00021627">
        <w:rPr>
          <w:rFonts w:ascii="Times New Roman" w:hAnsi="Times New Roman" w:cs="Times New Roman"/>
          <w:i/>
          <w:noProof/>
          <w:sz w:val="28"/>
          <w:lang w:val="uk-UA" w:eastAsia="ru-RU"/>
        </w:rPr>
        <w:lastRenderedPageBreak/>
        <w:t>Завдання дослі</w:t>
      </w:r>
      <w:r>
        <w:rPr>
          <w:rFonts w:ascii="Times New Roman" w:hAnsi="Times New Roman" w:cs="Times New Roman"/>
          <w:i/>
          <w:noProof/>
          <w:sz w:val="28"/>
          <w:lang w:val="uk-UA" w:eastAsia="ru-RU"/>
        </w:rPr>
        <w:t>дження №6:</w:t>
      </w:r>
      <w:r w:rsidRPr="00B6188C">
        <w:rPr>
          <w:rFonts w:ascii="Times New Roman" w:hAnsi="Times New Roman" w:cs="Times New Roman"/>
          <w:sz w:val="24"/>
          <w:lang w:val="uk-UA"/>
        </w:rPr>
        <w:t xml:space="preserve"> </w:t>
      </w:r>
      <w:r>
        <w:rPr>
          <w:rFonts w:ascii="Times New Roman" w:hAnsi="Times New Roman" w:cs="Times New Roman"/>
          <w:sz w:val="28"/>
          <w:lang w:val="uk-UA"/>
        </w:rPr>
        <w:t>Визначення базової ціни методом Ван Вастендорпа.</w:t>
      </w:r>
      <w:r w:rsidR="00933EA5">
        <w:rPr>
          <w:rFonts w:ascii="Times New Roman" w:hAnsi="Times New Roman" w:cs="Times New Roman"/>
          <w:sz w:val="28"/>
          <w:lang w:val="uk-UA"/>
        </w:rPr>
        <w:t xml:space="preserve"> </w:t>
      </w:r>
      <w:r w:rsidR="00E83295">
        <w:rPr>
          <w:rFonts w:ascii="Times New Roman" w:hAnsi="Times New Roman" w:cs="Times New Roman"/>
          <w:sz w:val="28"/>
          <w:lang w:val="uk-UA"/>
        </w:rPr>
        <w:t xml:space="preserve">Опитування було проведено щодо предоплатних щомісячних тарифів, а саме </w:t>
      </w:r>
      <w:r w:rsidR="00E83295" w:rsidRPr="00B6188C">
        <w:rPr>
          <w:rFonts w:ascii="Times New Roman" w:hAnsi="Times New Roman" w:cs="Times New Roman"/>
          <w:sz w:val="28"/>
          <w:lang w:val="uk-UA"/>
        </w:rPr>
        <w:t>“</w:t>
      </w:r>
      <w:r w:rsidR="00E83295">
        <w:rPr>
          <w:rFonts w:ascii="Times New Roman" w:hAnsi="Times New Roman" w:cs="Times New Roman"/>
          <w:sz w:val="28"/>
          <w:lang w:val="en-US"/>
        </w:rPr>
        <w:t>Joice</w:t>
      </w:r>
      <w:r w:rsidR="00E83295" w:rsidRPr="00B6188C">
        <w:rPr>
          <w:rFonts w:ascii="Times New Roman" w:hAnsi="Times New Roman" w:cs="Times New Roman"/>
          <w:sz w:val="28"/>
          <w:lang w:val="uk-UA"/>
        </w:rPr>
        <w:t xml:space="preserve"> </w:t>
      </w:r>
      <w:r w:rsidR="00E83295">
        <w:rPr>
          <w:rFonts w:ascii="Times New Roman" w:hAnsi="Times New Roman" w:cs="Times New Roman"/>
          <w:sz w:val="28"/>
          <w:lang w:val="en-US"/>
        </w:rPr>
        <w:t>Start</w:t>
      </w:r>
      <w:r w:rsidR="00E83295" w:rsidRPr="00B6188C">
        <w:rPr>
          <w:rFonts w:ascii="Times New Roman" w:hAnsi="Times New Roman" w:cs="Times New Roman"/>
          <w:sz w:val="28"/>
          <w:lang w:val="uk-UA"/>
        </w:rPr>
        <w:t>”, “</w:t>
      </w:r>
      <w:r w:rsidR="00E83295">
        <w:rPr>
          <w:rFonts w:ascii="Times New Roman" w:hAnsi="Times New Roman" w:cs="Times New Roman"/>
          <w:sz w:val="28"/>
          <w:lang w:val="en-US"/>
        </w:rPr>
        <w:t>Joice</w:t>
      </w:r>
      <w:r w:rsidR="00E83295" w:rsidRPr="00B6188C">
        <w:rPr>
          <w:rFonts w:ascii="Times New Roman" w:hAnsi="Times New Roman" w:cs="Times New Roman"/>
          <w:sz w:val="28"/>
          <w:lang w:val="uk-UA"/>
        </w:rPr>
        <w:t xml:space="preserve"> </w:t>
      </w:r>
      <w:r w:rsidR="00E83295">
        <w:rPr>
          <w:rFonts w:ascii="Times New Roman" w:hAnsi="Times New Roman" w:cs="Times New Roman"/>
          <w:sz w:val="28"/>
          <w:lang w:val="en-US"/>
        </w:rPr>
        <w:t>Pro</w:t>
      </w:r>
      <w:r w:rsidR="00E83295" w:rsidRPr="00B6188C">
        <w:rPr>
          <w:rFonts w:ascii="Times New Roman" w:hAnsi="Times New Roman" w:cs="Times New Roman"/>
          <w:sz w:val="28"/>
          <w:lang w:val="uk-UA"/>
        </w:rPr>
        <w:t xml:space="preserve">” </w:t>
      </w:r>
      <w:r w:rsidR="00E83295">
        <w:rPr>
          <w:rFonts w:ascii="Times New Roman" w:hAnsi="Times New Roman" w:cs="Times New Roman"/>
          <w:sz w:val="28"/>
          <w:lang w:val="uk-UA"/>
        </w:rPr>
        <w:t xml:space="preserve">та </w:t>
      </w:r>
      <w:r w:rsidR="00E83295" w:rsidRPr="00B6188C">
        <w:rPr>
          <w:rFonts w:ascii="Times New Roman" w:hAnsi="Times New Roman" w:cs="Times New Roman"/>
          <w:sz w:val="28"/>
          <w:lang w:val="uk-UA"/>
        </w:rPr>
        <w:t>“</w:t>
      </w:r>
      <w:r w:rsidR="00E83295">
        <w:rPr>
          <w:rFonts w:ascii="Times New Roman" w:hAnsi="Times New Roman" w:cs="Times New Roman"/>
          <w:sz w:val="28"/>
          <w:lang w:val="en-US"/>
        </w:rPr>
        <w:t>Joice</w:t>
      </w:r>
      <w:r w:rsidR="00E83295" w:rsidRPr="00B6188C">
        <w:rPr>
          <w:rFonts w:ascii="Times New Roman" w:hAnsi="Times New Roman" w:cs="Times New Roman"/>
          <w:sz w:val="28"/>
          <w:lang w:val="uk-UA"/>
        </w:rPr>
        <w:t xml:space="preserve"> </w:t>
      </w:r>
      <w:r w:rsidR="00E83295">
        <w:rPr>
          <w:rFonts w:ascii="Times New Roman" w:hAnsi="Times New Roman" w:cs="Times New Roman"/>
          <w:sz w:val="28"/>
          <w:lang w:val="en-US"/>
        </w:rPr>
        <w:t>Max</w:t>
      </w:r>
      <w:r w:rsidR="00E83295" w:rsidRPr="00B6188C">
        <w:rPr>
          <w:rFonts w:ascii="Times New Roman" w:hAnsi="Times New Roman" w:cs="Times New Roman"/>
          <w:sz w:val="28"/>
          <w:lang w:val="uk-UA"/>
        </w:rPr>
        <w:t>”</w:t>
      </w:r>
      <w:r w:rsidR="00D2764F">
        <w:rPr>
          <w:rFonts w:ascii="Times New Roman" w:hAnsi="Times New Roman" w:cs="Times New Roman"/>
          <w:sz w:val="28"/>
          <w:lang w:val="uk-UA"/>
        </w:rPr>
        <w:t xml:space="preserve"> відповідно до їх характеристик:</w:t>
      </w:r>
    </w:p>
    <w:p w14:paraId="01B3D3EF" w14:textId="7591B19C" w:rsidR="00D2764F" w:rsidRPr="00D2764F" w:rsidRDefault="00933EA5" w:rsidP="00EB732A">
      <w:pPr>
        <w:pStyle w:val="a5"/>
        <w:numPr>
          <w:ilvl w:val="0"/>
          <w:numId w:val="17"/>
        </w:numPr>
        <w:spacing w:after="0" w:line="360" w:lineRule="auto"/>
        <w:jc w:val="both"/>
        <w:rPr>
          <w:rFonts w:ascii="Times New Roman" w:hAnsi="Times New Roman" w:cs="Times New Roman"/>
          <w:sz w:val="28"/>
          <w:lang w:val="en-US"/>
        </w:rPr>
      </w:pPr>
      <w:r>
        <w:rPr>
          <w:rFonts w:ascii="Times New Roman" w:hAnsi="Times New Roman" w:cs="Times New Roman"/>
          <w:sz w:val="28"/>
          <w:lang w:val="uk-UA"/>
        </w:rPr>
        <w:t>«</w:t>
      </w:r>
      <w:r w:rsidR="00D2764F" w:rsidRPr="00D2764F">
        <w:rPr>
          <w:rFonts w:ascii="Times New Roman" w:hAnsi="Times New Roman" w:cs="Times New Roman"/>
          <w:sz w:val="28"/>
          <w:lang w:val="en-US"/>
        </w:rPr>
        <w:t>Joice</w:t>
      </w:r>
      <w:r w:rsidR="00D2764F" w:rsidRPr="00D2764F">
        <w:rPr>
          <w:rFonts w:ascii="Times New Roman" w:hAnsi="Times New Roman" w:cs="Times New Roman"/>
          <w:sz w:val="28"/>
        </w:rPr>
        <w:t xml:space="preserve"> </w:t>
      </w:r>
      <w:r w:rsidR="00D2764F" w:rsidRPr="00D2764F">
        <w:rPr>
          <w:rFonts w:ascii="Times New Roman" w:hAnsi="Times New Roman" w:cs="Times New Roman"/>
          <w:sz w:val="28"/>
          <w:lang w:val="en-US"/>
        </w:rPr>
        <w:t>Start</w:t>
      </w:r>
      <w:r>
        <w:rPr>
          <w:rFonts w:ascii="Times New Roman" w:hAnsi="Times New Roman" w:cs="Times New Roman"/>
          <w:sz w:val="28"/>
          <w:lang w:val="uk-UA"/>
        </w:rPr>
        <w:t>»:</w:t>
      </w:r>
    </w:p>
    <w:p w14:paraId="40EDD39B" w14:textId="77777777" w:rsidR="005D026E" w:rsidRDefault="00D2764F" w:rsidP="00EB732A">
      <w:pPr>
        <w:pStyle w:val="a5"/>
        <w:numPr>
          <w:ilvl w:val="0"/>
          <w:numId w:val="2"/>
        </w:numPr>
        <w:spacing w:after="0" w:line="360" w:lineRule="auto"/>
        <w:ind w:left="-284" w:firstLine="0"/>
        <w:jc w:val="both"/>
        <w:rPr>
          <w:rFonts w:ascii="Times New Roman" w:hAnsi="Times New Roman" w:cs="Times New Roman"/>
          <w:sz w:val="28"/>
          <w:lang w:val="uk-UA"/>
        </w:rPr>
      </w:pPr>
      <w:r>
        <w:rPr>
          <w:rFonts w:ascii="Times New Roman" w:hAnsi="Times New Roman" w:cs="Times New Roman"/>
          <w:sz w:val="28"/>
          <w:lang w:val="uk-UA"/>
        </w:rPr>
        <w:t>15гб інтернету на місяць</w:t>
      </w:r>
    </w:p>
    <w:p w14:paraId="5BEB75C4" w14:textId="77777777" w:rsidR="005D026E" w:rsidRDefault="00D2764F" w:rsidP="00EB732A">
      <w:pPr>
        <w:pStyle w:val="a5"/>
        <w:numPr>
          <w:ilvl w:val="0"/>
          <w:numId w:val="2"/>
        </w:numPr>
        <w:spacing w:after="0" w:line="360" w:lineRule="auto"/>
        <w:ind w:left="-284" w:firstLine="0"/>
        <w:jc w:val="both"/>
        <w:rPr>
          <w:rFonts w:ascii="Times New Roman" w:hAnsi="Times New Roman" w:cs="Times New Roman"/>
          <w:sz w:val="28"/>
          <w:lang w:val="uk-UA"/>
        </w:rPr>
      </w:pPr>
      <w:r w:rsidRPr="005D026E">
        <w:rPr>
          <w:rFonts w:ascii="Times New Roman" w:hAnsi="Times New Roman" w:cs="Times New Roman"/>
          <w:sz w:val="28"/>
          <w:lang w:val="uk-UA"/>
        </w:rPr>
        <w:t>800 хвилин на всі номери по Україні та безліміт у мережі</w:t>
      </w:r>
    </w:p>
    <w:p w14:paraId="3AC12F3F" w14:textId="5D713AD9" w:rsidR="00D2764F" w:rsidRPr="005D026E" w:rsidRDefault="00D2764F" w:rsidP="00EB732A">
      <w:pPr>
        <w:pStyle w:val="a5"/>
        <w:numPr>
          <w:ilvl w:val="0"/>
          <w:numId w:val="2"/>
        </w:numPr>
        <w:spacing w:after="0" w:line="360" w:lineRule="auto"/>
        <w:ind w:left="-284" w:firstLine="0"/>
        <w:jc w:val="both"/>
        <w:rPr>
          <w:rFonts w:ascii="Times New Roman" w:hAnsi="Times New Roman" w:cs="Times New Roman"/>
          <w:sz w:val="28"/>
          <w:lang w:val="uk-UA"/>
        </w:rPr>
      </w:pPr>
      <w:r w:rsidRPr="005D026E">
        <w:rPr>
          <w:rFonts w:ascii="Times New Roman" w:hAnsi="Times New Roman" w:cs="Times New Roman"/>
          <w:sz w:val="28"/>
          <w:lang w:val="uk-UA"/>
        </w:rPr>
        <w:t>Безліміт на 38 застосунків (Instagram, Facebook, Pinterest, Twitter, LinkedIn, Snapchat, TikTok, Likee, Viber, WhatsApp, Skype, Telegram, Hangouts, Google Classroom, Google Meet, Zoom, Skype for Business, FaceTime, Microsoft Teams, WeChat, Всеукраїнська школа онлайн, Дія, Duolingo, Coursera, Reddit, Canva.</w:t>
      </w:r>
      <w:r w:rsidRPr="005D026E">
        <w:rPr>
          <w:lang w:val="uk-UA"/>
        </w:rPr>
        <w:t xml:space="preserve"> </w:t>
      </w:r>
      <w:r w:rsidRPr="005D026E">
        <w:rPr>
          <w:rFonts w:ascii="Times New Roman" w:hAnsi="Times New Roman" w:cs="Times New Roman"/>
          <w:sz w:val="28"/>
          <w:lang w:val="uk-UA"/>
        </w:rPr>
        <w:t>Apple Music, Apple TV, YouTube, YouTube Music, Netflix, MEGOGO, SoundCloud, Deezer, Spotify, Shazam, SWEET.TV, Дія TV.)</w:t>
      </w:r>
    </w:p>
    <w:p w14:paraId="65459CA7" w14:textId="6CDF3D04" w:rsidR="005D026E" w:rsidRPr="005D026E" w:rsidRDefault="00933EA5" w:rsidP="00EB732A">
      <w:pPr>
        <w:pStyle w:val="a5"/>
        <w:numPr>
          <w:ilvl w:val="0"/>
          <w:numId w:val="17"/>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w:t>
      </w:r>
      <w:r w:rsidR="00D2764F" w:rsidRPr="00D2764F">
        <w:rPr>
          <w:rFonts w:ascii="Times New Roman" w:hAnsi="Times New Roman" w:cs="Times New Roman"/>
          <w:sz w:val="28"/>
          <w:lang w:val="en-US"/>
        </w:rPr>
        <w:t>Joice</w:t>
      </w:r>
      <w:r w:rsidR="00D2764F" w:rsidRPr="00D2764F">
        <w:rPr>
          <w:rFonts w:ascii="Times New Roman" w:hAnsi="Times New Roman" w:cs="Times New Roman"/>
          <w:sz w:val="28"/>
        </w:rPr>
        <w:t xml:space="preserve"> </w:t>
      </w:r>
      <w:r w:rsidR="00D2764F" w:rsidRPr="00D2764F">
        <w:rPr>
          <w:rFonts w:ascii="Times New Roman" w:hAnsi="Times New Roman" w:cs="Times New Roman"/>
          <w:sz w:val="28"/>
          <w:lang w:val="en-US"/>
        </w:rPr>
        <w:t>Pro</w:t>
      </w:r>
      <w:r>
        <w:rPr>
          <w:rFonts w:ascii="Times New Roman" w:hAnsi="Times New Roman" w:cs="Times New Roman"/>
          <w:sz w:val="28"/>
          <w:lang w:val="uk-UA"/>
        </w:rPr>
        <w:t>»:</w:t>
      </w:r>
    </w:p>
    <w:p w14:paraId="3FD1F35F" w14:textId="77777777" w:rsidR="005D026E" w:rsidRDefault="00D2764F" w:rsidP="00EB732A">
      <w:pPr>
        <w:pStyle w:val="a5"/>
        <w:numPr>
          <w:ilvl w:val="0"/>
          <w:numId w:val="2"/>
        </w:numPr>
        <w:spacing w:after="0" w:line="360" w:lineRule="auto"/>
        <w:ind w:left="-284" w:firstLine="0"/>
        <w:jc w:val="both"/>
        <w:rPr>
          <w:rFonts w:ascii="Times New Roman" w:hAnsi="Times New Roman" w:cs="Times New Roman"/>
          <w:sz w:val="28"/>
          <w:lang w:val="uk-UA"/>
        </w:rPr>
      </w:pPr>
      <w:r w:rsidRPr="005D026E">
        <w:rPr>
          <w:rFonts w:ascii="Times New Roman" w:hAnsi="Times New Roman" w:cs="Times New Roman"/>
          <w:sz w:val="28"/>
          <w:lang w:val="uk-UA"/>
        </w:rPr>
        <w:t>25 гб інтернету на місяць.</w:t>
      </w:r>
    </w:p>
    <w:p w14:paraId="773C944B" w14:textId="77777777" w:rsidR="005D026E" w:rsidRDefault="00D2764F" w:rsidP="00EB732A">
      <w:pPr>
        <w:pStyle w:val="a5"/>
        <w:numPr>
          <w:ilvl w:val="0"/>
          <w:numId w:val="2"/>
        </w:numPr>
        <w:spacing w:after="0" w:line="360" w:lineRule="auto"/>
        <w:ind w:left="-284" w:firstLine="0"/>
        <w:jc w:val="both"/>
        <w:rPr>
          <w:rFonts w:ascii="Times New Roman" w:hAnsi="Times New Roman" w:cs="Times New Roman"/>
          <w:sz w:val="28"/>
          <w:lang w:val="uk-UA"/>
        </w:rPr>
      </w:pPr>
      <w:r w:rsidRPr="005D026E">
        <w:rPr>
          <w:rFonts w:ascii="Times New Roman" w:hAnsi="Times New Roman" w:cs="Times New Roman"/>
          <w:sz w:val="28"/>
          <w:lang w:val="uk-UA"/>
        </w:rPr>
        <w:t>1200 хвилин на всі номери по Україні та безліміт у мережі.</w:t>
      </w:r>
    </w:p>
    <w:p w14:paraId="2E9497CC" w14:textId="0AABADF0" w:rsidR="00D2764F" w:rsidRPr="005D026E" w:rsidRDefault="00D2764F" w:rsidP="00EB732A">
      <w:pPr>
        <w:pStyle w:val="a5"/>
        <w:numPr>
          <w:ilvl w:val="0"/>
          <w:numId w:val="2"/>
        </w:numPr>
        <w:spacing w:after="0" w:line="360" w:lineRule="auto"/>
        <w:ind w:left="-284" w:firstLine="0"/>
        <w:jc w:val="both"/>
        <w:rPr>
          <w:rFonts w:ascii="Times New Roman" w:hAnsi="Times New Roman" w:cs="Times New Roman"/>
          <w:sz w:val="28"/>
          <w:lang w:val="uk-UA"/>
        </w:rPr>
      </w:pPr>
      <w:r w:rsidRPr="005D026E">
        <w:rPr>
          <w:rFonts w:ascii="Times New Roman" w:hAnsi="Times New Roman" w:cs="Times New Roman"/>
          <w:sz w:val="28"/>
          <w:lang w:val="uk-UA"/>
        </w:rPr>
        <w:t>Безліміт на 38 застосунків (Instagram, Facebook, Pinterest, Twitter, LinkedIn, Snapchat, TikTok, Likee, Viber, WhatsApp, Skype, Telegram, Hangouts, Google Classroom, Google Meet, Zoom, Skype for Business, FaceTime, Microsoft Teams, WeChat, Всеукраїнська школа онлайн, Дія, Duolingo, Coursera, Reddit, Canva.</w:t>
      </w:r>
      <w:r w:rsidRPr="005D026E">
        <w:rPr>
          <w:lang w:val="uk-UA"/>
        </w:rPr>
        <w:t xml:space="preserve"> </w:t>
      </w:r>
      <w:r w:rsidRPr="005D026E">
        <w:rPr>
          <w:rFonts w:ascii="Times New Roman" w:hAnsi="Times New Roman" w:cs="Times New Roman"/>
          <w:sz w:val="28"/>
          <w:lang w:val="uk-UA"/>
        </w:rPr>
        <w:t>Apple Music, Apple TV, YouTube, YouTube Music, Netflix, MEGOGO, SoundCloud, Deezer, Spotify, Shazam, SWEET.TV, Дія TV.)</w:t>
      </w:r>
    </w:p>
    <w:p w14:paraId="0222D420" w14:textId="20B00BA6" w:rsidR="005D026E" w:rsidRPr="005D026E" w:rsidRDefault="00933EA5" w:rsidP="00EB732A">
      <w:pPr>
        <w:pStyle w:val="a5"/>
        <w:numPr>
          <w:ilvl w:val="0"/>
          <w:numId w:val="17"/>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w:t>
      </w:r>
      <w:r w:rsidR="00D2764F" w:rsidRPr="00D2764F">
        <w:rPr>
          <w:rFonts w:ascii="Times New Roman" w:hAnsi="Times New Roman" w:cs="Times New Roman"/>
          <w:sz w:val="28"/>
          <w:lang w:val="en-US"/>
        </w:rPr>
        <w:t>Joice</w:t>
      </w:r>
      <w:r w:rsidR="00D2764F" w:rsidRPr="00D2764F">
        <w:rPr>
          <w:rFonts w:ascii="Times New Roman" w:hAnsi="Times New Roman" w:cs="Times New Roman"/>
          <w:sz w:val="28"/>
        </w:rPr>
        <w:t xml:space="preserve"> </w:t>
      </w:r>
      <w:r w:rsidR="00D2764F" w:rsidRPr="00D2764F">
        <w:rPr>
          <w:rFonts w:ascii="Times New Roman" w:hAnsi="Times New Roman" w:cs="Times New Roman"/>
          <w:sz w:val="28"/>
          <w:lang w:val="en-US"/>
        </w:rPr>
        <w:t>Max</w:t>
      </w:r>
      <w:r>
        <w:rPr>
          <w:rFonts w:ascii="Times New Roman" w:hAnsi="Times New Roman" w:cs="Times New Roman"/>
          <w:sz w:val="28"/>
          <w:lang w:val="uk-UA"/>
        </w:rPr>
        <w:t>»:</w:t>
      </w:r>
    </w:p>
    <w:p w14:paraId="76FBB4D2" w14:textId="77777777" w:rsidR="005D026E" w:rsidRDefault="00D2764F" w:rsidP="00EB732A">
      <w:pPr>
        <w:pStyle w:val="a5"/>
        <w:numPr>
          <w:ilvl w:val="0"/>
          <w:numId w:val="2"/>
        </w:numPr>
        <w:spacing w:after="0" w:line="360" w:lineRule="auto"/>
        <w:ind w:left="-284" w:firstLine="0"/>
        <w:jc w:val="both"/>
        <w:rPr>
          <w:rFonts w:ascii="Times New Roman" w:hAnsi="Times New Roman" w:cs="Times New Roman"/>
          <w:sz w:val="28"/>
          <w:lang w:val="uk-UA"/>
        </w:rPr>
      </w:pPr>
      <w:r w:rsidRPr="005D026E">
        <w:rPr>
          <w:rFonts w:ascii="Times New Roman" w:hAnsi="Times New Roman" w:cs="Times New Roman"/>
          <w:sz w:val="28"/>
          <w:lang w:val="uk-UA"/>
        </w:rPr>
        <w:t>40 гб інтернету на місяць</w:t>
      </w:r>
    </w:p>
    <w:p w14:paraId="2582052A" w14:textId="77777777" w:rsidR="005D026E" w:rsidRDefault="00D2764F" w:rsidP="00EB732A">
      <w:pPr>
        <w:pStyle w:val="a5"/>
        <w:numPr>
          <w:ilvl w:val="0"/>
          <w:numId w:val="2"/>
        </w:numPr>
        <w:spacing w:after="0" w:line="360" w:lineRule="auto"/>
        <w:ind w:left="-284" w:firstLine="0"/>
        <w:jc w:val="both"/>
        <w:rPr>
          <w:rFonts w:ascii="Times New Roman" w:hAnsi="Times New Roman" w:cs="Times New Roman"/>
          <w:sz w:val="28"/>
          <w:lang w:val="uk-UA"/>
        </w:rPr>
      </w:pPr>
      <w:r w:rsidRPr="005D026E">
        <w:rPr>
          <w:rFonts w:ascii="Times New Roman" w:hAnsi="Times New Roman" w:cs="Times New Roman"/>
          <w:sz w:val="28"/>
          <w:lang w:val="uk-UA"/>
        </w:rPr>
        <w:t>1600 хвилин на всі номери по Україні та безліміт у мережі</w:t>
      </w:r>
    </w:p>
    <w:p w14:paraId="2C62A7E1" w14:textId="5AFFE1B0" w:rsidR="00D2764F" w:rsidRPr="005D026E" w:rsidRDefault="00D2764F" w:rsidP="00EB732A">
      <w:pPr>
        <w:pStyle w:val="a5"/>
        <w:numPr>
          <w:ilvl w:val="0"/>
          <w:numId w:val="2"/>
        </w:numPr>
        <w:spacing w:after="0" w:line="360" w:lineRule="auto"/>
        <w:ind w:left="-284" w:firstLine="0"/>
        <w:jc w:val="both"/>
        <w:rPr>
          <w:rFonts w:ascii="Times New Roman" w:hAnsi="Times New Roman" w:cs="Times New Roman"/>
          <w:sz w:val="28"/>
          <w:lang w:val="uk-UA"/>
        </w:rPr>
      </w:pPr>
      <w:r w:rsidRPr="005D026E">
        <w:rPr>
          <w:rFonts w:ascii="Times New Roman" w:hAnsi="Times New Roman" w:cs="Times New Roman"/>
          <w:sz w:val="28"/>
          <w:lang w:val="uk-UA"/>
        </w:rPr>
        <w:t>Безліміт на 38 застосунків (Instagram, Facebook, Pinterest, Twitter, LinkedIn, Snapchat, TikTok, Likee, Viber, WhatsApp, Skype, Telegram, Hangouts, Google Classroom, Google Meet, Zoom, Skype for Business, FaceTime, Microsoft Teams, WeChat, Всеукраїнська школа онлайн, Дія, Duolingo, Coursera, Reddit, Canva.</w:t>
      </w:r>
      <w:r w:rsidRPr="005D026E">
        <w:rPr>
          <w:lang w:val="uk-UA"/>
        </w:rPr>
        <w:t xml:space="preserve"> </w:t>
      </w:r>
      <w:r w:rsidRPr="005D026E">
        <w:rPr>
          <w:rFonts w:ascii="Times New Roman" w:hAnsi="Times New Roman" w:cs="Times New Roman"/>
          <w:sz w:val="28"/>
          <w:lang w:val="uk-UA"/>
        </w:rPr>
        <w:lastRenderedPageBreak/>
        <w:t>Apple Music, Apple TV, YouTube, YouTube Music, Netflix, MEGOGO, SoundCloud, Deezer, Spotify, Shazam, SWEET.TV, Дія TV.)</w:t>
      </w:r>
    </w:p>
    <w:p w14:paraId="7CD94A3A" w14:textId="2892F133" w:rsidR="006A6018" w:rsidRPr="00933EA5" w:rsidRDefault="00F35539" w:rsidP="00EB732A">
      <w:pPr>
        <w:spacing w:after="0" w:line="360" w:lineRule="auto"/>
        <w:ind w:left="-284" w:firstLine="851"/>
        <w:jc w:val="both"/>
        <w:rPr>
          <w:rFonts w:ascii="Times New Roman" w:hAnsi="Times New Roman" w:cs="Times New Roman"/>
          <w:sz w:val="28"/>
        </w:rPr>
      </w:pPr>
      <w:r w:rsidRPr="00021627">
        <w:rPr>
          <w:rFonts w:ascii="Times New Roman" w:hAnsi="Times New Roman" w:cs="Times New Roman"/>
          <w:i/>
          <w:noProof/>
          <w:sz w:val="28"/>
          <w:lang w:val="uk-UA" w:eastAsia="ru-RU"/>
        </w:rPr>
        <w:t>Пошукове питання №</w:t>
      </w:r>
      <w:r>
        <w:rPr>
          <w:rFonts w:ascii="Times New Roman" w:hAnsi="Times New Roman" w:cs="Times New Roman"/>
          <w:i/>
          <w:noProof/>
          <w:sz w:val="28"/>
          <w:lang w:val="uk-UA" w:eastAsia="ru-RU"/>
        </w:rPr>
        <w:t>5:</w:t>
      </w:r>
      <w:r w:rsidR="004467B1" w:rsidRPr="004467B1">
        <w:rPr>
          <w:rFonts w:ascii="Times New Roman" w:hAnsi="Times New Roman" w:cs="Times New Roman"/>
          <w:sz w:val="24"/>
        </w:rPr>
        <w:t xml:space="preserve"> </w:t>
      </w:r>
      <w:r w:rsidR="004467B1" w:rsidRPr="004467B1">
        <w:rPr>
          <w:rFonts w:ascii="Times New Roman" w:hAnsi="Times New Roman" w:cs="Times New Roman"/>
          <w:sz w:val="28"/>
        </w:rPr>
        <w:t>Яка ціна буде для споживачів занадто високою?</w:t>
      </w:r>
      <w:r w:rsidR="00933EA5">
        <w:rPr>
          <w:rFonts w:ascii="Times New Roman" w:hAnsi="Times New Roman" w:cs="Times New Roman"/>
          <w:sz w:val="28"/>
          <w:lang w:val="uk-UA"/>
        </w:rPr>
        <w:t xml:space="preserve"> </w:t>
      </w:r>
      <w:r w:rsidR="005E7130">
        <w:rPr>
          <w:rFonts w:ascii="Times New Roman" w:hAnsi="Times New Roman" w:cs="Times New Roman"/>
          <w:sz w:val="28"/>
        </w:rPr>
        <w:t xml:space="preserve">Наступним кроком дослідження є </w:t>
      </w:r>
      <w:r w:rsidR="005E7130">
        <w:rPr>
          <w:rFonts w:ascii="Times New Roman" w:hAnsi="Times New Roman"/>
          <w:sz w:val="28"/>
        </w:rPr>
        <w:t>проведення опитування кінцевих споживачів.</w:t>
      </w:r>
      <w:r w:rsidR="00A7116B">
        <w:rPr>
          <w:rFonts w:ascii="Times New Roman" w:hAnsi="Times New Roman" w:cs="Times New Roman"/>
          <w:sz w:val="28"/>
        </w:rPr>
        <w:t xml:space="preserve"> </w:t>
      </w:r>
      <w:r w:rsidR="00A7116B">
        <w:rPr>
          <w:rFonts w:ascii="Times New Roman" w:hAnsi="Times New Roman" w:cs="Times New Roman"/>
          <w:sz w:val="28"/>
          <w:lang w:val="uk-UA"/>
        </w:rPr>
        <w:t>В</w:t>
      </w:r>
      <w:r w:rsidR="00A7116B">
        <w:rPr>
          <w:rFonts w:ascii="Times New Roman" w:hAnsi="Times New Roman" w:cs="Times New Roman"/>
          <w:sz w:val="28"/>
        </w:rPr>
        <w:t>изначення</w:t>
      </w:r>
      <w:r w:rsidR="005E7130">
        <w:rPr>
          <w:rFonts w:ascii="Times New Roman" w:hAnsi="Times New Roman" w:cs="Times New Roman"/>
          <w:sz w:val="28"/>
        </w:rPr>
        <w:t xml:space="preserve"> </w:t>
      </w:r>
      <w:r w:rsidR="00F870EE">
        <w:rPr>
          <w:rFonts w:ascii="Times New Roman" w:hAnsi="Times New Roman" w:cs="Times New Roman"/>
          <w:sz w:val="28"/>
          <w:lang w:val="uk-UA"/>
        </w:rPr>
        <w:t xml:space="preserve">коридору допустимих </w:t>
      </w:r>
      <w:r w:rsidR="005E7130">
        <w:rPr>
          <w:rFonts w:ascii="Times New Roman" w:hAnsi="Times New Roman" w:cs="Times New Roman"/>
          <w:sz w:val="28"/>
        </w:rPr>
        <w:t xml:space="preserve">цін </w:t>
      </w:r>
      <w:r w:rsidR="005E7130" w:rsidRPr="00A7116B">
        <w:rPr>
          <w:rFonts w:ascii="Times New Roman" w:hAnsi="Times New Roman" w:cs="Times New Roman"/>
          <w:sz w:val="28"/>
        </w:rPr>
        <w:t xml:space="preserve">методом </w:t>
      </w:r>
      <w:r w:rsidR="00A7116B">
        <w:rPr>
          <w:rFonts w:ascii="Times New Roman" w:hAnsi="Times New Roman" w:cs="Times New Roman"/>
          <w:sz w:val="28"/>
          <w:lang w:val="uk-UA"/>
        </w:rPr>
        <w:t>Ван Вастендорпа</w:t>
      </w:r>
      <w:r w:rsidR="005E7130">
        <w:rPr>
          <w:rFonts w:ascii="Times New Roman" w:hAnsi="Times New Roman" w:cs="Times New Roman"/>
          <w:sz w:val="28"/>
        </w:rPr>
        <w:t xml:space="preserve">. </w:t>
      </w:r>
      <w:r w:rsidR="00933EA5">
        <w:rPr>
          <w:rFonts w:ascii="Times New Roman" w:hAnsi="Times New Roman" w:cs="Times New Roman"/>
          <w:sz w:val="28"/>
          <w:lang w:val="uk-UA"/>
        </w:rPr>
        <w:t xml:space="preserve"> </w:t>
      </w:r>
      <w:r w:rsidR="006A6018">
        <w:rPr>
          <w:rFonts w:ascii="Times New Roman" w:hAnsi="Times New Roman" w:cs="Times New Roman"/>
          <w:noProof/>
          <w:sz w:val="28"/>
          <w:lang w:val="uk-UA" w:eastAsia="ru-RU"/>
        </w:rPr>
        <w:t>В результаті проведення опитування респонденті</w:t>
      </w:r>
      <w:r w:rsidR="00D85DB7">
        <w:rPr>
          <w:rFonts w:ascii="Times New Roman" w:hAnsi="Times New Roman" w:cs="Times New Roman"/>
          <w:noProof/>
          <w:sz w:val="28"/>
          <w:lang w:val="uk-UA" w:eastAsia="ru-RU"/>
        </w:rPr>
        <w:t xml:space="preserve">в </w:t>
      </w:r>
      <w:r w:rsidR="00933EA5">
        <w:rPr>
          <w:rFonts w:ascii="Times New Roman" w:hAnsi="Times New Roman" w:cs="Times New Roman"/>
          <w:noProof/>
          <w:sz w:val="28"/>
          <w:lang w:val="uk-UA" w:eastAsia="ru-RU"/>
        </w:rPr>
        <w:t>щодо занадто високої ціни тарифу «</w:t>
      </w:r>
      <w:r w:rsidR="00933EA5">
        <w:rPr>
          <w:rFonts w:ascii="Times New Roman" w:hAnsi="Times New Roman" w:cs="Times New Roman"/>
          <w:noProof/>
          <w:sz w:val="28"/>
          <w:lang w:val="en-US" w:eastAsia="ru-RU"/>
        </w:rPr>
        <w:t>Joice</w:t>
      </w:r>
      <w:r w:rsidR="00933EA5" w:rsidRPr="00933EA5">
        <w:rPr>
          <w:rFonts w:ascii="Times New Roman" w:hAnsi="Times New Roman" w:cs="Times New Roman"/>
          <w:noProof/>
          <w:sz w:val="28"/>
          <w:lang w:eastAsia="ru-RU"/>
        </w:rPr>
        <w:t xml:space="preserve"> </w:t>
      </w:r>
      <w:r w:rsidR="00933EA5">
        <w:rPr>
          <w:rFonts w:ascii="Times New Roman" w:hAnsi="Times New Roman" w:cs="Times New Roman"/>
          <w:noProof/>
          <w:sz w:val="28"/>
          <w:lang w:val="en-US" w:eastAsia="ru-RU"/>
        </w:rPr>
        <w:t>Start</w:t>
      </w:r>
      <w:r w:rsidR="00933EA5">
        <w:rPr>
          <w:rFonts w:ascii="Times New Roman" w:hAnsi="Times New Roman" w:cs="Times New Roman"/>
          <w:noProof/>
          <w:sz w:val="28"/>
          <w:lang w:val="uk-UA" w:eastAsia="ru-RU"/>
        </w:rPr>
        <w:t xml:space="preserve">» </w:t>
      </w:r>
      <w:r w:rsidR="00D85DB7">
        <w:rPr>
          <w:rFonts w:ascii="Times New Roman" w:hAnsi="Times New Roman" w:cs="Times New Roman"/>
          <w:noProof/>
          <w:sz w:val="28"/>
          <w:lang w:val="uk-UA" w:eastAsia="ru-RU"/>
        </w:rPr>
        <w:t xml:space="preserve">ми отримали </w:t>
      </w:r>
      <w:r w:rsidR="00933EA5">
        <w:rPr>
          <w:rFonts w:ascii="Times New Roman" w:hAnsi="Times New Roman" w:cs="Times New Roman"/>
          <w:noProof/>
          <w:sz w:val="28"/>
          <w:lang w:val="uk-UA" w:eastAsia="ru-RU"/>
        </w:rPr>
        <w:t xml:space="preserve">результати, що наведені на </w:t>
      </w:r>
      <w:r w:rsidR="00933EA5" w:rsidRPr="00933EA5">
        <w:rPr>
          <w:rFonts w:ascii="Times New Roman" w:hAnsi="Times New Roman" w:cs="Times New Roman"/>
          <w:i/>
          <w:noProof/>
          <w:sz w:val="28"/>
          <w:lang w:val="uk-UA" w:eastAsia="ru-RU"/>
        </w:rPr>
        <w:t>рисунку 3.5</w:t>
      </w:r>
      <w:r w:rsidR="006A6018">
        <w:rPr>
          <w:rFonts w:ascii="Times New Roman" w:hAnsi="Times New Roman" w:cs="Times New Roman"/>
          <w:noProof/>
          <w:sz w:val="28"/>
          <w:lang w:val="uk-UA" w:eastAsia="ru-RU"/>
        </w:rPr>
        <w:t>:</w:t>
      </w:r>
      <w:r w:rsidR="001A32CA">
        <w:rPr>
          <w:rFonts w:ascii="Times New Roman" w:hAnsi="Times New Roman" w:cs="Times New Roman"/>
          <w:noProof/>
          <w:sz w:val="28"/>
          <w:lang w:val="uk-UA" w:eastAsia="ru-RU"/>
        </w:rPr>
        <w:t xml:space="preserve"> </w:t>
      </w:r>
    </w:p>
    <w:p w14:paraId="33C4E608" w14:textId="22CBEC89" w:rsidR="00143AAA" w:rsidRDefault="00143AAA" w:rsidP="00EB732A">
      <w:pPr>
        <w:spacing w:after="0" w:line="360" w:lineRule="auto"/>
        <w:jc w:val="both"/>
        <w:rPr>
          <w:rFonts w:ascii="Times New Roman" w:hAnsi="Times New Roman" w:cs="Times New Roman"/>
          <w:noProof/>
          <w:sz w:val="28"/>
          <w:lang w:val="uk-UA" w:eastAsia="ru-RU"/>
        </w:rPr>
      </w:pPr>
    </w:p>
    <w:p w14:paraId="002F8E16" w14:textId="417C5E32" w:rsidR="00DF605C" w:rsidRPr="00933EA5" w:rsidRDefault="00C643D4" w:rsidP="00EB732A">
      <w:pPr>
        <w:spacing w:after="0" w:line="360" w:lineRule="auto"/>
        <w:ind w:left="-284"/>
        <w:jc w:val="center"/>
        <w:rPr>
          <w:rFonts w:ascii="Times New Roman" w:hAnsi="Times New Roman" w:cs="Times New Roman"/>
          <w:sz w:val="28"/>
        </w:rPr>
      </w:pPr>
      <w:r>
        <w:rPr>
          <w:rFonts w:ascii="Times New Roman" w:hAnsi="Times New Roman" w:cs="Times New Roman"/>
          <w:noProof/>
          <w:sz w:val="28"/>
          <w:lang w:eastAsia="ru-RU"/>
        </w:rPr>
        <w:drawing>
          <wp:inline distT="0" distB="0" distL="0" distR="0" wp14:anchorId="7B4D003A" wp14:editId="6B41C61E">
            <wp:extent cx="5303520" cy="2979420"/>
            <wp:effectExtent l="0" t="0" r="11430" b="1143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3B3BEB61" w14:textId="5D449265" w:rsidR="00547CAF" w:rsidRDefault="00ED0E00" w:rsidP="00EB732A">
      <w:pPr>
        <w:spacing w:after="0" w:line="360" w:lineRule="auto"/>
        <w:ind w:left="-284"/>
        <w:jc w:val="center"/>
        <w:rPr>
          <w:rFonts w:ascii="Times New Roman" w:hAnsi="Times New Roman" w:cs="Times New Roman"/>
          <w:sz w:val="28"/>
          <w:lang w:val="uk-UA"/>
        </w:rPr>
      </w:pPr>
      <w:r>
        <w:rPr>
          <w:rFonts w:ascii="Times New Roman" w:hAnsi="Times New Roman" w:cs="Times New Roman"/>
          <w:sz w:val="28"/>
          <w:lang w:val="uk-UA"/>
        </w:rPr>
        <w:t>Рисунок 3.5</w:t>
      </w:r>
      <w:r w:rsidR="00B32F37">
        <w:rPr>
          <w:rFonts w:ascii="Times New Roman" w:hAnsi="Times New Roman" w:cs="Times New Roman"/>
          <w:sz w:val="28"/>
          <w:lang w:val="uk-UA"/>
        </w:rPr>
        <w:t xml:space="preserve"> -</w:t>
      </w:r>
      <w:r w:rsidR="00547CAF" w:rsidRPr="00143AAA">
        <w:rPr>
          <w:rFonts w:ascii="Times New Roman" w:hAnsi="Times New Roman" w:cs="Times New Roman"/>
          <w:sz w:val="28"/>
          <w:lang w:val="uk-UA"/>
        </w:rPr>
        <w:t xml:space="preserve"> Відповіді по </w:t>
      </w:r>
      <w:r w:rsidR="00547CAF">
        <w:rPr>
          <w:rFonts w:ascii="Times New Roman" w:hAnsi="Times New Roman" w:cs="Times New Roman"/>
          <w:sz w:val="28"/>
          <w:lang w:val="uk-UA"/>
        </w:rPr>
        <w:t>занадто високій</w:t>
      </w:r>
      <w:r w:rsidR="00547CAF" w:rsidRPr="00143AAA">
        <w:rPr>
          <w:rFonts w:ascii="Times New Roman" w:hAnsi="Times New Roman" w:cs="Times New Roman"/>
          <w:sz w:val="28"/>
          <w:lang w:val="uk-UA"/>
        </w:rPr>
        <w:t xml:space="preserve"> ціні тарифу «</w:t>
      </w:r>
      <w:r w:rsidR="00547CAF">
        <w:rPr>
          <w:rFonts w:ascii="Times New Roman" w:hAnsi="Times New Roman" w:cs="Times New Roman"/>
          <w:sz w:val="28"/>
          <w:lang w:val="en-US"/>
        </w:rPr>
        <w:t>Joice</w:t>
      </w:r>
      <w:r w:rsidR="00547CAF" w:rsidRPr="00143AAA">
        <w:rPr>
          <w:rFonts w:ascii="Times New Roman" w:hAnsi="Times New Roman" w:cs="Times New Roman"/>
          <w:sz w:val="28"/>
          <w:lang w:val="uk-UA"/>
        </w:rPr>
        <w:t xml:space="preserve"> </w:t>
      </w:r>
      <w:r w:rsidR="00547CAF">
        <w:rPr>
          <w:rFonts w:ascii="Times New Roman" w:hAnsi="Times New Roman" w:cs="Times New Roman"/>
          <w:sz w:val="28"/>
          <w:lang w:val="en-US"/>
        </w:rPr>
        <w:t>Start</w:t>
      </w:r>
      <w:r w:rsidR="00547CAF" w:rsidRPr="00143AAA">
        <w:rPr>
          <w:rFonts w:ascii="Times New Roman" w:hAnsi="Times New Roman" w:cs="Times New Roman"/>
          <w:sz w:val="28"/>
          <w:lang w:val="uk-UA"/>
        </w:rPr>
        <w:t>»</w:t>
      </w:r>
    </w:p>
    <w:p w14:paraId="13FC9F4C" w14:textId="57DA9450" w:rsidR="00933EA5" w:rsidRPr="00933EA5" w:rsidRDefault="00933EA5" w:rsidP="00EB732A">
      <w:pPr>
        <w:spacing w:after="0" w:line="360" w:lineRule="auto"/>
        <w:ind w:left="-284"/>
        <w:jc w:val="center"/>
        <w:rPr>
          <w:rFonts w:ascii="Times New Roman" w:hAnsi="Times New Roman" w:cs="Times New Roman"/>
          <w:i/>
          <w:sz w:val="28"/>
          <w:lang w:val="uk-UA"/>
        </w:rPr>
      </w:pPr>
      <w:r w:rsidRPr="00933EA5">
        <w:rPr>
          <w:rFonts w:ascii="Times New Roman" w:hAnsi="Times New Roman" w:cs="Times New Roman"/>
          <w:i/>
          <w:sz w:val="28"/>
          <w:lang w:val="uk-UA"/>
        </w:rPr>
        <w:t>Джерело: Складено автором</w:t>
      </w:r>
    </w:p>
    <w:p w14:paraId="5A03CE2B" w14:textId="77777777" w:rsidR="003F55A5" w:rsidRPr="006A6018" w:rsidRDefault="003F55A5" w:rsidP="00EB732A">
      <w:pPr>
        <w:spacing w:after="0" w:line="360" w:lineRule="auto"/>
        <w:ind w:left="-284"/>
        <w:jc w:val="center"/>
        <w:rPr>
          <w:rFonts w:ascii="Times New Roman" w:hAnsi="Times New Roman" w:cs="Times New Roman"/>
          <w:sz w:val="28"/>
          <w:lang w:val="uk-UA"/>
        </w:rPr>
      </w:pPr>
    </w:p>
    <w:p w14:paraId="62235DB5" w14:textId="0048A789" w:rsidR="00F51871" w:rsidRPr="00B65879" w:rsidRDefault="003F55A5" w:rsidP="00C7514D">
      <w:pPr>
        <w:spacing w:after="0" w:line="360" w:lineRule="auto"/>
        <w:ind w:left="-284" w:firstLine="851"/>
        <w:jc w:val="both"/>
        <w:rPr>
          <w:rFonts w:ascii="Times New Roman" w:hAnsi="Times New Roman" w:cs="Times New Roman"/>
          <w:sz w:val="28"/>
          <w:lang w:val="uk-UA"/>
        </w:rPr>
      </w:pPr>
      <w:r>
        <w:rPr>
          <w:rFonts w:ascii="Times New Roman" w:hAnsi="Times New Roman" w:cs="Times New Roman"/>
          <w:sz w:val="28"/>
          <w:lang w:val="uk-UA"/>
        </w:rPr>
        <w:t>Ціну в 100 грн на тариф майже ніхто не вважає загадто дорогою, та за ціною 500 усі вважають її дорогою.</w:t>
      </w:r>
      <w:r w:rsidR="00933EA5">
        <w:rPr>
          <w:rFonts w:ascii="Times New Roman" w:hAnsi="Times New Roman" w:cs="Times New Roman"/>
          <w:sz w:val="28"/>
          <w:lang w:val="uk-UA"/>
        </w:rPr>
        <w:t xml:space="preserve"> </w:t>
      </w:r>
      <w:r w:rsidR="00C7514D" w:rsidRPr="00C7514D">
        <w:rPr>
          <w:rFonts w:ascii="Times New Roman" w:hAnsi="Times New Roman" w:cs="Times New Roman"/>
          <w:noProof/>
          <w:sz w:val="28"/>
          <w:lang w:val="uk-UA" w:eastAsia="ru-RU"/>
        </w:rPr>
        <w:t xml:space="preserve">Проведемо наступне опитування серед респондентів, спрямоване на оцінку задоволеності щодо високої ціни тарифного плану "Joice pro". Після збору та аналізу даних отримаємо результати, які представлені на </w:t>
      </w:r>
      <w:r w:rsidR="00C7514D" w:rsidRPr="000C7C02">
        <w:rPr>
          <w:rFonts w:ascii="Times New Roman" w:hAnsi="Times New Roman" w:cs="Times New Roman"/>
          <w:i/>
          <w:noProof/>
          <w:sz w:val="28"/>
          <w:lang w:val="uk-UA" w:eastAsia="ru-RU"/>
        </w:rPr>
        <w:t>рисунку 3.6</w:t>
      </w:r>
      <w:r w:rsidR="00C7514D" w:rsidRPr="00C7514D">
        <w:rPr>
          <w:rFonts w:ascii="Times New Roman" w:hAnsi="Times New Roman" w:cs="Times New Roman"/>
          <w:noProof/>
          <w:sz w:val="28"/>
          <w:lang w:val="uk-UA" w:eastAsia="ru-RU"/>
        </w:rPr>
        <w:t xml:space="preserve">, що відображає уявлення споживачів про цінову політику та їх ставлення до даного тарифу. </w:t>
      </w:r>
    </w:p>
    <w:p w14:paraId="3CC2FF4F" w14:textId="77777777" w:rsidR="00C74CC0" w:rsidRPr="00547CAF" w:rsidRDefault="00C74CC0" w:rsidP="00EB732A">
      <w:pPr>
        <w:spacing w:after="0" w:line="360" w:lineRule="auto"/>
        <w:rPr>
          <w:rFonts w:ascii="Times New Roman" w:hAnsi="Times New Roman" w:cs="Times New Roman"/>
          <w:sz w:val="28"/>
          <w:lang w:val="uk-UA"/>
        </w:rPr>
      </w:pPr>
    </w:p>
    <w:p w14:paraId="5783A090" w14:textId="46DAC15B" w:rsidR="00143AAA" w:rsidRDefault="00D85DB7" w:rsidP="00EB732A">
      <w:pPr>
        <w:spacing w:after="0" w:line="360" w:lineRule="auto"/>
        <w:ind w:left="-284"/>
        <w:jc w:val="center"/>
        <w:rPr>
          <w:rFonts w:ascii="Times New Roman" w:hAnsi="Times New Roman" w:cs="Times New Roman"/>
          <w:sz w:val="28"/>
          <w:lang w:val="en-US"/>
        </w:rPr>
      </w:pPr>
      <w:r>
        <w:rPr>
          <w:rFonts w:ascii="Times New Roman" w:hAnsi="Times New Roman" w:cs="Times New Roman"/>
          <w:noProof/>
          <w:sz w:val="28"/>
          <w:lang w:eastAsia="ru-RU"/>
        </w:rPr>
        <w:lastRenderedPageBreak/>
        <w:drawing>
          <wp:inline distT="0" distB="0" distL="0" distR="0" wp14:anchorId="361FC907" wp14:editId="6E1C4829">
            <wp:extent cx="4899660" cy="2865120"/>
            <wp:effectExtent l="0" t="0" r="15240" b="1143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0CF112B9" w14:textId="67030CF8" w:rsidR="00547CAF" w:rsidRDefault="00547CAF" w:rsidP="00EB732A">
      <w:pPr>
        <w:spacing w:after="0" w:line="360" w:lineRule="auto"/>
        <w:ind w:left="-284"/>
        <w:jc w:val="center"/>
        <w:rPr>
          <w:rFonts w:ascii="Times New Roman" w:hAnsi="Times New Roman" w:cs="Times New Roman"/>
          <w:sz w:val="28"/>
          <w:lang w:val="en-US"/>
        </w:rPr>
      </w:pPr>
      <w:r>
        <w:rPr>
          <w:rFonts w:ascii="Times New Roman" w:hAnsi="Times New Roman" w:cs="Times New Roman"/>
          <w:sz w:val="28"/>
        </w:rPr>
        <w:t>Рисунок</w:t>
      </w:r>
      <w:r>
        <w:rPr>
          <w:rFonts w:ascii="Times New Roman" w:hAnsi="Times New Roman" w:cs="Times New Roman"/>
          <w:sz w:val="28"/>
          <w:lang w:val="en-US"/>
        </w:rPr>
        <w:t xml:space="preserve"> 3.</w:t>
      </w:r>
      <w:r w:rsidR="00ED0E00">
        <w:rPr>
          <w:rFonts w:ascii="Times New Roman" w:hAnsi="Times New Roman" w:cs="Times New Roman"/>
          <w:sz w:val="28"/>
          <w:lang w:val="uk-UA"/>
        </w:rPr>
        <w:t>6</w:t>
      </w:r>
      <w:r w:rsidR="00B32F37">
        <w:rPr>
          <w:rFonts w:ascii="Times New Roman" w:hAnsi="Times New Roman" w:cs="Times New Roman"/>
          <w:sz w:val="28"/>
          <w:lang w:val="uk-UA"/>
        </w:rPr>
        <w:t xml:space="preserve"> -</w:t>
      </w:r>
      <w:r w:rsidRPr="00C643D4">
        <w:rPr>
          <w:rFonts w:ascii="Times New Roman" w:hAnsi="Times New Roman" w:cs="Times New Roman"/>
          <w:sz w:val="28"/>
          <w:lang w:val="en-US"/>
        </w:rPr>
        <w:t xml:space="preserve"> </w:t>
      </w:r>
      <w:r>
        <w:rPr>
          <w:rFonts w:ascii="Times New Roman" w:hAnsi="Times New Roman" w:cs="Times New Roman"/>
          <w:sz w:val="28"/>
        </w:rPr>
        <w:t>Відповіді</w:t>
      </w:r>
      <w:r w:rsidRPr="00C643D4">
        <w:rPr>
          <w:rFonts w:ascii="Times New Roman" w:hAnsi="Times New Roman" w:cs="Times New Roman"/>
          <w:sz w:val="28"/>
          <w:lang w:val="en-US"/>
        </w:rPr>
        <w:t xml:space="preserve"> </w:t>
      </w:r>
      <w:r>
        <w:rPr>
          <w:rFonts w:ascii="Times New Roman" w:hAnsi="Times New Roman" w:cs="Times New Roman"/>
          <w:sz w:val="28"/>
        </w:rPr>
        <w:t>по</w:t>
      </w:r>
      <w:r w:rsidRPr="00C643D4">
        <w:rPr>
          <w:rFonts w:ascii="Times New Roman" w:hAnsi="Times New Roman" w:cs="Times New Roman"/>
          <w:sz w:val="28"/>
          <w:lang w:val="en-US"/>
        </w:rPr>
        <w:t xml:space="preserve"> </w:t>
      </w:r>
      <w:r>
        <w:rPr>
          <w:rFonts w:ascii="Times New Roman" w:hAnsi="Times New Roman" w:cs="Times New Roman"/>
          <w:sz w:val="28"/>
          <w:lang w:val="uk-UA"/>
        </w:rPr>
        <w:t>занадто високій</w:t>
      </w:r>
      <w:r w:rsidRPr="00C643D4">
        <w:rPr>
          <w:rFonts w:ascii="Times New Roman" w:hAnsi="Times New Roman" w:cs="Times New Roman"/>
          <w:sz w:val="28"/>
          <w:lang w:val="en-US"/>
        </w:rPr>
        <w:t xml:space="preserve"> </w:t>
      </w:r>
      <w:r>
        <w:rPr>
          <w:rFonts w:ascii="Times New Roman" w:hAnsi="Times New Roman" w:cs="Times New Roman"/>
          <w:sz w:val="28"/>
        </w:rPr>
        <w:t>ціні</w:t>
      </w:r>
      <w:r w:rsidRPr="00C643D4">
        <w:rPr>
          <w:rFonts w:ascii="Times New Roman" w:hAnsi="Times New Roman" w:cs="Times New Roman"/>
          <w:sz w:val="28"/>
          <w:lang w:val="en-US"/>
        </w:rPr>
        <w:t xml:space="preserve"> </w:t>
      </w:r>
      <w:r>
        <w:rPr>
          <w:rFonts w:ascii="Times New Roman" w:hAnsi="Times New Roman" w:cs="Times New Roman"/>
          <w:sz w:val="28"/>
        </w:rPr>
        <w:t>тарифу</w:t>
      </w:r>
      <w:r w:rsidRPr="00C643D4">
        <w:rPr>
          <w:rFonts w:ascii="Times New Roman" w:hAnsi="Times New Roman" w:cs="Times New Roman"/>
          <w:sz w:val="28"/>
          <w:lang w:val="en-US"/>
        </w:rPr>
        <w:t xml:space="preserve"> «</w:t>
      </w:r>
      <w:r w:rsidRPr="00D85DB7">
        <w:rPr>
          <w:rFonts w:ascii="Times New Roman" w:hAnsi="Times New Roman" w:cs="Times New Roman"/>
          <w:sz w:val="28"/>
          <w:lang w:val="en-US"/>
        </w:rPr>
        <w:t xml:space="preserve"> </w:t>
      </w:r>
      <w:r>
        <w:rPr>
          <w:rFonts w:ascii="Times New Roman" w:hAnsi="Times New Roman" w:cs="Times New Roman"/>
          <w:sz w:val="28"/>
          <w:lang w:val="en-US"/>
        </w:rPr>
        <w:t>Joice</w:t>
      </w:r>
      <w:r w:rsidRPr="00D85DB7">
        <w:rPr>
          <w:rFonts w:ascii="Times New Roman" w:hAnsi="Times New Roman" w:cs="Times New Roman"/>
          <w:sz w:val="28"/>
          <w:lang w:val="en-US"/>
        </w:rPr>
        <w:t xml:space="preserve"> </w:t>
      </w:r>
      <w:r w:rsidR="00C7514D">
        <w:rPr>
          <w:rFonts w:ascii="Times New Roman" w:hAnsi="Times New Roman" w:cs="Times New Roman"/>
          <w:sz w:val="28"/>
          <w:lang w:val="en-US"/>
        </w:rPr>
        <w:t>Pro</w:t>
      </w:r>
      <w:r>
        <w:rPr>
          <w:rFonts w:ascii="Times New Roman" w:hAnsi="Times New Roman" w:cs="Times New Roman"/>
          <w:sz w:val="28"/>
          <w:lang w:val="en-US"/>
        </w:rPr>
        <w:t>»</w:t>
      </w:r>
    </w:p>
    <w:p w14:paraId="59755D27" w14:textId="77777777" w:rsidR="00933EA5" w:rsidRPr="00933EA5" w:rsidRDefault="00933EA5" w:rsidP="00EB732A">
      <w:pPr>
        <w:spacing w:after="0" w:line="360" w:lineRule="auto"/>
        <w:ind w:left="-284"/>
        <w:jc w:val="center"/>
        <w:rPr>
          <w:rFonts w:ascii="Times New Roman" w:hAnsi="Times New Roman" w:cs="Times New Roman"/>
          <w:i/>
          <w:sz w:val="28"/>
          <w:lang w:val="uk-UA"/>
        </w:rPr>
      </w:pPr>
      <w:r w:rsidRPr="00933EA5">
        <w:rPr>
          <w:rFonts w:ascii="Times New Roman" w:hAnsi="Times New Roman" w:cs="Times New Roman"/>
          <w:i/>
          <w:sz w:val="28"/>
          <w:lang w:val="uk-UA"/>
        </w:rPr>
        <w:t>Джерело: Складено автором</w:t>
      </w:r>
    </w:p>
    <w:p w14:paraId="175C0047" w14:textId="6F4327B0" w:rsidR="003F55A5" w:rsidRPr="005C1D09" w:rsidRDefault="003F55A5" w:rsidP="00EB732A">
      <w:pPr>
        <w:spacing w:after="0" w:line="360" w:lineRule="auto"/>
        <w:rPr>
          <w:rFonts w:ascii="Times New Roman" w:hAnsi="Times New Roman" w:cs="Times New Roman"/>
          <w:sz w:val="28"/>
        </w:rPr>
      </w:pPr>
    </w:p>
    <w:p w14:paraId="4E278A70" w14:textId="49C1B2B6" w:rsidR="00933EA5" w:rsidRPr="00933EA5" w:rsidRDefault="003F55A5" w:rsidP="00EB732A">
      <w:pPr>
        <w:spacing w:after="0" w:line="360" w:lineRule="auto"/>
        <w:ind w:left="-284" w:firstLine="851"/>
        <w:jc w:val="both"/>
        <w:rPr>
          <w:rFonts w:ascii="Times New Roman" w:hAnsi="Times New Roman" w:cs="Times New Roman"/>
          <w:sz w:val="28"/>
        </w:rPr>
      </w:pPr>
      <w:r>
        <w:rPr>
          <w:rFonts w:ascii="Times New Roman" w:hAnsi="Times New Roman" w:cs="Times New Roman"/>
          <w:sz w:val="28"/>
          <w:lang w:val="uk-UA"/>
        </w:rPr>
        <w:t>У тарифу «</w:t>
      </w:r>
      <w:r>
        <w:rPr>
          <w:rFonts w:ascii="Times New Roman" w:hAnsi="Times New Roman" w:cs="Times New Roman"/>
          <w:sz w:val="28"/>
          <w:lang w:val="en-US"/>
        </w:rPr>
        <w:t>Joice</w:t>
      </w:r>
      <w:r w:rsidRPr="00033E54">
        <w:rPr>
          <w:rFonts w:ascii="Times New Roman" w:hAnsi="Times New Roman" w:cs="Times New Roman"/>
          <w:sz w:val="28"/>
        </w:rPr>
        <w:t xml:space="preserve"> </w:t>
      </w:r>
      <w:r>
        <w:rPr>
          <w:rFonts w:ascii="Times New Roman" w:hAnsi="Times New Roman" w:cs="Times New Roman"/>
          <w:sz w:val="28"/>
          <w:lang w:val="en-US"/>
        </w:rPr>
        <w:t>Pro</w:t>
      </w:r>
      <w:r>
        <w:rPr>
          <w:rFonts w:ascii="Times New Roman" w:hAnsi="Times New Roman" w:cs="Times New Roman"/>
          <w:sz w:val="28"/>
          <w:lang w:val="uk-UA"/>
        </w:rPr>
        <w:t>» начинаючи з ціни 150 грн к-сть людей що вважають його дорогим різко росте.</w:t>
      </w:r>
      <w:r w:rsidR="00933EA5">
        <w:rPr>
          <w:rFonts w:ascii="Times New Roman" w:hAnsi="Times New Roman" w:cs="Times New Roman"/>
          <w:sz w:val="28"/>
          <w:lang w:val="uk-UA"/>
        </w:rPr>
        <w:t xml:space="preserve"> </w:t>
      </w:r>
      <w:r w:rsidR="00933EA5">
        <w:rPr>
          <w:rFonts w:ascii="Times New Roman" w:hAnsi="Times New Roman" w:cs="Times New Roman"/>
          <w:noProof/>
          <w:sz w:val="28"/>
          <w:lang w:val="uk-UA" w:eastAsia="ru-RU"/>
        </w:rPr>
        <w:t>Проведем наступне опитування респондентів щодо занадто високої ціни тарифу «</w:t>
      </w:r>
      <w:r w:rsidR="00933EA5">
        <w:rPr>
          <w:rFonts w:ascii="Times New Roman" w:hAnsi="Times New Roman" w:cs="Times New Roman"/>
          <w:noProof/>
          <w:sz w:val="28"/>
          <w:lang w:val="en-US" w:eastAsia="ru-RU"/>
        </w:rPr>
        <w:t>Joice</w:t>
      </w:r>
      <w:r w:rsidR="00933EA5" w:rsidRPr="00933EA5">
        <w:rPr>
          <w:rFonts w:ascii="Times New Roman" w:hAnsi="Times New Roman" w:cs="Times New Roman"/>
          <w:noProof/>
          <w:sz w:val="28"/>
          <w:lang w:eastAsia="ru-RU"/>
        </w:rPr>
        <w:t xml:space="preserve"> </w:t>
      </w:r>
      <w:r w:rsidR="00933EA5">
        <w:rPr>
          <w:rFonts w:ascii="Times New Roman" w:hAnsi="Times New Roman" w:cs="Times New Roman"/>
          <w:noProof/>
          <w:sz w:val="28"/>
          <w:lang w:val="en-US" w:eastAsia="ru-RU"/>
        </w:rPr>
        <w:t>Max</w:t>
      </w:r>
      <w:r w:rsidR="00933EA5">
        <w:rPr>
          <w:rFonts w:ascii="Times New Roman" w:hAnsi="Times New Roman" w:cs="Times New Roman"/>
          <w:noProof/>
          <w:sz w:val="28"/>
          <w:lang w:val="uk-UA" w:eastAsia="ru-RU"/>
        </w:rPr>
        <w:t xml:space="preserve">» і отримаєм результати, що наведені на </w:t>
      </w:r>
      <w:r w:rsidR="00933EA5" w:rsidRPr="00933EA5">
        <w:rPr>
          <w:rFonts w:ascii="Times New Roman" w:hAnsi="Times New Roman" w:cs="Times New Roman"/>
          <w:i/>
          <w:noProof/>
          <w:sz w:val="28"/>
          <w:lang w:val="uk-UA" w:eastAsia="ru-RU"/>
        </w:rPr>
        <w:t>рисунку 3.</w:t>
      </w:r>
      <w:r w:rsidR="00933EA5" w:rsidRPr="00933EA5">
        <w:rPr>
          <w:rFonts w:ascii="Times New Roman" w:hAnsi="Times New Roman" w:cs="Times New Roman"/>
          <w:i/>
          <w:noProof/>
          <w:sz w:val="28"/>
          <w:lang w:eastAsia="ru-RU"/>
        </w:rPr>
        <w:t>7</w:t>
      </w:r>
      <w:r w:rsidR="00933EA5">
        <w:rPr>
          <w:rFonts w:ascii="Times New Roman" w:hAnsi="Times New Roman" w:cs="Times New Roman"/>
          <w:noProof/>
          <w:sz w:val="28"/>
          <w:lang w:val="uk-UA" w:eastAsia="ru-RU"/>
        </w:rPr>
        <w:t xml:space="preserve">: </w:t>
      </w:r>
    </w:p>
    <w:p w14:paraId="114C7ECC" w14:textId="1387B3F5" w:rsidR="00143AAA" w:rsidRPr="00C7514D" w:rsidRDefault="00C7514D" w:rsidP="00C7514D">
      <w:pPr>
        <w:spacing w:after="0" w:line="360" w:lineRule="auto"/>
        <w:ind w:left="-284"/>
        <w:jc w:val="both"/>
        <w:rPr>
          <w:rFonts w:ascii="Times New Roman" w:hAnsi="Times New Roman" w:cs="Times New Roman"/>
          <w:sz w:val="28"/>
          <w:lang w:val="uk-UA"/>
        </w:rPr>
      </w:pPr>
      <w:r>
        <w:rPr>
          <w:rFonts w:ascii="Times New Roman" w:hAnsi="Times New Roman" w:cs="Times New Roman"/>
          <w:sz w:val="28"/>
          <w:lang w:val="uk-UA"/>
        </w:rPr>
        <w:t xml:space="preserve"> </w:t>
      </w:r>
    </w:p>
    <w:p w14:paraId="246AA1A4" w14:textId="29267A36" w:rsidR="00D85DB7" w:rsidRDefault="00D85DB7" w:rsidP="00EB732A">
      <w:pPr>
        <w:spacing w:after="0" w:line="360" w:lineRule="auto"/>
        <w:ind w:left="-284"/>
        <w:jc w:val="center"/>
        <w:rPr>
          <w:rFonts w:ascii="Times New Roman" w:hAnsi="Times New Roman" w:cs="Times New Roman"/>
          <w:sz w:val="28"/>
          <w:lang w:val="en-US"/>
        </w:rPr>
      </w:pPr>
      <w:r>
        <w:rPr>
          <w:rFonts w:ascii="Times New Roman" w:hAnsi="Times New Roman" w:cs="Times New Roman"/>
          <w:noProof/>
          <w:sz w:val="28"/>
          <w:lang w:eastAsia="ru-RU"/>
        </w:rPr>
        <w:drawing>
          <wp:inline distT="0" distB="0" distL="0" distR="0" wp14:anchorId="73FA8DBE" wp14:editId="78137148">
            <wp:extent cx="5021580" cy="2720340"/>
            <wp:effectExtent l="0" t="0" r="7620" b="381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34FFC330" w14:textId="6F451A36" w:rsidR="00C74CC0" w:rsidRDefault="00547CAF" w:rsidP="00EB732A">
      <w:pPr>
        <w:spacing w:after="0" w:line="360" w:lineRule="auto"/>
        <w:ind w:left="-284"/>
        <w:jc w:val="center"/>
        <w:rPr>
          <w:rFonts w:ascii="Times New Roman" w:hAnsi="Times New Roman" w:cs="Times New Roman"/>
          <w:sz w:val="28"/>
          <w:lang w:val="en-US"/>
        </w:rPr>
      </w:pPr>
      <w:r>
        <w:rPr>
          <w:rFonts w:ascii="Times New Roman" w:hAnsi="Times New Roman" w:cs="Times New Roman"/>
          <w:sz w:val="28"/>
        </w:rPr>
        <w:t>Рисунок</w:t>
      </w:r>
      <w:r>
        <w:rPr>
          <w:rFonts w:ascii="Times New Roman" w:hAnsi="Times New Roman" w:cs="Times New Roman"/>
          <w:sz w:val="28"/>
          <w:lang w:val="en-US"/>
        </w:rPr>
        <w:t xml:space="preserve"> 3.</w:t>
      </w:r>
      <w:r w:rsidR="00ED0E00">
        <w:rPr>
          <w:rFonts w:ascii="Times New Roman" w:hAnsi="Times New Roman" w:cs="Times New Roman"/>
          <w:sz w:val="28"/>
          <w:lang w:val="uk-UA"/>
        </w:rPr>
        <w:t>7</w:t>
      </w:r>
      <w:r w:rsidRPr="00C643D4">
        <w:rPr>
          <w:rFonts w:ascii="Times New Roman" w:hAnsi="Times New Roman" w:cs="Times New Roman"/>
          <w:sz w:val="28"/>
          <w:lang w:val="en-US"/>
        </w:rPr>
        <w:t xml:space="preserve"> </w:t>
      </w:r>
      <w:r>
        <w:rPr>
          <w:rFonts w:ascii="Times New Roman" w:hAnsi="Times New Roman" w:cs="Times New Roman"/>
          <w:sz w:val="28"/>
        </w:rPr>
        <w:t>Відповіді</w:t>
      </w:r>
      <w:r w:rsidRPr="00C643D4">
        <w:rPr>
          <w:rFonts w:ascii="Times New Roman" w:hAnsi="Times New Roman" w:cs="Times New Roman"/>
          <w:sz w:val="28"/>
          <w:lang w:val="en-US"/>
        </w:rPr>
        <w:t xml:space="preserve"> </w:t>
      </w:r>
      <w:r>
        <w:rPr>
          <w:rFonts w:ascii="Times New Roman" w:hAnsi="Times New Roman" w:cs="Times New Roman"/>
          <w:sz w:val="28"/>
        </w:rPr>
        <w:t>по</w:t>
      </w:r>
      <w:r w:rsidRPr="00C643D4">
        <w:rPr>
          <w:rFonts w:ascii="Times New Roman" w:hAnsi="Times New Roman" w:cs="Times New Roman"/>
          <w:sz w:val="28"/>
          <w:lang w:val="en-US"/>
        </w:rPr>
        <w:t xml:space="preserve"> </w:t>
      </w:r>
      <w:r>
        <w:rPr>
          <w:rFonts w:ascii="Times New Roman" w:hAnsi="Times New Roman" w:cs="Times New Roman"/>
          <w:sz w:val="28"/>
          <w:lang w:val="uk-UA"/>
        </w:rPr>
        <w:t>занадто високій</w:t>
      </w:r>
      <w:r w:rsidRPr="00C643D4">
        <w:rPr>
          <w:rFonts w:ascii="Times New Roman" w:hAnsi="Times New Roman" w:cs="Times New Roman"/>
          <w:sz w:val="28"/>
          <w:lang w:val="en-US"/>
        </w:rPr>
        <w:t xml:space="preserve"> </w:t>
      </w:r>
      <w:r>
        <w:rPr>
          <w:rFonts w:ascii="Times New Roman" w:hAnsi="Times New Roman" w:cs="Times New Roman"/>
          <w:sz w:val="28"/>
        </w:rPr>
        <w:t>ціні</w:t>
      </w:r>
      <w:r w:rsidRPr="00C643D4">
        <w:rPr>
          <w:rFonts w:ascii="Times New Roman" w:hAnsi="Times New Roman" w:cs="Times New Roman"/>
          <w:sz w:val="28"/>
          <w:lang w:val="en-US"/>
        </w:rPr>
        <w:t xml:space="preserve"> </w:t>
      </w:r>
      <w:r>
        <w:rPr>
          <w:rFonts w:ascii="Times New Roman" w:hAnsi="Times New Roman" w:cs="Times New Roman"/>
          <w:sz w:val="28"/>
        </w:rPr>
        <w:t>тарифу</w:t>
      </w:r>
      <w:r w:rsidRPr="00C643D4">
        <w:rPr>
          <w:rFonts w:ascii="Times New Roman" w:hAnsi="Times New Roman" w:cs="Times New Roman"/>
          <w:sz w:val="28"/>
          <w:lang w:val="en-US"/>
        </w:rPr>
        <w:t xml:space="preserve"> «</w:t>
      </w:r>
      <w:r w:rsidRPr="00D85DB7">
        <w:rPr>
          <w:rFonts w:ascii="Times New Roman" w:hAnsi="Times New Roman" w:cs="Times New Roman"/>
          <w:sz w:val="28"/>
          <w:lang w:val="en-US"/>
        </w:rPr>
        <w:t xml:space="preserve"> </w:t>
      </w:r>
      <w:r>
        <w:rPr>
          <w:rFonts w:ascii="Times New Roman" w:hAnsi="Times New Roman" w:cs="Times New Roman"/>
          <w:sz w:val="28"/>
          <w:lang w:val="en-US"/>
        </w:rPr>
        <w:t>Joice</w:t>
      </w:r>
      <w:r w:rsidRPr="00D2764F">
        <w:rPr>
          <w:rFonts w:ascii="Times New Roman" w:hAnsi="Times New Roman" w:cs="Times New Roman"/>
          <w:sz w:val="28"/>
          <w:lang w:val="en-US"/>
        </w:rPr>
        <w:t xml:space="preserve"> </w:t>
      </w:r>
      <w:r>
        <w:rPr>
          <w:rFonts w:ascii="Times New Roman" w:hAnsi="Times New Roman" w:cs="Times New Roman"/>
          <w:sz w:val="28"/>
          <w:lang w:val="en-US"/>
        </w:rPr>
        <w:t>Max</w:t>
      </w:r>
      <w:r w:rsidRPr="00C643D4">
        <w:rPr>
          <w:rFonts w:ascii="Times New Roman" w:hAnsi="Times New Roman" w:cs="Times New Roman"/>
          <w:sz w:val="28"/>
          <w:lang w:val="en-US"/>
        </w:rPr>
        <w:t xml:space="preserve"> »</w:t>
      </w:r>
    </w:p>
    <w:p w14:paraId="490B8087" w14:textId="04ECAE0B" w:rsidR="00933EA5" w:rsidRPr="00933EA5" w:rsidRDefault="00933EA5" w:rsidP="00EB732A">
      <w:pPr>
        <w:spacing w:after="0" w:line="360" w:lineRule="auto"/>
        <w:ind w:left="-284"/>
        <w:jc w:val="center"/>
        <w:rPr>
          <w:rFonts w:ascii="Times New Roman" w:hAnsi="Times New Roman" w:cs="Times New Roman"/>
          <w:i/>
          <w:sz w:val="28"/>
          <w:lang w:val="uk-UA"/>
        </w:rPr>
      </w:pPr>
      <w:r w:rsidRPr="00933EA5">
        <w:rPr>
          <w:rFonts w:ascii="Times New Roman" w:hAnsi="Times New Roman" w:cs="Times New Roman"/>
          <w:i/>
          <w:sz w:val="28"/>
          <w:lang w:val="uk-UA"/>
        </w:rPr>
        <w:t>Джерело: Складено автором</w:t>
      </w:r>
    </w:p>
    <w:p w14:paraId="73334D1D" w14:textId="32156E24" w:rsidR="00664EB1" w:rsidRPr="00590198" w:rsidRDefault="00664EB1" w:rsidP="00EB732A">
      <w:pPr>
        <w:spacing w:after="0" w:line="360" w:lineRule="auto"/>
        <w:ind w:left="-284"/>
        <w:jc w:val="center"/>
        <w:rPr>
          <w:rFonts w:ascii="Times New Roman" w:hAnsi="Times New Roman" w:cs="Times New Roman"/>
          <w:sz w:val="28"/>
          <w:lang w:val="en-US"/>
        </w:rPr>
      </w:pPr>
    </w:p>
    <w:p w14:paraId="442B3512" w14:textId="6C1A11B5" w:rsidR="00547CAF" w:rsidRPr="00933EA5" w:rsidRDefault="00C7514D" w:rsidP="00EB732A">
      <w:pPr>
        <w:spacing w:after="0" w:line="360" w:lineRule="auto"/>
        <w:ind w:left="-284" w:firstLine="851"/>
        <w:jc w:val="both"/>
        <w:rPr>
          <w:rFonts w:ascii="Times New Roman" w:hAnsi="Times New Roman" w:cs="Times New Roman"/>
          <w:sz w:val="28"/>
          <w:lang w:val="uk-UA"/>
        </w:rPr>
      </w:pPr>
      <w:r w:rsidRPr="00C7514D">
        <w:rPr>
          <w:rFonts w:ascii="Times New Roman" w:hAnsi="Times New Roman" w:cs="Times New Roman"/>
          <w:sz w:val="28"/>
          <w:lang w:val="uk-UA"/>
        </w:rPr>
        <w:lastRenderedPageBreak/>
        <w:t>У тарифному плані "Joice Max" спостерігається аналогічна ситуація, де починаючи з ціни 150 грн, кількість людей, які вважають його дорогим, різко зростає. Це свідчить про те, що цінова політика даного тарифу впливає на споживачів та їх сприйняття. Результати дослідження надають цінну інформацію про споживацькі уподобання та чутливість до цін, що може бути використаною для подальшого вдосконалення ціноутворення та приверт</w:t>
      </w:r>
      <w:r>
        <w:rPr>
          <w:rFonts w:ascii="Times New Roman" w:hAnsi="Times New Roman" w:cs="Times New Roman"/>
          <w:sz w:val="28"/>
          <w:lang w:val="uk-UA"/>
        </w:rPr>
        <w:t>ання більшої кількості клієнтів</w:t>
      </w:r>
      <w:r w:rsidR="00933EA5">
        <w:rPr>
          <w:rFonts w:ascii="Times New Roman" w:hAnsi="Times New Roman" w:cs="Times New Roman"/>
          <w:sz w:val="28"/>
          <w:lang w:val="uk-UA"/>
        </w:rPr>
        <w:t xml:space="preserve">. </w:t>
      </w:r>
    </w:p>
    <w:p w14:paraId="7D10CA1E" w14:textId="29432DB7" w:rsidR="004467B1" w:rsidRPr="00933EA5" w:rsidRDefault="004467B1" w:rsidP="00C7514D">
      <w:pPr>
        <w:spacing w:after="0" w:line="360" w:lineRule="auto"/>
        <w:ind w:left="-284" w:firstLine="851"/>
        <w:jc w:val="both"/>
        <w:rPr>
          <w:rFonts w:ascii="Times New Roman" w:hAnsi="Times New Roman" w:cs="Times New Roman"/>
          <w:sz w:val="28"/>
          <w:lang w:val="uk-UA"/>
        </w:rPr>
      </w:pPr>
      <w:r w:rsidRPr="00021627">
        <w:rPr>
          <w:rFonts w:ascii="Times New Roman" w:hAnsi="Times New Roman" w:cs="Times New Roman"/>
          <w:i/>
          <w:noProof/>
          <w:sz w:val="28"/>
          <w:lang w:val="uk-UA" w:eastAsia="ru-RU"/>
        </w:rPr>
        <w:t>Пошукове питання №</w:t>
      </w:r>
      <w:r>
        <w:rPr>
          <w:rFonts w:ascii="Times New Roman" w:hAnsi="Times New Roman" w:cs="Times New Roman"/>
          <w:i/>
          <w:noProof/>
          <w:sz w:val="28"/>
          <w:lang w:val="uk-UA" w:eastAsia="ru-RU"/>
        </w:rPr>
        <w:t>6:</w:t>
      </w:r>
      <w:r w:rsidRPr="00712136">
        <w:rPr>
          <w:rFonts w:ascii="Times New Roman" w:hAnsi="Times New Roman" w:cs="Times New Roman"/>
          <w:sz w:val="24"/>
        </w:rPr>
        <w:t xml:space="preserve"> </w:t>
      </w:r>
      <w:r w:rsidRPr="004467B1">
        <w:rPr>
          <w:rFonts w:ascii="Times New Roman" w:hAnsi="Times New Roman" w:cs="Times New Roman"/>
          <w:sz w:val="28"/>
        </w:rPr>
        <w:t>Яка</w:t>
      </w:r>
      <w:r w:rsidRPr="00712136">
        <w:rPr>
          <w:rFonts w:ascii="Times New Roman" w:hAnsi="Times New Roman" w:cs="Times New Roman"/>
          <w:sz w:val="28"/>
        </w:rPr>
        <w:t xml:space="preserve"> </w:t>
      </w:r>
      <w:r w:rsidRPr="004467B1">
        <w:rPr>
          <w:rFonts w:ascii="Times New Roman" w:hAnsi="Times New Roman" w:cs="Times New Roman"/>
          <w:sz w:val="28"/>
        </w:rPr>
        <w:t>ціна</w:t>
      </w:r>
      <w:r w:rsidRPr="00712136">
        <w:rPr>
          <w:rFonts w:ascii="Times New Roman" w:hAnsi="Times New Roman" w:cs="Times New Roman"/>
          <w:sz w:val="28"/>
        </w:rPr>
        <w:t xml:space="preserve"> </w:t>
      </w:r>
      <w:r w:rsidRPr="004467B1">
        <w:rPr>
          <w:rFonts w:ascii="Times New Roman" w:hAnsi="Times New Roman" w:cs="Times New Roman"/>
          <w:sz w:val="28"/>
        </w:rPr>
        <w:t>буде</w:t>
      </w:r>
      <w:r w:rsidRPr="00712136">
        <w:rPr>
          <w:rFonts w:ascii="Times New Roman" w:hAnsi="Times New Roman" w:cs="Times New Roman"/>
          <w:sz w:val="28"/>
        </w:rPr>
        <w:t xml:space="preserve"> </w:t>
      </w:r>
      <w:r w:rsidRPr="004467B1">
        <w:rPr>
          <w:rFonts w:ascii="Times New Roman" w:hAnsi="Times New Roman" w:cs="Times New Roman"/>
          <w:sz w:val="28"/>
        </w:rPr>
        <w:t>для</w:t>
      </w:r>
      <w:r w:rsidRPr="00712136">
        <w:rPr>
          <w:rFonts w:ascii="Times New Roman" w:hAnsi="Times New Roman" w:cs="Times New Roman"/>
          <w:sz w:val="28"/>
        </w:rPr>
        <w:t xml:space="preserve"> </w:t>
      </w:r>
      <w:r w:rsidRPr="004467B1">
        <w:rPr>
          <w:rFonts w:ascii="Times New Roman" w:hAnsi="Times New Roman" w:cs="Times New Roman"/>
          <w:sz w:val="28"/>
        </w:rPr>
        <w:t>споживачів</w:t>
      </w:r>
      <w:r w:rsidRPr="00712136">
        <w:rPr>
          <w:rFonts w:ascii="Times New Roman" w:hAnsi="Times New Roman" w:cs="Times New Roman"/>
          <w:sz w:val="28"/>
        </w:rPr>
        <w:t xml:space="preserve"> </w:t>
      </w:r>
      <w:r w:rsidRPr="004467B1">
        <w:rPr>
          <w:rFonts w:ascii="Times New Roman" w:hAnsi="Times New Roman" w:cs="Times New Roman"/>
          <w:sz w:val="28"/>
        </w:rPr>
        <w:t>високою</w:t>
      </w:r>
      <w:r w:rsidRPr="00712136">
        <w:rPr>
          <w:rFonts w:ascii="Times New Roman" w:hAnsi="Times New Roman" w:cs="Times New Roman"/>
          <w:sz w:val="28"/>
        </w:rPr>
        <w:t>?</w:t>
      </w:r>
      <w:r w:rsidR="00933EA5">
        <w:rPr>
          <w:rFonts w:ascii="Times New Roman" w:hAnsi="Times New Roman" w:cs="Times New Roman"/>
          <w:sz w:val="28"/>
          <w:lang w:val="uk-UA"/>
        </w:rPr>
        <w:t xml:space="preserve"> </w:t>
      </w:r>
      <w:r w:rsidR="00933EA5">
        <w:rPr>
          <w:rFonts w:ascii="Times New Roman" w:hAnsi="Times New Roman" w:cs="Times New Roman"/>
          <w:noProof/>
          <w:sz w:val="28"/>
          <w:lang w:val="uk-UA" w:eastAsia="ru-RU"/>
        </w:rPr>
        <w:t>Проведем опитування респондентів щодо високої ціни тарифу «</w:t>
      </w:r>
      <w:r w:rsidR="00933EA5">
        <w:rPr>
          <w:rFonts w:ascii="Times New Roman" w:hAnsi="Times New Roman" w:cs="Times New Roman"/>
          <w:noProof/>
          <w:sz w:val="28"/>
          <w:lang w:val="en-US" w:eastAsia="ru-RU"/>
        </w:rPr>
        <w:t>Joice</w:t>
      </w:r>
      <w:r w:rsidR="00933EA5" w:rsidRPr="00933EA5">
        <w:rPr>
          <w:rFonts w:ascii="Times New Roman" w:hAnsi="Times New Roman" w:cs="Times New Roman"/>
          <w:noProof/>
          <w:sz w:val="28"/>
          <w:lang w:eastAsia="ru-RU"/>
        </w:rPr>
        <w:t xml:space="preserve"> </w:t>
      </w:r>
      <w:r w:rsidR="00933EA5">
        <w:rPr>
          <w:rFonts w:ascii="Times New Roman" w:hAnsi="Times New Roman" w:cs="Times New Roman"/>
          <w:noProof/>
          <w:sz w:val="28"/>
          <w:lang w:val="en-US" w:eastAsia="ru-RU"/>
        </w:rPr>
        <w:t>Start</w:t>
      </w:r>
      <w:r w:rsidR="00933EA5">
        <w:rPr>
          <w:rFonts w:ascii="Times New Roman" w:hAnsi="Times New Roman" w:cs="Times New Roman"/>
          <w:noProof/>
          <w:sz w:val="28"/>
          <w:lang w:val="uk-UA" w:eastAsia="ru-RU"/>
        </w:rPr>
        <w:t xml:space="preserve">» і отримаєм результати, що наведені на </w:t>
      </w:r>
      <w:r w:rsidR="00933EA5" w:rsidRPr="00933EA5">
        <w:rPr>
          <w:rFonts w:ascii="Times New Roman" w:hAnsi="Times New Roman" w:cs="Times New Roman"/>
          <w:i/>
          <w:noProof/>
          <w:sz w:val="28"/>
          <w:lang w:val="uk-UA" w:eastAsia="ru-RU"/>
        </w:rPr>
        <w:t>рисунку 3.</w:t>
      </w:r>
      <w:r w:rsidR="00933EA5" w:rsidRPr="00933EA5">
        <w:rPr>
          <w:rFonts w:ascii="Times New Roman" w:hAnsi="Times New Roman" w:cs="Times New Roman"/>
          <w:i/>
          <w:noProof/>
          <w:sz w:val="28"/>
          <w:lang w:eastAsia="ru-RU"/>
        </w:rPr>
        <w:t>8</w:t>
      </w:r>
      <w:r w:rsidR="00933EA5">
        <w:rPr>
          <w:rFonts w:ascii="Times New Roman" w:hAnsi="Times New Roman" w:cs="Times New Roman"/>
          <w:noProof/>
          <w:sz w:val="28"/>
          <w:lang w:val="uk-UA" w:eastAsia="ru-RU"/>
        </w:rPr>
        <w:t>:</w:t>
      </w:r>
    </w:p>
    <w:p w14:paraId="7201E01D" w14:textId="310B98E4" w:rsidR="00F51871" w:rsidRPr="00933EA5" w:rsidRDefault="00F51871" w:rsidP="00EB732A">
      <w:pPr>
        <w:spacing w:after="0" w:line="360" w:lineRule="auto"/>
        <w:rPr>
          <w:rFonts w:ascii="Times New Roman" w:hAnsi="Times New Roman" w:cs="Times New Roman"/>
          <w:sz w:val="28"/>
          <w:lang w:val="uk-UA"/>
        </w:rPr>
      </w:pPr>
    </w:p>
    <w:p w14:paraId="07C8FE57" w14:textId="40E53985" w:rsidR="00BA080B" w:rsidRDefault="00BA080B" w:rsidP="00EB732A">
      <w:pPr>
        <w:spacing w:after="0" w:line="360" w:lineRule="auto"/>
        <w:ind w:left="-284"/>
        <w:jc w:val="center"/>
        <w:rPr>
          <w:rFonts w:ascii="Times New Roman" w:hAnsi="Times New Roman" w:cs="Times New Roman"/>
          <w:sz w:val="28"/>
          <w:lang w:val="en-US"/>
        </w:rPr>
      </w:pPr>
      <w:r>
        <w:rPr>
          <w:rFonts w:ascii="Times New Roman" w:hAnsi="Times New Roman" w:cs="Times New Roman"/>
          <w:noProof/>
          <w:sz w:val="28"/>
          <w:lang w:eastAsia="ru-RU"/>
        </w:rPr>
        <w:drawing>
          <wp:inline distT="0" distB="0" distL="0" distR="0" wp14:anchorId="1D01760B" wp14:editId="664867DE">
            <wp:extent cx="4968240" cy="2857500"/>
            <wp:effectExtent l="0" t="0" r="3810" b="0"/>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1B1DB678" w14:textId="07F62B5F" w:rsidR="00547CAF" w:rsidRDefault="00547CAF" w:rsidP="00EB732A">
      <w:pPr>
        <w:spacing w:after="0" w:line="360" w:lineRule="auto"/>
        <w:ind w:left="-284"/>
        <w:jc w:val="center"/>
        <w:rPr>
          <w:rFonts w:ascii="Times New Roman" w:hAnsi="Times New Roman" w:cs="Times New Roman"/>
          <w:sz w:val="28"/>
          <w:lang w:val="en-US"/>
        </w:rPr>
      </w:pPr>
      <w:r>
        <w:rPr>
          <w:rFonts w:ascii="Times New Roman" w:hAnsi="Times New Roman" w:cs="Times New Roman"/>
          <w:sz w:val="28"/>
        </w:rPr>
        <w:t>Рисунок</w:t>
      </w:r>
      <w:r w:rsidRPr="00547CAF">
        <w:rPr>
          <w:rFonts w:ascii="Times New Roman" w:hAnsi="Times New Roman" w:cs="Times New Roman"/>
          <w:sz w:val="28"/>
          <w:lang w:val="en-US"/>
        </w:rPr>
        <w:t xml:space="preserve"> 3.</w:t>
      </w:r>
      <w:r w:rsidR="00ED0E00">
        <w:rPr>
          <w:rFonts w:ascii="Times New Roman" w:hAnsi="Times New Roman" w:cs="Times New Roman"/>
          <w:sz w:val="28"/>
          <w:lang w:val="uk-UA"/>
        </w:rPr>
        <w:t>8</w:t>
      </w:r>
      <w:r w:rsidR="00B32F37">
        <w:rPr>
          <w:rFonts w:ascii="Times New Roman" w:hAnsi="Times New Roman" w:cs="Times New Roman"/>
          <w:sz w:val="28"/>
          <w:lang w:val="uk-UA"/>
        </w:rPr>
        <w:t xml:space="preserve"> -</w:t>
      </w:r>
      <w:r w:rsidRPr="00547CAF">
        <w:rPr>
          <w:rFonts w:ascii="Times New Roman" w:hAnsi="Times New Roman" w:cs="Times New Roman"/>
          <w:sz w:val="28"/>
          <w:lang w:val="en-US"/>
        </w:rPr>
        <w:t xml:space="preserve"> </w:t>
      </w:r>
      <w:r>
        <w:rPr>
          <w:rFonts w:ascii="Times New Roman" w:hAnsi="Times New Roman" w:cs="Times New Roman"/>
          <w:sz w:val="28"/>
        </w:rPr>
        <w:t>Відповіді</w:t>
      </w:r>
      <w:r w:rsidRPr="00547CAF">
        <w:rPr>
          <w:rFonts w:ascii="Times New Roman" w:hAnsi="Times New Roman" w:cs="Times New Roman"/>
          <w:sz w:val="28"/>
          <w:lang w:val="en-US"/>
        </w:rPr>
        <w:t xml:space="preserve"> </w:t>
      </w:r>
      <w:r>
        <w:rPr>
          <w:rFonts w:ascii="Times New Roman" w:hAnsi="Times New Roman" w:cs="Times New Roman"/>
          <w:sz w:val="28"/>
        </w:rPr>
        <w:t>по</w:t>
      </w:r>
      <w:r w:rsidRPr="00547CAF">
        <w:rPr>
          <w:rFonts w:ascii="Times New Roman" w:hAnsi="Times New Roman" w:cs="Times New Roman"/>
          <w:sz w:val="28"/>
          <w:lang w:val="en-US"/>
        </w:rPr>
        <w:t xml:space="preserve"> </w:t>
      </w:r>
      <w:r>
        <w:rPr>
          <w:rFonts w:ascii="Times New Roman" w:hAnsi="Times New Roman" w:cs="Times New Roman"/>
          <w:sz w:val="28"/>
          <w:lang w:val="uk-UA"/>
        </w:rPr>
        <w:t>високій</w:t>
      </w:r>
      <w:r w:rsidRPr="00547CAF">
        <w:rPr>
          <w:rFonts w:ascii="Times New Roman" w:hAnsi="Times New Roman" w:cs="Times New Roman"/>
          <w:sz w:val="28"/>
          <w:lang w:val="en-US"/>
        </w:rPr>
        <w:t xml:space="preserve"> </w:t>
      </w:r>
      <w:r>
        <w:rPr>
          <w:rFonts w:ascii="Times New Roman" w:hAnsi="Times New Roman" w:cs="Times New Roman"/>
          <w:sz w:val="28"/>
        </w:rPr>
        <w:t>ціні</w:t>
      </w:r>
      <w:r w:rsidRPr="00547CAF">
        <w:rPr>
          <w:rFonts w:ascii="Times New Roman" w:hAnsi="Times New Roman" w:cs="Times New Roman"/>
          <w:sz w:val="28"/>
          <w:lang w:val="en-US"/>
        </w:rPr>
        <w:t xml:space="preserve"> </w:t>
      </w:r>
      <w:r>
        <w:rPr>
          <w:rFonts w:ascii="Times New Roman" w:hAnsi="Times New Roman" w:cs="Times New Roman"/>
          <w:sz w:val="28"/>
        </w:rPr>
        <w:t>тарифу</w:t>
      </w:r>
      <w:r w:rsidRPr="00547CAF">
        <w:rPr>
          <w:rFonts w:ascii="Times New Roman" w:hAnsi="Times New Roman" w:cs="Times New Roman"/>
          <w:sz w:val="28"/>
          <w:lang w:val="en-US"/>
        </w:rPr>
        <w:t xml:space="preserve"> «</w:t>
      </w:r>
      <w:r>
        <w:rPr>
          <w:rFonts w:ascii="Times New Roman" w:hAnsi="Times New Roman" w:cs="Times New Roman"/>
          <w:sz w:val="28"/>
          <w:lang w:val="en-US"/>
        </w:rPr>
        <w:t>Joice</w:t>
      </w:r>
      <w:r w:rsidRPr="00547CAF">
        <w:rPr>
          <w:rFonts w:ascii="Times New Roman" w:hAnsi="Times New Roman" w:cs="Times New Roman"/>
          <w:sz w:val="28"/>
          <w:lang w:val="en-US"/>
        </w:rPr>
        <w:t xml:space="preserve"> </w:t>
      </w:r>
      <w:r>
        <w:rPr>
          <w:rFonts w:ascii="Times New Roman" w:hAnsi="Times New Roman" w:cs="Times New Roman"/>
          <w:sz w:val="28"/>
          <w:lang w:val="en-US"/>
        </w:rPr>
        <w:t>Start</w:t>
      </w:r>
      <w:r w:rsidRPr="00547CAF">
        <w:rPr>
          <w:rFonts w:ascii="Times New Roman" w:hAnsi="Times New Roman" w:cs="Times New Roman"/>
          <w:sz w:val="28"/>
          <w:lang w:val="en-US"/>
        </w:rPr>
        <w:t>»</w:t>
      </w:r>
    </w:p>
    <w:p w14:paraId="6568FB16" w14:textId="53D8FF37" w:rsidR="00933EA5" w:rsidRPr="00933EA5" w:rsidRDefault="00933EA5" w:rsidP="00EB732A">
      <w:pPr>
        <w:spacing w:after="0" w:line="360" w:lineRule="auto"/>
        <w:ind w:left="-284"/>
        <w:jc w:val="center"/>
        <w:rPr>
          <w:rFonts w:ascii="Times New Roman" w:hAnsi="Times New Roman" w:cs="Times New Roman"/>
          <w:i/>
          <w:sz w:val="28"/>
          <w:lang w:val="uk-UA"/>
        </w:rPr>
      </w:pPr>
      <w:r w:rsidRPr="00933EA5">
        <w:rPr>
          <w:rFonts w:ascii="Times New Roman" w:hAnsi="Times New Roman" w:cs="Times New Roman"/>
          <w:i/>
          <w:sz w:val="28"/>
          <w:lang w:val="uk-UA"/>
        </w:rPr>
        <w:t>Джерело: Складено автором</w:t>
      </w:r>
    </w:p>
    <w:p w14:paraId="3AE3EB4B" w14:textId="77777777" w:rsidR="00C74CC0" w:rsidRPr="00547CAF" w:rsidRDefault="00C74CC0" w:rsidP="00EB732A">
      <w:pPr>
        <w:spacing w:after="0" w:line="360" w:lineRule="auto"/>
        <w:ind w:left="-284"/>
        <w:jc w:val="center"/>
        <w:rPr>
          <w:rFonts w:ascii="Times New Roman" w:hAnsi="Times New Roman" w:cs="Times New Roman"/>
          <w:sz w:val="28"/>
          <w:lang w:val="en-US"/>
        </w:rPr>
      </w:pPr>
    </w:p>
    <w:p w14:paraId="4D5C4782" w14:textId="4E06C642" w:rsidR="00933EA5" w:rsidRDefault="00664EB1" w:rsidP="00C7514D">
      <w:pPr>
        <w:spacing w:after="0" w:line="360" w:lineRule="auto"/>
        <w:ind w:left="-284"/>
        <w:rPr>
          <w:rFonts w:ascii="Times New Roman" w:hAnsi="Times New Roman" w:cs="Times New Roman"/>
          <w:sz w:val="28"/>
          <w:lang w:val="uk-UA"/>
        </w:rPr>
      </w:pPr>
      <w:r>
        <w:rPr>
          <w:rFonts w:ascii="Times New Roman" w:hAnsi="Times New Roman" w:cs="Times New Roman"/>
          <w:sz w:val="28"/>
          <w:lang w:val="uk-UA"/>
        </w:rPr>
        <w:t xml:space="preserve">Начинаючи з 150ти гривень за тариф </w:t>
      </w:r>
      <w:r w:rsidRPr="00933EA5">
        <w:rPr>
          <w:rFonts w:ascii="Times New Roman" w:hAnsi="Times New Roman" w:cs="Times New Roman"/>
          <w:sz w:val="28"/>
          <w:lang w:val="en-US"/>
        </w:rPr>
        <w:t>«</w:t>
      </w:r>
      <w:r>
        <w:rPr>
          <w:rFonts w:ascii="Times New Roman" w:hAnsi="Times New Roman" w:cs="Times New Roman"/>
          <w:sz w:val="28"/>
          <w:lang w:val="en-US"/>
        </w:rPr>
        <w:t>Joice</w:t>
      </w:r>
      <w:r w:rsidRPr="00933EA5">
        <w:rPr>
          <w:rFonts w:ascii="Times New Roman" w:hAnsi="Times New Roman" w:cs="Times New Roman"/>
          <w:sz w:val="28"/>
          <w:lang w:val="en-US"/>
        </w:rPr>
        <w:t xml:space="preserve"> </w:t>
      </w:r>
      <w:r>
        <w:rPr>
          <w:rFonts w:ascii="Times New Roman" w:hAnsi="Times New Roman" w:cs="Times New Roman"/>
          <w:sz w:val="28"/>
          <w:lang w:val="en-US"/>
        </w:rPr>
        <w:t>Start</w:t>
      </w:r>
      <w:r w:rsidRPr="00933EA5">
        <w:rPr>
          <w:rFonts w:ascii="Times New Roman" w:hAnsi="Times New Roman" w:cs="Times New Roman"/>
          <w:sz w:val="28"/>
          <w:lang w:val="en-US"/>
        </w:rPr>
        <w:t>»</w:t>
      </w:r>
      <w:r>
        <w:rPr>
          <w:rFonts w:ascii="Times New Roman" w:hAnsi="Times New Roman" w:cs="Times New Roman"/>
          <w:sz w:val="28"/>
          <w:lang w:val="uk-UA"/>
        </w:rPr>
        <w:t xml:space="preserve"> ціну вважають високою все менше людей.</w:t>
      </w:r>
      <w:r w:rsidR="00933EA5">
        <w:rPr>
          <w:rFonts w:ascii="Times New Roman" w:hAnsi="Times New Roman" w:cs="Times New Roman"/>
          <w:sz w:val="28"/>
          <w:lang w:val="uk-UA"/>
        </w:rPr>
        <w:t xml:space="preserve"> </w:t>
      </w:r>
      <w:r w:rsidR="00C7514D" w:rsidRPr="00C7514D">
        <w:rPr>
          <w:rFonts w:ascii="Times New Roman" w:hAnsi="Times New Roman" w:cs="Times New Roman"/>
          <w:noProof/>
          <w:sz w:val="28"/>
          <w:lang w:val="uk-UA" w:eastAsia="ru-RU"/>
        </w:rPr>
        <w:t xml:space="preserve">З метою отримання додаткової інформації та визначення сприйняття споживачами високої ціни тарифного плану "Joice Pro", ми провели опитування серед респондентів. Результати опитування, які відображають відповіді та думки учасників, приведені на </w:t>
      </w:r>
      <w:r w:rsidR="00C7514D" w:rsidRPr="000C7C02">
        <w:rPr>
          <w:rFonts w:ascii="Times New Roman" w:hAnsi="Times New Roman" w:cs="Times New Roman"/>
          <w:i/>
          <w:noProof/>
          <w:sz w:val="28"/>
          <w:lang w:val="uk-UA" w:eastAsia="ru-RU"/>
        </w:rPr>
        <w:t>рисунку 3.9</w:t>
      </w:r>
      <w:r w:rsidR="00C7514D" w:rsidRPr="00C7514D">
        <w:rPr>
          <w:rFonts w:ascii="Times New Roman" w:hAnsi="Times New Roman" w:cs="Times New Roman"/>
          <w:noProof/>
          <w:sz w:val="28"/>
          <w:lang w:val="uk-UA" w:eastAsia="ru-RU"/>
        </w:rPr>
        <w:t xml:space="preserve">. </w:t>
      </w:r>
    </w:p>
    <w:p w14:paraId="74F0B75A" w14:textId="77777777" w:rsidR="00C7514D" w:rsidRPr="00664EB1" w:rsidRDefault="00C7514D" w:rsidP="00C7514D">
      <w:pPr>
        <w:spacing w:after="0" w:line="360" w:lineRule="auto"/>
        <w:ind w:left="-284"/>
        <w:rPr>
          <w:rFonts w:ascii="Times New Roman" w:hAnsi="Times New Roman" w:cs="Times New Roman"/>
          <w:sz w:val="28"/>
          <w:lang w:val="uk-UA"/>
        </w:rPr>
      </w:pPr>
    </w:p>
    <w:p w14:paraId="460CA27A" w14:textId="78597094" w:rsidR="00BA080B" w:rsidRDefault="00BA080B" w:rsidP="00EB732A">
      <w:pPr>
        <w:spacing w:after="0" w:line="360" w:lineRule="auto"/>
        <w:ind w:left="-284"/>
        <w:jc w:val="center"/>
        <w:rPr>
          <w:rFonts w:ascii="Times New Roman" w:hAnsi="Times New Roman" w:cs="Times New Roman"/>
          <w:sz w:val="28"/>
          <w:lang w:val="en-US"/>
        </w:rPr>
      </w:pPr>
      <w:r>
        <w:rPr>
          <w:rFonts w:ascii="Times New Roman" w:hAnsi="Times New Roman" w:cs="Times New Roman"/>
          <w:noProof/>
          <w:sz w:val="28"/>
          <w:lang w:eastAsia="ru-RU"/>
        </w:rPr>
        <w:lastRenderedPageBreak/>
        <w:drawing>
          <wp:inline distT="0" distB="0" distL="0" distR="0" wp14:anchorId="7810891F" wp14:editId="7A4A428A">
            <wp:extent cx="4678680" cy="2468880"/>
            <wp:effectExtent l="0" t="0" r="7620" b="7620"/>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73EB00E8" w14:textId="4BC27B06" w:rsidR="00547CAF" w:rsidRDefault="00547CAF" w:rsidP="00EB732A">
      <w:pPr>
        <w:spacing w:after="0" w:line="360" w:lineRule="auto"/>
        <w:ind w:left="-284"/>
        <w:jc w:val="center"/>
        <w:rPr>
          <w:rFonts w:ascii="Times New Roman" w:hAnsi="Times New Roman" w:cs="Times New Roman"/>
          <w:sz w:val="28"/>
          <w:lang w:val="en-US"/>
        </w:rPr>
      </w:pPr>
      <w:r>
        <w:rPr>
          <w:rFonts w:ascii="Times New Roman" w:hAnsi="Times New Roman" w:cs="Times New Roman"/>
          <w:sz w:val="28"/>
        </w:rPr>
        <w:t>Рисунок</w:t>
      </w:r>
      <w:r>
        <w:rPr>
          <w:rFonts w:ascii="Times New Roman" w:hAnsi="Times New Roman" w:cs="Times New Roman"/>
          <w:sz w:val="28"/>
          <w:lang w:val="en-US"/>
        </w:rPr>
        <w:t xml:space="preserve"> 3.</w:t>
      </w:r>
      <w:r w:rsidR="00ED0E00">
        <w:rPr>
          <w:rFonts w:ascii="Times New Roman" w:hAnsi="Times New Roman" w:cs="Times New Roman"/>
          <w:sz w:val="28"/>
          <w:lang w:val="uk-UA"/>
        </w:rPr>
        <w:t>9</w:t>
      </w:r>
      <w:r w:rsidR="00B32F37">
        <w:rPr>
          <w:rFonts w:ascii="Times New Roman" w:hAnsi="Times New Roman" w:cs="Times New Roman"/>
          <w:sz w:val="28"/>
          <w:lang w:val="uk-UA"/>
        </w:rPr>
        <w:t xml:space="preserve"> -</w:t>
      </w:r>
      <w:r w:rsidRPr="00C643D4">
        <w:rPr>
          <w:rFonts w:ascii="Times New Roman" w:hAnsi="Times New Roman" w:cs="Times New Roman"/>
          <w:sz w:val="28"/>
          <w:lang w:val="en-US"/>
        </w:rPr>
        <w:t xml:space="preserve"> </w:t>
      </w:r>
      <w:r>
        <w:rPr>
          <w:rFonts w:ascii="Times New Roman" w:hAnsi="Times New Roman" w:cs="Times New Roman"/>
          <w:sz w:val="28"/>
        </w:rPr>
        <w:t>Відповіді</w:t>
      </w:r>
      <w:r w:rsidRPr="00C643D4">
        <w:rPr>
          <w:rFonts w:ascii="Times New Roman" w:hAnsi="Times New Roman" w:cs="Times New Roman"/>
          <w:sz w:val="28"/>
          <w:lang w:val="en-US"/>
        </w:rPr>
        <w:t xml:space="preserve"> </w:t>
      </w:r>
      <w:r>
        <w:rPr>
          <w:rFonts w:ascii="Times New Roman" w:hAnsi="Times New Roman" w:cs="Times New Roman"/>
          <w:sz w:val="28"/>
        </w:rPr>
        <w:t>по</w:t>
      </w:r>
      <w:r w:rsidRPr="00C643D4">
        <w:rPr>
          <w:rFonts w:ascii="Times New Roman" w:hAnsi="Times New Roman" w:cs="Times New Roman"/>
          <w:sz w:val="28"/>
          <w:lang w:val="en-US"/>
        </w:rPr>
        <w:t xml:space="preserve"> </w:t>
      </w:r>
      <w:r>
        <w:rPr>
          <w:rFonts w:ascii="Times New Roman" w:hAnsi="Times New Roman" w:cs="Times New Roman"/>
          <w:sz w:val="28"/>
          <w:lang w:val="uk-UA"/>
        </w:rPr>
        <w:t>високій</w:t>
      </w:r>
      <w:r w:rsidRPr="00C643D4">
        <w:rPr>
          <w:rFonts w:ascii="Times New Roman" w:hAnsi="Times New Roman" w:cs="Times New Roman"/>
          <w:sz w:val="28"/>
          <w:lang w:val="en-US"/>
        </w:rPr>
        <w:t xml:space="preserve"> </w:t>
      </w:r>
      <w:r>
        <w:rPr>
          <w:rFonts w:ascii="Times New Roman" w:hAnsi="Times New Roman" w:cs="Times New Roman"/>
          <w:sz w:val="28"/>
        </w:rPr>
        <w:t>ціні</w:t>
      </w:r>
      <w:r w:rsidRPr="00C643D4">
        <w:rPr>
          <w:rFonts w:ascii="Times New Roman" w:hAnsi="Times New Roman" w:cs="Times New Roman"/>
          <w:sz w:val="28"/>
          <w:lang w:val="en-US"/>
        </w:rPr>
        <w:t xml:space="preserve"> </w:t>
      </w:r>
      <w:r>
        <w:rPr>
          <w:rFonts w:ascii="Times New Roman" w:hAnsi="Times New Roman" w:cs="Times New Roman"/>
          <w:sz w:val="28"/>
        </w:rPr>
        <w:t>тарифу</w:t>
      </w:r>
      <w:r w:rsidRPr="00C643D4">
        <w:rPr>
          <w:rFonts w:ascii="Times New Roman" w:hAnsi="Times New Roman" w:cs="Times New Roman"/>
          <w:sz w:val="28"/>
          <w:lang w:val="en-US"/>
        </w:rPr>
        <w:t xml:space="preserve"> «</w:t>
      </w:r>
      <w:r w:rsidRPr="00D85DB7">
        <w:rPr>
          <w:rFonts w:ascii="Times New Roman" w:hAnsi="Times New Roman" w:cs="Times New Roman"/>
          <w:sz w:val="28"/>
          <w:lang w:val="en-US"/>
        </w:rPr>
        <w:t xml:space="preserve"> </w:t>
      </w:r>
      <w:r>
        <w:rPr>
          <w:rFonts w:ascii="Times New Roman" w:hAnsi="Times New Roman" w:cs="Times New Roman"/>
          <w:sz w:val="28"/>
          <w:lang w:val="en-US"/>
        </w:rPr>
        <w:t>Joice</w:t>
      </w:r>
      <w:r w:rsidRPr="00D85DB7">
        <w:rPr>
          <w:rFonts w:ascii="Times New Roman" w:hAnsi="Times New Roman" w:cs="Times New Roman"/>
          <w:sz w:val="28"/>
          <w:lang w:val="en-US"/>
        </w:rPr>
        <w:t xml:space="preserve"> </w:t>
      </w:r>
      <w:r>
        <w:rPr>
          <w:rFonts w:ascii="Times New Roman" w:hAnsi="Times New Roman" w:cs="Times New Roman"/>
          <w:sz w:val="28"/>
          <w:lang w:val="en-US"/>
        </w:rPr>
        <w:t>Pro »</w:t>
      </w:r>
    </w:p>
    <w:p w14:paraId="3BD4D68A" w14:textId="01AE97C7" w:rsidR="00590174" w:rsidRDefault="00933EA5" w:rsidP="00EB732A">
      <w:pPr>
        <w:spacing w:after="0" w:line="360" w:lineRule="auto"/>
        <w:ind w:left="-284"/>
        <w:jc w:val="center"/>
        <w:rPr>
          <w:rFonts w:ascii="Times New Roman" w:hAnsi="Times New Roman" w:cs="Times New Roman"/>
          <w:i/>
          <w:sz w:val="28"/>
          <w:lang w:val="uk-UA"/>
        </w:rPr>
      </w:pPr>
      <w:r w:rsidRPr="00933EA5">
        <w:rPr>
          <w:rFonts w:ascii="Times New Roman" w:hAnsi="Times New Roman" w:cs="Times New Roman"/>
          <w:i/>
          <w:sz w:val="28"/>
          <w:lang w:val="uk-UA"/>
        </w:rPr>
        <w:t>Джерело: Складено автором</w:t>
      </w:r>
    </w:p>
    <w:p w14:paraId="22015CA6" w14:textId="77777777" w:rsidR="00C7514D" w:rsidRPr="00933EA5" w:rsidRDefault="00C7514D" w:rsidP="00EB732A">
      <w:pPr>
        <w:spacing w:after="0" w:line="360" w:lineRule="auto"/>
        <w:ind w:left="-284"/>
        <w:jc w:val="center"/>
        <w:rPr>
          <w:rFonts w:ascii="Times New Roman" w:hAnsi="Times New Roman" w:cs="Times New Roman"/>
          <w:i/>
          <w:sz w:val="28"/>
          <w:lang w:val="uk-UA"/>
        </w:rPr>
      </w:pPr>
    </w:p>
    <w:p w14:paraId="45146D8D" w14:textId="6BB97B5A" w:rsidR="00590174" w:rsidRPr="00933EA5" w:rsidRDefault="00590174" w:rsidP="00EB732A">
      <w:pPr>
        <w:spacing w:after="0" w:line="360" w:lineRule="auto"/>
        <w:ind w:left="-284" w:firstLine="851"/>
        <w:jc w:val="both"/>
        <w:rPr>
          <w:rFonts w:ascii="Times New Roman" w:hAnsi="Times New Roman" w:cs="Times New Roman"/>
          <w:sz w:val="28"/>
        </w:rPr>
      </w:pPr>
      <w:r>
        <w:rPr>
          <w:rFonts w:ascii="Times New Roman" w:hAnsi="Times New Roman" w:cs="Times New Roman"/>
          <w:sz w:val="28"/>
          <w:lang w:val="uk-UA"/>
        </w:rPr>
        <w:t xml:space="preserve">На тариф </w:t>
      </w:r>
      <w:r w:rsidRPr="00933EA5">
        <w:rPr>
          <w:rFonts w:ascii="Times New Roman" w:hAnsi="Times New Roman" w:cs="Times New Roman"/>
          <w:sz w:val="28"/>
        </w:rPr>
        <w:t>“</w:t>
      </w:r>
      <w:r>
        <w:rPr>
          <w:rFonts w:ascii="Times New Roman" w:hAnsi="Times New Roman" w:cs="Times New Roman"/>
          <w:sz w:val="28"/>
          <w:lang w:val="en-US"/>
        </w:rPr>
        <w:t>Joice</w:t>
      </w:r>
      <w:r w:rsidRPr="00933EA5">
        <w:rPr>
          <w:rFonts w:ascii="Times New Roman" w:hAnsi="Times New Roman" w:cs="Times New Roman"/>
          <w:sz w:val="28"/>
        </w:rPr>
        <w:t xml:space="preserve"> </w:t>
      </w:r>
      <w:r>
        <w:rPr>
          <w:rFonts w:ascii="Times New Roman" w:hAnsi="Times New Roman" w:cs="Times New Roman"/>
          <w:sz w:val="28"/>
          <w:lang w:val="en-US"/>
        </w:rPr>
        <w:t>Pro</w:t>
      </w:r>
      <w:r w:rsidRPr="00933EA5">
        <w:rPr>
          <w:rFonts w:ascii="Times New Roman" w:hAnsi="Times New Roman" w:cs="Times New Roman"/>
          <w:sz w:val="28"/>
        </w:rPr>
        <w:t>”</w:t>
      </w:r>
      <w:r>
        <w:rPr>
          <w:rFonts w:ascii="Times New Roman" w:hAnsi="Times New Roman" w:cs="Times New Roman"/>
          <w:sz w:val="28"/>
          <w:lang w:val="uk-UA"/>
        </w:rPr>
        <w:t xml:space="preserve"> ціна майже прямопропорційно збільшується к-сті людей що вважають його дорогим.</w:t>
      </w:r>
      <w:r w:rsidR="00933EA5" w:rsidRPr="00933EA5">
        <w:rPr>
          <w:rFonts w:ascii="Times New Roman" w:hAnsi="Times New Roman" w:cs="Times New Roman"/>
          <w:sz w:val="28"/>
        </w:rPr>
        <w:t xml:space="preserve"> </w:t>
      </w:r>
      <w:r w:rsidR="00933EA5">
        <w:rPr>
          <w:rFonts w:ascii="Times New Roman" w:hAnsi="Times New Roman" w:cs="Times New Roman"/>
          <w:noProof/>
          <w:sz w:val="28"/>
          <w:lang w:val="uk-UA" w:eastAsia="ru-RU"/>
        </w:rPr>
        <w:t>Проведем опитування респондентів щодо високої ціни тарифу «</w:t>
      </w:r>
      <w:r w:rsidR="00933EA5">
        <w:rPr>
          <w:rFonts w:ascii="Times New Roman" w:hAnsi="Times New Roman" w:cs="Times New Roman"/>
          <w:noProof/>
          <w:sz w:val="28"/>
          <w:lang w:val="en-US" w:eastAsia="ru-RU"/>
        </w:rPr>
        <w:t>Joice</w:t>
      </w:r>
      <w:r w:rsidR="00933EA5" w:rsidRPr="00933EA5">
        <w:rPr>
          <w:rFonts w:ascii="Times New Roman" w:hAnsi="Times New Roman" w:cs="Times New Roman"/>
          <w:noProof/>
          <w:sz w:val="28"/>
          <w:lang w:eastAsia="ru-RU"/>
        </w:rPr>
        <w:t xml:space="preserve"> </w:t>
      </w:r>
      <w:r w:rsidR="00933EA5">
        <w:rPr>
          <w:rFonts w:ascii="Times New Roman" w:hAnsi="Times New Roman" w:cs="Times New Roman"/>
          <w:noProof/>
          <w:sz w:val="28"/>
          <w:lang w:val="en-US" w:eastAsia="ru-RU"/>
        </w:rPr>
        <w:t>Max</w:t>
      </w:r>
      <w:r w:rsidR="00933EA5">
        <w:rPr>
          <w:rFonts w:ascii="Times New Roman" w:hAnsi="Times New Roman" w:cs="Times New Roman"/>
          <w:noProof/>
          <w:sz w:val="28"/>
          <w:lang w:val="uk-UA" w:eastAsia="ru-RU"/>
        </w:rPr>
        <w:t xml:space="preserve">» і отримаєм результати, що наведені на </w:t>
      </w:r>
      <w:r w:rsidR="00933EA5" w:rsidRPr="00933EA5">
        <w:rPr>
          <w:rFonts w:ascii="Times New Roman" w:hAnsi="Times New Roman" w:cs="Times New Roman"/>
          <w:i/>
          <w:noProof/>
          <w:sz w:val="28"/>
          <w:lang w:val="uk-UA" w:eastAsia="ru-RU"/>
        </w:rPr>
        <w:t>рисунку 3.</w:t>
      </w:r>
      <w:r w:rsidR="00933EA5">
        <w:rPr>
          <w:rFonts w:ascii="Times New Roman" w:hAnsi="Times New Roman" w:cs="Times New Roman"/>
          <w:i/>
          <w:noProof/>
          <w:sz w:val="28"/>
          <w:lang w:val="uk-UA" w:eastAsia="ru-RU"/>
        </w:rPr>
        <w:t>10</w:t>
      </w:r>
      <w:r w:rsidR="00933EA5">
        <w:rPr>
          <w:rFonts w:ascii="Times New Roman" w:hAnsi="Times New Roman" w:cs="Times New Roman"/>
          <w:noProof/>
          <w:sz w:val="28"/>
          <w:lang w:val="uk-UA" w:eastAsia="ru-RU"/>
        </w:rPr>
        <w:t>:</w:t>
      </w:r>
    </w:p>
    <w:p w14:paraId="1A74D692" w14:textId="2F19526D" w:rsidR="00F51871" w:rsidRPr="00590174" w:rsidRDefault="00F51871" w:rsidP="00EB732A">
      <w:pPr>
        <w:spacing w:after="0" w:line="360" w:lineRule="auto"/>
        <w:rPr>
          <w:rFonts w:ascii="Times New Roman" w:hAnsi="Times New Roman" w:cs="Times New Roman"/>
          <w:sz w:val="28"/>
        </w:rPr>
      </w:pPr>
    </w:p>
    <w:p w14:paraId="4EF465FE" w14:textId="3365720B" w:rsidR="00F51871" w:rsidRPr="00DF605C" w:rsidRDefault="00BA080B" w:rsidP="00EB732A">
      <w:pPr>
        <w:spacing w:after="0" w:line="360" w:lineRule="auto"/>
        <w:ind w:left="-284"/>
        <w:jc w:val="center"/>
        <w:rPr>
          <w:rFonts w:ascii="Times New Roman" w:hAnsi="Times New Roman" w:cs="Times New Roman"/>
          <w:sz w:val="28"/>
          <w:lang w:val="en-US"/>
        </w:rPr>
      </w:pPr>
      <w:r>
        <w:rPr>
          <w:rFonts w:ascii="Times New Roman" w:hAnsi="Times New Roman" w:cs="Times New Roman"/>
          <w:noProof/>
          <w:sz w:val="28"/>
          <w:lang w:eastAsia="ru-RU"/>
        </w:rPr>
        <w:drawing>
          <wp:inline distT="0" distB="0" distL="0" distR="0" wp14:anchorId="3F34B3D7" wp14:editId="6948492B">
            <wp:extent cx="5379720" cy="3093720"/>
            <wp:effectExtent l="0" t="0" r="11430" b="11430"/>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7FA9CB76" w14:textId="5842BF89" w:rsidR="00547CAF" w:rsidRDefault="00547CAF" w:rsidP="00EB732A">
      <w:pPr>
        <w:spacing w:after="0" w:line="360" w:lineRule="auto"/>
        <w:ind w:left="-284"/>
        <w:jc w:val="center"/>
        <w:rPr>
          <w:rFonts w:ascii="Times New Roman" w:hAnsi="Times New Roman" w:cs="Times New Roman"/>
          <w:sz w:val="28"/>
          <w:lang w:val="en-US"/>
        </w:rPr>
      </w:pPr>
      <w:r>
        <w:rPr>
          <w:rFonts w:ascii="Times New Roman" w:hAnsi="Times New Roman" w:cs="Times New Roman"/>
          <w:sz w:val="28"/>
        </w:rPr>
        <w:t>Рисунок</w:t>
      </w:r>
      <w:r>
        <w:rPr>
          <w:rFonts w:ascii="Times New Roman" w:hAnsi="Times New Roman" w:cs="Times New Roman"/>
          <w:sz w:val="28"/>
          <w:lang w:val="en-US"/>
        </w:rPr>
        <w:t xml:space="preserve"> 3.</w:t>
      </w:r>
      <w:r w:rsidR="00ED0E00">
        <w:rPr>
          <w:rFonts w:ascii="Times New Roman" w:hAnsi="Times New Roman" w:cs="Times New Roman"/>
          <w:sz w:val="28"/>
          <w:lang w:val="uk-UA"/>
        </w:rPr>
        <w:t>10</w:t>
      </w:r>
      <w:r w:rsidR="00B32F37">
        <w:rPr>
          <w:rFonts w:ascii="Times New Roman" w:hAnsi="Times New Roman" w:cs="Times New Roman"/>
          <w:sz w:val="28"/>
          <w:lang w:val="uk-UA"/>
        </w:rPr>
        <w:t xml:space="preserve"> -</w:t>
      </w:r>
      <w:r w:rsidRPr="00C643D4">
        <w:rPr>
          <w:rFonts w:ascii="Times New Roman" w:hAnsi="Times New Roman" w:cs="Times New Roman"/>
          <w:sz w:val="28"/>
          <w:lang w:val="en-US"/>
        </w:rPr>
        <w:t xml:space="preserve"> </w:t>
      </w:r>
      <w:r>
        <w:rPr>
          <w:rFonts w:ascii="Times New Roman" w:hAnsi="Times New Roman" w:cs="Times New Roman"/>
          <w:sz w:val="28"/>
        </w:rPr>
        <w:t>Відповіді</w:t>
      </w:r>
      <w:r w:rsidRPr="00C643D4">
        <w:rPr>
          <w:rFonts w:ascii="Times New Roman" w:hAnsi="Times New Roman" w:cs="Times New Roman"/>
          <w:sz w:val="28"/>
          <w:lang w:val="en-US"/>
        </w:rPr>
        <w:t xml:space="preserve"> </w:t>
      </w:r>
      <w:r>
        <w:rPr>
          <w:rFonts w:ascii="Times New Roman" w:hAnsi="Times New Roman" w:cs="Times New Roman"/>
          <w:sz w:val="28"/>
        </w:rPr>
        <w:t>по</w:t>
      </w:r>
      <w:r w:rsidRPr="00C643D4">
        <w:rPr>
          <w:rFonts w:ascii="Times New Roman" w:hAnsi="Times New Roman" w:cs="Times New Roman"/>
          <w:sz w:val="28"/>
          <w:lang w:val="en-US"/>
        </w:rPr>
        <w:t xml:space="preserve"> </w:t>
      </w:r>
      <w:r>
        <w:rPr>
          <w:rFonts w:ascii="Times New Roman" w:hAnsi="Times New Roman" w:cs="Times New Roman"/>
          <w:sz w:val="28"/>
          <w:lang w:val="uk-UA"/>
        </w:rPr>
        <w:t>високій</w:t>
      </w:r>
      <w:r w:rsidRPr="00C643D4">
        <w:rPr>
          <w:rFonts w:ascii="Times New Roman" w:hAnsi="Times New Roman" w:cs="Times New Roman"/>
          <w:sz w:val="28"/>
          <w:lang w:val="en-US"/>
        </w:rPr>
        <w:t xml:space="preserve"> </w:t>
      </w:r>
      <w:r>
        <w:rPr>
          <w:rFonts w:ascii="Times New Roman" w:hAnsi="Times New Roman" w:cs="Times New Roman"/>
          <w:sz w:val="28"/>
        </w:rPr>
        <w:t>ціні</w:t>
      </w:r>
      <w:r w:rsidRPr="00C643D4">
        <w:rPr>
          <w:rFonts w:ascii="Times New Roman" w:hAnsi="Times New Roman" w:cs="Times New Roman"/>
          <w:sz w:val="28"/>
          <w:lang w:val="en-US"/>
        </w:rPr>
        <w:t xml:space="preserve"> </w:t>
      </w:r>
      <w:r>
        <w:rPr>
          <w:rFonts w:ascii="Times New Roman" w:hAnsi="Times New Roman" w:cs="Times New Roman"/>
          <w:sz w:val="28"/>
        </w:rPr>
        <w:t>тарифу</w:t>
      </w:r>
      <w:r w:rsidRPr="00C643D4">
        <w:rPr>
          <w:rFonts w:ascii="Times New Roman" w:hAnsi="Times New Roman" w:cs="Times New Roman"/>
          <w:sz w:val="28"/>
          <w:lang w:val="en-US"/>
        </w:rPr>
        <w:t xml:space="preserve"> «</w:t>
      </w:r>
      <w:r w:rsidRPr="00D85DB7">
        <w:rPr>
          <w:rFonts w:ascii="Times New Roman" w:hAnsi="Times New Roman" w:cs="Times New Roman"/>
          <w:sz w:val="28"/>
          <w:lang w:val="en-US"/>
        </w:rPr>
        <w:t xml:space="preserve"> </w:t>
      </w:r>
      <w:r>
        <w:rPr>
          <w:rFonts w:ascii="Times New Roman" w:hAnsi="Times New Roman" w:cs="Times New Roman"/>
          <w:sz w:val="28"/>
          <w:lang w:val="en-US"/>
        </w:rPr>
        <w:t>Joice</w:t>
      </w:r>
      <w:r w:rsidRPr="00D2764F">
        <w:rPr>
          <w:rFonts w:ascii="Times New Roman" w:hAnsi="Times New Roman" w:cs="Times New Roman"/>
          <w:sz w:val="28"/>
          <w:lang w:val="en-US"/>
        </w:rPr>
        <w:t xml:space="preserve"> </w:t>
      </w:r>
      <w:r>
        <w:rPr>
          <w:rFonts w:ascii="Times New Roman" w:hAnsi="Times New Roman" w:cs="Times New Roman"/>
          <w:sz w:val="28"/>
          <w:lang w:val="en-US"/>
        </w:rPr>
        <w:t>Max »</w:t>
      </w:r>
    </w:p>
    <w:p w14:paraId="2D039D28" w14:textId="705841BB" w:rsidR="00933EA5" w:rsidRDefault="00933EA5" w:rsidP="00EB732A">
      <w:pPr>
        <w:spacing w:after="0" w:line="360" w:lineRule="auto"/>
        <w:ind w:left="-284"/>
        <w:jc w:val="center"/>
        <w:rPr>
          <w:rFonts w:ascii="Times New Roman" w:hAnsi="Times New Roman" w:cs="Times New Roman"/>
          <w:i/>
          <w:sz w:val="28"/>
          <w:lang w:val="uk-UA"/>
        </w:rPr>
      </w:pPr>
      <w:r w:rsidRPr="00933EA5">
        <w:rPr>
          <w:rFonts w:ascii="Times New Roman" w:hAnsi="Times New Roman" w:cs="Times New Roman"/>
          <w:i/>
          <w:sz w:val="28"/>
          <w:lang w:val="uk-UA"/>
        </w:rPr>
        <w:t>Джерело: Складено автором</w:t>
      </w:r>
    </w:p>
    <w:p w14:paraId="04DE9E45" w14:textId="77777777" w:rsidR="00933EA5" w:rsidRPr="00933EA5" w:rsidRDefault="00933EA5" w:rsidP="00EB732A">
      <w:pPr>
        <w:spacing w:after="0" w:line="360" w:lineRule="auto"/>
        <w:ind w:left="-284"/>
        <w:jc w:val="center"/>
        <w:rPr>
          <w:rFonts w:ascii="Times New Roman" w:hAnsi="Times New Roman" w:cs="Times New Roman"/>
          <w:i/>
          <w:sz w:val="28"/>
          <w:lang w:val="uk-UA"/>
        </w:rPr>
      </w:pPr>
    </w:p>
    <w:p w14:paraId="7DB21246" w14:textId="67F2D391" w:rsidR="00F51871" w:rsidRPr="00C74CC0" w:rsidRDefault="00C74CC0" w:rsidP="00EB732A">
      <w:pPr>
        <w:spacing w:after="0" w:line="360" w:lineRule="auto"/>
        <w:ind w:left="-284" w:firstLine="851"/>
        <w:jc w:val="both"/>
        <w:rPr>
          <w:rFonts w:ascii="Times New Roman" w:hAnsi="Times New Roman" w:cs="Times New Roman"/>
          <w:sz w:val="28"/>
          <w:lang w:val="uk-UA"/>
        </w:rPr>
      </w:pPr>
      <w:r>
        <w:rPr>
          <w:rFonts w:ascii="Times New Roman" w:hAnsi="Times New Roman" w:cs="Times New Roman"/>
          <w:sz w:val="28"/>
          <w:lang w:val="uk-UA"/>
        </w:rPr>
        <w:lastRenderedPageBreak/>
        <w:t>Начинаючи з 150ти грн к-сть відповідей «дорого» на тариф «</w:t>
      </w:r>
      <w:r>
        <w:rPr>
          <w:rFonts w:ascii="Times New Roman" w:hAnsi="Times New Roman" w:cs="Times New Roman"/>
          <w:sz w:val="28"/>
          <w:lang w:val="en-US"/>
        </w:rPr>
        <w:t>Joice</w:t>
      </w:r>
      <w:r w:rsidRPr="00C74CC0">
        <w:rPr>
          <w:rFonts w:ascii="Times New Roman" w:hAnsi="Times New Roman" w:cs="Times New Roman"/>
          <w:sz w:val="28"/>
        </w:rPr>
        <w:t xml:space="preserve"> </w:t>
      </w:r>
      <w:r>
        <w:rPr>
          <w:rFonts w:ascii="Times New Roman" w:hAnsi="Times New Roman" w:cs="Times New Roman"/>
          <w:sz w:val="28"/>
          <w:lang w:val="en-US"/>
        </w:rPr>
        <w:t>Max</w:t>
      </w:r>
      <w:r>
        <w:rPr>
          <w:rFonts w:ascii="Times New Roman" w:hAnsi="Times New Roman" w:cs="Times New Roman"/>
          <w:sz w:val="28"/>
        </w:rPr>
        <w:t>»</w:t>
      </w:r>
      <w:r>
        <w:rPr>
          <w:rFonts w:ascii="Times New Roman" w:hAnsi="Times New Roman" w:cs="Times New Roman"/>
          <w:sz w:val="28"/>
          <w:lang w:val="uk-UA"/>
        </w:rPr>
        <w:t xml:space="preserve">  різко збільшується.</w:t>
      </w:r>
      <w:r w:rsidR="00BF3240">
        <w:rPr>
          <w:rFonts w:ascii="Times New Roman" w:hAnsi="Times New Roman" w:cs="Times New Roman"/>
          <w:sz w:val="28"/>
          <w:lang w:val="uk-UA"/>
        </w:rPr>
        <w:t xml:space="preserve"> На позначці 100 грн лише 3 опитуваних вважають її високою.</w:t>
      </w:r>
    </w:p>
    <w:p w14:paraId="2B050BD3" w14:textId="4C132A4B" w:rsidR="004467B1" w:rsidRPr="00BF3240" w:rsidRDefault="004467B1" w:rsidP="00EB732A">
      <w:pPr>
        <w:spacing w:after="0" w:line="360" w:lineRule="auto"/>
        <w:ind w:left="-284"/>
        <w:jc w:val="both"/>
        <w:rPr>
          <w:rFonts w:ascii="Times New Roman" w:hAnsi="Times New Roman" w:cs="Times New Roman"/>
          <w:sz w:val="28"/>
          <w:lang w:val="uk-UA"/>
        </w:rPr>
      </w:pPr>
      <w:r w:rsidRPr="00021627">
        <w:rPr>
          <w:rFonts w:ascii="Times New Roman" w:hAnsi="Times New Roman" w:cs="Times New Roman"/>
          <w:i/>
          <w:noProof/>
          <w:sz w:val="28"/>
          <w:lang w:val="uk-UA" w:eastAsia="ru-RU"/>
        </w:rPr>
        <w:t>Пошукове питання №</w:t>
      </w:r>
      <w:r>
        <w:rPr>
          <w:rFonts w:ascii="Times New Roman" w:hAnsi="Times New Roman" w:cs="Times New Roman"/>
          <w:i/>
          <w:noProof/>
          <w:sz w:val="28"/>
          <w:lang w:val="uk-UA" w:eastAsia="ru-RU"/>
        </w:rPr>
        <w:t>7:</w:t>
      </w:r>
      <w:r w:rsidRPr="00712136">
        <w:rPr>
          <w:rFonts w:ascii="Times New Roman" w:hAnsi="Times New Roman" w:cs="Times New Roman"/>
          <w:sz w:val="24"/>
        </w:rPr>
        <w:t xml:space="preserve"> </w:t>
      </w:r>
      <w:r w:rsidRPr="004467B1">
        <w:rPr>
          <w:rFonts w:ascii="Times New Roman" w:hAnsi="Times New Roman" w:cs="Times New Roman"/>
          <w:sz w:val="28"/>
        </w:rPr>
        <w:t>Яка</w:t>
      </w:r>
      <w:r w:rsidRPr="00712136">
        <w:rPr>
          <w:rFonts w:ascii="Times New Roman" w:hAnsi="Times New Roman" w:cs="Times New Roman"/>
          <w:sz w:val="28"/>
        </w:rPr>
        <w:t xml:space="preserve"> </w:t>
      </w:r>
      <w:r w:rsidRPr="004467B1">
        <w:rPr>
          <w:rFonts w:ascii="Times New Roman" w:hAnsi="Times New Roman" w:cs="Times New Roman"/>
          <w:sz w:val="28"/>
        </w:rPr>
        <w:t>ціна</w:t>
      </w:r>
      <w:r w:rsidRPr="00712136">
        <w:rPr>
          <w:rFonts w:ascii="Times New Roman" w:hAnsi="Times New Roman" w:cs="Times New Roman"/>
          <w:sz w:val="28"/>
        </w:rPr>
        <w:t xml:space="preserve"> </w:t>
      </w:r>
      <w:r w:rsidRPr="004467B1">
        <w:rPr>
          <w:rFonts w:ascii="Times New Roman" w:hAnsi="Times New Roman" w:cs="Times New Roman"/>
          <w:sz w:val="28"/>
        </w:rPr>
        <w:t>буде</w:t>
      </w:r>
      <w:r w:rsidRPr="00712136">
        <w:rPr>
          <w:rFonts w:ascii="Times New Roman" w:hAnsi="Times New Roman" w:cs="Times New Roman"/>
          <w:sz w:val="28"/>
        </w:rPr>
        <w:t xml:space="preserve"> </w:t>
      </w:r>
      <w:r w:rsidRPr="004467B1">
        <w:rPr>
          <w:rFonts w:ascii="Times New Roman" w:hAnsi="Times New Roman" w:cs="Times New Roman"/>
          <w:sz w:val="28"/>
        </w:rPr>
        <w:t>для</w:t>
      </w:r>
      <w:r w:rsidRPr="00712136">
        <w:rPr>
          <w:rFonts w:ascii="Times New Roman" w:hAnsi="Times New Roman" w:cs="Times New Roman"/>
          <w:sz w:val="28"/>
        </w:rPr>
        <w:t xml:space="preserve"> </w:t>
      </w:r>
      <w:r w:rsidRPr="004467B1">
        <w:rPr>
          <w:rFonts w:ascii="Times New Roman" w:hAnsi="Times New Roman" w:cs="Times New Roman"/>
          <w:sz w:val="28"/>
        </w:rPr>
        <w:t>споживачів</w:t>
      </w:r>
      <w:r w:rsidRPr="00712136">
        <w:rPr>
          <w:rFonts w:ascii="Times New Roman" w:hAnsi="Times New Roman" w:cs="Times New Roman"/>
          <w:sz w:val="28"/>
        </w:rPr>
        <w:t xml:space="preserve"> </w:t>
      </w:r>
      <w:r w:rsidRPr="004467B1">
        <w:rPr>
          <w:rFonts w:ascii="Times New Roman" w:hAnsi="Times New Roman" w:cs="Times New Roman"/>
          <w:sz w:val="28"/>
        </w:rPr>
        <w:t>прийнятною</w:t>
      </w:r>
      <w:r w:rsidRPr="00712136">
        <w:rPr>
          <w:rFonts w:ascii="Times New Roman" w:hAnsi="Times New Roman" w:cs="Times New Roman"/>
          <w:sz w:val="28"/>
        </w:rPr>
        <w:t>?</w:t>
      </w:r>
      <w:r w:rsidR="00BF3240">
        <w:rPr>
          <w:rFonts w:ascii="Times New Roman" w:hAnsi="Times New Roman" w:cs="Times New Roman"/>
          <w:sz w:val="28"/>
          <w:lang w:val="uk-UA"/>
        </w:rPr>
        <w:t xml:space="preserve"> </w:t>
      </w:r>
      <w:r w:rsidR="00BF3240">
        <w:rPr>
          <w:rFonts w:ascii="Times New Roman" w:hAnsi="Times New Roman" w:cs="Times New Roman"/>
          <w:noProof/>
          <w:sz w:val="28"/>
          <w:lang w:val="uk-UA" w:eastAsia="ru-RU"/>
        </w:rPr>
        <w:t>Проведем опитування респондентів щодо прийнятної ціни тарифу «</w:t>
      </w:r>
      <w:r w:rsidR="00BF3240">
        <w:rPr>
          <w:rFonts w:ascii="Times New Roman" w:hAnsi="Times New Roman" w:cs="Times New Roman"/>
          <w:noProof/>
          <w:sz w:val="28"/>
          <w:lang w:val="en-US" w:eastAsia="ru-RU"/>
        </w:rPr>
        <w:t>Joice</w:t>
      </w:r>
      <w:r w:rsidR="00BF3240" w:rsidRPr="00BF3240">
        <w:rPr>
          <w:rFonts w:ascii="Times New Roman" w:hAnsi="Times New Roman" w:cs="Times New Roman"/>
          <w:noProof/>
          <w:sz w:val="28"/>
          <w:lang w:eastAsia="ru-RU"/>
        </w:rPr>
        <w:t xml:space="preserve"> </w:t>
      </w:r>
      <w:r w:rsidR="00BF3240">
        <w:rPr>
          <w:rFonts w:ascii="Times New Roman" w:hAnsi="Times New Roman" w:cs="Times New Roman"/>
          <w:noProof/>
          <w:sz w:val="28"/>
          <w:lang w:val="en-US" w:eastAsia="ru-RU"/>
        </w:rPr>
        <w:t>Start</w:t>
      </w:r>
      <w:r w:rsidR="00BF3240">
        <w:rPr>
          <w:rFonts w:ascii="Times New Roman" w:hAnsi="Times New Roman" w:cs="Times New Roman"/>
          <w:noProof/>
          <w:sz w:val="28"/>
          <w:lang w:val="uk-UA" w:eastAsia="ru-RU"/>
        </w:rPr>
        <w:t xml:space="preserve">» і отримаєм результати, що наведені на </w:t>
      </w:r>
      <w:r w:rsidR="00BF3240" w:rsidRPr="00933EA5">
        <w:rPr>
          <w:rFonts w:ascii="Times New Roman" w:hAnsi="Times New Roman" w:cs="Times New Roman"/>
          <w:i/>
          <w:noProof/>
          <w:sz w:val="28"/>
          <w:lang w:val="uk-UA" w:eastAsia="ru-RU"/>
        </w:rPr>
        <w:t>рисунку 3.</w:t>
      </w:r>
      <w:r w:rsidR="00BF3240">
        <w:rPr>
          <w:rFonts w:ascii="Times New Roman" w:hAnsi="Times New Roman" w:cs="Times New Roman"/>
          <w:i/>
          <w:noProof/>
          <w:sz w:val="28"/>
          <w:lang w:val="uk-UA" w:eastAsia="ru-RU"/>
        </w:rPr>
        <w:t>11</w:t>
      </w:r>
      <w:r w:rsidR="00BF3240">
        <w:rPr>
          <w:rFonts w:ascii="Times New Roman" w:hAnsi="Times New Roman" w:cs="Times New Roman"/>
          <w:noProof/>
          <w:sz w:val="28"/>
          <w:lang w:val="uk-UA" w:eastAsia="ru-RU"/>
        </w:rPr>
        <w:t>:</w:t>
      </w:r>
    </w:p>
    <w:p w14:paraId="0597C0B4" w14:textId="77777777" w:rsidR="00F51871" w:rsidRPr="00712136" w:rsidRDefault="00F51871" w:rsidP="00EB732A">
      <w:pPr>
        <w:spacing w:after="0" w:line="360" w:lineRule="auto"/>
        <w:ind w:left="-284"/>
        <w:jc w:val="both"/>
        <w:rPr>
          <w:rFonts w:ascii="Times New Roman" w:hAnsi="Times New Roman" w:cs="Times New Roman"/>
          <w:sz w:val="28"/>
        </w:rPr>
      </w:pPr>
    </w:p>
    <w:p w14:paraId="6B3445E7" w14:textId="5478B8E7" w:rsidR="00BA080B" w:rsidRDefault="00BA080B" w:rsidP="00EB732A">
      <w:pPr>
        <w:spacing w:after="0" w:line="360" w:lineRule="auto"/>
        <w:ind w:left="-284"/>
        <w:jc w:val="center"/>
        <w:rPr>
          <w:rFonts w:ascii="Times New Roman" w:hAnsi="Times New Roman" w:cs="Times New Roman"/>
          <w:sz w:val="28"/>
          <w:lang w:val="en-US"/>
        </w:rPr>
      </w:pPr>
      <w:r>
        <w:rPr>
          <w:rFonts w:ascii="Times New Roman" w:hAnsi="Times New Roman" w:cs="Times New Roman"/>
          <w:noProof/>
          <w:sz w:val="28"/>
          <w:lang w:eastAsia="ru-RU"/>
        </w:rPr>
        <w:drawing>
          <wp:inline distT="0" distB="0" distL="0" distR="0" wp14:anchorId="2240F8F8" wp14:editId="45CEED5D">
            <wp:extent cx="5105400" cy="2880360"/>
            <wp:effectExtent l="0" t="0" r="0" b="15240"/>
            <wp:docPr id="17"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1E1E976F" w14:textId="38C2C0A9" w:rsidR="00547CAF" w:rsidRDefault="00547CAF" w:rsidP="00EB732A">
      <w:pPr>
        <w:spacing w:after="0" w:line="360" w:lineRule="auto"/>
        <w:ind w:left="-284"/>
        <w:jc w:val="center"/>
        <w:rPr>
          <w:rFonts w:ascii="Times New Roman" w:hAnsi="Times New Roman" w:cs="Times New Roman"/>
          <w:sz w:val="28"/>
          <w:lang w:val="uk-UA"/>
        </w:rPr>
      </w:pPr>
      <w:r>
        <w:rPr>
          <w:rFonts w:ascii="Times New Roman" w:hAnsi="Times New Roman" w:cs="Times New Roman"/>
          <w:sz w:val="28"/>
        </w:rPr>
        <w:t>Рисунок</w:t>
      </w:r>
      <w:r w:rsidRPr="00547CAF">
        <w:rPr>
          <w:rFonts w:ascii="Times New Roman" w:hAnsi="Times New Roman" w:cs="Times New Roman"/>
          <w:sz w:val="28"/>
          <w:lang w:val="en-US"/>
        </w:rPr>
        <w:t xml:space="preserve"> 3.</w:t>
      </w:r>
      <w:r w:rsidR="00ED0E00">
        <w:rPr>
          <w:rFonts w:ascii="Times New Roman" w:hAnsi="Times New Roman" w:cs="Times New Roman"/>
          <w:sz w:val="28"/>
          <w:lang w:val="uk-UA"/>
        </w:rPr>
        <w:t>11</w:t>
      </w:r>
      <w:r w:rsidR="00B32F37">
        <w:rPr>
          <w:rFonts w:ascii="Times New Roman" w:hAnsi="Times New Roman" w:cs="Times New Roman"/>
          <w:sz w:val="28"/>
          <w:lang w:val="uk-UA"/>
        </w:rPr>
        <w:t xml:space="preserve"> -</w:t>
      </w:r>
      <w:r w:rsidRPr="00547CAF">
        <w:rPr>
          <w:rFonts w:ascii="Times New Roman" w:hAnsi="Times New Roman" w:cs="Times New Roman"/>
          <w:sz w:val="28"/>
          <w:lang w:val="en-US"/>
        </w:rPr>
        <w:t xml:space="preserve"> </w:t>
      </w:r>
      <w:r>
        <w:rPr>
          <w:rFonts w:ascii="Times New Roman" w:hAnsi="Times New Roman" w:cs="Times New Roman"/>
          <w:sz w:val="28"/>
        </w:rPr>
        <w:t>Відповіді</w:t>
      </w:r>
      <w:r w:rsidRPr="00547CAF">
        <w:rPr>
          <w:rFonts w:ascii="Times New Roman" w:hAnsi="Times New Roman" w:cs="Times New Roman"/>
          <w:sz w:val="28"/>
          <w:lang w:val="en-US"/>
        </w:rPr>
        <w:t xml:space="preserve"> </w:t>
      </w:r>
      <w:r>
        <w:rPr>
          <w:rFonts w:ascii="Times New Roman" w:hAnsi="Times New Roman" w:cs="Times New Roman"/>
          <w:sz w:val="28"/>
        </w:rPr>
        <w:t>по</w:t>
      </w:r>
      <w:r w:rsidRPr="00547CAF">
        <w:rPr>
          <w:rFonts w:ascii="Times New Roman" w:hAnsi="Times New Roman" w:cs="Times New Roman"/>
          <w:sz w:val="28"/>
          <w:lang w:val="en-US"/>
        </w:rPr>
        <w:t xml:space="preserve"> </w:t>
      </w:r>
      <w:r>
        <w:rPr>
          <w:rFonts w:ascii="Times New Roman" w:hAnsi="Times New Roman" w:cs="Times New Roman"/>
          <w:sz w:val="28"/>
        </w:rPr>
        <w:t>прийнятній</w:t>
      </w:r>
      <w:r w:rsidRPr="00547CAF">
        <w:rPr>
          <w:rFonts w:ascii="Times New Roman" w:hAnsi="Times New Roman" w:cs="Times New Roman"/>
          <w:sz w:val="28"/>
          <w:lang w:val="en-US"/>
        </w:rPr>
        <w:t xml:space="preserve"> </w:t>
      </w:r>
      <w:r>
        <w:rPr>
          <w:rFonts w:ascii="Times New Roman" w:hAnsi="Times New Roman" w:cs="Times New Roman"/>
          <w:sz w:val="28"/>
        </w:rPr>
        <w:t>ціні</w:t>
      </w:r>
      <w:r w:rsidRPr="00547CAF">
        <w:rPr>
          <w:rFonts w:ascii="Times New Roman" w:hAnsi="Times New Roman" w:cs="Times New Roman"/>
          <w:sz w:val="28"/>
          <w:lang w:val="en-US"/>
        </w:rPr>
        <w:t xml:space="preserve"> </w:t>
      </w:r>
      <w:r>
        <w:rPr>
          <w:rFonts w:ascii="Times New Roman" w:hAnsi="Times New Roman" w:cs="Times New Roman"/>
          <w:sz w:val="28"/>
        </w:rPr>
        <w:t>тарифу</w:t>
      </w:r>
      <w:r w:rsidRPr="00547CAF">
        <w:rPr>
          <w:rFonts w:ascii="Times New Roman" w:hAnsi="Times New Roman" w:cs="Times New Roman"/>
          <w:sz w:val="28"/>
          <w:lang w:val="en-US"/>
        </w:rPr>
        <w:t xml:space="preserve"> «</w:t>
      </w:r>
      <w:r>
        <w:rPr>
          <w:rFonts w:ascii="Times New Roman" w:hAnsi="Times New Roman" w:cs="Times New Roman"/>
          <w:sz w:val="28"/>
          <w:lang w:val="en-US"/>
        </w:rPr>
        <w:t>Joice</w:t>
      </w:r>
      <w:r w:rsidRPr="00547CAF">
        <w:rPr>
          <w:rFonts w:ascii="Times New Roman" w:hAnsi="Times New Roman" w:cs="Times New Roman"/>
          <w:sz w:val="28"/>
          <w:lang w:val="en-US"/>
        </w:rPr>
        <w:t xml:space="preserve"> </w:t>
      </w:r>
      <w:r>
        <w:rPr>
          <w:rFonts w:ascii="Times New Roman" w:hAnsi="Times New Roman" w:cs="Times New Roman"/>
          <w:sz w:val="28"/>
          <w:lang w:val="en-US"/>
        </w:rPr>
        <w:t>Start</w:t>
      </w:r>
      <w:r w:rsidR="00BF3240">
        <w:rPr>
          <w:rFonts w:ascii="Times New Roman" w:hAnsi="Times New Roman" w:cs="Times New Roman"/>
          <w:sz w:val="28"/>
          <w:lang w:val="uk-UA"/>
        </w:rPr>
        <w:t>»</w:t>
      </w:r>
    </w:p>
    <w:p w14:paraId="21A9CB06" w14:textId="2B49FCC4" w:rsidR="00BF3240" w:rsidRPr="00BF3240" w:rsidRDefault="00BF3240" w:rsidP="00EB732A">
      <w:pPr>
        <w:spacing w:after="0" w:line="360" w:lineRule="auto"/>
        <w:ind w:left="-284"/>
        <w:jc w:val="center"/>
        <w:rPr>
          <w:rFonts w:ascii="Times New Roman" w:hAnsi="Times New Roman" w:cs="Times New Roman"/>
          <w:i/>
          <w:sz w:val="28"/>
          <w:lang w:val="uk-UA"/>
        </w:rPr>
      </w:pPr>
      <w:r w:rsidRPr="00BF3240">
        <w:rPr>
          <w:rFonts w:ascii="Times New Roman" w:hAnsi="Times New Roman" w:cs="Times New Roman"/>
          <w:i/>
          <w:sz w:val="28"/>
          <w:lang w:val="uk-UA"/>
        </w:rPr>
        <w:t xml:space="preserve">Джерело: Складено автором </w:t>
      </w:r>
    </w:p>
    <w:p w14:paraId="365A4B90" w14:textId="0D61907B" w:rsidR="002A4183" w:rsidRPr="00BF3240" w:rsidRDefault="002A4183" w:rsidP="00EB732A">
      <w:pPr>
        <w:spacing w:after="0" w:line="360" w:lineRule="auto"/>
        <w:ind w:left="-284"/>
        <w:jc w:val="center"/>
        <w:rPr>
          <w:rFonts w:ascii="Times New Roman" w:hAnsi="Times New Roman" w:cs="Times New Roman"/>
          <w:sz w:val="28"/>
        </w:rPr>
      </w:pPr>
    </w:p>
    <w:p w14:paraId="3FF260C4" w14:textId="7D14E36A" w:rsidR="001C37EE" w:rsidRDefault="00C7514D" w:rsidP="001C37EE">
      <w:pPr>
        <w:spacing w:after="0" w:line="360" w:lineRule="auto"/>
        <w:ind w:left="-284" w:firstLine="851"/>
        <w:jc w:val="both"/>
        <w:rPr>
          <w:rFonts w:ascii="Times New Roman" w:hAnsi="Times New Roman" w:cs="Times New Roman"/>
          <w:sz w:val="28"/>
          <w:lang w:val="uk-UA"/>
        </w:rPr>
      </w:pPr>
      <w:r w:rsidRPr="00C7514D">
        <w:rPr>
          <w:rFonts w:ascii="Times New Roman" w:hAnsi="Times New Roman" w:cs="Times New Roman"/>
          <w:sz w:val="28"/>
          <w:lang w:val="uk-UA"/>
        </w:rPr>
        <w:t xml:space="preserve">За результатами опитування було виявлено, що більшість опитуваних, а саме більш як половина, вважають ціну для тарифного плану "Joice Start" прийнятною, коли вона не перевищує 140 грн. З метою подальшого дослідження сприйняття ціни для тарифу "Joice Pro", ми провели опитування серед респондентів. Результати цього опитування представлені на </w:t>
      </w:r>
      <w:r w:rsidRPr="000C7C02">
        <w:rPr>
          <w:rFonts w:ascii="Times New Roman" w:hAnsi="Times New Roman" w:cs="Times New Roman"/>
          <w:i/>
          <w:sz w:val="28"/>
          <w:lang w:val="uk-UA"/>
        </w:rPr>
        <w:t>рисунку 3.12</w:t>
      </w:r>
      <w:r w:rsidRPr="00C7514D">
        <w:rPr>
          <w:rFonts w:ascii="Times New Roman" w:hAnsi="Times New Roman" w:cs="Times New Roman"/>
          <w:sz w:val="28"/>
          <w:lang w:val="uk-UA"/>
        </w:rPr>
        <w:t xml:space="preserve"> і вони надають нам уявлення про те, як споживачі сприймають цінову політику та чи вважають вони ціну тарифу "Joice Pro" прийнятною. Ця інформація може бути корисною для вдосконалення стратегії ціноутворення та виробничих рішень компанії</w:t>
      </w:r>
      <w:r w:rsidR="001C37EE">
        <w:rPr>
          <w:rFonts w:ascii="Times New Roman" w:hAnsi="Times New Roman" w:cs="Times New Roman"/>
          <w:sz w:val="28"/>
          <w:lang w:val="uk-UA"/>
        </w:rPr>
        <w:t>.</w:t>
      </w:r>
    </w:p>
    <w:p w14:paraId="6F27A4C0" w14:textId="77ED6572" w:rsidR="001C37EE" w:rsidRDefault="001C37EE" w:rsidP="00C7514D">
      <w:pPr>
        <w:spacing w:after="0" w:line="360" w:lineRule="auto"/>
        <w:ind w:left="-284"/>
        <w:jc w:val="both"/>
        <w:rPr>
          <w:rFonts w:ascii="Times New Roman" w:hAnsi="Times New Roman" w:cs="Times New Roman"/>
          <w:sz w:val="28"/>
          <w:lang w:val="uk-UA"/>
        </w:rPr>
      </w:pPr>
    </w:p>
    <w:p w14:paraId="49B076BD" w14:textId="1C1DD7F4" w:rsidR="00BA080B" w:rsidRPr="00C7514D" w:rsidRDefault="00BA080B" w:rsidP="001C37EE">
      <w:pPr>
        <w:spacing w:after="0" w:line="360" w:lineRule="auto"/>
        <w:ind w:left="-284"/>
        <w:jc w:val="center"/>
        <w:rPr>
          <w:rFonts w:ascii="Times New Roman" w:hAnsi="Times New Roman" w:cs="Times New Roman"/>
          <w:sz w:val="28"/>
        </w:rPr>
      </w:pPr>
      <w:r>
        <w:rPr>
          <w:rFonts w:ascii="Times New Roman" w:hAnsi="Times New Roman" w:cs="Times New Roman"/>
          <w:noProof/>
          <w:sz w:val="28"/>
          <w:lang w:eastAsia="ru-RU"/>
        </w:rPr>
        <w:lastRenderedPageBreak/>
        <w:drawing>
          <wp:inline distT="0" distB="0" distL="0" distR="0" wp14:anchorId="492B3C90" wp14:editId="1AF05DF8">
            <wp:extent cx="4892040" cy="2628900"/>
            <wp:effectExtent l="0" t="0" r="3810" b="0"/>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1E65CC89" w14:textId="45015286" w:rsidR="00547CAF" w:rsidRPr="00590198" w:rsidRDefault="00547CAF" w:rsidP="00EB732A">
      <w:pPr>
        <w:spacing w:after="0" w:line="360" w:lineRule="auto"/>
        <w:ind w:left="-284"/>
        <w:jc w:val="center"/>
        <w:rPr>
          <w:rFonts w:ascii="Times New Roman" w:hAnsi="Times New Roman" w:cs="Times New Roman"/>
          <w:sz w:val="28"/>
        </w:rPr>
      </w:pPr>
      <w:r>
        <w:rPr>
          <w:rFonts w:ascii="Times New Roman" w:hAnsi="Times New Roman" w:cs="Times New Roman"/>
          <w:sz w:val="28"/>
        </w:rPr>
        <w:t>Рисунок</w:t>
      </w:r>
      <w:r w:rsidRPr="00590198">
        <w:rPr>
          <w:rFonts w:ascii="Times New Roman" w:hAnsi="Times New Roman" w:cs="Times New Roman"/>
          <w:sz w:val="28"/>
        </w:rPr>
        <w:t xml:space="preserve"> 3.</w:t>
      </w:r>
      <w:r w:rsidR="00ED0E00">
        <w:rPr>
          <w:rFonts w:ascii="Times New Roman" w:hAnsi="Times New Roman" w:cs="Times New Roman"/>
          <w:sz w:val="28"/>
          <w:lang w:val="uk-UA"/>
        </w:rPr>
        <w:t>12</w:t>
      </w:r>
      <w:r w:rsidR="00B32F37">
        <w:rPr>
          <w:rFonts w:ascii="Times New Roman" w:hAnsi="Times New Roman" w:cs="Times New Roman"/>
          <w:sz w:val="28"/>
          <w:lang w:val="uk-UA"/>
        </w:rPr>
        <w:t xml:space="preserve"> -</w:t>
      </w:r>
      <w:r w:rsidRPr="00590198">
        <w:rPr>
          <w:rFonts w:ascii="Times New Roman" w:hAnsi="Times New Roman" w:cs="Times New Roman"/>
          <w:sz w:val="28"/>
        </w:rPr>
        <w:t xml:space="preserve"> </w:t>
      </w:r>
      <w:r>
        <w:rPr>
          <w:rFonts w:ascii="Times New Roman" w:hAnsi="Times New Roman" w:cs="Times New Roman"/>
          <w:sz w:val="28"/>
        </w:rPr>
        <w:t>Відповіді</w:t>
      </w:r>
      <w:r w:rsidRPr="00590198">
        <w:rPr>
          <w:rFonts w:ascii="Times New Roman" w:hAnsi="Times New Roman" w:cs="Times New Roman"/>
          <w:sz w:val="28"/>
        </w:rPr>
        <w:t xml:space="preserve"> </w:t>
      </w:r>
      <w:r>
        <w:rPr>
          <w:rFonts w:ascii="Times New Roman" w:hAnsi="Times New Roman" w:cs="Times New Roman"/>
          <w:sz w:val="28"/>
        </w:rPr>
        <w:t>по</w:t>
      </w:r>
      <w:r w:rsidRPr="00590198">
        <w:rPr>
          <w:rFonts w:ascii="Times New Roman" w:hAnsi="Times New Roman" w:cs="Times New Roman"/>
          <w:sz w:val="28"/>
        </w:rPr>
        <w:t xml:space="preserve"> </w:t>
      </w:r>
      <w:r>
        <w:rPr>
          <w:rFonts w:ascii="Times New Roman" w:hAnsi="Times New Roman" w:cs="Times New Roman"/>
          <w:sz w:val="28"/>
        </w:rPr>
        <w:t>прийнятній</w:t>
      </w:r>
      <w:r w:rsidRPr="00590198">
        <w:rPr>
          <w:rFonts w:ascii="Times New Roman" w:hAnsi="Times New Roman" w:cs="Times New Roman"/>
          <w:sz w:val="28"/>
        </w:rPr>
        <w:t xml:space="preserve"> </w:t>
      </w:r>
      <w:r>
        <w:rPr>
          <w:rFonts w:ascii="Times New Roman" w:hAnsi="Times New Roman" w:cs="Times New Roman"/>
          <w:sz w:val="28"/>
        </w:rPr>
        <w:t>ціні</w:t>
      </w:r>
      <w:r w:rsidRPr="00590198">
        <w:rPr>
          <w:rFonts w:ascii="Times New Roman" w:hAnsi="Times New Roman" w:cs="Times New Roman"/>
          <w:sz w:val="28"/>
        </w:rPr>
        <w:t xml:space="preserve"> </w:t>
      </w:r>
      <w:r>
        <w:rPr>
          <w:rFonts w:ascii="Times New Roman" w:hAnsi="Times New Roman" w:cs="Times New Roman"/>
          <w:sz w:val="28"/>
        </w:rPr>
        <w:t>тарифу</w:t>
      </w:r>
      <w:r w:rsidRPr="00590198">
        <w:rPr>
          <w:rFonts w:ascii="Times New Roman" w:hAnsi="Times New Roman" w:cs="Times New Roman"/>
          <w:sz w:val="28"/>
        </w:rPr>
        <w:t xml:space="preserve"> « </w:t>
      </w:r>
      <w:r>
        <w:rPr>
          <w:rFonts w:ascii="Times New Roman" w:hAnsi="Times New Roman" w:cs="Times New Roman"/>
          <w:sz w:val="28"/>
          <w:lang w:val="en-US"/>
        </w:rPr>
        <w:t>Joice</w:t>
      </w:r>
      <w:r w:rsidRPr="00590198">
        <w:rPr>
          <w:rFonts w:ascii="Times New Roman" w:hAnsi="Times New Roman" w:cs="Times New Roman"/>
          <w:sz w:val="28"/>
        </w:rPr>
        <w:t xml:space="preserve"> </w:t>
      </w:r>
      <w:r>
        <w:rPr>
          <w:rFonts w:ascii="Times New Roman" w:hAnsi="Times New Roman" w:cs="Times New Roman"/>
          <w:sz w:val="28"/>
          <w:lang w:val="en-US"/>
        </w:rPr>
        <w:t>Pro</w:t>
      </w:r>
      <w:r w:rsidRPr="00590198">
        <w:rPr>
          <w:rFonts w:ascii="Times New Roman" w:hAnsi="Times New Roman" w:cs="Times New Roman"/>
          <w:sz w:val="28"/>
        </w:rPr>
        <w:t xml:space="preserve"> »</w:t>
      </w:r>
    </w:p>
    <w:p w14:paraId="4D14DA7B" w14:textId="0BAB1A6A" w:rsidR="00BF3240" w:rsidRPr="00BF3240" w:rsidRDefault="00BF3240" w:rsidP="00EB732A">
      <w:pPr>
        <w:spacing w:after="0" w:line="360" w:lineRule="auto"/>
        <w:ind w:left="-284"/>
        <w:jc w:val="center"/>
        <w:rPr>
          <w:rFonts w:ascii="Times New Roman" w:hAnsi="Times New Roman" w:cs="Times New Roman"/>
          <w:i/>
          <w:sz w:val="28"/>
          <w:lang w:val="uk-UA"/>
        </w:rPr>
      </w:pPr>
      <w:r w:rsidRPr="00BF3240">
        <w:rPr>
          <w:rFonts w:ascii="Times New Roman" w:hAnsi="Times New Roman" w:cs="Times New Roman"/>
          <w:i/>
          <w:sz w:val="28"/>
          <w:lang w:val="uk-UA"/>
        </w:rPr>
        <w:t>Джерело: Складено автором</w:t>
      </w:r>
    </w:p>
    <w:p w14:paraId="0F3AB980" w14:textId="77777777" w:rsidR="00C74CC0" w:rsidRPr="00BF3240" w:rsidRDefault="00C74CC0" w:rsidP="00EB732A">
      <w:pPr>
        <w:spacing w:after="0" w:line="360" w:lineRule="auto"/>
        <w:ind w:left="-284"/>
        <w:jc w:val="center"/>
        <w:rPr>
          <w:rFonts w:ascii="Times New Roman" w:hAnsi="Times New Roman" w:cs="Times New Roman"/>
          <w:sz w:val="28"/>
        </w:rPr>
      </w:pPr>
    </w:p>
    <w:p w14:paraId="358D825E" w14:textId="622A1355" w:rsidR="002A4183" w:rsidRPr="00C74CC0" w:rsidRDefault="00C74CC0" w:rsidP="001C37EE">
      <w:pPr>
        <w:spacing w:after="0" w:line="360" w:lineRule="auto"/>
        <w:ind w:left="-284" w:firstLine="851"/>
        <w:jc w:val="both"/>
        <w:rPr>
          <w:rFonts w:ascii="Times New Roman" w:hAnsi="Times New Roman" w:cs="Times New Roman"/>
          <w:sz w:val="28"/>
          <w:lang w:val="uk-UA"/>
        </w:rPr>
      </w:pPr>
      <w:r>
        <w:rPr>
          <w:rFonts w:ascii="Times New Roman" w:hAnsi="Times New Roman" w:cs="Times New Roman"/>
          <w:sz w:val="28"/>
          <w:lang w:val="uk-UA"/>
        </w:rPr>
        <w:t>Більша половина половина опитуваних людей вважають ціну для тарифу «</w:t>
      </w:r>
      <w:r>
        <w:rPr>
          <w:rFonts w:ascii="Times New Roman" w:hAnsi="Times New Roman" w:cs="Times New Roman"/>
          <w:sz w:val="28"/>
          <w:lang w:val="en-US"/>
        </w:rPr>
        <w:t>Joice</w:t>
      </w:r>
      <w:r w:rsidRPr="00C74CC0">
        <w:rPr>
          <w:rFonts w:ascii="Times New Roman" w:hAnsi="Times New Roman" w:cs="Times New Roman"/>
          <w:sz w:val="28"/>
        </w:rPr>
        <w:t xml:space="preserve"> </w:t>
      </w:r>
      <w:r>
        <w:rPr>
          <w:rFonts w:ascii="Times New Roman" w:hAnsi="Times New Roman" w:cs="Times New Roman"/>
          <w:sz w:val="28"/>
          <w:lang w:val="en-US"/>
        </w:rPr>
        <w:t>Pro</w:t>
      </w:r>
      <w:r>
        <w:rPr>
          <w:rFonts w:ascii="Times New Roman" w:hAnsi="Times New Roman" w:cs="Times New Roman"/>
          <w:sz w:val="28"/>
          <w:lang w:val="uk-UA"/>
        </w:rPr>
        <w:t>» прийнятною нижче 160 грн.</w:t>
      </w:r>
      <w:r w:rsidR="00BF3240" w:rsidRPr="00BF3240">
        <w:rPr>
          <w:rFonts w:ascii="Times New Roman" w:hAnsi="Times New Roman" w:cs="Times New Roman"/>
          <w:noProof/>
          <w:sz w:val="28"/>
          <w:lang w:val="uk-UA" w:eastAsia="ru-RU"/>
        </w:rPr>
        <w:t xml:space="preserve"> </w:t>
      </w:r>
      <w:r w:rsidR="00BF3240">
        <w:rPr>
          <w:rFonts w:ascii="Times New Roman" w:hAnsi="Times New Roman" w:cs="Times New Roman"/>
          <w:noProof/>
          <w:sz w:val="28"/>
          <w:lang w:val="uk-UA" w:eastAsia="ru-RU"/>
        </w:rPr>
        <w:t>Проведем опитування респондентів щодо прийнятної ціни тарифу «</w:t>
      </w:r>
      <w:r w:rsidR="00BF3240">
        <w:rPr>
          <w:rFonts w:ascii="Times New Roman" w:hAnsi="Times New Roman" w:cs="Times New Roman"/>
          <w:noProof/>
          <w:sz w:val="28"/>
          <w:lang w:val="en-US" w:eastAsia="ru-RU"/>
        </w:rPr>
        <w:t>Joice</w:t>
      </w:r>
      <w:r w:rsidR="00BF3240" w:rsidRPr="00BF3240">
        <w:rPr>
          <w:rFonts w:ascii="Times New Roman" w:hAnsi="Times New Roman" w:cs="Times New Roman"/>
          <w:noProof/>
          <w:sz w:val="28"/>
          <w:lang w:eastAsia="ru-RU"/>
        </w:rPr>
        <w:t xml:space="preserve"> </w:t>
      </w:r>
      <w:r w:rsidR="00BF3240">
        <w:rPr>
          <w:rFonts w:ascii="Times New Roman" w:hAnsi="Times New Roman" w:cs="Times New Roman"/>
          <w:noProof/>
          <w:sz w:val="28"/>
          <w:lang w:val="en-US" w:eastAsia="ru-RU"/>
        </w:rPr>
        <w:t>Max</w:t>
      </w:r>
      <w:r w:rsidR="00BF3240">
        <w:rPr>
          <w:rFonts w:ascii="Times New Roman" w:hAnsi="Times New Roman" w:cs="Times New Roman"/>
          <w:noProof/>
          <w:sz w:val="28"/>
          <w:lang w:val="uk-UA" w:eastAsia="ru-RU"/>
        </w:rPr>
        <w:t xml:space="preserve">» і отримаєм результати, що наведені на </w:t>
      </w:r>
      <w:r w:rsidR="00BF3240" w:rsidRPr="00933EA5">
        <w:rPr>
          <w:rFonts w:ascii="Times New Roman" w:hAnsi="Times New Roman" w:cs="Times New Roman"/>
          <w:i/>
          <w:noProof/>
          <w:sz w:val="28"/>
          <w:lang w:val="uk-UA" w:eastAsia="ru-RU"/>
        </w:rPr>
        <w:t>рисунку 3.</w:t>
      </w:r>
      <w:r w:rsidR="00BF3240">
        <w:rPr>
          <w:rFonts w:ascii="Times New Roman" w:hAnsi="Times New Roman" w:cs="Times New Roman"/>
          <w:i/>
          <w:noProof/>
          <w:sz w:val="28"/>
          <w:lang w:val="uk-UA" w:eastAsia="ru-RU"/>
        </w:rPr>
        <w:t>13</w:t>
      </w:r>
      <w:r w:rsidR="00BF3240">
        <w:rPr>
          <w:rFonts w:ascii="Times New Roman" w:hAnsi="Times New Roman" w:cs="Times New Roman"/>
          <w:noProof/>
          <w:sz w:val="28"/>
          <w:lang w:val="uk-UA" w:eastAsia="ru-RU"/>
        </w:rPr>
        <w:t>:</w:t>
      </w:r>
    </w:p>
    <w:p w14:paraId="4FD8B345" w14:textId="77777777" w:rsidR="00C74CC0" w:rsidRPr="00C74CC0" w:rsidRDefault="00C74CC0" w:rsidP="00EB732A">
      <w:pPr>
        <w:spacing w:after="0" w:line="360" w:lineRule="auto"/>
        <w:rPr>
          <w:rFonts w:ascii="Times New Roman" w:hAnsi="Times New Roman" w:cs="Times New Roman"/>
          <w:sz w:val="28"/>
          <w:lang w:val="uk-UA"/>
        </w:rPr>
      </w:pPr>
    </w:p>
    <w:p w14:paraId="401CDB22" w14:textId="77777777" w:rsidR="00BA080B" w:rsidRDefault="00BA080B" w:rsidP="00EB732A">
      <w:pPr>
        <w:spacing w:after="0" w:line="360" w:lineRule="auto"/>
        <w:ind w:left="-284"/>
        <w:jc w:val="center"/>
        <w:rPr>
          <w:rFonts w:ascii="Times New Roman" w:hAnsi="Times New Roman" w:cs="Times New Roman"/>
          <w:sz w:val="28"/>
          <w:lang w:val="en-US"/>
        </w:rPr>
      </w:pPr>
      <w:r>
        <w:rPr>
          <w:rFonts w:ascii="Times New Roman" w:hAnsi="Times New Roman" w:cs="Times New Roman"/>
          <w:noProof/>
          <w:sz w:val="28"/>
          <w:lang w:eastAsia="ru-RU"/>
        </w:rPr>
        <w:drawing>
          <wp:inline distT="0" distB="0" distL="0" distR="0" wp14:anchorId="33C52BBF" wp14:editId="36E7087E">
            <wp:extent cx="5486400" cy="3200400"/>
            <wp:effectExtent l="0" t="0" r="0" b="0"/>
            <wp:docPr id="19"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49026226" w14:textId="4C05A19D" w:rsidR="00547CAF" w:rsidRDefault="00547CAF" w:rsidP="00EB732A">
      <w:pPr>
        <w:spacing w:after="0" w:line="360" w:lineRule="auto"/>
        <w:ind w:left="-284"/>
        <w:jc w:val="center"/>
        <w:rPr>
          <w:rFonts w:ascii="Times New Roman" w:hAnsi="Times New Roman" w:cs="Times New Roman"/>
          <w:sz w:val="28"/>
          <w:lang w:val="en-US"/>
        </w:rPr>
      </w:pPr>
      <w:r>
        <w:rPr>
          <w:rFonts w:ascii="Times New Roman" w:hAnsi="Times New Roman" w:cs="Times New Roman"/>
          <w:sz w:val="28"/>
        </w:rPr>
        <w:t>Рисунок</w:t>
      </w:r>
      <w:r>
        <w:rPr>
          <w:rFonts w:ascii="Times New Roman" w:hAnsi="Times New Roman" w:cs="Times New Roman"/>
          <w:sz w:val="28"/>
          <w:lang w:val="en-US"/>
        </w:rPr>
        <w:t xml:space="preserve"> 3.</w:t>
      </w:r>
      <w:r w:rsidR="00B32F37">
        <w:rPr>
          <w:rFonts w:ascii="Times New Roman" w:hAnsi="Times New Roman" w:cs="Times New Roman"/>
          <w:sz w:val="28"/>
          <w:lang w:val="uk-UA"/>
        </w:rPr>
        <w:t>13 -</w:t>
      </w:r>
      <w:r w:rsidRPr="00C643D4">
        <w:rPr>
          <w:rFonts w:ascii="Times New Roman" w:hAnsi="Times New Roman" w:cs="Times New Roman"/>
          <w:sz w:val="28"/>
          <w:lang w:val="en-US"/>
        </w:rPr>
        <w:t xml:space="preserve"> </w:t>
      </w:r>
      <w:r>
        <w:rPr>
          <w:rFonts w:ascii="Times New Roman" w:hAnsi="Times New Roman" w:cs="Times New Roman"/>
          <w:sz w:val="28"/>
        </w:rPr>
        <w:t>Відповіді</w:t>
      </w:r>
      <w:r w:rsidRPr="00C643D4">
        <w:rPr>
          <w:rFonts w:ascii="Times New Roman" w:hAnsi="Times New Roman" w:cs="Times New Roman"/>
          <w:sz w:val="28"/>
          <w:lang w:val="en-US"/>
        </w:rPr>
        <w:t xml:space="preserve"> </w:t>
      </w:r>
      <w:r>
        <w:rPr>
          <w:rFonts w:ascii="Times New Roman" w:hAnsi="Times New Roman" w:cs="Times New Roman"/>
          <w:sz w:val="28"/>
        </w:rPr>
        <w:t>по</w:t>
      </w:r>
      <w:r w:rsidRPr="00C643D4">
        <w:rPr>
          <w:rFonts w:ascii="Times New Roman" w:hAnsi="Times New Roman" w:cs="Times New Roman"/>
          <w:sz w:val="28"/>
          <w:lang w:val="en-US"/>
        </w:rPr>
        <w:t xml:space="preserve"> </w:t>
      </w:r>
      <w:r>
        <w:rPr>
          <w:rFonts w:ascii="Times New Roman" w:hAnsi="Times New Roman" w:cs="Times New Roman"/>
          <w:sz w:val="28"/>
        </w:rPr>
        <w:t>прийнятній</w:t>
      </w:r>
      <w:r w:rsidRPr="00C643D4">
        <w:rPr>
          <w:rFonts w:ascii="Times New Roman" w:hAnsi="Times New Roman" w:cs="Times New Roman"/>
          <w:sz w:val="28"/>
          <w:lang w:val="en-US"/>
        </w:rPr>
        <w:t xml:space="preserve"> </w:t>
      </w:r>
      <w:r>
        <w:rPr>
          <w:rFonts w:ascii="Times New Roman" w:hAnsi="Times New Roman" w:cs="Times New Roman"/>
          <w:sz w:val="28"/>
        </w:rPr>
        <w:t>ціні</w:t>
      </w:r>
      <w:r w:rsidRPr="00C643D4">
        <w:rPr>
          <w:rFonts w:ascii="Times New Roman" w:hAnsi="Times New Roman" w:cs="Times New Roman"/>
          <w:sz w:val="28"/>
          <w:lang w:val="en-US"/>
        </w:rPr>
        <w:t xml:space="preserve"> </w:t>
      </w:r>
      <w:r>
        <w:rPr>
          <w:rFonts w:ascii="Times New Roman" w:hAnsi="Times New Roman" w:cs="Times New Roman"/>
          <w:sz w:val="28"/>
        </w:rPr>
        <w:t>тарифу</w:t>
      </w:r>
      <w:r w:rsidRPr="00C643D4">
        <w:rPr>
          <w:rFonts w:ascii="Times New Roman" w:hAnsi="Times New Roman" w:cs="Times New Roman"/>
          <w:sz w:val="28"/>
          <w:lang w:val="en-US"/>
        </w:rPr>
        <w:t xml:space="preserve"> «</w:t>
      </w:r>
      <w:r w:rsidRPr="00D85DB7">
        <w:rPr>
          <w:rFonts w:ascii="Times New Roman" w:hAnsi="Times New Roman" w:cs="Times New Roman"/>
          <w:sz w:val="28"/>
          <w:lang w:val="en-US"/>
        </w:rPr>
        <w:t xml:space="preserve"> </w:t>
      </w:r>
      <w:r>
        <w:rPr>
          <w:rFonts w:ascii="Times New Roman" w:hAnsi="Times New Roman" w:cs="Times New Roman"/>
          <w:sz w:val="28"/>
          <w:lang w:val="en-US"/>
        </w:rPr>
        <w:t>Joice</w:t>
      </w:r>
      <w:r w:rsidRPr="00D2764F">
        <w:rPr>
          <w:rFonts w:ascii="Times New Roman" w:hAnsi="Times New Roman" w:cs="Times New Roman"/>
          <w:sz w:val="28"/>
          <w:lang w:val="en-US"/>
        </w:rPr>
        <w:t xml:space="preserve"> </w:t>
      </w:r>
      <w:r>
        <w:rPr>
          <w:rFonts w:ascii="Times New Roman" w:hAnsi="Times New Roman" w:cs="Times New Roman"/>
          <w:sz w:val="28"/>
          <w:lang w:val="en-US"/>
        </w:rPr>
        <w:t>Max »</w:t>
      </w:r>
    </w:p>
    <w:p w14:paraId="240F5566" w14:textId="00DDB3E3" w:rsidR="00BF3240" w:rsidRDefault="00BF3240" w:rsidP="00EB732A">
      <w:pPr>
        <w:spacing w:after="0" w:line="360" w:lineRule="auto"/>
        <w:ind w:left="-284"/>
        <w:jc w:val="center"/>
        <w:rPr>
          <w:rFonts w:ascii="Times New Roman" w:hAnsi="Times New Roman" w:cs="Times New Roman"/>
          <w:i/>
          <w:sz w:val="28"/>
          <w:lang w:val="uk-UA"/>
        </w:rPr>
      </w:pPr>
      <w:r w:rsidRPr="00BF3240">
        <w:rPr>
          <w:rFonts w:ascii="Times New Roman" w:hAnsi="Times New Roman" w:cs="Times New Roman"/>
          <w:i/>
          <w:sz w:val="28"/>
          <w:lang w:val="uk-UA"/>
        </w:rPr>
        <w:t>Джерело: Складено автором</w:t>
      </w:r>
    </w:p>
    <w:p w14:paraId="544ACCBA" w14:textId="77777777" w:rsidR="00BF3240" w:rsidRPr="00BF3240" w:rsidRDefault="00BF3240" w:rsidP="00EB732A">
      <w:pPr>
        <w:spacing w:after="0" w:line="360" w:lineRule="auto"/>
        <w:ind w:left="-284" w:firstLine="851"/>
        <w:jc w:val="center"/>
        <w:rPr>
          <w:rFonts w:ascii="Times New Roman" w:hAnsi="Times New Roman" w:cs="Times New Roman"/>
          <w:i/>
          <w:sz w:val="28"/>
          <w:lang w:val="uk-UA"/>
        </w:rPr>
      </w:pPr>
    </w:p>
    <w:p w14:paraId="272F306F" w14:textId="4C299F57" w:rsidR="00F51871" w:rsidRPr="00C74CC0" w:rsidRDefault="00C74CC0" w:rsidP="001C37EE">
      <w:pPr>
        <w:spacing w:after="0" w:line="360" w:lineRule="auto"/>
        <w:ind w:left="-284" w:firstLine="851"/>
        <w:jc w:val="both"/>
        <w:rPr>
          <w:rFonts w:ascii="Times New Roman" w:hAnsi="Times New Roman" w:cs="Times New Roman"/>
          <w:sz w:val="28"/>
          <w:lang w:val="uk-UA"/>
        </w:rPr>
      </w:pPr>
      <w:r>
        <w:rPr>
          <w:rFonts w:ascii="Times New Roman" w:hAnsi="Times New Roman" w:cs="Times New Roman"/>
          <w:sz w:val="28"/>
          <w:lang w:val="uk-UA"/>
        </w:rPr>
        <w:t>Більша половина половина опитуваних людей вважають ціну для тарифу «</w:t>
      </w:r>
      <w:r>
        <w:rPr>
          <w:rFonts w:ascii="Times New Roman" w:hAnsi="Times New Roman" w:cs="Times New Roman"/>
          <w:sz w:val="28"/>
          <w:lang w:val="en-US"/>
        </w:rPr>
        <w:t>Joice</w:t>
      </w:r>
      <w:r w:rsidRPr="00C74CC0">
        <w:rPr>
          <w:rFonts w:ascii="Times New Roman" w:hAnsi="Times New Roman" w:cs="Times New Roman"/>
          <w:sz w:val="28"/>
        </w:rPr>
        <w:t xml:space="preserve"> </w:t>
      </w:r>
      <w:r>
        <w:rPr>
          <w:rFonts w:ascii="Times New Roman" w:hAnsi="Times New Roman" w:cs="Times New Roman"/>
          <w:sz w:val="28"/>
          <w:lang w:val="en-US"/>
        </w:rPr>
        <w:t>Max</w:t>
      </w:r>
      <w:r>
        <w:rPr>
          <w:rFonts w:ascii="Times New Roman" w:hAnsi="Times New Roman" w:cs="Times New Roman"/>
          <w:sz w:val="28"/>
          <w:lang w:val="uk-UA"/>
        </w:rPr>
        <w:t>» прийнятною нижче 210 грн.</w:t>
      </w:r>
      <w:r w:rsidR="00BF3240">
        <w:rPr>
          <w:rFonts w:ascii="Times New Roman" w:hAnsi="Times New Roman" w:cs="Times New Roman"/>
          <w:sz w:val="28"/>
          <w:lang w:val="uk-UA"/>
        </w:rPr>
        <w:t xml:space="preserve"> Більшість людей вважають ціну 150 грн прийнятною для цего тарифу.</w:t>
      </w:r>
    </w:p>
    <w:p w14:paraId="579AC65E" w14:textId="5281D1A3" w:rsidR="00BF3240" w:rsidRPr="00C74CC0" w:rsidRDefault="004467B1" w:rsidP="001C37EE">
      <w:pPr>
        <w:spacing w:after="0" w:line="360" w:lineRule="auto"/>
        <w:ind w:left="-284" w:firstLine="851"/>
        <w:jc w:val="both"/>
        <w:rPr>
          <w:rFonts w:ascii="Times New Roman" w:hAnsi="Times New Roman" w:cs="Times New Roman"/>
          <w:sz w:val="28"/>
          <w:lang w:val="uk-UA"/>
        </w:rPr>
      </w:pPr>
      <w:r w:rsidRPr="00021627">
        <w:rPr>
          <w:rFonts w:ascii="Times New Roman" w:hAnsi="Times New Roman" w:cs="Times New Roman"/>
          <w:i/>
          <w:noProof/>
          <w:sz w:val="28"/>
          <w:lang w:val="uk-UA" w:eastAsia="ru-RU"/>
        </w:rPr>
        <w:t>Пошукове питання №</w:t>
      </w:r>
      <w:r>
        <w:rPr>
          <w:rFonts w:ascii="Times New Roman" w:hAnsi="Times New Roman" w:cs="Times New Roman"/>
          <w:i/>
          <w:noProof/>
          <w:sz w:val="28"/>
          <w:lang w:val="uk-UA" w:eastAsia="ru-RU"/>
        </w:rPr>
        <w:t>8:</w:t>
      </w:r>
      <w:r w:rsidRPr="00ED0E00">
        <w:rPr>
          <w:rFonts w:ascii="Times New Roman" w:hAnsi="Times New Roman" w:cs="Times New Roman"/>
          <w:sz w:val="24"/>
        </w:rPr>
        <w:t xml:space="preserve"> </w:t>
      </w:r>
      <w:r w:rsidRPr="004467B1">
        <w:rPr>
          <w:rFonts w:ascii="Times New Roman" w:hAnsi="Times New Roman" w:cs="Times New Roman"/>
          <w:sz w:val="28"/>
        </w:rPr>
        <w:t>Яка</w:t>
      </w:r>
      <w:r w:rsidRPr="00ED0E00">
        <w:rPr>
          <w:rFonts w:ascii="Times New Roman" w:hAnsi="Times New Roman" w:cs="Times New Roman"/>
          <w:sz w:val="28"/>
        </w:rPr>
        <w:t xml:space="preserve"> </w:t>
      </w:r>
      <w:r w:rsidRPr="004467B1">
        <w:rPr>
          <w:rFonts w:ascii="Times New Roman" w:hAnsi="Times New Roman" w:cs="Times New Roman"/>
          <w:sz w:val="28"/>
        </w:rPr>
        <w:t>ціна</w:t>
      </w:r>
      <w:r w:rsidRPr="00ED0E00">
        <w:rPr>
          <w:rFonts w:ascii="Times New Roman" w:hAnsi="Times New Roman" w:cs="Times New Roman"/>
          <w:sz w:val="28"/>
        </w:rPr>
        <w:t xml:space="preserve"> </w:t>
      </w:r>
      <w:r w:rsidRPr="004467B1">
        <w:rPr>
          <w:rFonts w:ascii="Times New Roman" w:hAnsi="Times New Roman" w:cs="Times New Roman"/>
          <w:sz w:val="28"/>
        </w:rPr>
        <w:t>буде</w:t>
      </w:r>
      <w:r w:rsidRPr="00ED0E00">
        <w:rPr>
          <w:rFonts w:ascii="Times New Roman" w:hAnsi="Times New Roman" w:cs="Times New Roman"/>
          <w:sz w:val="28"/>
        </w:rPr>
        <w:t xml:space="preserve"> </w:t>
      </w:r>
      <w:r w:rsidRPr="004467B1">
        <w:rPr>
          <w:rFonts w:ascii="Times New Roman" w:hAnsi="Times New Roman" w:cs="Times New Roman"/>
          <w:sz w:val="28"/>
        </w:rPr>
        <w:t>для</w:t>
      </w:r>
      <w:r w:rsidRPr="00ED0E00">
        <w:rPr>
          <w:rFonts w:ascii="Times New Roman" w:hAnsi="Times New Roman" w:cs="Times New Roman"/>
          <w:sz w:val="28"/>
        </w:rPr>
        <w:t xml:space="preserve"> </w:t>
      </w:r>
      <w:r w:rsidRPr="004467B1">
        <w:rPr>
          <w:rFonts w:ascii="Times New Roman" w:hAnsi="Times New Roman" w:cs="Times New Roman"/>
          <w:sz w:val="28"/>
        </w:rPr>
        <w:t>споживачів</w:t>
      </w:r>
      <w:r w:rsidRPr="00ED0E00">
        <w:rPr>
          <w:rFonts w:ascii="Times New Roman" w:hAnsi="Times New Roman" w:cs="Times New Roman"/>
          <w:sz w:val="28"/>
        </w:rPr>
        <w:t xml:space="preserve"> </w:t>
      </w:r>
      <w:r w:rsidRPr="004467B1">
        <w:rPr>
          <w:rFonts w:ascii="Times New Roman" w:hAnsi="Times New Roman" w:cs="Times New Roman"/>
          <w:sz w:val="28"/>
        </w:rPr>
        <w:t>підозріло</w:t>
      </w:r>
      <w:r w:rsidRPr="00ED0E00">
        <w:rPr>
          <w:rFonts w:ascii="Times New Roman" w:hAnsi="Times New Roman" w:cs="Times New Roman"/>
          <w:sz w:val="28"/>
        </w:rPr>
        <w:t xml:space="preserve"> </w:t>
      </w:r>
      <w:r w:rsidRPr="004467B1">
        <w:rPr>
          <w:rFonts w:ascii="Times New Roman" w:hAnsi="Times New Roman" w:cs="Times New Roman"/>
          <w:sz w:val="28"/>
        </w:rPr>
        <w:t>малою</w:t>
      </w:r>
      <w:r w:rsidRPr="00ED0E00">
        <w:rPr>
          <w:rFonts w:ascii="Times New Roman" w:hAnsi="Times New Roman" w:cs="Times New Roman"/>
          <w:sz w:val="28"/>
        </w:rPr>
        <w:t>?</w:t>
      </w:r>
      <w:r w:rsidR="00BF3240">
        <w:rPr>
          <w:rFonts w:ascii="Times New Roman" w:hAnsi="Times New Roman" w:cs="Times New Roman"/>
          <w:sz w:val="28"/>
          <w:lang w:val="uk-UA"/>
        </w:rPr>
        <w:t xml:space="preserve"> </w:t>
      </w:r>
      <w:r w:rsidR="00BF3240">
        <w:rPr>
          <w:rFonts w:ascii="Times New Roman" w:hAnsi="Times New Roman" w:cs="Times New Roman"/>
          <w:noProof/>
          <w:sz w:val="28"/>
          <w:lang w:val="uk-UA" w:eastAsia="ru-RU"/>
        </w:rPr>
        <w:t>Проведем опитування респондентів щодо підозріло малої ціни тарифу «</w:t>
      </w:r>
      <w:r w:rsidR="00BF3240">
        <w:rPr>
          <w:rFonts w:ascii="Times New Roman" w:hAnsi="Times New Roman" w:cs="Times New Roman"/>
          <w:noProof/>
          <w:sz w:val="28"/>
          <w:lang w:val="en-US" w:eastAsia="ru-RU"/>
        </w:rPr>
        <w:t>Joice</w:t>
      </w:r>
      <w:r w:rsidR="00BF3240" w:rsidRPr="00BF3240">
        <w:rPr>
          <w:rFonts w:ascii="Times New Roman" w:hAnsi="Times New Roman" w:cs="Times New Roman"/>
          <w:noProof/>
          <w:sz w:val="28"/>
          <w:lang w:val="uk-UA" w:eastAsia="ru-RU"/>
        </w:rPr>
        <w:t xml:space="preserve"> </w:t>
      </w:r>
      <w:r w:rsidR="00BF3240">
        <w:rPr>
          <w:rFonts w:ascii="Times New Roman" w:hAnsi="Times New Roman" w:cs="Times New Roman"/>
          <w:noProof/>
          <w:sz w:val="28"/>
          <w:lang w:val="en-US" w:eastAsia="ru-RU"/>
        </w:rPr>
        <w:t>Start</w:t>
      </w:r>
      <w:r w:rsidR="00BF3240">
        <w:rPr>
          <w:rFonts w:ascii="Times New Roman" w:hAnsi="Times New Roman" w:cs="Times New Roman"/>
          <w:noProof/>
          <w:sz w:val="28"/>
          <w:lang w:val="uk-UA" w:eastAsia="ru-RU"/>
        </w:rPr>
        <w:t xml:space="preserve">» і отримаєм результати, що наведені на </w:t>
      </w:r>
      <w:r w:rsidR="00BF3240" w:rsidRPr="00933EA5">
        <w:rPr>
          <w:rFonts w:ascii="Times New Roman" w:hAnsi="Times New Roman" w:cs="Times New Roman"/>
          <w:i/>
          <w:noProof/>
          <w:sz w:val="28"/>
          <w:lang w:val="uk-UA" w:eastAsia="ru-RU"/>
        </w:rPr>
        <w:t>рисунку 3.</w:t>
      </w:r>
      <w:r w:rsidR="00BF3240">
        <w:rPr>
          <w:rFonts w:ascii="Times New Roman" w:hAnsi="Times New Roman" w:cs="Times New Roman"/>
          <w:i/>
          <w:noProof/>
          <w:sz w:val="28"/>
          <w:lang w:val="uk-UA" w:eastAsia="ru-RU"/>
        </w:rPr>
        <w:t>14</w:t>
      </w:r>
      <w:r w:rsidR="00BF3240">
        <w:rPr>
          <w:rFonts w:ascii="Times New Roman" w:hAnsi="Times New Roman" w:cs="Times New Roman"/>
          <w:noProof/>
          <w:sz w:val="28"/>
          <w:lang w:val="uk-UA" w:eastAsia="ru-RU"/>
        </w:rPr>
        <w:t>:</w:t>
      </w:r>
    </w:p>
    <w:p w14:paraId="3C3E4081" w14:textId="12B9D4B6" w:rsidR="00F51871" w:rsidRPr="00BF3240" w:rsidRDefault="00F51871" w:rsidP="001C37EE">
      <w:pPr>
        <w:spacing w:after="0" w:line="360" w:lineRule="auto"/>
        <w:jc w:val="both"/>
        <w:rPr>
          <w:rFonts w:ascii="Times New Roman" w:hAnsi="Times New Roman" w:cs="Times New Roman"/>
          <w:sz w:val="28"/>
          <w:lang w:val="uk-UA"/>
        </w:rPr>
      </w:pPr>
    </w:p>
    <w:p w14:paraId="7575DDF6" w14:textId="0BFE7C42" w:rsidR="00BA080B" w:rsidRDefault="00BA080B" w:rsidP="00EB732A">
      <w:pPr>
        <w:spacing w:after="0" w:line="360" w:lineRule="auto"/>
        <w:ind w:left="-284"/>
        <w:jc w:val="center"/>
        <w:rPr>
          <w:rFonts w:ascii="Times New Roman" w:hAnsi="Times New Roman" w:cs="Times New Roman"/>
          <w:sz w:val="28"/>
          <w:lang w:val="en-US"/>
        </w:rPr>
      </w:pPr>
      <w:r>
        <w:rPr>
          <w:rFonts w:ascii="Times New Roman" w:hAnsi="Times New Roman" w:cs="Times New Roman"/>
          <w:noProof/>
          <w:sz w:val="28"/>
          <w:lang w:eastAsia="ru-RU"/>
        </w:rPr>
        <w:drawing>
          <wp:inline distT="0" distB="0" distL="0" distR="0" wp14:anchorId="2DFEDD87" wp14:editId="1D00D794">
            <wp:extent cx="4937760" cy="2575560"/>
            <wp:effectExtent l="0" t="0" r="15240" b="15240"/>
            <wp:docPr id="20" name="Диаграм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2377FD42" w14:textId="00968574" w:rsidR="00547CAF" w:rsidRDefault="00547CAF" w:rsidP="00EB732A">
      <w:pPr>
        <w:spacing w:after="0" w:line="360" w:lineRule="auto"/>
        <w:ind w:left="-284"/>
        <w:jc w:val="center"/>
        <w:rPr>
          <w:rFonts w:ascii="Times New Roman" w:hAnsi="Times New Roman" w:cs="Times New Roman"/>
          <w:sz w:val="28"/>
          <w:lang w:val="en-US"/>
        </w:rPr>
      </w:pPr>
      <w:r>
        <w:rPr>
          <w:rFonts w:ascii="Times New Roman" w:hAnsi="Times New Roman" w:cs="Times New Roman"/>
          <w:sz w:val="28"/>
        </w:rPr>
        <w:t>Рисунок</w:t>
      </w:r>
      <w:r w:rsidRPr="00547CAF">
        <w:rPr>
          <w:rFonts w:ascii="Times New Roman" w:hAnsi="Times New Roman" w:cs="Times New Roman"/>
          <w:sz w:val="28"/>
          <w:lang w:val="en-US"/>
        </w:rPr>
        <w:t xml:space="preserve"> 3.1</w:t>
      </w:r>
      <w:r w:rsidR="00ED0E00">
        <w:rPr>
          <w:rFonts w:ascii="Times New Roman" w:hAnsi="Times New Roman" w:cs="Times New Roman"/>
          <w:sz w:val="28"/>
          <w:lang w:val="uk-UA"/>
        </w:rPr>
        <w:t>4</w:t>
      </w:r>
      <w:r w:rsidR="00B32F37">
        <w:rPr>
          <w:rFonts w:ascii="Times New Roman" w:hAnsi="Times New Roman" w:cs="Times New Roman"/>
          <w:sz w:val="28"/>
          <w:lang w:val="uk-UA"/>
        </w:rPr>
        <w:t xml:space="preserve"> -</w:t>
      </w:r>
      <w:r w:rsidRPr="00547CAF">
        <w:rPr>
          <w:rFonts w:ascii="Times New Roman" w:hAnsi="Times New Roman" w:cs="Times New Roman"/>
          <w:sz w:val="28"/>
          <w:lang w:val="en-US"/>
        </w:rPr>
        <w:t xml:space="preserve"> </w:t>
      </w:r>
      <w:r>
        <w:rPr>
          <w:rFonts w:ascii="Times New Roman" w:hAnsi="Times New Roman" w:cs="Times New Roman"/>
          <w:sz w:val="28"/>
        </w:rPr>
        <w:t>Відповіді</w:t>
      </w:r>
      <w:r w:rsidRPr="00547CAF">
        <w:rPr>
          <w:rFonts w:ascii="Times New Roman" w:hAnsi="Times New Roman" w:cs="Times New Roman"/>
          <w:sz w:val="28"/>
          <w:lang w:val="en-US"/>
        </w:rPr>
        <w:t xml:space="preserve"> </w:t>
      </w:r>
      <w:r>
        <w:rPr>
          <w:rFonts w:ascii="Times New Roman" w:hAnsi="Times New Roman" w:cs="Times New Roman"/>
          <w:sz w:val="28"/>
        </w:rPr>
        <w:t>по</w:t>
      </w:r>
      <w:r w:rsidRPr="00547CAF">
        <w:rPr>
          <w:rFonts w:ascii="Times New Roman" w:hAnsi="Times New Roman" w:cs="Times New Roman"/>
          <w:sz w:val="28"/>
          <w:lang w:val="en-US"/>
        </w:rPr>
        <w:t xml:space="preserve"> </w:t>
      </w:r>
      <w:r>
        <w:rPr>
          <w:rFonts w:ascii="Times New Roman" w:hAnsi="Times New Roman" w:cs="Times New Roman"/>
          <w:sz w:val="28"/>
          <w:lang w:val="uk-UA"/>
        </w:rPr>
        <w:t>підозріло малій</w:t>
      </w:r>
      <w:r w:rsidRPr="00547CAF">
        <w:rPr>
          <w:rFonts w:ascii="Times New Roman" w:hAnsi="Times New Roman" w:cs="Times New Roman"/>
          <w:sz w:val="28"/>
          <w:lang w:val="en-US"/>
        </w:rPr>
        <w:t xml:space="preserve"> </w:t>
      </w:r>
      <w:r>
        <w:rPr>
          <w:rFonts w:ascii="Times New Roman" w:hAnsi="Times New Roman" w:cs="Times New Roman"/>
          <w:sz w:val="28"/>
        </w:rPr>
        <w:t>ціні</w:t>
      </w:r>
      <w:r w:rsidRPr="00547CAF">
        <w:rPr>
          <w:rFonts w:ascii="Times New Roman" w:hAnsi="Times New Roman" w:cs="Times New Roman"/>
          <w:sz w:val="28"/>
          <w:lang w:val="en-US"/>
        </w:rPr>
        <w:t xml:space="preserve"> </w:t>
      </w:r>
      <w:r>
        <w:rPr>
          <w:rFonts w:ascii="Times New Roman" w:hAnsi="Times New Roman" w:cs="Times New Roman"/>
          <w:sz w:val="28"/>
        </w:rPr>
        <w:t>тарифу</w:t>
      </w:r>
      <w:r w:rsidRPr="00547CAF">
        <w:rPr>
          <w:rFonts w:ascii="Times New Roman" w:hAnsi="Times New Roman" w:cs="Times New Roman"/>
          <w:sz w:val="28"/>
          <w:lang w:val="en-US"/>
        </w:rPr>
        <w:t xml:space="preserve"> «</w:t>
      </w:r>
      <w:r>
        <w:rPr>
          <w:rFonts w:ascii="Times New Roman" w:hAnsi="Times New Roman" w:cs="Times New Roman"/>
          <w:sz w:val="28"/>
          <w:lang w:val="en-US"/>
        </w:rPr>
        <w:t>Joice</w:t>
      </w:r>
      <w:r w:rsidRPr="00547CAF">
        <w:rPr>
          <w:rFonts w:ascii="Times New Roman" w:hAnsi="Times New Roman" w:cs="Times New Roman"/>
          <w:sz w:val="28"/>
          <w:lang w:val="en-US"/>
        </w:rPr>
        <w:t xml:space="preserve"> </w:t>
      </w:r>
      <w:r>
        <w:rPr>
          <w:rFonts w:ascii="Times New Roman" w:hAnsi="Times New Roman" w:cs="Times New Roman"/>
          <w:sz w:val="28"/>
          <w:lang w:val="en-US"/>
        </w:rPr>
        <w:t>Start</w:t>
      </w:r>
      <w:r w:rsidRPr="00547CAF">
        <w:rPr>
          <w:rFonts w:ascii="Times New Roman" w:hAnsi="Times New Roman" w:cs="Times New Roman"/>
          <w:sz w:val="28"/>
          <w:lang w:val="en-US"/>
        </w:rPr>
        <w:t>»</w:t>
      </w:r>
    </w:p>
    <w:p w14:paraId="40F4032A" w14:textId="103F04A9" w:rsidR="00BF3240" w:rsidRDefault="00BF3240" w:rsidP="00EB732A">
      <w:pPr>
        <w:spacing w:after="0" w:line="360" w:lineRule="auto"/>
        <w:ind w:left="-284"/>
        <w:jc w:val="center"/>
        <w:rPr>
          <w:rFonts w:ascii="Times New Roman" w:hAnsi="Times New Roman" w:cs="Times New Roman"/>
          <w:i/>
          <w:sz w:val="28"/>
          <w:lang w:val="uk-UA"/>
        </w:rPr>
      </w:pPr>
      <w:r w:rsidRPr="00BF3240">
        <w:rPr>
          <w:rFonts w:ascii="Times New Roman" w:hAnsi="Times New Roman" w:cs="Times New Roman"/>
          <w:i/>
          <w:sz w:val="28"/>
          <w:lang w:val="uk-UA"/>
        </w:rPr>
        <w:t>Джерело: Створено автором</w:t>
      </w:r>
    </w:p>
    <w:p w14:paraId="5CA2745A" w14:textId="77777777" w:rsidR="00BF3240" w:rsidRPr="00BF3240" w:rsidRDefault="00BF3240" w:rsidP="00EB732A">
      <w:pPr>
        <w:spacing w:after="0" w:line="360" w:lineRule="auto"/>
        <w:ind w:left="-284"/>
        <w:jc w:val="center"/>
        <w:rPr>
          <w:rFonts w:ascii="Times New Roman" w:hAnsi="Times New Roman" w:cs="Times New Roman"/>
          <w:i/>
          <w:sz w:val="28"/>
          <w:lang w:val="uk-UA"/>
        </w:rPr>
      </w:pPr>
    </w:p>
    <w:p w14:paraId="31C77307" w14:textId="7C1FB02C" w:rsidR="00BF3240" w:rsidRDefault="001C37EE" w:rsidP="001C37EE">
      <w:pPr>
        <w:spacing w:after="0" w:line="360" w:lineRule="auto"/>
        <w:ind w:left="-284" w:firstLine="851"/>
        <w:jc w:val="both"/>
        <w:rPr>
          <w:rFonts w:ascii="Times New Roman" w:hAnsi="Times New Roman" w:cs="Times New Roman"/>
          <w:sz w:val="28"/>
          <w:lang w:val="uk-UA"/>
        </w:rPr>
      </w:pPr>
      <w:r w:rsidRPr="001C37EE">
        <w:rPr>
          <w:rFonts w:ascii="Times New Roman" w:hAnsi="Times New Roman" w:cs="Times New Roman"/>
          <w:sz w:val="28"/>
          <w:lang w:val="uk-UA"/>
        </w:rPr>
        <w:t xml:space="preserve">При аналізі цінової структури тарифного плану "Joice Pro" помітно, що при ціні нижче 150 грн, кількість відповідей, що характеризують цей тариф як "підозріло дешевий", різко збільшується. З метою отримання додаткових висновків, проведемо опитування серед респондентів щодо сприйняття тарифного плану "Joice Start" з надто низькою ціною. Отримані результати будуть представлені на </w:t>
      </w:r>
      <w:r w:rsidRPr="000C7C02">
        <w:rPr>
          <w:rFonts w:ascii="Times New Roman" w:hAnsi="Times New Roman" w:cs="Times New Roman"/>
          <w:i/>
          <w:sz w:val="28"/>
          <w:lang w:val="uk-UA"/>
        </w:rPr>
        <w:t>рисунку 3.15</w:t>
      </w:r>
      <w:r w:rsidRPr="001C37EE">
        <w:rPr>
          <w:rFonts w:ascii="Times New Roman" w:hAnsi="Times New Roman" w:cs="Times New Roman"/>
          <w:sz w:val="28"/>
          <w:lang w:val="uk-UA"/>
        </w:rPr>
        <w:t>, що відображатиме думки споживачів щодо цінової політики та їх сприйняття даного тарифу. Ця інформація допоможе нам краще зрозуміти реакцію споживачів та може бути використана для вдосконалення стратегії ціноутворення компанії</w:t>
      </w:r>
      <w:r>
        <w:rPr>
          <w:rFonts w:ascii="Times New Roman" w:hAnsi="Times New Roman" w:cs="Times New Roman"/>
          <w:sz w:val="28"/>
          <w:lang w:val="uk-UA"/>
        </w:rPr>
        <w:t>.</w:t>
      </w:r>
    </w:p>
    <w:p w14:paraId="28B58812" w14:textId="1E1E7E0D" w:rsidR="001C37EE" w:rsidRPr="00BF3240" w:rsidRDefault="001C37EE" w:rsidP="001C37EE">
      <w:pPr>
        <w:spacing w:after="0" w:line="360" w:lineRule="auto"/>
        <w:ind w:left="-284" w:firstLine="851"/>
        <w:jc w:val="both"/>
        <w:rPr>
          <w:rFonts w:ascii="Times New Roman" w:hAnsi="Times New Roman" w:cs="Times New Roman"/>
          <w:sz w:val="28"/>
          <w:lang w:val="uk-UA"/>
        </w:rPr>
      </w:pPr>
    </w:p>
    <w:p w14:paraId="019F595D" w14:textId="091FF622" w:rsidR="00BA080B" w:rsidRDefault="00BA080B" w:rsidP="00EB732A">
      <w:pPr>
        <w:spacing w:after="0" w:line="360" w:lineRule="auto"/>
        <w:ind w:left="-284"/>
        <w:jc w:val="center"/>
        <w:rPr>
          <w:rFonts w:ascii="Times New Roman" w:hAnsi="Times New Roman" w:cs="Times New Roman"/>
          <w:sz w:val="28"/>
          <w:lang w:val="en-US"/>
        </w:rPr>
      </w:pPr>
      <w:r>
        <w:rPr>
          <w:rFonts w:ascii="Times New Roman" w:hAnsi="Times New Roman" w:cs="Times New Roman"/>
          <w:noProof/>
          <w:sz w:val="28"/>
          <w:lang w:eastAsia="ru-RU"/>
        </w:rPr>
        <w:lastRenderedPageBreak/>
        <w:drawing>
          <wp:inline distT="0" distB="0" distL="0" distR="0" wp14:anchorId="080DBD2D" wp14:editId="1AA761FE">
            <wp:extent cx="4693920" cy="2392680"/>
            <wp:effectExtent l="0" t="0" r="11430" b="7620"/>
            <wp:docPr id="21" name="Диаграм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7BD07EBB" w14:textId="2BE04A6D" w:rsidR="00547CAF" w:rsidRDefault="00547CAF" w:rsidP="00EB732A">
      <w:pPr>
        <w:spacing w:after="0" w:line="360" w:lineRule="auto"/>
        <w:ind w:left="-284"/>
        <w:jc w:val="center"/>
        <w:rPr>
          <w:rFonts w:ascii="Times New Roman" w:hAnsi="Times New Roman" w:cs="Times New Roman"/>
          <w:sz w:val="28"/>
          <w:lang w:val="en-US"/>
        </w:rPr>
      </w:pPr>
      <w:r>
        <w:rPr>
          <w:rFonts w:ascii="Times New Roman" w:hAnsi="Times New Roman" w:cs="Times New Roman"/>
          <w:sz w:val="28"/>
        </w:rPr>
        <w:t>Рисунок</w:t>
      </w:r>
      <w:r>
        <w:rPr>
          <w:rFonts w:ascii="Times New Roman" w:hAnsi="Times New Roman" w:cs="Times New Roman"/>
          <w:sz w:val="28"/>
          <w:lang w:val="en-US"/>
        </w:rPr>
        <w:t xml:space="preserve"> 3.</w:t>
      </w:r>
      <w:r w:rsidR="00ED0E00">
        <w:rPr>
          <w:rFonts w:ascii="Times New Roman" w:hAnsi="Times New Roman" w:cs="Times New Roman"/>
          <w:sz w:val="28"/>
          <w:lang w:val="uk-UA"/>
        </w:rPr>
        <w:t>15</w:t>
      </w:r>
      <w:r w:rsidR="00B32F37">
        <w:rPr>
          <w:rFonts w:ascii="Times New Roman" w:hAnsi="Times New Roman" w:cs="Times New Roman"/>
          <w:sz w:val="28"/>
          <w:lang w:val="uk-UA"/>
        </w:rPr>
        <w:t xml:space="preserve"> -</w:t>
      </w:r>
      <w:r w:rsidRPr="00C643D4">
        <w:rPr>
          <w:rFonts w:ascii="Times New Roman" w:hAnsi="Times New Roman" w:cs="Times New Roman"/>
          <w:sz w:val="28"/>
          <w:lang w:val="en-US"/>
        </w:rPr>
        <w:t xml:space="preserve"> </w:t>
      </w:r>
      <w:r>
        <w:rPr>
          <w:rFonts w:ascii="Times New Roman" w:hAnsi="Times New Roman" w:cs="Times New Roman"/>
          <w:sz w:val="28"/>
        </w:rPr>
        <w:t>Відповіді</w:t>
      </w:r>
      <w:r w:rsidRPr="00C643D4">
        <w:rPr>
          <w:rFonts w:ascii="Times New Roman" w:hAnsi="Times New Roman" w:cs="Times New Roman"/>
          <w:sz w:val="28"/>
          <w:lang w:val="en-US"/>
        </w:rPr>
        <w:t xml:space="preserve"> </w:t>
      </w:r>
      <w:r>
        <w:rPr>
          <w:rFonts w:ascii="Times New Roman" w:hAnsi="Times New Roman" w:cs="Times New Roman"/>
          <w:sz w:val="28"/>
        </w:rPr>
        <w:t>по</w:t>
      </w:r>
      <w:r w:rsidRPr="00C643D4">
        <w:rPr>
          <w:rFonts w:ascii="Times New Roman" w:hAnsi="Times New Roman" w:cs="Times New Roman"/>
          <w:sz w:val="28"/>
          <w:lang w:val="en-US"/>
        </w:rPr>
        <w:t xml:space="preserve"> </w:t>
      </w:r>
      <w:r>
        <w:rPr>
          <w:rFonts w:ascii="Times New Roman" w:hAnsi="Times New Roman" w:cs="Times New Roman"/>
          <w:sz w:val="28"/>
          <w:lang w:val="uk-UA"/>
        </w:rPr>
        <w:t>підозріло малій</w:t>
      </w:r>
      <w:r w:rsidRPr="00C643D4">
        <w:rPr>
          <w:rFonts w:ascii="Times New Roman" w:hAnsi="Times New Roman" w:cs="Times New Roman"/>
          <w:sz w:val="28"/>
          <w:lang w:val="en-US"/>
        </w:rPr>
        <w:t xml:space="preserve"> </w:t>
      </w:r>
      <w:r>
        <w:rPr>
          <w:rFonts w:ascii="Times New Roman" w:hAnsi="Times New Roman" w:cs="Times New Roman"/>
          <w:sz w:val="28"/>
        </w:rPr>
        <w:t>ціні</w:t>
      </w:r>
      <w:r w:rsidRPr="00C643D4">
        <w:rPr>
          <w:rFonts w:ascii="Times New Roman" w:hAnsi="Times New Roman" w:cs="Times New Roman"/>
          <w:sz w:val="28"/>
          <w:lang w:val="en-US"/>
        </w:rPr>
        <w:t xml:space="preserve"> </w:t>
      </w:r>
      <w:r>
        <w:rPr>
          <w:rFonts w:ascii="Times New Roman" w:hAnsi="Times New Roman" w:cs="Times New Roman"/>
          <w:sz w:val="28"/>
        </w:rPr>
        <w:t>тарифу</w:t>
      </w:r>
      <w:r w:rsidRPr="00C643D4">
        <w:rPr>
          <w:rFonts w:ascii="Times New Roman" w:hAnsi="Times New Roman" w:cs="Times New Roman"/>
          <w:sz w:val="28"/>
          <w:lang w:val="en-US"/>
        </w:rPr>
        <w:t xml:space="preserve"> «</w:t>
      </w:r>
      <w:r w:rsidRPr="00D85DB7">
        <w:rPr>
          <w:rFonts w:ascii="Times New Roman" w:hAnsi="Times New Roman" w:cs="Times New Roman"/>
          <w:sz w:val="28"/>
          <w:lang w:val="en-US"/>
        </w:rPr>
        <w:t xml:space="preserve"> </w:t>
      </w:r>
      <w:r>
        <w:rPr>
          <w:rFonts w:ascii="Times New Roman" w:hAnsi="Times New Roman" w:cs="Times New Roman"/>
          <w:sz w:val="28"/>
          <w:lang w:val="en-US"/>
        </w:rPr>
        <w:t>Joice</w:t>
      </w:r>
      <w:r w:rsidRPr="00D85DB7">
        <w:rPr>
          <w:rFonts w:ascii="Times New Roman" w:hAnsi="Times New Roman" w:cs="Times New Roman"/>
          <w:sz w:val="28"/>
          <w:lang w:val="en-US"/>
        </w:rPr>
        <w:t xml:space="preserve"> </w:t>
      </w:r>
      <w:r>
        <w:rPr>
          <w:rFonts w:ascii="Times New Roman" w:hAnsi="Times New Roman" w:cs="Times New Roman"/>
          <w:sz w:val="28"/>
          <w:lang w:val="en-US"/>
        </w:rPr>
        <w:t>Pro »</w:t>
      </w:r>
    </w:p>
    <w:p w14:paraId="1069E5BC" w14:textId="1403F598" w:rsidR="00C74CC0" w:rsidRDefault="00BF3240" w:rsidP="00EB732A">
      <w:pPr>
        <w:spacing w:after="0" w:line="360" w:lineRule="auto"/>
        <w:ind w:left="-284"/>
        <w:jc w:val="center"/>
        <w:rPr>
          <w:rFonts w:ascii="Times New Roman" w:hAnsi="Times New Roman" w:cs="Times New Roman"/>
          <w:i/>
          <w:sz w:val="28"/>
          <w:lang w:val="uk-UA"/>
        </w:rPr>
      </w:pPr>
      <w:r w:rsidRPr="00BF3240">
        <w:rPr>
          <w:rFonts w:ascii="Times New Roman" w:hAnsi="Times New Roman" w:cs="Times New Roman"/>
          <w:i/>
          <w:sz w:val="28"/>
          <w:lang w:val="uk-UA"/>
        </w:rPr>
        <w:t>Джерело: Складе</w:t>
      </w:r>
      <w:r>
        <w:rPr>
          <w:rFonts w:ascii="Times New Roman" w:hAnsi="Times New Roman" w:cs="Times New Roman"/>
          <w:i/>
          <w:sz w:val="28"/>
          <w:lang w:val="uk-UA"/>
        </w:rPr>
        <w:t>но автором</w:t>
      </w:r>
    </w:p>
    <w:p w14:paraId="76F1977D" w14:textId="77777777" w:rsidR="00BF3240" w:rsidRPr="00BF3240" w:rsidRDefault="00BF3240" w:rsidP="00EB732A">
      <w:pPr>
        <w:spacing w:after="0" w:line="360" w:lineRule="auto"/>
        <w:ind w:left="-284"/>
        <w:jc w:val="center"/>
        <w:rPr>
          <w:rFonts w:ascii="Times New Roman" w:hAnsi="Times New Roman" w:cs="Times New Roman"/>
          <w:i/>
          <w:sz w:val="28"/>
          <w:lang w:val="uk-UA"/>
        </w:rPr>
      </w:pPr>
    </w:p>
    <w:p w14:paraId="3BCEE041" w14:textId="1BAE9278" w:rsidR="00C74CC0" w:rsidRPr="00C74CC0" w:rsidRDefault="00C74CC0" w:rsidP="001C37EE">
      <w:pPr>
        <w:spacing w:after="0" w:line="360" w:lineRule="auto"/>
        <w:ind w:left="-284" w:firstLine="851"/>
        <w:jc w:val="both"/>
        <w:rPr>
          <w:rFonts w:ascii="Times New Roman" w:hAnsi="Times New Roman" w:cs="Times New Roman"/>
          <w:sz w:val="28"/>
          <w:lang w:val="uk-UA"/>
        </w:rPr>
      </w:pPr>
      <w:r>
        <w:rPr>
          <w:rFonts w:ascii="Times New Roman" w:hAnsi="Times New Roman" w:cs="Times New Roman"/>
          <w:sz w:val="28"/>
          <w:lang w:val="uk-UA"/>
        </w:rPr>
        <w:t xml:space="preserve">Нижче 150ти грн на тариф </w:t>
      </w:r>
      <w:r w:rsidRPr="00C74CC0">
        <w:rPr>
          <w:rFonts w:ascii="Times New Roman" w:hAnsi="Times New Roman" w:cs="Times New Roman"/>
          <w:sz w:val="28"/>
        </w:rPr>
        <w:t xml:space="preserve">« </w:t>
      </w:r>
      <w:r>
        <w:rPr>
          <w:rFonts w:ascii="Times New Roman" w:hAnsi="Times New Roman" w:cs="Times New Roman"/>
          <w:sz w:val="28"/>
          <w:lang w:val="en-US"/>
        </w:rPr>
        <w:t>Joice</w:t>
      </w:r>
      <w:r w:rsidRPr="00C74CC0">
        <w:rPr>
          <w:rFonts w:ascii="Times New Roman" w:hAnsi="Times New Roman" w:cs="Times New Roman"/>
          <w:sz w:val="28"/>
        </w:rPr>
        <w:t xml:space="preserve"> </w:t>
      </w:r>
      <w:r>
        <w:rPr>
          <w:rFonts w:ascii="Times New Roman" w:hAnsi="Times New Roman" w:cs="Times New Roman"/>
          <w:sz w:val="28"/>
          <w:lang w:val="en-US"/>
        </w:rPr>
        <w:t>Pro</w:t>
      </w:r>
      <w:r w:rsidRPr="00C74CC0">
        <w:rPr>
          <w:rFonts w:ascii="Times New Roman" w:hAnsi="Times New Roman" w:cs="Times New Roman"/>
          <w:sz w:val="28"/>
        </w:rPr>
        <w:t xml:space="preserve"> »</w:t>
      </w:r>
      <w:r>
        <w:rPr>
          <w:rFonts w:ascii="Times New Roman" w:hAnsi="Times New Roman" w:cs="Times New Roman"/>
          <w:sz w:val="28"/>
          <w:lang w:val="uk-UA"/>
        </w:rPr>
        <w:t xml:space="preserve"> к-сть відповідей «підозріло дешево» також різко росте.</w:t>
      </w:r>
      <w:r w:rsidR="00BF3240" w:rsidRPr="00BF3240">
        <w:rPr>
          <w:rFonts w:ascii="Times New Roman" w:hAnsi="Times New Roman" w:cs="Times New Roman"/>
          <w:noProof/>
          <w:sz w:val="28"/>
          <w:lang w:val="uk-UA" w:eastAsia="ru-RU"/>
        </w:rPr>
        <w:t xml:space="preserve"> </w:t>
      </w:r>
      <w:r w:rsidR="00BF3240">
        <w:rPr>
          <w:rFonts w:ascii="Times New Roman" w:hAnsi="Times New Roman" w:cs="Times New Roman"/>
          <w:noProof/>
          <w:sz w:val="28"/>
          <w:lang w:val="uk-UA" w:eastAsia="ru-RU"/>
        </w:rPr>
        <w:t>Проведем опитування респондентів щодо підозріло малої ціни тарифу «</w:t>
      </w:r>
      <w:r w:rsidR="00BF3240">
        <w:rPr>
          <w:rFonts w:ascii="Times New Roman" w:hAnsi="Times New Roman" w:cs="Times New Roman"/>
          <w:noProof/>
          <w:sz w:val="28"/>
          <w:lang w:val="en-US" w:eastAsia="ru-RU"/>
        </w:rPr>
        <w:t>Joice</w:t>
      </w:r>
      <w:r w:rsidR="00BF3240" w:rsidRPr="00BF3240">
        <w:rPr>
          <w:rFonts w:ascii="Times New Roman" w:hAnsi="Times New Roman" w:cs="Times New Roman"/>
          <w:noProof/>
          <w:sz w:val="28"/>
          <w:lang w:val="uk-UA" w:eastAsia="ru-RU"/>
        </w:rPr>
        <w:t xml:space="preserve"> </w:t>
      </w:r>
      <w:r w:rsidR="00BF3240">
        <w:rPr>
          <w:rFonts w:ascii="Times New Roman" w:hAnsi="Times New Roman" w:cs="Times New Roman"/>
          <w:noProof/>
          <w:sz w:val="28"/>
          <w:lang w:val="en-US" w:eastAsia="ru-RU"/>
        </w:rPr>
        <w:t>Max</w:t>
      </w:r>
      <w:r w:rsidR="00BF3240">
        <w:rPr>
          <w:rFonts w:ascii="Times New Roman" w:hAnsi="Times New Roman" w:cs="Times New Roman"/>
          <w:noProof/>
          <w:sz w:val="28"/>
          <w:lang w:val="uk-UA" w:eastAsia="ru-RU"/>
        </w:rPr>
        <w:t xml:space="preserve">» і отримаєм результати, що наведені на </w:t>
      </w:r>
      <w:r w:rsidR="00BF3240" w:rsidRPr="00933EA5">
        <w:rPr>
          <w:rFonts w:ascii="Times New Roman" w:hAnsi="Times New Roman" w:cs="Times New Roman"/>
          <w:i/>
          <w:noProof/>
          <w:sz w:val="28"/>
          <w:lang w:val="uk-UA" w:eastAsia="ru-RU"/>
        </w:rPr>
        <w:t>рисунку 3.</w:t>
      </w:r>
      <w:r w:rsidR="00BF3240">
        <w:rPr>
          <w:rFonts w:ascii="Times New Roman" w:hAnsi="Times New Roman" w:cs="Times New Roman"/>
          <w:i/>
          <w:noProof/>
          <w:sz w:val="28"/>
          <w:lang w:val="uk-UA" w:eastAsia="ru-RU"/>
        </w:rPr>
        <w:t>16</w:t>
      </w:r>
      <w:r w:rsidR="00BF3240">
        <w:rPr>
          <w:rFonts w:ascii="Times New Roman" w:hAnsi="Times New Roman" w:cs="Times New Roman"/>
          <w:noProof/>
          <w:sz w:val="28"/>
          <w:lang w:val="uk-UA" w:eastAsia="ru-RU"/>
        </w:rPr>
        <w:t>:</w:t>
      </w:r>
    </w:p>
    <w:p w14:paraId="2A32246F" w14:textId="77777777" w:rsidR="008C47CF" w:rsidRPr="00C74CC0" w:rsidRDefault="008C47CF" w:rsidP="00EB732A">
      <w:pPr>
        <w:spacing w:after="0" w:line="360" w:lineRule="auto"/>
        <w:ind w:left="-284"/>
        <w:jc w:val="center"/>
        <w:rPr>
          <w:rFonts w:ascii="Times New Roman" w:hAnsi="Times New Roman" w:cs="Times New Roman"/>
          <w:sz w:val="28"/>
          <w:lang w:val="uk-UA"/>
        </w:rPr>
      </w:pPr>
    </w:p>
    <w:p w14:paraId="29D98D02" w14:textId="3DC27684" w:rsidR="008C47CF" w:rsidRDefault="00BA080B" w:rsidP="00EB732A">
      <w:pPr>
        <w:spacing w:after="0" w:line="360" w:lineRule="auto"/>
        <w:ind w:left="-284"/>
        <w:jc w:val="center"/>
        <w:rPr>
          <w:rFonts w:ascii="Times New Roman" w:hAnsi="Times New Roman" w:cs="Times New Roman"/>
          <w:sz w:val="28"/>
          <w:lang w:val="en-US"/>
        </w:rPr>
      </w:pPr>
      <w:r>
        <w:rPr>
          <w:rFonts w:ascii="Times New Roman" w:hAnsi="Times New Roman" w:cs="Times New Roman"/>
          <w:noProof/>
          <w:sz w:val="28"/>
          <w:lang w:eastAsia="ru-RU"/>
        </w:rPr>
        <w:drawing>
          <wp:inline distT="0" distB="0" distL="0" distR="0" wp14:anchorId="4C43FA1F" wp14:editId="245D759C">
            <wp:extent cx="5486400" cy="3200400"/>
            <wp:effectExtent l="0" t="0" r="0" b="0"/>
            <wp:docPr id="22" name="Диаграмма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64E26DB4" w14:textId="6731A43B" w:rsidR="00547CAF" w:rsidRDefault="00547CAF" w:rsidP="00EB732A">
      <w:pPr>
        <w:spacing w:after="0" w:line="360" w:lineRule="auto"/>
        <w:ind w:left="-284"/>
        <w:jc w:val="center"/>
        <w:rPr>
          <w:rFonts w:ascii="Times New Roman" w:hAnsi="Times New Roman" w:cs="Times New Roman"/>
          <w:sz w:val="28"/>
          <w:lang w:val="en-US"/>
        </w:rPr>
      </w:pPr>
      <w:r>
        <w:rPr>
          <w:rFonts w:ascii="Times New Roman" w:hAnsi="Times New Roman" w:cs="Times New Roman"/>
          <w:sz w:val="28"/>
        </w:rPr>
        <w:t>Рисунок</w:t>
      </w:r>
      <w:r>
        <w:rPr>
          <w:rFonts w:ascii="Times New Roman" w:hAnsi="Times New Roman" w:cs="Times New Roman"/>
          <w:sz w:val="28"/>
          <w:lang w:val="en-US"/>
        </w:rPr>
        <w:t xml:space="preserve"> 3.</w:t>
      </w:r>
      <w:r w:rsidR="00ED0E00">
        <w:rPr>
          <w:rFonts w:ascii="Times New Roman" w:hAnsi="Times New Roman" w:cs="Times New Roman"/>
          <w:sz w:val="28"/>
          <w:lang w:val="uk-UA"/>
        </w:rPr>
        <w:t>16</w:t>
      </w:r>
      <w:r w:rsidR="00B32F37">
        <w:rPr>
          <w:rFonts w:ascii="Times New Roman" w:hAnsi="Times New Roman" w:cs="Times New Roman"/>
          <w:sz w:val="28"/>
          <w:lang w:val="uk-UA"/>
        </w:rPr>
        <w:t xml:space="preserve"> -</w:t>
      </w:r>
      <w:r w:rsidRPr="00C643D4">
        <w:rPr>
          <w:rFonts w:ascii="Times New Roman" w:hAnsi="Times New Roman" w:cs="Times New Roman"/>
          <w:sz w:val="28"/>
          <w:lang w:val="en-US"/>
        </w:rPr>
        <w:t xml:space="preserve"> </w:t>
      </w:r>
      <w:r>
        <w:rPr>
          <w:rFonts w:ascii="Times New Roman" w:hAnsi="Times New Roman" w:cs="Times New Roman"/>
          <w:sz w:val="28"/>
        </w:rPr>
        <w:t>Відповіді</w:t>
      </w:r>
      <w:r w:rsidRPr="00C643D4">
        <w:rPr>
          <w:rFonts w:ascii="Times New Roman" w:hAnsi="Times New Roman" w:cs="Times New Roman"/>
          <w:sz w:val="28"/>
          <w:lang w:val="en-US"/>
        </w:rPr>
        <w:t xml:space="preserve"> </w:t>
      </w:r>
      <w:r>
        <w:rPr>
          <w:rFonts w:ascii="Times New Roman" w:hAnsi="Times New Roman" w:cs="Times New Roman"/>
          <w:sz w:val="28"/>
        </w:rPr>
        <w:t>по</w:t>
      </w:r>
      <w:r w:rsidRPr="00C643D4">
        <w:rPr>
          <w:rFonts w:ascii="Times New Roman" w:hAnsi="Times New Roman" w:cs="Times New Roman"/>
          <w:sz w:val="28"/>
          <w:lang w:val="en-US"/>
        </w:rPr>
        <w:t xml:space="preserve"> </w:t>
      </w:r>
      <w:r>
        <w:rPr>
          <w:rFonts w:ascii="Times New Roman" w:hAnsi="Times New Roman" w:cs="Times New Roman"/>
          <w:sz w:val="28"/>
          <w:lang w:val="uk-UA"/>
        </w:rPr>
        <w:t>підозріло малій</w:t>
      </w:r>
      <w:r w:rsidRPr="00C643D4">
        <w:rPr>
          <w:rFonts w:ascii="Times New Roman" w:hAnsi="Times New Roman" w:cs="Times New Roman"/>
          <w:sz w:val="28"/>
          <w:lang w:val="en-US"/>
        </w:rPr>
        <w:t xml:space="preserve"> </w:t>
      </w:r>
      <w:r>
        <w:rPr>
          <w:rFonts w:ascii="Times New Roman" w:hAnsi="Times New Roman" w:cs="Times New Roman"/>
          <w:sz w:val="28"/>
        </w:rPr>
        <w:t>ціні</w:t>
      </w:r>
      <w:r w:rsidRPr="00C643D4">
        <w:rPr>
          <w:rFonts w:ascii="Times New Roman" w:hAnsi="Times New Roman" w:cs="Times New Roman"/>
          <w:sz w:val="28"/>
          <w:lang w:val="en-US"/>
        </w:rPr>
        <w:t xml:space="preserve"> </w:t>
      </w:r>
      <w:r>
        <w:rPr>
          <w:rFonts w:ascii="Times New Roman" w:hAnsi="Times New Roman" w:cs="Times New Roman"/>
          <w:sz w:val="28"/>
        </w:rPr>
        <w:t>тарифу</w:t>
      </w:r>
      <w:r w:rsidRPr="00C643D4">
        <w:rPr>
          <w:rFonts w:ascii="Times New Roman" w:hAnsi="Times New Roman" w:cs="Times New Roman"/>
          <w:sz w:val="28"/>
          <w:lang w:val="en-US"/>
        </w:rPr>
        <w:t xml:space="preserve"> «</w:t>
      </w:r>
      <w:r w:rsidRPr="00D85DB7">
        <w:rPr>
          <w:rFonts w:ascii="Times New Roman" w:hAnsi="Times New Roman" w:cs="Times New Roman"/>
          <w:sz w:val="28"/>
          <w:lang w:val="en-US"/>
        </w:rPr>
        <w:t xml:space="preserve"> </w:t>
      </w:r>
      <w:r>
        <w:rPr>
          <w:rFonts w:ascii="Times New Roman" w:hAnsi="Times New Roman" w:cs="Times New Roman"/>
          <w:sz w:val="28"/>
          <w:lang w:val="en-US"/>
        </w:rPr>
        <w:t>Joice</w:t>
      </w:r>
      <w:r w:rsidRPr="00D2764F">
        <w:rPr>
          <w:rFonts w:ascii="Times New Roman" w:hAnsi="Times New Roman" w:cs="Times New Roman"/>
          <w:sz w:val="28"/>
          <w:lang w:val="en-US"/>
        </w:rPr>
        <w:t xml:space="preserve"> </w:t>
      </w:r>
      <w:r>
        <w:rPr>
          <w:rFonts w:ascii="Times New Roman" w:hAnsi="Times New Roman" w:cs="Times New Roman"/>
          <w:sz w:val="28"/>
          <w:lang w:val="en-US"/>
        </w:rPr>
        <w:t>Max »</w:t>
      </w:r>
    </w:p>
    <w:p w14:paraId="1FC5B0BF" w14:textId="7EE529E5" w:rsidR="00BF3240" w:rsidRDefault="00BF3240" w:rsidP="00EB732A">
      <w:pPr>
        <w:spacing w:after="0" w:line="360" w:lineRule="auto"/>
        <w:ind w:left="-284"/>
        <w:jc w:val="center"/>
        <w:rPr>
          <w:rFonts w:ascii="Times New Roman" w:hAnsi="Times New Roman" w:cs="Times New Roman"/>
          <w:i/>
          <w:sz w:val="28"/>
          <w:lang w:val="uk-UA"/>
        </w:rPr>
      </w:pPr>
      <w:r w:rsidRPr="00BF3240">
        <w:rPr>
          <w:rFonts w:ascii="Times New Roman" w:hAnsi="Times New Roman" w:cs="Times New Roman"/>
          <w:i/>
          <w:sz w:val="28"/>
          <w:lang w:val="uk-UA"/>
        </w:rPr>
        <w:t>Джерело: Складено автором</w:t>
      </w:r>
    </w:p>
    <w:p w14:paraId="38852529" w14:textId="77777777" w:rsidR="00BF3240" w:rsidRPr="00BF3240" w:rsidRDefault="00BF3240" w:rsidP="00EB732A">
      <w:pPr>
        <w:spacing w:after="0" w:line="360" w:lineRule="auto"/>
        <w:ind w:left="-284"/>
        <w:jc w:val="center"/>
        <w:rPr>
          <w:rFonts w:ascii="Times New Roman" w:hAnsi="Times New Roman" w:cs="Times New Roman"/>
          <w:i/>
          <w:sz w:val="28"/>
          <w:lang w:val="uk-UA"/>
        </w:rPr>
      </w:pPr>
    </w:p>
    <w:p w14:paraId="6400FF61" w14:textId="18960A53" w:rsidR="00C74CC0" w:rsidRPr="00B95ECE" w:rsidRDefault="00C74CC0" w:rsidP="001C37EE">
      <w:pPr>
        <w:spacing w:after="0" w:line="360" w:lineRule="auto"/>
        <w:ind w:left="-284" w:firstLine="851"/>
        <w:jc w:val="both"/>
        <w:rPr>
          <w:rFonts w:ascii="Times New Roman" w:hAnsi="Times New Roman" w:cs="Times New Roman"/>
          <w:sz w:val="28"/>
          <w:lang w:val="uk-UA"/>
        </w:rPr>
      </w:pPr>
      <w:r>
        <w:rPr>
          <w:rFonts w:ascii="Times New Roman" w:hAnsi="Times New Roman" w:cs="Times New Roman"/>
          <w:sz w:val="28"/>
          <w:lang w:val="uk-UA"/>
        </w:rPr>
        <w:lastRenderedPageBreak/>
        <w:t xml:space="preserve">Начинаючи з 300 грн на тариф </w:t>
      </w:r>
      <w:r w:rsidRPr="00C74CC0">
        <w:rPr>
          <w:rFonts w:ascii="Times New Roman" w:hAnsi="Times New Roman" w:cs="Times New Roman"/>
          <w:sz w:val="28"/>
        </w:rPr>
        <w:t xml:space="preserve">« </w:t>
      </w:r>
      <w:r>
        <w:rPr>
          <w:rFonts w:ascii="Times New Roman" w:hAnsi="Times New Roman" w:cs="Times New Roman"/>
          <w:sz w:val="28"/>
          <w:lang w:val="en-US"/>
        </w:rPr>
        <w:t>Joice</w:t>
      </w:r>
      <w:r w:rsidRPr="00C74CC0">
        <w:rPr>
          <w:rFonts w:ascii="Times New Roman" w:hAnsi="Times New Roman" w:cs="Times New Roman"/>
          <w:sz w:val="28"/>
        </w:rPr>
        <w:t xml:space="preserve"> </w:t>
      </w:r>
      <w:r>
        <w:rPr>
          <w:rFonts w:ascii="Times New Roman" w:hAnsi="Times New Roman" w:cs="Times New Roman"/>
          <w:sz w:val="28"/>
          <w:lang w:val="en-US"/>
        </w:rPr>
        <w:t>Max</w:t>
      </w:r>
      <w:r w:rsidRPr="00C74CC0">
        <w:rPr>
          <w:rFonts w:ascii="Times New Roman" w:hAnsi="Times New Roman" w:cs="Times New Roman"/>
          <w:sz w:val="28"/>
        </w:rPr>
        <w:t xml:space="preserve"> »</w:t>
      </w:r>
      <w:r>
        <w:rPr>
          <w:rFonts w:ascii="Times New Roman" w:hAnsi="Times New Roman" w:cs="Times New Roman"/>
          <w:sz w:val="28"/>
          <w:lang w:val="uk-UA"/>
        </w:rPr>
        <w:t xml:space="preserve"> к-сть відповідей «підозріло дешево» також різко росте.</w:t>
      </w:r>
      <w:r w:rsidR="00BF3240">
        <w:rPr>
          <w:rFonts w:ascii="Times New Roman" w:hAnsi="Times New Roman" w:cs="Times New Roman"/>
          <w:sz w:val="28"/>
          <w:lang w:val="uk-UA"/>
        </w:rPr>
        <w:t xml:space="preserve"> Більша половина вважають ціну 150 грн так</w:t>
      </w:r>
      <w:r w:rsidR="00B95ECE">
        <w:rPr>
          <w:rFonts w:ascii="Times New Roman" w:hAnsi="Times New Roman" w:cs="Times New Roman"/>
          <w:sz w:val="28"/>
          <w:lang w:val="uk-UA"/>
        </w:rPr>
        <w:t>ож підозріло де</w:t>
      </w:r>
      <w:r w:rsidR="00BF3240">
        <w:rPr>
          <w:rFonts w:ascii="Times New Roman" w:hAnsi="Times New Roman" w:cs="Times New Roman"/>
          <w:sz w:val="28"/>
          <w:lang w:val="uk-UA"/>
        </w:rPr>
        <w:t>ш</w:t>
      </w:r>
      <w:r w:rsidR="00B95ECE">
        <w:rPr>
          <w:rFonts w:ascii="Times New Roman" w:hAnsi="Times New Roman" w:cs="Times New Roman"/>
          <w:sz w:val="28"/>
          <w:lang w:val="uk-UA"/>
        </w:rPr>
        <w:t>е</w:t>
      </w:r>
      <w:r w:rsidR="00BF3240">
        <w:rPr>
          <w:rFonts w:ascii="Times New Roman" w:hAnsi="Times New Roman" w:cs="Times New Roman"/>
          <w:sz w:val="28"/>
          <w:lang w:val="uk-UA"/>
        </w:rPr>
        <w:t>вою.</w:t>
      </w:r>
      <w:r w:rsidR="00B95ECE">
        <w:rPr>
          <w:rFonts w:ascii="Times New Roman" w:hAnsi="Times New Roman" w:cs="Times New Roman"/>
          <w:sz w:val="28"/>
          <w:lang w:val="uk-UA"/>
        </w:rPr>
        <w:t xml:space="preserve"> Відобразимо узагальнені результати по тарифу «</w:t>
      </w:r>
      <w:r w:rsidR="00B95ECE">
        <w:rPr>
          <w:rFonts w:ascii="Times New Roman" w:hAnsi="Times New Roman" w:cs="Times New Roman"/>
          <w:sz w:val="28"/>
          <w:lang w:val="en-US"/>
        </w:rPr>
        <w:t>Joice</w:t>
      </w:r>
      <w:r w:rsidR="00B95ECE" w:rsidRPr="005C1D09">
        <w:rPr>
          <w:rFonts w:ascii="Times New Roman" w:hAnsi="Times New Roman" w:cs="Times New Roman"/>
          <w:sz w:val="28"/>
        </w:rPr>
        <w:t xml:space="preserve"> </w:t>
      </w:r>
      <w:r w:rsidR="00B95ECE">
        <w:rPr>
          <w:rFonts w:ascii="Times New Roman" w:hAnsi="Times New Roman" w:cs="Times New Roman"/>
          <w:sz w:val="28"/>
          <w:lang w:val="en-US"/>
        </w:rPr>
        <w:t>Start</w:t>
      </w:r>
      <w:r w:rsidR="00B95ECE">
        <w:rPr>
          <w:rFonts w:ascii="Times New Roman" w:hAnsi="Times New Roman" w:cs="Times New Roman"/>
          <w:sz w:val="28"/>
          <w:lang w:val="uk-UA"/>
        </w:rPr>
        <w:t xml:space="preserve">» на </w:t>
      </w:r>
      <w:r w:rsidR="00B95ECE" w:rsidRPr="00B95ECE">
        <w:rPr>
          <w:rFonts w:ascii="Times New Roman" w:hAnsi="Times New Roman" w:cs="Times New Roman"/>
          <w:i/>
          <w:sz w:val="28"/>
          <w:lang w:val="uk-UA"/>
        </w:rPr>
        <w:t>рисунку 3.17</w:t>
      </w:r>
      <w:r w:rsidR="00B95ECE">
        <w:rPr>
          <w:rFonts w:ascii="Times New Roman" w:hAnsi="Times New Roman" w:cs="Times New Roman"/>
          <w:sz w:val="28"/>
          <w:lang w:val="uk-UA"/>
        </w:rPr>
        <w:t>.</w:t>
      </w:r>
    </w:p>
    <w:p w14:paraId="5BC809BE" w14:textId="20AE9866" w:rsidR="008B092C" w:rsidRDefault="008B092C" w:rsidP="001C37EE">
      <w:pPr>
        <w:spacing w:after="0" w:line="360" w:lineRule="auto"/>
        <w:rPr>
          <w:noProof/>
          <w:lang w:eastAsia="ru-RU"/>
        </w:rPr>
      </w:pPr>
    </w:p>
    <w:p w14:paraId="38898B93" w14:textId="348E8D1B" w:rsidR="008B092C" w:rsidRDefault="008B092C" w:rsidP="00EB732A">
      <w:pPr>
        <w:spacing w:after="0" w:line="360" w:lineRule="auto"/>
        <w:ind w:left="-284"/>
        <w:jc w:val="center"/>
        <w:rPr>
          <w:rFonts w:ascii="Times New Roman" w:hAnsi="Times New Roman" w:cs="Times New Roman"/>
          <w:sz w:val="28"/>
          <w:lang w:val="en-US"/>
        </w:rPr>
      </w:pPr>
      <w:r>
        <w:rPr>
          <w:noProof/>
          <w:lang w:eastAsia="ru-RU"/>
        </w:rPr>
        <w:drawing>
          <wp:inline distT="0" distB="0" distL="0" distR="0" wp14:anchorId="5B786303" wp14:editId="143F1AC8">
            <wp:extent cx="4933243" cy="3329940"/>
            <wp:effectExtent l="0" t="0" r="1270" b="381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l="32197" t="32839" r="31887" b="24059"/>
                    <a:stretch/>
                  </pic:blipFill>
                  <pic:spPr bwMode="auto">
                    <a:xfrm>
                      <a:off x="0" y="0"/>
                      <a:ext cx="4955710" cy="3345105"/>
                    </a:xfrm>
                    <a:prstGeom prst="rect">
                      <a:avLst/>
                    </a:prstGeom>
                    <a:ln>
                      <a:noFill/>
                    </a:ln>
                    <a:extLst>
                      <a:ext uri="{53640926-AAD7-44D8-BBD7-CCE9431645EC}">
                        <a14:shadowObscured xmlns:a14="http://schemas.microsoft.com/office/drawing/2010/main"/>
                      </a:ext>
                    </a:extLst>
                  </pic:spPr>
                </pic:pic>
              </a:graphicData>
            </a:graphic>
          </wp:inline>
        </w:drawing>
      </w:r>
    </w:p>
    <w:p w14:paraId="68EAD786" w14:textId="788DF8CE" w:rsidR="00547CAF" w:rsidRDefault="00547CAF" w:rsidP="00EB732A">
      <w:pPr>
        <w:spacing w:after="0" w:line="360" w:lineRule="auto"/>
        <w:ind w:left="-284"/>
        <w:jc w:val="center"/>
        <w:rPr>
          <w:rFonts w:ascii="Times New Roman" w:hAnsi="Times New Roman" w:cs="Times New Roman"/>
          <w:sz w:val="28"/>
        </w:rPr>
      </w:pPr>
      <w:r>
        <w:rPr>
          <w:rFonts w:ascii="Times New Roman" w:hAnsi="Times New Roman" w:cs="Times New Roman"/>
          <w:sz w:val="28"/>
        </w:rPr>
        <w:t>Рисунок</w:t>
      </w:r>
      <w:r w:rsidRPr="00AA165B">
        <w:rPr>
          <w:rFonts w:ascii="Times New Roman" w:hAnsi="Times New Roman" w:cs="Times New Roman"/>
          <w:sz w:val="28"/>
        </w:rPr>
        <w:t xml:space="preserve"> 3.1</w:t>
      </w:r>
      <w:r w:rsidR="00ED0E00">
        <w:rPr>
          <w:rFonts w:ascii="Times New Roman" w:hAnsi="Times New Roman" w:cs="Times New Roman"/>
          <w:sz w:val="28"/>
          <w:lang w:val="uk-UA"/>
        </w:rPr>
        <w:t>7</w:t>
      </w:r>
      <w:r w:rsidR="00B32F37">
        <w:rPr>
          <w:rFonts w:ascii="Times New Roman" w:hAnsi="Times New Roman" w:cs="Times New Roman"/>
          <w:sz w:val="28"/>
          <w:lang w:val="uk-UA"/>
        </w:rPr>
        <w:t xml:space="preserve"> -</w:t>
      </w:r>
      <w:r w:rsidRPr="00AA165B">
        <w:rPr>
          <w:rFonts w:ascii="Times New Roman" w:hAnsi="Times New Roman" w:cs="Times New Roman"/>
          <w:sz w:val="28"/>
        </w:rPr>
        <w:t xml:space="preserve"> </w:t>
      </w:r>
      <w:r>
        <w:rPr>
          <w:rFonts w:ascii="Times New Roman" w:hAnsi="Times New Roman" w:cs="Times New Roman"/>
          <w:sz w:val="28"/>
          <w:lang w:val="uk-UA"/>
        </w:rPr>
        <w:t>Результати опитування прийнятності ціни для тарифу «</w:t>
      </w:r>
      <w:r>
        <w:rPr>
          <w:rFonts w:ascii="Times New Roman" w:hAnsi="Times New Roman" w:cs="Times New Roman"/>
          <w:sz w:val="28"/>
          <w:lang w:val="en-US"/>
        </w:rPr>
        <w:t>Joice</w:t>
      </w:r>
      <w:r w:rsidRPr="00AA165B">
        <w:rPr>
          <w:rFonts w:ascii="Times New Roman" w:hAnsi="Times New Roman" w:cs="Times New Roman"/>
          <w:sz w:val="28"/>
        </w:rPr>
        <w:t xml:space="preserve"> </w:t>
      </w:r>
      <w:r>
        <w:rPr>
          <w:rFonts w:ascii="Times New Roman" w:hAnsi="Times New Roman" w:cs="Times New Roman"/>
          <w:sz w:val="28"/>
          <w:lang w:val="en-US"/>
        </w:rPr>
        <w:t>Start</w:t>
      </w:r>
      <w:r w:rsidRPr="00AA165B">
        <w:rPr>
          <w:rFonts w:ascii="Times New Roman" w:hAnsi="Times New Roman" w:cs="Times New Roman"/>
          <w:sz w:val="28"/>
        </w:rPr>
        <w:t>»</w:t>
      </w:r>
    </w:p>
    <w:p w14:paraId="3218E3C5" w14:textId="5293C491" w:rsidR="00B95ECE" w:rsidRPr="00B95ECE" w:rsidRDefault="00B95ECE" w:rsidP="00EB732A">
      <w:pPr>
        <w:spacing w:after="0" w:line="360" w:lineRule="auto"/>
        <w:ind w:left="-284"/>
        <w:jc w:val="center"/>
        <w:rPr>
          <w:rFonts w:ascii="Times New Roman" w:hAnsi="Times New Roman" w:cs="Times New Roman"/>
          <w:i/>
          <w:sz w:val="28"/>
          <w:lang w:val="uk-UA"/>
        </w:rPr>
      </w:pPr>
      <w:r w:rsidRPr="00B95ECE">
        <w:rPr>
          <w:rFonts w:ascii="Times New Roman" w:hAnsi="Times New Roman" w:cs="Times New Roman"/>
          <w:i/>
          <w:sz w:val="28"/>
          <w:lang w:val="uk-UA"/>
        </w:rPr>
        <w:t>Джерело: Складено автором</w:t>
      </w:r>
    </w:p>
    <w:p w14:paraId="3E8E7F53" w14:textId="77777777" w:rsidR="008C47CF" w:rsidRPr="008C47CF" w:rsidRDefault="008C47CF" w:rsidP="00EB732A">
      <w:pPr>
        <w:spacing w:after="0" w:line="360" w:lineRule="auto"/>
        <w:ind w:left="-284"/>
        <w:jc w:val="center"/>
        <w:rPr>
          <w:rFonts w:ascii="Times New Roman" w:hAnsi="Times New Roman" w:cs="Times New Roman"/>
          <w:sz w:val="28"/>
        </w:rPr>
      </w:pPr>
    </w:p>
    <w:p w14:paraId="30F9CCB8" w14:textId="742EF17E" w:rsidR="008B092C" w:rsidRDefault="001C37EE" w:rsidP="00EB732A">
      <w:pPr>
        <w:spacing w:after="0" w:line="360" w:lineRule="auto"/>
        <w:ind w:left="-284" w:firstLine="851"/>
        <w:jc w:val="both"/>
        <w:rPr>
          <w:noProof/>
          <w:lang w:eastAsia="ru-RU"/>
        </w:rPr>
      </w:pPr>
      <w:r w:rsidRPr="001C37EE">
        <w:rPr>
          <w:rFonts w:ascii="Times New Roman" w:hAnsi="Times New Roman" w:cs="Times New Roman"/>
          <w:sz w:val="28"/>
          <w:lang w:val="uk-UA"/>
        </w:rPr>
        <w:t xml:space="preserve">В рамках методу зміни цінової чутливості Ван Вестендорпа визначено діапазон прийнятних цін для тарифу "Joice Pro" від 125 до 160 грн (точки PME та PMC). Водночас, точка OPP, що відповідає ціні проникнення на ринок, складає 140 грн. Ця ціна розглядається як оптимальна, оскільки при ній спостерігається найменша кількість відмов від придбання товару, спричинених або зависокою, або зависокою ціною. Усі ці результати можуть бути візуалізовані на </w:t>
      </w:r>
      <w:r w:rsidRPr="001C37EE">
        <w:rPr>
          <w:rFonts w:ascii="Times New Roman" w:hAnsi="Times New Roman" w:cs="Times New Roman"/>
          <w:i/>
          <w:sz w:val="28"/>
          <w:lang w:val="uk-UA"/>
        </w:rPr>
        <w:t>рисунку 3.18</w:t>
      </w:r>
      <w:r w:rsidRPr="001C37EE">
        <w:rPr>
          <w:rFonts w:ascii="Times New Roman" w:hAnsi="Times New Roman" w:cs="Times New Roman"/>
          <w:sz w:val="28"/>
          <w:lang w:val="uk-UA"/>
        </w:rPr>
        <w:t>, що представляє загальну картину стосовно тарифного плану "Joice Pro". Ця інформація надасть нам уявлення про реакцію споживачів на різні цінові пропозиції та допоможе визначити оптимальну стратегію ціноутворення.</w:t>
      </w:r>
    </w:p>
    <w:p w14:paraId="5EDCBECA" w14:textId="04DEFC34" w:rsidR="005B2B80" w:rsidRPr="000602C2" w:rsidRDefault="008B092C" w:rsidP="00EB732A">
      <w:pPr>
        <w:spacing w:after="0" w:line="360" w:lineRule="auto"/>
        <w:ind w:left="-284"/>
        <w:jc w:val="center"/>
        <w:rPr>
          <w:rFonts w:ascii="Times New Roman" w:hAnsi="Times New Roman" w:cs="Times New Roman"/>
          <w:sz w:val="28"/>
          <w:lang w:val="uk-UA"/>
        </w:rPr>
      </w:pPr>
      <w:r>
        <w:rPr>
          <w:noProof/>
          <w:lang w:eastAsia="ru-RU"/>
        </w:rPr>
        <w:lastRenderedPageBreak/>
        <w:drawing>
          <wp:inline distT="0" distB="0" distL="0" distR="0" wp14:anchorId="328BC6B3" wp14:editId="02303A5E">
            <wp:extent cx="5021580" cy="2881511"/>
            <wp:effectExtent l="0" t="0" r="762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a:srcRect l="31299" t="31699" r="30476" b="29305"/>
                    <a:stretch/>
                  </pic:blipFill>
                  <pic:spPr bwMode="auto">
                    <a:xfrm>
                      <a:off x="0" y="0"/>
                      <a:ext cx="5037809" cy="2890824"/>
                    </a:xfrm>
                    <a:prstGeom prst="rect">
                      <a:avLst/>
                    </a:prstGeom>
                    <a:ln>
                      <a:noFill/>
                    </a:ln>
                    <a:extLst>
                      <a:ext uri="{53640926-AAD7-44D8-BBD7-CCE9431645EC}">
                        <a14:shadowObscured xmlns:a14="http://schemas.microsoft.com/office/drawing/2010/main"/>
                      </a:ext>
                    </a:extLst>
                  </pic:spPr>
                </pic:pic>
              </a:graphicData>
            </a:graphic>
          </wp:inline>
        </w:drawing>
      </w:r>
    </w:p>
    <w:p w14:paraId="667552A8" w14:textId="13071700" w:rsidR="00547CAF" w:rsidRDefault="00547CAF" w:rsidP="00EB732A">
      <w:pPr>
        <w:spacing w:after="0" w:line="360" w:lineRule="auto"/>
        <w:ind w:left="-284"/>
        <w:jc w:val="center"/>
        <w:rPr>
          <w:rFonts w:ascii="Times New Roman" w:hAnsi="Times New Roman" w:cs="Times New Roman"/>
          <w:sz w:val="28"/>
        </w:rPr>
      </w:pPr>
      <w:r>
        <w:rPr>
          <w:rFonts w:ascii="Times New Roman" w:hAnsi="Times New Roman" w:cs="Times New Roman"/>
          <w:sz w:val="28"/>
        </w:rPr>
        <w:t>Рисунок</w:t>
      </w:r>
      <w:r w:rsidRPr="00AA165B">
        <w:rPr>
          <w:rFonts w:ascii="Times New Roman" w:hAnsi="Times New Roman" w:cs="Times New Roman"/>
          <w:sz w:val="28"/>
        </w:rPr>
        <w:t xml:space="preserve"> 3.1</w:t>
      </w:r>
      <w:r w:rsidR="00ED0E00">
        <w:rPr>
          <w:rFonts w:ascii="Times New Roman" w:hAnsi="Times New Roman" w:cs="Times New Roman"/>
          <w:sz w:val="28"/>
          <w:lang w:val="uk-UA"/>
        </w:rPr>
        <w:t>8</w:t>
      </w:r>
      <w:r w:rsidR="00B32F37">
        <w:rPr>
          <w:rFonts w:ascii="Times New Roman" w:hAnsi="Times New Roman" w:cs="Times New Roman"/>
          <w:sz w:val="28"/>
          <w:lang w:val="uk-UA"/>
        </w:rPr>
        <w:t xml:space="preserve"> -</w:t>
      </w:r>
      <w:r w:rsidRPr="00AA165B">
        <w:rPr>
          <w:rFonts w:ascii="Times New Roman" w:hAnsi="Times New Roman" w:cs="Times New Roman"/>
          <w:sz w:val="28"/>
        </w:rPr>
        <w:t xml:space="preserve"> </w:t>
      </w:r>
      <w:r>
        <w:rPr>
          <w:rFonts w:ascii="Times New Roman" w:hAnsi="Times New Roman" w:cs="Times New Roman"/>
          <w:sz w:val="28"/>
          <w:lang w:val="uk-UA"/>
        </w:rPr>
        <w:t>Результати опитування прийнятності ціни для тарифу «</w:t>
      </w:r>
      <w:r>
        <w:rPr>
          <w:rFonts w:ascii="Times New Roman" w:hAnsi="Times New Roman" w:cs="Times New Roman"/>
          <w:sz w:val="28"/>
          <w:lang w:val="en-US"/>
        </w:rPr>
        <w:t>Joice</w:t>
      </w:r>
      <w:r w:rsidRPr="00AA165B">
        <w:rPr>
          <w:rFonts w:ascii="Times New Roman" w:hAnsi="Times New Roman" w:cs="Times New Roman"/>
          <w:sz w:val="28"/>
        </w:rPr>
        <w:t xml:space="preserve"> </w:t>
      </w:r>
      <w:r>
        <w:rPr>
          <w:rFonts w:ascii="Times New Roman" w:hAnsi="Times New Roman" w:cs="Times New Roman"/>
          <w:sz w:val="28"/>
          <w:lang w:val="en-US"/>
        </w:rPr>
        <w:t>Pro</w:t>
      </w:r>
      <w:r w:rsidRPr="00AA165B">
        <w:rPr>
          <w:rFonts w:ascii="Times New Roman" w:hAnsi="Times New Roman" w:cs="Times New Roman"/>
          <w:sz w:val="28"/>
        </w:rPr>
        <w:t>»</w:t>
      </w:r>
    </w:p>
    <w:p w14:paraId="096F92B5" w14:textId="11C384F3" w:rsidR="008B092C" w:rsidRPr="008B092C" w:rsidRDefault="008B092C" w:rsidP="00EB732A">
      <w:pPr>
        <w:spacing w:after="0" w:line="360" w:lineRule="auto"/>
        <w:ind w:left="-284"/>
        <w:jc w:val="center"/>
        <w:rPr>
          <w:rFonts w:ascii="Times New Roman" w:hAnsi="Times New Roman" w:cs="Times New Roman"/>
          <w:i/>
          <w:sz w:val="28"/>
          <w:lang w:val="uk-UA"/>
        </w:rPr>
      </w:pPr>
      <w:r w:rsidRPr="008B092C">
        <w:rPr>
          <w:rFonts w:ascii="Times New Roman" w:hAnsi="Times New Roman" w:cs="Times New Roman"/>
          <w:i/>
          <w:sz w:val="28"/>
          <w:lang w:val="uk-UA"/>
        </w:rPr>
        <w:t>Джерело: Складено автором</w:t>
      </w:r>
    </w:p>
    <w:p w14:paraId="1E18427A" w14:textId="77777777" w:rsidR="00547CAF" w:rsidRPr="00547CAF" w:rsidRDefault="00547CAF" w:rsidP="00EB732A">
      <w:pPr>
        <w:spacing w:after="0" w:line="360" w:lineRule="auto"/>
        <w:rPr>
          <w:rFonts w:ascii="Times New Roman" w:hAnsi="Times New Roman" w:cs="Times New Roman"/>
          <w:sz w:val="28"/>
        </w:rPr>
      </w:pPr>
    </w:p>
    <w:p w14:paraId="39380EEA" w14:textId="3B4F8C24" w:rsidR="00C74CC0" w:rsidRDefault="000602C2" w:rsidP="00EB732A">
      <w:pPr>
        <w:spacing w:after="0" w:line="360" w:lineRule="auto"/>
        <w:ind w:left="-284" w:firstLine="851"/>
        <w:jc w:val="both"/>
        <w:rPr>
          <w:rFonts w:ascii="Times New Roman" w:hAnsi="Times New Roman" w:cs="Times New Roman"/>
          <w:sz w:val="28"/>
          <w:lang w:val="uk-UA"/>
        </w:rPr>
      </w:pPr>
      <w:r>
        <w:rPr>
          <w:rFonts w:ascii="Times New Roman" w:hAnsi="Times New Roman" w:cs="Times New Roman"/>
          <w:sz w:val="28"/>
          <w:lang w:val="uk-UA"/>
        </w:rPr>
        <w:t>Діапазон прийнятних цін від 140 до 170 грн .</w:t>
      </w:r>
      <w:r w:rsidRPr="000602C2">
        <w:rPr>
          <w:rFonts w:ascii="Times New Roman" w:hAnsi="Times New Roman" w:cs="Times New Roman"/>
          <w:sz w:val="28"/>
          <w:lang w:val="uk-UA"/>
        </w:rPr>
        <w:t xml:space="preserve"> </w:t>
      </w:r>
      <w:r w:rsidRPr="00FD0E3B">
        <w:rPr>
          <w:rFonts w:ascii="Times New Roman" w:hAnsi="Times New Roman" w:cs="Times New Roman"/>
          <w:sz w:val="28"/>
          <w:lang w:val="uk-UA"/>
        </w:rPr>
        <w:t>За методом зміни цінової чутливості Ван Вестендорпа, точка OPP відповідає ціні прони</w:t>
      </w:r>
      <w:r>
        <w:rPr>
          <w:rFonts w:ascii="Times New Roman" w:hAnsi="Times New Roman" w:cs="Times New Roman"/>
          <w:sz w:val="28"/>
          <w:lang w:val="uk-UA"/>
        </w:rPr>
        <w:t>кнення на ринок і становить 160 грн.</w:t>
      </w:r>
      <w:r w:rsidR="008B092C">
        <w:rPr>
          <w:rFonts w:ascii="Times New Roman" w:hAnsi="Times New Roman" w:cs="Times New Roman"/>
          <w:sz w:val="28"/>
          <w:lang w:val="uk-UA"/>
        </w:rPr>
        <w:t xml:space="preserve"> Відобразимо загальні результати по тарифу «</w:t>
      </w:r>
      <w:r w:rsidR="008B092C">
        <w:rPr>
          <w:rFonts w:ascii="Times New Roman" w:hAnsi="Times New Roman" w:cs="Times New Roman"/>
          <w:sz w:val="28"/>
          <w:lang w:val="en-US"/>
        </w:rPr>
        <w:t>Joice Max</w:t>
      </w:r>
      <w:r w:rsidR="008B092C">
        <w:rPr>
          <w:rFonts w:ascii="Times New Roman" w:hAnsi="Times New Roman" w:cs="Times New Roman"/>
          <w:sz w:val="28"/>
          <w:lang w:val="uk-UA"/>
        </w:rPr>
        <w:t xml:space="preserve">» у </w:t>
      </w:r>
      <w:r w:rsidR="008B092C">
        <w:rPr>
          <w:rFonts w:ascii="Times New Roman" w:hAnsi="Times New Roman" w:cs="Times New Roman"/>
          <w:i/>
          <w:sz w:val="28"/>
          <w:lang w:val="uk-UA"/>
        </w:rPr>
        <w:t>рисунку 3. 19</w:t>
      </w:r>
      <w:r w:rsidR="008B092C" w:rsidRPr="00B95ECE">
        <w:rPr>
          <w:rFonts w:ascii="Times New Roman" w:hAnsi="Times New Roman" w:cs="Times New Roman"/>
          <w:i/>
          <w:sz w:val="28"/>
          <w:lang w:val="uk-UA"/>
        </w:rPr>
        <w:t>.</w:t>
      </w:r>
    </w:p>
    <w:p w14:paraId="287B8D00" w14:textId="1157A714" w:rsidR="001C37EE" w:rsidRDefault="001C37EE" w:rsidP="00EB732A">
      <w:pPr>
        <w:spacing w:after="0" w:line="360" w:lineRule="auto"/>
        <w:ind w:left="-284"/>
        <w:jc w:val="center"/>
        <w:rPr>
          <w:noProof/>
          <w:lang w:eastAsia="ru-RU"/>
        </w:rPr>
      </w:pPr>
      <w:r w:rsidRPr="001C37EE">
        <w:rPr>
          <w:noProof/>
          <w:lang w:eastAsia="ru-RU"/>
        </w:rPr>
        <w:t xml:space="preserve"> </w:t>
      </w:r>
    </w:p>
    <w:p w14:paraId="6B07DF00" w14:textId="3FE75383" w:rsidR="00A1076A" w:rsidRDefault="001C37EE" w:rsidP="00EB732A">
      <w:pPr>
        <w:spacing w:after="0" w:line="360" w:lineRule="auto"/>
        <w:ind w:left="-284"/>
        <w:jc w:val="center"/>
        <w:rPr>
          <w:rFonts w:ascii="Times New Roman" w:hAnsi="Times New Roman" w:cs="Times New Roman"/>
          <w:sz w:val="28"/>
          <w:lang w:val="en-US"/>
        </w:rPr>
      </w:pPr>
      <w:r>
        <w:rPr>
          <w:noProof/>
          <w:lang w:eastAsia="ru-RU"/>
        </w:rPr>
        <w:drawing>
          <wp:inline distT="0" distB="0" distL="0" distR="0" wp14:anchorId="37263A1C" wp14:editId="65AA6598">
            <wp:extent cx="4258832" cy="2514600"/>
            <wp:effectExtent l="0" t="0" r="889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srcRect l="3976" t="28278" r="58439" b="32269"/>
                    <a:stretch/>
                  </pic:blipFill>
                  <pic:spPr bwMode="auto">
                    <a:xfrm>
                      <a:off x="0" y="0"/>
                      <a:ext cx="4293222" cy="2534905"/>
                    </a:xfrm>
                    <a:prstGeom prst="rect">
                      <a:avLst/>
                    </a:prstGeom>
                    <a:ln>
                      <a:noFill/>
                    </a:ln>
                    <a:extLst>
                      <a:ext uri="{53640926-AAD7-44D8-BBD7-CCE9431645EC}">
                        <a14:shadowObscured xmlns:a14="http://schemas.microsoft.com/office/drawing/2010/main"/>
                      </a:ext>
                    </a:extLst>
                  </pic:spPr>
                </pic:pic>
              </a:graphicData>
            </a:graphic>
          </wp:inline>
        </w:drawing>
      </w:r>
    </w:p>
    <w:p w14:paraId="56EFFCE1" w14:textId="2DE703B4" w:rsidR="00547CAF" w:rsidRDefault="00547CAF" w:rsidP="00EB732A">
      <w:pPr>
        <w:spacing w:after="0" w:line="360" w:lineRule="auto"/>
        <w:ind w:left="-284"/>
        <w:jc w:val="center"/>
        <w:rPr>
          <w:rFonts w:ascii="Times New Roman" w:hAnsi="Times New Roman" w:cs="Times New Roman"/>
          <w:sz w:val="28"/>
        </w:rPr>
      </w:pPr>
      <w:r>
        <w:rPr>
          <w:rFonts w:ascii="Times New Roman" w:hAnsi="Times New Roman" w:cs="Times New Roman"/>
          <w:sz w:val="28"/>
        </w:rPr>
        <w:t>Рисунок</w:t>
      </w:r>
      <w:r w:rsidRPr="00AA165B">
        <w:rPr>
          <w:rFonts w:ascii="Times New Roman" w:hAnsi="Times New Roman" w:cs="Times New Roman"/>
          <w:sz w:val="28"/>
        </w:rPr>
        <w:t xml:space="preserve"> 3.1</w:t>
      </w:r>
      <w:r w:rsidR="00ED0E00">
        <w:rPr>
          <w:rFonts w:ascii="Times New Roman" w:hAnsi="Times New Roman" w:cs="Times New Roman"/>
          <w:sz w:val="28"/>
          <w:lang w:val="uk-UA"/>
        </w:rPr>
        <w:t>9</w:t>
      </w:r>
      <w:r w:rsidR="00B32F37">
        <w:rPr>
          <w:rFonts w:ascii="Times New Roman" w:hAnsi="Times New Roman" w:cs="Times New Roman"/>
          <w:sz w:val="28"/>
          <w:lang w:val="uk-UA"/>
        </w:rPr>
        <w:t xml:space="preserve"> -</w:t>
      </w:r>
      <w:r w:rsidRPr="00AA165B">
        <w:rPr>
          <w:rFonts w:ascii="Times New Roman" w:hAnsi="Times New Roman" w:cs="Times New Roman"/>
          <w:sz w:val="28"/>
        </w:rPr>
        <w:t xml:space="preserve"> </w:t>
      </w:r>
      <w:r>
        <w:rPr>
          <w:rFonts w:ascii="Times New Roman" w:hAnsi="Times New Roman" w:cs="Times New Roman"/>
          <w:sz w:val="28"/>
          <w:lang w:val="uk-UA"/>
        </w:rPr>
        <w:t>Результати опитування прийнятності ціни для тарифу «</w:t>
      </w:r>
      <w:r>
        <w:rPr>
          <w:rFonts w:ascii="Times New Roman" w:hAnsi="Times New Roman" w:cs="Times New Roman"/>
          <w:sz w:val="28"/>
          <w:lang w:val="en-US"/>
        </w:rPr>
        <w:t>Joice</w:t>
      </w:r>
      <w:r w:rsidRPr="00AA165B">
        <w:rPr>
          <w:rFonts w:ascii="Times New Roman" w:hAnsi="Times New Roman" w:cs="Times New Roman"/>
          <w:sz w:val="28"/>
        </w:rPr>
        <w:t xml:space="preserve"> </w:t>
      </w:r>
      <w:r>
        <w:rPr>
          <w:rFonts w:ascii="Times New Roman" w:hAnsi="Times New Roman" w:cs="Times New Roman"/>
          <w:sz w:val="28"/>
          <w:lang w:val="en-US"/>
        </w:rPr>
        <w:t>Max</w:t>
      </w:r>
      <w:r>
        <w:rPr>
          <w:rFonts w:ascii="Times New Roman" w:hAnsi="Times New Roman" w:cs="Times New Roman"/>
          <w:sz w:val="28"/>
        </w:rPr>
        <w:t>»</w:t>
      </w:r>
    </w:p>
    <w:p w14:paraId="5E4C52BD" w14:textId="28AC7D15" w:rsidR="008B092C" w:rsidRPr="008B092C" w:rsidRDefault="008B092C" w:rsidP="00EB732A">
      <w:pPr>
        <w:spacing w:after="0" w:line="360" w:lineRule="auto"/>
        <w:ind w:left="-284"/>
        <w:jc w:val="center"/>
        <w:rPr>
          <w:rFonts w:ascii="Times New Roman" w:hAnsi="Times New Roman" w:cs="Times New Roman"/>
          <w:i/>
          <w:sz w:val="28"/>
          <w:lang w:val="uk-UA"/>
        </w:rPr>
      </w:pPr>
      <w:r w:rsidRPr="008B092C">
        <w:rPr>
          <w:rFonts w:ascii="Times New Roman" w:hAnsi="Times New Roman" w:cs="Times New Roman"/>
          <w:i/>
          <w:sz w:val="28"/>
          <w:lang w:val="uk-UA"/>
        </w:rPr>
        <w:t>Джерело: Складено автором</w:t>
      </w:r>
    </w:p>
    <w:p w14:paraId="07E6288E" w14:textId="268DC74C" w:rsidR="00547CAF" w:rsidRPr="00547CAF" w:rsidRDefault="00547CAF" w:rsidP="00EB732A">
      <w:pPr>
        <w:spacing w:after="0" w:line="360" w:lineRule="auto"/>
        <w:ind w:left="-284"/>
        <w:jc w:val="center"/>
        <w:rPr>
          <w:rFonts w:ascii="Times New Roman" w:hAnsi="Times New Roman" w:cs="Times New Roman"/>
          <w:sz w:val="28"/>
        </w:rPr>
      </w:pPr>
    </w:p>
    <w:p w14:paraId="5169A174" w14:textId="7A5EB76D" w:rsidR="008B092C" w:rsidRPr="00FD0E3B" w:rsidRDefault="00FD0E3B" w:rsidP="001C37EE">
      <w:pPr>
        <w:spacing w:after="0" w:line="360" w:lineRule="auto"/>
        <w:ind w:left="-284" w:firstLine="851"/>
        <w:jc w:val="both"/>
        <w:rPr>
          <w:rFonts w:ascii="Times New Roman" w:hAnsi="Times New Roman" w:cs="Times New Roman"/>
          <w:sz w:val="28"/>
          <w:lang w:val="uk-UA"/>
        </w:rPr>
      </w:pPr>
      <w:r w:rsidRPr="00FD0E3B">
        <w:rPr>
          <w:rFonts w:ascii="Times New Roman" w:hAnsi="Times New Roman" w:cs="Times New Roman"/>
          <w:sz w:val="28"/>
          <w:lang w:val="uk-UA"/>
        </w:rPr>
        <w:lastRenderedPageBreak/>
        <w:t>Діапазон прийнятних цін для тов</w:t>
      </w:r>
      <w:r w:rsidR="000602C2">
        <w:rPr>
          <w:rFonts w:ascii="Times New Roman" w:hAnsi="Times New Roman" w:cs="Times New Roman"/>
          <w:sz w:val="28"/>
          <w:lang w:val="uk-UA"/>
        </w:rPr>
        <w:t>ару коливається від 170 до 230</w:t>
      </w:r>
      <w:r w:rsidRPr="00FD0E3B">
        <w:rPr>
          <w:rFonts w:ascii="Times New Roman" w:hAnsi="Times New Roman" w:cs="Times New Roman"/>
          <w:sz w:val="28"/>
          <w:lang w:val="uk-UA"/>
        </w:rPr>
        <w:t xml:space="preserve"> грн, що охоплює точки PMC і PME. За методом зміни цінової чутливості Ван Вестендорпа, точка OPP відповідає ціні прони</w:t>
      </w:r>
      <w:r w:rsidR="00CF4A2E">
        <w:rPr>
          <w:rFonts w:ascii="Times New Roman" w:hAnsi="Times New Roman" w:cs="Times New Roman"/>
          <w:sz w:val="28"/>
          <w:lang w:val="uk-UA"/>
        </w:rPr>
        <w:t>кнення на ринок і становить 210</w:t>
      </w:r>
      <w:r w:rsidRPr="00FD0E3B">
        <w:rPr>
          <w:rFonts w:ascii="Times New Roman" w:hAnsi="Times New Roman" w:cs="Times New Roman"/>
          <w:sz w:val="28"/>
          <w:lang w:val="uk-UA"/>
        </w:rPr>
        <w:t xml:space="preserve"> грн. Це є оптимальною ціною, при якій найменша кількість людей відкидає товар через високу або низьку ціну.</w:t>
      </w:r>
    </w:p>
    <w:p w14:paraId="0AC95F8F" w14:textId="59FAE15D" w:rsidR="004C5C0A" w:rsidRPr="004467B1" w:rsidRDefault="004467B1" w:rsidP="00EB732A">
      <w:pPr>
        <w:spacing w:after="0" w:line="360" w:lineRule="auto"/>
        <w:ind w:left="-284"/>
        <w:jc w:val="both"/>
        <w:rPr>
          <w:rFonts w:ascii="Times New Roman" w:hAnsi="Times New Roman" w:cs="Times New Roman"/>
          <w:i/>
          <w:noProof/>
          <w:sz w:val="28"/>
          <w:lang w:val="uk-UA" w:eastAsia="ru-RU"/>
        </w:rPr>
      </w:pPr>
      <w:r w:rsidRPr="00021627">
        <w:rPr>
          <w:rFonts w:ascii="Times New Roman" w:hAnsi="Times New Roman" w:cs="Times New Roman"/>
          <w:i/>
          <w:noProof/>
          <w:sz w:val="28"/>
          <w:lang w:val="uk-UA" w:eastAsia="ru-RU"/>
        </w:rPr>
        <w:t>Завдання дослі</w:t>
      </w:r>
      <w:r>
        <w:rPr>
          <w:rFonts w:ascii="Times New Roman" w:hAnsi="Times New Roman" w:cs="Times New Roman"/>
          <w:i/>
          <w:noProof/>
          <w:sz w:val="28"/>
          <w:lang w:val="uk-UA" w:eastAsia="ru-RU"/>
        </w:rPr>
        <w:t>дження №6:</w:t>
      </w:r>
      <w:r w:rsidR="008604F3">
        <w:rPr>
          <w:rFonts w:ascii="Times New Roman" w:hAnsi="Times New Roman" w:cs="Times New Roman"/>
          <w:sz w:val="24"/>
          <w:lang w:val="uk-UA"/>
        </w:rPr>
        <w:t xml:space="preserve"> В</w:t>
      </w:r>
      <w:r w:rsidR="008604F3" w:rsidRPr="008604F3">
        <w:rPr>
          <w:rFonts w:ascii="Times New Roman" w:hAnsi="Times New Roman" w:cs="Times New Roman"/>
          <w:sz w:val="28"/>
          <w:lang w:val="uk-UA"/>
        </w:rPr>
        <w:t>ибір системи знижок</w:t>
      </w:r>
      <w:r w:rsidR="001C37EE">
        <w:rPr>
          <w:rFonts w:ascii="Times New Roman" w:hAnsi="Times New Roman" w:cs="Times New Roman"/>
          <w:sz w:val="28"/>
          <w:lang w:val="uk-UA"/>
        </w:rPr>
        <w:t>:</w:t>
      </w:r>
    </w:p>
    <w:p w14:paraId="57CA69EA" w14:textId="3D5FDB44" w:rsidR="007B79D1" w:rsidRPr="008B092C" w:rsidRDefault="004467B1" w:rsidP="00EB732A">
      <w:pPr>
        <w:spacing w:after="0" w:line="360" w:lineRule="auto"/>
        <w:ind w:left="-284" w:firstLine="851"/>
        <w:jc w:val="both"/>
        <w:rPr>
          <w:rFonts w:ascii="Times New Roman" w:hAnsi="Times New Roman" w:cs="Times New Roman"/>
          <w:sz w:val="24"/>
        </w:rPr>
      </w:pPr>
      <w:r w:rsidRPr="00021627">
        <w:rPr>
          <w:rFonts w:ascii="Times New Roman" w:hAnsi="Times New Roman" w:cs="Times New Roman"/>
          <w:i/>
          <w:noProof/>
          <w:sz w:val="28"/>
          <w:lang w:val="uk-UA" w:eastAsia="ru-RU"/>
        </w:rPr>
        <w:t>Пошукове питання №</w:t>
      </w:r>
      <w:r>
        <w:rPr>
          <w:rFonts w:ascii="Times New Roman" w:hAnsi="Times New Roman" w:cs="Times New Roman"/>
          <w:i/>
          <w:noProof/>
          <w:sz w:val="28"/>
          <w:lang w:val="uk-UA" w:eastAsia="ru-RU"/>
        </w:rPr>
        <w:t>9:</w:t>
      </w:r>
      <w:r w:rsidRPr="00EB4E3B">
        <w:rPr>
          <w:rFonts w:ascii="Times New Roman" w:hAnsi="Times New Roman" w:cs="Times New Roman"/>
          <w:i/>
          <w:noProof/>
          <w:sz w:val="32"/>
          <w:lang w:val="uk-UA" w:eastAsia="ru-RU"/>
        </w:rPr>
        <w:t xml:space="preserve"> </w:t>
      </w:r>
      <w:r w:rsidR="003D5363" w:rsidRPr="003D5363">
        <w:rPr>
          <w:rFonts w:ascii="Times New Roman" w:hAnsi="Times New Roman" w:cs="Times New Roman"/>
          <w:noProof/>
          <w:sz w:val="28"/>
          <w:lang w:val="uk-UA" w:eastAsia="ru-RU"/>
        </w:rPr>
        <w:t>Яка система знижок є найбільш доцільною для досягнення поставлених цілей?</w:t>
      </w:r>
      <w:r w:rsidR="008B092C">
        <w:rPr>
          <w:rFonts w:ascii="Times New Roman" w:hAnsi="Times New Roman" w:cs="Times New Roman"/>
          <w:sz w:val="24"/>
          <w:lang w:val="uk-UA"/>
        </w:rPr>
        <w:t xml:space="preserve"> </w:t>
      </w:r>
      <w:r w:rsidR="007B79D1">
        <w:rPr>
          <w:rFonts w:ascii="Times New Roman" w:hAnsi="Times New Roman" w:cs="Times New Roman"/>
          <w:sz w:val="28"/>
          <w:lang w:val="uk-UA"/>
        </w:rPr>
        <w:t>Кількісні некомулятивні знижки</w:t>
      </w:r>
      <w:r w:rsidR="004C3F76">
        <w:rPr>
          <w:rFonts w:ascii="Times New Roman" w:hAnsi="Times New Roman" w:cs="Times New Roman"/>
          <w:sz w:val="28"/>
          <w:lang w:val="uk-UA"/>
        </w:rPr>
        <w:t xml:space="preserve"> підходять для цієї ситуації найбільше. У «ВФ Україна» уже є кількісні знижки, але ці знижки працюють лише у випадку придбання на рік. Ці знижки можна надавати при оплаті тарифу на 3 місяці, тобто ціну за 1 місяць залишити, а при придбані на 3 місяці ціна буде нижчою.</w:t>
      </w:r>
    </w:p>
    <w:p w14:paraId="5287BA0A" w14:textId="5FFA170F" w:rsidR="00EB4E3B" w:rsidRDefault="00EB4E3B" w:rsidP="00EB732A">
      <w:pPr>
        <w:spacing w:after="0" w:line="360" w:lineRule="auto"/>
        <w:ind w:left="-284"/>
        <w:jc w:val="both"/>
        <w:rPr>
          <w:rFonts w:ascii="Times New Roman" w:hAnsi="Times New Roman" w:cs="Times New Roman"/>
          <w:sz w:val="28"/>
          <w:lang w:val="uk-UA"/>
        </w:rPr>
      </w:pPr>
      <w:r w:rsidRPr="00021627">
        <w:rPr>
          <w:rFonts w:ascii="Times New Roman" w:hAnsi="Times New Roman" w:cs="Times New Roman"/>
          <w:i/>
          <w:noProof/>
          <w:sz w:val="28"/>
          <w:lang w:val="uk-UA" w:eastAsia="ru-RU"/>
        </w:rPr>
        <w:t>Завдання дослі</w:t>
      </w:r>
      <w:r>
        <w:rPr>
          <w:rFonts w:ascii="Times New Roman" w:hAnsi="Times New Roman" w:cs="Times New Roman"/>
          <w:i/>
          <w:noProof/>
          <w:sz w:val="28"/>
          <w:lang w:val="uk-UA" w:eastAsia="ru-RU"/>
        </w:rPr>
        <w:t xml:space="preserve">дження №6: </w:t>
      </w:r>
      <w:r w:rsidRPr="00EB4E3B">
        <w:rPr>
          <w:rFonts w:ascii="Times New Roman" w:hAnsi="Times New Roman" w:cs="Times New Roman"/>
          <w:sz w:val="28"/>
          <w:lang w:val="uk-UA"/>
        </w:rPr>
        <w:t>Донесення цінової політики до споживача</w:t>
      </w:r>
      <w:r w:rsidR="001C37EE">
        <w:rPr>
          <w:rFonts w:ascii="Times New Roman" w:hAnsi="Times New Roman" w:cs="Times New Roman"/>
          <w:sz w:val="28"/>
          <w:lang w:val="uk-UA"/>
        </w:rPr>
        <w:t>:</w:t>
      </w:r>
    </w:p>
    <w:p w14:paraId="3DFEE0BA" w14:textId="07DFDE64" w:rsidR="005E7130" w:rsidRPr="005E7130" w:rsidRDefault="00EB4E3B" w:rsidP="00EB732A">
      <w:pPr>
        <w:spacing w:after="0" w:line="360" w:lineRule="auto"/>
        <w:ind w:left="-284" w:firstLine="851"/>
        <w:jc w:val="both"/>
        <w:rPr>
          <w:rFonts w:ascii="Times New Roman" w:hAnsi="Times New Roman" w:cs="Times New Roman"/>
          <w:noProof/>
          <w:sz w:val="28"/>
          <w:lang w:eastAsia="ru-RU"/>
        </w:rPr>
      </w:pPr>
      <w:r w:rsidRPr="00021627">
        <w:rPr>
          <w:rFonts w:ascii="Times New Roman" w:hAnsi="Times New Roman" w:cs="Times New Roman"/>
          <w:i/>
          <w:noProof/>
          <w:sz w:val="28"/>
          <w:lang w:val="uk-UA" w:eastAsia="ru-RU"/>
        </w:rPr>
        <w:t>Пошукове питання №</w:t>
      </w:r>
      <w:r>
        <w:rPr>
          <w:rFonts w:ascii="Times New Roman" w:hAnsi="Times New Roman" w:cs="Times New Roman"/>
          <w:i/>
          <w:noProof/>
          <w:sz w:val="28"/>
          <w:lang w:val="uk-UA" w:eastAsia="ru-RU"/>
        </w:rPr>
        <w:t>10:</w:t>
      </w:r>
      <w:r w:rsidRPr="00EB4E3B">
        <w:rPr>
          <w:rFonts w:ascii="Times New Roman" w:hAnsi="Times New Roman" w:cs="Times New Roman"/>
          <w:i/>
          <w:noProof/>
          <w:sz w:val="32"/>
          <w:lang w:val="uk-UA" w:eastAsia="ru-RU"/>
        </w:rPr>
        <w:t xml:space="preserve"> </w:t>
      </w:r>
      <w:r w:rsidRPr="00EB4E3B">
        <w:rPr>
          <w:rFonts w:ascii="Times New Roman" w:hAnsi="Times New Roman" w:cs="Times New Roman"/>
          <w:sz w:val="28"/>
          <w:lang w:val="uk-UA"/>
        </w:rPr>
        <w:t>Як донести інформацію про цінову політику до споживачів?</w:t>
      </w:r>
      <w:r w:rsidR="008B092C" w:rsidRPr="008B092C">
        <w:rPr>
          <w:rFonts w:ascii="Times New Roman" w:hAnsi="Times New Roman" w:cs="Times New Roman"/>
          <w:noProof/>
          <w:sz w:val="28"/>
          <w:lang w:eastAsia="ru-RU"/>
        </w:rPr>
        <w:t xml:space="preserve"> </w:t>
      </w:r>
      <w:r w:rsidR="005E7130" w:rsidRPr="005E7130">
        <w:rPr>
          <w:rFonts w:ascii="Times New Roman" w:hAnsi="Times New Roman" w:cs="Times New Roman"/>
          <w:noProof/>
          <w:sz w:val="28"/>
          <w:lang w:eastAsia="ru-RU"/>
        </w:rPr>
        <w:t>Існує кілька способів донесення інформації про цінову політику до споживачів. О</w:t>
      </w:r>
      <w:r w:rsidR="005E7130">
        <w:rPr>
          <w:rFonts w:ascii="Times New Roman" w:hAnsi="Times New Roman" w:cs="Times New Roman"/>
          <w:noProof/>
          <w:sz w:val="28"/>
          <w:lang w:eastAsia="ru-RU"/>
        </w:rPr>
        <w:t>сь декілька ефективних методів:</w:t>
      </w:r>
    </w:p>
    <w:p w14:paraId="7E2633F1" w14:textId="4CB2DE93" w:rsidR="005E7130" w:rsidRPr="005E7130" w:rsidRDefault="005E7130" w:rsidP="00EB732A">
      <w:pPr>
        <w:pStyle w:val="a5"/>
        <w:numPr>
          <w:ilvl w:val="0"/>
          <w:numId w:val="79"/>
        </w:numPr>
        <w:spacing w:after="0" w:line="360" w:lineRule="auto"/>
        <w:ind w:left="-284" w:firstLine="0"/>
        <w:jc w:val="both"/>
        <w:rPr>
          <w:rFonts w:ascii="Times New Roman" w:hAnsi="Times New Roman" w:cs="Times New Roman"/>
          <w:noProof/>
          <w:sz w:val="28"/>
          <w:lang w:eastAsia="ru-RU"/>
        </w:rPr>
      </w:pPr>
      <w:r w:rsidRPr="005E7130">
        <w:rPr>
          <w:rFonts w:ascii="Times New Roman" w:hAnsi="Times New Roman" w:cs="Times New Roman"/>
          <w:noProof/>
          <w:sz w:val="28"/>
          <w:lang w:eastAsia="ru-RU"/>
        </w:rPr>
        <w:t>Реклама і маркетингові комунікації: Використову</w:t>
      </w:r>
      <w:r>
        <w:rPr>
          <w:rFonts w:ascii="Times New Roman" w:hAnsi="Times New Roman" w:cs="Times New Roman"/>
          <w:noProof/>
          <w:sz w:val="28"/>
          <w:lang w:val="uk-UA" w:eastAsia="ru-RU"/>
        </w:rPr>
        <w:t>ються</w:t>
      </w:r>
      <w:r w:rsidRPr="005E7130">
        <w:rPr>
          <w:rFonts w:ascii="Times New Roman" w:hAnsi="Times New Roman" w:cs="Times New Roman"/>
          <w:noProof/>
          <w:sz w:val="28"/>
          <w:lang w:eastAsia="ru-RU"/>
        </w:rPr>
        <w:t xml:space="preserve"> рекламні кампанії, брендовані матеріали та інші засоби комунікації для передачі інформації про цінову політику. </w:t>
      </w:r>
    </w:p>
    <w:p w14:paraId="10DDA9EB" w14:textId="25C2F884" w:rsidR="005E7130" w:rsidRPr="005E7130" w:rsidRDefault="005E7130" w:rsidP="00EB732A">
      <w:pPr>
        <w:pStyle w:val="a5"/>
        <w:numPr>
          <w:ilvl w:val="0"/>
          <w:numId w:val="79"/>
        </w:numPr>
        <w:spacing w:after="0" w:line="360" w:lineRule="auto"/>
        <w:ind w:left="-284" w:firstLine="0"/>
        <w:jc w:val="both"/>
        <w:rPr>
          <w:rFonts w:ascii="Times New Roman" w:hAnsi="Times New Roman" w:cs="Times New Roman"/>
          <w:noProof/>
          <w:sz w:val="28"/>
          <w:lang w:eastAsia="ru-RU"/>
        </w:rPr>
      </w:pPr>
      <w:r w:rsidRPr="005E7130">
        <w:rPr>
          <w:rFonts w:ascii="Times New Roman" w:hAnsi="Times New Roman" w:cs="Times New Roman"/>
          <w:noProof/>
          <w:sz w:val="28"/>
          <w:lang w:eastAsia="ru-RU"/>
        </w:rPr>
        <w:t>Ін</w:t>
      </w:r>
      <w:r>
        <w:rPr>
          <w:rFonts w:ascii="Times New Roman" w:hAnsi="Times New Roman" w:cs="Times New Roman"/>
          <w:noProof/>
          <w:sz w:val="28"/>
          <w:lang w:eastAsia="ru-RU"/>
        </w:rPr>
        <w:t xml:space="preserve">тернет-присутність: </w:t>
      </w:r>
      <w:r>
        <w:rPr>
          <w:rFonts w:ascii="Times New Roman" w:hAnsi="Times New Roman" w:cs="Times New Roman"/>
          <w:noProof/>
          <w:sz w:val="28"/>
          <w:lang w:val="uk-UA" w:eastAsia="ru-RU"/>
        </w:rPr>
        <w:t>Використання в</w:t>
      </w:r>
      <w:r w:rsidRPr="005E7130">
        <w:rPr>
          <w:rFonts w:ascii="Times New Roman" w:hAnsi="Times New Roman" w:cs="Times New Roman"/>
          <w:noProof/>
          <w:sz w:val="28"/>
          <w:lang w:eastAsia="ru-RU"/>
        </w:rPr>
        <w:t>еб-сайт</w:t>
      </w:r>
      <w:r>
        <w:rPr>
          <w:rFonts w:ascii="Times New Roman" w:hAnsi="Times New Roman" w:cs="Times New Roman"/>
          <w:noProof/>
          <w:sz w:val="28"/>
          <w:lang w:val="uk-UA" w:eastAsia="ru-RU"/>
        </w:rPr>
        <w:t>у та</w:t>
      </w:r>
      <w:r>
        <w:rPr>
          <w:rFonts w:ascii="Times New Roman" w:hAnsi="Times New Roman" w:cs="Times New Roman"/>
          <w:noProof/>
          <w:sz w:val="28"/>
          <w:lang w:eastAsia="ru-RU"/>
        </w:rPr>
        <w:t xml:space="preserve"> соціальних</w:t>
      </w:r>
      <w:r w:rsidRPr="005E7130">
        <w:rPr>
          <w:rFonts w:ascii="Times New Roman" w:hAnsi="Times New Roman" w:cs="Times New Roman"/>
          <w:noProof/>
          <w:sz w:val="28"/>
          <w:lang w:eastAsia="ru-RU"/>
        </w:rPr>
        <w:t xml:space="preserve"> медіа, де </w:t>
      </w:r>
      <w:r>
        <w:rPr>
          <w:rFonts w:ascii="Times New Roman" w:hAnsi="Times New Roman" w:cs="Times New Roman"/>
          <w:noProof/>
          <w:sz w:val="28"/>
          <w:lang w:eastAsia="ru-RU"/>
        </w:rPr>
        <w:t>може на</w:t>
      </w:r>
      <w:r w:rsidRPr="005E7130">
        <w:rPr>
          <w:rFonts w:ascii="Times New Roman" w:hAnsi="Times New Roman" w:cs="Times New Roman"/>
          <w:noProof/>
          <w:sz w:val="28"/>
          <w:lang w:eastAsia="ru-RU"/>
        </w:rPr>
        <w:t>публікувати інформацію про свою цінову політику. Відповідні сторінки, блоги або статті можуть детально пояснити ваші цінові стратегії та переваги для споживачів.</w:t>
      </w:r>
    </w:p>
    <w:p w14:paraId="13FD5F8C" w14:textId="404F34B5" w:rsidR="005E7130" w:rsidRPr="005E7130" w:rsidRDefault="005E7130" w:rsidP="00EB732A">
      <w:pPr>
        <w:pStyle w:val="a5"/>
        <w:numPr>
          <w:ilvl w:val="0"/>
          <w:numId w:val="79"/>
        </w:numPr>
        <w:spacing w:after="0" w:line="360" w:lineRule="auto"/>
        <w:ind w:left="-284" w:firstLine="0"/>
        <w:jc w:val="both"/>
        <w:rPr>
          <w:rFonts w:ascii="Times New Roman" w:hAnsi="Times New Roman" w:cs="Times New Roman"/>
          <w:noProof/>
          <w:sz w:val="28"/>
          <w:lang w:eastAsia="ru-RU"/>
        </w:rPr>
      </w:pPr>
      <w:r w:rsidRPr="005E7130">
        <w:rPr>
          <w:rFonts w:ascii="Times New Roman" w:hAnsi="Times New Roman" w:cs="Times New Roman"/>
          <w:noProof/>
          <w:sz w:val="28"/>
          <w:lang w:eastAsia="ru-RU"/>
        </w:rPr>
        <w:t>Напряму зв'яза</w:t>
      </w:r>
      <w:r>
        <w:rPr>
          <w:rFonts w:ascii="Times New Roman" w:hAnsi="Times New Roman" w:cs="Times New Roman"/>
          <w:noProof/>
          <w:sz w:val="28"/>
          <w:lang w:eastAsia="ru-RU"/>
        </w:rPr>
        <w:t>тися зі споживачами: Організування презентацій</w:t>
      </w:r>
      <w:r w:rsidRPr="005E7130">
        <w:rPr>
          <w:rFonts w:ascii="Times New Roman" w:hAnsi="Times New Roman" w:cs="Times New Roman"/>
          <w:noProof/>
          <w:sz w:val="28"/>
          <w:lang w:eastAsia="ru-RU"/>
        </w:rPr>
        <w:t>, вистав</w:t>
      </w:r>
      <w:r>
        <w:rPr>
          <w:rFonts w:ascii="Times New Roman" w:hAnsi="Times New Roman" w:cs="Times New Roman"/>
          <w:noProof/>
          <w:sz w:val="28"/>
          <w:lang w:val="uk-UA" w:eastAsia="ru-RU"/>
        </w:rPr>
        <w:t>о</w:t>
      </w:r>
      <w:r w:rsidRPr="005E7130">
        <w:rPr>
          <w:rFonts w:ascii="Times New Roman" w:hAnsi="Times New Roman" w:cs="Times New Roman"/>
          <w:noProof/>
          <w:sz w:val="28"/>
          <w:lang w:eastAsia="ru-RU"/>
        </w:rPr>
        <w:t>к</w:t>
      </w:r>
      <w:r>
        <w:rPr>
          <w:rFonts w:ascii="Times New Roman" w:hAnsi="Times New Roman" w:cs="Times New Roman"/>
          <w:noProof/>
          <w:sz w:val="28"/>
          <w:lang w:eastAsia="ru-RU"/>
        </w:rPr>
        <w:t>, семінарів або інші подій, на яких можна</w:t>
      </w:r>
      <w:r w:rsidRPr="005E7130">
        <w:rPr>
          <w:rFonts w:ascii="Times New Roman" w:hAnsi="Times New Roman" w:cs="Times New Roman"/>
          <w:noProof/>
          <w:sz w:val="28"/>
          <w:lang w:eastAsia="ru-RU"/>
        </w:rPr>
        <w:t xml:space="preserve"> безпосередньо спілкуватися зі споживачами і п</w:t>
      </w:r>
      <w:r>
        <w:rPr>
          <w:rFonts w:ascii="Times New Roman" w:hAnsi="Times New Roman" w:cs="Times New Roman"/>
          <w:noProof/>
          <w:sz w:val="28"/>
          <w:lang w:eastAsia="ru-RU"/>
        </w:rPr>
        <w:t>ояснити їм вашу цінову політику</w:t>
      </w:r>
      <w:r w:rsidRPr="005E7130">
        <w:rPr>
          <w:rFonts w:ascii="Times New Roman" w:hAnsi="Times New Roman" w:cs="Times New Roman"/>
          <w:noProof/>
          <w:sz w:val="28"/>
          <w:lang w:eastAsia="ru-RU"/>
        </w:rPr>
        <w:t>.</w:t>
      </w:r>
    </w:p>
    <w:p w14:paraId="1C5B7274" w14:textId="1163B019" w:rsidR="005E7130" w:rsidRPr="005E7130" w:rsidRDefault="005E7130" w:rsidP="00EB732A">
      <w:pPr>
        <w:pStyle w:val="a5"/>
        <w:numPr>
          <w:ilvl w:val="0"/>
          <w:numId w:val="79"/>
        </w:numPr>
        <w:spacing w:after="0" w:line="360" w:lineRule="auto"/>
        <w:ind w:left="-284" w:firstLine="0"/>
        <w:jc w:val="both"/>
        <w:rPr>
          <w:rFonts w:ascii="Times New Roman" w:hAnsi="Times New Roman" w:cs="Times New Roman"/>
          <w:noProof/>
          <w:sz w:val="28"/>
          <w:lang w:eastAsia="ru-RU"/>
        </w:rPr>
      </w:pPr>
      <w:r w:rsidRPr="005E7130">
        <w:rPr>
          <w:rFonts w:ascii="Times New Roman" w:hAnsi="Times New Roman" w:cs="Times New Roman"/>
          <w:noProof/>
          <w:sz w:val="28"/>
          <w:lang w:eastAsia="ru-RU"/>
        </w:rPr>
        <w:t>Пакуван</w:t>
      </w:r>
      <w:r>
        <w:rPr>
          <w:rFonts w:ascii="Times New Roman" w:hAnsi="Times New Roman" w:cs="Times New Roman"/>
          <w:noProof/>
          <w:sz w:val="28"/>
          <w:lang w:eastAsia="ru-RU"/>
        </w:rPr>
        <w:t>ня та маркування: Використовування ефективного</w:t>
      </w:r>
      <w:r w:rsidRPr="005E7130">
        <w:rPr>
          <w:rFonts w:ascii="Times New Roman" w:hAnsi="Times New Roman" w:cs="Times New Roman"/>
          <w:noProof/>
          <w:sz w:val="28"/>
          <w:lang w:eastAsia="ru-RU"/>
        </w:rPr>
        <w:t xml:space="preserve"> пакування та маркування, </w:t>
      </w:r>
      <w:r>
        <w:rPr>
          <w:rFonts w:ascii="Times New Roman" w:hAnsi="Times New Roman" w:cs="Times New Roman"/>
          <w:noProof/>
          <w:sz w:val="28"/>
          <w:lang w:eastAsia="ru-RU"/>
        </w:rPr>
        <w:t>щоб передати інформацію про цінову політику</w:t>
      </w:r>
      <w:r w:rsidRPr="005E7130">
        <w:rPr>
          <w:rFonts w:ascii="Times New Roman" w:hAnsi="Times New Roman" w:cs="Times New Roman"/>
          <w:noProof/>
          <w:sz w:val="28"/>
          <w:lang w:eastAsia="ru-RU"/>
        </w:rPr>
        <w:t>.</w:t>
      </w:r>
    </w:p>
    <w:p w14:paraId="44683C91" w14:textId="5D9D7AB5" w:rsidR="005E7130" w:rsidRPr="005E7130" w:rsidRDefault="005E7130" w:rsidP="00EB732A">
      <w:pPr>
        <w:pStyle w:val="a5"/>
        <w:numPr>
          <w:ilvl w:val="0"/>
          <w:numId w:val="79"/>
        </w:numPr>
        <w:spacing w:after="0" w:line="360" w:lineRule="auto"/>
        <w:ind w:left="-284" w:firstLine="0"/>
        <w:jc w:val="both"/>
        <w:rPr>
          <w:rFonts w:ascii="Times New Roman" w:hAnsi="Times New Roman" w:cs="Times New Roman"/>
          <w:noProof/>
          <w:sz w:val="28"/>
          <w:lang w:eastAsia="ru-RU"/>
        </w:rPr>
      </w:pPr>
      <w:r w:rsidRPr="005E7130">
        <w:rPr>
          <w:rFonts w:ascii="Times New Roman" w:hAnsi="Times New Roman" w:cs="Times New Roman"/>
          <w:noProof/>
          <w:sz w:val="28"/>
          <w:lang w:eastAsia="ru-RU"/>
        </w:rPr>
        <w:t xml:space="preserve">Клієнтський сервіс і підтримка: </w:t>
      </w:r>
      <w:r>
        <w:rPr>
          <w:rFonts w:ascii="Times New Roman" w:hAnsi="Times New Roman" w:cs="Times New Roman"/>
          <w:noProof/>
          <w:sz w:val="28"/>
          <w:lang w:val="uk-UA" w:eastAsia="ru-RU"/>
        </w:rPr>
        <w:t>Донесення інформації за допомогою персоналу, що</w:t>
      </w:r>
      <w:r>
        <w:rPr>
          <w:rFonts w:ascii="Times New Roman" w:hAnsi="Times New Roman" w:cs="Times New Roman"/>
          <w:noProof/>
          <w:sz w:val="28"/>
          <w:lang w:eastAsia="ru-RU"/>
        </w:rPr>
        <w:t xml:space="preserve"> ознайомлений з ціновою політикою і може</w:t>
      </w:r>
      <w:r w:rsidRPr="005E7130">
        <w:rPr>
          <w:rFonts w:ascii="Times New Roman" w:hAnsi="Times New Roman" w:cs="Times New Roman"/>
          <w:noProof/>
          <w:sz w:val="28"/>
          <w:lang w:eastAsia="ru-RU"/>
        </w:rPr>
        <w:t xml:space="preserve"> відповідати на </w:t>
      </w:r>
      <w:r w:rsidR="00C70E0C">
        <w:rPr>
          <w:rFonts w:ascii="Times New Roman" w:hAnsi="Times New Roman" w:cs="Times New Roman"/>
          <w:noProof/>
          <w:sz w:val="28"/>
          <w:lang w:eastAsia="ru-RU"/>
        </w:rPr>
        <w:lastRenderedPageBreak/>
        <w:t>запитання споживачів. Забезпечення</w:t>
      </w:r>
      <w:r w:rsidRPr="005E7130">
        <w:rPr>
          <w:rFonts w:ascii="Times New Roman" w:hAnsi="Times New Roman" w:cs="Times New Roman"/>
          <w:noProof/>
          <w:sz w:val="28"/>
          <w:lang w:eastAsia="ru-RU"/>
        </w:rPr>
        <w:t xml:space="preserve"> зручні канали зв'язку, такі як телефонна лінія підтримки або електронна пошта, де споживачі можуть отрима</w:t>
      </w:r>
      <w:r w:rsidR="00C70E0C">
        <w:rPr>
          <w:rFonts w:ascii="Times New Roman" w:hAnsi="Times New Roman" w:cs="Times New Roman"/>
          <w:noProof/>
          <w:sz w:val="28"/>
          <w:lang w:eastAsia="ru-RU"/>
        </w:rPr>
        <w:t>ти додаткову інформацію про</w:t>
      </w:r>
      <w:r w:rsidRPr="005E7130">
        <w:rPr>
          <w:rFonts w:ascii="Times New Roman" w:hAnsi="Times New Roman" w:cs="Times New Roman"/>
          <w:noProof/>
          <w:sz w:val="28"/>
          <w:lang w:eastAsia="ru-RU"/>
        </w:rPr>
        <w:t xml:space="preserve"> ціни.</w:t>
      </w:r>
    </w:p>
    <w:p w14:paraId="43469E27" w14:textId="59940702" w:rsidR="00432706" w:rsidRPr="008B092C" w:rsidRDefault="005E7130" w:rsidP="00EB732A">
      <w:pPr>
        <w:spacing w:after="0" w:line="360" w:lineRule="auto"/>
        <w:ind w:left="-284" w:firstLine="851"/>
        <w:jc w:val="both"/>
        <w:rPr>
          <w:rFonts w:ascii="Times New Roman" w:hAnsi="Times New Roman" w:cs="Times New Roman"/>
          <w:noProof/>
          <w:sz w:val="28"/>
          <w:lang w:eastAsia="ru-RU"/>
        </w:rPr>
      </w:pPr>
      <w:r w:rsidRPr="005E7130">
        <w:rPr>
          <w:rFonts w:ascii="Times New Roman" w:hAnsi="Times New Roman" w:cs="Times New Roman"/>
          <w:noProof/>
          <w:sz w:val="28"/>
          <w:lang w:eastAsia="ru-RU"/>
        </w:rPr>
        <w:t>Важливо мати чіткий та зрозумілий спосіб комунікації зі споживачами про вашу цінову політику, щоб вони могли прийняти інформоване рішення про покупку.</w:t>
      </w:r>
      <w:r w:rsidR="008B092C" w:rsidRPr="008B092C">
        <w:rPr>
          <w:rFonts w:ascii="Times New Roman" w:hAnsi="Times New Roman" w:cs="Times New Roman"/>
          <w:noProof/>
          <w:sz w:val="28"/>
          <w:lang w:eastAsia="ru-RU"/>
        </w:rPr>
        <w:t xml:space="preserve"> </w:t>
      </w:r>
      <w:r>
        <w:rPr>
          <w:rFonts w:ascii="Times New Roman" w:hAnsi="Times New Roman" w:cs="Times New Roman"/>
          <w:noProof/>
          <w:sz w:val="28"/>
          <w:lang w:val="uk-UA" w:eastAsia="ru-RU"/>
        </w:rPr>
        <w:t>Підприємство використовує усі вищеперелічені способи донесення, тому фокусуватись на конкретному не є необхідним, адже ефект від використання усіх засобів буде кращим ніж при використанні одного будь-якого.</w:t>
      </w:r>
    </w:p>
    <w:p w14:paraId="0B1206F5" w14:textId="77777777" w:rsidR="00ED0E00" w:rsidRPr="00432706" w:rsidRDefault="00ED0E00" w:rsidP="00EB732A">
      <w:pPr>
        <w:spacing w:after="0"/>
        <w:rPr>
          <w:rFonts w:ascii="Times New Roman" w:hAnsi="Times New Roman" w:cs="Times New Roman"/>
          <w:sz w:val="28"/>
          <w:szCs w:val="28"/>
          <w:lang w:val="uk-UA"/>
        </w:rPr>
      </w:pPr>
    </w:p>
    <w:p w14:paraId="2C94B8CA" w14:textId="1CD88DD2" w:rsidR="0066462A" w:rsidRPr="00B65879" w:rsidRDefault="00BF7C8A" w:rsidP="00EB732A">
      <w:pPr>
        <w:spacing w:after="0" w:line="360" w:lineRule="auto"/>
        <w:ind w:left="-284" w:firstLine="851"/>
        <w:jc w:val="both"/>
        <w:outlineLvl w:val="1"/>
        <w:rPr>
          <w:rFonts w:ascii="Times New Roman" w:hAnsi="Times New Roman" w:cs="Times New Roman"/>
          <w:sz w:val="28"/>
          <w:szCs w:val="28"/>
          <w:lang w:val="uk-UA"/>
        </w:rPr>
      </w:pPr>
      <w:bookmarkStart w:id="50" w:name="_Toc136863763"/>
      <w:r w:rsidRPr="00B65879">
        <w:rPr>
          <w:rFonts w:ascii="Times New Roman" w:hAnsi="Times New Roman" w:cs="Times New Roman"/>
          <w:sz w:val="28"/>
          <w:szCs w:val="28"/>
          <w:lang w:val="uk-UA"/>
        </w:rPr>
        <w:t xml:space="preserve">3.2 </w:t>
      </w:r>
      <w:r w:rsidR="0066462A" w:rsidRPr="00B65879">
        <w:rPr>
          <w:rFonts w:ascii="Times New Roman" w:hAnsi="Times New Roman" w:cs="Times New Roman"/>
          <w:sz w:val="28"/>
          <w:szCs w:val="28"/>
          <w:lang w:val="uk-UA"/>
        </w:rPr>
        <w:t xml:space="preserve">Пропозиції щодо удосконалення </w:t>
      </w:r>
      <w:r w:rsidR="008C7C13" w:rsidRPr="00B65879">
        <w:rPr>
          <w:rFonts w:ascii="Times New Roman" w:hAnsi="Times New Roman" w:cs="Times New Roman"/>
          <w:sz w:val="28"/>
          <w:szCs w:val="28"/>
          <w:lang w:val="uk-UA"/>
        </w:rPr>
        <w:t>цінової політики</w:t>
      </w:r>
      <w:r w:rsidR="0066462A" w:rsidRPr="00B65879">
        <w:rPr>
          <w:rFonts w:ascii="Times New Roman" w:hAnsi="Times New Roman" w:cs="Times New Roman"/>
          <w:sz w:val="28"/>
          <w:szCs w:val="28"/>
          <w:lang w:val="uk-UA"/>
        </w:rPr>
        <w:t xml:space="preserve"> підприємства</w:t>
      </w:r>
      <w:bookmarkEnd w:id="50"/>
    </w:p>
    <w:p w14:paraId="7487C7D1" w14:textId="77777777" w:rsidR="00F51871" w:rsidRPr="00F51871" w:rsidRDefault="00F51871" w:rsidP="00EB732A">
      <w:pPr>
        <w:spacing w:after="0"/>
        <w:ind w:left="360"/>
        <w:rPr>
          <w:rFonts w:ascii="Times New Roman" w:hAnsi="Times New Roman" w:cs="Times New Roman"/>
          <w:sz w:val="28"/>
          <w:szCs w:val="28"/>
          <w:lang w:val="uk-UA"/>
        </w:rPr>
      </w:pPr>
    </w:p>
    <w:p w14:paraId="0B7637C5" w14:textId="0DB59ABD" w:rsidR="00432706" w:rsidRDefault="00A43941" w:rsidP="00BD5CFB">
      <w:pPr>
        <w:spacing w:after="0" w:line="360" w:lineRule="auto"/>
        <w:ind w:left="-284" w:firstLine="851"/>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Після виявлення маркетингової управлінської проблеми на основі аналізу сильних та слабких сторін підприємства, загроз та можливостей на телекомунікаційному ринку України, ми провели маркетингове дослідження з метою досягнення поставлених задач та цілей. На основі отриманих результатів аналізу даних проведених кобінетних досліджень та опитування фокус груп ми визначили перелік пропозицій щодо удосконалення цінової політики ПрАТ «ВФ Україна»</w:t>
      </w:r>
      <w:r w:rsidR="0008332F">
        <w:rPr>
          <w:rFonts w:ascii="Times New Roman" w:hAnsi="Times New Roman" w:cs="Times New Roman"/>
          <w:sz w:val="28"/>
          <w:szCs w:val="28"/>
          <w:lang w:val="uk-UA"/>
        </w:rPr>
        <w:t>:</w:t>
      </w:r>
    </w:p>
    <w:p w14:paraId="4B4B2662" w14:textId="26FE5A1D" w:rsidR="00B14C51" w:rsidRPr="008B092C" w:rsidRDefault="0008332F" w:rsidP="00BD5CFB">
      <w:pPr>
        <w:pStyle w:val="a5"/>
        <w:numPr>
          <w:ilvl w:val="0"/>
          <w:numId w:val="18"/>
        </w:numPr>
        <w:spacing w:after="0" w:line="360" w:lineRule="auto"/>
        <w:ind w:left="-284" w:firstLine="710"/>
        <w:jc w:val="both"/>
        <w:rPr>
          <w:rFonts w:ascii="Times New Roman" w:hAnsi="Times New Roman" w:cs="Times New Roman"/>
          <w:sz w:val="28"/>
          <w:szCs w:val="28"/>
          <w:lang w:val="uk-UA"/>
        </w:rPr>
      </w:pPr>
      <w:r w:rsidRPr="0008332F">
        <w:rPr>
          <w:rFonts w:ascii="Times New Roman" w:hAnsi="Times New Roman" w:cs="Times New Roman"/>
          <w:sz w:val="28"/>
          <w:szCs w:val="28"/>
          <w:lang w:val="uk-UA"/>
        </w:rPr>
        <w:t>Забезпечити належну організацію відділу маркетингу та дослідження ринку з метою оперативного та ефективного реагування на зміни в ринковому середовищі. Для цієї мети</w:t>
      </w:r>
      <w:r>
        <w:rPr>
          <w:rFonts w:ascii="Times New Roman" w:hAnsi="Times New Roman" w:cs="Times New Roman"/>
          <w:sz w:val="28"/>
          <w:szCs w:val="28"/>
          <w:lang w:val="uk-UA"/>
        </w:rPr>
        <w:t xml:space="preserve"> </w:t>
      </w:r>
      <w:r w:rsidR="00AD036C">
        <w:rPr>
          <w:rFonts w:ascii="Times New Roman" w:hAnsi="Times New Roman" w:cs="Times New Roman"/>
          <w:sz w:val="28"/>
          <w:szCs w:val="28"/>
          <w:lang w:val="uk-UA"/>
        </w:rPr>
        <w:t>необхідно збільшити штаб працівників</w:t>
      </w:r>
      <w:r w:rsidR="008B092C">
        <w:rPr>
          <w:rFonts w:ascii="Times New Roman" w:hAnsi="Times New Roman" w:cs="Times New Roman"/>
          <w:sz w:val="28"/>
          <w:szCs w:val="28"/>
          <w:lang w:val="uk-UA"/>
        </w:rPr>
        <w:t xml:space="preserve"> </w:t>
      </w:r>
      <w:r w:rsidR="00A35803">
        <w:rPr>
          <w:rFonts w:ascii="Times New Roman" w:hAnsi="Times New Roman" w:cs="Times New Roman"/>
          <w:sz w:val="28"/>
          <w:szCs w:val="28"/>
          <w:lang w:val="uk-UA"/>
        </w:rPr>
        <w:t>(</w:t>
      </w:r>
      <w:r w:rsidR="00A35803">
        <w:rPr>
          <w:rFonts w:ascii="Times New Roman" w:hAnsi="Times New Roman" w:cs="Times New Roman"/>
          <w:i/>
          <w:sz w:val="28"/>
          <w:szCs w:val="28"/>
          <w:lang w:val="uk-UA"/>
        </w:rPr>
        <w:t>таблиця</w:t>
      </w:r>
      <w:r w:rsidR="008B092C" w:rsidRPr="008B092C">
        <w:rPr>
          <w:rFonts w:ascii="Times New Roman" w:hAnsi="Times New Roman" w:cs="Times New Roman"/>
          <w:i/>
          <w:sz w:val="28"/>
          <w:szCs w:val="28"/>
          <w:lang w:val="uk-UA"/>
        </w:rPr>
        <w:t xml:space="preserve"> 3.4.</w:t>
      </w:r>
      <w:r w:rsidR="00A35803">
        <w:rPr>
          <w:rFonts w:ascii="Times New Roman" w:hAnsi="Times New Roman" w:cs="Times New Roman"/>
          <w:i/>
          <w:sz w:val="28"/>
          <w:szCs w:val="28"/>
          <w:lang w:val="uk-UA"/>
        </w:rPr>
        <w:t>)</w:t>
      </w:r>
    </w:p>
    <w:p w14:paraId="4C2D7904" w14:textId="77777777" w:rsidR="008B092C" w:rsidRDefault="008B092C" w:rsidP="00EB732A">
      <w:pPr>
        <w:pStyle w:val="a5"/>
        <w:spacing w:after="0" w:line="360" w:lineRule="auto"/>
        <w:ind w:left="0"/>
        <w:rPr>
          <w:rFonts w:ascii="Times New Roman" w:hAnsi="Times New Roman" w:cs="Times New Roman"/>
          <w:sz w:val="28"/>
          <w:szCs w:val="28"/>
          <w:lang w:val="uk-UA"/>
        </w:rPr>
      </w:pPr>
    </w:p>
    <w:p w14:paraId="7D04E169" w14:textId="588C3EA7" w:rsidR="00B14C51" w:rsidRPr="00881E69" w:rsidRDefault="00ED0E00" w:rsidP="00EB732A">
      <w:pPr>
        <w:pStyle w:val="a5"/>
        <w:spacing w:after="0"/>
        <w:ind w:left="-284" w:firstLine="851"/>
        <w:rPr>
          <w:rFonts w:ascii="Times New Roman" w:hAnsi="Times New Roman" w:cs="Times New Roman"/>
          <w:sz w:val="28"/>
          <w:szCs w:val="28"/>
          <w:lang w:val="uk-UA"/>
        </w:rPr>
      </w:pPr>
      <w:r>
        <w:rPr>
          <w:rFonts w:ascii="Times New Roman" w:hAnsi="Times New Roman" w:cs="Times New Roman"/>
          <w:sz w:val="28"/>
          <w:szCs w:val="28"/>
          <w:lang w:val="uk-UA"/>
        </w:rPr>
        <w:t>Таблиця 3.4</w:t>
      </w:r>
      <w:r w:rsidR="00B14C51">
        <w:rPr>
          <w:rFonts w:ascii="Times New Roman" w:hAnsi="Times New Roman" w:cs="Times New Roman"/>
          <w:sz w:val="28"/>
          <w:szCs w:val="28"/>
          <w:lang w:val="uk-UA"/>
        </w:rPr>
        <w:t xml:space="preserve"> – Задачі працівників</w:t>
      </w:r>
    </w:p>
    <w:tbl>
      <w:tblPr>
        <w:tblStyle w:val="a4"/>
        <w:tblW w:w="0" w:type="auto"/>
        <w:tblInd w:w="76" w:type="dxa"/>
        <w:tblLook w:val="04A0" w:firstRow="1" w:lastRow="0" w:firstColumn="1" w:lastColumn="0" w:noHBand="0" w:noVBand="1"/>
      </w:tblPr>
      <w:tblGrid>
        <w:gridCol w:w="486"/>
        <w:gridCol w:w="3544"/>
        <w:gridCol w:w="5239"/>
      </w:tblGrid>
      <w:tr w:rsidR="00AD036C" w:rsidRPr="000F741C" w14:paraId="3C1CD863" w14:textId="77777777" w:rsidTr="008B092C">
        <w:tc>
          <w:tcPr>
            <w:tcW w:w="486" w:type="dxa"/>
          </w:tcPr>
          <w:p w14:paraId="30F01B28" w14:textId="2E8E7704" w:rsidR="00AD036C" w:rsidRPr="000F741C" w:rsidRDefault="00AD036C" w:rsidP="00BD5CFB">
            <w:pPr>
              <w:pStyle w:val="a5"/>
              <w:ind w:left="0"/>
              <w:jc w:val="center"/>
              <w:rPr>
                <w:rFonts w:ascii="Times New Roman" w:hAnsi="Times New Roman" w:cs="Times New Roman"/>
                <w:sz w:val="24"/>
                <w:szCs w:val="28"/>
                <w:lang w:val="uk-UA"/>
              </w:rPr>
            </w:pPr>
            <w:r w:rsidRPr="000F741C">
              <w:rPr>
                <w:rFonts w:ascii="Times New Roman" w:hAnsi="Times New Roman" w:cs="Times New Roman"/>
                <w:sz w:val="24"/>
                <w:szCs w:val="28"/>
                <w:lang w:val="uk-UA"/>
              </w:rPr>
              <w:t>№</w:t>
            </w:r>
          </w:p>
        </w:tc>
        <w:tc>
          <w:tcPr>
            <w:tcW w:w="3544" w:type="dxa"/>
          </w:tcPr>
          <w:p w14:paraId="064E8CB3" w14:textId="3EFE7B75" w:rsidR="00AD036C" w:rsidRPr="000F741C" w:rsidRDefault="00AD036C" w:rsidP="00BD5CFB">
            <w:pPr>
              <w:pStyle w:val="a5"/>
              <w:ind w:left="0"/>
              <w:jc w:val="center"/>
              <w:rPr>
                <w:rFonts w:ascii="Times New Roman" w:hAnsi="Times New Roman" w:cs="Times New Roman"/>
                <w:sz w:val="24"/>
                <w:szCs w:val="28"/>
                <w:lang w:val="uk-UA"/>
              </w:rPr>
            </w:pPr>
            <w:r w:rsidRPr="000F741C">
              <w:rPr>
                <w:rFonts w:ascii="Times New Roman" w:hAnsi="Times New Roman" w:cs="Times New Roman"/>
                <w:sz w:val="24"/>
                <w:szCs w:val="28"/>
                <w:lang w:val="uk-UA"/>
              </w:rPr>
              <w:t>Посада</w:t>
            </w:r>
          </w:p>
        </w:tc>
        <w:tc>
          <w:tcPr>
            <w:tcW w:w="5239" w:type="dxa"/>
          </w:tcPr>
          <w:p w14:paraId="0E78673A" w14:textId="629675F8" w:rsidR="00AD036C" w:rsidRPr="000F741C" w:rsidRDefault="00AD036C" w:rsidP="00BD5CFB">
            <w:pPr>
              <w:pStyle w:val="a5"/>
              <w:ind w:left="0"/>
              <w:jc w:val="center"/>
              <w:rPr>
                <w:rFonts w:ascii="Times New Roman" w:hAnsi="Times New Roman" w:cs="Times New Roman"/>
                <w:sz w:val="24"/>
                <w:szCs w:val="28"/>
                <w:lang w:val="uk-UA"/>
              </w:rPr>
            </w:pPr>
            <w:r w:rsidRPr="000F741C">
              <w:rPr>
                <w:rFonts w:ascii="Times New Roman" w:hAnsi="Times New Roman" w:cs="Times New Roman"/>
                <w:sz w:val="24"/>
                <w:szCs w:val="28"/>
                <w:lang w:val="uk-UA"/>
              </w:rPr>
              <w:t>Задача</w:t>
            </w:r>
          </w:p>
        </w:tc>
      </w:tr>
      <w:tr w:rsidR="00AD036C" w:rsidRPr="000F741C" w14:paraId="30FE598A" w14:textId="77777777" w:rsidTr="008B092C">
        <w:tc>
          <w:tcPr>
            <w:tcW w:w="486" w:type="dxa"/>
          </w:tcPr>
          <w:p w14:paraId="39A63045" w14:textId="7DF13137" w:rsidR="00AD036C" w:rsidRPr="000F741C" w:rsidRDefault="00AD036C" w:rsidP="00BD5CFB">
            <w:pPr>
              <w:pStyle w:val="a5"/>
              <w:ind w:left="0"/>
              <w:jc w:val="center"/>
              <w:rPr>
                <w:rFonts w:ascii="Times New Roman" w:hAnsi="Times New Roman" w:cs="Times New Roman"/>
                <w:sz w:val="24"/>
                <w:szCs w:val="28"/>
                <w:lang w:val="uk-UA"/>
              </w:rPr>
            </w:pPr>
            <w:r w:rsidRPr="000F741C">
              <w:rPr>
                <w:rFonts w:ascii="Times New Roman" w:hAnsi="Times New Roman" w:cs="Times New Roman"/>
                <w:sz w:val="24"/>
                <w:szCs w:val="28"/>
                <w:lang w:val="uk-UA"/>
              </w:rPr>
              <w:t>1</w:t>
            </w:r>
          </w:p>
        </w:tc>
        <w:tc>
          <w:tcPr>
            <w:tcW w:w="3544" w:type="dxa"/>
          </w:tcPr>
          <w:p w14:paraId="3796ACE5" w14:textId="66B122FF" w:rsidR="00AD036C" w:rsidRPr="000F741C" w:rsidRDefault="00AD036C" w:rsidP="00EB732A">
            <w:pPr>
              <w:pStyle w:val="a5"/>
              <w:ind w:left="0"/>
              <w:rPr>
                <w:rFonts w:ascii="Times New Roman" w:hAnsi="Times New Roman" w:cs="Times New Roman"/>
                <w:sz w:val="24"/>
                <w:szCs w:val="28"/>
                <w:lang w:val="uk-UA"/>
              </w:rPr>
            </w:pPr>
            <w:r w:rsidRPr="000F741C">
              <w:rPr>
                <w:rFonts w:ascii="Times New Roman" w:hAnsi="Times New Roman" w:cs="Times New Roman"/>
                <w:sz w:val="24"/>
                <w:szCs w:val="28"/>
                <w:lang w:val="uk-UA"/>
              </w:rPr>
              <w:t>Маркетинговий менеджер</w:t>
            </w:r>
          </w:p>
        </w:tc>
        <w:tc>
          <w:tcPr>
            <w:tcW w:w="5239" w:type="dxa"/>
          </w:tcPr>
          <w:p w14:paraId="2A73A143" w14:textId="4945C4CA" w:rsidR="00AD036C" w:rsidRPr="000F741C" w:rsidRDefault="00AD036C" w:rsidP="00EB732A">
            <w:pPr>
              <w:pStyle w:val="a5"/>
              <w:ind w:left="0"/>
              <w:rPr>
                <w:rFonts w:ascii="Times New Roman" w:hAnsi="Times New Roman" w:cs="Times New Roman"/>
                <w:sz w:val="24"/>
                <w:szCs w:val="28"/>
                <w:lang w:val="uk-UA"/>
              </w:rPr>
            </w:pPr>
            <w:r w:rsidRPr="000F741C">
              <w:rPr>
                <w:rFonts w:ascii="Times New Roman" w:hAnsi="Times New Roman" w:cs="Times New Roman"/>
                <w:sz w:val="24"/>
                <w:szCs w:val="28"/>
                <w:lang w:val="uk-UA"/>
              </w:rPr>
              <w:t>Відповідає за стратегічне планування маркетингових активностей, аналіз ринку, визначення цільової аудиторії та розробку маркетингових стратегій.</w:t>
            </w:r>
          </w:p>
        </w:tc>
      </w:tr>
      <w:tr w:rsidR="00ED0E00" w:rsidRPr="000F741C" w14:paraId="0C135DE6" w14:textId="77777777" w:rsidTr="008B092C">
        <w:tc>
          <w:tcPr>
            <w:tcW w:w="486" w:type="dxa"/>
          </w:tcPr>
          <w:p w14:paraId="5FF8E4D2" w14:textId="77777777" w:rsidR="00ED0E00" w:rsidRPr="000F741C" w:rsidRDefault="00ED0E00" w:rsidP="00BD5CFB">
            <w:pPr>
              <w:pStyle w:val="a5"/>
              <w:ind w:left="0"/>
              <w:jc w:val="center"/>
              <w:rPr>
                <w:rFonts w:ascii="Times New Roman" w:hAnsi="Times New Roman" w:cs="Times New Roman"/>
                <w:sz w:val="24"/>
                <w:szCs w:val="28"/>
                <w:lang w:val="uk-UA"/>
              </w:rPr>
            </w:pPr>
            <w:r w:rsidRPr="000F741C">
              <w:rPr>
                <w:rFonts w:ascii="Times New Roman" w:hAnsi="Times New Roman" w:cs="Times New Roman"/>
                <w:sz w:val="24"/>
                <w:szCs w:val="28"/>
                <w:lang w:val="uk-UA"/>
              </w:rPr>
              <w:t>2</w:t>
            </w:r>
          </w:p>
        </w:tc>
        <w:tc>
          <w:tcPr>
            <w:tcW w:w="3544" w:type="dxa"/>
          </w:tcPr>
          <w:p w14:paraId="6A6F47FE" w14:textId="77777777" w:rsidR="00ED0E00" w:rsidRPr="000F741C" w:rsidRDefault="00ED0E00" w:rsidP="00EB732A">
            <w:pPr>
              <w:pStyle w:val="a5"/>
              <w:ind w:left="0"/>
              <w:rPr>
                <w:rFonts w:ascii="Times New Roman" w:hAnsi="Times New Roman" w:cs="Times New Roman"/>
                <w:sz w:val="24"/>
                <w:szCs w:val="28"/>
                <w:lang w:val="uk-UA"/>
              </w:rPr>
            </w:pPr>
            <w:r w:rsidRPr="000F741C">
              <w:rPr>
                <w:rFonts w:ascii="Times New Roman" w:hAnsi="Times New Roman" w:cs="Times New Roman"/>
                <w:sz w:val="24"/>
                <w:szCs w:val="28"/>
                <w:lang w:val="uk-UA"/>
              </w:rPr>
              <w:t>Менеджер з дослідження ринку</w:t>
            </w:r>
          </w:p>
        </w:tc>
        <w:tc>
          <w:tcPr>
            <w:tcW w:w="5239" w:type="dxa"/>
          </w:tcPr>
          <w:p w14:paraId="4231D05D" w14:textId="54D01650" w:rsidR="00ED0E00" w:rsidRPr="000F741C" w:rsidRDefault="00ED0E00" w:rsidP="00EB732A">
            <w:pPr>
              <w:pStyle w:val="a5"/>
              <w:numPr>
                <w:ilvl w:val="0"/>
                <w:numId w:val="19"/>
              </w:numPr>
              <w:rPr>
                <w:rFonts w:ascii="Times New Roman" w:hAnsi="Times New Roman" w:cs="Times New Roman"/>
                <w:sz w:val="24"/>
                <w:szCs w:val="28"/>
                <w:lang w:val="uk-UA"/>
              </w:rPr>
            </w:pPr>
            <w:r w:rsidRPr="000F741C">
              <w:rPr>
                <w:rFonts w:ascii="Times New Roman" w:hAnsi="Times New Roman" w:cs="Times New Roman"/>
                <w:sz w:val="24"/>
                <w:szCs w:val="28"/>
                <w:lang w:val="uk-UA"/>
              </w:rPr>
              <w:t>Займається збором, аналізом та інтерпретацією даних про ринок, конкурентів, споживачів та інших факторів, що впливають на бізнес. Виконує маркетингові дослідження та прогнозування.</w:t>
            </w:r>
          </w:p>
        </w:tc>
      </w:tr>
    </w:tbl>
    <w:p w14:paraId="30C82980" w14:textId="77777777" w:rsidR="000F741C" w:rsidRDefault="000F741C" w:rsidP="00EB732A">
      <w:pPr>
        <w:spacing w:after="0" w:line="360" w:lineRule="auto"/>
        <w:jc w:val="right"/>
        <w:rPr>
          <w:rFonts w:ascii="Times New Roman" w:hAnsi="Times New Roman" w:cs="Times New Roman"/>
          <w:i/>
          <w:sz w:val="28"/>
          <w:szCs w:val="28"/>
          <w:lang w:val="uk-UA"/>
        </w:rPr>
      </w:pPr>
    </w:p>
    <w:p w14:paraId="552E7BC7" w14:textId="77777777" w:rsidR="000F741C" w:rsidRDefault="000F741C" w:rsidP="00EB732A">
      <w:pPr>
        <w:spacing w:after="0" w:line="360" w:lineRule="auto"/>
        <w:jc w:val="right"/>
        <w:rPr>
          <w:rFonts w:ascii="Times New Roman" w:hAnsi="Times New Roman" w:cs="Times New Roman"/>
          <w:i/>
          <w:sz w:val="28"/>
          <w:szCs w:val="28"/>
          <w:lang w:val="uk-UA"/>
        </w:rPr>
      </w:pPr>
    </w:p>
    <w:p w14:paraId="5522F2E3" w14:textId="302B31DB" w:rsidR="00ED0E00" w:rsidRDefault="008B092C" w:rsidP="00EB732A">
      <w:pPr>
        <w:spacing w:after="0" w:line="360" w:lineRule="auto"/>
        <w:ind w:firstLine="567"/>
        <w:rPr>
          <w:rFonts w:ascii="Times New Roman" w:hAnsi="Times New Roman" w:cs="Times New Roman"/>
          <w:i/>
          <w:sz w:val="28"/>
          <w:szCs w:val="28"/>
          <w:lang w:val="uk-UA"/>
        </w:rPr>
      </w:pPr>
      <w:r w:rsidRPr="008B092C">
        <w:rPr>
          <w:rFonts w:ascii="Times New Roman" w:hAnsi="Times New Roman" w:cs="Times New Roman"/>
          <w:i/>
          <w:sz w:val="28"/>
          <w:szCs w:val="28"/>
          <w:lang w:val="uk-UA"/>
        </w:rPr>
        <w:lastRenderedPageBreak/>
        <w:t>Продовження таблиці 3.4</w:t>
      </w:r>
    </w:p>
    <w:tbl>
      <w:tblPr>
        <w:tblStyle w:val="a4"/>
        <w:tblW w:w="0" w:type="auto"/>
        <w:tblInd w:w="76" w:type="dxa"/>
        <w:tblLook w:val="04A0" w:firstRow="1" w:lastRow="0" w:firstColumn="1" w:lastColumn="0" w:noHBand="0" w:noVBand="1"/>
      </w:tblPr>
      <w:tblGrid>
        <w:gridCol w:w="486"/>
        <w:gridCol w:w="3544"/>
        <w:gridCol w:w="5239"/>
      </w:tblGrid>
      <w:tr w:rsidR="00673DBC" w:rsidRPr="000F741C" w14:paraId="360D092A" w14:textId="77777777" w:rsidTr="00673DBC">
        <w:tc>
          <w:tcPr>
            <w:tcW w:w="486" w:type="dxa"/>
          </w:tcPr>
          <w:p w14:paraId="754B4C55" w14:textId="77777777" w:rsidR="00673DBC" w:rsidRPr="000F741C" w:rsidRDefault="00673DBC" w:rsidP="007E0761">
            <w:pPr>
              <w:pStyle w:val="a5"/>
              <w:ind w:left="0"/>
              <w:jc w:val="center"/>
              <w:rPr>
                <w:rFonts w:ascii="Times New Roman" w:hAnsi="Times New Roman" w:cs="Times New Roman"/>
                <w:sz w:val="24"/>
                <w:szCs w:val="28"/>
                <w:lang w:val="uk-UA"/>
              </w:rPr>
            </w:pPr>
            <w:r w:rsidRPr="000F741C">
              <w:rPr>
                <w:rFonts w:ascii="Times New Roman" w:hAnsi="Times New Roman" w:cs="Times New Roman"/>
                <w:sz w:val="24"/>
                <w:szCs w:val="28"/>
                <w:lang w:val="uk-UA"/>
              </w:rPr>
              <w:t>№</w:t>
            </w:r>
          </w:p>
        </w:tc>
        <w:tc>
          <w:tcPr>
            <w:tcW w:w="3544" w:type="dxa"/>
          </w:tcPr>
          <w:p w14:paraId="64BC4CCB" w14:textId="77777777" w:rsidR="00673DBC" w:rsidRPr="000F741C" w:rsidRDefault="00673DBC" w:rsidP="007E0761">
            <w:pPr>
              <w:pStyle w:val="a5"/>
              <w:ind w:left="0"/>
              <w:jc w:val="center"/>
              <w:rPr>
                <w:rFonts w:ascii="Times New Roman" w:hAnsi="Times New Roman" w:cs="Times New Roman"/>
                <w:sz w:val="24"/>
                <w:szCs w:val="28"/>
                <w:lang w:val="uk-UA"/>
              </w:rPr>
            </w:pPr>
            <w:r w:rsidRPr="000F741C">
              <w:rPr>
                <w:rFonts w:ascii="Times New Roman" w:hAnsi="Times New Roman" w:cs="Times New Roman"/>
                <w:sz w:val="24"/>
                <w:szCs w:val="28"/>
                <w:lang w:val="uk-UA"/>
              </w:rPr>
              <w:t>Посада</w:t>
            </w:r>
          </w:p>
        </w:tc>
        <w:tc>
          <w:tcPr>
            <w:tcW w:w="5239" w:type="dxa"/>
          </w:tcPr>
          <w:p w14:paraId="26DAE196" w14:textId="77777777" w:rsidR="00673DBC" w:rsidRPr="000F741C" w:rsidRDefault="00673DBC" w:rsidP="007E0761">
            <w:pPr>
              <w:pStyle w:val="a5"/>
              <w:ind w:left="0"/>
              <w:jc w:val="center"/>
              <w:rPr>
                <w:rFonts w:ascii="Times New Roman" w:hAnsi="Times New Roman" w:cs="Times New Roman"/>
                <w:sz w:val="24"/>
                <w:szCs w:val="28"/>
                <w:lang w:val="uk-UA"/>
              </w:rPr>
            </w:pPr>
            <w:r w:rsidRPr="000F741C">
              <w:rPr>
                <w:rFonts w:ascii="Times New Roman" w:hAnsi="Times New Roman" w:cs="Times New Roman"/>
                <w:sz w:val="24"/>
                <w:szCs w:val="28"/>
                <w:lang w:val="uk-UA"/>
              </w:rPr>
              <w:t>Задача</w:t>
            </w:r>
          </w:p>
        </w:tc>
      </w:tr>
      <w:tr w:rsidR="008B092C" w:rsidRPr="000F741C" w14:paraId="61557E2E" w14:textId="77777777" w:rsidTr="00673DBC">
        <w:tc>
          <w:tcPr>
            <w:tcW w:w="486" w:type="dxa"/>
          </w:tcPr>
          <w:p w14:paraId="5614938E" w14:textId="77777777" w:rsidR="008B092C" w:rsidRPr="000F741C" w:rsidRDefault="008B092C" w:rsidP="00BD5CFB">
            <w:pPr>
              <w:pStyle w:val="a5"/>
              <w:ind w:left="0"/>
              <w:jc w:val="center"/>
              <w:rPr>
                <w:rFonts w:ascii="Times New Roman" w:hAnsi="Times New Roman" w:cs="Times New Roman"/>
                <w:sz w:val="24"/>
                <w:szCs w:val="28"/>
                <w:lang w:val="uk-UA"/>
              </w:rPr>
            </w:pPr>
            <w:r w:rsidRPr="000F741C">
              <w:rPr>
                <w:rFonts w:ascii="Times New Roman" w:hAnsi="Times New Roman" w:cs="Times New Roman"/>
                <w:sz w:val="24"/>
                <w:szCs w:val="28"/>
                <w:lang w:val="uk-UA"/>
              </w:rPr>
              <w:t>3</w:t>
            </w:r>
          </w:p>
        </w:tc>
        <w:tc>
          <w:tcPr>
            <w:tcW w:w="3544" w:type="dxa"/>
          </w:tcPr>
          <w:p w14:paraId="6E6D9443" w14:textId="77777777" w:rsidR="008B092C" w:rsidRPr="000F741C" w:rsidRDefault="008B092C" w:rsidP="00EB732A">
            <w:pPr>
              <w:pStyle w:val="a5"/>
              <w:ind w:left="0"/>
              <w:rPr>
                <w:rFonts w:ascii="Times New Roman" w:hAnsi="Times New Roman" w:cs="Times New Roman"/>
                <w:sz w:val="24"/>
                <w:szCs w:val="28"/>
                <w:lang w:val="uk-UA"/>
              </w:rPr>
            </w:pPr>
            <w:r w:rsidRPr="000F741C">
              <w:rPr>
                <w:rFonts w:ascii="Times New Roman" w:hAnsi="Times New Roman" w:cs="Times New Roman"/>
                <w:sz w:val="24"/>
                <w:szCs w:val="28"/>
                <w:lang w:val="uk-UA"/>
              </w:rPr>
              <w:t>Аналітик даних</w:t>
            </w:r>
          </w:p>
        </w:tc>
        <w:tc>
          <w:tcPr>
            <w:tcW w:w="5239" w:type="dxa"/>
          </w:tcPr>
          <w:p w14:paraId="7CDDBAD5" w14:textId="77777777" w:rsidR="008B092C" w:rsidRPr="000F741C" w:rsidRDefault="008B092C" w:rsidP="00EB732A">
            <w:pPr>
              <w:pStyle w:val="a5"/>
              <w:ind w:left="0"/>
              <w:rPr>
                <w:rFonts w:ascii="Times New Roman" w:hAnsi="Times New Roman" w:cs="Times New Roman"/>
                <w:sz w:val="24"/>
                <w:szCs w:val="28"/>
                <w:lang w:val="uk-UA"/>
              </w:rPr>
            </w:pPr>
            <w:r w:rsidRPr="000F741C">
              <w:rPr>
                <w:rFonts w:ascii="Times New Roman" w:hAnsi="Times New Roman" w:cs="Times New Roman"/>
                <w:sz w:val="24"/>
                <w:szCs w:val="28"/>
                <w:lang w:val="uk-UA"/>
              </w:rPr>
              <w:t>Спеціаліст, який використовує статистичні методи та інструменти для аналізу даних про ринок, споживачів, конкурентів та інші маркетингові показники. Допомагає виявляти тенденції та розуміти ключові фактори успіху.</w:t>
            </w:r>
          </w:p>
        </w:tc>
      </w:tr>
      <w:tr w:rsidR="008B092C" w:rsidRPr="00590198" w14:paraId="3BD67270" w14:textId="77777777" w:rsidTr="00673DBC">
        <w:tc>
          <w:tcPr>
            <w:tcW w:w="486" w:type="dxa"/>
          </w:tcPr>
          <w:p w14:paraId="27D68DD8" w14:textId="77777777" w:rsidR="008B092C" w:rsidRPr="000F741C" w:rsidRDefault="008B092C" w:rsidP="00BD5CFB">
            <w:pPr>
              <w:pStyle w:val="a5"/>
              <w:ind w:left="0"/>
              <w:jc w:val="center"/>
              <w:rPr>
                <w:rFonts w:ascii="Times New Roman" w:hAnsi="Times New Roman" w:cs="Times New Roman"/>
                <w:sz w:val="24"/>
                <w:szCs w:val="28"/>
                <w:lang w:val="uk-UA"/>
              </w:rPr>
            </w:pPr>
            <w:r w:rsidRPr="000F741C">
              <w:rPr>
                <w:rFonts w:ascii="Times New Roman" w:hAnsi="Times New Roman" w:cs="Times New Roman"/>
                <w:sz w:val="24"/>
                <w:szCs w:val="28"/>
                <w:lang w:val="uk-UA"/>
              </w:rPr>
              <w:t>4</w:t>
            </w:r>
          </w:p>
        </w:tc>
        <w:tc>
          <w:tcPr>
            <w:tcW w:w="3544" w:type="dxa"/>
          </w:tcPr>
          <w:p w14:paraId="6D0C56DB" w14:textId="77777777" w:rsidR="008B092C" w:rsidRPr="000F741C" w:rsidRDefault="008B092C" w:rsidP="00EB732A">
            <w:pPr>
              <w:pStyle w:val="a5"/>
              <w:numPr>
                <w:ilvl w:val="0"/>
                <w:numId w:val="19"/>
              </w:numPr>
              <w:rPr>
                <w:rFonts w:ascii="Times New Roman" w:hAnsi="Times New Roman" w:cs="Times New Roman"/>
                <w:sz w:val="24"/>
                <w:szCs w:val="28"/>
                <w:lang w:val="uk-UA"/>
              </w:rPr>
            </w:pPr>
            <w:r w:rsidRPr="000F741C">
              <w:rPr>
                <w:rFonts w:ascii="Times New Roman" w:hAnsi="Times New Roman" w:cs="Times New Roman"/>
                <w:sz w:val="24"/>
                <w:szCs w:val="28"/>
                <w:lang w:val="uk-UA"/>
              </w:rPr>
              <w:t>Спеціаліст з ціноутворення.</w:t>
            </w:r>
          </w:p>
          <w:p w14:paraId="0D6D0307" w14:textId="77777777" w:rsidR="008B092C" w:rsidRPr="000F741C" w:rsidRDefault="008B092C" w:rsidP="00EB732A">
            <w:pPr>
              <w:pStyle w:val="a5"/>
              <w:ind w:left="0"/>
              <w:rPr>
                <w:rFonts w:ascii="Times New Roman" w:hAnsi="Times New Roman" w:cs="Times New Roman"/>
                <w:sz w:val="24"/>
                <w:szCs w:val="28"/>
                <w:lang w:val="uk-UA"/>
              </w:rPr>
            </w:pPr>
          </w:p>
        </w:tc>
        <w:tc>
          <w:tcPr>
            <w:tcW w:w="5239" w:type="dxa"/>
          </w:tcPr>
          <w:p w14:paraId="2A19D393" w14:textId="77777777" w:rsidR="008B092C" w:rsidRPr="000F741C" w:rsidRDefault="008B092C" w:rsidP="00EB732A">
            <w:pPr>
              <w:pStyle w:val="a5"/>
              <w:ind w:left="0"/>
              <w:rPr>
                <w:rFonts w:ascii="Times New Roman" w:hAnsi="Times New Roman" w:cs="Times New Roman"/>
                <w:sz w:val="24"/>
                <w:szCs w:val="28"/>
                <w:lang w:val="uk-UA"/>
              </w:rPr>
            </w:pPr>
            <w:r w:rsidRPr="000F741C">
              <w:rPr>
                <w:rFonts w:ascii="Times New Roman" w:hAnsi="Times New Roman" w:cs="Times New Roman"/>
                <w:sz w:val="24"/>
                <w:szCs w:val="28"/>
                <w:lang w:val="uk-UA"/>
              </w:rPr>
              <w:t>Аналізує цінову політику конкурентів, проводить цінові дослідження та розробляє оптимальні стратегії ціноутворення.</w:t>
            </w:r>
          </w:p>
        </w:tc>
      </w:tr>
    </w:tbl>
    <w:p w14:paraId="6B5FBAF1" w14:textId="1B761277" w:rsidR="008B092C" w:rsidRPr="008B092C" w:rsidRDefault="008B092C" w:rsidP="00EB732A">
      <w:pPr>
        <w:spacing w:after="0" w:line="360" w:lineRule="auto"/>
        <w:ind w:left="-284" w:firstLine="567"/>
        <w:rPr>
          <w:rFonts w:ascii="Times New Roman" w:hAnsi="Times New Roman" w:cs="Times New Roman"/>
          <w:i/>
          <w:sz w:val="28"/>
          <w:szCs w:val="28"/>
          <w:lang w:val="uk-UA"/>
        </w:rPr>
      </w:pPr>
      <w:r w:rsidRPr="008B092C">
        <w:rPr>
          <w:rFonts w:ascii="Times New Roman" w:hAnsi="Times New Roman" w:cs="Times New Roman"/>
          <w:i/>
          <w:sz w:val="28"/>
          <w:szCs w:val="28"/>
          <w:lang w:val="uk-UA"/>
        </w:rPr>
        <w:t>Джерело: Складено автором</w:t>
      </w:r>
    </w:p>
    <w:p w14:paraId="1BAF199A" w14:textId="77777777" w:rsidR="008B092C" w:rsidRPr="00ED0E00" w:rsidRDefault="008B092C" w:rsidP="00EB732A">
      <w:pPr>
        <w:spacing w:after="0" w:line="360" w:lineRule="auto"/>
        <w:ind w:left="-284" w:firstLine="567"/>
        <w:rPr>
          <w:rFonts w:ascii="Times New Roman" w:hAnsi="Times New Roman" w:cs="Times New Roman"/>
          <w:sz w:val="28"/>
          <w:szCs w:val="28"/>
          <w:lang w:val="uk-UA"/>
        </w:rPr>
      </w:pPr>
    </w:p>
    <w:p w14:paraId="27181FF7" w14:textId="73A2B6DA" w:rsidR="00586F33" w:rsidRDefault="00586F33" w:rsidP="00EB732A">
      <w:pPr>
        <w:pStyle w:val="a5"/>
        <w:numPr>
          <w:ilvl w:val="0"/>
          <w:numId w:val="18"/>
        </w:numPr>
        <w:spacing w:after="0" w:line="360" w:lineRule="auto"/>
        <w:ind w:left="-284" w:firstLine="710"/>
        <w:jc w:val="both"/>
        <w:rPr>
          <w:rFonts w:ascii="Times New Roman" w:hAnsi="Times New Roman" w:cs="Times New Roman"/>
          <w:sz w:val="28"/>
          <w:szCs w:val="28"/>
          <w:lang w:val="uk-UA"/>
        </w:rPr>
      </w:pPr>
      <w:r>
        <w:rPr>
          <w:rFonts w:ascii="Times New Roman" w:hAnsi="Times New Roman" w:cs="Times New Roman"/>
          <w:sz w:val="28"/>
          <w:szCs w:val="28"/>
          <w:lang w:val="uk-UA"/>
        </w:rPr>
        <w:t>Внесення змін у цінову політику на основі проведеного дослідження методом Ван Вестендорпа. Проведенні глибинні інтерв’ю дали змогу побудувати коридори допустимих цін для визначенних товарних одиниць. На їх основі можемо сказати що доцільним буде внести наступні зміни:</w:t>
      </w:r>
    </w:p>
    <w:p w14:paraId="444DBE75" w14:textId="3D1447CA" w:rsidR="00586F33" w:rsidRDefault="00586F33" w:rsidP="00BD5CFB">
      <w:pPr>
        <w:pStyle w:val="a5"/>
        <w:numPr>
          <w:ilvl w:val="0"/>
          <w:numId w:val="2"/>
        </w:numPr>
        <w:spacing w:after="0" w:line="360" w:lineRule="auto"/>
        <w:ind w:left="-284" w:hanging="11"/>
        <w:jc w:val="both"/>
        <w:rPr>
          <w:rFonts w:ascii="Times New Roman" w:hAnsi="Times New Roman" w:cs="Times New Roman"/>
          <w:sz w:val="28"/>
          <w:szCs w:val="28"/>
          <w:lang w:val="uk-UA"/>
        </w:rPr>
      </w:pPr>
      <w:r w:rsidRPr="00586F33">
        <w:rPr>
          <w:rFonts w:ascii="Times New Roman" w:hAnsi="Times New Roman" w:cs="Times New Roman"/>
          <w:sz w:val="28"/>
          <w:szCs w:val="28"/>
          <w:lang w:val="uk-UA"/>
        </w:rPr>
        <w:t>“</w:t>
      </w:r>
      <w:r>
        <w:rPr>
          <w:rFonts w:ascii="Times New Roman" w:hAnsi="Times New Roman" w:cs="Times New Roman"/>
          <w:sz w:val="28"/>
          <w:szCs w:val="28"/>
          <w:lang w:val="en-US"/>
        </w:rPr>
        <w:t>Vodafone</w:t>
      </w:r>
      <w:r w:rsidRPr="00586F33">
        <w:rPr>
          <w:rFonts w:ascii="Times New Roman" w:hAnsi="Times New Roman" w:cs="Times New Roman"/>
          <w:sz w:val="28"/>
          <w:szCs w:val="28"/>
          <w:lang w:val="uk-UA"/>
        </w:rPr>
        <w:t xml:space="preserve"> </w:t>
      </w:r>
      <w:r>
        <w:rPr>
          <w:rFonts w:ascii="Times New Roman" w:hAnsi="Times New Roman" w:cs="Times New Roman"/>
          <w:sz w:val="28"/>
          <w:szCs w:val="28"/>
          <w:lang w:val="en-US"/>
        </w:rPr>
        <w:t>Joice</w:t>
      </w:r>
      <w:r w:rsidRPr="00586F33">
        <w:rPr>
          <w:rFonts w:ascii="Times New Roman" w:hAnsi="Times New Roman" w:cs="Times New Roman"/>
          <w:sz w:val="28"/>
          <w:szCs w:val="28"/>
          <w:lang w:val="uk-UA"/>
        </w:rPr>
        <w:t xml:space="preserve"> </w:t>
      </w:r>
      <w:r>
        <w:rPr>
          <w:rFonts w:ascii="Times New Roman" w:hAnsi="Times New Roman" w:cs="Times New Roman"/>
          <w:sz w:val="28"/>
          <w:szCs w:val="28"/>
          <w:lang w:val="en-US"/>
        </w:rPr>
        <w:t>Start</w:t>
      </w:r>
      <w:r w:rsidRPr="00586F33">
        <w:rPr>
          <w:rFonts w:ascii="Times New Roman" w:hAnsi="Times New Roman" w:cs="Times New Roman"/>
          <w:sz w:val="28"/>
          <w:szCs w:val="28"/>
          <w:lang w:val="uk-UA"/>
        </w:rPr>
        <w:t xml:space="preserve">” – </w:t>
      </w:r>
      <w:r>
        <w:rPr>
          <w:rFonts w:ascii="Times New Roman" w:hAnsi="Times New Roman" w:cs="Times New Roman"/>
          <w:sz w:val="28"/>
          <w:szCs w:val="28"/>
          <w:lang w:val="uk-UA"/>
        </w:rPr>
        <w:t>ціна розміром у 140 гривень замість 180.</w:t>
      </w:r>
    </w:p>
    <w:p w14:paraId="4E12D624" w14:textId="638D2E94" w:rsidR="00586F33" w:rsidRPr="00586F33" w:rsidRDefault="00586F33" w:rsidP="00BD5CFB">
      <w:pPr>
        <w:pStyle w:val="a5"/>
        <w:numPr>
          <w:ilvl w:val="0"/>
          <w:numId w:val="2"/>
        </w:numPr>
        <w:spacing w:after="0" w:line="360" w:lineRule="auto"/>
        <w:ind w:left="-284" w:hanging="11"/>
        <w:jc w:val="both"/>
        <w:rPr>
          <w:rFonts w:ascii="Times New Roman" w:hAnsi="Times New Roman" w:cs="Times New Roman"/>
          <w:sz w:val="28"/>
          <w:szCs w:val="28"/>
          <w:lang w:val="uk-UA"/>
        </w:rPr>
      </w:pPr>
      <w:r w:rsidRPr="00586F33">
        <w:rPr>
          <w:rFonts w:ascii="Times New Roman" w:hAnsi="Times New Roman" w:cs="Times New Roman"/>
          <w:sz w:val="28"/>
          <w:szCs w:val="28"/>
          <w:lang w:val="uk-UA"/>
        </w:rPr>
        <w:t>“</w:t>
      </w:r>
      <w:r>
        <w:rPr>
          <w:rFonts w:ascii="Times New Roman" w:hAnsi="Times New Roman" w:cs="Times New Roman"/>
          <w:sz w:val="28"/>
          <w:szCs w:val="28"/>
          <w:lang w:val="en-US"/>
        </w:rPr>
        <w:t>Vodafone</w:t>
      </w:r>
      <w:r w:rsidRPr="00586F33">
        <w:rPr>
          <w:rFonts w:ascii="Times New Roman" w:hAnsi="Times New Roman" w:cs="Times New Roman"/>
          <w:sz w:val="28"/>
          <w:szCs w:val="28"/>
          <w:lang w:val="uk-UA"/>
        </w:rPr>
        <w:t xml:space="preserve"> </w:t>
      </w:r>
      <w:r>
        <w:rPr>
          <w:rFonts w:ascii="Times New Roman" w:hAnsi="Times New Roman" w:cs="Times New Roman"/>
          <w:sz w:val="28"/>
          <w:szCs w:val="28"/>
          <w:lang w:val="en-US"/>
        </w:rPr>
        <w:t>Joice</w:t>
      </w:r>
      <w:r w:rsidRPr="00586F33">
        <w:rPr>
          <w:rFonts w:ascii="Times New Roman" w:hAnsi="Times New Roman" w:cs="Times New Roman"/>
          <w:sz w:val="28"/>
          <w:szCs w:val="28"/>
          <w:lang w:val="uk-UA"/>
        </w:rPr>
        <w:t xml:space="preserve"> </w:t>
      </w:r>
      <w:r>
        <w:rPr>
          <w:rFonts w:ascii="Times New Roman" w:hAnsi="Times New Roman" w:cs="Times New Roman"/>
          <w:sz w:val="28"/>
          <w:szCs w:val="28"/>
          <w:lang w:val="en-US"/>
        </w:rPr>
        <w:t>Pro</w:t>
      </w:r>
      <w:r w:rsidRPr="00586F33">
        <w:rPr>
          <w:rFonts w:ascii="Times New Roman" w:hAnsi="Times New Roman" w:cs="Times New Roman"/>
          <w:sz w:val="28"/>
          <w:szCs w:val="28"/>
          <w:lang w:val="uk-UA"/>
        </w:rPr>
        <w:t xml:space="preserve">” - </w:t>
      </w:r>
      <w:r>
        <w:rPr>
          <w:rFonts w:ascii="Times New Roman" w:hAnsi="Times New Roman" w:cs="Times New Roman"/>
          <w:sz w:val="28"/>
          <w:szCs w:val="28"/>
          <w:lang w:val="uk-UA"/>
        </w:rPr>
        <w:t>ціна розміром у 160 гривень замість 230</w:t>
      </w:r>
      <w:r w:rsidRPr="00586F33">
        <w:rPr>
          <w:rFonts w:ascii="Times New Roman" w:hAnsi="Times New Roman" w:cs="Times New Roman"/>
          <w:sz w:val="28"/>
          <w:szCs w:val="28"/>
          <w:lang w:val="uk-UA"/>
        </w:rPr>
        <w:t>.</w:t>
      </w:r>
    </w:p>
    <w:p w14:paraId="1CB2090F" w14:textId="78EF8A77" w:rsidR="002A0060" w:rsidRDefault="00586F33" w:rsidP="00BD5CFB">
      <w:pPr>
        <w:pStyle w:val="a5"/>
        <w:numPr>
          <w:ilvl w:val="0"/>
          <w:numId w:val="2"/>
        </w:numPr>
        <w:spacing w:after="0" w:line="360" w:lineRule="auto"/>
        <w:ind w:left="-284" w:hanging="11"/>
        <w:jc w:val="both"/>
        <w:rPr>
          <w:rFonts w:ascii="Times New Roman" w:hAnsi="Times New Roman" w:cs="Times New Roman"/>
          <w:sz w:val="28"/>
          <w:szCs w:val="28"/>
          <w:lang w:val="uk-UA"/>
        </w:rPr>
      </w:pPr>
      <w:r w:rsidRPr="00586F33">
        <w:rPr>
          <w:rFonts w:ascii="Times New Roman" w:hAnsi="Times New Roman" w:cs="Times New Roman"/>
          <w:sz w:val="28"/>
          <w:szCs w:val="28"/>
          <w:lang w:val="uk-UA"/>
        </w:rPr>
        <w:t>“</w:t>
      </w:r>
      <w:r>
        <w:rPr>
          <w:rFonts w:ascii="Times New Roman" w:hAnsi="Times New Roman" w:cs="Times New Roman"/>
          <w:sz w:val="28"/>
          <w:szCs w:val="28"/>
          <w:lang w:val="en-US"/>
        </w:rPr>
        <w:t>Vodafone</w:t>
      </w:r>
      <w:r w:rsidRPr="00586F33">
        <w:rPr>
          <w:rFonts w:ascii="Times New Roman" w:hAnsi="Times New Roman" w:cs="Times New Roman"/>
          <w:sz w:val="28"/>
          <w:szCs w:val="28"/>
          <w:lang w:val="uk-UA"/>
        </w:rPr>
        <w:t xml:space="preserve"> </w:t>
      </w:r>
      <w:r>
        <w:rPr>
          <w:rFonts w:ascii="Times New Roman" w:hAnsi="Times New Roman" w:cs="Times New Roman"/>
          <w:sz w:val="28"/>
          <w:szCs w:val="28"/>
          <w:lang w:val="en-US"/>
        </w:rPr>
        <w:t>Joice</w:t>
      </w:r>
      <w:r w:rsidRPr="00586F33">
        <w:rPr>
          <w:rFonts w:ascii="Times New Roman" w:hAnsi="Times New Roman" w:cs="Times New Roman"/>
          <w:sz w:val="28"/>
          <w:szCs w:val="28"/>
          <w:lang w:val="uk-UA"/>
        </w:rPr>
        <w:t xml:space="preserve"> </w:t>
      </w:r>
      <w:r>
        <w:rPr>
          <w:rFonts w:ascii="Times New Roman" w:hAnsi="Times New Roman" w:cs="Times New Roman"/>
          <w:sz w:val="28"/>
          <w:szCs w:val="28"/>
          <w:lang w:val="en-US"/>
        </w:rPr>
        <w:t>Max</w:t>
      </w:r>
      <w:r w:rsidRPr="00586F33">
        <w:rPr>
          <w:rFonts w:ascii="Times New Roman" w:hAnsi="Times New Roman" w:cs="Times New Roman"/>
          <w:sz w:val="28"/>
          <w:szCs w:val="28"/>
          <w:lang w:val="uk-UA"/>
        </w:rPr>
        <w:t xml:space="preserve">” - </w:t>
      </w:r>
      <w:r w:rsidR="008B1848">
        <w:rPr>
          <w:rFonts w:ascii="Times New Roman" w:hAnsi="Times New Roman" w:cs="Times New Roman"/>
          <w:sz w:val="28"/>
          <w:szCs w:val="28"/>
          <w:lang w:val="uk-UA"/>
        </w:rPr>
        <w:t>ціна розміром у 21</w:t>
      </w:r>
      <w:r>
        <w:rPr>
          <w:rFonts w:ascii="Times New Roman" w:hAnsi="Times New Roman" w:cs="Times New Roman"/>
          <w:sz w:val="28"/>
          <w:szCs w:val="28"/>
          <w:lang w:val="uk-UA"/>
        </w:rPr>
        <w:t>0 гривень замість 300.</w:t>
      </w:r>
    </w:p>
    <w:p w14:paraId="4F7A8C38" w14:textId="249C9FB4" w:rsidR="00586F33" w:rsidRPr="008B092C" w:rsidRDefault="00F02D68" w:rsidP="00BD5CFB">
      <w:pPr>
        <w:spacing w:after="0" w:line="360" w:lineRule="auto"/>
        <w:ind w:left="-284" w:firstLine="851"/>
        <w:jc w:val="both"/>
        <w:rPr>
          <w:rFonts w:ascii="Times New Roman" w:hAnsi="Times New Roman" w:cs="Times New Roman"/>
          <w:noProof/>
          <w:sz w:val="28"/>
          <w:lang w:val="uk-UA" w:eastAsia="ru-RU"/>
        </w:rPr>
      </w:pPr>
      <w:r>
        <w:rPr>
          <w:rFonts w:ascii="Times New Roman" w:hAnsi="Times New Roman" w:cs="Times New Roman"/>
          <w:noProof/>
          <w:sz w:val="28"/>
          <w:lang w:val="uk-UA" w:eastAsia="ru-RU"/>
        </w:rPr>
        <w:t xml:space="preserve">Так як нашою метою </w:t>
      </w:r>
      <w:r w:rsidR="00A82F72">
        <w:rPr>
          <w:rFonts w:ascii="Times New Roman" w:hAnsi="Times New Roman" w:cs="Times New Roman"/>
          <w:noProof/>
          <w:sz w:val="28"/>
          <w:lang w:val="uk-UA" w:eastAsia="ru-RU"/>
        </w:rPr>
        <w:t>є тимчасова максимізація</w:t>
      </w:r>
      <w:r>
        <w:rPr>
          <w:rFonts w:ascii="Times New Roman" w:hAnsi="Times New Roman" w:cs="Times New Roman"/>
          <w:noProof/>
          <w:sz w:val="28"/>
          <w:lang w:val="uk-UA" w:eastAsia="ru-RU"/>
        </w:rPr>
        <w:t xml:space="preserve"> обсягів збуту</w:t>
      </w:r>
      <w:r w:rsidR="00A82F72">
        <w:rPr>
          <w:rFonts w:ascii="Times New Roman" w:hAnsi="Times New Roman" w:cs="Times New Roman"/>
          <w:noProof/>
          <w:sz w:val="28"/>
          <w:lang w:val="uk-UA" w:eastAsia="ru-RU"/>
        </w:rPr>
        <w:t xml:space="preserve"> то таке пониження цін досягається знижками.</w:t>
      </w:r>
      <w:r w:rsidR="008B1848">
        <w:rPr>
          <w:rFonts w:ascii="Times New Roman" w:hAnsi="Times New Roman" w:cs="Times New Roman"/>
          <w:noProof/>
          <w:sz w:val="28"/>
          <w:lang w:val="uk-UA" w:eastAsia="ru-RU"/>
        </w:rPr>
        <w:t xml:space="preserve"> Знижки будуть надаватись при оплаті тарифу на 3 місяці.</w:t>
      </w:r>
      <w:r w:rsidR="00BD5CFB">
        <w:rPr>
          <w:rFonts w:ascii="Times New Roman" w:hAnsi="Times New Roman" w:cs="Times New Roman"/>
          <w:noProof/>
          <w:sz w:val="28"/>
          <w:lang w:val="uk-UA" w:eastAsia="ru-RU"/>
        </w:rPr>
        <w:t xml:space="preserve"> </w:t>
      </w:r>
      <w:r w:rsidR="002A0060">
        <w:rPr>
          <w:rFonts w:ascii="Times New Roman" w:hAnsi="Times New Roman" w:cs="Times New Roman"/>
          <w:noProof/>
          <w:sz w:val="28"/>
          <w:lang w:val="uk-UA" w:eastAsia="ru-RU"/>
        </w:rPr>
        <w:t>Використання методу ціноутворення  з орієнтацією на конкуренцію та поточний рівень ринкових цін. Цей метод ціноутворення дає змогу дійти балансу між ціною та попитом, адже використовуючи цей метод компанія не буде перевищувати самі високі ціни на ринку і в одночас не може бути деш</w:t>
      </w:r>
      <w:r w:rsidR="00723FF0">
        <w:rPr>
          <w:rFonts w:ascii="Times New Roman" w:hAnsi="Times New Roman" w:cs="Times New Roman"/>
          <w:noProof/>
          <w:sz w:val="28"/>
          <w:lang w:val="uk-UA" w:eastAsia="ru-RU"/>
        </w:rPr>
        <w:t>евшою за найнижчі ціни на ринку.</w:t>
      </w:r>
    </w:p>
    <w:p w14:paraId="454F97D5" w14:textId="1BF5284F" w:rsidR="009D0CA8" w:rsidRDefault="00706FCA" w:rsidP="00EB732A">
      <w:pPr>
        <w:pStyle w:val="a5"/>
        <w:numPr>
          <w:ilvl w:val="0"/>
          <w:numId w:val="18"/>
        </w:numPr>
        <w:spacing w:after="0" w:line="360" w:lineRule="auto"/>
        <w:ind w:left="-284" w:firstLine="710"/>
        <w:jc w:val="both"/>
        <w:rPr>
          <w:rFonts w:ascii="Times New Roman" w:hAnsi="Times New Roman" w:cs="Times New Roman"/>
          <w:sz w:val="28"/>
          <w:szCs w:val="28"/>
          <w:lang w:val="uk-UA"/>
        </w:rPr>
      </w:pPr>
      <w:r w:rsidRPr="00706FCA">
        <w:rPr>
          <w:rFonts w:ascii="Times New Roman" w:hAnsi="Times New Roman" w:cs="Times New Roman"/>
          <w:sz w:val="28"/>
          <w:szCs w:val="28"/>
          <w:lang w:val="uk-UA"/>
        </w:rPr>
        <w:t>Донесення змін у ціновій політиці підприємства споживачам є важливим з кількох причин:</w:t>
      </w:r>
    </w:p>
    <w:p w14:paraId="0A778D31" w14:textId="77777777" w:rsidR="009D0CA8" w:rsidRDefault="00706FCA" w:rsidP="00EB732A">
      <w:pPr>
        <w:pStyle w:val="a5"/>
        <w:numPr>
          <w:ilvl w:val="0"/>
          <w:numId w:val="2"/>
        </w:numPr>
        <w:spacing w:after="0" w:line="360" w:lineRule="auto"/>
        <w:ind w:left="-284" w:firstLine="0"/>
        <w:jc w:val="both"/>
        <w:rPr>
          <w:rFonts w:ascii="Times New Roman" w:hAnsi="Times New Roman" w:cs="Times New Roman"/>
          <w:sz w:val="28"/>
          <w:szCs w:val="28"/>
          <w:lang w:val="uk-UA"/>
        </w:rPr>
      </w:pPr>
      <w:r w:rsidRPr="009D0CA8">
        <w:rPr>
          <w:rFonts w:ascii="Times New Roman" w:hAnsi="Times New Roman" w:cs="Times New Roman"/>
          <w:sz w:val="28"/>
          <w:szCs w:val="28"/>
          <w:lang w:val="uk-UA"/>
        </w:rPr>
        <w:t>Інформування споживачів: Зміни у ціновій політиці можуть впливати на вартість товарів або послуг, які споживачі купують. Повідомлення про такі зміни дозволяє споживачам бути свідомими покупцями, розуміти причини змін і приймати обґрунтовані рішення щодо покупки.</w:t>
      </w:r>
    </w:p>
    <w:p w14:paraId="65A8F609" w14:textId="77777777" w:rsidR="009D0CA8" w:rsidRDefault="00706FCA" w:rsidP="00EB732A">
      <w:pPr>
        <w:pStyle w:val="a5"/>
        <w:numPr>
          <w:ilvl w:val="0"/>
          <w:numId w:val="2"/>
        </w:numPr>
        <w:spacing w:after="0" w:line="360" w:lineRule="auto"/>
        <w:ind w:left="-284" w:firstLine="0"/>
        <w:jc w:val="both"/>
        <w:rPr>
          <w:rFonts w:ascii="Times New Roman" w:hAnsi="Times New Roman" w:cs="Times New Roman"/>
          <w:sz w:val="28"/>
          <w:szCs w:val="28"/>
          <w:lang w:val="uk-UA"/>
        </w:rPr>
      </w:pPr>
      <w:r w:rsidRPr="009D0CA8">
        <w:rPr>
          <w:rFonts w:ascii="Times New Roman" w:hAnsi="Times New Roman" w:cs="Times New Roman"/>
          <w:sz w:val="28"/>
          <w:szCs w:val="28"/>
          <w:lang w:val="uk-UA"/>
        </w:rPr>
        <w:lastRenderedPageBreak/>
        <w:t>Підтримка відносин зі споживачами: Чітке й вчасне повідомлення про зміни у цінах допомагає підтримувати добрі відносини зі споживачами. Споживачі виявляють впевненість у підприємстві, коли вони чітко розуміють інформацію про зміни у цінах та раціональність таких змін.</w:t>
      </w:r>
    </w:p>
    <w:p w14:paraId="07634440" w14:textId="77777777" w:rsidR="009D0CA8" w:rsidRDefault="00706FCA" w:rsidP="00EB732A">
      <w:pPr>
        <w:pStyle w:val="a5"/>
        <w:numPr>
          <w:ilvl w:val="0"/>
          <w:numId w:val="2"/>
        </w:numPr>
        <w:spacing w:after="0" w:line="360" w:lineRule="auto"/>
        <w:ind w:left="-284" w:firstLine="0"/>
        <w:jc w:val="both"/>
        <w:rPr>
          <w:rFonts w:ascii="Times New Roman" w:hAnsi="Times New Roman" w:cs="Times New Roman"/>
          <w:sz w:val="28"/>
          <w:szCs w:val="28"/>
          <w:lang w:val="uk-UA"/>
        </w:rPr>
      </w:pPr>
      <w:r w:rsidRPr="009D0CA8">
        <w:rPr>
          <w:rFonts w:ascii="Times New Roman" w:hAnsi="Times New Roman" w:cs="Times New Roman"/>
          <w:sz w:val="28"/>
          <w:szCs w:val="28"/>
          <w:lang w:val="uk-UA"/>
        </w:rPr>
        <w:t>Запобігання негативним реакціям: Непередбачені або неявні зміни у цінах можуть спричинити негативні реакції серед споживачів, такі як незадоволення, відмова від покупок або негативний імідж підприємства. Чітке донесення змін у ціновій політиці допомагає уникнути непорозумінь та конфліктів.</w:t>
      </w:r>
    </w:p>
    <w:p w14:paraId="7148CDB5" w14:textId="290A336A" w:rsidR="00706FCA" w:rsidRPr="009D0CA8" w:rsidRDefault="00706FCA" w:rsidP="00EB732A">
      <w:pPr>
        <w:pStyle w:val="a5"/>
        <w:numPr>
          <w:ilvl w:val="0"/>
          <w:numId w:val="2"/>
        </w:numPr>
        <w:spacing w:after="0" w:line="360" w:lineRule="auto"/>
        <w:ind w:left="-284" w:firstLine="0"/>
        <w:jc w:val="both"/>
        <w:rPr>
          <w:rFonts w:ascii="Times New Roman" w:hAnsi="Times New Roman" w:cs="Times New Roman"/>
          <w:sz w:val="28"/>
          <w:szCs w:val="28"/>
          <w:lang w:val="uk-UA"/>
        </w:rPr>
      </w:pPr>
      <w:r w:rsidRPr="009D0CA8">
        <w:rPr>
          <w:rFonts w:ascii="Times New Roman" w:hAnsi="Times New Roman" w:cs="Times New Roman"/>
          <w:sz w:val="28"/>
          <w:szCs w:val="28"/>
          <w:lang w:val="uk-UA"/>
        </w:rPr>
        <w:t>Конкурентоспроможність: Споживачі завжди порівнюють ціни та умови різних підприємств перед придбанням товару або послуги. Донесення змін у ціновій політиці дозволяє підтримувати конкурентоспроможність підприємства, надаючи споживачам обґрунтовану інформацію та чіткі вигоди від покупки.</w:t>
      </w:r>
    </w:p>
    <w:p w14:paraId="03610282" w14:textId="65AAB8B1" w:rsidR="006E471B" w:rsidRPr="00BD5CFB" w:rsidRDefault="000F741C" w:rsidP="00BD5CFB">
      <w:pPr>
        <w:spacing w:after="0" w:line="360" w:lineRule="auto"/>
        <w:ind w:left="-284" w:firstLine="851"/>
        <w:jc w:val="both"/>
        <w:rPr>
          <w:rFonts w:ascii="Times New Roman" w:hAnsi="Times New Roman" w:cs="Times New Roman"/>
          <w:sz w:val="28"/>
          <w:szCs w:val="28"/>
          <w:lang w:val="uk-UA"/>
        </w:rPr>
      </w:pPr>
      <w:r w:rsidRPr="000F741C">
        <w:rPr>
          <w:rFonts w:ascii="Times New Roman" w:hAnsi="Times New Roman" w:cs="Times New Roman"/>
          <w:sz w:val="28"/>
          <w:szCs w:val="28"/>
          <w:lang w:val="uk-UA"/>
        </w:rPr>
        <w:t>В цілому, донесення змін у ціновій політиці підприємства споживачам сприяє покращенню комунікації між компанією та споживачами, сприйняттям підприємства як надійного та прозорого партнера, підтримці відносин зі споживачами на більш високому рівні та підвищенню загальної конкурентоспроможності компанії на ринку. Це дозволяє залучати нових клієнтів, зберігати і залучати повторних клієнтів, забезпечувати стабільний потік доходів і досягати більш високих показників прибутковості. Крім того, такі зміни в ціновій політиці можуть спонукати споживачів до більш активних покупок, викликати позитивні емоції та стимулювати задоволення від споживання товару або послуги. Таким чином, донесення змін у ціновій політиці може мати значний вплив на успішність підприємства та його позицію на ринку</w:t>
      </w:r>
      <w:r>
        <w:rPr>
          <w:rFonts w:ascii="Times New Roman" w:hAnsi="Times New Roman" w:cs="Times New Roman"/>
          <w:sz w:val="28"/>
          <w:szCs w:val="28"/>
          <w:lang w:val="uk-UA"/>
        </w:rPr>
        <w:t xml:space="preserve">. </w:t>
      </w:r>
      <w:r w:rsidR="00BD5CFB" w:rsidRPr="00BD5CFB">
        <w:rPr>
          <w:rFonts w:ascii="Times New Roman" w:hAnsi="Times New Roman" w:cs="Times New Roman"/>
          <w:sz w:val="28"/>
          <w:szCs w:val="28"/>
          <w:lang w:val="uk-UA"/>
        </w:rPr>
        <w:t xml:space="preserve">Для ефективної реалізації змін в ціновій політиці компанії "ВФ Україна" ми розробимо маркетинговий бриф, який міститиме стратегічні вказівки та специфічні деталі щодо нових цінових пропозицій. Цей бриф буде переданий спеціалістам з маркетингу та продажу для подальшої реалізації запланованих змін. У </w:t>
      </w:r>
      <w:r w:rsidR="00BD5CFB" w:rsidRPr="00BD5CFB">
        <w:rPr>
          <w:rFonts w:ascii="Times New Roman" w:hAnsi="Times New Roman" w:cs="Times New Roman"/>
          <w:i/>
          <w:sz w:val="28"/>
          <w:szCs w:val="28"/>
          <w:lang w:val="uk-UA"/>
        </w:rPr>
        <w:t>таблиці 3.5</w:t>
      </w:r>
      <w:r w:rsidR="00BD5CFB" w:rsidRPr="00BD5CFB">
        <w:rPr>
          <w:rFonts w:ascii="Times New Roman" w:hAnsi="Times New Roman" w:cs="Times New Roman"/>
          <w:sz w:val="28"/>
          <w:szCs w:val="28"/>
          <w:lang w:val="uk-UA"/>
        </w:rPr>
        <w:t xml:space="preserve"> будуть відображені ключові елементи цього брифу, включаючи мету, цілі, цільову аудиторію, стратегії ціноутворення, пропозиції для спожив</w:t>
      </w:r>
      <w:r w:rsidR="00673DBC">
        <w:rPr>
          <w:rFonts w:ascii="Times New Roman" w:hAnsi="Times New Roman" w:cs="Times New Roman"/>
          <w:sz w:val="28"/>
          <w:szCs w:val="28"/>
          <w:lang w:val="uk-UA"/>
        </w:rPr>
        <w:t>ачів та інші важливі деталі.</w:t>
      </w:r>
    </w:p>
    <w:p w14:paraId="0AEA0153" w14:textId="77777777" w:rsidR="006E471B" w:rsidRPr="008B092C" w:rsidRDefault="006E471B" w:rsidP="00EB732A">
      <w:pPr>
        <w:spacing w:after="0" w:line="360" w:lineRule="auto"/>
        <w:ind w:left="-284" w:firstLine="851"/>
        <w:jc w:val="both"/>
        <w:rPr>
          <w:rFonts w:ascii="Times New Roman" w:hAnsi="Times New Roman" w:cs="Times New Roman"/>
          <w:color w:val="FF0000"/>
          <w:sz w:val="28"/>
          <w:szCs w:val="28"/>
          <w:lang w:val="uk-UA"/>
        </w:rPr>
      </w:pPr>
    </w:p>
    <w:p w14:paraId="1BA9D7A4" w14:textId="65127D52" w:rsidR="008A6788" w:rsidRDefault="00ED0E00" w:rsidP="00EB732A">
      <w:pPr>
        <w:spacing w:after="0"/>
        <w:ind w:left="-284" w:firstLine="851"/>
        <w:rPr>
          <w:rFonts w:ascii="Times New Roman" w:hAnsi="Times New Roman" w:cs="Times New Roman"/>
          <w:sz w:val="28"/>
          <w:szCs w:val="28"/>
          <w:lang w:val="uk-UA"/>
        </w:rPr>
      </w:pPr>
      <w:r>
        <w:rPr>
          <w:rFonts w:ascii="Times New Roman" w:hAnsi="Times New Roman" w:cs="Times New Roman"/>
          <w:sz w:val="28"/>
          <w:szCs w:val="28"/>
          <w:lang w:val="uk-UA"/>
        </w:rPr>
        <w:t>Таблиця 3.5</w:t>
      </w:r>
      <w:r w:rsidR="008A6788">
        <w:rPr>
          <w:rFonts w:ascii="Times New Roman" w:hAnsi="Times New Roman" w:cs="Times New Roman"/>
          <w:sz w:val="28"/>
          <w:szCs w:val="28"/>
          <w:lang w:val="uk-UA"/>
        </w:rPr>
        <w:t xml:space="preserve"> –</w:t>
      </w:r>
      <w:r w:rsidR="00604F4B">
        <w:rPr>
          <w:rFonts w:ascii="Times New Roman" w:hAnsi="Times New Roman" w:cs="Times New Roman"/>
          <w:sz w:val="28"/>
          <w:szCs w:val="28"/>
          <w:lang w:val="uk-UA"/>
        </w:rPr>
        <w:t xml:space="preserve"> Рекламний </w:t>
      </w:r>
      <w:r w:rsidR="008A6788">
        <w:rPr>
          <w:rFonts w:ascii="Times New Roman" w:hAnsi="Times New Roman" w:cs="Times New Roman"/>
          <w:sz w:val="28"/>
          <w:szCs w:val="28"/>
          <w:lang w:val="uk-UA"/>
        </w:rPr>
        <w:t>бриф щодо змін в ціновій політиці «ВФ Україна»</w:t>
      </w:r>
    </w:p>
    <w:tbl>
      <w:tblPr>
        <w:tblStyle w:val="a4"/>
        <w:tblW w:w="0" w:type="auto"/>
        <w:tblInd w:w="-147" w:type="dxa"/>
        <w:tblLook w:val="04A0" w:firstRow="1" w:lastRow="0" w:firstColumn="1" w:lastColumn="0" w:noHBand="0" w:noVBand="1"/>
      </w:tblPr>
      <w:tblGrid>
        <w:gridCol w:w="426"/>
        <w:gridCol w:w="3827"/>
        <w:gridCol w:w="4955"/>
      </w:tblGrid>
      <w:tr w:rsidR="008A6788" w:rsidRPr="000F741C" w14:paraId="601505F4" w14:textId="77777777" w:rsidTr="00BD5CFB">
        <w:tc>
          <w:tcPr>
            <w:tcW w:w="426" w:type="dxa"/>
          </w:tcPr>
          <w:p w14:paraId="2B3CDE0A" w14:textId="67649E37" w:rsidR="008A6788" w:rsidRPr="000F741C" w:rsidRDefault="008A6788" w:rsidP="00EB732A">
            <w:pPr>
              <w:rPr>
                <w:rFonts w:ascii="Times New Roman" w:hAnsi="Times New Roman" w:cs="Times New Roman"/>
                <w:sz w:val="24"/>
                <w:szCs w:val="28"/>
                <w:lang w:val="uk-UA"/>
              </w:rPr>
            </w:pPr>
            <w:r w:rsidRPr="000F741C">
              <w:rPr>
                <w:rFonts w:ascii="Times New Roman" w:hAnsi="Times New Roman" w:cs="Times New Roman"/>
                <w:sz w:val="24"/>
                <w:szCs w:val="28"/>
                <w:lang w:val="uk-UA"/>
              </w:rPr>
              <w:t>1</w:t>
            </w:r>
          </w:p>
        </w:tc>
        <w:tc>
          <w:tcPr>
            <w:tcW w:w="3827" w:type="dxa"/>
          </w:tcPr>
          <w:p w14:paraId="591EDD27" w14:textId="372BF323" w:rsidR="008A6788" w:rsidRPr="000F741C" w:rsidRDefault="008A6788" w:rsidP="00EB732A">
            <w:pPr>
              <w:rPr>
                <w:rFonts w:ascii="Times New Roman" w:hAnsi="Times New Roman" w:cs="Times New Roman"/>
                <w:sz w:val="24"/>
                <w:szCs w:val="28"/>
                <w:lang w:val="uk-UA"/>
              </w:rPr>
            </w:pPr>
            <w:r w:rsidRPr="000F741C">
              <w:rPr>
                <w:rFonts w:ascii="Times New Roman" w:hAnsi="Times New Roman" w:cs="Times New Roman"/>
                <w:sz w:val="24"/>
                <w:szCs w:val="28"/>
                <w:lang w:val="uk-UA"/>
              </w:rPr>
              <w:t>Назва проекту</w:t>
            </w:r>
          </w:p>
        </w:tc>
        <w:tc>
          <w:tcPr>
            <w:tcW w:w="4955" w:type="dxa"/>
          </w:tcPr>
          <w:p w14:paraId="101711DD" w14:textId="7E094C32" w:rsidR="008A6788" w:rsidRPr="000F741C" w:rsidRDefault="008A6788" w:rsidP="00BD5CFB">
            <w:pPr>
              <w:jc w:val="both"/>
              <w:rPr>
                <w:rFonts w:ascii="Times New Roman" w:hAnsi="Times New Roman" w:cs="Times New Roman"/>
                <w:sz w:val="24"/>
                <w:szCs w:val="28"/>
                <w:lang w:val="uk-UA"/>
              </w:rPr>
            </w:pPr>
            <w:r w:rsidRPr="000F741C">
              <w:rPr>
                <w:rFonts w:ascii="Times New Roman" w:hAnsi="Times New Roman" w:cs="Times New Roman"/>
                <w:sz w:val="24"/>
                <w:szCs w:val="28"/>
                <w:lang w:val="uk-UA"/>
              </w:rPr>
              <w:t>"Цінова революція: Нові можливості з Водафон!"</w:t>
            </w:r>
          </w:p>
        </w:tc>
      </w:tr>
      <w:tr w:rsidR="008A6788" w:rsidRPr="000F741C" w14:paraId="02298454" w14:textId="77777777" w:rsidTr="00BD5CFB">
        <w:tc>
          <w:tcPr>
            <w:tcW w:w="426" w:type="dxa"/>
          </w:tcPr>
          <w:p w14:paraId="21924419" w14:textId="1A16908E" w:rsidR="008A6788" w:rsidRPr="000F741C" w:rsidRDefault="008A6788" w:rsidP="00EB732A">
            <w:pPr>
              <w:rPr>
                <w:rFonts w:ascii="Times New Roman" w:hAnsi="Times New Roman" w:cs="Times New Roman"/>
                <w:sz w:val="24"/>
                <w:szCs w:val="28"/>
                <w:lang w:val="uk-UA"/>
              </w:rPr>
            </w:pPr>
            <w:r w:rsidRPr="000F741C">
              <w:rPr>
                <w:rFonts w:ascii="Times New Roman" w:hAnsi="Times New Roman" w:cs="Times New Roman"/>
                <w:sz w:val="24"/>
                <w:szCs w:val="28"/>
                <w:lang w:val="uk-UA"/>
              </w:rPr>
              <w:t>2</w:t>
            </w:r>
          </w:p>
        </w:tc>
        <w:tc>
          <w:tcPr>
            <w:tcW w:w="3827" w:type="dxa"/>
          </w:tcPr>
          <w:p w14:paraId="034B407D" w14:textId="7660FDA1" w:rsidR="008A6788" w:rsidRPr="000F741C" w:rsidRDefault="008A6788" w:rsidP="00EB732A">
            <w:pPr>
              <w:rPr>
                <w:rFonts w:ascii="Times New Roman" w:hAnsi="Times New Roman" w:cs="Times New Roman"/>
                <w:sz w:val="24"/>
                <w:szCs w:val="28"/>
                <w:lang w:val="uk-UA"/>
              </w:rPr>
            </w:pPr>
            <w:r w:rsidRPr="000F741C">
              <w:rPr>
                <w:rFonts w:ascii="Times New Roman" w:hAnsi="Times New Roman" w:cs="Times New Roman"/>
                <w:sz w:val="24"/>
                <w:szCs w:val="28"/>
                <w:lang w:val="uk-UA"/>
              </w:rPr>
              <w:t>Ключове повідомлення</w:t>
            </w:r>
          </w:p>
        </w:tc>
        <w:tc>
          <w:tcPr>
            <w:tcW w:w="4955" w:type="dxa"/>
          </w:tcPr>
          <w:p w14:paraId="280A11E6" w14:textId="460D3B4B" w:rsidR="008A6788" w:rsidRPr="000F741C" w:rsidRDefault="008A6788" w:rsidP="00BD5CFB">
            <w:pPr>
              <w:pStyle w:val="a5"/>
              <w:numPr>
                <w:ilvl w:val="0"/>
                <w:numId w:val="2"/>
              </w:numPr>
              <w:ind w:left="379"/>
              <w:jc w:val="both"/>
              <w:rPr>
                <w:rFonts w:ascii="Times New Roman" w:hAnsi="Times New Roman" w:cs="Times New Roman"/>
                <w:sz w:val="24"/>
                <w:szCs w:val="28"/>
                <w:lang w:val="uk-UA"/>
              </w:rPr>
            </w:pPr>
            <w:r w:rsidRPr="000F741C">
              <w:rPr>
                <w:rFonts w:ascii="Times New Roman" w:hAnsi="Times New Roman" w:cs="Times New Roman"/>
                <w:sz w:val="24"/>
                <w:szCs w:val="28"/>
                <w:lang w:val="uk-UA"/>
              </w:rPr>
              <w:t>"Отримайте більше за менші кошти!"</w:t>
            </w:r>
          </w:p>
          <w:p w14:paraId="78F5A0DF" w14:textId="6C7C64CA" w:rsidR="008A6788" w:rsidRPr="000F741C" w:rsidRDefault="008A6788" w:rsidP="00BD5CFB">
            <w:pPr>
              <w:pStyle w:val="a5"/>
              <w:numPr>
                <w:ilvl w:val="0"/>
                <w:numId w:val="2"/>
              </w:numPr>
              <w:ind w:left="379"/>
              <w:jc w:val="both"/>
              <w:rPr>
                <w:rFonts w:ascii="Times New Roman" w:hAnsi="Times New Roman" w:cs="Times New Roman"/>
                <w:sz w:val="24"/>
                <w:szCs w:val="28"/>
                <w:lang w:val="uk-UA"/>
              </w:rPr>
            </w:pPr>
            <w:r w:rsidRPr="000F741C">
              <w:rPr>
                <w:rFonts w:ascii="Times New Roman" w:hAnsi="Times New Roman" w:cs="Times New Roman"/>
                <w:sz w:val="24"/>
                <w:szCs w:val="28"/>
                <w:lang w:val="uk-UA"/>
              </w:rPr>
              <w:t>"Нові ціни, нові можливості!"</w:t>
            </w:r>
          </w:p>
        </w:tc>
      </w:tr>
      <w:tr w:rsidR="008A6788" w:rsidRPr="00590198" w14:paraId="5BCB5833" w14:textId="77777777" w:rsidTr="00BD5CFB">
        <w:tc>
          <w:tcPr>
            <w:tcW w:w="426" w:type="dxa"/>
          </w:tcPr>
          <w:p w14:paraId="0DC6318F" w14:textId="6EB452A0" w:rsidR="008A6788" w:rsidRPr="000F741C" w:rsidRDefault="008A6788" w:rsidP="00EB732A">
            <w:pPr>
              <w:rPr>
                <w:rFonts w:ascii="Times New Roman" w:hAnsi="Times New Roman" w:cs="Times New Roman"/>
                <w:sz w:val="24"/>
                <w:szCs w:val="28"/>
                <w:lang w:val="uk-UA"/>
              </w:rPr>
            </w:pPr>
            <w:r w:rsidRPr="000F741C">
              <w:rPr>
                <w:rFonts w:ascii="Times New Roman" w:hAnsi="Times New Roman" w:cs="Times New Roman"/>
                <w:sz w:val="24"/>
                <w:szCs w:val="28"/>
                <w:lang w:val="uk-UA"/>
              </w:rPr>
              <w:t>3</w:t>
            </w:r>
          </w:p>
        </w:tc>
        <w:tc>
          <w:tcPr>
            <w:tcW w:w="3827" w:type="dxa"/>
          </w:tcPr>
          <w:p w14:paraId="0767E06B" w14:textId="3EC04CED" w:rsidR="008A6788" w:rsidRPr="000F741C" w:rsidRDefault="008A6788" w:rsidP="00EB732A">
            <w:pPr>
              <w:rPr>
                <w:rFonts w:ascii="Times New Roman" w:hAnsi="Times New Roman" w:cs="Times New Roman"/>
                <w:sz w:val="24"/>
                <w:szCs w:val="28"/>
                <w:lang w:val="uk-UA"/>
              </w:rPr>
            </w:pPr>
            <w:r w:rsidRPr="000F741C">
              <w:rPr>
                <w:rFonts w:ascii="Times New Roman" w:hAnsi="Times New Roman" w:cs="Times New Roman"/>
                <w:sz w:val="24"/>
                <w:szCs w:val="28"/>
                <w:lang w:val="uk-UA"/>
              </w:rPr>
              <w:t>Цільова аудиторія</w:t>
            </w:r>
          </w:p>
        </w:tc>
        <w:tc>
          <w:tcPr>
            <w:tcW w:w="4955" w:type="dxa"/>
          </w:tcPr>
          <w:p w14:paraId="71234E6F" w14:textId="162B5719" w:rsidR="008A6788" w:rsidRPr="000F741C" w:rsidRDefault="008A6788" w:rsidP="00BD5CFB">
            <w:pPr>
              <w:pStyle w:val="a5"/>
              <w:numPr>
                <w:ilvl w:val="0"/>
                <w:numId w:val="20"/>
              </w:numPr>
              <w:ind w:left="319"/>
              <w:jc w:val="both"/>
              <w:rPr>
                <w:rFonts w:ascii="Times New Roman" w:hAnsi="Times New Roman" w:cs="Times New Roman"/>
                <w:sz w:val="24"/>
                <w:szCs w:val="28"/>
                <w:lang w:val="uk-UA"/>
              </w:rPr>
            </w:pPr>
            <w:r w:rsidRPr="000F741C">
              <w:rPr>
                <w:rFonts w:ascii="Times New Roman" w:hAnsi="Times New Roman" w:cs="Times New Roman"/>
                <w:sz w:val="24"/>
                <w:szCs w:val="28"/>
                <w:lang w:val="uk-UA"/>
              </w:rPr>
              <w:t xml:space="preserve">Користувачі мобільних пристроїв. </w:t>
            </w:r>
          </w:p>
          <w:p w14:paraId="7284F321" w14:textId="17B90A44" w:rsidR="008A6788" w:rsidRPr="000F741C" w:rsidRDefault="008A6788" w:rsidP="00BD5CFB">
            <w:pPr>
              <w:pStyle w:val="a5"/>
              <w:numPr>
                <w:ilvl w:val="0"/>
                <w:numId w:val="20"/>
              </w:numPr>
              <w:ind w:left="319"/>
              <w:jc w:val="both"/>
              <w:rPr>
                <w:rFonts w:ascii="Times New Roman" w:hAnsi="Times New Roman" w:cs="Times New Roman"/>
                <w:sz w:val="24"/>
                <w:szCs w:val="28"/>
                <w:lang w:val="uk-UA"/>
              </w:rPr>
            </w:pPr>
            <w:r w:rsidRPr="000F741C">
              <w:rPr>
                <w:rFonts w:ascii="Times New Roman" w:hAnsi="Times New Roman" w:cs="Times New Roman"/>
                <w:sz w:val="24"/>
                <w:szCs w:val="28"/>
                <w:lang w:val="uk-UA"/>
              </w:rPr>
              <w:t>Вік: 18-45 років.</w:t>
            </w:r>
          </w:p>
          <w:p w14:paraId="37192C75" w14:textId="30CB7E50" w:rsidR="008A6788" w:rsidRPr="000F741C" w:rsidRDefault="008A6788" w:rsidP="00BD5CFB">
            <w:pPr>
              <w:pStyle w:val="a5"/>
              <w:numPr>
                <w:ilvl w:val="0"/>
                <w:numId w:val="20"/>
              </w:numPr>
              <w:ind w:left="319"/>
              <w:jc w:val="both"/>
              <w:rPr>
                <w:rFonts w:ascii="Times New Roman" w:hAnsi="Times New Roman" w:cs="Times New Roman"/>
                <w:sz w:val="24"/>
                <w:szCs w:val="28"/>
                <w:lang w:val="uk-UA"/>
              </w:rPr>
            </w:pPr>
            <w:r w:rsidRPr="000F741C">
              <w:rPr>
                <w:rFonts w:ascii="Times New Roman" w:hAnsi="Times New Roman" w:cs="Times New Roman"/>
                <w:sz w:val="24"/>
                <w:szCs w:val="28"/>
                <w:lang w:val="uk-UA"/>
              </w:rPr>
              <w:t>Люди, які цінують якісні телекомунікаційні послуги та шукають вигідні пропозиції.</w:t>
            </w:r>
          </w:p>
        </w:tc>
      </w:tr>
      <w:tr w:rsidR="00ED0E00" w:rsidRPr="000F741C" w14:paraId="6AE3B291" w14:textId="77777777" w:rsidTr="00BD5CFB">
        <w:tc>
          <w:tcPr>
            <w:tcW w:w="426" w:type="dxa"/>
          </w:tcPr>
          <w:p w14:paraId="72BE8CBA" w14:textId="77777777" w:rsidR="00ED0E00" w:rsidRPr="000F741C" w:rsidRDefault="00ED0E00" w:rsidP="00EB732A">
            <w:pPr>
              <w:rPr>
                <w:rFonts w:ascii="Times New Roman" w:hAnsi="Times New Roman" w:cs="Times New Roman"/>
                <w:sz w:val="24"/>
                <w:szCs w:val="28"/>
                <w:lang w:val="uk-UA"/>
              </w:rPr>
            </w:pPr>
            <w:r w:rsidRPr="000F741C">
              <w:rPr>
                <w:rFonts w:ascii="Times New Roman" w:hAnsi="Times New Roman" w:cs="Times New Roman"/>
                <w:sz w:val="24"/>
                <w:szCs w:val="28"/>
                <w:lang w:val="uk-UA"/>
              </w:rPr>
              <w:t>4</w:t>
            </w:r>
          </w:p>
        </w:tc>
        <w:tc>
          <w:tcPr>
            <w:tcW w:w="3827" w:type="dxa"/>
          </w:tcPr>
          <w:p w14:paraId="1329B6AE" w14:textId="77777777" w:rsidR="00ED0E00" w:rsidRPr="000F741C" w:rsidRDefault="00ED0E00" w:rsidP="00EB732A">
            <w:pPr>
              <w:rPr>
                <w:rFonts w:ascii="Times New Roman" w:hAnsi="Times New Roman" w:cs="Times New Roman"/>
                <w:sz w:val="24"/>
                <w:szCs w:val="28"/>
                <w:lang w:val="uk-UA"/>
              </w:rPr>
            </w:pPr>
            <w:r w:rsidRPr="000F741C">
              <w:rPr>
                <w:rFonts w:ascii="Times New Roman" w:hAnsi="Times New Roman" w:cs="Times New Roman"/>
                <w:sz w:val="24"/>
                <w:szCs w:val="28"/>
                <w:lang w:val="uk-UA"/>
              </w:rPr>
              <w:t>Мета рекламного звернення</w:t>
            </w:r>
          </w:p>
        </w:tc>
        <w:tc>
          <w:tcPr>
            <w:tcW w:w="4955" w:type="dxa"/>
          </w:tcPr>
          <w:p w14:paraId="4251F579" w14:textId="77777777" w:rsidR="00ED0E00" w:rsidRPr="000F741C" w:rsidRDefault="00ED0E00" w:rsidP="00BD5CFB">
            <w:pPr>
              <w:pStyle w:val="a5"/>
              <w:numPr>
                <w:ilvl w:val="0"/>
                <w:numId w:val="21"/>
              </w:numPr>
              <w:ind w:left="268"/>
              <w:jc w:val="both"/>
              <w:rPr>
                <w:rFonts w:ascii="Times New Roman" w:hAnsi="Times New Roman" w:cs="Times New Roman"/>
                <w:sz w:val="24"/>
                <w:szCs w:val="28"/>
                <w:lang w:val="uk-UA"/>
              </w:rPr>
            </w:pPr>
            <w:r w:rsidRPr="000F741C">
              <w:rPr>
                <w:rFonts w:ascii="Times New Roman" w:hAnsi="Times New Roman" w:cs="Times New Roman"/>
                <w:sz w:val="24"/>
                <w:szCs w:val="28"/>
                <w:lang w:val="uk-UA"/>
              </w:rPr>
              <w:t>Повідомити клієнтів про зміни в ціновій політиці Водафон, що дозволяють їм економити та отримувати більше послуг за доступнішу ціну.</w:t>
            </w:r>
          </w:p>
          <w:p w14:paraId="5D42E8A4" w14:textId="77777777" w:rsidR="00ED0E00" w:rsidRPr="000F741C" w:rsidRDefault="00ED0E00" w:rsidP="00BD5CFB">
            <w:pPr>
              <w:pStyle w:val="a5"/>
              <w:numPr>
                <w:ilvl w:val="0"/>
                <w:numId w:val="21"/>
              </w:numPr>
              <w:ind w:left="268"/>
              <w:jc w:val="both"/>
              <w:rPr>
                <w:rFonts w:ascii="Times New Roman" w:hAnsi="Times New Roman" w:cs="Times New Roman"/>
                <w:sz w:val="24"/>
                <w:szCs w:val="28"/>
                <w:lang w:val="uk-UA"/>
              </w:rPr>
            </w:pPr>
            <w:r w:rsidRPr="000F741C">
              <w:rPr>
                <w:rFonts w:ascii="Times New Roman" w:hAnsi="Times New Roman" w:cs="Times New Roman"/>
                <w:sz w:val="24"/>
                <w:szCs w:val="28"/>
                <w:lang w:val="uk-UA"/>
              </w:rPr>
              <w:t>Залучити нових клієнтів, привернувши їхню увагу до переваг Водафон Україна у контексті цінової конкурентоспроможност</w:t>
            </w:r>
          </w:p>
        </w:tc>
      </w:tr>
      <w:tr w:rsidR="00ED0E00" w:rsidRPr="000F741C" w14:paraId="1E64C941" w14:textId="77777777" w:rsidTr="00BD5CFB">
        <w:tc>
          <w:tcPr>
            <w:tcW w:w="426" w:type="dxa"/>
          </w:tcPr>
          <w:p w14:paraId="3C466075" w14:textId="77777777" w:rsidR="00ED0E00" w:rsidRPr="000F741C" w:rsidRDefault="00ED0E00" w:rsidP="00EB732A">
            <w:pPr>
              <w:rPr>
                <w:rFonts w:ascii="Times New Roman" w:hAnsi="Times New Roman" w:cs="Times New Roman"/>
                <w:sz w:val="24"/>
                <w:szCs w:val="28"/>
                <w:lang w:val="uk-UA"/>
              </w:rPr>
            </w:pPr>
            <w:r w:rsidRPr="000F741C">
              <w:rPr>
                <w:rFonts w:ascii="Times New Roman" w:hAnsi="Times New Roman" w:cs="Times New Roman"/>
                <w:sz w:val="24"/>
                <w:szCs w:val="28"/>
                <w:lang w:val="uk-UA"/>
              </w:rPr>
              <w:t>5</w:t>
            </w:r>
          </w:p>
        </w:tc>
        <w:tc>
          <w:tcPr>
            <w:tcW w:w="3827" w:type="dxa"/>
          </w:tcPr>
          <w:p w14:paraId="72EF450A" w14:textId="77777777" w:rsidR="00ED0E00" w:rsidRPr="000F741C" w:rsidRDefault="00ED0E00" w:rsidP="00EB732A">
            <w:pPr>
              <w:rPr>
                <w:rFonts w:ascii="Times New Roman" w:hAnsi="Times New Roman" w:cs="Times New Roman"/>
                <w:sz w:val="24"/>
                <w:szCs w:val="28"/>
                <w:lang w:val="uk-UA"/>
              </w:rPr>
            </w:pPr>
            <w:r w:rsidRPr="000F741C">
              <w:rPr>
                <w:rFonts w:ascii="Times New Roman" w:hAnsi="Times New Roman" w:cs="Times New Roman"/>
                <w:sz w:val="24"/>
                <w:szCs w:val="28"/>
                <w:lang w:val="uk-UA"/>
              </w:rPr>
              <w:t>Ключові елементи рекламного звернення</w:t>
            </w:r>
          </w:p>
        </w:tc>
        <w:tc>
          <w:tcPr>
            <w:tcW w:w="4955" w:type="dxa"/>
          </w:tcPr>
          <w:p w14:paraId="603876FC" w14:textId="77777777" w:rsidR="00ED0E00" w:rsidRPr="000F741C" w:rsidRDefault="00ED0E00" w:rsidP="00BD5CFB">
            <w:pPr>
              <w:pStyle w:val="a5"/>
              <w:numPr>
                <w:ilvl w:val="0"/>
                <w:numId w:val="21"/>
              </w:numPr>
              <w:ind w:left="237"/>
              <w:jc w:val="both"/>
              <w:rPr>
                <w:rFonts w:ascii="Times New Roman" w:hAnsi="Times New Roman" w:cs="Times New Roman"/>
                <w:sz w:val="24"/>
                <w:szCs w:val="28"/>
                <w:lang w:val="uk-UA"/>
              </w:rPr>
            </w:pPr>
            <w:r w:rsidRPr="000F741C">
              <w:rPr>
                <w:rFonts w:ascii="Times New Roman" w:hAnsi="Times New Roman" w:cs="Times New Roman"/>
                <w:sz w:val="24"/>
                <w:szCs w:val="28"/>
                <w:lang w:val="uk-UA"/>
              </w:rPr>
              <w:t>Демонстрація нових цінових пропозицій та пакетів послуг Водафон Україна.</w:t>
            </w:r>
          </w:p>
          <w:p w14:paraId="7139802E" w14:textId="77777777" w:rsidR="00ED0E00" w:rsidRPr="000F741C" w:rsidRDefault="00ED0E00" w:rsidP="00BD5CFB">
            <w:pPr>
              <w:pStyle w:val="a5"/>
              <w:numPr>
                <w:ilvl w:val="0"/>
                <w:numId w:val="21"/>
              </w:numPr>
              <w:ind w:left="237"/>
              <w:jc w:val="both"/>
              <w:rPr>
                <w:rFonts w:ascii="Times New Roman" w:hAnsi="Times New Roman" w:cs="Times New Roman"/>
                <w:sz w:val="24"/>
                <w:szCs w:val="28"/>
                <w:lang w:val="uk-UA"/>
              </w:rPr>
            </w:pPr>
            <w:r w:rsidRPr="000F741C">
              <w:rPr>
                <w:rFonts w:ascii="Times New Roman" w:hAnsi="Times New Roman" w:cs="Times New Roman"/>
                <w:sz w:val="24"/>
                <w:szCs w:val="28"/>
                <w:lang w:val="uk-UA"/>
              </w:rPr>
              <w:t>Підкреслення економічної вигоди, яку отримують клієнти, використовуючи послуги Водафон.</w:t>
            </w:r>
          </w:p>
          <w:p w14:paraId="45F74E5C" w14:textId="77777777" w:rsidR="00ED0E00" w:rsidRPr="000F741C" w:rsidRDefault="00ED0E00" w:rsidP="00BD5CFB">
            <w:pPr>
              <w:pStyle w:val="a5"/>
              <w:numPr>
                <w:ilvl w:val="0"/>
                <w:numId w:val="21"/>
              </w:numPr>
              <w:ind w:left="237"/>
              <w:jc w:val="both"/>
              <w:rPr>
                <w:rFonts w:ascii="Times New Roman" w:hAnsi="Times New Roman" w:cs="Times New Roman"/>
                <w:sz w:val="24"/>
                <w:szCs w:val="28"/>
                <w:lang w:val="uk-UA"/>
              </w:rPr>
            </w:pPr>
            <w:r w:rsidRPr="000F741C">
              <w:rPr>
                <w:rFonts w:ascii="Times New Roman" w:hAnsi="Times New Roman" w:cs="Times New Roman"/>
                <w:sz w:val="24"/>
                <w:szCs w:val="28"/>
                <w:lang w:val="uk-UA"/>
              </w:rPr>
              <w:t>Висвітлення якісного обслуговування та надійності мережі Водафон.</w:t>
            </w:r>
          </w:p>
          <w:p w14:paraId="3B85FDC2" w14:textId="77777777" w:rsidR="00ED0E00" w:rsidRPr="000F741C" w:rsidRDefault="00ED0E00" w:rsidP="00BD5CFB">
            <w:pPr>
              <w:pStyle w:val="a5"/>
              <w:numPr>
                <w:ilvl w:val="0"/>
                <w:numId w:val="21"/>
              </w:numPr>
              <w:ind w:left="237"/>
              <w:jc w:val="both"/>
              <w:rPr>
                <w:rFonts w:ascii="Times New Roman" w:hAnsi="Times New Roman" w:cs="Times New Roman"/>
                <w:sz w:val="24"/>
                <w:szCs w:val="28"/>
                <w:lang w:val="uk-UA"/>
              </w:rPr>
            </w:pPr>
            <w:r w:rsidRPr="000F741C">
              <w:rPr>
                <w:rFonts w:ascii="Times New Roman" w:hAnsi="Times New Roman" w:cs="Times New Roman"/>
                <w:sz w:val="24"/>
                <w:szCs w:val="28"/>
                <w:lang w:val="uk-UA"/>
              </w:rPr>
              <w:t>Використання позитивного настрою та енергії для створення привабливої атмосфери.</w:t>
            </w:r>
          </w:p>
        </w:tc>
      </w:tr>
      <w:tr w:rsidR="00ED0E00" w:rsidRPr="00590198" w14:paraId="131AD90F" w14:textId="77777777" w:rsidTr="00BD5CFB">
        <w:tc>
          <w:tcPr>
            <w:tcW w:w="426" w:type="dxa"/>
          </w:tcPr>
          <w:p w14:paraId="1B898AEC" w14:textId="77777777" w:rsidR="00ED0E00" w:rsidRPr="000F741C" w:rsidRDefault="00ED0E00" w:rsidP="00EB732A">
            <w:pPr>
              <w:rPr>
                <w:rFonts w:ascii="Times New Roman" w:hAnsi="Times New Roman" w:cs="Times New Roman"/>
                <w:sz w:val="24"/>
                <w:szCs w:val="28"/>
                <w:lang w:val="uk-UA"/>
              </w:rPr>
            </w:pPr>
            <w:r w:rsidRPr="000F741C">
              <w:rPr>
                <w:rFonts w:ascii="Times New Roman" w:hAnsi="Times New Roman" w:cs="Times New Roman"/>
                <w:sz w:val="24"/>
                <w:szCs w:val="28"/>
                <w:lang w:val="uk-UA"/>
              </w:rPr>
              <w:t>6</w:t>
            </w:r>
          </w:p>
        </w:tc>
        <w:tc>
          <w:tcPr>
            <w:tcW w:w="3827" w:type="dxa"/>
          </w:tcPr>
          <w:p w14:paraId="06A33E14" w14:textId="77777777" w:rsidR="00ED0E00" w:rsidRPr="000F741C" w:rsidRDefault="00ED0E00" w:rsidP="00EB732A">
            <w:pPr>
              <w:rPr>
                <w:rFonts w:ascii="Times New Roman" w:hAnsi="Times New Roman" w:cs="Times New Roman"/>
                <w:sz w:val="24"/>
                <w:szCs w:val="28"/>
                <w:lang w:val="uk-UA"/>
              </w:rPr>
            </w:pPr>
            <w:r w:rsidRPr="000F741C">
              <w:rPr>
                <w:rFonts w:ascii="Times New Roman" w:hAnsi="Times New Roman" w:cs="Times New Roman"/>
                <w:sz w:val="24"/>
                <w:szCs w:val="28"/>
                <w:lang w:val="uk-UA"/>
              </w:rPr>
              <w:t>Формат рекламного звернення</w:t>
            </w:r>
          </w:p>
        </w:tc>
        <w:tc>
          <w:tcPr>
            <w:tcW w:w="4955" w:type="dxa"/>
          </w:tcPr>
          <w:p w14:paraId="3F913D8A" w14:textId="5224C57D" w:rsidR="00ED0E00" w:rsidRPr="000F741C" w:rsidRDefault="00ED0E00" w:rsidP="00BD5CFB">
            <w:pPr>
              <w:pStyle w:val="a5"/>
              <w:numPr>
                <w:ilvl w:val="0"/>
                <w:numId w:val="21"/>
              </w:numPr>
              <w:ind w:left="237"/>
              <w:jc w:val="both"/>
              <w:rPr>
                <w:rFonts w:ascii="Times New Roman" w:hAnsi="Times New Roman" w:cs="Times New Roman"/>
                <w:sz w:val="24"/>
                <w:szCs w:val="28"/>
                <w:lang w:val="uk-UA"/>
              </w:rPr>
            </w:pPr>
            <w:r w:rsidRPr="000F741C">
              <w:rPr>
                <w:rFonts w:ascii="Times New Roman" w:hAnsi="Times New Roman" w:cs="Times New Roman"/>
                <w:sz w:val="24"/>
                <w:szCs w:val="28"/>
                <w:lang w:val="uk-UA"/>
              </w:rPr>
              <w:t xml:space="preserve">Відеоролик тривалістю  </w:t>
            </w:r>
            <w:r w:rsidR="00604F4B" w:rsidRPr="000F741C">
              <w:rPr>
                <w:rFonts w:ascii="Times New Roman" w:hAnsi="Times New Roman" w:cs="Times New Roman"/>
                <w:sz w:val="24"/>
                <w:szCs w:val="28"/>
                <w:lang w:val="uk-UA"/>
              </w:rPr>
              <w:t>30</w:t>
            </w:r>
            <w:r w:rsidR="00DF67A0" w:rsidRPr="000F741C">
              <w:rPr>
                <w:rFonts w:ascii="Times New Roman" w:hAnsi="Times New Roman" w:cs="Times New Roman"/>
                <w:sz w:val="24"/>
                <w:szCs w:val="28"/>
                <w:lang w:val="uk-UA"/>
              </w:rPr>
              <w:t xml:space="preserve"> </w:t>
            </w:r>
            <w:r w:rsidRPr="000F741C">
              <w:rPr>
                <w:rFonts w:ascii="Times New Roman" w:hAnsi="Times New Roman" w:cs="Times New Roman"/>
                <w:sz w:val="24"/>
                <w:szCs w:val="28"/>
                <w:lang w:val="uk-UA"/>
              </w:rPr>
              <w:t>секунд.</w:t>
            </w:r>
          </w:p>
          <w:p w14:paraId="41F29A6B" w14:textId="77777777" w:rsidR="00ED0E00" w:rsidRPr="000F741C" w:rsidRDefault="00ED0E00" w:rsidP="00BD5CFB">
            <w:pPr>
              <w:pStyle w:val="a5"/>
              <w:numPr>
                <w:ilvl w:val="0"/>
                <w:numId w:val="21"/>
              </w:numPr>
              <w:ind w:left="237"/>
              <w:jc w:val="both"/>
              <w:rPr>
                <w:rFonts w:ascii="Times New Roman" w:hAnsi="Times New Roman" w:cs="Times New Roman"/>
                <w:sz w:val="24"/>
                <w:szCs w:val="28"/>
                <w:lang w:val="uk-UA"/>
              </w:rPr>
            </w:pPr>
            <w:r w:rsidRPr="000F741C">
              <w:rPr>
                <w:rFonts w:ascii="Times New Roman" w:hAnsi="Times New Roman" w:cs="Times New Roman"/>
                <w:sz w:val="24"/>
                <w:szCs w:val="28"/>
                <w:lang w:val="uk-UA"/>
              </w:rPr>
              <w:t>Інтерактивні елементи: заклик до дії (call-to-action), посилання на веб-сайт або соціальні мережі для отримання додаткової інформації та придбання послуг.</w:t>
            </w:r>
          </w:p>
        </w:tc>
      </w:tr>
      <w:tr w:rsidR="00C74CC0" w:rsidRPr="000F741C" w14:paraId="2AD7273F" w14:textId="77777777" w:rsidTr="00BD5CFB">
        <w:tc>
          <w:tcPr>
            <w:tcW w:w="426" w:type="dxa"/>
          </w:tcPr>
          <w:p w14:paraId="39265E36" w14:textId="77777777" w:rsidR="00C74CC0" w:rsidRPr="000F741C" w:rsidRDefault="00C74CC0" w:rsidP="00EB732A">
            <w:pPr>
              <w:rPr>
                <w:rFonts w:ascii="Times New Roman" w:hAnsi="Times New Roman" w:cs="Times New Roman"/>
                <w:sz w:val="24"/>
                <w:szCs w:val="28"/>
                <w:lang w:val="uk-UA"/>
              </w:rPr>
            </w:pPr>
            <w:r w:rsidRPr="000F741C">
              <w:rPr>
                <w:rFonts w:ascii="Times New Roman" w:hAnsi="Times New Roman" w:cs="Times New Roman"/>
                <w:sz w:val="24"/>
                <w:szCs w:val="28"/>
                <w:lang w:val="uk-UA"/>
              </w:rPr>
              <w:t>7</w:t>
            </w:r>
          </w:p>
        </w:tc>
        <w:tc>
          <w:tcPr>
            <w:tcW w:w="3827" w:type="dxa"/>
          </w:tcPr>
          <w:p w14:paraId="0FF92206" w14:textId="77777777" w:rsidR="00C74CC0" w:rsidRPr="000F741C" w:rsidRDefault="00C74CC0" w:rsidP="00EB732A">
            <w:pPr>
              <w:rPr>
                <w:rFonts w:ascii="Times New Roman" w:hAnsi="Times New Roman" w:cs="Times New Roman"/>
                <w:sz w:val="24"/>
                <w:szCs w:val="28"/>
                <w:lang w:val="uk-UA"/>
              </w:rPr>
            </w:pPr>
            <w:r w:rsidRPr="000F741C">
              <w:rPr>
                <w:rFonts w:ascii="Times New Roman" w:hAnsi="Times New Roman" w:cs="Times New Roman"/>
                <w:sz w:val="24"/>
                <w:szCs w:val="28"/>
                <w:lang w:val="uk-UA"/>
              </w:rPr>
              <w:t>Обмеження та особливості</w:t>
            </w:r>
          </w:p>
        </w:tc>
        <w:tc>
          <w:tcPr>
            <w:tcW w:w="4955" w:type="dxa"/>
          </w:tcPr>
          <w:p w14:paraId="639B02F0" w14:textId="77777777" w:rsidR="00C74CC0" w:rsidRPr="000F741C" w:rsidRDefault="00C74CC0" w:rsidP="00BD5CFB">
            <w:pPr>
              <w:pStyle w:val="a5"/>
              <w:numPr>
                <w:ilvl w:val="0"/>
                <w:numId w:val="21"/>
              </w:numPr>
              <w:ind w:left="237"/>
              <w:jc w:val="both"/>
              <w:rPr>
                <w:rFonts w:ascii="Times New Roman" w:hAnsi="Times New Roman" w:cs="Times New Roman"/>
                <w:sz w:val="24"/>
                <w:szCs w:val="28"/>
                <w:lang w:val="uk-UA"/>
              </w:rPr>
            </w:pPr>
            <w:r w:rsidRPr="000F741C">
              <w:rPr>
                <w:rFonts w:ascii="Times New Roman" w:hAnsi="Times New Roman" w:cs="Times New Roman"/>
                <w:sz w:val="24"/>
                <w:szCs w:val="28"/>
                <w:lang w:val="uk-UA"/>
              </w:rPr>
              <w:t>Використання позитивного та динамічного настрою для створення емоційного зв'язку з аудиторією.</w:t>
            </w:r>
          </w:p>
          <w:p w14:paraId="4CCCAB52" w14:textId="77777777" w:rsidR="00C74CC0" w:rsidRPr="000F741C" w:rsidRDefault="00C74CC0" w:rsidP="00BD5CFB">
            <w:pPr>
              <w:pStyle w:val="a5"/>
              <w:numPr>
                <w:ilvl w:val="0"/>
                <w:numId w:val="21"/>
              </w:numPr>
              <w:ind w:left="237"/>
              <w:jc w:val="both"/>
              <w:rPr>
                <w:rFonts w:ascii="Times New Roman" w:hAnsi="Times New Roman" w:cs="Times New Roman"/>
                <w:sz w:val="24"/>
                <w:szCs w:val="28"/>
                <w:lang w:val="uk-UA"/>
              </w:rPr>
            </w:pPr>
            <w:r w:rsidRPr="000F741C">
              <w:rPr>
                <w:rFonts w:ascii="Times New Roman" w:hAnsi="Times New Roman" w:cs="Times New Roman"/>
                <w:sz w:val="24"/>
                <w:szCs w:val="28"/>
                <w:lang w:val="uk-UA"/>
              </w:rPr>
              <w:t>Врахування інтересів та потреб цільової аудиторії при виборі зображень, музики та тексту.</w:t>
            </w:r>
          </w:p>
          <w:p w14:paraId="62D54579" w14:textId="77777777" w:rsidR="00C74CC0" w:rsidRPr="000F741C" w:rsidRDefault="00C74CC0" w:rsidP="00BD5CFB">
            <w:pPr>
              <w:pStyle w:val="a5"/>
              <w:numPr>
                <w:ilvl w:val="0"/>
                <w:numId w:val="21"/>
              </w:numPr>
              <w:ind w:left="237"/>
              <w:jc w:val="both"/>
              <w:rPr>
                <w:rFonts w:ascii="Times New Roman" w:hAnsi="Times New Roman" w:cs="Times New Roman"/>
                <w:sz w:val="24"/>
                <w:szCs w:val="28"/>
                <w:lang w:val="uk-UA"/>
              </w:rPr>
            </w:pPr>
            <w:r w:rsidRPr="000F741C">
              <w:rPr>
                <w:rFonts w:ascii="Times New Roman" w:hAnsi="Times New Roman" w:cs="Times New Roman"/>
                <w:sz w:val="24"/>
                <w:szCs w:val="28"/>
                <w:lang w:val="uk-UA"/>
              </w:rPr>
              <w:t>Дотримання вимог рекламних платформ та правил рекламного контенту.</w:t>
            </w:r>
          </w:p>
        </w:tc>
      </w:tr>
      <w:tr w:rsidR="00C74CC0" w:rsidRPr="000F741C" w14:paraId="02D1FEB2" w14:textId="77777777" w:rsidTr="00BD5CFB">
        <w:tc>
          <w:tcPr>
            <w:tcW w:w="426" w:type="dxa"/>
          </w:tcPr>
          <w:p w14:paraId="1B097222" w14:textId="77777777" w:rsidR="00C74CC0" w:rsidRPr="000F741C" w:rsidRDefault="00C74CC0" w:rsidP="00EB732A">
            <w:pPr>
              <w:rPr>
                <w:rFonts w:ascii="Times New Roman" w:hAnsi="Times New Roman" w:cs="Times New Roman"/>
                <w:sz w:val="24"/>
                <w:szCs w:val="28"/>
                <w:lang w:val="uk-UA"/>
              </w:rPr>
            </w:pPr>
            <w:r w:rsidRPr="000F741C">
              <w:rPr>
                <w:rFonts w:ascii="Times New Roman" w:hAnsi="Times New Roman" w:cs="Times New Roman"/>
                <w:sz w:val="24"/>
                <w:szCs w:val="28"/>
                <w:lang w:val="uk-UA"/>
              </w:rPr>
              <w:t>8</w:t>
            </w:r>
          </w:p>
        </w:tc>
        <w:tc>
          <w:tcPr>
            <w:tcW w:w="3827" w:type="dxa"/>
          </w:tcPr>
          <w:p w14:paraId="546C3873" w14:textId="77777777" w:rsidR="00C74CC0" w:rsidRPr="000F741C" w:rsidRDefault="00C74CC0" w:rsidP="00EB732A">
            <w:pPr>
              <w:rPr>
                <w:rFonts w:ascii="Times New Roman" w:hAnsi="Times New Roman" w:cs="Times New Roman"/>
                <w:sz w:val="24"/>
                <w:szCs w:val="28"/>
                <w:lang w:val="uk-UA"/>
              </w:rPr>
            </w:pPr>
            <w:r w:rsidRPr="000F741C">
              <w:rPr>
                <w:rFonts w:ascii="Times New Roman" w:hAnsi="Times New Roman" w:cs="Times New Roman"/>
                <w:sz w:val="24"/>
                <w:szCs w:val="28"/>
                <w:lang w:val="uk-UA"/>
              </w:rPr>
              <w:t>Бюджет</w:t>
            </w:r>
          </w:p>
        </w:tc>
        <w:tc>
          <w:tcPr>
            <w:tcW w:w="4955" w:type="dxa"/>
          </w:tcPr>
          <w:p w14:paraId="56BE7329" w14:textId="77777777" w:rsidR="00C74CC0" w:rsidRPr="000F741C" w:rsidRDefault="00C74CC0" w:rsidP="00BD5CFB">
            <w:pPr>
              <w:pStyle w:val="a5"/>
              <w:numPr>
                <w:ilvl w:val="0"/>
                <w:numId w:val="21"/>
              </w:numPr>
              <w:ind w:left="237"/>
              <w:jc w:val="both"/>
              <w:rPr>
                <w:rFonts w:ascii="Times New Roman" w:hAnsi="Times New Roman" w:cs="Times New Roman"/>
                <w:sz w:val="24"/>
                <w:szCs w:val="28"/>
                <w:lang w:val="uk-UA"/>
              </w:rPr>
            </w:pPr>
            <w:r w:rsidRPr="000F741C">
              <w:rPr>
                <w:rFonts w:ascii="Times New Roman" w:hAnsi="Times New Roman" w:cs="Times New Roman"/>
                <w:sz w:val="24"/>
                <w:szCs w:val="28"/>
                <w:lang w:val="uk-UA"/>
              </w:rPr>
              <w:t>Розподіл бюджету: 70% на виробництво відеоролика, 30% на медіарозміщення та просування.</w:t>
            </w:r>
          </w:p>
          <w:p w14:paraId="6354CE80" w14:textId="77777777" w:rsidR="00C74CC0" w:rsidRPr="000F741C" w:rsidRDefault="00C74CC0" w:rsidP="00BD5CFB">
            <w:pPr>
              <w:pStyle w:val="a5"/>
              <w:numPr>
                <w:ilvl w:val="0"/>
                <w:numId w:val="21"/>
              </w:numPr>
              <w:ind w:left="237"/>
              <w:jc w:val="both"/>
              <w:rPr>
                <w:rFonts w:ascii="Times New Roman" w:hAnsi="Times New Roman" w:cs="Times New Roman"/>
                <w:sz w:val="24"/>
                <w:szCs w:val="28"/>
                <w:lang w:val="uk-UA"/>
              </w:rPr>
            </w:pPr>
            <w:r w:rsidRPr="000F741C">
              <w:rPr>
                <w:rFonts w:ascii="Times New Roman" w:hAnsi="Times New Roman" w:cs="Times New Roman"/>
                <w:sz w:val="24"/>
                <w:szCs w:val="28"/>
                <w:lang w:val="uk-UA"/>
              </w:rPr>
              <w:t>Бюджет на виробництво відеоролика: 40 000 грн.</w:t>
            </w:r>
          </w:p>
          <w:p w14:paraId="4782DFD6" w14:textId="77777777" w:rsidR="00C74CC0" w:rsidRPr="000F741C" w:rsidRDefault="00C74CC0" w:rsidP="00BD5CFB">
            <w:pPr>
              <w:pStyle w:val="a5"/>
              <w:numPr>
                <w:ilvl w:val="0"/>
                <w:numId w:val="21"/>
              </w:numPr>
              <w:ind w:left="237"/>
              <w:jc w:val="both"/>
              <w:rPr>
                <w:rFonts w:ascii="Times New Roman" w:hAnsi="Times New Roman" w:cs="Times New Roman"/>
                <w:sz w:val="24"/>
                <w:szCs w:val="28"/>
                <w:lang w:val="uk-UA"/>
              </w:rPr>
            </w:pPr>
            <w:r w:rsidRPr="000F741C">
              <w:rPr>
                <w:rFonts w:ascii="Times New Roman" w:hAnsi="Times New Roman" w:cs="Times New Roman"/>
                <w:sz w:val="24"/>
                <w:szCs w:val="28"/>
                <w:lang w:val="uk-UA"/>
              </w:rPr>
              <w:t>Бюджет на медіарозміщення: 20 000 грн.</w:t>
            </w:r>
          </w:p>
        </w:tc>
      </w:tr>
    </w:tbl>
    <w:p w14:paraId="76D6D79A" w14:textId="77777777" w:rsidR="000F741C" w:rsidRDefault="000F741C" w:rsidP="00EB732A">
      <w:pPr>
        <w:spacing w:after="0"/>
        <w:ind w:left="-284" w:firstLine="851"/>
        <w:rPr>
          <w:rFonts w:ascii="Times New Roman" w:hAnsi="Times New Roman" w:cs="Times New Roman"/>
          <w:i/>
          <w:sz w:val="28"/>
          <w:szCs w:val="28"/>
          <w:lang w:val="uk-UA"/>
        </w:rPr>
      </w:pPr>
    </w:p>
    <w:p w14:paraId="458CF911" w14:textId="14CAFD60" w:rsidR="000F741C" w:rsidRDefault="000F741C" w:rsidP="00EB732A">
      <w:pPr>
        <w:spacing w:after="0"/>
        <w:ind w:left="-284" w:firstLine="851"/>
        <w:rPr>
          <w:rFonts w:ascii="Times New Roman" w:hAnsi="Times New Roman" w:cs="Times New Roman"/>
          <w:i/>
          <w:sz w:val="28"/>
          <w:szCs w:val="28"/>
          <w:lang w:val="uk-UA"/>
        </w:rPr>
      </w:pPr>
    </w:p>
    <w:p w14:paraId="4A670844" w14:textId="77777777" w:rsidR="00BD5CFB" w:rsidRDefault="00BD5CFB" w:rsidP="00EB732A">
      <w:pPr>
        <w:spacing w:after="0"/>
        <w:ind w:left="-284" w:firstLine="851"/>
        <w:rPr>
          <w:rFonts w:ascii="Times New Roman" w:hAnsi="Times New Roman" w:cs="Times New Roman"/>
          <w:i/>
          <w:sz w:val="28"/>
          <w:szCs w:val="28"/>
          <w:lang w:val="uk-UA"/>
        </w:rPr>
      </w:pPr>
    </w:p>
    <w:p w14:paraId="6583D0E4" w14:textId="413912A4" w:rsidR="000F741C" w:rsidRDefault="000F741C" w:rsidP="00EB732A">
      <w:pPr>
        <w:spacing w:after="0"/>
        <w:ind w:left="-284" w:firstLine="851"/>
        <w:rPr>
          <w:rFonts w:ascii="Times New Roman" w:hAnsi="Times New Roman" w:cs="Times New Roman"/>
          <w:i/>
          <w:sz w:val="28"/>
          <w:szCs w:val="28"/>
          <w:lang w:val="uk-UA"/>
        </w:rPr>
      </w:pPr>
      <w:r>
        <w:rPr>
          <w:rFonts w:ascii="Times New Roman" w:hAnsi="Times New Roman" w:cs="Times New Roman"/>
          <w:i/>
          <w:sz w:val="28"/>
          <w:szCs w:val="28"/>
          <w:lang w:val="uk-UA"/>
        </w:rPr>
        <w:t>Продовження таблиці 3.5</w:t>
      </w:r>
    </w:p>
    <w:tbl>
      <w:tblPr>
        <w:tblStyle w:val="a4"/>
        <w:tblW w:w="0" w:type="auto"/>
        <w:tblInd w:w="-284" w:type="dxa"/>
        <w:tblLook w:val="04A0" w:firstRow="1" w:lastRow="0" w:firstColumn="1" w:lastColumn="0" w:noHBand="0" w:noVBand="1"/>
      </w:tblPr>
      <w:tblGrid>
        <w:gridCol w:w="563"/>
        <w:gridCol w:w="3827"/>
        <w:gridCol w:w="4955"/>
      </w:tblGrid>
      <w:tr w:rsidR="000F741C" w:rsidRPr="000F741C" w14:paraId="396A50E4" w14:textId="77777777" w:rsidTr="00B65879">
        <w:tc>
          <w:tcPr>
            <w:tcW w:w="563" w:type="dxa"/>
          </w:tcPr>
          <w:p w14:paraId="6B338015" w14:textId="77777777" w:rsidR="000F741C" w:rsidRPr="000F741C" w:rsidRDefault="000F741C" w:rsidP="00EB732A">
            <w:pPr>
              <w:rPr>
                <w:rFonts w:ascii="Times New Roman" w:hAnsi="Times New Roman" w:cs="Times New Roman"/>
                <w:sz w:val="24"/>
                <w:szCs w:val="28"/>
                <w:lang w:val="uk-UA"/>
              </w:rPr>
            </w:pPr>
            <w:r w:rsidRPr="000F741C">
              <w:rPr>
                <w:rFonts w:ascii="Times New Roman" w:hAnsi="Times New Roman" w:cs="Times New Roman"/>
                <w:sz w:val="24"/>
                <w:szCs w:val="28"/>
                <w:lang w:val="uk-UA"/>
              </w:rPr>
              <w:t>9</w:t>
            </w:r>
          </w:p>
        </w:tc>
        <w:tc>
          <w:tcPr>
            <w:tcW w:w="3827" w:type="dxa"/>
          </w:tcPr>
          <w:p w14:paraId="31C58577" w14:textId="77777777" w:rsidR="000F741C" w:rsidRPr="000F741C" w:rsidRDefault="000F741C" w:rsidP="00EB732A">
            <w:pPr>
              <w:rPr>
                <w:rFonts w:ascii="Times New Roman" w:hAnsi="Times New Roman" w:cs="Times New Roman"/>
                <w:sz w:val="24"/>
                <w:szCs w:val="28"/>
                <w:lang w:val="uk-UA"/>
              </w:rPr>
            </w:pPr>
            <w:r w:rsidRPr="000F741C">
              <w:rPr>
                <w:rFonts w:ascii="Times New Roman" w:hAnsi="Times New Roman" w:cs="Times New Roman"/>
                <w:sz w:val="24"/>
                <w:szCs w:val="28"/>
                <w:lang w:val="uk-UA"/>
              </w:rPr>
              <w:t>Термін реалізації</w:t>
            </w:r>
          </w:p>
        </w:tc>
        <w:tc>
          <w:tcPr>
            <w:tcW w:w="4955" w:type="dxa"/>
          </w:tcPr>
          <w:p w14:paraId="019DE600" w14:textId="77777777" w:rsidR="000F741C" w:rsidRPr="000F741C" w:rsidRDefault="000F741C" w:rsidP="00BD5CFB">
            <w:pPr>
              <w:pStyle w:val="a5"/>
              <w:numPr>
                <w:ilvl w:val="0"/>
                <w:numId w:val="21"/>
              </w:numPr>
              <w:ind w:left="237"/>
              <w:jc w:val="both"/>
              <w:rPr>
                <w:rFonts w:ascii="Times New Roman" w:hAnsi="Times New Roman" w:cs="Times New Roman"/>
                <w:sz w:val="24"/>
                <w:szCs w:val="28"/>
                <w:lang w:val="uk-UA"/>
              </w:rPr>
            </w:pPr>
            <w:r w:rsidRPr="000F741C">
              <w:rPr>
                <w:rFonts w:ascii="Times New Roman" w:hAnsi="Times New Roman" w:cs="Times New Roman"/>
                <w:sz w:val="24"/>
                <w:szCs w:val="28"/>
                <w:lang w:val="uk-UA"/>
              </w:rPr>
              <w:t>Розробка концепції та планування: до 1 тижня.</w:t>
            </w:r>
          </w:p>
          <w:p w14:paraId="218D3138" w14:textId="77777777" w:rsidR="000F741C" w:rsidRPr="000F741C" w:rsidRDefault="000F741C" w:rsidP="00BD5CFB">
            <w:pPr>
              <w:pStyle w:val="a5"/>
              <w:numPr>
                <w:ilvl w:val="0"/>
                <w:numId w:val="21"/>
              </w:numPr>
              <w:ind w:left="237"/>
              <w:jc w:val="both"/>
              <w:rPr>
                <w:rFonts w:ascii="Times New Roman" w:hAnsi="Times New Roman" w:cs="Times New Roman"/>
                <w:sz w:val="24"/>
                <w:szCs w:val="28"/>
                <w:lang w:val="uk-UA"/>
              </w:rPr>
            </w:pPr>
            <w:r w:rsidRPr="000F741C">
              <w:rPr>
                <w:rFonts w:ascii="Times New Roman" w:hAnsi="Times New Roman" w:cs="Times New Roman"/>
                <w:sz w:val="24"/>
                <w:szCs w:val="28"/>
                <w:lang w:val="uk-UA"/>
              </w:rPr>
              <w:t>Виробництво та монтаж відеоролика: до 2 тижнів.</w:t>
            </w:r>
          </w:p>
          <w:p w14:paraId="40A5F30F" w14:textId="77777777" w:rsidR="000F741C" w:rsidRPr="000F741C" w:rsidRDefault="000F741C" w:rsidP="00BD5CFB">
            <w:pPr>
              <w:pStyle w:val="a5"/>
              <w:numPr>
                <w:ilvl w:val="0"/>
                <w:numId w:val="21"/>
              </w:numPr>
              <w:ind w:left="237"/>
              <w:jc w:val="both"/>
              <w:rPr>
                <w:rFonts w:ascii="Times New Roman" w:hAnsi="Times New Roman" w:cs="Times New Roman"/>
                <w:sz w:val="24"/>
                <w:szCs w:val="28"/>
                <w:lang w:val="uk-UA"/>
              </w:rPr>
            </w:pPr>
            <w:r w:rsidRPr="000F741C">
              <w:rPr>
                <w:rFonts w:ascii="Times New Roman" w:hAnsi="Times New Roman" w:cs="Times New Roman"/>
                <w:sz w:val="24"/>
                <w:szCs w:val="28"/>
                <w:lang w:val="uk-UA"/>
              </w:rPr>
              <w:t>Медіарозміщення та просування: постійно протягом 1 місяця.</w:t>
            </w:r>
          </w:p>
        </w:tc>
      </w:tr>
      <w:tr w:rsidR="000F741C" w:rsidRPr="000F741C" w14:paraId="42892E47" w14:textId="77777777" w:rsidTr="00B65879">
        <w:tc>
          <w:tcPr>
            <w:tcW w:w="563" w:type="dxa"/>
          </w:tcPr>
          <w:p w14:paraId="3EAE1318" w14:textId="77777777" w:rsidR="000F741C" w:rsidRPr="000F741C" w:rsidRDefault="000F741C" w:rsidP="00EB732A">
            <w:pPr>
              <w:rPr>
                <w:rFonts w:ascii="Times New Roman" w:hAnsi="Times New Roman" w:cs="Times New Roman"/>
                <w:sz w:val="24"/>
                <w:szCs w:val="28"/>
                <w:lang w:val="uk-UA"/>
              </w:rPr>
            </w:pPr>
            <w:r w:rsidRPr="000F741C">
              <w:rPr>
                <w:rFonts w:ascii="Times New Roman" w:hAnsi="Times New Roman" w:cs="Times New Roman"/>
                <w:sz w:val="24"/>
                <w:szCs w:val="28"/>
                <w:lang w:val="uk-UA"/>
              </w:rPr>
              <w:t>10</w:t>
            </w:r>
          </w:p>
        </w:tc>
        <w:tc>
          <w:tcPr>
            <w:tcW w:w="3827" w:type="dxa"/>
          </w:tcPr>
          <w:p w14:paraId="371F5882" w14:textId="77777777" w:rsidR="000F741C" w:rsidRPr="000F741C" w:rsidRDefault="000F741C" w:rsidP="00EB732A">
            <w:pPr>
              <w:rPr>
                <w:rFonts w:ascii="Times New Roman" w:hAnsi="Times New Roman" w:cs="Times New Roman"/>
                <w:sz w:val="24"/>
                <w:szCs w:val="28"/>
                <w:lang w:val="uk-UA"/>
              </w:rPr>
            </w:pPr>
            <w:r w:rsidRPr="000F741C">
              <w:rPr>
                <w:rFonts w:ascii="Times New Roman" w:hAnsi="Times New Roman" w:cs="Times New Roman"/>
                <w:sz w:val="24"/>
                <w:szCs w:val="28"/>
                <w:lang w:val="uk-UA"/>
              </w:rPr>
              <w:t>Ключові показники успішності</w:t>
            </w:r>
          </w:p>
        </w:tc>
        <w:tc>
          <w:tcPr>
            <w:tcW w:w="4955" w:type="dxa"/>
          </w:tcPr>
          <w:p w14:paraId="4893566E" w14:textId="77777777" w:rsidR="000F741C" w:rsidRPr="000F741C" w:rsidRDefault="000F741C" w:rsidP="00BD5CFB">
            <w:pPr>
              <w:pStyle w:val="a5"/>
              <w:numPr>
                <w:ilvl w:val="0"/>
                <w:numId w:val="21"/>
              </w:numPr>
              <w:ind w:left="237"/>
              <w:jc w:val="both"/>
              <w:rPr>
                <w:rFonts w:ascii="Times New Roman" w:hAnsi="Times New Roman" w:cs="Times New Roman"/>
                <w:sz w:val="24"/>
                <w:szCs w:val="28"/>
                <w:lang w:val="uk-UA"/>
              </w:rPr>
            </w:pPr>
            <w:r w:rsidRPr="000F741C">
              <w:rPr>
                <w:rFonts w:ascii="Times New Roman" w:hAnsi="Times New Roman" w:cs="Times New Roman"/>
                <w:sz w:val="24"/>
                <w:szCs w:val="28"/>
                <w:lang w:val="uk-UA"/>
              </w:rPr>
              <w:t>Збільшення обсягу продажів після запуску рекламної кампанії.</w:t>
            </w:r>
          </w:p>
          <w:p w14:paraId="5767A6AE" w14:textId="77777777" w:rsidR="000F741C" w:rsidRPr="000F741C" w:rsidRDefault="000F741C" w:rsidP="00BD5CFB">
            <w:pPr>
              <w:pStyle w:val="a5"/>
              <w:numPr>
                <w:ilvl w:val="0"/>
                <w:numId w:val="21"/>
              </w:numPr>
              <w:ind w:left="237"/>
              <w:jc w:val="both"/>
              <w:rPr>
                <w:rFonts w:ascii="Times New Roman" w:hAnsi="Times New Roman" w:cs="Times New Roman"/>
                <w:sz w:val="24"/>
                <w:szCs w:val="28"/>
                <w:lang w:val="uk-UA"/>
              </w:rPr>
            </w:pPr>
            <w:r w:rsidRPr="000F741C">
              <w:rPr>
                <w:rFonts w:ascii="Times New Roman" w:hAnsi="Times New Roman" w:cs="Times New Roman"/>
                <w:sz w:val="24"/>
                <w:szCs w:val="28"/>
                <w:lang w:val="uk-UA"/>
              </w:rPr>
              <w:t>Зростання свідомості бренду та позитивного сприйняття змін у ціновій політиці Водафон Україна.</w:t>
            </w:r>
          </w:p>
          <w:p w14:paraId="3E72508E" w14:textId="77777777" w:rsidR="000F741C" w:rsidRPr="000F741C" w:rsidRDefault="000F741C" w:rsidP="00BD5CFB">
            <w:pPr>
              <w:pStyle w:val="a5"/>
              <w:numPr>
                <w:ilvl w:val="0"/>
                <w:numId w:val="21"/>
              </w:numPr>
              <w:ind w:left="237"/>
              <w:jc w:val="both"/>
              <w:rPr>
                <w:rFonts w:ascii="Times New Roman" w:hAnsi="Times New Roman" w:cs="Times New Roman"/>
                <w:sz w:val="24"/>
                <w:szCs w:val="28"/>
                <w:lang w:val="uk-UA"/>
              </w:rPr>
            </w:pPr>
            <w:r w:rsidRPr="000F741C">
              <w:rPr>
                <w:rFonts w:ascii="Times New Roman" w:hAnsi="Times New Roman" w:cs="Times New Roman"/>
                <w:sz w:val="24"/>
                <w:szCs w:val="28"/>
                <w:lang w:val="uk-UA"/>
              </w:rPr>
              <w:t>Залучення нових клієнтів та збільшення активності на веб-сайті та соціальних мережах.</w:t>
            </w:r>
          </w:p>
        </w:tc>
      </w:tr>
    </w:tbl>
    <w:p w14:paraId="05899E78" w14:textId="0E4AC568" w:rsidR="00ED0E00" w:rsidRPr="000F741C" w:rsidRDefault="000F741C" w:rsidP="00EB732A">
      <w:pPr>
        <w:spacing w:after="0"/>
        <w:ind w:left="-284" w:firstLine="851"/>
        <w:rPr>
          <w:rFonts w:ascii="Times New Roman" w:hAnsi="Times New Roman" w:cs="Times New Roman"/>
          <w:i/>
          <w:sz w:val="28"/>
          <w:szCs w:val="28"/>
          <w:lang w:val="uk-UA"/>
        </w:rPr>
      </w:pPr>
      <w:r w:rsidRPr="000F741C">
        <w:rPr>
          <w:rFonts w:ascii="Times New Roman" w:hAnsi="Times New Roman" w:cs="Times New Roman"/>
          <w:i/>
          <w:sz w:val="28"/>
          <w:szCs w:val="28"/>
          <w:lang w:val="uk-UA"/>
        </w:rPr>
        <w:t>Джерело: Складено автором</w:t>
      </w:r>
    </w:p>
    <w:p w14:paraId="4784E3B4" w14:textId="77777777" w:rsidR="00ED0E00" w:rsidRPr="00ED0E00" w:rsidRDefault="00ED0E00" w:rsidP="00EB732A">
      <w:pPr>
        <w:pStyle w:val="a5"/>
        <w:spacing w:after="0" w:line="360" w:lineRule="auto"/>
        <w:ind w:left="76"/>
        <w:jc w:val="right"/>
        <w:rPr>
          <w:rFonts w:ascii="Times New Roman" w:hAnsi="Times New Roman" w:cs="Times New Roman"/>
          <w:i/>
          <w:sz w:val="28"/>
          <w:szCs w:val="28"/>
          <w:lang w:val="uk-UA"/>
        </w:rPr>
      </w:pPr>
    </w:p>
    <w:p w14:paraId="6AF5E7A2" w14:textId="32F4A5D2" w:rsidR="00715AA5" w:rsidRPr="00715AA5" w:rsidRDefault="00715AA5" w:rsidP="00EA37F5">
      <w:pPr>
        <w:pStyle w:val="a5"/>
        <w:numPr>
          <w:ilvl w:val="0"/>
          <w:numId w:val="18"/>
        </w:numPr>
        <w:spacing w:after="0" w:line="360" w:lineRule="auto"/>
        <w:ind w:left="-284" w:firstLine="0"/>
        <w:jc w:val="both"/>
        <w:rPr>
          <w:rFonts w:ascii="Times New Roman" w:hAnsi="Times New Roman" w:cs="Times New Roman"/>
          <w:sz w:val="28"/>
          <w:szCs w:val="28"/>
          <w:lang w:val="uk-UA"/>
        </w:rPr>
      </w:pPr>
      <w:r w:rsidRPr="00715AA5">
        <w:rPr>
          <w:rFonts w:ascii="Times New Roman" w:hAnsi="Times New Roman" w:cs="Times New Roman"/>
          <w:sz w:val="28"/>
          <w:szCs w:val="28"/>
          <w:lang w:val="uk-UA"/>
        </w:rPr>
        <w:t>Канали просування для рекламного звернення щодо змін в ціновій політиці Водафон Україна:</w:t>
      </w:r>
    </w:p>
    <w:p w14:paraId="2F0483C2" w14:textId="77777777" w:rsidR="00C637E4" w:rsidRDefault="00715AA5" w:rsidP="00EA37F5">
      <w:pPr>
        <w:pStyle w:val="a5"/>
        <w:numPr>
          <w:ilvl w:val="0"/>
          <w:numId w:val="2"/>
        </w:numPr>
        <w:spacing w:after="0" w:line="360" w:lineRule="auto"/>
        <w:ind w:left="-284" w:firstLine="0"/>
        <w:jc w:val="both"/>
        <w:rPr>
          <w:rFonts w:ascii="Times New Roman" w:hAnsi="Times New Roman" w:cs="Times New Roman"/>
          <w:sz w:val="28"/>
          <w:szCs w:val="28"/>
          <w:lang w:val="uk-UA"/>
        </w:rPr>
      </w:pPr>
      <w:r w:rsidRPr="00C637E4">
        <w:rPr>
          <w:rFonts w:ascii="Times New Roman" w:hAnsi="Times New Roman" w:cs="Times New Roman"/>
          <w:sz w:val="28"/>
          <w:szCs w:val="28"/>
          <w:lang w:val="uk-UA"/>
        </w:rPr>
        <w:t>Телевізійна реклама: Розміщення відеоролика на популярних телевізійних каналах та програмах, які націлені на цільову аудиторію. Забезпечує широкий охоплення та масове сприйняття повідомлення.</w:t>
      </w:r>
    </w:p>
    <w:p w14:paraId="62624321" w14:textId="77777777" w:rsidR="00C637E4" w:rsidRDefault="00715AA5" w:rsidP="00EA37F5">
      <w:pPr>
        <w:pStyle w:val="a5"/>
        <w:numPr>
          <w:ilvl w:val="0"/>
          <w:numId w:val="2"/>
        </w:numPr>
        <w:spacing w:after="0" w:line="360" w:lineRule="auto"/>
        <w:ind w:left="-284" w:firstLine="0"/>
        <w:jc w:val="both"/>
        <w:rPr>
          <w:rFonts w:ascii="Times New Roman" w:hAnsi="Times New Roman" w:cs="Times New Roman"/>
          <w:sz w:val="28"/>
          <w:szCs w:val="28"/>
          <w:lang w:val="uk-UA"/>
        </w:rPr>
      </w:pPr>
      <w:r w:rsidRPr="00C637E4">
        <w:rPr>
          <w:rFonts w:ascii="Times New Roman" w:hAnsi="Times New Roman" w:cs="Times New Roman"/>
          <w:sz w:val="28"/>
          <w:szCs w:val="28"/>
          <w:lang w:val="uk-UA"/>
        </w:rPr>
        <w:t>Онлайн реклама: Розміщення відеоролика на популярних веб-сайтах, включаючи новинні портали, розважальні ресурси та соціальні мережі. Використання контекстної реклами та банерів для залучення уваги цільової аудиторії.</w:t>
      </w:r>
    </w:p>
    <w:p w14:paraId="4AD75A3D" w14:textId="77777777" w:rsidR="00C637E4" w:rsidRDefault="00715AA5" w:rsidP="00EA37F5">
      <w:pPr>
        <w:pStyle w:val="a5"/>
        <w:numPr>
          <w:ilvl w:val="0"/>
          <w:numId w:val="2"/>
        </w:numPr>
        <w:spacing w:after="0" w:line="360" w:lineRule="auto"/>
        <w:ind w:left="-284" w:firstLine="0"/>
        <w:jc w:val="both"/>
        <w:rPr>
          <w:rFonts w:ascii="Times New Roman" w:hAnsi="Times New Roman" w:cs="Times New Roman"/>
          <w:sz w:val="28"/>
          <w:szCs w:val="28"/>
          <w:lang w:val="uk-UA"/>
        </w:rPr>
      </w:pPr>
      <w:r w:rsidRPr="00C637E4">
        <w:rPr>
          <w:rFonts w:ascii="Times New Roman" w:hAnsi="Times New Roman" w:cs="Times New Roman"/>
          <w:sz w:val="28"/>
          <w:szCs w:val="28"/>
          <w:lang w:val="uk-UA"/>
        </w:rPr>
        <w:t>Реклама в соціальних мережах: Створення та просування відеоролика через рекламні платформи соціальних мереж, таких як Facebook, Instagram, YouTube. Можливість точного таргетування на основі демографічних, інтересових та поведінкових характеристик аудиторії.</w:t>
      </w:r>
    </w:p>
    <w:p w14:paraId="004E469F" w14:textId="77777777" w:rsidR="00C637E4" w:rsidRDefault="00715AA5" w:rsidP="00EA37F5">
      <w:pPr>
        <w:pStyle w:val="a5"/>
        <w:numPr>
          <w:ilvl w:val="0"/>
          <w:numId w:val="2"/>
        </w:numPr>
        <w:spacing w:after="0" w:line="360" w:lineRule="auto"/>
        <w:ind w:left="-284" w:firstLine="0"/>
        <w:jc w:val="both"/>
        <w:rPr>
          <w:rFonts w:ascii="Times New Roman" w:hAnsi="Times New Roman" w:cs="Times New Roman"/>
          <w:sz w:val="28"/>
          <w:szCs w:val="28"/>
          <w:lang w:val="uk-UA"/>
        </w:rPr>
      </w:pPr>
      <w:r w:rsidRPr="00C637E4">
        <w:rPr>
          <w:rFonts w:ascii="Times New Roman" w:hAnsi="Times New Roman" w:cs="Times New Roman"/>
          <w:sz w:val="28"/>
          <w:szCs w:val="28"/>
          <w:lang w:val="uk-UA"/>
        </w:rPr>
        <w:t>Радіореклама: Ефірне та інтернет-радіо, які націлені на цільову аудиторію. Ефективний спосіб досягти слухачів під час поїздок, роботи або відпочинку.</w:t>
      </w:r>
    </w:p>
    <w:p w14:paraId="1F446250" w14:textId="77777777" w:rsidR="00C637E4" w:rsidRDefault="00715AA5" w:rsidP="00EA37F5">
      <w:pPr>
        <w:pStyle w:val="a5"/>
        <w:numPr>
          <w:ilvl w:val="0"/>
          <w:numId w:val="2"/>
        </w:numPr>
        <w:spacing w:after="0" w:line="360" w:lineRule="auto"/>
        <w:ind w:left="-284" w:firstLine="0"/>
        <w:jc w:val="both"/>
        <w:rPr>
          <w:rFonts w:ascii="Times New Roman" w:hAnsi="Times New Roman" w:cs="Times New Roman"/>
          <w:sz w:val="28"/>
          <w:szCs w:val="28"/>
          <w:lang w:val="uk-UA"/>
        </w:rPr>
      </w:pPr>
      <w:r w:rsidRPr="00C637E4">
        <w:rPr>
          <w:rFonts w:ascii="Times New Roman" w:hAnsi="Times New Roman" w:cs="Times New Roman"/>
          <w:sz w:val="28"/>
          <w:szCs w:val="28"/>
          <w:lang w:val="uk-UA"/>
        </w:rPr>
        <w:t xml:space="preserve">PR та медіа-партнерства: Співпраця з медіа-партнерами для публікації статей, інтерв'ю та новинових матеріалів про зміни в ціновій політиці Водафон Україна. </w:t>
      </w:r>
      <w:r w:rsidRPr="00C637E4">
        <w:rPr>
          <w:rFonts w:ascii="Times New Roman" w:hAnsi="Times New Roman" w:cs="Times New Roman"/>
          <w:sz w:val="28"/>
          <w:szCs w:val="28"/>
          <w:lang w:val="uk-UA"/>
        </w:rPr>
        <w:lastRenderedPageBreak/>
        <w:t>Участь у спеціальних проектах та подіях, що сприяють підвищенню свідомості про бренд.</w:t>
      </w:r>
    </w:p>
    <w:p w14:paraId="7BDD7801" w14:textId="77777777" w:rsidR="00C637E4" w:rsidRDefault="00715AA5" w:rsidP="00EA37F5">
      <w:pPr>
        <w:pStyle w:val="a5"/>
        <w:numPr>
          <w:ilvl w:val="0"/>
          <w:numId w:val="2"/>
        </w:numPr>
        <w:spacing w:after="0" w:line="360" w:lineRule="auto"/>
        <w:ind w:left="-284" w:firstLine="0"/>
        <w:jc w:val="both"/>
        <w:rPr>
          <w:rFonts w:ascii="Times New Roman" w:hAnsi="Times New Roman" w:cs="Times New Roman"/>
          <w:sz w:val="28"/>
          <w:szCs w:val="28"/>
          <w:lang w:val="uk-UA"/>
        </w:rPr>
      </w:pPr>
      <w:r w:rsidRPr="00C637E4">
        <w:rPr>
          <w:rFonts w:ascii="Times New Roman" w:hAnsi="Times New Roman" w:cs="Times New Roman"/>
          <w:sz w:val="28"/>
          <w:szCs w:val="28"/>
          <w:lang w:val="uk-UA"/>
        </w:rPr>
        <w:t>Email-маркетинг: Використання бази підписників та клієнтів для надсилання інформації про зміни в ціновій політиці, акції та спеціальні пропозиції.</w:t>
      </w:r>
    </w:p>
    <w:p w14:paraId="51072EF4" w14:textId="77777777" w:rsidR="00C637E4" w:rsidRDefault="00715AA5" w:rsidP="00EA37F5">
      <w:pPr>
        <w:pStyle w:val="a5"/>
        <w:numPr>
          <w:ilvl w:val="0"/>
          <w:numId w:val="2"/>
        </w:numPr>
        <w:spacing w:after="0" w:line="360" w:lineRule="auto"/>
        <w:ind w:left="-284" w:firstLine="0"/>
        <w:jc w:val="both"/>
        <w:rPr>
          <w:rFonts w:ascii="Times New Roman" w:hAnsi="Times New Roman" w:cs="Times New Roman"/>
          <w:sz w:val="28"/>
          <w:szCs w:val="28"/>
          <w:lang w:val="uk-UA"/>
        </w:rPr>
      </w:pPr>
      <w:r w:rsidRPr="00C637E4">
        <w:rPr>
          <w:rFonts w:ascii="Times New Roman" w:hAnsi="Times New Roman" w:cs="Times New Roman"/>
          <w:sz w:val="28"/>
          <w:szCs w:val="28"/>
          <w:lang w:val="uk-UA"/>
        </w:rPr>
        <w:t>Оптимізація пошукових систем (SEO): Забезпечення видимості веб-сайту та рекламного контенту у пошукових системах, щоб залучити цільову аудиторію шляхом використання відповідних ключових слів та оптимізації сторінок.</w:t>
      </w:r>
    </w:p>
    <w:p w14:paraId="5C7AE127" w14:textId="77777777" w:rsidR="00C637E4" w:rsidRDefault="00715AA5" w:rsidP="00EA37F5">
      <w:pPr>
        <w:pStyle w:val="a5"/>
        <w:numPr>
          <w:ilvl w:val="0"/>
          <w:numId w:val="2"/>
        </w:numPr>
        <w:spacing w:after="0" w:line="360" w:lineRule="auto"/>
        <w:ind w:left="-284" w:firstLine="0"/>
        <w:jc w:val="both"/>
        <w:rPr>
          <w:rFonts w:ascii="Times New Roman" w:hAnsi="Times New Roman" w:cs="Times New Roman"/>
          <w:sz w:val="28"/>
          <w:szCs w:val="28"/>
          <w:lang w:val="uk-UA"/>
        </w:rPr>
      </w:pPr>
      <w:r w:rsidRPr="00C637E4">
        <w:rPr>
          <w:rFonts w:ascii="Times New Roman" w:hAnsi="Times New Roman" w:cs="Times New Roman"/>
          <w:sz w:val="28"/>
          <w:szCs w:val="28"/>
          <w:lang w:val="uk-UA"/>
        </w:rPr>
        <w:t>POS матеріали: Розміщення рекламного матеріалу та відеоролика в магазинах, торгових точках та інших місцях, де клієнти можуть бачити його під час покупки або отримання послуги.</w:t>
      </w:r>
    </w:p>
    <w:p w14:paraId="73B9EEB7" w14:textId="65648623" w:rsidR="00715AA5" w:rsidRPr="00C637E4" w:rsidRDefault="00715AA5" w:rsidP="00EA37F5">
      <w:pPr>
        <w:pStyle w:val="a5"/>
        <w:numPr>
          <w:ilvl w:val="0"/>
          <w:numId w:val="2"/>
        </w:numPr>
        <w:spacing w:after="0" w:line="360" w:lineRule="auto"/>
        <w:ind w:left="-284" w:firstLine="0"/>
        <w:jc w:val="both"/>
        <w:rPr>
          <w:rFonts w:ascii="Times New Roman" w:hAnsi="Times New Roman" w:cs="Times New Roman"/>
          <w:sz w:val="28"/>
          <w:szCs w:val="28"/>
          <w:lang w:val="uk-UA"/>
        </w:rPr>
      </w:pPr>
      <w:r w:rsidRPr="00C637E4">
        <w:rPr>
          <w:rFonts w:ascii="Times New Roman" w:hAnsi="Times New Roman" w:cs="Times New Roman"/>
          <w:sz w:val="28"/>
          <w:szCs w:val="28"/>
          <w:lang w:val="uk-UA"/>
        </w:rPr>
        <w:t>Активний зворотна зв'язок: Залучення споживачів до обговорення та обговорення змін в ціновій політиці через соціальні мережі, форуми, вебінари та інші комунікаційні канали. Відповідь на запитання, вислуховування побажань та врахування думки клієнтів.</w:t>
      </w:r>
    </w:p>
    <w:p w14:paraId="3BA5FC7F" w14:textId="6D4CD59C" w:rsidR="000322BA" w:rsidRDefault="00715AA5" w:rsidP="00EA37F5">
      <w:pPr>
        <w:pStyle w:val="a5"/>
        <w:spacing w:after="0" w:line="360" w:lineRule="auto"/>
        <w:ind w:left="-284"/>
        <w:jc w:val="both"/>
        <w:rPr>
          <w:rFonts w:ascii="Times New Roman" w:hAnsi="Times New Roman" w:cs="Times New Roman"/>
          <w:i/>
          <w:sz w:val="28"/>
          <w:szCs w:val="28"/>
          <w:lang w:val="uk-UA"/>
        </w:rPr>
      </w:pPr>
      <w:r w:rsidRPr="00715AA5">
        <w:rPr>
          <w:rFonts w:ascii="Times New Roman" w:hAnsi="Times New Roman" w:cs="Times New Roman"/>
          <w:sz w:val="28"/>
          <w:szCs w:val="28"/>
          <w:lang w:val="uk-UA"/>
        </w:rPr>
        <w:t xml:space="preserve">Ці канали просування мають різні переваги та можуть допомогти досягти різних сегментів цільової аудиторії. </w:t>
      </w:r>
      <w:r w:rsidR="000F741C">
        <w:rPr>
          <w:rFonts w:ascii="Times New Roman" w:hAnsi="Times New Roman" w:cs="Times New Roman"/>
          <w:sz w:val="28"/>
          <w:szCs w:val="28"/>
          <w:lang w:val="uk-UA"/>
        </w:rPr>
        <w:t xml:space="preserve"> </w:t>
      </w:r>
      <w:r w:rsidR="000322BA" w:rsidRPr="000F741C">
        <w:rPr>
          <w:rFonts w:ascii="Times New Roman" w:hAnsi="Times New Roman" w:cs="Times New Roman"/>
          <w:sz w:val="28"/>
          <w:szCs w:val="28"/>
          <w:lang w:val="uk-UA"/>
        </w:rPr>
        <w:t xml:space="preserve">Також донесенню нової цінової політики споживачам сприяють </w:t>
      </w:r>
      <w:r w:rsidR="000322BA" w:rsidRPr="000F741C">
        <w:rPr>
          <w:rFonts w:ascii="Times New Roman" w:hAnsi="Times New Roman" w:cs="Times New Roman"/>
          <w:sz w:val="28"/>
          <w:szCs w:val="28"/>
          <w:lang w:val="en-US"/>
        </w:rPr>
        <w:t>PR</w:t>
      </w:r>
      <w:r w:rsidR="000322BA" w:rsidRPr="000F741C">
        <w:rPr>
          <w:rFonts w:ascii="Times New Roman" w:hAnsi="Times New Roman" w:cs="Times New Roman"/>
          <w:sz w:val="28"/>
          <w:szCs w:val="28"/>
          <w:lang w:val="uk-UA"/>
        </w:rPr>
        <w:t>- заходи, тому складемо маркетинговий бриф для PR заходів</w:t>
      </w:r>
      <w:r w:rsidR="000F741C">
        <w:rPr>
          <w:rFonts w:ascii="Times New Roman" w:hAnsi="Times New Roman" w:cs="Times New Roman"/>
          <w:sz w:val="28"/>
          <w:szCs w:val="28"/>
          <w:lang w:val="uk-UA"/>
        </w:rPr>
        <w:t xml:space="preserve"> у </w:t>
      </w:r>
      <w:r w:rsidR="000F741C" w:rsidRPr="000F741C">
        <w:rPr>
          <w:rFonts w:ascii="Times New Roman" w:hAnsi="Times New Roman" w:cs="Times New Roman"/>
          <w:i/>
          <w:sz w:val="28"/>
          <w:szCs w:val="28"/>
          <w:lang w:val="uk-UA"/>
        </w:rPr>
        <w:t>таблиці 3.6.</w:t>
      </w:r>
    </w:p>
    <w:p w14:paraId="37ABA6D3" w14:textId="77777777" w:rsidR="000F741C" w:rsidRPr="000F741C" w:rsidRDefault="000F741C" w:rsidP="00EB732A">
      <w:pPr>
        <w:pStyle w:val="a5"/>
        <w:spacing w:after="0" w:line="360" w:lineRule="auto"/>
        <w:ind w:left="-284" w:firstLine="851"/>
        <w:jc w:val="both"/>
        <w:rPr>
          <w:rFonts w:ascii="Times New Roman" w:hAnsi="Times New Roman" w:cs="Times New Roman"/>
          <w:sz w:val="28"/>
          <w:szCs w:val="28"/>
          <w:lang w:val="uk-UA"/>
        </w:rPr>
      </w:pPr>
    </w:p>
    <w:p w14:paraId="14E528FF" w14:textId="114F3D2E" w:rsidR="000322BA" w:rsidRDefault="00155060" w:rsidP="00EB732A">
      <w:pPr>
        <w:pStyle w:val="a5"/>
        <w:spacing w:after="0" w:line="360" w:lineRule="auto"/>
        <w:ind w:left="-284" w:firstLine="851"/>
        <w:rPr>
          <w:rFonts w:ascii="Times New Roman" w:hAnsi="Times New Roman" w:cs="Times New Roman"/>
          <w:sz w:val="28"/>
          <w:szCs w:val="28"/>
          <w:lang w:val="uk-UA"/>
        </w:rPr>
      </w:pPr>
      <w:r>
        <w:rPr>
          <w:rFonts w:ascii="Times New Roman" w:hAnsi="Times New Roman" w:cs="Times New Roman"/>
          <w:sz w:val="28"/>
          <w:szCs w:val="28"/>
          <w:lang w:val="uk-UA"/>
        </w:rPr>
        <w:t>Таблиця 3.6</w:t>
      </w:r>
      <w:r w:rsidR="000322BA">
        <w:rPr>
          <w:rFonts w:ascii="Times New Roman" w:hAnsi="Times New Roman" w:cs="Times New Roman"/>
          <w:sz w:val="28"/>
          <w:szCs w:val="28"/>
          <w:lang w:val="uk-UA"/>
        </w:rPr>
        <w:t xml:space="preserve"> - </w:t>
      </w:r>
      <w:r w:rsidR="000322BA" w:rsidRPr="000322BA">
        <w:rPr>
          <w:rFonts w:ascii="Times New Roman" w:hAnsi="Times New Roman" w:cs="Times New Roman"/>
          <w:sz w:val="28"/>
          <w:szCs w:val="28"/>
          <w:lang w:val="uk-UA"/>
        </w:rPr>
        <w:t xml:space="preserve">Маркетинговий бриф для PR заходів щодо донесення змін в ціновій політиці </w:t>
      </w:r>
      <w:r w:rsidR="000322BA">
        <w:rPr>
          <w:rFonts w:ascii="Times New Roman" w:hAnsi="Times New Roman" w:cs="Times New Roman"/>
          <w:sz w:val="28"/>
          <w:szCs w:val="28"/>
          <w:lang w:val="uk-UA"/>
        </w:rPr>
        <w:t>«ВФ Україна»</w:t>
      </w:r>
    </w:p>
    <w:tbl>
      <w:tblPr>
        <w:tblStyle w:val="a4"/>
        <w:tblW w:w="0" w:type="auto"/>
        <w:tblInd w:w="-289" w:type="dxa"/>
        <w:tblLook w:val="04A0" w:firstRow="1" w:lastRow="0" w:firstColumn="1" w:lastColumn="0" w:noHBand="0" w:noVBand="1"/>
      </w:tblPr>
      <w:tblGrid>
        <w:gridCol w:w="917"/>
        <w:gridCol w:w="1921"/>
        <w:gridCol w:w="6796"/>
      </w:tblGrid>
      <w:tr w:rsidR="000322BA" w:rsidRPr="000F741C" w14:paraId="240343AB" w14:textId="77777777" w:rsidTr="000F741C">
        <w:tc>
          <w:tcPr>
            <w:tcW w:w="917" w:type="dxa"/>
          </w:tcPr>
          <w:p w14:paraId="60E2EC8C" w14:textId="400E4E39" w:rsidR="000322BA" w:rsidRPr="000F741C" w:rsidRDefault="000322BA" w:rsidP="00EA37F5">
            <w:pPr>
              <w:pStyle w:val="a5"/>
              <w:ind w:left="0"/>
              <w:jc w:val="center"/>
              <w:rPr>
                <w:rFonts w:ascii="Times New Roman" w:hAnsi="Times New Roman" w:cs="Times New Roman"/>
                <w:sz w:val="24"/>
                <w:szCs w:val="28"/>
                <w:lang w:val="uk-UA"/>
              </w:rPr>
            </w:pPr>
            <w:r w:rsidRPr="000F741C">
              <w:rPr>
                <w:rFonts w:ascii="Times New Roman" w:hAnsi="Times New Roman" w:cs="Times New Roman"/>
                <w:sz w:val="24"/>
                <w:szCs w:val="28"/>
                <w:lang w:val="uk-UA"/>
              </w:rPr>
              <w:t>1</w:t>
            </w:r>
          </w:p>
        </w:tc>
        <w:tc>
          <w:tcPr>
            <w:tcW w:w="1921" w:type="dxa"/>
          </w:tcPr>
          <w:p w14:paraId="7C99981D" w14:textId="7B1376B7" w:rsidR="000322BA" w:rsidRPr="000F741C" w:rsidRDefault="000322BA" w:rsidP="00EA37F5">
            <w:pPr>
              <w:pStyle w:val="a5"/>
              <w:ind w:left="0"/>
              <w:jc w:val="center"/>
              <w:rPr>
                <w:rFonts w:ascii="Times New Roman" w:hAnsi="Times New Roman" w:cs="Times New Roman"/>
                <w:sz w:val="24"/>
                <w:szCs w:val="28"/>
                <w:lang w:val="uk-UA"/>
              </w:rPr>
            </w:pPr>
            <w:r w:rsidRPr="000F741C">
              <w:rPr>
                <w:rFonts w:ascii="Times New Roman" w:hAnsi="Times New Roman" w:cs="Times New Roman"/>
                <w:sz w:val="24"/>
                <w:szCs w:val="28"/>
                <w:lang w:val="uk-UA"/>
              </w:rPr>
              <w:t>Компанія</w:t>
            </w:r>
          </w:p>
        </w:tc>
        <w:tc>
          <w:tcPr>
            <w:tcW w:w="6796" w:type="dxa"/>
          </w:tcPr>
          <w:p w14:paraId="2B6D87E6" w14:textId="10D587E7" w:rsidR="000322BA" w:rsidRPr="000F741C" w:rsidRDefault="000322BA" w:rsidP="00EA37F5">
            <w:pPr>
              <w:pStyle w:val="a5"/>
              <w:ind w:left="0"/>
              <w:jc w:val="center"/>
              <w:rPr>
                <w:rFonts w:ascii="Times New Roman" w:hAnsi="Times New Roman" w:cs="Times New Roman"/>
                <w:sz w:val="24"/>
                <w:szCs w:val="28"/>
                <w:lang w:val="uk-UA"/>
              </w:rPr>
            </w:pPr>
            <w:r w:rsidRPr="000F741C">
              <w:rPr>
                <w:rFonts w:ascii="Times New Roman" w:hAnsi="Times New Roman" w:cs="Times New Roman"/>
                <w:sz w:val="24"/>
                <w:szCs w:val="28"/>
                <w:lang w:val="uk-UA"/>
              </w:rPr>
              <w:t>«ВФ Україна»</w:t>
            </w:r>
          </w:p>
        </w:tc>
      </w:tr>
      <w:tr w:rsidR="000322BA" w:rsidRPr="000F741C" w14:paraId="0D09C064" w14:textId="77777777" w:rsidTr="000F741C">
        <w:tc>
          <w:tcPr>
            <w:tcW w:w="917" w:type="dxa"/>
          </w:tcPr>
          <w:p w14:paraId="2C47CB0B" w14:textId="7FDBB6B9" w:rsidR="000322BA" w:rsidRPr="000F741C" w:rsidRDefault="000322BA" w:rsidP="00EA37F5">
            <w:pPr>
              <w:pStyle w:val="a5"/>
              <w:ind w:left="0"/>
              <w:jc w:val="center"/>
              <w:rPr>
                <w:rFonts w:ascii="Times New Roman" w:hAnsi="Times New Roman" w:cs="Times New Roman"/>
                <w:sz w:val="24"/>
                <w:szCs w:val="28"/>
                <w:lang w:val="uk-UA"/>
              </w:rPr>
            </w:pPr>
            <w:r w:rsidRPr="000F741C">
              <w:rPr>
                <w:rFonts w:ascii="Times New Roman" w:hAnsi="Times New Roman" w:cs="Times New Roman"/>
                <w:sz w:val="24"/>
                <w:szCs w:val="28"/>
                <w:lang w:val="uk-UA"/>
              </w:rPr>
              <w:t>2</w:t>
            </w:r>
          </w:p>
        </w:tc>
        <w:tc>
          <w:tcPr>
            <w:tcW w:w="1921" w:type="dxa"/>
          </w:tcPr>
          <w:p w14:paraId="59452941" w14:textId="68D8F670" w:rsidR="000322BA" w:rsidRPr="000F741C" w:rsidRDefault="000322BA" w:rsidP="00EB732A">
            <w:pPr>
              <w:pStyle w:val="a5"/>
              <w:ind w:left="0"/>
              <w:rPr>
                <w:rFonts w:ascii="Times New Roman" w:hAnsi="Times New Roman" w:cs="Times New Roman"/>
                <w:sz w:val="24"/>
                <w:szCs w:val="28"/>
                <w:lang w:val="uk-UA"/>
              </w:rPr>
            </w:pPr>
            <w:r w:rsidRPr="000F741C">
              <w:rPr>
                <w:rFonts w:ascii="Times New Roman" w:hAnsi="Times New Roman" w:cs="Times New Roman"/>
                <w:sz w:val="24"/>
                <w:szCs w:val="28"/>
                <w:lang w:val="uk-UA"/>
              </w:rPr>
              <w:t>Мета PR заходів</w:t>
            </w:r>
          </w:p>
        </w:tc>
        <w:tc>
          <w:tcPr>
            <w:tcW w:w="6796" w:type="dxa"/>
          </w:tcPr>
          <w:p w14:paraId="4D4C8EA9" w14:textId="07E111EE" w:rsidR="000322BA" w:rsidRPr="000F741C" w:rsidRDefault="000322BA" w:rsidP="00EA37F5">
            <w:pPr>
              <w:pStyle w:val="a5"/>
              <w:numPr>
                <w:ilvl w:val="0"/>
                <w:numId w:val="41"/>
              </w:numPr>
              <w:ind w:left="315"/>
              <w:jc w:val="both"/>
              <w:rPr>
                <w:rFonts w:ascii="Times New Roman" w:hAnsi="Times New Roman" w:cs="Times New Roman"/>
                <w:sz w:val="24"/>
                <w:szCs w:val="28"/>
                <w:lang w:val="uk-UA"/>
              </w:rPr>
            </w:pPr>
            <w:r w:rsidRPr="000F741C">
              <w:rPr>
                <w:rFonts w:ascii="Times New Roman" w:hAnsi="Times New Roman" w:cs="Times New Roman"/>
                <w:sz w:val="24"/>
                <w:szCs w:val="28"/>
                <w:lang w:val="uk-UA"/>
              </w:rPr>
              <w:t>Донести споживачам про зміни в ціновій політиці Водафон Україна та переконати їх у перевагах нової політики.</w:t>
            </w:r>
          </w:p>
        </w:tc>
      </w:tr>
      <w:tr w:rsidR="00155060" w:rsidRPr="000F741C" w14:paraId="09DF4152" w14:textId="77777777" w:rsidTr="000F741C">
        <w:tc>
          <w:tcPr>
            <w:tcW w:w="917" w:type="dxa"/>
          </w:tcPr>
          <w:p w14:paraId="7DD01D97" w14:textId="77777777" w:rsidR="00155060" w:rsidRPr="000F741C" w:rsidRDefault="00155060" w:rsidP="00EA37F5">
            <w:pPr>
              <w:pStyle w:val="a5"/>
              <w:ind w:left="0"/>
              <w:jc w:val="center"/>
              <w:rPr>
                <w:rFonts w:ascii="Times New Roman" w:hAnsi="Times New Roman" w:cs="Times New Roman"/>
                <w:sz w:val="24"/>
                <w:szCs w:val="28"/>
                <w:lang w:val="uk-UA"/>
              </w:rPr>
            </w:pPr>
            <w:r w:rsidRPr="000F741C">
              <w:rPr>
                <w:rFonts w:ascii="Times New Roman" w:hAnsi="Times New Roman" w:cs="Times New Roman"/>
                <w:sz w:val="24"/>
                <w:szCs w:val="28"/>
                <w:lang w:val="uk-UA"/>
              </w:rPr>
              <w:t>3</w:t>
            </w:r>
          </w:p>
        </w:tc>
        <w:tc>
          <w:tcPr>
            <w:tcW w:w="1921" w:type="dxa"/>
          </w:tcPr>
          <w:p w14:paraId="340C2B7C" w14:textId="77777777" w:rsidR="00155060" w:rsidRPr="000F741C" w:rsidRDefault="00155060" w:rsidP="00EB732A">
            <w:pPr>
              <w:pStyle w:val="a5"/>
              <w:ind w:left="0"/>
              <w:rPr>
                <w:rFonts w:ascii="Times New Roman" w:hAnsi="Times New Roman" w:cs="Times New Roman"/>
                <w:sz w:val="24"/>
                <w:szCs w:val="28"/>
                <w:lang w:val="uk-UA"/>
              </w:rPr>
            </w:pPr>
            <w:r w:rsidRPr="000F741C">
              <w:rPr>
                <w:rFonts w:ascii="Times New Roman" w:hAnsi="Times New Roman" w:cs="Times New Roman"/>
                <w:sz w:val="24"/>
                <w:szCs w:val="28"/>
                <w:lang w:val="uk-UA"/>
              </w:rPr>
              <w:t>Цільова аудиторія</w:t>
            </w:r>
          </w:p>
        </w:tc>
        <w:tc>
          <w:tcPr>
            <w:tcW w:w="6796" w:type="dxa"/>
          </w:tcPr>
          <w:p w14:paraId="51ECF0D0" w14:textId="77777777" w:rsidR="00155060" w:rsidRPr="000F741C" w:rsidRDefault="00155060" w:rsidP="00EA37F5">
            <w:pPr>
              <w:pStyle w:val="a5"/>
              <w:numPr>
                <w:ilvl w:val="0"/>
                <w:numId w:val="41"/>
              </w:numPr>
              <w:ind w:left="315"/>
              <w:jc w:val="both"/>
              <w:rPr>
                <w:rFonts w:ascii="Times New Roman" w:hAnsi="Times New Roman" w:cs="Times New Roman"/>
                <w:sz w:val="24"/>
                <w:szCs w:val="28"/>
                <w:lang w:val="uk-UA"/>
              </w:rPr>
            </w:pPr>
            <w:r w:rsidRPr="000F741C">
              <w:rPr>
                <w:rFonts w:ascii="Times New Roman" w:hAnsi="Times New Roman" w:cs="Times New Roman"/>
                <w:sz w:val="24"/>
                <w:szCs w:val="28"/>
                <w:lang w:val="uk-UA"/>
              </w:rPr>
              <w:t>Клієнти Водафон Україна, потенційні споживачі послуг телекомунікацій.</w:t>
            </w:r>
          </w:p>
        </w:tc>
      </w:tr>
      <w:tr w:rsidR="00155060" w:rsidRPr="000F741C" w14:paraId="5BF6BEA1" w14:textId="77777777" w:rsidTr="000F741C">
        <w:tc>
          <w:tcPr>
            <w:tcW w:w="917" w:type="dxa"/>
          </w:tcPr>
          <w:p w14:paraId="54D98D87" w14:textId="77777777" w:rsidR="00155060" w:rsidRPr="000F741C" w:rsidRDefault="00155060" w:rsidP="00EA37F5">
            <w:pPr>
              <w:pStyle w:val="a5"/>
              <w:ind w:left="0"/>
              <w:jc w:val="center"/>
              <w:rPr>
                <w:rFonts w:ascii="Times New Roman" w:hAnsi="Times New Roman" w:cs="Times New Roman"/>
                <w:sz w:val="24"/>
                <w:szCs w:val="28"/>
                <w:lang w:val="uk-UA"/>
              </w:rPr>
            </w:pPr>
            <w:r w:rsidRPr="000F741C">
              <w:rPr>
                <w:rFonts w:ascii="Times New Roman" w:hAnsi="Times New Roman" w:cs="Times New Roman"/>
                <w:sz w:val="24"/>
                <w:szCs w:val="28"/>
                <w:lang w:val="uk-UA"/>
              </w:rPr>
              <w:t>4</w:t>
            </w:r>
          </w:p>
        </w:tc>
        <w:tc>
          <w:tcPr>
            <w:tcW w:w="1921" w:type="dxa"/>
          </w:tcPr>
          <w:p w14:paraId="39174A5C" w14:textId="77777777" w:rsidR="00155060" w:rsidRPr="000F741C" w:rsidRDefault="00155060" w:rsidP="00EB732A">
            <w:pPr>
              <w:pStyle w:val="a5"/>
              <w:ind w:left="0"/>
              <w:rPr>
                <w:rFonts w:ascii="Times New Roman" w:hAnsi="Times New Roman" w:cs="Times New Roman"/>
                <w:sz w:val="24"/>
                <w:szCs w:val="28"/>
                <w:lang w:val="uk-UA"/>
              </w:rPr>
            </w:pPr>
            <w:r w:rsidRPr="000F741C">
              <w:rPr>
                <w:rFonts w:ascii="Times New Roman" w:hAnsi="Times New Roman" w:cs="Times New Roman"/>
                <w:sz w:val="24"/>
                <w:szCs w:val="28"/>
                <w:lang w:val="uk-UA"/>
              </w:rPr>
              <w:t>Повідомлення</w:t>
            </w:r>
          </w:p>
        </w:tc>
        <w:tc>
          <w:tcPr>
            <w:tcW w:w="6796" w:type="dxa"/>
          </w:tcPr>
          <w:p w14:paraId="4D8C8EDA" w14:textId="77777777" w:rsidR="00155060" w:rsidRPr="000F741C" w:rsidRDefault="00155060" w:rsidP="00EA37F5">
            <w:pPr>
              <w:pStyle w:val="a5"/>
              <w:numPr>
                <w:ilvl w:val="0"/>
                <w:numId w:val="22"/>
              </w:numPr>
              <w:ind w:left="303"/>
              <w:jc w:val="both"/>
              <w:rPr>
                <w:rFonts w:ascii="Times New Roman" w:hAnsi="Times New Roman" w:cs="Times New Roman"/>
                <w:sz w:val="24"/>
                <w:szCs w:val="28"/>
                <w:lang w:val="uk-UA"/>
              </w:rPr>
            </w:pPr>
            <w:r w:rsidRPr="000F741C">
              <w:rPr>
                <w:rFonts w:ascii="Times New Roman" w:hAnsi="Times New Roman" w:cs="Times New Roman"/>
                <w:sz w:val="24"/>
                <w:szCs w:val="28"/>
                <w:lang w:val="uk-UA"/>
              </w:rPr>
              <w:t>Пояснити причини змін в ціновій політиці Водафон Україна.</w:t>
            </w:r>
          </w:p>
          <w:p w14:paraId="24511C76" w14:textId="77777777" w:rsidR="00155060" w:rsidRPr="000F741C" w:rsidRDefault="00155060" w:rsidP="00EA37F5">
            <w:pPr>
              <w:pStyle w:val="a5"/>
              <w:numPr>
                <w:ilvl w:val="0"/>
                <w:numId w:val="22"/>
              </w:numPr>
              <w:ind w:left="303"/>
              <w:jc w:val="both"/>
              <w:rPr>
                <w:rFonts w:ascii="Times New Roman" w:hAnsi="Times New Roman" w:cs="Times New Roman"/>
                <w:sz w:val="24"/>
                <w:szCs w:val="28"/>
                <w:lang w:val="uk-UA"/>
              </w:rPr>
            </w:pPr>
            <w:r w:rsidRPr="000F741C">
              <w:rPr>
                <w:rFonts w:ascii="Times New Roman" w:hAnsi="Times New Roman" w:cs="Times New Roman"/>
                <w:sz w:val="24"/>
                <w:szCs w:val="28"/>
                <w:lang w:val="uk-UA"/>
              </w:rPr>
              <w:t>Виділити переваги нової цінової політики для клієнтів.</w:t>
            </w:r>
          </w:p>
          <w:p w14:paraId="56BD977C" w14:textId="77777777" w:rsidR="00155060" w:rsidRPr="000F741C" w:rsidRDefault="00155060" w:rsidP="00EA37F5">
            <w:pPr>
              <w:pStyle w:val="a5"/>
              <w:numPr>
                <w:ilvl w:val="0"/>
                <w:numId w:val="22"/>
              </w:numPr>
              <w:ind w:left="303"/>
              <w:jc w:val="both"/>
              <w:rPr>
                <w:rFonts w:ascii="Times New Roman" w:hAnsi="Times New Roman" w:cs="Times New Roman"/>
                <w:sz w:val="24"/>
                <w:szCs w:val="28"/>
                <w:lang w:val="uk-UA"/>
              </w:rPr>
            </w:pPr>
            <w:r w:rsidRPr="000F741C">
              <w:rPr>
                <w:rFonts w:ascii="Times New Roman" w:hAnsi="Times New Roman" w:cs="Times New Roman"/>
                <w:sz w:val="24"/>
                <w:szCs w:val="28"/>
                <w:lang w:val="uk-UA"/>
              </w:rPr>
              <w:t>Пояснити, які конкретні послуги або пакети отримають покращення або зміни.</w:t>
            </w:r>
          </w:p>
          <w:p w14:paraId="426947DD" w14:textId="77777777" w:rsidR="00155060" w:rsidRPr="000F741C" w:rsidRDefault="00155060" w:rsidP="00EA37F5">
            <w:pPr>
              <w:pStyle w:val="a5"/>
              <w:numPr>
                <w:ilvl w:val="0"/>
                <w:numId w:val="22"/>
              </w:numPr>
              <w:ind w:left="303"/>
              <w:jc w:val="both"/>
              <w:rPr>
                <w:rFonts w:ascii="Times New Roman" w:hAnsi="Times New Roman" w:cs="Times New Roman"/>
                <w:sz w:val="24"/>
                <w:szCs w:val="28"/>
                <w:lang w:val="uk-UA"/>
              </w:rPr>
            </w:pPr>
            <w:r w:rsidRPr="000F741C">
              <w:rPr>
                <w:rFonts w:ascii="Times New Roman" w:hAnsi="Times New Roman" w:cs="Times New Roman"/>
                <w:sz w:val="24"/>
                <w:szCs w:val="28"/>
                <w:lang w:val="uk-UA"/>
              </w:rPr>
              <w:t>Підкреслити зобов'язання Водафон Україна щодо надання якісних послуг за доступною ціною.</w:t>
            </w:r>
          </w:p>
        </w:tc>
      </w:tr>
      <w:tr w:rsidR="00155060" w:rsidRPr="000F741C" w14:paraId="11FEF1B0" w14:textId="77777777" w:rsidTr="000F741C">
        <w:tc>
          <w:tcPr>
            <w:tcW w:w="917" w:type="dxa"/>
          </w:tcPr>
          <w:p w14:paraId="23FBFC0F" w14:textId="77777777" w:rsidR="00155060" w:rsidRPr="000F741C" w:rsidRDefault="00155060" w:rsidP="00EA37F5">
            <w:pPr>
              <w:pStyle w:val="a5"/>
              <w:ind w:left="0"/>
              <w:jc w:val="center"/>
              <w:rPr>
                <w:rFonts w:ascii="Times New Roman" w:hAnsi="Times New Roman" w:cs="Times New Roman"/>
                <w:sz w:val="24"/>
                <w:szCs w:val="28"/>
                <w:lang w:val="uk-UA"/>
              </w:rPr>
            </w:pPr>
            <w:r w:rsidRPr="000F741C">
              <w:rPr>
                <w:rFonts w:ascii="Times New Roman" w:hAnsi="Times New Roman" w:cs="Times New Roman"/>
                <w:sz w:val="24"/>
                <w:szCs w:val="28"/>
                <w:lang w:val="uk-UA"/>
              </w:rPr>
              <w:t>5</w:t>
            </w:r>
          </w:p>
        </w:tc>
        <w:tc>
          <w:tcPr>
            <w:tcW w:w="1921" w:type="dxa"/>
          </w:tcPr>
          <w:p w14:paraId="15018F90" w14:textId="77777777" w:rsidR="00155060" w:rsidRPr="000F741C" w:rsidRDefault="00155060" w:rsidP="00EB732A">
            <w:pPr>
              <w:pStyle w:val="a5"/>
              <w:ind w:left="0"/>
              <w:rPr>
                <w:rFonts w:ascii="Times New Roman" w:hAnsi="Times New Roman" w:cs="Times New Roman"/>
                <w:sz w:val="24"/>
                <w:szCs w:val="28"/>
                <w:lang w:val="uk-UA"/>
              </w:rPr>
            </w:pPr>
            <w:r w:rsidRPr="000F741C">
              <w:rPr>
                <w:rFonts w:ascii="Times New Roman" w:hAnsi="Times New Roman" w:cs="Times New Roman"/>
                <w:sz w:val="24"/>
                <w:szCs w:val="28"/>
                <w:lang w:val="uk-UA"/>
              </w:rPr>
              <w:t>Ключові повідомлення</w:t>
            </w:r>
          </w:p>
        </w:tc>
        <w:tc>
          <w:tcPr>
            <w:tcW w:w="6796" w:type="dxa"/>
          </w:tcPr>
          <w:p w14:paraId="77ED3F0E" w14:textId="77777777" w:rsidR="00155060" w:rsidRPr="000F741C" w:rsidRDefault="00155060" w:rsidP="00EA37F5">
            <w:pPr>
              <w:pStyle w:val="a5"/>
              <w:numPr>
                <w:ilvl w:val="0"/>
                <w:numId w:val="23"/>
              </w:numPr>
              <w:ind w:left="303"/>
              <w:jc w:val="both"/>
              <w:rPr>
                <w:rFonts w:ascii="Times New Roman" w:hAnsi="Times New Roman" w:cs="Times New Roman"/>
                <w:sz w:val="24"/>
                <w:szCs w:val="28"/>
                <w:lang w:val="uk-UA"/>
              </w:rPr>
            </w:pPr>
            <w:r w:rsidRPr="000F741C">
              <w:rPr>
                <w:rFonts w:ascii="Times New Roman" w:hAnsi="Times New Roman" w:cs="Times New Roman"/>
                <w:sz w:val="24"/>
                <w:szCs w:val="28"/>
                <w:lang w:val="uk-UA"/>
              </w:rPr>
              <w:t>"Нова цінова політика: більше переваг за доступну ціну".</w:t>
            </w:r>
          </w:p>
          <w:p w14:paraId="639901AE" w14:textId="77777777" w:rsidR="00155060" w:rsidRPr="000F741C" w:rsidRDefault="00155060" w:rsidP="00EA37F5">
            <w:pPr>
              <w:pStyle w:val="a5"/>
              <w:numPr>
                <w:ilvl w:val="0"/>
                <w:numId w:val="23"/>
              </w:numPr>
              <w:ind w:left="303"/>
              <w:jc w:val="both"/>
              <w:rPr>
                <w:rFonts w:ascii="Times New Roman" w:hAnsi="Times New Roman" w:cs="Times New Roman"/>
                <w:sz w:val="24"/>
                <w:szCs w:val="28"/>
                <w:lang w:val="uk-UA"/>
              </w:rPr>
            </w:pPr>
            <w:r w:rsidRPr="000F741C">
              <w:rPr>
                <w:rFonts w:ascii="Times New Roman" w:hAnsi="Times New Roman" w:cs="Times New Roman"/>
                <w:sz w:val="24"/>
                <w:szCs w:val="28"/>
                <w:lang w:val="uk-UA"/>
              </w:rPr>
              <w:t>"Кращі умови для наших клієнтів".</w:t>
            </w:r>
          </w:p>
          <w:p w14:paraId="7FE26B51" w14:textId="77777777" w:rsidR="00155060" w:rsidRPr="000F741C" w:rsidRDefault="00155060" w:rsidP="00EA37F5">
            <w:pPr>
              <w:pStyle w:val="a5"/>
              <w:numPr>
                <w:ilvl w:val="0"/>
                <w:numId w:val="23"/>
              </w:numPr>
              <w:ind w:left="303"/>
              <w:jc w:val="both"/>
              <w:rPr>
                <w:rFonts w:ascii="Times New Roman" w:hAnsi="Times New Roman" w:cs="Times New Roman"/>
                <w:sz w:val="24"/>
                <w:szCs w:val="28"/>
                <w:lang w:val="uk-UA"/>
              </w:rPr>
            </w:pPr>
            <w:r w:rsidRPr="000F741C">
              <w:rPr>
                <w:rFonts w:ascii="Times New Roman" w:hAnsi="Times New Roman" w:cs="Times New Roman"/>
                <w:sz w:val="24"/>
                <w:szCs w:val="28"/>
                <w:lang w:val="uk-UA"/>
              </w:rPr>
              <w:t>"Переваги нових тарифів та послуг".</w:t>
            </w:r>
          </w:p>
          <w:p w14:paraId="2C3BECFA" w14:textId="77777777" w:rsidR="00155060" w:rsidRPr="000F741C" w:rsidRDefault="00155060" w:rsidP="00EA37F5">
            <w:pPr>
              <w:pStyle w:val="a5"/>
              <w:numPr>
                <w:ilvl w:val="0"/>
                <w:numId w:val="23"/>
              </w:numPr>
              <w:ind w:left="303"/>
              <w:jc w:val="both"/>
              <w:rPr>
                <w:rFonts w:ascii="Times New Roman" w:hAnsi="Times New Roman" w:cs="Times New Roman"/>
                <w:sz w:val="24"/>
                <w:szCs w:val="28"/>
                <w:lang w:val="uk-UA"/>
              </w:rPr>
            </w:pPr>
            <w:r w:rsidRPr="000F741C">
              <w:rPr>
                <w:rFonts w:ascii="Times New Roman" w:hAnsi="Times New Roman" w:cs="Times New Roman"/>
                <w:sz w:val="24"/>
                <w:szCs w:val="28"/>
                <w:lang w:val="uk-UA"/>
              </w:rPr>
              <w:t>"Надійність та якість за доступну ціну".</w:t>
            </w:r>
          </w:p>
        </w:tc>
      </w:tr>
    </w:tbl>
    <w:p w14:paraId="6C88FAE6" w14:textId="28AB335B" w:rsidR="000F741C" w:rsidRDefault="000F741C" w:rsidP="00EB732A">
      <w:pPr>
        <w:pStyle w:val="a5"/>
        <w:spacing w:after="0" w:line="360" w:lineRule="auto"/>
        <w:ind w:left="-284" w:firstLine="851"/>
        <w:rPr>
          <w:rFonts w:ascii="Times New Roman" w:hAnsi="Times New Roman" w:cs="Times New Roman"/>
          <w:i/>
          <w:sz w:val="28"/>
          <w:szCs w:val="28"/>
          <w:lang w:val="uk-UA"/>
        </w:rPr>
      </w:pPr>
      <w:r>
        <w:rPr>
          <w:rFonts w:ascii="Times New Roman" w:hAnsi="Times New Roman" w:cs="Times New Roman"/>
          <w:i/>
          <w:sz w:val="28"/>
          <w:szCs w:val="28"/>
          <w:lang w:val="uk-UA"/>
        </w:rPr>
        <w:lastRenderedPageBreak/>
        <w:t>Продовження таблиці 3.6</w:t>
      </w:r>
    </w:p>
    <w:tbl>
      <w:tblPr>
        <w:tblStyle w:val="a4"/>
        <w:tblW w:w="0" w:type="auto"/>
        <w:tblInd w:w="-289" w:type="dxa"/>
        <w:tblLook w:val="04A0" w:firstRow="1" w:lastRow="0" w:firstColumn="1" w:lastColumn="0" w:noHBand="0" w:noVBand="1"/>
      </w:tblPr>
      <w:tblGrid>
        <w:gridCol w:w="917"/>
        <w:gridCol w:w="1921"/>
        <w:gridCol w:w="6796"/>
      </w:tblGrid>
      <w:tr w:rsidR="000F741C" w:rsidRPr="000F741C" w14:paraId="52625E87" w14:textId="77777777" w:rsidTr="00B65879">
        <w:tc>
          <w:tcPr>
            <w:tcW w:w="917" w:type="dxa"/>
          </w:tcPr>
          <w:p w14:paraId="543E4776" w14:textId="77777777" w:rsidR="000F741C" w:rsidRPr="000F741C" w:rsidRDefault="000F741C" w:rsidP="00EA37F5">
            <w:pPr>
              <w:pStyle w:val="a5"/>
              <w:ind w:left="0"/>
              <w:jc w:val="center"/>
              <w:rPr>
                <w:rFonts w:ascii="Times New Roman" w:hAnsi="Times New Roman" w:cs="Times New Roman"/>
                <w:sz w:val="24"/>
                <w:szCs w:val="28"/>
                <w:lang w:val="uk-UA"/>
              </w:rPr>
            </w:pPr>
            <w:r w:rsidRPr="000F741C">
              <w:rPr>
                <w:rFonts w:ascii="Times New Roman" w:hAnsi="Times New Roman" w:cs="Times New Roman"/>
                <w:sz w:val="24"/>
                <w:szCs w:val="28"/>
                <w:lang w:val="uk-UA"/>
              </w:rPr>
              <w:t>6</w:t>
            </w:r>
          </w:p>
        </w:tc>
        <w:tc>
          <w:tcPr>
            <w:tcW w:w="1921" w:type="dxa"/>
          </w:tcPr>
          <w:p w14:paraId="7448646A" w14:textId="77777777" w:rsidR="000F741C" w:rsidRPr="000F741C" w:rsidRDefault="000F741C" w:rsidP="00EB732A">
            <w:pPr>
              <w:pStyle w:val="a5"/>
              <w:ind w:left="0"/>
              <w:rPr>
                <w:rFonts w:ascii="Times New Roman" w:hAnsi="Times New Roman" w:cs="Times New Roman"/>
                <w:sz w:val="24"/>
                <w:szCs w:val="28"/>
                <w:lang w:val="uk-UA"/>
              </w:rPr>
            </w:pPr>
            <w:r w:rsidRPr="000F741C">
              <w:rPr>
                <w:rFonts w:ascii="Times New Roman" w:hAnsi="Times New Roman" w:cs="Times New Roman"/>
                <w:sz w:val="24"/>
                <w:szCs w:val="28"/>
                <w:lang w:val="uk-UA"/>
              </w:rPr>
              <w:t>Канали комунікації:</w:t>
            </w:r>
          </w:p>
        </w:tc>
        <w:tc>
          <w:tcPr>
            <w:tcW w:w="6796" w:type="dxa"/>
          </w:tcPr>
          <w:p w14:paraId="18411B97" w14:textId="77777777" w:rsidR="000F741C" w:rsidRPr="000F741C" w:rsidRDefault="000F741C" w:rsidP="00EA37F5">
            <w:pPr>
              <w:pStyle w:val="a5"/>
              <w:numPr>
                <w:ilvl w:val="0"/>
                <w:numId w:val="23"/>
              </w:numPr>
              <w:ind w:left="315"/>
              <w:jc w:val="both"/>
              <w:rPr>
                <w:rFonts w:ascii="Times New Roman" w:hAnsi="Times New Roman" w:cs="Times New Roman"/>
                <w:sz w:val="24"/>
                <w:szCs w:val="28"/>
                <w:lang w:val="uk-UA"/>
              </w:rPr>
            </w:pPr>
            <w:r w:rsidRPr="000F741C">
              <w:rPr>
                <w:rFonts w:ascii="Times New Roman" w:hAnsi="Times New Roman" w:cs="Times New Roman"/>
                <w:sz w:val="24"/>
                <w:szCs w:val="28"/>
                <w:lang w:val="uk-UA"/>
              </w:rPr>
              <w:t>Прес-релізи та статті в індустріальних та споживчих медіа.</w:t>
            </w:r>
          </w:p>
          <w:p w14:paraId="14CC24AF" w14:textId="77777777" w:rsidR="000F741C" w:rsidRPr="000F741C" w:rsidRDefault="000F741C" w:rsidP="00EA37F5">
            <w:pPr>
              <w:pStyle w:val="a5"/>
              <w:numPr>
                <w:ilvl w:val="0"/>
                <w:numId w:val="23"/>
              </w:numPr>
              <w:ind w:left="315"/>
              <w:jc w:val="both"/>
              <w:rPr>
                <w:rFonts w:ascii="Times New Roman" w:hAnsi="Times New Roman" w:cs="Times New Roman"/>
                <w:sz w:val="24"/>
                <w:szCs w:val="28"/>
                <w:lang w:val="uk-UA"/>
              </w:rPr>
            </w:pPr>
            <w:r w:rsidRPr="000F741C">
              <w:rPr>
                <w:rFonts w:ascii="Times New Roman" w:hAnsi="Times New Roman" w:cs="Times New Roman"/>
                <w:sz w:val="24"/>
                <w:szCs w:val="28"/>
                <w:lang w:val="uk-UA"/>
              </w:rPr>
              <w:t>Офіційний веб-сайт Водафон Україна з повідомленням про зміни в ціновій політиці.</w:t>
            </w:r>
          </w:p>
          <w:p w14:paraId="76A80338" w14:textId="77777777" w:rsidR="000F741C" w:rsidRPr="000F741C" w:rsidRDefault="000F741C" w:rsidP="00EA37F5">
            <w:pPr>
              <w:pStyle w:val="a5"/>
              <w:numPr>
                <w:ilvl w:val="0"/>
                <w:numId w:val="23"/>
              </w:numPr>
              <w:ind w:left="315"/>
              <w:jc w:val="both"/>
              <w:rPr>
                <w:rFonts w:ascii="Times New Roman" w:hAnsi="Times New Roman" w:cs="Times New Roman"/>
                <w:sz w:val="24"/>
                <w:szCs w:val="28"/>
                <w:lang w:val="uk-UA"/>
              </w:rPr>
            </w:pPr>
            <w:r w:rsidRPr="000F741C">
              <w:rPr>
                <w:rFonts w:ascii="Times New Roman" w:hAnsi="Times New Roman" w:cs="Times New Roman"/>
                <w:sz w:val="24"/>
                <w:szCs w:val="28"/>
                <w:lang w:val="uk-UA"/>
              </w:rPr>
              <w:t>Соціальні медіа (Facebook, Instagram, Twitter) для публікацій та спілкування зі споживачами.</w:t>
            </w:r>
          </w:p>
          <w:p w14:paraId="26907DA5" w14:textId="77777777" w:rsidR="000F741C" w:rsidRPr="000F741C" w:rsidRDefault="000F741C" w:rsidP="00EA37F5">
            <w:pPr>
              <w:pStyle w:val="a5"/>
              <w:numPr>
                <w:ilvl w:val="0"/>
                <w:numId w:val="23"/>
              </w:numPr>
              <w:ind w:left="315"/>
              <w:jc w:val="both"/>
              <w:rPr>
                <w:rFonts w:ascii="Times New Roman" w:hAnsi="Times New Roman" w:cs="Times New Roman"/>
                <w:sz w:val="24"/>
                <w:szCs w:val="28"/>
                <w:lang w:val="uk-UA"/>
              </w:rPr>
            </w:pPr>
            <w:r w:rsidRPr="000F741C">
              <w:rPr>
                <w:rFonts w:ascii="Times New Roman" w:hAnsi="Times New Roman" w:cs="Times New Roman"/>
                <w:sz w:val="24"/>
                <w:szCs w:val="28"/>
                <w:lang w:val="uk-UA"/>
              </w:rPr>
              <w:t>Прес-конференція або брифінг для журналістів та впливових осіб.</w:t>
            </w:r>
          </w:p>
          <w:p w14:paraId="1030F7FD" w14:textId="77777777" w:rsidR="000F741C" w:rsidRPr="000F741C" w:rsidRDefault="000F741C" w:rsidP="00EA37F5">
            <w:pPr>
              <w:pStyle w:val="a5"/>
              <w:numPr>
                <w:ilvl w:val="0"/>
                <w:numId w:val="23"/>
              </w:numPr>
              <w:ind w:left="315"/>
              <w:jc w:val="both"/>
              <w:rPr>
                <w:rFonts w:ascii="Times New Roman" w:hAnsi="Times New Roman" w:cs="Times New Roman"/>
                <w:sz w:val="24"/>
                <w:szCs w:val="28"/>
                <w:lang w:val="uk-UA"/>
              </w:rPr>
            </w:pPr>
            <w:r w:rsidRPr="000F741C">
              <w:rPr>
                <w:rFonts w:ascii="Times New Roman" w:hAnsi="Times New Roman" w:cs="Times New Roman"/>
                <w:sz w:val="24"/>
                <w:szCs w:val="28"/>
                <w:lang w:val="uk-UA"/>
              </w:rPr>
              <w:t>Співпраця зі спеціалізованими блогерами та інфлюенсерами для відгуків та рекомендацій.</w:t>
            </w:r>
          </w:p>
          <w:p w14:paraId="41A65E9B" w14:textId="77777777" w:rsidR="000F741C" w:rsidRPr="000F741C" w:rsidRDefault="000F741C" w:rsidP="00EA37F5">
            <w:pPr>
              <w:pStyle w:val="a5"/>
              <w:numPr>
                <w:ilvl w:val="0"/>
                <w:numId w:val="23"/>
              </w:numPr>
              <w:ind w:left="315"/>
              <w:jc w:val="both"/>
              <w:rPr>
                <w:rFonts w:ascii="Times New Roman" w:hAnsi="Times New Roman" w:cs="Times New Roman"/>
                <w:sz w:val="24"/>
                <w:szCs w:val="28"/>
                <w:lang w:val="uk-UA"/>
              </w:rPr>
            </w:pPr>
            <w:r w:rsidRPr="000F741C">
              <w:rPr>
                <w:rFonts w:ascii="Times New Roman" w:hAnsi="Times New Roman" w:cs="Times New Roman"/>
                <w:sz w:val="24"/>
                <w:szCs w:val="28"/>
                <w:lang w:val="uk-UA"/>
              </w:rPr>
              <w:t>Розміщення рекламних матеріалів у відповідних медіа.</w:t>
            </w:r>
          </w:p>
          <w:p w14:paraId="268834E8" w14:textId="77777777" w:rsidR="000F741C" w:rsidRPr="000F741C" w:rsidRDefault="000F741C" w:rsidP="00EA37F5">
            <w:pPr>
              <w:pStyle w:val="a5"/>
              <w:numPr>
                <w:ilvl w:val="0"/>
                <w:numId w:val="23"/>
              </w:numPr>
              <w:ind w:left="315"/>
              <w:jc w:val="both"/>
              <w:rPr>
                <w:rFonts w:ascii="Times New Roman" w:hAnsi="Times New Roman" w:cs="Times New Roman"/>
                <w:sz w:val="24"/>
                <w:szCs w:val="28"/>
                <w:lang w:val="uk-UA"/>
              </w:rPr>
            </w:pPr>
            <w:r w:rsidRPr="000F741C">
              <w:rPr>
                <w:rFonts w:ascii="Times New Roman" w:hAnsi="Times New Roman" w:cs="Times New Roman"/>
                <w:sz w:val="24"/>
                <w:szCs w:val="28"/>
                <w:lang w:val="uk-UA"/>
              </w:rPr>
              <w:t>Організація рекламних кампаній на пунктах продажу та вуличні рекламні площадки.</w:t>
            </w:r>
          </w:p>
        </w:tc>
      </w:tr>
      <w:tr w:rsidR="000F741C" w:rsidRPr="000F741C" w14:paraId="740B66BB" w14:textId="77777777" w:rsidTr="00B65879">
        <w:tc>
          <w:tcPr>
            <w:tcW w:w="917" w:type="dxa"/>
          </w:tcPr>
          <w:p w14:paraId="22D14E5E" w14:textId="77777777" w:rsidR="000F741C" w:rsidRPr="000F741C" w:rsidRDefault="000F741C" w:rsidP="00EA37F5">
            <w:pPr>
              <w:pStyle w:val="a5"/>
              <w:ind w:left="0"/>
              <w:jc w:val="center"/>
              <w:rPr>
                <w:rFonts w:ascii="Times New Roman" w:hAnsi="Times New Roman" w:cs="Times New Roman"/>
                <w:sz w:val="24"/>
                <w:szCs w:val="28"/>
                <w:lang w:val="uk-UA"/>
              </w:rPr>
            </w:pPr>
            <w:r w:rsidRPr="000F741C">
              <w:rPr>
                <w:rFonts w:ascii="Times New Roman" w:hAnsi="Times New Roman" w:cs="Times New Roman"/>
                <w:sz w:val="24"/>
                <w:szCs w:val="28"/>
                <w:lang w:val="uk-UA"/>
              </w:rPr>
              <w:t>7</w:t>
            </w:r>
          </w:p>
        </w:tc>
        <w:tc>
          <w:tcPr>
            <w:tcW w:w="1921" w:type="dxa"/>
          </w:tcPr>
          <w:p w14:paraId="52B82026" w14:textId="77777777" w:rsidR="000F741C" w:rsidRPr="000F741C" w:rsidRDefault="000F741C" w:rsidP="00EB732A">
            <w:pPr>
              <w:pStyle w:val="a5"/>
              <w:ind w:left="0"/>
              <w:rPr>
                <w:rFonts w:ascii="Times New Roman" w:hAnsi="Times New Roman" w:cs="Times New Roman"/>
                <w:sz w:val="24"/>
                <w:szCs w:val="28"/>
                <w:lang w:val="uk-UA"/>
              </w:rPr>
            </w:pPr>
            <w:r w:rsidRPr="000F741C">
              <w:rPr>
                <w:rFonts w:ascii="Times New Roman" w:hAnsi="Times New Roman" w:cs="Times New Roman"/>
                <w:sz w:val="24"/>
                <w:szCs w:val="28"/>
                <w:lang w:val="uk-UA"/>
              </w:rPr>
              <w:t>Таймлайн</w:t>
            </w:r>
          </w:p>
        </w:tc>
        <w:tc>
          <w:tcPr>
            <w:tcW w:w="6796" w:type="dxa"/>
          </w:tcPr>
          <w:p w14:paraId="7CB62DE3" w14:textId="77777777" w:rsidR="000F741C" w:rsidRPr="000F741C" w:rsidRDefault="000F741C" w:rsidP="00EA37F5">
            <w:pPr>
              <w:pStyle w:val="a5"/>
              <w:numPr>
                <w:ilvl w:val="0"/>
                <w:numId w:val="23"/>
              </w:numPr>
              <w:ind w:left="315"/>
              <w:jc w:val="both"/>
              <w:rPr>
                <w:rFonts w:ascii="Times New Roman" w:hAnsi="Times New Roman" w:cs="Times New Roman"/>
                <w:sz w:val="24"/>
                <w:szCs w:val="28"/>
                <w:lang w:val="uk-UA"/>
              </w:rPr>
            </w:pPr>
            <w:r w:rsidRPr="000F741C">
              <w:rPr>
                <w:rFonts w:ascii="Times New Roman" w:hAnsi="Times New Roman" w:cs="Times New Roman"/>
                <w:sz w:val="24"/>
                <w:szCs w:val="28"/>
                <w:lang w:val="en-US"/>
              </w:rPr>
              <w:t>P</w:t>
            </w:r>
            <w:r w:rsidRPr="000F741C">
              <w:rPr>
                <w:rFonts w:ascii="Times New Roman" w:hAnsi="Times New Roman" w:cs="Times New Roman"/>
                <w:sz w:val="24"/>
                <w:szCs w:val="28"/>
                <w:lang w:val="uk-UA"/>
              </w:rPr>
              <w:t>R заходи повинні бути розпочаті протягом наступних 2-3 місяців, залежно від готовності компанії та затвердження плану дій.</w:t>
            </w:r>
          </w:p>
        </w:tc>
      </w:tr>
      <w:tr w:rsidR="000F741C" w:rsidRPr="000F741C" w14:paraId="137AA9B7" w14:textId="77777777" w:rsidTr="00B65879">
        <w:tc>
          <w:tcPr>
            <w:tcW w:w="917" w:type="dxa"/>
          </w:tcPr>
          <w:p w14:paraId="74710B24" w14:textId="77777777" w:rsidR="000F741C" w:rsidRPr="000F741C" w:rsidRDefault="000F741C" w:rsidP="00EA37F5">
            <w:pPr>
              <w:pStyle w:val="a5"/>
              <w:ind w:left="0"/>
              <w:jc w:val="center"/>
              <w:rPr>
                <w:rFonts w:ascii="Times New Roman" w:hAnsi="Times New Roman" w:cs="Times New Roman"/>
                <w:sz w:val="24"/>
                <w:szCs w:val="28"/>
                <w:lang w:val="uk-UA"/>
              </w:rPr>
            </w:pPr>
            <w:r w:rsidRPr="000F741C">
              <w:rPr>
                <w:rFonts w:ascii="Times New Roman" w:hAnsi="Times New Roman" w:cs="Times New Roman"/>
                <w:sz w:val="24"/>
                <w:szCs w:val="28"/>
                <w:lang w:val="uk-UA"/>
              </w:rPr>
              <w:t>8</w:t>
            </w:r>
          </w:p>
        </w:tc>
        <w:tc>
          <w:tcPr>
            <w:tcW w:w="1921" w:type="dxa"/>
          </w:tcPr>
          <w:p w14:paraId="2FC563FB" w14:textId="77777777" w:rsidR="000F741C" w:rsidRPr="000F741C" w:rsidRDefault="000F741C" w:rsidP="00EB732A">
            <w:pPr>
              <w:pStyle w:val="a5"/>
              <w:ind w:left="0"/>
              <w:rPr>
                <w:rFonts w:ascii="Times New Roman" w:hAnsi="Times New Roman" w:cs="Times New Roman"/>
                <w:sz w:val="24"/>
                <w:szCs w:val="28"/>
                <w:lang w:val="uk-UA"/>
              </w:rPr>
            </w:pPr>
            <w:r w:rsidRPr="000F741C">
              <w:rPr>
                <w:rFonts w:ascii="Times New Roman" w:hAnsi="Times New Roman" w:cs="Times New Roman"/>
                <w:sz w:val="24"/>
                <w:szCs w:val="28"/>
                <w:lang w:val="uk-UA"/>
              </w:rPr>
              <w:t>Бюджет</w:t>
            </w:r>
          </w:p>
        </w:tc>
        <w:tc>
          <w:tcPr>
            <w:tcW w:w="6796" w:type="dxa"/>
          </w:tcPr>
          <w:p w14:paraId="4299706C" w14:textId="77777777" w:rsidR="000F741C" w:rsidRPr="000F741C" w:rsidRDefault="000F741C" w:rsidP="00EA37F5">
            <w:pPr>
              <w:pStyle w:val="a5"/>
              <w:numPr>
                <w:ilvl w:val="0"/>
                <w:numId w:val="23"/>
              </w:numPr>
              <w:ind w:left="315"/>
              <w:jc w:val="both"/>
              <w:rPr>
                <w:rFonts w:ascii="Times New Roman" w:hAnsi="Times New Roman" w:cs="Times New Roman"/>
                <w:sz w:val="24"/>
                <w:szCs w:val="28"/>
                <w:lang w:val="uk-UA"/>
              </w:rPr>
            </w:pPr>
            <w:r w:rsidRPr="000F741C">
              <w:rPr>
                <w:rFonts w:ascii="Times New Roman" w:hAnsi="Times New Roman" w:cs="Times New Roman"/>
                <w:sz w:val="24"/>
                <w:szCs w:val="28"/>
                <w:lang w:val="uk-UA"/>
              </w:rPr>
              <w:t>Виділити достатні ресурси на PR-кампанію, зокрема на оплату медіа, організацію заходів та матеріали</w:t>
            </w:r>
            <w:r w:rsidRPr="000F741C">
              <w:rPr>
                <w:rFonts w:ascii="Times New Roman" w:hAnsi="Times New Roman" w:cs="Times New Roman"/>
                <w:sz w:val="24"/>
                <w:szCs w:val="28"/>
              </w:rPr>
              <w:t>.</w:t>
            </w:r>
          </w:p>
        </w:tc>
      </w:tr>
    </w:tbl>
    <w:p w14:paraId="4815ADF3" w14:textId="7CB5FBC7" w:rsidR="00155060" w:rsidRDefault="000F741C" w:rsidP="00EB732A">
      <w:pPr>
        <w:pStyle w:val="a5"/>
        <w:spacing w:after="0" w:line="360" w:lineRule="auto"/>
        <w:ind w:left="-284" w:firstLine="851"/>
        <w:rPr>
          <w:rFonts w:ascii="Times New Roman" w:hAnsi="Times New Roman" w:cs="Times New Roman"/>
          <w:i/>
          <w:sz w:val="28"/>
          <w:szCs w:val="28"/>
          <w:lang w:val="uk-UA"/>
        </w:rPr>
      </w:pPr>
      <w:r>
        <w:rPr>
          <w:rFonts w:ascii="Times New Roman" w:hAnsi="Times New Roman" w:cs="Times New Roman"/>
          <w:i/>
          <w:sz w:val="28"/>
          <w:szCs w:val="28"/>
          <w:lang w:val="uk-UA"/>
        </w:rPr>
        <w:t>Джерело: Складено автором</w:t>
      </w:r>
    </w:p>
    <w:p w14:paraId="0A5A8C4F" w14:textId="77777777" w:rsidR="00CC3EF7" w:rsidRDefault="00CC3EF7" w:rsidP="00CC3EF7">
      <w:pPr>
        <w:spacing w:after="0" w:line="360" w:lineRule="auto"/>
        <w:jc w:val="both"/>
        <w:rPr>
          <w:rFonts w:ascii="Times New Roman" w:hAnsi="Times New Roman" w:cs="Times New Roman"/>
          <w:i/>
          <w:sz w:val="28"/>
          <w:szCs w:val="28"/>
          <w:lang w:val="uk-UA"/>
        </w:rPr>
      </w:pPr>
    </w:p>
    <w:p w14:paraId="2E6405E7" w14:textId="5831D238" w:rsidR="00E33CC0" w:rsidRPr="00CC3EF7" w:rsidRDefault="00E33CC0" w:rsidP="00CC3EF7">
      <w:pPr>
        <w:spacing w:after="0" w:line="360" w:lineRule="auto"/>
        <w:ind w:left="-284"/>
        <w:jc w:val="both"/>
        <w:rPr>
          <w:rFonts w:ascii="Times New Roman" w:hAnsi="Times New Roman" w:cs="Times New Roman"/>
          <w:sz w:val="28"/>
          <w:szCs w:val="28"/>
          <w:lang w:val="uk-UA"/>
        </w:rPr>
      </w:pPr>
      <w:r w:rsidRPr="00CC3EF7">
        <w:rPr>
          <w:rFonts w:ascii="Times New Roman" w:hAnsi="Times New Roman" w:cs="Times New Roman"/>
          <w:sz w:val="28"/>
          <w:szCs w:val="28"/>
          <w:lang w:val="uk-UA"/>
        </w:rPr>
        <w:t>Для проведення PR заходів зазвичай залучаються такі спеціалісти:</w:t>
      </w:r>
    </w:p>
    <w:p w14:paraId="068C9482" w14:textId="77777777" w:rsidR="00C637E4" w:rsidRDefault="00E33CC0" w:rsidP="00EB732A">
      <w:pPr>
        <w:pStyle w:val="a5"/>
        <w:numPr>
          <w:ilvl w:val="0"/>
          <w:numId w:val="2"/>
        </w:numPr>
        <w:spacing w:after="0" w:line="360" w:lineRule="auto"/>
        <w:ind w:left="-284" w:firstLine="0"/>
        <w:jc w:val="both"/>
        <w:rPr>
          <w:rFonts w:ascii="Times New Roman" w:hAnsi="Times New Roman" w:cs="Times New Roman"/>
          <w:sz w:val="28"/>
          <w:szCs w:val="28"/>
          <w:lang w:val="uk-UA"/>
        </w:rPr>
      </w:pPr>
      <w:r w:rsidRPr="00C637E4">
        <w:rPr>
          <w:rFonts w:ascii="Times New Roman" w:hAnsi="Times New Roman" w:cs="Times New Roman"/>
          <w:sz w:val="28"/>
          <w:szCs w:val="28"/>
          <w:lang w:val="uk-UA"/>
        </w:rPr>
        <w:t>PR-менеджер: Відповідає за розробку та реалізацію PR-стратегії, планування та координацію заходів, взаємодію зі ЗМІ та іншими зацікавленими сторонами, написання прес-релізів та матеріалів для ЗМІ, контроль за іміджем компанії.</w:t>
      </w:r>
    </w:p>
    <w:p w14:paraId="2AD8496C" w14:textId="77777777" w:rsidR="00C637E4" w:rsidRDefault="00E33CC0" w:rsidP="00EB732A">
      <w:pPr>
        <w:pStyle w:val="a5"/>
        <w:numPr>
          <w:ilvl w:val="0"/>
          <w:numId w:val="2"/>
        </w:numPr>
        <w:spacing w:after="0" w:line="360" w:lineRule="auto"/>
        <w:ind w:left="-284" w:firstLine="0"/>
        <w:jc w:val="both"/>
        <w:rPr>
          <w:rFonts w:ascii="Times New Roman" w:hAnsi="Times New Roman" w:cs="Times New Roman"/>
          <w:sz w:val="28"/>
          <w:szCs w:val="28"/>
          <w:lang w:val="uk-UA"/>
        </w:rPr>
      </w:pPr>
      <w:r w:rsidRPr="00C637E4">
        <w:rPr>
          <w:rFonts w:ascii="Times New Roman" w:hAnsi="Times New Roman" w:cs="Times New Roman"/>
          <w:sz w:val="28"/>
          <w:szCs w:val="28"/>
          <w:lang w:val="uk-UA"/>
        </w:rPr>
        <w:t>Медіарелейшнз-спеціаліст: Відповідає за встановлення та підтримку взаємовідносин зі ЗМІ, організацію медіакампаній, контакт з журналістами, організацію прес-конференцій, інтерв'ю та інших медіа-заходів.</w:t>
      </w:r>
    </w:p>
    <w:p w14:paraId="51F20AB2" w14:textId="77777777" w:rsidR="00C637E4" w:rsidRDefault="00E33CC0" w:rsidP="00EB732A">
      <w:pPr>
        <w:pStyle w:val="a5"/>
        <w:numPr>
          <w:ilvl w:val="0"/>
          <w:numId w:val="2"/>
        </w:numPr>
        <w:spacing w:after="0" w:line="360" w:lineRule="auto"/>
        <w:ind w:left="-284" w:firstLine="0"/>
        <w:jc w:val="both"/>
        <w:rPr>
          <w:rFonts w:ascii="Times New Roman" w:hAnsi="Times New Roman" w:cs="Times New Roman"/>
          <w:sz w:val="28"/>
          <w:szCs w:val="28"/>
          <w:lang w:val="uk-UA"/>
        </w:rPr>
      </w:pPr>
      <w:r w:rsidRPr="00C637E4">
        <w:rPr>
          <w:rFonts w:ascii="Times New Roman" w:hAnsi="Times New Roman" w:cs="Times New Roman"/>
          <w:sz w:val="28"/>
          <w:szCs w:val="28"/>
          <w:lang w:val="uk-UA"/>
        </w:rPr>
        <w:t>Соціальний медіа-менеджер: Відповідає за планування, розробку та виконання стратегії присутності компанії в соціальних мережах, створення та розміщення контенту, взаємодію зі споживачами, аналіз результатів.</w:t>
      </w:r>
    </w:p>
    <w:p w14:paraId="3F39E2F2" w14:textId="77777777" w:rsidR="00C637E4" w:rsidRDefault="00E33CC0" w:rsidP="00EB732A">
      <w:pPr>
        <w:pStyle w:val="a5"/>
        <w:numPr>
          <w:ilvl w:val="0"/>
          <w:numId w:val="2"/>
        </w:numPr>
        <w:spacing w:after="0" w:line="360" w:lineRule="auto"/>
        <w:ind w:left="-284" w:firstLine="0"/>
        <w:jc w:val="both"/>
        <w:rPr>
          <w:rFonts w:ascii="Times New Roman" w:hAnsi="Times New Roman" w:cs="Times New Roman"/>
          <w:sz w:val="28"/>
          <w:szCs w:val="28"/>
          <w:lang w:val="uk-UA"/>
        </w:rPr>
      </w:pPr>
      <w:r w:rsidRPr="00C637E4">
        <w:rPr>
          <w:rFonts w:ascii="Times New Roman" w:hAnsi="Times New Roman" w:cs="Times New Roman"/>
          <w:sz w:val="28"/>
          <w:szCs w:val="28"/>
          <w:lang w:val="uk-UA"/>
        </w:rPr>
        <w:t>Копірайтер: Займається написанням текстів для прес-релізів, статей, рекламних матеріалів, веб-контенту тощо.</w:t>
      </w:r>
    </w:p>
    <w:p w14:paraId="68FC8A9E" w14:textId="77777777" w:rsidR="00C637E4" w:rsidRDefault="00E33CC0" w:rsidP="00EB732A">
      <w:pPr>
        <w:pStyle w:val="a5"/>
        <w:numPr>
          <w:ilvl w:val="0"/>
          <w:numId w:val="2"/>
        </w:numPr>
        <w:spacing w:after="0" w:line="360" w:lineRule="auto"/>
        <w:ind w:left="-284" w:firstLine="0"/>
        <w:jc w:val="both"/>
        <w:rPr>
          <w:rFonts w:ascii="Times New Roman" w:hAnsi="Times New Roman" w:cs="Times New Roman"/>
          <w:sz w:val="28"/>
          <w:szCs w:val="28"/>
          <w:lang w:val="uk-UA"/>
        </w:rPr>
      </w:pPr>
      <w:r w:rsidRPr="00C637E4">
        <w:rPr>
          <w:rFonts w:ascii="Times New Roman" w:hAnsi="Times New Roman" w:cs="Times New Roman"/>
          <w:sz w:val="28"/>
          <w:szCs w:val="28"/>
          <w:lang w:val="uk-UA"/>
        </w:rPr>
        <w:t>Організатор заходів: Відповідає за планування, координацію та виконання PR заходів, таких як прес-конференції, лансування продуктів, корпоративні заходи тощо.</w:t>
      </w:r>
    </w:p>
    <w:p w14:paraId="3BDB0A2E" w14:textId="44E6E56E" w:rsidR="00E33CC0" w:rsidRPr="00C637E4" w:rsidRDefault="00E33CC0" w:rsidP="00EB732A">
      <w:pPr>
        <w:pStyle w:val="a5"/>
        <w:numPr>
          <w:ilvl w:val="0"/>
          <w:numId w:val="2"/>
        </w:numPr>
        <w:spacing w:after="0" w:line="360" w:lineRule="auto"/>
        <w:ind w:left="-284" w:firstLine="0"/>
        <w:jc w:val="both"/>
        <w:rPr>
          <w:rFonts w:ascii="Times New Roman" w:hAnsi="Times New Roman" w:cs="Times New Roman"/>
          <w:sz w:val="28"/>
          <w:szCs w:val="28"/>
          <w:lang w:val="uk-UA"/>
        </w:rPr>
      </w:pPr>
      <w:r w:rsidRPr="00C637E4">
        <w:rPr>
          <w:rFonts w:ascii="Times New Roman" w:hAnsi="Times New Roman" w:cs="Times New Roman"/>
          <w:sz w:val="28"/>
          <w:szCs w:val="28"/>
          <w:lang w:val="uk-UA"/>
        </w:rPr>
        <w:t>Аналітик PR: Відповідає за збір та аналіз даних про ефективність PR заходів, моніторинг засобів масової інформації, оцінку репутації компанії.</w:t>
      </w:r>
    </w:p>
    <w:p w14:paraId="79B0AC4D" w14:textId="3EA4DC7D" w:rsidR="001522A6" w:rsidRPr="00F51871" w:rsidRDefault="00E33CC0" w:rsidP="00EB732A">
      <w:pPr>
        <w:pStyle w:val="a5"/>
        <w:spacing w:after="0" w:line="360" w:lineRule="auto"/>
        <w:ind w:left="-284" w:firstLine="851"/>
        <w:jc w:val="both"/>
        <w:rPr>
          <w:rFonts w:ascii="Times New Roman" w:hAnsi="Times New Roman" w:cs="Times New Roman"/>
          <w:sz w:val="28"/>
          <w:szCs w:val="28"/>
          <w:lang w:val="uk-UA"/>
        </w:rPr>
      </w:pPr>
      <w:r w:rsidRPr="00E33CC0">
        <w:rPr>
          <w:rFonts w:ascii="Times New Roman" w:hAnsi="Times New Roman" w:cs="Times New Roman"/>
          <w:sz w:val="28"/>
          <w:szCs w:val="28"/>
          <w:lang w:val="uk-UA"/>
        </w:rPr>
        <w:lastRenderedPageBreak/>
        <w:t>Ці спеціалісти можуть працювати в рамках внутрішнього PR-відділу підприємства або бути найманими зовнішніми консультантами або агентствами PR. Залежно від обсягу та складності PR заходів, можуть знадобитися також інші спеціалісти, такі як графічний дизайнер, фотограф, відеооператор, спеціаліст зі зв'язків з громадськістю тощо.</w:t>
      </w:r>
    </w:p>
    <w:p w14:paraId="4CD7B0AA" w14:textId="2EAA9A40" w:rsidR="00473ED1" w:rsidRDefault="00AA4DD8" w:rsidP="00EB732A">
      <w:pPr>
        <w:pStyle w:val="a5"/>
        <w:numPr>
          <w:ilvl w:val="0"/>
          <w:numId w:val="18"/>
        </w:numPr>
        <w:spacing w:after="0" w:line="360" w:lineRule="auto"/>
        <w:ind w:left="-284" w:firstLine="710"/>
        <w:jc w:val="both"/>
        <w:rPr>
          <w:rFonts w:ascii="Times New Roman" w:hAnsi="Times New Roman" w:cs="Times New Roman"/>
          <w:sz w:val="28"/>
          <w:szCs w:val="28"/>
          <w:lang w:val="uk-UA"/>
        </w:rPr>
      </w:pPr>
      <w:r w:rsidRPr="00AA4DD8">
        <w:rPr>
          <w:rFonts w:ascii="Times New Roman" w:hAnsi="Times New Roman" w:cs="Times New Roman"/>
          <w:sz w:val="28"/>
          <w:szCs w:val="28"/>
          <w:lang w:val="uk-UA"/>
        </w:rPr>
        <w:t xml:space="preserve">Спонсорні заходи можуть бути ефективним інструментом для донесення змін у ціновій політиці до споживача. </w:t>
      </w:r>
      <w:r w:rsidR="000F741C">
        <w:rPr>
          <w:rFonts w:ascii="Times New Roman" w:hAnsi="Times New Roman" w:cs="Times New Roman"/>
          <w:sz w:val="28"/>
          <w:szCs w:val="28"/>
          <w:lang w:val="uk-UA"/>
        </w:rPr>
        <w:t xml:space="preserve">У </w:t>
      </w:r>
      <w:r w:rsidR="000F741C" w:rsidRPr="000F741C">
        <w:rPr>
          <w:rFonts w:ascii="Times New Roman" w:hAnsi="Times New Roman" w:cs="Times New Roman"/>
          <w:i/>
          <w:sz w:val="28"/>
          <w:szCs w:val="28"/>
          <w:lang w:val="uk-UA"/>
        </w:rPr>
        <w:t>таблиці 3.7</w:t>
      </w:r>
      <w:r w:rsidRPr="00AA4DD8">
        <w:rPr>
          <w:rFonts w:ascii="Times New Roman" w:hAnsi="Times New Roman" w:cs="Times New Roman"/>
          <w:sz w:val="28"/>
          <w:szCs w:val="28"/>
          <w:lang w:val="uk-UA"/>
        </w:rPr>
        <w:t xml:space="preserve"> наведений бриф для спонсорського заходу, спр</w:t>
      </w:r>
      <w:r>
        <w:rPr>
          <w:rFonts w:ascii="Times New Roman" w:hAnsi="Times New Roman" w:cs="Times New Roman"/>
          <w:sz w:val="28"/>
          <w:szCs w:val="28"/>
          <w:lang w:val="uk-UA"/>
        </w:rPr>
        <w:t>ямованого на цільову аудиторію «ВФ Україна»</w:t>
      </w:r>
      <w:r w:rsidRPr="00AA4DD8">
        <w:rPr>
          <w:rFonts w:ascii="Times New Roman" w:hAnsi="Times New Roman" w:cs="Times New Roman"/>
          <w:sz w:val="28"/>
          <w:szCs w:val="28"/>
          <w:lang w:val="uk-UA"/>
        </w:rPr>
        <w:t>:</w:t>
      </w:r>
    </w:p>
    <w:p w14:paraId="2DEF386B" w14:textId="77777777" w:rsidR="00F51871" w:rsidRDefault="00F51871" w:rsidP="00EB732A">
      <w:pPr>
        <w:pStyle w:val="a5"/>
        <w:spacing w:after="0"/>
        <w:ind w:left="76"/>
        <w:jc w:val="both"/>
        <w:rPr>
          <w:rFonts w:ascii="Times New Roman" w:hAnsi="Times New Roman" w:cs="Times New Roman"/>
          <w:sz w:val="28"/>
          <w:szCs w:val="28"/>
          <w:lang w:val="uk-UA"/>
        </w:rPr>
      </w:pPr>
    </w:p>
    <w:p w14:paraId="5EBEA736" w14:textId="2926BD13" w:rsidR="006E099F" w:rsidRPr="006E099F" w:rsidRDefault="005D2B44" w:rsidP="00EB732A">
      <w:pPr>
        <w:spacing w:after="0"/>
        <w:ind w:left="-284" w:firstLine="851"/>
        <w:rPr>
          <w:rFonts w:ascii="Times New Roman" w:hAnsi="Times New Roman" w:cs="Times New Roman"/>
          <w:sz w:val="28"/>
          <w:szCs w:val="28"/>
          <w:lang w:val="uk-UA"/>
        </w:rPr>
      </w:pPr>
      <w:r>
        <w:rPr>
          <w:rFonts w:ascii="Times New Roman" w:hAnsi="Times New Roman" w:cs="Times New Roman"/>
          <w:sz w:val="28"/>
          <w:szCs w:val="28"/>
          <w:lang w:val="uk-UA"/>
        </w:rPr>
        <w:t>Таблиця 3.7</w:t>
      </w:r>
      <w:r w:rsidR="006E099F">
        <w:rPr>
          <w:rFonts w:ascii="Times New Roman" w:hAnsi="Times New Roman" w:cs="Times New Roman"/>
          <w:sz w:val="28"/>
          <w:szCs w:val="28"/>
          <w:lang w:val="uk-UA"/>
        </w:rPr>
        <w:t xml:space="preserve"> – Бриф спонсорного заходу</w:t>
      </w:r>
    </w:p>
    <w:tbl>
      <w:tblPr>
        <w:tblStyle w:val="a4"/>
        <w:tblW w:w="0" w:type="auto"/>
        <w:tblInd w:w="76" w:type="dxa"/>
        <w:tblLook w:val="04A0" w:firstRow="1" w:lastRow="0" w:firstColumn="1" w:lastColumn="0" w:noHBand="0" w:noVBand="1"/>
      </w:tblPr>
      <w:tblGrid>
        <w:gridCol w:w="486"/>
        <w:gridCol w:w="2552"/>
        <w:gridCol w:w="6231"/>
      </w:tblGrid>
      <w:tr w:rsidR="00473ED1" w:rsidRPr="00604F4B" w14:paraId="0AE61AAF" w14:textId="77777777" w:rsidTr="00604F4B">
        <w:tc>
          <w:tcPr>
            <w:tcW w:w="486" w:type="dxa"/>
          </w:tcPr>
          <w:p w14:paraId="39909067" w14:textId="3EE0326D" w:rsidR="00473ED1" w:rsidRPr="00604F4B" w:rsidRDefault="00473ED1" w:rsidP="00EB732A">
            <w:pPr>
              <w:pStyle w:val="a5"/>
              <w:ind w:left="0"/>
              <w:rPr>
                <w:rFonts w:ascii="Times New Roman" w:hAnsi="Times New Roman" w:cs="Times New Roman"/>
                <w:sz w:val="24"/>
                <w:szCs w:val="24"/>
                <w:lang w:val="uk-UA"/>
              </w:rPr>
            </w:pPr>
            <w:r w:rsidRPr="00604F4B">
              <w:rPr>
                <w:rFonts w:ascii="Times New Roman" w:hAnsi="Times New Roman" w:cs="Times New Roman"/>
                <w:sz w:val="24"/>
                <w:szCs w:val="24"/>
                <w:lang w:val="uk-UA"/>
              </w:rPr>
              <w:t>1</w:t>
            </w:r>
          </w:p>
        </w:tc>
        <w:tc>
          <w:tcPr>
            <w:tcW w:w="2552" w:type="dxa"/>
          </w:tcPr>
          <w:p w14:paraId="7A0082B3" w14:textId="00B8530C" w:rsidR="00473ED1" w:rsidRPr="00604F4B" w:rsidRDefault="00473ED1" w:rsidP="00EB732A">
            <w:pPr>
              <w:pStyle w:val="a5"/>
              <w:ind w:left="0"/>
              <w:rPr>
                <w:rFonts w:ascii="Times New Roman" w:hAnsi="Times New Roman" w:cs="Times New Roman"/>
                <w:sz w:val="24"/>
                <w:szCs w:val="24"/>
                <w:lang w:val="uk-UA"/>
              </w:rPr>
            </w:pPr>
            <w:r w:rsidRPr="00604F4B">
              <w:rPr>
                <w:rFonts w:ascii="Times New Roman" w:hAnsi="Times New Roman" w:cs="Times New Roman"/>
                <w:sz w:val="24"/>
                <w:szCs w:val="24"/>
                <w:lang w:val="uk-UA"/>
              </w:rPr>
              <w:t>Назва заходу</w:t>
            </w:r>
          </w:p>
        </w:tc>
        <w:tc>
          <w:tcPr>
            <w:tcW w:w="6231" w:type="dxa"/>
          </w:tcPr>
          <w:p w14:paraId="00A31194" w14:textId="1F3D6A0B" w:rsidR="00473ED1" w:rsidRPr="00604F4B" w:rsidRDefault="00473ED1" w:rsidP="00EB732A">
            <w:pPr>
              <w:pStyle w:val="a5"/>
              <w:ind w:left="0"/>
              <w:jc w:val="center"/>
              <w:rPr>
                <w:rFonts w:ascii="Times New Roman" w:hAnsi="Times New Roman" w:cs="Times New Roman"/>
                <w:sz w:val="24"/>
                <w:szCs w:val="24"/>
                <w:lang w:val="uk-UA"/>
              </w:rPr>
            </w:pPr>
            <w:r w:rsidRPr="00604F4B">
              <w:rPr>
                <w:rFonts w:ascii="Times New Roman" w:hAnsi="Times New Roman" w:cs="Times New Roman"/>
                <w:sz w:val="24"/>
                <w:szCs w:val="24"/>
                <w:lang w:val="uk-UA"/>
              </w:rPr>
              <w:t>"Цінова свобода: Змінюємо правила гри"</w:t>
            </w:r>
          </w:p>
        </w:tc>
      </w:tr>
      <w:tr w:rsidR="00473ED1" w:rsidRPr="00604F4B" w14:paraId="382676B9" w14:textId="77777777" w:rsidTr="00604F4B">
        <w:tc>
          <w:tcPr>
            <w:tcW w:w="486" w:type="dxa"/>
          </w:tcPr>
          <w:p w14:paraId="389A5CBB" w14:textId="39FB529E" w:rsidR="00473ED1" w:rsidRPr="00604F4B" w:rsidRDefault="00473ED1" w:rsidP="00EB732A">
            <w:pPr>
              <w:pStyle w:val="a5"/>
              <w:ind w:left="0"/>
              <w:rPr>
                <w:rFonts w:ascii="Times New Roman" w:hAnsi="Times New Roman" w:cs="Times New Roman"/>
                <w:sz w:val="24"/>
                <w:szCs w:val="24"/>
                <w:lang w:val="uk-UA"/>
              </w:rPr>
            </w:pPr>
            <w:r w:rsidRPr="00604F4B">
              <w:rPr>
                <w:rFonts w:ascii="Times New Roman" w:hAnsi="Times New Roman" w:cs="Times New Roman"/>
                <w:sz w:val="24"/>
                <w:szCs w:val="24"/>
                <w:lang w:val="uk-UA"/>
              </w:rPr>
              <w:t>2</w:t>
            </w:r>
          </w:p>
        </w:tc>
        <w:tc>
          <w:tcPr>
            <w:tcW w:w="2552" w:type="dxa"/>
          </w:tcPr>
          <w:p w14:paraId="14E436E8" w14:textId="04670643" w:rsidR="00473ED1" w:rsidRPr="00604F4B" w:rsidRDefault="00473ED1" w:rsidP="00EB732A">
            <w:pPr>
              <w:pStyle w:val="a5"/>
              <w:ind w:left="0"/>
              <w:rPr>
                <w:rFonts w:ascii="Times New Roman" w:hAnsi="Times New Roman" w:cs="Times New Roman"/>
                <w:sz w:val="24"/>
                <w:szCs w:val="24"/>
                <w:lang w:val="uk-UA"/>
              </w:rPr>
            </w:pPr>
            <w:r w:rsidRPr="00604F4B">
              <w:rPr>
                <w:rFonts w:ascii="Times New Roman" w:hAnsi="Times New Roman" w:cs="Times New Roman"/>
                <w:sz w:val="24"/>
                <w:szCs w:val="24"/>
                <w:lang w:val="uk-UA"/>
              </w:rPr>
              <w:t>Мета заходу</w:t>
            </w:r>
          </w:p>
        </w:tc>
        <w:tc>
          <w:tcPr>
            <w:tcW w:w="6231" w:type="dxa"/>
          </w:tcPr>
          <w:p w14:paraId="20C00C6A" w14:textId="77777777" w:rsidR="00473ED1" w:rsidRPr="00604F4B" w:rsidRDefault="00473ED1" w:rsidP="00CC3EF7">
            <w:pPr>
              <w:pStyle w:val="a5"/>
              <w:numPr>
                <w:ilvl w:val="0"/>
                <w:numId w:val="24"/>
              </w:numPr>
              <w:ind w:left="315"/>
              <w:jc w:val="both"/>
              <w:rPr>
                <w:rFonts w:ascii="Times New Roman" w:hAnsi="Times New Roman" w:cs="Times New Roman"/>
                <w:sz w:val="24"/>
                <w:szCs w:val="24"/>
                <w:lang w:val="uk-UA"/>
              </w:rPr>
            </w:pPr>
            <w:r w:rsidRPr="00604F4B">
              <w:rPr>
                <w:rFonts w:ascii="Times New Roman" w:hAnsi="Times New Roman" w:cs="Times New Roman"/>
                <w:sz w:val="24"/>
                <w:szCs w:val="24"/>
                <w:lang w:val="uk-UA"/>
              </w:rPr>
              <w:t>Популяризувати нову цінову політику Водафон Україна.</w:t>
            </w:r>
          </w:p>
          <w:p w14:paraId="02A9102F" w14:textId="77777777" w:rsidR="00473ED1" w:rsidRPr="00604F4B" w:rsidRDefault="00473ED1" w:rsidP="00CC3EF7">
            <w:pPr>
              <w:pStyle w:val="a5"/>
              <w:numPr>
                <w:ilvl w:val="0"/>
                <w:numId w:val="24"/>
              </w:numPr>
              <w:ind w:left="315"/>
              <w:jc w:val="both"/>
              <w:rPr>
                <w:rFonts w:ascii="Times New Roman" w:hAnsi="Times New Roman" w:cs="Times New Roman"/>
                <w:sz w:val="24"/>
                <w:szCs w:val="24"/>
                <w:lang w:val="uk-UA"/>
              </w:rPr>
            </w:pPr>
            <w:r w:rsidRPr="00604F4B">
              <w:rPr>
                <w:rFonts w:ascii="Times New Roman" w:hAnsi="Times New Roman" w:cs="Times New Roman"/>
                <w:sz w:val="24"/>
                <w:szCs w:val="24"/>
                <w:lang w:val="uk-UA"/>
              </w:rPr>
              <w:t>Пояснити споживачам переваги та особливості цінової стратегії компанії.</w:t>
            </w:r>
          </w:p>
          <w:p w14:paraId="121B30A9" w14:textId="2ADE8E1A" w:rsidR="00473ED1" w:rsidRPr="00604F4B" w:rsidRDefault="00473ED1" w:rsidP="00CC3EF7">
            <w:pPr>
              <w:pStyle w:val="a5"/>
              <w:numPr>
                <w:ilvl w:val="0"/>
                <w:numId w:val="24"/>
              </w:numPr>
              <w:ind w:left="315"/>
              <w:jc w:val="both"/>
              <w:rPr>
                <w:rFonts w:ascii="Times New Roman" w:hAnsi="Times New Roman" w:cs="Times New Roman"/>
                <w:sz w:val="24"/>
                <w:szCs w:val="24"/>
                <w:lang w:val="uk-UA"/>
              </w:rPr>
            </w:pPr>
            <w:r w:rsidRPr="00604F4B">
              <w:rPr>
                <w:rFonts w:ascii="Times New Roman" w:hAnsi="Times New Roman" w:cs="Times New Roman"/>
                <w:sz w:val="24"/>
                <w:szCs w:val="24"/>
                <w:lang w:val="uk-UA"/>
              </w:rPr>
              <w:t>Встановити позитивне сприйняття нової цінової політики серед споживачів.</w:t>
            </w:r>
          </w:p>
        </w:tc>
      </w:tr>
      <w:tr w:rsidR="00473ED1" w:rsidRPr="00604F4B" w14:paraId="17AD6506" w14:textId="77777777" w:rsidTr="00604F4B">
        <w:tc>
          <w:tcPr>
            <w:tcW w:w="486" w:type="dxa"/>
          </w:tcPr>
          <w:p w14:paraId="36A55AF1" w14:textId="799D5B20" w:rsidR="00473ED1" w:rsidRPr="00604F4B" w:rsidRDefault="00473ED1" w:rsidP="00EB732A">
            <w:pPr>
              <w:pStyle w:val="a5"/>
              <w:ind w:left="0"/>
              <w:rPr>
                <w:rFonts w:ascii="Times New Roman" w:hAnsi="Times New Roman" w:cs="Times New Roman"/>
                <w:sz w:val="24"/>
                <w:szCs w:val="24"/>
                <w:lang w:val="uk-UA"/>
              </w:rPr>
            </w:pPr>
            <w:r w:rsidRPr="00604F4B">
              <w:rPr>
                <w:rFonts w:ascii="Times New Roman" w:hAnsi="Times New Roman" w:cs="Times New Roman"/>
                <w:sz w:val="24"/>
                <w:szCs w:val="24"/>
                <w:lang w:val="uk-UA"/>
              </w:rPr>
              <w:t>3</w:t>
            </w:r>
          </w:p>
        </w:tc>
        <w:tc>
          <w:tcPr>
            <w:tcW w:w="2552" w:type="dxa"/>
          </w:tcPr>
          <w:p w14:paraId="009EB130" w14:textId="3013387B" w:rsidR="00473ED1" w:rsidRPr="00604F4B" w:rsidRDefault="00473ED1" w:rsidP="00EB732A">
            <w:pPr>
              <w:pStyle w:val="a5"/>
              <w:ind w:left="0"/>
              <w:rPr>
                <w:rFonts w:ascii="Times New Roman" w:hAnsi="Times New Roman" w:cs="Times New Roman"/>
                <w:sz w:val="24"/>
                <w:szCs w:val="24"/>
                <w:lang w:val="uk-UA"/>
              </w:rPr>
            </w:pPr>
            <w:r w:rsidRPr="00604F4B">
              <w:rPr>
                <w:rFonts w:ascii="Times New Roman" w:hAnsi="Times New Roman" w:cs="Times New Roman"/>
                <w:sz w:val="24"/>
                <w:szCs w:val="24"/>
                <w:lang w:val="uk-UA"/>
              </w:rPr>
              <w:t>Цільова аудиторія</w:t>
            </w:r>
          </w:p>
        </w:tc>
        <w:tc>
          <w:tcPr>
            <w:tcW w:w="6231" w:type="dxa"/>
          </w:tcPr>
          <w:p w14:paraId="10261ADD" w14:textId="77777777" w:rsidR="00473ED1" w:rsidRPr="00604F4B" w:rsidRDefault="00473ED1" w:rsidP="00CC3EF7">
            <w:pPr>
              <w:pStyle w:val="a5"/>
              <w:numPr>
                <w:ilvl w:val="0"/>
                <w:numId w:val="25"/>
              </w:numPr>
              <w:ind w:left="225"/>
              <w:jc w:val="both"/>
              <w:rPr>
                <w:rFonts w:ascii="Times New Roman" w:hAnsi="Times New Roman" w:cs="Times New Roman"/>
                <w:sz w:val="24"/>
                <w:szCs w:val="24"/>
                <w:lang w:val="uk-UA"/>
              </w:rPr>
            </w:pPr>
            <w:r w:rsidRPr="00604F4B">
              <w:rPr>
                <w:rFonts w:ascii="Times New Roman" w:hAnsi="Times New Roman" w:cs="Times New Roman"/>
                <w:sz w:val="24"/>
                <w:szCs w:val="24"/>
                <w:lang w:val="uk-UA"/>
              </w:rPr>
              <w:t>Активні користувачі мобільних телефонів та інтернет-послуг.</w:t>
            </w:r>
          </w:p>
          <w:p w14:paraId="6300258C" w14:textId="20E15871" w:rsidR="00473ED1" w:rsidRPr="00604F4B" w:rsidRDefault="00473ED1" w:rsidP="00CC3EF7">
            <w:pPr>
              <w:pStyle w:val="a5"/>
              <w:numPr>
                <w:ilvl w:val="0"/>
                <w:numId w:val="25"/>
              </w:numPr>
              <w:ind w:left="225"/>
              <w:jc w:val="both"/>
              <w:rPr>
                <w:rFonts w:ascii="Times New Roman" w:hAnsi="Times New Roman" w:cs="Times New Roman"/>
                <w:sz w:val="24"/>
                <w:szCs w:val="24"/>
                <w:lang w:val="uk-UA"/>
              </w:rPr>
            </w:pPr>
            <w:r w:rsidRPr="00604F4B">
              <w:rPr>
                <w:rFonts w:ascii="Times New Roman" w:hAnsi="Times New Roman" w:cs="Times New Roman"/>
                <w:sz w:val="24"/>
                <w:szCs w:val="24"/>
                <w:lang w:val="uk-UA"/>
              </w:rPr>
              <w:t>Споживачі, які цінують гнучкість та доступні ціни на телекомунікаційні послуги.</w:t>
            </w:r>
          </w:p>
        </w:tc>
      </w:tr>
      <w:tr w:rsidR="00473ED1" w:rsidRPr="00590198" w14:paraId="4EF0D219" w14:textId="77777777" w:rsidTr="00604F4B">
        <w:tc>
          <w:tcPr>
            <w:tcW w:w="486" w:type="dxa"/>
          </w:tcPr>
          <w:p w14:paraId="72094B1A" w14:textId="24BDD1C3" w:rsidR="00473ED1" w:rsidRPr="00604F4B" w:rsidRDefault="00473ED1" w:rsidP="00EB732A">
            <w:pPr>
              <w:pStyle w:val="a5"/>
              <w:ind w:left="0"/>
              <w:rPr>
                <w:rFonts w:ascii="Times New Roman" w:hAnsi="Times New Roman" w:cs="Times New Roman"/>
                <w:sz w:val="24"/>
                <w:szCs w:val="24"/>
                <w:lang w:val="uk-UA"/>
              </w:rPr>
            </w:pPr>
            <w:r w:rsidRPr="00604F4B">
              <w:rPr>
                <w:rFonts w:ascii="Times New Roman" w:hAnsi="Times New Roman" w:cs="Times New Roman"/>
                <w:sz w:val="24"/>
                <w:szCs w:val="24"/>
                <w:lang w:val="uk-UA"/>
              </w:rPr>
              <w:t>4</w:t>
            </w:r>
          </w:p>
        </w:tc>
        <w:tc>
          <w:tcPr>
            <w:tcW w:w="2552" w:type="dxa"/>
          </w:tcPr>
          <w:p w14:paraId="69931FED" w14:textId="2DC3A51D" w:rsidR="00473ED1" w:rsidRPr="00604F4B" w:rsidRDefault="00473ED1" w:rsidP="00EB732A">
            <w:pPr>
              <w:pStyle w:val="a5"/>
              <w:ind w:left="0"/>
              <w:rPr>
                <w:rFonts w:ascii="Times New Roman" w:hAnsi="Times New Roman" w:cs="Times New Roman"/>
                <w:sz w:val="24"/>
                <w:szCs w:val="24"/>
                <w:lang w:val="uk-UA"/>
              </w:rPr>
            </w:pPr>
            <w:r w:rsidRPr="00604F4B">
              <w:rPr>
                <w:rFonts w:ascii="Times New Roman" w:hAnsi="Times New Roman" w:cs="Times New Roman"/>
                <w:sz w:val="24"/>
                <w:szCs w:val="24"/>
                <w:lang w:val="uk-UA"/>
              </w:rPr>
              <w:t>Формат заходу</w:t>
            </w:r>
          </w:p>
        </w:tc>
        <w:tc>
          <w:tcPr>
            <w:tcW w:w="6231" w:type="dxa"/>
          </w:tcPr>
          <w:p w14:paraId="78235B15" w14:textId="77777777" w:rsidR="00473ED1" w:rsidRPr="00604F4B" w:rsidRDefault="00473ED1" w:rsidP="00CC3EF7">
            <w:pPr>
              <w:pStyle w:val="a5"/>
              <w:numPr>
                <w:ilvl w:val="0"/>
                <w:numId w:val="26"/>
              </w:numPr>
              <w:ind w:left="173" w:hanging="284"/>
              <w:jc w:val="both"/>
              <w:rPr>
                <w:rFonts w:ascii="Times New Roman" w:hAnsi="Times New Roman" w:cs="Times New Roman"/>
                <w:sz w:val="24"/>
                <w:szCs w:val="24"/>
                <w:lang w:val="uk-UA"/>
              </w:rPr>
            </w:pPr>
            <w:r w:rsidRPr="00604F4B">
              <w:rPr>
                <w:rFonts w:ascii="Times New Roman" w:hAnsi="Times New Roman" w:cs="Times New Roman"/>
                <w:sz w:val="24"/>
                <w:szCs w:val="24"/>
                <w:lang w:val="uk-UA"/>
              </w:rPr>
              <w:t>Організація тематичної виставки або ярмарку з участю інших компаній, що пропонують продукти та послуги зі сфери цінової політики.</w:t>
            </w:r>
          </w:p>
          <w:p w14:paraId="7F6A3DAB" w14:textId="77777777" w:rsidR="00473ED1" w:rsidRPr="00604F4B" w:rsidRDefault="00473ED1" w:rsidP="00CC3EF7">
            <w:pPr>
              <w:pStyle w:val="a5"/>
              <w:numPr>
                <w:ilvl w:val="0"/>
                <w:numId w:val="26"/>
              </w:numPr>
              <w:ind w:left="173" w:hanging="284"/>
              <w:jc w:val="both"/>
              <w:rPr>
                <w:rFonts w:ascii="Times New Roman" w:hAnsi="Times New Roman" w:cs="Times New Roman"/>
                <w:sz w:val="24"/>
                <w:szCs w:val="24"/>
                <w:lang w:val="uk-UA"/>
              </w:rPr>
            </w:pPr>
            <w:r w:rsidRPr="00604F4B">
              <w:rPr>
                <w:rFonts w:ascii="Times New Roman" w:hAnsi="Times New Roman" w:cs="Times New Roman"/>
                <w:sz w:val="24"/>
                <w:szCs w:val="24"/>
                <w:lang w:val="uk-UA"/>
              </w:rPr>
              <w:t>Проведення семінарів та презентацій, на яких фахівці Водафон Україна розкажуть про нові цінові рішення, їх переваги та вплив на споживачів.</w:t>
            </w:r>
          </w:p>
          <w:p w14:paraId="4C3CAE20" w14:textId="29CCD1DE" w:rsidR="00473ED1" w:rsidRPr="00604F4B" w:rsidRDefault="00473ED1" w:rsidP="00CC3EF7">
            <w:pPr>
              <w:pStyle w:val="a5"/>
              <w:numPr>
                <w:ilvl w:val="0"/>
                <w:numId w:val="26"/>
              </w:numPr>
              <w:ind w:left="173" w:hanging="284"/>
              <w:jc w:val="both"/>
              <w:rPr>
                <w:rFonts w:ascii="Times New Roman" w:hAnsi="Times New Roman" w:cs="Times New Roman"/>
                <w:sz w:val="24"/>
                <w:szCs w:val="24"/>
                <w:lang w:val="uk-UA"/>
              </w:rPr>
            </w:pPr>
            <w:r w:rsidRPr="00604F4B">
              <w:rPr>
                <w:rFonts w:ascii="Times New Roman" w:hAnsi="Times New Roman" w:cs="Times New Roman"/>
                <w:sz w:val="24"/>
                <w:szCs w:val="24"/>
                <w:lang w:val="uk-UA"/>
              </w:rPr>
              <w:t>Взаємодія зі спеціалістами з питань цінової політики через панельні дискусії та Q&amp;A сесії.</w:t>
            </w:r>
          </w:p>
        </w:tc>
      </w:tr>
      <w:tr w:rsidR="00473ED1" w:rsidRPr="00604F4B" w14:paraId="111B32BB" w14:textId="77777777" w:rsidTr="00604F4B">
        <w:tc>
          <w:tcPr>
            <w:tcW w:w="486" w:type="dxa"/>
          </w:tcPr>
          <w:p w14:paraId="07B8E612" w14:textId="2124F87D" w:rsidR="00473ED1" w:rsidRPr="00604F4B" w:rsidRDefault="00473ED1" w:rsidP="00EB732A">
            <w:pPr>
              <w:pStyle w:val="a5"/>
              <w:ind w:left="0"/>
              <w:rPr>
                <w:rFonts w:ascii="Times New Roman" w:hAnsi="Times New Roman" w:cs="Times New Roman"/>
                <w:sz w:val="24"/>
                <w:szCs w:val="24"/>
                <w:lang w:val="uk-UA"/>
              </w:rPr>
            </w:pPr>
            <w:r w:rsidRPr="00604F4B">
              <w:rPr>
                <w:rFonts w:ascii="Times New Roman" w:hAnsi="Times New Roman" w:cs="Times New Roman"/>
                <w:sz w:val="24"/>
                <w:szCs w:val="24"/>
                <w:lang w:val="uk-UA"/>
              </w:rPr>
              <w:t>5</w:t>
            </w:r>
          </w:p>
        </w:tc>
        <w:tc>
          <w:tcPr>
            <w:tcW w:w="2552" w:type="dxa"/>
          </w:tcPr>
          <w:p w14:paraId="5B5F03F9" w14:textId="731F7DB7" w:rsidR="00473ED1" w:rsidRPr="00604F4B" w:rsidRDefault="00473ED1" w:rsidP="00EB732A">
            <w:pPr>
              <w:pStyle w:val="a5"/>
              <w:ind w:left="0"/>
              <w:rPr>
                <w:rFonts w:ascii="Times New Roman" w:hAnsi="Times New Roman" w:cs="Times New Roman"/>
                <w:sz w:val="24"/>
                <w:szCs w:val="24"/>
                <w:lang w:val="uk-UA"/>
              </w:rPr>
            </w:pPr>
            <w:r w:rsidRPr="00604F4B">
              <w:rPr>
                <w:rFonts w:ascii="Times New Roman" w:hAnsi="Times New Roman" w:cs="Times New Roman"/>
                <w:sz w:val="24"/>
                <w:szCs w:val="24"/>
                <w:lang w:val="uk-UA"/>
              </w:rPr>
              <w:t>Канали комунікації</w:t>
            </w:r>
          </w:p>
        </w:tc>
        <w:tc>
          <w:tcPr>
            <w:tcW w:w="6231" w:type="dxa"/>
          </w:tcPr>
          <w:p w14:paraId="77F04953" w14:textId="77777777" w:rsidR="00473ED1" w:rsidRPr="00604F4B" w:rsidRDefault="00473ED1" w:rsidP="00CC3EF7">
            <w:pPr>
              <w:pStyle w:val="a5"/>
              <w:numPr>
                <w:ilvl w:val="0"/>
                <w:numId w:val="26"/>
              </w:numPr>
              <w:ind w:left="173" w:hanging="284"/>
              <w:jc w:val="both"/>
              <w:rPr>
                <w:rFonts w:ascii="Times New Roman" w:hAnsi="Times New Roman" w:cs="Times New Roman"/>
                <w:sz w:val="24"/>
                <w:szCs w:val="24"/>
                <w:lang w:val="uk-UA"/>
              </w:rPr>
            </w:pPr>
            <w:r w:rsidRPr="00604F4B">
              <w:rPr>
                <w:rFonts w:ascii="Times New Roman" w:hAnsi="Times New Roman" w:cs="Times New Roman"/>
                <w:sz w:val="24"/>
                <w:szCs w:val="24"/>
                <w:lang w:val="uk-UA"/>
              </w:rPr>
              <w:t>Використання офіційного веб-сайту Водафон Україна для публікації інформації про захід та привертання уваги споживачів.</w:t>
            </w:r>
          </w:p>
          <w:p w14:paraId="5839F61A" w14:textId="77777777" w:rsidR="00473ED1" w:rsidRPr="00604F4B" w:rsidRDefault="00473ED1" w:rsidP="00CC3EF7">
            <w:pPr>
              <w:pStyle w:val="a5"/>
              <w:numPr>
                <w:ilvl w:val="0"/>
                <w:numId w:val="26"/>
              </w:numPr>
              <w:ind w:left="173" w:hanging="284"/>
              <w:jc w:val="both"/>
              <w:rPr>
                <w:rFonts w:ascii="Times New Roman" w:hAnsi="Times New Roman" w:cs="Times New Roman"/>
                <w:sz w:val="24"/>
                <w:szCs w:val="24"/>
                <w:lang w:val="uk-UA"/>
              </w:rPr>
            </w:pPr>
            <w:r w:rsidRPr="00604F4B">
              <w:rPr>
                <w:rFonts w:ascii="Times New Roman" w:hAnsi="Times New Roman" w:cs="Times New Roman"/>
                <w:sz w:val="24"/>
                <w:szCs w:val="24"/>
                <w:lang w:val="uk-UA"/>
              </w:rPr>
              <w:t>Активна присутність у соціальних мережах, розміщення рекламних повідомлень та цікавого контенту про нову цінову політику.</w:t>
            </w:r>
          </w:p>
          <w:p w14:paraId="42A33483" w14:textId="77777777" w:rsidR="00473ED1" w:rsidRPr="00604F4B" w:rsidRDefault="00473ED1" w:rsidP="00CC3EF7">
            <w:pPr>
              <w:pStyle w:val="a5"/>
              <w:numPr>
                <w:ilvl w:val="0"/>
                <w:numId w:val="26"/>
              </w:numPr>
              <w:ind w:left="173" w:hanging="284"/>
              <w:jc w:val="both"/>
              <w:rPr>
                <w:rFonts w:ascii="Times New Roman" w:hAnsi="Times New Roman" w:cs="Times New Roman"/>
                <w:sz w:val="24"/>
                <w:szCs w:val="24"/>
                <w:lang w:val="uk-UA"/>
              </w:rPr>
            </w:pPr>
            <w:r w:rsidRPr="00604F4B">
              <w:rPr>
                <w:rFonts w:ascii="Times New Roman" w:hAnsi="Times New Roman" w:cs="Times New Roman"/>
                <w:sz w:val="24"/>
                <w:szCs w:val="24"/>
                <w:lang w:val="uk-UA"/>
              </w:rPr>
              <w:t>Співпраця з місцевими ЗМІ та блогерами для отримання медіапокриття та публікацій про захід.</w:t>
            </w:r>
          </w:p>
          <w:p w14:paraId="67285394" w14:textId="0A22631B" w:rsidR="00473ED1" w:rsidRPr="00604F4B" w:rsidRDefault="00473ED1" w:rsidP="00CC3EF7">
            <w:pPr>
              <w:pStyle w:val="a5"/>
              <w:numPr>
                <w:ilvl w:val="0"/>
                <w:numId w:val="26"/>
              </w:numPr>
              <w:ind w:left="173" w:hanging="284"/>
              <w:jc w:val="both"/>
              <w:rPr>
                <w:rFonts w:ascii="Times New Roman" w:hAnsi="Times New Roman" w:cs="Times New Roman"/>
                <w:sz w:val="24"/>
                <w:szCs w:val="24"/>
                <w:lang w:val="uk-UA"/>
              </w:rPr>
            </w:pPr>
            <w:r w:rsidRPr="00604F4B">
              <w:rPr>
                <w:rFonts w:ascii="Times New Roman" w:hAnsi="Times New Roman" w:cs="Times New Roman"/>
                <w:sz w:val="24"/>
                <w:szCs w:val="24"/>
                <w:lang w:val="uk-UA"/>
              </w:rPr>
              <w:t>Розсилка інформаційних листів та запрошень до цільової аудиторії.</w:t>
            </w:r>
          </w:p>
        </w:tc>
      </w:tr>
      <w:tr w:rsidR="00604F4B" w:rsidRPr="00604F4B" w14:paraId="4CCA2592" w14:textId="77777777" w:rsidTr="00604F4B">
        <w:tc>
          <w:tcPr>
            <w:tcW w:w="486" w:type="dxa"/>
          </w:tcPr>
          <w:p w14:paraId="59D7F325" w14:textId="77777777" w:rsidR="00604F4B" w:rsidRPr="00604F4B" w:rsidRDefault="00604F4B" w:rsidP="00EB732A">
            <w:pPr>
              <w:pStyle w:val="a5"/>
              <w:ind w:left="0"/>
              <w:rPr>
                <w:rFonts w:ascii="Times New Roman" w:hAnsi="Times New Roman" w:cs="Times New Roman"/>
                <w:sz w:val="24"/>
                <w:szCs w:val="24"/>
                <w:lang w:val="uk-UA"/>
              </w:rPr>
            </w:pPr>
            <w:r w:rsidRPr="00604F4B">
              <w:rPr>
                <w:rFonts w:ascii="Times New Roman" w:hAnsi="Times New Roman" w:cs="Times New Roman"/>
                <w:sz w:val="24"/>
                <w:szCs w:val="24"/>
                <w:lang w:val="uk-UA"/>
              </w:rPr>
              <w:t>6</w:t>
            </w:r>
          </w:p>
        </w:tc>
        <w:tc>
          <w:tcPr>
            <w:tcW w:w="2552" w:type="dxa"/>
          </w:tcPr>
          <w:p w14:paraId="4C97BC9D" w14:textId="77777777" w:rsidR="00604F4B" w:rsidRPr="00604F4B" w:rsidRDefault="00604F4B" w:rsidP="00EB732A">
            <w:pPr>
              <w:pStyle w:val="a5"/>
              <w:ind w:left="0"/>
              <w:rPr>
                <w:rFonts w:ascii="Times New Roman" w:hAnsi="Times New Roman" w:cs="Times New Roman"/>
                <w:sz w:val="24"/>
                <w:szCs w:val="24"/>
                <w:lang w:val="uk-UA"/>
              </w:rPr>
            </w:pPr>
            <w:r w:rsidRPr="00604F4B">
              <w:rPr>
                <w:rFonts w:ascii="Times New Roman" w:hAnsi="Times New Roman" w:cs="Times New Roman"/>
                <w:sz w:val="24"/>
                <w:szCs w:val="24"/>
                <w:lang w:val="uk-UA"/>
              </w:rPr>
              <w:t>Бюджет</w:t>
            </w:r>
          </w:p>
        </w:tc>
        <w:tc>
          <w:tcPr>
            <w:tcW w:w="6231" w:type="dxa"/>
          </w:tcPr>
          <w:p w14:paraId="742BBBA2" w14:textId="77777777" w:rsidR="00604F4B" w:rsidRPr="00604F4B" w:rsidRDefault="00604F4B" w:rsidP="00CC3EF7">
            <w:pPr>
              <w:pStyle w:val="a5"/>
              <w:ind w:left="0"/>
              <w:jc w:val="both"/>
              <w:rPr>
                <w:rFonts w:ascii="Times New Roman" w:hAnsi="Times New Roman" w:cs="Times New Roman"/>
                <w:sz w:val="24"/>
                <w:szCs w:val="24"/>
                <w:lang w:val="uk-UA"/>
              </w:rPr>
            </w:pPr>
            <w:r w:rsidRPr="00604F4B">
              <w:rPr>
                <w:rFonts w:ascii="Times New Roman" w:hAnsi="Times New Roman" w:cs="Times New Roman"/>
                <w:sz w:val="24"/>
                <w:szCs w:val="24"/>
                <w:lang w:val="uk-UA"/>
              </w:rPr>
              <w:t>Визначення бюджету для спонсорського заходу залежить від його масштабу та розміру цільової аудиторії. Рекомендовано виділити достатні ресурси для забезпечення якісного проведення заходу та рекламної кампанії</w:t>
            </w:r>
          </w:p>
        </w:tc>
      </w:tr>
    </w:tbl>
    <w:p w14:paraId="045449D0" w14:textId="77777777" w:rsidR="00CC3EF7" w:rsidRDefault="00CC3EF7" w:rsidP="00EB732A">
      <w:pPr>
        <w:pStyle w:val="a5"/>
        <w:spacing w:after="0"/>
        <w:ind w:left="-284" w:firstLine="851"/>
        <w:rPr>
          <w:rFonts w:ascii="Times New Roman" w:hAnsi="Times New Roman" w:cs="Times New Roman"/>
          <w:i/>
          <w:sz w:val="28"/>
          <w:szCs w:val="28"/>
          <w:lang w:val="uk-UA"/>
        </w:rPr>
      </w:pPr>
    </w:p>
    <w:p w14:paraId="55609DBA" w14:textId="7210A9F0" w:rsidR="005D2B44" w:rsidRDefault="000F741C" w:rsidP="00EB732A">
      <w:pPr>
        <w:pStyle w:val="a5"/>
        <w:spacing w:after="0"/>
        <w:ind w:left="-284" w:firstLine="851"/>
        <w:rPr>
          <w:rFonts w:ascii="Times New Roman" w:hAnsi="Times New Roman" w:cs="Times New Roman"/>
          <w:i/>
          <w:sz w:val="28"/>
          <w:szCs w:val="28"/>
          <w:lang w:val="uk-UA"/>
        </w:rPr>
      </w:pPr>
      <w:r w:rsidRPr="000F741C">
        <w:rPr>
          <w:rFonts w:ascii="Times New Roman" w:hAnsi="Times New Roman" w:cs="Times New Roman"/>
          <w:i/>
          <w:sz w:val="28"/>
          <w:szCs w:val="28"/>
          <w:lang w:val="uk-UA"/>
        </w:rPr>
        <w:lastRenderedPageBreak/>
        <w:t>Продовження таблиці 3.7</w:t>
      </w:r>
    </w:p>
    <w:tbl>
      <w:tblPr>
        <w:tblStyle w:val="a4"/>
        <w:tblW w:w="0" w:type="auto"/>
        <w:tblInd w:w="76" w:type="dxa"/>
        <w:tblLook w:val="04A0" w:firstRow="1" w:lastRow="0" w:firstColumn="1" w:lastColumn="0" w:noHBand="0" w:noVBand="1"/>
      </w:tblPr>
      <w:tblGrid>
        <w:gridCol w:w="486"/>
        <w:gridCol w:w="2552"/>
        <w:gridCol w:w="6231"/>
      </w:tblGrid>
      <w:tr w:rsidR="000F741C" w:rsidRPr="00604F4B" w14:paraId="4B70B7AC" w14:textId="77777777" w:rsidTr="00B65879">
        <w:tc>
          <w:tcPr>
            <w:tcW w:w="486" w:type="dxa"/>
          </w:tcPr>
          <w:p w14:paraId="66B018EB" w14:textId="77777777" w:rsidR="000F741C" w:rsidRPr="00604F4B" w:rsidRDefault="000F741C" w:rsidP="00EB732A">
            <w:pPr>
              <w:pStyle w:val="a5"/>
              <w:ind w:left="0"/>
              <w:rPr>
                <w:rFonts w:ascii="Times New Roman" w:hAnsi="Times New Roman" w:cs="Times New Roman"/>
                <w:sz w:val="24"/>
                <w:szCs w:val="24"/>
                <w:lang w:val="uk-UA"/>
              </w:rPr>
            </w:pPr>
            <w:r w:rsidRPr="00604F4B">
              <w:rPr>
                <w:rFonts w:ascii="Times New Roman" w:hAnsi="Times New Roman" w:cs="Times New Roman"/>
                <w:sz w:val="24"/>
                <w:szCs w:val="24"/>
                <w:lang w:val="uk-UA"/>
              </w:rPr>
              <w:t>7</w:t>
            </w:r>
          </w:p>
        </w:tc>
        <w:tc>
          <w:tcPr>
            <w:tcW w:w="2552" w:type="dxa"/>
          </w:tcPr>
          <w:p w14:paraId="0CB8DAE6" w14:textId="77777777" w:rsidR="000F741C" w:rsidRPr="00604F4B" w:rsidRDefault="000F741C" w:rsidP="00EB732A">
            <w:pPr>
              <w:pStyle w:val="a5"/>
              <w:ind w:left="0"/>
              <w:rPr>
                <w:rFonts w:ascii="Times New Roman" w:hAnsi="Times New Roman" w:cs="Times New Roman"/>
                <w:sz w:val="24"/>
                <w:szCs w:val="24"/>
                <w:lang w:val="uk-UA"/>
              </w:rPr>
            </w:pPr>
            <w:r w:rsidRPr="00604F4B">
              <w:rPr>
                <w:rFonts w:ascii="Times New Roman" w:hAnsi="Times New Roman" w:cs="Times New Roman"/>
                <w:sz w:val="24"/>
                <w:szCs w:val="24"/>
                <w:lang w:val="uk-UA"/>
              </w:rPr>
              <w:t>План заходу</w:t>
            </w:r>
          </w:p>
        </w:tc>
        <w:tc>
          <w:tcPr>
            <w:tcW w:w="6231" w:type="dxa"/>
          </w:tcPr>
          <w:p w14:paraId="2AB24FC5" w14:textId="77777777" w:rsidR="000F741C" w:rsidRPr="00604F4B" w:rsidRDefault="000F741C" w:rsidP="00CC3EF7">
            <w:pPr>
              <w:pStyle w:val="a5"/>
              <w:numPr>
                <w:ilvl w:val="0"/>
                <w:numId w:val="27"/>
              </w:numPr>
              <w:ind w:left="315"/>
              <w:jc w:val="both"/>
              <w:rPr>
                <w:rFonts w:ascii="Times New Roman" w:hAnsi="Times New Roman" w:cs="Times New Roman"/>
                <w:sz w:val="24"/>
                <w:szCs w:val="24"/>
                <w:lang w:val="uk-UA"/>
              </w:rPr>
            </w:pPr>
            <w:r w:rsidRPr="00604F4B">
              <w:rPr>
                <w:rFonts w:ascii="Times New Roman" w:hAnsi="Times New Roman" w:cs="Times New Roman"/>
                <w:sz w:val="24"/>
                <w:szCs w:val="24"/>
                <w:lang w:val="uk-UA"/>
              </w:rPr>
              <w:t>Визначення дати та місця проведення заходу.</w:t>
            </w:r>
          </w:p>
          <w:p w14:paraId="15AB0479" w14:textId="77777777" w:rsidR="000F741C" w:rsidRPr="00604F4B" w:rsidRDefault="000F741C" w:rsidP="00CC3EF7">
            <w:pPr>
              <w:pStyle w:val="a5"/>
              <w:numPr>
                <w:ilvl w:val="0"/>
                <w:numId w:val="27"/>
              </w:numPr>
              <w:ind w:left="315"/>
              <w:jc w:val="both"/>
              <w:rPr>
                <w:rFonts w:ascii="Times New Roman" w:hAnsi="Times New Roman" w:cs="Times New Roman"/>
                <w:sz w:val="24"/>
                <w:szCs w:val="24"/>
                <w:lang w:val="uk-UA"/>
              </w:rPr>
            </w:pPr>
            <w:r w:rsidRPr="00604F4B">
              <w:rPr>
                <w:rFonts w:ascii="Times New Roman" w:hAnsi="Times New Roman" w:cs="Times New Roman"/>
                <w:sz w:val="24"/>
                <w:szCs w:val="24"/>
                <w:lang w:val="uk-UA"/>
              </w:rPr>
              <w:t>Розробка концепції та дизайну заходу.</w:t>
            </w:r>
          </w:p>
          <w:p w14:paraId="5CD74982" w14:textId="77777777" w:rsidR="000F741C" w:rsidRPr="00604F4B" w:rsidRDefault="000F741C" w:rsidP="00CC3EF7">
            <w:pPr>
              <w:pStyle w:val="a5"/>
              <w:numPr>
                <w:ilvl w:val="0"/>
                <w:numId w:val="27"/>
              </w:numPr>
              <w:ind w:left="315"/>
              <w:jc w:val="both"/>
              <w:rPr>
                <w:rFonts w:ascii="Times New Roman" w:hAnsi="Times New Roman" w:cs="Times New Roman"/>
                <w:sz w:val="24"/>
                <w:szCs w:val="24"/>
                <w:lang w:val="uk-UA"/>
              </w:rPr>
            </w:pPr>
            <w:r w:rsidRPr="00604F4B">
              <w:rPr>
                <w:rFonts w:ascii="Times New Roman" w:hAnsi="Times New Roman" w:cs="Times New Roman"/>
                <w:sz w:val="24"/>
                <w:szCs w:val="24"/>
                <w:lang w:val="uk-UA"/>
              </w:rPr>
              <w:t>Підбір партнерів та учасників.</w:t>
            </w:r>
          </w:p>
          <w:p w14:paraId="4A2BD8DE" w14:textId="77777777" w:rsidR="000F741C" w:rsidRPr="00604F4B" w:rsidRDefault="000F741C" w:rsidP="00CC3EF7">
            <w:pPr>
              <w:pStyle w:val="a5"/>
              <w:numPr>
                <w:ilvl w:val="0"/>
                <w:numId w:val="27"/>
              </w:numPr>
              <w:ind w:left="315"/>
              <w:jc w:val="both"/>
              <w:rPr>
                <w:rFonts w:ascii="Times New Roman" w:hAnsi="Times New Roman" w:cs="Times New Roman"/>
                <w:sz w:val="24"/>
                <w:szCs w:val="24"/>
                <w:lang w:val="uk-UA"/>
              </w:rPr>
            </w:pPr>
            <w:r w:rsidRPr="00604F4B">
              <w:rPr>
                <w:rFonts w:ascii="Times New Roman" w:hAnsi="Times New Roman" w:cs="Times New Roman"/>
                <w:sz w:val="24"/>
                <w:szCs w:val="24"/>
                <w:lang w:val="uk-UA"/>
              </w:rPr>
              <w:t>Розробка рекламної стратегії та матеріалів.</w:t>
            </w:r>
          </w:p>
          <w:p w14:paraId="0F2B91EC" w14:textId="77777777" w:rsidR="000F741C" w:rsidRPr="00604F4B" w:rsidRDefault="000F741C" w:rsidP="00CC3EF7">
            <w:pPr>
              <w:pStyle w:val="a5"/>
              <w:numPr>
                <w:ilvl w:val="0"/>
                <w:numId w:val="27"/>
              </w:numPr>
              <w:ind w:left="315"/>
              <w:jc w:val="both"/>
              <w:rPr>
                <w:rFonts w:ascii="Times New Roman" w:hAnsi="Times New Roman" w:cs="Times New Roman"/>
                <w:sz w:val="24"/>
                <w:szCs w:val="24"/>
                <w:lang w:val="uk-UA"/>
              </w:rPr>
            </w:pPr>
            <w:r w:rsidRPr="00604F4B">
              <w:rPr>
                <w:rFonts w:ascii="Times New Roman" w:hAnsi="Times New Roman" w:cs="Times New Roman"/>
                <w:sz w:val="24"/>
                <w:szCs w:val="24"/>
                <w:lang w:val="uk-UA"/>
              </w:rPr>
              <w:t>Організація локації, стендів та необхідної інфраструктури.</w:t>
            </w:r>
          </w:p>
          <w:p w14:paraId="1589B2F9" w14:textId="77777777" w:rsidR="000F741C" w:rsidRPr="00604F4B" w:rsidRDefault="000F741C" w:rsidP="00CC3EF7">
            <w:pPr>
              <w:pStyle w:val="a5"/>
              <w:numPr>
                <w:ilvl w:val="0"/>
                <w:numId w:val="27"/>
              </w:numPr>
              <w:ind w:left="315"/>
              <w:jc w:val="both"/>
              <w:rPr>
                <w:rFonts w:ascii="Times New Roman" w:hAnsi="Times New Roman" w:cs="Times New Roman"/>
                <w:sz w:val="24"/>
                <w:szCs w:val="24"/>
                <w:lang w:val="uk-UA"/>
              </w:rPr>
            </w:pPr>
            <w:r w:rsidRPr="00604F4B">
              <w:rPr>
                <w:rFonts w:ascii="Times New Roman" w:hAnsi="Times New Roman" w:cs="Times New Roman"/>
                <w:sz w:val="24"/>
                <w:szCs w:val="24"/>
                <w:lang w:val="uk-UA"/>
              </w:rPr>
              <w:t>Проведення семінарів, презентацій та дискусій.</w:t>
            </w:r>
          </w:p>
          <w:p w14:paraId="5EA3C2B0" w14:textId="77777777" w:rsidR="000F741C" w:rsidRPr="00604F4B" w:rsidRDefault="000F741C" w:rsidP="00CC3EF7">
            <w:pPr>
              <w:pStyle w:val="a5"/>
              <w:numPr>
                <w:ilvl w:val="0"/>
                <w:numId w:val="27"/>
              </w:numPr>
              <w:ind w:left="315"/>
              <w:jc w:val="both"/>
              <w:rPr>
                <w:rFonts w:ascii="Times New Roman" w:hAnsi="Times New Roman" w:cs="Times New Roman"/>
                <w:sz w:val="24"/>
                <w:szCs w:val="24"/>
                <w:lang w:val="uk-UA"/>
              </w:rPr>
            </w:pPr>
            <w:r w:rsidRPr="00604F4B">
              <w:rPr>
                <w:rFonts w:ascii="Times New Roman" w:hAnsi="Times New Roman" w:cs="Times New Roman"/>
                <w:sz w:val="24"/>
                <w:szCs w:val="24"/>
                <w:lang w:val="uk-UA"/>
              </w:rPr>
              <w:t>Моніторинг результатів та оцінка ефективності заходу.</w:t>
            </w:r>
          </w:p>
        </w:tc>
      </w:tr>
      <w:tr w:rsidR="000F741C" w:rsidRPr="00590198" w14:paraId="16804EDD" w14:textId="77777777" w:rsidTr="00B65879">
        <w:tc>
          <w:tcPr>
            <w:tcW w:w="486" w:type="dxa"/>
          </w:tcPr>
          <w:p w14:paraId="3E43243E" w14:textId="77777777" w:rsidR="000F741C" w:rsidRPr="00604F4B" w:rsidRDefault="000F741C" w:rsidP="00EB732A">
            <w:pPr>
              <w:pStyle w:val="a5"/>
              <w:ind w:left="0"/>
              <w:rPr>
                <w:rFonts w:ascii="Times New Roman" w:hAnsi="Times New Roman" w:cs="Times New Roman"/>
                <w:sz w:val="24"/>
                <w:szCs w:val="24"/>
                <w:lang w:val="uk-UA"/>
              </w:rPr>
            </w:pPr>
            <w:r w:rsidRPr="00604F4B">
              <w:rPr>
                <w:rFonts w:ascii="Times New Roman" w:hAnsi="Times New Roman" w:cs="Times New Roman"/>
                <w:sz w:val="24"/>
                <w:szCs w:val="24"/>
                <w:lang w:val="uk-UA"/>
              </w:rPr>
              <w:t>8</w:t>
            </w:r>
          </w:p>
        </w:tc>
        <w:tc>
          <w:tcPr>
            <w:tcW w:w="2552" w:type="dxa"/>
          </w:tcPr>
          <w:p w14:paraId="30D22170" w14:textId="77777777" w:rsidR="000F741C" w:rsidRPr="00604F4B" w:rsidRDefault="000F741C" w:rsidP="00EB732A">
            <w:pPr>
              <w:pStyle w:val="a5"/>
              <w:ind w:left="0"/>
              <w:rPr>
                <w:rFonts w:ascii="Times New Roman" w:hAnsi="Times New Roman" w:cs="Times New Roman"/>
                <w:sz w:val="24"/>
                <w:szCs w:val="24"/>
                <w:lang w:val="uk-UA"/>
              </w:rPr>
            </w:pPr>
            <w:r w:rsidRPr="00604F4B">
              <w:rPr>
                <w:rFonts w:ascii="Times New Roman" w:hAnsi="Times New Roman" w:cs="Times New Roman"/>
                <w:sz w:val="24"/>
                <w:szCs w:val="24"/>
                <w:lang w:val="uk-UA"/>
              </w:rPr>
              <w:t>Очікувані результати</w:t>
            </w:r>
          </w:p>
        </w:tc>
        <w:tc>
          <w:tcPr>
            <w:tcW w:w="6231" w:type="dxa"/>
          </w:tcPr>
          <w:p w14:paraId="08598109" w14:textId="77777777" w:rsidR="000F741C" w:rsidRPr="00604F4B" w:rsidRDefault="000F741C" w:rsidP="00CC3EF7">
            <w:pPr>
              <w:pStyle w:val="a5"/>
              <w:numPr>
                <w:ilvl w:val="0"/>
                <w:numId w:val="28"/>
              </w:numPr>
              <w:ind w:left="315"/>
              <w:jc w:val="both"/>
              <w:rPr>
                <w:rFonts w:ascii="Times New Roman" w:hAnsi="Times New Roman" w:cs="Times New Roman"/>
                <w:sz w:val="24"/>
                <w:szCs w:val="24"/>
                <w:lang w:val="uk-UA"/>
              </w:rPr>
            </w:pPr>
            <w:r w:rsidRPr="00604F4B">
              <w:rPr>
                <w:rFonts w:ascii="Times New Roman" w:hAnsi="Times New Roman" w:cs="Times New Roman"/>
                <w:sz w:val="24"/>
                <w:szCs w:val="24"/>
                <w:lang w:val="uk-UA"/>
              </w:rPr>
              <w:t>Підвищення уваги споживачів до нової цінової політики Водафон Україна.</w:t>
            </w:r>
          </w:p>
          <w:p w14:paraId="6CB7E459" w14:textId="77777777" w:rsidR="000F741C" w:rsidRPr="00604F4B" w:rsidRDefault="000F741C" w:rsidP="00CC3EF7">
            <w:pPr>
              <w:pStyle w:val="a5"/>
              <w:numPr>
                <w:ilvl w:val="0"/>
                <w:numId w:val="28"/>
              </w:numPr>
              <w:ind w:left="315"/>
              <w:jc w:val="both"/>
              <w:rPr>
                <w:rFonts w:ascii="Times New Roman" w:hAnsi="Times New Roman" w:cs="Times New Roman"/>
                <w:sz w:val="24"/>
                <w:szCs w:val="24"/>
                <w:lang w:val="uk-UA"/>
              </w:rPr>
            </w:pPr>
            <w:r w:rsidRPr="00604F4B">
              <w:rPr>
                <w:rFonts w:ascii="Times New Roman" w:hAnsi="Times New Roman" w:cs="Times New Roman"/>
                <w:sz w:val="24"/>
                <w:szCs w:val="24"/>
                <w:lang w:val="uk-UA"/>
              </w:rPr>
              <w:t>Збільшення розуміння та прийняття нових цінових рішень серед цільової аудиторії.</w:t>
            </w:r>
          </w:p>
          <w:p w14:paraId="65C01F5E" w14:textId="77777777" w:rsidR="000F741C" w:rsidRPr="00604F4B" w:rsidRDefault="000F741C" w:rsidP="00CC3EF7">
            <w:pPr>
              <w:pStyle w:val="a5"/>
              <w:numPr>
                <w:ilvl w:val="0"/>
                <w:numId w:val="28"/>
              </w:numPr>
              <w:ind w:left="315"/>
              <w:jc w:val="both"/>
              <w:rPr>
                <w:rFonts w:ascii="Times New Roman" w:hAnsi="Times New Roman" w:cs="Times New Roman"/>
                <w:sz w:val="24"/>
                <w:szCs w:val="24"/>
                <w:lang w:val="uk-UA"/>
              </w:rPr>
            </w:pPr>
            <w:r w:rsidRPr="00604F4B">
              <w:rPr>
                <w:rFonts w:ascii="Times New Roman" w:hAnsi="Times New Roman" w:cs="Times New Roman"/>
                <w:sz w:val="24"/>
                <w:szCs w:val="24"/>
                <w:lang w:val="uk-UA"/>
              </w:rPr>
              <w:t>Залучення нових клієнтів та збільшення лояльності існуючих.</w:t>
            </w:r>
          </w:p>
        </w:tc>
      </w:tr>
    </w:tbl>
    <w:p w14:paraId="0E8B696E" w14:textId="0052787C" w:rsidR="000F741C" w:rsidRDefault="000F741C" w:rsidP="00EB732A">
      <w:pPr>
        <w:pStyle w:val="a5"/>
        <w:spacing w:after="0"/>
        <w:ind w:left="-284" w:firstLine="851"/>
        <w:rPr>
          <w:rFonts w:ascii="Times New Roman" w:hAnsi="Times New Roman" w:cs="Times New Roman"/>
          <w:i/>
          <w:sz w:val="28"/>
          <w:szCs w:val="28"/>
          <w:lang w:val="uk-UA"/>
        </w:rPr>
      </w:pPr>
      <w:r>
        <w:rPr>
          <w:rFonts w:ascii="Times New Roman" w:hAnsi="Times New Roman" w:cs="Times New Roman"/>
          <w:i/>
          <w:sz w:val="28"/>
          <w:szCs w:val="28"/>
          <w:lang w:val="uk-UA"/>
        </w:rPr>
        <w:t>Джепело: Складено автором</w:t>
      </w:r>
    </w:p>
    <w:p w14:paraId="76E4E0BF" w14:textId="77777777" w:rsidR="000F741C" w:rsidRPr="000F741C" w:rsidRDefault="000F741C" w:rsidP="00EB732A">
      <w:pPr>
        <w:pStyle w:val="a5"/>
        <w:spacing w:after="0"/>
        <w:ind w:left="-284" w:firstLine="851"/>
        <w:rPr>
          <w:rFonts w:ascii="Times New Roman" w:hAnsi="Times New Roman" w:cs="Times New Roman"/>
          <w:i/>
          <w:sz w:val="28"/>
          <w:szCs w:val="28"/>
          <w:lang w:val="uk-UA"/>
        </w:rPr>
      </w:pPr>
    </w:p>
    <w:p w14:paraId="6B7F69E8" w14:textId="2184350F" w:rsidR="006E099F" w:rsidRDefault="00CC3EF7" w:rsidP="00CC3EF7">
      <w:pPr>
        <w:pStyle w:val="a5"/>
        <w:numPr>
          <w:ilvl w:val="0"/>
          <w:numId w:val="18"/>
        </w:numPr>
        <w:spacing w:after="0" w:line="360" w:lineRule="auto"/>
        <w:ind w:left="-284" w:firstLine="851"/>
        <w:jc w:val="both"/>
        <w:rPr>
          <w:rFonts w:ascii="Times New Roman" w:hAnsi="Times New Roman" w:cs="Times New Roman"/>
          <w:sz w:val="28"/>
          <w:szCs w:val="28"/>
          <w:lang w:val="uk-UA"/>
        </w:rPr>
      </w:pPr>
      <w:r w:rsidRPr="00CC3EF7">
        <w:rPr>
          <w:rFonts w:ascii="Times New Roman" w:hAnsi="Times New Roman" w:cs="Times New Roman"/>
          <w:sz w:val="28"/>
          <w:szCs w:val="28"/>
          <w:lang w:val="uk-UA"/>
        </w:rPr>
        <w:t xml:space="preserve">Для ефективного інформування споживачів можна використовувати різноманітні інструменти комунікації, одним з яких є PR статті. З метою створення зручного планування та організації PR статей, ми можемо розробити бриф, в якому вказати ключові елементи і стратегію для статей. Цей бриф можна представити у вигляді </w:t>
      </w:r>
      <w:r w:rsidRPr="00CC3EF7">
        <w:rPr>
          <w:rFonts w:ascii="Times New Roman" w:hAnsi="Times New Roman" w:cs="Times New Roman"/>
          <w:i/>
          <w:sz w:val="28"/>
          <w:szCs w:val="28"/>
          <w:lang w:val="uk-UA"/>
        </w:rPr>
        <w:t>таблиці 3.8</w:t>
      </w:r>
    </w:p>
    <w:p w14:paraId="67F45198" w14:textId="77777777" w:rsidR="00CC3EF7" w:rsidRPr="00473ED1" w:rsidRDefault="00CC3EF7" w:rsidP="00CC3EF7">
      <w:pPr>
        <w:pStyle w:val="a5"/>
        <w:spacing w:after="0" w:line="360" w:lineRule="auto"/>
        <w:ind w:left="567"/>
        <w:jc w:val="both"/>
        <w:rPr>
          <w:rFonts w:ascii="Times New Roman" w:hAnsi="Times New Roman" w:cs="Times New Roman"/>
          <w:sz w:val="28"/>
          <w:szCs w:val="28"/>
          <w:lang w:val="uk-UA"/>
        </w:rPr>
      </w:pPr>
    </w:p>
    <w:p w14:paraId="05B2C413" w14:textId="077463A2" w:rsidR="00432706" w:rsidRDefault="005D2B44" w:rsidP="00CC3EF7">
      <w:pPr>
        <w:spacing w:after="0"/>
        <w:ind w:left="-284" w:firstLine="851"/>
        <w:rPr>
          <w:rFonts w:ascii="Times New Roman" w:hAnsi="Times New Roman" w:cs="Times New Roman"/>
          <w:sz w:val="28"/>
          <w:szCs w:val="28"/>
          <w:lang w:val="uk-UA"/>
        </w:rPr>
      </w:pPr>
      <w:r>
        <w:rPr>
          <w:rFonts w:ascii="Times New Roman" w:hAnsi="Times New Roman" w:cs="Times New Roman"/>
          <w:sz w:val="28"/>
          <w:szCs w:val="28"/>
          <w:lang w:val="uk-UA"/>
        </w:rPr>
        <w:t>Таблиця 3.8</w:t>
      </w:r>
      <w:r w:rsidR="006E099F">
        <w:rPr>
          <w:rFonts w:ascii="Times New Roman" w:hAnsi="Times New Roman" w:cs="Times New Roman"/>
          <w:sz w:val="28"/>
          <w:szCs w:val="28"/>
          <w:lang w:val="uk-UA"/>
        </w:rPr>
        <w:t xml:space="preserve"> – Бриф для </w:t>
      </w:r>
      <w:r w:rsidR="006E099F">
        <w:rPr>
          <w:rFonts w:ascii="Times New Roman" w:hAnsi="Times New Roman" w:cs="Times New Roman"/>
          <w:sz w:val="28"/>
          <w:szCs w:val="28"/>
          <w:lang w:val="en-US"/>
        </w:rPr>
        <w:t>PR</w:t>
      </w:r>
      <w:r w:rsidR="006E099F">
        <w:rPr>
          <w:rFonts w:ascii="Times New Roman" w:hAnsi="Times New Roman" w:cs="Times New Roman"/>
          <w:sz w:val="28"/>
          <w:szCs w:val="28"/>
          <w:lang w:val="uk-UA"/>
        </w:rPr>
        <w:t xml:space="preserve"> статей.</w:t>
      </w:r>
    </w:p>
    <w:tbl>
      <w:tblPr>
        <w:tblStyle w:val="a4"/>
        <w:tblW w:w="0" w:type="auto"/>
        <w:tblLook w:val="04A0" w:firstRow="1" w:lastRow="0" w:firstColumn="1" w:lastColumn="0" w:noHBand="0" w:noVBand="1"/>
      </w:tblPr>
      <w:tblGrid>
        <w:gridCol w:w="421"/>
        <w:gridCol w:w="2126"/>
        <w:gridCol w:w="6798"/>
      </w:tblGrid>
      <w:tr w:rsidR="006E099F" w:rsidRPr="00590198" w14:paraId="0E2CABB9" w14:textId="77777777" w:rsidTr="005D2B44">
        <w:tc>
          <w:tcPr>
            <w:tcW w:w="421" w:type="dxa"/>
          </w:tcPr>
          <w:p w14:paraId="269BD7BD" w14:textId="736583A8" w:rsidR="006E099F" w:rsidRPr="001B7FD7" w:rsidRDefault="006E099F" w:rsidP="00EB732A">
            <w:pPr>
              <w:rPr>
                <w:rFonts w:ascii="Times New Roman" w:hAnsi="Times New Roman" w:cs="Times New Roman"/>
                <w:sz w:val="24"/>
                <w:szCs w:val="24"/>
                <w:lang w:val="uk-UA"/>
              </w:rPr>
            </w:pPr>
            <w:r w:rsidRPr="001B7FD7">
              <w:rPr>
                <w:rFonts w:ascii="Times New Roman" w:hAnsi="Times New Roman" w:cs="Times New Roman"/>
                <w:sz w:val="24"/>
                <w:szCs w:val="24"/>
                <w:lang w:val="uk-UA"/>
              </w:rPr>
              <w:t>1</w:t>
            </w:r>
          </w:p>
        </w:tc>
        <w:tc>
          <w:tcPr>
            <w:tcW w:w="2126" w:type="dxa"/>
          </w:tcPr>
          <w:p w14:paraId="43B047F3" w14:textId="35779E84" w:rsidR="006E099F" w:rsidRPr="001B7FD7" w:rsidRDefault="006E099F" w:rsidP="00EB732A">
            <w:pPr>
              <w:rPr>
                <w:rFonts w:ascii="Times New Roman" w:hAnsi="Times New Roman" w:cs="Times New Roman"/>
                <w:sz w:val="24"/>
                <w:szCs w:val="24"/>
                <w:lang w:val="uk-UA"/>
              </w:rPr>
            </w:pPr>
            <w:r w:rsidRPr="001B7FD7">
              <w:rPr>
                <w:rFonts w:ascii="Times New Roman" w:hAnsi="Times New Roman" w:cs="Times New Roman"/>
                <w:sz w:val="24"/>
                <w:szCs w:val="24"/>
                <w:lang w:val="uk-UA"/>
              </w:rPr>
              <w:t>Мета</w:t>
            </w:r>
          </w:p>
        </w:tc>
        <w:tc>
          <w:tcPr>
            <w:tcW w:w="6798" w:type="dxa"/>
          </w:tcPr>
          <w:p w14:paraId="147CACEE" w14:textId="77777777" w:rsidR="006E099F" w:rsidRPr="001B7FD7" w:rsidRDefault="006E099F" w:rsidP="00CC3EF7">
            <w:pPr>
              <w:pStyle w:val="a5"/>
              <w:numPr>
                <w:ilvl w:val="0"/>
                <w:numId w:val="29"/>
              </w:numPr>
              <w:ind w:left="315"/>
              <w:jc w:val="both"/>
              <w:rPr>
                <w:rFonts w:ascii="Times New Roman" w:hAnsi="Times New Roman" w:cs="Times New Roman"/>
                <w:sz w:val="24"/>
                <w:szCs w:val="24"/>
                <w:lang w:val="uk-UA"/>
              </w:rPr>
            </w:pPr>
            <w:r w:rsidRPr="001B7FD7">
              <w:rPr>
                <w:rFonts w:ascii="Times New Roman" w:hAnsi="Times New Roman" w:cs="Times New Roman"/>
                <w:sz w:val="24"/>
                <w:szCs w:val="24"/>
                <w:lang w:val="uk-UA"/>
              </w:rPr>
              <w:t>Донести споживачам про нові зміни в ціновій політиці Водафон Україна.</w:t>
            </w:r>
          </w:p>
          <w:p w14:paraId="0E02DEF6" w14:textId="77777777" w:rsidR="006E099F" w:rsidRPr="001B7FD7" w:rsidRDefault="006E099F" w:rsidP="00CC3EF7">
            <w:pPr>
              <w:pStyle w:val="a5"/>
              <w:numPr>
                <w:ilvl w:val="0"/>
                <w:numId w:val="29"/>
              </w:numPr>
              <w:ind w:left="315"/>
              <w:jc w:val="both"/>
              <w:rPr>
                <w:rFonts w:ascii="Times New Roman" w:hAnsi="Times New Roman" w:cs="Times New Roman"/>
                <w:sz w:val="24"/>
                <w:szCs w:val="24"/>
                <w:lang w:val="uk-UA"/>
              </w:rPr>
            </w:pPr>
            <w:r w:rsidRPr="001B7FD7">
              <w:rPr>
                <w:rFonts w:ascii="Times New Roman" w:hAnsi="Times New Roman" w:cs="Times New Roman"/>
                <w:sz w:val="24"/>
                <w:szCs w:val="24"/>
                <w:lang w:val="uk-UA"/>
              </w:rPr>
              <w:t>Пояснити переваги та користь нової цінової стратегії для споживачів.</w:t>
            </w:r>
          </w:p>
          <w:p w14:paraId="5CC50A65" w14:textId="1F303532" w:rsidR="006E099F" w:rsidRPr="001B7FD7" w:rsidRDefault="006E099F" w:rsidP="00CC3EF7">
            <w:pPr>
              <w:pStyle w:val="a5"/>
              <w:numPr>
                <w:ilvl w:val="0"/>
                <w:numId w:val="29"/>
              </w:numPr>
              <w:ind w:left="315"/>
              <w:jc w:val="both"/>
              <w:rPr>
                <w:rFonts w:ascii="Times New Roman" w:hAnsi="Times New Roman" w:cs="Times New Roman"/>
                <w:sz w:val="24"/>
                <w:szCs w:val="24"/>
                <w:lang w:val="uk-UA"/>
              </w:rPr>
            </w:pPr>
            <w:r w:rsidRPr="001B7FD7">
              <w:rPr>
                <w:rFonts w:ascii="Times New Roman" w:hAnsi="Times New Roman" w:cs="Times New Roman"/>
                <w:sz w:val="24"/>
                <w:szCs w:val="24"/>
                <w:lang w:val="uk-UA"/>
              </w:rPr>
              <w:t>Створити позитивне сприйняття і зрозуміння щодо цінових змін серед цільової аудиторії.</w:t>
            </w:r>
          </w:p>
        </w:tc>
      </w:tr>
      <w:tr w:rsidR="006E099F" w14:paraId="0A1E84AD" w14:textId="77777777" w:rsidTr="005D2B44">
        <w:tc>
          <w:tcPr>
            <w:tcW w:w="421" w:type="dxa"/>
          </w:tcPr>
          <w:p w14:paraId="62C48251" w14:textId="1878CC8E" w:rsidR="006E099F" w:rsidRPr="001B7FD7" w:rsidRDefault="006E099F" w:rsidP="00EB732A">
            <w:pPr>
              <w:rPr>
                <w:rFonts w:ascii="Times New Roman" w:hAnsi="Times New Roman" w:cs="Times New Roman"/>
                <w:sz w:val="24"/>
                <w:szCs w:val="24"/>
                <w:lang w:val="uk-UA"/>
              </w:rPr>
            </w:pPr>
            <w:r w:rsidRPr="001B7FD7">
              <w:rPr>
                <w:rFonts w:ascii="Times New Roman" w:hAnsi="Times New Roman" w:cs="Times New Roman"/>
                <w:sz w:val="24"/>
                <w:szCs w:val="24"/>
                <w:lang w:val="uk-UA"/>
              </w:rPr>
              <w:t>2</w:t>
            </w:r>
          </w:p>
        </w:tc>
        <w:tc>
          <w:tcPr>
            <w:tcW w:w="2126" w:type="dxa"/>
          </w:tcPr>
          <w:p w14:paraId="27C83A6A" w14:textId="4CDBACBC" w:rsidR="006E099F" w:rsidRPr="001B7FD7" w:rsidRDefault="006E099F" w:rsidP="00EB732A">
            <w:pPr>
              <w:rPr>
                <w:rFonts w:ascii="Times New Roman" w:hAnsi="Times New Roman" w:cs="Times New Roman"/>
                <w:sz w:val="24"/>
                <w:szCs w:val="24"/>
                <w:lang w:val="uk-UA"/>
              </w:rPr>
            </w:pPr>
            <w:r w:rsidRPr="001B7FD7">
              <w:rPr>
                <w:rFonts w:ascii="Times New Roman" w:hAnsi="Times New Roman" w:cs="Times New Roman"/>
                <w:sz w:val="24"/>
                <w:szCs w:val="24"/>
                <w:lang w:val="uk-UA"/>
              </w:rPr>
              <w:t>Цільова аудиторія</w:t>
            </w:r>
          </w:p>
        </w:tc>
        <w:tc>
          <w:tcPr>
            <w:tcW w:w="6798" w:type="dxa"/>
          </w:tcPr>
          <w:p w14:paraId="4341B0DE" w14:textId="77777777" w:rsidR="006E099F" w:rsidRPr="001B7FD7" w:rsidRDefault="006E099F" w:rsidP="00CC3EF7">
            <w:pPr>
              <w:pStyle w:val="a5"/>
              <w:numPr>
                <w:ilvl w:val="0"/>
                <w:numId w:val="30"/>
              </w:numPr>
              <w:ind w:left="315"/>
              <w:jc w:val="both"/>
              <w:rPr>
                <w:rFonts w:ascii="Times New Roman" w:hAnsi="Times New Roman" w:cs="Times New Roman"/>
                <w:sz w:val="24"/>
                <w:szCs w:val="24"/>
                <w:lang w:val="uk-UA"/>
              </w:rPr>
            </w:pPr>
            <w:r w:rsidRPr="001B7FD7">
              <w:rPr>
                <w:rFonts w:ascii="Times New Roman" w:hAnsi="Times New Roman" w:cs="Times New Roman"/>
                <w:sz w:val="24"/>
                <w:szCs w:val="24"/>
                <w:lang w:val="uk-UA"/>
              </w:rPr>
              <w:t>Активні користувачі мобільних телефонів та інтернет-послуг.</w:t>
            </w:r>
          </w:p>
          <w:p w14:paraId="4A2B12C2" w14:textId="77777777" w:rsidR="006E099F" w:rsidRPr="001B7FD7" w:rsidRDefault="006E099F" w:rsidP="00CC3EF7">
            <w:pPr>
              <w:pStyle w:val="a5"/>
              <w:numPr>
                <w:ilvl w:val="0"/>
                <w:numId w:val="30"/>
              </w:numPr>
              <w:ind w:left="315"/>
              <w:jc w:val="both"/>
              <w:rPr>
                <w:rFonts w:ascii="Times New Roman" w:hAnsi="Times New Roman" w:cs="Times New Roman"/>
                <w:sz w:val="24"/>
                <w:szCs w:val="24"/>
                <w:lang w:val="uk-UA"/>
              </w:rPr>
            </w:pPr>
            <w:r w:rsidRPr="001B7FD7">
              <w:rPr>
                <w:rFonts w:ascii="Times New Roman" w:hAnsi="Times New Roman" w:cs="Times New Roman"/>
                <w:sz w:val="24"/>
                <w:szCs w:val="24"/>
                <w:lang w:val="uk-UA"/>
              </w:rPr>
              <w:t>Клієнти Водафон Україна та потенційні клієнти.</w:t>
            </w:r>
          </w:p>
          <w:p w14:paraId="4775B7F1" w14:textId="717B7BB5" w:rsidR="006E099F" w:rsidRPr="001B7FD7" w:rsidRDefault="006E099F" w:rsidP="00CC3EF7">
            <w:pPr>
              <w:pStyle w:val="a5"/>
              <w:numPr>
                <w:ilvl w:val="0"/>
                <w:numId w:val="30"/>
              </w:numPr>
              <w:ind w:left="315"/>
              <w:jc w:val="both"/>
              <w:rPr>
                <w:rFonts w:ascii="Times New Roman" w:hAnsi="Times New Roman" w:cs="Times New Roman"/>
                <w:sz w:val="24"/>
                <w:szCs w:val="24"/>
                <w:lang w:val="uk-UA"/>
              </w:rPr>
            </w:pPr>
            <w:r w:rsidRPr="001B7FD7">
              <w:rPr>
                <w:rFonts w:ascii="Times New Roman" w:hAnsi="Times New Roman" w:cs="Times New Roman"/>
                <w:sz w:val="24"/>
                <w:szCs w:val="24"/>
                <w:lang w:val="uk-UA"/>
              </w:rPr>
              <w:t>Журналісти, видавництва та ЗМІ.</w:t>
            </w:r>
          </w:p>
        </w:tc>
      </w:tr>
      <w:tr w:rsidR="006E099F" w:rsidRPr="00590198" w14:paraId="5303345F" w14:textId="77777777" w:rsidTr="005D2B44">
        <w:tc>
          <w:tcPr>
            <w:tcW w:w="421" w:type="dxa"/>
          </w:tcPr>
          <w:p w14:paraId="4FD49872" w14:textId="6D4C1543" w:rsidR="006E099F" w:rsidRPr="001B7FD7" w:rsidRDefault="006E099F" w:rsidP="00EB732A">
            <w:pPr>
              <w:rPr>
                <w:rFonts w:ascii="Times New Roman" w:hAnsi="Times New Roman" w:cs="Times New Roman"/>
                <w:sz w:val="24"/>
                <w:szCs w:val="24"/>
                <w:lang w:val="uk-UA"/>
              </w:rPr>
            </w:pPr>
            <w:r w:rsidRPr="001B7FD7">
              <w:rPr>
                <w:rFonts w:ascii="Times New Roman" w:hAnsi="Times New Roman" w:cs="Times New Roman"/>
                <w:sz w:val="24"/>
                <w:szCs w:val="24"/>
                <w:lang w:val="uk-UA"/>
              </w:rPr>
              <w:t>3</w:t>
            </w:r>
          </w:p>
        </w:tc>
        <w:tc>
          <w:tcPr>
            <w:tcW w:w="2126" w:type="dxa"/>
          </w:tcPr>
          <w:p w14:paraId="29E91EB7" w14:textId="761C47DD" w:rsidR="006E099F" w:rsidRPr="001B7FD7" w:rsidRDefault="006E099F" w:rsidP="00EB732A">
            <w:pPr>
              <w:rPr>
                <w:rFonts w:ascii="Times New Roman" w:hAnsi="Times New Roman" w:cs="Times New Roman"/>
                <w:sz w:val="24"/>
                <w:szCs w:val="24"/>
                <w:lang w:val="uk-UA"/>
              </w:rPr>
            </w:pPr>
            <w:r w:rsidRPr="001B7FD7">
              <w:rPr>
                <w:rFonts w:ascii="Times New Roman" w:hAnsi="Times New Roman" w:cs="Times New Roman"/>
                <w:sz w:val="24"/>
                <w:szCs w:val="24"/>
                <w:lang w:val="uk-UA"/>
              </w:rPr>
              <w:t>Тематика статей</w:t>
            </w:r>
          </w:p>
        </w:tc>
        <w:tc>
          <w:tcPr>
            <w:tcW w:w="6798" w:type="dxa"/>
          </w:tcPr>
          <w:p w14:paraId="4B242B52" w14:textId="77777777" w:rsidR="006E099F" w:rsidRPr="001B7FD7" w:rsidRDefault="006E099F" w:rsidP="00CC3EF7">
            <w:pPr>
              <w:pStyle w:val="a5"/>
              <w:numPr>
                <w:ilvl w:val="0"/>
                <w:numId w:val="31"/>
              </w:numPr>
              <w:ind w:left="315"/>
              <w:jc w:val="both"/>
              <w:rPr>
                <w:rFonts w:ascii="Times New Roman" w:hAnsi="Times New Roman" w:cs="Times New Roman"/>
                <w:sz w:val="24"/>
                <w:szCs w:val="24"/>
                <w:lang w:val="uk-UA"/>
              </w:rPr>
            </w:pPr>
            <w:r w:rsidRPr="001B7FD7">
              <w:rPr>
                <w:rFonts w:ascii="Times New Roman" w:hAnsi="Times New Roman" w:cs="Times New Roman"/>
                <w:sz w:val="24"/>
                <w:szCs w:val="24"/>
                <w:lang w:val="uk-UA"/>
              </w:rPr>
              <w:t>Огляд нової цінової політики Водафон Україна та її ключові характеристики.</w:t>
            </w:r>
          </w:p>
          <w:p w14:paraId="459EC553" w14:textId="77777777" w:rsidR="006E099F" w:rsidRPr="001B7FD7" w:rsidRDefault="006E099F" w:rsidP="00CC3EF7">
            <w:pPr>
              <w:pStyle w:val="a5"/>
              <w:numPr>
                <w:ilvl w:val="0"/>
                <w:numId w:val="31"/>
              </w:numPr>
              <w:ind w:left="315"/>
              <w:jc w:val="both"/>
              <w:rPr>
                <w:rFonts w:ascii="Times New Roman" w:hAnsi="Times New Roman" w:cs="Times New Roman"/>
                <w:sz w:val="24"/>
                <w:szCs w:val="24"/>
                <w:lang w:val="uk-UA"/>
              </w:rPr>
            </w:pPr>
            <w:r w:rsidRPr="001B7FD7">
              <w:rPr>
                <w:rFonts w:ascii="Times New Roman" w:hAnsi="Times New Roman" w:cs="Times New Roman"/>
                <w:sz w:val="24"/>
                <w:szCs w:val="24"/>
                <w:lang w:val="uk-UA"/>
              </w:rPr>
              <w:t>Переваги та особливості нових тарифів та пакетів послуг.</w:t>
            </w:r>
          </w:p>
          <w:p w14:paraId="7704E780" w14:textId="77777777" w:rsidR="006E099F" w:rsidRPr="001B7FD7" w:rsidRDefault="006E099F" w:rsidP="00CC3EF7">
            <w:pPr>
              <w:pStyle w:val="a5"/>
              <w:numPr>
                <w:ilvl w:val="0"/>
                <w:numId w:val="31"/>
              </w:numPr>
              <w:ind w:left="315"/>
              <w:jc w:val="both"/>
              <w:rPr>
                <w:rFonts w:ascii="Times New Roman" w:hAnsi="Times New Roman" w:cs="Times New Roman"/>
                <w:sz w:val="24"/>
                <w:szCs w:val="24"/>
                <w:lang w:val="uk-UA"/>
              </w:rPr>
            </w:pPr>
            <w:r w:rsidRPr="001B7FD7">
              <w:rPr>
                <w:rFonts w:ascii="Times New Roman" w:hAnsi="Times New Roman" w:cs="Times New Roman"/>
                <w:sz w:val="24"/>
                <w:szCs w:val="24"/>
                <w:lang w:val="uk-UA"/>
              </w:rPr>
              <w:t>Вплив цінових змін на споживачів та як вони можуть зекономити гроші.</w:t>
            </w:r>
          </w:p>
          <w:p w14:paraId="6F4C0907" w14:textId="12321E5A" w:rsidR="006E099F" w:rsidRPr="001B7FD7" w:rsidRDefault="006E099F" w:rsidP="00CC3EF7">
            <w:pPr>
              <w:pStyle w:val="a5"/>
              <w:numPr>
                <w:ilvl w:val="0"/>
                <w:numId w:val="31"/>
              </w:numPr>
              <w:ind w:left="315"/>
              <w:jc w:val="both"/>
              <w:rPr>
                <w:rFonts w:ascii="Times New Roman" w:hAnsi="Times New Roman" w:cs="Times New Roman"/>
                <w:sz w:val="24"/>
                <w:szCs w:val="24"/>
                <w:lang w:val="uk-UA"/>
              </w:rPr>
            </w:pPr>
            <w:r w:rsidRPr="001B7FD7">
              <w:rPr>
                <w:rFonts w:ascii="Times New Roman" w:hAnsi="Times New Roman" w:cs="Times New Roman"/>
                <w:sz w:val="24"/>
                <w:szCs w:val="24"/>
                <w:lang w:val="uk-UA"/>
              </w:rPr>
              <w:t>Кейси та успішні історії клієнтів, які скористалися новою ціновою політикою.</w:t>
            </w:r>
          </w:p>
        </w:tc>
      </w:tr>
      <w:tr w:rsidR="005D2B44" w14:paraId="294E570E" w14:textId="77777777" w:rsidTr="00223BD8">
        <w:tc>
          <w:tcPr>
            <w:tcW w:w="421" w:type="dxa"/>
          </w:tcPr>
          <w:p w14:paraId="0BCF1591" w14:textId="77777777" w:rsidR="005D2B44" w:rsidRPr="001B7FD7" w:rsidRDefault="005D2B44" w:rsidP="00EB732A">
            <w:pPr>
              <w:rPr>
                <w:rFonts w:ascii="Times New Roman" w:hAnsi="Times New Roman" w:cs="Times New Roman"/>
                <w:sz w:val="24"/>
                <w:szCs w:val="24"/>
                <w:lang w:val="uk-UA"/>
              </w:rPr>
            </w:pPr>
            <w:r w:rsidRPr="001B7FD7">
              <w:rPr>
                <w:rFonts w:ascii="Times New Roman" w:hAnsi="Times New Roman" w:cs="Times New Roman"/>
                <w:sz w:val="24"/>
                <w:szCs w:val="24"/>
                <w:lang w:val="uk-UA"/>
              </w:rPr>
              <w:t>4</w:t>
            </w:r>
          </w:p>
        </w:tc>
        <w:tc>
          <w:tcPr>
            <w:tcW w:w="2126" w:type="dxa"/>
          </w:tcPr>
          <w:p w14:paraId="227B1B71" w14:textId="77777777" w:rsidR="005D2B44" w:rsidRPr="001B7FD7" w:rsidRDefault="005D2B44" w:rsidP="00EB732A">
            <w:pPr>
              <w:rPr>
                <w:rFonts w:ascii="Times New Roman" w:hAnsi="Times New Roman" w:cs="Times New Roman"/>
                <w:sz w:val="24"/>
                <w:szCs w:val="24"/>
                <w:lang w:val="uk-UA"/>
              </w:rPr>
            </w:pPr>
            <w:r w:rsidRPr="001B7FD7">
              <w:rPr>
                <w:rFonts w:ascii="Times New Roman" w:hAnsi="Times New Roman" w:cs="Times New Roman"/>
                <w:sz w:val="24"/>
                <w:szCs w:val="24"/>
                <w:lang w:val="uk-UA"/>
              </w:rPr>
              <w:t>Ключові повідомлення</w:t>
            </w:r>
          </w:p>
        </w:tc>
        <w:tc>
          <w:tcPr>
            <w:tcW w:w="6798" w:type="dxa"/>
          </w:tcPr>
          <w:p w14:paraId="67D887A1" w14:textId="77777777" w:rsidR="005D2B44" w:rsidRPr="001B7FD7" w:rsidRDefault="005D2B44" w:rsidP="00CC3EF7">
            <w:pPr>
              <w:pStyle w:val="a5"/>
              <w:numPr>
                <w:ilvl w:val="0"/>
                <w:numId w:val="32"/>
              </w:numPr>
              <w:ind w:left="315"/>
              <w:jc w:val="both"/>
              <w:rPr>
                <w:rFonts w:ascii="Times New Roman" w:hAnsi="Times New Roman" w:cs="Times New Roman"/>
                <w:sz w:val="24"/>
                <w:szCs w:val="24"/>
                <w:lang w:val="uk-UA"/>
              </w:rPr>
            </w:pPr>
            <w:r w:rsidRPr="001B7FD7">
              <w:rPr>
                <w:rFonts w:ascii="Times New Roman" w:hAnsi="Times New Roman" w:cs="Times New Roman"/>
                <w:sz w:val="24"/>
                <w:szCs w:val="24"/>
                <w:lang w:val="uk-UA"/>
              </w:rPr>
              <w:t>Зрозумілі та доступні ціни на мобільні та інтернет-послуги.</w:t>
            </w:r>
          </w:p>
          <w:p w14:paraId="78D8138F" w14:textId="77777777" w:rsidR="005D2B44" w:rsidRPr="001B7FD7" w:rsidRDefault="005D2B44" w:rsidP="00CC3EF7">
            <w:pPr>
              <w:pStyle w:val="a5"/>
              <w:numPr>
                <w:ilvl w:val="0"/>
                <w:numId w:val="32"/>
              </w:numPr>
              <w:ind w:left="315"/>
              <w:jc w:val="both"/>
              <w:rPr>
                <w:rFonts w:ascii="Times New Roman" w:hAnsi="Times New Roman" w:cs="Times New Roman"/>
                <w:sz w:val="24"/>
                <w:szCs w:val="24"/>
                <w:lang w:val="uk-UA"/>
              </w:rPr>
            </w:pPr>
            <w:r w:rsidRPr="001B7FD7">
              <w:rPr>
                <w:rFonts w:ascii="Times New Roman" w:hAnsi="Times New Roman" w:cs="Times New Roman"/>
                <w:sz w:val="24"/>
                <w:szCs w:val="24"/>
                <w:lang w:val="uk-UA"/>
              </w:rPr>
              <w:t>Гнучкі тарифні плани, що задовольняють різні потреби споживачів.</w:t>
            </w:r>
          </w:p>
          <w:p w14:paraId="1473609E" w14:textId="77777777" w:rsidR="005D2B44" w:rsidRPr="001B7FD7" w:rsidRDefault="005D2B44" w:rsidP="00CC3EF7">
            <w:pPr>
              <w:pStyle w:val="a5"/>
              <w:numPr>
                <w:ilvl w:val="0"/>
                <w:numId w:val="32"/>
              </w:numPr>
              <w:ind w:left="315"/>
              <w:jc w:val="both"/>
              <w:rPr>
                <w:rFonts w:ascii="Times New Roman" w:hAnsi="Times New Roman" w:cs="Times New Roman"/>
                <w:sz w:val="24"/>
                <w:szCs w:val="24"/>
                <w:lang w:val="uk-UA"/>
              </w:rPr>
            </w:pPr>
            <w:r w:rsidRPr="001B7FD7">
              <w:rPr>
                <w:rFonts w:ascii="Times New Roman" w:hAnsi="Times New Roman" w:cs="Times New Roman"/>
                <w:sz w:val="24"/>
                <w:szCs w:val="24"/>
                <w:lang w:val="uk-UA"/>
              </w:rPr>
              <w:t>Якість та надійність послуг за вигідними цінами.</w:t>
            </w:r>
          </w:p>
        </w:tc>
      </w:tr>
    </w:tbl>
    <w:p w14:paraId="2CB00C42" w14:textId="2E34BD11" w:rsidR="000F741C" w:rsidRDefault="000F741C" w:rsidP="00CC3EF7">
      <w:pPr>
        <w:spacing w:after="0"/>
        <w:ind w:left="-284" w:firstLine="851"/>
        <w:rPr>
          <w:rFonts w:ascii="Times New Roman" w:hAnsi="Times New Roman" w:cs="Times New Roman"/>
          <w:i/>
          <w:sz w:val="28"/>
          <w:szCs w:val="28"/>
          <w:lang w:val="uk-UA"/>
        </w:rPr>
      </w:pPr>
      <w:r>
        <w:rPr>
          <w:rFonts w:ascii="Times New Roman" w:hAnsi="Times New Roman" w:cs="Times New Roman"/>
          <w:i/>
          <w:sz w:val="28"/>
          <w:szCs w:val="28"/>
          <w:lang w:val="uk-UA"/>
        </w:rPr>
        <w:lastRenderedPageBreak/>
        <w:t>Продовження таблиці 3.8.</w:t>
      </w:r>
    </w:p>
    <w:tbl>
      <w:tblPr>
        <w:tblStyle w:val="a4"/>
        <w:tblW w:w="0" w:type="auto"/>
        <w:tblLook w:val="04A0" w:firstRow="1" w:lastRow="0" w:firstColumn="1" w:lastColumn="0" w:noHBand="0" w:noVBand="1"/>
      </w:tblPr>
      <w:tblGrid>
        <w:gridCol w:w="421"/>
        <w:gridCol w:w="2126"/>
        <w:gridCol w:w="6798"/>
      </w:tblGrid>
      <w:tr w:rsidR="000F741C" w14:paraId="54519992" w14:textId="77777777" w:rsidTr="00B65879">
        <w:tc>
          <w:tcPr>
            <w:tcW w:w="421" w:type="dxa"/>
          </w:tcPr>
          <w:p w14:paraId="3DD44A0B" w14:textId="77777777" w:rsidR="000F741C" w:rsidRPr="001B7FD7" w:rsidRDefault="000F741C" w:rsidP="00EB732A">
            <w:pPr>
              <w:rPr>
                <w:rFonts w:ascii="Times New Roman" w:hAnsi="Times New Roman" w:cs="Times New Roman"/>
                <w:sz w:val="24"/>
                <w:szCs w:val="24"/>
                <w:lang w:val="uk-UA"/>
              </w:rPr>
            </w:pPr>
            <w:r w:rsidRPr="001B7FD7">
              <w:rPr>
                <w:rFonts w:ascii="Times New Roman" w:hAnsi="Times New Roman" w:cs="Times New Roman"/>
                <w:sz w:val="24"/>
                <w:szCs w:val="24"/>
                <w:lang w:val="uk-UA"/>
              </w:rPr>
              <w:t>5</w:t>
            </w:r>
          </w:p>
        </w:tc>
        <w:tc>
          <w:tcPr>
            <w:tcW w:w="2126" w:type="dxa"/>
          </w:tcPr>
          <w:p w14:paraId="14294D75" w14:textId="77777777" w:rsidR="000F741C" w:rsidRPr="001B7FD7" w:rsidRDefault="000F741C" w:rsidP="00EB732A">
            <w:pPr>
              <w:rPr>
                <w:rFonts w:ascii="Times New Roman" w:hAnsi="Times New Roman" w:cs="Times New Roman"/>
                <w:sz w:val="24"/>
                <w:szCs w:val="24"/>
                <w:lang w:val="uk-UA"/>
              </w:rPr>
            </w:pPr>
            <w:r w:rsidRPr="001B7FD7">
              <w:rPr>
                <w:rFonts w:ascii="Times New Roman" w:hAnsi="Times New Roman" w:cs="Times New Roman"/>
                <w:sz w:val="24"/>
                <w:szCs w:val="24"/>
                <w:lang w:val="uk-UA"/>
              </w:rPr>
              <w:t>Канали публікації</w:t>
            </w:r>
          </w:p>
        </w:tc>
        <w:tc>
          <w:tcPr>
            <w:tcW w:w="6798" w:type="dxa"/>
          </w:tcPr>
          <w:p w14:paraId="0F8D4398" w14:textId="77777777" w:rsidR="000F741C" w:rsidRPr="001B7FD7" w:rsidRDefault="000F741C" w:rsidP="00CC3EF7">
            <w:pPr>
              <w:pStyle w:val="a5"/>
              <w:numPr>
                <w:ilvl w:val="0"/>
                <w:numId w:val="33"/>
              </w:numPr>
              <w:ind w:left="315"/>
              <w:jc w:val="both"/>
              <w:rPr>
                <w:rFonts w:ascii="Times New Roman" w:hAnsi="Times New Roman" w:cs="Times New Roman"/>
                <w:sz w:val="24"/>
                <w:szCs w:val="24"/>
                <w:lang w:val="uk-UA"/>
              </w:rPr>
            </w:pPr>
            <w:r w:rsidRPr="001B7FD7">
              <w:rPr>
                <w:rFonts w:ascii="Times New Roman" w:hAnsi="Times New Roman" w:cs="Times New Roman"/>
                <w:sz w:val="24"/>
                <w:szCs w:val="24"/>
                <w:lang w:val="uk-UA"/>
              </w:rPr>
              <w:t>Співпраця з видавництвами, що спеціалізуються на тематиці телекомунікацій та технологій.</w:t>
            </w:r>
          </w:p>
          <w:p w14:paraId="3966D9A3" w14:textId="77777777" w:rsidR="000F741C" w:rsidRPr="001B7FD7" w:rsidRDefault="000F741C" w:rsidP="00CC3EF7">
            <w:pPr>
              <w:pStyle w:val="a5"/>
              <w:numPr>
                <w:ilvl w:val="0"/>
                <w:numId w:val="33"/>
              </w:numPr>
              <w:ind w:left="315"/>
              <w:jc w:val="both"/>
              <w:rPr>
                <w:rFonts w:ascii="Times New Roman" w:hAnsi="Times New Roman" w:cs="Times New Roman"/>
                <w:sz w:val="24"/>
                <w:szCs w:val="24"/>
                <w:lang w:val="uk-UA"/>
              </w:rPr>
            </w:pPr>
            <w:r w:rsidRPr="001B7FD7">
              <w:rPr>
                <w:rFonts w:ascii="Times New Roman" w:hAnsi="Times New Roman" w:cs="Times New Roman"/>
                <w:sz w:val="24"/>
                <w:szCs w:val="24"/>
                <w:lang w:val="uk-UA"/>
              </w:rPr>
              <w:t>Розміщення статей на офіційному веб-сайті Водафон Україна та корпоративних блогах.</w:t>
            </w:r>
          </w:p>
          <w:p w14:paraId="39B81DA1" w14:textId="77777777" w:rsidR="000F741C" w:rsidRPr="001B7FD7" w:rsidRDefault="000F741C" w:rsidP="00CC3EF7">
            <w:pPr>
              <w:pStyle w:val="a5"/>
              <w:numPr>
                <w:ilvl w:val="0"/>
                <w:numId w:val="33"/>
              </w:numPr>
              <w:ind w:left="315"/>
              <w:jc w:val="both"/>
              <w:rPr>
                <w:rFonts w:ascii="Times New Roman" w:hAnsi="Times New Roman" w:cs="Times New Roman"/>
                <w:sz w:val="24"/>
                <w:szCs w:val="24"/>
                <w:lang w:val="uk-UA"/>
              </w:rPr>
            </w:pPr>
            <w:r w:rsidRPr="001B7FD7">
              <w:rPr>
                <w:rFonts w:ascii="Times New Roman" w:hAnsi="Times New Roman" w:cs="Times New Roman"/>
                <w:sz w:val="24"/>
                <w:szCs w:val="24"/>
                <w:lang w:val="uk-UA"/>
              </w:rPr>
              <w:t>Партнерство з блогерами та впливовими особистостями в галузі технологій та споживчої електроніки.</w:t>
            </w:r>
          </w:p>
          <w:p w14:paraId="6755740A" w14:textId="77777777" w:rsidR="000F741C" w:rsidRPr="001B7FD7" w:rsidRDefault="000F741C" w:rsidP="00CC3EF7">
            <w:pPr>
              <w:pStyle w:val="a5"/>
              <w:numPr>
                <w:ilvl w:val="0"/>
                <w:numId w:val="33"/>
              </w:numPr>
              <w:ind w:left="315"/>
              <w:jc w:val="both"/>
              <w:rPr>
                <w:rFonts w:ascii="Times New Roman" w:hAnsi="Times New Roman" w:cs="Times New Roman"/>
                <w:sz w:val="24"/>
                <w:szCs w:val="24"/>
                <w:lang w:val="uk-UA"/>
              </w:rPr>
            </w:pPr>
            <w:r w:rsidRPr="001B7FD7">
              <w:rPr>
                <w:rFonts w:ascii="Times New Roman" w:hAnsi="Times New Roman" w:cs="Times New Roman"/>
                <w:sz w:val="24"/>
                <w:szCs w:val="24"/>
                <w:lang w:val="uk-UA"/>
              </w:rPr>
              <w:t>Взаємодія з журналістами та ЗМІ для отримання медіапокриття та опублікування статей.</w:t>
            </w:r>
          </w:p>
        </w:tc>
      </w:tr>
      <w:tr w:rsidR="000F741C" w14:paraId="3992E8DB" w14:textId="77777777" w:rsidTr="00B65879">
        <w:tc>
          <w:tcPr>
            <w:tcW w:w="421" w:type="dxa"/>
          </w:tcPr>
          <w:p w14:paraId="597D4C21" w14:textId="77777777" w:rsidR="000F741C" w:rsidRPr="001B7FD7" w:rsidRDefault="000F741C" w:rsidP="00EB732A">
            <w:pPr>
              <w:rPr>
                <w:rFonts w:ascii="Times New Roman" w:hAnsi="Times New Roman" w:cs="Times New Roman"/>
                <w:sz w:val="24"/>
                <w:szCs w:val="24"/>
                <w:lang w:val="uk-UA"/>
              </w:rPr>
            </w:pPr>
            <w:r w:rsidRPr="001B7FD7">
              <w:rPr>
                <w:rFonts w:ascii="Times New Roman" w:hAnsi="Times New Roman" w:cs="Times New Roman"/>
                <w:sz w:val="24"/>
                <w:szCs w:val="24"/>
                <w:lang w:val="uk-UA"/>
              </w:rPr>
              <w:t>6</w:t>
            </w:r>
          </w:p>
        </w:tc>
        <w:tc>
          <w:tcPr>
            <w:tcW w:w="2126" w:type="dxa"/>
          </w:tcPr>
          <w:p w14:paraId="36DE82E1" w14:textId="77777777" w:rsidR="000F741C" w:rsidRPr="001B7FD7" w:rsidRDefault="000F741C" w:rsidP="00EB732A">
            <w:pPr>
              <w:rPr>
                <w:rFonts w:ascii="Times New Roman" w:hAnsi="Times New Roman" w:cs="Times New Roman"/>
                <w:sz w:val="24"/>
                <w:szCs w:val="24"/>
                <w:lang w:val="uk-UA"/>
              </w:rPr>
            </w:pPr>
            <w:r w:rsidRPr="001B7FD7">
              <w:rPr>
                <w:rFonts w:ascii="Times New Roman" w:hAnsi="Times New Roman" w:cs="Times New Roman"/>
                <w:sz w:val="24"/>
                <w:szCs w:val="24"/>
                <w:lang w:val="uk-UA"/>
              </w:rPr>
              <w:t>Бюджет</w:t>
            </w:r>
          </w:p>
        </w:tc>
        <w:tc>
          <w:tcPr>
            <w:tcW w:w="6798" w:type="dxa"/>
          </w:tcPr>
          <w:p w14:paraId="114FB301" w14:textId="77777777" w:rsidR="000F741C" w:rsidRPr="001B7FD7" w:rsidRDefault="000F741C" w:rsidP="00CC3EF7">
            <w:pPr>
              <w:pStyle w:val="a5"/>
              <w:numPr>
                <w:ilvl w:val="0"/>
                <w:numId w:val="42"/>
              </w:numPr>
              <w:ind w:left="315"/>
              <w:jc w:val="both"/>
              <w:rPr>
                <w:rFonts w:ascii="Times New Roman" w:hAnsi="Times New Roman" w:cs="Times New Roman"/>
                <w:sz w:val="24"/>
                <w:szCs w:val="24"/>
                <w:lang w:val="uk-UA"/>
              </w:rPr>
            </w:pPr>
            <w:r w:rsidRPr="001B7FD7">
              <w:rPr>
                <w:rFonts w:ascii="Times New Roman" w:hAnsi="Times New Roman" w:cs="Times New Roman"/>
                <w:sz w:val="24"/>
                <w:szCs w:val="24"/>
                <w:lang w:val="uk-UA"/>
              </w:rPr>
              <w:t>Визначення бюджету для PR статей залежить від масштабу та обсягу публікацій. Рекомендовано виділити достатні ресурси для покриття вартості публікацій та співпраці з партнерами</w:t>
            </w:r>
          </w:p>
        </w:tc>
      </w:tr>
      <w:tr w:rsidR="000F741C" w14:paraId="7A4B4069" w14:textId="77777777" w:rsidTr="00B65879">
        <w:tc>
          <w:tcPr>
            <w:tcW w:w="421" w:type="dxa"/>
          </w:tcPr>
          <w:p w14:paraId="7BCE1D7E" w14:textId="77777777" w:rsidR="000F741C" w:rsidRPr="001B7FD7" w:rsidRDefault="000F741C" w:rsidP="00EB732A">
            <w:pPr>
              <w:rPr>
                <w:rFonts w:ascii="Times New Roman" w:hAnsi="Times New Roman" w:cs="Times New Roman"/>
                <w:sz w:val="24"/>
                <w:szCs w:val="24"/>
                <w:lang w:val="uk-UA"/>
              </w:rPr>
            </w:pPr>
            <w:r w:rsidRPr="001B7FD7">
              <w:rPr>
                <w:rFonts w:ascii="Times New Roman" w:hAnsi="Times New Roman" w:cs="Times New Roman"/>
                <w:sz w:val="24"/>
                <w:szCs w:val="24"/>
                <w:lang w:val="uk-UA"/>
              </w:rPr>
              <w:t>7</w:t>
            </w:r>
          </w:p>
        </w:tc>
        <w:tc>
          <w:tcPr>
            <w:tcW w:w="2126" w:type="dxa"/>
          </w:tcPr>
          <w:p w14:paraId="2D4E63B6" w14:textId="77777777" w:rsidR="000F741C" w:rsidRPr="001B7FD7" w:rsidRDefault="000F741C" w:rsidP="00EB732A">
            <w:pPr>
              <w:rPr>
                <w:rFonts w:ascii="Times New Roman" w:hAnsi="Times New Roman" w:cs="Times New Roman"/>
                <w:sz w:val="24"/>
                <w:szCs w:val="24"/>
                <w:lang w:val="uk-UA"/>
              </w:rPr>
            </w:pPr>
            <w:r w:rsidRPr="001B7FD7">
              <w:rPr>
                <w:rFonts w:ascii="Times New Roman" w:hAnsi="Times New Roman" w:cs="Times New Roman"/>
                <w:sz w:val="24"/>
                <w:szCs w:val="24"/>
                <w:lang w:val="uk-UA"/>
              </w:rPr>
              <w:t>Очікувані результати</w:t>
            </w:r>
          </w:p>
        </w:tc>
        <w:tc>
          <w:tcPr>
            <w:tcW w:w="6798" w:type="dxa"/>
          </w:tcPr>
          <w:p w14:paraId="3353F730" w14:textId="77777777" w:rsidR="000F741C" w:rsidRPr="001B7FD7" w:rsidRDefault="000F741C" w:rsidP="00CC3EF7">
            <w:pPr>
              <w:pStyle w:val="a5"/>
              <w:numPr>
                <w:ilvl w:val="0"/>
                <w:numId w:val="34"/>
              </w:numPr>
              <w:ind w:left="173" w:hanging="284"/>
              <w:jc w:val="both"/>
              <w:rPr>
                <w:rFonts w:ascii="Times New Roman" w:hAnsi="Times New Roman" w:cs="Times New Roman"/>
                <w:sz w:val="24"/>
                <w:szCs w:val="24"/>
                <w:lang w:val="uk-UA"/>
              </w:rPr>
            </w:pPr>
            <w:r w:rsidRPr="001B7FD7">
              <w:rPr>
                <w:rFonts w:ascii="Times New Roman" w:hAnsi="Times New Roman" w:cs="Times New Roman"/>
                <w:sz w:val="24"/>
                <w:szCs w:val="24"/>
                <w:lang w:val="uk-UA"/>
              </w:rPr>
              <w:t>Збільшення усвідомленості споживачів про нові цінові пропозиції Водафон Україна.</w:t>
            </w:r>
          </w:p>
          <w:p w14:paraId="373EBD83" w14:textId="77777777" w:rsidR="000F741C" w:rsidRPr="001B7FD7" w:rsidRDefault="000F741C" w:rsidP="00CC3EF7">
            <w:pPr>
              <w:pStyle w:val="a5"/>
              <w:numPr>
                <w:ilvl w:val="0"/>
                <w:numId w:val="34"/>
              </w:numPr>
              <w:ind w:left="173" w:hanging="284"/>
              <w:jc w:val="both"/>
              <w:rPr>
                <w:rFonts w:ascii="Times New Roman" w:hAnsi="Times New Roman" w:cs="Times New Roman"/>
                <w:sz w:val="24"/>
                <w:szCs w:val="24"/>
                <w:lang w:val="uk-UA"/>
              </w:rPr>
            </w:pPr>
            <w:r w:rsidRPr="001B7FD7">
              <w:rPr>
                <w:rFonts w:ascii="Times New Roman" w:hAnsi="Times New Roman" w:cs="Times New Roman"/>
                <w:sz w:val="24"/>
                <w:szCs w:val="24"/>
                <w:lang w:val="uk-UA"/>
              </w:rPr>
              <w:t>Залучення уваги та інтересу цільової аудиторії до статей та інформації про цінові зміни.</w:t>
            </w:r>
          </w:p>
          <w:p w14:paraId="7CF91298" w14:textId="77777777" w:rsidR="000F741C" w:rsidRPr="001B7FD7" w:rsidRDefault="000F741C" w:rsidP="00CC3EF7">
            <w:pPr>
              <w:pStyle w:val="a5"/>
              <w:numPr>
                <w:ilvl w:val="0"/>
                <w:numId w:val="34"/>
              </w:numPr>
              <w:ind w:left="173" w:hanging="284"/>
              <w:jc w:val="both"/>
              <w:rPr>
                <w:rFonts w:ascii="Times New Roman" w:hAnsi="Times New Roman" w:cs="Times New Roman"/>
                <w:sz w:val="24"/>
                <w:szCs w:val="24"/>
                <w:lang w:val="uk-UA"/>
              </w:rPr>
            </w:pPr>
            <w:r w:rsidRPr="001B7FD7">
              <w:rPr>
                <w:rFonts w:ascii="Times New Roman" w:hAnsi="Times New Roman" w:cs="Times New Roman"/>
                <w:sz w:val="24"/>
                <w:szCs w:val="24"/>
                <w:lang w:val="uk-UA"/>
              </w:rPr>
              <w:t>Посилення довіри споживачів до Водафон Україна як надійного та доступного оператора зв'язку.</w:t>
            </w:r>
          </w:p>
        </w:tc>
      </w:tr>
    </w:tbl>
    <w:p w14:paraId="3845F0D2" w14:textId="2C76AC4D" w:rsidR="000F741C" w:rsidRDefault="000F741C" w:rsidP="00EB732A">
      <w:pPr>
        <w:spacing w:after="0"/>
        <w:ind w:firstLine="567"/>
        <w:rPr>
          <w:rFonts w:ascii="Times New Roman" w:hAnsi="Times New Roman" w:cs="Times New Roman"/>
          <w:i/>
          <w:sz w:val="28"/>
          <w:szCs w:val="28"/>
          <w:lang w:val="uk-UA"/>
        </w:rPr>
      </w:pPr>
      <w:r>
        <w:rPr>
          <w:rFonts w:ascii="Times New Roman" w:hAnsi="Times New Roman" w:cs="Times New Roman"/>
          <w:i/>
          <w:sz w:val="28"/>
          <w:szCs w:val="28"/>
          <w:lang w:val="uk-UA"/>
        </w:rPr>
        <w:t>Джерело: Створено автором</w:t>
      </w:r>
    </w:p>
    <w:p w14:paraId="5FBCD5B2" w14:textId="77777777" w:rsidR="000F741C" w:rsidRPr="000F741C" w:rsidRDefault="000F741C" w:rsidP="00EB732A">
      <w:pPr>
        <w:spacing w:after="0"/>
        <w:ind w:firstLine="567"/>
        <w:rPr>
          <w:rFonts w:ascii="Times New Roman" w:hAnsi="Times New Roman" w:cs="Times New Roman"/>
          <w:i/>
          <w:sz w:val="28"/>
          <w:szCs w:val="28"/>
          <w:lang w:val="uk-UA"/>
        </w:rPr>
      </w:pPr>
    </w:p>
    <w:p w14:paraId="2555E20B" w14:textId="5D0E933F" w:rsidR="001B7FD7" w:rsidRPr="001B7FD7" w:rsidRDefault="001B7FD7" w:rsidP="00EB732A">
      <w:pPr>
        <w:spacing w:after="0" w:line="360" w:lineRule="auto"/>
        <w:ind w:left="-284" w:firstLine="851"/>
        <w:jc w:val="both"/>
        <w:rPr>
          <w:rFonts w:ascii="Times New Roman" w:hAnsi="Times New Roman" w:cs="Times New Roman"/>
          <w:sz w:val="28"/>
          <w:szCs w:val="28"/>
          <w:lang w:val="uk-UA"/>
        </w:rPr>
      </w:pPr>
      <w:r w:rsidRPr="001B7FD7">
        <w:rPr>
          <w:rFonts w:ascii="Times New Roman" w:hAnsi="Times New Roman" w:cs="Times New Roman"/>
          <w:sz w:val="28"/>
          <w:szCs w:val="28"/>
          <w:lang w:val="uk-UA"/>
        </w:rPr>
        <w:t>PR статті мають кілька цілей і виконують різні функції в рамках публічних відносин. Основні причини для</w:t>
      </w:r>
      <w:r>
        <w:rPr>
          <w:rFonts w:ascii="Times New Roman" w:hAnsi="Times New Roman" w:cs="Times New Roman"/>
          <w:sz w:val="28"/>
          <w:szCs w:val="28"/>
          <w:lang w:val="uk-UA"/>
        </w:rPr>
        <w:t xml:space="preserve"> написання PR статей включають:</w:t>
      </w:r>
    </w:p>
    <w:p w14:paraId="67E4CE57" w14:textId="7A9F1A81" w:rsidR="001B7FD7" w:rsidRPr="001B7FD7" w:rsidRDefault="001B7FD7" w:rsidP="00EB732A">
      <w:pPr>
        <w:pStyle w:val="a5"/>
        <w:numPr>
          <w:ilvl w:val="0"/>
          <w:numId w:val="67"/>
        </w:numPr>
        <w:spacing w:after="0" w:line="360" w:lineRule="auto"/>
        <w:ind w:left="-284" w:firstLine="0"/>
        <w:jc w:val="both"/>
        <w:rPr>
          <w:rFonts w:ascii="Times New Roman" w:hAnsi="Times New Roman" w:cs="Times New Roman"/>
          <w:sz w:val="28"/>
          <w:szCs w:val="28"/>
          <w:lang w:val="uk-UA"/>
        </w:rPr>
      </w:pPr>
      <w:r w:rsidRPr="001B7FD7">
        <w:rPr>
          <w:rFonts w:ascii="Times New Roman" w:hAnsi="Times New Roman" w:cs="Times New Roman"/>
          <w:sz w:val="28"/>
          <w:szCs w:val="28"/>
          <w:lang w:val="uk-UA"/>
        </w:rPr>
        <w:t>Створення свідомості про бренд: PR статті дозволяють розповісти про компанію, її продукти або послуги, встановити і підсилити свідомість про бренд серед цільової аудиторії. Вони можуть включати інформацію про нові продукти, досягнення, інновації або акції, що сприяють підвищенню інтересу до компанії.</w:t>
      </w:r>
    </w:p>
    <w:p w14:paraId="0076A81A" w14:textId="58B13E9B" w:rsidR="001B7FD7" w:rsidRPr="001B7FD7" w:rsidRDefault="001B7FD7" w:rsidP="00EB732A">
      <w:pPr>
        <w:pStyle w:val="a5"/>
        <w:numPr>
          <w:ilvl w:val="0"/>
          <w:numId w:val="67"/>
        </w:numPr>
        <w:spacing w:after="0" w:line="360" w:lineRule="auto"/>
        <w:ind w:left="-284" w:firstLine="0"/>
        <w:jc w:val="both"/>
        <w:rPr>
          <w:rFonts w:ascii="Times New Roman" w:hAnsi="Times New Roman" w:cs="Times New Roman"/>
          <w:sz w:val="28"/>
          <w:szCs w:val="28"/>
          <w:lang w:val="uk-UA"/>
        </w:rPr>
      </w:pPr>
      <w:r w:rsidRPr="001B7FD7">
        <w:rPr>
          <w:rFonts w:ascii="Times New Roman" w:hAnsi="Times New Roman" w:cs="Times New Roman"/>
          <w:sz w:val="28"/>
          <w:szCs w:val="28"/>
          <w:lang w:val="uk-UA"/>
        </w:rPr>
        <w:t>Залучення уваги ЗМІ: PR статті є ефективним інструментом для привернення уваги ЗМІ. Вони можуть містити актуальну інформацію, цікаві факти, історії успіху або експертні думки, які можуть бути привабливими для журналістів і редакторів.</w:t>
      </w:r>
    </w:p>
    <w:p w14:paraId="34D9DC57" w14:textId="68D99AE5" w:rsidR="001B7FD7" w:rsidRPr="001B7FD7" w:rsidRDefault="001B7FD7" w:rsidP="00EB732A">
      <w:pPr>
        <w:pStyle w:val="a5"/>
        <w:numPr>
          <w:ilvl w:val="0"/>
          <w:numId w:val="67"/>
        </w:numPr>
        <w:spacing w:after="0" w:line="360" w:lineRule="auto"/>
        <w:ind w:left="-284" w:firstLine="0"/>
        <w:jc w:val="both"/>
        <w:rPr>
          <w:rFonts w:ascii="Times New Roman" w:hAnsi="Times New Roman" w:cs="Times New Roman"/>
          <w:sz w:val="28"/>
          <w:szCs w:val="28"/>
          <w:lang w:val="uk-UA"/>
        </w:rPr>
      </w:pPr>
      <w:r w:rsidRPr="001B7FD7">
        <w:rPr>
          <w:rFonts w:ascii="Times New Roman" w:hAnsi="Times New Roman" w:cs="Times New Roman"/>
          <w:sz w:val="28"/>
          <w:szCs w:val="28"/>
          <w:lang w:val="uk-UA"/>
        </w:rPr>
        <w:t>Встановлення експертної позиції: PR статті дають можливість компанії демонструвати свою експертність у певній галузі. Це може бути досягнуто шляхом публікації інформативних статей, порад, аналітичних матеріалів або інтерв'ю зі спеціалістами компанії.</w:t>
      </w:r>
    </w:p>
    <w:p w14:paraId="45DC3825" w14:textId="48147F12" w:rsidR="001B7FD7" w:rsidRPr="001B7FD7" w:rsidRDefault="001B7FD7" w:rsidP="00EB732A">
      <w:pPr>
        <w:pStyle w:val="a5"/>
        <w:numPr>
          <w:ilvl w:val="0"/>
          <w:numId w:val="67"/>
        </w:numPr>
        <w:spacing w:after="0" w:line="360" w:lineRule="auto"/>
        <w:ind w:left="-284" w:firstLine="0"/>
        <w:jc w:val="both"/>
        <w:rPr>
          <w:rFonts w:ascii="Times New Roman" w:hAnsi="Times New Roman" w:cs="Times New Roman"/>
          <w:sz w:val="28"/>
          <w:szCs w:val="28"/>
          <w:lang w:val="uk-UA"/>
        </w:rPr>
      </w:pPr>
      <w:r w:rsidRPr="001B7FD7">
        <w:rPr>
          <w:rFonts w:ascii="Times New Roman" w:hAnsi="Times New Roman" w:cs="Times New Roman"/>
          <w:sz w:val="28"/>
          <w:szCs w:val="28"/>
          <w:lang w:val="uk-UA"/>
        </w:rPr>
        <w:t xml:space="preserve">Підтримка репутації: PR статті можуть бути використані для підтримки позитивної репутації компанії. Вони можуть висвітлювати соціальні та </w:t>
      </w:r>
      <w:r w:rsidRPr="001B7FD7">
        <w:rPr>
          <w:rFonts w:ascii="Times New Roman" w:hAnsi="Times New Roman" w:cs="Times New Roman"/>
          <w:sz w:val="28"/>
          <w:szCs w:val="28"/>
          <w:lang w:val="uk-UA"/>
        </w:rPr>
        <w:lastRenderedPageBreak/>
        <w:t>корпоративні ініціативи, внесок у спільноту або інші діяльності, що сприяють покращенню іміджу компанії.</w:t>
      </w:r>
    </w:p>
    <w:p w14:paraId="652F0BDE" w14:textId="77E3D3BF" w:rsidR="001B7FD7" w:rsidRPr="001B7FD7" w:rsidRDefault="001B7FD7" w:rsidP="00EB732A">
      <w:pPr>
        <w:pStyle w:val="a5"/>
        <w:numPr>
          <w:ilvl w:val="0"/>
          <w:numId w:val="67"/>
        </w:numPr>
        <w:spacing w:after="0" w:line="360" w:lineRule="auto"/>
        <w:ind w:left="-284" w:firstLine="0"/>
        <w:jc w:val="both"/>
        <w:rPr>
          <w:rFonts w:ascii="Times New Roman" w:hAnsi="Times New Roman" w:cs="Times New Roman"/>
          <w:sz w:val="28"/>
          <w:szCs w:val="28"/>
          <w:lang w:val="uk-UA"/>
        </w:rPr>
      </w:pPr>
      <w:r w:rsidRPr="001B7FD7">
        <w:rPr>
          <w:rFonts w:ascii="Times New Roman" w:hAnsi="Times New Roman" w:cs="Times New Roman"/>
          <w:sz w:val="28"/>
          <w:szCs w:val="28"/>
          <w:lang w:val="uk-UA"/>
        </w:rPr>
        <w:t>Вплив на цільову аудиторію: PR статті можуть мати вплив на цільову аудиторію, створюючи позитивне враження про компанію, підвищуючи довіру і сприяючи формуванню позитивної думки про продукти або послуги.</w:t>
      </w:r>
    </w:p>
    <w:p w14:paraId="38FC793D" w14:textId="4C020CEF" w:rsidR="003E30C3" w:rsidRPr="00A36B17" w:rsidRDefault="001B7FD7" w:rsidP="00EB732A">
      <w:pPr>
        <w:spacing w:after="0" w:line="360" w:lineRule="auto"/>
        <w:ind w:left="-284" w:firstLine="851"/>
        <w:jc w:val="both"/>
        <w:rPr>
          <w:rFonts w:ascii="Times New Roman" w:hAnsi="Times New Roman" w:cs="Times New Roman"/>
          <w:color w:val="FF0000"/>
          <w:sz w:val="28"/>
          <w:szCs w:val="28"/>
          <w:lang w:val="uk-UA"/>
        </w:rPr>
      </w:pPr>
      <w:r w:rsidRPr="001B7FD7">
        <w:rPr>
          <w:rFonts w:ascii="Times New Roman" w:hAnsi="Times New Roman" w:cs="Times New Roman"/>
          <w:sz w:val="28"/>
          <w:szCs w:val="28"/>
          <w:lang w:val="uk-UA"/>
        </w:rPr>
        <w:t>Загалом, PR статті допомагають компанії залучити увагу, створити позитивне сприйняття і вплинути на думку цільової аудиторії, що сприяє досягненню маркетингових та комунікаційних цілей компанії.</w:t>
      </w:r>
      <w:r w:rsidR="000F741C">
        <w:rPr>
          <w:rFonts w:ascii="Times New Roman" w:hAnsi="Times New Roman" w:cs="Times New Roman"/>
          <w:sz w:val="28"/>
          <w:szCs w:val="28"/>
          <w:lang w:val="uk-UA"/>
        </w:rPr>
        <w:t xml:space="preserve"> Обгрунтуємо ефективність маркетингових заходів.</w:t>
      </w:r>
    </w:p>
    <w:p w14:paraId="4E90BB74" w14:textId="5B46DBEC" w:rsidR="00F51871" w:rsidRPr="00432706" w:rsidRDefault="00F51871" w:rsidP="00EB732A">
      <w:pPr>
        <w:spacing w:after="0" w:line="360" w:lineRule="auto"/>
        <w:jc w:val="both"/>
        <w:rPr>
          <w:rFonts w:ascii="Times New Roman" w:hAnsi="Times New Roman" w:cs="Times New Roman"/>
          <w:sz w:val="28"/>
          <w:szCs w:val="28"/>
          <w:lang w:val="uk-UA"/>
        </w:rPr>
      </w:pPr>
    </w:p>
    <w:p w14:paraId="6081E72F" w14:textId="4BD6865B" w:rsidR="0066462A" w:rsidRPr="00B65879" w:rsidRDefault="00BF7C8A" w:rsidP="00EB732A">
      <w:pPr>
        <w:pStyle w:val="a5"/>
        <w:spacing w:after="0" w:line="360" w:lineRule="auto"/>
        <w:ind w:left="-284" w:firstLine="851"/>
        <w:outlineLvl w:val="1"/>
        <w:rPr>
          <w:rFonts w:ascii="Times New Roman" w:hAnsi="Times New Roman" w:cs="Times New Roman"/>
          <w:sz w:val="28"/>
          <w:szCs w:val="28"/>
          <w:lang w:val="uk-UA"/>
        </w:rPr>
      </w:pPr>
      <w:bookmarkStart w:id="51" w:name="_Toc136863764"/>
      <w:r w:rsidRPr="00B65879">
        <w:rPr>
          <w:rFonts w:ascii="Times New Roman" w:hAnsi="Times New Roman" w:cs="Times New Roman"/>
          <w:sz w:val="28"/>
          <w:szCs w:val="28"/>
          <w:lang w:val="uk-UA"/>
        </w:rPr>
        <w:t xml:space="preserve">3.3 </w:t>
      </w:r>
      <w:r w:rsidR="0066462A" w:rsidRPr="00B65879">
        <w:rPr>
          <w:rFonts w:ascii="Times New Roman" w:hAnsi="Times New Roman" w:cs="Times New Roman"/>
          <w:sz w:val="28"/>
          <w:szCs w:val="28"/>
          <w:lang w:val="uk-UA"/>
        </w:rPr>
        <w:t>Економічне обґрунтування ефективності маркетингових заходів</w:t>
      </w:r>
      <w:bookmarkEnd w:id="51"/>
    </w:p>
    <w:p w14:paraId="03846F9F" w14:textId="77777777" w:rsidR="00F51871" w:rsidRPr="00F51871" w:rsidRDefault="00F51871" w:rsidP="00EB732A">
      <w:pPr>
        <w:pStyle w:val="a5"/>
        <w:spacing w:after="0" w:line="360" w:lineRule="auto"/>
        <w:ind w:left="780"/>
        <w:jc w:val="both"/>
        <w:rPr>
          <w:rFonts w:ascii="Times New Roman" w:hAnsi="Times New Roman" w:cs="Times New Roman"/>
          <w:sz w:val="28"/>
          <w:szCs w:val="28"/>
          <w:lang w:val="uk-UA"/>
        </w:rPr>
      </w:pPr>
    </w:p>
    <w:p w14:paraId="725EF506" w14:textId="49CB5145" w:rsidR="00E43F36" w:rsidRPr="00E43F36" w:rsidRDefault="00240B33" w:rsidP="00CC3EF7">
      <w:pPr>
        <w:spacing w:after="0" w:line="360" w:lineRule="auto"/>
        <w:ind w:left="-284" w:firstLine="851"/>
        <w:jc w:val="both"/>
        <w:rPr>
          <w:rFonts w:ascii="Times New Roman" w:hAnsi="Times New Roman" w:cs="Times New Roman"/>
          <w:sz w:val="28"/>
          <w:szCs w:val="28"/>
          <w:lang w:val="uk-UA"/>
        </w:rPr>
      </w:pPr>
      <w:r w:rsidRPr="005C1D09">
        <w:rPr>
          <w:rFonts w:ascii="Times New Roman" w:hAnsi="Times New Roman" w:cs="Times New Roman"/>
          <w:sz w:val="28"/>
          <w:szCs w:val="28"/>
          <w:lang w:val="uk-UA"/>
        </w:rPr>
        <w:t>У попередньому роз</w:t>
      </w:r>
      <w:r>
        <w:rPr>
          <w:rFonts w:ascii="Times New Roman" w:hAnsi="Times New Roman" w:cs="Times New Roman"/>
          <w:sz w:val="28"/>
          <w:szCs w:val="28"/>
          <w:lang w:val="uk-UA"/>
        </w:rPr>
        <w:t>ділі було запрпоновано комплекс заходів</w:t>
      </w:r>
      <w:r w:rsidR="002510C9">
        <w:rPr>
          <w:rFonts w:ascii="Times New Roman" w:hAnsi="Times New Roman" w:cs="Times New Roman"/>
          <w:sz w:val="28"/>
          <w:szCs w:val="28"/>
          <w:lang w:val="uk-UA"/>
        </w:rPr>
        <w:t xml:space="preserve"> </w:t>
      </w:r>
      <w:r>
        <w:rPr>
          <w:rFonts w:ascii="Times New Roman" w:hAnsi="Times New Roman" w:cs="Times New Roman"/>
          <w:sz w:val="28"/>
          <w:szCs w:val="28"/>
          <w:lang w:val="uk-UA"/>
        </w:rPr>
        <w:t>що</w:t>
      </w:r>
      <w:r w:rsidR="002510C9">
        <w:rPr>
          <w:rFonts w:ascii="Times New Roman" w:hAnsi="Times New Roman" w:cs="Times New Roman"/>
          <w:sz w:val="28"/>
          <w:szCs w:val="28"/>
          <w:lang w:val="uk-UA"/>
        </w:rPr>
        <w:t xml:space="preserve"> допоможуть вдосконалити цінову політику підприємства. Перед тим як використовувати вищенаведені заходи, необхідно обгрунтувати їх економічну ефективність для діяльності «ВФ Україна».</w:t>
      </w:r>
      <w:r w:rsidR="008F1DA9">
        <w:rPr>
          <w:rFonts w:ascii="Times New Roman" w:hAnsi="Times New Roman" w:cs="Times New Roman"/>
          <w:sz w:val="28"/>
          <w:szCs w:val="28"/>
          <w:lang w:val="uk-UA"/>
        </w:rPr>
        <w:t xml:space="preserve"> </w:t>
      </w:r>
      <w:r w:rsidR="00E43F36">
        <w:rPr>
          <w:rFonts w:ascii="Times New Roman" w:hAnsi="Times New Roman" w:cs="Times New Roman"/>
          <w:sz w:val="28"/>
          <w:szCs w:val="28"/>
          <w:lang w:val="uk-UA"/>
        </w:rPr>
        <w:t>Економічне обгрунтування</w:t>
      </w:r>
      <w:r w:rsidR="00E43F36" w:rsidRPr="00E43F36">
        <w:rPr>
          <w:rFonts w:ascii="Times New Roman" w:hAnsi="Times New Roman" w:cs="Times New Roman"/>
          <w:sz w:val="28"/>
          <w:szCs w:val="28"/>
          <w:lang w:val="uk-UA"/>
        </w:rPr>
        <w:t xml:space="preserve"> є важливою частиною процесу прийняття рішень в бізнесі і організаціях. Воно включає аналіз і оцінку економічної доцільності проектів, інвестиці</w:t>
      </w:r>
      <w:r w:rsidR="00E43F36">
        <w:rPr>
          <w:rFonts w:ascii="Times New Roman" w:hAnsi="Times New Roman" w:cs="Times New Roman"/>
          <w:sz w:val="28"/>
          <w:szCs w:val="28"/>
          <w:lang w:val="uk-UA"/>
        </w:rPr>
        <w:t>й, стратегій та різних заходів.</w:t>
      </w:r>
      <w:r w:rsidR="008F1DA9">
        <w:rPr>
          <w:rFonts w:ascii="Times New Roman" w:hAnsi="Times New Roman" w:cs="Times New Roman"/>
          <w:sz w:val="28"/>
          <w:szCs w:val="28"/>
          <w:lang w:val="uk-UA"/>
        </w:rPr>
        <w:t xml:space="preserve"> </w:t>
      </w:r>
      <w:r w:rsidR="00E43F36" w:rsidRPr="00E43F36">
        <w:rPr>
          <w:rFonts w:ascii="Times New Roman" w:hAnsi="Times New Roman" w:cs="Times New Roman"/>
          <w:sz w:val="28"/>
          <w:szCs w:val="28"/>
          <w:lang w:val="uk-UA"/>
        </w:rPr>
        <w:t>Основні причини, чому економіч</w:t>
      </w:r>
      <w:r w:rsidR="00E43F36">
        <w:rPr>
          <w:rFonts w:ascii="Times New Roman" w:hAnsi="Times New Roman" w:cs="Times New Roman"/>
          <w:sz w:val="28"/>
          <w:szCs w:val="28"/>
          <w:lang w:val="uk-UA"/>
        </w:rPr>
        <w:t>не обгрунтування є важливим:</w:t>
      </w:r>
    </w:p>
    <w:p w14:paraId="30BE77BB" w14:textId="0C260848" w:rsidR="00E43F36" w:rsidRPr="00E43F36" w:rsidRDefault="00E43F36" w:rsidP="00EB732A">
      <w:pPr>
        <w:pStyle w:val="a5"/>
        <w:numPr>
          <w:ilvl w:val="0"/>
          <w:numId w:val="69"/>
        </w:numPr>
        <w:spacing w:after="0" w:line="360" w:lineRule="auto"/>
        <w:ind w:left="-284" w:firstLine="0"/>
        <w:jc w:val="both"/>
        <w:rPr>
          <w:rFonts w:ascii="Times New Roman" w:hAnsi="Times New Roman" w:cs="Times New Roman"/>
          <w:sz w:val="28"/>
          <w:szCs w:val="28"/>
          <w:lang w:val="uk-UA"/>
        </w:rPr>
      </w:pPr>
      <w:r w:rsidRPr="00E43F36">
        <w:rPr>
          <w:rFonts w:ascii="Times New Roman" w:hAnsi="Times New Roman" w:cs="Times New Roman"/>
          <w:sz w:val="28"/>
          <w:szCs w:val="28"/>
          <w:lang w:val="uk-UA"/>
        </w:rPr>
        <w:t>Прийняття раціональних рішень: Економічне обгрунтування допомагає визначити, чи є проект, інвестиція або стратегія фінансово вигідними і доцільними для організації. Воно надає об'єктивну оцінку потенційного впливу на фінансові показники, рентабельність та прибутковість.</w:t>
      </w:r>
    </w:p>
    <w:p w14:paraId="34592890" w14:textId="19D7AD6B" w:rsidR="00E43F36" w:rsidRPr="00E43F36" w:rsidRDefault="00E43F36" w:rsidP="00EB732A">
      <w:pPr>
        <w:pStyle w:val="a5"/>
        <w:numPr>
          <w:ilvl w:val="0"/>
          <w:numId w:val="69"/>
        </w:numPr>
        <w:spacing w:after="0" w:line="360" w:lineRule="auto"/>
        <w:ind w:left="-284" w:firstLine="0"/>
        <w:jc w:val="both"/>
        <w:rPr>
          <w:rFonts w:ascii="Times New Roman" w:hAnsi="Times New Roman" w:cs="Times New Roman"/>
          <w:sz w:val="28"/>
          <w:szCs w:val="28"/>
          <w:lang w:val="uk-UA"/>
        </w:rPr>
      </w:pPr>
      <w:r w:rsidRPr="00E43F36">
        <w:rPr>
          <w:rFonts w:ascii="Times New Roman" w:hAnsi="Times New Roman" w:cs="Times New Roman"/>
          <w:sz w:val="28"/>
          <w:szCs w:val="28"/>
          <w:lang w:val="uk-UA"/>
        </w:rPr>
        <w:t>Мінімізація ризиків: Економічне обгрунтування допомагає оцінити ризики, пов'язані з проектом або рішенням, та визначити ймовірність їх успішної реалізації. Це дозволяє зробити більш обґрунтовані рішення, зменшити фінансові ризики та забезпечити стабільність бізнесу.</w:t>
      </w:r>
    </w:p>
    <w:p w14:paraId="55D5FA55" w14:textId="4177F986" w:rsidR="00E43F36" w:rsidRPr="00E43F36" w:rsidRDefault="00E43F36" w:rsidP="00EB732A">
      <w:pPr>
        <w:pStyle w:val="a5"/>
        <w:numPr>
          <w:ilvl w:val="0"/>
          <w:numId w:val="69"/>
        </w:numPr>
        <w:spacing w:after="0" w:line="360" w:lineRule="auto"/>
        <w:ind w:left="-284" w:firstLine="0"/>
        <w:jc w:val="both"/>
        <w:rPr>
          <w:rFonts w:ascii="Times New Roman" w:hAnsi="Times New Roman" w:cs="Times New Roman"/>
          <w:sz w:val="28"/>
          <w:szCs w:val="28"/>
          <w:lang w:val="uk-UA"/>
        </w:rPr>
      </w:pPr>
      <w:r w:rsidRPr="00E43F36">
        <w:rPr>
          <w:rFonts w:ascii="Times New Roman" w:hAnsi="Times New Roman" w:cs="Times New Roman"/>
          <w:sz w:val="28"/>
          <w:szCs w:val="28"/>
          <w:lang w:val="uk-UA"/>
        </w:rPr>
        <w:t xml:space="preserve">Оптимізація використання ресурсів: Економічне обгрунтування дозволяє визначити ефективність використання ресурсів, таких як грошові кошти, робоча </w:t>
      </w:r>
      <w:r w:rsidRPr="00E43F36">
        <w:rPr>
          <w:rFonts w:ascii="Times New Roman" w:hAnsi="Times New Roman" w:cs="Times New Roman"/>
          <w:sz w:val="28"/>
          <w:szCs w:val="28"/>
          <w:lang w:val="uk-UA"/>
        </w:rPr>
        <w:lastRenderedPageBreak/>
        <w:t>сила, матеріали та обладнання. Це допомагає знизити витрати, підвищити продуктивність і досягти більшої ефективності в роботі організації.</w:t>
      </w:r>
    </w:p>
    <w:p w14:paraId="264DB55E" w14:textId="09132F14" w:rsidR="00E43F36" w:rsidRPr="00E43F36" w:rsidRDefault="00E43F36" w:rsidP="00EB732A">
      <w:pPr>
        <w:pStyle w:val="a5"/>
        <w:numPr>
          <w:ilvl w:val="0"/>
          <w:numId w:val="69"/>
        </w:numPr>
        <w:spacing w:after="0" w:line="360" w:lineRule="auto"/>
        <w:ind w:left="-284" w:firstLine="0"/>
        <w:jc w:val="both"/>
        <w:rPr>
          <w:rFonts w:ascii="Times New Roman" w:hAnsi="Times New Roman" w:cs="Times New Roman"/>
          <w:sz w:val="28"/>
          <w:szCs w:val="28"/>
          <w:lang w:val="uk-UA"/>
        </w:rPr>
      </w:pPr>
      <w:r w:rsidRPr="00E43F36">
        <w:rPr>
          <w:rFonts w:ascii="Times New Roman" w:hAnsi="Times New Roman" w:cs="Times New Roman"/>
          <w:sz w:val="28"/>
          <w:szCs w:val="28"/>
          <w:lang w:val="uk-UA"/>
        </w:rPr>
        <w:t>Виправлення помилок та коригування стратегій: Економічне обгрунтування надає можливість переглянути існуючі стратегії та проекти, виявити помилки або непередбачені обставини, і вчасно змінити плани та стратегію розвитку.</w:t>
      </w:r>
    </w:p>
    <w:p w14:paraId="6EB81B7D" w14:textId="482E1CEF" w:rsidR="00E43F36" w:rsidRDefault="00E43F36" w:rsidP="00EB732A">
      <w:pPr>
        <w:pStyle w:val="a5"/>
        <w:numPr>
          <w:ilvl w:val="0"/>
          <w:numId w:val="69"/>
        </w:numPr>
        <w:spacing w:after="0" w:line="360" w:lineRule="auto"/>
        <w:ind w:left="-284" w:firstLine="0"/>
        <w:jc w:val="both"/>
        <w:rPr>
          <w:rFonts w:ascii="Times New Roman" w:hAnsi="Times New Roman" w:cs="Times New Roman"/>
          <w:sz w:val="28"/>
          <w:szCs w:val="28"/>
          <w:lang w:val="uk-UA"/>
        </w:rPr>
      </w:pPr>
      <w:r w:rsidRPr="00E43F36">
        <w:rPr>
          <w:rFonts w:ascii="Times New Roman" w:hAnsi="Times New Roman" w:cs="Times New Roman"/>
          <w:sz w:val="28"/>
          <w:szCs w:val="28"/>
          <w:lang w:val="uk-UA"/>
        </w:rPr>
        <w:t>Підвищення фінансової дисципліни: Економічне обгрунтування сприяє встановленню фінансової дисципліни та контролю над фінансовими ресурсами організації. Воно спонукає до виважених рішень та ефективного використання коштів.</w:t>
      </w:r>
    </w:p>
    <w:p w14:paraId="4973F05A" w14:textId="77777777" w:rsidR="00E43F36" w:rsidRPr="00E43F36" w:rsidRDefault="00E43F36" w:rsidP="00EB732A">
      <w:pPr>
        <w:pStyle w:val="a5"/>
        <w:numPr>
          <w:ilvl w:val="0"/>
          <w:numId w:val="69"/>
        </w:numPr>
        <w:spacing w:after="0" w:line="360" w:lineRule="auto"/>
        <w:ind w:left="-284" w:firstLine="0"/>
        <w:jc w:val="both"/>
        <w:rPr>
          <w:rFonts w:ascii="Times New Roman" w:hAnsi="Times New Roman" w:cs="Times New Roman"/>
          <w:sz w:val="28"/>
          <w:szCs w:val="28"/>
          <w:lang w:val="uk-UA"/>
        </w:rPr>
      </w:pPr>
      <w:r w:rsidRPr="00E43F36">
        <w:rPr>
          <w:rFonts w:ascii="Times New Roman" w:hAnsi="Times New Roman" w:cs="Times New Roman"/>
          <w:sz w:val="28"/>
          <w:szCs w:val="28"/>
          <w:lang w:val="uk-UA"/>
        </w:rPr>
        <w:t>Підтримка прийняття рішень стосовно альтернативних проектів: Економічне обгрунтування надає можливість порівняти різні альтернативи та визначити найбільш ефективний проект або рішення. Це допомагає прийняти обґрунтовані рішення, спрямовані на досягнення стратегічних цілей організації.</w:t>
      </w:r>
    </w:p>
    <w:p w14:paraId="7FD89691" w14:textId="77777777" w:rsidR="00E43F36" w:rsidRPr="00E43F36" w:rsidRDefault="00E43F36" w:rsidP="00EB732A">
      <w:pPr>
        <w:pStyle w:val="a5"/>
        <w:numPr>
          <w:ilvl w:val="0"/>
          <w:numId w:val="69"/>
        </w:numPr>
        <w:spacing w:after="0" w:line="360" w:lineRule="auto"/>
        <w:ind w:left="-284" w:firstLine="0"/>
        <w:jc w:val="both"/>
        <w:rPr>
          <w:rFonts w:ascii="Times New Roman" w:hAnsi="Times New Roman" w:cs="Times New Roman"/>
          <w:sz w:val="28"/>
          <w:szCs w:val="28"/>
          <w:lang w:val="uk-UA"/>
        </w:rPr>
      </w:pPr>
      <w:r w:rsidRPr="00E43F36">
        <w:rPr>
          <w:rFonts w:ascii="Times New Roman" w:hAnsi="Times New Roman" w:cs="Times New Roman"/>
          <w:sz w:val="28"/>
          <w:szCs w:val="28"/>
          <w:lang w:val="uk-UA"/>
        </w:rPr>
        <w:t>Підвищення привабливості для інвесторів: Економічне обгрунтування є важливим елементом для привертання інвесторів. Воно дозволяє показати потенційним інвесторам фінансову вигідність та рентабельність проекту, забезпечуючи більшу впевненість у його успішності.</w:t>
      </w:r>
    </w:p>
    <w:p w14:paraId="33152BC4" w14:textId="77777777" w:rsidR="00E43F36" w:rsidRPr="00E43F36" w:rsidRDefault="00E43F36" w:rsidP="00EB732A">
      <w:pPr>
        <w:pStyle w:val="a5"/>
        <w:numPr>
          <w:ilvl w:val="0"/>
          <w:numId w:val="69"/>
        </w:numPr>
        <w:spacing w:after="0" w:line="360" w:lineRule="auto"/>
        <w:ind w:left="-284" w:firstLine="0"/>
        <w:jc w:val="both"/>
        <w:rPr>
          <w:rFonts w:ascii="Times New Roman" w:hAnsi="Times New Roman" w:cs="Times New Roman"/>
          <w:sz w:val="28"/>
          <w:szCs w:val="28"/>
          <w:lang w:val="uk-UA"/>
        </w:rPr>
      </w:pPr>
      <w:r w:rsidRPr="00E43F36">
        <w:rPr>
          <w:rFonts w:ascii="Times New Roman" w:hAnsi="Times New Roman" w:cs="Times New Roman"/>
          <w:sz w:val="28"/>
          <w:szCs w:val="28"/>
          <w:lang w:val="uk-UA"/>
        </w:rPr>
        <w:t>Посилення комунікації зі зацікавленими сторонами: Економічне обгрунтування надає об'єктивні фінансові дані та аргументи, які можуть бути використані для спілкування зі зацікавленими сторонами, такими як керівництво, акціонери, партнери та інші зацікавлені сторони. Воно сприяє зрозумінню і прийняттю рішень з більшою довірою та підтримкою.</w:t>
      </w:r>
    </w:p>
    <w:p w14:paraId="2C18DCA9" w14:textId="2A9C89AA" w:rsidR="00E43F36" w:rsidRDefault="00E43F36" w:rsidP="00EB732A">
      <w:pPr>
        <w:pStyle w:val="a5"/>
        <w:numPr>
          <w:ilvl w:val="0"/>
          <w:numId w:val="69"/>
        </w:numPr>
        <w:spacing w:after="0" w:line="360" w:lineRule="auto"/>
        <w:ind w:left="-284" w:firstLine="0"/>
        <w:jc w:val="both"/>
        <w:rPr>
          <w:rFonts w:ascii="Times New Roman" w:hAnsi="Times New Roman" w:cs="Times New Roman"/>
          <w:sz w:val="28"/>
          <w:szCs w:val="28"/>
          <w:lang w:val="uk-UA"/>
        </w:rPr>
      </w:pPr>
      <w:r w:rsidRPr="00E43F36">
        <w:rPr>
          <w:rFonts w:ascii="Times New Roman" w:hAnsi="Times New Roman" w:cs="Times New Roman"/>
          <w:sz w:val="28"/>
          <w:szCs w:val="28"/>
          <w:lang w:val="uk-UA"/>
        </w:rPr>
        <w:t>Можливість виявлення потенційних проблем: Економічне обгрунтування дозволяє ідентифікувати можливі проблеми, що можуть виникнути в процесі реалізації проекту або рішення. Це дозволяє заздалегідь підготуватися до них, розробити стратегії мінімізації ризиків та забезпечити успішне виконання проекту.</w:t>
      </w:r>
    </w:p>
    <w:p w14:paraId="18465731" w14:textId="2323F458" w:rsidR="00E43F36" w:rsidRDefault="00E43F36" w:rsidP="00EB732A">
      <w:pPr>
        <w:pStyle w:val="a5"/>
        <w:spacing w:after="0" w:line="360" w:lineRule="auto"/>
        <w:ind w:left="-284" w:firstLine="851"/>
        <w:jc w:val="both"/>
        <w:rPr>
          <w:rFonts w:ascii="Times New Roman" w:hAnsi="Times New Roman" w:cs="Times New Roman"/>
          <w:sz w:val="28"/>
          <w:szCs w:val="28"/>
          <w:lang w:val="uk-UA"/>
        </w:rPr>
      </w:pPr>
      <w:r w:rsidRPr="00E43F36">
        <w:rPr>
          <w:rFonts w:ascii="Times New Roman" w:hAnsi="Times New Roman" w:cs="Times New Roman"/>
          <w:sz w:val="28"/>
          <w:szCs w:val="28"/>
          <w:lang w:val="uk-UA"/>
        </w:rPr>
        <w:t xml:space="preserve">Враховуючи ці переваги, економічне обгрунтування стає необхідним інструментом для оцінки, планування та прийняття фінансових рішень в організації. Воно допомагає забезпечити ефективне використання ресурсів та </w:t>
      </w:r>
      <w:r w:rsidRPr="00E43F36">
        <w:rPr>
          <w:rFonts w:ascii="Times New Roman" w:hAnsi="Times New Roman" w:cs="Times New Roman"/>
          <w:sz w:val="28"/>
          <w:szCs w:val="28"/>
          <w:lang w:val="uk-UA"/>
        </w:rPr>
        <w:lastRenderedPageBreak/>
        <w:t>досягнення фінансової стійкості та успіху.</w:t>
      </w:r>
      <w:r w:rsidR="008F1DA9">
        <w:rPr>
          <w:rFonts w:ascii="Times New Roman" w:hAnsi="Times New Roman" w:cs="Times New Roman"/>
          <w:sz w:val="28"/>
          <w:szCs w:val="28"/>
          <w:lang w:val="uk-UA"/>
        </w:rPr>
        <w:t xml:space="preserve"> </w:t>
      </w:r>
      <w:r w:rsidRPr="00E43F36">
        <w:rPr>
          <w:rFonts w:ascii="Times New Roman" w:hAnsi="Times New Roman" w:cs="Times New Roman"/>
          <w:sz w:val="28"/>
          <w:szCs w:val="28"/>
          <w:lang w:val="uk-UA"/>
        </w:rPr>
        <w:t>В цілому, економічне обгрунтування допомагає забезпечити фінансову стійкість, раціональне використання ресурсів та досягнення стратегічних цілей організації. Воно дозволяє зробити обґрунтовані рішення, які сприяють успішному функціонуванню та розвитку бізнесу.</w:t>
      </w:r>
    </w:p>
    <w:p w14:paraId="1EC93E33" w14:textId="20912AD4" w:rsidR="0071010F" w:rsidRPr="0071010F" w:rsidRDefault="0071010F" w:rsidP="00CC3EF7">
      <w:pPr>
        <w:spacing w:after="0" w:line="360" w:lineRule="auto"/>
        <w:ind w:left="-284" w:firstLine="851"/>
        <w:jc w:val="both"/>
        <w:rPr>
          <w:rFonts w:ascii="Times New Roman" w:hAnsi="Times New Roman" w:cs="Times New Roman"/>
          <w:sz w:val="28"/>
          <w:szCs w:val="28"/>
          <w:lang w:val="uk-UA"/>
        </w:rPr>
      </w:pPr>
      <w:r w:rsidRPr="0071010F">
        <w:rPr>
          <w:rFonts w:ascii="Times New Roman" w:hAnsi="Times New Roman" w:cs="Times New Roman"/>
          <w:sz w:val="28"/>
          <w:szCs w:val="28"/>
          <w:lang w:val="uk-UA"/>
        </w:rPr>
        <w:t>Економічна ефективність - це міра, яка вказує на те, наскільки успішно використовуються ресурси для досягнення певних цілей з економічного погляду. Це оцінка, яка визначає, наскільки результативно витрачені кошти, робоча сила, матеріали та інші ресурси в контексті досягненн</w:t>
      </w:r>
      <w:r>
        <w:rPr>
          <w:rFonts w:ascii="Times New Roman" w:hAnsi="Times New Roman" w:cs="Times New Roman"/>
          <w:sz w:val="28"/>
          <w:szCs w:val="28"/>
          <w:lang w:val="uk-UA"/>
        </w:rPr>
        <w:t>я покладених економічних цілей.</w:t>
      </w:r>
      <w:r w:rsidR="00CC3EF7">
        <w:rPr>
          <w:rFonts w:ascii="Times New Roman" w:hAnsi="Times New Roman" w:cs="Times New Roman"/>
          <w:sz w:val="28"/>
          <w:szCs w:val="28"/>
          <w:lang w:val="uk-UA"/>
        </w:rPr>
        <w:t xml:space="preserve"> </w:t>
      </w:r>
      <w:r w:rsidRPr="0071010F">
        <w:rPr>
          <w:rFonts w:ascii="Times New Roman" w:hAnsi="Times New Roman" w:cs="Times New Roman"/>
          <w:sz w:val="28"/>
          <w:szCs w:val="28"/>
          <w:lang w:val="uk-UA"/>
        </w:rPr>
        <w:t xml:space="preserve">Економічна ефективність може бути виміряна різними показниками, такими як рентабельність, прибутковість, віддача від інвестицій, економія ресурсів тощо. Вона вказує на те, наскільки ефективно підприємство виробляє товари або надає послуги, генерує прибуток і використовує свої </w:t>
      </w:r>
      <w:r>
        <w:rPr>
          <w:rFonts w:ascii="Times New Roman" w:hAnsi="Times New Roman" w:cs="Times New Roman"/>
          <w:sz w:val="28"/>
          <w:szCs w:val="28"/>
          <w:lang w:val="uk-UA"/>
        </w:rPr>
        <w:t>ресурси з максимальною вигодою.</w:t>
      </w:r>
    </w:p>
    <w:p w14:paraId="2FA6A4EE" w14:textId="542C8D8C" w:rsidR="002510C9" w:rsidRDefault="0071010F" w:rsidP="00CC3EF7">
      <w:pPr>
        <w:spacing w:after="0" w:line="360" w:lineRule="auto"/>
        <w:ind w:left="-284" w:firstLine="851"/>
        <w:jc w:val="both"/>
        <w:rPr>
          <w:rFonts w:ascii="Times New Roman" w:hAnsi="Times New Roman" w:cs="Times New Roman"/>
          <w:sz w:val="28"/>
          <w:szCs w:val="28"/>
          <w:lang w:val="uk-UA"/>
        </w:rPr>
      </w:pPr>
      <w:r w:rsidRPr="0071010F">
        <w:rPr>
          <w:rFonts w:ascii="Times New Roman" w:hAnsi="Times New Roman" w:cs="Times New Roman"/>
          <w:sz w:val="28"/>
          <w:szCs w:val="28"/>
          <w:lang w:val="uk-UA"/>
        </w:rPr>
        <w:t>Для визначення економічної ефективності можуть використовуватися різні методи та підходи, такі як аналіз фінансових показників, порівняльний аналіз, ROI (Return on Investment - віддача від інвестицій), NPV (Net Present Value - чис</w:t>
      </w:r>
      <w:r>
        <w:rPr>
          <w:rFonts w:ascii="Times New Roman" w:hAnsi="Times New Roman" w:cs="Times New Roman"/>
          <w:sz w:val="28"/>
          <w:szCs w:val="28"/>
          <w:lang w:val="uk-UA"/>
        </w:rPr>
        <w:t>та приведена вартість) та інші.</w:t>
      </w:r>
      <w:r w:rsidR="00CC3EF7">
        <w:rPr>
          <w:rFonts w:ascii="Times New Roman" w:hAnsi="Times New Roman" w:cs="Times New Roman"/>
          <w:sz w:val="28"/>
          <w:szCs w:val="28"/>
          <w:lang w:val="uk-UA"/>
        </w:rPr>
        <w:t xml:space="preserve"> </w:t>
      </w:r>
      <w:r w:rsidRPr="0071010F">
        <w:rPr>
          <w:rFonts w:ascii="Times New Roman" w:hAnsi="Times New Roman" w:cs="Times New Roman"/>
          <w:sz w:val="28"/>
          <w:szCs w:val="28"/>
          <w:lang w:val="uk-UA"/>
        </w:rPr>
        <w:t>Здатність до досягнення економічної ефективності є важливим аспектом для підприємств, оскільки вона вказує на їх конкурентоспроможність, здатність генерувати прибуток і забезпечувати стійкий розвиток.</w:t>
      </w:r>
      <w:r w:rsidR="008F1DA9">
        <w:rPr>
          <w:rFonts w:ascii="Times New Roman" w:hAnsi="Times New Roman" w:cs="Times New Roman"/>
          <w:sz w:val="28"/>
          <w:szCs w:val="28"/>
          <w:lang w:val="uk-UA"/>
        </w:rPr>
        <w:t xml:space="preserve"> </w:t>
      </w:r>
      <w:r w:rsidR="002510C9" w:rsidRPr="002510C9">
        <w:rPr>
          <w:rFonts w:ascii="Times New Roman" w:hAnsi="Times New Roman" w:cs="Times New Roman"/>
          <w:sz w:val="28"/>
          <w:szCs w:val="28"/>
          <w:lang w:val="uk-UA"/>
        </w:rPr>
        <w:t>Економічна ефективність маркетингових заходів визначається відношенням отриманого фінансового результату до витрат, здійснених на маркетингові заходи. Це означає, що маркетингові заходи вважаються економічно ефективними, якщо вони приносять більший дохід, ніж витрати, пов'язані з їх впровадженням.</w:t>
      </w:r>
    </w:p>
    <w:p w14:paraId="2CAD892A" w14:textId="4FD884EA" w:rsidR="002510C9" w:rsidRPr="002510C9" w:rsidRDefault="00CC3EF7" w:rsidP="00EB732A">
      <w:pPr>
        <w:spacing w:after="0" w:line="360" w:lineRule="auto"/>
        <w:ind w:left="-284" w:firstLine="851"/>
        <w:jc w:val="both"/>
        <w:rPr>
          <w:rFonts w:ascii="Times New Roman" w:hAnsi="Times New Roman" w:cs="Times New Roman"/>
          <w:sz w:val="28"/>
          <w:szCs w:val="28"/>
          <w:lang w:val="uk-UA"/>
        </w:rPr>
      </w:pPr>
      <w:r w:rsidRPr="00CC3EF7">
        <w:rPr>
          <w:rFonts w:ascii="Times New Roman" w:hAnsi="Times New Roman" w:cs="Times New Roman"/>
          <w:sz w:val="28"/>
          <w:szCs w:val="28"/>
          <w:lang w:val="uk-UA"/>
        </w:rPr>
        <w:t xml:space="preserve">Для виміру економічної ефективності маркетингових заходів і оцінки їх впливу на фінансові результати компанії можна використовувати різноманітні показники та метрики. Наприклад, одним з найпоширеніших показників є рентабельність інвестицій (ROI), яка вимірює відношення прибутку до витрат на маркетинг. Також можна аналізувати показники, такі як віддача від рекламних </w:t>
      </w:r>
      <w:r w:rsidRPr="00CC3EF7">
        <w:rPr>
          <w:rFonts w:ascii="Times New Roman" w:hAnsi="Times New Roman" w:cs="Times New Roman"/>
          <w:sz w:val="28"/>
          <w:szCs w:val="28"/>
          <w:lang w:val="uk-UA"/>
        </w:rPr>
        <w:lastRenderedPageBreak/>
        <w:t>кампаній, приріст продажів, збільшення кількості нових клієнтів, зниження витрат на залучення клієнтів тощо. Використання цих показників дозволяє оцінити ефективність маркетингових заходів і прийняти об</w:t>
      </w:r>
      <w:r>
        <w:rPr>
          <w:rFonts w:ascii="Times New Roman" w:hAnsi="Times New Roman" w:cs="Times New Roman"/>
          <w:sz w:val="28"/>
          <w:szCs w:val="28"/>
          <w:lang w:val="uk-UA"/>
        </w:rPr>
        <w:t>ґрунтовані управлінські рішення</w:t>
      </w:r>
      <w:r w:rsidR="002510C9">
        <w:rPr>
          <w:rFonts w:ascii="Times New Roman" w:hAnsi="Times New Roman" w:cs="Times New Roman"/>
          <w:sz w:val="28"/>
          <w:szCs w:val="28"/>
          <w:lang w:val="uk-UA"/>
        </w:rPr>
        <w:t>:</w:t>
      </w:r>
    </w:p>
    <w:p w14:paraId="2F9E2D23" w14:textId="7FB293E3" w:rsidR="002510C9" w:rsidRPr="002510C9" w:rsidRDefault="002510C9" w:rsidP="00EB732A">
      <w:pPr>
        <w:pStyle w:val="a5"/>
        <w:numPr>
          <w:ilvl w:val="0"/>
          <w:numId w:val="35"/>
        </w:numPr>
        <w:spacing w:after="0" w:line="360" w:lineRule="auto"/>
        <w:ind w:left="-284" w:firstLine="0"/>
        <w:jc w:val="both"/>
        <w:rPr>
          <w:rFonts w:ascii="Times New Roman" w:hAnsi="Times New Roman" w:cs="Times New Roman"/>
          <w:sz w:val="28"/>
          <w:szCs w:val="28"/>
          <w:lang w:val="uk-UA"/>
        </w:rPr>
      </w:pPr>
      <w:r w:rsidRPr="002510C9">
        <w:rPr>
          <w:rFonts w:ascii="Times New Roman" w:hAnsi="Times New Roman" w:cs="Times New Roman"/>
          <w:sz w:val="28"/>
          <w:szCs w:val="28"/>
          <w:lang w:val="uk-UA"/>
        </w:rPr>
        <w:t>Показник повернення інвестицій (ROI): Цей показник вимірює відношення чистого доходу, отриманого від маркетингових заходів, до витрат на ці заходи. Високий показник ROI свідчить про економічну ефективність заходів.</w:t>
      </w:r>
    </w:p>
    <w:p w14:paraId="5D1F6CB9" w14:textId="3961D565" w:rsidR="002510C9" w:rsidRPr="002510C9" w:rsidRDefault="002510C9" w:rsidP="00EB732A">
      <w:pPr>
        <w:pStyle w:val="a5"/>
        <w:numPr>
          <w:ilvl w:val="0"/>
          <w:numId w:val="35"/>
        </w:numPr>
        <w:spacing w:after="0" w:line="360" w:lineRule="auto"/>
        <w:ind w:left="-284" w:firstLine="0"/>
        <w:jc w:val="both"/>
        <w:rPr>
          <w:rFonts w:ascii="Times New Roman" w:hAnsi="Times New Roman" w:cs="Times New Roman"/>
          <w:sz w:val="28"/>
          <w:szCs w:val="28"/>
          <w:lang w:val="uk-UA"/>
        </w:rPr>
      </w:pPr>
      <w:r w:rsidRPr="002510C9">
        <w:rPr>
          <w:rFonts w:ascii="Times New Roman" w:hAnsi="Times New Roman" w:cs="Times New Roman"/>
          <w:sz w:val="28"/>
          <w:szCs w:val="28"/>
          <w:lang w:val="uk-UA"/>
        </w:rPr>
        <w:t>Рентабельність маркетингових витрат: Цей показник визначає відношення чистого прибутку до витрат на маркетинг. Висока рентабельність свідчить про те, що маркетингові заходи приносять значний прибуток.</w:t>
      </w:r>
    </w:p>
    <w:p w14:paraId="6516B93C" w14:textId="4B415005" w:rsidR="002510C9" w:rsidRPr="002510C9" w:rsidRDefault="002510C9" w:rsidP="00EB732A">
      <w:pPr>
        <w:pStyle w:val="a5"/>
        <w:numPr>
          <w:ilvl w:val="0"/>
          <w:numId w:val="35"/>
        </w:numPr>
        <w:spacing w:after="0" w:line="360" w:lineRule="auto"/>
        <w:ind w:left="-284" w:firstLine="0"/>
        <w:jc w:val="both"/>
        <w:rPr>
          <w:rFonts w:ascii="Times New Roman" w:hAnsi="Times New Roman" w:cs="Times New Roman"/>
          <w:sz w:val="28"/>
          <w:szCs w:val="28"/>
          <w:lang w:val="uk-UA"/>
        </w:rPr>
      </w:pPr>
      <w:r w:rsidRPr="002510C9">
        <w:rPr>
          <w:rFonts w:ascii="Times New Roman" w:hAnsi="Times New Roman" w:cs="Times New Roman"/>
          <w:sz w:val="28"/>
          <w:szCs w:val="28"/>
          <w:lang w:val="uk-UA"/>
        </w:rPr>
        <w:t>Збільшення обсягів продажів: Якщо маркетингові заходи призводять до збільшення обсягів продажів, це може свідчити про їх економічну ефективність. Збільшення продажів означає збільшення прибутку.</w:t>
      </w:r>
    </w:p>
    <w:p w14:paraId="5DB24C24" w14:textId="5D2A4579" w:rsidR="002510C9" w:rsidRPr="002510C9" w:rsidRDefault="002510C9" w:rsidP="00EB732A">
      <w:pPr>
        <w:pStyle w:val="a5"/>
        <w:numPr>
          <w:ilvl w:val="0"/>
          <w:numId w:val="35"/>
        </w:numPr>
        <w:spacing w:after="0" w:line="360" w:lineRule="auto"/>
        <w:ind w:left="-284" w:firstLine="0"/>
        <w:jc w:val="both"/>
        <w:rPr>
          <w:rFonts w:ascii="Times New Roman" w:hAnsi="Times New Roman" w:cs="Times New Roman"/>
          <w:sz w:val="28"/>
          <w:szCs w:val="28"/>
          <w:lang w:val="uk-UA"/>
        </w:rPr>
      </w:pPr>
      <w:r w:rsidRPr="002510C9">
        <w:rPr>
          <w:rFonts w:ascii="Times New Roman" w:hAnsi="Times New Roman" w:cs="Times New Roman"/>
          <w:sz w:val="28"/>
          <w:szCs w:val="28"/>
          <w:lang w:val="uk-UA"/>
        </w:rPr>
        <w:t>Зниження витрат на залучення клієнтів: Якщо маркетингові заходи допомагають знизити витрати на приваблення нових клієнтів, це може позитивно вплинути на економічну ефективність.</w:t>
      </w:r>
    </w:p>
    <w:p w14:paraId="116289E7" w14:textId="697B89FB" w:rsidR="002510C9" w:rsidRPr="002510C9" w:rsidRDefault="002510C9" w:rsidP="00EB732A">
      <w:pPr>
        <w:pStyle w:val="a5"/>
        <w:numPr>
          <w:ilvl w:val="0"/>
          <w:numId w:val="35"/>
        </w:numPr>
        <w:spacing w:after="0" w:line="360" w:lineRule="auto"/>
        <w:ind w:left="-284" w:firstLine="0"/>
        <w:jc w:val="both"/>
        <w:rPr>
          <w:rFonts w:ascii="Times New Roman" w:hAnsi="Times New Roman" w:cs="Times New Roman"/>
          <w:sz w:val="28"/>
          <w:szCs w:val="28"/>
          <w:lang w:val="uk-UA"/>
        </w:rPr>
      </w:pPr>
      <w:r w:rsidRPr="002510C9">
        <w:rPr>
          <w:rFonts w:ascii="Times New Roman" w:hAnsi="Times New Roman" w:cs="Times New Roman"/>
          <w:sz w:val="28"/>
          <w:szCs w:val="28"/>
          <w:lang w:val="uk-UA"/>
        </w:rPr>
        <w:t>Кошторисна рентабельність: Враховується витрати на маркетингові заходи відносно доходу, який вони генерують. Якщо кошторисна рентабельність показує, що витрати виправдовуються отриманим доходом, то можна говорити про економічну ефективність.</w:t>
      </w:r>
    </w:p>
    <w:p w14:paraId="13FB599D" w14:textId="59CC8556" w:rsidR="00F51871" w:rsidRDefault="00CC3EF7" w:rsidP="00CC3EF7">
      <w:pPr>
        <w:spacing w:after="0" w:line="360" w:lineRule="auto"/>
        <w:ind w:left="-284" w:firstLine="851"/>
        <w:jc w:val="both"/>
        <w:rPr>
          <w:rFonts w:ascii="Times New Roman" w:hAnsi="Times New Roman" w:cs="Times New Roman"/>
          <w:sz w:val="28"/>
          <w:szCs w:val="28"/>
          <w:lang w:val="uk-UA"/>
        </w:rPr>
      </w:pPr>
      <w:r w:rsidRPr="00CC3EF7">
        <w:rPr>
          <w:rFonts w:ascii="Times New Roman" w:hAnsi="Times New Roman" w:cs="Times New Roman"/>
          <w:sz w:val="28"/>
          <w:szCs w:val="28"/>
          <w:lang w:val="uk-UA"/>
        </w:rPr>
        <w:t xml:space="preserve">Для початку розрахуємо витрати, які виникають на кожному етапі впровадження розроблених рекомендацій. При розрахунку звернемо увагу на такі витрати, як витрати на таргетовану рекламу, рекламу по телебаченню, рекламу в Google, PR заходи та інші необхідні витрати. Отримані дані будемо вносити в </w:t>
      </w:r>
      <w:r w:rsidRPr="00CC3EF7">
        <w:rPr>
          <w:rFonts w:ascii="Times New Roman" w:hAnsi="Times New Roman" w:cs="Times New Roman"/>
          <w:i/>
          <w:sz w:val="28"/>
          <w:szCs w:val="28"/>
          <w:lang w:val="uk-UA"/>
        </w:rPr>
        <w:t>таблицю 3.9</w:t>
      </w:r>
      <w:r w:rsidRPr="00CC3EF7">
        <w:rPr>
          <w:rFonts w:ascii="Times New Roman" w:hAnsi="Times New Roman" w:cs="Times New Roman"/>
          <w:sz w:val="28"/>
          <w:szCs w:val="28"/>
          <w:lang w:val="uk-UA"/>
        </w:rPr>
        <w:t>, що дозволить нам чітко відстежувати та аналізувати всі фінансові аспекти впровадження рекомендацій та ефективність витрачених коштів.</w:t>
      </w:r>
    </w:p>
    <w:p w14:paraId="16241F78" w14:textId="363F67FF" w:rsidR="00CC3EF7" w:rsidRDefault="00CC3EF7" w:rsidP="00CC3EF7">
      <w:pPr>
        <w:spacing w:after="0" w:line="360" w:lineRule="auto"/>
        <w:ind w:left="-284"/>
        <w:jc w:val="both"/>
        <w:rPr>
          <w:rFonts w:ascii="Times New Roman" w:hAnsi="Times New Roman" w:cs="Times New Roman"/>
          <w:sz w:val="28"/>
          <w:szCs w:val="28"/>
          <w:lang w:val="uk-UA"/>
        </w:rPr>
      </w:pPr>
    </w:p>
    <w:p w14:paraId="39856BE4" w14:textId="2D900FC1" w:rsidR="00673DBC" w:rsidRDefault="00673DBC" w:rsidP="00CC3EF7">
      <w:pPr>
        <w:spacing w:after="0" w:line="360" w:lineRule="auto"/>
        <w:ind w:left="-284"/>
        <w:jc w:val="both"/>
        <w:rPr>
          <w:rFonts w:ascii="Times New Roman" w:hAnsi="Times New Roman" w:cs="Times New Roman"/>
          <w:sz w:val="28"/>
          <w:szCs w:val="28"/>
          <w:lang w:val="uk-UA"/>
        </w:rPr>
      </w:pPr>
    </w:p>
    <w:p w14:paraId="0AB9240D" w14:textId="77777777" w:rsidR="00673DBC" w:rsidRDefault="00673DBC" w:rsidP="00CC3EF7">
      <w:pPr>
        <w:spacing w:after="0" w:line="360" w:lineRule="auto"/>
        <w:ind w:left="-284"/>
        <w:jc w:val="both"/>
        <w:rPr>
          <w:rFonts w:ascii="Times New Roman" w:hAnsi="Times New Roman" w:cs="Times New Roman"/>
          <w:sz w:val="28"/>
          <w:szCs w:val="28"/>
          <w:lang w:val="uk-UA"/>
        </w:rPr>
      </w:pPr>
    </w:p>
    <w:p w14:paraId="4795639E" w14:textId="241C4319" w:rsidR="00C300E3" w:rsidRPr="002E7588" w:rsidRDefault="009A0197" w:rsidP="00EB732A">
      <w:pPr>
        <w:spacing w:after="0"/>
        <w:ind w:left="-284" w:firstLine="851"/>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3.9</w:t>
      </w:r>
      <w:r w:rsidR="00C300E3">
        <w:rPr>
          <w:rFonts w:ascii="Times New Roman" w:hAnsi="Times New Roman" w:cs="Times New Roman"/>
          <w:sz w:val="28"/>
          <w:szCs w:val="28"/>
          <w:lang w:val="uk-UA"/>
        </w:rPr>
        <w:t xml:space="preserve"> – Витрати на телерекламу</w:t>
      </w:r>
    </w:p>
    <w:tbl>
      <w:tblPr>
        <w:tblStyle w:val="a4"/>
        <w:tblW w:w="0" w:type="auto"/>
        <w:tblInd w:w="-147" w:type="dxa"/>
        <w:tblLook w:val="04A0" w:firstRow="1" w:lastRow="0" w:firstColumn="1" w:lastColumn="0" w:noHBand="0" w:noVBand="1"/>
      </w:tblPr>
      <w:tblGrid>
        <w:gridCol w:w="2199"/>
        <w:gridCol w:w="2336"/>
        <w:gridCol w:w="2336"/>
        <w:gridCol w:w="2337"/>
      </w:tblGrid>
      <w:tr w:rsidR="00C300E3" w:rsidRPr="008917E9" w14:paraId="07E1B8E5" w14:textId="77777777" w:rsidTr="00CC3EF7">
        <w:tc>
          <w:tcPr>
            <w:tcW w:w="2199" w:type="dxa"/>
          </w:tcPr>
          <w:p w14:paraId="17AE4496" w14:textId="5A4FFBC8" w:rsidR="00C300E3" w:rsidRPr="008917E9" w:rsidRDefault="00C300E3" w:rsidP="00EB732A">
            <w:pPr>
              <w:rPr>
                <w:rFonts w:ascii="Times New Roman" w:hAnsi="Times New Roman" w:cs="Times New Roman"/>
                <w:sz w:val="24"/>
                <w:szCs w:val="24"/>
                <w:lang w:val="uk-UA"/>
              </w:rPr>
            </w:pPr>
            <w:r w:rsidRPr="008917E9">
              <w:rPr>
                <w:rFonts w:ascii="Times New Roman" w:hAnsi="Times New Roman" w:cs="Times New Roman"/>
                <w:sz w:val="24"/>
                <w:szCs w:val="24"/>
                <w:lang w:val="uk-UA"/>
              </w:rPr>
              <w:t>Назва каналу</w:t>
            </w:r>
          </w:p>
        </w:tc>
        <w:tc>
          <w:tcPr>
            <w:tcW w:w="2336" w:type="dxa"/>
          </w:tcPr>
          <w:p w14:paraId="1389E33F" w14:textId="72C2EE92" w:rsidR="00C300E3" w:rsidRPr="008917E9" w:rsidRDefault="00C300E3" w:rsidP="00EB732A">
            <w:pPr>
              <w:rPr>
                <w:rFonts w:ascii="Times New Roman" w:hAnsi="Times New Roman" w:cs="Times New Roman"/>
                <w:sz w:val="24"/>
                <w:szCs w:val="24"/>
                <w:lang w:val="uk-UA"/>
              </w:rPr>
            </w:pPr>
            <w:r w:rsidRPr="008917E9">
              <w:rPr>
                <w:rFonts w:ascii="Times New Roman" w:hAnsi="Times New Roman" w:cs="Times New Roman"/>
                <w:sz w:val="24"/>
                <w:szCs w:val="24"/>
                <w:lang w:val="uk-UA"/>
              </w:rPr>
              <w:t>К-сть показів</w:t>
            </w:r>
          </w:p>
        </w:tc>
        <w:tc>
          <w:tcPr>
            <w:tcW w:w="2336" w:type="dxa"/>
          </w:tcPr>
          <w:p w14:paraId="2BDF9692" w14:textId="3A14609E" w:rsidR="00C300E3" w:rsidRPr="008917E9" w:rsidRDefault="00C300E3" w:rsidP="00EB732A">
            <w:pPr>
              <w:rPr>
                <w:rFonts w:ascii="Times New Roman" w:hAnsi="Times New Roman" w:cs="Times New Roman"/>
                <w:sz w:val="24"/>
                <w:szCs w:val="24"/>
                <w:lang w:val="uk-UA"/>
              </w:rPr>
            </w:pPr>
            <w:r w:rsidRPr="008917E9">
              <w:rPr>
                <w:rFonts w:ascii="Times New Roman" w:hAnsi="Times New Roman" w:cs="Times New Roman"/>
                <w:sz w:val="24"/>
                <w:szCs w:val="24"/>
                <w:lang w:val="uk-UA"/>
              </w:rPr>
              <w:t>Вартість одного показу, грн</w:t>
            </w:r>
          </w:p>
        </w:tc>
        <w:tc>
          <w:tcPr>
            <w:tcW w:w="2337" w:type="dxa"/>
          </w:tcPr>
          <w:p w14:paraId="3BA018BC" w14:textId="3B159087" w:rsidR="00C300E3" w:rsidRPr="008917E9" w:rsidRDefault="00C300E3" w:rsidP="00EB732A">
            <w:pPr>
              <w:rPr>
                <w:rFonts w:ascii="Times New Roman" w:hAnsi="Times New Roman" w:cs="Times New Roman"/>
                <w:sz w:val="24"/>
                <w:szCs w:val="24"/>
                <w:lang w:val="uk-UA"/>
              </w:rPr>
            </w:pPr>
            <w:r w:rsidRPr="008917E9">
              <w:rPr>
                <w:rFonts w:ascii="Times New Roman" w:hAnsi="Times New Roman" w:cs="Times New Roman"/>
                <w:sz w:val="24"/>
                <w:szCs w:val="24"/>
                <w:lang w:val="uk-UA"/>
              </w:rPr>
              <w:t>Сума, грн</w:t>
            </w:r>
          </w:p>
        </w:tc>
      </w:tr>
      <w:tr w:rsidR="00C300E3" w:rsidRPr="008917E9" w14:paraId="3214CDD9" w14:textId="77777777" w:rsidTr="00CC3EF7">
        <w:tc>
          <w:tcPr>
            <w:tcW w:w="2199" w:type="dxa"/>
          </w:tcPr>
          <w:p w14:paraId="797EDF70" w14:textId="3864795A" w:rsidR="00C300E3" w:rsidRPr="008917E9" w:rsidRDefault="00C300E3" w:rsidP="00EB732A">
            <w:pPr>
              <w:rPr>
                <w:rFonts w:ascii="Times New Roman" w:hAnsi="Times New Roman" w:cs="Times New Roman"/>
                <w:sz w:val="24"/>
                <w:szCs w:val="24"/>
                <w:lang w:val="uk-UA"/>
              </w:rPr>
            </w:pPr>
            <w:r w:rsidRPr="008917E9">
              <w:rPr>
                <w:rFonts w:ascii="Times New Roman" w:hAnsi="Times New Roman" w:cs="Times New Roman"/>
                <w:sz w:val="24"/>
                <w:szCs w:val="24"/>
                <w:lang w:val="uk-UA"/>
              </w:rPr>
              <w:t>1+1</w:t>
            </w:r>
          </w:p>
        </w:tc>
        <w:tc>
          <w:tcPr>
            <w:tcW w:w="2336" w:type="dxa"/>
          </w:tcPr>
          <w:p w14:paraId="134EB903" w14:textId="07247B08" w:rsidR="00C300E3" w:rsidRPr="008917E9" w:rsidRDefault="00C300E3" w:rsidP="00EB732A">
            <w:pPr>
              <w:rPr>
                <w:rFonts w:ascii="Times New Roman" w:hAnsi="Times New Roman" w:cs="Times New Roman"/>
                <w:sz w:val="24"/>
                <w:szCs w:val="24"/>
                <w:lang w:val="uk-UA"/>
              </w:rPr>
            </w:pPr>
            <w:r w:rsidRPr="008917E9">
              <w:rPr>
                <w:rFonts w:ascii="Times New Roman" w:hAnsi="Times New Roman" w:cs="Times New Roman"/>
                <w:sz w:val="24"/>
                <w:szCs w:val="24"/>
                <w:lang w:val="uk-UA"/>
              </w:rPr>
              <w:t>50</w:t>
            </w:r>
          </w:p>
        </w:tc>
        <w:tc>
          <w:tcPr>
            <w:tcW w:w="2336" w:type="dxa"/>
          </w:tcPr>
          <w:p w14:paraId="4E1C5C2A" w14:textId="4A369569" w:rsidR="00C300E3" w:rsidRPr="008917E9" w:rsidRDefault="00C300E3" w:rsidP="00EB732A">
            <w:pPr>
              <w:rPr>
                <w:rFonts w:ascii="Times New Roman" w:hAnsi="Times New Roman" w:cs="Times New Roman"/>
                <w:sz w:val="24"/>
                <w:szCs w:val="24"/>
                <w:lang w:val="uk-UA"/>
              </w:rPr>
            </w:pPr>
            <w:r w:rsidRPr="008917E9">
              <w:rPr>
                <w:rFonts w:ascii="Times New Roman" w:hAnsi="Times New Roman" w:cs="Times New Roman"/>
                <w:sz w:val="24"/>
                <w:szCs w:val="24"/>
                <w:lang w:val="uk-UA"/>
              </w:rPr>
              <w:t>3000</w:t>
            </w:r>
          </w:p>
        </w:tc>
        <w:tc>
          <w:tcPr>
            <w:tcW w:w="2337" w:type="dxa"/>
          </w:tcPr>
          <w:p w14:paraId="31089A50" w14:textId="51594C56" w:rsidR="00C300E3" w:rsidRPr="008917E9" w:rsidRDefault="00C300E3" w:rsidP="00EB732A">
            <w:pPr>
              <w:rPr>
                <w:rFonts w:ascii="Times New Roman" w:hAnsi="Times New Roman" w:cs="Times New Roman"/>
                <w:sz w:val="24"/>
                <w:szCs w:val="24"/>
                <w:lang w:val="uk-UA"/>
              </w:rPr>
            </w:pPr>
            <w:r w:rsidRPr="008917E9">
              <w:rPr>
                <w:rFonts w:ascii="Times New Roman" w:hAnsi="Times New Roman" w:cs="Times New Roman"/>
                <w:sz w:val="24"/>
                <w:szCs w:val="24"/>
                <w:lang w:val="uk-UA"/>
              </w:rPr>
              <w:t>150 000</w:t>
            </w:r>
          </w:p>
        </w:tc>
      </w:tr>
      <w:tr w:rsidR="00C300E3" w:rsidRPr="008917E9" w14:paraId="5C82D6AF" w14:textId="77777777" w:rsidTr="00CC3EF7">
        <w:tc>
          <w:tcPr>
            <w:tcW w:w="2199" w:type="dxa"/>
          </w:tcPr>
          <w:p w14:paraId="6329CF0D" w14:textId="7A8F2A4A" w:rsidR="00C300E3" w:rsidRPr="008917E9" w:rsidRDefault="00C300E3" w:rsidP="00EB732A">
            <w:pPr>
              <w:rPr>
                <w:rFonts w:ascii="Times New Roman" w:hAnsi="Times New Roman" w:cs="Times New Roman"/>
                <w:sz w:val="24"/>
                <w:szCs w:val="24"/>
                <w:lang w:val="uk-UA"/>
              </w:rPr>
            </w:pPr>
            <w:r w:rsidRPr="008917E9">
              <w:rPr>
                <w:rFonts w:ascii="Times New Roman" w:hAnsi="Times New Roman" w:cs="Times New Roman"/>
                <w:sz w:val="24"/>
                <w:szCs w:val="24"/>
                <w:lang w:val="uk-UA"/>
              </w:rPr>
              <w:t>ICTV</w:t>
            </w:r>
          </w:p>
        </w:tc>
        <w:tc>
          <w:tcPr>
            <w:tcW w:w="2336" w:type="dxa"/>
          </w:tcPr>
          <w:p w14:paraId="55F92207" w14:textId="501892C1" w:rsidR="00C300E3" w:rsidRPr="008917E9" w:rsidRDefault="00C300E3" w:rsidP="00EB732A">
            <w:pPr>
              <w:rPr>
                <w:rFonts w:ascii="Times New Roman" w:hAnsi="Times New Roman" w:cs="Times New Roman"/>
                <w:sz w:val="24"/>
                <w:szCs w:val="24"/>
                <w:lang w:val="uk-UA"/>
              </w:rPr>
            </w:pPr>
            <w:r w:rsidRPr="008917E9">
              <w:rPr>
                <w:rFonts w:ascii="Times New Roman" w:hAnsi="Times New Roman" w:cs="Times New Roman"/>
                <w:sz w:val="24"/>
                <w:szCs w:val="24"/>
                <w:lang w:val="uk-UA"/>
              </w:rPr>
              <w:t>50</w:t>
            </w:r>
          </w:p>
        </w:tc>
        <w:tc>
          <w:tcPr>
            <w:tcW w:w="2336" w:type="dxa"/>
          </w:tcPr>
          <w:p w14:paraId="519B4D7E" w14:textId="75B37107" w:rsidR="00C300E3" w:rsidRPr="008917E9" w:rsidRDefault="00C300E3" w:rsidP="00EB732A">
            <w:pPr>
              <w:rPr>
                <w:rFonts w:ascii="Times New Roman" w:hAnsi="Times New Roman" w:cs="Times New Roman"/>
                <w:sz w:val="24"/>
                <w:szCs w:val="24"/>
                <w:lang w:val="uk-UA"/>
              </w:rPr>
            </w:pPr>
            <w:r w:rsidRPr="008917E9">
              <w:rPr>
                <w:rFonts w:ascii="Times New Roman" w:hAnsi="Times New Roman" w:cs="Times New Roman"/>
                <w:sz w:val="24"/>
                <w:szCs w:val="24"/>
                <w:lang w:val="uk-UA"/>
              </w:rPr>
              <w:t>2700</w:t>
            </w:r>
          </w:p>
        </w:tc>
        <w:tc>
          <w:tcPr>
            <w:tcW w:w="2337" w:type="dxa"/>
          </w:tcPr>
          <w:p w14:paraId="4DF8CAA4" w14:textId="14452868" w:rsidR="00C300E3" w:rsidRPr="008917E9" w:rsidRDefault="00C300E3" w:rsidP="00EB732A">
            <w:pPr>
              <w:rPr>
                <w:rFonts w:ascii="Times New Roman" w:hAnsi="Times New Roman" w:cs="Times New Roman"/>
                <w:sz w:val="24"/>
                <w:szCs w:val="24"/>
                <w:lang w:val="uk-UA"/>
              </w:rPr>
            </w:pPr>
            <w:r w:rsidRPr="008917E9">
              <w:rPr>
                <w:rFonts w:ascii="Times New Roman" w:hAnsi="Times New Roman" w:cs="Times New Roman"/>
                <w:sz w:val="24"/>
                <w:szCs w:val="24"/>
                <w:lang w:val="uk-UA"/>
              </w:rPr>
              <w:t>135 000</w:t>
            </w:r>
          </w:p>
        </w:tc>
      </w:tr>
      <w:tr w:rsidR="00C300E3" w:rsidRPr="008917E9" w14:paraId="7ECA7FAF" w14:textId="77777777" w:rsidTr="00CC3EF7">
        <w:tc>
          <w:tcPr>
            <w:tcW w:w="2199" w:type="dxa"/>
          </w:tcPr>
          <w:p w14:paraId="269408C1" w14:textId="7435ACD9" w:rsidR="00C300E3" w:rsidRPr="008917E9" w:rsidRDefault="00C300E3" w:rsidP="00EB732A">
            <w:pPr>
              <w:rPr>
                <w:rFonts w:ascii="Times New Roman" w:hAnsi="Times New Roman" w:cs="Times New Roman"/>
                <w:sz w:val="24"/>
                <w:szCs w:val="24"/>
                <w:lang w:val="uk-UA"/>
              </w:rPr>
            </w:pPr>
            <w:r w:rsidRPr="008917E9">
              <w:rPr>
                <w:rFonts w:ascii="Times New Roman" w:hAnsi="Times New Roman" w:cs="Times New Roman"/>
                <w:sz w:val="24"/>
                <w:szCs w:val="24"/>
                <w:lang w:val="uk-UA"/>
              </w:rPr>
              <w:t>Новий канал</w:t>
            </w:r>
          </w:p>
        </w:tc>
        <w:tc>
          <w:tcPr>
            <w:tcW w:w="2336" w:type="dxa"/>
          </w:tcPr>
          <w:p w14:paraId="18209B99" w14:textId="44759581" w:rsidR="00C300E3" w:rsidRPr="008917E9" w:rsidRDefault="00C300E3" w:rsidP="00EB732A">
            <w:pPr>
              <w:rPr>
                <w:rFonts w:ascii="Times New Roman" w:hAnsi="Times New Roman" w:cs="Times New Roman"/>
                <w:sz w:val="24"/>
                <w:szCs w:val="24"/>
                <w:lang w:val="uk-UA"/>
              </w:rPr>
            </w:pPr>
            <w:r w:rsidRPr="008917E9">
              <w:rPr>
                <w:rFonts w:ascii="Times New Roman" w:hAnsi="Times New Roman" w:cs="Times New Roman"/>
                <w:sz w:val="24"/>
                <w:szCs w:val="24"/>
                <w:lang w:val="uk-UA"/>
              </w:rPr>
              <w:t>50</w:t>
            </w:r>
          </w:p>
        </w:tc>
        <w:tc>
          <w:tcPr>
            <w:tcW w:w="2336" w:type="dxa"/>
          </w:tcPr>
          <w:p w14:paraId="35FDFB00" w14:textId="4B91F2CA" w:rsidR="00C300E3" w:rsidRPr="008917E9" w:rsidRDefault="00C300E3" w:rsidP="00EB732A">
            <w:pPr>
              <w:rPr>
                <w:rFonts w:ascii="Times New Roman" w:hAnsi="Times New Roman" w:cs="Times New Roman"/>
                <w:sz w:val="24"/>
                <w:szCs w:val="24"/>
                <w:lang w:val="uk-UA"/>
              </w:rPr>
            </w:pPr>
            <w:r w:rsidRPr="008917E9">
              <w:rPr>
                <w:rFonts w:ascii="Times New Roman" w:hAnsi="Times New Roman" w:cs="Times New Roman"/>
                <w:sz w:val="24"/>
                <w:szCs w:val="24"/>
                <w:lang w:val="uk-UA"/>
              </w:rPr>
              <w:t>2100</w:t>
            </w:r>
          </w:p>
        </w:tc>
        <w:tc>
          <w:tcPr>
            <w:tcW w:w="2337" w:type="dxa"/>
          </w:tcPr>
          <w:p w14:paraId="6B92EE3D" w14:textId="5F154074" w:rsidR="00C300E3" w:rsidRPr="008917E9" w:rsidRDefault="00C300E3" w:rsidP="00EB732A">
            <w:pPr>
              <w:rPr>
                <w:rFonts w:ascii="Times New Roman" w:hAnsi="Times New Roman" w:cs="Times New Roman"/>
                <w:sz w:val="24"/>
                <w:szCs w:val="24"/>
                <w:lang w:val="uk-UA"/>
              </w:rPr>
            </w:pPr>
            <w:r w:rsidRPr="008917E9">
              <w:rPr>
                <w:rFonts w:ascii="Times New Roman" w:hAnsi="Times New Roman" w:cs="Times New Roman"/>
                <w:sz w:val="24"/>
                <w:szCs w:val="24"/>
                <w:lang w:val="uk-UA"/>
              </w:rPr>
              <w:t>105 000</w:t>
            </w:r>
          </w:p>
        </w:tc>
      </w:tr>
      <w:tr w:rsidR="00C300E3" w:rsidRPr="008917E9" w14:paraId="7A3D46ED" w14:textId="77777777" w:rsidTr="00CC3EF7">
        <w:tc>
          <w:tcPr>
            <w:tcW w:w="6871" w:type="dxa"/>
            <w:gridSpan w:val="3"/>
          </w:tcPr>
          <w:p w14:paraId="710E2BAA" w14:textId="333E7646" w:rsidR="00C300E3" w:rsidRPr="008917E9" w:rsidRDefault="00C300E3" w:rsidP="00EB732A">
            <w:pPr>
              <w:rPr>
                <w:rFonts w:ascii="Times New Roman" w:hAnsi="Times New Roman" w:cs="Times New Roman"/>
                <w:sz w:val="24"/>
                <w:szCs w:val="24"/>
                <w:lang w:val="uk-UA"/>
              </w:rPr>
            </w:pPr>
            <w:r w:rsidRPr="008917E9">
              <w:rPr>
                <w:rFonts w:ascii="Times New Roman" w:hAnsi="Times New Roman" w:cs="Times New Roman"/>
                <w:sz w:val="24"/>
                <w:szCs w:val="24"/>
                <w:lang w:val="uk-UA"/>
              </w:rPr>
              <w:t>Сума</w:t>
            </w:r>
          </w:p>
        </w:tc>
        <w:tc>
          <w:tcPr>
            <w:tcW w:w="2337" w:type="dxa"/>
          </w:tcPr>
          <w:p w14:paraId="47AE0687" w14:textId="0089A06E" w:rsidR="00C300E3" w:rsidRPr="008917E9" w:rsidRDefault="00C300E3" w:rsidP="00EB732A">
            <w:pPr>
              <w:rPr>
                <w:rFonts w:ascii="Times New Roman" w:hAnsi="Times New Roman" w:cs="Times New Roman"/>
                <w:sz w:val="24"/>
                <w:szCs w:val="24"/>
                <w:lang w:val="uk-UA"/>
              </w:rPr>
            </w:pPr>
            <w:r w:rsidRPr="008917E9">
              <w:rPr>
                <w:rFonts w:ascii="Times New Roman" w:hAnsi="Times New Roman" w:cs="Times New Roman"/>
                <w:sz w:val="24"/>
                <w:szCs w:val="24"/>
                <w:lang w:val="uk-UA"/>
              </w:rPr>
              <w:t>390 000</w:t>
            </w:r>
          </w:p>
        </w:tc>
      </w:tr>
    </w:tbl>
    <w:p w14:paraId="0FDF7FDE" w14:textId="4176F4B7" w:rsidR="00432706" w:rsidRDefault="008917E9" w:rsidP="00EB732A">
      <w:pPr>
        <w:spacing w:after="0"/>
        <w:ind w:left="-284" w:firstLine="851"/>
        <w:rPr>
          <w:rFonts w:ascii="Times New Roman" w:hAnsi="Times New Roman" w:cs="Times New Roman"/>
          <w:i/>
          <w:sz w:val="28"/>
          <w:szCs w:val="28"/>
          <w:lang w:val="uk-UA"/>
        </w:rPr>
      </w:pPr>
      <w:r w:rsidRPr="008917E9">
        <w:rPr>
          <w:rFonts w:ascii="Times New Roman" w:hAnsi="Times New Roman" w:cs="Times New Roman"/>
          <w:i/>
          <w:sz w:val="28"/>
          <w:szCs w:val="28"/>
          <w:lang w:val="uk-UA"/>
        </w:rPr>
        <w:t>Джерело: Створено автором</w:t>
      </w:r>
    </w:p>
    <w:p w14:paraId="0B96E72D" w14:textId="77777777" w:rsidR="008917E9" w:rsidRPr="008917E9" w:rsidRDefault="008917E9" w:rsidP="00EB732A">
      <w:pPr>
        <w:spacing w:after="0"/>
        <w:ind w:left="-284" w:firstLine="851"/>
        <w:rPr>
          <w:rFonts w:ascii="Times New Roman" w:hAnsi="Times New Roman" w:cs="Times New Roman"/>
          <w:i/>
          <w:sz w:val="28"/>
          <w:szCs w:val="28"/>
          <w:lang w:val="uk-UA"/>
        </w:rPr>
      </w:pPr>
    </w:p>
    <w:p w14:paraId="6EFE88EC" w14:textId="3F8C8BFE" w:rsidR="00604F4B" w:rsidRDefault="001A0ED6" w:rsidP="00EB732A">
      <w:pPr>
        <w:spacing w:after="0"/>
        <w:ind w:left="-284" w:firstLine="851"/>
        <w:rPr>
          <w:rFonts w:ascii="Times New Roman" w:hAnsi="Times New Roman" w:cs="Times New Roman"/>
          <w:sz w:val="28"/>
          <w:szCs w:val="28"/>
          <w:lang w:val="uk-UA"/>
        </w:rPr>
      </w:pPr>
      <w:r>
        <w:rPr>
          <w:rFonts w:ascii="Times New Roman" w:hAnsi="Times New Roman" w:cs="Times New Roman"/>
          <w:sz w:val="28"/>
          <w:szCs w:val="28"/>
          <w:lang w:val="uk-UA"/>
        </w:rPr>
        <w:t xml:space="preserve">Для реклами по телеканалах необхідна сума </w:t>
      </w:r>
      <w:r w:rsidR="008917E9">
        <w:rPr>
          <w:rFonts w:ascii="Times New Roman" w:hAnsi="Times New Roman" w:cs="Times New Roman"/>
          <w:sz w:val="28"/>
          <w:szCs w:val="28"/>
          <w:lang w:val="uk-UA"/>
        </w:rPr>
        <w:t xml:space="preserve">розміром 390 000 грн. Далі підрахуємо витрати на таргетовну рекламу в соц мережах у </w:t>
      </w:r>
      <w:r w:rsidR="008917E9" w:rsidRPr="008917E9">
        <w:rPr>
          <w:rFonts w:ascii="Times New Roman" w:hAnsi="Times New Roman" w:cs="Times New Roman"/>
          <w:i/>
          <w:sz w:val="28"/>
          <w:szCs w:val="28"/>
          <w:lang w:val="uk-UA"/>
        </w:rPr>
        <w:t>таблиці 3.10</w:t>
      </w:r>
      <w:r w:rsidR="008917E9">
        <w:rPr>
          <w:rFonts w:ascii="Times New Roman" w:hAnsi="Times New Roman" w:cs="Times New Roman"/>
          <w:sz w:val="28"/>
          <w:szCs w:val="28"/>
          <w:lang w:val="uk-UA"/>
        </w:rPr>
        <w:t>.</w:t>
      </w:r>
    </w:p>
    <w:p w14:paraId="07357135" w14:textId="77777777" w:rsidR="00966897" w:rsidRDefault="00966897" w:rsidP="00EB732A">
      <w:pPr>
        <w:spacing w:after="0"/>
        <w:ind w:left="-284"/>
        <w:rPr>
          <w:rFonts w:ascii="Times New Roman" w:hAnsi="Times New Roman" w:cs="Times New Roman"/>
          <w:sz w:val="28"/>
          <w:szCs w:val="28"/>
          <w:lang w:val="uk-UA"/>
        </w:rPr>
      </w:pPr>
    </w:p>
    <w:p w14:paraId="20410648" w14:textId="765E473F" w:rsidR="001A0ED6" w:rsidRPr="00604F4B" w:rsidRDefault="009A0197" w:rsidP="00EB732A">
      <w:pPr>
        <w:spacing w:after="0"/>
        <w:ind w:left="-284" w:firstLine="851"/>
        <w:rPr>
          <w:rFonts w:ascii="Times New Roman" w:hAnsi="Times New Roman" w:cs="Times New Roman"/>
          <w:sz w:val="28"/>
          <w:szCs w:val="28"/>
          <w:lang w:val="uk-UA"/>
        </w:rPr>
      </w:pPr>
      <w:r>
        <w:rPr>
          <w:rFonts w:ascii="Times New Roman" w:hAnsi="Times New Roman" w:cs="Times New Roman"/>
          <w:sz w:val="28"/>
          <w:szCs w:val="28"/>
          <w:lang w:val="uk-UA"/>
        </w:rPr>
        <w:t>Таблиця 3.10</w:t>
      </w:r>
      <w:r w:rsidR="001804A5">
        <w:rPr>
          <w:rFonts w:ascii="Times New Roman" w:hAnsi="Times New Roman" w:cs="Times New Roman"/>
          <w:sz w:val="28"/>
          <w:szCs w:val="28"/>
          <w:lang w:val="uk-UA"/>
        </w:rPr>
        <w:t xml:space="preserve"> – Витрати на таргет</w:t>
      </w:r>
      <w:r w:rsidR="00A36B17" w:rsidRPr="00604F4B">
        <w:rPr>
          <w:rFonts w:ascii="Times New Roman" w:hAnsi="Times New Roman" w:cs="Times New Roman"/>
          <w:sz w:val="28"/>
          <w:szCs w:val="28"/>
          <w:lang w:val="uk-UA"/>
        </w:rPr>
        <w:t>овану</w:t>
      </w:r>
      <w:r w:rsidR="001804A5">
        <w:rPr>
          <w:rFonts w:ascii="Times New Roman" w:hAnsi="Times New Roman" w:cs="Times New Roman"/>
          <w:sz w:val="28"/>
          <w:szCs w:val="28"/>
          <w:lang w:val="uk-UA"/>
        </w:rPr>
        <w:t xml:space="preserve"> рекламу</w:t>
      </w:r>
      <w:r w:rsidR="00604F4B">
        <w:rPr>
          <w:rFonts w:ascii="Times New Roman" w:hAnsi="Times New Roman" w:cs="Times New Roman"/>
          <w:color w:val="FF0000"/>
          <w:sz w:val="28"/>
          <w:szCs w:val="28"/>
          <w:lang w:val="uk-UA"/>
        </w:rPr>
        <w:t xml:space="preserve"> </w:t>
      </w:r>
      <w:r w:rsidR="00604F4B">
        <w:rPr>
          <w:rFonts w:ascii="Times New Roman" w:hAnsi="Times New Roman" w:cs="Times New Roman"/>
          <w:sz w:val="28"/>
          <w:szCs w:val="28"/>
          <w:lang w:val="uk-UA"/>
        </w:rPr>
        <w:t>в соціальних мережах.</w:t>
      </w:r>
    </w:p>
    <w:tbl>
      <w:tblPr>
        <w:tblStyle w:val="a4"/>
        <w:tblW w:w="0" w:type="auto"/>
        <w:tblInd w:w="-147" w:type="dxa"/>
        <w:tblLook w:val="04A0" w:firstRow="1" w:lastRow="0" w:firstColumn="1" w:lastColumn="0" w:noHBand="0" w:noVBand="1"/>
      </w:tblPr>
      <w:tblGrid>
        <w:gridCol w:w="2199"/>
        <w:gridCol w:w="4322"/>
        <w:gridCol w:w="2693"/>
      </w:tblGrid>
      <w:tr w:rsidR="001804A5" w:rsidRPr="006E471B" w14:paraId="3DFF6E52" w14:textId="77777777" w:rsidTr="00CC3EF7">
        <w:tc>
          <w:tcPr>
            <w:tcW w:w="2199" w:type="dxa"/>
          </w:tcPr>
          <w:p w14:paraId="3CB8D2FB" w14:textId="6D5C766F" w:rsidR="001804A5" w:rsidRPr="006E471B" w:rsidRDefault="001804A5" w:rsidP="00EB732A">
            <w:pPr>
              <w:rPr>
                <w:rFonts w:ascii="Times New Roman" w:hAnsi="Times New Roman" w:cs="Times New Roman"/>
                <w:sz w:val="24"/>
                <w:szCs w:val="24"/>
                <w:lang w:val="uk-UA"/>
              </w:rPr>
            </w:pPr>
            <w:r w:rsidRPr="006E471B">
              <w:rPr>
                <w:rFonts w:ascii="Times New Roman" w:hAnsi="Times New Roman" w:cs="Times New Roman"/>
                <w:sz w:val="24"/>
                <w:szCs w:val="24"/>
                <w:lang w:val="uk-UA"/>
              </w:rPr>
              <w:t>№</w:t>
            </w:r>
          </w:p>
        </w:tc>
        <w:tc>
          <w:tcPr>
            <w:tcW w:w="4322" w:type="dxa"/>
          </w:tcPr>
          <w:p w14:paraId="1982CBF7" w14:textId="796B3603" w:rsidR="001804A5" w:rsidRPr="006E471B" w:rsidRDefault="001804A5" w:rsidP="00EB732A">
            <w:pPr>
              <w:rPr>
                <w:rFonts w:ascii="Times New Roman" w:hAnsi="Times New Roman" w:cs="Times New Roman"/>
                <w:sz w:val="24"/>
                <w:szCs w:val="24"/>
                <w:lang w:val="uk-UA"/>
              </w:rPr>
            </w:pPr>
            <w:r w:rsidRPr="006E471B">
              <w:rPr>
                <w:rFonts w:ascii="Times New Roman" w:hAnsi="Times New Roman" w:cs="Times New Roman"/>
                <w:sz w:val="24"/>
                <w:szCs w:val="24"/>
                <w:lang w:val="uk-UA"/>
              </w:rPr>
              <w:t>Мережа</w:t>
            </w:r>
          </w:p>
        </w:tc>
        <w:tc>
          <w:tcPr>
            <w:tcW w:w="2693" w:type="dxa"/>
          </w:tcPr>
          <w:p w14:paraId="49D781F8" w14:textId="4B9B14B0" w:rsidR="001804A5" w:rsidRPr="006E471B" w:rsidRDefault="001804A5" w:rsidP="00EB732A">
            <w:pPr>
              <w:rPr>
                <w:rFonts w:ascii="Times New Roman" w:hAnsi="Times New Roman" w:cs="Times New Roman"/>
                <w:sz w:val="24"/>
                <w:szCs w:val="24"/>
                <w:lang w:val="uk-UA"/>
              </w:rPr>
            </w:pPr>
            <w:r w:rsidRPr="006E471B">
              <w:rPr>
                <w:rFonts w:ascii="Times New Roman" w:hAnsi="Times New Roman" w:cs="Times New Roman"/>
                <w:sz w:val="24"/>
                <w:szCs w:val="24"/>
                <w:lang w:val="uk-UA"/>
              </w:rPr>
              <w:t>Витрати, грн</w:t>
            </w:r>
          </w:p>
        </w:tc>
      </w:tr>
      <w:tr w:rsidR="001804A5" w:rsidRPr="006E471B" w14:paraId="1375F66C" w14:textId="77777777" w:rsidTr="00CC3EF7">
        <w:tc>
          <w:tcPr>
            <w:tcW w:w="2199" w:type="dxa"/>
          </w:tcPr>
          <w:p w14:paraId="0B38229F" w14:textId="4EED9AE9" w:rsidR="001804A5" w:rsidRPr="006E471B" w:rsidRDefault="001804A5" w:rsidP="00EB732A">
            <w:pPr>
              <w:rPr>
                <w:rFonts w:ascii="Times New Roman" w:hAnsi="Times New Roman" w:cs="Times New Roman"/>
                <w:sz w:val="24"/>
                <w:szCs w:val="24"/>
                <w:lang w:val="uk-UA"/>
              </w:rPr>
            </w:pPr>
            <w:r w:rsidRPr="006E471B">
              <w:rPr>
                <w:rFonts w:ascii="Times New Roman" w:hAnsi="Times New Roman" w:cs="Times New Roman"/>
                <w:sz w:val="24"/>
                <w:szCs w:val="24"/>
                <w:lang w:val="uk-UA"/>
              </w:rPr>
              <w:t>1</w:t>
            </w:r>
          </w:p>
        </w:tc>
        <w:tc>
          <w:tcPr>
            <w:tcW w:w="4322" w:type="dxa"/>
          </w:tcPr>
          <w:p w14:paraId="0394F7A5" w14:textId="620205E8" w:rsidR="001804A5" w:rsidRPr="006E471B" w:rsidRDefault="001804A5" w:rsidP="00EB732A">
            <w:pPr>
              <w:rPr>
                <w:rFonts w:ascii="Times New Roman" w:hAnsi="Times New Roman" w:cs="Times New Roman"/>
                <w:sz w:val="24"/>
                <w:szCs w:val="24"/>
              </w:rPr>
            </w:pPr>
            <w:r w:rsidRPr="006E471B">
              <w:rPr>
                <w:rFonts w:ascii="Times New Roman" w:hAnsi="Times New Roman" w:cs="Times New Roman"/>
                <w:sz w:val="24"/>
                <w:szCs w:val="24"/>
                <w:lang w:val="en-US"/>
              </w:rPr>
              <w:t>Instagram</w:t>
            </w:r>
          </w:p>
        </w:tc>
        <w:tc>
          <w:tcPr>
            <w:tcW w:w="2693" w:type="dxa"/>
          </w:tcPr>
          <w:p w14:paraId="04ED2C2B" w14:textId="3AE6BE22" w:rsidR="001804A5" w:rsidRPr="006E471B" w:rsidRDefault="001804A5" w:rsidP="00EB732A">
            <w:pPr>
              <w:rPr>
                <w:rFonts w:ascii="Times New Roman" w:hAnsi="Times New Roman" w:cs="Times New Roman"/>
                <w:sz w:val="24"/>
                <w:szCs w:val="24"/>
                <w:lang w:val="uk-UA"/>
              </w:rPr>
            </w:pPr>
            <w:r w:rsidRPr="006E471B">
              <w:rPr>
                <w:rFonts w:ascii="Times New Roman" w:hAnsi="Times New Roman" w:cs="Times New Roman"/>
                <w:sz w:val="24"/>
                <w:szCs w:val="24"/>
                <w:lang w:val="uk-UA"/>
              </w:rPr>
              <w:t>15 000</w:t>
            </w:r>
          </w:p>
        </w:tc>
      </w:tr>
      <w:tr w:rsidR="001804A5" w:rsidRPr="006E471B" w14:paraId="726D4956" w14:textId="77777777" w:rsidTr="00CC3EF7">
        <w:tc>
          <w:tcPr>
            <w:tcW w:w="2199" w:type="dxa"/>
          </w:tcPr>
          <w:p w14:paraId="2F7B47D4" w14:textId="0D0A486E" w:rsidR="001804A5" w:rsidRPr="006E471B" w:rsidRDefault="001804A5" w:rsidP="00EB732A">
            <w:pPr>
              <w:rPr>
                <w:rFonts w:ascii="Times New Roman" w:hAnsi="Times New Roman" w:cs="Times New Roman"/>
                <w:sz w:val="24"/>
                <w:szCs w:val="24"/>
                <w:lang w:val="uk-UA"/>
              </w:rPr>
            </w:pPr>
            <w:r w:rsidRPr="006E471B">
              <w:rPr>
                <w:rFonts w:ascii="Times New Roman" w:hAnsi="Times New Roman" w:cs="Times New Roman"/>
                <w:sz w:val="24"/>
                <w:szCs w:val="24"/>
                <w:lang w:val="uk-UA"/>
              </w:rPr>
              <w:t>2</w:t>
            </w:r>
          </w:p>
        </w:tc>
        <w:tc>
          <w:tcPr>
            <w:tcW w:w="4322" w:type="dxa"/>
          </w:tcPr>
          <w:p w14:paraId="277F6B81" w14:textId="23A13F4A" w:rsidR="001804A5" w:rsidRPr="006E471B" w:rsidRDefault="001804A5" w:rsidP="00EB732A">
            <w:pPr>
              <w:rPr>
                <w:rFonts w:ascii="Times New Roman" w:hAnsi="Times New Roman" w:cs="Times New Roman"/>
                <w:sz w:val="24"/>
                <w:szCs w:val="24"/>
              </w:rPr>
            </w:pPr>
            <w:r w:rsidRPr="006E471B">
              <w:rPr>
                <w:rFonts w:ascii="Times New Roman" w:hAnsi="Times New Roman" w:cs="Times New Roman"/>
                <w:sz w:val="24"/>
                <w:szCs w:val="24"/>
                <w:lang w:val="en-US"/>
              </w:rPr>
              <w:t>Youtube</w:t>
            </w:r>
          </w:p>
        </w:tc>
        <w:tc>
          <w:tcPr>
            <w:tcW w:w="2693" w:type="dxa"/>
          </w:tcPr>
          <w:p w14:paraId="5E4C0562" w14:textId="04788527" w:rsidR="001804A5" w:rsidRPr="006E471B" w:rsidRDefault="001804A5" w:rsidP="00EB732A">
            <w:pPr>
              <w:rPr>
                <w:rFonts w:ascii="Times New Roman" w:hAnsi="Times New Roman" w:cs="Times New Roman"/>
                <w:sz w:val="24"/>
                <w:szCs w:val="24"/>
                <w:lang w:val="uk-UA"/>
              </w:rPr>
            </w:pPr>
            <w:r w:rsidRPr="006E471B">
              <w:rPr>
                <w:rFonts w:ascii="Times New Roman" w:hAnsi="Times New Roman" w:cs="Times New Roman"/>
                <w:sz w:val="24"/>
                <w:szCs w:val="24"/>
                <w:lang w:val="uk-UA"/>
              </w:rPr>
              <w:t>10 000</w:t>
            </w:r>
          </w:p>
        </w:tc>
      </w:tr>
      <w:tr w:rsidR="001804A5" w:rsidRPr="006E471B" w14:paraId="33E82EE9" w14:textId="77777777" w:rsidTr="00CC3EF7">
        <w:tc>
          <w:tcPr>
            <w:tcW w:w="2199" w:type="dxa"/>
          </w:tcPr>
          <w:p w14:paraId="65A3599B" w14:textId="5E896BBE" w:rsidR="001804A5" w:rsidRPr="006E471B" w:rsidRDefault="001804A5" w:rsidP="00EB732A">
            <w:pPr>
              <w:rPr>
                <w:rFonts w:ascii="Times New Roman" w:hAnsi="Times New Roman" w:cs="Times New Roman"/>
                <w:sz w:val="24"/>
                <w:szCs w:val="24"/>
                <w:lang w:val="uk-UA"/>
              </w:rPr>
            </w:pPr>
            <w:r w:rsidRPr="006E471B">
              <w:rPr>
                <w:rFonts w:ascii="Times New Roman" w:hAnsi="Times New Roman" w:cs="Times New Roman"/>
                <w:sz w:val="24"/>
                <w:szCs w:val="24"/>
                <w:lang w:val="uk-UA"/>
              </w:rPr>
              <w:t>3</w:t>
            </w:r>
          </w:p>
        </w:tc>
        <w:tc>
          <w:tcPr>
            <w:tcW w:w="4322" w:type="dxa"/>
          </w:tcPr>
          <w:p w14:paraId="46B188C4" w14:textId="7D3D1452" w:rsidR="001804A5" w:rsidRPr="006E471B" w:rsidRDefault="001804A5" w:rsidP="00EB732A">
            <w:pPr>
              <w:rPr>
                <w:rFonts w:ascii="Times New Roman" w:hAnsi="Times New Roman" w:cs="Times New Roman"/>
                <w:sz w:val="24"/>
                <w:szCs w:val="24"/>
              </w:rPr>
            </w:pPr>
            <w:r w:rsidRPr="006E471B">
              <w:rPr>
                <w:rFonts w:ascii="Times New Roman" w:hAnsi="Times New Roman" w:cs="Times New Roman"/>
                <w:sz w:val="24"/>
                <w:szCs w:val="24"/>
                <w:lang w:val="en-US"/>
              </w:rPr>
              <w:t>Facebook</w:t>
            </w:r>
          </w:p>
        </w:tc>
        <w:tc>
          <w:tcPr>
            <w:tcW w:w="2693" w:type="dxa"/>
          </w:tcPr>
          <w:p w14:paraId="23D8B1E7" w14:textId="2E46DE91" w:rsidR="001804A5" w:rsidRPr="006E471B" w:rsidRDefault="001804A5" w:rsidP="00EB732A">
            <w:pPr>
              <w:rPr>
                <w:rFonts w:ascii="Times New Roman" w:hAnsi="Times New Roman" w:cs="Times New Roman"/>
                <w:sz w:val="24"/>
                <w:szCs w:val="24"/>
                <w:lang w:val="uk-UA"/>
              </w:rPr>
            </w:pPr>
            <w:r w:rsidRPr="006E471B">
              <w:rPr>
                <w:rFonts w:ascii="Times New Roman" w:hAnsi="Times New Roman" w:cs="Times New Roman"/>
                <w:sz w:val="24"/>
                <w:szCs w:val="24"/>
                <w:lang w:val="uk-UA"/>
              </w:rPr>
              <w:t>15 000</w:t>
            </w:r>
          </w:p>
        </w:tc>
      </w:tr>
      <w:tr w:rsidR="001804A5" w:rsidRPr="006E471B" w14:paraId="549AD8EE" w14:textId="77777777" w:rsidTr="00CC3EF7">
        <w:tc>
          <w:tcPr>
            <w:tcW w:w="6521" w:type="dxa"/>
            <w:gridSpan w:val="2"/>
          </w:tcPr>
          <w:p w14:paraId="61DF2418" w14:textId="111C732B" w:rsidR="001804A5" w:rsidRPr="006E471B" w:rsidRDefault="001804A5" w:rsidP="00EB732A">
            <w:pPr>
              <w:rPr>
                <w:rFonts w:ascii="Times New Roman" w:hAnsi="Times New Roman" w:cs="Times New Roman"/>
                <w:sz w:val="24"/>
                <w:szCs w:val="24"/>
                <w:lang w:val="uk-UA"/>
              </w:rPr>
            </w:pPr>
            <w:r w:rsidRPr="006E471B">
              <w:rPr>
                <w:rFonts w:ascii="Times New Roman" w:hAnsi="Times New Roman" w:cs="Times New Roman"/>
                <w:sz w:val="24"/>
                <w:szCs w:val="24"/>
                <w:lang w:val="uk-UA"/>
              </w:rPr>
              <w:t>Усього</w:t>
            </w:r>
          </w:p>
        </w:tc>
        <w:tc>
          <w:tcPr>
            <w:tcW w:w="2693" w:type="dxa"/>
          </w:tcPr>
          <w:p w14:paraId="4878928C" w14:textId="55FC4BE6" w:rsidR="001804A5" w:rsidRPr="006E471B" w:rsidRDefault="001804A5" w:rsidP="00EB732A">
            <w:pPr>
              <w:rPr>
                <w:rFonts w:ascii="Times New Roman" w:hAnsi="Times New Roman" w:cs="Times New Roman"/>
                <w:sz w:val="24"/>
                <w:szCs w:val="24"/>
                <w:lang w:val="uk-UA"/>
              </w:rPr>
            </w:pPr>
            <w:r w:rsidRPr="006E471B">
              <w:rPr>
                <w:rFonts w:ascii="Times New Roman" w:hAnsi="Times New Roman" w:cs="Times New Roman"/>
                <w:sz w:val="24"/>
                <w:szCs w:val="24"/>
                <w:lang w:val="uk-UA"/>
              </w:rPr>
              <w:t>40 000</w:t>
            </w:r>
          </w:p>
        </w:tc>
      </w:tr>
    </w:tbl>
    <w:p w14:paraId="3C52ED0E" w14:textId="70210F63" w:rsidR="001804A5" w:rsidRDefault="008917E9" w:rsidP="00EB732A">
      <w:pPr>
        <w:spacing w:after="0"/>
        <w:ind w:left="-284" w:firstLine="851"/>
        <w:rPr>
          <w:rFonts w:ascii="Times New Roman" w:hAnsi="Times New Roman" w:cs="Times New Roman"/>
          <w:i/>
          <w:sz w:val="28"/>
          <w:szCs w:val="28"/>
          <w:lang w:val="uk-UA"/>
        </w:rPr>
      </w:pPr>
      <w:r w:rsidRPr="008917E9">
        <w:rPr>
          <w:rFonts w:ascii="Times New Roman" w:hAnsi="Times New Roman" w:cs="Times New Roman"/>
          <w:i/>
          <w:sz w:val="28"/>
          <w:szCs w:val="28"/>
          <w:lang w:val="uk-UA"/>
        </w:rPr>
        <w:t>Джерело: Складено автором</w:t>
      </w:r>
    </w:p>
    <w:p w14:paraId="3F584DF7" w14:textId="77777777" w:rsidR="008917E9" w:rsidRPr="008917E9" w:rsidRDefault="008917E9" w:rsidP="00EB732A">
      <w:pPr>
        <w:spacing w:after="0"/>
        <w:ind w:left="-284" w:firstLine="851"/>
        <w:rPr>
          <w:rFonts w:ascii="Times New Roman" w:hAnsi="Times New Roman" w:cs="Times New Roman"/>
          <w:i/>
          <w:sz w:val="28"/>
          <w:szCs w:val="28"/>
          <w:lang w:val="uk-UA"/>
        </w:rPr>
      </w:pPr>
    </w:p>
    <w:p w14:paraId="5DCF5AEF" w14:textId="0D2C2072" w:rsidR="001804A5" w:rsidRPr="008917E9" w:rsidRDefault="000A0208" w:rsidP="00EB732A">
      <w:pPr>
        <w:spacing w:after="0"/>
        <w:ind w:left="-284" w:firstLine="851"/>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Перед таретованою рекламою необхідно буде запустити рекламу у власних каналах, тобто соціальних мережах, смс розсилка по абонентам.</w:t>
      </w:r>
      <w:r w:rsidR="008917E9">
        <w:rPr>
          <w:rFonts w:ascii="Times New Roman" w:hAnsi="Times New Roman" w:cs="Times New Roman"/>
          <w:color w:val="FF0000"/>
          <w:sz w:val="28"/>
          <w:szCs w:val="28"/>
          <w:lang w:val="uk-UA"/>
        </w:rPr>
        <w:t xml:space="preserve"> </w:t>
      </w:r>
      <w:r w:rsidR="001804A5">
        <w:rPr>
          <w:rFonts w:ascii="Times New Roman" w:hAnsi="Times New Roman" w:cs="Times New Roman"/>
          <w:sz w:val="28"/>
          <w:szCs w:val="28"/>
          <w:lang w:val="uk-UA"/>
        </w:rPr>
        <w:t>Для тарг</w:t>
      </w:r>
      <w:r w:rsidR="006E471B">
        <w:rPr>
          <w:rFonts w:ascii="Times New Roman" w:hAnsi="Times New Roman" w:cs="Times New Roman"/>
          <w:sz w:val="28"/>
          <w:szCs w:val="28"/>
          <w:lang w:val="uk-UA"/>
        </w:rPr>
        <w:t>ет реклами необхідно 40 000 грн</w:t>
      </w:r>
      <w:r w:rsidR="001804A5">
        <w:rPr>
          <w:rFonts w:ascii="Times New Roman" w:hAnsi="Times New Roman" w:cs="Times New Roman"/>
          <w:sz w:val="28"/>
          <w:szCs w:val="28"/>
          <w:lang w:val="uk-UA"/>
        </w:rPr>
        <w:t>.</w:t>
      </w:r>
      <w:r w:rsidR="008917E9">
        <w:rPr>
          <w:rFonts w:ascii="Times New Roman" w:hAnsi="Times New Roman" w:cs="Times New Roman"/>
          <w:color w:val="FF0000"/>
          <w:sz w:val="28"/>
          <w:szCs w:val="28"/>
          <w:lang w:val="uk-UA"/>
        </w:rPr>
        <w:t xml:space="preserve"> </w:t>
      </w:r>
      <w:r w:rsidR="001804A5">
        <w:rPr>
          <w:rFonts w:ascii="Times New Roman" w:hAnsi="Times New Roman" w:cs="Times New Roman"/>
          <w:sz w:val="28"/>
          <w:szCs w:val="28"/>
          <w:lang w:val="uk-UA"/>
        </w:rPr>
        <w:t xml:space="preserve">Наступним пунктом наведемо кошторис </w:t>
      </w:r>
      <w:r w:rsidR="001804A5">
        <w:rPr>
          <w:rFonts w:ascii="Times New Roman" w:hAnsi="Times New Roman" w:cs="Times New Roman"/>
          <w:sz w:val="28"/>
          <w:szCs w:val="28"/>
          <w:lang w:val="en-US"/>
        </w:rPr>
        <w:t>PR</w:t>
      </w:r>
      <w:r w:rsidR="001804A5">
        <w:rPr>
          <w:rFonts w:ascii="Times New Roman" w:hAnsi="Times New Roman" w:cs="Times New Roman"/>
          <w:sz w:val="28"/>
          <w:szCs w:val="28"/>
          <w:lang w:val="uk-UA"/>
        </w:rPr>
        <w:t xml:space="preserve"> заходів, статей</w:t>
      </w:r>
      <w:r w:rsidR="008917E9">
        <w:rPr>
          <w:rFonts w:ascii="Times New Roman" w:hAnsi="Times New Roman" w:cs="Times New Roman"/>
          <w:sz w:val="28"/>
          <w:szCs w:val="28"/>
          <w:lang w:val="uk-UA"/>
        </w:rPr>
        <w:t xml:space="preserve"> та спонсорства, підрахахунки показані у </w:t>
      </w:r>
      <w:r w:rsidR="008917E9" w:rsidRPr="008917E9">
        <w:rPr>
          <w:rFonts w:ascii="Times New Roman" w:hAnsi="Times New Roman" w:cs="Times New Roman"/>
          <w:i/>
          <w:sz w:val="28"/>
          <w:szCs w:val="28"/>
          <w:lang w:val="uk-UA"/>
        </w:rPr>
        <w:t>таблиці 3.11</w:t>
      </w:r>
      <w:r w:rsidR="008917E9">
        <w:rPr>
          <w:rFonts w:ascii="Times New Roman" w:hAnsi="Times New Roman" w:cs="Times New Roman"/>
          <w:sz w:val="28"/>
          <w:szCs w:val="28"/>
          <w:lang w:val="uk-UA"/>
        </w:rPr>
        <w:t>.</w:t>
      </w:r>
    </w:p>
    <w:p w14:paraId="7A6E821F" w14:textId="7C82C742" w:rsidR="001804A5" w:rsidRDefault="001804A5" w:rsidP="00EB732A">
      <w:pPr>
        <w:spacing w:after="0"/>
        <w:ind w:left="-284"/>
        <w:rPr>
          <w:rFonts w:ascii="Times New Roman" w:hAnsi="Times New Roman" w:cs="Times New Roman"/>
          <w:sz w:val="28"/>
          <w:szCs w:val="28"/>
          <w:lang w:val="uk-UA"/>
        </w:rPr>
      </w:pPr>
    </w:p>
    <w:p w14:paraId="402333AD" w14:textId="165D04D0" w:rsidR="001804A5" w:rsidRPr="009A0197" w:rsidRDefault="009A0197" w:rsidP="00EB732A">
      <w:pPr>
        <w:spacing w:after="0"/>
        <w:ind w:left="-284" w:firstLine="851"/>
        <w:rPr>
          <w:rFonts w:ascii="Times New Roman" w:hAnsi="Times New Roman" w:cs="Times New Roman"/>
          <w:sz w:val="28"/>
          <w:szCs w:val="28"/>
        </w:rPr>
      </w:pPr>
      <w:r>
        <w:rPr>
          <w:rFonts w:ascii="Times New Roman" w:hAnsi="Times New Roman" w:cs="Times New Roman"/>
          <w:sz w:val="28"/>
          <w:szCs w:val="28"/>
          <w:lang w:val="uk-UA"/>
        </w:rPr>
        <w:t>Таблиця 3.11</w:t>
      </w:r>
      <w:r w:rsidR="001804A5">
        <w:rPr>
          <w:rFonts w:ascii="Times New Roman" w:hAnsi="Times New Roman" w:cs="Times New Roman"/>
          <w:sz w:val="28"/>
          <w:szCs w:val="28"/>
          <w:lang w:val="uk-UA"/>
        </w:rPr>
        <w:t xml:space="preserve"> – Витрати на </w:t>
      </w:r>
      <w:r w:rsidR="001804A5">
        <w:rPr>
          <w:rFonts w:ascii="Times New Roman" w:hAnsi="Times New Roman" w:cs="Times New Roman"/>
          <w:sz w:val="28"/>
          <w:szCs w:val="28"/>
          <w:lang w:val="en-US"/>
        </w:rPr>
        <w:t>PR</w:t>
      </w:r>
    </w:p>
    <w:tbl>
      <w:tblPr>
        <w:tblStyle w:val="a4"/>
        <w:tblW w:w="0" w:type="auto"/>
        <w:tblInd w:w="-284" w:type="dxa"/>
        <w:tblLook w:val="04A0" w:firstRow="1" w:lastRow="0" w:firstColumn="1" w:lastColumn="0" w:noHBand="0" w:noVBand="1"/>
      </w:tblPr>
      <w:tblGrid>
        <w:gridCol w:w="3256"/>
        <w:gridCol w:w="2977"/>
        <w:gridCol w:w="3117"/>
      </w:tblGrid>
      <w:tr w:rsidR="001804A5" w:rsidRPr="006E471B" w14:paraId="47F1BB56" w14:textId="77777777" w:rsidTr="001804A5">
        <w:tc>
          <w:tcPr>
            <w:tcW w:w="3256" w:type="dxa"/>
          </w:tcPr>
          <w:p w14:paraId="43D1B08C" w14:textId="28382364" w:rsidR="001804A5" w:rsidRPr="006E471B" w:rsidRDefault="001804A5" w:rsidP="00EB732A">
            <w:pPr>
              <w:rPr>
                <w:rFonts w:ascii="Times New Roman" w:hAnsi="Times New Roman" w:cs="Times New Roman"/>
                <w:sz w:val="24"/>
                <w:szCs w:val="24"/>
                <w:lang w:val="uk-UA"/>
              </w:rPr>
            </w:pPr>
            <w:r w:rsidRPr="006E471B">
              <w:rPr>
                <w:rFonts w:ascii="Times New Roman" w:hAnsi="Times New Roman" w:cs="Times New Roman"/>
                <w:sz w:val="24"/>
                <w:szCs w:val="24"/>
                <w:lang w:val="uk-UA"/>
              </w:rPr>
              <w:t>Назва витрати</w:t>
            </w:r>
          </w:p>
        </w:tc>
        <w:tc>
          <w:tcPr>
            <w:tcW w:w="2977" w:type="dxa"/>
          </w:tcPr>
          <w:p w14:paraId="5E6ED09C" w14:textId="66A2FC59" w:rsidR="001804A5" w:rsidRPr="006E471B" w:rsidRDefault="001804A5" w:rsidP="00EB732A">
            <w:pPr>
              <w:rPr>
                <w:rFonts w:ascii="Times New Roman" w:hAnsi="Times New Roman" w:cs="Times New Roman"/>
                <w:sz w:val="24"/>
                <w:szCs w:val="24"/>
                <w:lang w:val="uk-UA"/>
              </w:rPr>
            </w:pPr>
            <w:r w:rsidRPr="006E471B">
              <w:rPr>
                <w:rFonts w:ascii="Times New Roman" w:hAnsi="Times New Roman" w:cs="Times New Roman"/>
                <w:sz w:val="24"/>
                <w:szCs w:val="24"/>
                <w:lang w:val="uk-UA"/>
              </w:rPr>
              <w:t>Термін, міс</w:t>
            </w:r>
          </w:p>
        </w:tc>
        <w:tc>
          <w:tcPr>
            <w:tcW w:w="3117" w:type="dxa"/>
          </w:tcPr>
          <w:p w14:paraId="5C45E423" w14:textId="5D57E825" w:rsidR="001804A5" w:rsidRPr="006E471B" w:rsidRDefault="001804A5" w:rsidP="00EB732A">
            <w:pPr>
              <w:rPr>
                <w:rFonts w:ascii="Times New Roman" w:hAnsi="Times New Roman" w:cs="Times New Roman"/>
                <w:sz w:val="24"/>
                <w:szCs w:val="24"/>
                <w:lang w:val="uk-UA"/>
              </w:rPr>
            </w:pPr>
            <w:r w:rsidRPr="006E471B">
              <w:rPr>
                <w:rFonts w:ascii="Times New Roman" w:hAnsi="Times New Roman" w:cs="Times New Roman"/>
                <w:sz w:val="24"/>
                <w:szCs w:val="24"/>
                <w:lang w:val="uk-UA"/>
              </w:rPr>
              <w:t>Вартість, грн</w:t>
            </w:r>
          </w:p>
        </w:tc>
      </w:tr>
      <w:tr w:rsidR="001804A5" w:rsidRPr="006E471B" w14:paraId="71D561C8" w14:textId="77777777" w:rsidTr="001804A5">
        <w:tc>
          <w:tcPr>
            <w:tcW w:w="3256" w:type="dxa"/>
          </w:tcPr>
          <w:p w14:paraId="1FACAD82" w14:textId="4E0F225E" w:rsidR="001804A5" w:rsidRPr="006E471B" w:rsidRDefault="001804A5" w:rsidP="00EB732A">
            <w:pPr>
              <w:rPr>
                <w:rFonts w:ascii="Times New Roman" w:hAnsi="Times New Roman" w:cs="Times New Roman"/>
                <w:sz w:val="24"/>
                <w:szCs w:val="24"/>
                <w:lang w:val="uk-UA"/>
              </w:rPr>
            </w:pPr>
            <w:r w:rsidRPr="006E471B">
              <w:rPr>
                <w:rFonts w:ascii="Times New Roman" w:hAnsi="Times New Roman" w:cs="Times New Roman"/>
                <w:sz w:val="24"/>
                <w:szCs w:val="24"/>
                <w:lang w:val="uk-UA"/>
              </w:rPr>
              <w:t>Статті</w:t>
            </w:r>
          </w:p>
        </w:tc>
        <w:tc>
          <w:tcPr>
            <w:tcW w:w="2977" w:type="dxa"/>
          </w:tcPr>
          <w:p w14:paraId="3E891F3B" w14:textId="35A64352" w:rsidR="001804A5" w:rsidRPr="006E471B" w:rsidRDefault="001804A5" w:rsidP="00EB732A">
            <w:pPr>
              <w:rPr>
                <w:rFonts w:ascii="Times New Roman" w:hAnsi="Times New Roman" w:cs="Times New Roman"/>
                <w:sz w:val="24"/>
                <w:szCs w:val="24"/>
                <w:lang w:val="uk-UA"/>
              </w:rPr>
            </w:pPr>
            <w:r w:rsidRPr="006E471B">
              <w:rPr>
                <w:rFonts w:ascii="Times New Roman" w:hAnsi="Times New Roman" w:cs="Times New Roman"/>
                <w:sz w:val="24"/>
                <w:szCs w:val="24"/>
                <w:lang w:val="uk-UA"/>
              </w:rPr>
              <w:t>-</w:t>
            </w:r>
          </w:p>
        </w:tc>
        <w:tc>
          <w:tcPr>
            <w:tcW w:w="3117" w:type="dxa"/>
          </w:tcPr>
          <w:p w14:paraId="2D7FED75" w14:textId="476DC406" w:rsidR="001804A5" w:rsidRPr="006E471B" w:rsidRDefault="001804A5" w:rsidP="00EB732A">
            <w:pPr>
              <w:rPr>
                <w:rFonts w:ascii="Times New Roman" w:hAnsi="Times New Roman" w:cs="Times New Roman"/>
                <w:sz w:val="24"/>
                <w:szCs w:val="24"/>
                <w:lang w:val="uk-UA"/>
              </w:rPr>
            </w:pPr>
            <w:r w:rsidRPr="006E471B">
              <w:rPr>
                <w:rFonts w:ascii="Times New Roman" w:hAnsi="Times New Roman" w:cs="Times New Roman"/>
                <w:sz w:val="24"/>
                <w:szCs w:val="24"/>
                <w:lang w:val="uk-UA"/>
              </w:rPr>
              <w:t>15 000</w:t>
            </w:r>
          </w:p>
        </w:tc>
      </w:tr>
      <w:tr w:rsidR="001804A5" w:rsidRPr="006E471B" w14:paraId="3F8AA959" w14:textId="77777777" w:rsidTr="001804A5">
        <w:tc>
          <w:tcPr>
            <w:tcW w:w="3256" w:type="dxa"/>
          </w:tcPr>
          <w:p w14:paraId="22152E85" w14:textId="0678C1A7" w:rsidR="001804A5" w:rsidRPr="006E471B" w:rsidRDefault="001804A5" w:rsidP="00EB732A">
            <w:pPr>
              <w:rPr>
                <w:rFonts w:ascii="Times New Roman" w:hAnsi="Times New Roman" w:cs="Times New Roman"/>
                <w:sz w:val="24"/>
                <w:szCs w:val="24"/>
                <w:lang w:val="uk-UA"/>
              </w:rPr>
            </w:pPr>
            <w:r w:rsidRPr="006E471B">
              <w:rPr>
                <w:rFonts w:ascii="Times New Roman" w:hAnsi="Times New Roman" w:cs="Times New Roman"/>
                <w:sz w:val="24"/>
                <w:szCs w:val="24"/>
                <w:lang w:val="uk-UA"/>
              </w:rPr>
              <w:t>Спонсорство</w:t>
            </w:r>
            <w:r w:rsidR="00603E5C" w:rsidRPr="006E471B">
              <w:rPr>
                <w:rFonts w:ascii="Times New Roman" w:hAnsi="Times New Roman" w:cs="Times New Roman"/>
                <w:sz w:val="24"/>
                <w:szCs w:val="24"/>
                <w:lang w:val="uk-UA"/>
              </w:rPr>
              <w:t xml:space="preserve"> «Цінова свобода: Змінюємо правила гри»</w:t>
            </w:r>
          </w:p>
        </w:tc>
        <w:tc>
          <w:tcPr>
            <w:tcW w:w="2977" w:type="dxa"/>
          </w:tcPr>
          <w:p w14:paraId="21A65758" w14:textId="170A974F" w:rsidR="001804A5" w:rsidRPr="006E471B" w:rsidRDefault="00603E5C" w:rsidP="00EB732A">
            <w:pPr>
              <w:rPr>
                <w:rFonts w:ascii="Times New Roman" w:hAnsi="Times New Roman" w:cs="Times New Roman"/>
                <w:sz w:val="24"/>
                <w:szCs w:val="24"/>
                <w:lang w:val="uk-UA"/>
              </w:rPr>
            </w:pPr>
            <w:r w:rsidRPr="006E471B">
              <w:rPr>
                <w:rFonts w:ascii="Times New Roman" w:hAnsi="Times New Roman" w:cs="Times New Roman"/>
                <w:sz w:val="24"/>
                <w:szCs w:val="24"/>
                <w:lang w:val="uk-UA"/>
              </w:rPr>
              <w:t>12</w:t>
            </w:r>
          </w:p>
        </w:tc>
        <w:tc>
          <w:tcPr>
            <w:tcW w:w="3117" w:type="dxa"/>
          </w:tcPr>
          <w:p w14:paraId="05719933" w14:textId="297405D3" w:rsidR="001804A5" w:rsidRPr="006E471B" w:rsidRDefault="00603E5C" w:rsidP="00EB732A">
            <w:pPr>
              <w:rPr>
                <w:rFonts w:ascii="Times New Roman" w:hAnsi="Times New Roman" w:cs="Times New Roman"/>
                <w:sz w:val="24"/>
                <w:szCs w:val="24"/>
                <w:lang w:val="uk-UA"/>
              </w:rPr>
            </w:pPr>
            <w:r w:rsidRPr="006E471B">
              <w:rPr>
                <w:rFonts w:ascii="Times New Roman" w:hAnsi="Times New Roman" w:cs="Times New Roman"/>
                <w:sz w:val="24"/>
                <w:szCs w:val="24"/>
                <w:lang w:val="uk-UA"/>
              </w:rPr>
              <w:t>40 000</w:t>
            </w:r>
          </w:p>
        </w:tc>
      </w:tr>
      <w:tr w:rsidR="001804A5" w:rsidRPr="006E471B" w14:paraId="07628F0C" w14:textId="77777777" w:rsidTr="001804A5">
        <w:tc>
          <w:tcPr>
            <w:tcW w:w="3256" w:type="dxa"/>
          </w:tcPr>
          <w:p w14:paraId="458F9C5D" w14:textId="551AF5BC" w:rsidR="001804A5" w:rsidRPr="006E471B" w:rsidRDefault="00603E5C" w:rsidP="00EB732A">
            <w:pPr>
              <w:rPr>
                <w:rFonts w:ascii="Times New Roman" w:hAnsi="Times New Roman" w:cs="Times New Roman"/>
                <w:sz w:val="24"/>
                <w:szCs w:val="24"/>
                <w:lang w:val="uk-UA"/>
              </w:rPr>
            </w:pPr>
            <w:r w:rsidRPr="006E471B">
              <w:rPr>
                <w:rFonts w:ascii="Times New Roman" w:hAnsi="Times New Roman" w:cs="Times New Roman"/>
                <w:sz w:val="24"/>
                <w:szCs w:val="24"/>
                <w:lang w:val="en-US"/>
              </w:rPr>
              <w:t>PR</w:t>
            </w:r>
            <w:r w:rsidRPr="006E471B">
              <w:rPr>
                <w:rFonts w:ascii="Times New Roman" w:hAnsi="Times New Roman" w:cs="Times New Roman"/>
                <w:sz w:val="24"/>
                <w:szCs w:val="24"/>
                <w:lang w:val="uk-UA"/>
              </w:rPr>
              <w:t xml:space="preserve"> заходи</w:t>
            </w:r>
          </w:p>
        </w:tc>
        <w:tc>
          <w:tcPr>
            <w:tcW w:w="2977" w:type="dxa"/>
          </w:tcPr>
          <w:p w14:paraId="316E7E3E" w14:textId="00B57169" w:rsidR="001804A5" w:rsidRPr="006E471B" w:rsidRDefault="00603E5C" w:rsidP="00EB732A">
            <w:pPr>
              <w:rPr>
                <w:rFonts w:ascii="Times New Roman" w:hAnsi="Times New Roman" w:cs="Times New Roman"/>
                <w:sz w:val="24"/>
                <w:szCs w:val="24"/>
                <w:lang w:val="uk-UA"/>
              </w:rPr>
            </w:pPr>
            <w:r w:rsidRPr="006E471B">
              <w:rPr>
                <w:rFonts w:ascii="Times New Roman" w:hAnsi="Times New Roman" w:cs="Times New Roman"/>
                <w:sz w:val="24"/>
                <w:szCs w:val="24"/>
                <w:lang w:val="uk-UA"/>
              </w:rPr>
              <w:t>12</w:t>
            </w:r>
          </w:p>
        </w:tc>
        <w:tc>
          <w:tcPr>
            <w:tcW w:w="3117" w:type="dxa"/>
          </w:tcPr>
          <w:p w14:paraId="76EDDDEC" w14:textId="3E05117F" w:rsidR="001804A5" w:rsidRPr="006E471B" w:rsidRDefault="00603E5C" w:rsidP="00EB732A">
            <w:pPr>
              <w:rPr>
                <w:rFonts w:ascii="Times New Roman" w:hAnsi="Times New Roman" w:cs="Times New Roman"/>
                <w:sz w:val="24"/>
                <w:szCs w:val="24"/>
                <w:lang w:val="uk-UA"/>
              </w:rPr>
            </w:pPr>
            <w:r w:rsidRPr="006E471B">
              <w:rPr>
                <w:rFonts w:ascii="Times New Roman" w:hAnsi="Times New Roman" w:cs="Times New Roman"/>
                <w:sz w:val="24"/>
                <w:szCs w:val="24"/>
                <w:lang w:val="uk-UA"/>
              </w:rPr>
              <w:t>60 000</w:t>
            </w:r>
          </w:p>
        </w:tc>
      </w:tr>
      <w:tr w:rsidR="00603E5C" w:rsidRPr="006E471B" w14:paraId="5C6362B0" w14:textId="77777777" w:rsidTr="001157FB">
        <w:tc>
          <w:tcPr>
            <w:tcW w:w="6233" w:type="dxa"/>
            <w:gridSpan w:val="2"/>
          </w:tcPr>
          <w:p w14:paraId="57B0685F" w14:textId="3F6A0847" w:rsidR="00603E5C" w:rsidRPr="006E471B" w:rsidRDefault="00603E5C" w:rsidP="00EB732A">
            <w:pPr>
              <w:rPr>
                <w:rFonts w:ascii="Times New Roman" w:hAnsi="Times New Roman" w:cs="Times New Roman"/>
                <w:sz w:val="24"/>
                <w:szCs w:val="24"/>
                <w:lang w:val="uk-UA"/>
              </w:rPr>
            </w:pPr>
            <w:r w:rsidRPr="006E471B">
              <w:rPr>
                <w:rFonts w:ascii="Times New Roman" w:hAnsi="Times New Roman" w:cs="Times New Roman"/>
                <w:sz w:val="24"/>
                <w:szCs w:val="24"/>
                <w:lang w:val="uk-UA"/>
              </w:rPr>
              <w:t>Усього</w:t>
            </w:r>
          </w:p>
        </w:tc>
        <w:tc>
          <w:tcPr>
            <w:tcW w:w="3117" w:type="dxa"/>
          </w:tcPr>
          <w:p w14:paraId="25A0D6B6" w14:textId="2AD84A17" w:rsidR="00603E5C" w:rsidRPr="006E471B" w:rsidRDefault="00603E5C" w:rsidP="00EB732A">
            <w:pPr>
              <w:rPr>
                <w:rFonts w:ascii="Times New Roman" w:hAnsi="Times New Roman" w:cs="Times New Roman"/>
                <w:sz w:val="24"/>
                <w:szCs w:val="24"/>
                <w:lang w:val="uk-UA"/>
              </w:rPr>
            </w:pPr>
            <w:r w:rsidRPr="006E471B">
              <w:rPr>
                <w:rFonts w:ascii="Times New Roman" w:hAnsi="Times New Roman" w:cs="Times New Roman"/>
                <w:sz w:val="24"/>
                <w:szCs w:val="24"/>
                <w:lang w:val="uk-UA"/>
              </w:rPr>
              <w:t>115 000</w:t>
            </w:r>
          </w:p>
        </w:tc>
      </w:tr>
    </w:tbl>
    <w:p w14:paraId="1776B0F5" w14:textId="55C73C29" w:rsidR="001804A5" w:rsidRDefault="008917E9" w:rsidP="00EB732A">
      <w:pPr>
        <w:spacing w:after="0"/>
        <w:ind w:left="-284" w:firstLine="851"/>
        <w:rPr>
          <w:rFonts w:ascii="Times New Roman" w:hAnsi="Times New Roman" w:cs="Times New Roman"/>
          <w:i/>
          <w:sz w:val="28"/>
          <w:szCs w:val="28"/>
          <w:lang w:val="uk-UA"/>
        </w:rPr>
      </w:pPr>
      <w:r w:rsidRPr="008917E9">
        <w:rPr>
          <w:rFonts w:ascii="Times New Roman" w:hAnsi="Times New Roman" w:cs="Times New Roman"/>
          <w:i/>
          <w:sz w:val="28"/>
          <w:szCs w:val="28"/>
          <w:lang w:val="uk-UA"/>
        </w:rPr>
        <w:t>Джерело: Створено автором</w:t>
      </w:r>
    </w:p>
    <w:p w14:paraId="575BDBD1" w14:textId="77777777" w:rsidR="008917E9" w:rsidRPr="008917E9" w:rsidRDefault="008917E9" w:rsidP="00EB732A">
      <w:pPr>
        <w:spacing w:after="0"/>
        <w:ind w:left="-284" w:firstLine="851"/>
        <w:rPr>
          <w:rFonts w:ascii="Times New Roman" w:hAnsi="Times New Roman" w:cs="Times New Roman"/>
          <w:i/>
          <w:sz w:val="28"/>
          <w:szCs w:val="28"/>
          <w:lang w:val="uk-UA"/>
        </w:rPr>
      </w:pPr>
    </w:p>
    <w:p w14:paraId="384F9FFE" w14:textId="2697CD01" w:rsidR="00F51871" w:rsidRDefault="00CC3EF7" w:rsidP="00CC3EF7">
      <w:pPr>
        <w:spacing w:after="0" w:line="360" w:lineRule="auto"/>
        <w:ind w:left="-284"/>
        <w:jc w:val="both"/>
        <w:rPr>
          <w:rFonts w:ascii="Times New Roman" w:hAnsi="Times New Roman" w:cs="Times New Roman"/>
          <w:sz w:val="28"/>
          <w:szCs w:val="28"/>
          <w:lang w:val="uk-UA"/>
        </w:rPr>
      </w:pPr>
      <w:r w:rsidRPr="00CC3EF7">
        <w:rPr>
          <w:rFonts w:ascii="Times New Roman" w:hAnsi="Times New Roman" w:cs="Times New Roman"/>
          <w:sz w:val="28"/>
          <w:szCs w:val="28"/>
          <w:lang w:val="uk-UA"/>
        </w:rPr>
        <w:t xml:space="preserve">У наступній </w:t>
      </w:r>
      <w:r w:rsidRPr="00375E9A">
        <w:rPr>
          <w:rFonts w:ascii="Times New Roman" w:hAnsi="Times New Roman" w:cs="Times New Roman"/>
          <w:i/>
          <w:sz w:val="28"/>
          <w:szCs w:val="28"/>
          <w:lang w:val="uk-UA"/>
        </w:rPr>
        <w:t>таблиці 3.12</w:t>
      </w:r>
      <w:r w:rsidRPr="00CC3EF7">
        <w:rPr>
          <w:rFonts w:ascii="Times New Roman" w:hAnsi="Times New Roman" w:cs="Times New Roman"/>
          <w:sz w:val="28"/>
          <w:szCs w:val="28"/>
          <w:lang w:val="uk-UA"/>
        </w:rPr>
        <w:t xml:space="preserve"> наведено загальний кошторис маркетингового дослідження, що включає оцінку витрат на проведення дослідження. Ця інформація включає в себе витрати на збір та аналіз даних, оплату дослідницького персоналу, витрати на опитування та інші необхідні ресурси. Представлений кошторис дозволяє зрозуміти загальний обсяг фінансових зусиль, необхідних для успішного проведення маркетингового дослідження.</w:t>
      </w:r>
    </w:p>
    <w:p w14:paraId="447EDECA" w14:textId="77777777" w:rsidR="00673DBC" w:rsidRDefault="00673DBC" w:rsidP="00EB732A">
      <w:pPr>
        <w:spacing w:after="0"/>
        <w:ind w:left="-284" w:firstLine="851"/>
        <w:rPr>
          <w:rFonts w:ascii="Times New Roman" w:hAnsi="Times New Roman" w:cs="Times New Roman"/>
          <w:sz w:val="28"/>
          <w:szCs w:val="28"/>
          <w:lang w:val="uk-UA"/>
        </w:rPr>
      </w:pPr>
    </w:p>
    <w:p w14:paraId="6BA81FFB" w14:textId="36CF29AF" w:rsidR="00603E5C" w:rsidRDefault="009A0197" w:rsidP="00EB732A">
      <w:pPr>
        <w:spacing w:after="0"/>
        <w:ind w:left="-284" w:firstLine="851"/>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3.12</w:t>
      </w:r>
      <w:r w:rsidR="00603E5C">
        <w:rPr>
          <w:rFonts w:ascii="Times New Roman" w:hAnsi="Times New Roman" w:cs="Times New Roman"/>
          <w:sz w:val="28"/>
          <w:szCs w:val="28"/>
          <w:lang w:val="uk-UA"/>
        </w:rPr>
        <w:t xml:space="preserve"> – Бюджет маркетинговго дослідження</w:t>
      </w:r>
    </w:p>
    <w:tbl>
      <w:tblPr>
        <w:tblStyle w:val="a4"/>
        <w:tblW w:w="0" w:type="auto"/>
        <w:tblInd w:w="-284" w:type="dxa"/>
        <w:tblLook w:val="04A0" w:firstRow="1" w:lastRow="0" w:firstColumn="1" w:lastColumn="0" w:noHBand="0" w:noVBand="1"/>
      </w:tblPr>
      <w:tblGrid>
        <w:gridCol w:w="3115"/>
        <w:gridCol w:w="3115"/>
        <w:gridCol w:w="3115"/>
      </w:tblGrid>
      <w:tr w:rsidR="00603E5C" w:rsidRPr="006E471B" w14:paraId="15167EAF" w14:textId="77777777" w:rsidTr="00603E5C">
        <w:tc>
          <w:tcPr>
            <w:tcW w:w="3115" w:type="dxa"/>
          </w:tcPr>
          <w:p w14:paraId="00D96D5A" w14:textId="37CCC580" w:rsidR="00603E5C" w:rsidRPr="006E471B" w:rsidRDefault="00603E5C" w:rsidP="00EB732A">
            <w:pPr>
              <w:rPr>
                <w:rFonts w:ascii="Times New Roman" w:hAnsi="Times New Roman" w:cs="Times New Roman"/>
                <w:sz w:val="24"/>
                <w:szCs w:val="24"/>
                <w:lang w:val="uk-UA"/>
              </w:rPr>
            </w:pPr>
            <w:r w:rsidRPr="006E471B">
              <w:rPr>
                <w:rFonts w:ascii="Times New Roman" w:hAnsi="Times New Roman" w:cs="Times New Roman"/>
                <w:sz w:val="24"/>
                <w:szCs w:val="24"/>
                <w:lang w:val="uk-UA"/>
              </w:rPr>
              <w:t>№</w:t>
            </w:r>
          </w:p>
        </w:tc>
        <w:tc>
          <w:tcPr>
            <w:tcW w:w="3115" w:type="dxa"/>
          </w:tcPr>
          <w:p w14:paraId="3044CF05" w14:textId="29569E97" w:rsidR="00603E5C" w:rsidRPr="006E471B" w:rsidRDefault="00603E5C" w:rsidP="00EB732A">
            <w:pPr>
              <w:rPr>
                <w:rFonts w:ascii="Times New Roman" w:hAnsi="Times New Roman" w:cs="Times New Roman"/>
                <w:sz w:val="24"/>
                <w:szCs w:val="24"/>
                <w:lang w:val="uk-UA"/>
              </w:rPr>
            </w:pPr>
            <w:r w:rsidRPr="006E471B">
              <w:rPr>
                <w:rFonts w:ascii="Times New Roman" w:hAnsi="Times New Roman" w:cs="Times New Roman"/>
                <w:sz w:val="24"/>
                <w:szCs w:val="24"/>
                <w:lang w:val="uk-UA"/>
              </w:rPr>
              <w:t>Витрата</w:t>
            </w:r>
          </w:p>
        </w:tc>
        <w:tc>
          <w:tcPr>
            <w:tcW w:w="3115" w:type="dxa"/>
          </w:tcPr>
          <w:p w14:paraId="5AC6BB91" w14:textId="7FB7C241" w:rsidR="00603E5C" w:rsidRPr="006E471B" w:rsidRDefault="00603E5C" w:rsidP="00EB732A">
            <w:pPr>
              <w:rPr>
                <w:rFonts w:ascii="Times New Roman" w:hAnsi="Times New Roman" w:cs="Times New Roman"/>
                <w:sz w:val="24"/>
                <w:szCs w:val="24"/>
                <w:lang w:val="uk-UA"/>
              </w:rPr>
            </w:pPr>
            <w:r w:rsidRPr="006E471B">
              <w:rPr>
                <w:rFonts w:ascii="Times New Roman" w:hAnsi="Times New Roman" w:cs="Times New Roman"/>
                <w:sz w:val="24"/>
                <w:szCs w:val="24"/>
                <w:lang w:val="uk-UA"/>
              </w:rPr>
              <w:t>Сума, грн</w:t>
            </w:r>
          </w:p>
        </w:tc>
      </w:tr>
      <w:tr w:rsidR="00603E5C" w:rsidRPr="006E471B" w14:paraId="0F3FAE6B" w14:textId="77777777" w:rsidTr="00603E5C">
        <w:tc>
          <w:tcPr>
            <w:tcW w:w="3115" w:type="dxa"/>
          </w:tcPr>
          <w:p w14:paraId="1B06C902" w14:textId="47A42E73" w:rsidR="00603E5C" w:rsidRPr="006E471B" w:rsidRDefault="00603E5C" w:rsidP="00EB732A">
            <w:pPr>
              <w:rPr>
                <w:rFonts w:ascii="Times New Roman" w:hAnsi="Times New Roman" w:cs="Times New Roman"/>
                <w:sz w:val="24"/>
                <w:szCs w:val="24"/>
                <w:lang w:val="uk-UA"/>
              </w:rPr>
            </w:pPr>
            <w:r w:rsidRPr="006E471B">
              <w:rPr>
                <w:rFonts w:ascii="Times New Roman" w:hAnsi="Times New Roman" w:cs="Times New Roman"/>
                <w:sz w:val="24"/>
                <w:szCs w:val="24"/>
                <w:lang w:val="uk-UA"/>
              </w:rPr>
              <w:t>1</w:t>
            </w:r>
          </w:p>
        </w:tc>
        <w:tc>
          <w:tcPr>
            <w:tcW w:w="3115" w:type="dxa"/>
          </w:tcPr>
          <w:p w14:paraId="6E5A0580" w14:textId="7EA7F86D" w:rsidR="00603E5C" w:rsidRPr="006E471B" w:rsidRDefault="00603E5C" w:rsidP="00EB732A">
            <w:pPr>
              <w:rPr>
                <w:rFonts w:ascii="Times New Roman" w:hAnsi="Times New Roman" w:cs="Times New Roman"/>
                <w:sz w:val="24"/>
                <w:szCs w:val="24"/>
                <w:lang w:val="uk-UA"/>
              </w:rPr>
            </w:pPr>
            <w:r w:rsidRPr="006E471B">
              <w:rPr>
                <w:rFonts w:ascii="Times New Roman" w:hAnsi="Times New Roman" w:cs="Times New Roman"/>
                <w:sz w:val="24"/>
                <w:szCs w:val="24"/>
                <w:lang w:val="uk-UA"/>
              </w:rPr>
              <w:t>Оплата праці</w:t>
            </w:r>
          </w:p>
        </w:tc>
        <w:tc>
          <w:tcPr>
            <w:tcW w:w="3115" w:type="dxa"/>
          </w:tcPr>
          <w:p w14:paraId="0E91ED0C" w14:textId="6210312F" w:rsidR="00603E5C" w:rsidRPr="006E471B" w:rsidRDefault="00FE413E" w:rsidP="00EB732A">
            <w:pPr>
              <w:rPr>
                <w:rFonts w:ascii="Times New Roman" w:hAnsi="Times New Roman" w:cs="Times New Roman"/>
                <w:sz w:val="24"/>
                <w:szCs w:val="24"/>
                <w:lang w:val="uk-UA"/>
              </w:rPr>
            </w:pPr>
            <w:r w:rsidRPr="006E471B">
              <w:rPr>
                <w:rFonts w:ascii="Times New Roman" w:hAnsi="Times New Roman" w:cs="Times New Roman"/>
                <w:sz w:val="24"/>
                <w:szCs w:val="24"/>
                <w:lang w:val="uk-UA"/>
              </w:rPr>
              <w:t>83500</w:t>
            </w:r>
            <w:r w:rsidR="00603E5C" w:rsidRPr="006E471B">
              <w:rPr>
                <w:rFonts w:ascii="Times New Roman" w:hAnsi="Times New Roman" w:cs="Times New Roman"/>
                <w:sz w:val="24"/>
                <w:szCs w:val="24"/>
                <w:lang w:val="uk-UA"/>
              </w:rPr>
              <w:t xml:space="preserve"> </w:t>
            </w:r>
          </w:p>
        </w:tc>
      </w:tr>
      <w:tr w:rsidR="00603E5C" w:rsidRPr="006E471B" w14:paraId="347079AE" w14:textId="77777777" w:rsidTr="00603E5C">
        <w:tc>
          <w:tcPr>
            <w:tcW w:w="3115" w:type="dxa"/>
          </w:tcPr>
          <w:p w14:paraId="1912F62C" w14:textId="0096CEEB" w:rsidR="00603E5C" w:rsidRPr="006E471B" w:rsidRDefault="00603E5C" w:rsidP="00EB732A">
            <w:pPr>
              <w:rPr>
                <w:rFonts w:ascii="Times New Roman" w:hAnsi="Times New Roman" w:cs="Times New Roman"/>
                <w:sz w:val="24"/>
                <w:szCs w:val="24"/>
                <w:lang w:val="uk-UA"/>
              </w:rPr>
            </w:pPr>
            <w:r w:rsidRPr="006E471B">
              <w:rPr>
                <w:rFonts w:ascii="Times New Roman" w:hAnsi="Times New Roman" w:cs="Times New Roman"/>
                <w:sz w:val="24"/>
                <w:szCs w:val="24"/>
                <w:lang w:val="uk-UA"/>
              </w:rPr>
              <w:t>2</w:t>
            </w:r>
          </w:p>
        </w:tc>
        <w:tc>
          <w:tcPr>
            <w:tcW w:w="3115" w:type="dxa"/>
          </w:tcPr>
          <w:p w14:paraId="077AAB69" w14:textId="4A852D91" w:rsidR="00603E5C" w:rsidRPr="006E471B" w:rsidRDefault="00603E5C" w:rsidP="00EB732A">
            <w:pPr>
              <w:rPr>
                <w:rFonts w:ascii="Times New Roman" w:hAnsi="Times New Roman" w:cs="Times New Roman"/>
                <w:sz w:val="24"/>
                <w:szCs w:val="24"/>
                <w:lang w:val="uk-UA"/>
              </w:rPr>
            </w:pPr>
            <w:r w:rsidRPr="006E471B">
              <w:rPr>
                <w:rFonts w:ascii="Times New Roman" w:hAnsi="Times New Roman" w:cs="Times New Roman"/>
                <w:sz w:val="24"/>
                <w:szCs w:val="24"/>
                <w:lang w:val="uk-UA"/>
              </w:rPr>
              <w:t>Відрахування в соц. фонди</w:t>
            </w:r>
          </w:p>
        </w:tc>
        <w:tc>
          <w:tcPr>
            <w:tcW w:w="3115" w:type="dxa"/>
          </w:tcPr>
          <w:p w14:paraId="080EA22E" w14:textId="10B6AB33" w:rsidR="00603E5C" w:rsidRPr="006E471B" w:rsidRDefault="00FE413E" w:rsidP="00EB732A">
            <w:pPr>
              <w:rPr>
                <w:rFonts w:ascii="Times New Roman" w:hAnsi="Times New Roman" w:cs="Times New Roman"/>
                <w:sz w:val="24"/>
                <w:szCs w:val="24"/>
                <w:lang w:val="uk-UA"/>
              </w:rPr>
            </w:pPr>
            <w:r w:rsidRPr="006E471B">
              <w:rPr>
                <w:rFonts w:ascii="Times New Roman" w:hAnsi="Times New Roman" w:cs="Times New Roman"/>
                <w:sz w:val="24"/>
                <w:szCs w:val="24"/>
                <w:lang w:val="uk-UA"/>
              </w:rPr>
              <w:t>34652</w:t>
            </w:r>
            <w:r w:rsidR="00603E5C" w:rsidRPr="006E471B">
              <w:rPr>
                <w:rFonts w:ascii="Times New Roman" w:hAnsi="Times New Roman" w:cs="Times New Roman"/>
                <w:sz w:val="24"/>
                <w:szCs w:val="24"/>
                <w:lang w:val="uk-UA"/>
              </w:rPr>
              <w:t xml:space="preserve"> </w:t>
            </w:r>
          </w:p>
        </w:tc>
      </w:tr>
      <w:tr w:rsidR="00603E5C" w:rsidRPr="006E471B" w14:paraId="22E6F8C9" w14:textId="77777777" w:rsidTr="00603E5C">
        <w:tc>
          <w:tcPr>
            <w:tcW w:w="3115" w:type="dxa"/>
          </w:tcPr>
          <w:p w14:paraId="59F8E02D" w14:textId="348CB862" w:rsidR="00603E5C" w:rsidRPr="006E471B" w:rsidRDefault="00603E5C" w:rsidP="00EB732A">
            <w:pPr>
              <w:rPr>
                <w:rFonts w:ascii="Times New Roman" w:hAnsi="Times New Roman" w:cs="Times New Roman"/>
                <w:sz w:val="24"/>
                <w:szCs w:val="24"/>
                <w:lang w:val="uk-UA"/>
              </w:rPr>
            </w:pPr>
            <w:r w:rsidRPr="006E471B">
              <w:rPr>
                <w:rFonts w:ascii="Times New Roman" w:hAnsi="Times New Roman" w:cs="Times New Roman"/>
                <w:sz w:val="24"/>
                <w:szCs w:val="24"/>
                <w:lang w:val="uk-UA"/>
              </w:rPr>
              <w:t>3</w:t>
            </w:r>
          </w:p>
        </w:tc>
        <w:tc>
          <w:tcPr>
            <w:tcW w:w="3115" w:type="dxa"/>
          </w:tcPr>
          <w:p w14:paraId="3BBD01A1" w14:textId="7F15E245" w:rsidR="00603E5C" w:rsidRPr="006E471B" w:rsidRDefault="00603E5C" w:rsidP="00EB732A">
            <w:pPr>
              <w:rPr>
                <w:rFonts w:ascii="Times New Roman" w:hAnsi="Times New Roman" w:cs="Times New Roman"/>
                <w:sz w:val="24"/>
                <w:szCs w:val="24"/>
                <w:lang w:val="uk-UA"/>
              </w:rPr>
            </w:pPr>
            <w:r w:rsidRPr="006E471B">
              <w:rPr>
                <w:rFonts w:ascii="Times New Roman" w:hAnsi="Times New Roman" w:cs="Times New Roman"/>
                <w:sz w:val="24"/>
                <w:szCs w:val="24"/>
                <w:lang w:val="uk-UA"/>
              </w:rPr>
              <w:t>Амортизаційні витрати</w:t>
            </w:r>
          </w:p>
        </w:tc>
        <w:tc>
          <w:tcPr>
            <w:tcW w:w="3115" w:type="dxa"/>
          </w:tcPr>
          <w:p w14:paraId="5CF44AD0" w14:textId="56504651" w:rsidR="00603E5C" w:rsidRPr="006E471B" w:rsidRDefault="00603E5C" w:rsidP="00EB732A">
            <w:pPr>
              <w:rPr>
                <w:rFonts w:ascii="Times New Roman" w:hAnsi="Times New Roman" w:cs="Times New Roman"/>
                <w:sz w:val="24"/>
                <w:szCs w:val="24"/>
                <w:lang w:val="uk-UA"/>
              </w:rPr>
            </w:pPr>
            <w:r w:rsidRPr="006E471B">
              <w:rPr>
                <w:rFonts w:ascii="Times New Roman" w:hAnsi="Times New Roman" w:cs="Times New Roman"/>
                <w:sz w:val="24"/>
                <w:szCs w:val="24"/>
                <w:lang w:val="uk-UA"/>
              </w:rPr>
              <w:t xml:space="preserve">306 </w:t>
            </w:r>
          </w:p>
        </w:tc>
      </w:tr>
      <w:tr w:rsidR="00603E5C" w:rsidRPr="006E471B" w14:paraId="5014D865" w14:textId="77777777" w:rsidTr="00603E5C">
        <w:tc>
          <w:tcPr>
            <w:tcW w:w="3115" w:type="dxa"/>
          </w:tcPr>
          <w:p w14:paraId="11E30E17" w14:textId="158A451F" w:rsidR="00603E5C" w:rsidRPr="006E471B" w:rsidRDefault="00603E5C" w:rsidP="00EB732A">
            <w:pPr>
              <w:rPr>
                <w:rFonts w:ascii="Times New Roman" w:hAnsi="Times New Roman" w:cs="Times New Roman"/>
                <w:sz w:val="24"/>
                <w:szCs w:val="24"/>
                <w:lang w:val="uk-UA"/>
              </w:rPr>
            </w:pPr>
            <w:r w:rsidRPr="006E471B">
              <w:rPr>
                <w:rFonts w:ascii="Times New Roman" w:hAnsi="Times New Roman" w:cs="Times New Roman"/>
                <w:sz w:val="24"/>
                <w:szCs w:val="24"/>
                <w:lang w:val="uk-UA"/>
              </w:rPr>
              <w:t>4</w:t>
            </w:r>
          </w:p>
        </w:tc>
        <w:tc>
          <w:tcPr>
            <w:tcW w:w="3115" w:type="dxa"/>
          </w:tcPr>
          <w:p w14:paraId="4EA03E61" w14:textId="7772F696" w:rsidR="00603E5C" w:rsidRPr="006E471B" w:rsidRDefault="00603E5C" w:rsidP="00EB732A">
            <w:pPr>
              <w:rPr>
                <w:rFonts w:ascii="Times New Roman" w:hAnsi="Times New Roman" w:cs="Times New Roman"/>
                <w:sz w:val="24"/>
                <w:szCs w:val="24"/>
                <w:lang w:val="uk-UA"/>
              </w:rPr>
            </w:pPr>
            <w:r w:rsidRPr="006E471B">
              <w:rPr>
                <w:rFonts w:ascii="Times New Roman" w:hAnsi="Times New Roman" w:cs="Times New Roman"/>
                <w:sz w:val="24"/>
                <w:szCs w:val="24"/>
                <w:lang w:val="uk-UA"/>
              </w:rPr>
              <w:t>Закупка матеріалів</w:t>
            </w:r>
          </w:p>
        </w:tc>
        <w:tc>
          <w:tcPr>
            <w:tcW w:w="3115" w:type="dxa"/>
          </w:tcPr>
          <w:p w14:paraId="7485E7A7" w14:textId="28D4AEEC" w:rsidR="00603E5C" w:rsidRPr="006E471B" w:rsidRDefault="00603E5C" w:rsidP="00EB732A">
            <w:pPr>
              <w:rPr>
                <w:rFonts w:ascii="Times New Roman" w:hAnsi="Times New Roman" w:cs="Times New Roman"/>
                <w:sz w:val="24"/>
                <w:szCs w:val="24"/>
                <w:lang w:val="uk-UA"/>
              </w:rPr>
            </w:pPr>
            <w:r w:rsidRPr="006E471B">
              <w:rPr>
                <w:rFonts w:ascii="Times New Roman" w:hAnsi="Times New Roman" w:cs="Times New Roman"/>
                <w:sz w:val="24"/>
                <w:szCs w:val="24"/>
                <w:lang w:val="uk-UA"/>
              </w:rPr>
              <w:t xml:space="preserve">1 191 </w:t>
            </w:r>
          </w:p>
        </w:tc>
      </w:tr>
      <w:tr w:rsidR="00603E5C" w:rsidRPr="006E471B" w14:paraId="1E5F1E72" w14:textId="77777777" w:rsidTr="00603E5C">
        <w:tc>
          <w:tcPr>
            <w:tcW w:w="3115" w:type="dxa"/>
          </w:tcPr>
          <w:p w14:paraId="534E7C5B" w14:textId="2C39ACAF" w:rsidR="00603E5C" w:rsidRPr="006E471B" w:rsidRDefault="00603E5C" w:rsidP="00EB732A">
            <w:pPr>
              <w:rPr>
                <w:rFonts w:ascii="Times New Roman" w:hAnsi="Times New Roman" w:cs="Times New Roman"/>
                <w:sz w:val="24"/>
                <w:szCs w:val="24"/>
                <w:lang w:val="uk-UA"/>
              </w:rPr>
            </w:pPr>
            <w:r w:rsidRPr="006E471B">
              <w:rPr>
                <w:rFonts w:ascii="Times New Roman" w:hAnsi="Times New Roman" w:cs="Times New Roman"/>
                <w:sz w:val="24"/>
                <w:szCs w:val="24"/>
                <w:lang w:val="uk-UA"/>
              </w:rPr>
              <w:t>5</w:t>
            </w:r>
          </w:p>
        </w:tc>
        <w:tc>
          <w:tcPr>
            <w:tcW w:w="3115" w:type="dxa"/>
          </w:tcPr>
          <w:p w14:paraId="0505883A" w14:textId="6CF6E29F" w:rsidR="00603E5C" w:rsidRPr="006E471B" w:rsidRDefault="00603E5C" w:rsidP="00EB732A">
            <w:pPr>
              <w:rPr>
                <w:rFonts w:ascii="Times New Roman" w:hAnsi="Times New Roman" w:cs="Times New Roman"/>
                <w:sz w:val="24"/>
                <w:szCs w:val="24"/>
                <w:lang w:val="uk-UA"/>
              </w:rPr>
            </w:pPr>
            <w:r w:rsidRPr="006E471B">
              <w:rPr>
                <w:rFonts w:ascii="Times New Roman" w:hAnsi="Times New Roman" w:cs="Times New Roman"/>
                <w:sz w:val="24"/>
                <w:szCs w:val="24"/>
                <w:lang w:val="uk-UA"/>
              </w:rPr>
              <w:t>Оренда офісу</w:t>
            </w:r>
          </w:p>
        </w:tc>
        <w:tc>
          <w:tcPr>
            <w:tcW w:w="3115" w:type="dxa"/>
          </w:tcPr>
          <w:p w14:paraId="4047D264" w14:textId="1628DE5A" w:rsidR="00603E5C" w:rsidRPr="006E471B" w:rsidRDefault="00603E5C" w:rsidP="00EB732A">
            <w:pPr>
              <w:rPr>
                <w:rFonts w:ascii="Times New Roman" w:hAnsi="Times New Roman" w:cs="Times New Roman"/>
                <w:sz w:val="24"/>
                <w:szCs w:val="24"/>
                <w:lang w:val="uk-UA"/>
              </w:rPr>
            </w:pPr>
            <w:r w:rsidRPr="006E471B">
              <w:rPr>
                <w:rFonts w:ascii="Times New Roman" w:hAnsi="Times New Roman" w:cs="Times New Roman"/>
                <w:sz w:val="24"/>
                <w:szCs w:val="24"/>
                <w:lang w:val="uk-UA"/>
              </w:rPr>
              <w:t xml:space="preserve">3 960 </w:t>
            </w:r>
          </w:p>
        </w:tc>
      </w:tr>
      <w:tr w:rsidR="00603E5C" w:rsidRPr="006E471B" w14:paraId="3C5B8551" w14:textId="77777777" w:rsidTr="00603E5C">
        <w:tc>
          <w:tcPr>
            <w:tcW w:w="3115" w:type="dxa"/>
          </w:tcPr>
          <w:p w14:paraId="421FC645" w14:textId="2DE46C18" w:rsidR="00603E5C" w:rsidRPr="006E471B" w:rsidRDefault="00603E5C" w:rsidP="00EB732A">
            <w:pPr>
              <w:rPr>
                <w:rFonts w:ascii="Times New Roman" w:hAnsi="Times New Roman" w:cs="Times New Roman"/>
                <w:sz w:val="24"/>
                <w:szCs w:val="24"/>
                <w:lang w:val="uk-UA"/>
              </w:rPr>
            </w:pPr>
            <w:r w:rsidRPr="006E471B">
              <w:rPr>
                <w:rFonts w:ascii="Times New Roman" w:hAnsi="Times New Roman" w:cs="Times New Roman"/>
                <w:sz w:val="24"/>
                <w:szCs w:val="24"/>
                <w:lang w:val="uk-UA"/>
              </w:rPr>
              <w:t>6</w:t>
            </w:r>
          </w:p>
        </w:tc>
        <w:tc>
          <w:tcPr>
            <w:tcW w:w="3115" w:type="dxa"/>
          </w:tcPr>
          <w:p w14:paraId="58060A26" w14:textId="7D868D37" w:rsidR="00603E5C" w:rsidRPr="006E471B" w:rsidRDefault="00603E5C" w:rsidP="00EB732A">
            <w:pPr>
              <w:rPr>
                <w:rFonts w:ascii="Times New Roman" w:hAnsi="Times New Roman" w:cs="Times New Roman"/>
                <w:sz w:val="24"/>
                <w:szCs w:val="24"/>
                <w:lang w:val="uk-UA"/>
              </w:rPr>
            </w:pPr>
            <w:r w:rsidRPr="006E471B">
              <w:rPr>
                <w:rFonts w:ascii="Times New Roman" w:hAnsi="Times New Roman" w:cs="Times New Roman"/>
                <w:sz w:val="24"/>
                <w:szCs w:val="24"/>
                <w:lang w:val="uk-UA"/>
              </w:rPr>
              <w:t>Витрати на рекламу</w:t>
            </w:r>
          </w:p>
        </w:tc>
        <w:tc>
          <w:tcPr>
            <w:tcW w:w="3115" w:type="dxa"/>
          </w:tcPr>
          <w:p w14:paraId="7AC03FC6" w14:textId="5FFDDC19" w:rsidR="00603E5C" w:rsidRPr="006E471B" w:rsidRDefault="00603E5C" w:rsidP="00EB732A">
            <w:pPr>
              <w:rPr>
                <w:rFonts w:ascii="Times New Roman" w:hAnsi="Times New Roman" w:cs="Times New Roman"/>
                <w:sz w:val="24"/>
                <w:szCs w:val="24"/>
                <w:lang w:val="uk-UA"/>
              </w:rPr>
            </w:pPr>
            <w:r w:rsidRPr="006E471B">
              <w:rPr>
                <w:rFonts w:ascii="Times New Roman" w:hAnsi="Times New Roman" w:cs="Times New Roman"/>
                <w:sz w:val="24"/>
                <w:szCs w:val="24"/>
                <w:lang w:val="uk-UA"/>
              </w:rPr>
              <w:t xml:space="preserve">545 000 </w:t>
            </w:r>
          </w:p>
        </w:tc>
      </w:tr>
      <w:tr w:rsidR="00603E5C" w:rsidRPr="006E471B" w14:paraId="7E9CA21D" w14:textId="77777777" w:rsidTr="001157FB">
        <w:tc>
          <w:tcPr>
            <w:tcW w:w="6230" w:type="dxa"/>
            <w:gridSpan w:val="2"/>
          </w:tcPr>
          <w:p w14:paraId="58B9D8E4" w14:textId="0BBADB20" w:rsidR="00603E5C" w:rsidRPr="006E471B" w:rsidRDefault="00603E5C" w:rsidP="00EB732A">
            <w:pPr>
              <w:rPr>
                <w:rFonts w:ascii="Times New Roman" w:hAnsi="Times New Roman" w:cs="Times New Roman"/>
                <w:sz w:val="24"/>
                <w:szCs w:val="24"/>
                <w:lang w:val="uk-UA"/>
              </w:rPr>
            </w:pPr>
            <w:r w:rsidRPr="006E471B">
              <w:rPr>
                <w:rFonts w:ascii="Times New Roman" w:hAnsi="Times New Roman" w:cs="Times New Roman"/>
                <w:sz w:val="24"/>
                <w:szCs w:val="24"/>
                <w:lang w:val="uk-UA"/>
              </w:rPr>
              <w:t>Усього</w:t>
            </w:r>
          </w:p>
        </w:tc>
        <w:tc>
          <w:tcPr>
            <w:tcW w:w="3115" w:type="dxa"/>
          </w:tcPr>
          <w:p w14:paraId="6CC28CB3" w14:textId="0F1BB111" w:rsidR="00603E5C" w:rsidRPr="006E471B" w:rsidRDefault="00FE413E" w:rsidP="00EB732A">
            <w:pPr>
              <w:rPr>
                <w:rFonts w:ascii="Times New Roman" w:hAnsi="Times New Roman" w:cs="Times New Roman"/>
                <w:sz w:val="24"/>
                <w:szCs w:val="24"/>
                <w:lang w:val="uk-UA"/>
              </w:rPr>
            </w:pPr>
            <w:r w:rsidRPr="006E471B">
              <w:rPr>
                <w:rFonts w:ascii="Times New Roman" w:hAnsi="Times New Roman" w:cs="Times New Roman"/>
                <w:sz w:val="24"/>
                <w:szCs w:val="24"/>
                <w:lang w:val="uk-UA"/>
              </w:rPr>
              <w:t>667 529</w:t>
            </w:r>
          </w:p>
        </w:tc>
      </w:tr>
    </w:tbl>
    <w:p w14:paraId="26782483" w14:textId="18188082" w:rsidR="00FE413E" w:rsidRDefault="001B7FD7" w:rsidP="00EB732A">
      <w:pPr>
        <w:spacing w:after="0" w:line="360" w:lineRule="auto"/>
        <w:ind w:left="-284" w:firstLine="851"/>
        <w:jc w:val="both"/>
        <w:rPr>
          <w:rFonts w:ascii="Times New Roman" w:hAnsi="Times New Roman" w:cs="Times New Roman"/>
          <w:bCs/>
          <w:i/>
          <w:sz w:val="28"/>
          <w:szCs w:val="28"/>
          <w:lang w:val="uk-UA"/>
        </w:rPr>
      </w:pPr>
      <w:r w:rsidRPr="008917E9">
        <w:rPr>
          <w:rFonts w:ascii="Times New Roman" w:hAnsi="Times New Roman" w:cs="Times New Roman"/>
          <w:bCs/>
          <w:i/>
          <w:sz w:val="28"/>
          <w:szCs w:val="28"/>
          <w:lang w:val="uk-UA"/>
        </w:rPr>
        <w:tab/>
      </w:r>
      <w:r w:rsidR="008917E9" w:rsidRPr="008917E9">
        <w:rPr>
          <w:rFonts w:ascii="Times New Roman" w:hAnsi="Times New Roman" w:cs="Times New Roman"/>
          <w:bCs/>
          <w:i/>
          <w:sz w:val="28"/>
          <w:szCs w:val="28"/>
          <w:lang w:val="uk-UA"/>
        </w:rPr>
        <w:t>Джерело: Створено автором</w:t>
      </w:r>
    </w:p>
    <w:p w14:paraId="7F06A9C1" w14:textId="77777777" w:rsidR="008917E9" w:rsidRPr="008917E9" w:rsidRDefault="008917E9" w:rsidP="00EB732A">
      <w:pPr>
        <w:spacing w:after="0" w:line="360" w:lineRule="auto"/>
        <w:ind w:left="-284" w:firstLine="851"/>
        <w:jc w:val="both"/>
        <w:rPr>
          <w:rFonts w:ascii="Times New Roman" w:hAnsi="Times New Roman" w:cs="Times New Roman"/>
          <w:bCs/>
          <w:i/>
          <w:sz w:val="28"/>
          <w:szCs w:val="28"/>
          <w:lang w:val="uk-UA"/>
        </w:rPr>
      </w:pPr>
    </w:p>
    <w:p w14:paraId="421CD97A" w14:textId="73EE51BC" w:rsidR="001157FB" w:rsidRDefault="001157FB" w:rsidP="00EB732A">
      <w:pPr>
        <w:spacing w:after="0" w:line="360" w:lineRule="auto"/>
        <w:ind w:left="-284" w:firstLine="851"/>
        <w:jc w:val="both"/>
        <w:rPr>
          <w:rFonts w:ascii="Times New Roman" w:hAnsi="Times New Roman" w:cs="Times New Roman"/>
          <w:sz w:val="28"/>
          <w:szCs w:val="28"/>
          <w:lang w:val="uk-UA"/>
        </w:rPr>
      </w:pPr>
      <w:r>
        <w:rPr>
          <w:rFonts w:ascii="Times New Roman" w:hAnsi="Times New Roman" w:cs="Times New Roman"/>
          <w:sz w:val="28"/>
          <w:szCs w:val="28"/>
          <w:lang w:val="uk-UA"/>
        </w:rPr>
        <w:t>Наступним кроком буде оцінювання економічної привабливості</w:t>
      </w:r>
      <w:r w:rsidR="00254E2D">
        <w:rPr>
          <w:rFonts w:ascii="Times New Roman" w:hAnsi="Times New Roman" w:cs="Times New Roman"/>
          <w:sz w:val="28"/>
          <w:szCs w:val="28"/>
          <w:lang w:val="uk-UA"/>
        </w:rPr>
        <w:t xml:space="preserve"> </w:t>
      </w:r>
      <w:r w:rsidR="00A36B17" w:rsidRPr="00254E2D">
        <w:rPr>
          <w:rFonts w:ascii="Times New Roman" w:hAnsi="Times New Roman" w:cs="Times New Roman"/>
          <w:sz w:val="28"/>
          <w:szCs w:val="28"/>
          <w:lang w:val="uk-UA"/>
        </w:rPr>
        <w:t>запропонованої програми удосконалення цінової політики підприємтсва.</w:t>
      </w:r>
      <w:r w:rsidR="00DF7CD5">
        <w:rPr>
          <w:rFonts w:ascii="Times New Roman" w:hAnsi="Times New Roman" w:cs="Times New Roman"/>
          <w:sz w:val="28"/>
          <w:szCs w:val="28"/>
          <w:lang w:val="uk-UA"/>
        </w:rPr>
        <w:t xml:space="preserve"> Для цего використаємо такі показники як:</w:t>
      </w:r>
    </w:p>
    <w:p w14:paraId="54D23C78" w14:textId="7B548E0B" w:rsidR="00DF7CD5" w:rsidRDefault="0071196B" w:rsidP="00EB732A">
      <w:pPr>
        <w:pStyle w:val="a5"/>
        <w:numPr>
          <w:ilvl w:val="0"/>
          <w:numId w:val="36"/>
        </w:numPr>
        <w:spacing w:after="0" w:line="360" w:lineRule="auto"/>
        <w:ind w:left="-284" w:firstLine="0"/>
        <w:jc w:val="both"/>
        <w:rPr>
          <w:rFonts w:ascii="Times New Roman" w:hAnsi="Times New Roman" w:cs="Times New Roman"/>
          <w:sz w:val="28"/>
          <w:szCs w:val="28"/>
          <w:lang w:val="uk-UA"/>
        </w:rPr>
      </w:pPr>
      <w:r w:rsidRPr="0071196B">
        <w:rPr>
          <w:rFonts w:ascii="Times New Roman" w:hAnsi="Times New Roman" w:cs="Times New Roman"/>
          <w:sz w:val="28"/>
          <w:szCs w:val="28"/>
          <w:lang w:val="uk-UA"/>
        </w:rPr>
        <w:t>ROI (Return on Investment) є показником, який використовується для вимірювання ефективності і прибутковості інвестиційного проекту або заходу.</w:t>
      </w:r>
    </w:p>
    <w:p w14:paraId="759A38A2" w14:textId="3C62C5A5" w:rsidR="0071010F" w:rsidRPr="0071010F" w:rsidRDefault="0071010F" w:rsidP="00EB732A">
      <w:pPr>
        <w:pStyle w:val="a5"/>
        <w:spacing w:after="0" w:line="360" w:lineRule="auto"/>
        <w:ind w:left="-284"/>
        <w:jc w:val="both"/>
        <w:rPr>
          <w:rFonts w:ascii="Times New Roman" w:hAnsi="Times New Roman" w:cs="Times New Roman"/>
          <w:sz w:val="28"/>
          <w:szCs w:val="28"/>
        </w:rPr>
      </w:pPr>
      <w:r w:rsidRPr="0071010F">
        <w:rPr>
          <w:rFonts w:ascii="Times New Roman" w:hAnsi="Times New Roman" w:cs="Times New Roman"/>
          <w:sz w:val="28"/>
          <w:szCs w:val="28"/>
          <w:lang w:val="uk-UA"/>
        </w:rPr>
        <w:t>Показник повернення інвестицій (</w:t>
      </w:r>
      <w:r w:rsidRPr="0071010F">
        <w:rPr>
          <w:rFonts w:ascii="Times New Roman" w:hAnsi="Times New Roman" w:cs="Times New Roman"/>
          <w:sz w:val="28"/>
          <w:szCs w:val="28"/>
        </w:rPr>
        <w:t>ROI</w:t>
      </w:r>
      <w:r w:rsidRPr="0071010F">
        <w:rPr>
          <w:rFonts w:ascii="Times New Roman" w:hAnsi="Times New Roman" w:cs="Times New Roman"/>
          <w:sz w:val="28"/>
          <w:szCs w:val="28"/>
          <w:lang w:val="uk-UA"/>
        </w:rPr>
        <w:t xml:space="preserve">) є одним з основних фінансових показників, який використовується для вимірювання економічної ефективності інвестиційного проекту або підприємства. </w:t>
      </w:r>
      <w:r w:rsidRPr="0071010F">
        <w:rPr>
          <w:rFonts w:ascii="Times New Roman" w:hAnsi="Times New Roman" w:cs="Times New Roman"/>
          <w:sz w:val="28"/>
          <w:szCs w:val="28"/>
        </w:rPr>
        <w:t>Він вказує на відношення чистого прибутку до загальної суми інвестицій і виражаєть</w:t>
      </w:r>
      <w:r>
        <w:rPr>
          <w:rFonts w:ascii="Times New Roman" w:hAnsi="Times New Roman" w:cs="Times New Roman"/>
          <w:sz w:val="28"/>
          <w:szCs w:val="28"/>
        </w:rPr>
        <w:t>ся у відсотках.</w:t>
      </w:r>
    </w:p>
    <w:p w14:paraId="3F8C60A1" w14:textId="68B9DBF7" w:rsidR="0071010F" w:rsidRPr="006E471B" w:rsidRDefault="0071010F" w:rsidP="00EB732A">
      <w:pPr>
        <w:pStyle w:val="a5"/>
        <w:spacing w:after="0" w:line="360" w:lineRule="auto"/>
        <w:ind w:left="-284"/>
        <w:jc w:val="both"/>
        <w:rPr>
          <w:rFonts w:ascii="Times New Roman" w:hAnsi="Times New Roman" w:cs="Times New Roman"/>
          <w:sz w:val="28"/>
          <w:szCs w:val="28"/>
        </w:rPr>
      </w:pPr>
      <w:r w:rsidRPr="0071010F">
        <w:rPr>
          <w:rFonts w:ascii="Times New Roman" w:hAnsi="Times New Roman" w:cs="Times New Roman"/>
          <w:sz w:val="28"/>
          <w:szCs w:val="28"/>
        </w:rPr>
        <w:t>ROI вимірює окупність інвестицій, тобто показує, скільки відсотків прибутку отримано від вкладених коштів. Вищий показник ROI свідчить про більш ефе</w:t>
      </w:r>
      <w:r>
        <w:rPr>
          <w:rFonts w:ascii="Times New Roman" w:hAnsi="Times New Roman" w:cs="Times New Roman"/>
          <w:sz w:val="28"/>
          <w:szCs w:val="28"/>
        </w:rPr>
        <w:t>ктивне використання інвестицій.</w:t>
      </w:r>
      <w:r w:rsidR="006E471B">
        <w:rPr>
          <w:rFonts w:ascii="Times New Roman" w:hAnsi="Times New Roman" w:cs="Times New Roman"/>
          <w:sz w:val="28"/>
          <w:szCs w:val="28"/>
          <w:lang w:val="uk-UA"/>
        </w:rPr>
        <w:t xml:space="preserve"> </w:t>
      </w:r>
      <w:r w:rsidRPr="006E471B">
        <w:rPr>
          <w:rFonts w:ascii="Times New Roman" w:hAnsi="Times New Roman" w:cs="Times New Roman"/>
          <w:sz w:val="28"/>
          <w:szCs w:val="28"/>
        </w:rPr>
        <w:t>ROI може бути застосований до різних типів інвестицій, включаючи проекти розвитку, маркетингові кампанії, впровадження нових технологій та інші. Цей показник допомагає приймати рішення щодо інвестування, порівнювати різні проекти та визначати їх ефективність.</w:t>
      </w:r>
    </w:p>
    <w:p w14:paraId="75DA2EDC" w14:textId="0763D1F0" w:rsidR="0071010F" w:rsidRPr="0071010F" w:rsidRDefault="0071010F" w:rsidP="00EB732A">
      <w:pPr>
        <w:pStyle w:val="a5"/>
        <w:spacing w:after="0" w:line="360" w:lineRule="auto"/>
        <w:ind w:left="-284"/>
        <w:jc w:val="both"/>
        <w:rPr>
          <w:rFonts w:ascii="Times New Roman" w:hAnsi="Times New Roman" w:cs="Times New Roman"/>
          <w:sz w:val="28"/>
          <w:szCs w:val="28"/>
        </w:rPr>
      </w:pPr>
      <w:r w:rsidRPr="0071010F">
        <w:rPr>
          <w:rFonts w:ascii="Times New Roman" w:hAnsi="Times New Roman" w:cs="Times New Roman"/>
          <w:sz w:val="28"/>
          <w:szCs w:val="28"/>
        </w:rPr>
        <w:t>Враховуючи ризики та вартість капіталу, ROI може бути корисним інструментом для оцінки доцільності інвестицій та планування діяльності підприємства. Однак, варто пам'ятати, що ROI має свої обмеження і слід розглядати його разом з іншими фінансовими та нефінансовими показниками для отримання повної карти ефективності.</w:t>
      </w:r>
    </w:p>
    <w:p w14:paraId="7878A3B8" w14:textId="00BD392D" w:rsidR="00DF7CD5" w:rsidRDefault="00DF7CD5" w:rsidP="00EB732A">
      <w:pPr>
        <w:pStyle w:val="a5"/>
        <w:numPr>
          <w:ilvl w:val="0"/>
          <w:numId w:val="36"/>
        </w:numPr>
        <w:spacing w:after="0" w:line="360" w:lineRule="auto"/>
        <w:ind w:left="-284" w:firstLine="0"/>
        <w:jc w:val="both"/>
        <w:rPr>
          <w:rFonts w:ascii="Times New Roman" w:hAnsi="Times New Roman" w:cs="Times New Roman"/>
          <w:sz w:val="28"/>
          <w:szCs w:val="28"/>
          <w:lang w:val="uk-UA"/>
        </w:rPr>
      </w:pPr>
      <w:r w:rsidRPr="00DF7CD5">
        <w:rPr>
          <w:rFonts w:ascii="Times New Roman" w:hAnsi="Times New Roman" w:cs="Times New Roman"/>
          <w:sz w:val="28"/>
          <w:szCs w:val="28"/>
          <w:lang w:val="uk-UA"/>
        </w:rPr>
        <w:t xml:space="preserve">Індекс прибутковості (Profitability Index, PI) є фінансовим показником, який використовується для оцінки ефективності і прибутковості проекту або </w:t>
      </w:r>
      <w:r w:rsidRPr="00DF7CD5">
        <w:rPr>
          <w:rFonts w:ascii="Times New Roman" w:hAnsi="Times New Roman" w:cs="Times New Roman"/>
          <w:sz w:val="28"/>
          <w:szCs w:val="28"/>
          <w:lang w:val="uk-UA"/>
        </w:rPr>
        <w:lastRenderedPageBreak/>
        <w:t>інвестиції. Він дозволяє порівняти внутрішню рентабельність різних проектів та визначити, які з них найбільш вигідні з фінансової точки зору.</w:t>
      </w:r>
    </w:p>
    <w:p w14:paraId="1FAD4685" w14:textId="3E389519" w:rsidR="0071010F" w:rsidRPr="00EF1D75" w:rsidRDefault="0071010F" w:rsidP="00EF1D75">
      <w:pPr>
        <w:pStyle w:val="a5"/>
        <w:spacing w:after="0" w:line="360" w:lineRule="auto"/>
        <w:ind w:left="-284" w:firstLine="851"/>
        <w:jc w:val="both"/>
        <w:rPr>
          <w:rFonts w:ascii="Times New Roman" w:hAnsi="Times New Roman" w:cs="Times New Roman"/>
          <w:sz w:val="28"/>
          <w:szCs w:val="28"/>
          <w:lang w:val="uk-UA"/>
        </w:rPr>
      </w:pPr>
      <w:r w:rsidRPr="0071010F">
        <w:rPr>
          <w:rFonts w:ascii="Times New Roman" w:hAnsi="Times New Roman" w:cs="Times New Roman"/>
          <w:sz w:val="28"/>
          <w:szCs w:val="28"/>
          <w:lang w:val="uk-UA"/>
        </w:rPr>
        <w:t>Індекс прибутковості (Profitability Index, PI) є фінансовим показником, який використовується для оцінки ефективності інвестиційного проекту. Він вимірює відношення чистого притоку</w:t>
      </w:r>
      <w:r>
        <w:rPr>
          <w:rFonts w:ascii="Times New Roman" w:hAnsi="Times New Roman" w:cs="Times New Roman"/>
          <w:sz w:val="28"/>
          <w:szCs w:val="28"/>
          <w:lang w:val="uk-UA"/>
        </w:rPr>
        <w:t xml:space="preserve"> грошей до величини інвестицій.</w:t>
      </w:r>
      <w:r w:rsidR="00EF1D75">
        <w:rPr>
          <w:rFonts w:ascii="Times New Roman" w:hAnsi="Times New Roman" w:cs="Times New Roman"/>
          <w:sz w:val="28"/>
          <w:szCs w:val="28"/>
          <w:lang w:val="uk-UA"/>
        </w:rPr>
        <w:t xml:space="preserve"> </w:t>
      </w:r>
      <w:r w:rsidRPr="00EF1D75">
        <w:rPr>
          <w:rFonts w:ascii="Times New Roman" w:hAnsi="Times New Roman" w:cs="Times New Roman"/>
          <w:sz w:val="28"/>
          <w:szCs w:val="28"/>
          <w:lang w:val="uk-UA"/>
        </w:rPr>
        <w:t>Індекс прибутковості вказує, наскільки кожна інвестована одиниця грошей повернеться у вигляді прибутку. Якщо PI більше 1, то інвестиційний проект вважається прибутковим, оскільки прибуток перевищує величину інвестицій. Якщо PI менше 1, то проект може бути нерентабельним, оскільки величина інвестицій перевищує отриманий прибуток.</w:t>
      </w:r>
    </w:p>
    <w:p w14:paraId="764730A3" w14:textId="47ECDB1A" w:rsidR="0071010F" w:rsidRPr="00EF1D75" w:rsidRDefault="0071010F" w:rsidP="00EF1D75">
      <w:pPr>
        <w:pStyle w:val="a5"/>
        <w:spacing w:after="0" w:line="360" w:lineRule="auto"/>
        <w:ind w:left="-284" w:firstLine="851"/>
        <w:jc w:val="both"/>
        <w:rPr>
          <w:rFonts w:ascii="Times New Roman" w:hAnsi="Times New Roman" w:cs="Times New Roman"/>
          <w:sz w:val="28"/>
          <w:szCs w:val="28"/>
          <w:lang w:val="uk-UA"/>
        </w:rPr>
      </w:pPr>
      <w:r w:rsidRPr="0071010F">
        <w:rPr>
          <w:rFonts w:ascii="Times New Roman" w:hAnsi="Times New Roman" w:cs="Times New Roman"/>
          <w:sz w:val="28"/>
          <w:szCs w:val="28"/>
          <w:lang w:val="uk-UA"/>
        </w:rPr>
        <w:t>PI допомагає приймати рішення щодо інвестицій та порівнювати ефективність різних проектів. Він дозволяє оцінити, наскільки кожна інвестиційна можливість приносить прибуток, враховуючи величин</w:t>
      </w:r>
      <w:r>
        <w:rPr>
          <w:rFonts w:ascii="Times New Roman" w:hAnsi="Times New Roman" w:cs="Times New Roman"/>
          <w:sz w:val="28"/>
          <w:szCs w:val="28"/>
          <w:lang w:val="uk-UA"/>
        </w:rPr>
        <w:t>у інвестицій та часовий фактор.</w:t>
      </w:r>
      <w:r w:rsidR="00EF1D75">
        <w:rPr>
          <w:rFonts w:ascii="Times New Roman" w:hAnsi="Times New Roman" w:cs="Times New Roman"/>
          <w:sz w:val="28"/>
          <w:szCs w:val="28"/>
          <w:lang w:val="uk-UA"/>
        </w:rPr>
        <w:t xml:space="preserve"> </w:t>
      </w:r>
      <w:r w:rsidRPr="00EF1D75">
        <w:rPr>
          <w:rFonts w:ascii="Times New Roman" w:hAnsi="Times New Roman" w:cs="Times New Roman"/>
          <w:sz w:val="28"/>
          <w:szCs w:val="28"/>
          <w:lang w:val="uk-UA"/>
        </w:rPr>
        <w:t>Індекс прибутковості є корисним інструментом для прийняття рішень про вкладення коштів та планування фінансових ресурсів підприємства. Проте, варто пам'ятати, що PI має свої обмеження, і його слід використовувати разом з іншими фінансовими показниками для отримання більш повної оцінки ефективності проектів.</w:t>
      </w:r>
    </w:p>
    <w:p w14:paraId="6551BDF0" w14:textId="74438413" w:rsidR="00DF7CD5" w:rsidRDefault="00DF7CD5" w:rsidP="00EB732A">
      <w:pPr>
        <w:pStyle w:val="a5"/>
        <w:numPr>
          <w:ilvl w:val="0"/>
          <w:numId w:val="36"/>
        </w:numPr>
        <w:spacing w:after="0" w:line="360" w:lineRule="auto"/>
        <w:ind w:left="-284" w:firstLine="0"/>
        <w:jc w:val="both"/>
        <w:rPr>
          <w:rFonts w:ascii="Times New Roman" w:hAnsi="Times New Roman" w:cs="Times New Roman"/>
          <w:sz w:val="28"/>
          <w:szCs w:val="28"/>
          <w:lang w:val="uk-UA"/>
        </w:rPr>
      </w:pPr>
      <w:r w:rsidRPr="00DF7CD5">
        <w:rPr>
          <w:rFonts w:ascii="Times New Roman" w:hAnsi="Times New Roman" w:cs="Times New Roman"/>
          <w:sz w:val="28"/>
          <w:szCs w:val="28"/>
          <w:lang w:val="uk-UA"/>
        </w:rPr>
        <w:t>Період окупності проекту (Payback Period, PBP)</w:t>
      </w:r>
      <w:r w:rsidR="00DE23AA" w:rsidRPr="00DE23AA">
        <w:rPr>
          <w:rFonts w:ascii="Times New Roman" w:hAnsi="Times New Roman" w:cs="Times New Roman"/>
          <w:sz w:val="28"/>
          <w:szCs w:val="28"/>
          <w:lang w:val="uk-UA"/>
        </w:rPr>
        <w:t>[20]</w:t>
      </w:r>
      <w:r w:rsidRPr="00DF7CD5">
        <w:rPr>
          <w:rFonts w:ascii="Times New Roman" w:hAnsi="Times New Roman" w:cs="Times New Roman"/>
          <w:sz w:val="28"/>
          <w:szCs w:val="28"/>
          <w:lang w:val="uk-UA"/>
        </w:rPr>
        <w:t xml:space="preserve"> є фінансовим показником, який використовується для вимірювання часу, необхідного для повного повернення початкових інвестицій у проект або інвестицію</w:t>
      </w:r>
    </w:p>
    <w:p w14:paraId="04A5C879" w14:textId="4A610CE0" w:rsidR="0071010F" w:rsidRPr="0071010F" w:rsidRDefault="0071010F" w:rsidP="00EB732A">
      <w:pPr>
        <w:spacing w:after="0" w:line="360" w:lineRule="auto"/>
        <w:ind w:left="-284"/>
        <w:jc w:val="both"/>
        <w:rPr>
          <w:rFonts w:ascii="Times New Roman" w:hAnsi="Times New Roman" w:cs="Times New Roman"/>
          <w:sz w:val="28"/>
          <w:szCs w:val="28"/>
          <w:lang w:val="uk-UA"/>
        </w:rPr>
      </w:pPr>
      <w:r w:rsidRPr="0071010F">
        <w:rPr>
          <w:rFonts w:ascii="Times New Roman" w:hAnsi="Times New Roman" w:cs="Times New Roman"/>
          <w:sz w:val="28"/>
          <w:szCs w:val="28"/>
          <w:lang w:val="uk-UA"/>
        </w:rPr>
        <w:t>Період окупності проекту (Payback Period, PBP) є фінансовим показником, що використовується для визначення часу, необхідного для повного повернення витрат, зро</w:t>
      </w:r>
      <w:r>
        <w:rPr>
          <w:rFonts w:ascii="Times New Roman" w:hAnsi="Times New Roman" w:cs="Times New Roman"/>
          <w:sz w:val="28"/>
          <w:szCs w:val="28"/>
          <w:lang w:val="uk-UA"/>
        </w:rPr>
        <w:t>блених на інвестиційний проект.</w:t>
      </w:r>
    </w:p>
    <w:p w14:paraId="4C0E7981" w14:textId="12FE5966" w:rsidR="0071010F" w:rsidRPr="0071010F" w:rsidRDefault="0071010F" w:rsidP="00EB732A">
      <w:pPr>
        <w:spacing w:after="0" w:line="360" w:lineRule="auto"/>
        <w:ind w:left="-284"/>
        <w:jc w:val="both"/>
        <w:rPr>
          <w:rFonts w:ascii="Times New Roman" w:hAnsi="Times New Roman" w:cs="Times New Roman"/>
          <w:sz w:val="28"/>
          <w:szCs w:val="28"/>
          <w:lang w:val="uk-UA"/>
        </w:rPr>
      </w:pPr>
      <w:r w:rsidRPr="0071010F">
        <w:rPr>
          <w:rFonts w:ascii="Times New Roman" w:hAnsi="Times New Roman" w:cs="Times New Roman"/>
          <w:sz w:val="28"/>
          <w:szCs w:val="28"/>
          <w:lang w:val="uk-UA"/>
        </w:rPr>
        <w:t xml:space="preserve">Період окупності розраховується як час, необхідний для того, щоб чистий притік грошей від проекту (різниця між витратами та отриманими прибутками) дорівнював або перевищував </w:t>
      </w:r>
      <w:r w:rsidR="006E471B">
        <w:rPr>
          <w:rFonts w:ascii="Times New Roman" w:hAnsi="Times New Roman" w:cs="Times New Roman"/>
          <w:sz w:val="28"/>
          <w:szCs w:val="28"/>
          <w:lang w:val="uk-UA"/>
        </w:rPr>
        <w:t>величину початкових інвестицій.</w:t>
      </w:r>
    </w:p>
    <w:p w14:paraId="0F90A765" w14:textId="7E6FF5FE" w:rsidR="0071010F" w:rsidRPr="0071010F" w:rsidRDefault="0071010F" w:rsidP="00EB732A">
      <w:pPr>
        <w:spacing w:after="0" w:line="360" w:lineRule="auto"/>
        <w:ind w:left="-284" w:firstLine="851"/>
        <w:jc w:val="both"/>
        <w:rPr>
          <w:rFonts w:ascii="Times New Roman" w:hAnsi="Times New Roman" w:cs="Times New Roman"/>
          <w:sz w:val="28"/>
          <w:szCs w:val="28"/>
          <w:lang w:val="uk-UA"/>
        </w:rPr>
      </w:pPr>
      <w:r w:rsidRPr="0071010F">
        <w:rPr>
          <w:rFonts w:ascii="Times New Roman" w:hAnsi="Times New Roman" w:cs="Times New Roman"/>
          <w:sz w:val="28"/>
          <w:szCs w:val="28"/>
          <w:lang w:val="uk-UA"/>
        </w:rPr>
        <w:t xml:space="preserve">Період окупності є важливим показником, оскільки він вказує на швидкість повернення інвестицій та ризик вкладення коштів у проект. Коротший </w:t>
      </w:r>
      <w:r w:rsidRPr="0071010F">
        <w:rPr>
          <w:rFonts w:ascii="Times New Roman" w:hAnsi="Times New Roman" w:cs="Times New Roman"/>
          <w:sz w:val="28"/>
          <w:szCs w:val="28"/>
          <w:lang w:val="uk-UA"/>
        </w:rPr>
        <w:lastRenderedPageBreak/>
        <w:t>період окупності вказує на швидше повернення витрат, що може бути бажаним для підприємства, особливо в умов</w:t>
      </w:r>
      <w:r>
        <w:rPr>
          <w:rFonts w:ascii="Times New Roman" w:hAnsi="Times New Roman" w:cs="Times New Roman"/>
          <w:sz w:val="28"/>
          <w:szCs w:val="28"/>
          <w:lang w:val="uk-UA"/>
        </w:rPr>
        <w:t>ах швидкозмінних ринкових умов.</w:t>
      </w:r>
    </w:p>
    <w:p w14:paraId="748C3164" w14:textId="3B727BFF" w:rsidR="0071010F" w:rsidRPr="0071010F" w:rsidRDefault="0071010F" w:rsidP="00EB732A">
      <w:pPr>
        <w:spacing w:after="0" w:line="360" w:lineRule="auto"/>
        <w:ind w:left="-284"/>
        <w:jc w:val="both"/>
        <w:rPr>
          <w:rFonts w:ascii="Times New Roman" w:hAnsi="Times New Roman" w:cs="Times New Roman"/>
          <w:sz w:val="28"/>
          <w:szCs w:val="28"/>
          <w:lang w:val="uk-UA"/>
        </w:rPr>
      </w:pPr>
      <w:r w:rsidRPr="0071010F">
        <w:rPr>
          <w:rFonts w:ascii="Times New Roman" w:hAnsi="Times New Roman" w:cs="Times New Roman"/>
          <w:sz w:val="28"/>
          <w:szCs w:val="28"/>
          <w:lang w:val="uk-UA"/>
        </w:rPr>
        <w:t>Проте, період окупності має свої обмеження. Він не враховує часову структуру грошових потоків та не враховує прибуток після закінчення періоду окупності. Тому, разом з періодом окупності, слід розглядати інші фінансові показники для оцінки ефективності проекту.</w:t>
      </w:r>
    </w:p>
    <w:p w14:paraId="5EB99F9A" w14:textId="717376AE" w:rsidR="00E43F36" w:rsidRPr="00E43F36" w:rsidRDefault="00E43F36" w:rsidP="00EF1D75">
      <w:pPr>
        <w:spacing w:after="0" w:line="360" w:lineRule="auto"/>
        <w:ind w:left="-284" w:firstLine="851"/>
        <w:jc w:val="both"/>
        <w:rPr>
          <w:rFonts w:ascii="Times New Roman" w:hAnsi="Times New Roman" w:cs="Times New Roman"/>
          <w:sz w:val="28"/>
          <w:szCs w:val="28"/>
          <w:lang w:val="uk-UA"/>
        </w:rPr>
      </w:pPr>
      <w:r w:rsidRPr="00E43F36">
        <w:rPr>
          <w:rFonts w:ascii="Times New Roman" w:hAnsi="Times New Roman" w:cs="Times New Roman"/>
          <w:sz w:val="28"/>
          <w:szCs w:val="28"/>
          <w:lang w:val="uk-UA"/>
        </w:rPr>
        <w:t>Цінова еластичність (Price elasticity) є показником, який вимірює чутливість попиту на товар або послугу до зміни ціни. Вона вказує на відносну зміну кількості попиту відповідно до зміни ціни.</w:t>
      </w:r>
      <w:r w:rsidR="00EF1D75">
        <w:rPr>
          <w:rFonts w:ascii="Times New Roman" w:hAnsi="Times New Roman" w:cs="Times New Roman"/>
          <w:sz w:val="28"/>
          <w:szCs w:val="28"/>
          <w:lang w:val="uk-UA"/>
        </w:rPr>
        <w:t xml:space="preserve"> </w:t>
      </w:r>
      <w:r w:rsidRPr="00E43F36">
        <w:rPr>
          <w:rFonts w:ascii="Times New Roman" w:hAnsi="Times New Roman" w:cs="Times New Roman"/>
          <w:sz w:val="28"/>
          <w:szCs w:val="28"/>
          <w:lang w:val="uk-UA"/>
        </w:rPr>
        <w:t>Цінова еластичність може бути додатною, від'ємною або нульовою. Вона може</w:t>
      </w:r>
      <w:r>
        <w:rPr>
          <w:rFonts w:ascii="Times New Roman" w:hAnsi="Times New Roman" w:cs="Times New Roman"/>
          <w:sz w:val="28"/>
          <w:szCs w:val="28"/>
          <w:lang w:val="uk-UA"/>
        </w:rPr>
        <w:t xml:space="preserve"> мати різні значення:</w:t>
      </w:r>
    </w:p>
    <w:p w14:paraId="122CAD0B" w14:textId="77777777" w:rsidR="00E43F36" w:rsidRPr="00E43F36" w:rsidRDefault="00E43F36" w:rsidP="00EB732A">
      <w:pPr>
        <w:pStyle w:val="a5"/>
        <w:numPr>
          <w:ilvl w:val="0"/>
          <w:numId w:val="68"/>
        </w:numPr>
        <w:spacing w:after="0" w:line="360" w:lineRule="auto"/>
        <w:ind w:left="0" w:hanging="284"/>
        <w:jc w:val="both"/>
        <w:rPr>
          <w:rFonts w:ascii="Times New Roman" w:hAnsi="Times New Roman" w:cs="Times New Roman"/>
          <w:sz w:val="28"/>
          <w:szCs w:val="28"/>
          <w:lang w:val="uk-UA"/>
        </w:rPr>
      </w:pPr>
      <w:r w:rsidRPr="00E43F36">
        <w:rPr>
          <w:rFonts w:ascii="Times New Roman" w:hAnsi="Times New Roman" w:cs="Times New Roman"/>
          <w:sz w:val="28"/>
          <w:szCs w:val="28"/>
          <w:lang w:val="uk-UA"/>
        </w:rPr>
        <w:t>Якщо цінова еластичність більше 1, то попит на товар є еластичним, що означає, що збільшення ціни призводить до більшого відсоткового зменшення кількості попиту.</w:t>
      </w:r>
    </w:p>
    <w:p w14:paraId="56F72728" w14:textId="77777777" w:rsidR="00E43F36" w:rsidRPr="00E43F36" w:rsidRDefault="00E43F36" w:rsidP="00EB732A">
      <w:pPr>
        <w:pStyle w:val="a5"/>
        <w:numPr>
          <w:ilvl w:val="0"/>
          <w:numId w:val="68"/>
        </w:numPr>
        <w:spacing w:after="0" w:line="360" w:lineRule="auto"/>
        <w:ind w:left="0" w:hanging="284"/>
        <w:jc w:val="both"/>
        <w:rPr>
          <w:rFonts w:ascii="Times New Roman" w:hAnsi="Times New Roman" w:cs="Times New Roman"/>
          <w:sz w:val="28"/>
          <w:szCs w:val="28"/>
          <w:lang w:val="uk-UA"/>
        </w:rPr>
      </w:pPr>
      <w:r w:rsidRPr="00E43F36">
        <w:rPr>
          <w:rFonts w:ascii="Times New Roman" w:hAnsi="Times New Roman" w:cs="Times New Roman"/>
          <w:sz w:val="28"/>
          <w:szCs w:val="28"/>
          <w:lang w:val="uk-UA"/>
        </w:rPr>
        <w:t>Якщо цінова еластичність менше 1, то попит на товар є нееластичним або малоеластичним, що означає, що зміна ціни має менший вплив на кількість попиту.</w:t>
      </w:r>
    </w:p>
    <w:p w14:paraId="117F174D" w14:textId="62A61128" w:rsidR="00E43F36" w:rsidRPr="00E43F36" w:rsidRDefault="00E43F36" w:rsidP="00EB732A">
      <w:pPr>
        <w:pStyle w:val="a5"/>
        <w:numPr>
          <w:ilvl w:val="0"/>
          <w:numId w:val="68"/>
        </w:numPr>
        <w:spacing w:after="0" w:line="360" w:lineRule="auto"/>
        <w:ind w:left="0" w:hanging="284"/>
        <w:jc w:val="both"/>
        <w:rPr>
          <w:rFonts w:ascii="Times New Roman" w:hAnsi="Times New Roman" w:cs="Times New Roman"/>
          <w:sz w:val="28"/>
          <w:szCs w:val="28"/>
          <w:lang w:val="uk-UA"/>
        </w:rPr>
      </w:pPr>
      <w:r w:rsidRPr="00E43F36">
        <w:rPr>
          <w:rFonts w:ascii="Times New Roman" w:hAnsi="Times New Roman" w:cs="Times New Roman"/>
          <w:sz w:val="28"/>
          <w:szCs w:val="28"/>
          <w:lang w:val="uk-UA"/>
        </w:rPr>
        <w:t>Якщо цінова еластичність дорівнює 1, то попит на товар є одинично еластичним, що означає, що зміна ціни має пропорційний вплив на кількість попиту.</w:t>
      </w:r>
    </w:p>
    <w:p w14:paraId="79C8A585" w14:textId="006CB7A2" w:rsidR="009352B6" w:rsidRDefault="009352B6" w:rsidP="00EF1D75">
      <w:pPr>
        <w:spacing w:after="0" w:line="360" w:lineRule="auto"/>
        <w:ind w:left="-284"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При визначенні цінової еластичності ми отримали коефіцієнт – 1.0875, що значить що при зміні ціни на 1% попит буде збільшуватися на 1.0875%.</w:t>
      </w:r>
      <w:r w:rsidR="00E43F36">
        <w:rPr>
          <w:rFonts w:ascii="Times New Roman" w:hAnsi="Times New Roman" w:cs="Times New Roman"/>
          <w:sz w:val="28"/>
          <w:szCs w:val="28"/>
          <w:lang w:val="uk-UA"/>
        </w:rPr>
        <w:t xml:space="preserve"> Тобто ціна є еластичною</w:t>
      </w:r>
      <w:r w:rsidR="00EF1D75">
        <w:rPr>
          <w:rFonts w:ascii="Times New Roman" w:hAnsi="Times New Roman" w:cs="Times New Roman"/>
          <w:sz w:val="28"/>
          <w:szCs w:val="28"/>
          <w:lang w:val="uk-UA"/>
        </w:rPr>
        <w:t xml:space="preserve">. </w:t>
      </w:r>
      <w:r>
        <w:rPr>
          <w:rFonts w:ascii="Times New Roman" w:hAnsi="Times New Roman" w:cs="Times New Roman"/>
          <w:sz w:val="28"/>
          <w:szCs w:val="28"/>
          <w:lang w:val="uk-UA"/>
        </w:rPr>
        <w:t>Запропоновані знижки:</w:t>
      </w:r>
    </w:p>
    <w:p w14:paraId="50F68C0C" w14:textId="2215D854" w:rsidR="009352B6" w:rsidRDefault="009352B6" w:rsidP="00EB732A">
      <w:pPr>
        <w:pStyle w:val="a5"/>
        <w:numPr>
          <w:ilvl w:val="0"/>
          <w:numId w:val="2"/>
        </w:numPr>
        <w:spacing w:after="0" w:line="360" w:lineRule="auto"/>
        <w:ind w:left="0" w:hanging="284"/>
        <w:jc w:val="both"/>
        <w:rPr>
          <w:rFonts w:ascii="Times New Roman" w:hAnsi="Times New Roman" w:cs="Times New Roman"/>
          <w:sz w:val="28"/>
          <w:szCs w:val="28"/>
          <w:lang w:val="uk-UA"/>
        </w:rPr>
      </w:pPr>
      <w:r w:rsidRPr="00586F33">
        <w:rPr>
          <w:rFonts w:ascii="Times New Roman" w:hAnsi="Times New Roman" w:cs="Times New Roman"/>
          <w:sz w:val="28"/>
          <w:szCs w:val="28"/>
          <w:lang w:val="uk-UA"/>
        </w:rPr>
        <w:t>“</w:t>
      </w:r>
      <w:r>
        <w:rPr>
          <w:rFonts w:ascii="Times New Roman" w:hAnsi="Times New Roman" w:cs="Times New Roman"/>
          <w:sz w:val="28"/>
          <w:szCs w:val="28"/>
          <w:lang w:val="en-US"/>
        </w:rPr>
        <w:t>Vodafone</w:t>
      </w:r>
      <w:r w:rsidRPr="00586F33">
        <w:rPr>
          <w:rFonts w:ascii="Times New Roman" w:hAnsi="Times New Roman" w:cs="Times New Roman"/>
          <w:sz w:val="28"/>
          <w:szCs w:val="28"/>
          <w:lang w:val="uk-UA"/>
        </w:rPr>
        <w:t xml:space="preserve"> </w:t>
      </w:r>
      <w:r>
        <w:rPr>
          <w:rFonts w:ascii="Times New Roman" w:hAnsi="Times New Roman" w:cs="Times New Roman"/>
          <w:sz w:val="28"/>
          <w:szCs w:val="28"/>
          <w:lang w:val="en-US"/>
        </w:rPr>
        <w:t>Joice</w:t>
      </w:r>
      <w:r w:rsidRPr="00586F33">
        <w:rPr>
          <w:rFonts w:ascii="Times New Roman" w:hAnsi="Times New Roman" w:cs="Times New Roman"/>
          <w:sz w:val="28"/>
          <w:szCs w:val="28"/>
          <w:lang w:val="uk-UA"/>
        </w:rPr>
        <w:t xml:space="preserve"> </w:t>
      </w:r>
      <w:r>
        <w:rPr>
          <w:rFonts w:ascii="Times New Roman" w:hAnsi="Times New Roman" w:cs="Times New Roman"/>
          <w:sz w:val="28"/>
          <w:szCs w:val="28"/>
          <w:lang w:val="en-US"/>
        </w:rPr>
        <w:t>Start</w:t>
      </w:r>
      <w:r w:rsidRPr="00586F33">
        <w:rPr>
          <w:rFonts w:ascii="Times New Roman" w:hAnsi="Times New Roman" w:cs="Times New Roman"/>
          <w:sz w:val="28"/>
          <w:szCs w:val="28"/>
          <w:lang w:val="uk-UA"/>
        </w:rPr>
        <w:t xml:space="preserve">” – </w:t>
      </w:r>
      <w:r>
        <w:rPr>
          <w:rFonts w:ascii="Times New Roman" w:hAnsi="Times New Roman" w:cs="Times New Roman"/>
          <w:sz w:val="28"/>
          <w:szCs w:val="28"/>
          <w:lang w:val="uk-UA"/>
        </w:rPr>
        <w:t>ціна розміром у 140 гривень замість 180.</w:t>
      </w:r>
      <w:r w:rsidR="0038658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(23,2% зміни в ціні, та </w:t>
      </w:r>
      <w:r w:rsidRPr="009352B6">
        <w:rPr>
          <w:rFonts w:ascii="Times New Roman" w:hAnsi="Times New Roman" w:cs="Times New Roman"/>
          <w:sz w:val="28"/>
          <w:szCs w:val="28"/>
          <w:lang w:val="uk-UA"/>
        </w:rPr>
        <w:t>25.23</w:t>
      </w:r>
      <w:r>
        <w:rPr>
          <w:rFonts w:ascii="Times New Roman" w:hAnsi="Times New Roman" w:cs="Times New Roman"/>
          <w:sz w:val="28"/>
          <w:szCs w:val="28"/>
          <w:lang w:val="uk-UA"/>
        </w:rPr>
        <w:t>% приросту попиту)</w:t>
      </w:r>
    </w:p>
    <w:p w14:paraId="1D67898B" w14:textId="645F6622" w:rsidR="009352B6" w:rsidRPr="00386584" w:rsidRDefault="009352B6" w:rsidP="00EB732A">
      <w:pPr>
        <w:pStyle w:val="a5"/>
        <w:numPr>
          <w:ilvl w:val="0"/>
          <w:numId w:val="2"/>
        </w:numPr>
        <w:spacing w:after="0" w:line="360" w:lineRule="auto"/>
        <w:ind w:left="0" w:hanging="284"/>
        <w:jc w:val="both"/>
        <w:rPr>
          <w:rFonts w:ascii="Times New Roman" w:hAnsi="Times New Roman" w:cs="Times New Roman"/>
          <w:sz w:val="28"/>
          <w:szCs w:val="28"/>
          <w:lang w:val="uk-UA"/>
        </w:rPr>
      </w:pPr>
      <w:r w:rsidRPr="00586F33">
        <w:rPr>
          <w:rFonts w:ascii="Times New Roman" w:hAnsi="Times New Roman" w:cs="Times New Roman"/>
          <w:sz w:val="28"/>
          <w:szCs w:val="28"/>
          <w:lang w:val="uk-UA"/>
        </w:rPr>
        <w:t>“</w:t>
      </w:r>
      <w:r>
        <w:rPr>
          <w:rFonts w:ascii="Times New Roman" w:hAnsi="Times New Roman" w:cs="Times New Roman"/>
          <w:sz w:val="28"/>
          <w:szCs w:val="28"/>
          <w:lang w:val="en-US"/>
        </w:rPr>
        <w:t>Vodafone</w:t>
      </w:r>
      <w:r w:rsidRPr="00586F33">
        <w:rPr>
          <w:rFonts w:ascii="Times New Roman" w:hAnsi="Times New Roman" w:cs="Times New Roman"/>
          <w:sz w:val="28"/>
          <w:szCs w:val="28"/>
          <w:lang w:val="uk-UA"/>
        </w:rPr>
        <w:t xml:space="preserve"> </w:t>
      </w:r>
      <w:r>
        <w:rPr>
          <w:rFonts w:ascii="Times New Roman" w:hAnsi="Times New Roman" w:cs="Times New Roman"/>
          <w:sz w:val="28"/>
          <w:szCs w:val="28"/>
          <w:lang w:val="en-US"/>
        </w:rPr>
        <w:t>Joice</w:t>
      </w:r>
      <w:r w:rsidRPr="00586F33">
        <w:rPr>
          <w:rFonts w:ascii="Times New Roman" w:hAnsi="Times New Roman" w:cs="Times New Roman"/>
          <w:sz w:val="28"/>
          <w:szCs w:val="28"/>
          <w:lang w:val="uk-UA"/>
        </w:rPr>
        <w:t xml:space="preserve"> </w:t>
      </w:r>
      <w:r>
        <w:rPr>
          <w:rFonts w:ascii="Times New Roman" w:hAnsi="Times New Roman" w:cs="Times New Roman"/>
          <w:sz w:val="28"/>
          <w:szCs w:val="28"/>
          <w:lang w:val="en-US"/>
        </w:rPr>
        <w:t>Pro</w:t>
      </w:r>
      <w:r w:rsidRPr="00586F33">
        <w:rPr>
          <w:rFonts w:ascii="Times New Roman" w:hAnsi="Times New Roman" w:cs="Times New Roman"/>
          <w:sz w:val="28"/>
          <w:szCs w:val="28"/>
          <w:lang w:val="uk-UA"/>
        </w:rPr>
        <w:t xml:space="preserve">” - </w:t>
      </w:r>
      <w:r>
        <w:rPr>
          <w:rFonts w:ascii="Times New Roman" w:hAnsi="Times New Roman" w:cs="Times New Roman"/>
          <w:sz w:val="28"/>
          <w:szCs w:val="28"/>
          <w:lang w:val="uk-UA"/>
        </w:rPr>
        <w:t>ціна розміром у 160 гривень замість 230</w:t>
      </w:r>
      <w:r w:rsidRPr="00586F33">
        <w:rPr>
          <w:rFonts w:ascii="Times New Roman" w:hAnsi="Times New Roman" w:cs="Times New Roman"/>
          <w:sz w:val="28"/>
          <w:szCs w:val="28"/>
          <w:lang w:val="uk-UA"/>
        </w:rPr>
        <w:t>.</w:t>
      </w:r>
      <w:r w:rsidR="00386584">
        <w:rPr>
          <w:rFonts w:ascii="Times New Roman" w:hAnsi="Times New Roman" w:cs="Times New Roman"/>
          <w:sz w:val="28"/>
          <w:szCs w:val="28"/>
          <w:lang w:val="uk-UA"/>
        </w:rPr>
        <w:t xml:space="preserve"> (30,4% зміни в ціні, та </w:t>
      </w:r>
      <w:r w:rsidR="00386584" w:rsidRPr="00386584">
        <w:rPr>
          <w:rFonts w:ascii="Times New Roman" w:hAnsi="Times New Roman" w:cs="Times New Roman"/>
          <w:sz w:val="28"/>
          <w:szCs w:val="28"/>
          <w:lang w:val="uk-UA"/>
        </w:rPr>
        <w:t>33.06</w:t>
      </w:r>
      <w:r w:rsidR="00386584">
        <w:rPr>
          <w:rFonts w:ascii="Times New Roman" w:hAnsi="Times New Roman" w:cs="Times New Roman"/>
          <w:sz w:val="28"/>
          <w:szCs w:val="28"/>
          <w:lang w:val="uk-UA"/>
        </w:rPr>
        <w:t>% приросту попиту)</w:t>
      </w:r>
    </w:p>
    <w:p w14:paraId="280F602C" w14:textId="010DAB55" w:rsidR="002B75A6" w:rsidRPr="002B75A6" w:rsidRDefault="009352B6" w:rsidP="00EB732A">
      <w:pPr>
        <w:pStyle w:val="a5"/>
        <w:numPr>
          <w:ilvl w:val="0"/>
          <w:numId w:val="2"/>
        </w:numPr>
        <w:spacing w:after="0" w:line="360" w:lineRule="auto"/>
        <w:ind w:left="0" w:hanging="284"/>
        <w:jc w:val="both"/>
        <w:rPr>
          <w:rFonts w:ascii="Times New Roman" w:hAnsi="Times New Roman" w:cs="Times New Roman"/>
          <w:sz w:val="28"/>
          <w:szCs w:val="28"/>
          <w:lang w:val="uk-UA"/>
        </w:rPr>
      </w:pPr>
      <w:r w:rsidRPr="00586F33">
        <w:rPr>
          <w:rFonts w:ascii="Times New Roman" w:hAnsi="Times New Roman" w:cs="Times New Roman"/>
          <w:sz w:val="28"/>
          <w:szCs w:val="28"/>
          <w:lang w:val="uk-UA"/>
        </w:rPr>
        <w:t>“</w:t>
      </w:r>
      <w:r>
        <w:rPr>
          <w:rFonts w:ascii="Times New Roman" w:hAnsi="Times New Roman" w:cs="Times New Roman"/>
          <w:sz w:val="28"/>
          <w:szCs w:val="28"/>
          <w:lang w:val="en-US"/>
        </w:rPr>
        <w:t>Vodafone</w:t>
      </w:r>
      <w:r w:rsidRPr="00586F33">
        <w:rPr>
          <w:rFonts w:ascii="Times New Roman" w:hAnsi="Times New Roman" w:cs="Times New Roman"/>
          <w:sz w:val="28"/>
          <w:szCs w:val="28"/>
          <w:lang w:val="uk-UA"/>
        </w:rPr>
        <w:t xml:space="preserve"> </w:t>
      </w:r>
      <w:r>
        <w:rPr>
          <w:rFonts w:ascii="Times New Roman" w:hAnsi="Times New Roman" w:cs="Times New Roman"/>
          <w:sz w:val="28"/>
          <w:szCs w:val="28"/>
          <w:lang w:val="en-US"/>
        </w:rPr>
        <w:t>Joice</w:t>
      </w:r>
      <w:r w:rsidRPr="00586F33">
        <w:rPr>
          <w:rFonts w:ascii="Times New Roman" w:hAnsi="Times New Roman" w:cs="Times New Roman"/>
          <w:sz w:val="28"/>
          <w:szCs w:val="28"/>
          <w:lang w:val="uk-UA"/>
        </w:rPr>
        <w:t xml:space="preserve"> </w:t>
      </w:r>
      <w:r>
        <w:rPr>
          <w:rFonts w:ascii="Times New Roman" w:hAnsi="Times New Roman" w:cs="Times New Roman"/>
          <w:sz w:val="28"/>
          <w:szCs w:val="28"/>
          <w:lang w:val="en-US"/>
        </w:rPr>
        <w:t>Max</w:t>
      </w:r>
      <w:r w:rsidRPr="00586F33">
        <w:rPr>
          <w:rFonts w:ascii="Times New Roman" w:hAnsi="Times New Roman" w:cs="Times New Roman"/>
          <w:sz w:val="28"/>
          <w:szCs w:val="28"/>
          <w:lang w:val="uk-UA"/>
        </w:rPr>
        <w:t xml:space="preserve">” - </w:t>
      </w:r>
      <w:r>
        <w:rPr>
          <w:rFonts w:ascii="Times New Roman" w:hAnsi="Times New Roman" w:cs="Times New Roman"/>
          <w:sz w:val="28"/>
          <w:szCs w:val="28"/>
          <w:lang w:val="uk-UA"/>
        </w:rPr>
        <w:t>ціна розміром у 210 гривень замість 300.</w:t>
      </w:r>
      <w:r w:rsidR="00386584">
        <w:rPr>
          <w:rFonts w:ascii="Times New Roman" w:hAnsi="Times New Roman" w:cs="Times New Roman"/>
          <w:sz w:val="28"/>
          <w:szCs w:val="28"/>
          <w:lang w:val="uk-UA"/>
        </w:rPr>
        <w:t xml:space="preserve"> (30% зміни в ціні, та </w:t>
      </w:r>
      <w:r w:rsidR="00386584" w:rsidRPr="00386584">
        <w:rPr>
          <w:rFonts w:ascii="Times New Roman" w:hAnsi="Times New Roman" w:cs="Times New Roman"/>
          <w:sz w:val="28"/>
          <w:szCs w:val="28"/>
          <w:lang w:val="uk-UA"/>
        </w:rPr>
        <w:t>32.625</w:t>
      </w:r>
      <w:r w:rsidR="00386584">
        <w:rPr>
          <w:rFonts w:ascii="Times New Roman" w:hAnsi="Times New Roman" w:cs="Times New Roman"/>
          <w:sz w:val="28"/>
          <w:szCs w:val="28"/>
          <w:lang w:val="uk-UA"/>
        </w:rPr>
        <w:t>% приросту попиту)</w:t>
      </w:r>
    </w:p>
    <w:p w14:paraId="08A5A17F" w14:textId="1FCB7E01" w:rsidR="00E33D83" w:rsidRDefault="0071196B" w:rsidP="00EF1D75">
      <w:pPr>
        <w:spacing w:after="0" w:line="360" w:lineRule="auto"/>
        <w:ind w:left="-284"/>
        <w:jc w:val="both"/>
        <w:rPr>
          <w:rFonts w:ascii="Times New Roman" w:hAnsi="Times New Roman" w:cs="Times New Roman"/>
          <w:sz w:val="28"/>
          <w:szCs w:val="28"/>
          <w:lang w:val="uk-UA"/>
        </w:rPr>
      </w:pPr>
      <w:r>
        <w:rPr>
          <w:rFonts w:ascii="Times New Roman" w:hAnsi="Times New Roman" w:cs="Times New Roman"/>
          <w:sz w:val="28"/>
          <w:szCs w:val="28"/>
          <w:lang w:val="en-US"/>
        </w:rPr>
        <w:t>ROI</w:t>
      </w:r>
      <w:r w:rsidRPr="0071196B">
        <w:rPr>
          <w:rFonts w:ascii="Times New Roman" w:hAnsi="Times New Roman" w:cs="Times New Roman"/>
          <w:sz w:val="28"/>
          <w:szCs w:val="28"/>
          <w:lang w:val="uk-UA"/>
        </w:rPr>
        <w:t xml:space="preserve"> визначається як відношення прибутку до витрат і виражається у відсо</w:t>
      </w:r>
      <w:r>
        <w:rPr>
          <w:rFonts w:ascii="Times New Roman" w:hAnsi="Times New Roman" w:cs="Times New Roman"/>
          <w:sz w:val="28"/>
          <w:szCs w:val="28"/>
          <w:lang w:val="uk-UA"/>
        </w:rPr>
        <w:t>тках або у вигляді коефіцієнта.</w:t>
      </w:r>
      <w:r w:rsidRPr="0071196B">
        <w:rPr>
          <w:rFonts w:ascii="Times New Roman" w:hAnsi="Times New Roman" w:cs="Times New Roman"/>
          <w:sz w:val="28"/>
          <w:szCs w:val="28"/>
          <w:lang w:val="uk-UA"/>
        </w:rPr>
        <w:t>Формула для обчислення ROI:</w:t>
      </w:r>
      <w:r w:rsidR="00C26CB4" w:rsidRPr="0071196B">
        <w:rPr>
          <w:rFonts w:ascii="Times New Roman" w:hAnsi="Times New Roman" w:cs="Times New Roman"/>
          <w:sz w:val="28"/>
          <w:szCs w:val="28"/>
          <w:lang w:val="uk-UA"/>
        </w:rPr>
        <w:t xml:space="preserve"> </w:t>
      </w:r>
      <w:r w:rsidR="00375E9A" w:rsidRPr="00375E9A">
        <w:rPr>
          <w:rFonts w:ascii="Times New Roman" w:hAnsi="Times New Roman" w:cs="Times New Roman"/>
          <w:i/>
          <w:sz w:val="28"/>
          <w:szCs w:val="28"/>
          <w:lang w:val="uk-UA"/>
        </w:rPr>
        <w:t>(формула</w:t>
      </w:r>
      <w:r w:rsidR="005E0DF4" w:rsidRPr="00375E9A">
        <w:rPr>
          <w:rFonts w:ascii="Times New Roman" w:hAnsi="Times New Roman" w:cs="Times New Roman"/>
          <w:i/>
          <w:sz w:val="28"/>
          <w:szCs w:val="28"/>
          <w:lang w:val="uk-UA"/>
        </w:rPr>
        <w:t xml:space="preserve"> 3.3</w:t>
      </w:r>
      <w:r w:rsidR="00C26CB4" w:rsidRPr="00375E9A">
        <w:rPr>
          <w:rFonts w:ascii="Times New Roman" w:hAnsi="Times New Roman" w:cs="Times New Roman"/>
          <w:i/>
          <w:sz w:val="28"/>
          <w:szCs w:val="28"/>
          <w:lang w:val="uk-UA"/>
        </w:rPr>
        <w:t>)</w:t>
      </w:r>
      <w:r w:rsidR="00F54D4A" w:rsidRPr="00375E9A">
        <w:rPr>
          <w:rFonts w:ascii="Times New Roman" w:hAnsi="Times New Roman" w:cs="Times New Roman"/>
          <w:i/>
          <w:sz w:val="28"/>
          <w:szCs w:val="28"/>
          <w:lang w:val="uk-UA"/>
        </w:rPr>
        <w:t>:</w:t>
      </w:r>
    </w:p>
    <w:p w14:paraId="033A2466" w14:textId="77777777" w:rsidR="009A0197" w:rsidRPr="00E33D83" w:rsidRDefault="009A0197" w:rsidP="00EB732A">
      <w:pPr>
        <w:spacing w:after="0" w:line="360" w:lineRule="auto"/>
        <w:ind w:left="-284"/>
        <w:rPr>
          <w:rFonts w:ascii="Times New Roman" w:hAnsi="Times New Roman" w:cs="Times New Roman"/>
          <w:sz w:val="28"/>
          <w:szCs w:val="28"/>
          <w:lang w:val="uk-UA"/>
        </w:rPr>
      </w:pPr>
    </w:p>
    <w:p w14:paraId="66692B2B" w14:textId="6619470E" w:rsidR="00C26CB4" w:rsidRDefault="00B2686D" w:rsidP="00EB732A">
      <w:pPr>
        <w:spacing w:after="0"/>
        <w:ind w:left="-284"/>
        <w:jc w:val="center"/>
        <w:rPr>
          <w:rFonts w:ascii="Times New Roman" w:hAnsi="Times New Roman" w:cs="Times New Roman"/>
          <w:sz w:val="28"/>
          <w:szCs w:val="28"/>
          <w:lang w:val="uk-UA"/>
        </w:rPr>
      </w:pPr>
      <w:r w:rsidRPr="00E33D83">
        <w:rPr>
          <w:rFonts w:ascii="Times New Roman" w:hAnsi="Times New Roman" w:cs="Times New Roman"/>
          <w:position w:val="-24"/>
          <w:sz w:val="28"/>
          <w:szCs w:val="28"/>
        </w:rPr>
        <w:object w:dxaOrig="2380" w:dyaOrig="620" w14:anchorId="17F6BEBE">
          <v:shape id="_x0000_i1027" type="#_x0000_t75" style="width:155.4pt;height:40.8pt" o:ole="">
            <v:imagedata r:id="rId41" o:title=""/>
          </v:shape>
          <o:OLEObject Type="Embed" ProgID="Equation.3" ShapeID="_x0000_i1027" DrawAspect="Content" ObjectID="_1748164996" r:id="rId42"/>
        </w:object>
      </w:r>
      <w:r w:rsidR="009A0197">
        <w:rPr>
          <w:rFonts w:ascii="Times New Roman" w:hAnsi="Times New Roman" w:cs="Times New Roman"/>
          <w:sz w:val="28"/>
          <w:szCs w:val="28"/>
          <w:lang w:val="uk-UA"/>
        </w:rPr>
        <w:t xml:space="preserve">    (3.3)</w:t>
      </w:r>
    </w:p>
    <w:p w14:paraId="72C7DD8B" w14:textId="77777777" w:rsidR="009A0197" w:rsidRPr="009A0197" w:rsidRDefault="009A0197" w:rsidP="00EB732A">
      <w:pPr>
        <w:spacing w:after="0"/>
        <w:ind w:left="-284"/>
        <w:jc w:val="center"/>
        <w:rPr>
          <w:rFonts w:ascii="Times New Roman" w:hAnsi="Times New Roman" w:cs="Times New Roman"/>
          <w:sz w:val="28"/>
          <w:szCs w:val="28"/>
          <w:lang w:val="uk-UA"/>
        </w:rPr>
      </w:pPr>
    </w:p>
    <w:p w14:paraId="401BCC30" w14:textId="465FD337" w:rsidR="00C26CB4" w:rsidRPr="00C26CB4" w:rsidRDefault="00C26CB4" w:rsidP="00EB732A">
      <w:pPr>
        <w:spacing w:after="0" w:line="360" w:lineRule="auto"/>
        <w:ind w:left="-284"/>
        <w:jc w:val="both"/>
        <w:rPr>
          <w:rFonts w:ascii="Times New Roman" w:hAnsi="Times New Roman" w:cs="Times New Roman"/>
          <w:sz w:val="28"/>
          <w:szCs w:val="28"/>
        </w:rPr>
      </w:pPr>
      <w:r w:rsidRPr="00C26CB4">
        <w:rPr>
          <w:rFonts w:ascii="Times New Roman" w:hAnsi="Times New Roman" w:cs="Times New Roman"/>
          <w:sz w:val="28"/>
          <w:szCs w:val="28"/>
        </w:rPr>
        <w:t>де А</w:t>
      </w:r>
      <w:r w:rsidRPr="00C26CB4">
        <w:rPr>
          <w:rFonts w:ascii="Times New Roman" w:hAnsi="Times New Roman" w:cs="Times New Roman"/>
          <w:sz w:val="28"/>
          <w:szCs w:val="28"/>
          <w:lang w:val="en-US"/>
        </w:rPr>
        <w:t>t</w:t>
      </w:r>
      <w:r w:rsidRPr="00C26CB4">
        <w:rPr>
          <w:rFonts w:ascii="Times New Roman" w:hAnsi="Times New Roman" w:cs="Times New Roman"/>
          <w:sz w:val="28"/>
          <w:szCs w:val="28"/>
        </w:rPr>
        <w:t xml:space="preserve"> – грошові інвестиційні потоки в період </w:t>
      </w:r>
      <w:r w:rsidRPr="00C26CB4">
        <w:rPr>
          <w:rFonts w:ascii="Times New Roman" w:hAnsi="Times New Roman" w:cs="Times New Roman"/>
          <w:sz w:val="28"/>
          <w:szCs w:val="28"/>
          <w:lang w:val="en-US"/>
        </w:rPr>
        <w:t>t</w:t>
      </w:r>
      <w:r w:rsidRPr="00C26CB4">
        <w:rPr>
          <w:rFonts w:ascii="Times New Roman" w:hAnsi="Times New Roman" w:cs="Times New Roman"/>
          <w:sz w:val="28"/>
          <w:szCs w:val="28"/>
        </w:rPr>
        <w:t>;</w:t>
      </w:r>
      <w:r w:rsidR="00F43833" w:rsidRPr="00F43833">
        <w:rPr>
          <w:rFonts w:ascii="Times New Roman" w:hAnsi="Times New Roman" w:cs="Times New Roman"/>
          <w:sz w:val="28"/>
          <w:szCs w:val="28"/>
          <w:lang w:val="uk-UA"/>
        </w:rPr>
        <w:t xml:space="preserve"> </w:t>
      </w:r>
      <w:r w:rsidR="00FE413E">
        <w:rPr>
          <w:rFonts w:ascii="Times New Roman" w:hAnsi="Times New Roman" w:cs="Times New Roman"/>
          <w:sz w:val="28"/>
          <w:szCs w:val="28"/>
          <w:lang w:val="uk-UA"/>
        </w:rPr>
        <w:t xml:space="preserve">667 529 </w:t>
      </w:r>
      <w:r w:rsidR="00F43833">
        <w:rPr>
          <w:rFonts w:ascii="Times New Roman" w:hAnsi="Times New Roman" w:cs="Times New Roman"/>
          <w:sz w:val="28"/>
          <w:szCs w:val="28"/>
          <w:lang w:val="uk-UA"/>
        </w:rPr>
        <w:t>грн</w:t>
      </w:r>
    </w:p>
    <w:p w14:paraId="05751E4A" w14:textId="63E4633A" w:rsidR="00C26CB4" w:rsidRDefault="00C26CB4" w:rsidP="00EB732A">
      <w:pPr>
        <w:spacing w:after="0" w:line="360" w:lineRule="auto"/>
        <w:ind w:left="-284"/>
        <w:jc w:val="both"/>
        <w:rPr>
          <w:rFonts w:ascii="Times New Roman" w:hAnsi="Times New Roman" w:cs="Times New Roman"/>
          <w:sz w:val="28"/>
          <w:szCs w:val="28"/>
          <w:lang w:val="uk-UA"/>
        </w:rPr>
      </w:pPr>
      <w:r w:rsidRPr="00C26CB4">
        <w:rPr>
          <w:rFonts w:ascii="Times New Roman" w:hAnsi="Times New Roman" w:cs="Times New Roman"/>
          <w:sz w:val="28"/>
          <w:szCs w:val="28"/>
          <w:lang w:val="en-US"/>
        </w:rPr>
        <w:t>St</w:t>
      </w:r>
      <w:r w:rsidRPr="00C26CB4">
        <w:rPr>
          <w:rFonts w:ascii="Times New Roman" w:hAnsi="Times New Roman" w:cs="Times New Roman"/>
          <w:sz w:val="28"/>
          <w:szCs w:val="28"/>
        </w:rPr>
        <w:t xml:space="preserve"> – грошовий потік у період </w:t>
      </w:r>
      <w:r w:rsidRPr="00C26CB4">
        <w:rPr>
          <w:rFonts w:ascii="Times New Roman" w:hAnsi="Times New Roman" w:cs="Times New Roman"/>
          <w:sz w:val="28"/>
          <w:szCs w:val="28"/>
          <w:lang w:val="en-US"/>
        </w:rPr>
        <w:t>t</w:t>
      </w:r>
      <w:r w:rsidRPr="00C26CB4">
        <w:rPr>
          <w:rFonts w:ascii="Times New Roman" w:hAnsi="Times New Roman" w:cs="Times New Roman"/>
          <w:sz w:val="28"/>
          <w:szCs w:val="28"/>
        </w:rPr>
        <w:t>;</w:t>
      </w:r>
      <w:r w:rsidR="00F43833" w:rsidRPr="00F43833">
        <w:rPr>
          <w:rFonts w:ascii="Times New Roman" w:hAnsi="Times New Roman" w:cs="Times New Roman"/>
          <w:sz w:val="28"/>
          <w:szCs w:val="28"/>
          <w:lang w:val="uk-UA"/>
        </w:rPr>
        <w:t xml:space="preserve"> </w:t>
      </w:r>
      <w:r w:rsidR="002B75A6">
        <w:rPr>
          <w:rFonts w:ascii="Times New Roman" w:hAnsi="Times New Roman" w:cs="Times New Roman"/>
          <w:sz w:val="28"/>
          <w:szCs w:val="28"/>
          <w:lang w:val="uk-UA"/>
        </w:rPr>
        <w:t xml:space="preserve">1 459 971 </w:t>
      </w:r>
      <w:r w:rsidR="00F43833">
        <w:rPr>
          <w:rFonts w:ascii="Times New Roman" w:hAnsi="Times New Roman" w:cs="Times New Roman"/>
          <w:sz w:val="28"/>
          <w:szCs w:val="28"/>
          <w:lang w:val="uk-UA"/>
        </w:rPr>
        <w:t>грн</w:t>
      </w:r>
    </w:p>
    <w:p w14:paraId="715A0FCC" w14:textId="77777777" w:rsidR="009A0197" w:rsidRPr="00C26CB4" w:rsidRDefault="009A0197" w:rsidP="00EB732A">
      <w:pPr>
        <w:spacing w:after="0" w:line="360" w:lineRule="auto"/>
        <w:ind w:left="-284"/>
        <w:rPr>
          <w:rFonts w:ascii="Times New Roman" w:hAnsi="Times New Roman" w:cs="Times New Roman"/>
          <w:sz w:val="28"/>
          <w:szCs w:val="28"/>
        </w:rPr>
      </w:pPr>
    </w:p>
    <w:p w14:paraId="5BAF14C1" w14:textId="35F64C3B" w:rsidR="00773E35" w:rsidRDefault="002B75A6" w:rsidP="00EB732A">
      <w:pPr>
        <w:spacing w:after="0"/>
        <w:ind w:left="-284"/>
        <w:jc w:val="center"/>
        <w:rPr>
          <w:noProof/>
          <w:lang w:eastAsia="ru-RU"/>
        </w:rPr>
      </w:pPr>
      <w:r w:rsidRPr="00B2686D">
        <w:rPr>
          <w:noProof/>
          <w:position w:val="-24"/>
          <w:lang w:eastAsia="ru-RU"/>
        </w:rPr>
        <w:object w:dxaOrig="3500" w:dyaOrig="620" w14:anchorId="7694A041">
          <v:shape id="_x0000_i1028" type="#_x0000_t75" style="width:244.2pt;height:43.2pt" o:ole="">
            <v:imagedata r:id="rId43" o:title=""/>
          </v:shape>
          <o:OLEObject Type="Embed" ProgID="Equation.3" ShapeID="_x0000_i1028" DrawAspect="Content" ObjectID="_1748164997" r:id="rId44"/>
        </w:object>
      </w:r>
    </w:p>
    <w:p w14:paraId="44D74E06" w14:textId="77777777" w:rsidR="009A0197" w:rsidRPr="00AD78E9" w:rsidRDefault="009A0197" w:rsidP="00EB732A">
      <w:pPr>
        <w:spacing w:after="0"/>
        <w:ind w:left="-284"/>
        <w:jc w:val="center"/>
        <w:rPr>
          <w:rFonts w:ascii="Times New Roman" w:hAnsi="Times New Roman" w:cs="Times New Roman"/>
          <w:sz w:val="28"/>
          <w:szCs w:val="28"/>
        </w:rPr>
      </w:pPr>
    </w:p>
    <w:p w14:paraId="3C1A925F" w14:textId="778120BF" w:rsidR="005E0DF4" w:rsidRPr="00580F99" w:rsidRDefault="005E0DF4" w:rsidP="005E0DF4">
      <w:pPr>
        <w:spacing w:after="0" w:line="360" w:lineRule="auto"/>
        <w:ind w:left="-284" w:firstLine="851"/>
        <w:jc w:val="both"/>
        <w:rPr>
          <w:rFonts w:ascii="Times New Roman" w:hAnsi="Times New Roman" w:cs="Times New Roman"/>
          <w:sz w:val="28"/>
          <w:szCs w:val="28"/>
          <w:lang w:val="uk-UA"/>
        </w:rPr>
      </w:pPr>
      <w:r w:rsidRPr="005E0DF4">
        <w:rPr>
          <w:rFonts w:ascii="Times New Roman" w:hAnsi="Times New Roman" w:cs="Times New Roman"/>
          <w:sz w:val="28"/>
          <w:szCs w:val="28"/>
          <w:lang w:val="uk-UA"/>
        </w:rPr>
        <w:t>На наступному етапі проведення аналізу, ми переходимо до розрахунку індексу прибутковості (PI). Цей показник дозволить оцінити внутрішню рентабельність проек</w:t>
      </w:r>
      <w:r w:rsidR="00580F99">
        <w:rPr>
          <w:rFonts w:ascii="Times New Roman" w:hAnsi="Times New Roman" w:cs="Times New Roman"/>
          <w:sz w:val="28"/>
          <w:szCs w:val="28"/>
          <w:lang w:val="uk-UA"/>
        </w:rPr>
        <w:t xml:space="preserve">ту або інвестиційної можливості, </w:t>
      </w:r>
      <w:r w:rsidR="00580F99" w:rsidRPr="00580F99">
        <w:rPr>
          <w:rFonts w:ascii="Times New Roman" w:hAnsi="Times New Roman" w:cs="Times New Roman"/>
          <w:i/>
          <w:sz w:val="28"/>
          <w:szCs w:val="28"/>
          <w:lang w:val="uk-UA"/>
        </w:rPr>
        <w:t>формула 3.4</w:t>
      </w:r>
      <w:r w:rsidR="00580F99">
        <w:rPr>
          <w:rFonts w:ascii="Times New Roman" w:hAnsi="Times New Roman" w:cs="Times New Roman"/>
          <w:sz w:val="28"/>
          <w:szCs w:val="28"/>
          <w:lang w:val="uk-UA"/>
        </w:rPr>
        <w:t>.</w:t>
      </w:r>
    </w:p>
    <w:p w14:paraId="531118B8" w14:textId="49953C17" w:rsidR="009A0197" w:rsidRPr="00A641B1" w:rsidRDefault="009A0197" w:rsidP="00EB732A">
      <w:pPr>
        <w:spacing w:after="0"/>
        <w:ind w:left="-284"/>
        <w:rPr>
          <w:rFonts w:ascii="Times New Roman" w:hAnsi="Times New Roman" w:cs="Times New Roman"/>
          <w:sz w:val="28"/>
          <w:szCs w:val="28"/>
          <w:lang w:val="uk-UA"/>
        </w:rPr>
      </w:pPr>
      <w:r>
        <w:rPr>
          <w:noProof/>
          <w:lang w:eastAsia="ru-RU"/>
        </w:rPr>
        <w:drawing>
          <wp:anchor distT="0" distB="0" distL="114300" distR="114300" simplePos="0" relativeHeight="251672576" behindDoc="0" locked="0" layoutInCell="1" allowOverlap="1" wp14:anchorId="15A99626" wp14:editId="70A6FC81">
            <wp:simplePos x="0" y="0"/>
            <wp:positionH relativeFrom="column">
              <wp:posOffset>1457325</wp:posOffset>
            </wp:positionH>
            <wp:positionV relativeFrom="paragraph">
              <wp:posOffset>15875</wp:posOffset>
            </wp:positionV>
            <wp:extent cx="2179320" cy="914400"/>
            <wp:effectExtent l="0" t="0" r="0" b="0"/>
            <wp:wrapNone/>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5">
                      <a:extLst>
                        <a:ext uri="{28A0092B-C50C-407E-A947-70E740481C1C}">
                          <a14:useLocalDpi xmlns:a14="http://schemas.microsoft.com/office/drawing/2010/main" val="0"/>
                        </a:ext>
                      </a:extLst>
                    </a:blip>
                    <a:srcRect l="70422" t="52547" r="12417" b="34653"/>
                    <a:stretch/>
                  </pic:blipFill>
                  <pic:spPr bwMode="auto">
                    <a:xfrm>
                      <a:off x="0" y="0"/>
                      <a:ext cx="2179320" cy="914400"/>
                    </a:xfrm>
                    <a:prstGeom prst="rect">
                      <a:avLst/>
                    </a:prstGeom>
                    <a:ln>
                      <a:noFill/>
                    </a:ln>
                    <a:extLst>
                      <a:ext uri="{53640926-AAD7-44D8-BBD7-CCE9431645EC}">
                        <a14:shadowObscured xmlns:a14="http://schemas.microsoft.com/office/drawing/2010/main"/>
                      </a:ext>
                    </a:extLst>
                  </pic:spPr>
                </pic:pic>
              </a:graphicData>
            </a:graphic>
          </wp:anchor>
        </w:drawing>
      </w:r>
    </w:p>
    <w:p w14:paraId="758D1C92" w14:textId="48FDBF00" w:rsidR="009A0197" w:rsidRPr="00851E4B" w:rsidRDefault="009A0197" w:rsidP="00EB732A">
      <w:pPr>
        <w:spacing w:after="0"/>
        <w:ind w:left="-284" w:firstLine="3261"/>
        <w:jc w:val="center"/>
        <w:rPr>
          <w:rFonts w:ascii="Times New Roman" w:hAnsi="Times New Roman" w:cs="Times New Roman"/>
          <w:sz w:val="28"/>
          <w:szCs w:val="28"/>
          <w:lang w:val="uk-UA"/>
        </w:rPr>
      </w:pPr>
      <w:r>
        <w:rPr>
          <w:rFonts w:ascii="Times New Roman" w:hAnsi="Times New Roman" w:cs="Times New Roman"/>
          <w:sz w:val="28"/>
          <w:szCs w:val="28"/>
          <w:lang w:val="uk-UA"/>
        </w:rPr>
        <w:t>(3.</w:t>
      </w:r>
      <w:r w:rsidRPr="009A0197">
        <w:rPr>
          <w:rFonts w:ascii="Times New Roman" w:hAnsi="Times New Roman" w:cs="Times New Roman"/>
          <w:sz w:val="28"/>
          <w:szCs w:val="28"/>
          <w:lang w:val="uk-UA"/>
        </w:rPr>
        <w:t xml:space="preserve"> </w:t>
      </w:r>
      <w:r>
        <w:rPr>
          <w:rFonts w:ascii="Times New Roman" w:hAnsi="Times New Roman" w:cs="Times New Roman"/>
          <w:sz w:val="28"/>
          <w:szCs w:val="28"/>
          <w:lang w:val="uk-UA"/>
        </w:rPr>
        <w:t>4)</w:t>
      </w:r>
    </w:p>
    <w:p w14:paraId="5F72345D" w14:textId="1BA97800" w:rsidR="009A0197" w:rsidRDefault="009A0197" w:rsidP="00EB732A">
      <w:pPr>
        <w:spacing w:after="0"/>
        <w:ind w:left="-284"/>
        <w:jc w:val="center"/>
        <w:rPr>
          <w:rFonts w:ascii="Times New Roman" w:hAnsi="Times New Roman" w:cs="Times New Roman"/>
          <w:sz w:val="28"/>
          <w:szCs w:val="28"/>
          <w:lang w:val="uk-UA"/>
        </w:rPr>
      </w:pPr>
    </w:p>
    <w:p w14:paraId="4F6D5477" w14:textId="2F7EA854" w:rsidR="009A0197" w:rsidRDefault="009A0197" w:rsidP="00EB732A">
      <w:pPr>
        <w:spacing w:after="0"/>
        <w:ind w:left="-284"/>
        <w:jc w:val="center"/>
        <w:rPr>
          <w:rFonts w:ascii="Times New Roman" w:hAnsi="Times New Roman" w:cs="Times New Roman"/>
          <w:sz w:val="28"/>
          <w:szCs w:val="28"/>
          <w:lang w:val="uk-UA"/>
        </w:rPr>
      </w:pPr>
    </w:p>
    <w:p w14:paraId="290C5F08" w14:textId="77777777" w:rsidR="005E0DF4" w:rsidRDefault="005E0DF4" w:rsidP="00EB732A">
      <w:pPr>
        <w:spacing w:after="0"/>
        <w:ind w:left="-284"/>
        <w:jc w:val="center"/>
        <w:rPr>
          <w:rFonts w:ascii="Times New Roman" w:hAnsi="Times New Roman" w:cs="Times New Roman"/>
          <w:sz w:val="28"/>
          <w:szCs w:val="28"/>
          <w:lang w:val="uk-UA"/>
        </w:rPr>
      </w:pPr>
    </w:p>
    <w:p w14:paraId="27B0085E" w14:textId="55AAEE5F" w:rsidR="005E0DF4" w:rsidRDefault="005E0DF4" w:rsidP="005E0DF4">
      <w:pPr>
        <w:spacing w:after="0" w:line="360" w:lineRule="auto"/>
        <w:ind w:left="-284"/>
        <w:jc w:val="both"/>
        <w:rPr>
          <w:rFonts w:ascii="Times New Roman" w:hAnsi="Times New Roman" w:cs="Times New Roman"/>
          <w:sz w:val="28"/>
          <w:szCs w:val="28"/>
          <w:lang w:val="uk-UA"/>
        </w:rPr>
      </w:pPr>
      <w:r>
        <w:rPr>
          <w:rFonts w:ascii="Times New Roman" w:hAnsi="Times New Roman" w:cs="Times New Roman"/>
          <w:sz w:val="28"/>
          <w:szCs w:val="28"/>
          <w:lang w:val="uk-UA"/>
        </w:rPr>
        <w:t>де:</w:t>
      </w:r>
    </w:p>
    <w:p w14:paraId="6CA4AE6C" w14:textId="7EF1CEFF" w:rsidR="001E3C25" w:rsidRPr="005E0DF4" w:rsidRDefault="001E3C25" w:rsidP="005E0DF4">
      <w:pPr>
        <w:pStyle w:val="a5"/>
        <w:numPr>
          <w:ilvl w:val="0"/>
          <w:numId w:val="87"/>
        </w:numPr>
        <w:spacing w:after="0" w:line="360" w:lineRule="auto"/>
        <w:ind w:left="0" w:hanging="294"/>
        <w:jc w:val="both"/>
        <w:rPr>
          <w:rFonts w:ascii="Times New Roman" w:hAnsi="Times New Roman" w:cs="Times New Roman"/>
          <w:sz w:val="28"/>
          <w:szCs w:val="28"/>
          <w:lang w:val="uk-UA"/>
        </w:rPr>
      </w:pPr>
      <w:r w:rsidRPr="005E0DF4">
        <w:rPr>
          <w:rFonts w:ascii="Times New Roman" w:hAnsi="Times New Roman" w:cs="Times New Roman"/>
          <w:sz w:val="28"/>
          <w:szCs w:val="28"/>
          <w:lang w:val="uk-UA"/>
        </w:rPr>
        <w:t>Аt – грошові інвестиц</w:t>
      </w:r>
      <w:r w:rsidR="00580F99">
        <w:rPr>
          <w:rFonts w:ascii="Times New Roman" w:hAnsi="Times New Roman" w:cs="Times New Roman"/>
          <w:sz w:val="28"/>
          <w:szCs w:val="28"/>
          <w:lang w:val="uk-UA"/>
        </w:rPr>
        <w:t>ійні потоки в період t</w:t>
      </w:r>
      <w:r w:rsidR="005D4B76" w:rsidRPr="005E0DF4">
        <w:rPr>
          <w:rFonts w:ascii="Times New Roman" w:hAnsi="Times New Roman" w:cs="Times New Roman"/>
          <w:sz w:val="28"/>
          <w:szCs w:val="28"/>
          <w:lang w:val="uk-UA"/>
        </w:rPr>
        <w:t xml:space="preserve"> </w:t>
      </w:r>
      <w:r w:rsidR="00580F99">
        <w:rPr>
          <w:rFonts w:ascii="Times New Roman" w:hAnsi="Times New Roman" w:cs="Times New Roman"/>
          <w:sz w:val="28"/>
          <w:szCs w:val="28"/>
          <w:lang w:val="uk-UA"/>
        </w:rPr>
        <w:t>(</w:t>
      </w:r>
      <w:r w:rsidR="00FE413E" w:rsidRPr="005E0DF4">
        <w:rPr>
          <w:rFonts w:ascii="Times New Roman" w:hAnsi="Times New Roman" w:cs="Times New Roman"/>
          <w:sz w:val="28"/>
          <w:szCs w:val="28"/>
          <w:lang w:val="uk-UA"/>
        </w:rPr>
        <w:t xml:space="preserve">667 529 </w:t>
      </w:r>
      <w:r w:rsidR="005D4B76" w:rsidRPr="005E0DF4">
        <w:rPr>
          <w:rFonts w:ascii="Times New Roman" w:hAnsi="Times New Roman" w:cs="Times New Roman"/>
          <w:sz w:val="28"/>
          <w:szCs w:val="28"/>
          <w:lang w:val="uk-UA"/>
        </w:rPr>
        <w:t>грн</w:t>
      </w:r>
      <w:r w:rsidR="00580F99">
        <w:rPr>
          <w:rFonts w:ascii="Times New Roman" w:hAnsi="Times New Roman" w:cs="Times New Roman"/>
          <w:sz w:val="28"/>
          <w:szCs w:val="28"/>
          <w:lang w:val="uk-UA"/>
        </w:rPr>
        <w:t>)</w:t>
      </w:r>
      <w:r w:rsidR="00580F99">
        <w:rPr>
          <w:rFonts w:ascii="Times New Roman" w:hAnsi="Times New Roman" w:cs="Times New Roman"/>
          <w:sz w:val="28"/>
          <w:szCs w:val="28"/>
        </w:rPr>
        <w:t>;</w:t>
      </w:r>
    </w:p>
    <w:p w14:paraId="04C462D1" w14:textId="385EDE11" w:rsidR="001E3C25" w:rsidRPr="005E0DF4" w:rsidRDefault="00580F99" w:rsidP="005E0DF4">
      <w:pPr>
        <w:pStyle w:val="a5"/>
        <w:numPr>
          <w:ilvl w:val="0"/>
          <w:numId w:val="87"/>
        </w:numPr>
        <w:spacing w:after="0" w:line="360" w:lineRule="auto"/>
        <w:ind w:left="0" w:hanging="29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St – грошовий потік у період t </w:t>
      </w:r>
      <w:r w:rsidRPr="00580F99">
        <w:rPr>
          <w:rFonts w:ascii="Times New Roman" w:hAnsi="Times New Roman" w:cs="Times New Roman"/>
          <w:sz w:val="28"/>
          <w:szCs w:val="28"/>
        </w:rPr>
        <w:t>(</w:t>
      </w:r>
      <w:r w:rsidR="002B75A6" w:rsidRPr="005E0DF4">
        <w:rPr>
          <w:rFonts w:ascii="Times New Roman" w:hAnsi="Times New Roman" w:cs="Times New Roman"/>
          <w:sz w:val="28"/>
          <w:szCs w:val="28"/>
          <w:lang w:val="uk-UA"/>
        </w:rPr>
        <w:t>1 459 971</w:t>
      </w:r>
      <w:r w:rsidR="005D4B76" w:rsidRPr="005E0DF4">
        <w:rPr>
          <w:rFonts w:ascii="Times New Roman" w:hAnsi="Times New Roman" w:cs="Times New Roman"/>
          <w:sz w:val="28"/>
          <w:szCs w:val="28"/>
          <w:lang w:val="uk-UA"/>
        </w:rPr>
        <w:t xml:space="preserve"> грн</w:t>
      </w:r>
      <w:r w:rsidRPr="00580F99">
        <w:rPr>
          <w:rFonts w:ascii="Times New Roman" w:hAnsi="Times New Roman" w:cs="Times New Roman"/>
          <w:sz w:val="28"/>
          <w:szCs w:val="28"/>
        </w:rPr>
        <w:t>);</w:t>
      </w:r>
    </w:p>
    <w:p w14:paraId="7D0FAFE2" w14:textId="47DCE0B4" w:rsidR="001E3C25" w:rsidRPr="005E0DF4" w:rsidRDefault="001E3C25" w:rsidP="005E0DF4">
      <w:pPr>
        <w:pStyle w:val="a5"/>
        <w:numPr>
          <w:ilvl w:val="0"/>
          <w:numId w:val="87"/>
        </w:numPr>
        <w:spacing w:after="0" w:line="360" w:lineRule="auto"/>
        <w:ind w:left="0" w:hanging="294"/>
        <w:jc w:val="both"/>
        <w:rPr>
          <w:rFonts w:ascii="Times New Roman" w:hAnsi="Times New Roman" w:cs="Times New Roman"/>
          <w:sz w:val="28"/>
          <w:szCs w:val="28"/>
          <w:lang w:val="uk-UA"/>
        </w:rPr>
      </w:pPr>
      <w:r w:rsidRPr="005E0DF4">
        <w:rPr>
          <w:rFonts w:ascii="Times New Roman" w:hAnsi="Times New Roman" w:cs="Times New Roman"/>
          <w:sz w:val="28"/>
          <w:szCs w:val="28"/>
          <w:lang w:val="uk-UA"/>
        </w:rPr>
        <w:t xml:space="preserve">k – необхідна ставка прибутковості </w:t>
      </w:r>
      <w:r w:rsidR="00580F99">
        <w:rPr>
          <w:rFonts w:ascii="Times New Roman" w:hAnsi="Times New Roman" w:cs="Times New Roman"/>
          <w:sz w:val="28"/>
          <w:szCs w:val="28"/>
          <w:lang w:val="uk-UA"/>
        </w:rPr>
        <w:t>інвестицій, коефіцієнт дисконту.</w:t>
      </w:r>
      <w:r w:rsidR="005D4B76" w:rsidRPr="005E0DF4">
        <w:rPr>
          <w:rFonts w:ascii="Times New Roman" w:hAnsi="Times New Roman" w:cs="Times New Roman"/>
          <w:sz w:val="28"/>
          <w:szCs w:val="28"/>
          <w:lang w:val="uk-UA"/>
        </w:rPr>
        <w:t xml:space="preserve"> Згідно даним Нацбанку с</w:t>
      </w:r>
      <w:r w:rsidR="00580F99">
        <w:rPr>
          <w:rFonts w:ascii="Times New Roman" w:hAnsi="Times New Roman" w:cs="Times New Roman"/>
          <w:sz w:val="28"/>
          <w:szCs w:val="28"/>
          <w:lang w:val="uk-UA"/>
        </w:rPr>
        <w:t>таном на 2023 рік становить 25%;</w:t>
      </w:r>
    </w:p>
    <w:p w14:paraId="5DDB67A3" w14:textId="31AD757A" w:rsidR="001E3C25" w:rsidRPr="005E0DF4" w:rsidRDefault="00580F99" w:rsidP="005E0DF4">
      <w:pPr>
        <w:pStyle w:val="a5"/>
        <w:numPr>
          <w:ilvl w:val="0"/>
          <w:numId w:val="87"/>
        </w:numPr>
        <w:spacing w:after="0" w:line="360" w:lineRule="auto"/>
        <w:ind w:left="0" w:hanging="294"/>
        <w:jc w:val="both"/>
        <w:rPr>
          <w:rFonts w:ascii="Times New Roman" w:hAnsi="Times New Roman" w:cs="Times New Roman"/>
          <w:sz w:val="28"/>
          <w:szCs w:val="28"/>
          <w:lang w:val="uk-UA"/>
        </w:rPr>
      </w:pPr>
      <w:r>
        <w:rPr>
          <w:rFonts w:ascii="Times New Roman" w:hAnsi="Times New Roman" w:cs="Times New Roman"/>
          <w:sz w:val="28"/>
          <w:szCs w:val="28"/>
          <w:lang w:val="uk-UA"/>
        </w:rPr>
        <w:t>t – період часу</w:t>
      </w:r>
      <w:r w:rsidR="005D4B76" w:rsidRPr="005E0DF4">
        <w:rPr>
          <w:rFonts w:ascii="Times New Roman" w:hAnsi="Times New Roman" w:cs="Times New Roman"/>
          <w:sz w:val="28"/>
          <w:szCs w:val="28"/>
          <w:lang w:val="uk-UA"/>
        </w:rPr>
        <w:t xml:space="preserve"> </w:t>
      </w:r>
      <w:r>
        <w:rPr>
          <w:rFonts w:ascii="Times New Roman" w:hAnsi="Times New Roman" w:cs="Times New Roman"/>
          <w:sz w:val="28"/>
          <w:szCs w:val="28"/>
          <w:lang w:val="en-US"/>
        </w:rPr>
        <w:t>(</w:t>
      </w:r>
      <w:r w:rsidR="005D4B76" w:rsidRPr="005E0DF4">
        <w:rPr>
          <w:rFonts w:ascii="Times New Roman" w:hAnsi="Times New Roman" w:cs="Times New Roman"/>
          <w:sz w:val="28"/>
          <w:szCs w:val="28"/>
          <w:lang w:val="uk-UA"/>
        </w:rPr>
        <w:t>1 рік</w:t>
      </w:r>
      <w:r>
        <w:rPr>
          <w:rFonts w:ascii="Times New Roman" w:hAnsi="Times New Roman" w:cs="Times New Roman"/>
          <w:sz w:val="28"/>
          <w:szCs w:val="28"/>
          <w:lang w:val="en-US"/>
        </w:rPr>
        <w:t>);</w:t>
      </w:r>
    </w:p>
    <w:p w14:paraId="25BE89F0" w14:textId="77777777" w:rsidR="00580F99" w:rsidRPr="00580F99" w:rsidRDefault="001E3C25" w:rsidP="00580F99">
      <w:pPr>
        <w:pStyle w:val="a5"/>
        <w:numPr>
          <w:ilvl w:val="0"/>
          <w:numId w:val="87"/>
        </w:numPr>
        <w:spacing w:after="0" w:line="360" w:lineRule="auto"/>
        <w:ind w:left="0" w:hanging="294"/>
        <w:jc w:val="both"/>
        <w:rPr>
          <w:rFonts w:ascii="Times New Roman" w:hAnsi="Times New Roman" w:cs="Times New Roman"/>
          <w:sz w:val="28"/>
          <w:szCs w:val="28"/>
          <w:lang w:val="uk-UA"/>
        </w:rPr>
      </w:pPr>
      <w:r w:rsidRPr="005E0DF4">
        <w:rPr>
          <w:rFonts w:ascii="Times New Roman" w:hAnsi="Times New Roman" w:cs="Times New Roman"/>
          <w:sz w:val="28"/>
          <w:szCs w:val="28"/>
          <w:lang w:val="uk-UA"/>
        </w:rPr>
        <w:t>n – тривалість інвестиц</w:t>
      </w:r>
      <w:r w:rsidR="00580F99">
        <w:rPr>
          <w:rFonts w:ascii="Times New Roman" w:hAnsi="Times New Roman" w:cs="Times New Roman"/>
          <w:sz w:val="28"/>
          <w:szCs w:val="28"/>
          <w:lang w:val="uk-UA"/>
        </w:rPr>
        <w:t xml:space="preserve">ійного проекту </w:t>
      </w:r>
      <w:r w:rsidR="00580F99" w:rsidRPr="00580F99">
        <w:rPr>
          <w:rFonts w:ascii="Times New Roman" w:hAnsi="Times New Roman" w:cs="Times New Roman"/>
          <w:sz w:val="28"/>
          <w:szCs w:val="28"/>
          <w:lang w:val="uk-UA"/>
        </w:rPr>
        <w:t>(</w:t>
      </w:r>
      <w:r w:rsidR="005D4B76" w:rsidRPr="005E0DF4">
        <w:rPr>
          <w:rFonts w:ascii="Times New Roman" w:hAnsi="Times New Roman" w:cs="Times New Roman"/>
          <w:sz w:val="28"/>
          <w:szCs w:val="28"/>
          <w:lang w:val="uk-UA"/>
        </w:rPr>
        <w:t>1 рік</w:t>
      </w:r>
      <w:r w:rsidR="00580F99" w:rsidRPr="00580F99">
        <w:rPr>
          <w:rFonts w:ascii="Times New Roman" w:hAnsi="Times New Roman" w:cs="Times New Roman"/>
          <w:sz w:val="28"/>
          <w:szCs w:val="28"/>
          <w:lang w:val="uk-UA"/>
        </w:rPr>
        <w:t>).</w:t>
      </w:r>
    </w:p>
    <w:p w14:paraId="5CFEAE7E" w14:textId="187D6F01" w:rsidR="00580F99" w:rsidRDefault="00580F99" w:rsidP="00580F99">
      <w:pPr>
        <w:pStyle w:val="a5"/>
        <w:spacing w:after="0" w:line="360" w:lineRule="auto"/>
        <w:ind w:left="-284" w:firstLine="851"/>
        <w:jc w:val="both"/>
        <w:rPr>
          <w:rFonts w:ascii="Times New Roman" w:hAnsi="Times New Roman" w:cs="Times New Roman"/>
          <w:sz w:val="28"/>
          <w:szCs w:val="28"/>
          <w:lang w:val="uk-UA"/>
        </w:rPr>
      </w:pPr>
      <w:r w:rsidRPr="00580F99">
        <w:rPr>
          <w:rFonts w:ascii="Times New Roman" w:hAnsi="Times New Roman" w:cs="Times New Roman"/>
          <w:sz w:val="28"/>
          <w:szCs w:val="28"/>
          <w:lang w:val="uk-UA"/>
        </w:rPr>
        <w:t>Здійснимо розрахунок індексу прибутковості за допомогою формули 3.2, яка враховує відношення чистого прибутку до інвестицій. Цей показник дозволить оцінити ефективність вкладених коштів та зробити висновок про доцільність здійснення певних інвестиційних проектів.</w:t>
      </w:r>
    </w:p>
    <w:p w14:paraId="1F1832D6" w14:textId="32CBF522" w:rsidR="00580F99" w:rsidRDefault="00580F99" w:rsidP="00580F99">
      <w:pPr>
        <w:pStyle w:val="a5"/>
        <w:spacing w:after="0" w:line="360" w:lineRule="auto"/>
        <w:ind w:left="-284" w:firstLine="851"/>
        <w:jc w:val="both"/>
        <w:rPr>
          <w:rFonts w:ascii="Times New Roman" w:hAnsi="Times New Roman" w:cs="Times New Roman"/>
          <w:sz w:val="28"/>
          <w:szCs w:val="28"/>
          <w:lang w:val="uk-UA"/>
        </w:rPr>
      </w:pPr>
    </w:p>
    <w:p w14:paraId="5587DC69" w14:textId="77777777" w:rsidR="00580F99" w:rsidRDefault="00580F99" w:rsidP="00580F99">
      <w:pPr>
        <w:pStyle w:val="a5"/>
        <w:spacing w:after="0" w:line="360" w:lineRule="auto"/>
        <w:ind w:left="-284" w:firstLine="851"/>
        <w:jc w:val="both"/>
        <w:rPr>
          <w:rFonts w:ascii="Times New Roman" w:hAnsi="Times New Roman" w:cs="Times New Roman"/>
          <w:sz w:val="28"/>
          <w:szCs w:val="28"/>
          <w:lang w:val="uk-UA"/>
        </w:rPr>
      </w:pPr>
    </w:p>
    <w:p w14:paraId="2FD75C9A" w14:textId="64B935F8" w:rsidR="00882377" w:rsidRDefault="007E0B61" w:rsidP="00580F99">
      <w:pPr>
        <w:pStyle w:val="a5"/>
        <w:spacing w:after="0" w:line="360" w:lineRule="auto"/>
        <w:ind w:left="0"/>
        <w:jc w:val="center"/>
        <w:rPr>
          <w:rFonts w:ascii="Times New Roman" w:hAnsi="Times New Roman" w:cs="Times New Roman"/>
          <w:sz w:val="28"/>
          <w:szCs w:val="28"/>
          <w:lang w:val="uk-UA"/>
        </w:rPr>
      </w:pPr>
      <w:r w:rsidRPr="00882377">
        <w:rPr>
          <w:position w:val="-28"/>
          <w:lang w:val="uk-UA"/>
        </w:rPr>
        <w:object w:dxaOrig="2900" w:dyaOrig="660" w14:anchorId="2F9719BD">
          <v:shape id="_x0000_i1029" type="#_x0000_t75" style="width:181.8pt;height:41.4pt" o:ole="">
            <v:imagedata r:id="rId46" o:title=""/>
          </v:shape>
          <o:OLEObject Type="Embed" ProgID="Equation.3" ShapeID="_x0000_i1029" DrawAspect="Content" ObjectID="_1748164998" r:id="rId47"/>
        </w:object>
      </w:r>
    </w:p>
    <w:p w14:paraId="3058472F" w14:textId="77777777" w:rsidR="00580F99" w:rsidRPr="00580F99" w:rsidRDefault="00580F99" w:rsidP="00580F99">
      <w:pPr>
        <w:pStyle w:val="a5"/>
        <w:spacing w:after="0" w:line="360" w:lineRule="auto"/>
        <w:ind w:left="0"/>
        <w:jc w:val="center"/>
        <w:rPr>
          <w:rFonts w:ascii="Times New Roman" w:hAnsi="Times New Roman" w:cs="Times New Roman"/>
          <w:sz w:val="28"/>
          <w:szCs w:val="28"/>
          <w:lang w:val="uk-UA"/>
        </w:rPr>
      </w:pPr>
    </w:p>
    <w:p w14:paraId="1CD82C9D" w14:textId="20A968C1" w:rsidR="007C2E2B" w:rsidRDefault="00CA5370" w:rsidP="00580F99">
      <w:pPr>
        <w:spacing w:after="0" w:line="360" w:lineRule="auto"/>
        <w:ind w:left="-284" w:firstLine="851"/>
        <w:jc w:val="both"/>
        <w:rPr>
          <w:rFonts w:ascii="Times New Roman" w:hAnsi="Times New Roman" w:cs="Times New Roman"/>
          <w:sz w:val="28"/>
          <w:szCs w:val="28"/>
          <w:lang w:val="uk-UA"/>
        </w:rPr>
      </w:pPr>
      <w:r>
        <w:rPr>
          <w:rFonts w:ascii="Times New Roman" w:hAnsi="Times New Roman" w:cs="Times New Roman"/>
          <w:sz w:val="28"/>
          <w:szCs w:val="28"/>
          <w:lang w:val="uk-UA"/>
        </w:rPr>
        <w:t>Індекс прибутковості є більшим ніж 1, що свідчить про те що рекомендації є економічно ефективними.</w:t>
      </w:r>
      <w:r w:rsidR="00580F99">
        <w:rPr>
          <w:rFonts w:ascii="Times New Roman" w:hAnsi="Times New Roman" w:cs="Times New Roman"/>
          <w:sz w:val="28"/>
          <w:szCs w:val="28"/>
          <w:lang w:val="uk-UA"/>
        </w:rPr>
        <w:t xml:space="preserve"> </w:t>
      </w:r>
      <w:r w:rsidR="007C2E2B">
        <w:rPr>
          <w:rFonts w:ascii="Times New Roman" w:hAnsi="Times New Roman" w:cs="Times New Roman"/>
          <w:sz w:val="28"/>
          <w:szCs w:val="28"/>
          <w:lang w:val="uk-UA"/>
        </w:rPr>
        <w:t>Останім етапом розрахунків є визначення періоду окупності проекту.</w:t>
      </w:r>
    </w:p>
    <w:p w14:paraId="52CE3AD5" w14:textId="7969B2BA" w:rsidR="007C2E2B" w:rsidRDefault="007C2E2B" w:rsidP="00580F99">
      <w:pPr>
        <w:spacing w:after="0" w:line="360" w:lineRule="auto"/>
        <w:ind w:left="-284" w:firstLine="851"/>
        <w:jc w:val="both"/>
        <w:rPr>
          <w:rFonts w:ascii="Times New Roman" w:hAnsi="Times New Roman" w:cs="Times New Roman"/>
          <w:sz w:val="28"/>
          <w:szCs w:val="28"/>
          <w:lang w:val="uk-UA"/>
        </w:rPr>
      </w:pPr>
      <w:r w:rsidRPr="007C2E2B">
        <w:rPr>
          <w:rFonts w:ascii="Times New Roman" w:hAnsi="Times New Roman" w:cs="Times New Roman"/>
          <w:sz w:val="28"/>
          <w:szCs w:val="28"/>
          <w:lang w:val="uk-UA"/>
        </w:rPr>
        <w:t>Період окупності проекту (Payback Period, PBP) є фінансовим показником, що використовується для оцінки часу, необхідного для повного повернення вкладених коштів у проект. Він визначає, за який період часу грошові потоки, отримані з проекту, компенсують початкові інвестиції.</w:t>
      </w:r>
    </w:p>
    <w:p w14:paraId="5F81E741" w14:textId="7918F367" w:rsidR="00580F99" w:rsidRPr="00580F99" w:rsidRDefault="007C2E2B" w:rsidP="00580F99">
      <w:pPr>
        <w:spacing w:after="0" w:line="360" w:lineRule="auto"/>
        <w:ind w:left="-284"/>
        <w:jc w:val="both"/>
        <w:rPr>
          <w:rFonts w:ascii="Times New Roman" w:hAnsi="Times New Roman" w:cs="Times New Roman"/>
          <w:sz w:val="28"/>
          <w:szCs w:val="28"/>
          <w:lang w:val="uk-UA"/>
        </w:rPr>
      </w:pPr>
      <w:r>
        <w:rPr>
          <w:rFonts w:ascii="Times New Roman" w:hAnsi="Times New Roman" w:cs="Times New Roman"/>
          <w:sz w:val="28"/>
          <w:szCs w:val="28"/>
          <w:lang w:val="uk-UA"/>
        </w:rPr>
        <w:t>Для його розрахунку вико</w:t>
      </w:r>
      <w:r w:rsidR="00375E9A">
        <w:rPr>
          <w:rFonts w:ascii="Times New Roman" w:hAnsi="Times New Roman" w:cs="Times New Roman"/>
          <w:sz w:val="28"/>
          <w:szCs w:val="28"/>
          <w:lang w:val="uk-UA"/>
        </w:rPr>
        <w:t xml:space="preserve">ристовують наступну </w:t>
      </w:r>
      <w:r w:rsidR="00375E9A" w:rsidRPr="00375E9A">
        <w:rPr>
          <w:rFonts w:ascii="Times New Roman" w:hAnsi="Times New Roman" w:cs="Times New Roman"/>
          <w:i/>
          <w:sz w:val="28"/>
          <w:szCs w:val="28"/>
          <w:lang w:val="uk-UA"/>
        </w:rPr>
        <w:t>формулу (3.5</w:t>
      </w:r>
      <w:r w:rsidRPr="00375E9A">
        <w:rPr>
          <w:rFonts w:ascii="Times New Roman" w:hAnsi="Times New Roman" w:cs="Times New Roman"/>
          <w:i/>
          <w:sz w:val="28"/>
          <w:szCs w:val="28"/>
          <w:lang w:val="uk-UA"/>
        </w:rPr>
        <w:t>)</w:t>
      </w:r>
    </w:p>
    <w:p w14:paraId="0F6473F0" w14:textId="4DDA9541" w:rsidR="007C2E2B" w:rsidRDefault="001023D0" w:rsidP="00EB732A">
      <w:pPr>
        <w:spacing w:after="0"/>
        <w:ind w:left="-284"/>
        <w:jc w:val="center"/>
        <w:rPr>
          <w:noProof/>
          <w:lang w:eastAsia="ru-RU"/>
        </w:rPr>
      </w:pPr>
      <w:r>
        <w:rPr>
          <w:noProof/>
          <w:lang w:eastAsia="ru-RU"/>
        </w:rPr>
        <w:drawing>
          <wp:anchor distT="0" distB="0" distL="114300" distR="114300" simplePos="0" relativeHeight="251673600" behindDoc="0" locked="0" layoutInCell="1" allowOverlap="1" wp14:anchorId="73DA2E8D" wp14:editId="74E2E702">
            <wp:simplePos x="0" y="0"/>
            <wp:positionH relativeFrom="column">
              <wp:posOffset>1716405</wp:posOffset>
            </wp:positionH>
            <wp:positionV relativeFrom="paragraph">
              <wp:posOffset>36830</wp:posOffset>
            </wp:positionV>
            <wp:extent cx="1668780" cy="659765"/>
            <wp:effectExtent l="0" t="0" r="7620" b="6985"/>
            <wp:wrapNone/>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8">
                      <a:extLst>
                        <a:ext uri="{28A0092B-C50C-407E-A947-70E740481C1C}">
                          <a14:useLocalDpi xmlns:a14="http://schemas.microsoft.com/office/drawing/2010/main" val="0"/>
                        </a:ext>
                      </a:extLst>
                    </a:blip>
                    <a:srcRect l="74655" t="60661" r="13340" b="30901"/>
                    <a:stretch/>
                  </pic:blipFill>
                  <pic:spPr bwMode="auto">
                    <a:xfrm>
                      <a:off x="0" y="0"/>
                      <a:ext cx="1668780" cy="659765"/>
                    </a:xfrm>
                    <a:prstGeom prst="rect">
                      <a:avLst/>
                    </a:prstGeom>
                    <a:ln>
                      <a:noFill/>
                    </a:ln>
                    <a:extLst>
                      <a:ext uri="{53640926-AAD7-44D8-BBD7-CCE9431645EC}">
                        <a14:shadowObscured xmlns:a14="http://schemas.microsoft.com/office/drawing/2010/main"/>
                      </a:ext>
                    </a:extLst>
                  </pic:spPr>
                </pic:pic>
              </a:graphicData>
            </a:graphic>
          </wp:anchor>
        </w:drawing>
      </w:r>
    </w:p>
    <w:p w14:paraId="17BB2C74" w14:textId="00A82686" w:rsidR="00432706" w:rsidRDefault="001023D0" w:rsidP="00EB732A">
      <w:pPr>
        <w:spacing w:after="0"/>
        <w:ind w:left="-284" w:firstLine="2269"/>
        <w:jc w:val="center"/>
        <w:rPr>
          <w:rFonts w:ascii="Times New Roman" w:hAnsi="Times New Roman" w:cs="Times New Roman"/>
          <w:sz w:val="28"/>
          <w:szCs w:val="28"/>
          <w:lang w:val="uk-UA"/>
        </w:rPr>
      </w:pPr>
      <w:r>
        <w:rPr>
          <w:rFonts w:ascii="Times New Roman" w:hAnsi="Times New Roman" w:cs="Times New Roman"/>
          <w:sz w:val="28"/>
          <w:szCs w:val="28"/>
          <w:lang w:val="uk-UA"/>
        </w:rPr>
        <w:t>(3.5)</w:t>
      </w:r>
    </w:p>
    <w:p w14:paraId="68E4A7D4" w14:textId="38B2A065" w:rsidR="001023D0" w:rsidRDefault="001023D0" w:rsidP="00EB732A">
      <w:pPr>
        <w:spacing w:after="0"/>
        <w:ind w:left="-284"/>
        <w:jc w:val="center"/>
        <w:rPr>
          <w:rFonts w:ascii="Times New Roman" w:hAnsi="Times New Roman" w:cs="Times New Roman"/>
          <w:sz w:val="28"/>
          <w:szCs w:val="28"/>
          <w:lang w:val="uk-UA"/>
        </w:rPr>
      </w:pPr>
    </w:p>
    <w:p w14:paraId="37C012A4" w14:textId="77777777" w:rsidR="00580F99" w:rsidRDefault="00580F99" w:rsidP="00EB732A">
      <w:pPr>
        <w:spacing w:after="0"/>
        <w:ind w:left="-284"/>
        <w:jc w:val="center"/>
        <w:rPr>
          <w:rFonts w:ascii="Times New Roman" w:hAnsi="Times New Roman" w:cs="Times New Roman"/>
          <w:sz w:val="28"/>
          <w:szCs w:val="28"/>
          <w:lang w:val="uk-UA"/>
        </w:rPr>
      </w:pPr>
    </w:p>
    <w:p w14:paraId="726AE0F8" w14:textId="0FC98197" w:rsidR="00667AA1" w:rsidRPr="001E3C25" w:rsidRDefault="00667AA1" w:rsidP="00EB732A">
      <w:pPr>
        <w:spacing w:after="0" w:line="360" w:lineRule="auto"/>
        <w:ind w:left="-284"/>
        <w:jc w:val="both"/>
        <w:rPr>
          <w:rFonts w:ascii="Times New Roman" w:hAnsi="Times New Roman" w:cs="Times New Roman"/>
          <w:sz w:val="28"/>
          <w:szCs w:val="28"/>
          <w:lang w:val="uk-UA"/>
        </w:rPr>
      </w:pPr>
      <w:r w:rsidRPr="001E3C25">
        <w:rPr>
          <w:rFonts w:ascii="Times New Roman" w:hAnsi="Times New Roman" w:cs="Times New Roman"/>
          <w:sz w:val="28"/>
          <w:szCs w:val="28"/>
          <w:lang w:val="uk-UA"/>
        </w:rPr>
        <w:t>де Аt – грошові інвестиційні потоки в період t;</w:t>
      </w:r>
      <w:r w:rsidRPr="005D4B76">
        <w:rPr>
          <w:rFonts w:ascii="Times New Roman" w:hAnsi="Times New Roman" w:cs="Times New Roman"/>
          <w:sz w:val="28"/>
          <w:szCs w:val="28"/>
          <w:lang w:val="uk-UA"/>
        </w:rPr>
        <w:t xml:space="preserve"> </w:t>
      </w:r>
    </w:p>
    <w:p w14:paraId="62DA7943" w14:textId="1C233522" w:rsidR="00667AA1" w:rsidRDefault="00667AA1" w:rsidP="00EB732A">
      <w:pPr>
        <w:spacing w:after="0" w:line="360" w:lineRule="auto"/>
        <w:ind w:left="-284"/>
        <w:jc w:val="both"/>
        <w:rPr>
          <w:rFonts w:ascii="Times New Roman" w:hAnsi="Times New Roman" w:cs="Times New Roman"/>
          <w:sz w:val="28"/>
          <w:szCs w:val="28"/>
          <w:lang w:val="uk-UA"/>
        </w:rPr>
      </w:pPr>
      <w:r w:rsidRPr="001E3C25">
        <w:rPr>
          <w:rFonts w:ascii="Times New Roman" w:hAnsi="Times New Roman" w:cs="Times New Roman"/>
          <w:sz w:val="28"/>
          <w:szCs w:val="28"/>
          <w:lang w:val="uk-UA"/>
        </w:rPr>
        <w:t>St – грошовий потік у період t;</w:t>
      </w:r>
      <w:r w:rsidRPr="005D4B76">
        <w:rPr>
          <w:rFonts w:ascii="Times New Roman" w:hAnsi="Times New Roman" w:cs="Times New Roman"/>
          <w:sz w:val="28"/>
          <w:szCs w:val="28"/>
          <w:lang w:val="uk-UA"/>
        </w:rPr>
        <w:t xml:space="preserve"> </w:t>
      </w:r>
    </w:p>
    <w:p w14:paraId="61711FAC" w14:textId="77777777" w:rsidR="001023D0" w:rsidRDefault="001023D0" w:rsidP="00EB732A">
      <w:pPr>
        <w:spacing w:after="0" w:line="360" w:lineRule="auto"/>
        <w:ind w:left="-284"/>
        <w:rPr>
          <w:rFonts w:ascii="Times New Roman" w:hAnsi="Times New Roman" w:cs="Times New Roman"/>
          <w:sz w:val="28"/>
          <w:szCs w:val="28"/>
          <w:lang w:val="uk-UA"/>
        </w:rPr>
      </w:pPr>
    </w:p>
    <w:p w14:paraId="21957169" w14:textId="03A7AA52" w:rsidR="00667AA1" w:rsidRDefault="007E0B61" w:rsidP="00EB732A">
      <w:pPr>
        <w:spacing w:after="0"/>
        <w:ind w:left="-284"/>
        <w:jc w:val="center"/>
        <w:rPr>
          <w:rFonts w:ascii="Times New Roman" w:hAnsi="Times New Roman" w:cs="Times New Roman"/>
          <w:sz w:val="28"/>
          <w:szCs w:val="28"/>
          <w:lang w:val="uk-UA"/>
        </w:rPr>
      </w:pPr>
      <w:r w:rsidRPr="00E37962">
        <w:rPr>
          <w:rFonts w:ascii="Times New Roman" w:hAnsi="Times New Roman" w:cs="Times New Roman"/>
          <w:position w:val="-24"/>
          <w:sz w:val="28"/>
          <w:szCs w:val="28"/>
          <w:lang w:val="uk-UA"/>
        </w:rPr>
        <w:object w:dxaOrig="1560" w:dyaOrig="620" w14:anchorId="6B3D200F">
          <v:shape id="_x0000_i1030" type="#_x0000_t75" style="width:106.8pt;height:42.6pt" o:ole="">
            <v:imagedata r:id="rId49" o:title=""/>
          </v:shape>
          <o:OLEObject Type="Embed" ProgID="Equation.3" ShapeID="_x0000_i1030" DrawAspect="Content" ObjectID="_1748164999" r:id="rId50"/>
        </w:object>
      </w:r>
    </w:p>
    <w:p w14:paraId="523DC688" w14:textId="77777777" w:rsidR="001023D0" w:rsidRDefault="001023D0" w:rsidP="00EB732A">
      <w:pPr>
        <w:spacing w:after="0"/>
        <w:ind w:left="-284"/>
        <w:jc w:val="center"/>
        <w:rPr>
          <w:rFonts w:ascii="Times New Roman" w:hAnsi="Times New Roman" w:cs="Times New Roman"/>
          <w:sz w:val="28"/>
          <w:szCs w:val="28"/>
          <w:lang w:val="uk-UA"/>
        </w:rPr>
      </w:pPr>
    </w:p>
    <w:p w14:paraId="58B1604E" w14:textId="24468A92" w:rsidR="006E471B" w:rsidRDefault="00FC0E7E" w:rsidP="00580F99">
      <w:pPr>
        <w:spacing w:after="0" w:line="360" w:lineRule="auto"/>
        <w:ind w:left="-284" w:firstLine="851"/>
        <w:jc w:val="both"/>
        <w:rPr>
          <w:rFonts w:ascii="Times New Roman" w:hAnsi="Times New Roman" w:cs="Times New Roman"/>
          <w:sz w:val="28"/>
          <w:szCs w:val="28"/>
          <w:lang w:val="uk-UA"/>
        </w:rPr>
      </w:pPr>
      <w:r>
        <w:rPr>
          <w:rFonts w:ascii="Times New Roman" w:hAnsi="Times New Roman" w:cs="Times New Roman"/>
          <w:sz w:val="28"/>
          <w:szCs w:val="28"/>
          <w:lang w:val="uk-UA"/>
        </w:rPr>
        <w:t>Термін окупності –</w:t>
      </w:r>
      <w:r w:rsidR="007E0B61">
        <w:rPr>
          <w:rFonts w:ascii="Times New Roman" w:hAnsi="Times New Roman" w:cs="Times New Roman"/>
          <w:sz w:val="28"/>
          <w:szCs w:val="28"/>
          <w:lang w:val="uk-UA"/>
        </w:rPr>
        <w:t xml:space="preserve"> 23 тижні</w:t>
      </w:r>
      <w:r w:rsidR="00905380">
        <w:rPr>
          <w:rFonts w:ascii="Times New Roman" w:hAnsi="Times New Roman" w:cs="Times New Roman"/>
          <w:sz w:val="28"/>
          <w:szCs w:val="28"/>
          <w:lang w:val="uk-UA"/>
        </w:rPr>
        <w:t>.</w:t>
      </w:r>
      <w:r w:rsidR="00580F99">
        <w:rPr>
          <w:rFonts w:ascii="Times New Roman" w:hAnsi="Times New Roman" w:cs="Times New Roman"/>
          <w:sz w:val="28"/>
          <w:szCs w:val="28"/>
          <w:lang w:val="uk-UA"/>
        </w:rPr>
        <w:t xml:space="preserve"> </w:t>
      </w:r>
      <w:r w:rsidR="00F0204C">
        <w:rPr>
          <w:rFonts w:ascii="Times New Roman" w:hAnsi="Times New Roman" w:cs="Times New Roman"/>
          <w:sz w:val="28"/>
          <w:szCs w:val="28"/>
          <w:lang w:val="uk-UA"/>
        </w:rPr>
        <w:t xml:space="preserve">На основі виконаних розрахунків ми можемо сказати що зазначені рекомендації </w:t>
      </w:r>
      <w:r w:rsidR="00717BEE">
        <w:rPr>
          <w:rFonts w:ascii="Times New Roman" w:hAnsi="Times New Roman" w:cs="Times New Roman"/>
          <w:sz w:val="28"/>
          <w:szCs w:val="28"/>
          <w:lang w:val="uk-UA"/>
        </w:rPr>
        <w:t xml:space="preserve">щодо удосконалення цінової політики «ВФ Україна» на телекомунікаційному ринку України </w:t>
      </w:r>
      <w:r w:rsidR="00F0204C">
        <w:rPr>
          <w:rFonts w:ascii="Times New Roman" w:hAnsi="Times New Roman" w:cs="Times New Roman"/>
          <w:sz w:val="28"/>
          <w:szCs w:val="28"/>
          <w:lang w:val="uk-UA"/>
        </w:rPr>
        <w:t>є економічно ефективними.</w:t>
      </w:r>
    </w:p>
    <w:p w14:paraId="28917AC7" w14:textId="496E0427" w:rsidR="006E471B" w:rsidRDefault="006E471B" w:rsidP="00EB732A">
      <w:pPr>
        <w:spacing w:after="0"/>
        <w:rPr>
          <w:rFonts w:ascii="Times New Roman" w:hAnsi="Times New Roman" w:cs="Times New Roman"/>
          <w:sz w:val="28"/>
          <w:szCs w:val="28"/>
          <w:lang w:val="uk-UA"/>
        </w:rPr>
      </w:pPr>
    </w:p>
    <w:p w14:paraId="728EF30D" w14:textId="6A63DEBA" w:rsidR="0066462A" w:rsidRPr="00B65879" w:rsidRDefault="0066462A" w:rsidP="00EB732A">
      <w:pPr>
        <w:spacing w:after="0" w:line="360" w:lineRule="auto"/>
        <w:ind w:left="-284" w:firstLine="851"/>
        <w:jc w:val="both"/>
        <w:outlineLvl w:val="1"/>
        <w:rPr>
          <w:rFonts w:ascii="Times New Roman" w:hAnsi="Times New Roman" w:cs="Times New Roman"/>
          <w:sz w:val="28"/>
          <w:szCs w:val="28"/>
          <w:lang w:val="uk-UA"/>
        </w:rPr>
      </w:pPr>
      <w:bookmarkStart w:id="52" w:name="_Toc136863765"/>
      <w:r w:rsidRPr="00B65879">
        <w:rPr>
          <w:rFonts w:ascii="Times New Roman" w:hAnsi="Times New Roman" w:cs="Times New Roman"/>
          <w:sz w:val="28"/>
          <w:szCs w:val="28"/>
          <w:lang w:val="uk-UA"/>
        </w:rPr>
        <w:t>Висновки до розділу 3</w:t>
      </w:r>
      <w:bookmarkEnd w:id="52"/>
    </w:p>
    <w:p w14:paraId="14647045" w14:textId="77777777" w:rsidR="00BF7C8A" w:rsidRDefault="00BF7C8A" w:rsidP="00EB732A">
      <w:pPr>
        <w:spacing w:after="0" w:line="360" w:lineRule="auto"/>
        <w:ind w:left="-284" w:firstLine="851"/>
        <w:jc w:val="both"/>
        <w:outlineLvl w:val="1"/>
        <w:rPr>
          <w:rFonts w:ascii="Times New Roman" w:hAnsi="Times New Roman" w:cs="Times New Roman"/>
          <w:sz w:val="28"/>
          <w:szCs w:val="28"/>
          <w:lang w:val="uk-UA"/>
        </w:rPr>
      </w:pPr>
    </w:p>
    <w:p w14:paraId="6C162749" w14:textId="2E8E40E3" w:rsidR="00FB46CC" w:rsidRPr="00FB46CC" w:rsidRDefault="00FB46CC" w:rsidP="00580F99">
      <w:pPr>
        <w:spacing w:after="0" w:line="360" w:lineRule="auto"/>
        <w:ind w:left="-284"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даному розділі було проаналізовано отримані результати зі проведення кобінетних досліджень та опитувань фокус груп. </w:t>
      </w:r>
      <w:r w:rsidRPr="00FB46CC">
        <w:rPr>
          <w:rFonts w:ascii="Times New Roman" w:hAnsi="Times New Roman" w:cs="Times New Roman"/>
          <w:sz w:val="28"/>
          <w:szCs w:val="28"/>
          <w:lang w:val="uk-UA"/>
        </w:rPr>
        <w:t xml:space="preserve">Формування чіткого офісу працівників з маркетингу та дослідження ринку є ключовим елементом ефективної цінової політики підприємства. Цей офіс повинен мати достатньо </w:t>
      </w:r>
      <w:r w:rsidRPr="00FB46CC">
        <w:rPr>
          <w:rFonts w:ascii="Times New Roman" w:hAnsi="Times New Roman" w:cs="Times New Roman"/>
          <w:sz w:val="28"/>
          <w:szCs w:val="28"/>
          <w:lang w:val="uk-UA"/>
        </w:rPr>
        <w:lastRenderedPageBreak/>
        <w:t>компетентних співробітників, які будуть відповідальні за аналіз ринку, моніторинг конкурентів, визначення оптимальних цін та реагування на зміни ринкових умов.</w:t>
      </w:r>
      <w:r w:rsidRPr="00FB46CC">
        <w:rPr>
          <w:lang w:val="uk-UA"/>
        </w:rPr>
        <w:t xml:space="preserve"> </w:t>
      </w:r>
      <w:r w:rsidRPr="00FB46CC">
        <w:rPr>
          <w:rFonts w:ascii="Times New Roman" w:hAnsi="Times New Roman" w:cs="Times New Roman"/>
          <w:sz w:val="28"/>
          <w:szCs w:val="28"/>
          <w:lang w:val="uk-UA"/>
        </w:rPr>
        <w:t>Для досягнення успіху у ціновій політиці підприємство повинно регулярно оцінювати результати своєї цінової стратегії та проводити аналіз ефективності маркетингових заходів. Це може включати збір даних про обсяги продажів, прибутковість, рівень задоволення спожив</w:t>
      </w:r>
      <w:r>
        <w:rPr>
          <w:rFonts w:ascii="Times New Roman" w:hAnsi="Times New Roman" w:cs="Times New Roman"/>
          <w:sz w:val="28"/>
          <w:szCs w:val="28"/>
          <w:lang w:val="uk-UA"/>
        </w:rPr>
        <w:t>ачів та інші ключові показники.</w:t>
      </w:r>
    </w:p>
    <w:p w14:paraId="5217950A" w14:textId="505C89FE" w:rsidR="00FB46CC" w:rsidRPr="00FB46CC" w:rsidRDefault="00FB46CC" w:rsidP="00580F99">
      <w:pPr>
        <w:spacing w:after="0" w:line="360" w:lineRule="auto"/>
        <w:ind w:left="-284" w:firstLine="851"/>
        <w:jc w:val="both"/>
        <w:rPr>
          <w:rFonts w:ascii="Times New Roman" w:hAnsi="Times New Roman" w:cs="Times New Roman"/>
          <w:sz w:val="28"/>
          <w:szCs w:val="28"/>
          <w:lang w:val="uk-UA"/>
        </w:rPr>
      </w:pPr>
      <w:r w:rsidRPr="00FB46CC">
        <w:rPr>
          <w:rFonts w:ascii="Times New Roman" w:hAnsi="Times New Roman" w:cs="Times New Roman"/>
          <w:sz w:val="28"/>
          <w:szCs w:val="28"/>
          <w:lang w:val="uk-UA"/>
        </w:rPr>
        <w:t>Важливо враховувати конкурентну обстановку на ринку та реакцію споживачів на цінові зміни. Аналізувати поведінку споживачів, їх реакцію на зміни цін та виявляти тенденції допоможуть методи маркетингового дослідження, такі як опитування, фокус-групи, аналі</w:t>
      </w:r>
      <w:r>
        <w:rPr>
          <w:rFonts w:ascii="Times New Roman" w:hAnsi="Times New Roman" w:cs="Times New Roman"/>
          <w:sz w:val="28"/>
          <w:szCs w:val="28"/>
          <w:lang w:val="uk-UA"/>
        </w:rPr>
        <w:t>з продажів та інші інструменти.</w:t>
      </w:r>
    </w:p>
    <w:p w14:paraId="19919FD0" w14:textId="701AF5EA" w:rsidR="00FB46CC" w:rsidRPr="00FB46CC" w:rsidRDefault="00FB46CC" w:rsidP="00580F99">
      <w:pPr>
        <w:spacing w:after="0" w:line="360" w:lineRule="auto"/>
        <w:ind w:left="-284" w:firstLine="851"/>
        <w:jc w:val="both"/>
        <w:rPr>
          <w:rFonts w:ascii="Times New Roman" w:hAnsi="Times New Roman" w:cs="Times New Roman"/>
          <w:sz w:val="28"/>
          <w:szCs w:val="28"/>
          <w:lang w:val="uk-UA"/>
        </w:rPr>
      </w:pPr>
      <w:r w:rsidRPr="00FB46CC">
        <w:rPr>
          <w:rFonts w:ascii="Times New Roman" w:hAnsi="Times New Roman" w:cs="Times New Roman"/>
          <w:sz w:val="28"/>
          <w:szCs w:val="28"/>
          <w:lang w:val="uk-UA"/>
        </w:rPr>
        <w:t>Результати маркетингових досліджень слід використовувати для прийняття обґрунтованих рішень щодо цінової політики підприємства. На основі отриманої інформації можуть бути зроблені корективи до цін, визначені оптимальні цінові пропозиції, розроблені акційні пропоз</w:t>
      </w:r>
      <w:r>
        <w:rPr>
          <w:rFonts w:ascii="Times New Roman" w:hAnsi="Times New Roman" w:cs="Times New Roman"/>
          <w:sz w:val="28"/>
          <w:szCs w:val="28"/>
          <w:lang w:val="uk-UA"/>
        </w:rPr>
        <w:t>иції та інші стратегічні кроки.</w:t>
      </w:r>
    </w:p>
    <w:p w14:paraId="2841D8DF" w14:textId="70783FFA" w:rsidR="00432706" w:rsidRDefault="00FB46CC" w:rsidP="00580F99">
      <w:pPr>
        <w:spacing w:after="0" w:line="360" w:lineRule="auto"/>
        <w:ind w:left="-284" w:firstLine="851"/>
        <w:jc w:val="both"/>
        <w:rPr>
          <w:rFonts w:ascii="Times New Roman" w:hAnsi="Times New Roman" w:cs="Times New Roman"/>
          <w:sz w:val="28"/>
          <w:szCs w:val="28"/>
          <w:lang w:val="uk-UA"/>
        </w:rPr>
      </w:pPr>
      <w:r w:rsidRPr="00FB46CC">
        <w:rPr>
          <w:rFonts w:ascii="Times New Roman" w:hAnsi="Times New Roman" w:cs="Times New Roman"/>
          <w:sz w:val="28"/>
          <w:szCs w:val="28"/>
          <w:lang w:val="uk-UA"/>
        </w:rPr>
        <w:t>Маркетингові дослідження є постійним процесом, який допомагає підприємству пристосовуватися до змін на ринку та забезпечувати конкурентоспроможність. Важливо підтримувати постійний контакт зі споживачами, вивчати їх потреби та побажання, а також слідкувати за трендами в галузі та змінами споживчої поведінки.</w:t>
      </w:r>
    </w:p>
    <w:p w14:paraId="29AF0D82" w14:textId="711B00E7" w:rsidR="006E471B" w:rsidRDefault="00FB46CC" w:rsidP="00580F99">
      <w:pPr>
        <w:spacing w:after="0" w:line="360" w:lineRule="auto"/>
        <w:ind w:left="-284" w:firstLine="851"/>
        <w:jc w:val="both"/>
        <w:rPr>
          <w:rFonts w:ascii="Times New Roman" w:hAnsi="Times New Roman" w:cs="Times New Roman"/>
          <w:sz w:val="28"/>
          <w:szCs w:val="28"/>
          <w:lang w:val="uk-UA"/>
        </w:rPr>
      </w:pPr>
      <w:r w:rsidRPr="00FB46CC">
        <w:rPr>
          <w:rFonts w:ascii="Times New Roman" w:hAnsi="Times New Roman" w:cs="Times New Roman"/>
          <w:sz w:val="28"/>
          <w:szCs w:val="28"/>
          <w:lang w:val="uk-UA"/>
        </w:rPr>
        <w:t>Загальними висновками з цих маркетингових досліджень є необхідність активності та гнучкості в ціновій політиці, важливість постійного аналізу ринку та використання надійних джерел інформації для прийняття обґрунтованих рішень. Також, важливо пам'ятати, що маркетингові дослідження є постійним процесом, і їх результати мають бути використані для покращення стратегії цінової політики та досягнення успіху на ринку.</w:t>
      </w:r>
    </w:p>
    <w:p w14:paraId="33FE8A91" w14:textId="77777777" w:rsidR="00580F99" w:rsidRDefault="00580F99" w:rsidP="00580F99">
      <w:pPr>
        <w:spacing w:after="0" w:line="360" w:lineRule="auto"/>
        <w:ind w:left="-284" w:firstLine="851"/>
        <w:jc w:val="both"/>
        <w:rPr>
          <w:rFonts w:ascii="Times New Roman" w:hAnsi="Times New Roman" w:cs="Times New Roman"/>
          <w:sz w:val="28"/>
          <w:szCs w:val="28"/>
          <w:lang w:val="uk-UA"/>
        </w:rPr>
      </w:pPr>
    </w:p>
    <w:p w14:paraId="36E1B89F" w14:textId="77777777" w:rsidR="00BF7C8A" w:rsidRPr="0066462A" w:rsidRDefault="00BF7C8A" w:rsidP="00EB732A">
      <w:pPr>
        <w:spacing w:after="0" w:line="360" w:lineRule="auto"/>
        <w:rPr>
          <w:rFonts w:ascii="Times New Roman" w:hAnsi="Times New Roman" w:cs="Times New Roman"/>
          <w:sz w:val="28"/>
          <w:szCs w:val="28"/>
          <w:lang w:val="uk-UA"/>
        </w:rPr>
      </w:pPr>
    </w:p>
    <w:p w14:paraId="710F3906" w14:textId="5307D9E4" w:rsidR="0066462A" w:rsidRPr="00B65879" w:rsidRDefault="0066462A" w:rsidP="00EB732A">
      <w:pPr>
        <w:spacing w:after="0" w:line="360" w:lineRule="auto"/>
        <w:ind w:left="-284"/>
        <w:jc w:val="center"/>
        <w:outlineLvl w:val="0"/>
        <w:rPr>
          <w:rFonts w:ascii="Times New Roman" w:hAnsi="Times New Roman" w:cs="Times New Roman"/>
          <w:color w:val="FF0000"/>
          <w:sz w:val="24"/>
          <w:szCs w:val="28"/>
          <w:lang w:val="uk-UA"/>
        </w:rPr>
      </w:pPr>
      <w:bookmarkStart w:id="53" w:name="_Toc136863766"/>
      <w:r w:rsidRPr="00B65879">
        <w:rPr>
          <w:rFonts w:ascii="Times New Roman" w:hAnsi="Times New Roman" w:cs="Times New Roman"/>
          <w:sz w:val="28"/>
          <w:szCs w:val="28"/>
          <w:lang w:val="uk-UA"/>
        </w:rPr>
        <w:lastRenderedPageBreak/>
        <w:t>В</w:t>
      </w:r>
      <w:bookmarkStart w:id="54" w:name="_GoBack"/>
      <w:bookmarkEnd w:id="53"/>
      <w:bookmarkEnd w:id="54"/>
      <w:r w:rsidR="00A35803" w:rsidRPr="00B65879">
        <w:rPr>
          <w:rFonts w:ascii="Times New Roman" w:hAnsi="Times New Roman" w:cs="Times New Roman"/>
          <w:sz w:val="28"/>
          <w:szCs w:val="28"/>
          <w:lang w:val="uk-UA"/>
        </w:rPr>
        <w:t>ИСНОВКИ</w:t>
      </w:r>
    </w:p>
    <w:p w14:paraId="20728174" w14:textId="2BF3698E" w:rsidR="00F635D4" w:rsidRDefault="00F635D4" w:rsidP="00EB732A">
      <w:pPr>
        <w:spacing w:after="0" w:line="360" w:lineRule="auto"/>
        <w:ind w:left="-284"/>
        <w:jc w:val="center"/>
        <w:outlineLvl w:val="0"/>
        <w:rPr>
          <w:rFonts w:ascii="Times New Roman" w:hAnsi="Times New Roman" w:cs="Times New Roman"/>
          <w:color w:val="FF0000"/>
          <w:sz w:val="28"/>
          <w:szCs w:val="28"/>
          <w:lang w:val="uk-UA"/>
        </w:rPr>
      </w:pPr>
    </w:p>
    <w:p w14:paraId="3425374A" w14:textId="77777777" w:rsidR="00F635D4" w:rsidRPr="00A36B17" w:rsidRDefault="00F635D4" w:rsidP="00EB732A">
      <w:pPr>
        <w:spacing w:after="0" w:line="360" w:lineRule="auto"/>
        <w:ind w:left="-284"/>
        <w:jc w:val="center"/>
        <w:outlineLvl w:val="0"/>
        <w:rPr>
          <w:rFonts w:ascii="Times New Roman" w:hAnsi="Times New Roman" w:cs="Times New Roman"/>
          <w:color w:val="FF0000"/>
          <w:sz w:val="28"/>
          <w:szCs w:val="28"/>
          <w:lang w:val="uk-UA"/>
        </w:rPr>
      </w:pPr>
    </w:p>
    <w:p w14:paraId="21CAFBFF" w14:textId="0EF3AF15" w:rsidR="00635FC8" w:rsidRPr="00635FC8" w:rsidRDefault="00635FC8" w:rsidP="00580F99">
      <w:pPr>
        <w:spacing w:after="0" w:line="360" w:lineRule="auto"/>
        <w:ind w:left="-284" w:firstLine="851"/>
        <w:jc w:val="both"/>
        <w:rPr>
          <w:rFonts w:ascii="Times New Roman" w:hAnsi="Times New Roman" w:cs="Times New Roman"/>
          <w:sz w:val="28"/>
          <w:szCs w:val="28"/>
          <w:lang w:val="uk-UA"/>
        </w:rPr>
      </w:pPr>
      <w:bookmarkStart w:id="55" w:name="_Toc136863767"/>
      <w:r w:rsidRPr="00635FC8">
        <w:rPr>
          <w:rFonts w:ascii="Times New Roman" w:hAnsi="Times New Roman" w:cs="Times New Roman"/>
          <w:sz w:val="28"/>
          <w:szCs w:val="28"/>
          <w:lang w:val="uk-UA"/>
        </w:rPr>
        <w:t>У даній дипломній роботі був проведений детальний аналіз телекомунікаційного ринку України, зокрема діяльності ПрАТ "ВФ Україна", а також маркетингового середовища цього ринку. Було виявлено, що ринок телекомунікацій підлягає постійним змінам та вимагає від підприємств адаптації до нових умов.</w:t>
      </w:r>
      <w:r>
        <w:rPr>
          <w:rFonts w:ascii="Times New Roman" w:hAnsi="Times New Roman" w:cs="Times New Roman"/>
          <w:sz w:val="28"/>
          <w:szCs w:val="28"/>
          <w:lang w:val="uk-UA"/>
        </w:rPr>
        <w:t xml:space="preserve"> </w:t>
      </w:r>
      <w:r w:rsidRPr="00635FC8">
        <w:rPr>
          <w:rFonts w:ascii="Times New Roman" w:hAnsi="Times New Roman" w:cs="Times New Roman"/>
          <w:sz w:val="28"/>
          <w:szCs w:val="28"/>
          <w:lang w:val="uk-UA"/>
        </w:rPr>
        <w:t>У розділі ситуаційного аналізу було виявлено конкурентні переваги ПрАТ "ВФ Україна" на ринку телекомунікацій та визначено проблеми, з якими стикається компанія в своїй маркетинговій діяльності. Це створює необхідність удосконалення стратегій та тактик для досягнення більшої конкурентоспроможності.</w:t>
      </w:r>
      <w:r>
        <w:rPr>
          <w:rFonts w:ascii="Times New Roman" w:hAnsi="Times New Roman" w:cs="Times New Roman"/>
          <w:sz w:val="28"/>
          <w:szCs w:val="28"/>
          <w:lang w:val="uk-UA"/>
        </w:rPr>
        <w:t xml:space="preserve"> </w:t>
      </w:r>
      <w:r w:rsidRPr="00635FC8">
        <w:rPr>
          <w:rFonts w:ascii="Times New Roman" w:hAnsi="Times New Roman" w:cs="Times New Roman"/>
          <w:sz w:val="28"/>
          <w:szCs w:val="28"/>
          <w:lang w:val="uk-UA"/>
        </w:rPr>
        <w:t>У розділі планування маркетингового дослідження були визначені методологія дослідження цінової політики, цілі та завдання дослідження, а також збір даних. Це дозволило отримати необхідну інформацію для подальшого аналізу та розробки пропозицій щодо удосконалення маркетингової діяльності підприємства.</w:t>
      </w:r>
      <w:r>
        <w:rPr>
          <w:rFonts w:ascii="Times New Roman" w:hAnsi="Times New Roman" w:cs="Times New Roman"/>
          <w:sz w:val="28"/>
          <w:szCs w:val="28"/>
          <w:lang w:val="uk-UA"/>
        </w:rPr>
        <w:t xml:space="preserve"> </w:t>
      </w:r>
      <w:r w:rsidRPr="00635FC8">
        <w:rPr>
          <w:rFonts w:ascii="Times New Roman" w:hAnsi="Times New Roman" w:cs="Times New Roman"/>
          <w:sz w:val="28"/>
          <w:szCs w:val="28"/>
          <w:lang w:val="uk-UA"/>
        </w:rPr>
        <w:t>У розділі реалізації дослідження було проведено збір та аналіз даних, а також розроблено пропозиції щодо удосконалення маркетингової діяльності ПрАТ "ВФ Україна". Крім того, було здійснено економічне обґрунтування ефективності маркетингових заходів, що дозволяє оцінити їх потенційний вплив на фінансові показники підприємства.</w:t>
      </w:r>
      <w:bookmarkEnd w:id="55"/>
    </w:p>
    <w:p w14:paraId="377B16DC" w14:textId="0F6C3141" w:rsidR="00635FC8" w:rsidRPr="00635FC8" w:rsidRDefault="00635FC8" w:rsidP="00EB732A">
      <w:pPr>
        <w:spacing w:after="0" w:line="360" w:lineRule="auto"/>
        <w:ind w:left="-284" w:firstLine="992"/>
        <w:jc w:val="both"/>
        <w:rPr>
          <w:rFonts w:ascii="Times New Roman" w:hAnsi="Times New Roman" w:cs="Times New Roman"/>
          <w:sz w:val="28"/>
          <w:szCs w:val="28"/>
          <w:lang w:val="uk-UA"/>
        </w:rPr>
      </w:pPr>
      <w:bookmarkStart w:id="56" w:name="_Toc136863768"/>
      <w:r w:rsidRPr="00635FC8">
        <w:rPr>
          <w:rFonts w:ascii="Times New Roman" w:hAnsi="Times New Roman" w:cs="Times New Roman"/>
          <w:sz w:val="28"/>
          <w:szCs w:val="28"/>
          <w:lang w:val="uk-UA"/>
        </w:rPr>
        <w:t>Загальною метою цієї дипломної роботи було розроблення комплексної стратегії маркетингової діяльності для ПрАТ "ВФ Україна", спрямованої на підвищення конкурентоспроможності компанії на телекомунікаційному ринку України. В результаті проведених досліджень та аналізу було отримано цінні висновки та рекомендації, які можуть бути використані підприємством для поліпшення своєї маркетингової стратегії.</w:t>
      </w:r>
      <w:bookmarkEnd w:id="56"/>
    </w:p>
    <w:p w14:paraId="40730F0A" w14:textId="644708DE" w:rsidR="00635FC8" w:rsidRDefault="00635FC8" w:rsidP="00580F99">
      <w:pPr>
        <w:spacing w:after="0" w:line="360" w:lineRule="auto"/>
        <w:ind w:left="-284" w:firstLine="851"/>
        <w:jc w:val="both"/>
        <w:rPr>
          <w:rFonts w:ascii="Times New Roman" w:hAnsi="Times New Roman" w:cs="Times New Roman"/>
          <w:sz w:val="28"/>
          <w:szCs w:val="28"/>
          <w:lang w:val="uk-UA"/>
        </w:rPr>
      </w:pPr>
      <w:bookmarkStart w:id="57" w:name="_Toc136863769"/>
      <w:r w:rsidRPr="00635FC8">
        <w:rPr>
          <w:rFonts w:ascii="Times New Roman" w:hAnsi="Times New Roman" w:cs="Times New Roman"/>
          <w:sz w:val="28"/>
          <w:szCs w:val="28"/>
          <w:lang w:val="uk-UA"/>
        </w:rPr>
        <w:t xml:space="preserve">Загалом, ця дипломна робота сприяє поглибленню розуміння маркетингових аспектів на телекомунікаційному ринку України та надає практичні рекомендації для підприємств в цій галузі. Результати дослідження </w:t>
      </w:r>
      <w:r w:rsidRPr="00635FC8">
        <w:rPr>
          <w:rFonts w:ascii="Times New Roman" w:hAnsi="Times New Roman" w:cs="Times New Roman"/>
          <w:sz w:val="28"/>
          <w:szCs w:val="28"/>
          <w:lang w:val="uk-UA"/>
        </w:rPr>
        <w:lastRenderedPageBreak/>
        <w:t>можуть бути використані як підґрунтя для подальших наукових досліджень та розвитку маркетингової стратегії в сфері телекомунікацій.</w:t>
      </w:r>
      <w:bookmarkEnd w:id="57"/>
    </w:p>
    <w:p w14:paraId="2C04237A" w14:textId="70EA686A" w:rsidR="00490458" w:rsidRPr="00490458" w:rsidRDefault="00635FC8" w:rsidP="00EB732A">
      <w:pPr>
        <w:spacing w:after="0" w:line="360" w:lineRule="auto"/>
        <w:ind w:left="-284" w:firstLine="992"/>
        <w:jc w:val="both"/>
        <w:rPr>
          <w:rFonts w:ascii="Times New Roman" w:hAnsi="Times New Roman" w:cs="Times New Roman"/>
          <w:sz w:val="28"/>
          <w:szCs w:val="28"/>
          <w:lang w:val="uk-UA"/>
        </w:rPr>
      </w:pPr>
      <w:bookmarkStart w:id="58" w:name="_Toc136863770"/>
      <w:r w:rsidRPr="00635FC8">
        <w:rPr>
          <w:rFonts w:ascii="Times New Roman" w:hAnsi="Times New Roman" w:cs="Times New Roman"/>
          <w:sz w:val="28"/>
          <w:szCs w:val="28"/>
          <w:lang w:val="uk-UA"/>
        </w:rPr>
        <w:t>Здійснений аналіз телекомунікаційного ринку України та діяльності ПрАТ "ВФ Україна" підтверджує важливість маркетингової стратегії для досягнення конкурентної переваги. Телекомунікаційний ринок постійно змінюється, а споживачі стають більш вимогливими, тому компанії повинні бути готові до адаптації та інновацій.</w:t>
      </w:r>
      <w:bookmarkEnd w:id="58"/>
      <w:r w:rsidR="00490458">
        <w:rPr>
          <w:rFonts w:ascii="Times New Roman" w:hAnsi="Times New Roman" w:cs="Times New Roman"/>
          <w:color w:val="FF0000"/>
          <w:sz w:val="28"/>
          <w:szCs w:val="28"/>
          <w:lang w:val="uk-UA"/>
        </w:rPr>
        <w:t xml:space="preserve"> </w:t>
      </w:r>
      <w:r w:rsidR="00490458" w:rsidRPr="00490458">
        <w:rPr>
          <w:rFonts w:ascii="Times New Roman" w:hAnsi="Times New Roman" w:cs="Times New Roman"/>
          <w:sz w:val="28"/>
          <w:szCs w:val="28"/>
          <w:lang w:val="uk-UA"/>
        </w:rPr>
        <w:t>На ринку телекомунікаційної компанії існують як сильні сторони, так і слабкі сторони. Висока готовність споживачів до зміни оператора може призвести до втрати клієнтів, а також конкуренція створює складнощі у збереженні та залученні нових клієнтів. Залежність від постачальників корпоративного забезпечення може вплинути на надійність та цінову політику. Крім того, втрата частки ринку через окупацію та відсутність реклами по телебаченню обмежують можливості розвитку і привертання уваги споживачів.</w:t>
      </w:r>
    </w:p>
    <w:p w14:paraId="4D8AB6D1" w14:textId="69B1E0B6" w:rsidR="00490458" w:rsidRPr="00490458" w:rsidRDefault="00490458" w:rsidP="00EB732A">
      <w:pPr>
        <w:spacing w:after="0" w:line="360" w:lineRule="auto"/>
        <w:ind w:left="-284" w:firstLine="992"/>
        <w:jc w:val="both"/>
        <w:rPr>
          <w:rFonts w:ascii="Times New Roman" w:hAnsi="Times New Roman" w:cs="Times New Roman"/>
          <w:sz w:val="28"/>
          <w:szCs w:val="28"/>
          <w:lang w:val="uk-UA"/>
        </w:rPr>
      </w:pPr>
      <w:r w:rsidRPr="00490458">
        <w:rPr>
          <w:rFonts w:ascii="Times New Roman" w:hAnsi="Times New Roman" w:cs="Times New Roman"/>
          <w:sz w:val="28"/>
          <w:szCs w:val="28"/>
          <w:lang w:val="uk-UA"/>
        </w:rPr>
        <w:t>Проте, на ринку також існують можливості для компанії. Зростання попиту на швидкий інтернет через збільшення кількості смартфонів та розвиток мобільних технологій створює перспективи для росту. Підтримка державою розвитку інформаційних технологій також сприяє розвитку компанії. Зміна споживацьких звичок, зростання використання мобільних додатків, стрімінгових платформ, хмарних сервісів та інших цифрових послуг, відкривають нові можливості для інновацій та розширення асортименту послуг.</w:t>
      </w:r>
    </w:p>
    <w:p w14:paraId="1ECA3FC3" w14:textId="7BCF9883" w:rsidR="00490458" w:rsidRPr="00490458" w:rsidRDefault="00490458" w:rsidP="00EB732A">
      <w:pPr>
        <w:spacing w:after="0" w:line="360" w:lineRule="auto"/>
        <w:ind w:left="-284" w:firstLine="992"/>
        <w:jc w:val="both"/>
        <w:rPr>
          <w:rFonts w:ascii="Times New Roman" w:hAnsi="Times New Roman" w:cs="Times New Roman"/>
          <w:sz w:val="28"/>
          <w:szCs w:val="28"/>
          <w:lang w:val="uk-UA"/>
        </w:rPr>
      </w:pPr>
      <w:r w:rsidRPr="00490458">
        <w:rPr>
          <w:rFonts w:ascii="Times New Roman" w:hAnsi="Times New Roman" w:cs="Times New Roman"/>
          <w:sz w:val="28"/>
          <w:szCs w:val="28"/>
          <w:lang w:val="uk-UA"/>
        </w:rPr>
        <w:t>Однак, на ринку також існують загрози. Воєнно-політичний стан, зниження привабливості країни для інвесторів, пропозиція більш дешевих послуг, валютні коливання, кібербезпека, зниження платоспроможності населення через кризу та необхідність в додаткових витратах на маркетинг ускладнюють ситуацію на ринку.</w:t>
      </w:r>
    </w:p>
    <w:p w14:paraId="079C2F33" w14:textId="4F25DA21" w:rsidR="00490458" w:rsidRPr="00490458" w:rsidRDefault="00490458" w:rsidP="00EB732A">
      <w:pPr>
        <w:spacing w:after="0" w:line="360" w:lineRule="auto"/>
        <w:ind w:left="-284" w:firstLine="992"/>
        <w:jc w:val="both"/>
        <w:rPr>
          <w:rFonts w:ascii="Times New Roman" w:hAnsi="Times New Roman" w:cs="Times New Roman"/>
          <w:sz w:val="28"/>
          <w:szCs w:val="28"/>
          <w:lang w:val="uk-UA"/>
        </w:rPr>
      </w:pPr>
      <w:r w:rsidRPr="00490458">
        <w:rPr>
          <w:rFonts w:ascii="Times New Roman" w:hAnsi="Times New Roman" w:cs="Times New Roman"/>
          <w:sz w:val="28"/>
          <w:szCs w:val="28"/>
          <w:lang w:val="uk-UA"/>
        </w:rPr>
        <w:t>Отже, компанія повинна уважно аналізувати ринкові фактори, використовувати свої сильні сторони та можливості для забезпечення конкурентоспроможності, а також ефективно управляти слабкими сторонами та уникати загроз, забезпечуючи стійкий розвиток та успішну позицію на ринку.</w:t>
      </w:r>
    </w:p>
    <w:p w14:paraId="4F5DBA0B" w14:textId="6AFD3144" w:rsidR="00635FC8" w:rsidRPr="00635FC8" w:rsidRDefault="00635FC8" w:rsidP="00EB732A">
      <w:pPr>
        <w:spacing w:after="0" w:line="360" w:lineRule="auto"/>
        <w:ind w:left="-284" w:firstLine="992"/>
        <w:jc w:val="both"/>
        <w:rPr>
          <w:rFonts w:ascii="Times New Roman" w:hAnsi="Times New Roman" w:cs="Times New Roman"/>
          <w:sz w:val="28"/>
          <w:szCs w:val="28"/>
          <w:lang w:val="uk-UA"/>
        </w:rPr>
      </w:pPr>
      <w:bookmarkStart w:id="59" w:name="_Toc136863771"/>
      <w:r w:rsidRPr="00635FC8">
        <w:rPr>
          <w:rFonts w:ascii="Times New Roman" w:hAnsi="Times New Roman" w:cs="Times New Roman"/>
          <w:sz w:val="28"/>
          <w:szCs w:val="28"/>
          <w:lang w:val="uk-UA"/>
        </w:rPr>
        <w:lastRenderedPageBreak/>
        <w:t>Маркетингове дослідження цінової політики підприємства має важливе значення для розробки ефективної стратегії ціноутворення. Прямі та непрямі методи дослідження цін надають можливість збирати інформацію про вплив цінових та нецінових параметрів товару на споживачів. Це допомагає підприємству приймати обґрунтовані рішення щодо цін, забезпечуючи оптимальний баланс між споживачами та прибутком.</w:t>
      </w:r>
      <w:bookmarkEnd w:id="59"/>
    </w:p>
    <w:p w14:paraId="18B0B1E4" w14:textId="1BC13C39" w:rsidR="00490458" w:rsidRDefault="00635FC8" w:rsidP="00EB732A">
      <w:pPr>
        <w:spacing w:after="0" w:line="360" w:lineRule="auto"/>
        <w:ind w:left="-284" w:firstLine="992"/>
        <w:jc w:val="both"/>
        <w:rPr>
          <w:rFonts w:ascii="Times New Roman" w:hAnsi="Times New Roman" w:cs="Times New Roman"/>
          <w:sz w:val="28"/>
          <w:szCs w:val="28"/>
          <w:lang w:val="uk-UA"/>
        </w:rPr>
      </w:pPr>
      <w:bookmarkStart w:id="60" w:name="_Toc136863772"/>
      <w:r w:rsidRPr="00635FC8">
        <w:rPr>
          <w:rFonts w:ascii="Times New Roman" w:hAnsi="Times New Roman" w:cs="Times New Roman"/>
          <w:sz w:val="28"/>
          <w:szCs w:val="28"/>
          <w:lang w:val="uk-UA"/>
        </w:rPr>
        <w:t>В процесі дослідження було розроблено пропозиції щодо удосконалення маркетингової діяльності ПрАТ "ВФ Україна". Аналіз даних та результатів дослідження дозволив виявити потенційні області для вдосконалення, зокрема в сфері стратегії продажів, комунікаційного планування та використання маркетингових інструментів.</w:t>
      </w:r>
      <w:bookmarkEnd w:id="60"/>
      <w:r w:rsidR="00490458">
        <w:rPr>
          <w:rFonts w:ascii="Times New Roman" w:hAnsi="Times New Roman" w:cs="Times New Roman"/>
          <w:sz w:val="28"/>
          <w:szCs w:val="28"/>
          <w:lang w:val="uk-UA"/>
        </w:rPr>
        <w:t xml:space="preserve"> Було використано метод глибинного кількісного інтерв’ю для визначення базової ціни, в результаті яких ми отримали ціни розміром у </w:t>
      </w:r>
      <w:r w:rsidR="00490458" w:rsidRPr="00490458">
        <w:rPr>
          <w:rFonts w:ascii="Times New Roman" w:hAnsi="Times New Roman" w:cs="Times New Roman"/>
          <w:sz w:val="28"/>
          <w:szCs w:val="28"/>
          <w:lang w:val="uk-UA"/>
        </w:rPr>
        <w:t>“</w:t>
      </w:r>
      <w:r w:rsidR="00490458">
        <w:rPr>
          <w:rFonts w:ascii="Times New Roman" w:hAnsi="Times New Roman" w:cs="Times New Roman"/>
          <w:sz w:val="28"/>
          <w:szCs w:val="28"/>
          <w:lang w:val="en-US"/>
        </w:rPr>
        <w:t>Joice</w:t>
      </w:r>
      <w:r w:rsidR="00490458" w:rsidRPr="00490458">
        <w:rPr>
          <w:rFonts w:ascii="Times New Roman" w:hAnsi="Times New Roman" w:cs="Times New Roman"/>
          <w:sz w:val="28"/>
          <w:szCs w:val="28"/>
          <w:lang w:val="uk-UA"/>
        </w:rPr>
        <w:t xml:space="preserve"> </w:t>
      </w:r>
      <w:r w:rsidR="00490458">
        <w:rPr>
          <w:rFonts w:ascii="Times New Roman" w:hAnsi="Times New Roman" w:cs="Times New Roman"/>
          <w:sz w:val="28"/>
          <w:szCs w:val="28"/>
          <w:lang w:val="en-US"/>
        </w:rPr>
        <w:t>Start</w:t>
      </w:r>
      <w:r w:rsidR="00490458" w:rsidRPr="00490458">
        <w:rPr>
          <w:rFonts w:ascii="Times New Roman" w:hAnsi="Times New Roman" w:cs="Times New Roman"/>
          <w:sz w:val="28"/>
          <w:szCs w:val="28"/>
          <w:lang w:val="uk-UA"/>
        </w:rPr>
        <w:t xml:space="preserve">” – </w:t>
      </w:r>
      <w:r w:rsidR="00490458">
        <w:rPr>
          <w:rFonts w:ascii="Times New Roman" w:hAnsi="Times New Roman" w:cs="Times New Roman"/>
          <w:sz w:val="28"/>
          <w:szCs w:val="28"/>
          <w:lang w:val="uk-UA"/>
        </w:rPr>
        <w:t xml:space="preserve">140 грн., </w:t>
      </w:r>
      <w:r w:rsidR="00490458" w:rsidRPr="00490458">
        <w:rPr>
          <w:rFonts w:ascii="Times New Roman" w:hAnsi="Times New Roman" w:cs="Times New Roman"/>
          <w:sz w:val="28"/>
          <w:szCs w:val="28"/>
          <w:lang w:val="uk-UA"/>
        </w:rPr>
        <w:t>“</w:t>
      </w:r>
      <w:r w:rsidR="00490458">
        <w:rPr>
          <w:rFonts w:ascii="Times New Roman" w:hAnsi="Times New Roman" w:cs="Times New Roman"/>
          <w:sz w:val="28"/>
          <w:szCs w:val="28"/>
          <w:lang w:val="en-US"/>
        </w:rPr>
        <w:t>Joice</w:t>
      </w:r>
      <w:r w:rsidR="00490458" w:rsidRPr="00490458">
        <w:rPr>
          <w:rFonts w:ascii="Times New Roman" w:hAnsi="Times New Roman" w:cs="Times New Roman"/>
          <w:sz w:val="28"/>
          <w:szCs w:val="28"/>
          <w:lang w:val="uk-UA"/>
        </w:rPr>
        <w:t xml:space="preserve"> </w:t>
      </w:r>
      <w:r w:rsidR="00490458">
        <w:rPr>
          <w:rFonts w:ascii="Times New Roman" w:hAnsi="Times New Roman" w:cs="Times New Roman"/>
          <w:sz w:val="28"/>
          <w:szCs w:val="28"/>
          <w:lang w:val="en-US"/>
        </w:rPr>
        <w:t>Pro</w:t>
      </w:r>
      <w:r w:rsidR="00490458" w:rsidRPr="00490458">
        <w:rPr>
          <w:rFonts w:ascii="Times New Roman" w:hAnsi="Times New Roman" w:cs="Times New Roman"/>
          <w:sz w:val="28"/>
          <w:szCs w:val="28"/>
          <w:lang w:val="uk-UA"/>
        </w:rPr>
        <w:t>” –</w:t>
      </w:r>
      <w:r w:rsidR="00490458">
        <w:rPr>
          <w:rFonts w:ascii="Times New Roman" w:hAnsi="Times New Roman" w:cs="Times New Roman"/>
          <w:sz w:val="28"/>
          <w:szCs w:val="28"/>
          <w:lang w:val="uk-UA"/>
        </w:rPr>
        <w:t xml:space="preserve"> 160 грн., </w:t>
      </w:r>
      <w:r w:rsidR="00490458" w:rsidRPr="00490458">
        <w:rPr>
          <w:rFonts w:ascii="Times New Roman" w:hAnsi="Times New Roman" w:cs="Times New Roman"/>
          <w:sz w:val="28"/>
          <w:szCs w:val="28"/>
          <w:lang w:val="uk-UA"/>
        </w:rPr>
        <w:t>“</w:t>
      </w:r>
      <w:r w:rsidR="00490458">
        <w:rPr>
          <w:rFonts w:ascii="Times New Roman" w:hAnsi="Times New Roman" w:cs="Times New Roman"/>
          <w:sz w:val="28"/>
          <w:szCs w:val="28"/>
          <w:lang w:val="en-US"/>
        </w:rPr>
        <w:t>Joice</w:t>
      </w:r>
      <w:r w:rsidR="00490458" w:rsidRPr="00490458">
        <w:rPr>
          <w:rFonts w:ascii="Times New Roman" w:hAnsi="Times New Roman" w:cs="Times New Roman"/>
          <w:sz w:val="28"/>
          <w:szCs w:val="28"/>
          <w:lang w:val="uk-UA"/>
        </w:rPr>
        <w:t xml:space="preserve"> </w:t>
      </w:r>
      <w:r w:rsidR="00490458">
        <w:rPr>
          <w:rFonts w:ascii="Times New Roman" w:hAnsi="Times New Roman" w:cs="Times New Roman"/>
          <w:sz w:val="28"/>
          <w:szCs w:val="28"/>
          <w:lang w:val="en-US"/>
        </w:rPr>
        <w:t>Max</w:t>
      </w:r>
      <w:r w:rsidR="00490458" w:rsidRPr="00490458">
        <w:rPr>
          <w:rFonts w:ascii="Times New Roman" w:hAnsi="Times New Roman" w:cs="Times New Roman"/>
          <w:sz w:val="28"/>
          <w:szCs w:val="28"/>
          <w:lang w:val="uk-UA"/>
        </w:rPr>
        <w:t>” –</w:t>
      </w:r>
      <w:r w:rsidR="00490458">
        <w:rPr>
          <w:rFonts w:ascii="Times New Roman" w:hAnsi="Times New Roman" w:cs="Times New Roman"/>
          <w:sz w:val="28"/>
          <w:szCs w:val="28"/>
          <w:lang w:val="uk-UA"/>
        </w:rPr>
        <w:t xml:space="preserve"> 210 грн.</w:t>
      </w:r>
    </w:p>
    <w:p w14:paraId="14AFD840" w14:textId="3EB69EF9" w:rsidR="00635FC8" w:rsidRPr="00635FC8" w:rsidRDefault="00635FC8" w:rsidP="00EB732A">
      <w:pPr>
        <w:spacing w:after="0" w:line="360" w:lineRule="auto"/>
        <w:ind w:left="-284" w:firstLine="992"/>
        <w:jc w:val="both"/>
        <w:rPr>
          <w:rFonts w:ascii="Times New Roman" w:hAnsi="Times New Roman" w:cs="Times New Roman"/>
          <w:sz w:val="28"/>
          <w:szCs w:val="28"/>
          <w:lang w:val="uk-UA"/>
        </w:rPr>
      </w:pPr>
      <w:bookmarkStart w:id="61" w:name="_Toc136863773"/>
      <w:r w:rsidRPr="00635FC8">
        <w:rPr>
          <w:rFonts w:ascii="Times New Roman" w:hAnsi="Times New Roman" w:cs="Times New Roman"/>
          <w:sz w:val="28"/>
          <w:szCs w:val="28"/>
          <w:lang w:val="uk-UA"/>
        </w:rPr>
        <w:t>Економічне обґрунтування ефективності маркетингових заходів є необхідним етапом в оцінці результативності маркетингових стратегій та тактик. Це дозволяє встановити зв'язок між вкладеними ресурсами та отриманими результатами, а також оцінити фінансову прибутковість і доцільність проведення маркетингових заходів.</w:t>
      </w:r>
      <w:bookmarkEnd w:id="61"/>
    </w:p>
    <w:p w14:paraId="78BDB723" w14:textId="54B68BDE" w:rsidR="00635FC8" w:rsidRPr="00635FC8" w:rsidRDefault="00635FC8" w:rsidP="00EB732A">
      <w:pPr>
        <w:spacing w:after="0" w:line="360" w:lineRule="auto"/>
        <w:ind w:left="-284" w:firstLine="992"/>
        <w:jc w:val="both"/>
        <w:rPr>
          <w:rFonts w:ascii="Times New Roman" w:hAnsi="Times New Roman" w:cs="Times New Roman"/>
          <w:sz w:val="28"/>
          <w:szCs w:val="28"/>
          <w:lang w:val="uk-UA"/>
        </w:rPr>
      </w:pPr>
      <w:bookmarkStart w:id="62" w:name="_Toc136863774"/>
      <w:r w:rsidRPr="00635FC8">
        <w:rPr>
          <w:rFonts w:ascii="Times New Roman" w:hAnsi="Times New Roman" w:cs="Times New Roman"/>
          <w:sz w:val="28"/>
          <w:szCs w:val="28"/>
          <w:lang w:val="uk-UA"/>
        </w:rPr>
        <w:t>Загальним висновком до дипломної роботи є те, що розроблена комплексна стратегія маркетингової діяльності може стати цінним ресурсом для підприємства в умовах конкурентного телекомунікаційного ринку. Рекомендації, що були сформульовані на основі досліджень, спрямовані на покращення конкурентоспроможності, залучення нових клієнтів та збільшення прибутку компанії.</w:t>
      </w:r>
      <w:bookmarkEnd w:id="62"/>
    </w:p>
    <w:p w14:paraId="1B472275" w14:textId="60601B2E" w:rsidR="006E471B" w:rsidRPr="00580F99" w:rsidRDefault="00635FC8" w:rsidP="00580F99">
      <w:pPr>
        <w:spacing w:after="0" w:line="360" w:lineRule="auto"/>
        <w:ind w:left="-284" w:firstLine="992"/>
        <w:jc w:val="both"/>
        <w:rPr>
          <w:rFonts w:ascii="Times New Roman" w:hAnsi="Times New Roman" w:cs="Times New Roman"/>
          <w:sz w:val="28"/>
          <w:szCs w:val="28"/>
          <w:lang w:val="uk-UA"/>
        </w:rPr>
      </w:pPr>
      <w:bookmarkStart w:id="63" w:name="_Toc136863775"/>
      <w:r w:rsidRPr="00635FC8">
        <w:rPr>
          <w:rFonts w:ascii="Times New Roman" w:hAnsi="Times New Roman" w:cs="Times New Roman"/>
          <w:sz w:val="28"/>
          <w:szCs w:val="28"/>
          <w:lang w:val="uk-UA"/>
        </w:rPr>
        <w:t>Отже, робота виконана з врахуванням сучасних тенденцій розвитку телекомунікаційного ринку та враховує вимоги споживачів. Її результати можуть бути використані як база для подальшого розвитку маркетингових стратегій і досягнення успіху на ринку телекомунікацій</w:t>
      </w:r>
      <w:bookmarkStart w:id="64" w:name="_Toc135624388"/>
      <w:bookmarkEnd w:id="63"/>
      <w:r w:rsidR="00580F99">
        <w:rPr>
          <w:rFonts w:ascii="Times New Roman" w:hAnsi="Times New Roman" w:cs="Times New Roman"/>
          <w:sz w:val="28"/>
          <w:szCs w:val="28"/>
          <w:lang w:val="uk-UA"/>
        </w:rPr>
        <w:t>.</w:t>
      </w:r>
    </w:p>
    <w:p w14:paraId="63D62A42" w14:textId="5101583D" w:rsidR="00B65879" w:rsidRDefault="00B65879" w:rsidP="00EB732A">
      <w:pPr>
        <w:spacing w:after="0"/>
        <w:rPr>
          <w:rFonts w:ascii="Times New Roman" w:hAnsi="Times New Roman" w:cs="Times New Roman"/>
          <w:sz w:val="28"/>
        </w:rPr>
      </w:pPr>
    </w:p>
    <w:p w14:paraId="3BA2F480" w14:textId="77777777" w:rsidR="00580F99" w:rsidRDefault="00580F99" w:rsidP="00EB732A">
      <w:pPr>
        <w:spacing w:after="0"/>
        <w:rPr>
          <w:rFonts w:ascii="Times New Roman" w:hAnsi="Times New Roman" w:cs="Times New Roman"/>
          <w:sz w:val="28"/>
        </w:rPr>
      </w:pPr>
    </w:p>
    <w:p w14:paraId="438FD3D4" w14:textId="47C52E42" w:rsidR="001B3789" w:rsidRPr="00B65879" w:rsidRDefault="001B3789" w:rsidP="00EB732A">
      <w:pPr>
        <w:spacing w:after="0" w:line="360" w:lineRule="auto"/>
        <w:ind w:left="-284"/>
        <w:jc w:val="center"/>
        <w:outlineLvl w:val="0"/>
        <w:rPr>
          <w:rFonts w:ascii="Times New Roman" w:hAnsi="Times New Roman" w:cs="Times New Roman"/>
          <w:sz w:val="28"/>
          <w:lang w:val="uk-UA"/>
        </w:rPr>
      </w:pPr>
      <w:bookmarkStart w:id="65" w:name="_Toc136863776"/>
      <w:r w:rsidRPr="00B65879">
        <w:rPr>
          <w:rFonts w:ascii="Times New Roman" w:hAnsi="Times New Roman" w:cs="Times New Roman"/>
          <w:sz w:val="28"/>
        </w:rPr>
        <w:lastRenderedPageBreak/>
        <w:t>С</w:t>
      </w:r>
      <w:bookmarkEnd w:id="64"/>
      <w:bookmarkEnd w:id="65"/>
      <w:r w:rsidR="00A35803" w:rsidRPr="00B65879">
        <w:rPr>
          <w:rFonts w:ascii="Times New Roman" w:hAnsi="Times New Roman" w:cs="Times New Roman"/>
          <w:sz w:val="28"/>
          <w:lang w:val="uk-UA"/>
        </w:rPr>
        <w:t>ПИСОК ВИКОРИСТАНИХ ДЖЕРЕЛ</w:t>
      </w:r>
    </w:p>
    <w:p w14:paraId="511BFFCA" w14:textId="07AA4A34" w:rsidR="000F5084" w:rsidRDefault="000F5084" w:rsidP="00EB732A">
      <w:pPr>
        <w:spacing w:after="0" w:line="360" w:lineRule="auto"/>
        <w:ind w:left="-284"/>
        <w:jc w:val="center"/>
        <w:outlineLvl w:val="0"/>
        <w:rPr>
          <w:rFonts w:ascii="Times New Roman" w:hAnsi="Times New Roman" w:cs="Times New Roman"/>
          <w:sz w:val="28"/>
        </w:rPr>
      </w:pPr>
    </w:p>
    <w:p w14:paraId="2AED7233" w14:textId="77777777" w:rsidR="000E1470" w:rsidRDefault="000E1470" w:rsidP="00580F99">
      <w:pPr>
        <w:spacing w:after="0" w:line="360" w:lineRule="auto"/>
        <w:ind w:left="-284"/>
        <w:jc w:val="center"/>
        <w:outlineLvl w:val="0"/>
        <w:rPr>
          <w:rFonts w:ascii="Times New Roman" w:hAnsi="Times New Roman" w:cs="Times New Roman"/>
          <w:sz w:val="28"/>
        </w:rPr>
      </w:pPr>
    </w:p>
    <w:p w14:paraId="7140BBC6" w14:textId="2DC5BED0" w:rsidR="00DB1AB2" w:rsidRPr="00580F99" w:rsidRDefault="00DB1AB2" w:rsidP="00580F99">
      <w:pPr>
        <w:pStyle w:val="a5"/>
        <w:numPr>
          <w:ilvl w:val="0"/>
          <w:numId w:val="70"/>
        </w:numPr>
        <w:spacing w:after="0" w:line="360" w:lineRule="auto"/>
        <w:ind w:left="-284" w:firstLine="0"/>
        <w:jc w:val="both"/>
        <w:outlineLvl w:val="0"/>
        <w:rPr>
          <w:rFonts w:ascii="Times New Roman" w:hAnsi="Times New Roman" w:cs="Times New Roman"/>
          <w:sz w:val="28"/>
          <w:szCs w:val="28"/>
          <w:lang w:val="en-US"/>
        </w:rPr>
      </w:pPr>
      <w:bookmarkStart w:id="66" w:name="_Toc136863777"/>
      <w:r w:rsidRPr="00580F99">
        <w:rPr>
          <w:rFonts w:ascii="Times New Roman" w:hAnsi="Times New Roman" w:cs="Times New Roman"/>
          <w:sz w:val="28"/>
          <w:szCs w:val="28"/>
        </w:rPr>
        <w:t xml:space="preserve">Мобільний зв'язок від оператора </w:t>
      </w:r>
      <w:r w:rsidRPr="00580F99">
        <w:rPr>
          <w:rFonts w:ascii="Times New Roman" w:hAnsi="Times New Roman" w:cs="Times New Roman"/>
          <w:sz w:val="28"/>
          <w:szCs w:val="28"/>
          <w:lang w:val="en-US"/>
        </w:rPr>
        <w:t>Vodafone</w:t>
      </w:r>
      <w:r w:rsidRPr="00580F99">
        <w:rPr>
          <w:rFonts w:ascii="Times New Roman" w:hAnsi="Times New Roman" w:cs="Times New Roman"/>
          <w:sz w:val="28"/>
          <w:szCs w:val="28"/>
        </w:rPr>
        <w:t xml:space="preserve"> Україна. Мобільний зв'язок від оператора </w:t>
      </w:r>
      <w:r w:rsidRPr="00580F99">
        <w:rPr>
          <w:rFonts w:ascii="Times New Roman" w:hAnsi="Times New Roman" w:cs="Times New Roman"/>
          <w:sz w:val="28"/>
          <w:szCs w:val="28"/>
          <w:lang w:val="en-US"/>
        </w:rPr>
        <w:t>Vodafone</w:t>
      </w:r>
      <w:r w:rsidRPr="00580F99">
        <w:rPr>
          <w:rFonts w:ascii="Times New Roman" w:hAnsi="Times New Roman" w:cs="Times New Roman"/>
          <w:sz w:val="28"/>
          <w:szCs w:val="28"/>
        </w:rPr>
        <w:t xml:space="preserve"> Україна. </w:t>
      </w:r>
      <w:r w:rsidRPr="00580F99">
        <w:rPr>
          <w:rFonts w:ascii="Times New Roman" w:hAnsi="Times New Roman" w:cs="Times New Roman"/>
          <w:sz w:val="28"/>
          <w:szCs w:val="28"/>
          <w:lang w:val="en-US"/>
        </w:rPr>
        <w:t xml:space="preserve">URL: </w:t>
      </w:r>
      <w:hyperlink r:id="rId51" w:history="1">
        <w:r w:rsidRPr="00580F99">
          <w:rPr>
            <w:rStyle w:val="a9"/>
            <w:rFonts w:ascii="Times New Roman" w:hAnsi="Times New Roman" w:cs="Times New Roman"/>
            <w:sz w:val="28"/>
            <w:szCs w:val="28"/>
            <w:lang w:val="en-US"/>
          </w:rPr>
          <w:t>https://www.vodafone.ua/</w:t>
        </w:r>
        <w:bookmarkEnd w:id="66"/>
      </w:hyperlink>
    </w:p>
    <w:p w14:paraId="302AAC54" w14:textId="75AE8709" w:rsidR="00DB1AB2" w:rsidRPr="00580F99" w:rsidRDefault="00DB1AB2" w:rsidP="00580F99">
      <w:pPr>
        <w:pStyle w:val="a5"/>
        <w:numPr>
          <w:ilvl w:val="0"/>
          <w:numId w:val="70"/>
        </w:numPr>
        <w:spacing w:after="0" w:line="360" w:lineRule="auto"/>
        <w:ind w:left="-284" w:firstLine="0"/>
        <w:jc w:val="both"/>
        <w:outlineLvl w:val="0"/>
        <w:rPr>
          <w:rFonts w:ascii="Times New Roman" w:hAnsi="Times New Roman" w:cs="Times New Roman"/>
          <w:sz w:val="28"/>
          <w:szCs w:val="28"/>
          <w:lang w:val="en-US"/>
        </w:rPr>
      </w:pPr>
      <w:bookmarkStart w:id="67" w:name="_Toc136863778"/>
      <w:r w:rsidRPr="00580F99">
        <w:rPr>
          <w:rFonts w:ascii="Times New Roman" w:hAnsi="Times New Roman" w:cs="Times New Roman"/>
          <w:sz w:val="28"/>
          <w:szCs w:val="28"/>
          <w:lang w:val="en-US"/>
        </w:rPr>
        <w:t xml:space="preserve">Оператор lifecell Україна – мобільний зв’язок. lifecell.ua. URL: </w:t>
      </w:r>
      <w:hyperlink r:id="rId52" w:history="1">
        <w:r w:rsidRPr="00580F99">
          <w:rPr>
            <w:rStyle w:val="a9"/>
            <w:rFonts w:ascii="Times New Roman" w:hAnsi="Times New Roman" w:cs="Times New Roman"/>
            <w:sz w:val="28"/>
            <w:szCs w:val="28"/>
            <w:lang w:val="en-US"/>
          </w:rPr>
          <w:t>https://www.lifecell.ua/uk/</w:t>
        </w:r>
        <w:bookmarkEnd w:id="67"/>
      </w:hyperlink>
    </w:p>
    <w:p w14:paraId="75323932" w14:textId="74647F0F" w:rsidR="00DB1AB2" w:rsidRPr="00580F99" w:rsidRDefault="00DB1AB2" w:rsidP="00580F99">
      <w:pPr>
        <w:pStyle w:val="a5"/>
        <w:numPr>
          <w:ilvl w:val="0"/>
          <w:numId w:val="70"/>
        </w:numPr>
        <w:spacing w:after="0" w:line="360" w:lineRule="auto"/>
        <w:ind w:left="-284" w:firstLine="0"/>
        <w:jc w:val="both"/>
        <w:outlineLvl w:val="0"/>
        <w:rPr>
          <w:rFonts w:ascii="Times New Roman" w:hAnsi="Times New Roman" w:cs="Times New Roman"/>
          <w:sz w:val="28"/>
          <w:szCs w:val="28"/>
        </w:rPr>
      </w:pPr>
      <w:bookmarkStart w:id="68" w:name="_Toc136863779"/>
      <w:r w:rsidRPr="00580F99">
        <w:rPr>
          <w:rFonts w:ascii="Times New Roman" w:hAnsi="Times New Roman" w:cs="Times New Roman"/>
          <w:sz w:val="28"/>
          <w:szCs w:val="28"/>
        </w:rPr>
        <w:t xml:space="preserve">Мобільний зв'язок від Київстар | Національний оператор мобільного зв'язку. URL: </w:t>
      </w:r>
      <w:hyperlink r:id="rId53" w:history="1">
        <w:r w:rsidRPr="00580F99">
          <w:rPr>
            <w:rStyle w:val="a9"/>
            <w:rFonts w:ascii="Times New Roman" w:hAnsi="Times New Roman" w:cs="Times New Roman"/>
            <w:sz w:val="28"/>
            <w:szCs w:val="28"/>
          </w:rPr>
          <w:t>https://kyivstar.ua/</w:t>
        </w:r>
        <w:bookmarkEnd w:id="68"/>
      </w:hyperlink>
    </w:p>
    <w:p w14:paraId="785649A7" w14:textId="361BCFAF" w:rsidR="00DB1AB2" w:rsidRPr="00580F99" w:rsidRDefault="00DB1AB2" w:rsidP="00580F99">
      <w:pPr>
        <w:pStyle w:val="a5"/>
        <w:numPr>
          <w:ilvl w:val="0"/>
          <w:numId w:val="70"/>
        </w:numPr>
        <w:spacing w:after="0" w:line="360" w:lineRule="auto"/>
        <w:ind w:left="-284" w:firstLine="0"/>
        <w:jc w:val="both"/>
        <w:outlineLvl w:val="0"/>
        <w:rPr>
          <w:rFonts w:ascii="Times New Roman" w:hAnsi="Times New Roman" w:cs="Times New Roman"/>
          <w:sz w:val="28"/>
          <w:szCs w:val="28"/>
          <w:lang w:val="en-US"/>
        </w:rPr>
      </w:pPr>
      <w:bookmarkStart w:id="69" w:name="_Toc136863780"/>
      <w:r w:rsidRPr="00580F99">
        <w:rPr>
          <w:rFonts w:ascii="Times New Roman" w:hAnsi="Times New Roman" w:cs="Times New Roman"/>
          <w:sz w:val="28"/>
          <w:szCs w:val="28"/>
        </w:rPr>
        <w:t>ПРИВАТНЕ АКЦІОНЕРНЕ ТОВАРИСТВО "ВФ УКРАЇНА" - #14333937 - Фінансова звітність за 2021 рік - Clarity Project. Закупівлі</w:t>
      </w:r>
      <w:r w:rsidRPr="00580F99">
        <w:rPr>
          <w:rFonts w:ascii="Times New Roman" w:hAnsi="Times New Roman" w:cs="Times New Roman"/>
          <w:sz w:val="28"/>
          <w:szCs w:val="28"/>
          <w:lang w:val="en-US"/>
        </w:rPr>
        <w:t xml:space="preserve"> - Clarity Project. URL: </w:t>
      </w:r>
      <w:hyperlink r:id="rId54" w:history="1">
        <w:r w:rsidRPr="00580F99">
          <w:rPr>
            <w:rStyle w:val="a9"/>
            <w:rFonts w:ascii="Times New Roman" w:hAnsi="Times New Roman" w:cs="Times New Roman"/>
            <w:sz w:val="28"/>
            <w:szCs w:val="28"/>
            <w:lang w:val="en-US"/>
          </w:rPr>
          <w:t>https://clarity-project.info/edr/14333937/finances?current_year=2021</w:t>
        </w:r>
        <w:bookmarkEnd w:id="69"/>
      </w:hyperlink>
    </w:p>
    <w:p w14:paraId="2C839CFF" w14:textId="325BD4A4" w:rsidR="00DB1AB2" w:rsidRPr="00580F99" w:rsidRDefault="00ED2E32" w:rsidP="00580F99">
      <w:pPr>
        <w:pStyle w:val="a5"/>
        <w:numPr>
          <w:ilvl w:val="0"/>
          <w:numId w:val="70"/>
        </w:numPr>
        <w:spacing w:after="0" w:line="360" w:lineRule="auto"/>
        <w:ind w:left="-284" w:firstLine="0"/>
        <w:jc w:val="both"/>
        <w:outlineLvl w:val="0"/>
        <w:rPr>
          <w:rFonts w:ascii="Times New Roman" w:hAnsi="Times New Roman" w:cs="Times New Roman"/>
          <w:sz w:val="28"/>
          <w:szCs w:val="28"/>
          <w:lang w:val="en-US"/>
        </w:rPr>
      </w:pPr>
      <w:bookmarkStart w:id="70" w:name="_Toc136863781"/>
      <w:r w:rsidRPr="00580F99">
        <w:rPr>
          <w:rFonts w:ascii="Times New Roman" w:hAnsi="Times New Roman" w:cs="Times New Roman"/>
          <w:sz w:val="28"/>
          <w:szCs w:val="28"/>
        </w:rPr>
        <w:t xml:space="preserve">ПРИВАТНЕ АКЦІОНЕРНЕ ТОВАРИСТВО "ВФ УКРАЇНА" - #14333937 - Основна інформація - </w:t>
      </w:r>
      <w:r w:rsidRPr="00580F99">
        <w:rPr>
          <w:rFonts w:ascii="Times New Roman" w:hAnsi="Times New Roman" w:cs="Times New Roman"/>
          <w:sz w:val="28"/>
          <w:szCs w:val="28"/>
          <w:lang w:val="en-US"/>
        </w:rPr>
        <w:t>Clarity</w:t>
      </w:r>
      <w:r w:rsidRPr="00580F99">
        <w:rPr>
          <w:rFonts w:ascii="Times New Roman" w:hAnsi="Times New Roman" w:cs="Times New Roman"/>
          <w:sz w:val="28"/>
          <w:szCs w:val="28"/>
        </w:rPr>
        <w:t xml:space="preserve"> </w:t>
      </w:r>
      <w:r w:rsidRPr="00580F99">
        <w:rPr>
          <w:rFonts w:ascii="Times New Roman" w:hAnsi="Times New Roman" w:cs="Times New Roman"/>
          <w:sz w:val="28"/>
          <w:szCs w:val="28"/>
          <w:lang w:val="en-US"/>
        </w:rPr>
        <w:t>Project</w:t>
      </w:r>
      <w:r w:rsidRPr="00580F99">
        <w:rPr>
          <w:rFonts w:ascii="Times New Roman" w:hAnsi="Times New Roman" w:cs="Times New Roman"/>
          <w:sz w:val="28"/>
          <w:szCs w:val="28"/>
        </w:rPr>
        <w:t xml:space="preserve">. </w:t>
      </w:r>
      <w:r w:rsidRPr="00580F99">
        <w:rPr>
          <w:rFonts w:ascii="Times New Roman" w:hAnsi="Times New Roman" w:cs="Times New Roman"/>
          <w:sz w:val="28"/>
          <w:szCs w:val="28"/>
          <w:lang w:val="en-US"/>
        </w:rPr>
        <w:t xml:space="preserve">Закупівлі - Clarity Project. URL: </w:t>
      </w:r>
      <w:hyperlink r:id="rId55" w:history="1">
        <w:r w:rsidRPr="00580F99">
          <w:rPr>
            <w:rStyle w:val="a9"/>
            <w:rFonts w:ascii="Times New Roman" w:hAnsi="Times New Roman" w:cs="Times New Roman"/>
            <w:sz w:val="28"/>
            <w:szCs w:val="28"/>
            <w:lang w:val="en-US"/>
          </w:rPr>
          <w:t>https://clarity-project.info/edr/14333937</w:t>
        </w:r>
        <w:r w:rsidRPr="00580F99">
          <w:rPr>
            <w:rStyle w:val="a9"/>
            <w:rFonts w:ascii="Times New Roman" w:hAnsi="Times New Roman" w:cs="Times New Roman"/>
            <w:sz w:val="28"/>
            <w:szCs w:val="28"/>
            <w:lang w:val="uk-UA"/>
          </w:rPr>
          <w:t>\</w:t>
        </w:r>
        <w:bookmarkEnd w:id="70"/>
      </w:hyperlink>
    </w:p>
    <w:p w14:paraId="2414DC2F" w14:textId="7EB841C3" w:rsidR="00ED2E32" w:rsidRPr="00580F99" w:rsidRDefault="00ED2E32" w:rsidP="00580F99">
      <w:pPr>
        <w:pStyle w:val="a5"/>
        <w:numPr>
          <w:ilvl w:val="0"/>
          <w:numId w:val="70"/>
        </w:numPr>
        <w:spacing w:after="0" w:line="360" w:lineRule="auto"/>
        <w:ind w:left="-284" w:firstLine="0"/>
        <w:jc w:val="both"/>
        <w:outlineLvl w:val="0"/>
        <w:rPr>
          <w:rFonts w:ascii="Times New Roman" w:hAnsi="Times New Roman" w:cs="Times New Roman"/>
          <w:sz w:val="28"/>
          <w:szCs w:val="28"/>
        </w:rPr>
      </w:pPr>
      <w:bookmarkStart w:id="71" w:name="_Toc136863782"/>
      <w:r w:rsidRPr="00580F99">
        <w:rPr>
          <w:rFonts w:ascii="Times New Roman" w:hAnsi="Times New Roman" w:cs="Times New Roman"/>
          <w:sz w:val="28"/>
          <w:szCs w:val="28"/>
          <w:lang w:val="en-US"/>
        </w:rPr>
        <w:t>Vodafone</w:t>
      </w:r>
      <w:r w:rsidRPr="00580F99">
        <w:rPr>
          <w:rFonts w:ascii="Times New Roman" w:hAnsi="Times New Roman" w:cs="Times New Roman"/>
          <w:sz w:val="28"/>
          <w:szCs w:val="28"/>
        </w:rPr>
        <w:t xml:space="preserve"> у 1 кварталі 2021 року: зростання 4</w:t>
      </w:r>
      <w:r w:rsidRPr="00580F99">
        <w:rPr>
          <w:rFonts w:ascii="Times New Roman" w:hAnsi="Times New Roman" w:cs="Times New Roman"/>
          <w:sz w:val="28"/>
          <w:szCs w:val="28"/>
          <w:lang w:val="en-US"/>
        </w:rPr>
        <w:t>G</w:t>
      </w:r>
      <w:r w:rsidRPr="00580F99">
        <w:rPr>
          <w:rFonts w:ascii="Times New Roman" w:hAnsi="Times New Roman" w:cs="Times New Roman"/>
          <w:sz w:val="28"/>
          <w:szCs w:val="28"/>
        </w:rPr>
        <w:t xml:space="preserve">-покриття й дата-користування Водафон Україна. Мобільний зв'язок від оператора </w:t>
      </w:r>
      <w:r w:rsidRPr="00580F99">
        <w:rPr>
          <w:rFonts w:ascii="Times New Roman" w:hAnsi="Times New Roman" w:cs="Times New Roman"/>
          <w:sz w:val="28"/>
          <w:szCs w:val="28"/>
          <w:lang w:val="en-US"/>
        </w:rPr>
        <w:t>Vodafone</w:t>
      </w:r>
      <w:r w:rsidRPr="00580F99">
        <w:rPr>
          <w:rFonts w:ascii="Times New Roman" w:hAnsi="Times New Roman" w:cs="Times New Roman"/>
          <w:sz w:val="28"/>
          <w:szCs w:val="28"/>
        </w:rPr>
        <w:t xml:space="preserve"> Україна. </w:t>
      </w:r>
      <w:r w:rsidRPr="00580F99">
        <w:rPr>
          <w:rFonts w:ascii="Times New Roman" w:hAnsi="Times New Roman" w:cs="Times New Roman"/>
          <w:sz w:val="28"/>
          <w:szCs w:val="28"/>
          <w:lang w:val="en-US"/>
        </w:rPr>
        <w:t>URL</w:t>
      </w:r>
      <w:r w:rsidRPr="00580F99">
        <w:rPr>
          <w:rFonts w:ascii="Times New Roman" w:hAnsi="Times New Roman" w:cs="Times New Roman"/>
          <w:sz w:val="28"/>
          <w:szCs w:val="28"/>
        </w:rPr>
        <w:t xml:space="preserve">: </w:t>
      </w:r>
      <w:hyperlink r:id="rId56" w:history="1">
        <w:r w:rsidRPr="00580F99">
          <w:rPr>
            <w:rStyle w:val="a9"/>
            <w:rFonts w:ascii="Times New Roman" w:hAnsi="Times New Roman" w:cs="Times New Roman"/>
            <w:sz w:val="28"/>
            <w:szCs w:val="28"/>
            <w:lang w:val="en-US"/>
          </w:rPr>
          <w:t>https</w:t>
        </w:r>
        <w:r w:rsidRPr="00580F99">
          <w:rPr>
            <w:rStyle w:val="a9"/>
            <w:rFonts w:ascii="Times New Roman" w:hAnsi="Times New Roman" w:cs="Times New Roman"/>
            <w:sz w:val="28"/>
            <w:szCs w:val="28"/>
          </w:rPr>
          <w:t>://</w:t>
        </w:r>
        <w:r w:rsidRPr="00580F99">
          <w:rPr>
            <w:rStyle w:val="a9"/>
            <w:rFonts w:ascii="Times New Roman" w:hAnsi="Times New Roman" w:cs="Times New Roman"/>
            <w:sz w:val="28"/>
            <w:szCs w:val="28"/>
            <w:lang w:val="en-US"/>
          </w:rPr>
          <w:t>www</w:t>
        </w:r>
        <w:r w:rsidRPr="00580F99">
          <w:rPr>
            <w:rStyle w:val="a9"/>
            <w:rFonts w:ascii="Times New Roman" w:hAnsi="Times New Roman" w:cs="Times New Roman"/>
            <w:sz w:val="28"/>
            <w:szCs w:val="28"/>
          </w:rPr>
          <w:t>.</w:t>
        </w:r>
        <w:r w:rsidRPr="00580F99">
          <w:rPr>
            <w:rStyle w:val="a9"/>
            <w:rFonts w:ascii="Times New Roman" w:hAnsi="Times New Roman" w:cs="Times New Roman"/>
            <w:sz w:val="28"/>
            <w:szCs w:val="28"/>
            <w:lang w:val="en-US"/>
          </w:rPr>
          <w:t>vodafone</w:t>
        </w:r>
        <w:r w:rsidRPr="00580F99">
          <w:rPr>
            <w:rStyle w:val="a9"/>
            <w:rFonts w:ascii="Times New Roman" w:hAnsi="Times New Roman" w:cs="Times New Roman"/>
            <w:sz w:val="28"/>
            <w:szCs w:val="28"/>
          </w:rPr>
          <w:t>.</w:t>
        </w:r>
        <w:r w:rsidRPr="00580F99">
          <w:rPr>
            <w:rStyle w:val="a9"/>
            <w:rFonts w:ascii="Times New Roman" w:hAnsi="Times New Roman" w:cs="Times New Roman"/>
            <w:sz w:val="28"/>
            <w:szCs w:val="28"/>
            <w:lang w:val="en-US"/>
          </w:rPr>
          <w:t>ua</w:t>
        </w:r>
        <w:r w:rsidRPr="00580F99">
          <w:rPr>
            <w:rStyle w:val="a9"/>
            <w:rFonts w:ascii="Times New Roman" w:hAnsi="Times New Roman" w:cs="Times New Roman"/>
            <w:sz w:val="28"/>
            <w:szCs w:val="28"/>
          </w:rPr>
          <w:t>/</w:t>
        </w:r>
        <w:r w:rsidRPr="00580F99">
          <w:rPr>
            <w:rStyle w:val="a9"/>
            <w:rFonts w:ascii="Times New Roman" w:hAnsi="Times New Roman" w:cs="Times New Roman"/>
            <w:sz w:val="28"/>
            <w:szCs w:val="28"/>
            <w:lang w:val="en-US"/>
          </w:rPr>
          <w:t>news</w:t>
        </w:r>
        <w:r w:rsidRPr="00580F99">
          <w:rPr>
            <w:rStyle w:val="a9"/>
            <w:rFonts w:ascii="Times New Roman" w:hAnsi="Times New Roman" w:cs="Times New Roman"/>
            <w:sz w:val="28"/>
            <w:szCs w:val="28"/>
          </w:rPr>
          <w:t>/</w:t>
        </w:r>
        <w:r w:rsidRPr="00580F99">
          <w:rPr>
            <w:rStyle w:val="a9"/>
            <w:rFonts w:ascii="Times New Roman" w:hAnsi="Times New Roman" w:cs="Times New Roman"/>
            <w:sz w:val="28"/>
            <w:szCs w:val="28"/>
            <w:lang w:val="en-US"/>
          </w:rPr>
          <w:t>vodafone</w:t>
        </w:r>
        <w:r w:rsidRPr="00580F99">
          <w:rPr>
            <w:rStyle w:val="a9"/>
            <w:rFonts w:ascii="Times New Roman" w:hAnsi="Times New Roman" w:cs="Times New Roman"/>
            <w:sz w:val="28"/>
            <w:szCs w:val="28"/>
          </w:rPr>
          <w:t>-</w:t>
        </w:r>
        <w:r w:rsidRPr="00580F99">
          <w:rPr>
            <w:rStyle w:val="a9"/>
            <w:rFonts w:ascii="Times New Roman" w:hAnsi="Times New Roman" w:cs="Times New Roman"/>
            <w:sz w:val="28"/>
            <w:szCs w:val="28"/>
            <w:lang w:val="en-US"/>
          </w:rPr>
          <w:t>in</w:t>
        </w:r>
        <w:r w:rsidRPr="00580F99">
          <w:rPr>
            <w:rStyle w:val="a9"/>
            <w:rFonts w:ascii="Times New Roman" w:hAnsi="Times New Roman" w:cs="Times New Roman"/>
            <w:sz w:val="28"/>
            <w:szCs w:val="28"/>
          </w:rPr>
          <w:t>-</w:t>
        </w:r>
        <w:r w:rsidRPr="00580F99">
          <w:rPr>
            <w:rStyle w:val="a9"/>
            <w:rFonts w:ascii="Times New Roman" w:hAnsi="Times New Roman" w:cs="Times New Roman"/>
            <w:sz w:val="28"/>
            <w:szCs w:val="28"/>
            <w:lang w:val="en-US"/>
          </w:rPr>
          <w:t>first</w:t>
        </w:r>
        <w:r w:rsidRPr="00580F99">
          <w:rPr>
            <w:rStyle w:val="a9"/>
            <w:rFonts w:ascii="Times New Roman" w:hAnsi="Times New Roman" w:cs="Times New Roman"/>
            <w:sz w:val="28"/>
            <w:szCs w:val="28"/>
          </w:rPr>
          <w:t>-</w:t>
        </w:r>
        <w:r w:rsidRPr="00580F99">
          <w:rPr>
            <w:rStyle w:val="a9"/>
            <w:rFonts w:ascii="Times New Roman" w:hAnsi="Times New Roman" w:cs="Times New Roman"/>
            <w:sz w:val="28"/>
            <w:szCs w:val="28"/>
            <w:lang w:val="en-US"/>
          </w:rPr>
          <w:t>quarter</w:t>
        </w:r>
        <w:r w:rsidRPr="00580F99">
          <w:rPr>
            <w:rStyle w:val="a9"/>
            <w:rFonts w:ascii="Times New Roman" w:hAnsi="Times New Roman" w:cs="Times New Roman"/>
            <w:sz w:val="28"/>
            <w:szCs w:val="28"/>
          </w:rPr>
          <w:t>-2021</w:t>
        </w:r>
        <w:bookmarkEnd w:id="71"/>
      </w:hyperlink>
    </w:p>
    <w:p w14:paraId="2D179F3F" w14:textId="3A662843" w:rsidR="00ED2E32" w:rsidRPr="00580F99" w:rsidRDefault="00ED2E32" w:rsidP="00580F99">
      <w:pPr>
        <w:pStyle w:val="a5"/>
        <w:numPr>
          <w:ilvl w:val="0"/>
          <w:numId w:val="70"/>
        </w:numPr>
        <w:spacing w:after="0" w:line="360" w:lineRule="auto"/>
        <w:ind w:left="-284" w:firstLine="0"/>
        <w:jc w:val="both"/>
        <w:outlineLvl w:val="0"/>
        <w:rPr>
          <w:rFonts w:ascii="Times New Roman" w:hAnsi="Times New Roman" w:cs="Times New Roman"/>
          <w:sz w:val="28"/>
          <w:szCs w:val="28"/>
          <w:lang w:val="en-US"/>
        </w:rPr>
      </w:pPr>
      <w:bookmarkStart w:id="72" w:name="_Toc136863783"/>
      <w:r w:rsidRPr="00580F99">
        <w:rPr>
          <w:rFonts w:ascii="Times New Roman" w:hAnsi="Times New Roman" w:cs="Times New Roman"/>
          <w:sz w:val="28"/>
          <w:szCs w:val="28"/>
        </w:rPr>
        <w:t xml:space="preserve">Тарифи </w:t>
      </w:r>
      <w:r w:rsidRPr="00580F99">
        <w:rPr>
          <w:rFonts w:ascii="Times New Roman" w:hAnsi="Times New Roman" w:cs="Times New Roman"/>
          <w:sz w:val="28"/>
          <w:szCs w:val="28"/>
          <w:lang w:val="en-US"/>
        </w:rPr>
        <w:t>Vodafone</w:t>
      </w:r>
      <w:r w:rsidRPr="00580F99">
        <w:rPr>
          <w:rFonts w:ascii="Times New Roman" w:hAnsi="Times New Roman" w:cs="Times New Roman"/>
          <w:sz w:val="28"/>
          <w:szCs w:val="28"/>
        </w:rPr>
        <w:t xml:space="preserve"> – Вигідні тарифні плани. Мобільний зв'язок від оператора </w:t>
      </w:r>
      <w:r w:rsidRPr="00580F99">
        <w:rPr>
          <w:rFonts w:ascii="Times New Roman" w:hAnsi="Times New Roman" w:cs="Times New Roman"/>
          <w:sz w:val="28"/>
          <w:szCs w:val="28"/>
          <w:lang w:val="en-US"/>
        </w:rPr>
        <w:t>Vodafone</w:t>
      </w:r>
      <w:r w:rsidRPr="00580F99">
        <w:rPr>
          <w:rFonts w:ascii="Times New Roman" w:hAnsi="Times New Roman" w:cs="Times New Roman"/>
          <w:sz w:val="28"/>
          <w:szCs w:val="28"/>
        </w:rPr>
        <w:t xml:space="preserve"> Україна. </w:t>
      </w:r>
      <w:r w:rsidRPr="00580F99">
        <w:rPr>
          <w:rFonts w:ascii="Times New Roman" w:hAnsi="Times New Roman" w:cs="Times New Roman"/>
          <w:sz w:val="28"/>
          <w:szCs w:val="28"/>
          <w:lang w:val="en-US"/>
        </w:rPr>
        <w:t xml:space="preserve">URL: </w:t>
      </w:r>
      <w:hyperlink r:id="rId57" w:history="1">
        <w:r w:rsidRPr="00580F99">
          <w:rPr>
            <w:rStyle w:val="a9"/>
            <w:rFonts w:ascii="Times New Roman" w:hAnsi="Times New Roman" w:cs="Times New Roman"/>
            <w:sz w:val="28"/>
            <w:szCs w:val="28"/>
            <w:lang w:val="en-US"/>
          </w:rPr>
          <w:t>https://www.vodafone.ua/rates</w:t>
        </w:r>
        <w:bookmarkEnd w:id="72"/>
      </w:hyperlink>
    </w:p>
    <w:p w14:paraId="166E8852" w14:textId="2CD20DBA" w:rsidR="00ED2E32" w:rsidRPr="00580F99" w:rsidRDefault="00ED2E32" w:rsidP="00580F99">
      <w:pPr>
        <w:pStyle w:val="a5"/>
        <w:numPr>
          <w:ilvl w:val="0"/>
          <w:numId w:val="70"/>
        </w:numPr>
        <w:spacing w:after="0" w:line="360" w:lineRule="auto"/>
        <w:ind w:left="-284" w:firstLine="0"/>
        <w:jc w:val="both"/>
        <w:outlineLvl w:val="0"/>
        <w:rPr>
          <w:rFonts w:ascii="Times New Roman" w:hAnsi="Times New Roman" w:cs="Times New Roman"/>
          <w:sz w:val="28"/>
          <w:szCs w:val="28"/>
          <w:lang w:val="en-US"/>
        </w:rPr>
      </w:pPr>
      <w:bookmarkStart w:id="73" w:name="_Toc136863784"/>
      <w:r w:rsidRPr="00580F99">
        <w:rPr>
          <w:rFonts w:ascii="Times New Roman" w:hAnsi="Times New Roman" w:cs="Times New Roman"/>
          <w:sz w:val="28"/>
          <w:szCs w:val="28"/>
          <w:lang w:val="en-US"/>
        </w:rPr>
        <w:t xml:space="preserve">Тарифи lifecell – вигідні тарифи для всіх. lifecell.ua. URL: </w:t>
      </w:r>
      <w:hyperlink r:id="rId58" w:history="1">
        <w:r w:rsidRPr="00580F99">
          <w:rPr>
            <w:rStyle w:val="a9"/>
            <w:rFonts w:ascii="Times New Roman" w:hAnsi="Times New Roman" w:cs="Times New Roman"/>
            <w:sz w:val="28"/>
            <w:szCs w:val="28"/>
            <w:lang w:val="en-US"/>
          </w:rPr>
          <w:t>https://www.lifecell.ua/uk/mobilnij-zvyazok/taryfy/</w:t>
        </w:r>
        <w:bookmarkEnd w:id="73"/>
      </w:hyperlink>
    </w:p>
    <w:p w14:paraId="6EF3FC71" w14:textId="16E8B5DF" w:rsidR="006047BC" w:rsidRPr="00580F99" w:rsidRDefault="00ED2E32" w:rsidP="00580F99">
      <w:pPr>
        <w:pStyle w:val="a5"/>
        <w:numPr>
          <w:ilvl w:val="0"/>
          <w:numId w:val="70"/>
        </w:numPr>
        <w:spacing w:after="0" w:line="360" w:lineRule="auto"/>
        <w:ind w:left="-284" w:firstLine="0"/>
        <w:jc w:val="both"/>
        <w:outlineLvl w:val="0"/>
        <w:rPr>
          <w:rFonts w:ascii="Times New Roman" w:hAnsi="Times New Roman" w:cs="Times New Roman"/>
          <w:sz w:val="28"/>
          <w:szCs w:val="28"/>
          <w:lang w:val="en-US"/>
        </w:rPr>
      </w:pPr>
      <w:bookmarkStart w:id="74" w:name="_Toc136863785"/>
      <w:r w:rsidRPr="00307135">
        <w:rPr>
          <w:rFonts w:ascii="Times New Roman" w:hAnsi="Times New Roman" w:cs="Times New Roman"/>
          <w:sz w:val="28"/>
          <w:szCs w:val="28"/>
        </w:rPr>
        <w:t xml:space="preserve">Тарифи </w:t>
      </w:r>
      <w:r w:rsidR="00307135" w:rsidRPr="00307135">
        <w:rPr>
          <w:rFonts w:ascii="Times New Roman" w:hAnsi="Times New Roman" w:cs="Times New Roman"/>
          <w:sz w:val="28"/>
          <w:szCs w:val="28"/>
        </w:rPr>
        <w:t>Київстар</w:t>
      </w:r>
      <w:r w:rsidRPr="00307135">
        <w:rPr>
          <w:rFonts w:ascii="Times New Roman" w:hAnsi="Times New Roman" w:cs="Times New Roman"/>
          <w:sz w:val="28"/>
          <w:szCs w:val="28"/>
        </w:rPr>
        <w:t xml:space="preserve"> Вигідні тарифи на дзвінки, інтернет та </w:t>
      </w:r>
      <w:r w:rsidRPr="00580F99">
        <w:rPr>
          <w:rFonts w:ascii="Times New Roman" w:hAnsi="Times New Roman" w:cs="Times New Roman"/>
          <w:sz w:val="28"/>
          <w:szCs w:val="28"/>
          <w:lang w:val="en-US"/>
        </w:rPr>
        <w:t>SMS</w:t>
      </w:r>
      <w:r w:rsidRPr="00307135">
        <w:rPr>
          <w:rFonts w:ascii="Times New Roman" w:hAnsi="Times New Roman" w:cs="Times New Roman"/>
          <w:sz w:val="28"/>
          <w:szCs w:val="28"/>
        </w:rPr>
        <w:t xml:space="preserve">. </w:t>
      </w:r>
      <w:r w:rsidRPr="00580F99">
        <w:rPr>
          <w:rFonts w:ascii="Times New Roman" w:hAnsi="Times New Roman" w:cs="Times New Roman"/>
          <w:sz w:val="28"/>
          <w:szCs w:val="28"/>
        </w:rPr>
        <w:t xml:space="preserve">Мобільний зв'язок від Київстар | Національний оператор мобільного зв'язку. </w:t>
      </w:r>
      <w:r w:rsidRPr="00580F99">
        <w:rPr>
          <w:rFonts w:ascii="Times New Roman" w:hAnsi="Times New Roman" w:cs="Times New Roman"/>
          <w:sz w:val="28"/>
          <w:szCs w:val="28"/>
          <w:lang w:val="en-US"/>
        </w:rPr>
        <w:t xml:space="preserve">URL: </w:t>
      </w:r>
      <w:hyperlink r:id="rId59" w:history="1">
        <w:r w:rsidRPr="00580F99">
          <w:rPr>
            <w:rStyle w:val="a9"/>
            <w:rFonts w:ascii="Times New Roman" w:hAnsi="Times New Roman" w:cs="Times New Roman"/>
            <w:sz w:val="28"/>
            <w:szCs w:val="28"/>
            <w:lang w:val="en-US"/>
          </w:rPr>
          <w:t>https://kyivstar.ua/tariffs</w:t>
        </w:r>
        <w:bookmarkEnd w:id="74"/>
      </w:hyperlink>
    </w:p>
    <w:p w14:paraId="7AAE3BAB" w14:textId="11A4A2CF" w:rsidR="00ED2E32" w:rsidRPr="00580F99" w:rsidRDefault="006047BC" w:rsidP="00580F99">
      <w:pPr>
        <w:pStyle w:val="a5"/>
        <w:numPr>
          <w:ilvl w:val="0"/>
          <w:numId w:val="70"/>
        </w:numPr>
        <w:spacing w:after="0" w:line="360" w:lineRule="auto"/>
        <w:ind w:left="-284" w:firstLine="0"/>
        <w:jc w:val="both"/>
        <w:outlineLvl w:val="0"/>
        <w:rPr>
          <w:rFonts w:ascii="Times New Roman" w:hAnsi="Times New Roman" w:cs="Times New Roman"/>
          <w:sz w:val="28"/>
          <w:szCs w:val="28"/>
        </w:rPr>
      </w:pPr>
      <w:r w:rsidRPr="00580F99">
        <w:rPr>
          <w:rFonts w:ascii="Times New Roman" w:hAnsi="Times New Roman" w:cs="Times New Roman"/>
          <w:sz w:val="28"/>
          <w:szCs w:val="28"/>
          <w:lang w:val="uk-UA"/>
        </w:rPr>
        <w:t xml:space="preserve"> </w:t>
      </w:r>
      <w:bookmarkStart w:id="75" w:name="_Toc136863786"/>
      <w:r w:rsidR="00ED2E32" w:rsidRPr="00580F99">
        <w:rPr>
          <w:rFonts w:ascii="Times New Roman" w:hAnsi="Times New Roman" w:cs="Times New Roman"/>
          <w:sz w:val="28"/>
          <w:szCs w:val="28"/>
        </w:rPr>
        <w:t>Державне регулювання мобільного зв’язку</w:t>
      </w:r>
      <w:r w:rsidRPr="00580F99">
        <w:rPr>
          <w:rFonts w:ascii="Times New Roman" w:hAnsi="Times New Roman" w:cs="Times New Roman"/>
          <w:sz w:val="28"/>
          <w:szCs w:val="28"/>
          <w:lang w:val="uk-UA"/>
        </w:rPr>
        <w:t>.</w:t>
      </w:r>
      <w:r w:rsidRPr="00580F99">
        <w:rPr>
          <w:rFonts w:ascii="Times New Roman" w:hAnsi="Times New Roman" w:cs="Times New Roman"/>
          <w:sz w:val="28"/>
          <w:szCs w:val="28"/>
        </w:rPr>
        <w:t xml:space="preserve"> </w:t>
      </w:r>
      <w:r w:rsidRPr="00580F99">
        <w:rPr>
          <w:rFonts w:ascii="Times New Roman" w:hAnsi="Times New Roman" w:cs="Times New Roman"/>
          <w:sz w:val="28"/>
          <w:szCs w:val="28"/>
          <w:lang w:val="en-US"/>
        </w:rPr>
        <w:t>URL</w:t>
      </w:r>
      <w:r w:rsidRPr="00580F99">
        <w:rPr>
          <w:rFonts w:ascii="Times New Roman" w:hAnsi="Times New Roman" w:cs="Times New Roman"/>
          <w:sz w:val="28"/>
          <w:szCs w:val="28"/>
          <w:lang w:val="uk-UA"/>
        </w:rPr>
        <w:t xml:space="preserve"> </w:t>
      </w:r>
      <w:r w:rsidR="00ED2E32" w:rsidRPr="00580F99">
        <w:rPr>
          <w:rFonts w:ascii="Times New Roman" w:hAnsi="Times New Roman" w:cs="Times New Roman"/>
          <w:sz w:val="28"/>
          <w:szCs w:val="28"/>
        </w:rPr>
        <w:t xml:space="preserve">: </w:t>
      </w:r>
      <w:hyperlink r:id="rId60" w:history="1">
        <w:r w:rsidR="00ED2E32" w:rsidRPr="00580F99">
          <w:rPr>
            <w:rStyle w:val="a9"/>
            <w:rFonts w:ascii="Times New Roman" w:hAnsi="Times New Roman" w:cs="Times New Roman"/>
            <w:sz w:val="28"/>
            <w:szCs w:val="28"/>
            <w:lang w:val="en-US"/>
          </w:rPr>
          <w:t>https</w:t>
        </w:r>
        <w:r w:rsidR="00ED2E32" w:rsidRPr="00580F99">
          <w:rPr>
            <w:rStyle w:val="a9"/>
            <w:rFonts w:ascii="Times New Roman" w:hAnsi="Times New Roman" w:cs="Times New Roman"/>
            <w:sz w:val="28"/>
            <w:szCs w:val="28"/>
          </w:rPr>
          <w:t>://</w:t>
        </w:r>
        <w:r w:rsidR="00ED2E32" w:rsidRPr="00580F99">
          <w:rPr>
            <w:rStyle w:val="a9"/>
            <w:rFonts w:ascii="Times New Roman" w:hAnsi="Times New Roman" w:cs="Times New Roman"/>
            <w:sz w:val="28"/>
            <w:szCs w:val="28"/>
            <w:lang w:val="en-US"/>
          </w:rPr>
          <w:t>www</w:t>
        </w:r>
        <w:r w:rsidR="00ED2E32" w:rsidRPr="00580F99">
          <w:rPr>
            <w:rStyle w:val="a9"/>
            <w:rFonts w:ascii="Times New Roman" w:hAnsi="Times New Roman" w:cs="Times New Roman"/>
            <w:sz w:val="28"/>
            <w:szCs w:val="28"/>
          </w:rPr>
          <w:t>.</w:t>
        </w:r>
        <w:r w:rsidR="00ED2E32" w:rsidRPr="00580F99">
          <w:rPr>
            <w:rStyle w:val="a9"/>
            <w:rFonts w:ascii="Times New Roman" w:hAnsi="Times New Roman" w:cs="Times New Roman"/>
            <w:sz w:val="28"/>
            <w:szCs w:val="28"/>
            <w:lang w:val="en-US"/>
          </w:rPr>
          <w:t>drs</w:t>
        </w:r>
        <w:r w:rsidR="00ED2E32" w:rsidRPr="00580F99">
          <w:rPr>
            <w:rStyle w:val="a9"/>
            <w:rFonts w:ascii="Times New Roman" w:hAnsi="Times New Roman" w:cs="Times New Roman"/>
            <w:sz w:val="28"/>
            <w:szCs w:val="28"/>
          </w:rPr>
          <w:t>.</w:t>
        </w:r>
        <w:r w:rsidR="00ED2E32" w:rsidRPr="00580F99">
          <w:rPr>
            <w:rStyle w:val="a9"/>
            <w:rFonts w:ascii="Times New Roman" w:hAnsi="Times New Roman" w:cs="Times New Roman"/>
            <w:sz w:val="28"/>
            <w:szCs w:val="28"/>
            <w:lang w:val="en-US"/>
          </w:rPr>
          <w:t>gov</w:t>
        </w:r>
        <w:r w:rsidR="00ED2E32" w:rsidRPr="00580F99">
          <w:rPr>
            <w:rStyle w:val="a9"/>
            <w:rFonts w:ascii="Times New Roman" w:hAnsi="Times New Roman" w:cs="Times New Roman"/>
            <w:sz w:val="28"/>
            <w:szCs w:val="28"/>
          </w:rPr>
          <w:t>.</w:t>
        </w:r>
        <w:r w:rsidR="00ED2E32" w:rsidRPr="00580F99">
          <w:rPr>
            <w:rStyle w:val="a9"/>
            <w:rFonts w:ascii="Times New Roman" w:hAnsi="Times New Roman" w:cs="Times New Roman"/>
            <w:sz w:val="28"/>
            <w:szCs w:val="28"/>
            <w:lang w:val="en-US"/>
          </w:rPr>
          <w:t>ua</w:t>
        </w:r>
        <w:r w:rsidR="00ED2E32" w:rsidRPr="00580F99">
          <w:rPr>
            <w:rStyle w:val="a9"/>
            <w:rFonts w:ascii="Times New Roman" w:hAnsi="Times New Roman" w:cs="Times New Roman"/>
            <w:sz w:val="28"/>
            <w:szCs w:val="28"/>
          </w:rPr>
          <w:t>/</w:t>
        </w:r>
        <w:r w:rsidR="00ED2E32" w:rsidRPr="00580F99">
          <w:rPr>
            <w:rStyle w:val="a9"/>
            <w:rFonts w:ascii="Times New Roman" w:hAnsi="Times New Roman" w:cs="Times New Roman"/>
            <w:sz w:val="28"/>
            <w:szCs w:val="28"/>
            <w:lang w:val="en-US"/>
          </w:rPr>
          <w:t>wp</w:t>
        </w:r>
        <w:r w:rsidR="00ED2E32" w:rsidRPr="00580F99">
          <w:rPr>
            <w:rStyle w:val="a9"/>
            <w:rFonts w:ascii="Times New Roman" w:hAnsi="Times New Roman" w:cs="Times New Roman"/>
            <w:sz w:val="28"/>
            <w:szCs w:val="28"/>
          </w:rPr>
          <w:t>-</w:t>
        </w:r>
        <w:r w:rsidR="00ED2E32" w:rsidRPr="00580F99">
          <w:rPr>
            <w:rStyle w:val="a9"/>
            <w:rFonts w:ascii="Times New Roman" w:hAnsi="Times New Roman" w:cs="Times New Roman"/>
            <w:sz w:val="28"/>
            <w:szCs w:val="28"/>
            <w:lang w:val="en-US"/>
          </w:rPr>
          <w:t>content</w:t>
        </w:r>
        <w:r w:rsidR="00ED2E32" w:rsidRPr="00580F99">
          <w:rPr>
            <w:rStyle w:val="a9"/>
            <w:rFonts w:ascii="Times New Roman" w:hAnsi="Times New Roman" w:cs="Times New Roman"/>
            <w:sz w:val="28"/>
            <w:szCs w:val="28"/>
          </w:rPr>
          <w:t>/</w:t>
        </w:r>
        <w:r w:rsidR="00ED2E32" w:rsidRPr="00580F99">
          <w:rPr>
            <w:rStyle w:val="a9"/>
            <w:rFonts w:ascii="Times New Roman" w:hAnsi="Times New Roman" w:cs="Times New Roman"/>
            <w:sz w:val="28"/>
            <w:szCs w:val="28"/>
            <w:lang w:val="en-US"/>
          </w:rPr>
          <w:t>uploads</w:t>
        </w:r>
        <w:r w:rsidR="00ED2E32" w:rsidRPr="00580F99">
          <w:rPr>
            <w:rStyle w:val="a9"/>
            <w:rFonts w:ascii="Times New Roman" w:hAnsi="Times New Roman" w:cs="Times New Roman"/>
            <w:sz w:val="28"/>
            <w:szCs w:val="28"/>
          </w:rPr>
          <w:t>/2021/06/4376.</w:t>
        </w:r>
        <w:r w:rsidR="00ED2E32" w:rsidRPr="00580F99">
          <w:rPr>
            <w:rStyle w:val="a9"/>
            <w:rFonts w:ascii="Times New Roman" w:hAnsi="Times New Roman" w:cs="Times New Roman"/>
            <w:sz w:val="28"/>
            <w:szCs w:val="28"/>
            <w:lang w:val="en-US"/>
          </w:rPr>
          <w:t>pdf</w:t>
        </w:r>
        <w:bookmarkEnd w:id="75"/>
      </w:hyperlink>
    </w:p>
    <w:p w14:paraId="7406A328" w14:textId="71CAC8EC" w:rsidR="006047BC" w:rsidRPr="00580F99" w:rsidRDefault="006047BC" w:rsidP="00580F99">
      <w:pPr>
        <w:pStyle w:val="a5"/>
        <w:numPr>
          <w:ilvl w:val="0"/>
          <w:numId w:val="70"/>
        </w:numPr>
        <w:spacing w:after="0" w:line="360" w:lineRule="auto"/>
        <w:ind w:left="-284" w:firstLine="0"/>
        <w:jc w:val="both"/>
        <w:outlineLvl w:val="0"/>
        <w:rPr>
          <w:rFonts w:ascii="Times New Roman" w:hAnsi="Times New Roman" w:cs="Times New Roman"/>
          <w:sz w:val="28"/>
          <w:szCs w:val="28"/>
        </w:rPr>
      </w:pPr>
      <w:r w:rsidRPr="00580F99">
        <w:rPr>
          <w:rFonts w:ascii="Times New Roman" w:hAnsi="Times New Roman" w:cs="Times New Roman"/>
          <w:sz w:val="28"/>
          <w:szCs w:val="28"/>
          <w:lang w:val="uk-UA"/>
        </w:rPr>
        <w:t xml:space="preserve"> </w:t>
      </w:r>
      <w:bookmarkStart w:id="76" w:name="_Toc136863787"/>
      <w:r w:rsidRPr="00580F99">
        <w:rPr>
          <w:rFonts w:ascii="Times New Roman" w:hAnsi="Times New Roman" w:cs="Times New Roman"/>
          <w:sz w:val="28"/>
          <w:szCs w:val="28"/>
        </w:rPr>
        <w:t xml:space="preserve">Про електронні комунікації. Офіційний вебпортал парламенту України. URL: </w:t>
      </w:r>
      <w:hyperlink r:id="rId61" w:anchor="Text" w:history="1">
        <w:r w:rsidRPr="00580F99">
          <w:rPr>
            <w:rStyle w:val="a9"/>
            <w:rFonts w:ascii="Times New Roman" w:hAnsi="Times New Roman" w:cs="Times New Roman"/>
            <w:sz w:val="28"/>
            <w:szCs w:val="28"/>
          </w:rPr>
          <w:t>https://zakon.rada.gov.ua/laws/show/1089-20#Text</w:t>
        </w:r>
        <w:bookmarkEnd w:id="76"/>
      </w:hyperlink>
    </w:p>
    <w:p w14:paraId="03FD9E73" w14:textId="7BD5ED9F" w:rsidR="006047BC" w:rsidRPr="00580F99" w:rsidRDefault="006047BC" w:rsidP="00580F99">
      <w:pPr>
        <w:pStyle w:val="a5"/>
        <w:numPr>
          <w:ilvl w:val="0"/>
          <w:numId w:val="70"/>
        </w:numPr>
        <w:spacing w:after="0" w:line="360" w:lineRule="auto"/>
        <w:ind w:left="-284" w:firstLine="0"/>
        <w:jc w:val="both"/>
        <w:outlineLvl w:val="0"/>
        <w:rPr>
          <w:rFonts w:ascii="Times New Roman" w:hAnsi="Times New Roman" w:cs="Times New Roman"/>
          <w:sz w:val="28"/>
          <w:szCs w:val="28"/>
        </w:rPr>
      </w:pPr>
      <w:r w:rsidRPr="00580F99">
        <w:rPr>
          <w:rFonts w:ascii="Times New Roman" w:hAnsi="Times New Roman" w:cs="Times New Roman"/>
          <w:sz w:val="28"/>
          <w:szCs w:val="28"/>
          <w:lang w:val="uk-UA"/>
        </w:rPr>
        <w:lastRenderedPageBreak/>
        <w:t xml:space="preserve"> </w:t>
      </w:r>
      <w:bookmarkStart w:id="77" w:name="_Toc136863788"/>
      <w:r w:rsidRPr="00580F99">
        <w:rPr>
          <w:rFonts w:ascii="Times New Roman" w:hAnsi="Times New Roman" w:cs="Times New Roman"/>
          <w:sz w:val="28"/>
          <w:szCs w:val="28"/>
          <w:lang w:val="uk-UA"/>
        </w:rPr>
        <w:t xml:space="preserve">Про затвердження Плану використання радіочастотного ресурсу України. Офіційний вебпортал парламенту України. URL: </w:t>
      </w:r>
      <w:hyperlink r:id="rId62" w:anchor="n82" w:history="1">
        <w:r w:rsidRPr="00580F99">
          <w:rPr>
            <w:rStyle w:val="a9"/>
            <w:rFonts w:ascii="Times New Roman" w:hAnsi="Times New Roman" w:cs="Times New Roman"/>
            <w:sz w:val="28"/>
            <w:szCs w:val="28"/>
            <w:lang w:val="uk-UA"/>
          </w:rPr>
          <w:t>https://zakon.rada.gov.ua/laws/show/815-2006-п#n82</w:t>
        </w:r>
        <w:bookmarkEnd w:id="77"/>
      </w:hyperlink>
    </w:p>
    <w:p w14:paraId="753DE5C2" w14:textId="13C3C8CB" w:rsidR="006047BC" w:rsidRPr="00580F99" w:rsidRDefault="006047BC" w:rsidP="00580F99">
      <w:pPr>
        <w:pStyle w:val="a5"/>
        <w:numPr>
          <w:ilvl w:val="0"/>
          <w:numId w:val="70"/>
        </w:numPr>
        <w:spacing w:after="0" w:line="360" w:lineRule="auto"/>
        <w:ind w:left="-284" w:firstLine="0"/>
        <w:jc w:val="both"/>
        <w:outlineLvl w:val="0"/>
        <w:rPr>
          <w:rFonts w:ascii="Times New Roman" w:hAnsi="Times New Roman" w:cs="Times New Roman"/>
          <w:sz w:val="28"/>
          <w:szCs w:val="28"/>
        </w:rPr>
      </w:pPr>
      <w:r w:rsidRPr="00580F99">
        <w:rPr>
          <w:rFonts w:ascii="Times New Roman" w:hAnsi="Times New Roman" w:cs="Times New Roman"/>
          <w:sz w:val="28"/>
          <w:szCs w:val="28"/>
          <w:lang w:val="uk-UA"/>
        </w:rPr>
        <w:t xml:space="preserve"> </w:t>
      </w:r>
      <w:bookmarkStart w:id="78" w:name="_Toc136863789"/>
      <w:r w:rsidRPr="00580F99">
        <w:rPr>
          <w:rFonts w:ascii="Times New Roman" w:hAnsi="Times New Roman" w:cs="Times New Roman"/>
          <w:sz w:val="28"/>
          <w:szCs w:val="28"/>
          <w:lang w:val="uk-UA"/>
        </w:rPr>
        <w:t xml:space="preserve">Про захист інформації в інформаційно-комунікаційних системах. Офіційний вебпортал парламенту України. URL: </w:t>
      </w:r>
      <w:hyperlink r:id="rId63" w:anchor="Text" w:history="1">
        <w:r w:rsidRPr="00580F99">
          <w:rPr>
            <w:rStyle w:val="a9"/>
            <w:rFonts w:ascii="Times New Roman" w:hAnsi="Times New Roman" w:cs="Times New Roman"/>
            <w:sz w:val="28"/>
            <w:szCs w:val="28"/>
            <w:lang w:val="uk-UA"/>
          </w:rPr>
          <w:t>https://zakon.rada.gov.ua/laws/show/80/94-вр#Text</w:t>
        </w:r>
        <w:bookmarkEnd w:id="78"/>
      </w:hyperlink>
    </w:p>
    <w:p w14:paraId="220209C6" w14:textId="69EDE143" w:rsidR="006047BC" w:rsidRPr="00580F99" w:rsidRDefault="006047BC" w:rsidP="00580F99">
      <w:pPr>
        <w:pStyle w:val="a5"/>
        <w:numPr>
          <w:ilvl w:val="0"/>
          <w:numId w:val="70"/>
        </w:numPr>
        <w:spacing w:after="0" w:line="360" w:lineRule="auto"/>
        <w:ind w:left="-284" w:firstLine="0"/>
        <w:jc w:val="both"/>
        <w:outlineLvl w:val="0"/>
        <w:rPr>
          <w:rFonts w:ascii="Times New Roman" w:hAnsi="Times New Roman" w:cs="Times New Roman"/>
          <w:sz w:val="28"/>
          <w:szCs w:val="28"/>
          <w:lang w:val="uk-UA"/>
        </w:rPr>
      </w:pPr>
      <w:r w:rsidRPr="00580F99">
        <w:rPr>
          <w:rFonts w:ascii="Times New Roman" w:hAnsi="Times New Roman" w:cs="Times New Roman"/>
          <w:sz w:val="28"/>
          <w:szCs w:val="28"/>
          <w:lang w:val="uk-UA"/>
        </w:rPr>
        <w:t xml:space="preserve"> </w:t>
      </w:r>
      <w:bookmarkStart w:id="79" w:name="_Toc136863790"/>
      <w:r w:rsidRPr="00580F99">
        <w:rPr>
          <w:rFonts w:ascii="Times New Roman" w:hAnsi="Times New Roman" w:cs="Times New Roman"/>
          <w:sz w:val="28"/>
          <w:szCs w:val="28"/>
          <w:lang w:val="uk-UA"/>
        </w:rPr>
        <w:t xml:space="preserve">Журнал «Ефективна економіка» - наукове фахове видання з питань економіки. URL: </w:t>
      </w:r>
      <w:hyperlink r:id="rId64" w:history="1">
        <w:r w:rsidRPr="00580F99">
          <w:rPr>
            <w:rStyle w:val="a9"/>
            <w:rFonts w:ascii="Times New Roman" w:hAnsi="Times New Roman" w:cs="Times New Roman"/>
            <w:sz w:val="28"/>
            <w:szCs w:val="28"/>
            <w:lang w:val="uk-UA"/>
          </w:rPr>
          <w:t>http://www.economy.nayka.com.ua/pdf/12_2019/104.pdf</w:t>
        </w:r>
        <w:bookmarkEnd w:id="79"/>
      </w:hyperlink>
    </w:p>
    <w:p w14:paraId="4B4CA5E3" w14:textId="32A1B198" w:rsidR="006047BC" w:rsidRPr="00580F99" w:rsidRDefault="00C54536" w:rsidP="00924BC2">
      <w:pPr>
        <w:pStyle w:val="a5"/>
        <w:numPr>
          <w:ilvl w:val="0"/>
          <w:numId w:val="70"/>
        </w:numPr>
        <w:spacing w:after="0" w:line="360" w:lineRule="auto"/>
        <w:ind w:left="-284" w:firstLine="0"/>
        <w:jc w:val="both"/>
        <w:outlineLvl w:val="0"/>
        <w:rPr>
          <w:rFonts w:ascii="Times New Roman" w:hAnsi="Times New Roman" w:cs="Times New Roman"/>
          <w:sz w:val="28"/>
          <w:szCs w:val="28"/>
          <w:lang w:val="uk-UA"/>
        </w:rPr>
      </w:pPr>
      <w:r w:rsidRPr="00580F99">
        <w:rPr>
          <w:rFonts w:ascii="Times New Roman" w:hAnsi="Times New Roman" w:cs="Times New Roman"/>
          <w:sz w:val="28"/>
          <w:szCs w:val="28"/>
          <w:lang w:val="uk-UA"/>
        </w:rPr>
        <w:t xml:space="preserve"> </w:t>
      </w:r>
      <w:bookmarkStart w:id="80" w:name="_Toc136863791"/>
      <w:r w:rsidRPr="00580F99">
        <w:rPr>
          <w:rFonts w:ascii="Times New Roman" w:hAnsi="Times New Roman" w:cs="Times New Roman"/>
          <w:sz w:val="28"/>
          <w:szCs w:val="28"/>
          <w:lang w:val="uk-UA"/>
        </w:rPr>
        <w:t xml:space="preserve">Попит на послуги ПрАТ «ВФ Україна». </w:t>
      </w:r>
      <w:r w:rsidRPr="00580F99">
        <w:rPr>
          <w:rFonts w:ascii="Times New Roman" w:hAnsi="Times New Roman" w:cs="Times New Roman"/>
          <w:sz w:val="28"/>
          <w:szCs w:val="28"/>
          <w:lang w:val="en-US"/>
        </w:rPr>
        <w:t xml:space="preserve">URL: </w:t>
      </w:r>
      <w:hyperlink r:id="rId65" w:history="1">
        <w:r w:rsidR="00924BC2" w:rsidRPr="00093A28">
          <w:rPr>
            <w:rStyle w:val="a9"/>
            <w:rFonts w:ascii="Times New Roman" w:hAnsi="Times New Roman" w:cs="Times New Roman"/>
            <w:sz w:val="28"/>
            <w:szCs w:val="28"/>
            <w:lang w:val="en-US"/>
          </w:rPr>
          <w:t>https://youcontrol.com.ua/ru/catalog/company_details/14333937/</w:t>
        </w:r>
      </w:hyperlink>
      <w:bookmarkEnd w:id="80"/>
    </w:p>
    <w:p w14:paraId="71E51D04" w14:textId="7E881BA3" w:rsidR="00C54536" w:rsidRPr="00580F99" w:rsidRDefault="00C54536" w:rsidP="00924BC2">
      <w:pPr>
        <w:pStyle w:val="a5"/>
        <w:numPr>
          <w:ilvl w:val="0"/>
          <w:numId w:val="70"/>
        </w:numPr>
        <w:spacing w:after="0" w:line="360" w:lineRule="auto"/>
        <w:ind w:left="-284" w:firstLine="0"/>
        <w:jc w:val="both"/>
        <w:outlineLvl w:val="0"/>
        <w:rPr>
          <w:rFonts w:ascii="Times New Roman" w:hAnsi="Times New Roman" w:cs="Times New Roman"/>
          <w:sz w:val="28"/>
          <w:szCs w:val="28"/>
          <w:lang w:val="uk-UA"/>
        </w:rPr>
      </w:pPr>
      <w:r w:rsidRPr="00580F99">
        <w:rPr>
          <w:rFonts w:ascii="Times New Roman" w:hAnsi="Times New Roman" w:cs="Times New Roman"/>
          <w:sz w:val="28"/>
          <w:szCs w:val="28"/>
          <w:lang w:val="uk-UA"/>
        </w:rPr>
        <w:t xml:space="preserve"> </w:t>
      </w:r>
      <w:bookmarkStart w:id="81" w:name="_Toc136863792"/>
      <w:r w:rsidRPr="00580F99">
        <w:rPr>
          <w:rFonts w:ascii="Times New Roman" w:hAnsi="Times New Roman" w:cs="Times New Roman"/>
          <w:sz w:val="28"/>
          <w:szCs w:val="28"/>
          <w:lang w:val="uk-UA"/>
        </w:rPr>
        <w:t xml:space="preserve">Архів тарифів </w:t>
      </w:r>
      <w:r w:rsidRPr="00580F99">
        <w:rPr>
          <w:rFonts w:ascii="Times New Roman" w:hAnsi="Times New Roman" w:cs="Times New Roman"/>
          <w:sz w:val="28"/>
          <w:szCs w:val="28"/>
          <w:lang w:val="en-US"/>
        </w:rPr>
        <w:t>Vodafone</w:t>
      </w:r>
      <w:r w:rsidRPr="00580F99">
        <w:rPr>
          <w:rFonts w:ascii="Times New Roman" w:hAnsi="Times New Roman" w:cs="Times New Roman"/>
          <w:sz w:val="28"/>
          <w:szCs w:val="28"/>
          <w:lang w:val="uk-UA"/>
        </w:rPr>
        <w:t xml:space="preserve">. Мобільний зв'язок від оператора </w:t>
      </w:r>
      <w:r w:rsidRPr="00580F99">
        <w:rPr>
          <w:rFonts w:ascii="Times New Roman" w:hAnsi="Times New Roman" w:cs="Times New Roman"/>
          <w:sz w:val="28"/>
          <w:szCs w:val="28"/>
          <w:lang w:val="en-US"/>
        </w:rPr>
        <w:t>Vodafone</w:t>
      </w:r>
      <w:r w:rsidRPr="00580F99">
        <w:rPr>
          <w:rFonts w:ascii="Times New Roman" w:hAnsi="Times New Roman" w:cs="Times New Roman"/>
          <w:sz w:val="28"/>
          <w:szCs w:val="28"/>
          <w:lang w:val="uk-UA"/>
        </w:rPr>
        <w:t xml:space="preserve"> Україна. </w:t>
      </w:r>
      <w:r w:rsidRPr="00580F99">
        <w:rPr>
          <w:rFonts w:ascii="Times New Roman" w:hAnsi="Times New Roman" w:cs="Times New Roman"/>
          <w:sz w:val="28"/>
          <w:szCs w:val="28"/>
          <w:lang w:val="en-US"/>
        </w:rPr>
        <w:t xml:space="preserve">URL: </w:t>
      </w:r>
      <w:hyperlink r:id="rId66" w:history="1">
        <w:r w:rsidRPr="00580F99">
          <w:rPr>
            <w:rStyle w:val="a9"/>
            <w:rFonts w:ascii="Times New Roman" w:hAnsi="Times New Roman" w:cs="Times New Roman"/>
            <w:sz w:val="28"/>
            <w:szCs w:val="28"/>
            <w:lang w:val="en-US"/>
          </w:rPr>
          <w:t>https://www.vodafone.ua/rates/archive</w:t>
        </w:r>
        <w:bookmarkEnd w:id="81"/>
      </w:hyperlink>
    </w:p>
    <w:p w14:paraId="0B4F29A6" w14:textId="15952AC3" w:rsidR="00C54536" w:rsidRPr="00580F99" w:rsidRDefault="0077472A" w:rsidP="00924BC2">
      <w:pPr>
        <w:pStyle w:val="a5"/>
        <w:numPr>
          <w:ilvl w:val="0"/>
          <w:numId w:val="70"/>
        </w:numPr>
        <w:spacing w:after="0" w:line="360" w:lineRule="auto"/>
        <w:ind w:left="-284" w:firstLine="0"/>
        <w:jc w:val="both"/>
        <w:outlineLvl w:val="0"/>
        <w:rPr>
          <w:rFonts w:ascii="Times New Roman" w:hAnsi="Times New Roman" w:cs="Times New Roman"/>
          <w:sz w:val="28"/>
          <w:szCs w:val="28"/>
          <w:lang w:val="uk-UA"/>
        </w:rPr>
      </w:pPr>
      <w:r w:rsidRPr="00580F99">
        <w:rPr>
          <w:rFonts w:ascii="Times New Roman" w:hAnsi="Times New Roman" w:cs="Times New Roman"/>
          <w:sz w:val="28"/>
          <w:szCs w:val="28"/>
          <w:lang w:val="en-US"/>
        </w:rPr>
        <w:t xml:space="preserve"> </w:t>
      </w:r>
      <w:bookmarkStart w:id="82" w:name="_Toc136863793"/>
      <w:r w:rsidR="00A36346" w:rsidRPr="00580F99">
        <w:rPr>
          <w:rFonts w:ascii="Times New Roman" w:hAnsi="Times New Roman" w:cs="Times New Roman"/>
          <w:sz w:val="28"/>
          <w:szCs w:val="28"/>
          <w:lang w:val="en-US"/>
        </w:rPr>
        <w:t xml:space="preserve">Додаток My Vodafone. My Vodafone. URL: </w:t>
      </w:r>
      <w:hyperlink r:id="rId67" w:history="1">
        <w:r w:rsidR="00A36346" w:rsidRPr="00580F99">
          <w:rPr>
            <w:rStyle w:val="a9"/>
            <w:rFonts w:ascii="Times New Roman" w:hAnsi="Times New Roman" w:cs="Times New Roman"/>
            <w:sz w:val="28"/>
            <w:szCs w:val="28"/>
            <w:lang w:val="en-US"/>
          </w:rPr>
          <w:t>https://my.vodafone.ua/auth?language=ua</w:t>
        </w:r>
        <w:bookmarkEnd w:id="82"/>
      </w:hyperlink>
    </w:p>
    <w:p w14:paraId="07E0B3E8" w14:textId="6E55D649" w:rsidR="00A36346" w:rsidRPr="00580F99" w:rsidRDefault="00A36346" w:rsidP="00924BC2">
      <w:pPr>
        <w:pStyle w:val="a5"/>
        <w:numPr>
          <w:ilvl w:val="0"/>
          <w:numId w:val="70"/>
        </w:numPr>
        <w:spacing w:after="0" w:line="360" w:lineRule="auto"/>
        <w:ind w:left="-284" w:firstLine="0"/>
        <w:jc w:val="both"/>
        <w:outlineLvl w:val="0"/>
        <w:rPr>
          <w:rFonts w:ascii="Times New Roman" w:hAnsi="Times New Roman" w:cs="Times New Roman"/>
          <w:sz w:val="28"/>
          <w:szCs w:val="28"/>
          <w:lang w:val="uk-UA"/>
        </w:rPr>
      </w:pPr>
      <w:r w:rsidRPr="00580F99">
        <w:rPr>
          <w:rFonts w:ascii="Times New Roman" w:hAnsi="Times New Roman" w:cs="Times New Roman"/>
          <w:sz w:val="28"/>
          <w:szCs w:val="28"/>
          <w:lang w:val="uk-UA"/>
        </w:rPr>
        <w:t xml:space="preserve"> </w:t>
      </w:r>
      <w:bookmarkStart w:id="83" w:name="_Toc136863794"/>
      <w:r w:rsidRPr="00580F99">
        <w:rPr>
          <w:rFonts w:ascii="Times New Roman" w:hAnsi="Times New Roman" w:cs="Times New Roman"/>
          <w:sz w:val="28"/>
          <w:szCs w:val="28"/>
          <w:lang w:val="uk-UA"/>
        </w:rPr>
        <w:t xml:space="preserve">Обзор тарифа Joice. Вигідний безліміт. Мінфін - все про фінанси: новини, курси валют, банки. URL: </w:t>
      </w:r>
      <w:hyperlink r:id="rId68" w:anchor=":~:text=Joice%20–%20это%20тариф%20с%20максимальным,&quot;безлимиты&quot;%20доступны%20в%20тарифе" w:history="1">
        <w:r w:rsidRPr="00580F99">
          <w:rPr>
            <w:rStyle w:val="a9"/>
            <w:rFonts w:ascii="Times New Roman" w:hAnsi="Times New Roman" w:cs="Times New Roman"/>
            <w:sz w:val="28"/>
            <w:szCs w:val="28"/>
            <w:lang w:val="uk-UA"/>
          </w:rPr>
          <w:t>https://minfin.com.ua/telecom/joice-tariff-overview#:~:text=Joice%20–%20это%20тариф%20с%20максимальным,"безлимиты"%20доступны%20в%20тарифе</w:t>
        </w:r>
        <w:bookmarkEnd w:id="83"/>
      </w:hyperlink>
    </w:p>
    <w:p w14:paraId="6A3D2034" w14:textId="640E7F2A" w:rsidR="00924BC2" w:rsidRDefault="00A36346" w:rsidP="00924BC2">
      <w:pPr>
        <w:pStyle w:val="a5"/>
        <w:numPr>
          <w:ilvl w:val="0"/>
          <w:numId w:val="70"/>
        </w:numPr>
        <w:spacing w:after="0" w:line="360" w:lineRule="auto"/>
        <w:ind w:left="-284" w:firstLine="0"/>
        <w:jc w:val="both"/>
        <w:outlineLvl w:val="0"/>
        <w:rPr>
          <w:rFonts w:ascii="Times New Roman" w:hAnsi="Times New Roman" w:cs="Times New Roman"/>
          <w:sz w:val="28"/>
          <w:szCs w:val="28"/>
          <w:lang w:val="uk-UA"/>
        </w:rPr>
      </w:pPr>
      <w:r w:rsidRPr="00580F99">
        <w:rPr>
          <w:rFonts w:ascii="Times New Roman" w:hAnsi="Times New Roman" w:cs="Times New Roman"/>
          <w:sz w:val="28"/>
          <w:szCs w:val="28"/>
          <w:lang w:val="uk-UA"/>
        </w:rPr>
        <w:t xml:space="preserve"> </w:t>
      </w:r>
      <w:bookmarkStart w:id="84" w:name="_Toc136863795"/>
      <w:r w:rsidRPr="00580F99">
        <w:rPr>
          <w:rFonts w:ascii="Times New Roman" w:hAnsi="Times New Roman" w:cs="Times New Roman"/>
          <w:sz w:val="28"/>
          <w:szCs w:val="28"/>
          <w:lang w:val="uk-UA"/>
        </w:rPr>
        <w:t>Виконання та оформлення дипломних робіт бакалаврів</w:t>
      </w:r>
      <w:bookmarkEnd w:id="84"/>
      <w:r w:rsidR="00EB2B1E">
        <w:rPr>
          <w:rFonts w:ascii="Times New Roman" w:hAnsi="Times New Roman" w:cs="Times New Roman"/>
          <w:sz w:val="28"/>
          <w:szCs w:val="28"/>
          <w:lang w:val="uk-UA"/>
        </w:rPr>
        <w:t xml:space="preserve">. </w:t>
      </w:r>
      <w:r w:rsidR="00924BC2" w:rsidRPr="00924BC2">
        <w:rPr>
          <w:rFonts w:ascii="Times New Roman" w:hAnsi="Times New Roman" w:cs="Times New Roman"/>
          <w:sz w:val="28"/>
          <w:szCs w:val="28"/>
          <w:lang w:val="uk-UA"/>
        </w:rPr>
        <w:t xml:space="preserve">Кафедра промислового маркетингу НТУУ КПІ. URL: </w:t>
      </w:r>
      <w:hyperlink r:id="rId69" w:history="1">
        <w:r w:rsidR="00924BC2" w:rsidRPr="00093A28">
          <w:rPr>
            <w:rStyle w:val="a9"/>
            <w:rFonts w:ascii="Times New Roman" w:hAnsi="Times New Roman" w:cs="Times New Roman"/>
            <w:sz w:val="28"/>
            <w:szCs w:val="28"/>
            <w:lang w:val="uk-UA"/>
          </w:rPr>
          <w:t>https://marketing.kpi.ua/files/studentam/metodichki/Методичка%20бакалавр%202020.pdf</w:t>
        </w:r>
      </w:hyperlink>
    </w:p>
    <w:p w14:paraId="3AA50BD2" w14:textId="2359F39E" w:rsidR="00A36346" w:rsidRDefault="00924BC2" w:rsidP="00924BC2">
      <w:pPr>
        <w:pStyle w:val="a5"/>
        <w:numPr>
          <w:ilvl w:val="0"/>
          <w:numId w:val="70"/>
        </w:numPr>
        <w:spacing w:after="0" w:line="360" w:lineRule="auto"/>
        <w:ind w:left="-284" w:firstLine="0"/>
        <w:jc w:val="both"/>
        <w:outlineLvl w:val="0"/>
        <w:rPr>
          <w:rFonts w:ascii="Times New Roman" w:hAnsi="Times New Roman" w:cs="Times New Roman"/>
          <w:sz w:val="28"/>
          <w:szCs w:val="28"/>
          <w:lang w:val="uk-UA"/>
        </w:rPr>
      </w:pPr>
      <w:r>
        <w:rPr>
          <w:rFonts w:ascii="Times New Roman" w:hAnsi="Times New Roman" w:cs="Times New Roman"/>
          <w:sz w:val="28"/>
          <w:szCs w:val="28"/>
          <w:lang w:val="uk-UA"/>
        </w:rPr>
        <w:t>Майкл Эдлесон.</w:t>
      </w:r>
      <w:r w:rsidR="00A36346" w:rsidRPr="00580F99">
        <w:rPr>
          <w:rFonts w:ascii="Times New Roman" w:hAnsi="Times New Roman" w:cs="Times New Roman"/>
          <w:sz w:val="28"/>
          <w:szCs w:val="28"/>
          <w:lang w:val="uk-UA"/>
        </w:rPr>
        <w:t xml:space="preserve"> </w:t>
      </w:r>
      <w:r w:rsidRPr="00924BC2">
        <w:rPr>
          <w:rFonts w:ascii="Times New Roman" w:hAnsi="Times New Roman" w:cs="Times New Roman"/>
          <w:sz w:val="28"/>
          <w:szCs w:val="28"/>
          <w:lang w:val="uk-UA"/>
        </w:rPr>
        <w:t>Усереднення цінності. Проста та надійна стратегія підвищення прибутковості інвестицій на фондовому ринку</w:t>
      </w:r>
      <w:r>
        <w:rPr>
          <w:rFonts w:ascii="Times New Roman" w:hAnsi="Times New Roman" w:cs="Times New Roman"/>
          <w:sz w:val="28"/>
          <w:szCs w:val="28"/>
          <w:lang w:val="uk-UA"/>
        </w:rPr>
        <w:t xml:space="preserve">. </w:t>
      </w:r>
      <w:r w:rsidRPr="00924BC2">
        <w:rPr>
          <w:rFonts w:ascii="Times New Roman" w:hAnsi="Times New Roman" w:cs="Times New Roman"/>
          <w:sz w:val="28"/>
          <w:szCs w:val="28"/>
          <w:lang w:val="uk-UA"/>
        </w:rPr>
        <w:t xml:space="preserve">URL: </w:t>
      </w:r>
      <w:hyperlink r:id="rId70" w:history="1">
        <w:r w:rsidRPr="00093A28">
          <w:rPr>
            <w:rStyle w:val="a9"/>
            <w:rFonts w:ascii="Times New Roman" w:hAnsi="Times New Roman" w:cs="Times New Roman"/>
            <w:sz w:val="28"/>
            <w:szCs w:val="28"/>
            <w:lang w:val="uk-UA"/>
          </w:rPr>
          <w:t>https://flibusta.su/book/34008-usrednenie-tsennosti-prostaya-i-nadezhnaya-strategiya-povyisheniya-doh/read/</w:t>
        </w:r>
      </w:hyperlink>
    </w:p>
    <w:p w14:paraId="6E4B2FA1" w14:textId="7B833927" w:rsidR="00CA3BC3" w:rsidRPr="00580F99" w:rsidRDefault="00CA3BC3" w:rsidP="00580F99">
      <w:pPr>
        <w:pStyle w:val="a5"/>
        <w:numPr>
          <w:ilvl w:val="0"/>
          <w:numId w:val="70"/>
        </w:numPr>
        <w:spacing w:after="0" w:line="360" w:lineRule="auto"/>
        <w:ind w:left="-284" w:firstLine="0"/>
        <w:jc w:val="both"/>
        <w:outlineLvl w:val="0"/>
        <w:rPr>
          <w:rFonts w:ascii="Times New Roman" w:hAnsi="Times New Roman" w:cs="Times New Roman"/>
          <w:sz w:val="28"/>
          <w:szCs w:val="28"/>
          <w:lang w:val="uk-UA"/>
        </w:rPr>
      </w:pPr>
      <w:r w:rsidRPr="00580F99">
        <w:rPr>
          <w:rFonts w:ascii="Times New Roman" w:hAnsi="Times New Roman" w:cs="Times New Roman"/>
          <w:sz w:val="28"/>
          <w:szCs w:val="28"/>
          <w:lang w:val="uk-UA"/>
        </w:rPr>
        <w:t xml:space="preserve"> </w:t>
      </w:r>
      <w:bookmarkStart w:id="85" w:name="_Toc136863797"/>
      <w:r w:rsidRPr="00580F99">
        <w:rPr>
          <w:rFonts w:ascii="Times New Roman" w:hAnsi="Times New Roman" w:cs="Times New Roman"/>
          <w:sz w:val="28"/>
          <w:szCs w:val="28"/>
          <w:lang w:val="uk-UA"/>
        </w:rPr>
        <w:t xml:space="preserve">Метод глибинного інтерв'ю та проектні методики в маркетингових дослідженнях. URL: </w:t>
      </w:r>
      <w:hyperlink r:id="rId71" w:history="1">
        <w:r w:rsidRPr="00580F99">
          <w:rPr>
            <w:rStyle w:val="a9"/>
            <w:rFonts w:ascii="Times New Roman" w:hAnsi="Times New Roman" w:cs="Times New Roman"/>
            <w:sz w:val="28"/>
            <w:szCs w:val="28"/>
            <w:lang w:val="uk-UA"/>
          </w:rPr>
          <w:t>http://ebib.pp.ua/metod-glibinnogo-intervyu-ta-proektni-metodiki-v-marketingovih-doslidjennyah.html</w:t>
        </w:r>
        <w:bookmarkEnd w:id="85"/>
      </w:hyperlink>
    </w:p>
    <w:p w14:paraId="36980A71" w14:textId="732FEDF1" w:rsidR="00CA3BC3" w:rsidRPr="00580F99" w:rsidRDefault="00CA3BC3" w:rsidP="00580F99">
      <w:pPr>
        <w:pStyle w:val="a5"/>
        <w:numPr>
          <w:ilvl w:val="0"/>
          <w:numId w:val="70"/>
        </w:numPr>
        <w:spacing w:after="0" w:line="360" w:lineRule="auto"/>
        <w:ind w:left="-284" w:firstLine="0"/>
        <w:jc w:val="both"/>
        <w:outlineLvl w:val="0"/>
        <w:rPr>
          <w:rFonts w:ascii="Times New Roman" w:hAnsi="Times New Roman" w:cs="Times New Roman"/>
          <w:sz w:val="28"/>
          <w:szCs w:val="28"/>
          <w:lang w:val="uk-UA"/>
        </w:rPr>
      </w:pPr>
      <w:r w:rsidRPr="00580F99">
        <w:rPr>
          <w:rFonts w:ascii="Times New Roman" w:hAnsi="Times New Roman" w:cs="Times New Roman"/>
          <w:sz w:val="28"/>
          <w:szCs w:val="28"/>
          <w:lang w:val="uk-UA"/>
        </w:rPr>
        <w:lastRenderedPageBreak/>
        <w:t xml:space="preserve"> </w:t>
      </w:r>
      <w:bookmarkStart w:id="86" w:name="_Toc136863798"/>
      <w:r w:rsidRPr="00580F99">
        <w:rPr>
          <w:rFonts w:ascii="Times New Roman" w:hAnsi="Times New Roman" w:cs="Times New Roman"/>
          <w:sz w:val="28"/>
          <w:szCs w:val="28"/>
          <w:lang w:val="uk-UA"/>
        </w:rPr>
        <w:t>Сак Т. В. Обґрунтування стратегій комплексу маркетингу на різних етапах життєвого циклу підприємства. Вісник Волинського інституту економіки та менеджменту. 2016. № 15. С. 247–254</w:t>
      </w:r>
      <w:bookmarkEnd w:id="86"/>
    </w:p>
    <w:p w14:paraId="10C82A18" w14:textId="392547F9" w:rsidR="00CA3BC3" w:rsidRPr="00580F99" w:rsidRDefault="00CA3BC3" w:rsidP="00580F99">
      <w:pPr>
        <w:pStyle w:val="a5"/>
        <w:numPr>
          <w:ilvl w:val="0"/>
          <w:numId w:val="70"/>
        </w:numPr>
        <w:spacing w:after="0" w:line="360" w:lineRule="auto"/>
        <w:ind w:left="-284" w:firstLine="0"/>
        <w:jc w:val="both"/>
        <w:outlineLvl w:val="0"/>
        <w:rPr>
          <w:rFonts w:ascii="Times New Roman" w:hAnsi="Times New Roman" w:cs="Times New Roman"/>
          <w:sz w:val="28"/>
          <w:szCs w:val="28"/>
          <w:lang w:val="uk-UA"/>
        </w:rPr>
      </w:pPr>
      <w:r w:rsidRPr="00580F99">
        <w:rPr>
          <w:rFonts w:ascii="Times New Roman" w:hAnsi="Times New Roman" w:cs="Times New Roman"/>
          <w:sz w:val="28"/>
          <w:szCs w:val="28"/>
          <w:lang w:val="uk-UA"/>
        </w:rPr>
        <w:t xml:space="preserve"> </w:t>
      </w:r>
      <w:bookmarkStart w:id="87" w:name="_Toc136863799"/>
      <w:r w:rsidRPr="00580F99">
        <w:rPr>
          <w:rFonts w:ascii="Times New Roman" w:hAnsi="Times New Roman" w:cs="Times New Roman"/>
          <w:sz w:val="28"/>
          <w:szCs w:val="28"/>
          <w:lang w:val="uk-UA"/>
        </w:rPr>
        <w:t xml:space="preserve">Звіт про управління Vodafone Україна. URL: </w:t>
      </w:r>
      <w:hyperlink r:id="rId72" w:history="1">
        <w:r w:rsidRPr="00580F99">
          <w:rPr>
            <w:rStyle w:val="a9"/>
            <w:rFonts w:ascii="Times New Roman" w:hAnsi="Times New Roman" w:cs="Times New Roman"/>
            <w:sz w:val="28"/>
            <w:szCs w:val="28"/>
            <w:lang w:val="uk-UA"/>
          </w:rPr>
          <w:t>https://www.vodafone.ua/storage/editor/files/zvit-pro-upravlinnya-konsolidovanii.pdf</w:t>
        </w:r>
        <w:bookmarkEnd w:id="87"/>
      </w:hyperlink>
    </w:p>
    <w:p w14:paraId="50022432" w14:textId="56B52675" w:rsidR="00CA3BC3" w:rsidRPr="00580F99" w:rsidRDefault="00CA3BC3" w:rsidP="00580F99">
      <w:pPr>
        <w:pStyle w:val="a5"/>
        <w:numPr>
          <w:ilvl w:val="0"/>
          <w:numId w:val="70"/>
        </w:numPr>
        <w:spacing w:after="0" w:line="360" w:lineRule="auto"/>
        <w:ind w:left="-284" w:firstLine="0"/>
        <w:jc w:val="both"/>
        <w:outlineLvl w:val="0"/>
        <w:rPr>
          <w:rFonts w:ascii="Times New Roman" w:hAnsi="Times New Roman" w:cs="Times New Roman"/>
          <w:sz w:val="28"/>
          <w:szCs w:val="28"/>
          <w:lang w:val="uk-UA"/>
        </w:rPr>
      </w:pPr>
      <w:r w:rsidRPr="00580F99">
        <w:rPr>
          <w:rFonts w:ascii="Times New Roman" w:hAnsi="Times New Roman" w:cs="Times New Roman"/>
          <w:sz w:val="28"/>
          <w:szCs w:val="28"/>
          <w:lang w:val="uk-UA"/>
        </w:rPr>
        <w:t xml:space="preserve"> </w:t>
      </w:r>
      <w:bookmarkStart w:id="88" w:name="_Toc136863800"/>
      <w:r w:rsidRPr="00580F99">
        <w:rPr>
          <w:rFonts w:ascii="Times New Roman" w:hAnsi="Times New Roman" w:cs="Times New Roman"/>
          <w:sz w:val="28"/>
          <w:szCs w:val="28"/>
          <w:lang w:val="uk-UA"/>
        </w:rPr>
        <w:t>Садвік Р. Як визначити ціну на ваш продукт: посібник із моделі ціноутворення Ван Вестендорпа. URL: forbes.com/sites/rebeccasadwick/2020/06/22/how-to-price-products/?sh=273f12c755c7</w:t>
      </w:r>
      <w:bookmarkEnd w:id="88"/>
    </w:p>
    <w:p w14:paraId="5AE48275" w14:textId="04B03788" w:rsidR="00CA3BC3" w:rsidRPr="00580F99" w:rsidRDefault="00CA3BC3" w:rsidP="00580F99">
      <w:pPr>
        <w:pStyle w:val="a5"/>
        <w:numPr>
          <w:ilvl w:val="0"/>
          <w:numId w:val="70"/>
        </w:numPr>
        <w:spacing w:after="0" w:line="360" w:lineRule="auto"/>
        <w:ind w:left="-284" w:firstLine="0"/>
        <w:jc w:val="both"/>
        <w:outlineLvl w:val="0"/>
        <w:rPr>
          <w:rFonts w:ascii="Times New Roman" w:hAnsi="Times New Roman" w:cs="Times New Roman"/>
          <w:sz w:val="28"/>
          <w:szCs w:val="28"/>
          <w:lang w:val="uk-UA"/>
        </w:rPr>
      </w:pPr>
      <w:r w:rsidRPr="00580F99">
        <w:rPr>
          <w:rFonts w:ascii="Times New Roman" w:hAnsi="Times New Roman" w:cs="Times New Roman"/>
          <w:sz w:val="28"/>
          <w:szCs w:val="28"/>
          <w:lang w:val="uk-UA"/>
        </w:rPr>
        <w:t xml:space="preserve"> </w:t>
      </w:r>
      <w:bookmarkStart w:id="89" w:name="_Toc136863801"/>
      <w:r w:rsidRPr="00580F99">
        <w:rPr>
          <w:rFonts w:ascii="Times New Roman" w:hAnsi="Times New Roman" w:cs="Times New Roman"/>
          <w:sz w:val="28"/>
          <w:szCs w:val="28"/>
          <w:lang w:val="uk-UA"/>
        </w:rPr>
        <w:t>Окландер М. А., Чукурна О. П. Класифікація методів маркетингових досліджень ціни. Наукові праці ДонНТУ. Серія: економічна. 2010. Вип. 41. С. 31–36.</w:t>
      </w:r>
      <w:bookmarkEnd w:id="89"/>
    </w:p>
    <w:p w14:paraId="58DB0FCE" w14:textId="6EC62390" w:rsidR="00CA3BC3" w:rsidRPr="00580F99" w:rsidRDefault="00CA3BC3" w:rsidP="00580F99">
      <w:pPr>
        <w:pStyle w:val="a5"/>
        <w:numPr>
          <w:ilvl w:val="0"/>
          <w:numId w:val="70"/>
        </w:numPr>
        <w:spacing w:after="0" w:line="360" w:lineRule="auto"/>
        <w:ind w:left="-284" w:firstLine="0"/>
        <w:jc w:val="both"/>
        <w:outlineLvl w:val="0"/>
        <w:rPr>
          <w:rFonts w:ascii="Times New Roman" w:hAnsi="Times New Roman" w:cs="Times New Roman"/>
          <w:sz w:val="28"/>
          <w:szCs w:val="28"/>
          <w:lang w:val="uk-UA"/>
        </w:rPr>
      </w:pPr>
      <w:r w:rsidRPr="00580F99">
        <w:rPr>
          <w:rFonts w:ascii="Times New Roman" w:hAnsi="Times New Roman" w:cs="Times New Roman"/>
          <w:sz w:val="28"/>
          <w:szCs w:val="28"/>
          <w:lang w:val="uk-UA"/>
        </w:rPr>
        <w:t xml:space="preserve"> </w:t>
      </w:r>
      <w:bookmarkStart w:id="90" w:name="_Toc136863802"/>
      <w:r w:rsidRPr="00580F99">
        <w:rPr>
          <w:rFonts w:ascii="Times New Roman" w:hAnsi="Times New Roman" w:cs="Times New Roman"/>
          <w:sz w:val="28"/>
          <w:szCs w:val="28"/>
          <w:lang w:val="uk-UA"/>
        </w:rPr>
        <w:t>Zeithaml V. Споживацьке сприйняття ціни, якості та цінності: модель «засоби-ціль» і синтез доказів. Журнал маркетингу 1988. No. 52 (July). P. 2–22</w:t>
      </w:r>
      <w:bookmarkEnd w:id="90"/>
    </w:p>
    <w:p w14:paraId="424F3BEE" w14:textId="76CE5E20" w:rsidR="00CA3BC3" w:rsidRPr="00580F99" w:rsidRDefault="00CA3BC3" w:rsidP="00580F99">
      <w:pPr>
        <w:pStyle w:val="a5"/>
        <w:numPr>
          <w:ilvl w:val="0"/>
          <w:numId w:val="70"/>
        </w:numPr>
        <w:spacing w:after="0" w:line="360" w:lineRule="auto"/>
        <w:ind w:left="-284" w:firstLine="0"/>
        <w:jc w:val="both"/>
        <w:outlineLvl w:val="0"/>
        <w:rPr>
          <w:rFonts w:ascii="Times New Roman" w:hAnsi="Times New Roman" w:cs="Times New Roman"/>
          <w:sz w:val="28"/>
          <w:szCs w:val="28"/>
          <w:lang w:val="uk-UA"/>
        </w:rPr>
      </w:pPr>
      <w:r w:rsidRPr="00580F99">
        <w:rPr>
          <w:rFonts w:ascii="Times New Roman" w:hAnsi="Times New Roman" w:cs="Times New Roman"/>
          <w:sz w:val="28"/>
          <w:szCs w:val="28"/>
          <w:lang w:val="uk-UA"/>
        </w:rPr>
        <w:t xml:space="preserve"> </w:t>
      </w:r>
      <w:bookmarkStart w:id="91" w:name="_Toc136863803"/>
      <w:r w:rsidRPr="00580F99">
        <w:rPr>
          <w:rFonts w:ascii="Times New Roman" w:hAnsi="Times New Roman" w:cs="Times New Roman"/>
          <w:sz w:val="28"/>
          <w:szCs w:val="28"/>
          <w:lang w:val="uk-UA"/>
        </w:rPr>
        <w:t>Котлер Ф., Келлер К. Л. Маркетинг менеджмент. Экспресс-курс / пер. с англ.; под ред. С. Г. Божук. 2-е изд. Санкт-Петербург: Питер, 2006. 464 с</w:t>
      </w:r>
      <w:bookmarkEnd w:id="91"/>
    </w:p>
    <w:p w14:paraId="6DCB3B58" w14:textId="243F2C2F" w:rsidR="00CA3BC3" w:rsidRPr="00580F99" w:rsidRDefault="008D0206" w:rsidP="00580F99">
      <w:pPr>
        <w:pStyle w:val="a5"/>
        <w:numPr>
          <w:ilvl w:val="0"/>
          <w:numId w:val="70"/>
        </w:numPr>
        <w:spacing w:after="0" w:line="360" w:lineRule="auto"/>
        <w:ind w:left="-284" w:firstLine="0"/>
        <w:jc w:val="both"/>
        <w:outlineLvl w:val="0"/>
        <w:rPr>
          <w:rFonts w:ascii="Times New Roman" w:hAnsi="Times New Roman" w:cs="Times New Roman"/>
          <w:sz w:val="28"/>
          <w:szCs w:val="28"/>
          <w:lang w:val="uk-UA"/>
        </w:rPr>
      </w:pPr>
      <w:r w:rsidRPr="00580F99">
        <w:rPr>
          <w:rFonts w:ascii="Times New Roman" w:hAnsi="Times New Roman" w:cs="Times New Roman"/>
          <w:sz w:val="28"/>
          <w:szCs w:val="28"/>
          <w:lang w:val="uk-UA"/>
        </w:rPr>
        <w:t xml:space="preserve"> </w:t>
      </w:r>
      <w:bookmarkStart w:id="92" w:name="_Toc136863804"/>
      <w:r w:rsidRPr="00580F99">
        <w:rPr>
          <w:rFonts w:ascii="Times New Roman" w:hAnsi="Times New Roman" w:cs="Times New Roman"/>
          <w:sz w:val="28"/>
          <w:szCs w:val="28"/>
          <w:lang w:val="uk-UA"/>
        </w:rPr>
        <w:t>Кондратенко Н. О., Волкова М. В. Методичні підходи до ціноутворення в системі маркетингу. Глобальні та національні проблеми економіки. 2016. Вип. 12. С. 272–276.</w:t>
      </w:r>
      <w:bookmarkEnd w:id="92"/>
    </w:p>
    <w:p w14:paraId="0309828E" w14:textId="598AFA26" w:rsidR="008D0206" w:rsidRPr="00580F99" w:rsidRDefault="008D0206" w:rsidP="00580F99">
      <w:pPr>
        <w:pStyle w:val="a5"/>
        <w:numPr>
          <w:ilvl w:val="0"/>
          <w:numId w:val="70"/>
        </w:numPr>
        <w:spacing w:after="0" w:line="360" w:lineRule="auto"/>
        <w:ind w:left="-284" w:firstLine="0"/>
        <w:jc w:val="both"/>
        <w:outlineLvl w:val="0"/>
        <w:rPr>
          <w:rFonts w:ascii="Times New Roman" w:hAnsi="Times New Roman" w:cs="Times New Roman"/>
          <w:sz w:val="28"/>
          <w:szCs w:val="28"/>
          <w:lang w:val="uk-UA"/>
        </w:rPr>
      </w:pPr>
      <w:r w:rsidRPr="00580F99">
        <w:rPr>
          <w:rFonts w:ascii="Times New Roman" w:hAnsi="Times New Roman" w:cs="Times New Roman"/>
          <w:sz w:val="28"/>
          <w:szCs w:val="28"/>
          <w:lang w:val="uk-UA"/>
        </w:rPr>
        <w:t xml:space="preserve"> </w:t>
      </w:r>
      <w:bookmarkStart w:id="93" w:name="_Toc136863805"/>
      <w:r w:rsidRPr="00580F99">
        <w:rPr>
          <w:rFonts w:ascii="Times New Roman" w:hAnsi="Times New Roman" w:cs="Times New Roman"/>
          <w:sz w:val="28"/>
          <w:szCs w:val="28"/>
          <w:lang w:val="uk-UA"/>
        </w:rPr>
        <w:t>Окландер М. А. Вплив соціальних чинників на поведінку споживача. Наукові праці Донецькогонаціонального технічного університету. Серія: економічна. 2013. № 4 (46). С. 248–255.</w:t>
      </w:r>
      <w:bookmarkEnd w:id="93"/>
    </w:p>
    <w:p w14:paraId="1AB06EA4" w14:textId="1DD84CC2" w:rsidR="003467C2" w:rsidRPr="00580F99" w:rsidRDefault="003467C2" w:rsidP="00580F99">
      <w:pPr>
        <w:pStyle w:val="a5"/>
        <w:numPr>
          <w:ilvl w:val="0"/>
          <w:numId w:val="70"/>
        </w:numPr>
        <w:spacing w:after="0" w:line="360" w:lineRule="auto"/>
        <w:ind w:left="-284" w:firstLine="0"/>
        <w:jc w:val="both"/>
        <w:outlineLvl w:val="0"/>
        <w:rPr>
          <w:rFonts w:ascii="Times New Roman" w:hAnsi="Times New Roman" w:cs="Times New Roman"/>
          <w:sz w:val="28"/>
          <w:szCs w:val="28"/>
          <w:lang w:val="uk-UA"/>
        </w:rPr>
      </w:pPr>
      <w:r w:rsidRPr="00580F99">
        <w:rPr>
          <w:rFonts w:ascii="Times New Roman" w:hAnsi="Times New Roman" w:cs="Times New Roman"/>
          <w:sz w:val="28"/>
          <w:szCs w:val="28"/>
          <w:lang w:val="uk-UA"/>
        </w:rPr>
        <w:t xml:space="preserve"> </w:t>
      </w:r>
      <w:bookmarkStart w:id="94" w:name="_Toc136863806"/>
      <w:r w:rsidRPr="00580F99">
        <w:rPr>
          <w:rFonts w:ascii="Times New Roman" w:hAnsi="Times New Roman" w:cs="Times New Roman"/>
          <w:sz w:val="28"/>
          <w:szCs w:val="28"/>
          <w:lang w:val="uk-UA"/>
        </w:rPr>
        <w:t>Лісіцина В. В. Тенденції розвитку мережевого ритейлу в Україні в період пандемії COVID-19. Економіка та управління підприємством. 2020. № 2 (98). С. 24–34</w:t>
      </w:r>
      <w:bookmarkEnd w:id="94"/>
    </w:p>
    <w:p w14:paraId="3E3782A3" w14:textId="56086CDD" w:rsidR="0095704B" w:rsidRPr="00580F99" w:rsidRDefault="0095704B" w:rsidP="00580F99">
      <w:pPr>
        <w:pStyle w:val="a5"/>
        <w:numPr>
          <w:ilvl w:val="0"/>
          <w:numId w:val="70"/>
        </w:numPr>
        <w:spacing w:after="0" w:line="360" w:lineRule="auto"/>
        <w:ind w:left="-284" w:firstLine="0"/>
        <w:jc w:val="both"/>
        <w:rPr>
          <w:rFonts w:ascii="Times New Roman" w:hAnsi="Times New Roman" w:cs="Times New Roman"/>
          <w:sz w:val="28"/>
          <w:szCs w:val="28"/>
          <w:lang w:val="uk-UA"/>
        </w:rPr>
      </w:pPr>
      <w:r w:rsidRPr="00580F99">
        <w:rPr>
          <w:rFonts w:ascii="Times New Roman" w:hAnsi="Times New Roman" w:cs="Times New Roman"/>
          <w:sz w:val="28"/>
          <w:szCs w:val="28"/>
          <w:lang w:val="uk-UA"/>
        </w:rPr>
        <w:t xml:space="preserve"> Длігач А.О. «Маркетингова цінова політика. Світовий досвід, вітчизняна практика.» Навчальний посібник, Київ 2005.</w:t>
      </w:r>
    </w:p>
    <w:p w14:paraId="289CC693" w14:textId="77777777" w:rsidR="003A0B86" w:rsidRPr="00580F99" w:rsidRDefault="00422540" w:rsidP="00580F99">
      <w:pPr>
        <w:pStyle w:val="a5"/>
        <w:numPr>
          <w:ilvl w:val="0"/>
          <w:numId w:val="70"/>
        </w:numPr>
        <w:spacing w:after="0" w:line="360" w:lineRule="auto"/>
        <w:ind w:left="-284" w:firstLine="0"/>
        <w:jc w:val="both"/>
        <w:rPr>
          <w:rFonts w:ascii="Times New Roman" w:hAnsi="Times New Roman" w:cs="Times New Roman"/>
          <w:sz w:val="28"/>
          <w:szCs w:val="28"/>
          <w:lang w:val="uk-UA"/>
        </w:rPr>
      </w:pPr>
      <w:r w:rsidRPr="00580F99">
        <w:rPr>
          <w:rFonts w:ascii="Times New Roman" w:hAnsi="Times New Roman" w:cs="Times New Roman"/>
          <w:sz w:val="28"/>
          <w:szCs w:val="28"/>
          <w:lang w:val="uk-UA"/>
        </w:rPr>
        <w:t xml:space="preserve"> Маркетингові дослідження 4Service Group | Аналіз ринку. 4Service Group. URL: </w:t>
      </w:r>
      <w:hyperlink r:id="rId73" w:history="1">
        <w:r w:rsidRPr="00580F99">
          <w:rPr>
            <w:rStyle w:val="a9"/>
            <w:rFonts w:ascii="Times New Roman" w:hAnsi="Times New Roman" w:cs="Times New Roman"/>
            <w:sz w:val="28"/>
            <w:szCs w:val="28"/>
            <w:lang w:val="uk-UA"/>
          </w:rPr>
          <w:t>https://4service.group/</w:t>
        </w:r>
      </w:hyperlink>
    </w:p>
    <w:p w14:paraId="64F939F2" w14:textId="32795168" w:rsidR="007110AD" w:rsidRDefault="003A0B86" w:rsidP="00526B7C">
      <w:pPr>
        <w:pStyle w:val="a5"/>
        <w:numPr>
          <w:ilvl w:val="0"/>
          <w:numId w:val="70"/>
        </w:numPr>
        <w:spacing w:after="0" w:line="360" w:lineRule="auto"/>
        <w:ind w:left="-284" w:firstLine="0"/>
        <w:jc w:val="both"/>
        <w:rPr>
          <w:rFonts w:ascii="Times New Roman" w:hAnsi="Times New Roman" w:cs="Times New Roman"/>
          <w:sz w:val="28"/>
          <w:szCs w:val="28"/>
          <w:lang w:val="uk-UA"/>
        </w:rPr>
      </w:pPr>
      <w:r w:rsidRPr="00580F99">
        <w:rPr>
          <w:rFonts w:ascii="Times New Roman" w:hAnsi="Times New Roman" w:cs="Times New Roman"/>
          <w:sz w:val="28"/>
          <w:szCs w:val="28"/>
          <w:lang w:val="uk-UA"/>
        </w:rPr>
        <w:t xml:space="preserve">Канцтовари. epicentrk.ua. URL: </w:t>
      </w:r>
      <w:hyperlink r:id="rId74" w:history="1">
        <w:r w:rsidR="00667FDF" w:rsidRPr="00093A28">
          <w:rPr>
            <w:rStyle w:val="a9"/>
            <w:rFonts w:ascii="Times New Roman" w:hAnsi="Times New Roman" w:cs="Times New Roman"/>
            <w:sz w:val="28"/>
            <w:szCs w:val="28"/>
            <w:lang w:val="uk-UA"/>
          </w:rPr>
          <w:t>https://epicentrk.ua/ua/shop/kantstovary/</w:t>
        </w:r>
      </w:hyperlink>
    </w:p>
    <w:sectPr w:rsidR="007110AD" w:rsidSect="005C1D09">
      <w:headerReference w:type="default" r:id="rId75"/>
      <w:pgSz w:w="11906" w:h="16838"/>
      <w:pgMar w:top="1134" w:right="850" w:bottom="1134" w:left="1701" w:header="708" w:footer="708" w:gutter="0"/>
      <w:pgNumType w:start="1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616361" w14:textId="77777777" w:rsidR="00A560A2" w:rsidRDefault="00A560A2" w:rsidP="00591D91">
      <w:pPr>
        <w:spacing w:after="0" w:line="240" w:lineRule="auto"/>
      </w:pPr>
      <w:r>
        <w:separator/>
      </w:r>
    </w:p>
  </w:endnote>
  <w:endnote w:type="continuationSeparator" w:id="0">
    <w:p w14:paraId="68ED205D" w14:textId="77777777" w:rsidR="00A560A2" w:rsidRDefault="00A560A2" w:rsidP="00591D9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3C438" w14:textId="2358C7EA" w:rsidR="0002252E" w:rsidRDefault="0002252E">
    <w:pPr>
      <w:pStyle w:val="ad"/>
      <w:jc w:val="right"/>
    </w:pPr>
  </w:p>
  <w:p w14:paraId="5D7CF5B0" w14:textId="77777777" w:rsidR="0002252E" w:rsidRDefault="0002252E">
    <w:pPr>
      <w:pStyle w:val="ad"/>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2832250" w14:textId="77777777" w:rsidR="00A560A2" w:rsidRDefault="00A560A2" w:rsidP="00591D91">
      <w:pPr>
        <w:spacing w:after="0" w:line="240" w:lineRule="auto"/>
      </w:pPr>
      <w:r>
        <w:separator/>
      </w:r>
    </w:p>
  </w:footnote>
  <w:footnote w:type="continuationSeparator" w:id="0">
    <w:p w14:paraId="3FF97B2D" w14:textId="77777777" w:rsidR="00A560A2" w:rsidRDefault="00A560A2" w:rsidP="00591D9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7EE67E" w14:textId="67EF4C53" w:rsidR="0002252E" w:rsidRDefault="0002252E">
    <w:pPr>
      <w:pStyle w:val="ab"/>
      <w:jc w:val="right"/>
    </w:pPr>
  </w:p>
  <w:p w14:paraId="2579B1E3" w14:textId="77777777" w:rsidR="0002252E" w:rsidRDefault="0002252E" w:rsidP="001B669E">
    <w:pPr>
      <w:pStyle w:val="ab"/>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55386241"/>
      <w:docPartObj>
        <w:docPartGallery w:val="Page Numbers (Top of Page)"/>
        <w:docPartUnique/>
      </w:docPartObj>
    </w:sdtPr>
    <w:sdtEndPr/>
    <w:sdtContent>
      <w:p w14:paraId="7C26BA20" w14:textId="14701CA1" w:rsidR="0002252E" w:rsidRDefault="0002252E">
        <w:pPr>
          <w:pStyle w:val="ab"/>
          <w:jc w:val="right"/>
        </w:pPr>
        <w:r>
          <w:fldChar w:fldCharType="begin"/>
        </w:r>
        <w:r>
          <w:instrText>PAGE   \* MERGEFORMAT</w:instrText>
        </w:r>
        <w:r>
          <w:fldChar w:fldCharType="separate"/>
        </w:r>
        <w:r w:rsidR="00273378">
          <w:rPr>
            <w:noProof/>
          </w:rPr>
          <w:t>130</w:t>
        </w:r>
        <w:r>
          <w:fldChar w:fldCharType="end"/>
        </w:r>
      </w:p>
    </w:sdtContent>
  </w:sdt>
  <w:p w14:paraId="74BF5A61" w14:textId="77777777" w:rsidR="0002252E" w:rsidRDefault="0002252E" w:rsidP="001B669E">
    <w:pPr>
      <w:pStyle w:val="ab"/>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A30ECDE2"/>
    <w:lvl w:ilvl="0">
      <w:start w:val="1"/>
      <w:numFmt w:val="bullet"/>
      <w:pStyle w:val="a"/>
      <w:lvlText w:val=""/>
      <w:lvlJc w:val="left"/>
      <w:pPr>
        <w:tabs>
          <w:tab w:val="num" w:pos="360"/>
        </w:tabs>
        <w:ind w:left="360" w:hanging="360"/>
      </w:pPr>
      <w:rPr>
        <w:rFonts w:ascii="Symbol" w:hAnsi="Symbol" w:hint="default"/>
      </w:rPr>
    </w:lvl>
  </w:abstractNum>
  <w:abstractNum w:abstractNumId="1" w15:restartNumberingAfterBreak="0">
    <w:nsid w:val="00822035"/>
    <w:multiLevelType w:val="hybridMultilevel"/>
    <w:tmpl w:val="B162A698"/>
    <w:lvl w:ilvl="0" w:tplc="B84E2C9E">
      <w:start w:val="1"/>
      <w:numFmt w:val="bullet"/>
      <w:lvlText w:val="-"/>
      <w:lvlJc w:val="left"/>
      <w:pPr>
        <w:ind w:left="436" w:hanging="360"/>
      </w:pPr>
      <w:rPr>
        <w:rFonts w:ascii="Times New Roman" w:eastAsiaTheme="minorHAnsi" w:hAnsi="Times New Roman" w:cs="Times New Roman" w:hint="default"/>
      </w:rPr>
    </w:lvl>
    <w:lvl w:ilvl="1" w:tplc="B84E2C9E">
      <w:start w:val="1"/>
      <w:numFmt w:val="bullet"/>
      <w:lvlText w:val="-"/>
      <w:lvlJc w:val="left"/>
      <w:pPr>
        <w:ind w:left="1156" w:hanging="360"/>
      </w:pPr>
      <w:rPr>
        <w:rFonts w:ascii="Times New Roman" w:eastAsiaTheme="minorHAnsi" w:hAnsi="Times New Roman" w:cs="Times New Roman" w:hint="default"/>
      </w:rPr>
    </w:lvl>
    <w:lvl w:ilvl="2" w:tplc="04190005" w:tentative="1">
      <w:start w:val="1"/>
      <w:numFmt w:val="bullet"/>
      <w:lvlText w:val=""/>
      <w:lvlJc w:val="left"/>
      <w:pPr>
        <w:ind w:left="1876" w:hanging="360"/>
      </w:pPr>
      <w:rPr>
        <w:rFonts w:ascii="Wingdings" w:hAnsi="Wingdings" w:hint="default"/>
      </w:rPr>
    </w:lvl>
    <w:lvl w:ilvl="3" w:tplc="04190001" w:tentative="1">
      <w:start w:val="1"/>
      <w:numFmt w:val="bullet"/>
      <w:lvlText w:val=""/>
      <w:lvlJc w:val="left"/>
      <w:pPr>
        <w:ind w:left="2596" w:hanging="360"/>
      </w:pPr>
      <w:rPr>
        <w:rFonts w:ascii="Symbol" w:hAnsi="Symbol" w:hint="default"/>
      </w:rPr>
    </w:lvl>
    <w:lvl w:ilvl="4" w:tplc="04190003" w:tentative="1">
      <w:start w:val="1"/>
      <w:numFmt w:val="bullet"/>
      <w:lvlText w:val="o"/>
      <w:lvlJc w:val="left"/>
      <w:pPr>
        <w:ind w:left="3316" w:hanging="360"/>
      </w:pPr>
      <w:rPr>
        <w:rFonts w:ascii="Courier New" w:hAnsi="Courier New" w:cs="Courier New" w:hint="default"/>
      </w:rPr>
    </w:lvl>
    <w:lvl w:ilvl="5" w:tplc="04190005" w:tentative="1">
      <w:start w:val="1"/>
      <w:numFmt w:val="bullet"/>
      <w:lvlText w:val=""/>
      <w:lvlJc w:val="left"/>
      <w:pPr>
        <w:ind w:left="4036" w:hanging="360"/>
      </w:pPr>
      <w:rPr>
        <w:rFonts w:ascii="Wingdings" w:hAnsi="Wingdings" w:hint="default"/>
      </w:rPr>
    </w:lvl>
    <w:lvl w:ilvl="6" w:tplc="04190001" w:tentative="1">
      <w:start w:val="1"/>
      <w:numFmt w:val="bullet"/>
      <w:lvlText w:val=""/>
      <w:lvlJc w:val="left"/>
      <w:pPr>
        <w:ind w:left="4756" w:hanging="360"/>
      </w:pPr>
      <w:rPr>
        <w:rFonts w:ascii="Symbol" w:hAnsi="Symbol" w:hint="default"/>
      </w:rPr>
    </w:lvl>
    <w:lvl w:ilvl="7" w:tplc="04190003" w:tentative="1">
      <w:start w:val="1"/>
      <w:numFmt w:val="bullet"/>
      <w:lvlText w:val="o"/>
      <w:lvlJc w:val="left"/>
      <w:pPr>
        <w:ind w:left="5476" w:hanging="360"/>
      </w:pPr>
      <w:rPr>
        <w:rFonts w:ascii="Courier New" w:hAnsi="Courier New" w:cs="Courier New" w:hint="default"/>
      </w:rPr>
    </w:lvl>
    <w:lvl w:ilvl="8" w:tplc="04190005" w:tentative="1">
      <w:start w:val="1"/>
      <w:numFmt w:val="bullet"/>
      <w:lvlText w:val=""/>
      <w:lvlJc w:val="left"/>
      <w:pPr>
        <w:ind w:left="6196" w:hanging="360"/>
      </w:pPr>
      <w:rPr>
        <w:rFonts w:ascii="Wingdings" w:hAnsi="Wingdings" w:hint="default"/>
      </w:rPr>
    </w:lvl>
  </w:abstractNum>
  <w:abstractNum w:abstractNumId="2" w15:restartNumberingAfterBreak="0">
    <w:nsid w:val="02F23B28"/>
    <w:multiLevelType w:val="hybridMultilevel"/>
    <w:tmpl w:val="359AC6F8"/>
    <w:lvl w:ilvl="0" w:tplc="B84E2C9E">
      <w:start w:val="1"/>
      <w:numFmt w:val="bullet"/>
      <w:lvlText w:val="-"/>
      <w:lvlJc w:val="left"/>
      <w:pPr>
        <w:ind w:left="436" w:hanging="360"/>
      </w:pPr>
      <w:rPr>
        <w:rFonts w:ascii="Times New Roman" w:eastAsiaTheme="minorHAnsi" w:hAnsi="Times New Roman" w:cs="Times New Roman" w:hint="default"/>
      </w:rPr>
    </w:lvl>
    <w:lvl w:ilvl="1" w:tplc="04190003" w:tentative="1">
      <w:start w:val="1"/>
      <w:numFmt w:val="bullet"/>
      <w:lvlText w:val="o"/>
      <w:lvlJc w:val="left"/>
      <w:pPr>
        <w:ind w:left="1156" w:hanging="360"/>
      </w:pPr>
      <w:rPr>
        <w:rFonts w:ascii="Courier New" w:hAnsi="Courier New" w:cs="Courier New" w:hint="default"/>
      </w:rPr>
    </w:lvl>
    <w:lvl w:ilvl="2" w:tplc="04190005" w:tentative="1">
      <w:start w:val="1"/>
      <w:numFmt w:val="bullet"/>
      <w:lvlText w:val=""/>
      <w:lvlJc w:val="left"/>
      <w:pPr>
        <w:ind w:left="1876" w:hanging="360"/>
      </w:pPr>
      <w:rPr>
        <w:rFonts w:ascii="Wingdings" w:hAnsi="Wingdings" w:hint="default"/>
      </w:rPr>
    </w:lvl>
    <w:lvl w:ilvl="3" w:tplc="04190001" w:tentative="1">
      <w:start w:val="1"/>
      <w:numFmt w:val="bullet"/>
      <w:lvlText w:val=""/>
      <w:lvlJc w:val="left"/>
      <w:pPr>
        <w:ind w:left="2596" w:hanging="360"/>
      </w:pPr>
      <w:rPr>
        <w:rFonts w:ascii="Symbol" w:hAnsi="Symbol" w:hint="default"/>
      </w:rPr>
    </w:lvl>
    <w:lvl w:ilvl="4" w:tplc="04190003" w:tentative="1">
      <w:start w:val="1"/>
      <w:numFmt w:val="bullet"/>
      <w:lvlText w:val="o"/>
      <w:lvlJc w:val="left"/>
      <w:pPr>
        <w:ind w:left="3316" w:hanging="360"/>
      </w:pPr>
      <w:rPr>
        <w:rFonts w:ascii="Courier New" w:hAnsi="Courier New" w:cs="Courier New" w:hint="default"/>
      </w:rPr>
    </w:lvl>
    <w:lvl w:ilvl="5" w:tplc="04190005" w:tentative="1">
      <w:start w:val="1"/>
      <w:numFmt w:val="bullet"/>
      <w:lvlText w:val=""/>
      <w:lvlJc w:val="left"/>
      <w:pPr>
        <w:ind w:left="4036" w:hanging="360"/>
      </w:pPr>
      <w:rPr>
        <w:rFonts w:ascii="Wingdings" w:hAnsi="Wingdings" w:hint="default"/>
      </w:rPr>
    </w:lvl>
    <w:lvl w:ilvl="6" w:tplc="04190001" w:tentative="1">
      <w:start w:val="1"/>
      <w:numFmt w:val="bullet"/>
      <w:lvlText w:val=""/>
      <w:lvlJc w:val="left"/>
      <w:pPr>
        <w:ind w:left="4756" w:hanging="360"/>
      </w:pPr>
      <w:rPr>
        <w:rFonts w:ascii="Symbol" w:hAnsi="Symbol" w:hint="default"/>
      </w:rPr>
    </w:lvl>
    <w:lvl w:ilvl="7" w:tplc="04190003" w:tentative="1">
      <w:start w:val="1"/>
      <w:numFmt w:val="bullet"/>
      <w:lvlText w:val="o"/>
      <w:lvlJc w:val="left"/>
      <w:pPr>
        <w:ind w:left="5476" w:hanging="360"/>
      </w:pPr>
      <w:rPr>
        <w:rFonts w:ascii="Courier New" w:hAnsi="Courier New" w:cs="Courier New" w:hint="default"/>
      </w:rPr>
    </w:lvl>
    <w:lvl w:ilvl="8" w:tplc="04190005" w:tentative="1">
      <w:start w:val="1"/>
      <w:numFmt w:val="bullet"/>
      <w:lvlText w:val=""/>
      <w:lvlJc w:val="left"/>
      <w:pPr>
        <w:ind w:left="6196" w:hanging="360"/>
      </w:pPr>
      <w:rPr>
        <w:rFonts w:ascii="Wingdings" w:hAnsi="Wingdings" w:hint="default"/>
      </w:rPr>
    </w:lvl>
  </w:abstractNum>
  <w:abstractNum w:abstractNumId="3" w15:restartNumberingAfterBreak="0">
    <w:nsid w:val="071A1293"/>
    <w:multiLevelType w:val="hybridMultilevel"/>
    <w:tmpl w:val="A1BAC8D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07EA4C9F"/>
    <w:multiLevelType w:val="hybridMultilevel"/>
    <w:tmpl w:val="5900D822"/>
    <w:lvl w:ilvl="0" w:tplc="0419000F">
      <w:start w:val="1"/>
      <w:numFmt w:val="decimal"/>
      <w:lvlText w:val="%1."/>
      <w:lvlJc w:val="left"/>
      <w:pPr>
        <w:ind w:left="436" w:hanging="360"/>
      </w:pPr>
    </w:lvl>
    <w:lvl w:ilvl="1" w:tplc="04190019" w:tentative="1">
      <w:start w:val="1"/>
      <w:numFmt w:val="lowerLetter"/>
      <w:lvlText w:val="%2."/>
      <w:lvlJc w:val="left"/>
      <w:pPr>
        <w:ind w:left="1156" w:hanging="360"/>
      </w:pPr>
    </w:lvl>
    <w:lvl w:ilvl="2" w:tplc="0419001B" w:tentative="1">
      <w:start w:val="1"/>
      <w:numFmt w:val="lowerRoman"/>
      <w:lvlText w:val="%3."/>
      <w:lvlJc w:val="right"/>
      <w:pPr>
        <w:ind w:left="1876" w:hanging="180"/>
      </w:pPr>
    </w:lvl>
    <w:lvl w:ilvl="3" w:tplc="0419000F" w:tentative="1">
      <w:start w:val="1"/>
      <w:numFmt w:val="decimal"/>
      <w:lvlText w:val="%4."/>
      <w:lvlJc w:val="left"/>
      <w:pPr>
        <w:ind w:left="2596" w:hanging="360"/>
      </w:pPr>
    </w:lvl>
    <w:lvl w:ilvl="4" w:tplc="04190019" w:tentative="1">
      <w:start w:val="1"/>
      <w:numFmt w:val="lowerLetter"/>
      <w:lvlText w:val="%5."/>
      <w:lvlJc w:val="left"/>
      <w:pPr>
        <w:ind w:left="3316" w:hanging="360"/>
      </w:pPr>
    </w:lvl>
    <w:lvl w:ilvl="5" w:tplc="0419001B" w:tentative="1">
      <w:start w:val="1"/>
      <w:numFmt w:val="lowerRoman"/>
      <w:lvlText w:val="%6."/>
      <w:lvlJc w:val="right"/>
      <w:pPr>
        <w:ind w:left="4036" w:hanging="180"/>
      </w:pPr>
    </w:lvl>
    <w:lvl w:ilvl="6" w:tplc="0419000F" w:tentative="1">
      <w:start w:val="1"/>
      <w:numFmt w:val="decimal"/>
      <w:lvlText w:val="%7."/>
      <w:lvlJc w:val="left"/>
      <w:pPr>
        <w:ind w:left="4756" w:hanging="360"/>
      </w:pPr>
    </w:lvl>
    <w:lvl w:ilvl="7" w:tplc="04190019" w:tentative="1">
      <w:start w:val="1"/>
      <w:numFmt w:val="lowerLetter"/>
      <w:lvlText w:val="%8."/>
      <w:lvlJc w:val="left"/>
      <w:pPr>
        <w:ind w:left="5476" w:hanging="360"/>
      </w:pPr>
    </w:lvl>
    <w:lvl w:ilvl="8" w:tplc="0419001B" w:tentative="1">
      <w:start w:val="1"/>
      <w:numFmt w:val="lowerRoman"/>
      <w:lvlText w:val="%9."/>
      <w:lvlJc w:val="right"/>
      <w:pPr>
        <w:ind w:left="6196" w:hanging="180"/>
      </w:pPr>
    </w:lvl>
  </w:abstractNum>
  <w:abstractNum w:abstractNumId="5" w15:restartNumberingAfterBreak="0">
    <w:nsid w:val="08554FCC"/>
    <w:multiLevelType w:val="hybridMultilevel"/>
    <w:tmpl w:val="15A8137E"/>
    <w:lvl w:ilvl="0" w:tplc="0419000F">
      <w:start w:val="1"/>
      <w:numFmt w:val="decimal"/>
      <w:lvlText w:val="%1."/>
      <w:lvlJc w:val="left"/>
      <w:pPr>
        <w:ind w:left="436" w:hanging="360"/>
      </w:pPr>
    </w:lvl>
    <w:lvl w:ilvl="1" w:tplc="04190019" w:tentative="1">
      <w:start w:val="1"/>
      <w:numFmt w:val="lowerLetter"/>
      <w:lvlText w:val="%2."/>
      <w:lvlJc w:val="left"/>
      <w:pPr>
        <w:ind w:left="1156" w:hanging="360"/>
      </w:pPr>
    </w:lvl>
    <w:lvl w:ilvl="2" w:tplc="0419001B" w:tentative="1">
      <w:start w:val="1"/>
      <w:numFmt w:val="lowerRoman"/>
      <w:lvlText w:val="%3."/>
      <w:lvlJc w:val="right"/>
      <w:pPr>
        <w:ind w:left="1876" w:hanging="180"/>
      </w:pPr>
    </w:lvl>
    <w:lvl w:ilvl="3" w:tplc="0419000F" w:tentative="1">
      <w:start w:val="1"/>
      <w:numFmt w:val="decimal"/>
      <w:lvlText w:val="%4."/>
      <w:lvlJc w:val="left"/>
      <w:pPr>
        <w:ind w:left="2596" w:hanging="360"/>
      </w:pPr>
    </w:lvl>
    <w:lvl w:ilvl="4" w:tplc="04190019" w:tentative="1">
      <w:start w:val="1"/>
      <w:numFmt w:val="lowerLetter"/>
      <w:lvlText w:val="%5."/>
      <w:lvlJc w:val="left"/>
      <w:pPr>
        <w:ind w:left="3316" w:hanging="360"/>
      </w:pPr>
    </w:lvl>
    <w:lvl w:ilvl="5" w:tplc="0419001B" w:tentative="1">
      <w:start w:val="1"/>
      <w:numFmt w:val="lowerRoman"/>
      <w:lvlText w:val="%6."/>
      <w:lvlJc w:val="right"/>
      <w:pPr>
        <w:ind w:left="4036" w:hanging="180"/>
      </w:pPr>
    </w:lvl>
    <w:lvl w:ilvl="6" w:tplc="0419000F" w:tentative="1">
      <w:start w:val="1"/>
      <w:numFmt w:val="decimal"/>
      <w:lvlText w:val="%7."/>
      <w:lvlJc w:val="left"/>
      <w:pPr>
        <w:ind w:left="4756" w:hanging="360"/>
      </w:pPr>
    </w:lvl>
    <w:lvl w:ilvl="7" w:tplc="04190019" w:tentative="1">
      <w:start w:val="1"/>
      <w:numFmt w:val="lowerLetter"/>
      <w:lvlText w:val="%8."/>
      <w:lvlJc w:val="left"/>
      <w:pPr>
        <w:ind w:left="5476" w:hanging="360"/>
      </w:pPr>
    </w:lvl>
    <w:lvl w:ilvl="8" w:tplc="0419001B" w:tentative="1">
      <w:start w:val="1"/>
      <w:numFmt w:val="lowerRoman"/>
      <w:lvlText w:val="%9."/>
      <w:lvlJc w:val="right"/>
      <w:pPr>
        <w:ind w:left="6196" w:hanging="180"/>
      </w:pPr>
    </w:lvl>
  </w:abstractNum>
  <w:abstractNum w:abstractNumId="6" w15:restartNumberingAfterBreak="0">
    <w:nsid w:val="0A5B77F1"/>
    <w:multiLevelType w:val="hybridMultilevel"/>
    <w:tmpl w:val="3E48DB24"/>
    <w:lvl w:ilvl="0" w:tplc="B84E2C9E">
      <w:start w:val="1"/>
      <w:numFmt w:val="bullet"/>
      <w:lvlText w:val="-"/>
      <w:lvlJc w:val="left"/>
      <w:pPr>
        <w:ind w:left="720" w:hanging="360"/>
      </w:pPr>
      <w:rPr>
        <w:rFonts w:ascii="Times New Roman" w:eastAsiaTheme="minorHAnsi"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0A9C2CFA"/>
    <w:multiLevelType w:val="hybridMultilevel"/>
    <w:tmpl w:val="7D3A9F6C"/>
    <w:lvl w:ilvl="0" w:tplc="B84E2C9E">
      <w:start w:val="1"/>
      <w:numFmt w:val="bullet"/>
      <w:lvlText w:val="-"/>
      <w:lvlJc w:val="left"/>
      <w:pPr>
        <w:ind w:left="436" w:hanging="360"/>
      </w:pPr>
      <w:rPr>
        <w:rFonts w:ascii="Times New Roman" w:eastAsiaTheme="minorHAnsi" w:hAnsi="Times New Roman" w:cs="Times New Roman" w:hint="default"/>
      </w:rPr>
    </w:lvl>
    <w:lvl w:ilvl="1" w:tplc="04190003" w:tentative="1">
      <w:start w:val="1"/>
      <w:numFmt w:val="bullet"/>
      <w:lvlText w:val="o"/>
      <w:lvlJc w:val="left"/>
      <w:pPr>
        <w:ind w:left="1156" w:hanging="360"/>
      </w:pPr>
      <w:rPr>
        <w:rFonts w:ascii="Courier New" w:hAnsi="Courier New" w:cs="Courier New" w:hint="default"/>
      </w:rPr>
    </w:lvl>
    <w:lvl w:ilvl="2" w:tplc="04190005" w:tentative="1">
      <w:start w:val="1"/>
      <w:numFmt w:val="bullet"/>
      <w:lvlText w:val=""/>
      <w:lvlJc w:val="left"/>
      <w:pPr>
        <w:ind w:left="1876" w:hanging="360"/>
      </w:pPr>
      <w:rPr>
        <w:rFonts w:ascii="Wingdings" w:hAnsi="Wingdings" w:hint="default"/>
      </w:rPr>
    </w:lvl>
    <w:lvl w:ilvl="3" w:tplc="04190001" w:tentative="1">
      <w:start w:val="1"/>
      <w:numFmt w:val="bullet"/>
      <w:lvlText w:val=""/>
      <w:lvlJc w:val="left"/>
      <w:pPr>
        <w:ind w:left="2596" w:hanging="360"/>
      </w:pPr>
      <w:rPr>
        <w:rFonts w:ascii="Symbol" w:hAnsi="Symbol" w:hint="default"/>
      </w:rPr>
    </w:lvl>
    <w:lvl w:ilvl="4" w:tplc="04190003" w:tentative="1">
      <w:start w:val="1"/>
      <w:numFmt w:val="bullet"/>
      <w:lvlText w:val="o"/>
      <w:lvlJc w:val="left"/>
      <w:pPr>
        <w:ind w:left="3316" w:hanging="360"/>
      </w:pPr>
      <w:rPr>
        <w:rFonts w:ascii="Courier New" w:hAnsi="Courier New" w:cs="Courier New" w:hint="default"/>
      </w:rPr>
    </w:lvl>
    <w:lvl w:ilvl="5" w:tplc="04190005" w:tentative="1">
      <w:start w:val="1"/>
      <w:numFmt w:val="bullet"/>
      <w:lvlText w:val=""/>
      <w:lvlJc w:val="left"/>
      <w:pPr>
        <w:ind w:left="4036" w:hanging="360"/>
      </w:pPr>
      <w:rPr>
        <w:rFonts w:ascii="Wingdings" w:hAnsi="Wingdings" w:hint="default"/>
      </w:rPr>
    </w:lvl>
    <w:lvl w:ilvl="6" w:tplc="04190001" w:tentative="1">
      <w:start w:val="1"/>
      <w:numFmt w:val="bullet"/>
      <w:lvlText w:val=""/>
      <w:lvlJc w:val="left"/>
      <w:pPr>
        <w:ind w:left="4756" w:hanging="360"/>
      </w:pPr>
      <w:rPr>
        <w:rFonts w:ascii="Symbol" w:hAnsi="Symbol" w:hint="default"/>
      </w:rPr>
    </w:lvl>
    <w:lvl w:ilvl="7" w:tplc="04190003" w:tentative="1">
      <w:start w:val="1"/>
      <w:numFmt w:val="bullet"/>
      <w:lvlText w:val="o"/>
      <w:lvlJc w:val="left"/>
      <w:pPr>
        <w:ind w:left="5476" w:hanging="360"/>
      </w:pPr>
      <w:rPr>
        <w:rFonts w:ascii="Courier New" w:hAnsi="Courier New" w:cs="Courier New" w:hint="default"/>
      </w:rPr>
    </w:lvl>
    <w:lvl w:ilvl="8" w:tplc="04190005" w:tentative="1">
      <w:start w:val="1"/>
      <w:numFmt w:val="bullet"/>
      <w:lvlText w:val=""/>
      <w:lvlJc w:val="left"/>
      <w:pPr>
        <w:ind w:left="6196" w:hanging="360"/>
      </w:pPr>
      <w:rPr>
        <w:rFonts w:ascii="Wingdings" w:hAnsi="Wingdings" w:hint="default"/>
      </w:rPr>
    </w:lvl>
  </w:abstractNum>
  <w:abstractNum w:abstractNumId="8" w15:restartNumberingAfterBreak="0">
    <w:nsid w:val="0B5E52F9"/>
    <w:multiLevelType w:val="hybridMultilevel"/>
    <w:tmpl w:val="AB38180E"/>
    <w:lvl w:ilvl="0" w:tplc="0419000F">
      <w:start w:val="1"/>
      <w:numFmt w:val="decimal"/>
      <w:lvlText w:val="%1."/>
      <w:lvlJc w:val="left"/>
      <w:pPr>
        <w:ind w:left="436" w:hanging="360"/>
      </w:pPr>
    </w:lvl>
    <w:lvl w:ilvl="1" w:tplc="04190019" w:tentative="1">
      <w:start w:val="1"/>
      <w:numFmt w:val="lowerLetter"/>
      <w:lvlText w:val="%2."/>
      <w:lvlJc w:val="left"/>
      <w:pPr>
        <w:ind w:left="1156" w:hanging="360"/>
      </w:pPr>
    </w:lvl>
    <w:lvl w:ilvl="2" w:tplc="0419001B" w:tentative="1">
      <w:start w:val="1"/>
      <w:numFmt w:val="lowerRoman"/>
      <w:lvlText w:val="%3."/>
      <w:lvlJc w:val="right"/>
      <w:pPr>
        <w:ind w:left="1876" w:hanging="180"/>
      </w:pPr>
    </w:lvl>
    <w:lvl w:ilvl="3" w:tplc="0419000F" w:tentative="1">
      <w:start w:val="1"/>
      <w:numFmt w:val="decimal"/>
      <w:lvlText w:val="%4."/>
      <w:lvlJc w:val="left"/>
      <w:pPr>
        <w:ind w:left="2596" w:hanging="360"/>
      </w:pPr>
    </w:lvl>
    <w:lvl w:ilvl="4" w:tplc="04190019" w:tentative="1">
      <w:start w:val="1"/>
      <w:numFmt w:val="lowerLetter"/>
      <w:lvlText w:val="%5."/>
      <w:lvlJc w:val="left"/>
      <w:pPr>
        <w:ind w:left="3316" w:hanging="360"/>
      </w:pPr>
    </w:lvl>
    <w:lvl w:ilvl="5" w:tplc="0419001B" w:tentative="1">
      <w:start w:val="1"/>
      <w:numFmt w:val="lowerRoman"/>
      <w:lvlText w:val="%6."/>
      <w:lvlJc w:val="right"/>
      <w:pPr>
        <w:ind w:left="4036" w:hanging="180"/>
      </w:pPr>
    </w:lvl>
    <w:lvl w:ilvl="6" w:tplc="0419000F" w:tentative="1">
      <w:start w:val="1"/>
      <w:numFmt w:val="decimal"/>
      <w:lvlText w:val="%7."/>
      <w:lvlJc w:val="left"/>
      <w:pPr>
        <w:ind w:left="4756" w:hanging="360"/>
      </w:pPr>
    </w:lvl>
    <w:lvl w:ilvl="7" w:tplc="04190019" w:tentative="1">
      <w:start w:val="1"/>
      <w:numFmt w:val="lowerLetter"/>
      <w:lvlText w:val="%8."/>
      <w:lvlJc w:val="left"/>
      <w:pPr>
        <w:ind w:left="5476" w:hanging="360"/>
      </w:pPr>
    </w:lvl>
    <w:lvl w:ilvl="8" w:tplc="0419001B" w:tentative="1">
      <w:start w:val="1"/>
      <w:numFmt w:val="lowerRoman"/>
      <w:lvlText w:val="%9."/>
      <w:lvlJc w:val="right"/>
      <w:pPr>
        <w:ind w:left="6196" w:hanging="180"/>
      </w:pPr>
    </w:lvl>
  </w:abstractNum>
  <w:abstractNum w:abstractNumId="9" w15:restartNumberingAfterBreak="0">
    <w:nsid w:val="0CC92885"/>
    <w:multiLevelType w:val="hybridMultilevel"/>
    <w:tmpl w:val="7A40471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0DC977BB"/>
    <w:multiLevelType w:val="hybridMultilevel"/>
    <w:tmpl w:val="41DCFCC4"/>
    <w:lvl w:ilvl="0" w:tplc="B84E2C9E">
      <w:start w:val="1"/>
      <w:numFmt w:val="bullet"/>
      <w:lvlText w:val="-"/>
      <w:lvlJc w:val="left"/>
      <w:pPr>
        <w:ind w:left="436" w:hanging="360"/>
      </w:pPr>
      <w:rPr>
        <w:rFonts w:ascii="Times New Roman" w:eastAsiaTheme="minorHAnsi" w:hAnsi="Times New Roman" w:cs="Times New Roman" w:hint="default"/>
      </w:rPr>
    </w:lvl>
    <w:lvl w:ilvl="1" w:tplc="04190003" w:tentative="1">
      <w:start w:val="1"/>
      <w:numFmt w:val="bullet"/>
      <w:lvlText w:val="o"/>
      <w:lvlJc w:val="left"/>
      <w:pPr>
        <w:ind w:left="1156" w:hanging="360"/>
      </w:pPr>
      <w:rPr>
        <w:rFonts w:ascii="Courier New" w:hAnsi="Courier New" w:cs="Courier New" w:hint="default"/>
      </w:rPr>
    </w:lvl>
    <w:lvl w:ilvl="2" w:tplc="04190005" w:tentative="1">
      <w:start w:val="1"/>
      <w:numFmt w:val="bullet"/>
      <w:lvlText w:val=""/>
      <w:lvlJc w:val="left"/>
      <w:pPr>
        <w:ind w:left="1876" w:hanging="360"/>
      </w:pPr>
      <w:rPr>
        <w:rFonts w:ascii="Wingdings" w:hAnsi="Wingdings" w:hint="default"/>
      </w:rPr>
    </w:lvl>
    <w:lvl w:ilvl="3" w:tplc="04190001" w:tentative="1">
      <w:start w:val="1"/>
      <w:numFmt w:val="bullet"/>
      <w:lvlText w:val=""/>
      <w:lvlJc w:val="left"/>
      <w:pPr>
        <w:ind w:left="2596" w:hanging="360"/>
      </w:pPr>
      <w:rPr>
        <w:rFonts w:ascii="Symbol" w:hAnsi="Symbol" w:hint="default"/>
      </w:rPr>
    </w:lvl>
    <w:lvl w:ilvl="4" w:tplc="04190003" w:tentative="1">
      <w:start w:val="1"/>
      <w:numFmt w:val="bullet"/>
      <w:lvlText w:val="o"/>
      <w:lvlJc w:val="left"/>
      <w:pPr>
        <w:ind w:left="3316" w:hanging="360"/>
      </w:pPr>
      <w:rPr>
        <w:rFonts w:ascii="Courier New" w:hAnsi="Courier New" w:cs="Courier New" w:hint="default"/>
      </w:rPr>
    </w:lvl>
    <w:lvl w:ilvl="5" w:tplc="04190005" w:tentative="1">
      <w:start w:val="1"/>
      <w:numFmt w:val="bullet"/>
      <w:lvlText w:val=""/>
      <w:lvlJc w:val="left"/>
      <w:pPr>
        <w:ind w:left="4036" w:hanging="360"/>
      </w:pPr>
      <w:rPr>
        <w:rFonts w:ascii="Wingdings" w:hAnsi="Wingdings" w:hint="default"/>
      </w:rPr>
    </w:lvl>
    <w:lvl w:ilvl="6" w:tplc="04190001" w:tentative="1">
      <w:start w:val="1"/>
      <w:numFmt w:val="bullet"/>
      <w:lvlText w:val=""/>
      <w:lvlJc w:val="left"/>
      <w:pPr>
        <w:ind w:left="4756" w:hanging="360"/>
      </w:pPr>
      <w:rPr>
        <w:rFonts w:ascii="Symbol" w:hAnsi="Symbol" w:hint="default"/>
      </w:rPr>
    </w:lvl>
    <w:lvl w:ilvl="7" w:tplc="04190003" w:tentative="1">
      <w:start w:val="1"/>
      <w:numFmt w:val="bullet"/>
      <w:lvlText w:val="o"/>
      <w:lvlJc w:val="left"/>
      <w:pPr>
        <w:ind w:left="5476" w:hanging="360"/>
      </w:pPr>
      <w:rPr>
        <w:rFonts w:ascii="Courier New" w:hAnsi="Courier New" w:cs="Courier New" w:hint="default"/>
      </w:rPr>
    </w:lvl>
    <w:lvl w:ilvl="8" w:tplc="04190005" w:tentative="1">
      <w:start w:val="1"/>
      <w:numFmt w:val="bullet"/>
      <w:lvlText w:val=""/>
      <w:lvlJc w:val="left"/>
      <w:pPr>
        <w:ind w:left="6196" w:hanging="360"/>
      </w:pPr>
      <w:rPr>
        <w:rFonts w:ascii="Wingdings" w:hAnsi="Wingdings" w:hint="default"/>
      </w:rPr>
    </w:lvl>
  </w:abstractNum>
  <w:abstractNum w:abstractNumId="11" w15:restartNumberingAfterBreak="0">
    <w:nsid w:val="0DFA6FE7"/>
    <w:multiLevelType w:val="hybridMultilevel"/>
    <w:tmpl w:val="2688A026"/>
    <w:lvl w:ilvl="0" w:tplc="B84E2C9E">
      <w:start w:val="1"/>
      <w:numFmt w:val="bullet"/>
      <w:lvlText w:val="-"/>
      <w:lvlJc w:val="left"/>
      <w:pPr>
        <w:ind w:left="751" w:hanging="360"/>
      </w:pPr>
      <w:rPr>
        <w:rFonts w:ascii="Times New Roman" w:eastAsiaTheme="minorHAnsi" w:hAnsi="Times New Roman" w:cs="Times New Roman" w:hint="default"/>
      </w:rPr>
    </w:lvl>
    <w:lvl w:ilvl="1" w:tplc="04190003" w:tentative="1">
      <w:start w:val="1"/>
      <w:numFmt w:val="bullet"/>
      <w:lvlText w:val="o"/>
      <w:lvlJc w:val="left"/>
      <w:pPr>
        <w:ind w:left="1471" w:hanging="360"/>
      </w:pPr>
      <w:rPr>
        <w:rFonts w:ascii="Courier New" w:hAnsi="Courier New" w:cs="Courier New" w:hint="default"/>
      </w:rPr>
    </w:lvl>
    <w:lvl w:ilvl="2" w:tplc="04190005" w:tentative="1">
      <w:start w:val="1"/>
      <w:numFmt w:val="bullet"/>
      <w:lvlText w:val=""/>
      <w:lvlJc w:val="left"/>
      <w:pPr>
        <w:ind w:left="2191" w:hanging="360"/>
      </w:pPr>
      <w:rPr>
        <w:rFonts w:ascii="Wingdings" w:hAnsi="Wingdings" w:hint="default"/>
      </w:rPr>
    </w:lvl>
    <w:lvl w:ilvl="3" w:tplc="04190001" w:tentative="1">
      <w:start w:val="1"/>
      <w:numFmt w:val="bullet"/>
      <w:lvlText w:val=""/>
      <w:lvlJc w:val="left"/>
      <w:pPr>
        <w:ind w:left="2911" w:hanging="360"/>
      </w:pPr>
      <w:rPr>
        <w:rFonts w:ascii="Symbol" w:hAnsi="Symbol" w:hint="default"/>
      </w:rPr>
    </w:lvl>
    <w:lvl w:ilvl="4" w:tplc="04190003" w:tentative="1">
      <w:start w:val="1"/>
      <w:numFmt w:val="bullet"/>
      <w:lvlText w:val="o"/>
      <w:lvlJc w:val="left"/>
      <w:pPr>
        <w:ind w:left="3631" w:hanging="360"/>
      </w:pPr>
      <w:rPr>
        <w:rFonts w:ascii="Courier New" w:hAnsi="Courier New" w:cs="Courier New" w:hint="default"/>
      </w:rPr>
    </w:lvl>
    <w:lvl w:ilvl="5" w:tplc="04190005" w:tentative="1">
      <w:start w:val="1"/>
      <w:numFmt w:val="bullet"/>
      <w:lvlText w:val=""/>
      <w:lvlJc w:val="left"/>
      <w:pPr>
        <w:ind w:left="4351" w:hanging="360"/>
      </w:pPr>
      <w:rPr>
        <w:rFonts w:ascii="Wingdings" w:hAnsi="Wingdings" w:hint="default"/>
      </w:rPr>
    </w:lvl>
    <w:lvl w:ilvl="6" w:tplc="04190001" w:tentative="1">
      <w:start w:val="1"/>
      <w:numFmt w:val="bullet"/>
      <w:lvlText w:val=""/>
      <w:lvlJc w:val="left"/>
      <w:pPr>
        <w:ind w:left="5071" w:hanging="360"/>
      </w:pPr>
      <w:rPr>
        <w:rFonts w:ascii="Symbol" w:hAnsi="Symbol" w:hint="default"/>
      </w:rPr>
    </w:lvl>
    <w:lvl w:ilvl="7" w:tplc="04190003" w:tentative="1">
      <w:start w:val="1"/>
      <w:numFmt w:val="bullet"/>
      <w:lvlText w:val="o"/>
      <w:lvlJc w:val="left"/>
      <w:pPr>
        <w:ind w:left="5791" w:hanging="360"/>
      </w:pPr>
      <w:rPr>
        <w:rFonts w:ascii="Courier New" w:hAnsi="Courier New" w:cs="Courier New" w:hint="default"/>
      </w:rPr>
    </w:lvl>
    <w:lvl w:ilvl="8" w:tplc="04190005" w:tentative="1">
      <w:start w:val="1"/>
      <w:numFmt w:val="bullet"/>
      <w:lvlText w:val=""/>
      <w:lvlJc w:val="left"/>
      <w:pPr>
        <w:ind w:left="6511" w:hanging="360"/>
      </w:pPr>
      <w:rPr>
        <w:rFonts w:ascii="Wingdings" w:hAnsi="Wingdings" w:hint="default"/>
      </w:rPr>
    </w:lvl>
  </w:abstractNum>
  <w:abstractNum w:abstractNumId="12" w15:restartNumberingAfterBreak="0">
    <w:nsid w:val="132074F3"/>
    <w:multiLevelType w:val="hybridMultilevel"/>
    <w:tmpl w:val="86D071D4"/>
    <w:lvl w:ilvl="0" w:tplc="3690C506">
      <w:start w:val="1"/>
      <w:numFmt w:val="decimal"/>
      <w:lvlText w:val="%1."/>
      <w:lvlJc w:val="left"/>
      <w:pPr>
        <w:ind w:left="76" w:hanging="360"/>
      </w:pPr>
      <w:rPr>
        <w:rFonts w:hint="default"/>
      </w:rPr>
    </w:lvl>
    <w:lvl w:ilvl="1" w:tplc="04190019" w:tentative="1">
      <w:start w:val="1"/>
      <w:numFmt w:val="lowerLetter"/>
      <w:lvlText w:val="%2."/>
      <w:lvlJc w:val="left"/>
      <w:pPr>
        <w:ind w:left="796" w:hanging="360"/>
      </w:pPr>
    </w:lvl>
    <w:lvl w:ilvl="2" w:tplc="0419001B" w:tentative="1">
      <w:start w:val="1"/>
      <w:numFmt w:val="lowerRoman"/>
      <w:lvlText w:val="%3."/>
      <w:lvlJc w:val="right"/>
      <w:pPr>
        <w:ind w:left="1516" w:hanging="180"/>
      </w:pPr>
    </w:lvl>
    <w:lvl w:ilvl="3" w:tplc="0419000F" w:tentative="1">
      <w:start w:val="1"/>
      <w:numFmt w:val="decimal"/>
      <w:lvlText w:val="%4."/>
      <w:lvlJc w:val="left"/>
      <w:pPr>
        <w:ind w:left="2236" w:hanging="360"/>
      </w:pPr>
    </w:lvl>
    <w:lvl w:ilvl="4" w:tplc="04190019" w:tentative="1">
      <w:start w:val="1"/>
      <w:numFmt w:val="lowerLetter"/>
      <w:lvlText w:val="%5."/>
      <w:lvlJc w:val="left"/>
      <w:pPr>
        <w:ind w:left="2956" w:hanging="360"/>
      </w:pPr>
    </w:lvl>
    <w:lvl w:ilvl="5" w:tplc="0419001B" w:tentative="1">
      <w:start w:val="1"/>
      <w:numFmt w:val="lowerRoman"/>
      <w:lvlText w:val="%6."/>
      <w:lvlJc w:val="right"/>
      <w:pPr>
        <w:ind w:left="3676" w:hanging="180"/>
      </w:pPr>
    </w:lvl>
    <w:lvl w:ilvl="6" w:tplc="0419000F" w:tentative="1">
      <w:start w:val="1"/>
      <w:numFmt w:val="decimal"/>
      <w:lvlText w:val="%7."/>
      <w:lvlJc w:val="left"/>
      <w:pPr>
        <w:ind w:left="4396" w:hanging="360"/>
      </w:pPr>
    </w:lvl>
    <w:lvl w:ilvl="7" w:tplc="04190019" w:tentative="1">
      <w:start w:val="1"/>
      <w:numFmt w:val="lowerLetter"/>
      <w:lvlText w:val="%8."/>
      <w:lvlJc w:val="left"/>
      <w:pPr>
        <w:ind w:left="5116" w:hanging="360"/>
      </w:pPr>
    </w:lvl>
    <w:lvl w:ilvl="8" w:tplc="0419001B" w:tentative="1">
      <w:start w:val="1"/>
      <w:numFmt w:val="lowerRoman"/>
      <w:lvlText w:val="%9."/>
      <w:lvlJc w:val="right"/>
      <w:pPr>
        <w:ind w:left="5836" w:hanging="180"/>
      </w:pPr>
    </w:lvl>
  </w:abstractNum>
  <w:abstractNum w:abstractNumId="13" w15:restartNumberingAfterBreak="0">
    <w:nsid w:val="133935F4"/>
    <w:multiLevelType w:val="hybridMultilevel"/>
    <w:tmpl w:val="EA2E6E2E"/>
    <w:lvl w:ilvl="0" w:tplc="B84E2C9E">
      <w:start w:val="1"/>
      <w:numFmt w:val="bullet"/>
      <w:lvlText w:val="-"/>
      <w:lvlJc w:val="left"/>
      <w:pPr>
        <w:ind w:left="771" w:hanging="360"/>
      </w:pPr>
      <w:rPr>
        <w:rFonts w:ascii="Times New Roman" w:eastAsiaTheme="minorHAnsi" w:hAnsi="Times New Roman" w:cs="Times New Roman" w:hint="default"/>
      </w:rPr>
    </w:lvl>
    <w:lvl w:ilvl="1" w:tplc="04190003" w:tentative="1">
      <w:start w:val="1"/>
      <w:numFmt w:val="bullet"/>
      <w:lvlText w:val="o"/>
      <w:lvlJc w:val="left"/>
      <w:pPr>
        <w:ind w:left="1491" w:hanging="360"/>
      </w:pPr>
      <w:rPr>
        <w:rFonts w:ascii="Courier New" w:hAnsi="Courier New" w:cs="Courier New" w:hint="default"/>
      </w:rPr>
    </w:lvl>
    <w:lvl w:ilvl="2" w:tplc="04190005" w:tentative="1">
      <w:start w:val="1"/>
      <w:numFmt w:val="bullet"/>
      <w:lvlText w:val=""/>
      <w:lvlJc w:val="left"/>
      <w:pPr>
        <w:ind w:left="2211" w:hanging="360"/>
      </w:pPr>
      <w:rPr>
        <w:rFonts w:ascii="Wingdings" w:hAnsi="Wingdings" w:hint="default"/>
      </w:rPr>
    </w:lvl>
    <w:lvl w:ilvl="3" w:tplc="04190001" w:tentative="1">
      <w:start w:val="1"/>
      <w:numFmt w:val="bullet"/>
      <w:lvlText w:val=""/>
      <w:lvlJc w:val="left"/>
      <w:pPr>
        <w:ind w:left="2931" w:hanging="360"/>
      </w:pPr>
      <w:rPr>
        <w:rFonts w:ascii="Symbol" w:hAnsi="Symbol" w:hint="default"/>
      </w:rPr>
    </w:lvl>
    <w:lvl w:ilvl="4" w:tplc="04190003" w:tentative="1">
      <w:start w:val="1"/>
      <w:numFmt w:val="bullet"/>
      <w:lvlText w:val="o"/>
      <w:lvlJc w:val="left"/>
      <w:pPr>
        <w:ind w:left="3651" w:hanging="360"/>
      </w:pPr>
      <w:rPr>
        <w:rFonts w:ascii="Courier New" w:hAnsi="Courier New" w:cs="Courier New" w:hint="default"/>
      </w:rPr>
    </w:lvl>
    <w:lvl w:ilvl="5" w:tplc="04190005" w:tentative="1">
      <w:start w:val="1"/>
      <w:numFmt w:val="bullet"/>
      <w:lvlText w:val=""/>
      <w:lvlJc w:val="left"/>
      <w:pPr>
        <w:ind w:left="4371" w:hanging="360"/>
      </w:pPr>
      <w:rPr>
        <w:rFonts w:ascii="Wingdings" w:hAnsi="Wingdings" w:hint="default"/>
      </w:rPr>
    </w:lvl>
    <w:lvl w:ilvl="6" w:tplc="04190001" w:tentative="1">
      <w:start w:val="1"/>
      <w:numFmt w:val="bullet"/>
      <w:lvlText w:val=""/>
      <w:lvlJc w:val="left"/>
      <w:pPr>
        <w:ind w:left="5091" w:hanging="360"/>
      </w:pPr>
      <w:rPr>
        <w:rFonts w:ascii="Symbol" w:hAnsi="Symbol" w:hint="default"/>
      </w:rPr>
    </w:lvl>
    <w:lvl w:ilvl="7" w:tplc="04190003" w:tentative="1">
      <w:start w:val="1"/>
      <w:numFmt w:val="bullet"/>
      <w:lvlText w:val="o"/>
      <w:lvlJc w:val="left"/>
      <w:pPr>
        <w:ind w:left="5811" w:hanging="360"/>
      </w:pPr>
      <w:rPr>
        <w:rFonts w:ascii="Courier New" w:hAnsi="Courier New" w:cs="Courier New" w:hint="default"/>
      </w:rPr>
    </w:lvl>
    <w:lvl w:ilvl="8" w:tplc="04190005" w:tentative="1">
      <w:start w:val="1"/>
      <w:numFmt w:val="bullet"/>
      <w:lvlText w:val=""/>
      <w:lvlJc w:val="left"/>
      <w:pPr>
        <w:ind w:left="6531" w:hanging="360"/>
      </w:pPr>
      <w:rPr>
        <w:rFonts w:ascii="Wingdings" w:hAnsi="Wingdings" w:hint="default"/>
      </w:rPr>
    </w:lvl>
  </w:abstractNum>
  <w:abstractNum w:abstractNumId="14" w15:restartNumberingAfterBreak="0">
    <w:nsid w:val="1493777F"/>
    <w:multiLevelType w:val="hybridMultilevel"/>
    <w:tmpl w:val="15C8E2C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17751447"/>
    <w:multiLevelType w:val="hybridMultilevel"/>
    <w:tmpl w:val="7BCCA9EA"/>
    <w:lvl w:ilvl="0" w:tplc="B84E2C9E">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17EC7E94"/>
    <w:multiLevelType w:val="multilevel"/>
    <w:tmpl w:val="6FDA666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187E4B33"/>
    <w:multiLevelType w:val="hybridMultilevel"/>
    <w:tmpl w:val="A0B00A30"/>
    <w:lvl w:ilvl="0" w:tplc="B84E2C9E">
      <w:start w:val="1"/>
      <w:numFmt w:val="bullet"/>
      <w:lvlText w:val="-"/>
      <w:lvlJc w:val="left"/>
      <w:pPr>
        <w:ind w:left="739" w:hanging="360"/>
      </w:pPr>
      <w:rPr>
        <w:rFonts w:ascii="Times New Roman" w:eastAsiaTheme="minorHAnsi" w:hAnsi="Times New Roman" w:cs="Times New Roman" w:hint="default"/>
      </w:rPr>
    </w:lvl>
    <w:lvl w:ilvl="1" w:tplc="04190003" w:tentative="1">
      <w:start w:val="1"/>
      <w:numFmt w:val="bullet"/>
      <w:lvlText w:val="o"/>
      <w:lvlJc w:val="left"/>
      <w:pPr>
        <w:ind w:left="1459" w:hanging="360"/>
      </w:pPr>
      <w:rPr>
        <w:rFonts w:ascii="Courier New" w:hAnsi="Courier New" w:cs="Courier New" w:hint="default"/>
      </w:rPr>
    </w:lvl>
    <w:lvl w:ilvl="2" w:tplc="04190005" w:tentative="1">
      <w:start w:val="1"/>
      <w:numFmt w:val="bullet"/>
      <w:lvlText w:val=""/>
      <w:lvlJc w:val="left"/>
      <w:pPr>
        <w:ind w:left="2179" w:hanging="360"/>
      </w:pPr>
      <w:rPr>
        <w:rFonts w:ascii="Wingdings" w:hAnsi="Wingdings" w:hint="default"/>
      </w:rPr>
    </w:lvl>
    <w:lvl w:ilvl="3" w:tplc="04190001" w:tentative="1">
      <w:start w:val="1"/>
      <w:numFmt w:val="bullet"/>
      <w:lvlText w:val=""/>
      <w:lvlJc w:val="left"/>
      <w:pPr>
        <w:ind w:left="2899" w:hanging="360"/>
      </w:pPr>
      <w:rPr>
        <w:rFonts w:ascii="Symbol" w:hAnsi="Symbol" w:hint="default"/>
      </w:rPr>
    </w:lvl>
    <w:lvl w:ilvl="4" w:tplc="04190003" w:tentative="1">
      <w:start w:val="1"/>
      <w:numFmt w:val="bullet"/>
      <w:lvlText w:val="o"/>
      <w:lvlJc w:val="left"/>
      <w:pPr>
        <w:ind w:left="3619" w:hanging="360"/>
      </w:pPr>
      <w:rPr>
        <w:rFonts w:ascii="Courier New" w:hAnsi="Courier New" w:cs="Courier New" w:hint="default"/>
      </w:rPr>
    </w:lvl>
    <w:lvl w:ilvl="5" w:tplc="04190005" w:tentative="1">
      <w:start w:val="1"/>
      <w:numFmt w:val="bullet"/>
      <w:lvlText w:val=""/>
      <w:lvlJc w:val="left"/>
      <w:pPr>
        <w:ind w:left="4339" w:hanging="360"/>
      </w:pPr>
      <w:rPr>
        <w:rFonts w:ascii="Wingdings" w:hAnsi="Wingdings" w:hint="default"/>
      </w:rPr>
    </w:lvl>
    <w:lvl w:ilvl="6" w:tplc="04190001" w:tentative="1">
      <w:start w:val="1"/>
      <w:numFmt w:val="bullet"/>
      <w:lvlText w:val=""/>
      <w:lvlJc w:val="left"/>
      <w:pPr>
        <w:ind w:left="5059" w:hanging="360"/>
      </w:pPr>
      <w:rPr>
        <w:rFonts w:ascii="Symbol" w:hAnsi="Symbol" w:hint="default"/>
      </w:rPr>
    </w:lvl>
    <w:lvl w:ilvl="7" w:tplc="04190003" w:tentative="1">
      <w:start w:val="1"/>
      <w:numFmt w:val="bullet"/>
      <w:lvlText w:val="o"/>
      <w:lvlJc w:val="left"/>
      <w:pPr>
        <w:ind w:left="5779" w:hanging="360"/>
      </w:pPr>
      <w:rPr>
        <w:rFonts w:ascii="Courier New" w:hAnsi="Courier New" w:cs="Courier New" w:hint="default"/>
      </w:rPr>
    </w:lvl>
    <w:lvl w:ilvl="8" w:tplc="04190005" w:tentative="1">
      <w:start w:val="1"/>
      <w:numFmt w:val="bullet"/>
      <w:lvlText w:val=""/>
      <w:lvlJc w:val="left"/>
      <w:pPr>
        <w:ind w:left="6499" w:hanging="360"/>
      </w:pPr>
      <w:rPr>
        <w:rFonts w:ascii="Wingdings" w:hAnsi="Wingdings" w:hint="default"/>
      </w:rPr>
    </w:lvl>
  </w:abstractNum>
  <w:abstractNum w:abstractNumId="18" w15:restartNumberingAfterBreak="0">
    <w:nsid w:val="193664D7"/>
    <w:multiLevelType w:val="hybridMultilevel"/>
    <w:tmpl w:val="9676D68E"/>
    <w:lvl w:ilvl="0" w:tplc="B84E2C9E">
      <w:start w:val="1"/>
      <w:numFmt w:val="bullet"/>
      <w:lvlText w:val="-"/>
      <w:lvlJc w:val="left"/>
      <w:pPr>
        <w:ind w:left="1428" w:hanging="360"/>
      </w:pPr>
      <w:rPr>
        <w:rFonts w:ascii="Times New Roman" w:eastAsiaTheme="minorHAnsi"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9" w15:restartNumberingAfterBreak="0">
    <w:nsid w:val="197014AA"/>
    <w:multiLevelType w:val="hybridMultilevel"/>
    <w:tmpl w:val="ECBED122"/>
    <w:lvl w:ilvl="0" w:tplc="0419000F">
      <w:start w:val="1"/>
      <w:numFmt w:val="decimal"/>
      <w:lvlText w:val="%1."/>
      <w:lvlJc w:val="left"/>
      <w:pPr>
        <w:ind w:left="436" w:hanging="360"/>
      </w:pPr>
    </w:lvl>
    <w:lvl w:ilvl="1" w:tplc="04190019" w:tentative="1">
      <w:start w:val="1"/>
      <w:numFmt w:val="lowerLetter"/>
      <w:lvlText w:val="%2."/>
      <w:lvlJc w:val="left"/>
      <w:pPr>
        <w:ind w:left="1156" w:hanging="360"/>
      </w:pPr>
    </w:lvl>
    <w:lvl w:ilvl="2" w:tplc="0419001B" w:tentative="1">
      <w:start w:val="1"/>
      <w:numFmt w:val="lowerRoman"/>
      <w:lvlText w:val="%3."/>
      <w:lvlJc w:val="right"/>
      <w:pPr>
        <w:ind w:left="1876" w:hanging="180"/>
      </w:pPr>
    </w:lvl>
    <w:lvl w:ilvl="3" w:tplc="0419000F" w:tentative="1">
      <w:start w:val="1"/>
      <w:numFmt w:val="decimal"/>
      <w:lvlText w:val="%4."/>
      <w:lvlJc w:val="left"/>
      <w:pPr>
        <w:ind w:left="2596" w:hanging="360"/>
      </w:pPr>
    </w:lvl>
    <w:lvl w:ilvl="4" w:tplc="04190019" w:tentative="1">
      <w:start w:val="1"/>
      <w:numFmt w:val="lowerLetter"/>
      <w:lvlText w:val="%5."/>
      <w:lvlJc w:val="left"/>
      <w:pPr>
        <w:ind w:left="3316" w:hanging="360"/>
      </w:pPr>
    </w:lvl>
    <w:lvl w:ilvl="5" w:tplc="0419001B" w:tentative="1">
      <w:start w:val="1"/>
      <w:numFmt w:val="lowerRoman"/>
      <w:lvlText w:val="%6."/>
      <w:lvlJc w:val="right"/>
      <w:pPr>
        <w:ind w:left="4036" w:hanging="180"/>
      </w:pPr>
    </w:lvl>
    <w:lvl w:ilvl="6" w:tplc="0419000F" w:tentative="1">
      <w:start w:val="1"/>
      <w:numFmt w:val="decimal"/>
      <w:lvlText w:val="%7."/>
      <w:lvlJc w:val="left"/>
      <w:pPr>
        <w:ind w:left="4756" w:hanging="360"/>
      </w:pPr>
    </w:lvl>
    <w:lvl w:ilvl="7" w:tplc="04190019" w:tentative="1">
      <w:start w:val="1"/>
      <w:numFmt w:val="lowerLetter"/>
      <w:lvlText w:val="%8."/>
      <w:lvlJc w:val="left"/>
      <w:pPr>
        <w:ind w:left="5476" w:hanging="360"/>
      </w:pPr>
    </w:lvl>
    <w:lvl w:ilvl="8" w:tplc="0419001B" w:tentative="1">
      <w:start w:val="1"/>
      <w:numFmt w:val="lowerRoman"/>
      <w:lvlText w:val="%9."/>
      <w:lvlJc w:val="right"/>
      <w:pPr>
        <w:ind w:left="6196" w:hanging="180"/>
      </w:pPr>
    </w:lvl>
  </w:abstractNum>
  <w:abstractNum w:abstractNumId="20" w15:restartNumberingAfterBreak="0">
    <w:nsid w:val="1A9F0D1E"/>
    <w:multiLevelType w:val="hybridMultilevel"/>
    <w:tmpl w:val="F35A76F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1B640533"/>
    <w:multiLevelType w:val="hybridMultilevel"/>
    <w:tmpl w:val="3F82E6F2"/>
    <w:lvl w:ilvl="0" w:tplc="0419000F">
      <w:start w:val="1"/>
      <w:numFmt w:val="decimal"/>
      <w:lvlText w:val="%1."/>
      <w:lvlJc w:val="left"/>
      <w:pPr>
        <w:ind w:left="436" w:hanging="360"/>
      </w:pPr>
    </w:lvl>
    <w:lvl w:ilvl="1" w:tplc="04190019" w:tentative="1">
      <w:start w:val="1"/>
      <w:numFmt w:val="lowerLetter"/>
      <w:lvlText w:val="%2."/>
      <w:lvlJc w:val="left"/>
      <w:pPr>
        <w:ind w:left="1156" w:hanging="360"/>
      </w:pPr>
    </w:lvl>
    <w:lvl w:ilvl="2" w:tplc="0419001B" w:tentative="1">
      <w:start w:val="1"/>
      <w:numFmt w:val="lowerRoman"/>
      <w:lvlText w:val="%3."/>
      <w:lvlJc w:val="right"/>
      <w:pPr>
        <w:ind w:left="1876" w:hanging="180"/>
      </w:pPr>
    </w:lvl>
    <w:lvl w:ilvl="3" w:tplc="0419000F" w:tentative="1">
      <w:start w:val="1"/>
      <w:numFmt w:val="decimal"/>
      <w:lvlText w:val="%4."/>
      <w:lvlJc w:val="left"/>
      <w:pPr>
        <w:ind w:left="2596" w:hanging="360"/>
      </w:pPr>
    </w:lvl>
    <w:lvl w:ilvl="4" w:tplc="04190019" w:tentative="1">
      <w:start w:val="1"/>
      <w:numFmt w:val="lowerLetter"/>
      <w:lvlText w:val="%5."/>
      <w:lvlJc w:val="left"/>
      <w:pPr>
        <w:ind w:left="3316" w:hanging="360"/>
      </w:pPr>
    </w:lvl>
    <w:lvl w:ilvl="5" w:tplc="0419001B" w:tentative="1">
      <w:start w:val="1"/>
      <w:numFmt w:val="lowerRoman"/>
      <w:lvlText w:val="%6."/>
      <w:lvlJc w:val="right"/>
      <w:pPr>
        <w:ind w:left="4036" w:hanging="180"/>
      </w:pPr>
    </w:lvl>
    <w:lvl w:ilvl="6" w:tplc="0419000F" w:tentative="1">
      <w:start w:val="1"/>
      <w:numFmt w:val="decimal"/>
      <w:lvlText w:val="%7."/>
      <w:lvlJc w:val="left"/>
      <w:pPr>
        <w:ind w:left="4756" w:hanging="360"/>
      </w:pPr>
    </w:lvl>
    <w:lvl w:ilvl="7" w:tplc="04190019" w:tentative="1">
      <w:start w:val="1"/>
      <w:numFmt w:val="lowerLetter"/>
      <w:lvlText w:val="%8."/>
      <w:lvlJc w:val="left"/>
      <w:pPr>
        <w:ind w:left="5476" w:hanging="360"/>
      </w:pPr>
    </w:lvl>
    <w:lvl w:ilvl="8" w:tplc="0419001B" w:tentative="1">
      <w:start w:val="1"/>
      <w:numFmt w:val="lowerRoman"/>
      <w:lvlText w:val="%9."/>
      <w:lvlJc w:val="right"/>
      <w:pPr>
        <w:ind w:left="6196" w:hanging="180"/>
      </w:pPr>
    </w:lvl>
  </w:abstractNum>
  <w:abstractNum w:abstractNumId="22" w15:restartNumberingAfterBreak="0">
    <w:nsid w:val="1B733C7D"/>
    <w:multiLevelType w:val="hybridMultilevel"/>
    <w:tmpl w:val="7D70C532"/>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3" w15:restartNumberingAfterBreak="0">
    <w:nsid w:val="1BC225A7"/>
    <w:multiLevelType w:val="hybridMultilevel"/>
    <w:tmpl w:val="6FAECF4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1CCC02D6"/>
    <w:multiLevelType w:val="hybridMultilevel"/>
    <w:tmpl w:val="DB9A3B20"/>
    <w:lvl w:ilvl="0" w:tplc="B84E2C9E">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2012106D"/>
    <w:multiLevelType w:val="hybridMultilevel"/>
    <w:tmpl w:val="6C42A2A8"/>
    <w:lvl w:ilvl="0" w:tplc="B84E2C9E">
      <w:start w:val="1"/>
      <w:numFmt w:val="bullet"/>
      <w:lvlText w:val="-"/>
      <w:lvlJc w:val="left"/>
      <w:pPr>
        <w:ind w:left="1035" w:hanging="360"/>
      </w:pPr>
      <w:rPr>
        <w:rFonts w:ascii="Times New Roman" w:eastAsiaTheme="minorHAnsi" w:hAnsi="Times New Roman" w:cs="Times New Roman" w:hint="default"/>
      </w:rPr>
    </w:lvl>
    <w:lvl w:ilvl="1" w:tplc="04190003" w:tentative="1">
      <w:start w:val="1"/>
      <w:numFmt w:val="bullet"/>
      <w:lvlText w:val="o"/>
      <w:lvlJc w:val="left"/>
      <w:pPr>
        <w:ind w:left="1755" w:hanging="360"/>
      </w:pPr>
      <w:rPr>
        <w:rFonts w:ascii="Courier New" w:hAnsi="Courier New" w:cs="Courier New" w:hint="default"/>
      </w:rPr>
    </w:lvl>
    <w:lvl w:ilvl="2" w:tplc="04190005" w:tentative="1">
      <w:start w:val="1"/>
      <w:numFmt w:val="bullet"/>
      <w:lvlText w:val=""/>
      <w:lvlJc w:val="left"/>
      <w:pPr>
        <w:ind w:left="2475" w:hanging="360"/>
      </w:pPr>
      <w:rPr>
        <w:rFonts w:ascii="Wingdings" w:hAnsi="Wingdings" w:hint="default"/>
      </w:rPr>
    </w:lvl>
    <w:lvl w:ilvl="3" w:tplc="04190001" w:tentative="1">
      <w:start w:val="1"/>
      <w:numFmt w:val="bullet"/>
      <w:lvlText w:val=""/>
      <w:lvlJc w:val="left"/>
      <w:pPr>
        <w:ind w:left="3195" w:hanging="360"/>
      </w:pPr>
      <w:rPr>
        <w:rFonts w:ascii="Symbol" w:hAnsi="Symbol" w:hint="default"/>
      </w:rPr>
    </w:lvl>
    <w:lvl w:ilvl="4" w:tplc="04190003" w:tentative="1">
      <w:start w:val="1"/>
      <w:numFmt w:val="bullet"/>
      <w:lvlText w:val="o"/>
      <w:lvlJc w:val="left"/>
      <w:pPr>
        <w:ind w:left="3915" w:hanging="360"/>
      </w:pPr>
      <w:rPr>
        <w:rFonts w:ascii="Courier New" w:hAnsi="Courier New" w:cs="Courier New" w:hint="default"/>
      </w:rPr>
    </w:lvl>
    <w:lvl w:ilvl="5" w:tplc="04190005" w:tentative="1">
      <w:start w:val="1"/>
      <w:numFmt w:val="bullet"/>
      <w:lvlText w:val=""/>
      <w:lvlJc w:val="left"/>
      <w:pPr>
        <w:ind w:left="4635" w:hanging="360"/>
      </w:pPr>
      <w:rPr>
        <w:rFonts w:ascii="Wingdings" w:hAnsi="Wingdings" w:hint="default"/>
      </w:rPr>
    </w:lvl>
    <w:lvl w:ilvl="6" w:tplc="04190001" w:tentative="1">
      <w:start w:val="1"/>
      <w:numFmt w:val="bullet"/>
      <w:lvlText w:val=""/>
      <w:lvlJc w:val="left"/>
      <w:pPr>
        <w:ind w:left="5355" w:hanging="360"/>
      </w:pPr>
      <w:rPr>
        <w:rFonts w:ascii="Symbol" w:hAnsi="Symbol" w:hint="default"/>
      </w:rPr>
    </w:lvl>
    <w:lvl w:ilvl="7" w:tplc="04190003" w:tentative="1">
      <w:start w:val="1"/>
      <w:numFmt w:val="bullet"/>
      <w:lvlText w:val="o"/>
      <w:lvlJc w:val="left"/>
      <w:pPr>
        <w:ind w:left="6075" w:hanging="360"/>
      </w:pPr>
      <w:rPr>
        <w:rFonts w:ascii="Courier New" w:hAnsi="Courier New" w:cs="Courier New" w:hint="default"/>
      </w:rPr>
    </w:lvl>
    <w:lvl w:ilvl="8" w:tplc="04190005" w:tentative="1">
      <w:start w:val="1"/>
      <w:numFmt w:val="bullet"/>
      <w:lvlText w:val=""/>
      <w:lvlJc w:val="left"/>
      <w:pPr>
        <w:ind w:left="6795" w:hanging="360"/>
      </w:pPr>
      <w:rPr>
        <w:rFonts w:ascii="Wingdings" w:hAnsi="Wingdings" w:hint="default"/>
      </w:rPr>
    </w:lvl>
  </w:abstractNum>
  <w:abstractNum w:abstractNumId="26" w15:restartNumberingAfterBreak="0">
    <w:nsid w:val="21160423"/>
    <w:multiLevelType w:val="hybridMultilevel"/>
    <w:tmpl w:val="C4E400B4"/>
    <w:lvl w:ilvl="0" w:tplc="B84E2C9E">
      <w:start w:val="1"/>
      <w:numFmt w:val="bullet"/>
      <w:lvlText w:val="-"/>
      <w:lvlJc w:val="left"/>
      <w:pPr>
        <w:ind w:left="436" w:hanging="360"/>
      </w:pPr>
      <w:rPr>
        <w:rFonts w:ascii="Times New Roman" w:eastAsiaTheme="minorHAnsi" w:hAnsi="Times New Roman" w:cs="Times New Roman" w:hint="default"/>
      </w:rPr>
    </w:lvl>
    <w:lvl w:ilvl="1" w:tplc="04190003" w:tentative="1">
      <w:start w:val="1"/>
      <w:numFmt w:val="bullet"/>
      <w:lvlText w:val="o"/>
      <w:lvlJc w:val="left"/>
      <w:pPr>
        <w:ind w:left="1156" w:hanging="360"/>
      </w:pPr>
      <w:rPr>
        <w:rFonts w:ascii="Courier New" w:hAnsi="Courier New" w:cs="Courier New" w:hint="default"/>
      </w:rPr>
    </w:lvl>
    <w:lvl w:ilvl="2" w:tplc="04190005" w:tentative="1">
      <w:start w:val="1"/>
      <w:numFmt w:val="bullet"/>
      <w:lvlText w:val=""/>
      <w:lvlJc w:val="left"/>
      <w:pPr>
        <w:ind w:left="1876" w:hanging="360"/>
      </w:pPr>
      <w:rPr>
        <w:rFonts w:ascii="Wingdings" w:hAnsi="Wingdings" w:hint="default"/>
      </w:rPr>
    </w:lvl>
    <w:lvl w:ilvl="3" w:tplc="04190001" w:tentative="1">
      <w:start w:val="1"/>
      <w:numFmt w:val="bullet"/>
      <w:lvlText w:val=""/>
      <w:lvlJc w:val="left"/>
      <w:pPr>
        <w:ind w:left="2596" w:hanging="360"/>
      </w:pPr>
      <w:rPr>
        <w:rFonts w:ascii="Symbol" w:hAnsi="Symbol" w:hint="default"/>
      </w:rPr>
    </w:lvl>
    <w:lvl w:ilvl="4" w:tplc="04190003" w:tentative="1">
      <w:start w:val="1"/>
      <w:numFmt w:val="bullet"/>
      <w:lvlText w:val="o"/>
      <w:lvlJc w:val="left"/>
      <w:pPr>
        <w:ind w:left="3316" w:hanging="360"/>
      </w:pPr>
      <w:rPr>
        <w:rFonts w:ascii="Courier New" w:hAnsi="Courier New" w:cs="Courier New" w:hint="default"/>
      </w:rPr>
    </w:lvl>
    <w:lvl w:ilvl="5" w:tplc="04190005" w:tentative="1">
      <w:start w:val="1"/>
      <w:numFmt w:val="bullet"/>
      <w:lvlText w:val=""/>
      <w:lvlJc w:val="left"/>
      <w:pPr>
        <w:ind w:left="4036" w:hanging="360"/>
      </w:pPr>
      <w:rPr>
        <w:rFonts w:ascii="Wingdings" w:hAnsi="Wingdings" w:hint="default"/>
      </w:rPr>
    </w:lvl>
    <w:lvl w:ilvl="6" w:tplc="04190001" w:tentative="1">
      <w:start w:val="1"/>
      <w:numFmt w:val="bullet"/>
      <w:lvlText w:val=""/>
      <w:lvlJc w:val="left"/>
      <w:pPr>
        <w:ind w:left="4756" w:hanging="360"/>
      </w:pPr>
      <w:rPr>
        <w:rFonts w:ascii="Symbol" w:hAnsi="Symbol" w:hint="default"/>
      </w:rPr>
    </w:lvl>
    <w:lvl w:ilvl="7" w:tplc="04190003" w:tentative="1">
      <w:start w:val="1"/>
      <w:numFmt w:val="bullet"/>
      <w:lvlText w:val="o"/>
      <w:lvlJc w:val="left"/>
      <w:pPr>
        <w:ind w:left="5476" w:hanging="360"/>
      </w:pPr>
      <w:rPr>
        <w:rFonts w:ascii="Courier New" w:hAnsi="Courier New" w:cs="Courier New" w:hint="default"/>
      </w:rPr>
    </w:lvl>
    <w:lvl w:ilvl="8" w:tplc="04190005" w:tentative="1">
      <w:start w:val="1"/>
      <w:numFmt w:val="bullet"/>
      <w:lvlText w:val=""/>
      <w:lvlJc w:val="left"/>
      <w:pPr>
        <w:ind w:left="6196" w:hanging="360"/>
      </w:pPr>
      <w:rPr>
        <w:rFonts w:ascii="Wingdings" w:hAnsi="Wingdings" w:hint="default"/>
      </w:rPr>
    </w:lvl>
  </w:abstractNum>
  <w:abstractNum w:abstractNumId="27" w15:restartNumberingAfterBreak="0">
    <w:nsid w:val="23285DE6"/>
    <w:multiLevelType w:val="hybridMultilevel"/>
    <w:tmpl w:val="04E8B70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24D52A7D"/>
    <w:multiLevelType w:val="hybridMultilevel"/>
    <w:tmpl w:val="7B20072C"/>
    <w:lvl w:ilvl="0" w:tplc="B84E2C9E">
      <w:start w:val="1"/>
      <w:numFmt w:val="bullet"/>
      <w:lvlText w:val="-"/>
      <w:lvlJc w:val="left"/>
      <w:pPr>
        <w:ind w:left="720" w:hanging="360"/>
      </w:pPr>
      <w:rPr>
        <w:rFonts w:ascii="Times New Roman" w:eastAsiaTheme="minorHAnsi"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277F71A4"/>
    <w:multiLevelType w:val="hybridMultilevel"/>
    <w:tmpl w:val="E5DE1E24"/>
    <w:lvl w:ilvl="0" w:tplc="0419000F">
      <w:start w:val="1"/>
      <w:numFmt w:val="decimal"/>
      <w:lvlText w:val="%1."/>
      <w:lvlJc w:val="left"/>
      <w:pPr>
        <w:ind w:left="436" w:hanging="360"/>
      </w:pPr>
    </w:lvl>
    <w:lvl w:ilvl="1" w:tplc="04190019" w:tentative="1">
      <w:start w:val="1"/>
      <w:numFmt w:val="lowerLetter"/>
      <w:lvlText w:val="%2."/>
      <w:lvlJc w:val="left"/>
      <w:pPr>
        <w:ind w:left="1156" w:hanging="360"/>
      </w:pPr>
    </w:lvl>
    <w:lvl w:ilvl="2" w:tplc="0419001B" w:tentative="1">
      <w:start w:val="1"/>
      <w:numFmt w:val="lowerRoman"/>
      <w:lvlText w:val="%3."/>
      <w:lvlJc w:val="right"/>
      <w:pPr>
        <w:ind w:left="1876" w:hanging="180"/>
      </w:pPr>
    </w:lvl>
    <w:lvl w:ilvl="3" w:tplc="0419000F" w:tentative="1">
      <w:start w:val="1"/>
      <w:numFmt w:val="decimal"/>
      <w:lvlText w:val="%4."/>
      <w:lvlJc w:val="left"/>
      <w:pPr>
        <w:ind w:left="2596" w:hanging="360"/>
      </w:pPr>
    </w:lvl>
    <w:lvl w:ilvl="4" w:tplc="04190019" w:tentative="1">
      <w:start w:val="1"/>
      <w:numFmt w:val="lowerLetter"/>
      <w:lvlText w:val="%5."/>
      <w:lvlJc w:val="left"/>
      <w:pPr>
        <w:ind w:left="3316" w:hanging="360"/>
      </w:pPr>
    </w:lvl>
    <w:lvl w:ilvl="5" w:tplc="0419001B" w:tentative="1">
      <w:start w:val="1"/>
      <w:numFmt w:val="lowerRoman"/>
      <w:lvlText w:val="%6."/>
      <w:lvlJc w:val="right"/>
      <w:pPr>
        <w:ind w:left="4036" w:hanging="180"/>
      </w:pPr>
    </w:lvl>
    <w:lvl w:ilvl="6" w:tplc="0419000F" w:tentative="1">
      <w:start w:val="1"/>
      <w:numFmt w:val="decimal"/>
      <w:lvlText w:val="%7."/>
      <w:lvlJc w:val="left"/>
      <w:pPr>
        <w:ind w:left="4756" w:hanging="360"/>
      </w:pPr>
    </w:lvl>
    <w:lvl w:ilvl="7" w:tplc="04190019" w:tentative="1">
      <w:start w:val="1"/>
      <w:numFmt w:val="lowerLetter"/>
      <w:lvlText w:val="%8."/>
      <w:lvlJc w:val="left"/>
      <w:pPr>
        <w:ind w:left="5476" w:hanging="360"/>
      </w:pPr>
    </w:lvl>
    <w:lvl w:ilvl="8" w:tplc="0419001B" w:tentative="1">
      <w:start w:val="1"/>
      <w:numFmt w:val="lowerRoman"/>
      <w:lvlText w:val="%9."/>
      <w:lvlJc w:val="right"/>
      <w:pPr>
        <w:ind w:left="6196" w:hanging="180"/>
      </w:pPr>
    </w:lvl>
  </w:abstractNum>
  <w:abstractNum w:abstractNumId="30" w15:restartNumberingAfterBreak="0">
    <w:nsid w:val="27C20281"/>
    <w:multiLevelType w:val="hybridMultilevel"/>
    <w:tmpl w:val="7868CDA2"/>
    <w:lvl w:ilvl="0" w:tplc="B84E2C9E">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15:restartNumberingAfterBreak="0">
    <w:nsid w:val="283D56B0"/>
    <w:multiLevelType w:val="hybridMultilevel"/>
    <w:tmpl w:val="1D6060C2"/>
    <w:lvl w:ilvl="0" w:tplc="04190001">
      <w:start w:val="1"/>
      <w:numFmt w:val="bullet"/>
      <w:lvlText w:val=""/>
      <w:lvlJc w:val="left"/>
      <w:pPr>
        <w:ind w:left="76" w:hanging="360"/>
      </w:pPr>
      <w:rPr>
        <w:rFonts w:ascii="Symbol" w:hAnsi="Symbol" w:hint="default"/>
      </w:rPr>
    </w:lvl>
    <w:lvl w:ilvl="1" w:tplc="04190019" w:tentative="1">
      <w:start w:val="1"/>
      <w:numFmt w:val="lowerLetter"/>
      <w:lvlText w:val="%2."/>
      <w:lvlJc w:val="left"/>
      <w:pPr>
        <w:ind w:left="796" w:hanging="360"/>
      </w:pPr>
    </w:lvl>
    <w:lvl w:ilvl="2" w:tplc="0419001B" w:tentative="1">
      <w:start w:val="1"/>
      <w:numFmt w:val="lowerRoman"/>
      <w:lvlText w:val="%3."/>
      <w:lvlJc w:val="right"/>
      <w:pPr>
        <w:ind w:left="1516" w:hanging="180"/>
      </w:pPr>
    </w:lvl>
    <w:lvl w:ilvl="3" w:tplc="0419000F" w:tentative="1">
      <w:start w:val="1"/>
      <w:numFmt w:val="decimal"/>
      <w:lvlText w:val="%4."/>
      <w:lvlJc w:val="left"/>
      <w:pPr>
        <w:ind w:left="2236" w:hanging="360"/>
      </w:pPr>
    </w:lvl>
    <w:lvl w:ilvl="4" w:tplc="04190019" w:tentative="1">
      <w:start w:val="1"/>
      <w:numFmt w:val="lowerLetter"/>
      <w:lvlText w:val="%5."/>
      <w:lvlJc w:val="left"/>
      <w:pPr>
        <w:ind w:left="2956" w:hanging="360"/>
      </w:pPr>
    </w:lvl>
    <w:lvl w:ilvl="5" w:tplc="0419001B" w:tentative="1">
      <w:start w:val="1"/>
      <w:numFmt w:val="lowerRoman"/>
      <w:lvlText w:val="%6."/>
      <w:lvlJc w:val="right"/>
      <w:pPr>
        <w:ind w:left="3676" w:hanging="180"/>
      </w:pPr>
    </w:lvl>
    <w:lvl w:ilvl="6" w:tplc="0419000F" w:tentative="1">
      <w:start w:val="1"/>
      <w:numFmt w:val="decimal"/>
      <w:lvlText w:val="%7."/>
      <w:lvlJc w:val="left"/>
      <w:pPr>
        <w:ind w:left="4396" w:hanging="360"/>
      </w:pPr>
    </w:lvl>
    <w:lvl w:ilvl="7" w:tplc="04190019" w:tentative="1">
      <w:start w:val="1"/>
      <w:numFmt w:val="lowerLetter"/>
      <w:lvlText w:val="%8."/>
      <w:lvlJc w:val="left"/>
      <w:pPr>
        <w:ind w:left="5116" w:hanging="360"/>
      </w:pPr>
    </w:lvl>
    <w:lvl w:ilvl="8" w:tplc="0419001B" w:tentative="1">
      <w:start w:val="1"/>
      <w:numFmt w:val="lowerRoman"/>
      <w:lvlText w:val="%9."/>
      <w:lvlJc w:val="right"/>
      <w:pPr>
        <w:ind w:left="5836" w:hanging="180"/>
      </w:pPr>
    </w:lvl>
  </w:abstractNum>
  <w:abstractNum w:abstractNumId="32" w15:restartNumberingAfterBreak="0">
    <w:nsid w:val="28B15084"/>
    <w:multiLevelType w:val="hybridMultilevel"/>
    <w:tmpl w:val="4B7410EA"/>
    <w:lvl w:ilvl="0" w:tplc="B84E2C9E">
      <w:start w:val="1"/>
      <w:numFmt w:val="bullet"/>
      <w:lvlText w:val="-"/>
      <w:lvlJc w:val="left"/>
      <w:pPr>
        <w:ind w:left="436" w:hanging="360"/>
      </w:pPr>
      <w:rPr>
        <w:rFonts w:ascii="Times New Roman" w:eastAsiaTheme="minorHAnsi" w:hAnsi="Times New Roman" w:cs="Times New Roman" w:hint="default"/>
      </w:rPr>
    </w:lvl>
    <w:lvl w:ilvl="1" w:tplc="04190003" w:tentative="1">
      <w:start w:val="1"/>
      <w:numFmt w:val="bullet"/>
      <w:lvlText w:val="o"/>
      <w:lvlJc w:val="left"/>
      <w:pPr>
        <w:ind w:left="1156" w:hanging="360"/>
      </w:pPr>
      <w:rPr>
        <w:rFonts w:ascii="Courier New" w:hAnsi="Courier New" w:cs="Courier New" w:hint="default"/>
      </w:rPr>
    </w:lvl>
    <w:lvl w:ilvl="2" w:tplc="04190005" w:tentative="1">
      <w:start w:val="1"/>
      <w:numFmt w:val="bullet"/>
      <w:lvlText w:val=""/>
      <w:lvlJc w:val="left"/>
      <w:pPr>
        <w:ind w:left="1876" w:hanging="360"/>
      </w:pPr>
      <w:rPr>
        <w:rFonts w:ascii="Wingdings" w:hAnsi="Wingdings" w:hint="default"/>
      </w:rPr>
    </w:lvl>
    <w:lvl w:ilvl="3" w:tplc="04190001" w:tentative="1">
      <w:start w:val="1"/>
      <w:numFmt w:val="bullet"/>
      <w:lvlText w:val=""/>
      <w:lvlJc w:val="left"/>
      <w:pPr>
        <w:ind w:left="2596" w:hanging="360"/>
      </w:pPr>
      <w:rPr>
        <w:rFonts w:ascii="Symbol" w:hAnsi="Symbol" w:hint="default"/>
      </w:rPr>
    </w:lvl>
    <w:lvl w:ilvl="4" w:tplc="04190003" w:tentative="1">
      <w:start w:val="1"/>
      <w:numFmt w:val="bullet"/>
      <w:lvlText w:val="o"/>
      <w:lvlJc w:val="left"/>
      <w:pPr>
        <w:ind w:left="3316" w:hanging="360"/>
      </w:pPr>
      <w:rPr>
        <w:rFonts w:ascii="Courier New" w:hAnsi="Courier New" w:cs="Courier New" w:hint="default"/>
      </w:rPr>
    </w:lvl>
    <w:lvl w:ilvl="5" w:tplc="04190005" w:tentative="1">
      <w:start w:val="1"/>
      <w:numFmt w:val="bullet"/>
      <w:lvlText w:val=""/>
      <w:lvlJc w:val="left"/>
      <w:pPr>
        <w:ind w:left="4036" w:hanging="360"/>
      </w:pPr>
      <w:rPr>
        <w:rFonts w:ascii="Wingdings" w:hAnsi="Wingdings" w:hint="default"/>
      </w:rPr>
    </w:lvl>
    <w:lvl w:ilvl="6" w:tplc="04190001" w:tentative="1">
      <w:start w:val="1"/>
      <w:numFmt w:val="bullet"/>
      <w:lvlText w:val=""/>
      <w:lvlJc w:val="left"/>
      <w:pPr>
        <w:ind w:left="4756" w:hanging="360"/>
      </w:pPr>
      <w:rPr>
        <w:rFonts w:ascii="Symbol" w:hAnsi="Symbol" w:hint="default"/>
      </w:rPr>
    </w:lvl>
    <w:lvl w:ilvl="7" w:tplc="04190003" w:tentative="1">
      <w:start w:val="1"/>
      <w:numFmt w:val="bullet"/>
      <w:lvlText w:val="o"/>
      <w:lvlJc w:val="left"/>
      <w:pPr>
        <w:ind w:left="5476" w:hanging="360"/>
      </w:pPr>
      <w:rPr>
        <w:rFonts w:ascii="Courier New" w:hAnsi="Courier New" w:cs="Courier New" w:hint="default"/>
      </w:rPr>
    </w:lvl>
    <w:lvl w:ilvl="8" w:tplc="04190005" w:tentative="1">
      <w:start w:val="1"/>
      <w:numFmt w:val="bullet"/>
      <w:lvlText w:val=""/>
      <w:lvlJc w:val="left"/>
      <w:pPr>
        <w:ind w:left="6196" w:hanging="360"/>
      </w:pPr>
      <w:rPr>
        <w:rFonts w:ascii="Wingdings" w:hAnsi="Wingdings" w:hint="default"/>
      </w:rPr>
    </w:lvl>
  </w:abstractNum>
  <w:abstractNum w:abstractNumId="33" w15:restartNumberingAfterBreak="0">
    <w:nsid w:val="2945755A"/>
    <w:multiLevelType w:val="hybridMultilevel"/>
    <w:tmpl w:val="A3662BEC"/>
    <w:lvl w:ilvl="0" w:tplc="B84E2C9E">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15:restartNumberingAfterBreak="0">
    <w:nsid w:val="2D3F1796"/>
    <w:multiLevelType w:val="hybridMultilevel"/>
    <w:tmpl w:val="A48E4F60"/>
    <w:lvl w:ilvl="0" w:tplc="5BB0DCBC">
      <w:start w:val="1"/>
      <w:numFmt w:val="decimal"/>
      <w:lvlText w:val="%1."/>
      <w:lvlJc w:val="left"/>
      <w:pPr>
        <w:ind w:left="76" w:hanging="360"/>
      </w:pPr>
      <w:rPr>
        <w:rFonts w:hint="default"/>
      </w:rPr>
    </w:lvl>
    <w:lvl w:ilvl="1" w:tplc="04190019" w:tentative="1">
      <w:start w:val="1"/>
      <w:numFmt w:val="lowerLetter"/>
      <w:lvlText w:val="%2."/>
      <w:lvlJc w:val="left"/>
      <w:pPr>
        <w:ind w:left="796" w:hanging="360"/>
      </w:pPr>
    </w:lvl>
    <w:lvl w:ilvl="2" w:tplc="0419001B" w:tentative="1">
      <w:start w:val="1"/>
      <w:numFmt w:val="lowerRoman"/>
      <w:lvlText w:val="%3."/>
      <w:lvlJc w:val="right"/>
      <w:pPr>
        <w:ind w:left="1516" w:hanging="180"/>
      </w:pPr>
    </w:lvl>
    <w:lvl w:ilvl="3" w:tplc="0419000F" w:tentative="1">
      <w:start w:val="1"/>
      <w:numFmt w:val="decimal"/>
      <w:lvlText w:val="%4."/>
      <w:lvlJc w:val="left"/>
      <w:pPr>
        <w:ind w:left="2236" w:hanging="360"/>
      </w:pPr>
    </w:lvl>
    <w:lvl w:ilvl="4" w:tplc="04190019" w:tentative="1">
      <w:start w:val="1"/>
      <w:numFmt w:val="lowerLetter"/>
      <w:lvlText w:val="%5."/>
      <w:lvlJc w:val="left"/>
      <w:pPr>
        <w:ind w:left="2956" w:hanging="360"/>
      </w:pPr>
    </w:lvl>
    <w:lvl w:ilvl="5" w:tplc="0419001B" w:tentative="1">
      <w:start w:val="1"/>
      <w:numFmt w:val="lowerRoman"/>
      <w:lvlText w:val="%6."/>
      <w:lvlJc w:val="right"/>
      <w:pPr>
        <w:ind w:left="3676" w:hanging="180"/>
      </w:pPr>
    </w:lvl>
    <w:lvl w:ilvl="6" w:tplc="0419000F" w:tentative="1">
      <w:start w:val="1"/>
      <w:numFmt w:val="decimal"/>
      <w:lvlText w:val="%7."/>
      <w:lvlJc w:val="left"/>
      <w:pPr>
        <w:ind w:left="4396" w:hanging="360"/>
      </w:pPr>
    </w:lvl>
    <w:lvl w:ilvl="7" w:tplc="04190019" w:tentative="1">
      <w:start w:val="1"/>
      <w:numFmt w:val="lowerLetter"/>
      <w:lvlText w:val="%8."/>
      <w:lvlJc w:val="left"/>
      <w:pPr>
        <w:ind w:left="5116" w:hanging="360"/>
      </w:pPr>
    </w:lvl>
    <w:lvl w:ilvl="8" w:tplc="0419001B" w:tentative="1">
      <w:start w:val="1"/>
      <w:numFmt w:val="lowerRoman"/>
      <w:lvlText w:val="%9."/>
      <w:lvlJc w:val="right"/>
      <w:pPr>
        <w:ind w:left="5836" w:hanging="180"/>
      </w:pPr>
    </w:lvl>
  </w:abstractNum>
  <w:abstractNum w:abstractNumId="35" w15:restartNumberingAfterBreak="0">
    <w:nsid w:val="2E5F2629"/>
    <w:multiLevelType w:val="hybridMultilevel"/>
    <w:tmpl w:val="2F762FC6"/>
    <w:lvl w:ilvl="0" w:tplc="B84E2C9E">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15:restartNumberingAfterBreak="0">
    <w:nsid w:val="2F9655FF"/>
    <w:multiLevelType w:val="hybridMultilevel"/>
    <w:tmpl w:val="86D071D4"/>
    <w:lvl w:ilvl="0" w:tplc="3690C506">
      <w:start w:val="1"/>
      <w:numFmt w:val="decimal"/>
      <w:lvlText w:val="%1."/>
      <w:lvlJc w:val="left"/>
      <w:pPr>
        <w:ind w:left="76" w:hanging="360"/>
      </w:pPr>
      <w:rPr>
        <w:rFonts w:hint="default"/>
      </w:rPr>
    </w:lvl>
    <w:lvl w:ilvl="1" w:tplc="04190019" w:tentative="1">
      <w:start w:val="1"/>
      <w:numFmt w:val="lowerLetter"/>
      <w:lvlText w:val="%2."/>
      <w:lvlJc w:val="left"/>
      <w:pPr>
        <w:ind w:left="796" w:hanging="360"/>
      </w:pPr>
    </w:lvl>
    <w:lvl w:ilvl="2" w:tplc="0419001B" w:tentative="1">
      <w:start w:val="1"/>
      <w:numFmt w:val="lowerRoman"/>
      <w:lvlText w:val="%3."/>
      <w:lvlJc w:val="right"/>
      <w:pPr>
        <w:ind w:left="1516" w:hanging="180"/>
      </w:pPr>
    </w:lvl>
    <w:lvl w:ilvl="3" w:tplc="0419000F" w:tentative="1">
      <w:start w:val="1"/>
      <w:numFmt w:val="decimal"/>
      <w:lvlText w:val="%4."/>
      <w:lvlJc w:val="left"/>
      <w:pPr>
        <w:ind w:left="2236" w:hanging="360"/>
      </w:pPr>
    </w:lvl>
    <w:lvl w:ilvl="4" w:tplc="04190019" w:tentative="1">
      <w:start w:val="1"/>
      <w:numFmt w:val="lowerLetter"/>
      <w:lvlText w:val="%5."/>
      <w:lvlJc w:val="left"/>
      <w:pPr>
        <w:ind w:left="2956" w:hanging="360"/>
      </w:pPr>
    </w:lvl>
    <w:lvl w:ilvl="5" w:tplc="0419001B" w:tentative="1">
      <w:start w:val="1"/>
      <w:numFmt w:val="lowerRoman"/>
      <w:lvlText w:val="%6."/>
      <w:lvlJc w:val="right"/>
      <w:pPr>
        <w:ind w:left="3676" w:hanging="180"/>
      </w:pPr>
    </w:lvl>
    <w:lvl w:ilvl="6" w:tplc="0419000F" w:tentative="1">
      <w:start w:val="1"/>
      <w:numFmt w:val="decimal"/>
      <w:lvlText w:val="%7."/>
      <w:lvlJc w:val="left"/>
      <w:pPr>
        <w:ind w:left="4396" w:hanging="360"/>
      </w:pPr>
    </w:lvl>
    <w:lvl w:ilvl="7" w:tplc="04190019" w:tentative="1">
      <w:start w:val="1"/>
      <w:numFmt w:val="lowerLetter"/>
      <w:lvlText w:val="%8."/>
      <w:lvlJc w:val="left"/>
      <w:pPr>
        <w:ind w:left="5116" w:hanging="360"/>
      </w:pPr>
    </w:lvl>
    <w:lvl w:ilvl="8" w:tplc="0419001B" w:tentative="1">
      <w:start w:val="1"/>
      <w:numFmt w:val="lowerRoman"/>
      <w:lvlText w:val="%9."/>
      <w:lvlJc w:val="right"/>
      <w:pPr>
        <w:ind w:left="5836" w:hanging="180"/>
      </w:pPr>
    </w:lvl>
  </w:abstractNum>
  <w:abstractNum w:abstractNumId="37" w15:restartNumberingAfterBreak="0">
    <w:nsid w:val="301A1A67"/>
    <w:multiLevelType w:val="hybridMultilevel"/>
    <w:tmpl w:val="512A5032"/>
    <w:lvl w:ilvl="0" w:tplc="B84E2C9E">
      <w:start w:val="1"/>
      <w:numFmt w:val="bullet"/>
      <w:lvlText w:val="-"/>
      <w:lvlJc w:val="left"/>
      <w:pPr>
        <w:ind w:left="720" w:hanging="360"/>
      </w:pPr>
      <w:rPr>
        <w:rFonts w:ascii="Times New Roman" w:eastAsiaTheme="minorHAnsi"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15:restartNumberingAfterBreak="0">
    <w:nsid w:val="307F235B"/>
    <w:multiLevelType w:val="hybridMultilevel"/>
    <w:tmpl w:val="4A144C0E"/>
    <w:lvl w:ilvl="0" w:tplc="B84E2C9E">
      <w:start w:val="1"/>
      <w:numFmt w:val="bullet"/>
      <w:lvlText w:val="-"/>
      <w:lvlJc w:val="left"/>
      <w:pPr>
        <w:ind w:left="436" w:hanging="360"/>
      </w:pPr>
      <w:rPr>
        <w:rFonts w:ascii="Times New Roman" w:eastAsiaTheme="minorHAnsi" w:hAnsi="Times New Roman" w:cs="Times New Roman" w:hint="default"/>
      </w:rPr>
    </w:lvl>
    <w:lvl w:ilvl="1" w:tplc="04190003" w:tentative="1">
      <w:start w:val="1"/>
      <w:numFmt w:val="bullet"/>
      <w:lvlText w:val="o"/>
      <w:lvlJc w:val="left"/>
      <w:pPr>
        <w:ind w:left="1156" w:hanging="360"/>
      </w:pPr>
      <w:rPr>
        <w:rFonts w:ascii="Courier New" w:hAnsi="Courier New" w:cs="Courier New" w:hint="default"/>
      </w:rPr>
    </w:lvl>
    <w:lvl w:ilvl="2" w:tplc="04190005" w:tentative="1">
      <w:start w:val="1"/>
      <w:numFmt w:val="bullet"/>
      <w:lvlText w:val=""/>
      <w:lvlJc w:val="left"/>
      <w:pPr>
        <w:ind w:left="1876" w:hanging="360"/>
      </w:pPr>
      <w:rPr>
        <w:rFonts w:ascii="Wingdings" w:hAnsi="Wingdings" w:hint="default"/>
      </w:rPr>
    </w:lvl>
    <w:lvl w:ilvl="3" w:tplc="04190001" w:tentative="1">
      <w:start w:val="1"/>
      <w:numFmt w:val="bullet"/>
      <w:lvlText w:val=""/>
      <w:lvlJc w:val="left"/>
      <w:pPr>
        <w:ind w:left="2596" w:hanging="360"/>
      </w:pPr>
      <w:rPr>
        <w:rFonts w:ascii="Symbol" w:hAnsi="Symbol" w:hint="default"/>
      </w:rPr>
    </w:lvl>
    <w:lvl w:ilvl="4" w:tplc="04190003" w:tentative="1">
      <w:start w:val="1"/>
      <w:numFmt w:val="bullet"/>
      <w:lvlText w:val="o"/>
      <w:lvlJc w:val="left"/>
      <w:pPr>
        <w:ind w:left="3316" w:hanging="360"/>
      </w:pPr>
      <w:rPr>
        <w:rFonts w:ascii="Courier New" w:hAnsi="Courier New" w:cs="Courier New" w:hint="default"/>
      </w:rPr>
    </w:lvl>
    <w:lvl w:ilvl="5" w:tplc="04190005" w:tentative="1">
      <w:start w:val="1"/>
      <w:numFmt w:val="bullet"/>
      <w:lvlText w:val=""/>
      <w:lvlJc w:val="left"/>
      <w:pPr>
        <w:ind w:left="4036" w:hanging="360"/>
      </w:pPr>
      <w:rPr>
        <w:rFonts w:ascii="Wingdings" w:hAnsi="Wingdings" w:hint="default"/>
      </w:rPr>
    </w:lvl>
    <w:lvl w:ilvl="6" w:tplc="04190001" w:tentative="1">
      <w:start w:val="1"/>
      <w:numFmt w:val="bullet"/>
      <w:lvlText w:val=""/>
      <w:lvlJc w:val="left"/>
      <w:pPr>
        <w:ind w:left="4756" w:hanging="360"/>
      </w:pPr>
      <w:rPr>
        <w:rFonts w:ascii="Symbol" w:hAnsi="Symbol" w:hint="default"/>
      </w:rPr>
    </w:lvl>
    <w:lvl w:ilvl="7" w:tplc="04190003" w:tentative="1">
      <w:start w:val="1"/>
      <w:numFmt w:val="bullet"/>
      <w:lvlText w:val="o"/>
      <w:lvlJc w:val="left"/>
      <w:pPr>
        <w:ind w:left="5476" w:hanging="360"/>
      </w:pPr>
      <w:rPr>
        <w:rFonts w:ascii="Courier New" w:hAnsi="Courier New" w:cs="Courier New" w:hint="default"/>
      </w:rPr>
    </w:lvl>
    <w:lvl w:ilvl="8" w:tplc="04190005" w:tentative="1">
      <w:start w:val="1"/>
      <w:numFmt w:val="bullet"/>
      <w:lvlText w:val=""/>
      <w:lvlJc w:val="left"/>
      <w:pPr>
        <w:ind w:left="6196" w:hanging="360"/>
      </w:pPr>
      <w:rPr>
        <w:rFonts w:ascii="Wingdings" w:hAnsi="Wingdings" w:hint="default"/>
      </w:rPr>
    </w:lvl>
  </w:abstractNum>
  <w:abstractNum w:abstractNumId="39" w15:restartNumberingAfterBreak="0">
    <w:nsid w:val="39331520"/>
    <w:multiLevelType w:val="hybridMultilevel"/>
    <w:tmpl w:val="60342556"/>
    <w:lvl w:ilvl="0" w:tplc="B84E2C9E">
      <w:start w:val="1"/>
      <w:numFmt w:val="bullet"/>
      <w:lvlText w:val="-"/>
      <w:lvlJc w:val="left"/>
      <w:pPr>
        <w:ind w:left="436" w:hanging="360"/>
      </w:pPr>
      <w:rPr>
        <w:rFonts w:ascii="Times New Roman" w:eastAsiaTheme="minorHAnsi" w:hAnsi="Times New Roman" w:cs="Times New Roman" w:hint="default"/>
      </w:rPr>
    </w:lvl>
    <w:lvl w:ilvl="1" w:tplc="04190003" w:tentative="1">
      <w:start w:val="1"/>
      <w:numFmt w:val="bullet"/>
      <w:lvlText w:val="o"/>
      <w:lvlJc w:val="left"/>
      <w:pPr>
        <w:ind w:left="1156" w:hanging="360"/>
      </w:pPr>
      <w:rPr>
        <w:rFonts w:ascii="Courier New" w:hAnsi="Courier New" w:cs="Courier New" w:hint="default"/>
      </w:rPr>
    </w:lvl>
    <w:lvl w:ilvl="2" w:tplc="04190005" w:tentative="1">
      <w:start w:val="1"/>
      <w:numFmt w:val="bullet"/>
      <w:lvlText w:val=""/>
      <w:lvlJc w:val="left"/>
      <w:pPr>
        <w:ind w:left="1876" w:hanging="360"/>
      </w:pPr>
      <w:rPr>
        <w:rFonts w:ascii="Wingdings" w:hAnsi="Wingdings" w:hint="default"/>
      </w:rPr>
    </w:lvl>
    <w:lvl w:ilvl="3" w:tplc="04190001" w:tentative="1">
      <w:start w:val="1"/>
      <w:numFmt w:val="bullet"/>
      <w:lvlText w:val=""/>
      <w:lvlJc w:val="left"/>
      <w:pPr>
        <w:ind w:left="2596" w:hanging="360"/>
      </w:pPr>
      <w:rPr>
        <w:rFonts w:ascii="Symbol" w:hAnsi="Symbol" w:hint="default"/>
      </w:rPr>
    </w:lvl>
    <w:lvl w:ilvl="4" w:tplc="04190003" w:tentative="1">
      <w:start w:val="1"/>
      <w:numFmt w:val="bullet"/>
      <w:lvlText w:val="o"/>
      <w:lvlJc w:val="left"/>
      <w:pPr>
        <w:ind w:left="3316" w:hanging="360"/>
      </w:pPr>
      <w:rPr>
        <w:rFonts w:ascii="Courier New" w:hAnsi="Courier New" w:cs="Courier New" w:hint="default"/>
      </w:rPr>
    </w:lvl>
    <w:lvl w:ilvl="5" w:tplc="04190005" w:tentative="1">
      <w:start w:val="1"/>
      <w:numFmt w:val="bullet"/>
      <w:lvlText w:val=""/>
      <w:lvlJc w:val="left"/>
      <w:pPr>
        <w:ind w:left="4036" w:hanging="360"/>
      </w:pPr>
      <w:rPr>
        <w:rFonts w:ascii="Wingdings" w:hAnsi="Wingdings" w:hint="default"/>
      </w:rPr>
    </w:lvl>
    <w:lvl w:ilvl="6" w:tplc="04190001" w:tentative="1">
      <w:start w:val="1"/>
      <w:numFmt w:val="bullet"/>
      <w:lvlText w:val=""/>
      <w:lvlJc w:val="left"/>
      <w:pPr>
        <w:ind w:left="4756" w:hanging="360"/>
      </w:pPr>
      <w:rPr>
        <w:rFonts w:ascii="Symbol" w:hAnsi="Symbol" w:hint="default"/>
      </w:rPr>
    </w:lvl>
    <w:lvl w:ilvl="7" w:tplc="04190003" w:tentative="1">
      <w:start w:val="1"/>
      <w:numFmt w:val="bullet"/>
      <w:lvlText w:val="o"/>
      <w:lvlJc w:val="left"/>
      <w:pPr>
        <w:ind w:left="5476" w:hanging="360"/>
      </w:pPr>
      <w:rPr>
        <w:rFonts w:ascii="Courier New" w:hAnsi="Courier New" w:cs="Courier New" w:hint="default"/>
      </w:rPr>
    </w:lvl>
    <w:lvl w:ilvl="8" w:tplc="04190005" w:tentative="1">
      <w:start w:val="1"/>
      <w:numFmt w:val="bullet"/>
      <w:lvlText w:val=""/>
      <w:lvlJc w:val="left"/>
      <w:pPr>
        <w:ind w:left="6196" w:hanging="360"/>
      </w:pPr>
      <w:rPr>
        <w:rFonts w:ascii="Wingdings" w:hAnsi="Wingdings" w:hint="default"/>
      </w:rPr>
    </w:lvl>
  </w:abstractNum>
  <w:abstractNum w:abstractNumId="40" w15:restartNumberingAfterBreak="0">
    <w:nsid w:val="3C4551CE"/>
    <w:multiLevelType w:val="hybridMultilevel"/>
    <w:tmpl w:val="1C4CD070"/>
    <w:lvl w:ilvl="0" w:tplc="E9A27732">
      <w:start w:val="2"/>
      <w:numFmt w:val="bullet"/>
      <w:lvlText w:val="-"/>
      <w:lvlJc w:val="left"/>
      <w:pPr>
        <w:ind w:left="76" w:hanging="360"/>
      </w:pPr>
      <w:rPr>
        <w:rFonts w:ascii="Times New Roman" w:eastAsiaTheme="minorHAnsi" w:hAnsi="Times New Roman" w:cs="Times New Roman" w:hint="default"/>
      </w:rPr>
    </w:lvl>
    <w:lvl w:ilvl="1" w:tplc="04190003" w:tentative="1">
      <w:start w:val="1"/>
      <w:numFmt w:val="bullet"/>
      <w:lvlText w:val="o"/>
      <w:lvlJc w:val="left"/>
      <w:pPr>
        <w:ind w:left="796" w:hanging="360"/>
      </w:pPr>
      <w:rPr>
        <w:rFonts w:ascii="Courier New" w:hAnsi="Courier New" w:cs="Courier New" w:hint="default"/>
      </w:rPr>
    </w:lvl>
    <w:lvl w:ilvl="2" w:tplc="04190005" w:tentative="1">
      <w:start w:val="1"/>
      <w:numFmt w:val="bullet"/>
      <w:lvlText w:val=""/>
      <w:lvlJc w:val="left"/>
      <w:pPr>
        <w:ind w:left="1516" w:hanging="360"/>
      </w:pPr>
      <w:rPr>
        <w:rFonts w:ascii="Wingdings" w:hAnsi="Wingdings" w:hint="default"/>
      </w:rPr>
    </w:lvl>
    <w:lvl w:ilvl="3" w:tplc="04190001" w:tentative="1">
      <w:start w:val="1"/>
      <w:numFmt w:val="bullet"/>
      <w:lvlText w:val=""/>
      <w:lvlJc w:val="left"/>
      <w:pPr>
        <w:ind w:left="2236" w:hanging="360"/>
      </w:pPr>
      <w:rPr>
        <w:rFonts w:ascii="Symbol" w:hAnsi="Symbol" w:hint="default"/>
      </w:rPr>
    </w:lvl>
    <w:lvl w:ilvl="4" w:tplc="04190003" w:tentative="1">
      <w:start w:val="1"/>
      <w:numFmt w:val="bullet"/>
      <w:lvlText w:val="o"/>
      <w:lvlJc w:val="left"/>
      <w:pPr>
        <w:ind w:left="2956" w:hanging="360"/>
      </w:pPr>
      <w:rPr>
        <w:rFonts w:ascii="Courier New" w:hAnsi="Courier New" w:cs="Courier New" w:hint="default"/>
      </w:rPr>
    </w:lvl>
    <w:lvl w:ilvl="5" w:tplc="04190005" w:tentative="1">
      <w:start w:val="1"/>
      <w:numFmt w:val="bullet"/>
      <w:lvlText w:val=""/>
      <w:lvlJc w:val="left"/>
      <w:pPr>
        <w:ind w:left="3676" w:hanging="360"/>
      </w:pPr>
      <w:rPr>
        <w:rFonts w:ascii="Wingdings" w:hAnsi="Wingdings" w:hint="default"/>
      </w:rPr>
    </w:lvl>
    <w:lvl w:ilvl="6" w:tplc="04190001" w:tentative="1">
      <w:start w:val="1"/>
      <w:numFmt w:val="bullet"/>
      <w:lvlText w:val=""/>
      <w:lvlJc w:val="left"/>
      <w:pPr>
        <w:ind w:left="4396" w:hanging="360"/>
      </w:pPr>
      <w:rPr>
        <w:rFonts w:ascii="Symbol" w:hAnsi="Symbol" w:hint="default"/>
      </w:rPr>
    </w:lvl>
    <w:lvl w:ilvl="7" w:tplc="04190003" w:tentative="1">
      <w:start w:val="1"/>
      <w:numFmt w:val="bullet"/>
      <w:lvlText w:val="o"/>
      <w:lvlJc w:val="left"/>
      <w:pPr>
        <w:ind w:left="5116" w:hanging="360"/>
      </w:pPr>
      <w:rPr>
        <w:rFonts w:ascii="Courier New" w:hAnsi="Courier New" w:cs="Courier New" w:hint="default"/>
      </w:rPr>
    </w:lvl>
    <w:lvl w:ilvl="8" w:tplc="04190005" w:tentative="1">
      <w:start w:val="1"/>
      <w:numFmt w:val="bullet"/>
      <w:lvlText w:val=""/>
      <w:lvlJc w:val="left"/>
      <w:pPr>
        <w:ind w:left="5836" w:hanging="360"/>
      </w:pPr>
      <w:rPr>
        <w:rFonts w:ascii="Wingdings" w:hAnsi="Wingdings" w:hint="default"/>
      </w:rPr>
    </w:lvl>
  </w:abstractNum>
  <w:abstractNum w:abstractNumId="41" w15:restartNumberingAfterBreak="0">
    <w:nsid w:val="3D1D40DA"/>
    <w:multiLevelType w:val="hybridMultilevel"/>
    <w:tmpl w:val="41104F24"/>
    <w:lvl w:ilvl="0" w:tplc="B84E2C9E">
      <w:start w:val="1"/>
      <w:numFmt w:val="bullet"/>
      <w:lvlText w:val="-"/>
      <w:lvlJc w:val="left"/>
      <w:pPr>
        <w:ind w:left="436" w:hanging="360"/>
      </w:pPr>
      <w:rPr>
        <w:rFonts w:ascii="Times New Roman" w:eastAsiaTheme="minorHAnsi" w:hAnsi="Times New Roman" w:cs="Times New Roman" w:hint="default"/>
      </w:rPr>
    </w:lvl>
    <w:lvl w:ilvl="1" w:tplc="04190003" w:tentative="1">
      <w:start w:val="1"/>
      <w:numFmt w:val="bullet"/>
      <w:lvlText w:val="o"/>
      <w:lvlJc w:val="left"/>
      <w:pPr>
        <w:ind w:left="1156" w:hanging="360"/>
      </w:pPr>
      <w:rPr>
        <w:rFonts w:ascii="Courier New" w:hAnsi="Courier New" w:cs="Courier New" w:hint="default"/>
      </w:rPr>
    </w:lvl>
    <w:lvl w:ilvl="2" w:tplc="04190005" w:tentative="1">
      <w:start w:val="1"/>
      <w:numFmt w:val="bullet"/>
      <w:lvlText w:val=""/>
      <w:lvlJc w:val="left"/>
      <w:pPr>
        <w:ind w:left="1876" w:hanging="360"/>
      </w:pPr>
      <w:rPr>
        <w:rFonts w:ascii="Wingdings" w:hAnsi="Wingdings" w:hint="default"/>
      </w:rPr>
    </w:lvl>
    <w:lvl w:ilvl="3" w:tplc="04190001" w:tentative="1">
      <w:start w:val="1"/>
      <w:numFmt w:val="bullet"/>
      <w:lvlText w:val=""/>
      <w:lvlJc w:val="left"/>
      <w:pPr>
        <w:ind w:left="2596" w:hanging="360"/>
      </w:pPr>
      <w:rPr>
        <w:rFonts w:ascii="Symbol" w:hAnsi="Symbol" w:hint="default"/>
      </w:rPr>
    </w:lvl>
    <w:lvl w:ilvl="4" w:tplc="04190003" w:tentative="1">
      <w:start w:val="1"/>
      <w:numFmt w:val="bullet"/>
      <w:lvlText w:val="o"/>
      <w:lvlJc w:val="left"/>
      <w:pPr>
        <w:ind w:left="3316" w:hanging="360"/>
      </w:pPr>
      <w:rPr>
        <w:rFonts w:ascii="Courier New" w:hAnsi="Courier New" w:cs="Courier New" w:hint="default"/>
      </w:rPr>
    </w:lvl>
    <w:lvl w:ilvl="5" w:tplc="04190005" w:tentative="1">
      <w:start w:val="1"/>
      <w:numFmt w:val="bullet"/>
      <w:lvlText w:val=""/>
      <w:lvlJc w:val="left"/>
      <w:pPr>
        <w:ind w:left="4036" w:hanging="360"/>
      </w:pPr>
      <w:rPr>
        <w:rFonts w:ascii="Wingdings" w:hAnsi="Wingdings" w:hint="default"/>
      </w:rPr>
    </w:lvl>
    <w:lvl w:ilvl="6" w:tplc="04190001" w:tentative="1">
      <w:start w:val="1"/>
      <w:numFmt w:val="bullet"/>
      <w:lvlText w:val=""/>
      <w:lvlJc w:val="left"/>
      <w:pPr>
        <w:ind w:left="4756" w:hanging="360"/>
      </w:pPr>
      <w:rPr>
        <w:rFonts w:ascii="Symbol" w:hAnsi="Symbol" w:hint="default"/>
      </w:rPr>
    </w:lvl>
    <w:lvl w:ilvl="7" w:tplc="04190003" w:tentative="1">
      <w:start w:val="1"/>
      <w:numFmt w:val="bullet"/>
      <w:lvlText w:val="o"/>
      <w:lvlJc w:val="left"/>
      <w:pPr>
        <w:ind w:left="5476" w:hanging="360"/>
      </w:pPr>
      <w:rPr>
        <w:rFonts w:ascii="Courier New" w:hAnsi="Courier New" w:cs="Courier New" w:hint="default"/>
      </w:rPr>
    </w:lvl>
    <w:lvl w:ilvl="8" w:tplc="04190005" w:tentative="1">
      <w:start w:val="1"/>
      <w:numFmt w:val="bullet"/>
      <w:lvlText w:val=""/>
      <w:lvlJc w:val="left"/>
      <w:pPr>
        <w:ind w:left="6196" w:hanging="360"/>
      </w:pPr>
      <w:rPr>
        <w:rFonts w:ascii="Wingdings" w:hAnsi="Wingdings" w:hint="default"/>
      </w:rPr>
    </w:lvl>
  </w:abstractNum>
  <w:abstractNum w:abstractNumId="42" w15:restartNumberingAfterBreak="0">
    <w:nsid w:val="3E852A25"/>
    <w:multiLevelType w:val="multilevel"/>
    <w:tmpl w:val="72408418"/>
    <w:lvl w:ilvl="0">
      <w:start w:val="1"/>
      <w:numFmt w:val="decimal"/>
      <w:lvlText w:val="%1."/>
      <w:lvlJc w:val="left"/>
      <w:pPr>
        <w:ind w:left="76"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724" w:hanging="720"/>
      </w:pPr>
      <w:rPr>
        <w:rFonts w:hint="default"/>
      </w:rPr>
    </w:lvl>
    <w:lvl w:ilvl="3">
      <w:start w:val="1"/>
      <w:numFmt w:val="decimal"/>
      <w:isLgl/>
      <w:lvlText w:val="%1.%2.%3.%4"/>
      <w:lvlJc w:val="left"/>
      <w:pPr>
        <w:ind w:left="2728" w:hanging="1080"/>
      </w:pPr>
      <w:rPr>
        <w:rFonts w:hint="default"/>
      </w:rPr>
    </w:lvl>
    <w:lvl w:ilvl="4">
      <w:start w:val="1"/>
      <w:numFmt w:val="decimal"/>
      <w:isLgl/>
      <w:lvlText w:val="%1.%2.%3.%4.%5"/>
      <w:lvlJc w:val="left"/>
      <w:pPr>
        <w:ind w:left="3372" w:hanging="1080"/>
      </w:pPr>
      <w:rPr>
        <w:rFonts w:hint="default"/>
      </w:rPr>
    </w:lvl>
    <w:lvl w:ilvl="5">
      <w:start w:val="1"/>
      <w:numFmt w:val="decimal"/>
      <w:isLgl/>
      <w:lvlText w:val="%1.%2.%3.%4.%5.%6"/>
      <w:lvlJc w:val="left"/>
      <w:pPr>
        <w:ind w:left="4376" w:hanging="1440"/>
      </w:pPr>
      <w:rPr>
        <w:rFonts w:hint="default"/>
      </w:rPr>
    </w:lvl>
    <w:lvl w:ilvl="6">
      <w:start w:val="1"/>
      <w:numFmt w:val="decimal"/>
      <w:isLgl/>
      <w:lvlText w:val="%1.%2.%3.%4.%5.%6.%7"/>
      <w:lvlJc w:val="left"/>
      <w:pPr>
        <w:ind w:left="5020" w:hanging="1440"/>
      </w:pPr>
      <w:rPr>
        <w:rFonts w:hint="default"/>
      </w:rPr>
    </w:lvl>
    <w:lvl w:ilvl="7">
      <w:start w:val="1"/>
      <w:numFmt w:val="decimal"/>
      <w:isLgl/>
      <w:lvlText w:val="%1.%2.%3.%4.%5.%6.%7.%8"/>
      <w:lvlJc w:val="left"/>
      <w:pPr>
        <w:ind w:left="6024" w:hanging="1800"/>
      </w:pPr>
      <w:rPr>
        <w:rFonts w:hint="default"/>
      </w:rPr>
    </w:lvl>
    <w:lvl w:ilvl="8">
      <w:start w:val="1"/>
      <w:numFmt w:val="decimal"/>
      <w:isLgl/>
      <w:lvlText w:val="%1.%2.%3.%4.%5.%6.%7.%8.%9"/>
      <w:lvlJc w:val="left"/>
      <w:pPr>
        <w:ind w:left="7028" w:hanging="2160"/>
      </w:pPr>
      <w:rPr>
        <w:rFonts w:hint="default"/>
      </w:rPr>
    </w:lvl>
  </w:abstractNum>
  <w:abstractNum w:abstractNumId="43" w15:restartNumberingAfterBreak="0">
    <w:nsid w:val="405F4B91"/>
    <w:multiLevelType w:val="hybridMultilevel"/>
    <w:tmpl w:val="6EC84F44"/>
    <w:lvl w:ilvl="0" w:tplc="B84E2C9E">
      <w:start w:val="1"/>
      <w:numFmt w:val="bullet"/>
      <w:lvlText w:val="-"/>
      <w:lvlJc w:val="left"/>
      <w:pPr>
        <w:ind w:left="1428" w:hanging="360"/>
      </w:pPr>
      <w:rPr>
        <w:rFonts w:ascii="Times New Roman" w:eastAsiaTheme="minorHAnsi" w:hAnsi="Times New Roman" w:cs="Times New Roman" w:hint="default"/>
      </w:rPr>
    </w:lvl>
    <w:lvl w:ilvl="1" w:tplc="7D3E220A">
      <w:numFmt w:val="bullet"/>
      <w:lvlText w:val="•"/>
      <w:lvlJc w:val="left"/>
      <w:pPr>
        <w:ind w:left="2148" w:hanging="360"/>
      </w:pPr>
      <w:rPr>
        <w:rFonts w:ascii="Times New Roman" w:eastAsiaTheme="minorHAnsi" w:hAnsi="Times New Roman" w:cs="Times New Roman"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44" w15:restartNumberingAfterBreak="0">
    <w:nsid w:val="41B75B5C"/>
    <w:multiLevelType w:val="multilevel"/>
    <w:tmpl w:val="ED36E1EE"/>
    <w:lvl w:ilvl="0">
      <w:start w:val="1"/>
      <w:numFmt w:val="decimal"/>
      <w:lvlText w:val="%1."/>
      <w:lvlJc w:val="left"/>
      <w:pPr>
        <w:ind w:left="720" w:hanging="360"/>
      </w:p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5" w15:restartNumberingAfterBreak="0">
    <w:nsid w:val="431E0DAB"/>
    <w:multiLevelType w:val="hybridMultilevel"/>
    <w:tmpl w:val="0C00B22E"/>
    <w:lvl w:ilvl="0" w:tplc="B84E2C9E">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6" w15:restartNumberingAfterBreak="0">
    <w:nsid w:val="4350108D"/>
    <w:multiLevelType w:val="hybridMultilevel"/>
    <w:tmpl w:val="5900D822"/>
    <w:lvl w:ilvl="0" w:tplc="0419000F">
      <w:start w:val="1"/>
      <w:numFmt w:val="decimal"/>
      <w:lvlText w:val="%1."/>
      <w:lvlJc w:val="left"/>
      <w:pPr>
        <w:ind w:left="436" w:hanging="360"/>
      </w:pPr>
    </w:lvl>
    <w:lvl w:ilvl="1" w:tplc="04190019" w:tentative="1">
      <w:start w:val="1"/>
      <w:numFmt w:val="lowerLetter"/>
      <w:lvlText w:val="%2."/>
      <w:lvlJc w:val="left"/>
      <w:pPr>
        <w:ind w:left="1156" w:hanging="360"/>
      </w:pPr>
    </w:lvl>
    <w:lvl w:ilvl="2" w:tplc="0419001B" w:tentative="1">
      <w:start w:val="1"/>
      <w:numFmt w:val="lowerRoman"/>
      <w:lvlText w:val="%3."/>
      <w:lvlJc w:val="right"/>
      <w:pPr>
        <w:ind w:left="1876" w:hanging="180"/>
      </w:pPr>
    </w:lvl>
    <w:lvl w:ilvl="3" w:tplc="0419000F" w:tentative="1">
      <w:start w:val="1"/>
      <w:numFmt w:val="decimal"/>
      <w:lvlText w:val="%4."/>
      <w:lvlJc w:val="left"/>
      <w:pPr>
        <w:ind w:left="2596" w:hanging="360"/>
      </w:pPr>
    </w:lvl>
    <w:lvl w:ilvl="4" w:tplc="04190019" w:tentative="1">
      <w:start w:val="1"/>
      <w:numFmt w:val="lowerLetter"/>
      <w:lvlText w:val="%5."/>
      <w:lvlJc w:val="left"/>
      <w:pPr>
        <w:ind w:left="3316" w:hanging="360"/>
      </w:pPr>
    </w:lvl>
    <w:lvl w:ilvl="5" w:tplc="0419001B" w:tentative="1">
      <w:start w:val="1"/>
      <w:numFmt w:val="lowerRoman"/>
      <w:lvlText w:val="%6."/>
      <w:lvlJc w:val="right"/>
      <w:pPr>
        <w:ind w:left="4036" w:hanging="180"/>
      </w:pPr>
    </w:lvl>
    <w:lvl w:ilvl="6" w:tplc="0419000F" w:tentative="1">
      <w:start w:val="1"/>
      <w:numFmt w:val="decimal"/>
      <w:lvlText w:val="%7."/>
      <w:lvlJc w:val="left"/>
      <w:pPr>
        <w:ind w:left="4756" w:hanging="360"/>
      </w:pPr>
    </w:lvl>
    <w:lvl w:ilvl="7" w:tplc="04190019" w:tentative="1">
      <w:start w:val="1"/>
      <w:numFmt w:val="lowerLetter"/>
      <w:lvlText w:val="%8."/>
      <w:lvlJc w:val="left"/>
      <w:pPr>
        <w:ind w:left="5476" w:hanging="360"/>
      </w:pPr>
    </w:lvl>
    <w:lvl w:ilvl="8" w:tplc="0419001B" w:tentative="1">
      <w:start w:val="1"/>
      <w:numFmt w:val="lowerRoman"/>
      <w:lvlText w:val="%9."/>
      <w:lvlJc w:val="right"/>
      <w:pPr>
        <w:ind w:left="6196" w:hanging="180"/>
      </w:pPr>
    </w:lvl>
  </w:abstractNum>
  <w:abstractNum w:abstractNumId="47" w15:restartNumberingAfterBreak="0">
    <w:nsid w:val="43C2278F"/>
    <w:multiLevelType w:val="hybridMultilevel"/>
    <w:tmpl w:val="874ABC52"/>
    <w:lvl w:ilvl="0" w:tplc="0419000F">
      <w:start w:val="1"/>
      <w:numFmt w:val="decimal"/>
      <w:lvlText w:val="%1."/>
      <w:lvlJc w:val="left"/>
      <w:pPr>
        <w:ind w:left="436" w:hanging="360"/>
      </w:pPr>
    </w:lvl>
    <w:lvl w:ilvl="1" w:tplc="04190019" w:tentative="1">
      <w:start w:val="1"/>
      <w:numFmt w:val="lowerLetter"/>
      <w:lvlText w:val="%2."/>
      <w:lvlJc w:val="left"/>
      <w:pPr>
        <w:ind w:left="1156" w:hanging="360"/>
      </w:pPr>
    </w:lvl>
    <w:lvl w:ilvl="2" w:tplc="0419001B" w:tentative="1">
      <w:start w:val="1"/>
      <w:numFmt w:val="lowerRoman"/>
      <w:lvlText w:val="%3."/>
      <w:lvlJc w:val="right"/>
      <w:pPr>
        <w:ind w:left="1876" w:hanging="180"/>
      </w:pPr>
    </w:lvl>
    <w:lvl w:ilvl="3" w:tplc="0419000F" w:tentative="1">
      <w:start w:val="1"/>
      <w:numFmt w:val="decimal"/>
      <w:lvlText w:val="%4."/>
      <w:lvlJc w:val="left"/>
      <w:pPr>
        <w:ind w:left="2596" w:hanging="360"/>
      </w:pPr>
    </w:lvl>
    <w:lvl w:ilvl="4" w:tplc="04190019" w:tentative="1">
      <w:start w:val="1"/>
      <w:numFmt w:val="lowerLetter"/>
      <w:lvlText w:val="%5."/>
      <w:lvlJc w:val="left"/>
      <w:pPr>
        <w:ind w:left="3316" w:hanging="360"/>
      </w:pPr>
    </w:lvl>
    <w:lvl w:ilvl="5" w:tplc="0419001B" w:tentative="1">
      <w:start w:val="1"/>
      <w:numFmt w:val="lowerRoman"/>
      <w:lvlText w:val="%6."/>
      <w:lvlJc w:val="right"/>
      <w:pPr>
        <w:ind w:left="4036" w:hanging="180"/>
      </w:pPr>
    </w:lvl>
    <w:lvl w:ilvl="6" w:tplc="0419000F" w:tentative="1">
      <w:start w:val="1"/>
      <w:numFmt w:val="decimal"/>
      <w:lvlText w:val="%7."/>
      <w:lvlJc w:val="left"/>
      <w:pPr>
        <w:ind w:left="4756" w:hanging="360"/>
      </w:pPr>
    </w:lvl>
    <w:lvl w:ilvl="7" w:tplc="04190019" w:tentative="1">
      <w:start w:val="1"/>
      <w:numFmt w:val="lowerLetter"/>
      <w:lvlText w:val="%8."/>
      <w:lvlJc w:val="left"/>
      <w:pPr>
        <w:ind w:left="5476" w:hanging="360"/>
      </w:pPr>
    </w:lvl>
    <w:lvl w:ilvl="8" w:tplc="0419001B" w:tentative="1">
      <w:start w:val="1"/>
      <w:numFmt w:val="lowerRoman"/>
      <w:lvlText w:val="%9."/>
      <w:lvlJc w:val="right"/>
      <w:pPr>
        <w:ind w:left="6196" w:hanging="180"/>
      </w:pPr>
    </w:lvl>
  </w:abstractNum>
  <w:abstractNum w:abstractNumId="48" w15:restartNumberingAfterBreak="0">
    <w:nsid w:val="46806BC5"/>
    <w:multiLevelType w:val="hybridMultilevel"/>
    <w:tmpl w:val="5E90329E"/>
    <w:lvl w:ilvl="0" w:tplc="B84E2C9E">
      <w:start w:val="1"/>
      <w:numFmt w:val="bullet"/>
      <w:lvlText w:val="-"/>
      <w:lvlJc w:val="left"/>
      <w:pPr>
        <w:ind w:left="436" w:hanging="360"/>
      </w:pPr>
      <w:rPr>
        <w:rFonts w:ascii="Times New Roman" w:eastAsiaTheme="minorHAnsi" w:hAnsi="Times New Roman" w:cs="Times New Roman" w:hint="default"/>
      </w:rPr>
    </w:lvl>
    <w:lvl w:ilvl="1" w:tplc="04190003" w:tentative="1">
      <w:start w:val="1"/>
      <w:numFmt w:val="bullet"/>
      <w:lvlText w:val="o"/>
      <w:lvlJc w:val="left"/>
      <w:pPr>
        <w:ind w:left="1156" w:hanging="360"/>
      </w:pPr>
      <w:rPr>
        <w:rFonts w:ascii="Courier New" w:hAnsi="Courier New" w:cs="Courier New" w:hint="default"/>
      </w:rPr>
    </w:lvl>
    <w:lvl w:ilvl="2" w:tplc="04190005" w:tentative="1">
      <w:start w:val="1"/>
      <w:numFmt w:val="bullet"/>
      <w:lvlText w:val=""/>
      <w:lvlJc w:val="left"/>
      <w:pPr>
        <w:ind w:left="1876" w:hanging="360"/>
      </w:pPr>
      <w:rPr>
        <w:rFonts w:ascii="Wingdings" w:hAnsi="Wingdings" w:hint="default"/>
      </w:rPr>
    </w:lvl>
    <w:lvl w:ilvl="3" w:tplc="04190001" w:tentative="1">
      <w:start w:val="1"/>
      <w:numFmt w:val="bullet"/>
      <w:lvlText w:val=""/>
      <w:lvlJc w:val="left"/>
      <w:pPr>
        <w:ind w:left="2596" w:hanging="360"/>
      </w:pPr>
      <w:rPr>
        <w:rFonts w:ascii="Symbol" w:hAnsi="Symbol" w:hint="default"/>
      </w:rPr>
    </w:lvl>
    <w:lvl w:ilvl="4" w:tplc="04190003" w:tentative="1">
      <w:start w:val="1"/>
      <w:numFmt w:val="bullet"/>
      <w:lvlText w:val="o"/>
      <w:lvlJc w:val="left"/>
      <w:pPr>
        <w:ind w:left="3316" w:hanging="360"/>
      </w:pPr>
      <w:rPr>
        <w:rFonts w:ascii="Courier New" w:hAnsi="Courier New" w:cs="Courier New" w:hint="default"/>
      </w:rPr>
    </w:lvl>
    <w:lvl w:ilvl="5" w:tplc="04190005" w:tentative="1">
      <w:start w:val="1"/>
      <w:numFmt w:val="bullet"/>
      <w:lvlText w:val=""/>
      <w:lvlJc w:val="left"/>
      <w:pPr>
        <w:ind w:left="4036" w:hanging="360"/>
      </w:pPr>
      <w:rPr>
        <w:rFonts w:ascii="Wingdings" w:hAnsi="Wingdings" w:hint="default"/>
      </w:rPr>
    </w:lvl>
    <w:lvl w:ilvl="6" w:tplc="04190001" w:tentative="1">
      <w:start w:val="1"/>
      <w:numFmt w:val="bullet"/>
      <w:lvlText w:val=""/>
      <w:lvlJc w:val="left"/>
      <w:pPr>
        <w:ind w:left="4756" w:hanging="360"/>
      </w:pPr>
      <w:rPr>
        <w:rFonts w:ascii="Symbol" w:hAnsi="Symbol" w:hint="default"/>
      </w:rPr>
    </w:lvl>
    <w:lvl w:ilvl="7" w:tplc="04190003" w:tentative="1">
      <w:start w:val="1"/>
      <w:numFmt w:val="bullet"/>
      <w:lvlText w:val="o"/>
      <w:lvlJc w:val="left"/>
      <w:pPr>
        <w:ind w:left="5476" w:hanging="360"/>
      </w:pPr>
      <w:rPr>
        <w:rFonts w:ascii="Courier New" w:hAnsi="Courier New" w:cs="Courier New" w:hint="default"/>
      </w:rPr>
    </w:lvl>
    <w:lvl w:ilvl="8" w:tplc="04190005" w:tentative="1">
      <w:start w:val="1"/>
      <w:numFmt w:val="bullet"/>
      <w:lvlText w:val=""/>
      <w:lvlJc w:val="left"/>
      <w:pPr>
        <w:ind w:left="6196" w:hanging="360"/>
      </w:pPr>
      <w:rPr>
        <w:rFonts w:ascii="Wingdings" w:hAnsi="Wingdings" w:hint="default"/>
      </w:rPr>
    </w:lvl>
  </w:abstractNum>
  <w:abstractNum w:abstractNumId="49" w15:restartNumberingAfterBreak="0">
    <w:nsid w:val="47096C19"/>
    <w:multiLevelType w:val="hybridMultilevel"/>
    <w:tmpl w:val="67360C7A"/>
    <w:lvl w:ilvl="0" w:tplc="B84E2C9E">
      <w:start w:val="1"/>
      <w:numFmt w:val="bullet"/>
      <w:lvlText w:val="-"/>
      <w:lvlJc w:val="left"/>
      <w:pPr>
        <w:ind w:left="436" w:hanging="360"/>
      </w:pPr>
      <w:rPr>
        <w:rFonts w:ascii="Times New Roman" w:eastAsiaTheme="minorHAnsi" w:hAnsi="Times New Roman" w:cs="Times New Roman" w:hint="default"/>
      </w:rPr>
    </w:lvl>
    <w:lvl w:ilvl="1" w:tplc="04190003" w:tentative="1">
      <w:start w:val="1"/>
      <w:numFmt w:val="bullet"/>
      <w:lvlText w:val="o"/>
      <w:lvlJc w:val="left"/>
      <w:pPr>
        <w:ind w:left="1156" w:hanging="360"/>
      </w:pPr>
      <w:rPr>
        <w:rFonts w:ascii="Courier New" w:hAnsi="Courier New" w:cs="Courier New" w:hint="default"/>
      </w:rPr>
    </w:lvl>
    <w:lvl w:ilvl="2" w:tplc="04190005" w:tentative="1">
      <w:start w:val="1"/>
      <w:numFmt w:val="bullet"/>
      <w:lvlText w:val=""/>
      <w:lvlJc w:val="left"/>
      <w:pPr>
        <w:ind w:left="1876" w:hanging="360"/>
      </w:pPr>
      <w:rPr>
        <w:rFonts w:ascii="Wingdings" w:hAnsi="Wingdings" w:hint="default"/>
      </w:rPr>
    </w:lvl>
    <w:lvl w:ilvl="3" w:tplc="04190001" w:tentative="1">
      <w:start w:val="1"/>
      <w:numFmt w:val="bullet"/>
      <w:lvlText w:val=""/>
      <w:lvlJc w:val="left"/>
      <w:pPr>
        <w:ind w:left="2596" w:hanging="360"/>
      </w:pPr>
      <w:rPr>
        <w:rFonts w:ascii="Symbol" w:hAnsi="Symbol" w:hint="default"/>
      </w:rPr>
    </w:lvl>
    <w:lvl w:ilvl="4" w:tplc="04190003" w:tentative="1">
      <w:start w:val="1"/>
      <w:numFmt w:val="bullet"/>
      <w:lvlText w:val="o"/>
      <w:lvlJc w:val="left"/>
      <w:pPr>
        <w:ind w:left="3316" w:hanging="360"/>
      </w:pPr>
      <w:rPr>
        <w:rFonts w:ascii="Courier New" w:hAnsi="Courier New" w:cs="Courier New" w:hint="default"/>
      </w:rPr>
    </w:lvl>
    <w:lvl w:ilvl="5" w:tplc="04190005" w:tentative="1">
      <w:start w:val="1"/>
      <w:numFmt w:val="bullet"/>
      <w:lvlText w:val=""/>
      <w:lvlJc w:val="left"/>
      <w:pPr>
        <w:ind w:left="4036" w:hanging="360"/>
      </w:pPr>
      <w:rPr>
        <w:rFonts w:ascii="Wingdings" w:hAnsi="Wingdings" w:hint="default"/>
      </w:rPr>
    </w:lvl>
    <w:lvl w:ilvl="6" w:tplc="04190001" w:tentative="1">
      <w:start w:val="1"/>
      <w:numFmt w:val="bullet"/>
      <w:lvlText w:val=""/>
      <w:lvlJc w:val="left"/>
      <w:pPr>
        <w:ind w:left="4756" w:hanging="360"/>
      </w:pPr>
      <w:rPr>
        <w:rFonts w:ascii="Symbol" w:hAnsi="Symbol" w:hint="default"/>
      </w:rPr>
    </w:lvl>
    <w:lvl w:ilvl="7" w:tplc="04190003" w:tentative="1">
      <w:start w:val="1"/>
      <w:numFmt w:val="bullet"/>
      <w:lvlText w:val="o"/>
      <w:lvlJc w:val="left"/>
      <w:pPr>
        <w:ind w:left="5476" w:hanging="360"/>
      </w:pPr>
      <w:rPr>
        <w:rFonts w:ascii="Courier New" w:hAnsi="Courier New" w:cs="Courier New" w:hint="default"/>
      </w:rPr>
    </w:lvl>
    <w:lvl w:ilvl="8" w:tplc="04190005" w:tentative="1">
      <w:start w:val="1"/>
      <w:numFmt w:val="bullet"/>
      <w:lvlText w:val=""/>
      <w:lvlJc w:val="left"/>
      <w:pPr>
        <w:ind w:left="6196" w:hanging="360"/>
      </w:pPr>
      <w:rPr>
        <w:rFonts w:ascii="Wingdings" w:hAnsi="Wingdings" w:hint="default"/>
      </w:rPr>
    </w:lvl>
  </w:abstractNum>
  <w:abstractNum w:abstractNumId="50" w15:restartNumberingAfterBreak="0">
    <w:nsid w:val="488963CD"/>
    <w:multiLevelType w:val="hybridMultilevel"/>
    <w:tmpl w:val="D97E6FE8"/>
    <w:lvl w:ilvl="0" w:tplc="B84E2C9E">
      <w:start w:val="1"/>
      <w:numFmt w:val="bullet"/>
      <w:lvlText w:val="-"/>
      <w:lvlJc w:val="left"/>
      <w:pPr>
        <w:ind w:left="436" w:hanging="360"/>
      </w:pPr>
      <w:rPr>
        <w:rFonts w:ascii="Times New Roman" w:eastAsiaTheme="minorHAnsi" w:hAnsi="Times New Roman" w:cs="Times New Roman" w:hint="default"/>
      </w:rPr>
    </w:lvl>
    <w:lvl w:ilvl="1" w:tplc="04190003" w:tentative="1">
      <w:start w:val="1"/>
      <w:numFmt w:val="bullet"/>
      <w:lvlText w:val="o"/>
      <w:lvlJc w:val="left"/>
      <w:pPr>
        <w:ind w:left="1156" w:hanging="360"/>
      </w:pPr>
      <w:rPr>
        <w:rFonts w:ascii="Courier New" w:hAnsi="Courier New" w:cs="Courier New" w:hint="default"/>
      </w:rPr>
    </w:lvl>
    <w:lvl w:ilvl="2" w:tplc="04190005" w:tentative="1">
      <w:start w:val="1"/>
      <w:numFmt w:val="bullet"/>
      <w:lvlText w:val=""/>
      <w:lvlJc w:val="left"/>
      <w:pPr>
        <w:ind w:left="1876" w:hanging="360"/>
      </w:pPr>
      <w:rPr>
        <w:rFonts w:ascii="Wingdings" w:hAnsi="Wingdings" w:hint="default"/>
      </w:rPr>
    </w:lvl>
    <w:lvl w:ilvl="3" w:tplc="04190001" w:tentative="1">
      <w:start w:val="1"/>
      <w:numFmt w:val="bullet"/>
      <w:lvlText w:val=""/>
      <w:lvlJc w:val="left"/>
      <w:pPr>
        <w:ind w:left="2596" w:hanging="360"/>
      </w:pPr>
      <w:rPr>
        <w:rFonts w:ascii="Symbol" w:hAnsi="Symbol" w:hint="default"/>
      </w:rPr>
    </w:lvl>
    <w:lvl w:ilvl="4" w:tplc="04190003" w:tentative="1">
      <w:start w:val="1"/>
      <w:numFmt w:val="bullet"/>
      <w:lvlText w:val="o"/>
      <w:lvlJc w:val="left"/>
      <w:pPr>
        <w:ind w:left="3316" w:hanging="360"/>
      </w:pPr>
      <w:rPr>
        <w:rFonts w:ascii="Courier New" w:hAnsi="Courier New" w:cs="Courier New" w:hint="default"/>
      </w:rPr>
    </w:lvl>
    <w:lvl w:ilvl="5" w:tplc="04190005" w:tentative="1">
      <w:start w:val="1"/>
      <w:numFmt w:val="bullet"/>
      <w:lvlText w:val=""/>
      <w:lvlJc w:val="left"/>
      <w:pPr>
        <w:ind w:left="4036" w:hanging="360"/>
      </w:pPr>
      <w:rPr>
        <w:rFonts w:ascii="Wingdings" w:hAnsi="Wingdings" w:hint="default"/>
      </w:rPr>
    </w:lvl>
    <w:lvl w:ilvl="6" w:tplc="04190001" w:tentative="1">
      <w:start w:val="1"/>
      <w:numFmt w:val="bullet"/>
      <w:lvlText w:val=""/>
      <w:lvlJc w:val="left"/>
      <w:pPr>
        <w:ind w:left="4756" w:hanging="360"/>
      </w:pPr>
      <w:rPr>
        <w:rFonts w:ascii="Symbol" w:hAnsi="Symbol" w:hint="default"/>
      </w:rPr>
    </w:lvl>
    <w:lvl w:ilvl="7" w:tplc="04190003" w:tentative="1">
      <w:start w:val="1"/>
      <w:numFmt w:val="bullet"/>
      <w:lvlText w:val="o"/>
      <w:lvlJc w:val="left"/>
      <w:pPr>
        <w:ind w:left="5476" w:hanging="360"/>
      </w:pPr>
      <w:rPr>
        <w:rFonts w:ascii="Courier New" w:hAnsi="Courier New" w:cs="Courier New" w:hint="default"/>
      </w:rPr>
    </w:lvl>
    <w:lvl w:ilvl="8" w:tplc="04190005" w:tentative="1">
      <w:start w:val="1"/>
      <w:numFmt w:val="bullet"/>
      <w:lvlText w:val=""/>
      <w:lvlJc w:val="left"/>
      <w:pPr>
        <w:ind w:left="6196" w:hanging="360"/>
      </w:pPr>
      <w:rPr>
        <w:rFonts w:ascii="Wingdings" w:hAnsi="Wingdings" w:hint="default"/>
      </w:rPr>
    </w:lvl>
  </w:abstractNum>
  <w:abstractNum w:abstractNumId="51" w15:restartNumberingAfterBreak="0">
    <w:nsid w:val="489A6F49"/>
    <w:multiLevelType w:val="hybridMultilevel"/>
    <w:tmpl w:val="17BE40A8"/>
    <w:lvl w:ilvl="0" w:tplc="B84E2C9E">
      <w:start w:val="1"/>
      <w:numFmt w:val="bullet"/>
      <w:lvlText w:val="-"/>
      <w:lvlJc w:val="left"/>
      <w:pPr>
        <w:ind w:left="436" w:hanging="360"/>
      </w:pPr>
      <w:rPr>
        <w:rFonts w:ascii="Times New Roman" w:eastAsiaTheme="minorHAnsi" w:hAnsi="Times New Roman" w:cs="Times New Roman" w:hint="default"/>
      </w:rPr>
    </w:lvl>
    <w:lvl w:ilvl="1" w:tplc="04190003" w:tentative="1">
      <w:start w:val="1"/>
      <w:numFmt w:val="bullet"/>
      <w:lvlText w:val="o"/>
      <w:lvlJc w:val="left"/>
      <w:pPr>
        <w:ind w:left="1156" w:hanging="360"/>
      </w:pPr>
      <w:rPr>
        <w:rFonts w:ascii="Courier New" w:hAnsi="Courier New" w:cs="Courier New" w:hint="default"/>
      </w:rPr>
    </w:lvl>
    <w:lvl w:ilvl="2" w:tplc="04190005" w:tentative="1">
      <w:start w:val="1"/>
      <w:numFmt w:val="bullet"/>
      <w:lvlText w:val=""/>
      <w:lvlJc w:val="left"/>
      <w:pPr>
        <w:ind w:left="1876" w:hanging="360"/>
      </w:pPr>
      <w:rPr>
        <w:rFonts w:ascii="Wingdings" w:hAnsi="Wingdings" w:hint="default"/>
      </w:rPr>
    </w:lvl>
    <w:lvl w:ilvl="3" w:tplc="04190001" w:tentative="1">
      <w:start w:val="1"/>
      <w:numFmt w:val="bullet"/>
      <w:lvlText w:val=""/>
      <w:lvlJc w:val="left"/>
      <w:pPr>
        <w:ind w:left="2596" w:hanging="360"/>
      </w:pPr>
      <w:rPr>
        <w:rFonts w:ascii="Symbol" w:hAnsi="Symbol" w:hint="default"/>
      </w:rPr>
    </w:lvl>
    <w:lvl w:ilvl="4" w:tplc="04190003" w:tentative="1">
      <w:start w:val="1"/>
      <w:numFmt w:val="bullet"/>
      <w:lvlText w:val="o"/>
      <w:lvlJc w:val="left"/>
      <w:pPr>
        <w:ind w:left="3316" w:hanging="360"/>
      </w:pPr>
      <w:rPr>
        <w:rFonts w:ascii="Courier New" w:hAnsi="Courier New" w:cs="Courier New" w:hint="default"/>
      </w:rPr>
    </w:lvl>
    <w:lvl w:ilvl="5" w:tplc="04190005" w:tentative="1">
      <w:start w:val="1"/>
      <w:numFmt w:val="bullet"/>
      <w:lvlText w:val=""/>
      <w:lvlJc w:val="left"/>
      <w:pPr>
        <w:ind w:left="4036" w:hanging="360"/>
      </w:pPr>
      <w:rPr>
        <w:rFonts w:ascii="Wingdings" w:hAnsi="Wingdings" w:hint="default"/>
      </w:rPr>
    </w:lvl>
    <w:lvl w:ilvl="6" w:tplc="04190001" w:tentative="1">
      <w:start w:val="1"/>
      <w:numFmt w:val="bullet"/>
      <w:lvlText w:val=""/>
      <w:lvlJc w:val="left"/>
      <w:pPr>
        <w:ind w:left="4756" w:hanging="360"/>
      </w:pPr>
      <w:rPr>
        <w:rFonts w:ascii="Symbol" w:hAnsi="Symbol" w:hint="default"/>
      </w:rPr>
    </w:lvl>
    <w:lvl w:ilvl="7" w:tplc="04190003" w:tentative="1">
      <w:start w:val="1"/>
      <w:numFmt w:val="bullet"/>
      <w:lvlText w:val="o"/>
      <w:lvlJc w:val="left"/>
      <w:pPr>
        <w:ind w:left="5476" w:hanging="360"/>
      </w:pPr>
      <w:rPr>
        <w:rFonts w:ascii="Courier New" w:hAnsi="Courier New" w:cs="Courier New" w:hint="default"/>
      </w:rPr>
    </w:lvl>
    <w:lvl w:ilvl="8" w:tplc="04190005" w:tentative="1">
      <w:start w:val="1"/>
      <w:numFmt w:val="bullet"/>
      <w:lvlText w:val=""/>
      <w:lvlJc w:val="left"/>
      <w:pPr>
        <w:ind w:left="6196" w:hanging="360"/>
      </w:pPr>
      <w:rPr>
        <w:rFonts w:ascii="Wingdings" w:hAnsi="Wingdings" w:hint="default"/>
      </w:rPr>
    </w:lvl>
  </w:abstractNum>
  <w:abstractNum w:abstractNumId="52" w15:restartNumberingAfterBreak="0">
    <w:nsid w:val="4A7402BE"/>
    <w:multiLevelType w:val="hybridMultilevel"/>
    <w:tmpl w:val="15C8E2C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3" w15:restartNumberingAfterBreak="0">
    <w:nsid w:val="4B29209D"/>
    <w:multiLevelType w:val="hybridMultilevel"/>
    <w:tmpl w:val="DF963FD0"/>
    <w:lvl w:ilvl="0" w:tplc="B84E2C9E">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4" w15:restartNumberingAfterBreak="0">
    <w:nsid w:val="50341513"/>
    <w:multiLevelType w:val="hybridMultilevel"/>
    <w:tmpl w:val="B2D8A82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5" w15:restartNumberingAfterBreak="0">
    <w:nsid w:val="50D26121"/>
    <w:multiLevelType w:val="hybridMultilevel"/>
    <w:tmpl w:val="67301F7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6" w15:restartNumberingAfterBreak="0">
    <w:nsid w:val="52B36D71"/>
    <w:multiLevelType w:val="hybridMultilevel"/>
    <w:tmpl w:val="9078C472"/>
    <w:lvl w:ilvl="0" w:tplc="B84E2C9E">
      <w:start w:val="1"/>
      <w:numFmt w:val="bullet"/>
      <w:lvlText w:val="-"/>
      <w:lvlJc w:val="left"/>
      <w:pPr>
        <w:ind w:left="436" w:hanging="360"/>
      </w:pPr>
      <w:rPr>
        <w:rFonts w:ascii="Times New Roman" w:eastAsiaTheme="minorHAnsi" w:hAnsi="Times New Roman" w:cs="Times New Roman" w:hint="default"/>
      </w:rPr>
    </w:lvl>
    <w:lvl w:ilvl="1" w:tplc="04190003" w:tentative="1">
      <w:start w:val="1"/>
      <w:numFmt w:val="bullet"/>
      <w:lvlText w:val="o"/>
      <w:lvlJc w:val="left"/>
      <w:pPr>
        <w:ind w:left="1156" w:hanging="360"/>
      </w:pPr>
      <w:rPr>
        <w:rFonts w:ascii="Courier New" w:hAnsi="Courier New" w:cs="Courier New" w:hint="default"/>
      </w:rPr>
    </w:lvl>
    <w:lvl w:ilvl="2" w:tplc="04190005" w:tentative="1">
      <w:start w:val="1"/>
      <w:numFmt w:val="bullet"/>
      <w:lvlText w:val=""/>
      <w:lvlJc w:val="left"/>
      <w:pPr>
        <w:ind w:left="1876" w:hanging="360"/>
      </w:pPr>
      <w:rPr>
        <w:rFonts w:ascii="Wingdings" w:hAnsi="Wingdings" w:hint="default"/>
      </w:rPr>
    </w:lvl>
    <w:lvl w:ilvl="3" w:tplc="04190001" w:tentative="1">
      <w:start w:val="1"/>
      <w:numFmt w:val="bullet"/>
      <w:lvlText w:val=""/>
      <w:lvlJc w:val="left"/>
      <w:pPr>
        <w:ind w:left="2596" w:hanging="360"/>
      </w:pPr>
      <w:rPr>
        <w:rFonts w:ascii="Symbol" w:hAnsi="Symbol" w:hint="default"/>
      </w:rPr>
    </w:lvl>
    <w:lvl w:ilvl="4" w:tplc="04190003" w:tentative="1">
      <w:start w:val="1"/>
      <w:numFmt w:val="bullet"/>
      <w:lvlText w:val="o"/>
      <w:lvlJc w:val="left"/>
      <w:pPr>
        <w:ind w:left="3316" w:hanging="360"/>
      </w:pPr>
      <w:rPr>
        <w:rFonts w:ascii="Courier New" w:hAnsi="Courier New" w:cs="Courier New" w:hint="default"/>
      </w:rPr>
    </w:lvl>
    <w:lvl w:ilvl="5" w:tplc="04190005" w:tentative="1">
      <w:start w:val="1"/>
      <w:numFmt w:val="bullet"/>
      <w:lvlText w:val=""/>
      <w:lvlJc w:val="left"/>
      <w:pPr>
        <w:ind w:left="4036" w:hanging="360"/>
      </w:pPr>
      <w:rPr>
        <w:rFonts w:ascii="Wingdings" w:hAnsi="Wingdings" w:hint="default"/>
      </w:rPr>
    </w:lvl>
    <w:lvl w:ilvl="6" w:tplc="04190001" w:tentative="1">
      <w:start w:val="1"/>
      <w:numFmt w:val="bullet"/>
      <w:lvlText w:val=""/>
      <w:lvlJc w:val="left"/>
      <w:pPr>
        <w:ind w:left="4756" w:hanging="360"/>
      </w:pPr>
      <w:rPr>
        <w:rFonts w:ascii="Symbol" w:hAnsi="Symbol" w:hint="default"/>
      </w:rPr>
    </w:lvl>
    <w:lvl w:ilvl="7" w:tplc="04190003" w:tentative="1">
      <w:start w:val="1"/>
      <w:numFmt w:val="bullet"/>
      <w:lvlText w:val="o"/>
      <w:lvlJc w:val="left"/>
      <w:pPr>
        <w:ind w:left="5476" w:hanging="360"/>
      </w:pPr>
      <w:rPr>
        <w:rFonts w:ascii="Courier New" w:hAnsi="Courier New" w:cs="Courier New" w:hint="default"/>
      </w:rPr>
    </w:lvl>
    <w:lvl w:ilvl="8" w:tplc="04190005" w:tentative="1">
      <w:start w:val="1"/>
      <w:numFmt w:val="bullet"/>
      <w:lvlText w:val=""/>
      <w:lvlJc w:val="left"/>
      <w:pPr>
        <w:ind w:left="6196" w:hanging="360"/>
      </w:pPr>
      <w:rPr>
        <w:rFonts w:ascii="Wingdings" w:hAnsi="Wingdings" w:hint="default"/>
      </w:rPr>
    </w:lvl>
  </w:abstractNum>
  <w:abstractNum w:abstractNumId="57" w15:restartNumberingAfterBreak="0">
    <w:nsid w:val="56401B2E"/>
    <w:multiLevelType w:val="hybridMultilevel"/>
    <w:tmpl w:val="F3F6E3F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8" w15:restartNumberingAfterBreak="0">
    <w:nsid w:val="579B2C95"/>
    <w:multiLevelType w:val="hybridMultilevel"/>
    <w:tmpl w:val="6D56D9E2"/>
    <w:lvl w:ilvl="0" w:tplc="B84E2C9E">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9" w15:restartNumberingAfterBreak="0">
    <w:nsid w:val="57E24948"/>
    <w:multiLevelType w:val="hybridMultilevel"/>
    <w:tmpl w:val="67301F7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0" w15:restartNumberingAfterBreak="0">
    <w:nsid w:val="588B0962"/>
    <w:multiLevelType w:val="hybridMultilevel"/>
    <w:tmpl w:val="1B5AACEC"/>
    <w:lvl w:ilvl="0" w:tplc="B84E2C9E">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1" w15:restartNumberingAfterBreak="0">
    <w:nsid w:val="5971180B"/>
    <w:multiLevelType w:val="hybridMultilevel"/>
    <w:tmpl w:val="121E84EC"/>
    <w:lvl w:ilvl="0" w:tplc="B84E2C9E">
      <w:start w:val="1"/>
      <w:numFmt w:val="bullet"/>
      <w:lvlText w:val="-"/>
      <w:lvlJc w:val="left"/>
      <w:pPr>
        <w:ind w:left="751" w:hanging="360"/>
      </w:pPr>
      <w:rPr>
        <w:rFonts w:ascii="Times New Roman" w:eastAsiaTheme="minorHAnsi" w:hAnsi="Times New Roman" w:cs="Times New Roman" w:hint="default"/>
      </w:rPr>
    </w:lvl>
    <w:lvl w:ilvl="1" w:tplc="04190003" w:tentative="1">
      <w:start w:val="1"/>
      <w:numFmt w:val="bullet"/>
      <w:lvlText w:val="o"/>
      <w:lvlJc w:val="left"/>
      <w:pPr>
        <w:ind w:left="1471" w:hanging="360"/>
      </w:pPr>
      <w:rPr>
        <w:rFonts w:ascii="Courier New" w:hAnsi="Courier New" w:cs="Courier New" w:hint="default"/>
      </w:rPr>
    </w:lvl>
    <w:lvl w:ilvl="2" w:tplc="04190005" w:tentative="1">
      <w:start w:val="1"/>
      <w:numFmt w:val="bullet"/>
      <w:lvlText w:val=""/>
      <w:lvlJc w:val="left"/>
      <w:pPr>
        <w:ind w:left="2191" w:hanging="360"/>
      </w:pPr>
      <w:rPr>
        <w:rFonts w:ascii="Wingdings" w:hAnsi="Wingdings" w:hint="default"/>
      </w:rPr>
    </w:lvl>
    <w:lvl w:ilvl="3" w:tplc="04190001" w:tentative="1">
      <w:start w:val="1"/>
      <w:numFmt w:val="bullet"/>
      <w:lvlText w:val=""/>
      <w:lvlJc w:val="left"/>
      <w:pPr>
        <w:ind w:left="2911" w:hanging="360"/>
      </w:pPr>
      <w:rPr>
        <w:rFonts w:ascii="Symbol" w:hAnsi="Symbol" w:hint="default"/>
      </w:rPr>
    </w:lvl>
    <w:lvl w:ilvl="4" w:tplc="04190003" w:tentative="1">
      <w:start w:val="1"/>
      <w:numFmt w:val="bullet"/>
      <w:lvlText w:val="o"/>
      <w:lvlJc w:val="left"/>
      <w:pPr>
        <w:ind w:left="3631" w:hanging="360"/>
      </w:pPr>
      <w:rPr>
        <w:rFonts w:ascii="Courier New" w:hAnsi="Courier New" w:cs="Courier New" w:hint="default"/>
      </w:rPr>
    </w:lvl>
    <w:lvl w:ilvl="5" w:tplc="04190005" w:tentative="1">
      <w:start w:val="1"/>
      <w:numFmt w:val="bullet"/>
      <w:lvlText w:val=""/>
      <w:lvlJc w:val="left"/>
      <w:pPr>
        <w:ind w:left="4351" w:hanging="360"/>
      </w:pPr>
      <w:rPr>
        <w:rFonts w:ascii="Wingdings" w:hAnsi="Wingdings" w:hint="default"/>
      </w:rPr>
    </w:lvl>
    <w:lvl w:ilvl="6" w:tplc="04190001" w:tentative="1">
      <w:start w:val="1"/>
      <w:numFmt w:val="bullet"/>
      <w:lvlText w:val=""/>
      <w:lvlJc w:val="left"/>
      <w:pPr>
        <w:ind w:left="5071" w:hanging="360"/>
      </w:pPr>
      <w:rPr>
        <w:rFonts w:ascii="Symbol" w:hAnsi="Symbol" w:hint="default"/>
      </w:rPr>
    </w:lvl>
    <w:lvl w:ilvl="7" w:tplc="04190003" w:tentative="1">
      <w:start w:val="1"/>
      <w:numFmt w:val="bullet"/>
      <w:lvlText w:val="o"/>
      <w:lvlJc w:val="left"/>
      <w:pPr>
        <w:ind w:left="5791" w:hanging="360"/>
      </w:pPr>
      <w:rPr>
        <w:rFonts w:ascii="Courier New" w:hAnsi="Courier New" w:cs="Courier New" w:hint="default"/>
      </w:rPr>
    </w:lvl>
    <w:lvl w:ilvl="8" w:tplc="04190005" w:tentative="1">
      <w:start w:val="1"/>
      <w:numFmt w:val="bullet"/>
      <w:lvlText w:val=""/>
      <w:lvlJc w:val="left"/>
      <w:pPr>
        <w:ind w:left="6511" w:hanging="360"/>
      </w:pPr>
      <w:rPr>
        <w:rFonts w:ascii="Wingdings" w:hAnsi="Wingdings" w:hint="default"/>
      </w:rPr>
    </w:lvl>
  </w:abstractNum>
  <w:abstractNum w:abstractNumId="62" w15:restartNumberingAfterBreak="0">
    <w:nsid w:val="60810C7F"/>
    <w:multiLevelType w:val="hybridMultilevel"/>
    <w:tmpl w:val="0B9257B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3" w15:restartNumberingAfterBreak="0">
    <w:nsid w:val="61206459"/>
    <w:multiLevelType w:val="hybridMultilevel"/>
    <w:tmpl w:val="DD00E38C"/>
    <w:lvl w:ilvl="0" w:tplc="B84E2C9E">
      <w:start w:val="1"/>
      <w:numFmt w:val="bullet"/>
      <w:lvlText w:val="-"/>
      <w:lvlJc w:val="left"/>
      <w:pPr>
        <w:ind w:left="294" w:hanging="360"/>
      </w:pPr>
      <w:rPr>
        <w:rFonts w:ascii="Times New Roman" w:eastAsiaTheme="minorHAnsi" w:hAnsi="Times New Roman" w:cs="Times New Roman" w:hint="default"/>
      </w:rPr>
    </w:lvl>
    <w:lvl w:ilvl="1" w:tplc="04190003" w:tentative="1">
      <w:start w:val="1"/>
      <w:numFmt w:val="bullet"/>
      <w:lvlText w:val="o"/>
      <w:lvlJc w:val="left"/>
      <w:pPr>
        <w:ind w:left="1014" w:hanging="360"/>
      </w:pPr>
      <w:rPr>
        <w:rFonts w:ascii="Courier New" w:hAnsi="Courier New" w:cs="Courier New" w:hint="default"/>
      </w:rPr>
    </w:lvl>
    <w:lvl w:ilvl="2" w:tplc="04190005" w:tentative="1">
      <w:start w:val="1"/>
      <w:numFmt w:val="bullet"/>
      <w:lvlText w:val=""/>
      <w:lvlJc w:val="left"/>
      <w:pPr>
        <w:ind w:left="1734" w:hanging="360"/>
      </w:pPr>
      <w:rPr>
        <w:rFonts w:ascii="Wingdings" w:hAnsi="Wingdings" w:hint="default"/>
      </w:rPr>
    </w:lvl>
    <w:lvl w:ilvl="3" w:tplc="04190001" w:tentative="1">
      <w:start w:val="1"/>
      <w:numFmt w:val="bullet"/>
      <w:lvlText w:val=""/>
      <w:lvlJc w:val="left"/>
      <w:pPr>
        <w:ind w:left="2454" w:hanging="360"/>
      </w:pPr>
      <w:rPr>
        <w:rFonts w:ascii="Symbol" w:hAnsi="Symbol" w:hint="default"/>
      </w:rPr>
    </w:lvl>
    <w:lvl w:ilvl="4" w:tplc="04190003" w:tentative="1">
      <w:start w:val="1"/>
      <w:numFmt w:val="bullet"/>
      <w:lvlText w:val="o"/>
      <w:lvlJc w:val="left"/>
      <w:pPr>
        <w:ind w:left="3174" w:hanging="360"/>
      </w:pPr>
      <w:rPr>
        <w:rFonts w:ascii="Courier New" w:hAnsi="Courier New" w:cs="Courier New" w:hint="default"/>
      </w:rPr>
    </w:lvl>
    <w:lvl w:ilvl="5" w:tplc="04190005" w:tentative="1">
      <w:start w:val="1"/>
      <w:numFmt w:val="bullet"/>
      <w:lvlText w:val=""/>
      <w:lvlJc w:val="left"/>
      <w:pPr>
        <w:ind w:left="3894" w:hanging="360"/>
      </w:pPr>
      <w:rPr>
        <w:rFonts w:ascii="Wingdings" w:hAnsi="Wingdings" w:hint="default"/>
      </w:rPr>
    </w:lvl>
    <w:lvl w:ilvl="6" w:tplc="04190001" w:tentative="1">
      <w:start w:val="1"/>
      <w:numFmt w:val="bullet"/>
      <w:lvlText w:val=""/>
      <w:lvlJc w:val="left"/>
      <w:pPr>
        <w:ind w:left="4614" w:hanging="360"/>
      </w:pPr>
      <w:rPr>
        <w:rFonts w:ascii="Symbol" w:hAnsi="Symbol" w:hint="default"/>
      </w:rPr>
    </w:lvl>
    <w:lvl w:ilvl="7" w:tplc="04190003" w:tentative="1">
      <w:start w:val="1"/>
      <w:numFmt w:val="bullet"/>
      <w:lvlText w:val="o"/>
      <w:lvlJc w:val="left"/>
      <w:pPr>
        <w:ind w:left="5334" w:hanging="360"/>
      </w:pPr>
      <w:rPr>
        <w:rFonts w:ascii="Courier New" w:hAnsi="Courier New" w:cs="Courier New" w:hint="default"/>
      </w:rPr>
    </w:lvl>
    <w:lvl w:ilvl="8" w:tplc="04190005" w:tentative="1">
      <w:start w:val="1"/>
      <w:numFmt w:val="bullet"/>
      <w:lvlText w:val=""/>
      <w:lvlJc w:val="left"/>
      <w:pPr>
        <w:ind w:left="6054" w:hanging="360"/>
      </w:pPr>
      <w:rPr>
        <w:rFonts w:ascii="Wingdings" w:hAnsi="Wingdings" w:hint="default"/>
      </w:rPr>
    </w:lvl>
  </w:abstractNum>
  <w:abstractNum w:abstractNumId="64" w15:restartNumberingAfterBreak="0">
    <w:nsid w:val="619A2D6D"/>
    <w:multiLevelType w:val="hybridMultilevel"/>
    <w:tmpl w:val="D046C586"/>
    <w:lvl w:ilvl="0" w:tplc="0419000F">
      <w:start w:val="1"/>
      <w:numFmt w:val="decimal"/>
      <w:lvlText w:val="%1."/>
      <w:lvlJc w:val="left"/>
      <w:pPr>
        <w:ind w:left="436" w:hanging="360"/>
      </w:pPr>
    </w:lvl>
    <w:lvl w:ilvl="1" w:tplc="04190019" w:tentative="1">
      <w:start w:val="1"/>
      <w:numFmt w:val="lowerLetter"/>
      <w:lvlText w:val="%2."/>
      <w:lvlJc w:val="left"/>
      <w:pPr>
        <w:ind w:left="1156" w:hanging="360"/>
      </w:pPr>
    </w:lvl>
    <w:lvl w:ilvl="2" w:tplc="0419001B" w:tentative="1">
      <w:start w:val="1"/>
      <w:numFmt w:val="lowerRoman"/>
      <w:lvlText w:val="%3."/>
      <w:lvlJc w:val="right"/>
      <w:pPr>
        <w:ind w:left="1876" w:hanging="180"/>
      </w:pPr>
    </w:lvl>
    <w:lvl w:ilvl="3" w:tplc="0419000F" w:tentative="1">
      <w:start w:val="1"/>
      <w:numFmt w:val="decimal"/>
      <w:lvlText w:val="%4."/>
      <w:lvlJc w:val="left"/>
      <w:pPr>
        <w:ind w:left="2596" w:hanging="360"/>
      </w:pPr>
    </w:lvl>
    <w:lvl w:ilvl="4" w:tplc="04190019" w:tentative="1">
      <w:start w:val="1"/>
      <w:numFmt w:val="lowerLetter"/>
      <w:lvlText w:val="%5."/>
      <w:lvlJc w:val="left"/>
      <w:pPr>
        <w:ind w:left="3316" w:hanging="360"/>
      </w:pPr>
    </w:lvl>
    <w:lvl w:ilvl="5" w:tplc="0419001B" w:tentative="1">
      <w:start w:val="1"/>
      <w:numFmt w:val="lowerRoman"/>
      <w:lvlText w:val="%6."/>
      <w:lvlJc w:val="right"/>
      <w:pPr>
        <w:ind w:left="4036" w:hanging="180"/>
      </w:pPr>
    </w:lvl>
    <w:lvl w:ilvl="6" w:tplc="0419000F" w:tentative="1">
      <w:start w:val="1"/>
      <w:numFmt w:val="decimal"/>
      <w:lvlText w:val="%7."/>
      <w:lvlJc w:val="left"/>
      <w:pPr>
        <w:ind w:left="4756" w:hanging="360"/>
      </w:pPr>
    </w:lvl>
    <w:lvl w:ilvl="7" w:tplc="04190019" w:tentative="1">
      <w:start w:val="1"/>
      <w:numFmt w:val="lowerLetter"/>
      <w:lvlText w:val="%8."/>
      <w:lvlJc w:val="left"/>
      <w:pPr>
        <w:ind w:left="5476" w:hanging="360"/>
      </w:pPr>
    </w:lvl>
    <w:lvl w:ilvl="8" w:tplc="0419001B" w:tentative="1">
      <w:start w:val="1"/>
      <w:numFmt w:val="lowerRoman"/>
      <w:lvlText w:val="%9."/>
      <w:lvlJc w:val="right"/>
      <w:pPr>
        <w:ind w:left="6196" w:hanging="180"/>
      </w:pPr>
    </w:lvl>
  </w:abstractNum>
  <w:abstractNum w:abstractNumId="65" w15:restartNumberingAfterBreak="0">
    <w:nsid w:val="61C20B90"/>
    <w:multiLevelType w:val="hybridMultilevel"/>
    <w:tmpl w:val="A1B2B1C4"/>
    <w:lvl w:ilvl="0" w:tplc="B84E2C9E">
      <w:start w:val="1"/>
      <w:numFmt w:val="bullet"/>
      <w:lvlText w:val="-"/>
      <w:lvlJc w:val="left"/>
      <w:pPr>
        <w:ind w:left="436" w:hanging="360"/>
      </w:pPr>
      <w:rPr>
        <w:rFonts w:ascii="Times New Roman" w:eastAsiaTheme="minorHAnsi" w:hAnsi="Times New Roman" w:cs="Times New Roman" w:hint="default"/>
      </w:rPr>
    </w:lvl>
    <w:lvl w:ilvl="1" w:tplc="04190003" w:tentative="1">
      <w:start w:val="1"/>
      <w:numFmt w:val="bullet"/>
      <w:lvlText w:val="o"/>
      <w:lvlJc w:val="left"/>
      <w:pPr>
        <w:ind w:left="1156" w:hanging="360"/>
      </w:pPr>
      <w:rPr>
        <w:rFonts w:ascii="Courier New" w:hAnsi="Courier New" w:cs="Courier New" w:hint="default"/>
      </w:rPr>
    </w:lvl>
    <w:lvl w:ilvl="2" w:tplc="04190005" w:tentative="1">
      <w:start w:val="1"/>
      <w:numFmt w:val="bullet"/>
      <w:lvlText w:val=""/>
      <w:lvlJc w:val="left"/>
      <w:pPr>
        <w:ind w:left="1876" w:hanging="360"/>
      </w:pPr>
      <w:rPr>
        <w:rFonts w:ascii="Wingdings" w:hAnsi="Wingdings" w:hint="default"/>
      </w:rPr>
    </w:lvl>
    <w:lvl w:ilvl="3" w:tplc="04190001" w:tentative="1">
      <w:start w:val="1"/>
      <w:numFmt w:val="bullet"/>
      <w:lvlText w:val=""/>
      <w:lvlJc w:val="left"/>
      <w:pPr>
        <w:ind w:left="2596" w:hanging="360"/>
      </w:pPr>
      <w:rPr>
        <w:rFonts w:ascii="Symbol" w:hAnsi="Symbol" w:hint="default"/>
      </w:rPr>
    </w:lvl>
    <w:lvl w:ilvl="4" w:tplc="04190003" w:tentative="1">
      <w:start w:val="1"/>
      <w:numFmt w:val="bullet"/>
      <w:lvlText w:val="o"/>
      <w:lvlJc w:val="left"/>
      <w:pPr>
        <w:ind w:left="3316" w:hanging="360"/>
      </w:pPr>
      <w:rPr>
        <w:rFonts w:ascii="Courier New" w:hAnsi="Courier New" w:cs="Courier New" w:hint="default"/>
      </w:rPr>
    </w:lvl>
    <w:lvl w:ilvl="5" w:tplc="04190005" w:tentative="1">
      <w:start w:val="1"/>
      <w:numFmt w:val="bullet"/>
      <w:lvlText w:val=""/>
      <w:lvlJc w:val="left"/>
      <w:pPr>
        <w:ind w:left="4036" w:hanging="360"/>
      </w:pPr>
      <w:rPr>
        <w:rFonts w:ascii="Wingdings" w:hAnsi="Wingdings" w:hint="default"/>
      </w:rPr>
    </w:lvl>
    <w:lvl w:ilvl="6" w:tplc="04190001" w:tentative="1">
      <w:start w:val="1"/>
      <w:numFmt w:val="bullet"/>
      <w:lvlText w:val=""/>
      <w:lvlJc w:val="left"/>
      <w:pPr>
        <w:ind w:left="4756" w:hanging="360"/>
      </w:pPr>
      <w:rPr>
        <w:rFonts w:ascii="Symbol" w:hAnsi="Symbol" w:hint="default"/>
      </w:rPr>
    </w:lvl>
    <w:lvl w:ilvl="7" w:tplc="04190003" w:tentative="1">
      <w:start w:val="1"/>
      <w:numFmt w:val="bullet"/>
      <w:lvlText w:val="o"/>
      <w:lvlJc w:val="left"/>
      <w:pPr>
        <w:ind w:left="5476" w:hanging="360"/>
      </w:pPr>
      <w:rPr>
        <w:rFonts w:ascii="Courier New" w:hAnsi="Courier New" w:cs="Courier New" w:hint="default"/>
      </w:rPr>
    </w:lvl>
    <w:lvl w:ilvl="8" w:tplc="04190005" w:tentative="1">
      <w:start w:val="1"/>
      <w:numFmt w:val="bullet"/>
      <w:lvlText w:val=""/>
      <w:lvlJc w:val="left"/>
      <w:pPr>
        <w:ind w:left="6196" w:hanging="360"/>
      </w:pPr>
      <w:rPr>
        <w:rFonts w:ascii="Wingdings" w:hAnsi="Wingdings" w:hint="default"/>
      </w:rPr>
    </w:lvl>
  </w:abstractNum>
  <w:abstractNum w:abstractNumId="66" w15:restartNumberingAfterBreak="0">
    <w:nsid w:val="63E80100"/>
    <w:multiLevelType w:val="hybridMultilevel"/>
    <w:tmpl w:val="FEE418B8"/>
    <w:lvl w:ilvl="0" w:tplc="B84E2C9E">
      <w:start w:val="1"/>
      <w:numFmt w:val="bullet"/>
      <w:lvlText w:val="-"/>
      <w:lvlJc w:val="left"/>
      <w:pPr>
        <w:ind w:left="436" w:hanging="360"/>
      </w:pPr>
      <w:rPr>
        <w:rFonts w:ascii="Times New Roman" w:eastAsiaTheme="minorHAnsi" w:hAnsi="Times New Roman" w:cs="Times New Roman" w:hint="default"/>
      </w:rPr>
    </w:lvl>
    <w:lvl w:ilvl="1" w:tplc="04190003" w:tentative="1">
      <w:start w:val="1"/>
      <w:numFmt w:val="bullet"/>
      <w:lvlText w:val="o"/>
      <w:lvlJc w:val="left"/>
      <w:pPr>
        <w:ind w:left="1156" w:hanging="360"/>
      </w:pPr>
      <w:rPr>
        <w:rFonts w:ascii="Courier New" w:hAnsi="Courier New" w:cs="Courier New" w:hint="default"/>
      </w:rPr>
    </w:lvl>
    <w:lvl w:ilvl="2" w:tplc="04190005" w:tentative="1">
      <w:start w:val="1"/>
      <w:numFmt w:val="bullet"/>
      <w:lvlText w:val=""/>
      <w:lvlJc w:val="left"/>
      <w:pPr>
        <w:ind w:left="1876" w:hanging="360"/>
      </w:pPr>
      <w:rPr>
        <w:rFonts w:ascii="Wingdings" w:hAnsi="Wingdings" w:hint="default"/>
      </w:rPr>
    </w:lvl>
    <w:lvl w:ilvl="3" w:tplc="04190001" w:tentative="1">
      <w:start w:val="1"/>
      <w:numFmt w:val="bullet"/>
      <w:lvlText w:val=""/>
      <w:lvlJc w:val="left"/>
      <w:pPr>
        <w:ind w:left="2596" w:hanging="360"/>
      </w:pPr>
      <w:rPr>
        <w:rFonts w:ascii="Symbol" w:hAnsi="Symbol" w:hint="default"/>
      </w:rPr>
    </w:lvl>
    <w:lvl w:ilvl="4" w:tplc="04190003" w:tentative="1">
      <w:start w:val="1"/>
      <w:numFmt w:val="bullet"/>
      <w:lvlText w:val="o"/>
      <w:lvlJc w:val="left"/>
      <w:pPr>
        <w:ind w:left="3316" w:hanging="360"/>
      </w:pPr>
      <w:rPr>
        <w:rFonts w:ascii="Courier New" w:hAnsi="Courier New" w:cs="Courier New" w:hint="default"/>
      </w:rPr>
    </w:lvl>
    <w:lvl w:ilvl="5" w:tplc="04190005" w:tentative="1">
      <w:start w:val="1"/>
      <w:numFmt w:val="bullet"/>
      <w:lvlText w:val=""/>
      <w:lvlJc w:val="left"/>
      <w:pPr>
        <w:ind w:left="4036" w:hanging="360"/>
      </w:pPr>
      <w:rPr>
        <w:rFonts w:ascii="Wingdings" w:hAnsi="Wingdings" w:hint="default"/>
      </w:rPr>
    </w:lvl>
    <w:lvl w:ilvl="6" w:tplc="04190001" w:tentative="1">
      <w:start w:val="1"/>
      <w:numFmt w:val="bullet"/>
      <w:lvlText w:val=""/>
      <w:lvlJc w:val="left"/>
      <w:pPr>
        <w:ind w:left="4756" w:hanging="360"/>
      </w:pPr>
      <w:rPr>
        <w:rFonts w:ascii="Symbol" w:hAnsi="Symbol" w:hint="default"/>
      </w:rPr>
    </w:lvl>
    <w:lvl w:ilvl="7" w:tplc="04190003" w:tentative="1">
      <w:start w:val="1"/>
      <w:numFmt w:val="bullet"/>
      <w:lvlText w:val="o"/>
      <w:lvlJc w:val="left"/>
      <w:pPr>
        <w:ind w:left="5476" w:hanging="360"/>
      </w:pPr>
      <w:rPr>
        <w:rFonts w:ascii="Courier New" w:hAnsi="Courier New" w:cs="Courier New" w:hint="default"/>
      </w:rPr>
    </w:lvl>
    <w:lvl w:ilvl="8" w:tplc="04190005" w:tentative="1">
      <w:start w:val="1"/>
      <w:numFmt w:val="bullet"/>
      <w:lvlText w:val=""/>
      <w:lvlJc w:val="left"/>
      <w:pPr>
        <w:ind w:left="6196" w:hanging="360"/>
      </w:pPr>
      <w:rPr>
        <w:rFonts w:ascii="Wingdings" w:hAnsi="Wingdings" w:hint="default"/>
      </w:rPr>
    </w:lvl>
  </w:abstractNum>
  <w:abstractNum w:abstractNumId="67" w15:restartNumberingAfterBreak="0">
    <w:nsid w:val="643D4BE4"/>
    <w:multiLevelType w:val="hybridMultilevel"/>
    <w:tmpl w:val="764CD600"/>
    <w:lvl w:ilvl="0" w:tplc="0419000F">
      <w:start w:val="1"/>
      <w:numFmt w:val="decimal"/>
      <w:lvlText w:val="%1."/>
      <w:lvlJc w:val="left"/>
      <w:pPr>
        <w:ind w:left="153" w:hanging="360"/>
      </w:pPr>
    </w:lvl>
    <w:lvl w:ilvl="1" w:tplc="04190019" w:tentative="1">
      <w:start w:val="1"/>
      <w:numFmt w:val="lowerLetter"/>
      <w:lvlText w:val="%2."/>
      <w:lvlJc w:val="left"/>
      <w:pPr>
        <w:ind w:left="873" w:hanging="360"/>
      </w:pPr>
    </w:lvl>
    <w:lvl w:ilvl="2" w:tplc="0419001B" w:tentative="1">
      <w:start w:val="1"/>
      <w:numFmt w:val="lowerRoman"/>
      <w:lvlText w:val="%3."/>
      <w:lvlJc w:val="right"/>
      <w:pPr>
        <w:ind w:left="1593" w:hanging="180"/>
      </w:pPr>
    </w:lvl>
    <w:lvl w:ilvl="3" w:tplc="0419000F" w:tentative="1">
      <w:start w:val="1"/>
      <w:numFmt w:val="decimal"/>
      <w:lvlText w:val="%4."/>
      <w:lvlJc w:val="left"/>
      <w:pPr>
        <w:ind w:left="2313" w:hanging="360"/>
      </w:pPr>
    </w:lvl>
    <w:lvl w:ilvl="4" w:tplc="04190019" w:tentative="1">
      <w:start w:val="1"/>
      <w:numFmt w:val="lowerLetter"/>
      <w:lvlText w:val="%5."/>
      <w:lvlJc w:val="left"/>
      <w:pPr>
        <w:ind w:left="3033" w:hanging="360"/>
      </w:pPr>
    </w:lvl>
    <w:lvl w:ilvl="5" w:tplc="0419001B" w:tentative="1">
      <w:start w:val="1"/>
      <w:numFmt w:val="lowerRoman"/>
      <w:lvlText w:val="%6."/>
      <w:lvlJc w:val="right"/>
      <w:pPr>
        <w:ind w:left="3753" w:hanging="180"/>
      </w:pPr>
    </w:lvl>
    <w:lvl w:ilvl="6" w:tplc="0419000F" w:tentative="1">
      <w:start w:val="1"/>
      <w:numFmt w:val="decimal"/>
      <w:lvlText w:val="%7."/>
      <w:lvlJc w:val="left"/>
      <w:pPr>
        <w:ind w:left="4473" w:hanging="360"/>
      </w:pPr>
    </w:lvl>
    <w:lvl w:ilvl="7" w:tplc="04190019" w:tentative="1">
      <w:start w:val="1"/>
      <w:numFmt w:val="lowerLetter"/>
      <w:lvlText w:val="%8."/>
      <w:lvlJc w:val="left"/>
      <w:pPr>
        <w:ind w:left="5193" w:hanging="360"/>
      </w:pPr>
    </w:lvl>
    <w:lvl w:ilvl="8" w:tplc="0419001B" w:tentative="1">
      <w:start w:val="1"/>
      <w:numFmt w:val="lowerRoman"/>
      <w:lvlText w:val="%9."/>
      <w:lvlJc w:val="right"/>
      <w:pPr>
        <w:ind w:left="5913" w:hanging="180"/>
      </w:pPr>
    </w:lvl>
  </w:abstractNum>
  <w:abstractNum w:abstractNumId="68" w15:restartNumberingAfterBreak="0">
    <w:nsid w:val="644C7CBA"/>
    <w:multiLevelType w:val="hybridMultilevel"/>
    <w:tmpl w:val="8C9A5FE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9" w15:restartNumberingAfterBreak="0">
    <w:nsid w:val="64BC3E9E"/>
    <w:multiLevelType w:val="hybridMultilevel"/>
    <w:tmpl w:val="08C25AC0"/>
    <w:lvl w:ilvl="0" w:tplc="B84E2C9E">
      <w:start w:val="1"/>
      <w:numFmt w:val="bullet"/>
      <w:lvlText w:val="-"/>
      <w:lvlJc w:val="left"/>
      <w:pPr>
        <w:ind w:left="436" w:hanging="360"/>
      </w:pPr>
      <w:rPr>
        <w:rFonts w:ascii="Times New Roman" w:eastAsiaTheme="minorHAnsi" w:hAnsi="Times New Roman" w:cs="Times New Roman" w:hint="default"/>
      </w:rPr>
    </w:lvl>
    <w:lvl w:ilvl="1" w:tplc="04190003" w:tentative="1">
      <w:start w:val="1"/>
      <w:numFmt w:val="bullet"/>
      <w:lvlText w:val="o"/>
      <w:lvlJc w:val="left"/>
      <w:pPr>
        <w:ind w:left="1156" w:hanging="360"/>
      </w:pPr>
      <w:rPr>
        <w:rFonts w:ascii="Courier New" w:hAnsi="Courier New" w:cs="Courier New" w:hint="default"/>
      </w:rPr>
    </w:lvl>
    <w:lvl w:ilvl="2" w:tplc="04190005" w:tentative="1">
      <w:start w:val="1"/>
      <w:numFmt w:val="bullet"/>
      <w:lvlText w:val=""/>
      <w:lvlJc w:val="left"/>
      <w:pPr>
        <w:ind w:left="1876" w:hanging="360"/>
      </w:pPr>
      <w:rPr>
        <w:rFonts w:ascii="Wingdings" w:hAnsi="Wingdings" w:hint="default"/>
      </w:rPr>
    </w:lvl>
    <w:lvl w:ilvl="3" w:tplc="04190001" w:tentative="1">
      <w:start w:val="1"/>
      <w:numFmt w:val="bullet"/>
      <w:lvlText w:val=""/>
      <w:lvlJc w:val="left"/>
      <w:pPr>
        <w:ind w:left="2596" w:hanging="360"/>
      </w:pPr>
      <w:rPr>
        <w:rFonts w:ascii="Symbol" w:hAnsi="Symbol" w:hint="default"/>
      </w:rPr>
    </w:lvl>
    <w:lvl w:ilvl="4" w:tplc="04190003" w:tentative="1">
      <w:start w:val="1"/>
      <w:numFmt w:val="bullet"/>
      <w:lvlText w:val="o"/>
      <w:lvlJc w:val="left"/>
      <w:pPr>
        <w:ind w:left="3316" w:hanging="360"/>
      </w:pPr>
      <w:rPr>
        <w:rFonts w:ascii="Courier New" w:hAnsi="Courier New" w:cs="Courier New" w:hint="default"/>
      </w:rPr>
    </w:lvl>
    <w:lvl w:ilvl="5" w:tplc="04190005" w:tentative="1">
      <w:start w:val="1"/>
      <w:numFmt w:val="bullet"/>
      <w:lvlText w:val=""/>
      <w:lvlJc w:val="left"/>
      <w:pPr>
        <w:ind w:left="4036" w:hanging="360"/>
      </w:pPr>
      <w:rPr>
        <w:rFonts w:ascii="Wingdings" w:hAnsi="Wingdings" w:hint="default"/>
      </w:rPr>
    </w:lvl>
    <w:lvl w:ilvl="6" w:tplc="04190001" w:tentative="1">
      <w:start w:val="1"/>
      <w:numFmt w:val="bullet"/>
      <w:lvlText w:val=""/>
      <w:lvlJc w:val="left"/>
      <w:pPr>
        <w:ind w:left="4756" w:hanging="360"/>
      </w:pPr>
      <w:rPr>
        <w:rFonts w:ascii="Symbol" w:hAnsi="Symbol" w:hint="default"/>
      </w:rPr>
    </w:lvl>
    <w:lvl w:ilvl="7" w:tplc="04190003" w:tentative="1">
      <w:start w:val="1"/>
      <w:numFmt w:val="bullet"/>
      <w:lvlText w:val="o"/>
      <w:lvlJc w:val="left"/>
      <w:pPr>
        <w:ind w:left="5476" w:hanging="360"/>
      </w:pPr>
      <w:rPr>
        <w:rFonts w:ascii="Courier New" w:hAnsi="Courier New" w:cs="Courier New" w:hint="default"/>
      </w:rPr>
    </w:lvl>
    <w:lvl w:ilvl="8" w:tplc="04190005" w:tentative="1">
      <w:start w:val="1"/>
      <w:numFmt w:val="bullet"/>
      <w:lvlText w:val=""/>
      <w:lvlJc w:val="left"/>
      <w:pPr>
        <w:ind w:left="6196" w:hanging="360"/>
      </w:pPr>
      <w:rPr>
        <w:rFonts w:ascii="Wingdings" w:hAnsi="Wingdings" w:hint="default"/>
      </w:rPr>
    </w:lvl>
  </w:abstractNum>
  <w:abstractNum w:abstractNumId="70" w15:restartNumberingAfterBreak="0">
    <w:nsid w:val="672824F8"/>
    <w:multiLevelType w:val="hybridMultilevel"/>
    <w:tmpl w:val="F87084B0"/>
    <w:lvl w:ilvl="0" w:tplc="0419000F">
      <w:start w:val="1"/>
      <w:numFmt w:val="decimal"/>
      <w:lvlText w:val="%1."/>
      <w:lvlJc w:val="left"/>
      <w:pPr>
        <w:ind w:left="436" w:hanging="360"/>
      </w:pPr>
    </w:lvl>
    <w:lvl w:ilvl="1" w:tplc="04190019" w:tentative="1">
      <w:start w:val="1"/>
      <w:numFmt w:val="lowerLetter"/>
      <w:lvlText w:val="%2."/>
      <w:lvlJc w:val="left"/>
      <w:pPr>
        <w:ind w:left="1156" w:hanging="360"/>
      </w:pPr>
    </w:lvl>
    <w:lvl w:ilvl="2" w:tplc="0419001B" w:tentative="1">
      <w:start w:val="1"/>
      <w:numFmt w:val="lowerRoman"/>
      <w:lvlText w:val="%3."/>
      <w:lvlJc w:val="right"/>
      <w:pPr>
        <w:ind w:left="1876" w:hanging="180"/>
      </w:pPr>
    </w:lvl>
    <w:lvl w:ilvl="3" w:tplc="0419000F" w:tentative="1">
      <w:start w:val="1"/>
      <w:numFmt w:val="decimal"/>
      <w:lvlText w:val="%4."/>
      <w:lvlJc w:val="left"/>
      <w:pPr>
        <w:ind w:left="2596" w:hanging="360"/>
      </w:pPr>
    </w:lvl>
    <w:lvl w:ilvl="4" w:tplc="04190019" w:tentative="1">
      <w:start w:val="1"/>
      <w:numFmt w:val="lowerLetter"/>
      <w:lvlText w:val="%5."/>
      <w:lvlJc w:val="left"/>
      <w:pPr>
        <w:ind w:left="3316" w:hanging="360"/>
      </w:pPr>
    </w:lvl>
    <w:lvl w:ilvl="5" w:tplc="0419001B" w:tentative="1">
      <w:start w:val="1"/>
      <w:numFmt w:val="lowerRoman"/>
      <w:lvlText w:val="%6."/>
      <w:lvlJc w:val="right"/>
      <w:pPr>
        <w:ind w:left="4036" w:hanging="180"/>
      </w:pPr>
    </w:lvl>
    <w:lvl w:ilvl="6" w:tplc="0419000F" w:tentative="1">
      <w:start w:val="1"/>
      <w:numFmt w:val="decimal"/>
      <w:lvlText w:val="%7."/>
      <w:lvlJc w:val="left"/>
      <w:pPr>
        <w:ind w:left="4756" w:hanging="360"/>
      </w:pPr>
    </w:lvl>
    <w:lvl w:ilvl="7" w:tplc="04190019" w:tentative="1">
      <w:start w:val="1"/>
      <w:numFmt w:val="lowerLetter"/>
      <w:lvlText w:val="%8."/>
      <w:lvlJc w:val="left"/>
      <w:pPr>
        <w:ind w:left="5476" w:hanging="360"/>
      </w:pPr>
    </w:lvl>
    <w:lvl w:ilvl="8" w:tplc="0419001B" w:tentative="1">
      <w:start w:val="1"/>
      <w:numFmt w:val="lowerRoman"/>
      <w:lvlText w:val="%9."/>
      <w:lvlJc w:val="right"/>
      <w:pPr>
        <w:ind w:left="6196" w:hanging="180"/>
      </w:pPr>
    </w:lvl>
  </w:abstractNum>
  <w:abstractNum w:abstractNumId="71" w15:restartNumberingAfterBreak="0">
    <w:nsid w:val="677D771F"/>
    <w:multiLevelType w:val="hybridMultilevel"/>
    <w:tmpl w:val="56BCBBE2"/>
    <w:lvl w:ilvl="0" w:tplc="B84E2C9E">
      <w:start w:val="1"/>
      <w:numFmt w:val="bullet"/>
      <w:lvlText w:val="-"/>
      <w:lvlJc w:val="left"/>
      <w:pPr>
        <w:ind w:left="765" w:hanging="360"/>
      </w:pPr>
      <w:rPr>
        <w:rFonts w:ascii="Times New Roman" w:eastAsiaTheme="minorHAnsi" w:hAnsi="Times New Roman" w:cs="Times New Roman" w:hint="default"/>
      </w:rPr>
    </w:lvl>
    <w:lvl w:ilvl="1" w:tplc="04190003" w:tentative="1">
      <w:start w:val="1"/>
      <w:numFmt w:val="bullet"/>
      <w:lvlText w:val="o"/>
      <w:lvlJc w:val="left"/>
      <w:pPr>
        <w:ind w:left="1485" w:hanging="360"/>
      </w:pPr>
      <w:rPr>
        <w:rFonts w:ascii="Courier New" w:hAnsi="Courier New" w:cs="Courier New" w:hint="default"/>
      </w:rPr>
    </w:lvl>
    <w:lvl w:ilvl="2" w:tplc="04190005" w:tentative="1">
      <w:start w:val="1"/>
      <w:numFmt w:val="bullet"/>
      <w:lvlText w:val=""/>
      <w:lvlJc w:val="left"/>
      <w:pPr>
        <w:ind w:left="2205" w:hanging="360"/>
      </w:pPr>
      <w:rPr>
        <w:rFonts w:ascii="Wingdings" w:hAnsi="Wingdings" w:hint="default"/>
      </w:rPr>
    </w:lvl>
    <w:lvl w:ilvl="3" w:tplc="04190001" w:tentative="1">
      <w:start w:val="1"/>
      <w:numFmt w:val="bullet"/>
      <w:lvlText w:val=""/>
      <w:lvlJc w:val="left"/>
      <w:pPr>
        <w:ind w:left="2925" w:hanging="360"/>
      </w:pPr>
      <w:rPr>
        <w:rFonts w:ascii="Symbol" w:hAnsi="Symbol" w:hint="default"/>
      </w:rPr>
    </w:lvl>
    <w:lvl w:ilvl="4" w:tplc="04190003" w:tentative="1">
      <w:start w:val="1"/>
      <w:numFmt w:val="bullet"/>
      <w:lvlText w:val="o"/>
      <w:lvlJc w:val="left"/>
      <w:pPr>
        <w:ind w:left="3645" w:hanging="360"/>
      </w:pPr>
      <w:rPr>
        <w:rFonts w:ascii="Courier New" w:hAnsi="Courier New" w:cs="Courier New" w:hint="default"/>
      </w:rPr>
    </w:lvl>
    <w:lvl w:ilvl="5" w:tplc="04190005" w:tentative="1">
      <w:start w:val="1"/>
      <w:numFmt w:val="bullet"/>
      <w:lvlText w:val=""/>
      <w:lvlJc w:val="left"/>
      <w:pPr>
        <w:ind w:left="4365" w:hanging="360"/>
      </w:pPr>
      <w:rPr>
        <w:rFonts w:ascii="Wingdings" w:hAnsi="Wingdings" w:hint="default"/>
      </w:rPr>
    </w:lvl>
    <w:lvl w:ilvl="6" w:tplc="04190001" w:tentative="1">
      <w:start w:val="1"/>
      <w:numFmt w:val="bullet"/>
      <w:lvlText w:val=""/>
      <w:lvlJc w:val="left"/>
      <w:pPr>
        <w:ind w:left="5085" w:hanging="360"/>
      </w:pPr>
      <w:rPr>
        <w:rFonts w:ascii="Symbol" w:hAnsi="Symbol" w:hint="default"/>
      </w:rPr>
    </w:lvl>
    <w:lvl w:ilvl="7" w:tplc="04190003" w:tentative="1">
      <w:start w:val="1"/>
      <w:numFmt w:val="bullet"/>
      <w:lvlText w:val="o"/>
      <w:lvlJc w:val="left"/>
      <w:pPr>
        <w:ind w:left="5805" w:hanging="360"/>
      </w:pPr>
      <w:rPr>
        <w:rFonts w:ascii="Courier New" w:hAnsi="Courier New" w:cs="Courier New" w:hint="default"/>
      </w:rPr>
    </w:lvl>
    <w:lvl w:ilvl="8" w:tplc="04190005" w:tentative="1">
      <w:start w:val="1"/>
      <w:numFmt w:val="bullet"/>
      <w:lvlText w:val=""/>
      <w:lvlJc w:val="left"/>
      <w:pPr>
        <w:ind w:left="6525" w:hanging="360"/>
      </w:pPr>
      <w:rPr>
        <w:rFonts w:ascii="Wingdings" w:hAnsi="Wingdings" w:hint="default"/>
      </w:rPr>
    </w:lvl>
  </w:abstractNum>
  <w:abstractNum w:abstractNumId="72" w15:restartNumberingAfterBreak="0">
    <w:nsid w:val="685A070C"/>
    <w:multiLevelType w:val="hybridMultilevel"/>
    <w:tmpl w:val="161C8DFE"/>
    <w:lvl w:ilvl="0" w:tplc="B84E2C9E">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3" w15:restartNumberingAfterBreak="0">
    <w:nsid w:val="69010DE6"/>
    <w:multiLevelType w:val="multilevel"/>
    <w:tmpl w:val="08AC02AE"/>
    <w:lvl w:ilvl="0">
      <w:start w:val="1"/>
      <w:numFmt w:val="decimal"/>
      <w:lvlText w:val="%1"/>
      <w:lvlJc w:val="left"/>
      <w:pPr>
        <w:ind w:left="360" w:hanging="360"/>
      </w:pPr>
      <w:rPr>
        <w:rFonts w:hint="default"/>
        <w:b/>
      </w:rPr>
    </w:lvl>
    <w:lvl w:ilvl="1">
      <w:start w:val="3"/>
      <w:numFmt w:val="decimal"/>
      <w:lvlText w:val="%1.%2"/>
      <w:lvlJc w:val="left"/>
      <w:pPr>
        <w:ind w:left="927" w:hanging="360"/>
      </w:pPr>
      <w:rPr>
        <w:rFonts w:hint="default"/>
        <w:b w:val="0"/>
      </w:rPr>
    </w:lvl>
    <w:lvl w:ilvl="2">
      <w:start w:val="1"/>
      <w:numFmt w:val="decimal"/>
      <w:lvlText w:val="%1.%2.%3"/>
      <w:lvlJc w:val="left"/>
      <w:pPr>
        <w:ind w:left="1854" w:hanging="720"/>
      </w:pPr>
      <w:rPr>
        <w:rFonts w:hint="default"/>
        <w:b/>
      </w:rPr>
    </w:lvl>
    <w:lvl w:ilvl="3">
      <w:start w:val="1"/>
      <w:numFmt w:val="decimal"/>
      <w:lvlText w:val="%1.%2.%3.%4"/>
      <w:lvlJc w:val="left"/>
      <w:pPr>
        <w:ind w:left="2781" w:hanging="1080"/>
      </w:pPr>
      <w:rPr>
        <w:rFonts w:hint="default"/>
        <w:b/>
      </w:rPr>
    </w:lvl>
    <w:lvl w:ilvl="4">
      <w:start w:val="1"/>
      <w:numFmt w:val="decimal"/>
      <w:lvlText w:val="%1.%2.%3.%4.%5"/>
      <w:lvlJc w:val="left"/>
      <w:pPr>
        <w:ind w:left="3348" w:hanging="1080"/>
      </w:pPr>
      <w:rPr>
        <w:rFonts w:hint="default"/>
        <w:b/>
      </w:rPr>
    </w:lvl>
    <w:lvl w:ilvl="5">
      <w:start w:val="1"/>
      <w:numFmt w:val="decimal"/>
      <w:lvlText w:val="%1.%2.%3.%4.%5.%6"/>
      <w:lvlJc w:val="left"/>
      <w:pPr>
        <w:ind w:left="4275" w:hanging="1440"/>
      </w:pPr>
      <w:rPr>
        <w:rFonts w:hint="default"/>
        <w:b/>
      </w:rPr>
    </w:lvl>
    <w:lvl w:ilvl="6">
      <w:start w:val="1"/>
      <w:numFmt w:val="decimal"/>
      <w:lvlText w:val="%1.%2.%3.%4.%5.%6.%7"/>
      <w:lvlJc w:val="left"/>
      <w:pPr>
        <w:ind w:left="4842" w:hanging="1440"/>
      </w:pPr>
      <w:rPr>
        <w:rFonts w:hint="default"/>
        <w:b/>
      </w:rPr>
    </w:lvl>
    <w:lvl w:ilvl="7">
      <w:start w:val="1"/>
      <w:numFmt w:val="decimal"/>
      <w:lvlText w:val="%1.%2.%3.%4.%5.%6.%7.%8"/>
      <w:lvlJc w:val="left"/>
      <w:pPr>
        <w:ind w:left="5769" w:hanging="1800"/>
      </w:pPr>
      <w:rPr>
        <w:rFonts w:hint="default"/>
        <w:b/>
      </w:rPr>
    </w:lvl>
    <w:lvl w:ilvl="8">
      <w:start w:val="1"/>
      <w:numFmt w:val="decimal"/>
      <w:lvlText w:val="%1.%2.%3.%4.%5.%6.%7.%8.%9"/>
      <w:lvlJc w:val="left"/>
      <w:pPr>
        <w:ind w:left="6696" w:hanging="2160"/>
      </w:pPr>
      <w:rPr>
        <w:rFonts w:hint="default"/>
        <w:b/>
      </w:rPr>
    </w:lvl>
  </w:abstractNum>
  <w:abstractNum w:abstractNumId="74" w15:restartNumberingAfterBreak="0">
    <w:nsid w:val="6A2718FF"/>
    <w:multiLevelType w:val="hybridMultilevel"/>
    <w:tmpl w:val="445256A0"/>
    <w:lvl w:ilvl="0" w:tplc="B84E2C9E">
      <w:start w:val="1"/>
      <w:numFmt w:val="bullet"/>
      <w:lvlText w:val="-"/>
      <w:lvlJc w:val="left"/>
      <w:pPr>
        <w:ind w:left="740" w:hanging="360"/>
      </w:pPr>
      <w:rPr>
        <w:rFonts w:ascii="Times New Roman" w:eastAsiaTheme="minorHAnsi" w:hAnsi="Times New Roman" w:cs="Times New Roman" w:hint="default"/>
      </w:rPr>
    </w:lvl>
    <w:lvl w:ilvl="1" w:tplc="04190003" w:tentative="1">
      <w:start w:val="1"/>
      <w:numFmt w:val="bullet"/>
      <w:lvlText w:val="o"/>
      <w:lvlJc w:val="left"/>
      <w:pPr>
        <w:ind w:left="1460" w:hanging="360"/>
      </w:pPr>
      <w:rPr>
        <w:rFonts w:ascii="Courier New" w:hAnsi="Courier New" w:cs="Courier New" w:hint="default"/>
      </w:rPr>
    </w:lvl>
    <w:lvl w:ilvl="2" w:tplc="04190005" w:tentative="1">
      <w:start w:val="1"/>
      <w:numFmt w:val="bullet"/>
      <w:lvlText w:val=""/>
      <w:lvlJc w:val="left"/>
      <w:pPr>
        <w:ind w:left="2180" w:hanging="360"/>
      </w:pPr>
      <w:rPr>
        <w:rFonts w:ascii="Wingdings" w:hAnsi="Wingdings" w:hint="default"/>
      </w:rPr>
    </w:lvl>
    <w:lvl w:ilvl="3" w:tplc="04190001" w:tentative="1">
      <w:start w:val="1"/>
      <w:numFmt w:val="bullet"/>
      <w:lvlText w:val=""/>
      <w:lvlJc w:val="left"/>
      <w:pPr>
        <w:ind w:left="2900" w:hanging="360"/>
      </w:pPr>
      <w:rPr>
        <w:rFonts w:ascii="Symbol" w:hAnsi="Symbol" w:hint="default"/>
      </w:rPr>
    </w:lvl>
    <w:lvl w:ilvl="4" w:tplc="04190003" w:tentative="1">
      <w:start w:val="1"/>
      <w:numFmt w:val="bullet"/>
      <w:lvlText w:val="o"/>
      <w:lvlJc w:val="left"/>
      <w:pPr>
        <w:ind w:left="3620" w:hanging="360"/>
      </w:pPr>
      <w:rPr>
        <w:rFonts w:ascii="Courier New" w:hAnsi="Courier New" w:cs="Courier New" w:hint="default"/>
      </w:rPr>
    </w:lvl>
    <w:lvl w:ilvl="5" w:tplc="04190005" w:tentative="1">
      <w:start w:val="1"/>
      <w:numFmt w:val="bullet"/>
      <w:lvlText w:val=""/>
      <w:lvlJc w:val="left"/>
      <w:pPr>
        <w:ind w:left="4340" w:hanging="360"/>
      </w:pPr>
      <w:rPr>
        <w:rFonts w:ascii="Wingdings" w:hAnsi="Wingdings" w:hint="default"/>
      </w:rPr>
    </w:lvl>
    <w:lvl w:ilvl="6" w:tplc="04190001" w:tentative="1">
      <w:start w:val="1"/>
      <w:numFmt w:val="bullet"/>
      <w:lvlText w:val=""/>
      <w:lvlJc w:val="left"/>
      <w:pPr>
        <w:ind w:left="5060" w:hanging="360"/>
      </w:pPr>
      <w:rPr>
        <w:rFonts w:ascii="Symbol" w:hAnsi="Symbol" w:hint="default"/>
      </w:rPr>
    </w:lvl>
    <w:lvl w:ilvl="7" w:tplc="04190003" w:tentative="1">
      <w:start w:val="1"/>
      <w:numFmt w:val="bullet"/>
      <w:lvlText w:val="o"/>
      <w:lvlJc w:val="left"/>
      <w:pPr>
        <w:ind w:left="5780" w:hanging="360"/>
      </w:pPr>
      <w:rPr>
        <w:rFonts w:ascii="Courier New" w:hAnsi="Courier New" w:cs="Courier New" w:hint="default"/>
      </w:rPr>
    </w:lvl>
    <w:lvl w:ilvl="8" w:tplc="04190005" w:tentative="1">
      <w:start w:val="1"/>
      <w:numFmt w:val="bullet"/>
      <w:lvlText w:val=""/>
      <w:lvlJc w:val="left"/>
      <w:pPr>
        <w:ind w:left="6500" w:hanging="360"/>
      </w:pPr>
      <w:rPr>
        <w:rFonts w:ascii="Wingdings" w:hAnsi="Wingdings" w:hint="default"/>
      </w:rPr>
    </w:lvl>
  </w:abstractNum>
  <w:abstractNum w:abstractNumId="75" w15:restartNumberingAfterBreak="0">
    <w:nsid w:val="6AEC2A31"/>
    <w:multiLevelType w:val="hybridMultilevel"/>
    <w:tmpl w:val="9B30FF1C"/>
    <w:lvl w:ilvl="0" w:tplc="0419000F">
      <w:start w:val="1"/>
      <w:numFmt w:val="decimal"/>
      <w:lvlText w:val="%1."/>
      <w:lvlJc w:val="left"/>
      <w:pPr>
        <w:ind w:left="436" w:hanging="360"/>
      </w:pPr>
    </w:lvl>
    <w:lvl w:ilvl="1" w:tplc="04190019" w:tentative="1">
      <w:start w:val="1"/>
      <w:numFmt w:val="lowerLetter"/>
      <w:lvlText w:val="%2."/>
      <w:lvlJc w:val="left"/>
      <w:pPr>
        <w:ind w:left="1156" w:hanging="360"/>
      </w:pPr>
    </w:lvl>
    <w:lvl w:ilvl="2" w:tplc="0419001B" w:tentative="1">
      <w:start w:val="1"/>
      <w:numFmt w:val="lowerRoman"/>
      <w:lvlText w:val="%3."/>
      <w:lvlJc w:val="right"/>
      <w:pPr>
        <w:ind w:left="1876" w:hanging="180"/>
      </w:pPr>
    </w:lvl>
    <w:lvl w:ilvl="3" w:tplc="0419000F" w:tentative="1">
      <w:start w:val="1"/>
      <w:numFmt w:val="decimal"/>
      <w:lvlText w:val="%4."/>
      <w:lvlJc w:val="left"/>
      <w:pPr>
        <w:ind w:left="2596" w:hanging="360"/>
      </w:pPr>
    </w:lvl>
    <w:lvl w:ilvl="4" w:tplc="04190019" w:tentative="1">
      <w:start w:val="1"/>
      <w:numFmt w:val="lowerLetter"/>
      <w:lvlText w:val="%5."/>
      <w:lvlJc w:val="left"/>
      <w:pPr>
        <w:ind w:left="3316" w:hanging="360"/>
      </w:pPr>
    </w:lvl>
    <w:lvl w:ilvl="5" w:tplc="0419001B" w:tentative="1">
      <w:start w:val="1"/>
      <w:numFmt w:val="lowerRoman"/>
      <w:lvlText w:val="%6."/>
      <w:lvlJc w:val="right"/>
      <w:pPr>
        <w:ind w:left="4036" w:hanging="180"/>
      </w:pPr>
    </w:lvl>
    <w:lvl w:ilvl="6" w:tplc="0419000F" w:tentative="1">
      <w:start w:val="1"/>
      <w:numFmt w:val="decimal"/>
      <w:lvlText w:val="%7."/>
      <w:lvlJc w:val="left"/>
      <w:pPr>
        <w:ind w:left="4756" w:hanging="360"/>
      </w:pPr>
    </w:lvl>
    <w:lvl w:ilvl="7" w:tplc="04190019" w:tentative="1">
      <w:start w:val="1"/>
      <w:numFmt w:val="lowerLetter"/>
      <w:lvlText w:val="%8."/>
      <w:lvlJc w:val="left"/>
      <w:pPr>
        <w:ind w:left="5476" w:hanging="360"/>
      </w:pPr>
    </w:lvl>
    <w:lvl w:ilvl="8" w:tplc="0419001B" w:tentative="1">
      <w:start w:val="1"/>
      <w:numFmt w:val="lowerRoman"/>
      <w:lvlText w:val="%9."/>
      <w:lvlJc w:val="right"/>
      <w:pPr>
        <w:ind w:left="6196" w:hanging="180"/>
      </w:pPr>
    </w:lvl>
  </w:abstractNum>
  <w:abstractNum w:abstractNumId="76" w15:restartNumberingAfterBreak="0">
    <w:nsid w:val="6F34797D"/>
    <w:multiLevelType w:val="multilevel"/>
    <w:tmpl w:val="8D6AC01C"/>
    <w:lvl w:ilvl="0">
      <w:start w:val="1"/>
      <w:numFmt w:val="decimal"/>
      <w:lvlText w:val="%1."/>
      <w:lvlJc w:val="left"/>
      <w:pPr>
        <w:ind w:left="436"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364" w:hanging="720"/>
      </w:pPr>
      <w:rPr>
        <w:rFonts w:hint="default"/>
      </w:rPr>
    </w:lvl>
    <w:lvl w:ilvl="3">
      <w:start w:val="1"/>
      <w:numFmt w:val="decimal"/>
      <w:isLgl/>
      <w:lvlText w:val="%1.%2.%3.%4"/>
      <w:lvlJc w:val="left"/>
      <w:pPr>
        <w:ind w:left="2008" w:hanging="1080"/>
      </w:pPr>
      <w:rPr>
        <w:rFonts w:hint="default"/>
      </w:rPr>
    </w:lvl>
    <w:lvl w:ilvl="4">
      <w:start w:val="1"/>
      <w:numFmt w:val="decimal"/>
      <w:isLgl/>
      <w:lvlText w:val="%1.%2.%3.%4.%5"/>
      <w:lvlJc w:val="left"/>
      <w:pPr>
        <w:ind w:left="2292" w:hanging="1080"/>
      </w:pPr>
      <w:rPr>
        <w:rFonts w:hint="default"/>
      </w:rPr>
    </w:lvl>
    <w:lvl w:ilvl="5">
      <w:start w:val="1"/>
      <w:numFmt w:val="decimal"/>
      <w:isLgl/>
      <w:lvlText w:val="%1.%2.%3.%4.%5.%6"/>
      <w:lvlJc w:val="left"/>
      <w:pPr>
        <w:ind w:left="2936" w:hanging="1440"/>
      </w:pPr>
      <w:rPr>
        <w:rFonts w:hint="default"/>
      </w:rPr>
    </w:lvl>
    <w:lvl w:ilvl="6">
      <w:start w:val="1"/>
      <w:numFmt w:val="decimal"/>
      <w:isLgl/>
      <w:lvlText w:val="%1.%2.%3.%4.%5.%6.%7"/>
      <w:lvlJc w:val="left"/>
      <w:pPr>
        <w:ind w:left="3220" w:hanging="1440"/>
      </w:pPr>
      <w:rPr>
        <w:rFonts w:hint="default"/>
      </w:rPr>
    </w:lvl>
    <w:lvl w:ilvl="7">
      <w:start w:val="1"/>
      <w:numFmt w:val="decimal"/>
      <w:isLgl/>
      <w:lvlText w:val="%1.%2.%3.%4.%5.%6.%7.%8"/>
      <w:lvlJc w:val="left"/>
      <w:pPr>
        <w:ind w:left="3864" w:hanging="1800"/>
      </w:pPr>
      <w:rPr>
        <w:rFonts w:hint="default"/>
      </w:rPr>
    </w:lvl>
    <w:lvl w:ilvl="8">
      <w:start w:val="1"/>
      <w:numFmt w:val="decimal"/>
      <w:isLgl/>
      <w:lvlText w:val="%1.%2.%3.%4.%5.%6.%7.%8.%9"/>
      <w:lvlJc w:val="left"/>
      <w:pPr>
        <w:ind w:left="4508" w:hanging="2160"/>
      </w:pPr>
      <w:rPr>
        <w:rFonts w:hint="default"/>
      </w:rPr>
    </w:lvl>
  </w:abstractNum>
  <w:abstractNum w:abstractNumId="77" w15:restartNumberingAfterBreak="0">
    <w:nsid w:val="73CD50A3"/>
    <w:multiLevelType w:val="hybridMultilevel"/>
    <w:tmpl w:val="6B7A9310"/>
    <w:lvl w:ilvl="0" w:tplc="B84E2C9E">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8" w15:restartNumberingAfterBreak="0">
    <w:nsid w:val="74F94127"/>
    <w:multiLevelType w:val="hybridMultilevel"/>
    <w:tmpl w:val="8AA0A2C4"/>
    <w:lvl w:ilvl="0" w:tplc="B84E2C9E">
      <w:start w:val="1"/>
      <w:numFmt w:val="bullet"/>
      <w:lvlText w:val="-"/>
      <w:lvlJc w:val="left"/>
      <w:pPr>
        <w:ind w:left="436" w:hanging="360"/>
      </w:pPr>
      <w:rPr>
        <w:rFonts w:ascii="Times New Roman" w:eastAsiaTheme="minorHAnsi" w:hAnsi="Times New Roman" w:cs="Times New Roman" w:hint="default"/>
      </w:rPr>
    </w:lvl>
    <w:lvl w:ilvl="1" w:tplc="04190003">
      <w:start w:val="1"/>
      <w:numFmt w:val="bullet"/>
      <w:lvlText w:val="o"/>
      <w:lvlJc w:val="left"/>
      <w:pPr>
        <w:ind w:left="1156" w:hanging="360"/>
      </w:pPr>
      <w:rPr>
        <w:rFonts w:ascii="Courier New" w:hAnsi="Courier New" w:cs="Courier New" w:hint="default"/>
      </w:rPr>
    </w:lvl>
    <w:lvl w:ilvl="2" w:tplc="04190005" w:tentative="1">
      <w:start w:val="1"/>
      <w:numFmt w:val="bullet"/>
      <w:lvlText w:val=""/>
      <w:lvlJc w:val="left"/>
      <w:pPr>
        <w:ind w:left="1876" w:hanging="360"/>
      </w:pPr>
      <w:rPr>
        <w:rFonts w:ascii="Wingdings" w:hAnsi="Wingdings" w:hint="default"/>
      </w:rPr>
    </w:lvl>
    <w:lvl w:ilvl="3" w:tplc="04190001" w:tentative="1">
      <w:start w:val="1"/>
      <w:numFmt w:val="bullet"/>
      <w:lvlText w:val=""/>
      <w:lvlJc w:val="left"/>
      <w:pPr>
        <w:ind w:left="2596" w:hanging="360"/>
      </w:pPr>
      <w:rPr>
        <w:rFonts w:ascii="Symbol" w:hAnsi="Symbol" w:hint="default"/>
      </w:rPr>
    </w:lvl>
    <w:lvl w:ilvl="4" w:tplc="04190003" w:tentative="1">
      <w:start w:val="1"/>
      <w:numFmt w:val="bullet"/>
      <w:lvlText w:val="o"/>
      <w:lvlJc w:val="left"/>
      <w:pPr>
        <w:ind w:left="3316" w:hanging="360"/>
      </w:pPr>
      <w:rPr>
        <w:rFonts w:ascii="Courier New" w:hAnsi="Courier New" w:cs="Courier New" w:hint="default"/>
      </w:rPr>
    </w:lvl>
    <w:lvl w:ilvl="5" w:tplc="04190005" w:tentative="1">
      <w:start w:val="1"/>
      <w:numFmt w:val="bullet"/>
      <w:lvlText w:val=""/>
      <w:lvlJc w:val="left"/>
      <w:pPr>
        <w:ind w:left="4036" w:hanging="360"/>
      </w:pPr>
      <w:rPr>
        <w:rFonts w:ascii="Wingdings" w:hAnsi="Wingdings" w:hint="default"/>
      </w:rPr>
    </w:lvl>
    <w:lvl w:ilvl="6" w:tplc="04190001" w:tentative="1">
      <w:start w:val="1"/>
      <w:numFmt w:val="bullet"/>
      <w:lvlText w:val=""/>
      <w:lvlJc w:val="left"/>
      <w:pPr>
        <w:ind w:left="4756" w:hanging="360"/>
      </w:pPr>
      <w:rPr>
        <w:rFonts w:ascii="Symbol" w:hAnsi="Symbol" w:hint="default"/>
      </w:rPr>
    </w:lvl>
    <w:lvl w:ilvl="7" w:tplc="04190003" w:tentative="1">
      <w:start w:val="1"/>
      <w:numFmt w:val="bullet"/>
      <w:lvlText w:val="o"/>
      <w:lvlJc w:val="left"/>
      <w:pPr>
        <w:ind w:left="5476" w:hanging="360"/>
      </w:pPr>
      <w:rPr>
        <w:rFonts w:ascii="Courier New" w:hAnsi="Courier New" w:cs="Courier New" w:hint="default"/>
      </w:rPr>
    </w:lvl>
    <w:lvl w:ilvl="8" w:tplc="04190005" w:tentative="1">
      <w:start w:val="1"/>
      <w:numFmt w:val="bullet"/>
      <w:lvlText w:val=""/>
      <w:lvlJc w:val="left"/>
      <w:pPr>
        <w:ind w:left="6196" w:hanging="360"/>
      </w:pPr>
      <w:rPr>
        <w:rFonts w:ascii="Wingdings" w:hAnsi="Wingdings" w:hint="default"/>
      </w:rPr>
    </w:lvl>
  </w:abstractNum>
  <w:abstractNum w:abstractNumId="79" w15:restartNumberingAfterBreak="0">
    <w:nsid w:val="753B3037"/>
    <w:multiLevelType w:val="hybridMultilevel"/>
    <w:tmpl w:val="D6867DAE"/>
    <w:lvl w:ilvl="0" w:tplc="0419000F">
      <w:start w:val="1"/>
      <w:numFmt w:val="decimal"/>
      <w:lvlText w:val="%1."/>
      <w:lvlJc w:val="left"/>
      <w:pPr>
        <w:ind w:left="436" w:hanging="360"/>
      </w:pPr>
    </w:lvl>
    <w:lvl w:ilvl="1" w:tplc="04190019" w:tentative="1">
      <w:start w:val="1"/>
      <w:numFmt w:val="lowerLetter"/>
      <w:lvlText w:val="%2."/>
      <w:lvlJc w:val="left"/>
      <w:pPr>
        <w:ind w:left="1156" w:hanging="360"/>
      </w:pPr>
    </w:lvl>
    <w:lvl w:ilvl="2" w:tplc="0419001B" w:tentative="1">
      <w:start w:val="1"/>
      <w:numFmt w:val="lowerRoman"/>
      <w:lvlText w:val="%3."/>
      <w:lvlJc w:val="right"/>
      <w:pPr>
        <w:ind w:left="1876" w:hanging="180"/>
      </w:pPr>
    </w:lvl>
    <w:lvl w:ilvl="3" w:tplc="0419000F" w:tentative="1">
      <w:start w:val="1"/>
      <w:numFmt w:val="decimal"/>
      <w:lvlText w:val="%4."/>
      <w:lvlJc w:val="left"/>
      <w:pPr>
        <w:ind w:left="2596" w:hanging="360"/>
      </w:pPr>
    </w:lvl>
    <w:lvl w:ilvl="4" w:tplc="04190019" w:tentative="1">
      <w:start w:val="1"/>
      <w:numFmt w:val="lowerLetter"/>
      <w:lvlText w:val="%5."/>
      <w:lvlJc w:val="left"/>
      <w:pPr>
        <w:ind w:left="3316" w:hanging="360"/>
      </w:pPr>
    </w:lvl>
    <w:lvl w:ilvl="5" w:tplc="0419001B" w:tentative="1">
      <w:start w:val="1"/>
      <w:numFmt w:val="lowerRoman"/>
      <w:lvlText w:val="%6."/>
      <w:lvlJc w:val="right"/>
      <w:pPr>
        <w:ind w:left="4036" w:hanging="180"/>
      </w:pPr>
    </w:lvl>
    <w:lvl w:ilvl="6" w:tplc="0419000F" w:tentative="1">
      <w:start w:val="1"/>
      <w:numFmt w:val="decimal"/>
      <w:lvlText w:val="%7."/>
      <w:lvlJc w:val="left"/>
      <w:pPr>
        <w:ind w:left="4756" w:hanging="360"/>
      </w:pPr>
    </w:lvl>
    <w:lvl w:ilvl="7" w:tplc="04190019" w:tentative="1">
      <w:start w:val="1"/>
      <w:numFmt w:val="lowerLetter"/>
      <w:lvlText w:val="%8."/>
      <w:lvlJc w:val="left"/>
      <w:pPr>
        <w:ind w:left="5476" w:hanging="360"/>
      </w:pPr>
    </w:lvl>
    <w:lvl w:ilvl="8" w:tplc="0419001B" w:tentative="1">
      <w:start w:val="1"/>
      <w:numFmt w:val="lowerRoman"/>
      <w:lvlText w:val="%9."/>
      <w:lvlJc w:val="right"/>
      <w:pPr>
        <w:ind w:left="6196" w:hanging="180"/>
      </w:pPr>
    </w:lvl>
  </w:abstractNum>
  <w:abstractNum w:abstractNumId="80" w15:restartNumberingAfterBreak="0">
    <w:nsid w:val="77A42107"/>
    <w:multiLevelType w:val="hybridMultilevel"/>
    <w:tmpl w:val="7F869526"/>
    <w:lvl w:ilvl="0" w:tplc="B84E2C9E">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1" w15:restartNumberingAfterBreak="0">
    <w:nsid w:val="77E274C2"/>
    <w:multiLevelType w:val="hybridMultilevel"/>
    <w:tmpl w:val="21787DEE"/>
    <w:lvl w:ilvl="0" w:tplc="B84E2C9E">
      <w:start w:val="1"/>
      <w:numFmt w:val="bullet"/>
      <w:lvlText w:val="-"/>
      <w:lvlJc w:val="left"/>
      <w:pPr>
        <w:ind w:left="436" w:hanging="360"/>
      </w:pPr>
      <w:rPr>
        <w:rFonts w:ascii="Times New Roman" w:eastAsiaTheme="minorHAnsi" w:hAnsi="Times New Roman" w:cs="Times New Roman" w:hint="default"/>
      </w:rPr>
    </w:lvl>
    <w:lvl w:ilvl="1" w:tplc="04190003" w:tentative="1">
      <w:start w:val="1"/>
      <w:numFmt w:val="bullet"/>
      <w:lvlText w:val="o"/>
      <w:lvlJc w:val="left"/>
      <w:pPr>
        <w:ind w:left="1156" w:hanging="360"/>
      </w:pPr>
      <w:rPr>
        <w:rFonts w:ascii="Courier New" w:hAnsi="Courier New" w:cs="Courier New" w:hint="default"/>
      </w:rPr>
    </w:lvl>
    <w:lvl w:ilvl="2" w:tplc="04190005" w:tentative="1">
      <w:start w:val="1"/>
      <w:numFmt w:val="bullet"/>
      <w:lvlText w:val=""/>
      <w:lvlJc w:val="left"/>
      <w:pPr>
        <w:ind w:left="1876" w:hanging="360"/>
      </w:pPr>
      <w:rPr>
        <w:rFonts w:ascii="Wingdings" w:hAnsi="Wingdings" w:hint="default"/>
      </w:rPr>
    </w:lvl>
    <w:lvl w:ilvl="3" w:tplc="04190001" w:tentative="1">
      <w:start w:val="1"/>
      <w:numFmt w:val="bullet"/>
      <w:lvlText w:val=""/>
      <w:lvlJc w:val="left"/>
      <w:pPr>
        <w:ind w:left="2596" w:hanging="360"/>
      </w:pPr>
      <w:rPr>
        <w:rFonts w:ascii="Symbol" w:hAnsi="Symbol" w:hint="default"/>
      </w:rPr>
    </w:lvl>
    <w:lvl w:ilvl="4" w:tplc="04190003" w:tentative="1">
      <w:start w:val="1"/>
      <w:numFmt w:val="bullet"/>
      <w:lvlText w:val="o"/>
      <w:lvlJc w:val="left"/>
      <w:pPr>
        <w:ind w:left="3316" w:hanging="360"/>
      </w:pPr>
      <w:rPr>
        <w:rFonts w:ascii="Courier New" w:hAnsi="Courier New" w:cs="Courier New" w:hint="default"/>
      </w:rPr>
    </w:lvl>
    <w:lvl w:ilvl="5" w:tplc="04190005" w:tentative="1">
      <w:start w:val="1"/>
      <w:numFmt w:val="bullet"/>
      <w:lvlText w:val=""/>
      <w:lvlJc w:val="left"/>
      <w:pPr>
        <w:ind w:left="4036" w:hanging="360"/>
      </w:pPr>
      <w:rPr>
        <w:rFonts w:ascii="Wingdings" w:hAnsi="Wingdings" w:hint="default"/>
      </w:rPr>
    </w:lvl>
    <w:lvl w:ilvl="6" w:tplc="04190001" w:tentative="1">
      <w:start w:val="1"/>
      <w:numFmt w:val="bullet"/>
      <w:lvlText w:val=""/>
      <w:lvlJc w:val="left"/>
      <w:pPr>
        <w:ind w:left="4756" w:hanging="360"/>
      </w:pPr>
      <w:rPr>
        <w:rFonts w:ascii="Symbol" w:hAnsi="Symbol" w:hint="default"/>
      </w:rPr>
    </w:lvl>
    <w:lvl w:ilvl="7" w:tplc="04190003" w:tentative="1">
      <w:start w:val="1"/>
      <w:numFmt w:val="bullet"/>
      <w:lvlText w:val="o"/>
      <w:lvlJc w:val="left"/>
      <w:pPr>
        <w:ind w:left="5476" w:hanging="360"/>
      </w:pPr>
      <w:rPr>
        <w:rFonts w:ascii="Courier New" w:hAnsi="Courier New" w:cs="Courier New" w:hint="default"/>
      </w:rPr>
    </w:lvl>
    <w:lvl w:ilvl="8" w:tplc="04190005" w:tentative="1">
      <w:start w:val="1"/>
      <w:numFmt w:val="bullet"/>
      <w:lvlText w:val=""/>
      <w:lvlJc w:val="left"/>
      <w:pPr>
        <w:ind w:left="6196" w:hanging="360"/>
      </w:pPr>
      <w:rPr>
        <w:rFonts w:ascii="Wingdings" w:hAnsi="Wingdings" w:hint="default"/>
      </w:rPr>
    </w:lvl>
  </w:abstractNum>
  <w:abstractNum w:abstractNumId="82" w15:restartNumberingAfterBreak="0">
    <w:nsid w:val="793E0B4F"/>
    <w:multiLevelType w:val="hybridMultilevel"/>
    <w:tmpl w:val="13C6D97E"/>
    <w:lvl w:ilvl="0" w:tplc="B84E2C9E">
      <w:start w:val="1"/>
      <w:numFmt w:val="bullet"/>
      <w:lvlText w:val="-"/>
      <w:lvlJc w:val="left"/>
      <w:pPr>
        <w:ind w:left="436" w:hanging="360"/>
      </w:pPr>
      <w:rPr>
        <w:rFonts w:ascii="Times New Roman" w:eastAsiaTheme="minorHAnsi" w:hAnsi="Times New Roman" w:cs="Times New Roman" w:hint="default"/>
      </w:rPr>
    </w:lvl>
    <w:lvl w:ilvl="1" w:tplc="04190003" w:tentative="1">
      <w:start w:val="1"/>
      <w:numFmt w:val="bullet"/>
      <w:lvlText w:val="o"/>
      <w:lvlJc w:val="left"/>
      <w:pPr>
        <w:ind w:left="1156" w:hanging="360"/>
      </w:pPr>
      <w:rPr>
        <w:rFonts w:ascii="Courier New" w:hAnsi="Courier New" w:cs="Courier New" w:hint="default"/>
      </w:rPr>
    </w:lvl>
    <w:lvl w:ilvl="2" w:tplc="04190005" w:tentative="1">
      <w:start w:val="1"/>
      <w:numFmt w:val="bullet"/>
      <w:lvlText w:val=""/>
      <w:lvlJc w:val="left"/>
      <w:pPr>
        <w:ind w:left="1876" w:hanging="360"/>
      </w:pPr>
      <w:rPr>
        <w:rFonts w:ascii="Wingdings" w:hAnsi="Wingdings" w:hint="default"/>
      </w:rPr>
    </w:lvl>
    <w:lvl w:ilvl="3" w:tplc="04190001" w:tentative="1">
      <w:start w:val="1"/>
      <w:numFmt w:val="bullet"/>
      <w:lvlText w:val=""/>
      <w:lvlJc w:val="left"/>
      <w:pPr>
        <w:ind w:left="2596" w:hanging="360"/>
      </w:pPr>
      <w:rPr>
        <w:rFonts w:ascii="Symbol" w:hAnsi="Symbol" w:hint="default"/>
      </w:rPr>
    </w:lvl>
    <w:lvl w:ilvl="4" w:tplc="04190003" w:tentative="1">
      <w:start w:val="1"/>
      <w:numFmt w:val="bullet"/>
      <w:lvlText w:val="o"/>
      <w:lvlJc w:val="left"/>
      <w:pPr>
        <w:ind w:left="3316" w:hanging="360"/>
      </w:pPr>
      <w:rPr>
        <w:rFonts w:ascii="Courier New" w:hAnsi="Courier New" w:cs="Courier New" w:hint="default"/>
      </w:rPr>
    </w:lvl>
    <w:lvl w:ilvl="5" w:tplc="04190005" w:tentative="1">
      <w:start w:val="1"/>
      <w:numFmt w:val="bullet"/>
      <w:lvlText w:val=""/>
      <w:lvlJc w:val="left"/>
      <w:pPr>
        <w:ind w:left="4036" w:hanging="360"/>
      </w:pPr>
      <w:rPr>
        <w:rFonts w:ascii="Wingdings" w:hAnsi="Wingdings" w:hint="default"/>
      </w:rPr>
    </w:lvl>
    <w:lvl w:ilvl="6" w:tplc="04190001" w:tentative="1">
      <w:start w:val="1"/>
      <w:numFmt w:val="bullet"/>
      <w:lvlText w:val=""/>
      <w:lvlJc w:val="left"/>
      <w:pPr>
        <w:ind w:left="4756" w:hanging="360"/>
      </w:pPr>
      <w:rPr>
        <w:rFonts w:ascii="Symbol" w:hAnsi="Symbol" w:hint="default"/>
      </w:rPr>
    </w:lvl>
    <w:lvl w:ilvl="7" w:tplc="04190003" w:tentative="1">
      <w:start w:val="1"/>
      <w:numFmt w:val="bullet"/>
      <w:lvlText w:val="o"/>
      <w:lvlJc w:val="left"/>
      <w:pPr>
        <w:ind w:left="5476" w:hanging="360"/>
      </w:pPr>
      <w:rPr>
        <w:rFonts w:ascii="Courier New" w:hAnsi="Courier New" w:cs="Courier New" w:hint="default"/>
      </w:rPr>
    </w:lvl>
    <w:lvl w:ilvl="8" w:tplc="04190005" w:tentative="1">
      <w:start w:val="1"/>
      <w:numFmt w:val="bullet"/>
      <w:lvlText w:val=""/>
      <w:lvlJc w:val="left"/>
      <w:pPr>
        <w:ind w:left="6196" w:hanging="360"/>
      </w:pPr>
      <w:rPr>
        <w:rFonts w:ascii="Wingdings" w:hAnsi="Wingdings" w:hint="default"/>
      </w:rPr>
    </w:lvl>
  </w:abstractNum>
  <w:abstractNum w:abstractNumId="83" w15:restartNumberingAfterBreak="0">
    <w:nsid w:val="7BAE0483"/>
    <w:multiLevelType w:val="hybridMultilevel"/>
    <w:tmpl w:val="96CC919E"/>
    <w:lvl w:ilvl="0" w:tplc="B84E2C9E">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4" w15:restartNumberingAfterBreak="0">
    <w:nsid w:val="7BF54C4A"/>
    <w:multiLevelType w:val="hybridMultilevel"/>
    <w:tmpl w:val="2F26333A"/>
    <w:lvl w:ilvl="0" w:tplc="B84E2C9E">
      <w:start w:val="1"/>
      <w:numFmt w:val="bullet"/>
      <w:lvlText w:val="-"/>
      <w:lvlJc w:val="left"/>
      <w:pPr>
        <w:ind w:left="76" w:hanging="360"/>
      </w:pPr>
      <w:rPr>
        <w:rFonts w:ascii="Times New Roman" w:eastAsiaTheme="minorHAnsi" w:hAnsi="Times New Roman" w:cs="Times New Roman" w:hint="default"/>
      </w:rPr>
    </w:lvl>
    <w:lvl w:ilvl="1" w:tplc="04190003" w:tentative="1">
      <w:start w:val="1"/>
      <w:numFmt w:val="bullet"/>
      <w:lvlText w:val="o"/>
      <w:lvlJc w:val="left"/>
      <w:pPr>
        <w:ind w:left="796" w:hanging="360"/>
      </w:pPr>
      <w:rPr>
        <w:rFonts w:ascii="Courier New" w:hAnsi="Courier New" w:cs="Courier New" w:hint="default"/>
      </w:rPr>
    </w:lvl>
    <w:lvl w:ilvl="2" w:tplc="04190005" w:tentative="1">
      <w:start w:val="1"/>
      <w:numFmt w:val="bullet"/>
      <w:lvlText w:val=""/>
      <w:lvlJc w:val="left"/>
      <w:pPr>
        <w:ind w:left="1516" w:hanging="360"/>
      </w:pPr>
      <w:rPr>
        <w:rFonts w:ascii="Wingdings" w:hAnsi="Wingdings" w:hint="default"/>
      </w:rPr>
    </w:lvl>
    <w:lvl w:ilvl="3" w:tplc="04190001" w:tentative="1">
      <w:start w:val="1"/>
      <w:numFmt w:val="bullet"/>
      <w:lvlText w:val=""/>
      <w:lvlJc w:val="left"/>
      <w:pPr>
        <w:ind w:left="2236" w:hanging="360"/>
      </w:pPr>
      <w:rPr>
        <w:rFonts w:ascii="Symbol" w:hAnsi="Symbol" w:hint="default"/>
      </w:rPr>
    </w:lvl>
    <w:lvl w:ilvl="4" w:tplc="04190003" w:tentative="1">
      <w:start w:val="1"/>
      <w:numFmt w:val="bullet"/>
      <w:lvlText w:val="o"/>
      <w:lvlJc w:val="left"/>
      <w:pPr>
        <w:ind w:left="2956" w:hanging="360"/>
      </w:pPr>
      <w:rPr>
        <w:rFonts w:ascii="Courier New" w:hAnsi="Courier New" w:cs="Courier New" w:hint="default"/>
      </w:rPr>
    </w:lvl>
    <w:lvl w:ilvl="5" w:tplc="04190005" w:tentative="1">
      <w:start w:val="1"/>
      <w:numFmt w:val="bullet"/>
      <w:lvlText w:val=""/>
      <w:lvlJc w:val="left"/>
      <w:pPr>
        <w:ind w:left="3676" w:hanging="360"/>
      </w:pPr>
      <w:rPr>
        <w:rFonts w:ascii="Wingdings" w:hAnsi="Wingdings" w:hint="default"/>
      </w:rPr>
    </w:lvl>
    <w:lvl w:ilvl="6" w:tplc="04190001" w:tentative="1">
      <w:start w:val="1"/>
      <w:numFmt w:val="bullet"/>
      <w:lvlText w:val=""/>
      <w:lvlJc w:val="left"/>
      <w:pPr>
        <w:ind w:left="4396" w:hanging="360"/>
      </w:pPr>
      <w:rPr>
        <w:rFonts w:ascii="Symbol" w:hAnsi="Symbol" w:hint="default"/>
      </w:rPr>
    </w:lvl>
    <w:lvl w:ilvl="7" w:tplc="04190003" w:tentative="1">
      <w:start w:val="1"/>
      <w:numFmt w:val="bullet"/>
      <w:lvlText w:val="o"/>
      <w:lvlJc w:val="left"/>
      <w:pPr>
        <w:ind w:left="5116" w:hanging="360"/>
      </w:pPr>
      <w:rPr>
        <w:rFonts w:ascii="Courier New" w:hAnsi="Courier New" w:cs="Courier New" w:hint="default"/>
      </w:rPr>
    </w:lvl>
    <w:lvl w:ilvl="8" w:tplc="04190005" w:tentative="1">
      <w:start w:val="1"/>
      <w:numFmt w:val="bullet"/>
      <w:lvlText w:val=""/>
      <w:lvlJc w:val="left"/>
      <w:pPr>
        <w:ind w:left="5836" w:hanging="360"/>
      </w:pPr>
      <w:rPr>
        <w:rFonts w:ascii="Wingdings" w:hAnsi="Wingdings" w:hint="default"/>
      </w:rPr>
    </w:lvl>
  </w:abstractNum>
  <w:abstractNum w:abstractNumId="85" w15:restartNumberingAfterBreak="0">
    <w:nsid w:val="7DCA11E5"/>
    <w:multiLevelType w:val="hybridMultilevel"/>
    <w:tmpl w:val="7F880A68"/>
    <w:lvl w:ilvl="0" w:tplc="B84E2C9E">
      <w:start w:val="1"/>
      <w:numFmt w:val="bullet"/>
      <w:lvlText w:val="-"/>
      <w:lvlJc w:val="left"/>
      <w:pPr>
        <w:ind w:left="436" w:hanging="360"/>
      </w:pPr>
      <w:rPr>
        <w:rFonts w:ascii="Times New Roman" w:eastAsiaTheme="minorHAnsi" w:hAnsi="Times New Roman" w:cs="Times New Roman" w:hint="default"/>
      </w:rPr>
    </w:lvl>
    <w:lvl w:ilvl="1" w:tplc="04190003" w:tentative="1">
      <w:start w:val="1"/>
      <w:numFmt w:val="bullet"/>
      <w:lvlText w:val="o"/>
      <w:lvlJc w:val="left"/>
      <w:pPr>
        <w:ind w:left="1156" w:hanging="360"/>
      </w:pPr>
      <w:rPr>
        <w:rFonts w:ascii="Courier New" w:hAnsi="Courier New" w:cs="Courier New" w:hint="default"/>
      </w:rPr>
    </w:lvl>
    <w:lvl w:ilvl="2" w:tplc="04190005" w:tentative="1">
      <w:start w:val="1"/>
      <w:numFmt w:val="bullet"/>
      <w:lvlText w:val=""/>
      <w:lvlJc w:val="left"/>
      <w:pPr>
        <w:ind w:left="1876" w:hanging="360"/>
      </w:pPr>
      <w:rPr>
        <w:rFonts w:ascii="Wingdings" w:hAnsi="Wingdings" w:hint="default"/>
      </w:rPr>
    </w:lvl>
    <w:lvl w:ilvl="3" w:tplc="04190001" w:tentative="1">
      <w:start w:val="1"/>
      <w:numFmt w:val="bullet"/>
      <w:lvlText w:val=""/>
      <w:lvlJc w:val="left"/>
      <w:pPr>
        <w:ind w:left="2596" w:hanging="360"/>
      </w:pPr>
      <w:rPr>
        <w:rFonts w:ascii="Symbol" w:hAnsi="Symbol" w:hint="default"/>
      </w:rPr>
    </w:lvl>
    <w:lvl w:ilvl="4" w:tplc="04190003" w:tentative="1">
      <w:start w:val="1"/>
      <w:numFmt w:val="bullet"/>
      <w:lvlText w:val="o"/>
      <w:lvlJc w:val="left"/>
      <w:pPr>
        <w:ind w:left="3316" w:hanging="360"/>
      </w:pPr>
      <w:rPr>
        <w:rFonts w:ascii="Courier New" w:hAnsi="Courier New" w:cs="Courier New" w:hint="default"/>
      </w:rPr>
    </w:lvl>
    <w:lvl w:ilvl="5" w:tplc="04190005" w:tentative="1">
      <w:start w:val="1"/>
      <w:numFmt w:val="bullet"/>
      <w:lvlText w:val=""/>
      <w:lvlJc w:val="left"/>
      <w:pPr>
        <w:ind w:left="4036" w:hanging="360"/>
      </w:pPr>
      <w:rPr>
        <w:rFonts w:ascii="Wingdings" w:hAnsi="Wingdings" w:hint="default"/>
      </w:rPr>
    </w:lvl>
    <w:lvl w:ilvl="6" w:tplc="04190001" w:tentative="1">
      <w:start w:val="1"/>
      <w:numFmt w:val="bullet"/>
      <w:lvlText w:val=""/>
      <w:lvlJc w:val="left"/>
      <w:pPr>
        <w:ind w:left="4756" w:hanging="360"/>
      </w:pPr>
      <w:rPr>
        <w:rFonts w:ascii="Symbol" w:hAnsi="Symbol" w:hint="default"/>
      </w:rPr>
    </w:lvl>
    <w:lvl w:ilvl="7" w:tplc="04190003" w:tentative="1">
      <w:start w:val="1"/>
      <w:numFmt w:val="bullet"/>
      <w:lvlText w:val="o"/>
      <w:lvlJc w:val="left"/>
      <w:pPr>
        <w:ind w:left="5476" w:hanging="360"/>
      </w:pPr>
      <w:rPr>
        <w:rFonts w:ascii="Courier New" w:hAnsi="Courier New" w:cs="Courier New" w:hint="default"/>
      </w:rPr>
    </w:lvl>
    <w:lvl w:ilvl="8" w:tplc="04190005" w:tentative="1">
      <w:start w:val="1"/>
      <w:numFmt w:val="bullet"/>
      <w:lvlText w:val=""/>
      <w:lvlJc w:val="left"/>
      <w:pPr>
        <w:ind w:left="6196" w:hanging="360"/>
      </w:pPr>
      <w:rPr>
        <w:rFonts w:ascii="Wingdings" w:hAnsi="Wingdings" w:hint="default"/>
      </w:rPr>
    </w:lvl>
  </w:abstractNum>
  <w:abstractNum w:abstractNumId="86" w15:restartNumberingAfterBreak="0">
    <w:nsid w:val="7DDA6896"/>
    <w:multiLevelType w:val="hybridMultilevel"/>
    <w:tmpl w:val="259C421E"/>
    <w:lvl w:ilvl="0" w:tplc="3690C506">
      <w:start w:val="1"/>
      <w:numFmt w:val="decimal"/>
      <w:lvlText w:val="%1."/>
      <w:lvlJc w:val="left"/>
      <w:pPr>
        <w:ind w:left="76" w:hanging="360"/>
      </w:pPr>
      <w:rPr>
        <w:rFonts w:hint="default"/>
      </w:rPr>
    </w:lvl>
    <w:lvl w:ilvl="1" w:tplc="04190019" w:tentative="1">
      <w:start w:val="1"/>
      <w:numFmt w:val="lowerLetter"/>
      <w:lvlText w:val="%2."/>
      <w:lvlJc w:val="left"/>
      <w:pPr>
        <w:ind w:left="796" w:hanging="360"/>
      </w:pPr>
    </w:lvl>
    <w:lvl w:ilvl="2" w:tplc="0419001B" w:tentative="1">
      <w:start w:val="1"/>
      <w:numFmt w:val="lowerRoman"/>
      <w:lvlText w:val="%3."/>
      <w:lvlJc w:val="right"/>
      <w:pPr>
        <w:ind w:left="1516" w:hanging="180"/>
      </w:pPr>
    </w:lvl>
    <w:lvl w:ilvl="3" w:tplc="0419000F" w:tentative="1">
      <w:start w:val="1"/>
      <w:numFmt w:val="decimal"/>
      <w:lvlText w:val="%4."/>
      <w:lvlJc w:val="left"/>
      <w:pPr>
        <w:ind w:left="2236" w:hanging="360"/>
      </w:pPr>
    </w:lvl>
    <w:lvl w:ilvl="4" w:tplc="04190019" w:tentative="1">
      <w:start w:val="1"/>
      <w:numFmt w:val="lowerLetter"/>
      <w:lvlText w:val="%5."/>
      <w:lvlJc w:val="left"/>
      <w:pPr>
        <w:ind w:left="2956" w:hanging="360"/>
      </w:pPr>
    </w:lvl>
    <w:lvl w:ilvl="5" w:tplc="0419001B" w:tentative="1">
      <w:start w:val="1"/>
      <w:numFmt w:val="lowerRoman"/>
      <w:lvlText w:val="%6."/>
      <w:lvlJc w:val="right"/>
      <w:pPr>
        <w:ind w:left="3676" w:hanging="180"/>
      </w:pPr>
    </w:lvl>
    <w:lvl w:ilvl="6" w:tplc="0419000F" w:tentative="1">
      <w:start w:val="1"/>
      <w:numFmt w:val="decimal"/>
      <w:lvlText w:val="%7."/>
      <w:lvlJc w:val="left"/>
      <w:pPr>
        <w:ind w:left="4396" w:hanging="360"/>
      </w:pPr>
    </w:lvl>
    <w:lvl w:ilvl="7" w:tplc="04190019" w:tentative="1">
      <w:start w:val="1"/>
      <w:numFmt w:val="lowerLetter"/>
      <w:lvlText w:val="%8."/>
      <w:lvlJc w:val="left"/>
      <w:pPr>
        <w:ind w:left="5116" w:hanging="360"/>
      </w:pPr>
    </w:lvl>
    <w:lvl w:ilvl="8" w:tplc="0419001B" w:tentative="1">
      <w:start w:val="1"/>
      <w:numFmt w:val="lowerRoman"/>
      <w:lvlText w:val="%9."/>
      <w:lvlJc w:val="right"/>
      <w:pPr>
        <w:ind w:left="5836" w:hanging="180"/>
      </w:pPr>
    </w:lvl>
  </w:abstractNum>
  <w:num w:numId="1">
    <w:abstractNumId w:val="29"/>
  </w:num>
  <w:num w:numId="2">
    <w:abstractNumId w:val="16"/>
  </w:num>
  <w:num w:numId="3">
    <w:abstractNumId w:val="27"/>
  </w:num>
  <w:num w:numId="4">
    <w:abstractNumId w:val="57"/>
  </w:num>
  <w:num w:numId="5">
    <w:abstractNumId w:val="3"/>
  </w:num>
  <w:num w:numId="6">
    <w:abstractNumId w:val="23"/>
  </w:num>
  <w:num w:numId="7">
    <w:abstractNumId w:val="55"/>
  </w:num>
  <w:num w:numId="8">
    <w:abstractNumId w:val="59"/>
  </w:num>
  <w:num w:numId="9">
    <w:abstractNumId w:val="14"/>
  </w:num>
  <w:num w:numId="10">
    <w:abstractNumId w:val="52"/>
  </w:num>
  <w:num w:numId="11">
    <w:abstractNumId w:val="68"/>
  </w:num>
  <w:num w:numId="12">
    <w:abstractNumId w:val="20"/>
  </w:num>
  <w:num w:numId="13">
    <w:abstractNumId w:val="9"/>
  </w:num>
  <w:num w:numId="14">
    <w:abstractNumId w:val="22"/>
  </w:num>
  <w:num w:numId="15">
    <w:abstractNumId w:val="54"/>
  </w:num>
  <w:num w:numId="16">
    <w:abstractNumId w:val="44"/>
  </w:num>
  <w:num w:numId="17">
    <w:abstractNumId w:val="42"/>
  </w:num>
  <w:num w:numId="18">
    <w:abstractNumId w:val="36"/>
  </w:num>
  <w:num w:numId="19">
    <w:abstractNumId w:val="31"/>
  </w:num>
  <w:num w:numId="20">
    <w:abstractNumId w:val="80"/>
  </w:num>
  <w:num w:numId="21">
    <w:abstractNumId w:val="60"/>
  </w:num>
  <w:num w:numId="22">
    <w:abstractNumId w:val="74"/>
  </w:num>
  <w:num w:numId="23">
    <w:abstractNumId w:val="17"/>
  </w:num>
  <w:num w:numId="24">
    <w:abstractNumId w:val="71"/>
  </w:num>
  <w:num w:numId="25">
    <w:abstractNumId w:val="25"/>
  </w:num>
  <w:num w:numId="26">
    <w:abstractNumId w:val="13"/>
  </w:num>
  <w:num w:numId="27">
    <w:abstractNumId w:val="11"/>
  </w:num>
  <w:num w:numId="28">
    <w:abstractNumId w:val="61"/>
  </w:num>
  <w:num w:numId="29">
    <w:abstractNumId w:val="15"/>
  </w:num>
  <w:num w:numId="30">
    <w:abstractNumId w:val="33"/>
  </w:num>
  <w:num w:numId="31">
    <w:abstractNumId w:val="30"/>
  </w:num>
  <w:num w:numId="32">
    <w:abstractNumId w:val="58"/>
  </w:num>
  <w:num w:numId="33">
    <w:abstractNumId w:val="72"/>
  </w:num>
  <w:num w:numId="34">
    <w:abstractNumId w:val="35"/>
  </w:num>
  <w:num w:numId="35">
    <w:abstractNumId w:val="12"/>
  </w:num>
  <w:num w:numId="36">
    <w:abstractNumId w:val="86"/>
  </w:num>
  <w:num w:numId="37">
    <w:abstractNumId w:val="84"/>
  </w:num>
  <w:num w:numId="38">
    <w:abstractNumId w:val="40"/>
  </w:num>
  <w:num w:numId="39">
    <w:abstractNumId w:val="47"/>
  </w:num>
  <w:num w:numId="40">
    <w:abstractNumId w:val="67"/>
  </w:num>
  <w:num w:numId="41">
    <w:abstractNumId w:val="24"/>
  </w:num>
  <w:num w:numId="42">
    <w:abstractNumId w:val="83"/>
  </w:num>
  <w:num w:numId="43">
    <w:abstractNumId w:val="66"/>
  </w:num>
  <w:num w:numId="44">
    <w:abstractNumId w:val="77"/>
  </w:num>
  <w:num w:numId="45">
    <w:abstractNumId w:val="51"/>
  </w:num>
  <w:num w:numId="46">
    <w:abstractNumId w:val="79"/>
  </w:num>
  <w:num w:numId="47">
    <w:abstractNumId w:val="10"/>
  </w:num>
  <w:num w:numId="48">
    <w:abstractNumId w:val="32"/>
  </w:num>
  <w:num w:numId="49">
    <w:abstractNumId w:val="43"/>
  </w:num>
  <w:num w:numId="50">
    <w:abstractNumId w:val="39"/>
  </w:num>
  <w:num w:numId="51">
    <w:abstractNumId w:val="76"/>
  </w:num>
  <w:num w:numId="52">
    <w:abstractNumId w:val="69"/>
  </w:num>
  <w:num w:numId="53">
    <w:abstractNumId w:val="70"/>
  </w:num>
  <w:num w:numId="54">
    <w:abstractNumId w:val="64"/>
  </w:num>
  <w:num w:numId="55">
    <w:abstractNumId w:val="4"/>
  </w:num>
  <w:num w:numId="56">
    <w:abstractNumId w:val="46"/>
  </w:num>
  <w:num w:numId="57">
    <w:abstractNumId w:val="62"/>
  </w:num>
  <w:num w:numId="58">
    <w:abstractNumId w:val="8"/>
  </w:num>
  <w:num w:numId="59">
    <w:abstractNumId w:val="19"/>
  </w:num>
  <w:num w:numId="60">
    <w:abstractNumId w:val="26"/>
  </w:num>
  <w:num w:numId="61">
    <w:abstractNumId w:val="0"/>
  </w:num>
  <w:num w:numId="62">
    <w:abstractNumId w:val="7"/>
  </w:num>
  <w:num w:numId="63">
    <w:abstractNumId w:val="65"/>
  </w:num>
  <w:num w:numId="64">
    <w:abstractNumId w:val="5"/>
  </w:num>
  <w:num w:numId="65">
    <w:abstractNumId w:val="21"/>
  </w:num>
  <w:num w:numId="66">
    <w:abstractNumId w:val="50"/>
  </w:num>
  <w:num w:numId="67">
    <w:abstractNumId w:val="49"/>
  </w:num>
  <w:num w:numId="68">
    <w:abstractNumId w:val="41"/>
  </w:num>
  <w:num w:numId="69">
    <w:abstractNumId w:val="75"/>
  </w:num>
  <w:num w:numId="70">
    <w:abstractNumId w:val="34"/>
  </w:num>
  <w:num w:numId="71">
    <w:abstractNumId w:val="18"/>
  </w:num>
  <w:num w:numId="72">
    <w:abstractNumId w:val="85"/>
  </w:num>
  <w:num w:numId="73">
    <w:abstractNumId w:val="2"/>
  </w:num>
  <w:num w:numId="74">
    <w:abstractNumId w:val="73"/>
  </w:num>
  <w:num w:numId="75">
    <w:abstractNumId w:val="53"/>
  </w:num>
  <w:num w:numId="76">
    <w:abstractNumId w:val="38"/>
  </w:num>
  <w:num w:numId="77">
    <w:abstractNumId w:val="56"/>
  </w:num>
  <w:num w:numId="78">
    <w:abstractNumId w:val="63"/>
  </w:num>
  <w:num w:numId="79">
    <w:abstractNumId w:val="48"/>
  </w:num>
  <w:num w:numId="80">
    <w:abstractNumId w:val="6"/>
  </w:num>
  <w:num w:numId="81">
    <w:abstractNumId w:val="28"/>
  </w:num>
  <w:num w:numId="82">
    <w:abstractNumId w:val="45"/>
  </w:num>
  <w:num w:numId="83">
    <w:abstractNumId w:val="37"/>
  </w:num>
  <w:num w:numId="84">
    <w:abstractNumId w:val="78"/>
  </w:num>
  <w:num w:numId="85">
    <w:abstractNumId w:val="1"/>
  </w:num>
  <w:num w:numId="86">
    <w:abstractNumId w:val="81"/>
  </w:num>
  <w:num w:numId="87">
    <w:abstractNumId w:val="82"/>
  </w:num>
  <w:numIdMacAtCleanup w:val="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5F7E"/>
    <w:rsid w:val="000049C8"/>
    <w:rsid w:val="00005B97"/>
    <w:rsid w:val="00006F3A"/>
    <w:rsid w:val="0001191A"/>
    <w:rsid w:val="00017072"/>
    <w:rsid w:val="00020E00"/>
    <w:rsid w:val="00021627"/>
    <w:rsid w:val="0002252E"/>
    <w:rsid w:val="00025B3A"/>
    <w:rsid w:val="000322BA"/>
    <w:rsid w:val="00033E54"/>
    <w:rsid w:val="00035AE7"/>
    <w:rsid w:val="000369F3"/>
    <w:rsid w:val="00037D8F"/>
    <w:rsid w:val="000400C3"/>
    <w:rsid w:val="00042224"/>
    <w:rsid w:val="00043C29"/>
    <w:rsid w:val="0004519C"/>
    <w:rsid w:val="00046801"/>
    <w:rsid w:val="00046DBB"/>
    <w:rsid w:val="00052C20"/>
    <w:rsid w:val="00055178"/>
    <w:rsid w:val="000552B6"/>
    <w:rsid w:val="00057EB8"/>
    <w:rsid w:val="000602C2"/>
    <w:rsid w:val="000636AA"/>
    <w:rsid w:val="000637A8"/>
    <w:rsid w:val="00072273"/>
    <w:rsid w:val="000735C5"/>
    <w:rsid w:val="000772BB"/>
    <w:rsid w:val="00080EFF"/>
    <w:rsid w:val="000821A4"/>
    <w:rsid w:val="0008332F"/>
    <w:rsid w:val="0008375E"/>
    <w:rsid w:val="00093B6D"/>
    <w:rsid w:val="000941B6"/>
    <w:rsid w:val="00094B6A"/>
    <w:rsid w:val="00095167"/>
    <w:rsid w:val="0009520E"/>
    <w:rsid w:val="00096964"/>
    <w:rsid w:val="000A0208"/>
    <w:rsid w:val="000A2677"/>
    <w:rsid w:val="000B17C8"/>
    <w:rsid w:val="000B35CF"/>
    <w:rsid w:val="000B6E66"/>
    <w:rsid w:val="000C26B0"/>
    <w:rsid w:val="000C343A"/>
    <w:rsid w:val="000C7C02"/>
    <w:rsid w:val="000D5DD3"/>
    <w:rsid w:val="000E1470"/>
    <w:rsid w:val="000E2A48"/>
    <w:rsid w:val="000F1880"/>
    <w:rsid w:val="000F5084"/>
    <w:rsid w:val="000F741C"/>
    <w:rsid w:val="001023D0"/>
    <w:rsid w:val="00103078"/>
    <w:rsid w:val="00105ADD"/>
    <w:rsid w:val="00110AA0"/>
    <w:rsid w:val="0011491A"/>
    <w:rsid w:val="00115470"/>
    <w:rsid w:val="001157FB"/>
    <w:rsid w:val="00124164"/>
    <w:rsid w:val="00127476"/>
    <w:rsid w:val="00127816"/>
    <w:rsid w:val="00132431"/>
    <w:rsid w:val="001329EC"/>
    <w:rsid w:val="00135B30"/>
    <w:rsid w:val="0013716D"/>
    <w:rsid w:val="001403E2"/>
    <w:rsid w:val="00143AAA"/>
    <w:rsid w:val="001456A3"/>
    <w:rsid w:val="00145742"/>
    <w:rsid w:val="001522A6"/>
    <w:rsid w:val="001527E8"/>
    <w:rsid w:val="00155060"/>
    <w:rsid w:val="00157B34"/>
    <w:rsid w:val="00171769"/>
    <w:rsid w:val="0017372A"/>
    <w:rsid w:val="00173C44"/>
    <w:rsid w:val="00176583"/>
    <w:rsid w:val="001804A5"/>
    <w:rsid w:val="00197391"/>
    <w:rsid w:val="001A0ED6"/>
    <w:rsid w:val="001A24FF"/>
    <w:rsid w:val="001A2F87"/>
    <w:rsid w:val="001A32CA"/>
    <w:rsid w:val="001B0D2D"/>
    <w:rsid w:val="001B2E0D"/>
    <w:rsid w:val="001B3789"/>
    <w:rsid w:val="001B669E"/>
    <w:rsid w:val="001B7BDB"/>
    <w:rsid w:val="001B7FD7"/>
    <w:rsid w:val="001C37EE"/>
    <w:rsid w:val="001C3A50"/>
    <w:rsid w:val="001C441B"/>
    <w:rsid w:val="001C7292"/>
    <w:rsid w:val="001D0739"/>
    <w:rsid w:val="001D701D"/>
    <w:rsid w:val="001D7E1A"/>
    <w:rsid w:val="001E3C25"/>
    <w:rsid w:val="001E5474"/>
    <w:rsid w:val="001E5D97"/>
    <w:rsid w:val="001E77FF"/>
    <w:rsid w:val="001F086D"/>
    <w:rsid w:val="001F4C62"/>
    <w:rsid w:val="001F7496"/>
    <w:rsid w:val="0020514B"/>
    <w:rsid w:val="00205EA8"/>
    <w:rsid w:val="00207E3C"/>
    <w:rsid w:val="00210D65"/>
    <w:rsid w:val="00220150"/>
    <w:rsid w:val="00223BD8"/>
    <w:rsid w:val="0022657B"/>
    <w:rsid w:val="0023141A"/>
    <w:rsid w:val="002329A5"/>
    <w:rsid w:val="00235D51"/>
    <w:rsid w:val="00240A9E"/>
    <w:rsid w:val="00240B33"/>
    <w:rsid w:val="002428AC"/>
    <w:rsid w:val="00243306"/>
    <w:rsid w:val="002443AB"/>
    <w:rsid w:val="002510C9"/>
    <w:rsid w:val="00253E6C"/>
    <w:rsid w:val="00254E2D"/>
    <w:rsid w:val="00266017"/>
    <w:rsid w:val="00270042"/>
    <w:rsid w:val="00270BD0"/>
    <w:rsid w:val="00273378"/>
    <w:rsid w:val="0028057F"/>
    <w:rsid w:val="00281ABF"/>
    <w:rsid w:val="00284B87"/>
    <w:rsid w:val="002A0060"/>
    <w:rsid w:val="002A4183"/>
    <w:rsid w:val="002B75A6"/>
    <w:rsid w:val="002B7738"/>
    <w:rsid w:val="002B7D5E"/>
    <w:rsid w:val="002C0BC2"/>
    <w:rsid w:val="002C3D82"/>
    <w:rsid w:val="002C52C0"/>
    <w:rsid w:val="002C7749"/>
    <w:rsid w:val="002D3800"/>
    <w:rsid w:val="002E2871"/>
    <w:rsid w:val="002E2D7F"/>
    <w:rsid w:val="002E3307"/>
    <w:rsid w:val="002E7588"/>
    <w:rsid w:val="002F32CA"/>
    <w:rsid w:val="0030424D"/>
    <w:rsid w:val="003047D9"/>
    <w:rsid w:val="00305845"/>
    <w:rsid w:val="00305BD8"/>
    <w:rsid w:val="00307135"/>
    <w:rsid w:val="003128A0"/>
    <w:rsid w:val="0032471F"/>
    <w:rsid w:val="0032675C"/>
    <w:rsid w:val="003320E6"/>
    <w:rsid w:val="00333649"/>
    <w:rsid w:val="00341553"/>
    <w:rsid w:val="003467C2"/>
    <w:rsid w:val="00350497"/>
    <w:rsid w:val="00350813"/>
    <w:rsid w:val="00351F57"/>
    <w:rsid w:val="00352DDF"/>
    <w:rsid w:val="00356015"/>
    <w:rsid w:val="003640F6"/>
    <w:rsid w:val="003661AA"/>
    <w:rsid w:val="00366401"/>
    <w:rsid w:val="003757E6"/>
    <w:rsid w:val="003759F2"/>
    <w:rsid w:val="00375E9A"/>
    <w:rsid w:val="00376B4A"/>
    <w:rsid w:val="003774A6"/>
    <w:rsid w:val="0038074E"/>
    <w:rsid w:val="00386584"/>
    <w:rsid w:val="003878CF"/>
    <w:rsid w:val="003930AA"/>
    <w:rsid w:val="00395330"/>
    <w:rsid w:val="00395FF1"/>
    <w:rsid w:val="003A0B86"/>
    <w:rsid w:val="003A18CD"/>
    <w:rsid w:val="003A7EE7"/>
    <w:rsid w:val="003B3E1F"/>
    <w:rsid w:val="003C0EE4"/>
    <w:rsid w:val="003C2DDF"/>
    <w:rsid w:val="003D5363"/>
    <w:rsid w:val="003E30C3"/>
    <w:rsid w:val="003E3558"/>
    <w:rsid w:val="003F2A13"/>
    <w:rsid w:val="003F55A5"/>
    <w:rsid w:val="00406649"/>
    <w:rsid w:val="004103EB"/>
    <w:rsid w:val="00417065"/>
    <w:rsid w:val="00422540"/>
    <w:rsid w:val="0042274A"/>
    <w:rsid w:val="0042390D"/>
    <w:rsid w:val="00432706"/>
    <w:rsid w:val="004459B8"/>
    <w:rsid w:val="004467B1"/>
    <w:rsid w:val="0046013B"/>
    <w:rsid w:val="0046421D"/>
    <w:rsid w:val="00473ED1"/>
    <w:rsid w:val="004758C5"/>
    <w:rsid w:val="004845A7"/>
    <w:rsid w:val="00485263"/>
    <w:rsid w:val="00486181"/>
    <w:rsid w:val="00490458"/>
    <w:rsid w:val="004942E6"/>
    <w:rsid w:val="004B2EC8"/>
    <w:rsid w:val="004C1E2D"/>
    <w:rsid w:val="004C20F7"/>
    <w:rsid w:val="004C3F76"/>
    <w:rsid w:val="004C4E7F"/>
    <w:rsid w:val="004C5C0A"/>
    <w:rsid w:val="004D3728"/>
    <w:rsid w:val="004E5AF2"/>
    <w:rsid w:val="004E6B4C"/>
    <w:rsid w:val="004E6DDC"/>
    <w:rsid w:val="004F3B4E"/>
    <w:rsid w:val="00513DA2"/>
    <w:rsid w:val="00522703"/>
    <w:rsid w:val="005234DB"/>
    <w:rsid w:val="005267A7"/>
    <w:rsid w:val="00526B7C"/>
    <w:rsid w:val="00533858"/>
    <w:rsid w:val="00534562"/>
    <w:rsid w:val="00536E78"/>
    <w:rsid w:val="00540025"/>
    <w:rsid w:val="00547681"/>
    <w:rsid w:val="00547CAF"/>
    <w:rsid w:val="00557105"/>
    <w:rsid w:val="00557AF0"/>
    <w:rsid w:val="00565A9A"/>
    <w:rsid w:val="00566E8E"/>
    <w:rsid w:val="00572970"/>
    <w:rsid w:val="0057643C"/>
    <w:rsid w:val="005805CF"/>
    <w:rsid w:val="00580F99"/>
    <w:rsid w:val="00584864"/>
    <w:rsid w:val="00584931"/>
    <w:rsid w:val="00586F33"/>
    <w:rsid w:val="00590174"/>
    <w:rsid w:val="00590198"/>
    <w:rsid w:val="0059062D"/>
    <w:rsid w:val="00591D91"/>
    <w:rsid w:val="00593366"/>
    <w:rsid w:val="00595263"/>
    <w:rsid w:val="005976FE"/>
    <w:rsid w:val="005A04A5"/>
    <w:rsid w:val="005B077D"/>
    <w:rsid w:val="005B0868"/>
    <w:rsid w:val="005B2B80"/>
    <w:rsid w:val="005B4325"/>
    <w:rsid w:val="005B5966"/>
    <w:rsid w:val="005C1D09"/>
    <w:rsid w:val="005D026E"/>
    <w:rsid w:val="005D1A7B"/>
    <w:rsid w:val="005D2287"/>
    <w:rsid w:val="005D297F"/>
    <w:rsid w:val="005D2B44"/>
    <w:rsid w:val="005D3E43"/>
    <w:rsid w:val="005D4B76"/>
    <w:rsid w:val="005D6B82"/>
    <w:rsid w:val="005E0DF4"/>
    <w:rsid w:val="005E2A2A"/>
    <w:rsid w:val="005E7130"/>
    <w:rsid w:val="005F364F"/>
    <w:rsid w:val="00603E5C"/>
    <w:rsid w:val="006046F7"/>
    <w:rsid w:val="006047BC"/>
    <w:rsid w:val="00604AC8"/>
    <w:rsid w:val="00604F4B"/>
    <w:rsid w:val="00607A84"/>
    <w:rsid w:val="00611607"/>
    <w:rsid w:val="006163E7"/>
    <w:rsid w:val="00625BFA"/>
    <w:rsid w:val="00632CB1"/>
    <w:rsid w:val="00635FC8"/>
    <w:rsid w:val="00636173"/>
    <w:rsid w:val="00642862"/>
    <w:rsid w:val="00645EC3"/>
    <w:rsid w:val="0064786A"/>
    <w:rsid w:val="00654247"/>
    <w:rsid w:val="0066462A"/>
    <w:rsid w:val="00664EB1"/>
    <w:rsid w:val="00667AA1"/>
    <w:rsid w:val="00667FDF"/>
    <w:rsid w:val="00670A29"/>
    <w:rsid w:val="00670BE8"/>
    <w:rsid w:val="00672812"/>
    <w:rsid w:val="00673DBC"/>
    <w:rsid w:val="006746B0"/>
    <w:rsid w:val="00674BFA"/>
    <w:rsid w:val="00676102"/>
    <w:rsid w:val="00676170"/>
    <w:rsid w:val="00680EAC"/>
    <w:rsid w:val="00683F40"/>
    <w:rsid w:val="00684A08"/>
    <w:rsid w:val="00685D3D"/>
    <w:rsid w:val="006912F1"/>
    <w:rsid w:val="00691EA0"/>
    <w:rsid w:val="006A1081"/>
    <w:rsid w:val="006A1A49"/>
    <w:rsid w:val="006A5099"/>
    <w:rsid w:val="006A6018"/>
    <w:rsid w:val="006B2169"/>
    <w:rsid w:val="006C6E04"/>
    <w:rsid w:val="006D108B"/>
    <w:rsid w:val="006D3833"/>
    <w:rsid w:val="006E099F"/>
    <w:rsid w:val="006E471B"/>
    <w:rsid w:val="006F53F9"/>
    <w:rsid w:val="0070305F"/>
    <w:rsid w:val="00706FCA"/>
    <w:rsid w:val="0071010F"/>
    <w:rsid w:val="007110AD"/>
    <w:rsid w:val="0071196B"/>
    <w:rsid w:val="00711FE2"/>
    <w:rsid w:val="00712136"/>
    <w:rsid w:val="00715AA5"/>
    <w:rsid w:val="00717BEE"/>
    <w:rsid w:val="00723FF0"/>
    <w:rsid w:val="007252AC"/>
    <w:rsid w:val="00727924"/>
    <w:rsid w:val="00732F19"/>
    <w:rsid w:val="0073306B"/>
    <w:rsid w:val="00736230"/>
    <w:rsid w:val="00736BB3"/>
    <w:rsid w:val="007422A6"/>
    <w:rsid w:val="00747DF8"/>
    <w:rsid w:val="007531F6"/>
    <w:rsid w:val="00756166"/>
    <w:rsid w:val="0075736F"/>
    <w:rsid w:val="00757A08"/>
    <w:rsid w:val="007657AB"/>
    <w:rsid w:val="00765AB1"/>
    <w:rsid w:val="007707B1"/>
    <w:rsid w:val="007728E2"/>
    <w:rsid w:val="00773E35"/>
    <w:rsid w:val="0077472A"/>
    <w:rsid w:val="00775D00"/>
    <w:rsid w:val="007810C0"/>
    <w:rsid w:val="0078366C"/>
    <w:rsid w:val="007850FF"/>
    <w:rsid w:val="00787970"/>
    <w:rsid w:val="00795D0A"/>
    <w:rsid w:val="007A09C6"/>
    <w:rsid w:val="007A66F0"/>
    <w:rsid w:val="007B1605"/>
    <w:rsid w:val="007B23BB"/>
    <w:rsid w:val="007B2AC9"/>
    <w:rsid w:val="007B79D1"/>
    <w:rsid w:val="007C094D"/>
    <w:rsid w:val="007C186D"/>
    <w:rsid w:val="007C2E2B"/>
    <w:rsid w:val="007E0B61"/>
    <w:rsid w:val="007F5370"/>
    <w:rsid w:val="00804366"/>
    <w:rsid w:val="008068F8"/>
    <w:rsid w:val="0081079C"/>
    <w:rsid w:val="00814519"/>
    <w:rsid w:val="00814F61"/>
    <w:rsid w:val="00823106"/>
    <w:rsid w:val="008342BB"/>
    <w:rsid w:val="008354D9"/>
    <w:rsid w:val="00840496"/>
    <w:rsid w:val="00846DA8"/>
    <w:rsid w:val="00851E4B"/>
    <w:rsid w:val="008604F3"/>
    <w:rsid w:val="008677D5"/>
    <w:rsid w:val="008726FF"/>
    <w:rsid w:val="00877A3A"/>
    <w:rsid w:val="00881405"/>
    <w:rsid w:val="00881E69"/>
    <w:rsid w:val="00882377"/>
    <w:rsid w:val="008917E9"/>
    <w:rsid w:val="00892058"/>
    <w:rsid w:val="00894C53"/>
    <w:rsid w:val="008A6788"/>
    <w:rsid w:val="008B092C"/>
    <w:rsid w:val="008B175F"/>
    <w:rsid w:val="008B1848"/>
    <w:rsid w:val="008B1D23"/>
    <w:rsid w:val="008C3AA6"/>
    <w:rsid w:val="008C47CF"/>
    <w:rsid w:val="008C68B2"/>
    <w:rsid w:val="008C7C13"/>
    <w:rsid w:val="008C7E0C"/>
    <w:rsid w:val="008D0206"/>
    <w:rsid w:val="008D605E"/>
    <w:rsid w:val="008E617E"/>
    <w:rsid w:val="008F07E2"/>
    <w:rsid w:val="008F1DA9"/>
    <w:rsid w:val="008F4E12"/>
    <w:rsid w:val="008F58C7"/>
    <w:rsid w:val="00904C74"/>
    <w:rsid w:val="00905380"/>
    <w:rsid w:val="00906A5D"/>
    <w:rsid w:val="009109F8"/>
    <w:rsid w:val="00924BC2"/>
    <w:rsid w:val="00933EA5"/>
    <w:rsid w:val="009352B6"/>
    <w:rsid w:val="009372C7"/>
    <w:rsid w:val="00952BA7"/>
    <w:rsid w:val="009546C7"/>
    <w:rsid w:val="0095704B"/>
    <w:rsid w:val="00964A64"/>
    <w:rsid w:val="00966897"/>
    <w:rsid w:val="00974F33"/>
    <w:rsid w:val="00980EF9"/>
    <w:rsid w:val="009A0197"/>
    <w:rsid w:val="009A65A4"/>
    <w:rsid w:val="009C38E1"/>
    <w:rsid w:val="009C63F3"/>
    <w:rsid w:val="009C7E80"/>
    <w:rsid w:val="009D0CA8"/>
    <w:rsid w:val="009D3FA3"/>
    <w:rsid w:val="009D5E2B"/>
    <w:rsid w:val="009E106C"/>
    <w:rsid w:val="009E1244"/>
    <w:rsid w:val="009E426D"/>
    <w:rsid w:val="009E59F6"/>
    <w:rsid w:val="00A03FB4"/>
    <w:rsid w:val="00A05EB9"/>
    <w:rsid w:val="00A1076A"/>
    <w:rsid w:val="00A14F82"/>
    <w:rsid w:val="00A15321"/>
    <w:rsid w:val="00A170C5"/>
    <w:rsid w:val="00A17A21"/>
    <w:rsid w:val="00A22E53"/>
    <w:rsid w:val="00A2758E"/>
    <w:rsid w:val="00A34149"/>
    <w:rsid w:val="00A35803"/>
    <w:rsid w:val="00A36346"/>
    <w:rsid w:val="00A36B17"/>
    <w:rsid w:val="00A37F2C"/>
    <w:rsid w:val="00A40EDB"/>
    <w:rsid w:val="00A43941"/>
    <w:rsid w:val="00A44356"/>
    <w:rsid w:val="00A5149F"/>
    <w:rsid w:val="00A520DA"/>
    <w:rsid w:val="00A54171"/>
    <w:rsid w:val="00A560A2"/>
    <w:rsid w:val="00A641B1"/>
    <w:rsid w:val="00A6665E"/>
    <w:rsid w:val="00A7116B"/>
    <w:rsid w:val="00A717EB"/>
    <w:rsid w:val="00A76BE8"/>
    <w:rsid w:val="00A7768A"/>
    <w:rsid w:val="00A82F72"/>
    <w:rsid w:val="00A83BB1"/>
    <w:rsid w:val="00A87D0E"/>
    <w:rsid w:val="00A918DC"/>
    <w:rsid w:val="00A96796"/>
    <w:rsid w:val="00A96AAF"/>
    <w:rsid w:val="00A96E38"/>
    <w:rsid w:val="00AA165B"/>
    <w:rsid w:val="00AA4DD8"/>
    <w:rsid w:val="00AA73EA"/>
    <w:rsid w:val="00AB5682"/>
    <w:rsid w:val="00AC6D2B"/>
    <w:rsid w:val="00AD036C"/>
    <w:rsid w:val="00AD1A2E"/>
    <w:rsid w:val="00AD26F0"/>
    <w:rsid w:val="00AD78E9"/>
    <w:rsid w:val="00AF0225"/>
    <w:rsid w:val="00B01536"/>
    <w:rsid w:val="00B03382"/>
    <w:rsid w:val="00B03B0E"/>
    <w:rsid w:val="00B03F5E"/>
    <w:rsid w:val="00B05541"/>
    <w:rsid w:val="00B14C51"/>
    <w:rsid w:val="00B17213"/>
    <w:rsid w:val="00B206CD"/>
    <w:rsid w:val="00B232F0"/>
    <w:rsid w:val="00B25E9F"/>
    <w:rsid w:val="00B2686D"/>
    <w:rsid w:val="00B30567"/>
    <w:rsid w:val="00B32F37"/>
    <w:rsid w:val="00B41A90"/>
    <w:rsid w:val="00B42533"/>
    <w:rsid w:val="00B44582"/>
    <w:rsid w:val="00B45AFF"/>
    <w:rsid w:val="00B51A3D"/>
    <w:rsid w:val="00B52E17"/>
    <w:rsid w:val="00B57513"/>
    <w:rsid w:val="00B57731"/>
    <w:rsid w:val="00B6188C"/>
    <w:rsid w:val="00B62EB5"/>
    <w:rsid w:val="00B65879"/>
    <w:rsid w:val="00B67F99"/>
    <w:rsid w:val="00B80D9C"/>
    <w:rsid w:val="00B85F7E"/>
    <w:rsid w:val="00B95ECE"/>
    <w:rsid w:val="00BA080B"/>
    <w:rsid w:val="00BA1150"/>
    <w:rsid w:val="00BA172D"/>
    <w:rsid w:val="00BB07D8"/>
    <w:rsid w:val="00BB409C"/>
    <w:rsid w:val="00BB5C29"/>
    <w:rsid w:val="00BC372B"/>
    <w:rsid w:val="00BC38D1"/>
    <w:rsid w:val="00BC63FD"/>
    <w:rsid w:val="00BD085B"/>
    <w:rsid w:val="00BD2FFA"/>
    <w:rsid w:val="00BD42B2"/>
    <w:rsid w:val="00BD5AD4"/>
    <w:rsid w:val="00BD5CE3"/>
    <w:rsid w:val="00BD5CFB"/>
    <w:rsid w:val="00BE59B9"/>
    <w:rsid w:val="00BF3240"/>
    <w:rsid w:val="00BF7C8A"/>
    <w:rsid w:val="00C016DE"/>
    <w:rsid w:val="00C02C00"/>
    <w:rsid w:val="00C03147"/>
    <w:rsid w:val="00C04097"/>
    <w:rsid w:val="00C1758A"/>
    <w:rsid w:val="00C24EBA"/>
    <w:rsid w:val="00C25EBD"/>
    <w:rsid w:val="00C26CB4"/>
    <w:rsid w:val="00C300E3"/>
    <w:rsid w:val="00C30504"/>
    <w:rsid w:val="00C413E1"/>
    <w:rsid w:val="00C43A40"/>
    <w:rsid w:val="00C4444D"/>
    <w:rsid w:val="00C44636"/>
    <w:rsid w:val="00C44BA7"/>
    <w:rsid w:val="00C456F0"/>
    <w:rsid w:val="00C45D99"/>
    <w:rsid w:val="00C5114B"/>
    <w:rsid w:val="00C531A1"/>
    <w:rsid w:val="00C54536"/>
    <w:rsid w:val="00C61060"/>
    <w:rsid w:val="00C637E4"/>
    <w:rsid w:val="00C643D4"/>
    <w:rsid w:val="00C666B5"/>
    <w:rsid w:val="00C70E0C"/>
    <w:rsid w:val="00C737BA"/>
    <w:rsid w:val="00C74CC0"/>
    <w:rsid w:val="00C7514D"/>
    <w:rsid w:val="00C75C42"/>
    <w:rsid w:val="00C77AC5"/>
    <w:rsid w:val="00C77E87"/>
    <w:rsid w:val="00C82C33"/>
    <w:rsid w:val="00C84874"/>
    <w:rsid w:val="00C87B63"/>
    <w:rsid w:val="00C928D4"/>
    <w:rsid w:val="00CA205E"/>
    <w:rsid w:val="00CA24A9"/>
    <w:rsid w:val="00CA31C4"/>
    <w:rsid w:val="00CA3BC3"/>
    <w:rsid w:val="00CA5370"/>
    <w:rsid w:val="00CA75F8"/>
    <w:rsid w:val="00CB7C53"/>
    <w:rsid w:val="00CC3EF7"/>
    <w:rsid w:val="00CC6F67"/>
    <w:rsid w:val="00CC7A4A"/>
    <w:rsid w:val="00CE6368"/>
    <w:rsid w:val="00CF4A2E"/>
    <w:rsid w:val="00CF6E86"/>
    <w:rsid w:val="00D15AFD"/>
    <w:rsid w:val="00D17053"/>
    <w:rsid w:val="00D216E6"/>
    <w:rsid w:val="00D229A4"/>
    <w:rsid w:val="00D23321"/>
    <w:rsid w:val="00D2764F"/>
    <w:rsid w:val="00D35A4A"/>
    <w:rsid w:val="00D41814"/>
    <w:rsid w:val="00D4438E"/>
    <w:rsid w:val="00D444F4"/>
    <w:rsid w:val="00D477DB"/>
    <w:rsid w:val="00D47AB0"/>
    <w:rsid w:val="00D57DA9"/>
    <w:rsid w:val="00D66FBD"/>
    <w:rsid w:val="00D70B7B"/>
    <w:rsid w:val="00D7106C"/>
    <w:rsid w:val="00D72354"/>
    <w:rsid w:val="00D76963"/>
    <w:rsid w:val="00D81756"/>
    <w:rsid w:val="00D85DB7"/>
    <w:rsid w:val="00D8638C"/>
    <w:rsid w:val="00D90B91"/>
    <w:rsid w:val="00D9110A"/>
    <w:rsid w:val="00D93294"/>
    <w:rsid w:val="00D958B1"/>
    <w:rsid w:val="00DA3EBB"/>
    <w:rsid w:val="00DB1350"/>
    <w:rsid w:val="00DB1AB2"/>
    <w:rsid w:val="00DB218D"/>
    <w:rsid w:val="00DB44D9"/>
    <w:rsid w:val="00DC5602"/>
    <w:rsid w:val="00DD2152"/>
    <w:rsid w:val="00DD5A9E"/>
    <w:rsid w:val="00DD5EAF"/>
    <w:rsid w:val="00DE1053"/>
    <w:rsid w:val="00DE23AA"/>
    <w:rsid w:val="00DE6A21"/>
    <w:rsid w:val="00DF3EF6"/>
    <w:rsid w:val="00DF605C"/>
    <w:rsid w:val="00DF67A0"/>
    <w:rsid w:val="00DF7CD5"/>
    <w:rsid w:val="00E33CC0"/>
    <w:rsid w:val="00E33D83"/>
    <w:rsid w:val="00E34D63"/>
    <w:rsid w:val="00E37962"/>
    <w:rsid w:val="00E43F36"/>
    <w:rsid w:val="00E441BC"/>
    <w:rsid w:val="00E52DB1"/>
    <w:rsid w:val="00E612AE"/>
    <w:rsid w:val="00E6450D"/>
    <w:rsid w:val="00E70352"/>
    <w:rsid w:val="00E7676B"/>
    <w:rsid w:val="00E80BC9"/>
    <w:rsid w:val="00E83295"/>
    <w:rsid w:val="00E8442D"/>
    <w:rsid w:val="00E8660A"/>
    <w:rsid w:val="00E8717B"/>
    <w:rsid w:val="00E901B5"/>
    <w:rsid w:val="00E902E8"/>
    <w:rsid w:val="00EA064A"/>
    <w:rsid w:val="00EA37F5"/>
    <w:rsid w:val="00EA4C46"/>
    <w:rsid w:val="00EA5163"/>
    <w:rsid w:val="00EA5C7E"/>
    <w:rsid w:val="00EB2B1E"/>
    <w:rsid w:val="00EB3CDB"/>
    <w:rsid w:val="00EB4E3B"/>
    <w:rsid w:val="00EB5BE8"/>
    <w:rsid w:val="00EB732A"/>
    <w:rsid w:val="00EC31EF"/>
    <w:rsid w:val="00ED0E00"/>
    <w:rsid w:val="00ED2E32"/>
    <w:rsid w:val="00EE3303"/>
    <w:rsid w:val="00EE6A82"/>
    <w:rsid w:val="00EF1D75"/>
    <w:rsid w:val="00EF4587"/>
    <w:rsid w:val="00F00461"/>
    <w:rsid w:val="00F0204C"/>
    <w:rsid w:val="00F02740"/>
    <w:rsid w:val="00F02D68"/>
    <w:rsid w:val="00F050C7"/>
    <w:rsid w:val="00F06809"/>
    <w:rsid w:val="00F13A94"/>
    <w:rsid w:val="00F16708"/>
    <w:rsid w:val="00F2098D"/>
    <w:rsid w:val="00F216D8"/>
    <w:rsid w:val="00F23F40"/>
    <w:rsid w:val="00F27BE0"/>
    <w:rsid w:val="00F31571"/>
    <w:rsid w:val="00F35539"/>
    <w:rsid w:val="00F3638D"/>
    <w:rsid w:val="00F43833"/>
    <w:rsid w:val="00F45E98"/>
    <w:rsid w:val="00F50185"/>
    <w:rsid w:val="00F51871"/>
    <w:rsid w:val="00F5416C"/>
    <w:rsid w:val="00F54C44"/>
    <w:rsid w:val="00F54D4A"/>
    <w:rsid w:val="00F635D4"/>
    <w:rsid w:val="00F64520"/>
    <w:rsid w:val="00F67A56"/>
    <w:rsid w:val="00F72A71"/>
    <w:rsid w:val="00F73D4E"/>
    <w:rsid w:val="00F73E79"/>
    <w:rsid w:val="00F80428"/>
    <w:rsid w:val="00F8085D"/>
    <w:rsid w:val="00F83F0C"/>
    <w:rsid w:val="00F870EE"/>
    <w:rsid w:val="00F87B93"/>
    <w:rsid w:val="00F94281"/>
    <w:rsid w:val="00F95FAA"/>
    <w:rsid w:val="00FA1F00"/>
    <w:rsid w:val="00FA3F8F"/>
    <w:rsid w:val="00FA7D6E"/>
    <w:rsid w:val="00FB46CC"/>
    <w:rsid w:val="00FC0E7E"/>
    <w:rsid w:val="00FC4AD5"/>
    <w:rsid w:val="00FC4D9E"/>
    <w:rsid w:val="00FD0559"/>
    <w:rsid w:val="00FD05F1"/>
    <w:rsid w:val="00FD0E3B"/>
    <w:rsid w:val="00FD1038"/>
    <w:rsid w:val="00FD150C"/>
    <w:rsid w:val="00FE413E"/>
    <w:rsid w:val="00FF0320"/>
    <w:rsid w:val="00FF1A9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EBF92C6"/>
  <w15:chartTrackingRefBased/>
  <w15:docId w15:val="{4B016F18-AA01-490E-B8E6-CBC64846DF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59062D"/>
  </w:style>
  <w:style w:type="paragraph" w:styleId="1">
    <w:name w:val="heading 1"/>
    <w:basedOn w:val="a0"/>
    <w:next w:val="a0"/>
    <w:link w:val="10"/>
    <w:uiPriority w:val="9"/>
    <w:qFormat/>
    <w:rsid w:val="0071213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table" w:styleId="a4">
    <w:name w:val="Table Grid"/>
    <w:basedOn w:val="a2"/>
    <w:uiPriority w:val="59"/>
    <w:rsid w:val="002051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List Paragraph"/>
    <w:basedOn w:val="a0"/>
    <w:link w:val="a6"/>
    <w:uiPriority w:val="34"/>
    <w:qFormat/>
    <w:rsid w:val="001F4C62"/>
    <w:pPr>
      <w:ind w:left="720"/>
      <w:contextualSpacing/>
    </w:pPr>
  </w:style>
  <w:style w:type="character" w:customStyle="1" w:styleId="a6">
    <w:name w:val="Абзац списка Знак"/>
    <w:link w:val="a5"/>
    <w:uiPriority w:val="34"/>
    <w:locked/>
    <w:rsid w:val="005D3E43"/>
  </w:style>
  <w:style w:type="character" w:customStyle="1" w:styleId="a7">
    <w:name w:val="Шапка таблицы Знак"/>
    <w:basedOn w:val="a1"/>
    <w:link w:val="a8"/>
    <w:locked/>
    <w:rsid w:val="00205EA8"/>
    <w:rPr>
      <w:rFonts w:ascii="Times New Roman" w:hAnsi="Times New Roman" w:cs="Times New Roman"/>
      <w:sz w:val="28"/>
    </w:rPr>
  </w:style>
  <w:style w:type="paragraph" w:customStyle="1" w:styleId="a8">
    <w:name w:val="Шапка таблицы"/>
    <w:basedOn w:val="a0"/>
    <w:link w:val="a7"/>
    <w:qFormat/>
    <w:rsid w:val="00205EA8"/>
    <w:pPr>
      <w:spacing w:after="0" w:line="360" w:lineRule="auto"/>
      <w:jc w:val="center"/>
    </w:pPr>
    <w:rPr>
      <w:rFonts w:ascii="Times New Roman" w:hAnsi="Times New Roman" w:cs="Times New Roman"/>
      <w:sz w:val="28"/>
    </w:rPr>
  </w:style>
  <w:style w:type="paragraph" w:customStyle="1" w:styleId="Default">
    <w:name w:val="Default"/>
    <w:rsid w:val="00205EA8"/>
    <w:pPr>
      <w:autoSpaceDE w:val="0"/>
      <w:autoSpaceDN w:val="0"/>
      <w:adjustRightInd w:val="0"/>
      <w:spacing w:after="0" w:line="240" w:lineRule="auto"/>
    </w:pPr>
    <w:rPr>
      <w:rFonts w:ascii="Times New Roman" w:hAnsi="Times New Roman" w:cs="Times New Roman"/>
      <w:color w:val="000000"/>
      <w:sz w:val="24"/>
      <w:szCs w:val="24"/>
      <w:lang w:val="uk-UA"/>
    </w:rPr>
  </w:style>
  <w:style w:type="character" w:styleId="a9">
    <w:name w:val="Hyperlink"/>
    <w:basedOn w:val="a1"/>
    <w:uiPriority w:val="99"/>
    <w:unhideWhenUsed/>
    <w:rsid w:val="001B3789"/>
    <w:rPr>
      <w:color w:val="0563C1" w:themeColor="hyperlink"/>
      <w:u w:val="single"/>
    </w:rPr>
  </w:style>
  <w:style w:type="character" w:styleId="aa">
    <w:name w:val="FollowedHyperlink"/>
    <w:basedOn w:val="a1"/>
    <w:uiPriority w:val="99"/>
    <w:semiHidden/>
    <w:unhideWhenUsed/>
    <w:rsid w:val="00773E35"/>
    <w:rPr>
      <w:color w:val="954F72" w:themeColor="followedHyperlink"/>
      <w:u w:val="single"/>
    </w:rPr>
  </w:style>
  <w:style w:type="paragraph" w:styleId="ab">
    <w:name w:val="header"/>
    <w:basedOn w:val="a0"/>
    <w:link w:val="ac"/>
    <w:uiPriority w:val="99"/>
    <w:unhideWhenUsed/>
    <w:rsid w:val="00591D91"/>
    <w:pPr>
      <w:tabs>
        <w:tab w:val="center" w:pos="4677"/>
        <w:tab w:val="right" w:pos="9355"/>
      </w:tabs>
      <w:spacing w:after="0" w:line="240" w:lineRule="auto"/>
    </w:pPr>
  </w:style>
  <w:style w:type="character" w:customStyle="1" w:styleId="ac">
    <w:name w:val="Верхний колонтитул Знак"/>
    <w:basedOn w:val="a1"/>
    <w:link w:val="ab"/>
    <w:uiPriority w:val="99"/>
    <w:rsid w:val="00591D91"/>
  </w:style>
  <w:style w:type="paragraph" w:styleId="ad">
    <w:name w:val="footer"/>
    <w:basedOn w:val="a0"/>
    <w:link w:val="ae"/>
    <w:uiPriority w:val="99"/>
    <w:unhideWhenUsed/>
    <w:rsid w:val="00591D91"/>
    <w:pPr>
      <w:tabs>
        <w:tab w:val="center" w:pos="4677"/>
        <w:tab w:val="right" w:pos="9355"/>
      </w:tabs>
      <w:spacing w:after="0" w:line="240" w:lineRule="auto"/>
    </w:pPr>
  </w:style>
  <w:style w:type="character" w:customStyle="1" w:styleId="ae">
    <w:name w:val="Нижний колонтитул Знак"/>
    <w:basedOn w:val="a1"/>
    <w:link w:val="ad"/>
    <w:uiPriority w:val="99"/>
    <w:rsid w:val="00591D91"/>
  </w:style>
  <w:style w:type="paragraph" w:customStyle="1" w:styleId="Pict">
    <w:name w:val="Pict"/>
    <w:rsid w:val="00352DDF"/>
    <w:pPr>
      <w:spacing w:after="0" w:line="240" w:lineRule="auto"/>
    </w:pPr>
    <w:rPr>
      <w:rFonts w:ascii="Times New Roman" w:eastAsia="Times New Roman" w:hAnsi="Times New Roman" w:cs="Times New Roman"/>
      <w:bCs/>
      <w:sz w:val="24"/>
      <w:szCs w:val="28"/>
      <w:lang w:val="uk-UA" w:eastAsia="ru-RU"/>
    </w:rPr>
  </w:style>
  <w:style w:type="character" w:styleId="af">
    <w:name w:val="footnote reference"/>
    <w:semiHidden/>
    <w:unhideWhenUsed/>
    <w:rsid w:val="00352DDF"/>
    <w:rPr>
      <w:noProof w:val="0"/>
      <w:position w:val="6"/>
      <w:sz w:val="20"/>
      <w:lang w:val="ru-RU"/>
    </w:rPr>
  </w:style>
  <w:style w:type="paragraph" w:styleId="af0">
    <w:name w:val="caption"/>
    <w:basedOn w:val="a0"/>
    <w:next w:val="a0"/>
    <w:unhideWhenUsed/>
    <w:qFormat/>
    <w:rsid w:val="0042390D"/>
    <w:pPr>
      <w:tabs>
        <w:tab w:val="left" w:pos="284"/>
      </w:tabs>
      <w:overflowPunct w:val="0"/>
      <w:autoSpaceDE w:val="0"/>
      <w:autoSpaceDN w:val="0"/>
      <w:adjustRightInd w:val="0"/>
      <w:spacing w:after="0" w:line="360" w:lineRule="auto"/>
      <w:ind w:firstLine="734"/>
      <w:jc w:val="both"/>
    </w:pPr>
    <w:rPr>
      <w:rFonts w:ascii="Times New Roman" w:eastAsia="Times New Roman" w:hAnsi="Times New Roman" w:cs="Times New Roman"/>
      <w:b/>
      <w:bCs/>
      <w:sz w:val="28"/>
      <w:szCs w:val="20"/>
      <w:lang w:val="uk-UA" w:eastAsia="ru-RU"/>
    </w:rPr>
  </w:style>
  <w:style w:type="table" w:styleId="af1">
    <w:name w:val="Grid Table Light"/>
    <w:basedOn w:val="a2"/>
    <w:uiPriority w:val="40"/>
    <w:rsid w:val="0042390D"/>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11">
    <w:name w:val="Plain Table 1"/>
    <w:basedOn w:val="a2"/>
    <w:uiPriority w:val="41"/>
    <w:rsid w:val="0042390D"/>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2">
    <w:name w:val="Plain Table 2"/>
    <w:basedOn w:val="a2"/>
    <w:uiPriority w:val="42"/>
    <w:rsid w:val="0042390D"/>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3">
    <w:name w:val="Plain Table 3"/>
    <w:basedOn w:val="a2"/>
    <w:uiPriority w:val="43"/>
    <w:rsid w:val="0042390D"/>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4">
    <w:name w:val="Plain Table 4"/>
    <w:basedOn w:val="a2"/>
    <w:uiPriority w:val="44"/>
    <w:rsid w:val="0042390D"/>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5">
    <w:name w:val="Plain Table 5"/>
    <w:basedOn w:val="a2"/>
    <w:uiPriority w:val="45"/>
    <w:rsid w:val="0042390D"/>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a">
    <w:name w:val="List Bullet"/>
    <w:basedOn w:val="a0"/>
    <w:unhideWhenUsed/>
    <w:rsid w:val="00C75C42"/>
    <w:pPr>
      <w:numPr>
        <w:numId w:val="61"/>
      </w:numPr>
      <w:tabs>
        <w:tab w:val="left" w:pos="284"/>
      </w:tabs>
      <w:overflowPunct w:val="0"/>
      <w:autoSpaceDE w:val="0"/>
      <w:autoSpaceDN w:val="0"/>
      <w:adjustRightInd w:val="0"/>
      <w:spacing w:after="0" w:line="360" w:lineRule="auto"/>
      <w:jc w:val="both"/>
    </w:pPr>
    <w:rPr>
      <w:rFonts w:ascii="Times New Roman" w:eastAsia="Times New Roman" w:hAnsi="Times New Roman" w:cs="Times New Roman"/>
      <w:bCs/>
      <w:sz w:val="28"/>
      <w:szCs w:val="28"/>
      <w:lang w:val="uk-UA" w:eastAsia="ru-RU"/>
    </w:rPr>
  </w:style>
  <w:style w:type="character" w:customStyle="1" w:styleId="in-text-source-number">
    <w:name w:val="in-text-source-number"/>
    <w:basedOn w:val="a1"/>
    <w:rsid w:val="00DB1AB2"/>
  </w:style>
  <w:style w:type="character" w:customStyle="1" w:styleId="10">
    <w:name w:val="Заголовок 1 Знак"/>
    <w:basedOn w:val="a1"/>
    <w:link w:val="1"/>
    <w:uiPriority w:val="9"/>
    <w:rsid w:val="00712136"/>
    <w:rPr>
      <w:rFonts w:asciiTheme="majorHAnsi" w:eastAsiaTheme="majorEastAsia" w:hAnsiTheme="majorHAnsi" w:cstheme="majorBidi"/>
      <w:color w:val="2F5496" w:themeColor="accent1" w:themeShade="BF"/>
      <w:sz w:val="32"/>
      <w:szCs w:val="32"/>
    </w:rPr>
  </w:style>
  <w:style w:type="paragraph" w:styleId="af2">
    <w:name w:val="TOC Heading"/>
    <w:basedOn w:val="1"/>
    <w:next w:val="a0"/>
    <w:uiPriority w:val="39"/>
    <w:unhideWhenUsed/>
    <w:qFormat/>
    <w:rsid w:val="00712136"/>
    <w:pPr>
      <w:outlineLvl w:val="9"/>
    </w:pPr>
    <w:rPr>
      <w:lang w:eastAsia="ru-RU"/>
    </w:rPr>
  </w:style>
  <w:style w:type="paragraph" w:styleId="12">
    <w:name w:val="toc 1"/>
    <w:basedOn w:val="a0"/>
    <w:next w:val="a0"/>
    <w:autoRedefine/>
    <w:uiPriority w:val="39"/>
    <w:unhideWhenUsed/>
    <w:rsid w:val="00712136"/>
    <w:pPr>
      <w:spacing w:after="100"/>
    </w:pPr>
  </w:style>
  <w:style w:type="paragraph" w:styleId="20">
    <w:name w:val="toc 2"/>
    <w:basedOn w:val="a0"/>
    <w:next w:val="a0"/>
    <w:autoRedefine/>
    <w:uiPriority w:val="39"/>
    <w:unhideWhenUsed/>
    <w:rsid w:val="00712136"/>
    <w:pPr>
      <w:spacing w:after="100"/>
      <w:ind w:left="220"/>
    </w:pPr>
  </w:style>
  <w:style w:type="paragraph" w:styleId="af3">
    <w:name w:val="footnote text"/>
    <w:basedOn w:val="a0"/>
    <w:link w:val="af4"/>
    <w:uiPriority w:val="99"/>
    <w:semiHidden/>
    <w:unhideWhenUsed/>
    <w:rsid w:val="0032471F"/>
    <w:pPr>
      <w:spacing w:after="0" w:line="240" w:lineRule="auto"/>
    </w:pPr>
    <w:rPr>
      <w:sz w:val="20"/>
      <w:szCs w:val="20"/>
    </w:rPr>
  </w:style>
  <w:style w:type="character" w:customStyle="1" w:styleId="af4">
    <w:name w:val="Текст сноски Знак"/>
    <w:basedOn w:val="a1"/>
    <w:link w:val="af3"/>
    <w:uiPriority w:val="99"/>
    <w:semiHidden/>
    <w:rsid w:val="0032471F"/>
    <w:rPr>
      <w:sz w:val="20"/>
      <w:szCs w:val="20"/>
    </w:rPr>
  </w:style>
  <w:style w:type="paragraph" w:styleId="af5">
    <w:name w:val="endnote text"/>
    <w:basedOn w:val="a0"/>
    <w:link w:val="af6"/>
    <w:uiPriority w:val="99"/>
    <w:semiHidden/>
    <w:unhideWhenUsed/>
    <w:rsid w:val="0032471F"/>
    <w:pPr>
      <w:spacing w:after="0" w:line="240" w:lineRule="auto"/>
    </w:pPr>
    <w:rPr>
      <w:sz w:val="20"/>
      <w:szCs w:val="20"/>
    </w:rPr>
  </w:style>
  <w:style w:type="character" w:customStyle="1" w:styleId="af6">
    <w:name w:val="Текст концевой сноски Знак"/>
    <w:basedOn w:val="a1"/>
    <w:link w:val="af5"/>
    <w:uiPriority w:val="99"/>
    <w:semiHidden/>
    <w:rsid w:val="0032471F"/>
    <w:rPr>
      <w:sz w:val="20"/>
      <w:szCs w:val="20"/>
    </w:rPr>
  </w:style>
  <w:style w:type="character" w:styleId="af7">
    <w:name w:val="endnote reference"/>
    <w:basedOn w:val="a1"/>
    <w:uiPriority w:val="99"/>
    <w:semiHidden/>
    <w:unhideWhenUsed/>
    <w:rsid w:val="0032471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625417">
      <w:bodyDiv w:val="1"/>
      <w:marLeft w:val="0"/>
      <w:marRight w:val="0"/>
      <w:marTop w:val="0"/>
      <w:marBottom w:val="0"/>
      <w:divBdr>
        <w:top w:val="none" w:sz="0" w:space="0" w:color="auto"/>
        <w:left w:val="none" w:sz="0" w:space="0" w:color="auto"/>
        <w:bottom w:val="none" w:sz="0" w:space="0" w:color="auto"/>
        <w:right w:val="none" w:sz="0" w:space="0" w:color="auto"/>
      </w:divBdr>
    </w:div>
    <w:div w:id="45032063">
      <w:bodyDiv w:val="1"/>
      <w:marLeft w:val="0"/>
      <w:marRight w:val="0"/>
      <w:marTop w:val="0"/>
      <w:marBottom w:val="0"/>
      <w:divBdr>
        <w:top w:val="none" w:sz="0" w:space="0" w:color="auto"/>
        <w:left w:val="none" w:sz="0" w:space="0" w:color="auto"/>
        <w:bottom w:val="none" w:sz="0" w:space="0" w:color="auto"/>
        <w:right w:val="none" w:sz="0" w:space="0" w:color="auto"/>
      </w:divBdr>
    </w:div>
    <w:div w:id="50420598">
      <w:bodyDiv w:val="1"/>
      <w:marLeft w:val="0"/>
      <w:marRight w:val="0"/>
      <w:marTop w:val="0"/>
      <w:marBottom w:val="0"/>
      <w:divBdr>
        <w:top w:val="none" w:sz="0" w:space="0" w:color="auto"/>
        <w:left w:val="none" w:sz="0" w:space="0" w:color="auto"/>
        <w:bottom w:val="none" w:sz="0" w:space="0" w:color="auto"/>
        <w:right w:val="none" w:sz="0" w:space="0" w:color="auto"/>
      </w:divBdr>
    </w:div>
    <w:div w:id="69498530">
      <w:bodyDiv w:val="1"/>
      <w:marLeft w:val="0"/>
      <w:marRight w:val="0"/>
      <w:marTop w:val="0"/>
      <w:marBottom w:val="0"/>
      <w:divBdr>
        <w:top w:val="none" w:sz="0" w:space="0" w:color="auto"/>
        <w:left w:val="none" w:sz="0" w:space="0" w:color="auto"/>
        <w:bottom w:val="none" w:sz="0" w:space="0" w:color="auto"/>
        <w:right w:val="none" w:sz="0" w:space="0" w:color="auto"/>
      </w:divBdr>
    </w:div>
    <w:div w:id="106581845">
      <w:bodyDiv w:val="1"/>
      <w:marLeft w:val="0"/>
      <w:marRight w:val="0"/>
      <w:marTop w:val="0"/>
      <w:marBottom w:val="0"/>
      <w:divBdr>
        <w:top w:val="none" w:sz="0" w:space="0" w:color="auto"/>
        <w:left w:val="none" w:sz="0" w:space="0" w:color="auto"/>
        <w:bottom w:val="none" w:sz="0" w:space="0" w:color="auto"/>
        <w:right w:val="none" w:sz="0" w:space="0" w:color="auto"/>
      </w:divBdr>
    </w:div>
    <w:div w:id="199708397">
      <w:bodyDiv w:val="1"/>
      <w:marLeft w:val="0"/>
      <w:marRight w:val="0"/>
      <w:marTop w:val="0"/>
      <w:marBottom w:val="0"/>
      <w:divBdr>
        <w:top w:val="none" w:sz="0" w:space="0" w:color="auto"/>
        <w:left w:val="none" w:sz="0" w:space="0" w:color="auto"/>
        <w:bottom w:val="none" w:sz="0" w:space="0" w:color="auto"/>
        <w:right w:val="none" w:sz="0" w:space="0" w:color="auto"/>
      </w:divBdr>
    </w:div>
    <w:div w:id="307512420">
      <w:bodyDiv w:val="1"/>
      <w:marLeft w:val="0"/>
      <w:marRight w:val="0"/>
      <w:marTop w:val="0"/>
      <w:marBottom w:val="0"/>
      <w:divBdr>
        <w:top w:val="none" w:sz="0" w:space="0" w:color="auto"/>
        <w:left w:val="none" w:sz="0" w:space="0" w:color="auto"/>
        <w:bottom w:val="none" w:sz="0" w:space="0" w:color="auto"/>
        <w:right w:val="none" w:sz="0" w:space="0" w:color="auto"/>
      </w:divBdr>
    </w:div>
    <w:div w:id="347677126">
      <w:bodyDiv w:val="1"/>
      <w:marLeft w:val="0"/>
      <w:marRight w:val="0"/>
      <w:marTop w:val="0"/>
      <w:marBottom w:val="0"/>
      <w:divBdr>
        <w:top w:val="none" w:sz="0" w:space="0" w:color="auto"/>
        <w:left w:val="none" w:sz="0" w:space="0" w:color="auto"/>
        <w:bottom w:val="none" w:sz="0" w:space="0" w:color="auto"/>
        <w:right w:val="none" w:sz="0" w:space="0" w:color="auto"/>
      </w:divBdr>
    </w:div>
    <w:div w:id="398405928">
      <w:bodyDiv w:val="1"/>
      <w:marLeft w:val="0"/>
      <w:marRight w:val="0"/>
      <w:marTop w:val="0"/>
      <w:marBottom w:val="0"/>
      <w:divBdr>
        <w:top w:val="none" w:sz="0" w:space="0" w:color="auto"/>
        <w:left w:val="none" w:sz="0" w:space="0" w:color="auto"/>
        <w:bottom w:val="none" w:sz="0" w:space="0" w:color="auto"/>
        <w:right w:val="none" w:sz="0" w:space="0" w:color="auto"/>
      </w:divBdr>
    </w:div>
    <w:div w:id="489715920">
      <w:bodyDiv w:val="1"/>
      <w:marLeft w:val="0"/>
      <w:marRight w:val="0"/>
      <w:marTop w:val="0"/>
      <w:marBottom w:val="0"/>
      <w:divBdr>
        <w:top w:val="none" w:sz="0" w:space="0" w:color="auto"/>
        <w:left w:val="none" w:sz="0" w:space="0" w:color="auto"/>
        <w:bottom w:val="none" w:sz="0" w:space="0" w:color="auto"/>
        <w:right w:val="none" w:sz="0" w:space="0" w:color="auto"/>
      </w:divBdr>
    </w:div>
    <w:div w:id="506214002">
      <w:bodyDiv w:val="1"/>
      <w:marLeft w:val="0"/>
      <w:marRight w:val="0"/>
      <w:marTop w:val="0"/>
      <w:marBottom w:val="0"/>
      <w:divBdr>
        <w:top w:val="none" w:sz="0" w:space="0" w:color="auto"/>
        <w:left w:val="none" w:sz="0" w:space="0" w:color="auto"/>
        <w:bottom w:val="none" w:sz="0" w:space="0" w:color="auto"/>
        <w:right w:val="none" w:sz="0" w:space="0" w:color="auto"/>
      </w:divBdr>
    </w:div>
    <w:div w:id="746145568">
      <w:bodyDiv w:val="1"/>
      <w:marLeft w:val="0"/>
      <w:marRight w:val="0"/>
      <w:marTop w:val="0"/>
      <w:marBottom w:val="0"/>
      <w:divBdr>
        <w:top w:val="none" w:sz="0" w:space="0" w:color="auto"/>
        <w:left w:val="none" w:sz="0" w:space="0" w:color="auto"/>
        <w:bottom w:val="none" w:sz="0" w:space="0" w:color="auto"/>
        <w:right w:val="none" w:sz="0" w:space="0" w:color="auto"/>
      </w:divBdr>
    </w:div>
    <w:div w:id="828446221">
      <w:bodyDiv w:val="1"/>
      <w:marLeft w:val="0"/>
      <w:marRight w:val="0"/>
      <w:marTop w:val="0"/>
      <w:marBottom w:val="0"/>
      <w:divBdr>
        <w:top w:val="none" w:sz="0" w:space="0" w:color="auto"/>
        <w:left w:val="none" w:sz="0" w:space="0" w:color="auto"/>
        <w:bottom w:val="none" w:sz="0" w:space="0" w:color="auto"/>
        <w:right w:val="none" w:sz="0" w:space="0" w:color="auto"/>
      </w:divBdr>
    </w:div>
    <w:div w:id="905800595">
      <w:bodyDiv w:val="1"/>
      <w:marLeft w:val="0"/>
      <w:marRight w:val="0"/>
      <w:marTop w:val="0"/>
      <w:marBottom w:val="0"/>
      <w:divBdr>
        <w:top w:val="none" w:sz="0" w:space="0" w:color="auto"/>
        <w:left w:val="none" w:sz="0" w:space="0" w:color="auto"/>
        <w:bottom w:val="none" w:sz="0" w:space="0" w:color="auto"/>
        <w:right w:val="none" w:sz="0" w:space="0" w:color="auto"/>
      </w:divBdr>
    </w:div>
    <w:div w:id="954872219">
      <w:bodyDiv w:val="1"/>
      <w:marLeft w:val="0"/>
      <w:marRight w:val="0"/>
      <w:marTop w:val="0"/>
      <w:marBottom w:val="0"/>
      <w:divBdr>
        <w:top w:val="none" w:sz="0" w:space="0" w:color="auto"/>
        <w:left w:val="none" w:sz="0" w:space="0" w:color="auto"/>
        <w:bottom w:val="none" w:sz="0" w:space="0" w:color="auto"/>
        <w:right w:val="none" w:sz="0" w:space="0" w:color="auto"/>
      </w:divBdr>
    </w:div>
    <w:div w:id="1033194517">
      <w:bodyDiv w:val="1"/>
      <w:marLeft w:val="0"/>
      <w:marRight w:val="0"/>
      <w:marTop w:val="0"/>
      <w:marBottom w:val="0"/>
      <w:divBdr>
        <w:top w:val="none" w:sz="0" w:space="0" w:color="auto"/>
        <w:left w:val="none" w:sz="0" w:space="0" w:color="auto"/>
        <w:bottom w:val="none" w:sz="0" w:space="0" w:color="auto"/>
        <w:right w:val="none" w:sz="0" w:space="0" w:color="auto"/>
      </w:divBdr>
    </w:div>
    <w:div w:id="1040397394">
      <w:bodyDiv w:val="1"/>
      <w:marLeft w:val="0"/>
      <w:marRight w:val="0"/>
      <w:marTop w:val="0"/>
      <w:marBottom w:val="0"/>
      <w:divBdr>
        <w:top w:val="none" w:sz="0" w:space="0" w:color="auto"/>
        <w:left w:val="none" w:sz="0" w:space="0" w:color="auto"/>
        <w:bottom w:val="none" w:sz="0" w:space="0" w:color="auto"/>
        <w:right w:val="none" w:sz="0" w:space="0" w:color="auto"/>
      </w:divBdr>
    </w:div>
    <w:div w:id="1218080610">
      <w:bodyDiv w:val="1"/>
      <w:marLeft w:val="0"/>
      <w:marRight w:val="0"/>
      <w:marTop w:val="0"/>
      <w:marBottom w:val="0"/>
      <w:divBdr>
        <w:top w:val="none" w:sz="0" w:space="0" w:color="auto"/>
        <w:left w:val="none" w:sz="0" w:space="0" w:color="auto"/>
        <w:bottom w:val="none" w:sz="0" w:space="0" w:color="auto"/>
        <w:right w:val="none" w:sz="0" w:space="0" w:color="auto"/>
      </w:divBdr>
      <w:divsChild>
        <w:div w:id="1845434662">
          <w:marLeft w:val="0"/>
          <w:marRight w:val="0"/>
          <w:marTop w:val="0"/>
          <w:marBottom w:val="0"/>
          <w:divBdr>
            <w:top w:val="single" w:sz="2" w:space="0" w:color="auto"/>
            <w:left w:val="single" w:sz="2" w:space="0" w:color="auto"/>
            <w:bottom w:val="single" w:sz="6" w:space="0" w:color="auto"/>
            <w:right w:val="single" w:sz="2" w:space="0" w:color="auto"/>
          </w:divBdr>
          <w:divsChild>
            <w:div w:id="1591624037">
              <w:marLeft w:val="0"/>
              <w:marRight w:val="0"/>
              <w:marTop w:val="100"/>
              <w:marBottom w:val="100"/>
              <w:divBdr>
                <w:top w:val="single" w:sz="2" w:space="0" w:color="D9D9E3"/>
                <w:left w:val="single" w:sz="2" w:space="0" w:color="D9D9E3"/>
                <w:bottom w:val="single" w:sz="2" w:space="0" w:color="D9D9E3"/>
                <w:right w:val="single" w:sz="2" w:space="0" w:color="D9D9E3"/>
              </w:divBdr>
              <w:divsChild>
                <w:div w:id="1413623820">
                  <w:marLeft w:val="0"/>
                  <w:marRight w:val="0"/>
                  <w:marTop w:val="0"/>
                  <w:marBottom w:val="0"/>
                  <w:divBdr>
                    <w:top w:val="single" w:sz="2" w:space="0" w:color="D9D9E3"/>
                    <w:left w:val="single" w:sz="2" w:space="0" w:color="D9D9E3"/>
                    <w:bottom w:val="single" w:sz="2" w:space="0" w:color="D9D9E3"/>
                    <w:right w:val="single" w:sz="2" w:space="0" w:color="D9D9E3"/>
                  </w:divBdr>
                  <w:divsChild>
                    <w:div w:id="1778713576">
                      <w:marLeft w:val="0"/>
                      <w:marRight w:val="0"/>
                      <w:marTop w:val="0"/>
                      <w:marBottom w:val="0"/>
                      <w:divBdr>
                        <w:top w:val="single" w:sz="2" w:space="0" w:color="D9D9E3"/>
                        <w:left w:val="single" w:sz="2" w:space="0" w:color="D9D9E3"/>
                        <w:bottom w:val="single" w:sz="2" w:space="0" w:color="D9D9E3"/>
                        <w:right w:val="single" w:sz="2" w:space="0" w:color="D9D9E3"/>
                      </w:divBdr>
                      <w:divsChild>
                        <w:div w:id="1204095096">
                          <w:marLeft w:val="0"/>
                          <w:marRight w:val="0"/>
                          <w:marTop w:val="0"/>
                          <w:marBottom w:val="0"/>
                          <w:divBdr>
                            <w:top w:val="single" w:sz="2" w:space="0" w:color="D9D9E3"/>
                            <w:left w:val="single" w:sz="2" w:space="0" w:color="D9D9E3"/>
                            <w:bottom w:val="single" w:sz="2" w:space="0" w:color="D9D9E3"/>
                            <w:right w:val="single" w:sz="2" w:space="0" w:color="D9D9E3"/>
                          </w:divBdr>
                          <w:divsChild>
                            <w:div w:id="175289140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406219552">
      <w:bodyDiv w:val="1"/>
      <w:marLeft w:val="0"/>
      <w:marRight w:val="0"/>
      <w:marTop w:val="0"/>
      <w:marBottom w:val="0"/>
      <w:divBdr>
        <w:top w:val="none" w:sz="0" w:space="0" w:color="auto"/>
        <w:left w:val="none" w:sz="0" w:space="0" w:color="auto"/>
        <w:bottom w:val="none" w:sz="0" w:space="0" w:color="auto"/>
        <w:right w:val="none" w:sz="0" w:space="0" w:color="auto"/>
      </w:divBdr>
    </w:div>
    <w:div w:id="1722629168">
      <w:bodyDiv w:val="1"/>
      <w:marLeft w:val="0"/>
      <w:marRight w:val="0"/>
      <w:marTop w:val="0"/>
      <w:marBottom w:val="0"/>
      <w:divBdr>
        <w:top w:val="none" w:sz="0" w:space="0" w:color="auto"/>
        <w:left w:val="none" w:sz="0" w:space="0" w:color="auto"/>
        <w:bottom w:val="none" w:sz="0" w:space="0" w:color="auto"/>
        <w:right w:val="none" w:sz="0" w:space="0" w:color="auto"/>
      </w:divBdr>
    </w:div>
    <w:div w:id="1750075255">
      <w:bodyDiv w:val="1"/>
      <w:marLeft w:val="0"/>
      <w:marRight w:val="0"/>
      <w:marTop w:val="0"/>
      <w:marBottom w:val="0"/>
      <w:divBdr>
        <w:top w:val="none" w:sz="0" w:space="0" w:color="auto"/>
        <w:left w:val="none" w:sz="0" w:space="0" w:color="auto"/>
        <w:bottom w:val="none" w:sz="0" w:space="0" w:color="auto"/>
        <w:right w:val="none" w:sz="0" w:space="0" w:color="auto"/>
      </w:divBdr>
    </w:div>
    <w:div w:id="1839006076">
      <w:bodyDiv w:val="1"/>
      <w:marLeft w:val="0"/>
      <w:marRight w:val="0"/>
      <w:marTop w:val="0"/>
      <w:marBottom w:val="0"/>
      <w:divBdr>
        <w:top w:val="none" w:sz="0" w:space="0" w:color="auto"/>
        <w:left w:val="none" w:sz="0" w:space="0" w:color="auto"/>
        <w:bottom w:val="none" w:sz="0" w:space="0" w:color="auto"/>
        <w:right w:val="none" w:sz="0" w:space="0" w:color="auto"/>
      </w:divBdr>
    </w:div>
    <w:div w:id="1928659440">
      <w:bodyDiv w:val="1"/>
      <w:marLeft w:val="0"/>
      <w:marRight w:val="0"/>
      <w:marTop w:val="0"/>
      <w:marBottom w:val="0"/>
      <w:divBdr>
        <w:top w:val="none" w:sz="0" w:space="0" w:color="auto"/>
        <w:left w:val="none" w:sz="0" w:space="0" w:color="auto"/>
        <w:bottom w:val="none" w:sz="0" w:space="0" w:color="auto"/>
        <w:right w:val="none" w:sz="0" w:space="0" w:color="auto"/>
      </w:divBdr>
    </w:div>
    <w:div w:id="2007126886">
      <w:bodyDiv w:val="1"/>
      <w:marLeft w:val="0"/>
      <w:marRight w:val="0"/>
      <w:marTop w:val="0"/>
      <w:marBottom w:val="0"/>
      <w:divBdr>
        <w:top w:val="none" w:sz="0" w:space="0" w:color="auto"/>
        <w:left w:val="none" w:sz="0" w:space="0" w:color="auto"/>
        <w:bottom w:val="none" w:sz="0" w:space="0" w:color="auto"/>
        <w:right w:val="none" w:sz="0" w:space="0" w:color="auto"/>
      </w:divBdr>
    </w:div>
    <w:div w:id="2064987905">
      <w:bodyDiv w:val="1"/>
      <w:marLeft w:val="0"/>
      <w:marRight w:val="0"/>
      <w:marTop w:val="0"/>
      <w:marBottom w:val="0"/>
      <w:divBdr>
        <w:top w:val="none" w:sz="0" w:space="0" w:color="auto"/>
        <w:left w:val="none" w:sz="0" w:space="0" w:color="auto"/>
        <w:bottom w:val="none" w:sz="0" w:space="0" w:color="auto"/>
        <w:right w:val="none" w:sz="0" w:space="0" w:color="auto"/>
      </w:divBdr>
    </w:div>
    <w:div w:id="2121341185">
      <w:bodyDiv w:val="1"/>
      <w:marLeft w:val="0"/>
      <w:marRight w:val="0"/>
      <w:marTop w:val="0"/>
      <w:marBottom w:val="0"/>
      <w:divBdr>
        <w:top w:val="none" w:sz="0" w:space="0" w:color="auto"/>
        <w:left w:val="none" w:sz="0" w:space="0" w:color="auto"/>
        <w:bottom w:val="none" w:sz="0" w:space="0" w:color="auto"/>
        <w:right w:val="none" w:sz="0" w:space="0" w:color="auto"/>
      </w:divBdr>
    </w:div>
    <w:div w:id="21320870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3.xml"/><Relationship Id="rId21" Type="http://schemas.openxmlformats.org/officeDocument/2006/relationships/image" Target="media/image9.png"/><Relationship Id="rId42" Type="http://schemas.openxmlformats.org/officeDocument/2006/relationships/oleObject" Target="embeddings/oleObject3.bin"/><Relationship Id="rId47" Type="http://schemas.openxmlformats.org/officeDocument/2006/relationships/oleObject" Target="embeddings/oleObject5.bin"/><Relationship Id="rId63" Type="http://schemas.openxmlformats.org/officeDocument/2006/relationships/hyperlink" Target="https://zakon.rada.gov.ua/laws/show/80/94-&#1074;&#1088;" TargetMode="External"/><Relationship Id="rId68" Type="http://schemas.openxmlformats.org/officeDocument/2006/relationships/hyperlink" Target="https://minfin.com.ua/telecom/joice-tariff-overview" TargetMode="External"/><Relationship Id="rId16" Type="http://schemas.openxmlformats.org/officeDocument/2006/relationships/image" Target="media/image6.png"/><Relationship Id="rId11" Type="http://schemas.openxmlformats.org/officeDocument/2006/relationships/footer" Target="footer1.xml"/><Relationship Id="rId24" Type="http://schemas.openxmlformats.org/officeDocument/2006/relationships/image" Target="media/image11.wmf"/><Relationship Id="rId32" Type="http://schemas.openxmlformats.org/officeDocument/2006/relationships/chart" Target="charts/chart9.xml"/><Relationship Id="rId37" Type="http://schemas.openxmlformats.org/officeDocument/2006/relationships/chart" Target="charts/chart14.xml"/><Relationship Id="rId40" Type="http://schemas.openxmlformats.org/officeDocument/2006/relationships/image" Target="media/image14.png"/><Relationship Id="rId45" Type="http://schemas.openxmlformats.org/officeDocument/2006/relationships/image" Target="media/image17.png"/><Relationship Id="rId53" Type="http://schemas.openxmlformats.org/officeDocument/2006/relationships/hyperlink" Target="https://kyivstar.ua/" TargetMode="External"/><Relationship Id="rId58" Type="http://schemas.openxmlformats.org/officeDocument/2006/relationships/hyperlink" Target="https://www.lifecell.ua/uk/mobilnij-zvyazok/taryfy/" TargetMode="External"/><Relationship Id="rId66" Type="http://schemas.openxmlformats.org/officeDocument/2006/relationships/hyperlink" Target="https://www.vodafone.ua/rates/archive" TargetMode="External"/><Relationship Id="rId74" Type="http://schemas.openxmlformats.org/officeDocument/2006/relationships/hyperlink" Target="https://epicentrk.ua/ua/shop/kantstovary/" TargetMode="External"/><Relationship Id="rId5" Type="http://schemas.openxmlformats.org/officeDocument/2006/relationships/webSettings" Target="webSettings.xml"/><Relationship Id="rId61" Type="http://schemas.openxmlformats.org/officeDocument/2006/relationships/hyperlink" Target="https://zakon.rada.gov.ua/laws/show/1089-20" TargetMode="External"/><Relationship Id="rId19" Type="http://schemas.openxmlformats.org/officeDocument/2006/relationships/image" Target="media/image7.png"/><Relationship Id="rId14" Type="http://schemas.openxmlformats.org/officeDocument/2006/relationships/image" Target="media/image4.wmf"/><Relationship Id="rId22" Type="http://schemas.openxmlformats.org/officeDocument/2006/relationships/image" Target="media/image10.wmf"/><Relationship Id="rId27" Type="http://schemas.openxmlformats.org/officeDocument/2006/relationships/chart" Target="charts/chart4.xml"/><Relationship Id="rId30" Type="http://schemas.openxmlformats.org/officeDocument/2006/relationships/chart" Target="charts/chart7.xml"/><Relationship Id="rId35" Type="http://schemas.openxmlformats.org/officeDocument/2006/relationships/chart" Target="charts/chart12.xml"/><Relationship Id="rId43" Type="http://schemas.openxmlformats.org/officeDocument/2006/relationships/image" Target="media/image16.wmf"/><Relationship Id="rId48" Type="http://schemas.openxmlformats.org/officeDocument/2006/relationships/image" Target="media/image19.png"/><Relationship Id="rId56" Type="http://schemas.openxmlformats.org/officeDocument/2006/relationships/hyperlink" Target="https://www.vodafone.ua/news/vodafone-in-first-quarter-2021" TargetMode="External"/><Relationship Id="rId64" Type="http://schemas.openxmlformats.org/officeDocument/2006/relationships/hyperlink" Target="http://www.economy.nayka.com.ua/pdf/12_2019/104.pdf" TargetMode="External"/><Relationship Id="rId69" Type="http://schemas.openxmlformats.org/officeDocument/2006/relationships/hyperlink" Target="https://marketing.kpi.ua/files/studentam/metodichki/&#1052;&#1077;&#1090;&#1086;&#1076;&#1080;&#1095;&#1082;&#1072;%20&#1073;&#1072;&#1082;&#1072;&#1083;&#1072;&#1074;&#1088;%202020.pdf" TargetMode="External"/><Relationship Id="rId77"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hyperlink" Target="https://www.vodafone.ua/" TargetMode="External"/><Relationship Id="rId72" Type="http://schemas.openxmlformats.org/officeDocument/2006/relationships/hyperlink" Target="https://www.vodafone.ua/storage/editor/files/zvit-pro-upravlinnya-konsolidovanii.pdf" TargetMode="External"/><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chart" Target="charts/chart1.xml"/><Relationship Id="rId25" Type="http://schemas.openxmlformats.org/officeDocument/2006/relationships/oleObject" Target="embeddings/oleObject2.bin"/><Relationship Id="rId33" Type="http://schemas.openxmlformats.org/officeDocument/2006/relationships/chart" Target="charts/chart10.xml"/><Relationship Id="rId38" Type="http://schemas.openxmlformats.org/officeDocument/2006/relationships/image" Target="media/image12.png"/><Relationship Id="rId46" Type="http://schemas.openxmlformats.org/officeDocument/2006/relationships/image" Target="media/image18.wmf"/><Relationship Id="rId59" Type="http://schemas.openxmlformats.org/officeDocument/2006/relationships/hyperlink" Target="https://kyivstar.ua/tariffs" TargetMode="External"/><Relationship Id="rId67" Type="http://schemas.openxmlformats.org/officeDocument/2006/relationships/hyperlink" Target="https://my.vodafone.ua/auth?language=ua" TargetMode="External"/><Relationship Id="rId20" Type="http://schemas.openxmlformats.org/officeDocument/2006/relationships/image" Target="media/image8.png"/><Relationship Id="rId41" Type="http://schemas.openxmlformats.org/officeDocument/2006/relationships/image" Target="media/image15.wmf"/><Relationship Id="rId54" Type="http://schemas.openxmlformats.org/officeDocument/2006/relationships/hyperlink" Target="https://clarity-project.info/edr/14333937/finances?current_year=2021" TargetMode="External"/><Relationship Id="rId62" Type="http://schemas.openxmlformats.org/officeDocument/2006/relationships/hyperlink" Target="https://zakon.rada.gov.ua/laws/show/815-2006-&#1087;" TargetMode="External"/><Relationship Id="rId70" Type="http://schemas.openxmlformats.org/officeDocument/2006/relationships/hyperlink" Target="https://flibusta.su/book/34008-usrednenie-tsennosti-prostaya-i-nadezhnaya-strategiya-povyisheniya-doh/read/" TargetMode="External"/><Relationship Id="rId75"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oleObject" Target="embeddings/oleObject1.bin"/><Relationship Id="rId28" Type="http://schemas.openxmlformats.org/officeDocument/2006/relationships/chart" Target="charts/chart5.xml"/><Relationship Id="rId36" Type="http://schemas.openxmlformats.org/officeDocument/2006/relationships/chart" Target="charts/chart13.xml"/><Relationship Id="rId49" Type="http://schemas.openxmlformats.org/officeDocument/2006/relationships/image" Target="media/image20.wmf"/><Relationship Id="rId57" Type="http://schemas.openxmlformats.org/officeDocument/2006/relationships/hyperlink" Target="https://www.vodafone.ua/rates" TargetMode="External"/><Relationship Id="rId10" Type="http://schemas.openxmlformats.org/officeDocument/2006/relationships/header" Target="header1.xml"/><Relationship Id="rId31" Type="http://schemas.openxmlformats.org/officeDocument/2006/relationships/chart" Target="charts/chart8.xml"/><Relationship Id="rId44" Type="http://schemas.openxmlformats.org/officeDocument/2006/relationships/oleObject" Target="embeddings/oleObject4.bin"/><Relationship Id="rId52" Type="http://schemas.openxmlformats.org/officeDocument/2006/relationships/hyperlink" Target="https://www.lifecell.ua/uk/" TargetMode="External"/><Relationship Id="rId60" Type="http://schemas.openxmlformats.org/officeDocument/2006/relationships/hyperlink" Target="https://www.drs.gov.ua/wp-content/uploads/2021/06/4376.pdf" TargetMode="External"/><Relationship Id="rId65" Type="http://schemas.openxmlformats.org/officeDocument/2006/relationships/hyperlink" Target="https://youcontrol.com.ua/ru/catalog/company_details/14333937/" TargetMode="External"/><Relationship Id="rId73" Type="http://schemas.openxmlformats.org/officeDocument/2006/relationships/hyperlink" Target="https://4service.group/" TargetMode="External"/><Relationship Id="rId4" Type="http://schemas.openxmlformats.org/officeDocument/2006/relationships/settings" Target="settings.xml"/><Relationship Id="rId9" Type="http://schemas.microsoft.com/office/2007/relationships/hdphoto" Target="media/hdphoto1.wdp"/><Relationship Id="rId13" Type="http://schemas.openxmlformats.org/officeDocument/2006/relationships/image" Target="media/image3.png"/><Relationship Id="rId18" Type="http://schemas.openxmlformats.org/officeDocument/2006/relationships/chart" Target="charts/chart2.xml"/><Relationship Id="rId39" Type="http://schemas.openxmlformats.org/officeDocument/2006/relationships/image" Target="media/image13.png"/><Relationship Id="rId34" Type="http://schemas.openxmlformats.org/officeDocument/2006/relationships/chart" Target="charts/chart11.xml"/><Relationship Id="rId50" Type="http://schemas.openxmlformats.org/officeDocument/2006/relationships/oleObject" Target="embeddings/oleObject6.bin"/><Relationship Id="rId55" Type="http://schemas.openxmlformats.org/officeDocument/2006/relationships/hyperlink" Target="https://clarity-project.info/edr/14333937\" TargetMode="External"/><Relationship Id="rId76"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yperlink" Target="http://ebib.pp.ua/metod-glibinnogo-intervyu-ta-proektni-metodiki-v-marketingovih-doslidjennyah.html" TargetMode="External"/><Relationship Id="rId2" Type="http://schemas.openxmlformats.org/officeDocument/2006/relationships/numbering" Target="numbering.xml"/><Relationship Id="rId29" Type="http://schemas.openxmlformats.org/officeDocument/2006/relationships/chart" Target="charts/chart6.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_____Microsoft_Excel9.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_____Microsoft_Excel10.xlsx"/><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package" Target="../embeddings/_____Microsoft_Excel11.xlsx"/><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package" Target="../embeddings/_____Microsoft_Excel12.xlsx"/><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package" Target="../embeddings/_____Microsoft_Excel13.xlsx"/><Relationship Id="rId2" Type="http://schemas.microsoft.com/office/2011/relationships/chartColorStyle" Target="colors14.xml"/><Relationship Id="rId1" Type="http://schemas.microsoft.com/office/2011/relationships/chartStyle" Target="style14.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Microsoft_Excel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_____Microsoft_Excel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_____Microsoft_Excel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_____Microsoft_Excel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_____Microsoft_Excel7.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_____Microsoft_Excel8.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Лист1!$B$1</c:f>
              <c:strCache>
                <c:ptCount val="1"/>
                <c:pt idx="0">
                  <c:v>Кількість аданих послуг "ВФ Україна" за 2022 рік</c:v>
                </c:pt>
              </c:strCache>
            </c:strRef>
          </c:tx>
          <c:spPr>
            <a:ln w="28575" cap="rnd">
              <a:solidFill>
                <a:schemeClr val="tx1"/>
              </a:solidFill>
              <a:round/>
            </a:ln>
            <a:effectLst/>
          </c:spPr>
          <c:marker>
            <c:symbol val="none"/>
          </c:marker>
          <c:cat>
            <c:strRef>
              <c:f>Лист1!$A$2:$A$5</c:f>
              <c:strCache>
                <c:ptCount val="4"/>
                <c:pt idx="0">
                  <c:v>1 квартал</c:v>
                </c:pt>
                <c:pt idx="1">
                  <c:v>2 квартал</c:v>
                </c:pt>
                <c:pt idx="2">
                  <c:v>3 квартал</c:v>
                </c:pt>
                <c:pt idx="3">
                  <c:v>4 квартал</c:v>
                </c:pt>
              </c:strCache>
            </c:strRef>
          </c:cat>
          <c:val>
            <c:numRef>
              <c:f>Лист1!$B$2:$B$5</c:f>
              <c:numCache>
                <c:formatCode>General</c:formatCode>
                <c:ptCount val="4"/>
                <c:pt idx="0">
                  <c:v>3</c:v>
                </c:pt>
                <c:pt idx="1">
                  <c:v>3.85</c:v>
                </c:pt>
                <c:pt idx="2">
                  <c:v>4.7</c:v>
                </c:pt>
                <c:pt idx="3">
                  <c:v>3.85</c:v>
                </c:pt>
              </c:numCache>
            </c:numRef>
          </c:val>
          <c:smooth val="0"/>
          <c:extLst>
            <c:ext xmlns:c16="http://schemas.microsoft.com/office/drawing/2014/chart" uri="{C3380CC4-5D6E-409C-BE32-E72D297353CC}">
              <c16:uniqueId val="{00000000-69DF-4A7A-BDB6-46C881246FD6}"/>
            </c:ext>
          </c:extLst>
        </c:ser>
        <c:dLbls>
          <c:showLegendKey val="0"/>
          <c:showVal val="0"/>
          <c:showCatName val="0"/>
          <c:showSerName val="0"/>
          <c:showPercent val="0"/>
          <c:showBubbleSize val="0"/>
        </c:dLbls>
        <c:smooth val="0"/>
        <c:axId val="265992703"/>
        <c:axId val="265999359"/>
      </c:lineChart>
      <c:catAx>
        <c:axId val="26599270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65999359"/>
        <c:crosses val="autoZero"/>
        <c:auto val="1"/>
        <c:lblAlgn val="ctr"/>
        <c:lblOffset val="100"/>
        <c:noMultiLvlLbl val="0"/>
      </c:catAx>
      <c:valAx>
        <c:axId val="26599935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6599270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0" i="0" u="none" strike="noStrike" baseline="0">
                <a:effectLst/>
              </a:rPr>
              <a:t>Joice Pro</a:t>
            </a:r>
            <a:endParaRPr lang="ru-RU">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Лист1!$B$1</c:f>
              <c:strCache>
                <c:ptCount val="1"/>
                <c:pt idx="0">
                  <c:v>Занадто велика ціна</c:v>
                </c:pt>
              </c:strCache>
            </c:strRef>
          </c:tx>
          <c:spPr>
            <a:ln w="28575" cap="rnd">
              <a:solidFill>
                <a:schemeClr val="tx1"/>
              </a:solidFill>
              <a:round/>
            </a:ln>
            <a:effectLst/>
          </c:spPr>
          <c:marker>
            <c:symbol val="none"/>
          </c:marker>
          <c:cat>
            <c:numRef>
              <c:f>Лист1!$A$2:$A$5</c:f>
              <c:numCache>
                <c:formatCode>General</c:formatCode>
                <c:ptCount val="4"/>
                <c:pt idx="0">
                  <c:v>500</c:v>
                </c:pt>
                <c:pt idx="1">
                  <c:v>300</c:v>
                </c:pt>
                <c:pt idx="2">
                  <c:v>150</c:v>
                </c:pt>
                <c:pt idx="3">
                  <c:v>100</c:v>
                </c:pt>
              </c:numCache>
            </c:numRef>
          </c:cat>
          <c:val>
            <c:numRef>
              <c:f>Лист1!$B$2:$B$5</c:f>
              <c:numCache>
                <c:formatCode>General</c:formatCode>
                <c:ptCount val="4"/>
                <c:pt idx="0">
                  <c:v>0</c:v>
                </c:pt>
                <c:pt idx="1">
                  <c:v>2</c:v>
                </c:pt>
                <c:pt idx="2">
                  <c:v>30</c:v>
                </c:pt>
                <c:pt idx="3">
                  <c:v>47</c:v>
                </c:pt>
              </c:numCache>
            </c:numRef>
          </c:val>
          <c:smooth val="0"/>
          <c:extLst>
            <c:ext xmlns:c16="http://schemas.microsoft.com/office/drawing/2014/chart" uri="{C3380CC4-5D6E-409C-BE32-E72D297353CC}">
              <c16:uniqueId val="{00000000-DA2D-46BD-A2F0-A5FC6EC9FF66}"/>
            </c:ext>
          </c:extLst>
        </c:ser>
        <c:dLbls>
          <c:showLegendKey val="0"/>
          <c:showVal val="0"/>
          <c:showCatName val="0"/>
          <c:showSerName val="0"/>
          <c:showPercent val="0"/>
          <c:showBubbleSize val="0"/>
        </c:dLbls>
        <c:smooth val="0"/>
        <c:axId val="1502539920"/>
        <c:axId val="1502547408"/>
      </c:lineChart>
      <c:catAx>
        <c:axId val="15025399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02547408"/>
        <c:crosses val="autoZero"/>
        <c:auto val="1"/>
        <c:lblAlgn val="ctr"/>
        <c:lblOffset val="100"/>
        <c:noMultiLvlLbl val="0"/>
      </c:catAx>
      <c:valAx>
        <c:axId val="15025474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025399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0" i="0" u="none" strike="noStrike" baseline="0">
                <a:effectLst/>
              </a:rPr>
              <a:t>Joice Max</a:t>
            </a:r>
            <a:endParaRPr lang="ru-RU">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0.42510407553222512"/>
          <c:y val="2.3809523809523808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Лист1!$B$1</c:f>
              <c:strCache>
                <c:ptCount val="1"/>
                <c:pt idx="0">
                  <c:v>Занадто велика ціна</c:v>
                </c:pt>
              </c:strCache>
            </c:strRef>
          </c:tx>
          <c:spPr>
            <a:ln w="28575" cap="rnd">
              <a:solidFill>
                <a:schemeClr val="tx1"/>
              </a:solidFill>
              <a:round/>
            </a:ln>
            <a:effectLst/>
          </c:spPr>
          <c:marker>
            <c:symbol val="none"/>
          </c:marker>
          <c:cat>
            <c:numRef>
              <c:f>Лист1!$A$2:$A$5</c:f>
              <c:numCache>
                <c:formatCode>General</c:formatCode>
                <c:ptCount val="4"/>
                <c:pt idx="0">
                  <c:v>500</c:v>
                </c:pt>
                <c:pt idx="1">
                  <c:v>300</c:v>
                </c:pt>
                <c:pt idx="2">
                  <c:v>150</c:v>
                </c:pt>
                <c:pt idx="3">
                  <c:v>100</c:v>
                </c:pt>
              </c:numCache>
            </c:numRef>
          </c:cat>
          <c:val>
            <c:numRef>
              <c:f>Лист1!$B$2:$B$5</c:f>
              <c:numCache>
                <c:formatCode>General</c:formatCode>
                <c:ptCount val="4"/>
                <c:pt idx="0">
                  <c:v>0</c:v>
                </c:pt>
                <c:pt idx="1">
                  <c:v>14</c:v>
                </c:pt>
                <c:pt idx="2">
                  <c:v>42</c:v>
                </c:pt>
                <c:pt idx="3">
                  <c:v>47</c:v>
                </c:pt>
              </c:numCache>
            </c:numRef>
          </c:val>
          <c:smooth val="0"/>
          <c:extLst>
            <c:ext xmlns:c16="http://schemas.microsoft.com/office/drawing/2014/chart" uri="{C3380CC4-5D6E-409C-BE32-E72D297353CC}">
              <c16:uniqueId val="{00000000-23F3-494C-8406-ED2E713348F5}"/>
            </c:ext>
          </c:extLst>
        </c:ser>
        <c:dLbls>
          <c:showLegendKey val="0"/>
          <c:showVal val="0"/>
          <c:showCatName val="0"/>
          <c:showSerName val="0"/>
          <c:showPercent val="0"/>
          <c:showBubbleSize val="0"/>
        </c:dLbls>
        <c:smooth val="0"/>
        <c:axId val="1502539920"/>
        <c:axId val="1502547408"/>
      </c:lineChart>
      <c:catAx>
        <c:axId val="15025399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02547408"/>
        <c:crosses val="autoZero"/>
        <c:auto val="1"/>
        <c:lblAlgn val="ctr"/>
        <c:lblOffset val="100"/>
        <c:noMultiLvlLbl val="0"/>
      </c:catAx>
      <c:valAx>
        <c:axId val="15025474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025399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0" i="0" u="none" strike="noStrike" baseline="0">
                <a:solidFill>
                  <a:sysClr val="windowText" lastClr="000000"/>
                </a:solidFill>
                <a:effectLst/>
                <a:latin typeface="Times New Roman" panose="02020603050405020304" pitchFamily="18" charset="0"/>
                <a:cs typeface="Times New Roman" panose="02020603050405020304" pitchFamily="18" charset="0"/>
              </a:rPr>
              <a:t>Joice Start</a:t>
            </a:r>
            <a:endParaRPr lang="ru-RU">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Лист1!$B$1</c:f>
              <c:strCache>
                <c:ptCount val="1"/>
                <c:pt idx="0">
                  <c:v>Занадто велика ціна</c:v>
                </c:pt>
              </c:strCache>
            </c:strRef>
          </c:tx>
          <c:spPr>
            <a:ln w="28575" cap="rnd">
              <a:solidFill>
                <a:schemeClr val="tx1"/>
              </a:solidFill>
              <a:round/>
            </a:ln>
            <a:effectLst/>
          </c:spPr>
          <c:marker>
            <c:symbol val="none"/>
          </c:marker>
          <c:cat>
            <c:numRef>
              <c:f>Лист1!$A$2:$A$5</c:f>
              <c:numCache>
                <c:formatCode>General</c:formatCode>
                <c:ptCount val="4"/>
                <c:pt idx="0">
                  <c:v>500</c:v>
                </c:pt>
                <c:pt idx="1">
                  <c:v>300</c:v>
                </c:pt>
                <c:pt idx="2">
                  <c:v>150</c:v>
                </c:pt>
                <c:pt idx="3">
                  <c:v>100</c:v>
                </c:pt>
              </c:numCache>
            </c:numRef>
          </c:cat>
          <c:val>
            <c:numRef>
              <c:f>Лист1!$B$2:$B$5</c:f>
              <c:numCache>
                <c:formatCode>General</c:formatCode>
                <c:ptCount val="4"/>
                <c:pt idx="0">
                  <c:v>0</c:v>
                </c:pt>
                <c:pt idx="1">
                  <c:v>0</c:v>
                </c:pt>
                <c:pt idx="2">
                  <c:v>7</c:v>
                </c:pt>
                <c:pt idx="3">
                  <c:v>47</c:v>
                </c:pt>
              </c:numCache>
            </c:numRef>
          </c:val>
          <c:smooth val="0"/>
          <c:extLst>
            <c:ext xmlns:c16="http://schemas.microsoft.com/office/drawing/2014/chart" uri="{C3380CC4-5D6E-409C-BE32-E72D297353CC}">
              <c16:uniqueId val="{00000000-F27F-4219-95FB-A14EE8B2E9EB}"/>
            </c:ext>
          </c:extLst>
        </c:ser>
        <c:dLbls>
          <c:showLegendKey val="0"/>
          <c:showVal val="0"/>
          <c:showCatName val="0"/>
          <c:showSerName val="0"/>
          <c:showPercent val="0"/>
          <c:showBubbleSize val="0"/>
        </c:dLbls>
        <c:smooth val="0"/>
        <c:axId val="1502539920"/>
        <c:axId val="1502547408"/>
      </c:lineChart>
      <c:catAx>
        <c:axId val="15025399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02547408"/>
        <c:crosses val="autoZero"/>
        <c:auto val="1"/>
        <c:lblAlgn val="ctr"/>
        <c:lblOffset val="100"/>
        <c:noMultiLvlLbl val="0"/>
      </c:catAx>
      <c:valAx>
        <c:axId val="15025474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025399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0" i="0" u="none" strike="noStrike" baseline="0">
                <a:effectLst/>
              </a:rPr>
              <a:t>Joice Pro</a:t>
            </a:r>
            <a:endParaRPr lang="ru-RU">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Лист1!$B$1</c:f>
              <c:strCache>
                <c:ptCount val="1"/>
                <c:pt idx="0">
                  <c:v>Занадто велика ціна</c:v>
                </c:pt>
              </c:strCache>
            </c:strRef>
          </c:tx>
          <c:spPr>
            <a:ln w="28575" cap="rnd">
              <a:solidFill>
                <a:schemeClr val="tx1"/>
              </a:solidFill>
              <a:round/>
            </a:ln>
            <a:effectLst/>
          </c:spPr>
          <c:marker>
            <c:symbol val="none"/>
          </c:marker>
          <c:cat>
            <c:numRef>
              <c:f>Лист1!$A$2:$A$5</c:f>
              <c:numCache>
                <c:formatCode>General</c:formatCode>
                <c:ptCount val="4"/>
                <c:pt idx="0">
                  <c:v>500</c:v>
                </c:pt>
                <c:pt idx="1">
                  <c:v>300</c:v>
                </c:pt>
                <c:pt idx="2">
                  <c:v>150</c:v>
                </c:pt>
                <c:pt idx="3">
                  <c:v>100</c:v>
                </c:pt>
              </c:numCache>
            </c:numRef>
          </c:cat>
          <c:val>
            <c:numRef>
              <c:f>Лист1!$B$2:$B$5</c:f>
              <c:numCache>
                <c:formatCode>General</c:formatCode>
                <c:ptCount val="4"/>
                <c:pt idx="0">
                  <c:v>0</c:v>
                </c:pt>
                <c:pt idx="1">
                  <c:v>0</c:v>
                </c:pt>
                <c:pt idx="2">
                  <c:v>10</c:v>
                </c:pt>
                <c:pt idx="3">
                  <c:v>47</c:v>
                </c:pt>
              </c:numCache>
            </c:numRef>
          </c:val>
          <c:smooth val="0"/>
          <c:extLst>
            <c:ext xmlns:c16="http://schemas.microsoft.com/office/drawing/2014/chart" uri="{C3380CC4-5D6E-409C-BE32-E72D297353CC}">
              <c16:uniqueId val="{00000000-512A-4843-85C6-9FD9E7E02F81}"/>
            </c:ext>
          </c:extLst>
        </c:ser>
        <c:dLbls>
          <c:showLegendKey val="0"/>
          <c:showVal val="0"/>
          <c:showCatName val="0"/>
          <c:showSerName val="0"/>
          <c:showPercent val="0"/>
          <c:showBubbleSize val="0"/>
        </c:dLbls>
        <c:smooth val="0"/>
        <c:axId val="1502539920"/>
        <c:axId val="1502547408"/>
      </c:lineChart>
      <c:catAx>
        <c:axId val="15025399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02547408"/>
        <c:crosses val="autoZero"/>
        <c:auto val="1"/>
        <c:lblAlgn val="ctr"/>
        <c:lblOffset val="100"/>
        <c:noMultiLvlLbl val="0"/>
      </c:catAx>
      <c:valAx>
        <c:axId val="15025474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025399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0" i="0" u="none" strike="noStrike" baseline="0">
                <a:effectLst/>
              </a:rPr>
              <a:t>Joice Max</a:t>
            </a:r>
            <a:endParaRPr lang="ru-RU">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0.42510407553222512"/>
          <c:y val="2.3809523809523808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Лист1!$B$1</c:f>
              <c:strCache>
                <c:ptCount val="1"/>
                <c:pt idx="0">
                  <c:v>Занадто велика ціна</c:v>
                </c:pt>
              </c:strCache>
            </c:strRef>
          </c:tx>
          <c:spPr>
            <a:ln w="28575" cap="rnd">
              <a:solidFill>
                <a:schemeClr val="tx1"/>
              </a:solidFill>
              <a:round/>
            </a:ln>
            <a:effectLst/>
          </c:spPr>
          <c:marker>
            <c:symbol val="none"/>
          </c:marker>
          <c:cat>
            <c:numRef>
              <c:f>Лист1!$A$2:$A$5</c:f>
              <c:numCache>
                <c:formatCode>General</c:formatCode>
                <c:ptCount val="4"/>
                <c:pt idx="0">
                  <c:v>500</c:v>
                </c:pt>
                <c:pt idx="1">
                  <c:v>300</c:v>
                </c:pt>
                <c:pt idx="2">
                  <c:v>150</c:v>
                </c:pt>
                <c:pt idx="3">
                  <c:v>100</c:v>
                </c:pt>
              </c:numCache>
            </c:numRef>
          </c:cat>
          <c:val>
            <c:numRef>
              <c:f>Лист1!$B$2:$B$5</c:f>
              <c:numCache>
                <c:formatCode>General</c:formatCode>
                <c:ptCount val="4"/>
                <c:pt idx="0">
                  <c:v>0</c:v>
                </c:pt>
                <c:pt idx="1">
                  <c:v>4</c:v>
                </c:pt>
                <c:pt idx="2">
                  <c:v>29</c:v>
                </c:pt>
                <c:pt idx="3">
                  <c:v>47</c:v>
                </c:pt>
              </c:numCache>
            </c:numRef>
          </c:val>
          <c:smooth val="0"/>
          <c:extLst>
            <c:ext xmlns:c16="http://schemas.microsoft.com/office/drawing/2014/chart" uri="{C3380CC4-5D6E-409C-BE32-E72D297353CC}">
              <c16:uniqueId val="{00000000-82F8-4FAA-A66D-2D15F61256BE}"/>
            </c:ext>
          </c:extLst>
        </c:ser>
        <c:dLbls>
          <c:showLegendKey val="0"/>
          <c:showVal val="0"/>
          <c:showCatName val="0"/>
          <c:showSerName val="0"/>
          <c:showPercent val="0"/>
          <c:showBubbleSize val="0"/>
        </c:dLbls>
        <c:smooth val="0"/>
        <c:axId val="1502539920"/>
        <c:axId val="1502547408"/>
      </c:lineChart>
      <c:catAx>
        <c:axId val="15025399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02547408"/>
        <c:crosses val="autoZero"/>
        <c:auto val="1"/>
        <c:lblAlgn val="ctr"/>
        <c:lblOffset val="100"/>
        <c:noMultiLvlLbl val="0"/>
      </c:catAx>
      <c:valAx>
        <c:axId val="15025474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025399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Лист1!$B$1</c:f>
              <c:strCache>
                <c:ptCount val="1"/>
                <c:pt idx="0">
                  <c:v>Кількість аданих послуг "ВФ Україна" за 2022 рік</c:v>
                </c:pt>
              </c:strCache>
            </c:strRef>
          </c:tx>
          <c:spPr>
            <a:ln w="28575" cap="rnd">
              <a:solidFill>
                <a:schemeClr val="tx1"/>
              </a:solidFill>
              <a:round/>
            </a:ln>
            <a:effectLst/>
          </c:spPr>
          <c:marker>
            <c:symbol val="none"/>
          </c:marker>
          <c:cat>
            <c:numRef>
              <c:f>Лист1!$A$2:$A$6</c:f>
              <c:numCache>
                <c:formatCode>General</c:formatCode>
                <c:ptCount val="5"/>
                <c:pt idx="0">
                  <c:v>100</c:v>
                </c:pt>
                <c:pt idx="1">
                  <c:v>120</c:v>
                </c:pt>
                <c:pt idx="2">
                  <c:v>140</c:v>
                </c:pt>
                <c:pt idx="3">
                  <c:v>160</c:v>
                </c:pt>
                <c:pt idx="4">
                  <c:v>180</c:v>
                </c:pt>
              </c:numCache>
            </c:numRef>
          </c:cat>
          <c:val>
            <c:numRef>
              <c:f>Лист1!$B$2:$B$6</c:f>
              <c:numCache>
                <c:formatCode>General</c:formatCode>
                <c:ptCount val="5"/>
                <c:pt idx="0">
                  <c:v>4</c:v>
                </c:pt>
                <c:pt idx="1">
                  <c:v>3.5</c:v>
                </c:pt>
                <c:pt idx="2">
                  <c:v>3</c:v>
                </c:pt>
                <c:pt idx="3">
                  <c:v>2.2999999999999998</c:v>
                </c:pt>
                <c:pt idx="4">
                  <c:v>0.5</c:v>
                </c:pt>
              </c:numCache>
            </c:numRef>
          </c:val>
          <c:smooth val="0"/>
          <c:extLst>
            <c:ext xmlns:c16="http://schemas.microsoft.com/office/drawing/2014/chart" uri="{C3380CC4-5D6E-409C-BE32-E72D297353CC}">
              <c16:uniqueId val="{00000000-7060-449D-B844-F2702D65F2AC}"/>
            </c:ext>
          </c:extLst>
        </c:ser>
        <c:dLbls>
          <c:showLegendKey val="0"/>
          <c:showVal val="0"/>
          <c:showCatName val="0"/>
          <c:showSerName val="0"/>
          <c:showPercent val="0"/>
          <c:showBubbleSize val="0"/>
        </c:dLbls>
        <c:smooth val="0"/>
        <c:axId val="265992703"/>
        <c:axId val="265999359"/>
      </c:lineChart>
      <c:catAx>
        <c:axId val="26599270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65999359"/>
        <c:crosses val="autoZero"/>
        <c:auto val="1"/>
        <c:lblAlgn val="ctr"/>
        <c:lblOffset val="100"/>
        <c:noMultiLvlLbl val="0"/>
      </c:catAx>
      <c:valAx>
        <c:axId val="26599935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6599270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0" i="0" u="none" strike="noStrike" baseline="0">
                <a:solidFill>
                  <a:sysClr val="windowText" lastClr="000000"/>
                </a:solidFill>
                <a:effectLst/>
                <a:latin typeface="Times New Roman" panose="02020603050405020304" pitchFamily="18" charset="0"/>
                <a:cs typeface="Times New Roman" panose="02020603050405020304" pitchFamily="18" charset="0"/>
              </a:rPr>
              <a:t>Joice Start</a:t>
            </a:r>
            <a:endParaRPr lang="ru-RU">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Лист1!$B$1</c:f>
              <c:strCache>
                <c:ptCount val="1"/>
                <c:pt idx="0">
                  <c:v>Занадто велика ціна</c:v>
                </c:pt>
              </c:strCache>
            </c:strRef>
          </c:tx>
          <c:spPr>
            <a:ln w="28575" cap="rnd">
              <a:solidFill>
                <a:schemeClr val="tx1"/>
              </a:solidFill>
              <a:round/>
            </a:ln>
            <a:effectLst/>
          </c:spPr>
          <c:marker>
            <c:symbol val="none"/>
          </c:marker>
          <c:cat>
            <c:numRef>
              <c:f>Лист1!$A$2:$A$5</c:f>
              <c:numCache>
                <c:formatCode>General</c:formatCode>
                <c:ptCount val="4"/>
                <c:pt idx="0">
                  <c:v>500</c:v>
                </c:pt>
                <c:pt idx="1">
                  <c:v>300</c:v>
                </c:pt>
                <c:pt idx="2">
                  <c:v>150</c:v>
                </c:pt>
                <c:pt idx="3">
                  <c:v>100</c:v>
                </c:pt>
              </c:numCache>
            </c:numRef>
          </c:cat>
          <c:val>
            <c:numRef>
              <c:f>Лист1!$B$2:$B$5</c:f>
              <c:numCache>
                <c:formatCode>General</c:formatCode>
                <c:ptCount val="4"/>
                <c:pt idx="0">
                  <c:v>47</c:v>
                </c:pt>
                <c:pt idx="1">
                  <c:v>38</c:v>
                </c:pt>
                <c:pt idx="2">
                  <c:v>18</c:v>
                </c:pt>
                <c:pt idx="3">
                  <c:v>2</c:v>
                </c:pt>
              </c:numCache>
            </c:numRef>
          </c:val>
          <c:smooth val="0"/>
          <c:extLst>
            <c:ext xmlns:c16="http://schemas.microsoft.com/office/drawing/2014/chart" uri="{C3380CC4-5D6E-409C-BE32-E72D297353CC}">
              <c16:uniqueId val="{00000000-BC62-45AE-A6EB-E68279E39F1A}"/>
            </c:ext>
          </c:extLst>
        </c:ser>
        <c:dLbls>
          <c:showLegendKey val="0"/>
          <c:showVal val="0"/>
          <c:showCatName val="0"/>
          <c:showSerName val="0"/>
          <c:showPercent val="0"/>
          <c:showBubbleSize val="0"/>
        </c:dLbls>
        <c:smooth val="0"/>
        <c:axId val="1502539920"/>
        <c:axId val="1502547408"/>
      </c:lineChart>
      <c:catAx>
        <c:axId val="15025399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02547408"/>
        <c:crosses val="autoZero"/>
        <c:auto val="1"/>
        <c:lblAlgn val="ctr"/>
        <c:lblOffset val="100"/>
        <c:noMultiLvlLbl val="0"/>
      </c:catAx>
      <c:valAx>
        <c:axId val="15025474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025399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0" i="0" u="none" strike="noStrike" baseline="0">
                <a:effectLst/>
              </a:rPr>
              <a:t>Joice Pro</a:t>
            </a:r>
            <a:endParaRPr lang="ru-RU">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Лист1!$B$1</c:f>
              <c:strCache>
                <c:ptCount val="1"/>
                <c:pt idx="0">
                  <c:v>Занадто велика ціна</c:v>
                </c:pt>
              </c:strCache>
            </c:strRef>
          </c:tx>
          <c:spPr>
            <a:ln w="28575" cap="rnd">
              <a:solidFill>
                <a:schemeClr val="tx1"/>
              </a:solidFill>
              <a:round/>
            </a:ln>
            <a:effectLst/>
          </c:spPr>
          <c:marker>
            <c:symbol val="none"/>
          </c:marker>
          <c:cat>
            <c:numRef>
              <c:f>Лист1!$A$2:$A$5</c:f>
              <c:numCache>
                <c:formatCode>General</c:formatCode>
                <c:ptCount val="4"/>
                <c:pt idx="0">
                  <c:v>500</c:v>
                </c:pt>
                <c:pt idx="1">
                  <c:v>300</c:v>
                </c:pt>
                <c:pt idx="2">
                  <c:v>150</c:v>
                </c:pt>
                <c:pt idx="3">
                  <c:v>100</c:v>
                </c:pt>
              </c:numCache>
            </c:numRef>
          </c:cat>
          <c:val>
            <c:numRef>
              <c:f>Лист1!$B$2:$B$5</c:f>
              <c:numCache>
                <c:formatCode>General</c:formatCode>
                <c:ptCount val="4"/>
                <c:pt idx="0">
                  <c:v>47</c:v>
                </c:pt>
                <c:pt idx="1">
                  <c:v>33</c:v>
                </c:pt>
                <c:pt idx="2">
                  <c:v>13</c:v>
                </c:pt>
                <c:pt idx="3">
                  <c:v>1</c:v>
                </c:pt>
              </c:numCache>
            </c:numRef>
          </c:val>
          <c:smooth val="0"/>
          <c:extLst>
            <c:ext xmlns:c16="http://schemas.microsoft.com/office/drawing/2014/chart" uri="{C3380CC4-5D6E-409C-BE32-E72D297353CC}">
              <c16:uniqueId val="{00000000-D5B6-4254-AF29-7C217682FD6A}"/>
            </c:ext>
          </c:extLst>
        </c:ser>
        <c:dLbls>
          <c:showLegendKey val="0"/>
          <c:showVal val="0"/>
          <c:showCatName val="0"/>
          <c:showSerName val="0"/>
          <c:showPercent val="0"/>
          <c:showBubbleSize val="0"/>
        </c:dLbls>
        <c:smooth val="0"/>
        <c:axId val="1502539920"/>
        <c:axId val="1502547408"/>
      </c:lineChart>
      <c:catAx>
        <c:axId val="15025399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02547408"/>
        <c:crosses val="autoZero"/>
        <c:auto val="1"/>
        <c:lblAlgn val="ctr"/>
        <c:lblOffset val="100"/>
        <c:noMultiLvlLbl val="0"/>
      </c:catAx>
      <c:valAx>
        <c:axId val="15025474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025399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0" i="0" u="none" strike="noStrike" baseline="0">
                <a:effectLst/>
              </a:rPr>
              <a:t>Joice Max</a:t>
            </a:r>
            <a:endParaRPr lang="ru-RU">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0.42510407553222512"/>
          <c:y val="2.3809523809523808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Лист1!$B$1</c:f>
              <c:strCache>
                <c:ptCount val="1"/>
                <c:pt idx="0">
                  <c:v>Занадто велика ціна</c:v>
                </c:pt>
              </c:strCache>
            </c:strRef>
          </c:tx>
          <c:spPr>
            <a:ln w="28575" cap="rnd">
              <a:solidFill>
                <a:schemeClr val="tx1"/>
              </a:solidFill>
              <a:round/>
            </a:ln>
            <a:effectLst/>
          </c:spPr>
          <c:marker>
            <c:symbol val="none"/>
          </c:marker>
          <c:cat>
            <c:numRef>
              <c:f>Лист1!$A$2:$A$5</c:f>
              <c:numCache>
                <c:formatCode>General</c:formatCode>
                <c:ptCount val="4"/>
                <c:pt idx="0">
                  <c:v>500</c:v>
                </c:pt>
                <c:pt idx="1">
                  <c:v>300</c:v>
                </c:pt>
                <c:pt idx="2">
                  <c:v>150</c:v>
                </c:pt>
                <c:pt idx="3">
                  <c:v>100</c:v>
                </c:pt>
              </c:numCache>
            </c:numRef>
          </c:cat>
          <c:val>
            <c:numRef>
              <c:f>Лист1!$B$2:$B$5</c:f>
              <c:numCache>
                <c:formatCode>General</c:formatCode>
                <c:ptCount val="4"/>
                <c:pt idx="0">
                  <c:v>47</c:v>
                </c:pt>
                <c:pt idx="1">
                  <c:v>28</c:v>
                </c:pt>
                <c:pt idx="2">
                  <c:v>9</c:v>
                </c:pt>
                <c:pt idx="3">
                  <c:v>0</c:v>
                </c:pt>
              </c:numCache>
            </c:numRef>
          </c:val>
          <c:smooth val="0"/>
          <c:extLst>
            <c:ext xmlns:c16="http://schemas.microsoft.com/office/drawing/2014/chart" uri="{C3380CC4-5D6E-409C-BE32-E72D297353CC}">
              <c16:uniqueId val="{00000000-522B-4919-BC07-B562564BDA41}"/>
            </c:ext>
          </c:extLst>
        </c:ser>
        <c:dLbls>
          <c:showLegendKey val="0"/>
          <c:showVal val="0"/>
          <c:showCatName val="0"/>
          <c:showSerName val="0"/>
          <c:showPercent val="0"/>
          <c:showBubbleSize val="0"/>
        </c:dLbls>
        <c:smooth val="0"/>
        <c:axId val="1502539920"/>
        <c:axId val="1502547408"/>
      </c:lineChart>
      <c:catAx>
        <c:axId val="15025399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02547408"/>
        <c:crosses val="autoZero"/>
        <c:auto val="1"/>
        <c:lblAlgn val="ctr"/>
        <c:lblOffset val="100"/>
        <c:noMultiLvlLbl val="0"/>
      </c:catAx>
      <c:valAx>
        <c:axId val="15025474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025399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0" i="0" u="none" strike="noStrike" baseline="0">
                <a:solidFill>
                  <a:sysClr val="windowText" lastClr="000000"/>
                </a:solidFill>
                <a:effectLst/>
                <a:latin typeface="Times New Roman" panose="02020603050405020304" pitchFamily="18" charset="0"/>
                <a:cs typeface="Times New Roman" panose="02020603050405020304" pitchFamily="18" charset="0"/>
              </a:rPr>
              <a:t>Joice Start</a:t>
            </a:r>
            <a:endParaRPr lang="ru-RU">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Лист1!$B$1</c:f>
              <c:strCache>
                <c:ptCount val="1"/>
                <c:pt idx="0">
                  <c:v>Занадто велика ціна</c:v>
                </c:pt>
              </c:strCache>
            </c:strRef>
          </c:tx>
          <c:spPr>
            <a:ln w="28575" cap="rnd">
              <a:solidFill>
                <a:schemeClr val="tx1"/>
              </a:solidFill>
              <a:round/>
            </a:ln>
            <a:effectLst/>
          </c:spPr>
          <c:marker>
            <c:symbol val="none"/>
          </c:marker>
          <c:cat>
            <c:numRef>
              <c:f>Лист1!$A$2:$A$5</c:f>
              <c:numCache>
                <c:formatCode>General</c:formatCode>
                <c:ptCount val="4"/>
                <c:pt idx="0">
                  <c:v>500</c:v>
                </c:pt>
                <c:pt idx="1">
                  <c:v>300</c:v>
                </c:pt>
                <c:pt idx="2">
                  <c:v>150</c:v>
                </c:pt>
                <c:pt idx="3">
                  <c:v>100</c:v>
                </c:pt>
              </c:numCache>
            </c:numRef>
          </c:cat>
          <c:val>
            <c:numRef>
              <c:f>Лист1!$B$2:$B$5</c:f>
              <c:numCache>
                <c:formatCode>General</c:formatCode>
                <c:ptCount val="4"/>
                <c:pt idx="0">
                  <c:v>47</c:v>
                </c:pt>
                <c:pt idx="1">
                  <c:v>42</c:v>
                </c:pt>
                <c:pt idx="2">
                  <c:v>36</c:v>
                </c:pt>
                <c:pt idx="3">
                  <c:v>19</c:v>
                </c:pt>
              </c:numCache>
            </c:numRef>
          </c:val>
          <c:smooth val="0"/>
          <c:extLst>
            <c:ext xmlns:c16="http://schemas.microsoft.com/office/drawing/2014/chart" uri="{C3380CC4-5D6E-409C-BE32-E72D297353CC}">
              <c16:uniqueId val="{00000000-4F2B-4242-9C3D-02AFAE8679C6}"/>
            </c:ext>
          </c:extLst>
        </c:ser>
        <c:dLbls>
          <c:showLegendKey val="0"/>
          <c:showVal val="0"/>
          <c:showCatName val="0"/>
          <c:showSerName val="0"/>
          <c:showPercent val="0"/>
          <c:showBubbleSize val="0"/>
        </c:dLbls>
        <c:smooth val="0"/>
        <c:axId val="1502539920"/>
        <c:axId val="1502547408"/>
      </c:lineChart>
      <c:catAx>
        <c:axId val="15025399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02547408"/>
        <c:crosses val="autoZero"/>
        <c:auto val="1"/>
        <c:lblAlgn val="ctr"/>
        <c:lblOffset val="100"/>
        <c:noMultiLvlLbl val="0"/>
      </c:catAx>
      <c:valAx>
        <c:axId val="15025474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025399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0" i="0" u="none" strike="noStrike" baseline="0">
                <a:effectLst/>
              </a:rPr>
              <a:t>Joice Pro</a:t>
            </a:r>
            <a:endParaRPr lang="ru-RU">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Лист1!$B$1</c:f>
              <c:strCache>
                <c:ptCount val="1"/>
                <c:pt idx="0">
                  <c:v>Занадто велика ціна</c:v>
                </c:pt>
              </c:strCache>
            </c:strRef>
          </c:tx>
          <c:spPr>
            <a:ln w="28575" cap="rnd">
              <a:solidFill>
                <a:schemeClr val="tx1"/>
              </a:solidFill>
              <a:round/>
            </a:ln>
            <a:effectLst/>
          </c:spPr>
          <c:marker>
            <c:symbol val="none"/>
          </c:marker>
          <c:cat>
            <c:numRef>
              <c:f>Лист1!$A$2:$A$5</c:f>
              <c:numCache>
                <c:formatCode>General</c:formatCode>
                <c:ptCount val="4"/>
                <c:pt idx="0">
                  <c:v>500</c:v>
                </c:pt>
                <c:pt idx="1">
                  <c:v>300</c:v>
                </c:pt>
                <c:pt idx="2">
                  <c:v>150</c:v>
                </c:pt>
                <c:pt idx="3">
                  <c:v>100</c:v>
                </c:pt>
              </c:numCache>
            </c:numRef>
          </c:cat>
          <c:val>
            <c:numRef>
              <c:f>Лист1!$B$2:$B$5</c:f>
              <c:numCache>
                <c:formatCode>General</c:formatCode>
                <c:ptCount val="4"/>
                <c:pt idx="0">
                  <c:v>47</c:v>
                </c:pt>
                <c:pt idx="1">
                  <c:v>36</c:v>
                </c:pt>
                <c:pt idx="2">
                  <c:v>19</c:v>
                </c:pt>
                <c:pt idx="3">
                  <c:v>5</c:v>
                </c:pt>
              </c:numCache>
            </c:numRef>
          </c:val>
          <c:smooth val="0"/>
          <c:extLst>
            <c:ext xmlns:c16="http://schemas.microsoft.com/office/drawing/2014/chart" uri="{C3380CC4-5D6E-409C-BE32-E72D297353CC}">
              <c16:uniqueId val="{00000000-AD9A-4994-BA1E-D1AB8050E318}"/>
            </c:ext>
          </c:extLst>
        </c:ser>
        <c:dLbls>
          <c:showLegendKey val="0"/>
          <c:showVal val="0"/>
          <c:showCatName val="0"/>
          <c:showSerName val="0"/>
          <c:showPercent val="0"/>
          <c:showBubbleSize val="0"/>
        </c:dLbls>
        <c:smooth val="0"/>
        <c:axId val="1502539920"/>
        <c:axId val="1502547408"/>
      </c:lineChart>
      <c:catAx>
        <c:axId val="15025399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02547408"/>
        <c:crosses val="autoZero"/>
        <c:auto val="1"/>
        <c:lblAlgn val="ctr"/>
        <c:lblOffset val="100"/>
        <c:noMultiLvlLbl val="0"/>
      </c:catAx>
      <c:valAx>
        <c:axId val="15025474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025399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0" i="0" u="none" strike="noStrike" baseline="0">
                <a:effectLst/>
              </a:rPr>
              <a:t>Joice Max</a:t>
            </a:r>
            <a:endParaRPr lang="ru-RU">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0.42510407553222512"/>
          <c:y val="2.3809523809523808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Лист1!$B$1</c:f>
              <c:strCache>
                <c:ptCount val="1"/>
                <c:pt idx="0">
                  <c:v>Занадто велика ціна</c:v>
                </c:pt>
              </c:strCache>
            </c:strRef>
          </c:tx>
          <c:spPr>
            <a:ln w="28575" cap="rnd">
              <a:solidFill>
                <a:schemeClr val="tx1"/>
              </a:solidFill>
              <a:round/>
            </a:ln>
            <a:effectLst/>
          </c:spPr>
          <c:marker>
            <c:symbol val="none"/>
          </c:marker>
          <c:cat>
            <c:numRef>
              <c:f>Лист1!$A$2:$A$5</c:f>
              <c:numCache>
                <c:formatCode>General</c:formatCode>
                <c:ptCount val="4"/>
                <c:pt idx="0">
                  <c:v>500</c:v>
                </c:pt>
                <c:pt idx="1">
                  <c:v>300</c:v>
                </c:pt>
                <c:pt idx="2">
                  <c:v>150</c:v>
                </c:pt>
                <c:pt idx="3">
                  <c:v>100</c:v>
                </c:pt>
              </c:numCache>
            </c:numRef>
          </c:cat>
          <c:val>
            <c:numRef>
              <c:f>Лист1!$B$2:$B$5</c:f>
              <c:numCache>
                <c:formatCode>General</c:formatCode>
                <c:ptCount val="4"/>
                <c:pt idx="0">
                  <c:v>47</c:v>
                </c:pt>
                <c:pt idx="1">
                  <c:v>32</c:v>
                </c:pt>
                <c:pt idx="2">
                  <c:v>12</c:v>
                </c:pt>
                <c:pt idx="3">
                  <c:v>3</c:v>
                </c:pt>
              </c:numCache>
            </c:numRef>
          </c:val>
          <c:smooth val="0"/>
          <c:extLst>
            <c:ext xmlns:c16="http://schemas.microsoft.com/office/drawing/2014/chart" uri="{C3380CC4-5D6E-409C-BE32-E72D297353CC}">
              <c16:uniqueId val="{00000000-3FE9-4700-BE17-BEFB6D367B93}"/>
            </c:ext>
          </c:extLst>
        </c:ser>
        <c:dLbls>
          <c:showLegendKey val="0"/>
          <c:showVal val="0"/>
          <c:showCatName val="0"/>
          <c:showSerName val="0"/>
          <c:showPercent val="0"/>
          <c:showBubbleSize val="0"/>
        </c:dLbls>
        <c:smooth val="0"/>
        <c:axId val="1502539920"/>
        <c:axId val="1502547408"/>
      </c:lineChart>
      <c:catAx>
        <c:axId val="15025399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02547408"/>
        <c:crosses val="autoZero"/>
        <c:auto val="1"/>
        <c:lblAlgn val="ctr"/>
        <c:lblOffset val="100"/>
        <c:noMultiLvlLbl val="0"/>
      </c:catAx>
      <c:valAx>
        <c:axId val="15025474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025399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0" i="0" u="none" strike="noStrike" baseline="0">
                <a:solidFill>
                  <a:sysClr val="windowText" lastClr="000000"/>
                </a:solidFill>
                <a:effectLst/>
                <a:latin typeface="Times New Roman" panose="02020603050405020304" pitchFamily="18" charset="0"/>
                <a:cs typeface="Times New Roman" panose="02020603050405020304" pitchFamily="18" charset="0"/>
              </a:rPr>
              <a:t>Joice Start</a:t>
            </a:r>
            <a:endParaRPr lang="ru-RU">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Лист1!$B$1</c:f>
              <c:strCache>
                <c:ptCount val="1"/>
                <c:pt idx="0">
                  <c:v>Занадто велика ціна</c:v>
                </c:pt>
              </c:strCache>
            </c:strRef>
          </c:tx>
          <c:spPr>
            <a:ln w="28575" cap="rnd">
              <a:solidFill>
                <a:schemeClr val="tx1"/>
              </a:solidFill>
              <a:round/>
            </a:ln>
            <a:effectLst/>
          </c:spPr>
          <c:marker>
            <c:symbol val="none"/>
          </c:marker>
          <c:cat>
            <c:numRef>
              <c:f>Лист1!$A$2:$A$5</c:f>
              <c:numCache>
                <c:formatCode>General</c:formatCode>
                <c:ptCount val="4"/>
                <c:pt idx="0">
                  <c:v>500</c:v>
                </c:pt>
                <c:pt idx="1">
                  <c:v>300</c:v>
                </c:pt>
                <c:pt idx="2">
                  <c:v>150</c:v>
                </c:pt>
                <c:pt idx="3">
                  <c:v>100</c:v>
                </c:pt>
              </c:numCache>
            </c:numRef>
          </c:cat>
          <c:val>
            <c:numRef>
              <c:f>Лист1!$B$2:$B$5</c:f>
              <c:numCache>
                <c:formatCode>General</c:formatCode>
                <c:ptCount val="4"/>
                <c:pt idx="0">
                  <c:v>0</c:v>
                </c:pt>
                <c:pt idx="1">
                  <c:v>2</c:v>
                </c:pt>
                <c:pt idx="2">
                  <c:v>15</c:v>
                </c:pt>
                <c:pt idx="3">
                  <c:v>47</c:v>
                </c:pt>
              </c:numCache>
            </c:numRef>
          </c:val>
          <c:smooth val="0"/>
          <c:extLst>
            <c:ext xmlns:c16="http://schemas.microsoft.com/office/drawing/2014/chart" uri="{C3380CC4-5D6E-409C-BE32-E72D297353CC}">
              <c16:uniqueId val="{00000000-CC6A-4657-86BA-E1380C82B570}"/>
            </c:ext>
          </c:extLst>
        </c:ser>
        <c:dLbls>
          <c:showLegendKey val="0"/>
          <c:showVal val="0"/>
          <c:showCatName val="0"/>
          <c:showSerName val="0"/>
          <c:showPercent val="0"/>
          <c:showBubbleSize val="0"/>
        </c:dLbls>
        <c:smooth val="0"/>
        <c:axId val="1502539920"/>
        <c:axId val="1502547408"/>
      </c:lineChart>
      <c:catAx>
        <c:axId val="15025399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02547408"/>
        <c:crosses val="autoZero"/>
        <c:auto val="1"/>
        <c:lblAlgn val="ctr"/>
        <c:lblOffset val="100"/>
        <c:noMultiLvlLbl val="0"/>
      </c:catAx>
      <c:valAx>
        <c:axId val="15025474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025399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B9E4013-F11C-43A4-9B60-3A5CCDE02C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1070</TotalTime>
  <Pages>131</Pages>
  <Words>31363</Words>
  <Characters>178774</Characters>
  <Application>Microsoft Office Word</Application>
  <DocSecurity>0</DocSecurity>
  <Lines>1489</Lines>
  <Paragraphs>419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209718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Максим Борисюк</dc:creator>
  <cp:keywords/>
  <dc:description/>
  <cp:lastModifiedBy>Максим Борисюк</cp:lastModifiedBy>
  <cp:revision>93</cp:revision>
  <dcterms:created xsi:type="dcterms:W3CDTF">2023-06-06T08:19:00Z</dcterms:created>
  <dcterms:modified xsi:type="dcterms:W3CDTF">2023-06-13T09:37:00Z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15755aceedb4f415d54cc85f8983f1aebe3e5d113d1846041d6db5fbb7807960</vt:lpwstr>
  </property>
</Properties>
</file>