
<file path=[Content_Types].xml><?xml version="1.0" encoding="utf-8"?>
<Types xmlns="http://schemas.openxmlformats.org/package/2006/content-types">
  <Default Extension="bin" ContentType="application/vnd.openxmlformats-officedocument.oleObject"/>
  <Default Extension="png" ContentType="image/png"/>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D5303" w:rsidRPr="00094272" w:rsidRDefault="00ED5303" w:rsidP="00ED5303">
      <w:pPr>
        <w:pStyle w:val="4"/>
        <w:spacing w:before="0" w:after="0" w:line="360" w:lineRule="auto"/>
        <w:ind w:firstLine="709"/>
        <w:jc w:val="center"/>
        <w:rPr>
          <w:rFonts w:ascii="Times New Roman" w:hAnsi="Times New Roman"/>
          <w:b w:val="0"/>
          <w:bCs w:val="0"/>
        </w:rPr>
      </w:pPr>
      <w:r w:rsidRPr="00094272">
        <w:rPr>
          <w:rFonts w:ascii="Times New Roman" w:hAnsi="Times New Roman"/>
          <w:b w:val="0"/>
          <w:bCs w:val="0"/>
        </w:rPr>
        <w:t>МІНІСТЕРСТВО ОСВІТИ І НАУКИ УКРАЇНИ</w:t>
      </w:r>
    </w:p>
    <w:p w:rsidR="00ED5303" w:rsidRPr="00094272" w:rsidRDefault="00ED5303" w:rsidP="00ED5303">
      <w:pPr>
        <w:spacing w:line="360" w:lineRule="auto"/>
        <w:ind w:firstLine="709"/>
        <w:jc w:val="center"/>
        <w:rPr>
          <w:sz w:val="28"/>
          <w:szCs w:val="28"/>
        </w:rPr>
      </w:pPr>
      <w:r w:rsidRPr="00094272">
        <w:rPr>
          <w:sz w:val="28"/>
          <w:szCs w:val="28"/>
        </w:rPr>
        <w:t>Національний технічний університет України</w:t>
      </w:r>
    </w:p>
    <w:p w:rsidR="00ED5303" w:rsidRPr="00094272" w:rsidRDefault="00ED5303" w:rsidP="00ED5303">
      <w:pPr>
        <w:spacing w:line="360" w:lineRule="auto"/>
        <w:ind w:firstLine="709"/>
        <w:jc w:val="center"/>
        <w:rPr>
          <w:sz w:val="28"/>
          <w:szCs w:val="28"/>
        </w:rPr>
      </w:pPr>
      <w:r w:rsidRPr="00094272">
        <w:rPr>
          <w:sz w:val="28"/>
          <w:szCs w:val="28"/>
        </w:rPr>
        <w:t>“Київський політехнічний інститут імені Ігоря Сікорського”</w:t>
      </w:r>
    </w:p>
    <w:p w:rsidR="00ED5303" w:rsidRPr="00094272" w:rsidRDefault="00ED5303" w:rsidP="00ED5303">
      <w:pPr>
        <w:spacing w:line="360" w:lineRule="auto"/>
        <w:ind w:firstLine="709"/>
        <w:jc w:val="both"/>
        <w:rPr>
          <w:strike/>
          <w:sz w:val="28"/>
          <w:szCs w:val="28"/>
        </w:rPr>
      </w:pPr>
    </w:p>
    <w:p w:rsidR="00ED5303" w:rsidRPr="00094272" w:rsidRDefault="00ED5303" w:rsidP="00ED5303">
      <w:pPr>
        <w:spacing w:line="360" w:lineRule="auto"/>
        <w:ind w:firstLine="709"/>
        <w:jc w:val="both"/>
        <w:rPr>
          <w:sz w:val="28"/>
          <w:szCs w:val="28"/>
        </w:rPr>
      </w:pPr>
    </w:p>
    <w:p w:rsidR="00ED5303" w:rsidRPr="00094272" w:rsidRDefault="00ED5303" w:rsidP="00ED5303">
      <w:pPr>
        <w:spacing w:line="360" w:lineRule="auto"/>
        <w:ind w:firstLine="709"/>
        <w:jc w:val="both"/>
        <w:rPr>
          <w:sz w:val="28"/>
          <w:szCs w:val="28"/>
        </w:rPr>
      </w:pPr>
    </w:p>
    <w:p w:rsidR="00ED5303" w:rsidRPr="00094272" w:rsidRDefault="00ED5303" w:rsidP="00ED5303">
      <w:pPr>
        <w:spacing w:line="360" w:lineRule="auto"/>
        <w:ind w:firstLine="709"/>
        <w:jc w:val="both"/>
        <w:rPr>
          <w:sz w:val="28"/>
          <w:szCs w:val="28"/>
        </w:rPr>
      </w:pPr>
    </w:p>
    <w:p w:rsidR="00ED5303" w:rsidRPr="00094272" w:rsidRDefault="00ED5303" w:rsidP="00ED5303">
      <w:pPr>
        <w:spacing w:line="360" w:lineRule="auto"/>
        <w:ind w:firstLine="709"/>
        <w:jc w:val="both"/>
        <w:rPr>
          <w:sz w:val="28"/>
          <w:szCs w:val="28"/>
        </w:rPr>
      </w:pPr>
    </w:p>
    <w:p w:rsidR="00ED5303" w:rsidRDefault="00ED5303" w:rsidP="00ED5303">
      <w:pPr>
        <w:spacing w:line="360" w:lineRule="auto"/>
        <w:jc w:val="center"/>
        <w:rPr>
          <w:rFonts w:eastAsia="TimesNewRoman"/>
          <w:b/>
          <w:sz w:val="28"/>
          <w:szCs w:val="28"/>
        </w:rPr>
      </w:pPr>
      <w:r w:rsidRPr="00094272">
        <w:rPr>
          <w:rFonts w:eastAsia="TimesNewRoman"/>
          <w:b/>
          <w:sz w:val="28"/>
          <w:szCs w:val="28"/>
        </w:rPr>
        <w:t>ТЕОРІЯ ТУРБУЛЕНТНОСТІ</w:t>
      </w:r>
    </w:p>
    <w:p w:rsidR="00ED5303" w:rsidRPr="00094272" w:rsidRDefault="00ED5303" w:rsidP="00ED5303">
      <w:pPr>
        <w:spacing w:line="360" w:lineRule="auto"/>
        <w:jc w:val="center"/>
        <w:rPr>
          <w:sz w:val="28"/>
          <w:szCs w:val="28"/>
        </w:rPr>
      </w:pPr>
    </w:p>
    <w:p w:rsidR="00ED5303" w:rsidRPr="0068599C" w:rsidRDefault="00ED5303" w:rsidP="00ED5303">
      <w:pPr>
        <w:spacing w:line="360" w:lineRule="auto"/>
        <w:jc w:val="center"/>
        <w:rPr>
          <w:b/>
          <w:sz w:val="28"/>
          <w:szCs w:val="28"/>
        </w:rPr>
      </w:pPr>
      <w:r w:rsidRPr="0068599C">
        <w:rPr>
          <w:b/>
          <w:sz w:val="28"/>
          <w:szCs w:val="28"/>
        </w:rPr>
        <w:t>Навчальний посібник з дисципліни</w:t>
      </w:r>
    </w:p>
    <w:p w:rsidR="00ED5303" w:rsidRPr="00446E91" w:rsidRDefault="00ED5303" w:rsidP="00ED5303">
      <w:pPr>
        <w:spacing w:line="360" w:lineRule="auto"/>
        <w:jc w:val="center"/>
        <w:rPr>
          <w:b/>
          <w:color w:val="000000"/>
          <w:sz w:val="28"/>
          <w:szCs w:val="28"/>
        </w:rPr>
      </w:pPr>
      <w:r w:rsidRPr="00446E91">
        <w:rPr>
          <w:b/>
          <w:color w:val="000000"/>
          <w:sz w:val="28"/>
          <w:szCs w:val="28"/>
        </w:rPr>
        <w:t>«</w:t>
      </w:r>
      <w:r>
        <w:rPr>
          <w:b/>
          <w:color w:val="000000"/>
          <w:sz w:val="28"/>
          <w:szCs w:val="28"/>
        </w:rPr>
        <w:t>Теорія турбулентності</w:t>
      </w:r>
      <w:r w:rsidRPr="00446E91">
        <w:rPr>
          <w:b/>
          <w:color w:val="000000"/>
          <w:sz w:val="28"/>
          <w:szCs w:val="28"/>
        </w:rPr>
        <w:t>»</w:t>
      </w:r>
    </w:p>
    <w:p w:rsidR="00ED5303" w:rsidRPr="00094272" w:rsidRDefault="00ED5303" w:rsidP="00ED5303">
      <w:pPr>
        <w:spacing w:line="360" w:lineRule="auto"/>
        <w:ind w:firstLine="709"/>
        <w:jc w:val="both"/>
        <w:rPr>
          <w:i/>
          <w:iCs/>
          <w:sz w:val="28"/>
          <w:szCs w:val="28"/>
        </w:rPr>
      </w:pPr>
    </w:p>
    <w:p w:rsidR="00ED5303" w:rsidRDefault="00ED5303" w:rsidP="00ED5303">
      <w:pPr>
        <w:spacing w:line="360" w:lineRule="auto"/>
        <w:ind w:firstLine="709"/>
        <w:jc w:val="center"/>
        <w:rPr>
          <w:i/>
          <w:iCs/>
          <w:sz w:val="28"/>
          <w:szCs w:val="28"/>
        </w:rPr>
      </w:pPr>
      <w:r w:rsidRPr="00094272">
        <w:rPr>
          <w:i/>
          <w:iCs/>
          <w:sz w:val="28"/>
          <w:szCs w:val="28"/>
        </w:rPr>
        <w:t xml:space="preserve">Рекомендовано Методичною радою КПІ ім. Ігоря Сікорського як навчальний посібник для </w:t>
      </w:r>
      <w:r w:rsidRPr="008C29B9">
        <w:rPr>
          <w:i/>
          <w:iCs/>
          <w:sz w:val="28"/>
          <w:szCs w:val="28"/>
        </w:rPr>
        <w:t xml:space="preserve">здобувачів </w:t>
      </w:r>
      <w:r>
        <w:rPr>
          <w:i/>
          <w:iCs/>
          <w:sz w:val="28"/>
          <w:szCs w:val="28"/>
        </w:rPr>
        <w:t>третього (освітньо</w:t>
      </w:r>
      <w:r w:rsidRPr="001A3E4D">
        <w:rPr>
          <w:i/>
          <w:iCs/>
          <w:sz w:val="28"/>
          <w:szCs w:val="28"/>
        </w:rPr>
        <w:t>‒</w:t>
      </w:r>
      <w:r>
        <w:rPr>
          <w:i/>
          <w:iCs/>
          <w:sz w:val="28"/>
          <w:szCs w:val="28"/>
        </w:rPr>
        <w:t xml:space="preserve">наукового) </w:t>
      </w:r>
      <w:r w:rsidRPr="008C29B9">
        <w:rPr>
          <w:i/>
          <w:iCs/>
          <w:sz w:val="28"/>
          <w:szCs w:val="28"/>
        </w:rPr>
        <w:t xml:space="preserve">ступеня </w:t>
      </w:r>
      <w:r>
        <w:rPr>
          <w:i/>
          <w:iCs/>
          <w:sz w:val="28"/>
          <w:szCs w:val="28"/>
        </w:rPr>
        <w:t>вищої освіти</w:t>
      </w:r>
      <w:r w:rsidRPr="008C29B9">
        <w:rPr>
          <w:i/>
          <w:iCs/>
          <w:sz w:val="28"/>
          <w:szCs w:val="28"/>
        </w:rPr>
        <w:t xml:space="preserve"> </w:t>
      </w:r>
      <w:r w:rsidRPr="00094272">
        <w:rPr>
          <w:i/>
          <w:iCs/>
          <w:sz w:val="28"/>
          <w:szCs w:val="28"/>
        </w:rPr>
        <w:t>за спеціальн</w:t>
      </w:r>
      <w:r>
        <w:rPr>
          <w:i/>
          <w:iCs/>
          <w:sz w:val="28"/>
          <w:szCs w:val="28"/>
        </w:rPr>
        <w:t>остями</w:t>
      </w:r>
      <w:r w:rsidRPr="00094272">
        <w:rPr>
          <w:i/>
          <w:iCs/>
          <w:sz w:val="28"/>
          <w:szCs w:val="28"/>
        </w:rPr>
        <w:t xml:space="preserve"> </w:t>
      </w:r>
      <w:r>
        <w:rPr>
          <w:i/>
          <w:iCs/>
          <w:sz w:val="28"/>
          <w:szCs w:val="28"/>
        </w:rPr>
        <w:t>142 Енергетичне машинобудування та</w:t>
      </w:r>
      <w:r w:rsidRPr="00094272">
        <w:rPr>
          <w:i/>
          <w:iCs/>
          <w:sz w:val="28"/>
          <w:szCs w:val="28"/>
        </w:rPr>
        <w:t xml:space="preserve"> </w:t>
      </w:r>
    </w:p>
    <w:p w:rsidR="00ED5303" w:rsidRPr="00094272" w:rsidRDefault="00ED5303" w:rsidP="00ED5303">
      <w:pPr>
        <w:spacing w:line="360" w:lineRule="auto"/>
        <w:ind w:firstLine="709"/>
        <w:jc w:val="center"/>
        <w:rPr>
          <w:i/>
          <w:iCs/>
          <w:sz w:val="28"/>
          <w:szCs w:val="28"/>
        </w:rPr>
      </w:pPr>
      <w:r w:rsidRPr="00094272">
        <w:rPr>
          <w:i/>
          <w:iCs/>
          <w:sz w:val="28"/>
          <w:szCs w:val="28"/>
        </w:rPr>
        <w:t>143</w:t>
      </w:r>
      <w:r>
        <w:rPr>
          <w:i/>
          <w:iCs/>
          <w:sz w:val="28"/>
          <w:szCs w:val="28"/>
        </w:rPr>
        <w:t xml:space="preserve"> </w:t>
      </w:r>
      <w:r w:rsidRPr="00094272">
        <w:rPr>
          <w:i/>
          <w:iCs/>
          <w:sz w:val="28"/>
          <w:szCs w:val="28"/>
        </w:rPr>
        <w:t xml:space="preserve">Атомна енергетика </w:t>
      </w:r>
    </w:p>
    <w:p w:rsidR="00ED5303" w:rsidRPr="00094272" w:rsidRDefault="00ED5303" w:rsidP="00ED5303">
      <w:pPr>
        <w:pStyle w:val="af7"/>
        <w:spacing w:before="0" w:after="0"/>
        <w:ind w:firstLine="709"/>
        <w:jc w:val="both"/>
        <w:rPr>
          <w:b w:val="0"/>
          <w:sz w:val="28"/>
          <w:szCs w:val="28"/>
        </w:rPr>
      </w:pPr>
    </w:p>
    <w:p w:rsidR="00ED5303" w:rsidRPr="00094272" w:rsidRDefault="00ED5303" w:rsidP="00ED5303">
      <w:pPr>
        <w:pStyle w:val="af7"/>
        <w:spacing w:before="0" w:after="0"/>
        <w:ind w:firstLine="709"/>
        <w:jc w:val="both"/>
        <w:rPr>
          <w:b w:val="0"/>
          <w:sz w:val="28"/>
          <w:szCs w:val="28"/>
        </w:rPr>
      </w:pPr>
    </w:p>
    <w:p w:rsidR="00ED5303" w:rsidRPr="00094272" w:rsidRDefault="00ED5303" w:rsidP="00ED5303">
      <w:pPr>
        <w:pStyle w:val="af7"/>
        <w:spacing w:before="0" w:after="0"/>
        <w:ind w:firstLine="709"/>
        <w:jc w:val="both"/>
        <w:rPr>
          <w:b w:val="0"/>
          <w:sz w:val="28"/>
          <w:szCs w:val="28"/>
        </w:rPr>
      </w:pPr>
    </w:p>
    <w:p w:rsidR="00ED5303" w:rsidRPr="00094272" w:rsidRDefault="00ED5303" w:rsidP="00ED5303">
      <w:pPr>
        <w:pStyle w:val="af7"/>
        <w:spacing w:before="0" w:after="0"/>
        <w:ind w:firstLine="709"/>
        <w:jc w:val="both"/>
        <w:rPr>
          <w:b w:val="0"/>
          <w:sz w:val="28"/>
          <w:szCs w:val="28"/>
        </w:rPr>
      </w:pPr>
    </w:p>
    <w:p w:rsidR="00ED5303" w:rsidRPr="00094272" w:rsidRDefault="00ED5303" w:rsidP="00ED5303">
      <w:pPr>
        <w:pStyle w:val="af7"/>
        <w:spacing w:before="0" w:after="0"/>
        <w:ind w:firstLine="709"/>
        <w:jc w:val="both"/>
        <w:rPr>
          <w:b w:val="0"/>
          <w:sz w:val="28"/>
          <w:szCs w:val="28"/>
        </w:rPr>
      </w:pPr>
    </w:p>
    <w:p w:rsidR="00ED5303" w:rsidRPr="00094272" w:rsidRDefault="00ED5303" w:rsidP="00ED5303">
      <w:pPr>
        <w:pStyle w:val="af7"/>
        <w:spacing w:before="0" w:after="0"/>
        <w:ind w:firstLine="709"/>
        <w:jc w:val="both"/>
        <w:rPr>
          <w:b w:val="0"/>
          <w:sz w:val="28"/>
          <w:szCs w:val="28"/>
        </w:rPr>
      </w:pPr>
    </w:p>
    <w:p w:rsidR="00ED5303" w:rsidRPr="00094272" w:rsidRDefault="00ED5303" w:rsidP="00ED5303">
      <w:pPr>
        <w:pStyle w:val="af7"/>
        <w:spacing w:before="0" w:after="0"/>
        <w:ind w:firstLine="709"/>
        <w:jc w:val="both"/>
        <w:rPr>
          <w:b w:val="0"/>
          <w:sz w:val="28"/>
          <w:szCs w:val="28"/>
        </w:rPr>
      </w:pPr>
    </w:p>
    <w:p w:rsidR="00ED5303" w:rsidRPr="00094272" w:rsidRDefault="00ED5303" w:rsidP="00ED5303">
      <w:pPr>
        <w:spacing w:line="360" w:lineRule="auto"/>
        <w:ind w:firstLine="709"/>
        <w:jc w:val="center"/>
        <w:rPr>
          <w:sz w:val="28"/>
          <w:szCs w:val="28"/>
        </w:rPr>
      </w:pPr>
      <w:r w:rsidRPr="00094272">
        <w:rPr>
          <w:sz w:val="28"/>
          <w:szCs w:val="28"/>
        </w:rPr>
        <w:t>Київ</w:t>
      </w:r>
    </w:p>
    <w:p w:rsidR="00ED5303" w:rsidRPr="00094272" w:rsidRDefault="00ED5303" w:rsidP="00ED5303">
      <w:pPr>
        <w:spacing w:line="360" w:lineRule="auto"/>
        <w:ind w:firstLine="709"/>
        <w:jc w:val="center"/>
        <w:rPr>
          <w:sz w:val="28"/>
          <w:szCs w:val="28"/>
        </w:rPr>
      </w:pPr>
      <w:r w:rsidRPr="00094272">
        <w:rPr>
          <w:sz w:val="28"/>
          <w:szCs w:val="28"/>
        </w:rPr>
        <w:t>КПІ ім. Ігоря Сікорського</w:t>
      </w:r>
    </w:p>
    <w:p w:rsidR="00ED5303" w:rsidRPr="00094272" w:rsidRDefault="00ED5303" w:rsidP="00ED5303">
      <w:pPr>
        <w:spacing w:line="360" w:lineRule="auto"/>
        <w:ind w:firstLine="709"/>
        <w:jc w:val="center"/>
        <w:rPr>
          <w:sz w:val="28"/>
          <w:szCs w:val="28"/>
        </w:rPr>
      </w:pPr>
      <w:r w:rsidRPr="00094272">
        <w:rPr>
          <w:sz w:val="28"/>
          <w:szCs w:val="28"/>
        </w:rPr>
        <w:t>2021</w:t>
      </w:r>
    </w:p>
    <w:p w:rsidR="00ED5303" w:rsidRPr="00094272" w:rsidRDefault="00ED5303" w:rsidP="00ED5303">
      <w:pPr>
        <w:ind w:firstLine="709"/>
        <w:jc w:val="both"/>
        <w:rPr>
          <w:sz w:val="28"/>
          <w:szCs w:val="28"/>
        </w:rPr>
      </w:pPr>
      <w:r w:rsidRPr="00094272">
        <w:rPr>
          <w:sz w:val="28"/>
          <w:szCs w:val="28"/>
        </w:rPr>
        <w:lastRenderedPageBreak/>
        <w:t xml:space="preserve">Теорія турбулентності [Текст] : навч. посіб. </w:t>
      </w:r>
      <w:r w:rsidRPr="00532D05">
        <w:rPr>
          <w:sz w:val="28"/>
          <w:szCs w:val="28"/>
        </w:rPr>
        <w:t>для здобувачів третього (освітньо‒наукового) ступеня вищої освіти за спеціальностями 142 Енергетичне машинобудування та 143 Атомна енергетика</w:t>
      </w:r>
      <w:r>
        <w:rPr>
          <w:sz w:val="28"/>
          <w:szCs w:val="28"/>
        </w:rPr>
        <w:t xml:space="preserve"> / укладач</w:t>
      </w:r>
      <w:r w:rsidRPr="008C29B9">
        <w:rPr>
          <w:sz w:val="28"/>
          <w:szCs w:val="28"/>
        </w:rPr>
        <w:t>:</w:t>
      </w:r>
      <w:r w:rsidRPr="00094272">
        <w:rPr>
          <w:sz w:val="28"/>
          <w:szCs w:val="28"/>
        </w:rPr>
        <w:t xml:space="preserve"> Є.М. Письменний; КПІ ім. Ігоря Сікорського. </w:t>
      </w:r>
      <w:r w:rsidRPr="00532D05">
        <w:rPr>
          <w:sz w:val="28"/>
          <w:szCs w:val="28"/>
        </w:rPr>
        <w:t xml:space="preserve">– Електронні текстові дані (1 файл: </w:t>
      </w:r>
      <w:r>
        <w:rPr>
          <w:sz w:val="28"/>
          <w:szCs w:val="28"/>
        </w:rPr>
        <w:t>3,9</w:t>
      </w:r>
      <w:r w:rsidRPr="00532D05">
        <w:rPr>
          <w:sz w:val="28"/>
          <w:szCs w:val="28"/>
        </w:rPr>
        <w:t xml:space="preserve"> </w:t>
      </w:r>
      <w:r>
        <w:rPr>
          <w:sz w:val="28"/>
          <w:szCs w:val="28"/>
        </w:rPr>
        <w:t>М</w:t>
      </w:r>
      <w:r w:rsidRPr="00532D05">
        <w:rPr>
          <w:sz w:val="28"/>
          <w:szCs w:val="28"/>
        </w:rPr>
        <w:t xml:space="preserve">байт). – Київ: КПІ ім. Ігоря Сікорського, 2021. </w:t>
      </w:r>
      <w:r w:rsidRPr="00094272">
        <w:rPr>
          <w:sz w:val="28"/>
          <w:szCs w:val="28"/>
        </w:rPr>
        <w:t xml:space="preserve">– </w:t>
      </w:r>
      <w:r>
        <w:rPr>
          <w:sz w:val="28"/>
          <w:szCs w:val="28"/>
        </w:rPr>
        <w:t xml:space="preserve">127 </w:t>
      </w:r>
      <w:r w:rsidRPr="00094272">
        <w:rPr>
          <w:sz w:val="28"/>
          <w:szCs w:val="28"/>
        </w:rPr>
        <w:t>с.</w:t>
      </w:r>
    </w:p>
    <w:p w:rsidR="00ED5303" w:rsidRPr="00094272" w:rsidRDefault="00ED5303" w:rsidP="00ED5303">
      <w:pPr>
        <w:spacing w:line="360" w:lineRule="auto"/>
        <w:ind w:firstLine="709"/>
        <w:jc w:val="both"/>
        <w:rPr>
          <w:sz w:val="28"/>
          <w:szCs w:val="28"/>
        </w:rPr>
      </w:pPr>
    </w:p>
    <w:p w:rsidR="00ED5303" w:rsidRPr="00094272" w:rsidRDefault="00ED5303" w:rsidP="00ED5303">
      <w:pPr>
        <w:ind w:firstLine="709"/>
        <w:jc w:val="both"/>
        <w:rPr>
          <w:i/>
          <w:iCs/>
          <w:sz w:val="28"/>
          <w:szCs w:val="28"/>
        </w:rPr>
      </w:pPr>
      <w:r w:rsidRPr="00094272">
        <w:rPr>
          <w:i/>
          <w:sz w:val="28"/>
          <w:szCs w:val="28"/>
        </w:rPr>
        <w:t xml:space="preserve">Гриф надано Методичною радою КПІ ім. Ігоря Сікорського (протокол № </w:t>
      </w:r>
      <w:r>
        <w:rPr>
          <w:i/>
          <w:sz w:val="28"/>
          <w:szCs w:val="28"/>
          <w:lang w:val="ru-RU"/>
        </w:rPr>
        <w:t>1</w:t>
      </w:r>
      <w:r w:rsidRPr="00094272">
        <w:rPr>
          <w:i/>
          <w:sz w:val="28"/>
          <w:szCs w:val="28"/>
        </w:rPr>
        <w:t xml:space="preserve"> від </w:t>
      </w:r>
      <w:r>
        <w:rPr>
          <w:i/>
          <w:sz w:val="28"/>
          <w:szCs w:val="28"/>
          <w:lang w:val="ru-RU"/>
        </w:rPr>
        <w:t>16</w:t>
      </w:r>
      <w:r w:rsidRPr="00094272">
        <w:rPr>
          <w:i/>
          <w:sz w:val="28"/>
          <w:szCs w:val="28"/>
        </w:rPr>
        <w:t>.</w:t>
      </w:r>
      <w:r>
        <w:rPr>
          <w:i/>
          <w:sz w:val="28"/>
          <w:szCs w:val="28"/>
          <w:lang w:val="ru-RU"/>
        </w:rPr>
        <w:t>09</w:t>
      </w:r>
      <w:r w:rsidRPr="00094272">
        <w:rPr>
          <w:i/>
          <w:sz w:val="28"/>
          <w:szCs w:val="28"/>
        </w:rPr>
        <w:t>.2021 р.)</w:t>
      </w:r>
      <w:r w:rsidRPr="00FD70BB">
        <w:rPr>
          <w:i/>
          <w:sz w:val="28"/>
          <w:szCs w:val="28"/>
        </w:rPr>
        <w:t xml:space="preserve"> </w:t>
      </w:r>
      <w:r w:rsidRPr="00094272">
        <w:rPr>
          <w:i/>
          <w:sz w:val="28"/>
          <w:szCs w:val="28"/>
        </w:rPr>
        <w:t xml:space="preserve">за поданням Вченої ради ТЕФ (протокол № </w:t>
      </w:r>
      <w:r>
        <w:rPr>
          <w:i/>
          <w:sz w:val="28"/>
          <w:szCs w:val="28"/>
          <w:lang w:val="ru-RU"/>
        </w:rPr>
        <w:t>1</w:t>
      </w:r>
      <w:r w:rsidRPr="00094272">
        <w:rPr>
          <w:i/>
          <w:sz w:val="28"/>
          <w:szCs w:val="28"/>
        </w:rPr>
        <w:t xml:space="preserve"> від </w:t>
      </w:r>
      <w:r>
        <w:rPr>
          <w:i/>
          <w:sz w:val="28"/>
          <w:szCs w:val="28"/>
          <w:lang w:val="ru-RU"/>
        </w:rPr>
        <w:t>30</w:t>
      </w:r>
      <w:r w:rsidRPr="00094272">
        <w:rPr>
          <w:i/>
          <w:sz w:val="28"/>
          <w:szCs w:val="28"/>
        </w:rPr>
        <w:t>.</w:t>
      </w:r>
      <w:r>
        <w:rPr>
          <w:i/>
          <w:sz w:val="28"/>
          <w:szCs w:val="28"/>
          <w:lang w:val="ru-RU"/>
        </w:rPr>
        <w:t>08</w:t>
      </w:r>
      <w:bookmarkStart w:id="0" w:name="_GoBack"/>
      <w:bookmarkEnd w:id="0"/>
      <w:r w:rsidRPr="00094272">
        <w:rPr>
          <w:i/>
          <w:sz w:val="28"/>
          <w:szCs w:val="28"/>
        </w:rPr>
        <w:t>.2021 р.)</w:t>
      </w:r>
      <w:r w:rsidRPr="00094272">
        <w:rPr>
          <w:i/>
          <w:iCs/>
          <w:sz w:val="28"/>
          <w:szCs w:val="28"/>
        </w:rPr>
        <w:t xml:space="preserve"> </w:t>
      </w:r>
    </w:p>
    <w:p w:rsidR="00ED5303" w:rsidRPr="00094272" w:rsidRDefault="00ED5303" w:rsidP="00ED5303">
      <w:pPr>
        <w:spacing w:line="360" w:lineRule="auto"/>
        <w:ind w:firstLine="709"/>
        <w:jc w:val="center"/>
        <w:rPr>
          <w:sz w:val="28"/>
          <w:szCs w:val="28"/>
        </w:rPr>
      </w:pPr>
      <w:r w:rsidRPr="00094272">
        <w:rPr>
          <w:sz w:val="28"/>
          <w:szCs w:val="28"/>
        </w:rPr>
        <w:t>Електронне мережне навчальне видання</w:t>
      </w:r>
    </w:p>
    <w:p w:rsidR="00ED5303" w:rsidRPr="00094272" w:rsidRDefault="00ED5303" w:rsidP="00ED5303">
      <w:pPr>
        <w:spacing w:line="360" w:lineRule="auto"/>
        <w:ind w:firstLine="709"/>
        <w:jc w:val="both"/>
        <w:rPr>
          <w:sz w:val="28"/>
          <w:szCs w:val="28"/>
        </w:rPr>
      </w:pPr>
    </w:p>
    <w:p w:rsidR="00ED5303" w:rsidRDefault="00ED5303" w:rsidP="00ED5303">
      <w:pPr>
        <w:spacing w:line="360" w:lineRule="auto"/>
        <w:jc w:val="center"/>
        <w:rPr>
          <w:rFonts w:eastAsia="TimesNewRoman"/>
          <w:b/>
          <w:sz w:val="28"/>
          <w:szCs w:val="28"/>
        </w:rPr>
      </w:pPr>
      <w:r w:rsidRPr="00094272">
        <w:rPr>
          <w:rFonts w:eastAsia="TimesNewRoman"/>
          <w:b/>
          <w:sz w:val="28"/>
          <w:szCs w:val="28"/>
        </w:rPr>
        <w:t>ТЕОРІЯ ТУРБУЛЕНТНОСТІ</w:t>
      </w:r>
    </w:p>
    <w:p w:rsidR="00ED5303" w:rsidRPr="0068599C" w:rsidRDefault="00ED5303" w:rsidP="00ED5303">
      <w:pPr>
        <w:jc w:val="center"/>
        <w:rPr>
          <w:b/>
          <w:sz w:val="28"/>
          <w:szCs w:val="28"/>
        </w:rPr>
      </w:pPr>
      <w:r w:rsidRPr="0068599C">
        <w:rPr>
          <w:b/>
          <w:sz w:val="28"/>
          <w:szCs w:val="28"/>
        </w:rPr>
        <w:t>Навчальний посібник з дисципліни</w:t>
      </w:r>
    </w:p>
    <w:p w:rsidR="00ED5303" w:rsidRPr="00446E91" w:rsidRDefault="00ED5303" w:rsidP="00ED5303">
      <w:pPr>
        <w:jc w:val="center"/>
        <w:rPr>
          <w:b/>
          <w:color w:val="000000"/>
          <w:sz w:val="28"/>
          <w:szCs w:val="28"/>
        </w:rPr>
      </w:pPr>
      <w:r w:rsidRPr="00446E91">
        <w:rPr>
          <w:b/>
          <w:color w:val="000000"/>
          <w:sz w:val="28"/>
          <w:szCs w:val="28"/>
        </w:rPr>
        <w:t>«</w:t>
      </w:r>
      <w:r>
        <w:rPr>
          <w:b/>
          <w:color w:val="000000"/>
          <w:sz w:val="28"/>
          <w:szCs w:val="28"/>
        </w:rPr>
        <w:t>Теорія турбулентності</w:t>
      </w:r>
      <w:r w:rsidRPr="00446E91">
        <w:rPr>
          <w:b/>
          <w:color w:val="000000"/>
          <w:sz w:val="28"/>
          <w:szCs w:val="28"/>
        </w:rPr>
        <w:t>»</w:t>
      </w:r>
    </w:p>
    <w:p w:rsidR="00ED5303" w:rsidRPr="00094272" w:rsidRDefault="00ED5303" w:rsidP="00ED5303">
      <w:pPr>
        <w:spacing w:line="360" w:lineRule="auto"/>
        <w:ind w:firstLine="709"/>
        <w:jc w:val="both"/>
        <w:rPr>
          <w:sz w:val="28"/>
          <w:szCs w:val="28"/>
        </w:rPr>
      </w:pPr>
    </w:p>
    <w:tbl>
      <w:tblPr>
        <w:tblW w:w="9747" w:type="dxa"/>
        <w:tblLook w:val="04A0" w:firstRow="1" w:lastRow="0" w:firstColumn="1" w:lastColumn="0" w:noHBand="0" w:noVBand="1"/>
      </w:tblPr>
      <w:tblGrid>
        <w:gridCol w:w="2107"/>
        <w:gridCol w:w="7640"/>
      </w:tblGrid>
      <w:tr w:rsidR="00ED5303" w:rsidRPr="00094272" w:rsidTr="003C5D3D">
        <w:trPr>
          <w:trHeight w:val="292"/>
        </w:trPr>
        <w:tc>
          <w:tcPr>
            <w:tcW w:w="2091" w:type="dxa"/>
            <w:shd w:val="clear" w:color="auto" w:fill="auto"/>
          </w:tcPr>
          <w:p w:rsidR="00ED5303" w:rsidRPr="00094272" w:rsidRDefault="00ED5303" w:rsidP="003C5D3D">
            <w:pPr>
              <w:spacing w:line="360" w:lineRule="auto"/>
              <w:ind w:firstLine="709"/>
              <w:jc w:val="both"/>
              <w:rPr>
                <w:sz w:val="28"/>
                <w:szCs w:val="28"/>
              </w:rPr>
            </w:pPr>
            <w:r w:rsidRPr="00094272">
              <w:rPr>
                <w:sz w:val="28"/>
                <w:szCs w:val="28"/>
              </w:rPr>
              <w:t>Укладач:</w:t>
            </w:r>
          </w:p>
        </w:tc>
        <w:tc>
          <w:tcPr>
            <w:tcW w:w="7656" w:type="dxa"/>
            <w:shd w:val="clear" w:color="auto" w:fill="auto"/>
          </w:tcPr>
          <w:p w:rsidR="00ED5303" w:rsidRPr="00532D05" w:rsidRDefault="00ED5303" w:rsidP="003C5D3D">
            <w:pPr>
              <w:spacing w:line="360" w:lineRule="auto"/>
              <w:jc w:val="both"/>
              <w:rPr>
                <w:i/>
                <w:sz w:val="28"/>
                <w:szCs w:val="28"/>
              </w:rPr>
            </w:pPr>
            <w:r w:rsidRPr="00094272">
              <w:rPr>
                <w:i/>
                <w:sz w:val="28"/>
                <w:szCs w:val="28"/>
              </w:rPr>
              <w:t>Письменний Євген Миколайович, д-р. техн. наук, проф.</w:t>
            </w:r>
          </w:p>
        </w:tc>
      </w:tr>
      <w:tr w:rsidR="00ED5303" w:rsidRPr="00094272" w:rsidTr="003C5D3D">
        <w:trPr>
          <w:trHeight w:val="624"/>
        </w:trPr>
        <w:tc>
          <w:tcPr>
            <w:tcW w:w="2091" w:type="dxa"/>
            <w:vAlign w:val="bottom"/>
          </w:tcPr>
          <w:p w:rsidR="00ED5303" w:rsidRPr="00094272" w:rsidRDefault="00ED5303" w:rsidP="003C5D3D">
            <w:pPr>
              <w:spacing w:line="360" w:lineRule="auto"/>
              <w:jc w:val="right"/>
              <w:rPr>
                <w:sz w:val="28"/>
                <w:szCs w:val="28"/>
              </w:rPr>
            </w:pPr>
            <w:r w:rsidRPr="00094272">
              <w:rPr>
                <w:sz w:val="28"/>
                <w:szCs w:val="28"/>
              </w:rPr>
              <w:t>Відповідальний редактор</w:t>
            </w:r>
          </w:p>
        </w:tc>
        <w:tc>
          <w:tcPr>
            <w:tcW w:w="7656" w:type="dxa"/>
            <w:vAlign w:val="bottom"/>
          </w:tcPr>
          <w:p w:rsidR="00ED5303" w:rsidRPr="00094272" w:rsidRDefault="00ED5303" w:rsidP="003C5D3D">
            <w:pPr>
              <w:spacing w:line="312" w:lineRule="auto"/>
              <w:ind w:firstLine="16"/>
              <w:jc w:val="both"/>
              <w:rPr>
                <w:sz w:val="28"/>
                <w:szCs w:val="28"/>
              </w:rPr>
            </w:pPr>
            <w:r w:rsidRPr="00094272">
              <w:rPr>
                <w:i/>
                <w:sz w:val="28"/>
                <w:szCs w:val="28"/>
              </w:rPr>
              <w:t>Баранюк Олександр Володимирович, канд. техн. наук, доц.</w:t>
            </w:r>
          </w:p>
        </w:tc>
      </w:tr>
      <w:tr w:rsidR="00ED5303" w:rsidRPr="00094272" w:rsidTr="003C5D3D">
        <w:tc>
          <w:tcPr>
            <w:tcW w:w="2091" w:type="dxa"/>
          </w:tcPr>
          <w:p w:rsidR="00ED5303" w:rsidRPr="00094272" w:rsidRDefault="00ED5303" w:rsidP="003C5D3D">
            <w:pPr>
              <w:spacing w:line="360" w:lineRule="auto"/>
              <w:jc w:val="right"/>
              <w:rPr>
                <w:sz w:val="28"/>
                <w:szCs w:val="28"/>
              </w:rPr>
            </w:pPr>
            <w:r w:rsidRPr="00094272">
              <w:rPr>
                <w:sz w:val="28"/>
                <w:szCs w:val="28"/>
              </w:rPr>
              <w:t>Рецензенти</w:t>
            </w:r>
          </w:p>
        </w:tc>
        <w:tc>
          <w:tcPr>
            <w:tcW w:w="7656" w:type="dxa"/>
          </w:tcPr>
          <w:p w:rsidR="00ED5303" w:rsidRDefault="00ED5303" w:rsidP="003C5D3D">
            <w:pPr>
              <w:jc w:val="both"/>
              <w:rPr>
                <w:i/>
                <w:sz w:val="28"/>
                <w:szCs w:val="28"/>
              </w:rPr>
            </w:pPr>
            <w:r w:rsidRPr="00094272">
              <w:rPr>
                <w:i/>
                <w:sz w:val="28"/>
                <w:szCs w:val="28"/>
              </w:rPr>
              <w:t>Воропаєв Геннадій Олександрович, член-кор. НАНУ, д-р техн. наук, проф., заступник директора ІГМ НАНУ</w:t>
            </w:r>
          </w:p>
          <w:p w:rsidR="00ED5303" w:rsidRPr="00094272" w:rsidRDefault="00ED5303" w:rsidP="003C5D3D">
            <w:pPr>
              <w:jc w:val="both"/>
              <w:rPr>
                <w:i/>
                <w:sz w:val="28"/>
                <w:szCs w:val="28"/>
              </w:rPr>
            </w:pPr>
          </w:p>
          <w:p w:rsidR="00ED5303" w:rsidRPr="00094272" w:rsidRDefault="00ED5303" w:rsidP="003C5D3D">
            <w:pPr>
              <w:jc w:val="both"/>
              <w:rPr>
                <w:sz w:val="28"/>
                <w:szCs w:val="28"/>
              </w:rPr>
            </w:pPr>
            <w:r w:rsidRPr="00094272">
              <w:rPr>
                <w:i/>
                <w:sz w:val="28"/>
                <w:szCs w:val="28"/>
              </w:rPr>
              <w:t>Волощук Володимир Анатолійович,  д-р техн. наук, проф., завідувач каф. АТЕП</w:t>
            </w:r>
          </w:p>
        </w:tc>
      </w:tr>
    </w:tbl>
    <w:p w:rsidR="00B25065" w:rsidRPr="001B00B3" w:rsidRDefault="00B25065" w:rsidP="008F2948">
      <w:pPr>
        <w:spacing w:before="200"/>
        <w:ind w:firstLine="709"/>
        <w:jc w:val="both"/>
        <w:rPr>
          <w:i/>
        </w:rPr>
      </w:pPr>
      <w:r w:rsidRPr="00A04DCF">
        <w:rPr>
          <w:i/>
        </w:rPr>
        <w:t xml:space="preserve">В посібнику </w:t>
      </w:r>
      <w:r>
        <w:rPr>
          <w:i/>
        </w:rPr>
        <w:t>представлені сучасні уявлення про фізичну сутність</w:t>
      </w:r>
      <w:r w:rsidRPr="00724CAA">
        <w:rPr>
          <w:i/>
        </w:rPr>
        <w:t xml:space="preserve"> </w:t>
      </w:r>
      <w:r w:rsidRPr="001B00B3">
        <w:rPr>
          <w:i/>
        </w:rPr>
        <w:t xml:space="preserve"> т</w:t>
      </w:r>
      <w:r>
        <w:rPr>
          <w:i/>
        </w:rPr>
        <w:t>урбулентності,  характеристики її внутрішньої структури. Наведені рівняння руху та енергії для турбулентної форми течії ньютонівської рідини, а також основні рівняння перенесення характеристик турбулентності</w:t>
      </w:r>
      <w:r w:rsidRPr="001B00B3">
        <w:rPr>
          <w:i/>
        </w:rPr>
        <w:t>.</w:t>
      </w:r>
      <w:r>
        <w:rPr>
          <w:i/>
        </w:rPr>
        <w:t xml:space="preserve"> Розглянуті підходи до вирішення основної проблеми теорії турбулентності – проблеми замикання системи рівнянь осередненого руху, надані основні види моделей турбулентності та принципи моделювання невідомих членів модельних рівнянь. Також приведені дані щодо теорії і практики вимірювань</w:t>
      </w:r>
      <w:r w:rsidRPr="001B00B3">
        <w:rPr>
          <w:i/>
        </w:rPr>
        <w:t xml:space="preserve"> харак</w:t>
      </w:r>
      <w:r>
        <w:rPr>
          <w:i/>
        </w:rPr>
        <w:t>теристик турбулентного потоку  за допомогою термоанемометра .</w:t>
      </w:r>
    </w:p>
    <w:p w:rsidR="00B25065" w:rsidRDefault="00B25065" w:rsidP="005E46AB">
      <w:pPr>
        <w:ind w:firstLine="709"/>
        <w:jc w:val="both"/>
        <w:rPr>
          <w:i/>
        </w:rPr>
      </w:pPr>
      <w:r w:rsidRPr="001B00B3">
        <w:rPr>
          <w:i/>
        </w:rPr>
        <w:t>Знання теорії турбул</w:t>
      </w:r>
      <w:r>
        <w:rPr>
          <w:i/>
        </w:rPr>
        <w:t>ентності необхідні для розуміння особливостей процесів перенесення теплоти, імпульсу та маси в турбулентних і турбулізованих потоках.</w:t>
      </w:r>
      <w:r w:rsidRPr="001B00B3">
        <w:rPr>
          <w:i/>
        </w:rPr>
        <w:t xml:space="preserve"> </w:t>
      </w:r>
      <w:r>
        <w:rPr>
          <w:i/>
        </w:rPr>
        <w:t>Посібник може бути корисним для</w:t>
      </w:r>
      <w:r w:rsidRPr="000801C2">
        <w:rPr>
          <w:i/>
        </w:rPr>
        <w:t xml:space="preserve"> </w:t>
      </w:r>
      <w:r w:rsidRPr="00A04DCF">
        <w:rPr>
          <w:i/>
        </w:rPr>
        <w:t>студентів</w:t>
      </w:r>
      <w:r w:rsidR="008F2948">
        <w:rPr>
          <w:i/>
        </w:rPr>
        <w:t xml:space="preserve">, аспірантів та </w:t>
      </w:r>
      <w:r>
        <w:rPr>
          <w:i/>
        </w:rPr>
        <w:t xml:space="preserve">науково-технічних працівників, що займаються дослідженнями </w:t>
      </w:r>
      <w:r w:rsidRPr="00FD70BB">
        <w:rPr>
          <w:i/>
        </w:rPr>
        <w:t>і</w:t>
      </w:r>
      <w:r>
        <w:rPr>
          <w:i/>
        </w:rPr>
        <w:t xml:space="preserve"> розрахунками тепло-гідравлічних процесів.</w:t>
      </w:r>
    </w:p>
    <w:p w:rsidR="00ED5303" w:rsidRPr="00B863C4" w:rsidRDefault="00ED5303" w:rsidP="005E46AB">
      <w:pPr>
        <w:ind w:firstLine="709"/>
        <w:jc w:val="both"/>
        <w:rPr>
          <w:i/>
          <w:sz w:val="28"/>
          <w:szCs w:val="28"/>
        </w:rPr>
      </w:pPr>
    </w:p>
    <w:p w:rsidR="00ED5303" w:rsidRDefault="00ED5303" w:rsidP="00ED5303">
      <w:pPr>
        <w:ind w:firstLine="709"/>
        <w:jc w:val="right"/>
        <w:rPr>
          <w:sz w:val="28"/>
          <w:szCs w:val="28"/>
        </w:rPr>
      </w:pPr>
      <w:bookmarkStart w:id="1" w:name="_Toc480741940"/>
      <w:bookmarkStart w:id="2" w:name="_Toc86253246"/>
      <w:r w:rsidRPr="00094272">
        <w:rPr>
          <w:sz w:val="28"/>
          <w:szCs w:val="28"/>
        </w:rPr>
        <w:sym w:font="Symbol" w:char="00D3"/>
      </w:r>
      <w:r w:rsidRPr="00094272">
        <w:rPr>
          <w:sz w:val="28"/>
          <w:szCs w:val="28"/>
        </w:rPr>
        <w:t xml:space="preserve">  </w:t>
      </w:r>
      <w:r>
        <w:rPr>
          <w:sz w:val="28"/>
          <w:szCs w:val="28"/>
        </w:rPr>
        <w:t>Є.М.</w:t>
      </w:r>
      <w:r>
        <w:rPr>
          <w:sz w:val="28"/>
          <w:szCs w:val="28"/>
          <w:lang w:val="ru-RU"/>
        </w:rPr>
        <w:t xml:space="preserve"> </w:t>
      </w:r>
      <w:r>
        <w:rPr>
          <w:sz w:val="28"/>
          <w:szCs w:val="28"/>
        </w:rPr>
        <w:t>Письменний</w:t>
      </w:r>
      <w:r w:rsidRPr="00094272">
        <w:rPr>
          <w:sz w:val="28"/>
          <w:szCs w:val="28"/>
        </w:rPr>
        <w:t>, 2021</w:t>
      </w:r>
    </w:p>
    <w:p w:rsidR="00ED5303" w:rsidRPr="00094272" w:rsidRDefault="00ED5303" w:rsidP="00ED5303">
      <w:pPr>
        <w:ind w:firstLine="709"/>
        <w:jc w:val="right"/>
        <w:rPr>
          <w:i/>
          <w:sz w:val="28"/>
          <w:szCs w:val="28"/>
        </w:rPr>
      </w:pPr>
      <w:r w:rsidRPr="00094272">
        <w:rPr>
          <w:sz w:val="28"/>
          <w:szCs w:val="28"/>
        </w:rPr>
        <w:sym w:font="Symbol" w:char="00D3"/>
      </w:r>
      <w:r w:rsidRPr="00094272">
        <w:rPr>
          <w:sz w:val="28"/>
          <w:szCs w:val="28"/>
        </w:rPr>
        <w:t xml:space="preserve">  КПІ ім. Ігоря Сікорського, 2021</w:t>
      </w:r>
      <w:r w:rsidRPr="00094272">
        <w:rPr>
          <w:sz w:val="28"/>
          <w:szCs w:val="28"/>
        </w:rPr>
        <w:br w:type="page"/>
      </w:r>
    </w:p>
    <w:p w:rsidR="00B25065" w:rsidRPr="000F3E3D" w:rsidRDefault="00B25065" w:rsidP="000F3E3D">
      <w:pPr>
        <w:pStyle w:val="10"/>
        <w:spacing w:before="0" w:after="0" w:line="360" w:lineRule="auto"/>
        <w:ind w:firstLine="709"/>
        <w:jc w:val="center"/>
        <w:rPr>
          <w:rFonts w:ascii="Times New Roman" w:hAnsi="Times New Roman" w:cs="Times New Roman"/>
          <w:sz w:val="28"/>
          <w:szCs w:val="28"/>
        </w:rPr>
      </w:pPr>
      <w:r w:rsidRPr="000F3E3D">
        <w:rPr>
          <w:rFonts w:ascii="Times New Roman" w:hAnsi="Times New Roman" w:cs="Times New Roman"/>
          <w:sz w:val="28"/>
          <w:szCs w:val="28"/>
        </w:rPr>
        <w:lastRenderedPageBreak/>
        <w:t>ЗМІСТ</w:t>
      </w:r>
      <w:bookmarkEnd w:id="1"/>
      <w:bookmarkEnd w:id="2"/>
    </w:p>
    <w:p w:rsidR="00B25065" w:rsidRPr="000F3E3D" w:rsidRDefault="006D25CC" w:rsidP="000F3E3D">
      <w:pPr>
        <w:pStyle w:val="14"/>
        <w:rPr>
          <w:rFonts w:ascii="Calibri" w:hAnsi="Calibri"/>
          <w:lang w:eastAsia="uk-UA"/>
        </w:rPr>
      </w:pPr>
      <w:r w:rsidRPr="000F3E3D">
        <w:rPr>
          <w:bCs/>
          <w:lang w:eastAsia="uk-UA"/>
        </w:rPr>
        <w:fldChar w:fldCharType="begin"/>
      </w:r>
      <w:r w:rsidR="00B25065" w:rsidRPr="000F3E3D">
        <w:rPr>
          <w:bCs/>
          <w:lang w:eastAsia="uk-UA"/>
        </w:rPr>
        <w:instrText xml:space="preserve"> TOC \o "1-3" \h \z \u </w:instrText>
      </w:r>
      <w:r w:rsidRPr="000F3E3D">
        <w:rPr>
          <w:bCs/>
          <w:lang w:eastAsia="uk-UA"/>
        </w:rPr>
        <w:fldChar w:fldCharType="separate"/>
      </w:r>
      <w:hyperlink w:anchor="_Toc86253246" w:history="1">
        <w:r w:rsidR="00B25065" w:rsidRPr="000F3E3D">
          <w:rPr>
            <w:rStyle w:val="af4"/>
          </w:rPr>
          <w:t>ЗМІСТ</w:t>
        </w:r>
        <w:r w:rsidR="00B25065" w:rsidRPr="000F3E3D">
          <w:rPr>
            <w:webHidden/>
          </w:rPr>
          <w:tab/>
        </w:r>
        <w:r w:rsidRPr="000F3E3D">
          <w:rPr>
            <w:webHidden/>
          </w:rPr>
          <w:fldChar w:fldCharType="begin"/>
        </w:r>
        <w:r w:rsidR="00B25065" w:rsidRPr="000F3E3D">
          <w:rPr>
            <w:webHidden/>
          </w:rPr>
          <w:instrText xml:space="preserve"> PAGEREF _Toc86253246 \h </w:instrText>
        </w:r>
        <w:r w:rsidRPr="000F3E3D">
          <w:rPr>
            <w:webHidden/>
          </w:rPr>
        </w:r>
        <w:r w:rsidRPr="000F3E3D">
          <w:rPr>
            <w:webHidden/>
          </w:rPr>
          <w:fldChar w:fldCharType="separate"/>
        </w:r>
        <w:r w:rsidR="008F2948">
          <w:rPr>
            <w:webHidden/>
          </w:rPr>
          <w:t>3</w:t>
        </w:r>
        <w:r w:rsidRPr="000F3E3D">
          <w:rPr>
            <w:webHidden/>
          </w:rPr>
          <w:fldChar w:fldCharType="end"/>
        </w:r>
      </w:hyperlink>
    </w:p>
    <w:p w:rsidR="00B25065" w:rsidRPr="000F3E3D" w:rsidRDefault="002B0F56" w:rsidP="000F3E3D">
      <w:pPr>
        <w:pStyle w:val="14"/>
        <w:rPr>
          <w:rFonts w:ascii="Calibri" w:hAnsi="Calibri"/>
          <w:lang w:eastAsia="uk-UA"/>
        </w:rPr>
      </w:pPr>
      <w:hyperlink w:anchor="_Toc86253247" w:history="1">
        <w:r w:rsidR="00B25065" w:rsidRPr="000F3E3D">
          <w:rPr>
            <w:rStyle w:val="af4"/>
          </w:rPr>
          <w:t>ВСТУП</w:t>
        </w:r>
        <w:r w:rsidR="00B25065" w:rsidRPr="000F3E3D">
          <w:rPr>
            <w:webHidden/>
          </w:rPr>
          <w:tab/>
        </w:r>
        <w:r w:rsidR="006D25CC" w:rsidRPr="000F3E3D">
          <w:rPr>
            <w:webHidden/>
          </w:rPr>
          <w:fldChar w:fldCharType="begin"/>
        </w:r>
        <w:r w:rsidR="00B25065" w:rsidRPr="000F3E3D">
          <w:rPr>
            <w:webHidden/>
          </w:rPr>
          <w:instrText xml:space="preserve"> PAGEREF _Toc86253247 \h </w:instrText>
        </w:r>
        <w:r w:rsidR="006D25CC" w:rsidRPr="000F3E3D">
          <w:rPr>
            <w:webHidden/>
          </w:rPr>
        </w:r>
        <w:r w:rsidR="006D25CC" w:rsidRPr="000F3E3D">
          <w:rPr>
            <w:webHidden/>
          </w:rPr>
          <w:fldChar w:fldCharType="separate"/>
        </w:r>
        <w:r w:rsidR="008F2948">
          <w:rPr>
            <w:webHidden/>
          </w:rPr>
          <w:t>5</w:t>
        </w:r>
        <w:r w:rsidR="006D25CC" w:rsidRPr="000F3E3D">
          <w:rPr>
            <w:webHidden/>
          </w:rPr>
          <w:fldChar w:fldCharType="end"/>
        </w:r>
      </w:hyperlink>
    </w:p>
    <w:p w:rsidR="00B25065" w:rsidRPr="000F3E3D" w:rsidRDefault="002B0F56" w:rsidP="000F3E3D">
      <w:pPr>
        <w:pStyle w:val="14"/>
        <w:rPr>
          <w:rFonts w:ascii="Calibri" w:hAnsi="Calibri"/>
          <w:lang w:eastAsia="uk-UA"/>
        </w:rPr>
      </w:pPr>
      <w:hyperlink w:anchor="_Toc86253248" w:history="1">
        <w:r w:rsidR="00B25065" w:rsidRPr="000F3E3D">
          <w:rPr>
            <w:rStyle w:val="af4"/>
          </w:rPr>
          <w:t>1 Поняття теорії турбулентності та їх фізична сутність</w:t>
        </w:r>
        <w:r w:rsidR="00B25065" w:rsidRPr="000F3E3D">
          <w:rPr>
            <w:webHidden/>
          </w:rPr>
          <w:tab/>
        </w:r>
        <w:r w:rsidR="006D25CC" w:rsidRPr="000F3E3D">
          <w:rPr>
            <w:webHidden/>
          </w:rPr>
          <w:fldChar w:fldCharType="begin"/>
        </w:r>
        <w:r w:rsidR="00B25065" w:rsidRPr="000F3E3D">
          <w:rPr>
            <w:webHidden/>
          </w:rPr>
          <w:instrText xml:space="preserve"> PAGEREF _Toc86253248 \h </w:instrText>
        </w:r>
        <w:r w:rsidR="006D25CC" w:rsidRPr="000F3E3D">
          <w:rPr>
            <w:webHidden/>
          </w:rPr>
        </w:r>
        <w:r w:rsidR="006D25CC" w:rsidRPr="000F3E3D">
          <w:rPr>
            <w:webHidden/>
          </w:rPr>
          <w:fldChar w:fldCharType="separate"/>
        </w:r>
        <w:r w:rsidR="008F2948">
          <w:rPr>
            <w:webHidden/>
          </w:rPr>
          <w:t>9</w:t>
        </w:r>
        <w:r w:rsidR="006D25CC" w:rsidRPr="000F3E3D">
          <w:rPr>
            <w:webHidden/>
          </w:rPr>
          <w:fldChar w:fldCharType="end"/>
        </w:r>
      </w:hyperlink>
    </w:p>
    <w:p w:rsidR="00B25065" w:rsidRPr="000F3E3D" w:rsidRDefault="002B0F56" w:rsidP="000F3E3D">
      <w:pPr>
        <w:pStyle w:val="21"/>
        <w:tabs>
          <w:tab w:val="left" w:pos="880"/>
          <w:tab w:val="right" w:leader="dot" w:pos="9372"/>
        </w:tabs>
        <w:spacing w:line="360" w:lineRule="auto"/>
        <w:rPr>
          <w:rFonts w:ascii="Calibri" w:hAnsi="Calibri"/>
          <w:noProof/>
          <w:sz w:val="28"/>
          <w:szCs w:val="28"/>
          <w:lang w:eastAsia="uk-UA"/>
        </w:rPr>
      </w:pPr>
      <w:hyperlink w:anchor="_Toc86253249" w:history="1">
        <w:r w:rsidR="00B25065" w:rsidRPr="000F3E3D">
          <w:rPr>
            <w:rStyle w:val="af4"/>
            <w:noProof/>
            <w:sz w:val="28"/>
            <w:szCs w:val="28"/>
          </w:rPr>
          <w:t>1.1</w:t>
        </w:r>
        <w:r w:rsidR="00B25065" w:rsidRPr="000F3E3D">
          <w:rPr>
            <w:rFonts w:ascii="Calibri" w:hAnsi="Calibri"/>
            <w:noProof/>
            <w:sz w:val="28"/>
            <w:szCs w:val="28"/>
            <w:lang w:eastAsia="uk-UA"/>
          </w:rPr>
          <w:tab/>
        </w:r>
        <w:r w:rsidR="00B25065" w:rsidRPr="000F3E3D">
          <w:rPr>
            <w:rStyle w:val="af4"/>
            <w:noProof/>
            <w:sz w:val="28"/>
            <w:szCs w:val="28"/>
          </w:rPr>
          <w:t>Турбулентність</w:t>
        </w:r>
        <w:r w:rsidR="00B25065" w:rsidRPr="000F3E3D">
          <w:rPr>
            <w:noProof/>
            <w:webHidden/>
            <w:sz w:val="28"/>
            <w:szCs w:val="28"/>
          </w:rPr>
          <w:tab/>
        </w:r>
        <w:r w:rsidR="006D25CC" w:rsidRPr="000F3E3D">
          <w:rPr>
            <w:noProof/>
            <w:webHidden/>
            <w:sz w:val="28"/>
            <w:szCs w:val="28"/>
          </w:rPr>
          <w:fldChar w:fldCharType="begin"/>
        </w:r>
        <w:r w:rsidR="00B25065" w:rsidRPr="000F3E3D">
          <w:rPr>
            <w:noProof/>
            <w:webHidden/>
            <w:sz w:val="28"/>
            <w:szCs w:val="28"/>
          </w:rPr>
          <w:instrText xml:space="preserve"> PAGEREF _Toc86253249 \h </w:instrText>
        </w:r>
        <w:r w:rsidR="006D25CC" w:rsidRPr="000F3E3D">
          <w:rPr>
            <w:noProof/>
            <w:webHidden/>
            <w:sz w:val="28"/>
            <w:szCs w:val="28"/>
          </w:rPr>
        </w:r>
        <w:r w:rsidR="006D25CC" w:rsidRPr="000F3E3D">
          <w:rPr>
            <w:noProof/>
            <w:webHidden/>
            <w:sz w:val="28"/>
            <w:szCs w:val="28"/>
          </w:rPr>
          <w:fldChar w:fldCharType="separate"/>
        </w:r>
        <w:r w:rsidR="008F2948">
          <w:rPr>
            <w:noProof/>
            <w:webHidden/>
            <w:sz w:val="28"/>
            <w:szCs w:val="28"/>
          </w:rPr>
          <w:t>9</w:t>
        </w:r>
        <w:r w:rsidR="006D25CC" w:rsidRPr="000F3E3D">
          <w:rPr>
            <w:noProof/>
            <w:webHidden/>
            <w:sz w:val="28"/>
            <w:szCs w:val="28"/>
          </w:rPr>
          <w:fldChar w:fldCharType="end"/>
        </w:r>
      </w:hyperlink>
    </w:p>
    <w:p w:rsidR="00B25065" w:rsidRPr="000F3E3D" w:rsidRDefault="002B0F56" w:rsidP="000F3E3D">
      <w:pPr>
        <w:pStyle w:val="21"/>
        <w:tabs>
          <w:tab w:val="left" w:pos="880"/>
          <w:tab w:val="right" w:leader="dot" w:pos="9372"/>
        </w:tabs>
        <w:spacing w:line="360" w:lineRule="auto"/>
        <w:rPr>
          <w:rFonts w:ascii="Calibri" w:hAnsi="Calibri"/>
          <w:noProof/>
          <w:sz w:val="28"/>
          <w:szCs w:val="28"/>
          <w:lang w:eastAsia="uk-UA"/>
        </w:rPr>
      </w:pPr>
      <w:hyperlink w:anchor="_Toc86253250" w:history="1">
        <w:r w:rsidR="00B25065" w:rsidRPr="000F3E3D">
          <w:rPr>
            <w:rStyle w:val="af4"/>
            <w:noProof/>
            <w:sz w:val="28"/>
            <w:szCs w:val="28"/>
          </w:rPr>
          <w:t>1.2</w:t>
        </w:r>
        <w:r w:rsidR="00B25065" w:rsidRPr="000F3E3D">
          <w:rPr>
            <w:rFonts w:ascii="Calibri" w:hAnsi="Calibri"/>
            <w:noProof/>
            <w:sz w:val="28"/>
            <w:szCs w:val="28"/>
            <w:lang w:eastAsia="uk-UA"/>
          </w:rPr>
          <w:tab/>
        </w:r>
        <w:r w:rsidR="00B25065" w:rsidRPr="000F3E3D">
          <w:rPr>
            <w:rStyle w:val="af4"/>
            <w:noProof/>
            <w:sz w:val="28"/>
            <w:szCs w:val="28"/>
          </w:rPr>
          <w:t>Осереднений і пульсаційний рух</w:t>
        </w:r>
        <w:r w:rsidR="00B25065" w:rsidRPr="000F3E3D">
          <w:rPr>
            <w:noProof/>
            <w:webHidden/>
            <w:sz w:val="28"/>
            <w:szCs w:val="28"/>
          </w:rPr>
          <w:tab/>
        </w:r>
        <w:r w:rsidR="006D25CC" w:rsidRPr="000F3E3D">
          <w:rPr>
            <w:noProof/>
            <w:webHidden/>
            <w:sz w:val="28"/>
            <w:szCs w:val="28"/>
          </w:rPr>
          <w:fldChar w:fldCharType="begin"/>
        </w:r>
        <w:r w:rsidR="00B25065" w:rsidRPr="000F3E3D">
          <w:rPr>
            <w:noProof/>
            <w:webHidden/>
            <w:sz w:val="28"/>
            <w:szCs w:val="28"/>
          </w:rPr>
          <w:instrText xml:space="preserve"> PAGEREF _Toc86253250 \h </w:instrText>
        </w:r>
        <w:r w:rsidR="006D25CC" w:rsidRPr="000F3E3D">
          <w:rPr>
            <w:noProof/>
            <w:webHidden/>
            <w:sz w:val="28"/>
            <w:szCs w:val="28"/>
          </w:rPr>
        </w:r>
        <w:r w:rsidR="006D25CC" w:rsidRPr="000F3E3D">
          <w:rPr>
            <w:noProof/>
            <w:webHidden/>
            <w:sz w:val="28"/>
            <w:szCs w:val="28"/>
          </w:rPr>
          <w:fldChar w:fldCharType="separate"/>
        </w:r>
        <w:r w:rsidR="008F2948">
          <w:rPr>
            <w:noProof/>
            <w:webHidden/>
            <w:sz w:val="28"/>
            <w:szCs w:val="28"/>
          </w:rPr>
          <w:t>12</w:t>
        </w:r>
        <w:r w:rsidR="006D25CC" w:rsidRPr="000F3E3D">
          <w:rPr>
            <w:noProof/>
            <w:webHidden/>
            <w:sz w:val="28"/>
            <w:szCs w:val="28"/>
          </w:rPr>
          <w:fldChar w:fldCharType="end"/>
        </w:r>
      </w:hyperlink>
    </w:p>
    <w:p w:rsidR="00B25065" w:rsidRPr="000F3E3D" w:rsidRDefault="002B0F56" w:rsidP="000F3E3D">
      <w:pPr>
        <w:pStyle w:val="21"/>
        <w:tabs>
          <w:tab w:val="left" w:pos="880"/>
          <w:tab w:val="right" w:leader="dot" w:pos="9372"/>
        </w:tabs>
        <w:spacing w:line="360" w:lineRule="auto"/>
        <w:rPr>
          <w:rFonts w:ascii="Calibri" w:hAnsi="Calibri"/>
          <w:noProof/>
          <w:sz w:val="28"/>
          <w:szCs w:val="28"/>
          <w:lang w:eastAsia="uk-UA"/>
        </w:rPr>
      </w:pPr>
      <w:hyperlink w:anchor="_Toc86253251" w:history="1">
        <w:r w:rsidR="00B25065" w:rsidRPr="000F3E3D">
          <w:rPr>
            <w:rStyle w:val="af4"/>
            <w:noProof/>
            <w:sz w:val="28"/>
            <w:szCs w:val="28"/>
          </w:rPr>
          <w:t>1.3</w:t>
        </w:r>
        <w:r w:rsidR="00B25065" w:rsidRPr="000F3E3D">
          <w:rPr>
            <w:rFonts w:ascii="Calibri" w:hAnsi="Calibri"/>
            <w:noProof/>
            <w:sz w:val="28"/>
            <w:szCs w:val="28"/>
            <w:lang w:eastAsia="uk-UA"/>
          </w:rPr>
          <w:tab/>
        </w:r>
        <w:r w:rsidR="00B25065" w:rsidRPr="000F3E3D">
          <w:rPr>
            <w:rStyle w:val="af4"/>
            <w:noProof/>
            <w:sz w:val="28"/>
            <w:szCs w:val="28"/>
          </w:rPr>
          <w:t>Види турбулентності</w:t>
        </w:r>
        <w:r w:rsidR="00B25065" w:rsidRPr="000F3E3D">
          <w:rPr>
            <w:noProof/>
            <w:webHidden/>
            <w:sz w:val="28"/>
            <w:szCs w:val="28"/>
          </w:rPr>
          <w:tab/>
        </w:r>
        <w:r w:rsidR="006D25CC" w:rsidRPr="000F3E3D">
          <w:rPr>
            <w:noProof/>
            <w:webHidden/>
            <w:sz w:val="28"/>
            <w:szCs w:val="28"/>
          </w:rPr>
          <w:fldChar w:fldCharType="begin"/>
        </w:r>
        <w:r w:rsidR="00B25065" w:rsidRPr="000F3E3D">
          <w:rPr>
            <w:noProof/>
            <w:webHidden/>
            <w:sz w:val="28"/>
            <w:szCs w:val="28"/>
          </w:rPr>
          <w:instrText xml:space="preserve"> PAGEREF _Toc86253251 \h </w:instrText>
        </w:r>
        <w:r w:rsidR="006D25CC" w:rsidRPr="000F3E3D">
          <w:rPr>
            <w:noProof/>
            <w:webHidden/>
            <w:sz w:val="28"/>
            <w:szCs w:val="28"/>
          </w:rPr>
        </w:r>
        <w:r w:rsidR="006D25CC" w:rsidRPr="000F3E3D">
          <w:rPr>
            <w:noProof/>
            <w:webHidden/>
            <w:sz w:val="28"/>
            <w:szCs w:val="28"/>
          </w:rPr>
          <w:fldChar w:fldCharType="separate"/>
        </w:r>
        <w:r w:rsidR="008F2948">
          <w:rPr>
            <w:noProof/>
            <w:webHidden/>
            <w:sz w:val="28"/>
            <w:szCs w:val="28"/>
          </w:rPr>
          <w:t>17</w:t>
        </w:r>
        <w:r w:rsidR="006D25CC" w:rsidRPr="000F3E3D">
          <w:rPr>
            <w:noProof/>
            <w:webHidden/>
            <w:sz w:val="28"/>
            <w:szCs w:val="28"/>
          </w:rPr>
          <w:fldChar w:fldCharType="end"/>
        </w:r>
      </w:hyperlink>
    </w:p>
    <w:p w:rsidR="00B25065" w:rsidRPr="000F3E3D" w:rsidRDefault="002B0F56" w:rsidP="000F3E3D">
      <w:pPr>
        <w:pStyle w:val="21"/>
        <w:tabs>
          <w:tab w:val="left" w:pos="880"/>
          <w:tab w:val="right" w:leader="dot" w:pos="9372"/>
        </w:tabs>
        <w:spacing w:line="360" w:lineRule="auto"/>
        <w:rPr>
          <w:rFonts w:ascii="Calibri" w:hAnsi="Calibri"/>
          <w:noProof/>
          <w:sz w:val="28"/>
          <w:szCs w:val="28"/>
          <w:lang w:eastAsia="uk-UA"/>
        </w:rPr>
      </w:pPr>
      <w:hyperlink w:anchor="_Toc86253252" w:history="1">
        <w:r w:rsidR="00B25065" w:rsidRPr="000F3E3D">
          <w:rPr>
            <w:rStyle w:val="af4"/>
            <w:noProof/>
            <w:sz w:val="28"/>
            <w:szCs w:val="28"/>
          </w:rPr>
          <w:t>1.4</w:t>
        </w:r>
        <w:r w:rsidR="00B25065" w:rsidRPr="000F3E3D">
          <w:rPr>
            <w:rFonts w:ascii="Calibri" w:hAnsi="Calibri"/>
            <w:noProof/>
            <w:sz w:val="28"/>
            <w:szCs w:val="28"/>
            <w:lang w:eastAsia="uk-UA"/>
          </w:rPr>
          <w:tab/>
        </w:r>
        <w:r w:rsidR="00B25065" w:rsidRPr="000F3E3D">
          <w:rPr>
            <w:rStyle w:val="af4"/>
            <w:noProof/>
            <w:sz w:val="28"/>
            <w:szCs w:val="28"/>
          </w:rPr>
          <w:t>Характеристики внутрішньої структури турбулентності</w:t>
        </w:r>
        <w:r w:rsidR="00B25065" w:rsidRPr="000F3E3D">
          <w:rPr>
            <w:noProof/>
            <w:webHidden/>
            <w:sz w:val="28"/>
            <w:szCs w:val="28"/>
          </w:rPr>
          <w:tab/>
        </w:r>
        <w:r w:rsidR="006D25CC" w:rsidRPr="000F3E3D">
          <w:rPr>
            <w:noProof/>
            <w:webHidden/>
            <w:sz w:val="28"/>
            <w:szCs w:val="28"/>
          </w:rPr>
          <w:fldChar w:fldCharType="begin"/>
        </w:r>
        <w:r w:rsidR="00B25065" w:rsidRPr="000F3E3D">
          <w:rPr>
            <w:noProof/>
            <w:webHidden/>
            <w:sz w:val="28"/>
            <w:szCs w:val="28"/>
          </w:rPr>
          <w:instrText xml:space="preserve"> PAGEREF _Toc86253252 \h </w:instrText>
        </w:r>
        <w:r w:rsidR="006D25CC" w:rsidRPr="000F3E3D">
          <w:rPr>
            <w:noProof/>
            <w:webHidden/>
            <w:sz w:val="28"/>
            <w:szCs w:val="28"/>
          </w:rPr>
        </w:r>
        <w:r w:rsidR="006D25CC" w:rsidRPr="000F3E3D">
          <w:rPr>
            <w:noProof/>
            <w:webHidden/>
            <w:sz w:val="28"/>
            <w:szCs w:val="28"/>
          </w:rPr>
          <w:fldChar w:fldCharType="separate"/>
        </w:r>
        <w:r w:rsidR="008F2948">
          <w:rPr>
            <w:noProof/>
            <w:webHidden/>
            <w:sz w:val="28"/>
            <w:szCs w:val="28"/>
          </w:rPr>
          <w:t>20</w:t>
        </w:r>
        <w:r w:rsidR="006D25CC" w:rsidRPr="000F3E3D">
          <w:rPr>
            <w:noProof/>
            <w:webHidden/>
            <w:sz w:val="28"/>
            <w:szCs w:val="28"/>
          </w:rPr>
          <w:fldChar w:fldCharType="end"/>
        </w:r>
      </w:hyperlink>
    </w:p>
    <w:p w:rsidR="00B25065" w:rsidRPr="000F3E3D" w:rsidRDefault="002B0F56" w:rsidP="000F3E3D">
      <w:pPr>
        <w:pStyle w:val="21"/>
        <w:tabs>
          <w:tab w:val="left" w:pos="880"/>
          <w:tab w:val="right" w:leader="dot" w:pos="9372"/>
        </w:tabs>
        <w:spacing w:line="360" w:lineRule="auto"/>
        <w:rPr>
          <w:rFonts w:ascii="Calibri" w:hAnsi="Calibri"/>
          <w:noProof/>
          <w:sz w:val="28"/>
          <w:szCs w:val="28"/>
          <w:lang w:eastAsia="uk-UA"/>
        </w:rPr>
      </w:pPr>
      <w:hyperlink w:anchor="_Toc86253253" w:history="1">
        <w:r w:rsidR="00B25065" w:rsidRPr="000F3E3D">
          <w:rPr>
            <w:rStyle w:val="af4"/>
            <w:noProof/>
            <w:sz w:val="28"/>
            <w:szCs w:val="28"/>
          </w:rPr>
          <w:t>1.5</w:t>
        </w:r>
        <w:r w:rsidR="00B25065" w:rsidRPr="000F3E3D">
          <w:rPr>
            <w:rFonts w:ascii="Calibri" w:hAnsi="Calibri"/>
            <w:noProof/>
            <w:sz w:val="28"/>
            <w:szCs w:val="28"/>
            <w:lang w:eastAsia="uk-UA"/>
          </w:rPr>
          <w:tab/>
        </w:r>
        <w:r w:rsidR="00B25065" w:rsidRPr="000F3E3D">
          <w:rPr>
            <w:rStyle w:val="af4"/>
            <w:noProof/>
            <w:sz w:val="28"/>
            <w:szCs w:val="28"/>
          </w:rPr>
          <w:t>Гіпотеза замороженої турбулентності</w:t>
        </w:r>
        <w:r w:rsidR="00B25065" w:rsidRPr="000F3E3D">
          <w:rPr>
            <w:noProof/>
            <w:webHidden/>
            <w:sz w:val="28"/>
            <w:szCs w:val="28"/>
          </w:rPr>
          <w:tab/>
        </w:r>
        <w:r w:rsidR="006D25CC" w:rsidRPr="000F3E3D">
          <w:rPr>
            <w:noProof/>
            <w:webHidden/>
            <w:sz w:val="28"/>
            <w:szCs w:val="28"/>
          </w:rPr>
          <w:fldChar w:fldCharType="begin"/>
        </w:r>
        <w:r w:rsidR="00B25065" w:rsidRPr="000F3E3D">
          <w:rPr>
            <w:noProof/>
            <w:webHidden/>
            <w:sz w:val="28"/>
            <w:szCs w:val="28"/>
          </w:rPr>
          <w:instrText xml:space="preserve"> PAGEREF _Toc86253253 \h </w:instrText>
        </w:r>
        <w:r w:rsidR="006D25CC" w:rsidRPr="000F3E3D">
          <w:rPr>
            <w:noProof/>
            <w:webHidden/>
            <w:sz w:val="28"/>
            <w:szCs w:val="28"/>
          </w:rPr>
        </w:r>
        <w:r w:rsidR="006D25CC" w:rsidRPr="000F3E3D">
          <w:rPr>
            <w:noProof/>
            <w:webHidden/>
            <w:sz w:val="28"/>
            <w:szCs w:val="28"/>
          </w:rPr>
          <w:fldChar w:fldCharType="separate"/>
        </w:r>
        <w:r w:rsidR="008F2948">
          <w:rPr>
            <w:noProof/>
            <w:webHidden/>
            <w:sz w:val="28"/>
            <w:szCs w:val="28"/>
          </w:rPr>
          <w:t>28</w:t>
        </w:r>
        <w:r w:rsidR="006D25CC" w:rsidRPr="000F3E3D">
          <w:rPr>
            <w:noProof/>
            <w:webHidden/>
            <w:sz w:val="28"/>
            <w:szCs w:val="28"/>
          </w:rPr>
          <w:fldChar w:fldCharType="end"/>
        </w:r>
      </w:hyperlink>
    </w:p>
    <w:p w:rsidR="00B25065" w:rsidRPr="000F3E3D" w:rsidRDefault="002B0F56" w:rsidP="000F3E3D">
      <w:pPr>
        <w:pStyle w:val="21"/>
        <w:tabs>
          <w:tab w:val="left" w:pos="880"/>
          <w:tab w:val="right" w:leader="dot" w:pos="9372"/>
        </w:tabs>
        <w:spacing w:line="360" w:lineRule="auto"/>
        <w:rPr>
          <w:rFonts w:ascii="Calibri" w:hAnsi="Calibri"/>
          <w:noProof/>
          <w:sz w:val="28"/>
          <w:szCs w:val="28"/>
          <w:lang w:eastAsia="uk-UA"/>
        </w:rPr>
      </w:pPr>
      <w:hyperlink w:anchor="_Toc86253254" w:history="1">
        <w:r w:rsidR="00B25065" w:rsidRPr="000F3E3D">
          <w:rPr>
            <w:rStyle w:val="af4"/>
            <w:noProof/>
            <w:sz w:val="28"/>
            <w:szCs w:val="28"/>
          </w:rPr>
          <w:t>1.6</w:t>
        </w:r>
        <w:r w:rsidR="00B25065" w:rsidRPr="000F3E3D">
          <w:rPr>
            <w:rFonts w:ascii="Calibri" w:hAnsi="Calibri"/>
            <w:noProof/>
            <w:sz w:val="28"/>
            <w:szCs w:val="28"/>
            <w:lang w:eastAsia="uk-UA"/>
          </w:rPr>
          <w:tab/>
        </w:r>
        <w:r w:rsidR="00B25065" w:rsidRPr="000F3E3D">
          <w:rPr>
            <w:rStyle w:val="af4"/>
            <w:noProof/>
            <w:sz w:val="28"/>
            <w:szCs w:val="28"/>
          </w:rPr>
          <w:t>Лінійні масштаби</w:t>
        </w:r>
        <w:r w:rsidR="00B25065" w:rsidRPr="000F3E3D">
          <w:rPr>
            <w:noProof/>
            <w:webHidden/>
            <w:sz w:val="28"/>
            <w:szCs w:val="28"/>
          </w:rPr>
          <w:tab/>
        </w:r>
        <w:r w:rsidR="006D25CC" w:rsidRPr="000F3E3D">
          <w:rPr>
            <w:noProof/>
            <w:webHidden/>
            <w:sz w:val="28"/>
            <w:szCs w:val="28"/>
          </w:rPr>
          <w:fldChar w:fldCharType="begin"/>
        </w:r>
        <w:r w:rsidR="00B25065" w:rsidRPr="000F3E3D">
          <w:rPr>
            <w:noProof/>
            <w:webHidden/>
            <w:sz w:val="28"/>
            <w:szCs w:val="28"/>
          </w:rPr>
          <w:instrText xml:space="preserve"> PAGEREF _Toc86253254 \h </w:instrText>
        </w:r>
        <w:r w:rsidR="006D25CC" w:rsidRPr="000F3E3D">
          <w:rPr>
            <w:noProof/>
            <w:webHidden/>
            <w:sz w:val="28"/>
            <w:szCs w:val="28"/>
          </w:rPr>
        </w:r>
        <w:r w:rsidR="006D25CC" w:rsidRPr="000F3E3D">
          <w:rPr>
            <w:noProof/>
            <w:webHidden/>
            <w:sz w:val="28"/>
            <w:szCs w:val="28"/>
          </w:rPr>
          <w:fldChar w:fldCharType="separate"/>
        </w:r>
        <w:r w:rsidR="008F2948">
          <w:rPr>
            <w:noProof/>
            <w:webHidden/>
            <w:sz w:val="28"/>
            <w:szCs w:val="28"/>
          </w:rPr>
          <w:t>33</w:t>
        </w:r>
        <w:r w:rsidR="006D25CC" w:rsidRPr="000F3E3D">
          <w:rPr>
            <w:noProof/>
            <w:webHidden/>
            <w:sz w:val="28"/>
            <w:szCs w:val="28"/>
          </w:rPr>
          <w:fldChar w:fldCharType="end"/>
        </w:r>
      </w:hyperlink>
    </w:p>
    <w:p w:rsidR="00B25065" w:rsidRPr="000F3E3D" w:rsidRDefault="002B0F56" w:rsidP="000F3E3D">
      <w:pPr>
        <w:pStyle w:val="21"/>
        <w:tabs>
          <w:tab w:val="left" w:pos="880"/>
          <w:tab w:val="right" w:leader="dot" w:pos="9372"/>
        </w:tabs>
        <w:spacing w:line="360" w:lineRule="auto"/>
        <w:rPr>
          <w:rFonts w:ascii="Calibri" w:hAnsi="Calibri"/>
          <w:noProof/>
          <w:sz w:val="28"/>
          <w:szCs w:val="28"/>
          <w:lang w:eastAsia="uk-UA"/>
        </w:rPr>
      </w:pPr>
      <w:hyperlink w:anchor="_Toc86253255" w:history="1">
        <w:r w:rsidR="00B25065" w:rsidRPr="000F3E3D">
          <w:rPr>
            <w:rStyle w:val="af4"/>
            <w:noProof/>
            <w:sz w:val="28"/>
            <w:szCs w:val="28"/>
          </w:rPr>
          <w:t>1.7</w:t>
        </w:r>
        <w:r w:rsidR="00B25065" w:rsidRPr="000F3E3D">
          <w:rPr>
            <w:rFonts w:ascii="Calibri" w:hAnsi="Calibri"/>
            <w:noProof/>
            <w:sz w:val="28"/>
            <w:szCs w:val="28"/>
            <w:lang w:eastAsia="uk-UA"/>
          </w:rPr>
          <w:tab/>
        </w:r>
        <w:r w:rsidR="00B25065" w:rsidRPr="000F3E3D">
          <w:rPr>
            <w:rStyle w:val="af4"/>
            <w:noProof/>
            <w:sz w:val="28"/>
            <w:szCs w:val="28"/>
          </w:rPr>
          <w:t>Спектральні характеристики</w:t>
        </w:r>
        <w:r w:rsidR="00B25065" w:rsidRPr="000F3E3D">
          <w:rPr>
            <w:noProof/>
            <w:webHidden/>
            <w:sz w:val="28"/>
            <w:szCs w:val="28"/>
          </w:rPr>
          <w:tab/>
        </w:r>
        <w:r w:rsidR="006D25CC" w:rsidRPr="000F3E3D">
          <w:rPr>
            <w:noProof/>
            <w:webHidden/>
            <w:sz w:val="28"/>
            <w:szCs w:val="28"/>
          </w:rPr>
          <w:fldChar w:fldCharType="begin"/>
        </w:r>
        <w:r w:rsidR="00B25065" w:rsidRPr="000F3E3D">
          <w:rPr>
            <w:noProof/>
            <w:webHidden/>
            <w:sz w:val="28"/>
            <w:szCs w:val="28"/>
          </w:rPr>
          <w:instrText xml:space="preserve"> PAGEREF _Toc86253255 \h </w:instrText>
        </w:r>
        <w:r w:rsidR="006D25CC" w:rsidRPr="000F3E3D">
          <w:rPr>
            <w:noProof/>
            <w:webHidden/>
            <w:sz w:val="28"/>
            <w:szCs w:val="28"/>
          </w:rPr>
        </w:r>
        <w:r w:rsidR="006D25CC" w:rsidRPr="000F3E3D">
          <w:rPr>
            <w:noProof/>
            <w:webHidden/>
            <w:sz w:val="28"/>
            <w:szCs w:val="28"/>
          </w:rPr>
          <w:fldChar w:fldCharType="separate"/>
        </w:r>
        <w:r w:rsidR="008F2948">
          <w:rPr>
            <w:noProof/>
            <w:webHidden/>
            <w:sz w:val="28"/>
            <w:szCs w:val="28"/>
          </w:rPr>
          <w:t>42</w:t>
        </w:r>
        <w:r w:rsidR="006D25CC" w:rsidRPr="000F3E3D">
          <w:rPr>
            <w:noProof/>
            <w:webHidden/>
            <w:sz w:val="28"/>
            <w:szCs w:val="28"/>
          </w:rPr>
          <w:fldChar w:fldCharType="end"/>
        </w:r>
      </w:hyperlink>
    </w:p>
    <w:p w:rsidR="00B25065" w:rsidRPr="000F3E3D" w:rsidRDefault="002B0F56" w:rsidP="000F3E3D">
      <w:pPr>
        <w:pStyle w:val="21"/>
        <w:tabs>
          <w:tab w:val="left" w:pos="880"/>
          <w:tab w:val="right" w:leader="dot" w:pos="9372"/>
        </w:tabs>
        <w:spacing w:line="360" w:lineRule="auto"/>
        <w:rPr>
          <w:rFonts w:ascii="Calibri" w:hAnsi="Calibri"/>
          <w:noProof/>
          <w:sz w:val="28"/>
          <w:szCs w:val="28"/>
          <w:lang w:eastAsia="uk-UA"/>
        </w:rPr>
      </w:pPr>
      <w:hyperlink w:anchor="_Toc86253256" w:history="1">
        <w:r w:rsidR="00B25065" w:rsidRPr="000F3E3D">
          <w:rPr>
            <w:rStyle w:val="af4"/>
            <w:noProof/>
            <w:sz w:val="28"/>
            <w:szCs w:val="28"/>
          </w:rPr>
          <w:t>1.8</w:t>
        </w:r>
        <w:r w:rsidR="00B25065" w:rsidRPr="000F3E3D">
          <w:rPr>
            <w:rFonts w:ascii="Calibri" w:hAnsi="Calibri"/>
            <w:noProof/>
            <w:sz w:val="28"/>
            <w:szCs w:val="28"/>
            <w:lang w:eastAsia="uk-UA"/>
          </w:rPr>
          <w:tab/>
        </w:r>
        <w:r w:rsidR="00B25065" w:rsidRPr="000F3E3D">
          <w:rPr>
            <w:rStyle w:val="af4"/>
            <w:noProof/>
            <w:sz w:val="28"/>
            <w:szCs w:val="28"/>
          </w:rPr>
          <w:t>Отримання спектрів по хвильовим числам</w:t>
        </w:r>
        <w:r w:rsidR="00B25065" w:rsidRPr="000F3E3D">
          <w:rPr>
            <w:noProof/>
            <w:webHidden/>
            <w:sz w:val="28"/>
            <w:szCs w:val="28"/>
          </w:rPr>
          <w:tab/>
        </w:r>
        <w:r w:rsidR="006D25CC" w:rsidRPr="000F3E3D">
          <w:rPr>
            <w:noProof/>
            <w:webHidden/>
            <w:sz w:val="28"/>
            <w:szCs w:val="28"/>
          </w:rPr>
          <w:fldChar w:fldCharType="begin"/>
        </w:r>
        <w:r w:rsidR="00B25065" w:rsidRPr="000F3E3D">
          <w:rPr>
            <w:noProof/>
            <w:webHidden/>
            <w:sz w:val="28"/>
            <w:szCs w:val="28"/>
          </w:rPr>
          <w:instrText xml:space="preserve"> PAGEREF _Toc86253256 \h </w:instrText>
        </w:r>
        <w:r w:rsidR="006D25CC" w:rsidRPr="000F3E3D">
          <w:rPr>
            <w:noProof/>
            <w:webHidden/>
            <w:sz w:val="28"/>
            <w:szCs w:val="28"/>
          </w:rPr>
        </w:r>
        <w:r w:rsidR="006D25CC" w:rsidRPr="000F3E3D">
          <w:rPr>
            <w:noProof/>
            <w:webHidden/>
            <w:sz w:val="28"/>
            <w:szCs w:val="28"/>
          </w:rPr>
          <w:fldChar w:fldCharType="separate"/>
        </w:r>
        <w:r w:rsidR="008F2948">
          <w:rPr>
            <w:noProof/>
            <w:webHidden/>
            <w:sz w:val="28"/>
            <w:szCs w:val="28"/>
          </w:rPr>
          <w:t>53</w:t>
        </w:r>
        <w:r w:rsidR="006D25CC" w:rsidRPr="000F3E3D">
          <w:rPr>
            <w:noProof/>
            <w:webHidden/>
            <w:sz w:val="28"/>
            <w:szCs w:val="28"/>
          </w:rPr>
          <w:fldChar w:fldCharType="end"/>
        </w:r>
      </w:hyperlink>
    </w:p>
    <w:p w:rsidR="00B25065" w:rsidRPr="000F3E3D" w:rsidRDefault="002B0F56" w:rsidP="000F3E3D">
      <w:pPr>
        <w:pStyle w:val="14"/>
        <w:rPr>
          <w:rFonts w:ascii="Calibri" w:hAnsi="Calibri"/>
          <w:lang w:eastAsia="uk-UA"/>
        </w:rPr>
      </w:pPr>
      <w:hyperlink w:anchor="_Toc86253257" w:history="1">
        <w:r w:rsidR="00B25065" w:rsidRPr="000F3E3D">
          <w:rPr>
            <w:rStyle w:val="af4"/>
          </w:rPr>
          <w:t>2 Рівняння для характеристик турбулентності</w:t>
        </w:r>
        <w:r w:rsidR="00B25065" w:rsidRPr="000F3E3D">
          <w:rPr>
            <w:webHidden/>
          </w:rPr>
          <w:tab/>
        </w:r>
        <w:r w:rsidR="006D25CC" w:rsidRPr="000F3E3D">
          <w:rPr>
            <w:webHidden/>
          </w:rPr>
          <w:fldChar w:fldCharType="begin"/>
        </w:r>
        <w:r w:rsidR="00B25065" w:rsidRPr="000F3E3D">
          <w:rPr>
            <w:webHidden/>
          </w:rPr>
          <w:instrText xml:space="preserve"> PAGEREF _Toc86253257 \h </w:instrText>
        </w:r>
        <w:r w:rsidR="006D25CC" w:rsidRPr="000F3E3D">
          <w:rPr>
            <w:webHidden/>
          </w:rPr>
        </w:r>
        <w:r w:rsidR="006D25CC" w:rsidRPr="000F3E3D">
          <w:rPr>
            <w:webHidden/>
          </w:rPr>
          <w:fldChar w:fldCharType="separate"/>
        </w:r>
        <w:r w:rsidR="008F2948">
          <w:rPr>
            <w:webHidden/>
          </w:rPr>
          <w:t>56</w:t>
        </w:r>
        <w:r w:rsidR="006D25CC" w:rsidRPr="000F3E3D">
          <w:rPr>
            <w:webHidden/>
          </w:rPr>
          <w:fldChar w:fldCharType="end"/>
        </w:r>
      </w:hyperlink>
    </w:p>
    <w:p w:rsidR="00B25065" w:rsidRPr="000F3E3D" w:rsidRDefault="002B0F56" w:rsidP="000F3E3D">
      <w:pPr>
        <w:pStyle w:val="21"/>
        <w:tabs>
          <w:tab w:val="left" w:pos="880"/>
          <w:tab w:val="right" w:leader="dot" w:pos="9372"/>
        </w:tabs>
        <w:spacing w:line="360" w:lineRule="auto"/>
        <w:rPr>
          <w:rFonts w:ascii="Calibri" w:hAnsi="Calibri"/>
          <w:noProof/>
          <w:sz w:val="28"/>
          <w:szCs w:val="28"/>
          <w:lang w:eastAsia="uk-UA"/>
        </w:rPr>
      </w:pPr>
      <w:hyperlink w:anchor="_Toc86253259" w:history="1">
        <w:r w:rsidR="00B25065" w:rsidRPr="000F3E3D">
          <w:rPr>
            <w:rStyle w:val="af4"/>
            <w:noProof/>
            <w:sz w:val="28"/>
            <w:szCs w:val="28"/>
          </w:rPr>
          <w:t>2.1</w:t>
        </w:r>
        <w:r w:rsidR="00B25065" w:rsidRPr="000F3E3D">
          <w:rPr>
            <w:rFonts w:ascii="Calibri" w:hAnsi="Calibri"/>
            <w:noProof/>
            <w:sz w:val="28"/>
            <w:szCs w:val="28"/>
            <w:lang w:eastAsia="uk-UA"/>
          </w:rPr>
          <w:tab/>
        </w:r>
        <w:r w:rsidR="00B25065" w:rsidRPr="000F3E3D">
          <w:rPr>
            <w:rStyle w:val="af4"/>
            <w:noProof/>
            <w:sz w:val="28"/>
            <w:szCs w:val="28"/>
          </w:rPr>
          <w:t>Рівняння руху у формі Рейнольдса</w:t>
        </w:r>
        <w:r w:rsidR="00B25065" w:rsidRPr="000F3E3D">
          <w:rPr>
            <w:noProof/>
            <w:webHidden/>
            <w:sz w:val="28"/>
            <w:szCs w:val="28"/>
          </w:rPr>
          <w:tab/>
        </w:r>
        <w:r w:rsidR="006D25CC" w:rsidRPr="000F3E3D">
          <w:rPr>
            <w:noProof/>
            <w:webHidden/>
            <w:sz w:val="28"/>
            <w:szCs w:val="28"/>
          </w:rPr>
          <w:fldChar w:fldCharType="begin"/>
        </w:r>
        <w:r w:rsidR="00B25065" w:rsidRPr="000F3E3D">
          <w:rPr>
            <w:noProof/>
            <w:webHidden/>
            <w:sz w:val="28"/>
            <w:szCs w:val="28"/>
          </w:rPr>
          <w:instrText xml:space="preserve"> PAGEREF _Toc86253259 \h </w:instrText>
        </w:r>
        <w:r w:rsidR="006D25CC" w:rsidRPr="000F3E3D">
          <w:rPr>
            <w:noProof/>
            <w:webHidden/>
            <w:sz w:val="28"/>
            <w:szCs w:val="28"/>
          </w:rPr>
        </w:r>
        <w:r w:rsidR="006D25CC" w:rsidRPr="000F3E3D">
          <w:rPr>
            <w:noProof/>
            <w:webHidden/>
            <w:sz w:val="28"/>
            <w:szCs w:val="28"/>
          </w:rPr>
          <w:fldChar w:fldCharType="separate"/>
        </w:r>
        <w:r w:rsidR="008F2948">
          <w:rPr>
            <w:noProof/>
            <w:webHidden/>
            <w:sz w:val="28"/>
            <w:szCs w:val="28"/>
          </w:rPr>
          <w:t>56</w:t>
        </w:r>
        <w:r w:rsidR="006D25CC" w:rsidRPr="000F3E3D">
          <w:rPr>
            <w:noProof/>
            <w:webHidden/>
            <w:sz w:val="28"/>
            <w:szCs w:val="28"/>
          </w:rPr>
          <w:fldChar w:fldCharType="end"/>
        </w:r>
      </w:hyperlink>
    </w:p>
    <w:p w:rsidR="00B25065" w:rsidRPr="000F3E3D" w:rsidRDefault="002B0F56" w:rsidP="000F3E3D">
      <w:pPr>
        <w:pStyle w:val="21"/>
        <w:tabs>
          <w:tab w:val="left" w:pos="880"/>
          <w:tab w:val="right" w:leader="dot" w:pos="9372"/>
        </w:tabs>
        <w:spacing w:line="360" w:lineRule="auto"/>
        <w:rPr>
          <w:rFonts w:ascii="Calibri" w:hAnsi="Calibri"/>
          <w:noProof/>
          <w:sz w:val="28"/>
          <w:szCs w:val="28"/>
          <w:lang w:eastAsia="uk-UA"/>
        </w:rPr>
      </w:pPr>
      <w:hyperlink w:anchor="_Toc86253260" w:history="1">
        <w:r w:rsidR="00B25065" w:rsidRPr="000F3E3D">
          <w:rPr>
            <w:rStyle w:val="af4"/>
            <w:noProof/>
            <w:sz w:val="28"/>
            <w:szCs w:val="28"/>
          </w:rPr>
          <w:t>2.2</w:t>
        </w:r>
        <w:r w:rsidR="00B25065" w:rsidRPr="000F3E3D">
          <w:rPr>
            <w:rFonts w:ascii="Calibri" w:hAnsi="Calibri"/>
            <w:noProof/>
            <w:sz w:val="28"/>
            <w:szCs w:val="28"/>
            <w:lang w:eastAsia="uk-UA"/>
          </w:rPr>
          <w:tab/>
        </w:r>
        <w:r w:rsidR="00B25065" w:rsidRPr="000F3E3D">
          <w:rPr>
            <w:rStyle w:val="af4"/>
            <w:noProof/>
            <w:sz w:val="28"/>
            <w:szCs w:val="28"/>
          </w:rPr>
          <w:t>Виведення рівняння Рейнольдса</w:t>
        </w:r>
        <w:r w:rsidR="00B25065" w:rsidRPr="000F3E3D">
          <w:rPr>
            <w:noProof/>
            <w:webHidden/>
            <w:sz w:val="28"/>
            <w:szCs w:val="28"/>
          </w:rPr>
          <w:tab/>
        </w:r>
        <w:r w:rsidR="006D25CC" w:rsidRPr="000F3E3D">
          <w:rPr>
            <w:noProof/>
            <w:webHidden/>
            <w:sz w:val="28"/>
            <w:szCs w:val="28"/>
          </w:rPr>
          <w:fldChar w:fldCharType="begin"/>
        </w:r>
        <w:r w:rsidR="00B25065" w:rsidRPr="000F3E3D">
          <w:rPr>
            <w:noProof/>
            <w:webHidden/>
            <w:sz w:val="28"/>
            <w:szCs w:val="28"/>
          </w:rPr>
          <w:instrText xml:space="preserve"> PAGEREF _Toc86253260 \h </w:instrText>
        </w:r>
        <w:r w:rsidR="006D25CC" w:rsidRPr="000F3E3D">
          <w:rPr>
            <w:noProof/>
            <w:webHidden/>
            <w:sz w:val="28"/>
            <w:szCs w:val="28"/>
          </w:rPr>
        </w:r>
        <w:r w:rsidR="006D25CC" w:rsidRPr="000F3E3D">
          <w:rPr>
            <w:noProof/>
            <w:webHidden/>
            <w:sz w:val="28"/>
            <w:szCs w:val="28"/>
          </w:rPr>
          <w:fldChar w:fldCharType="separate"/>
        </w:r>
        <w:r w:rsidR="008F2948">
          <w:rPr>
            <w:noProof/>
            <w:webHidden/>
            <w:sz w:val="28"/>
            <w:szCs w:val="28"/>
          </w:rPr>
          <w:t>58</w:t>
        </w:r>
        <w:r w:rsidR="006D25CC" w:rsidRPr="000F3E3D">
          <w:rPr>
            <w:noProof/>
            <w:webHidden/>
            <w:sz w:val="28"/>
            <w:szCs w:val="28"/>
          </w:rPr>
          <w:fldChar w:fldCharType="end"/>
        </w:r>
      </w:hyperlink>
    </w:p>
    <w:p w:rsidR="00B25065" w:rsidRPr="000F3E3D" w:rsidRDefault="002B0F56" w:rsidP="000F3E3D">
      <w:pPr>
        <w:pStyle w:val="21"/>
        <w:tabs>
          <w:tab w:val="left" w:pos="880"/>
          <w:tab w:val="right" w:leader="dot" w:pos="9372"/>
        </w:tabs>
        <w:spacing w:line="360" w:lineRule="auto"/>
        <w:rPr>
          <w:rFonts w:ascii="Calibri" w:hAnsi="Calibri"/>
          <w:noProof/>
          <w:sz w:val="28"/>
          <w:szCs w:val="28"/>
          <w:lang w:eastAsia="uk-UA"/>
        </w:rPr>
      </w:pPr>
      <w:hyperlink w:anchor="_Toc86253261" w:history="1">
        <w:r w:rsidR="00B25065" w:rsidRPr="000F3E3D">
          <w:rPr>
            <w:rStyle w:val="af4"/>
            <w:noProof/>
            <w:sz w:val="28"/>
            <w:szCs w:val="28"/>
          </w:rPr>
          <w:t>2.3</w:t>
        </w:r>
        <w:r w:rsidR="00B25065" w:rsidRPr="000F3E3D">
          <w:rPr>
            <w:rFonts w:ascii="Calibri" w:hAnsi="Calibri"/>
            <w:noProof/>
            <w:sz w:val="28"/>
            <w:szCs w:val="28"/>
            <w:lang w:eastAsia="uk-UA"/>
          </w:rPr>
          <w:tab/>
        </w:r>
        <w:r w:rsidR="00B25065" w:rsidRPr="000F3E3D">
          <w:rPr>
            <w:rStyle w:val="af4"/>
            <w:noProof/>
            <w:sz w:val="28"/>
            <w:szCs w:val="28"/>
          </w:rPr>
          <w:t>Рівняння для перенесення Рейнольдсових напруг</w:t>
        </w:r>
        <w:r w:rsidR="00B25065" w:rsidRPr="000F3E3D">
          <w:rPr>
            <w:noProof/>
            <w:webHidden/>
            <w:sz w:val="28"/>
            <w:szCs w:val="28"/>
          </w:rPr>
          <w:tab/>
        </w:r>
        <w:r w:rsidR="006D25CC" w:rsidRPr="000F3E3D">
          <w:rPr>
            <w:noProof/>
            <w:webHidden/>
            <w:sz w:val="28"/>
            <w:szCs w:val="28"/>
          </w:rPr>
          <w:fldChar w:fldCharType="begin"/>
        </w:r>
        <w:r w:rsidR="00B25065" w:rsidRPr="000F3E3D">
          <w:rPr>
            <w:noProof/>
            <w:webHidden/>
            <w:sz w:val="28"/>
            <w:szCs w:val="28"/>
          </w:rPr>
          <w:instrText xml:space="preserve"> PAGEREF _Toc86253261 \h </w:instrText>
        </w:r>
        <w:r w:rsidR="006D25CC" w:rsidRPr="000F3E3D">
          <w:rPr>
            <w:noProof/>
            <w:webHidden/>
            <w:sz w:val="28"/>
            <w:szCs w:val="28"/>
          </w:rPr>
        </w:r>
        <w:r w:rsidR="006D25CC" w:rsidRPr="000F3E3D">
          <w:rPr>
            <w:noProof/>
            <w:webHidden/>
            <w:sz w:val="28"/>
            <w:szCs w:val="28"/>
          </w:rPr>
          <w:fldChar w:fldCharType="separate"/>
        </w:r>
        <w:r w:rsidR="008F2948">
          <w:rPr>
            <w:noProof/>
            <w:webHidden/>
            <w:sz w:val="28"/>
            <w:szCs w:val="28"/>
          </w:rPr>
          <w:t>60</w:t>
        </w:r>
        <w:r w:rsidR="006D25CC" w:rsidRPr="000F3E3D">
          <w:rPr>
            <w:noProof/>
            <w:webHidden/>
            <w:sz w:val="28"/>
            <w:szCs w:val="28"/>
          </w:rPr>
          <w:fldChar w:fldCharType="end"/>
        </w:r>
      </w:hyperlink>
    </w:p>
    <w:p w:rsidR="00B25065" w:rsidRPr="000F3E3D" w:rsidRDefault="002B0F56" w:rsidP="000F3E3D">
      <w:pPr>
        <w:pStyle w:val="21"/>
        <w:tabs>
          <w:tab w:val="left" w:pos="880"/>
          <w:tab w:val="right" w:leader="dot" w:pos="9372"/>
        </w:tabs>
        <w:spacing w:line="360" w:lineRule="auto"/>
        <w:rPr>
          <w:rFonts w:ascii="Calibri" w:hAnsi="Calibri"/>
          <w:noProof/>
          <w:sz w:val="28"/>
          <w:szCs w:val="28"/>
          <w:lang w:eastAsia="uk-UA"/>
        </w:rPr>
      </w:pPr>
      <w:hyperlink w:anchor="_Toc86253262" w:history="1">
        <w:r w:rsidR="00B25065" w:rsidRPr="000F3E3D">
          <w:rPr>
            <w:rStyle w:val="af4"/>
            <w:noProof/>
            <w:sz w:val="28"/>
            <w:szCs w:val="28"/>
          </w:rPr>
          <w:t>2.4</w:t>
        </w:r>
        <w:r w:rsidR="00B25065" w:rsidRPr="000F3E3D">
          <w:rPr>
            <w:rFonts w:ascii="Calibri" w:hAnsi="Calibri"/>
            <w:noProof/>
            <w:sz w:val="28"/>
            <w:szCs w:val="28"/>
            <w:lang w:eastAsia="uk-UA"/>
          </w:rPr>
          <w:tab/>
        </w:r>
        <w:r w:rsidR="00B25065" w:rsidRPr="000F3E3D">
          <w:rPr>
            <w:rStyle w:val="af4"/>
            <w:noProof/>
            <w:sz w:val="28"/>
            <w:szCs w:val="28"/>
          </w:rPr>
          <w:t>Рівняння для перенесення кінетичної енергії турбулентних пульсацій</w:t>
        </w:r>
        <w:r w:rsidR="00B25065" w:rsidRPr="000F3E3D">
          <w:rPr>
            <w:noProof/>
            <w:webHidden/>
            <w:sz w:val="28"/>
            <w:szCs w:val="28"/>
          </w:rPr>
          <w:tab/>
        </w:r>
        <w:r w:rsidR="006D25CC" w:rsidRPr="000F3E3D">
          <w:rPr>
            <w:noProof/>
            <w:webHidden/>
            <w:sz w:val="28"/>
            <w:szCs w:val="28"/>
          </w:rPr>
          <w:fldChar w:fldCharType="begin"/>
        </w:r>
        <w:r w:rsidR="00B25065" w:rsidRPr="000F3E3D">
          <w:rPr>
            <w:noProof/>
            <w:webHidden/>
            <w:sz w:val="28"/>
            <w:szCs w:val="28"/>
          </w:rPr>
          <w:instrText xml:space="preserve"> PAGEREF _Toc86253262 \h </w:instrText>
        </w:r>
        <w:r w:rsidR="006D25CC" w:rsidRPr="000F3E3D">
          <w:rPr>
            <w:noProof/>
            <w:webHidden/>
            <w:sz w:val="28"/>
            <w:szCs w:val="28"/>
          </w:rPr>
        </w:r>
        <w:r w:rsidR="006D25CC" w:rsidRPr="000F3E3D">
          <w:rPr>
            <w:noProof/>
            <w:webHidden/>
            <w:sz w:val="28"/>
            <w:szCs w:val="28"/>
          </w:rPr>
          <w:fldChar w:fldCharType="separate"/>
        </w:r>
        <w:r w:rsidR="008F2948">
          <w:rPr>
            <w:noProof/>
            <w:webHidden/>
            <w:sz w:val="28"/>
            <w:szCs w:val="28"/>
          </w:rPr>
          <w:t>64</w:t>
        </w:r>
        <w:r w:rsidR="006D25CC" w:rsidRPr="000F3E3D">
          <w:rPr>
            <w:noProof/>
            <w:webHidden/>
            <w:sz w:val="28"/>
            <w:szCs w:val="28"/>
          </w:rPr>
          <w:fldChar w:fldCharType="end"/>
        </w:r>
      </w:hyperlink>
    </w:p>
    <w:p w:rsidR="00B25065" w:rsidRPr="000F3E3D" w:rsidRDefault="002B0F56" w:rsidP="000F3E3D">
      <w:pPr>
        <w:pStyle w:val="21"/>
        <w:tabs>
          <w:tab w:val="left" w:pos="880"/>
          <w:tab w:val="right" w:leader="dot" w:pos="9372"/>
        </w:tabs>
        <w:spacing w:line="360" w:lineRule="auto"/>
        <w:rPr>
          <w:rFonts w:ascii="Calibri" w:hAnsi="Calibri"/>
          <w:noProof/>
          <w:sz w:val="28"/>
          <w:szCs w:val="28"/>
          <w:lang w:eastAsia="uk-UA"/>
        </w:rPr>
      </w:pPr>
      <w:hyperlink w:anchor="_Toc86253263" w:history="1">
        <w:r w:rsidR="00B25065" w:rsidRPr="000F3E3D">
          <w:rPr>
            <w:rStyle w:val="af4"/>
            <w:noProof/>
            <w:sz w:val="28"/>
            <w:szCs w:val="28"/>
          </w:rPr>
          <w:t>2.5</w:t>
        </w:r>
        <w:r w:rsidR="00B25065" w:rsidRPr="000F3E3D">
          <w:rPr>
            <w:rFonts w:ascii="Calibri" w:hAnsi="Calibri"/>
            <w:noProof/>
            <w:sz w:val="28"/>
            <w:szCs w:val="28"/>
            <w:lang w:eastAsia="uk-UA"/>
          </w:rPr>
          <w:tab/>
        </w:r>
        <w:r w:rsidR="00B25065" w:rsidRPr="000F3E3D">
          <w:rPr>
            <w:rStyle w:val="af4"/>
            <w:noProof/>
            <w:sz w:val="28"/>
            <w:szCs w:val="28"/>
          </w:rPr>
          <w:t>Рівняння для дисипації кінетичної енергії турбулентних пульсацій</w:t>
        </w:r>
        <w:r w:rsidR="00B25065" w:rsidRPr="000F3E3D">
          <w:rPr>
            <w:noProof/>
            <w:webHidden/>
            <w:sz w:val="28"/>
            <w:szCs w:val="28"/>
          </w:rPr>
          <w:tab/>
        </w:r>
        <w:r w:rsidR="006D25CC" w:rsidRPr="000F3E3D">
          <w:rPr>
            <w:noProof/>
            <w:webHidden/>
            <w:sz w:val="28"/>
            <w:szCs w:val="28"/>
          </w:rPr>
          <w:fldChar w:fldCharType="begin"/>
        </w:r>
        <w:r w:rsidR="00B25065" w:rsidRPr="000F3E3D">
          <w:rPr>
            <w:noProof/>
            <w:webHidden/>
            <w:sz w:val="28"/>
            <w:szCs w:val="28"/>
          </w:rPr>
          <w:instrText xml:space="preserve"> PAGEREF _Toc86253263 \h </w:instrText>
        </w:r>
        <w:r w:rsidR="006D25CC" w:rsidRPr="000F3E3D">
          <w:rPr>
            <w:noProof/>
            <w:webHidden/>
            <w:sz w:val="28"/>
            <w:szCs w:val="28"/>
          </w:rPr>
        </w:r>
        <w:r w:rsidR="006D25CC" w:rsidRPr="000F3E3D">
          <w:rPr>
            <w:noProof/>
            <w:webHidden/>
            <w:sz w:val="28"/>
            <w:szCs w:val="28"/>
          </w:rPr>
          <w:fldChar w:fldCharType="separate"/>
        </w:r>
        <w:r w:rsidR="008F2948">
          <w:rPr>
            <w:noProof/>
            <w:webHidden/>
            <w:sz w:val="28"/>
            <w:szCs w:val="28"/>
          </w:rPr>
          <w:t>67</w:t>
        </w:r>
        <w:r w:rsidR="006D25CC" w:rsidRPr="000F3E3D">
          <w:rPr>
            <w:noProof/>
            <w:webHidden/>
            <w:sz w:val="28"/>
            <w:szCs w:val="28"/>
          </w:rPr>
          <w:fldChar w:fldCharType="end"/>
        </w:r>
      </w:hyperlink>
    </w:p>
    <w:p w:rsidR="00B25065" w:rsidRPr="000F3E3D" w:rsidRDefault="002B0F56" w:rsidP="000F3E3D">
      <w:pPr>
        <w:pStyle w:val="21"/>
        <w:tabs>
          <w:tab w:val="left" w:pos="880"/>
          <w:tab w:val="right" w:leader="dot" w:pos="9372"/>
        </w:tabs>
        <w:spacing w:line="360" w:lineRule="auto"/>
        <w:rPr>
          <w:rFonts w:ascii="Calibri" w:hAnsi="Calibri"/>
          <w:noProof/>
          <w:sz w:val="28"/>
          <w:szCs w:val="28"/>
          <w:lang w:eastAsia="uk-UA"/>
        </w:rPr>
      </w:pPr>
      <w:hyperlink w:anchor="_Toc86253264" w:history="1">
        <w:r w:rsidR="00B25065" w:rsidRPr="000F3E3D">
          <w:rPr>
            <w:rStyle w:val="af4"/>
            <w:noProof/>
            <w:sz w:val="28"/>
            <w:szCs w:val="28"/>
          </w:rPr>
          <w:t>2.6</w:t>
        </w:r>
        <w:r w:rsidR="00B25065" w:rsidRPr="000F3E3D">
          <w:rPr>
            <w:rFonts w:ascii="Calibri" w:hAnsi="Calibri"/>
            <w:noProof/>
            <w:sz w:val="28"/>
            <w:szCs w:val="28"/>
            <w:lang w:eastAsia="uk-UA"/>
          </w:rPr>
          <w:tab/>
        </w:r>
        <w:r w:rsidR="00B25065" w:rsidRPr="000F3E3D">
          <w:rPr>
            <w:rStyle w:val="af4"/>
            <w:noProof/>
            <w:sz w:val="28"/>
            <w:szCs w:val="28"/>
          </w:rPr>
          <w:t>Рівняння енергії в формі Рейнольдса</w:t>
        </w:r>
        <w:r w:rsidR="00B25065" w:rsidRPr="000F3E3D">
          <w:rPr>
            <w:noProof/>
            <w:webHidden/>
            <w:sz w:val="28"/>
            <w:szCs w:val="28"/>
          </w:rPr>
          <w:tab/>
        </w:r>
        <w:r w:rsidR="006D25CC" w:rsidRPr="000F3E3D">
          <w:rPr>
            <w:noProof/>
            <w:webHidden/>
            <w:sz w:val="28"/>
            <w:szCs w:val="28"/>
          </w:rPr>
          <w:fldChar w:fldCharType="begin"/>
        </w:r>
        <w:r w:rsidR="00B25065" w:rsidRPr="000F3E3D">
          <w:rPr>
            <w:noProof/>
            <w:webHidden/>
            <w:sz w:val="28"/>
            <w:szCs w:val="28"/>
          </w:rPr>
          <w:instrText xml:space="preserve"> PAGEREF _Toc86253264 \h </w:instrText>
        </w:r>
        <w:r w:rsidR="006D25CC" w:rsidRPr="000F3E3D">
          <w:rPr>
            <w:noProof/>
            <w:webHidden/>
            <w:sz w:val="28"/>
            <w:szCs w:val="28"/>
          </w:rPr>
        </w:r>
        <w:r w:rsidR="006D25CC" w:rsidRPr="000F3E3D">
          <w:rPr>
            <w:noProof/>
            <w:webHidden/>
            <w:sz w:val="28"/>
            <w:szCs w:val="28"/>
          </w:rPr>
          <w:fldChar w:fldCharType="separate"/>
        </w:r>
        <w:r w:rsidR="008F2948">
          <w:rPr>
            <w:noProof/>
            <w:webHidden/>
            <w:sz w:val="28"/>
            <w:szCs w:val="28"/>
          </w:rPr>
          <w:t>69</w:t>
        </w:r>
        <w:r w:rsidR="006D25CC" w:rsidRPr="000F3E3D">
          <w:rPr>
            <w:noProof/>
            <w:webHidden/>
            <w:sz w:val="28"/>
            <w:szCs w:val="28"/>
          </w:rPr>
          <w:fldChar w:fldCharType="end"/>
        </w:r>
      </w:hyperlink>
    </w:p>
    <w:p w:rsidR="00B25065" w:rsidRPr="000F3E3D" w:rsidRDefault="002B0F56" w:rsidP="000F3E3D">
      <w:pPr>
        <w:pStyle w:val="21"/>
        <w:tabs>
          <w:tab w:val="left" w:pos="880"/>
          <w:tab w:val="right" w:leader="dot" w:pos="9372"/>
        </w:tabs>
        <w:spacing w:line="360" w:lineRule="auto"/>
        <w:rPr>
          <w:rFonts w:ascii="Calibri" w:hAnsi="Calibri"/>
          <w:noProof/>
          <w:sz w:val="28"/>
          <w:szCs w:val="28"/>
          <w:lang w:eastAsia="uk-UA"/>
        </w:rPr>
      </w:pPr>
      <w:hyperlink w:anchor="_Toc86253265" w:history="1">
        <w:r w:rsidR="00B25065" w:rsidRPr="000F3E3D">
          <w:rPr>
            <w:rStyle w:val="af4"/>
            <w:noProof/>
            <w:sz w:val="28"/>
            <w:szCs w:val="28"/>
          </w:rPr>
          <w:t>2.7</w:t>
        </w:r>
        <w:r w:rsidR="00B25065" w:rsidRPr="000F3E3D">
          <w:rPr>
            <w:rFonts w:ascii="Calibri" w:hAnsi="Calibri"/>
            <w:noProof/>
            <w:sz w:val="28"/>
            <w:szCs w:val="28"/>
            <w:lang w:eastAsia="uk-UA"/>
          </w:rPr>
          <w:tab/>
        </w:r>
        <w:r w:rsidR="00B25065" w:rsidRPr="000F3E3D">
          <w:rPr>
            <w:rStyle w:val="af4"/>
            <w:noProof/>
            <w:sz w:val="28"/>
            <w:szCs w:val="28"/>
          </w:rPr>
          <w:t>Рівняння для складових густини турбулентного теплового потоку</w:t>
        </w:r>
        <w:r w:rsidR="00B25065" w:rsidRPr="000F3E3D">
          <w:rPr>
            <w:noProof/>
            <w:webHidden/>
            <w:sz w:val="28"/>
            <w:szCs w:val="28"/>
          </w:rPr>
          <w:tab/>
        </w:r>
        <w:r w:rsidR="006D25CC" w:rsidRPr="000F3E3D">
          <w:rPr>
            <w:noProof/>
            <w:webHidden/>
            <w:sz w:val="28"/>
            <w:szCs w:val="28"/>
          </w:rPr>
          <w:fldChar w:fldCharType="begin"/>
        </w:r>
        <w:r w:rsidR="00B25065" w:rsidRPr="000F3E3D">
          <w:rPr>
            <w:noProof/>
            <w:webHidden/>
            <w:sz w:val="28"/>
            <w:szCs w:val="28"/>
          </w:rPr>
          <w:instrText xml:space="preserve"> PAGEREF _Toc86253265 \h </w:instrText>
        </w:r>
        <w:r w:rsidR="006D25CC" w:rsidRPr="000F3E3D">
          <w:rPr>
            <w:noProof/>
            <w:webHidden/>
            <w:sz w:val="28"/>
            <w:szCs w:val="28"/>
          </w:rPr>
        </w:r>
        <w:r w:rsidR="006D25CC" w:rsidRPr="000F3E3D">
          <w:rPr>
            <w:noProof/>
            <w:webHidden/>
            <w:sz w:val="28"/>
            <w:szCs w:val="28"/>
          </w:rPr>
          <w:fldChar w:fldCharType="separate"/>
        </w:r>
        <w:r w:rsidR="008F2948">
          <w:rPr>
            <w:noProof/>
            <w:webHidden/>
            <w:sz w:val="28"/>
            <w:szCs w:val="28"/>
          </w:rPr>
          <w:t>71</w:t>
        </w:r>
        <w:r w:rsidR="006D25CC" w:rsidRPr="000F3E3D">
          <w:rPr>
            <w:noProof/>
            <w:webHidden/>
            <w:sz w:val="28"/>
            <w:szCs w:val="28"/>
          </w:rPr>
          <w:fldChar w:fldCharType="end"/>
        </w:r>
      </w:hyperlink>
    </w:p>
    <w:p w:rsidR="00B25065" w:rsidRPr="000F3E3D" w:rsidRDefault="002B0F56" w:rsidP="000F3E3D">
      <w:pPr>
        <w:pStyle w:val="21"/>
        <w:tabs>
          <w:tab w:val="left" w:pos="880"/>
          <w:tab w:val="right" w:leader="dot" w:pos="9372"/>
        </w:tabs>
        <w:spacing w:line="360" w:lineRule="auto"/>
        <w:rPr>
          <w:rFonts w:ascii="Calibri" w:hAnsi="Calibri"/>
          <w:noProof/>
          <w:sz w:val="28"/>
          <w:szCs w:val="28"/>
          <w:lang w:eastAsia="uk-UA"/>
        </w:rPr>
      </w:pPr>
      <w:hyperlink w:anchor="_Toc86253266" w:history="1">
        <w:r w:rsidR="00B25065" w:rsidRPr="000F3E3D">
          <w:rPr>
            <w:rStyle w:val="af4"/>
            <w:noProof/>
            <w:sz w:val="28"/>
            <w:szCs w:val="28"/>
          </w:rPr>
          <w:t>2.8</w:t>
        </w:r>
        <w:r w:rsidR="00B25065" w:rsidRPr="000F3E3D">
          <w:rPr>
            <w:rFonts w:ascii="Calibri" w:hAnsi="Calibri"/>
            <w:noProof/>
            <w:sz w:val="28"/>
            <w:szCs w:val="28"/>
            <w:lang w:eastAsia="uk-UA"/>
          </w:rPr>
          <w:tab/>
        </w:r>
        <w:r w:rsidR="00B25065" w:rsidRPr="000F3E3D">
          <w:rPr>
            <w:rStyle w:val="af4"/>
            <w:noProof/>
            <w:sz w:val="28"/>
            <w:szCs w:val="28"/>
          </w:rPr>
          <w:t>Рівняння для інтенсивності турбулентних пульсацій температури</w:t>
        </w:r>
        <w:r w:rsidR="00B25065" w:rsidRPr="000F3E3D">
          <w:rPr>
            <w:noProof/>
            <w:webHidden/>
            <w:sz w:val="28"/>
            <w:szCs w:val="28"/>
          </w:rPr>
          <w:tab/>
        </w:r>
        <w:r w:rsidR="006D25CC" w:rsidRPr="000F3E3D">
          <w:rPr>
            <w:noProof/>
            <w:webHidden/>
            <w:sz w:val="28"/>
            <w:szCs w:val="28"/>
          </w:rPr>
          <w:fldChar w:fldCharType="begin"/>
        </w:r>
        <w:r w:rsidR="00B25065" w:rsidRPr="000F3E3D">
          <w:rPr>
            <w:noProof/>
            <w:webHidden/>
            <w:sz w:val="28"/>
            <w:szCs w:val="28"/>
          </w:rPr>
          <w:instrText xml:space="preserve"> PAGEREF _Toc86253266 \h </w:instrText>
        </w:r>
        <w:r w:rsidR="006D25CC" w:rsidRPr="000F3E3D">
          <w:rPr>
            <w:noProof/>
            <w:webHidden/>
            <w:sz w:val="28"/>
            <w:szCs w:val="28"/>
          </w:rPr>
        </w:r>
        <w:r w:rsidR="006D25CC" w:rsidRPr="000F3E3D">
          <w:rPr>
            <w:noProof/>
            <w:webHidden/>
            <w:sz w:val="28"/>
            <w:szCs w:val="28"/>
          </w:rPr>
          <w:fldChar w:fldCharType="separate"/>
        </w:r>
        <w:r w:rsidR="008F2948">
          <w:rPr>
            <w:noProof/>
            <w:webHidden/>
            <w:sz w:val="28"/>
            <w:szCs w:val="28"/>
          </w:rPr>
          <w:t>72</w:t>
        </w:r>
        <w:r w:rsidR="006D25CC" w:rsidRPr="000F3E3D">
          <w:rPr>
            <w:noProof/>
            <w:webHidden/>
            <w:sz w:val="28"/>
            <w:szCs w:val="28"/>
          </w:rPr>
          <w:fldChar w:fldCharType="end"/>
        </w:r>
      </w:hyperlink>
    </w:p>
    <w:p w:rsidR="00B25065" w:rsidRPr="000F3E3D" w:rsidRDefault="002B0F56" w:rsidP="000F3E3D">
      <w:pPr>
        <w:pStyle w:val="14"/>
        <w:rPr>
          <w:rFonts w:ascii="Calibri" w:hAnsi="Calibri"/>
          <w:lang w:eastAsia="uk-UA"/>
        </w:rPr>
      </w:pPr>
      <w:hyperlink w:anchor="_Toc86253267" w:history="1">
        <w:r w:rsidR="00B25065" w:rsidRPr="000F3E3D">
          <w:rPr>
            <w:rStyle w:val="af4"/>
          </w:rPr>
          <w:t>3 Моделі турбулентності</w:t>
        </w:r>
        <w:r w:rsidR="00B25065" w:rsidRPr="000F3E3D">
          <w:rPr>
            <w:webHidden/>
          </w:rPr>
          <w:tab/>
        </w:r>
        <w:r w:rsidR="006D25CC" w:rsidRPr="000F3E3D">
          <w:rPr>
            <w:webHidden/>
          </w:rPr>
          <w:fldChar w:fldCharType="begin"/>
        </w:r>
        <w:r w:rsidR="00B25065" w:rsidRPr="000F3E3D">
          <w:rPr>
            <w:webHidden/>
          </w:rPr>
          <w:instrText xml:space="preserve"> PAGEREF _Toc86253267 \h </w:instrText>
        </w:r>
        <w:r w:rsidR="006D25CC" w:rsidRPr="000F3E3D">
          <w:rPr>
            <w:webHidden/>
          </w:rPr>
        </w:r>
        <w:r w:rsidR="006D25CC" w:rsidRPr="000F3E3D">
          <w:rPr>
            <w:webHidden/>
          </w:rPr>
          <w:fldChar w:fldCharType="separate"/>
        </w:r>
        <w:r w:rsidR="008F2948">
          <w:rPr>
            <w:webHidden/>
          </w:rPr>
          <w:t>75</w:t>
        </w:r>
        <w:r w:rsidR="006D25CC" w:rsidRPr="000F3E3D">
          <w:rPr>
            <w:webHidden/>
          </w:rPr>
          <w:fldChar w:fldCharType="end"/>
        </w:r>
      </w:hyperlink>
    </w:p>
    <w:p w:rsidR="00B25065" w:rsidRPr="000F3E3D" w:rsidRDefault="002B0F56" w:rsidP="000F3E3D">
      <w:pPr>
        <w:pStyle w:val="21"/>
        <w:tabs>
          <w:tab w:val="left" w:pos="880"/>
          <w:tab w:val="right" w:leader="dot" w:pos="9372"/>
        </w:tabs>
        <w:spacing w:line="360" w:lineRule="auto"/>
        <w:rPr>
          <w:rFonts w:ascii="Calibri" w:hAnsi="Calibri"/>
          <w:noProof/>
          <w:sz w:val="28"/>
          <w:szCs w:val="28"/>
          <w:lang w:eastAsia="uk-UA"/>
        </w:rPr>
      </w:pPr>
      <w:hyperlink w:anchor="_Toc86253269" w:history="1">
        <w:r w:rsidR="00B25065" w:rsidRPr="000F3E3D">
          <w:rPr>
            <w:rStyle w:val="af4"/>
            <w:noProof/>
            <w:sz w:val="28"/>
            <w:szCs w:val="28"/>
          </w:rPr>
          <w:t>3.1</w:t>
        </w:r>
        <w:r w:rsidR="00B25065" w:rsidRPr="000F3E3D">
          <w:rPr>
            <w:rFonts w:ascii="Calibri" w:hAnsi="Calibri"/>
            <w:noProof/>
            <w:sz w:val="28"/>
            <w:szCs w:val="28"/>
            <w:lang w:eastAsia="uk-UA"/>
          </w:rPr>
          <w:tab/>
        </w:r>
        <w:r w:rsidR="00B25065" w:rsidRPr="000F3E3D">
          <w:rPr>
            <w:rStyle w:val="af4"/>
            <w:noProof/>
            <w:sz w:val="28"/>
            <w:szCs w:val="28"/>
          </w:rPr>
          <w:t>Феноменологічні моделі турбулентності</w:t>
        </w:r>
        <w:r w:rsidR="00B25065" w:rsidRPr="000F3E3D">
          <w:rPr>
            <w:noProof/>
            <w:webHidden/>
            <w:sz w:val="28"/>
            <w:szCs w:val="28"/>
          </w:rPr>
          <w:tab/>
        </w:r>
        <w:r w:rsidR="006D25CC" w:rsidRPr="000F3E3D">
          <w:rPr>
            <w:noProof/>
            <w:webHidden/>
            <w:sz w:val="28"/>
            <w:szCs w:val="28"/>
          </w:rPr>
          <w:fldChar w:fldCharType="begin"/>
        </w:r>
        <w:r w:rsidR="00B25065" w:rsidRPr="000F3E3D">
          <w:rPr>
            <w:noProof/>
            <w:webHidden/>
            <w:sz w:val="28"/>
            <w:szCs w:val="28"/>
          </w:rPr>
          <w:instrText xml:space="preserve"> PAGEREF _Toc86253269 \h </w:instrText>
        </w:r>
        <w:r w:rsidR="006D25CC" w:rsidRPr="000F3E3D">
          <w:rPr>
            <w:noProof/>
            <w:webHidden/>
            <w:sz w:val="28"/>
            <w:szCs w:val="28"/>
          </w:rPr>
        </w:r>
        <w:r w:rsidR="006D25CC" w:rsidRPr="000F3E3D">
          <w:rPr>
            <w:noProof/>
            <w:webHidden/>
            <w:sz w:val="28"/>
            <w:szCs w:val="28"/>
          </w:rPr>
          <w:fldChar w:fldCharType="separate"/>
        </w:r>
        <w:r w:rsidR="008F2948">
          <w:rPr>
            <w:noProof/>
            <w:webHidden/>
            <w:sz w:val="28"/>
            <w:szCs w:val="28"/>
          </w:rPr>
          <w:t>76</w:t>
        </w:r>
        <w:r w:rsidR="006D25CC" w:rsidRPr="000F3E3D">
          <w:rPr>
            <w:noProof/>
            <w:webHidden/>
            <w:sz w:val="28"/>
            <w:szCs w:val="28"/>
          </w:rPr>
          <w:fldChar w:fldCharType="end"/>
        </w:r>
      </w:hyperlink>
    </w:p>
    <w:p w:rsidR="00B25065" w:rsidRPr="000F3E3D" w:rsidRDefault="002B0F56" w:rsidP="000F3E3D">
      <w:pPr>
        <w:pStyle w:val="21"/>
        <w:tabs>
          <w:tab w:val="left" w:pos="880"/>
          <w:tab w:val="right" w:leader="dot" w:pos="9372"/>
        </w:tabs>
        <w:spacing w:line="360" w:lineRule="auto"/>
        <w:rPr>
          <w:rFonts w:ascii="Calibri" w:hAnsi="Calibri"/>
          <w:noProof/>
          <w:sz w:val="28"/>
          <w:szCs w:val="28"/>
          <w:lang w:eastAsia="uk-UA"/>
        </w:rPr>
      </w:pPr>
      <w:hyperlink w:anchor="_Toc86253270" w:history="1">
        <w:r w:rsidR="00B25065" w:rsidRPr="000F3E3D">
          <w:rPr>
            <w:rStyle w:val="af4"/>
            <w:noProof/>
            <w:sz w:val="28"/>
            <w:szCs w:val="28"/>
          </w:rPr>
          <w:t>3.2</w:t>
        </w:r>
        <w:r w:rsidR="00B25065" w:rsidRPr="000F3E3D">
          <w:rPr>
            <w:rFonts w:ascii="Calibri" w:hAnsi="Calibri"/>
            <w:noProof/>
            <w:sz w:val="28"/>
            <w:szCs w:val="28"/>
            <w:lang w:eastAsia="uk-UA"/>
          </w:rPr>
          <w:tab/>
        </w:r>
        <w:r w:rsidR="00B25065" w:rsidRPr="000F3E3D">
          <w:rPr>
            <w:rStyle w:val="af4"/>
            <w:noProof/>
            <w:sz w:val="28"/>
            <w:szCs w:val="28"/>
          </w:rPr>
          <w:t>Моделі турбулентності, що включають ДУ для гідродинамічних характеристик турбулентності</w:t>
        </w:r>
        <w:r w:rsidR="00B25065" w:rsidRPr="000F3E3D">
          <w:rPr>
            <w:noProof/>
            <w:webHidden/>
            <w:sz w:val="28"/>
            <w:szCs w:val="28"/>
          </w:rPr>
          <w:tab/>
        </w:r>
        <w:r w:rsidR="006D25CC" w:rsidRPr="000F3E3D">
          <w:rPr>
            <w:noProof/>
            <w:webHidden/>
            <w:sz w:val="28"/>
            <w:szCs w:val="28"/>
          </w:rPr>
          <w:fldChar w:fldCharType="begin"/>
        </w:r>
        <w:r w:rsidR="00B25065" w:rsidRPr="000F3E3D">
          <w:rPr>
            <w:noProof/>
            <w:webHidden/>
            <w:sz w:val="28"/>
            <w:szCs w:val="28"/>
          </w:rPr>
          <w:instrText xml:space="preserve"> PAGEREF _Toc86253270 \h </w:instrText>
        </w:r>
        <w:r w:rsidR="006D25CC" w:rsidRPr="000F3E3D">
          <w:rPr>
            <w:noProof/>
            <w:webHidden/>
            <w:sz w:val="28"/>
            <w:szCs w:val="28"/>
          </w:rPr>
        </w:r>
        <w:r w:rsidR="006D25CC" w:rsidRPr="000F3E3D">
          <w:rPr>
            <w:noProof/>
            <w:webHidden/>
            <w:sz w:val="28"/>
            <w:szCs w:val="28"/>
          </w:rPr>
          <w:fldChar w:fldCharType="separate"/>
        </w:r>
        <w:r w:rsidR="008F2948">
          <w:rPr>
            <w:noProof/>
            <w:webHidden/>
            <w:sz w:val="28"/>
            <w:szCs w:val="28"/>
          </w:rPr>
          <w:t>83</w:t>
        </w:r>
        <w:r w:rsidR="006D25CC" w:rsidRPr="000F3E3D">
          <w:rPr>
            <w:noProof/>
            <w:webHidden/>
            <w:sz w:val="28"/>
            <w:szCs w:val="28"/>
          </w:rPr>
          <w:fldChar w:fldCharType="end"/>
        </w:r>
      </w:hyperlink>
    </w:p>
    <w:p w:rsidR="00B25065" w:rsidRPr="000F3E3D" w:rsidRDefault="002B0F56" w:rsidP="000F3E3D">
      <w:pPr>
        <w:pStyle w:val="21"/>
        <w:tabs>
          <w:tab w:val="left" w:pos="880"/>
          <w:tab w:val="right" w:leader="dot" w:pos="9372"/>
        </w:tabs>
        <w:spacing w:line="360" w:lineRule="auto"/>
        <w:rPr>
          <w:rFonts w:ascii="Calibri" w:hAnsi="Calibri"/>
          <w:noProof/>
          <w:sz w:val="28"/>
          <w:szCs w:val="28"/>
          <w:lang w:eastAsia="uk-UA"/>
        </w:rPr>
      </w:pPr>
      <w:hyperlink w:anchor="_Toc86253271" w:history="1">
        <w:r w:rsidR="00B25065" w:rsidRPr="000F3E3D">
          <w:rPr>
            <w:rStyle w:val="af4"/>
            <w:noProof/>
            <w:sz w:val="28"/>
            <w:szCs w:val="28"/>
          </w:rPr>
          <w:t>3.3</w:t>
        </w:r>
        <w:r w:rsidR="00B25065" w:rsidRPr="000F3E3D">
          <w:rPr>
            <w:rFonts w:ascii="Calibri" w:hAnsi="Calibri"/>
            <w:noProof/>
            <w:sz w:val="28"/>
            <w:szCs w:val="28"/>
            <w:lang w:eastAsia="uk-UA"/>
          </w:rPr>
          <w:tab/>
        </w:r>
        <w:r w:rsidR="00B25065" w:rsidRPr="000F3E3D">
          <w:rPr>
            <w:rStyle w:val="af4"/>
            <w:noProof/>
            <w:sz w:val="28"/>
            <w:szCs w:val="28"/>
          </w:rPr>
          <w:t>Моделі турбулентності для процесів теплообміну</w:t>
        </w:r>
        <w:r w:rsidR="00B25065" w:rsidRPr="000F3E3D">
          <w:rPr>
            <w:noProof/>
            <w:webHidden/>
            <w:sz w:val="28"/>
            <w:szCs w:val="28"/>
          </w:rPr>
          <w:tab/>
        </w:r>
        <w:r w:rsidR="006D25CC" w:rsidRPr="000F3E3D">
          <w:rPr>
            <w:noProof/>
            <w:webHidden/>
            <w:sz w:val="28"/>
            <w:szCs w:val="28"/>
          </w:rPr>
          <w:fldChar w:fldCharType="begin"/>
        </w:r>
        <w:r w:rsidR="00B25065" w:rsidRPr="000F3E3D">
          <w:rPr>
            <w:noProof/>
            <w:webHidden/>
            <w:sz w:val="28"/>
            <w:szCs w:val="28"/>
          </w:rPr>
          <w:instrText xml:space="preserve"> PAGEREF _Toc86253271 \h </w:instrText>
        </w:r>
        <w:r w:rsidR="006D25CC" w:rsidRPr="000F3E3D">
          <w:rPr>
            <w:noProof/>
            <w:webHidden/>
            <w:sz w:val="28"/>
            <w:szCs w:val="28"/>
          </w:rPr>
        </w:r>
        <w:r w:rsidR="006D25CC" w:rsidRPr="000F3E3D">
          <w:rPr>
            <w:noProof/>
            <w:webHidden/>
            <w:sz w:val="28"/>
            <w:szCs w:val="28"/>
          </w:rPr>
          <w:fldChar w:fldCharType="separate"/>
        </w:r>
        <w:r w:rsidR="008F2948">
          <w:rPr>
            <w:noProof/>
            <w:webHidden/>
            <w:sz w:val="28"/>
            <w:szCs w:val="28"/>
          </w:rPr>
          <w:t>94</w:t>
        </w:r>
        <w:r w:rsidR="006D25CC" w:rsidRPr="000F3E3D">
          <w:rPr>
            <w:noProof/>
            <w:webHidden/>
            <w:sz w:val="28"/>
            <w:szCs w:val="28"/>
          </w:rPr>
          <w:fldChar w:fldCharType="end"/>
        </w:r>
      </w:hyperlink>
    </w:p>
    <w:p w:rsidR="00B25065" w:rsidRPr="000F3E3D" w:rsidRDefault="002B0F56" w:rsidP="000F3E3D">
      <w:pPr>
        <w:pStyle w:val="14"/>
        <w:rPr>
          <w:rFonts w:ascii="Calibri" w:hAnsi="Calibri"/>
          <w:lang w:eastAsia="uk-UA"/>
        </w:rPr>
      </w:pPr>
      <w:hyperlink w:anchor="_Toc86253272" w:history="1">
        <w:r w:rsidR="00B25065" w:rsidRPr="000F3E3D">
          <w:rPr>
            <w:rStyle w:val="af4"/>
          </w:rPr>
          <w:t>4 Вимірювання турбулентності</w:t>
        </w:r>
        <w:r w:rsidR="00B25065" w:rsidRPr="000F3E3D">
          <w:rPr>
            <w:webHidden/>
          </w:rPr>
          <w:tab/>
        </w:r>
        <w:r w:rsidR="006D25CC" w:rsidRPr="000F3E3D">
          <w:rPr>
            <w:webHidden/>
          </w:rPr>
          <w:fldChar w:fldCharType="begin"/>
        </w:r>
        <w:r w:rsidR="00B25065" w:rsidRPr="000F3E3D">
          <w:rPr>
            <w:webHidden/>
          </w:rPr>
          <w:instrText xml:space="preserve"> PAGEREF _Toc86253272 \h </w:instrText>
        </w:r>
        <w:r w:rsidR="006D25CC" w:rsidRPr="000F3E3D">
          <w:rPr>
            <w:webHidden/>
          </w:rPr>
        </w:r>
        <w:r w:rsidR="006D25CC" w:rsidRPr="000F3E3D">
          <w:rPr>
            <w:webHidden/>
          </w:rPr>
          <w:fldChar w:fldCharType="separate"/>
        </w:r>
        <w:r w:rsidR="008F2948">
          <w:rPr>
            <w:webHidden/>
          </w:rPr>
          <w:t>97</w:t>
        </w:r>
        <w:r w:rsidR="006D25CC" w:rsidRPr="000F3E3D">
          <w:rPr>
            <w:webHidden/>
          </w:rPr>
          <w:fldChar w:fldCharType="end"/>
        </w:r>
      </w:hyperlink>
    </w:p>
    <w:p w:rsidR="00B25065" w:rsidRPr="000F3E3D" w:rsidRDefault="002B0F56" w:rsidP="000F3E3D">
      <w:pPr>
        <w:pStyle w:val="21"/>
        <w:tabs>
          <w:tab w:val="left" w:pos="880"/>
          <w:tab w:val="right" w:leader="dot" w:pos="9372"/>
        </w:tabs>
        <w:spacing w:line="360" w:lineRule="auto"/>
        <w:rPr>
          <w:rFonts w:ascii="Calibri" w:hAnsi="Calibri"/>
          <w:noProof/>
          <w:sz w:val="28"/>
          <w:szCs w:val="28"/>
          <w:lang w:eastAsia="uk-UA"/>
        </w:rPr>
      </w:pPr>
      <w:hyperlink w:anchor="_Toc86253274" w:history="1">
        <w:r w:rsidR="00B25065" w:rsidRPr="000F3E3D">
          <w:rPr>
            <w:rStyle w:val="af4"/>
            <w:noProof/>
            <w:sz w:val="28"/>
            <w:szCs w:val="28"/>
          </w:rPr>
          <w:t>4.1</w:t>
        </w:r>
        <w:r w:rsidR="00B25065" w:rsidRPr="000F3E3D">
          <w:rPr>
            <w:rFonts w:ascii="Calibri" w:hAnsi="Calibri"/>
            <w:noProof/>
            <w:sz w:val="28"/>
            <w:szCs w:val="28"/>
            <w:lang w:eastAsia="uk-UA"/>
          </w:rPr>
          <w:tab/>
        </w:r>
        <w:r w:rsidR="00B25065" w:rsidRPr="000F3E3D">
          <w:rPr>
            <w:rStyle w:val="af4"/>
            <w:noProof/>
            <w:sz w:val="28"/>
            <w:szCs w:val="28"/>
          </w:rPr>
          <w:t>Способи вимірювання турбулентного потоку</w:t>
        </w:r>
        <w:r w:rsidR="00B25065" w:rsidRPr="000F3E3D">
          <w:rPr>
            <w:noProof/>
            <w:webHidden/>
            <w:sz w:val="28"/>
            <w:szCs w:val="28"/>
          </w:rPr>
          <w:tab/>
        </w:r>
        <w:r w:rsidR="006D25CC" w:rsidRPr="000F3E3D">
          <w:rPr>
            <w:noProof/>
            <w:webHidden/>
            <w:sz w:val="28"/>
            <w:szCs w:val="28"/>
          </w:rPr>
          <w:fldChar w:fldCharType="begin"/>
        </w:r>
        <w:r w:rsidR="00B25065" w:rsidRPr="000F3E3D">
          <w:rPr>
            <w:noProof/>
            <w:webHidden/>
            <w:sz w:val="28"/>
            <w:szCs w:val="28"/>
          </w:rPr>
          <w:instrText xml:space="preserve"> PAGEREF _Toc86253274 \h </w:instrText>
        </w:r>
        <w:r w:rsidR="006D25CC" w:rsidRPr="000F3E3D">
          <w:rPr>
            <w:noProof/>
            <w:webHidden/>
            <w:sz w:val="28"/>
            <w:szCs w:val="28"/>
          </w:rPr>
        </w:r>
        <w:r w:rsidR="006D25CC" w:rsidRPr="000F3E3D">
          <w:rPr>
            <w:noProof/>
            <w:webHidden/>
            <w:sz w:val="28"/>
            <w:szCs w:val="28"/>
          </w:rPr>
          <w:fldChar w:fldCharType="separate"/>
        </w:r>
        <w:r w:rsidR="008F2948">
          <w:rPr>
            <w:noProof/>
            <w:webHidden/>
            <w:sz w:val="28"/>
            <w:szCs w:val="28"/>
          </w:rPr>
          <w:t>97</w:t>
        </w:r>
        <w:r w:rsidR="006D25CC" w:rsidRPr="000F3E3D">
          <w:rPr>
            <w:noProof/>
            <w:webHidden/>
            <w:sz w:val="28"/>
            <w:szCs w:val="28"/>
          </w:rPr>
          <w:fldChar w:fldCharType="end"/>
        </w:r>
      </w:hyperlink>
    </w:p>
    <w:p w:rsidR="00B25065" w:rsidRPr="000F3E3D" w:rsidRDefault="002B0F56" w:rsidP="000F3E3D">
      <w:pPr>
        <w:pStyle w:val="21"/>
        <w:tabs>
          <w:tab w:val="left" w:pos="880"/>
          <w:tab w:val="right" w:leader="dot" w:pos="9372"/>
        </w:tabs>
        <w:spacing w:line="360" w:lineRule="auto"/>
        <w:rPr>
          <w:rFonts w:ascii="Calibri" w:hAnsi="Calibri"/>
          <w:noProof/>
          <w:sz w:val="28"/>
          <w:szCs w:val="28"/>
          <w:lang w:eastAsia="uk-UA"/>
        </w:rPr>
      </w:pPr>
      <w:hyperlink w:anchor="_Toc86253275" w:history="1">
        <w:r w:rsidR="00B25065" w:rsidRPr="000F3E3D">
          <w:rPr>
            <w:rStyle w:val="af4"/>
            <w:noProof/>
            <w:sz w:val="28"/>
            <w:szCs w:val="28"/>
          </w:rPr>
          <w:t>4.2</w:t>
        </w:r>
        <w:r w:rsidR="00B25065" w:rsidRPr="000F3E3D">
          <w:rPr>
            <w:rFonts w:ascii="Calibri" w:hAnsi="Calibri"/>
            <w:noProof/>
            <w:sz w:val="28"/>
            <w:szCs w:val="28"/>
            <w:lang w:eastAsia="uk-UA"/>
          </w:rPr>
          <w:tab/>
        </w:r>
        <w:r w:rsidR="00B25065" w:rsidRPr="000F3E3D">
          <w:rPr>
            <w:rStyle w:val="af4"/>
            <w:noProof/>
            <w:sz w:val="28"/>
            <w:szCs w:val="28"/>
          </w:rPr>
          <w:t>Термоанемометр і принцип його роботи</w:t>
        </w:r>
        <w:r w:rsidR="00B25065" w:rsidRPr="000F3E3D">
          <w:rPr>
            <w:noProof/>
            <w:webHidden/>
            <w:sz w:val="28"/>
            <w:szCs w:val="28"/>
          </w:rPr>
          <w:tab/>
        </w:r>
        <w:r w:rsidR="006D25CC" w:rsidRPr="000F3E3D">
          <w:rPr>
            <w:noProof/>
            <w:webHidden/>
            <w:sz w:val="28"/>
            <w:szCs w:val="28"/>
          </w:rPr>
          <w:fldChar w:fldCharType="begin"/>
        </w:r>
        <w:r w:rsidR="00B25065" w:rsidRPr="000F3E3D">
          <w:rPr>
            <w:noProof/>
            <w:webHidden/>
            <w:sz w:val="28"/>
            <w:szCs w:val="28"/>
          </w:rPr>
          <w:instrText xml:space="preserve"> PAGEREF _Toc86253275 \h </w:instrText>
        </w:r>
        <w:r w:rsidR="006D25CC" w:rsidRPr="000F3E3D">
          <w:rPr>
            <w:noProof/>
            <w:webHidden/>
            <w:sz w:val="28"/>
            <w:szCs w:val="28"/>
          </w:rPr>
        </w:r>
        <w:r w:rsidR="006D25CC" w:rsidRPr="000F3E3D">
          <w:rPr>
            <w:noProof/>
            <w:webHidden/>
            <w:sz w:val="28"/>
            <w:szCs w:val="28"/>
          </w:rPr>
          <w:fldChar w:fldCharType="separate"/>
        </w:r>
        <w:r w:rsidR="008F2948">
          <w:rPr>
            <w:noProof/>
            <w:webHidden/>
            <w:sz w:val="28"/>
            <w:szCs w:val="28"/>
          </w:rPr>
          <w:t>98</w:t>
        </w:r>
        <w:r w:rsidR="006D25CC" w:rsidRPr="000F3E3D">
          <w:rPr>
            <w:noProof/>
            <w:webHidden/>
            <w:sz w:val="28"/>
            <w:szCs w:val="28"/>
          </w:rPr>
          <w:fldChar w:fldCharType="end"/>
        </w:r>
      </w:hyperlink>
    </w:p>
    <w:p w:rsidR="00B25065" w:rsidRPr="000F3E3D" w:rsidRDefault="002B0F56" w:rsidP="000F3E3D">
      <w:pPr>
        <w:pStyle w:val="21"/>
        <w:tabs>
          <w:tab w:val="left" w:pos="880"/>
          <w:tab w:val="right" w:leader="dot" w:pos="9372"/>
        </w:tabs>
        <w:spacing w:line="360" w:lineRule="auto"/>
        <w:rPr>
          <w:rFonts w:ascii="Calibri" w:hAnsi="Calibri"/>
          <w:noProof/>
          <w:sz w:val="28"/>
          <w:szCs w:val="28"/>
          <w:lang w:eastAsia="uk-UA"/>
        </w:rPr>
      </w:pPr>
      <w:hyperlink w:anchor="_Toc86253276" w:history="1">
        <w:r w:rsidR="00B25065" w:rsidRPr="000F3E3D">
          <w:rPr>
            <w:rStyle w:val="af4"/>
            <w:noProof/>
            <w:sz w:val="28"/>
            <w:szCs w:val="28"/>
          </w:rPr>
          <w:t>4.3</w:t>
        </w:r>
        <w:r w:rsidR="00B25065" w:rsidRPr="000F3E3D">
          <w:rPr>
            <w:rFonts w:ascii="Calibri" w:hAnsi="Calibri"/>
            <w:noProof/>
            <w:sz w:val="28"/>
            <w:szCs w:val="28"/>
            <w:lang w:eastAsia="uk-UA"/>
          </w:rPr>
          <w:tab/>
        </w:r>
        <w:r w:rsidR="00B25065" w:rsidRPr="000F3E3D">
          <w:rPr>
            <w:rStyle w:val="af4"/>
            <w:noProof/>
            <w:sz w:val="28"/>
            <w:szCs w:val="28"/>
          </w:rPr>
          <w:t>Рівняння теплового балансу нитки</w:t>
        </w:r>
        <w:r w:rsidR="00B25065" w:rsidRPr="000F3E3D">
          <w:rPr>
            <w:noProof/>
            <w:webHidden/>
            <w:sz w:val="28"/>
            <w:szCs w:val="28"/>
          </w:rPr>
          <w:tab/>
        </w:r>
        <w:r w:rsidR="006D25CC" w:rsidRPr="000F3E3D">
          <w:rPr>
            <w:noProof/>
            <w:webHidden/>
            <w:sz w:val="28"/>
            <w:szCs w:val="28"/>
          </w:rPr>
          <w:fldChar w:fldCharType="begin"/>
        </w:r>
        <w:r w:rsidR="00B25065" w:rsidRPr="000F3E3D">
          <w:rPr>
            <w:noProof/>
            <w:webHidden/>
            <w:sz w:val="28"/>
            <w:szCs w:val="28"/>
          </w:rPr>
          <w:instrText xml:space="preserve"> PAGEREF _Toc86253276 \h </w:instrText>
        </w:r>
        <w:r w:rsidR="006D25CC" w:rsidRPr="000F3E3D">
          <w:rPr>
            <w:noProof/>
            <w:webHidden/>
            <w:sz w:val="28"/>
            <w:szCs w:val="28"/>
          </w:rPr>
        </w:r>
        <w:r w:rsidR="006D25CC" w:rsidRPr="000F3E3D">
          <w:rPr>
            <w:noProof/>
            <w:webHidden/>
            <w:sz w:val="28"/>
            <w:szCs w:val="28"/>
          </w:rPr>
          <w:fldChar w:fldCharType="separate"/>
        </w:r>
        <w:r w:rsidR="008F2948">
          <w:rPr>
            <w:noProof/>
            <w:webHidden/>
            <w:sz w:val="28"/>
            <w:szCs w:val="28"/>
          </w:rPr>
          <w:t>101</w:t>
        </w:r>
        <w:r w:rsidR="006D25CC" w:rsidRPr="000F3E3D">
          <w:rPr>
            <w:noProof/>
            <w:webHidden/>
            <w:sz w:val="28"/>
            <w:szCs w:val="28"/>
          </w:rPr>
          <w:fldChar w:fldCharType="end"/>
        </w:r>
      </w:hyperlink>
    </w:p>
    <w:p w:rsidR="00B25065" w:rsidRPr="000F3E3D" w:rsidRDefault="002B0F56" w:rsidP="000F3E3D">
      <w:pPr>
        <w:pStyle w:val="21"/>
        <w:tabs>
          <w:tab w:val="left" w:pos="880"/>
          <w:tab w:val="right" w:leader="dot" w:pos="9372"/>
        </w:tabs>
        <w:spacing w:line="360" w:lineRule="auto"/>
        <w:rPr>
          <w:rFonts w:ascii="Calibri" w:hAnsi="Calibri"/>
          <w:noProof/>
          <w:sz w:val="28"/>
          <w:szCs w:val="28"/>
          <w:lang w:eastAsia="uk-UA"/>
        </w:rPr>
      </w:pPr>
      <w:hyperlink w:anchor="_Toc86253277" w:history="1">
        <w:r w:rsidR="00B25065" w:rsidRPr="000F3E3D">
          <w:rPr>
            <w:rStyle w:val="af4"/>
            <w:noProof/>
            <w:sz w:val="28"/>
            <w:szCs w:val="28"/>
          </w:rPr>
          <w:t>4.4</w:t>
        </w:r>
        <w:r w:rsidR="00B25065" w:rsidRPr="000F3E3D">
          <w:rPr>
            <w:rFonts w:ascii="Calibri" w:hAnsi="Calibri"/>
            <w:noProof/>
            <w:sz w:val="28"/>
            <w:szCs w:val="28"/>
            <w:lang w:eastAsia="uk-UA"/>
          </w:rPr>
          <w:tab/>
        </w:r>
        <w:r w:rsidR="00B25065" w:rsidRPr="000F3E3D">
          <w:rPr>
            <w:rStyle w:val="af4"/>
            <w:noProof/>
            <w:sz w:val="28"/>
            <w:szCs w:val="28"/>
          </w:rPr>
          <w:t>Статичне тарування нитки</w:t>
        </w:r>
        <w:r w:rsidR="00B25065" w:rsidRPr="000F3E3D">
          <w:rPr>
            <w:noProof/>
            <w:webHidden/>
            <w:sz w:val="28"/>
            <w:szCs w:val="28"/>
          </w:rPr>
          <w:tab/>
        </w:r>
        <w:r w:rsidR="006D25CC" w:rsidRPr="000F3E3D">
          <w:rPr>
            <w:noProof/>
            <w:webHidden/>
            <w:sz w:val="28"/>
            <w:szCs w:val="28"/>
          </w:rPr>
          <w:fldChar w:fldCharType="begin"/>
        </w:r>
        <w:r w:rsidR="00B25065" w:rsidRPr="000F3E3D">
          <w:rPr>
            <w:noProof/>
            <w:webHidden/>
            <w:sz w:val="28"/>
            <w:szCs w:val="28"/>
          </w:rPr>
          <w:instrText xml:space="preserve"> PAGEREF _Toc86253277 \h </w:instrText>
        </w:r>
        <w:r w:rsidR="006D25CC" w:rsidRPr="000F3E3D">
          <w:rPr>
            <w:noProof/>
            <w:webHidden/>
            <w:sz w:val="28"/>
            <w:szCs w:val="28"/>
          </w:rPr>
        </w:r>
        <w:r w:rsidR="006D25CC" w:rsidRPr="000F3E3D">
          <w:rPr>
            <w:noProof/>
            <w:webHidden/>
            <w:sz w:val="28"/>
            <w:szCs w:val="28"/>
          </w:rPr>
          <w:fldChar w:fldCharType="separate"/>
        </w:r>
        <w:r w:rsidR="008F2948">
          <w:rPr>
            <w:noProof/>
            <w:webHidden/>
            <w:sz w:val="28"/>
            <w:szCs w:val="28"/>
          </w:rPr>
          <w:t>105</w:t>
        </w:r>
        <w:r w:rsidR="006D25CC" w:rsidRPr="000F3E3D">
          <w:rPr>
            <w:noProof/>
            <w:webHidden/>
            <w:sz w:val="28"/>
            <w:szCs w:val="28"/>
          </w:rPr>
          <w:fldChar w:fldCharType="end"/>
        </w:r>
      </w:hyperlink>
    </w:p>
    <w:p w:rsidR="00B25065" w:rsidRPr="000F3E3D" w:rsidRDefault="002B0F56" w:rsidP="000F3E3D">
      <w:pPr>
        <w:pStyle w:val="21"/>
        <w:tabs>
          <w:tab w:val="left" w:pos="880"/>
          <w:tab w:val="right" w:leader="dot" w:pos="9372"/>
        </w:tabs>
        <w:spacing w:line="360" w:lineRule="auto"/>
        <w:rPr>
          <w:rFonts w:ascii="Calibri" w:hAnsi="Calibri"/>
          <w:noProof/>
          <w:sz w:val="28"/>
          <w:szCs w:val="28"/>
          <w:lang w:eastAsia="uk-UA"/>
        </w:rPr>
      </w:pPr>
      <w:hyperlink w:anchor="_Toc86253278" w:history="1">
        <w:r w:rsidR="00B25065" w:rsidRPr="000F3E3D">
          <w:rPr>
            <w:rStyle w:val="af4"/>
            <w:noProof/>
            <w:sz w:val="28"/>
            <w:szCs w:val="28"/>
          </w:rPr>
          <w:t>4.5</w:t>
        </w:r>
        <w:r w:rsidR="00B25065" w:rsidRPr="000F3E3D">
          <w:rPr>
            <w:rFonts w:ascii="Calibri" w:hAnsi="Calibri"/>
            <w:noProof/>
            <w:sz w:val="28"/>
            <w:szCs w:val="28"/>
            <w:lang w:eastAsia="uk-UA"/>
          </w:rPr>
          <w:tab/>
        </w:r>
        <w:r w:rsidR="00B25065" w:rsidRPr="000F3E3D">
          <w:rPr>
            <w:rStyle w:val="af4"/>
            <w:noProof/>
            <w:sz w:val="28"/>
            <w:szCs w:val="28"/>
          </w:rPr>
          <w:t>Рівняння реакції нитки</w:t>
        </w:r>
        <w:r w:rsidR="00B25065" w:rsidRPr="000F3E3D">
          <w:rPr>
            <w:noProof/>
            <w:webHidden/>
            <w:sz w:val="28"/>
            <w:szCs w:val="28"/>
          </w:rPr>
          <w:tab/>
        </w:r>
        <w:r w:rsidR="006D25CC" w:rsidRPr="000F3E3D">
          <w:rPr>
            <w:noProof/>
            <w:webHidden/>
            <w:sz w:val="28"/>
            <w:szCs w:val="28"/>
          </w:rPr>
          <w:fldChar w:fldCharType="begin"/>
        </w:r>
        <w:r w:rsidR="00B25065" w:rsidRPr="000F3E3D">
          <w:rPr>
            <w:noProof/>
            <w:webHidden/>
            <w:sz w:val="28"/>
            <w:szCs w:val="28"/>
          </w:rPr>
          <w:instrText xml:space="preserve"> PAGEREF _Toc86253278 \h </w:instrText>
        </w:r>
        <w:r w:rsidR="006D25CC" w:rsidRPr="000F3E3D">
          <w:rPr>
            <w:noProof/>
            <w:webHidden/>
            <w:sz w:val="28"/>
            <w:szCs w:val="28"/>
          </w:rPr>
        </w:r>
        <w:r w:rsidR="006D25CC" w:rsidRPr="000F3E3D">
          <w:rPr>
            <w:noProof/>
            <w:webHidden/>
            <w:sz w:val="28"/>
            <w:szCs w:val="28"/>
          </w:rPr>
          <w:fldChar w:fldCharType="separate"/>
        </w:r>
        <w:r w:rsidR="008F2948">
          <w:rPr>
            <w:noProof/>
            <w:webHidden/>
            <w:sz w:val="28"/>
            <w:szCs w:val="28"/>
          </w:rPr>
          <w:t>108</w:t>
        </w:r>
        <w:r w:rsidR="006D25CC" w:rsidRPr="000F3E3D">
          <w:rPr>
            <w:noProof/>
            <w:webHidden/>
            <w:sz w:val="28"/>
            <w:szCs w:val="28"/>
          </w:rPr>
          <w:fldChar w:fldCharType="end"/>
        </w:r>
      </w:hyperlink>
    </w:p>
    <w:p w:rsidR="00B25065" w:rsidRPr="000F3E3D" w:rsidRDefault="002B0F56" w:rsidP="000F3E3D">
      <w:pPr>
        <w:pStyle w:val="21"/>
        <w:tabs>
          <w:tab w:val="left" w:pos="880"/>
          <w:tab w:val="right" w:leader="dot" w:pos="9372"/>
        </w:tabs>
        <w:spacing w:line="360" w:lineRule="auto"/>
        <w:rPr>
          <w:rFonts w:ascii="Calibri" w:hAnsi="Calibri"/>
          <w:noProof/>
          <w:sz w:val="28"/>
          <w:szCs w:val="28"/>
          <w:lang w:eastAsia="uk-UA"/>
        </w:rPr>
      </w:pPr>
      <w:hyperlink w:anchor="_Toc86253279" w:history="1">
        <w:r w:rsidR="00B25065" w:rsidRPr="000F3E3D">
          <w:rPr>
            <w:rStyle w:val="af4"/>
            <w:noProof/>
            <w:sz w:val="28"/>
            <w:szCs w:val="28"/>
          </w:rPr>
          <w:t>4.6</w:t>
        </w:r>
        <w:r w:rsidR="00B25065" w:rsidRPr="000F3E3D">
          <w:rPr>
            <w:rFonts w:ascii="Calibri" w:hAnsi="Calibri"/>
            <w:noProof/>
            <w:sz w:val="28"/>
            <w:szCs w:val="28"/>
            <w:lang w:eastAsia="uk-UA"/>
          </w:rPr>
          <w:tab/>
        </w:r>
        <w:r w:rsidR="00B25065" w:rsidRPr="000F3E3D">
          <w:rPr>
            <w:rStyle w:val="af4"/>
            <w:noProof/>
            <w:sz w:val="28"/>
            <w:szCs w:val="28"/>
          </w:rPr>
          <w:t>Вимірювання поздовжньої швидкості та інтенсивності поздовжніх пульсацій швидкості</w:t>
        </w:r>
        <w:r w:rsidR="00B25065" w:rsidRPr="000F3E3D">
          <w:rPr>
            <w:noProof/>
            <w:webHidden/>
            <w:sz w:val="28"/>
            <w:szCs w:val="28"/>
          </w:rPr>
          <w:tab/>
        </w:r>
        <w:r w:rsidR="006D25CC" w:rsidRPr="000F3E3D">
          <w:rPr>
            <w:noProof/>
            <w:webHidden/>
            <w:sz w:val="28"/>
            <w:szCs w:val="28"/>
          </w:rPr>
          <w:fldChar w:fldCharType="begin"/>
        </w:r>
        <w:r w:rsidR="00B25065" w:rsidRPr="000F3E3D">
          <w:rPr>
            <w:noProof/>
            <w:webHidden/>
            <w:sz w:val="28"/>
            <w:szCs w:val="28"/>
          </w:rPr>
          <w:instrText xml:space="preserve"> PAGEREF _Toc86253279 \h </w:instrText>
        </w:r>
        <w:r w:rsidR="006D25CC" w:rsidRPr="000F3E3D">
          <w:rPr>
            <w:noProof/>
            <w:webHidden/>
            <w:sz w:val="28"/>
            <w:szCs w:val="28"/>
          </w:rPr>
        </w:r>
        <w:r w:rsidR="006D25CC" w:rsidRPr="000F3E3D">
          <w:rPr>
            <w:noProof/>
            <w:webHidden/>
            <w:sz w:val="28"/>
            <w:szCs w:val="28"/>
          </w:rPr>
          <w:fldChar w:fldCharType="separate"/>
        </w:r>
        <w:r w:rsidR="008F2948">
          <w:rPr>
            <w:noProof/>
            <w:webHidden/>
            <w:sz w:val="28"/>
            <w:szCs w:val="28"/>
          </w:rPr>
          <w:t>111</w:t>
        </w:r>
        <w:r w:rsidR="006D25CC" w:rsidRPr="000F3E3D">
          <w:rPr>
            <w:noProof/>
            <w:webHidden/>
            <w:sz w:val="28"/>
            <w:szCs w:val="28"/>
          </w:rPr>
          <w:fldChar w:fldCharType="end"/>
        </w:r>
      </w:hyperlink>
    </w:p>
    <w:p w:rsidR="00B25065" w:rsidRPr="000F3E3D" w:rsidRDefault="002B0F56" w:rsidP="000F3E3D">
      <w:pPr>
        <w:pStyle w:val="21"/>
        <w:tabs>
          <w:tab w:val="left" w:pos="880"/>
          <w:tab w:val="right" w:leader="dot" w:pos="9372"/>
        </w:tabs>
        <w:spacing w:line="360" w:lineRule="auto"/>
        <w:rPr>
          <w:rFonts w:ascii="Calibri" w:hAnsi="Calibri"/>
          <w:noProof/>
          <w:sz w:val="28"/>
          <w:szCs w:val="28"/>
          <w:lang w:eastAsia="uk-UA"/>
        </w:rPr>
      </w:pPr>
      <w:hyperlink w:anchor="_Toc86253280" w:history="1">
        <w:r w:rsidR="00B25065" w:rsidRPr="000F3E3D">
          <w:rPr>
            <w:rStyle w:val="af4"/>
            <w:noProof/>
            <w:sz w:val="28"/>
            <w:szCs w:val="28"/>
          </w:rPr>
          <w:t>4.7</w:t>
        </w:r>
        <w:r w:rsidR="00B25065" w:rsidRPr="000F3E3D">
          <w:rPr>
            <w:rFonts w:ascii="Calibri" w:hAnsi="Calibri"/>
            <w:noProof/>
            <w:sz w:val="28"/>
            <w:szCs w:val="28"/>
            <w:lang w:eastAsia="uk-UA"/>
          </w:rPr>
          <w:tab/>
        </w:r>
        <w:r w:rsidR="00B25065" w:rsidRPr="000F3E3D">
          <w:rPr>
            <w:rStyle w:val="af4"/>
            <w:noProof/>
            <w:sz w:val="28"/>
            <w:szCs w:val="28"/>
          </w:rPr>
          <w:t>Визначення інтенсивності поперечних компонентів пульсацій швидкості</w:t>
        </w:r>
        <w:r w:rsidR="00B25065" w:rsidRPr="000F3E3D">
          <w:rPr>
            <w:noProof/>
            <w:webHidden/>
            <w:sz w:val="28"/>
            <w:szCs w:val="28"/>
          </w:rPr>
          <w:tab/>
        </w:r>
        <w:r w:rsidR="006D25CC" w:rsidRPr="000F3E3D">
          <w:rPr>
            <w:noProof/>
            <w:webHidden/>
            <w:sz w:val="28"/>
            <w:szCs w:val="28"/>
          </w:rPr>
          <w:fldChar w:fldCharType="begin"/>
        </w:r>
        <w:r w:rsidR="00B25065" w:rsidRPr="000F3E3D">
          <w:rPr>
            <w:noProof/>
            <w:webHidden/>
            <w:sz w:val="28"/>
            <w:szCs w:val="28"/>
          </w:rPr>
          <w:instrText xml:space="preserve"> PAGEREF _Toc86253280 \h </w:instrText>
        </w:r>
        <w:r w:rsidR="006D25CC" w:rsidRPr="000F3E3D">
          <w:rPr>
            <w:noProof/>
            <w:webHidden/>
            <w:sz w:val="28"/>
            <w:szCs w:val="28"/>
          </w:rPr>
        </w:r>
        <w:r w:rsidR="006D25CC" w:rsidRPr="000F3E3D">
          <w:rPr>
            <w:noProof/>
            <w:webHidden/>
            <w:sz w:val="28"/>
            <w:szCs w:val="28"/>
          </w:rPr>
          <w:fldChar w:fldCharType="separate"/>
        </w:r>
        <w:r w:rsidR="008F2948">
          <w:rPr>
            <w:noProof/>
            <w:webHidden/>
            <w:sz w:val="28"/>
            <w:szCs w:val="28"/>
          </w:rPr>
          <w:t>111</w:t>
        </w:r>
        <w:r w:rsidR="006D25CC" w:rsidRPr="000F3E3D">
          <w:rPr>
            <w:noProof/>
            <w:webHidden/>
            <w:sz w:val="28"/>
            <w:szCs w:val="28"/>
          </w:rPr>
          <w:fldChar w:fldCharType="end"/>
        </w:r>
      </w:hyperlink>
    </w:p>
    <w:p w:rsidR="00B25065" w:rsidRPr="000F3E3D" w:rsidRDefault="002B0F56" w:rsidP="000F3E3D">
      <w:pPr>
        <w:pStyle w:val="21"/>
        <w:tabs>
          <w:tab w:val="left" w:pos="880"/>
          <w:tab w:val="right" w:leader="dot" w:pos="9372"/>
        </w:tabs>
        <w:spacing w:line="360" w:lineRule="auto"/>
        <w:rPr>
          <w:rFonts w:ascii="Calibri" w:hAnsi="Calibri"/>
          <w:noProof/>
          <w:sz w:val="28"/>
          <w:szCs w:val="28"/>
          <w:lang w:eastAsia="uk-UA"/>
        </w:rPr>
      </w:pPr>
      <w:hyperlink w:anchor="_Toc86253281" w:history="1">
        <w:r w:rsidR="00B25065" w:rsidRPr="000F3E3D">
          <w:rPr>
            <w:rStyle w:val="af4"/>
            <w:noProof/>
            <w:sz w:val="28"/>
            <w:szCs w:val="28"/>
          </w:rPr>
          <w:t>4.8</w:t>
        </w:r>
        <w:r w:rsidR="00B25065" w:rsidRPr="000F3E3D">
          <w:rPr>
            <w:rFonts w:ascii="Calibri" w:hAnsi="Calibri"/>
            <w:noProof/>
            <w:sz w:val="28"/>
            <w:szCs w:val="28"/>
            <w:lang w:eastAsia="uk-UA"/>
          </w:rPr>
          <w:tab/>
        </w:r>
        <w:r w:rsidR="00B25065" w:rsidRPr="000F3E3D">
          <w:rPr>
            <w:rStyle w:val="af4"/>
            <w:noProof/>
            <w:sz w:val="28"/>
            <w:szCs w:val="28"/>
          </w:rPr>
          <w:t>Метод 3-х поворотів</w:t>
        </w:r>
        <w:r w:rsidR="00B25065" w:rsidRPr="000F3E3D">
          <w:rPr>
            <w:noProof/>
            <w:webHidden/>
            <w:sz w:val="28"/>
            <w:szCs w:val="28"/>
          </w:rPr>
          <w:tab/>
        </w:r>
        <w:r w:rsidR="006D25CC" w:rsidRPr="000F3E3D">
          <w:rPr>
            <w:noProof/>
            <w:webHidden/>
            <w:sz w:val="28"/>
            <w:szCs w:val="28"/>
          </w:rPr>
          <w:fldChar w:fldCharType="begin"/>
        </w:r>
        <w:r w:rsidR="00B25065" w:rsidRPr="000F3E3D">
          <w:rPr>
            <w:noProof/>
            <w:webHidden/>
            <w:sz w:val="28"/>
            <w:szCs w:val="28"/>
          </w:rPr>
          <w:instrText xml:space="preserve"> PAGEREF _Toc86253281 \h </w:instrText>
        </w:r>
        <w:r w:rsidR="006D25CC" w:rsidRPr="000F3E3D">
          <w:rPr>
            <w:noProof/>
            <w:webHidden/>
            <w:sz w:val="28"/>
            <w:szCs w:val="28"/>
          </w:rPr>
        </w:r>
        <w:r w:rsidR="006D25CC" w:rsidRPr="000F3E3D">
          <w:rPr>
            <w:noProof/>
            <w:webHidden/>
            <w:sz w:val="28"/>
            <w:szCs w:val="28"/>
          </w:rPr>
          <w:fldChar w:fldCharType="separate"/>
        </w:r>
        <w:r w:rsidR="008F2948">
          <w:rPr>
            <w:noProof/>
            <w:webHidden/>
            <w:sz w:val="28"/>
            <w:szCs w:val="28"/>
          </w:rPr>
          <w:t>115</w:t>
        </w:r>
        <w:r w:rsidR="006D25CC" w:rsidRPr="000F3E3D">
          <w:rPr>
            <w:noProof/>
            <w:webHidden/>
            <w:sz w:val="28"/>
            <w:szCs w:val="28"/>
          </w:rPr>
          <w:fldChar w:fldCharType="end"/>
        </w:r>
      </w:hyperlink>
    </w:p>
    <w:p w:rsidR="00B25065" w:rsidRPr="000F3E3D" w:rsidRDefault="002B0F56" w:rsidP="000F3E3D">
      <w:pPr>
        <w:pStyle w:val="21"/>
        <w:tabs>
          <w:tab w:val="left" w:pos="880"/>
          <w:tab w:val="right" w:leader="dot" w:pos="9372"/>
        </w:tabs>
        <w:spacing w:line="360" w:lineRule="auto"/>
        <w:rPr>
          <w:rFonts w:ascii="Calibri" w:hAnsi="Calibri"/>
          <w:noProof/>
          <w:sz w:val="28"/>
          <w:szCs w:val="28"/>
          <w:lang w:eastAsia="uk-UA"/>
        </w:rPr>
      </w:pPr>
      <w:hyperlink w:anchor="_Toc86253282" w:history="1">
        <w:r w:rsidR="00B25065" w:rsidRPr="000F3E3D">
          <w:rPr>
            <w:rStyle w:val="af4"/>
            <w:noProof/>
            <w:sz w:val="28"/>
            <w:szCs w:val="28"/>
          </w:rPr>
          <w:t>4.9</w:t>
        </w:r>
        <w:r w:rsidR="00B25065" w:rsidRPr="000F3E3D">
          <w:rPr>
            <w:rFonts w:ascii="Calibri" w:hAnsi="Calibri"/>
            <w:noProof/>
            <w:sz w:val="28"/>
            <w:szCs w:val="28"/>
            <w:lang w:eastAsia="uk-UA"/>
          </w:rPr>
          <w:tab/>
        </w:r>
        <w:r w:rsidR="00B25065" w:rsidRPr="000F3E3D">
          <w:rPr>
            <w:rStyle w:val="af4"/>
            <w:noProof/>
            <w:sz w:val="28"/>
            <w:szCs w:val="28"/>
          </w:rPr>
          <w:t>Метод похилої нитки</w:t>
        </w:r>
        <w:r w:rsidR="00B25065" w:rsidRPr="000F3E3D">
          <w:rPr>
            <w:noProof/>
            <w:webHidden/>
            <w:sz w:val="28"/>
            <w:szCs w:val="28"/>
          </w:rPr>
          <w:tab/>
        </w:r>
        <w:r w:rsidR="006D25CC" w:rsidRPr="000F3E3D">
          <w:rPr>
            <w:noProof/>
            <w:webHidden/>
            <w:sz w:val="28"/>
            <w:szCs w:val="28"/>
          </w:rPr>
          <w:fldChar w:fldCharType="begin"/>
        </w:r>
        <w:r w:rsidR="00B25065" w:rsidRPr="000F3E3D">
          <w:rPr>
            <w:noProof/>
            <w:webHidden/>
            <w:sz w:val="28"/>
            <w:szCs w:val="28"/>
          </w:rPr>
          <w:instrText xml:space="preserve"> PAGEREF _Toc86253282 \h </w:instrText>
        </w:r>
        <w:r w:rsidR="006D25CC" w:rsidRPr="000F3E3D">
          <w:rPr>
            <w:noProof/>
            <w:webHidden/>
            <w:sz w:val="28"/>
            <w:szCs w:val="28"/>
          </w:rPr>
        </w:r>
        <w:r w:rsidR="006D25CC" w:rsidRPr="000F3E3D">
          <w:rPr>
            <w:noProof/>
            <w:webHidden/>
            <w:sz w:val="28"/>
            <w:szCs w:val="28"/>
          </w:rPr>
          <w:fldChar w:fldCharType="separate"/>
        </w:r>
        <w:r w:rsidR="008F2948">
          <w:rPr>
            <w:noProof/>
            <w:webHidden/>
            <w:sz w:val="28"/>
            <w:szCs w:val="28"/>
          </w:rPr>
          <w:t>117</w:t>
        </w:r>
        <w:r w:rsidR="006D25CC" w:rsidRPr="000F3E3D">
          <w:rPr>
            <w:noProof/>
            <w:webHidden/>
            <w:sz w:val="28"/>
            <w:szCs w:val="28"/>
          </w:rPr>
          <w:fldChar w:fldCharType="end"/>
        </w:r>
      </w:hyperlink>
    </w:p>
    <w:p w:rsidR="00B25065" w:rsidRPr="000F3E3D" w:rsidRDefault="002B0F56" w:rsidP="000F3E3D">
      <w:pPr>
        <w:pStyle w:val="21"/>
        <w:tabs>
          <w:tab w:val="left" w:pos="1100"/>
          <w:tab w:val="right" w:leader="dot" w:pos="9372"/>
        </w:tabs>
        <w:spacing w:line="360" w:lineRule="auto"/>
        <w:rPr>
          <w:rFonts w:ascii="Calibri" w:hAnsi="Calibri"/>
          <w:noProof/>
          <w:sz w:val="28"/>
          <w:szCs w:val="28"/>
          <w:lang w:eastAsia="uk-UA"/>
        </w:rPr>
      </w:pPr>
      <w:hyperlink w:anchor="_Toc86253283" w:history="1">
        <w:r w:rsidR="00B25065" w:rsidRPr="000F3E3D">
          <w:rPr>
            <w:rStyle w:val="af4"/>
            <w:noProof/>
            <w:sz w:val="28"/>
            <w:szCs w:val="28"/>
          </w:rPr>
          <w:t>4.10</w:t>
        </w:r>
        <w:r w:rsidR="00B25065" w:rsidRPr="000F3E3D">
          <w:rPr>
            <w:rFonts w:ascii="Calibri" w:hAnsi="Calibri"/>
            <w:noProof/>
            <w:sz w:val="28"/>
            <w:szCs w:val="28"/>
            <w:lang w:eastAsia="uk-UA"/>
          </w:rPr>
          <w:tab/>
        </w:r>
        <w:r w:rsidR="00B25065" w:rsidRPr="000F3E3D">
          <w:rPr>
            <w:rStyle w:val="af4"/>
            <w:noProof/>
            <w:sz w:val="28"/>
            <w:szCs w:val="28"/>
          </w:rPr>
          <w:t>Метод 2-х перехрещених ниток</w:t>
        </w:r>
        <w:r w:rsidR="00B25065" w:rsidRPr="000F3E3D">
          <w:rPr>
            <w:noProof/>
            <w:webHidden/>
            <w:sz w:val="28"/>
            <w:szCs w:val="28"/>
          </w:rPr>
          <w:tab/>
        </w:r>
        <w:r w:rsidR="006D25CC" w:rsidRPr="000F3E3D">
          <w:rPr>
            <w:noProof/>
            <w:webHidden/>
            <w:sz w:val="28"/>
            <w:szCs w:val="28"/>
          </w:rPr>
          <w:fldChar w:fldCharType="begin"/>
        </w:r>
        <w:r w:rsidR="00B25065" w:rsidRPr="000F3E3D">
          <w:rPr>
            <w:noProof/>
            <w:webHidden/>
            <w:sz w:val="28"/>
            <w:szCs w:val="28"/>
          </w:rPr>
          <w:instrText xml:space="preserve"> PAGEREF _Toc86253283 \h </w:instrText>
        </w:r>
        <w:r w:rsidR="006D25CC" w:rsidRPr="000F3E3D">
          <w:rPr>
            <w:noProof/>
            <w:webHidden/>
            <w:sz w:val="28"/>
            <w:szCs w:val="28"/>
          </w:rPr>
        </w:r>
        <w:r w:rsidR="006D25CC" w:rsidRPr="000F3E3D">
          <w:rPr>
            <w:noProof/>
            <w:webHidden/>
            <w:sz w:val="28"/>
            <w:szCs w:val="28"/>
          </w:rPr>
          <w:fldChar w:fldCharType="separate"/>
        </w:r>
        <w:r w:rsidR="008F2948">
          <w:rPr>
            <w:noProof/>
            <w:webHidden/>
            <w:sz w:val="28"/>
            <w:szCs w:val="28"/>
          </w:rPr>
          <w:t>117</w:t>
        </w:r>
        <w:r w:rsidR="006D25CC" w:rsidRPr="000F3E3D">
          <w:rPr>
            <w:noProof/>
            <w:webHidden/>
            <w:sz w:val="28"/>
            <w:szCs w:val="28"/>
          </w:rPr>
          <w:fldChar w:fldCharType="end"/>
        </w:r>
      </w:hyperlink>
    </w:p>
    <w:p w:rsidR="00B25065" w:rsidRPr="000F3E3D" w:rsidRDefault="002B0F56" w:rsidP="000F3E3D">
      <w:pPr>
        <w:pStyle w:val="21"/>
        <w:tabs>
          <w:tab w:val="left" w:pos="1100"/>
          <w:tab w:val="right" w:leader="dot" w:pos="9372"/>
        </w:tabs>
        <w:spacing w:line="360" w:lineRule="auto"/>
        <w:rPr>
          <w:rFonts w:ascii="Calibri" w:hAnsi="Calibri"/>
          <w:noProof/>
          <w:sz w:val="28"/>
          <w:szCs w:val="28"/>
          <w:lang w:eastAsia="uk-UA"/>
        </w:rPr>
      </w:pPr>
      <w:hyperlink w:anchor="_Toc86253284" w:history="1">
        <w:r w:rsidR="00B25065" w:rsidRPr="000F3E3D">
          <w:rPr>
            <w:rStyle w:val="af4"/>
            <w:noProof/>
            <w:sz w:val="28"/>
            <w:szCs w:val="28"/>
          </w:rPr>
          <w:t>4.11</w:t>
        </w:r>
        <w:r w:rsidR="00B25065" w:rsidRPr="000F3E3D">
          <w:rPr>
            <w:rFonts w:ascii="Calibri" w:hAnsi="Calibri"/>
            <w:noProof/>
            <w:sz w:val="28"/>
            <w:szCs w:val="28"/>
            <w:lang w:eastAsia="uk-UA"/>
          </w:rPr>
          <w:tab/>
        </w:r>
        <w:r w:rsidR="00B25065" w:rsidRPr="000F3E3D">
          <w:rPr>
            <w:rStyle w:val="af4"/>
            <w:noProof/>
            <w:sz w:val="28"/>
            <w:szCs w:val="28"/>
          </w:rPr>
          <w:t>Вимірювання одноточкових (подвійних) кореляцій</w:t>
        </w:r>
        <w:r w:rsidR="00B25065" w:rsidRPr="000F3E3D">
          <w:rPr>
            <w:noProof/>
            <w:webHidden/>
            <w:sz w:val="28"/>
            <w:szCs w:val="28"/>
          </w:rPr>
          <w:tab/>
        </w:r>
        <w:r w:rsidR="006D25CC" w:rsidRPr="000F3E3D">
          <w:rPr>
            <w:noProof/>
            <w:webHidden/>
            <w:sz w:val="28"/>
            <w:szCs w:val="28"/>
          </w:rPr>
          <w:fldChar w:fldCharType="begin"/>
        </w:r>
        <w:r w:rsidR="00B25065" w:rsidRPr="000F3E3D">
          <w:rPr>
            <w:noProof/>
            <w:webHidden/>
            <w:sz w:val="28"/>
            <w:szCs w:val="28"/>
          </w:rPr>
          <w:instrText xml:space="preserve"> PAGEREF _Toc86253284 \h </w:instrText>
        </w:r>
        <w:r w:rsidR="006D25CC" w:rsidRPr="000F3E3D">
          <w:rPr>
            <w:noProof/>
            <w:webHidden/>
            <w:sz w:val="28"/>
            <w:szCs w:val="28"/>
          </w:rPr>
        </w:r>
        <w:r w:rsidR="006D25CC" w:rsidRPr="000F3E3D">
          <w:rPr>
            <w:noProof/>
            <w:webHidden/>
            <w:sz w:val="28"/>
            <w:szCs w:val="28"/>
          </w:rPr>
          <w:fldChar w:fldCharType="separate"/>
        </w:r>
        <w:r w:rsidR="008F2948">
          <w:rPr>
            <w:noProof/>
            <w:webHidden/>
            <w:sz w:val="28"/>
            <w:szCs w:val="28"/>
          </w:rPr>
          <w:t>119</w:t>
        </w:r>
        <w:r w:rsidR="006D25CC" w:rsidRPr="000F3E3D">
          <w:rPr>
            <w:noProof/>
            <w:webHidden/>
            <w:sz w:val="28"/>
            <w:szCs w:val="28"/>
          </w:rPr>
          <w:fldChar w:fldCharType="end"/>
        </w:r>
      </w:hyperlink>
    </w:p>
    <w:p w:rsidR="00B25065" w:rsidRPr="000F3E3D" w:rsidRDefault="002B0F56" w:rsidP="000F3E3D">
      <w:pPr>
        <w:pStyle w:val="21"/>
        <w:tabs>
          <w:tab w:val="left" w:pos="1100"/>
          <w:tab w:val="right" w:leader="dot" w:pos="9372"/>
        </w:tabs>
        <w:spacing w:line="360" w:lineRule="auto"/>
        <w:rPr>
          <w:rFonts w:ascii="Calibri" w:hAnsi="Calibri"/>
          <w:noProof/>
          <w:sz w:val="28"/>
          <w:szCs w:val="28"/>
          <w:lang w:eastAsia="uk-UA"/>
        </w:rPr>
      </w:pPr>
      <w:hyperlink w:anchor="_Toc86253285" w:history="1">
        <w:r w:rsidR="00B25065" w:rsidRPr="000F3E3D">
          <w:rPr>
            <w:rStyle w:val="af4"/>
            <w:noProof/>
            <w:sz w:val="28"/>
            <w:szCs w:val="28"/>
          </w:rPr>
          <w:t>4.12</w:t>
        </w:r>
        <w:r w:rsidR="00B25065" w:rsidRPr="000F3E3D">
          <w:rPr>
            <w:rFonts w:ascii="Calibri" w:hAnsi="Calibri"/>
            <w:noProof/>
            <w:sz w:val="28"/>
            <w:szCs w:val="28"/>
            <w:lang w:eastAsia="uk-UA"/>
          </w:rPr>
          <w:tab/>
        </w:r>
        <w:r w:rsidR="00B25065" w:rsidRPr="000F3E3D">
          <w:rPr>
            <w:rStyle w:val="af4"/>
            <w:noProof/>
            <w:sz w:val="28"/>
            <w:szCs w:val="28"/>
          </w:rPr>
          <w:t>Визначення просторових (двоточкових) кореляцій</w:t>
        </w:r>
        <w:r w:rsidR="00B25065" w:rsidRPr="000F3E3D">
          <w:rPr>
            <w:noProof/>
            <w:webHidden/>
            <w:sz w:val="28"/>
            <w:szCs w:val="28"/>
          </w:rPr>
          <w:tab/>
        </w:r>
        <w:r w:rsidR="006D25CC" w:rsidRPr="000F3E3D">
          <w:rPr>
            <w:noProof/>
            <w:webHidden/>
            <w:sz w:val="28"/>
            <w:szCs w:val="28"/>
          </w:rPr>
          <w:fldChar w:fldCharType="begin"/>
        </w:r>
        <w:r w:rsidR="00B25065" w:rsidRPr="000F3E3D">
          <w:rPr>
            <w:noProof/>
            <w:webHidden/>
            <w:sz w:val="28"/>
            <w:szCs w:val="28"/>
          </w:rPr>
          <w:instrText xml:space="preserve"> PAGEREF _Toc86253285 \h </w:instrText>
        </w:r>
        <w:r w:rsidR="006D25CC" w:rsidRPr="000F3E3D">
          <w:rPr>
            <w:noProof/>
            <w:webHidden/>
            <w:sz w:val="28"/>
            <w:szCs w:val="28"/>
          </w:rPr>
        </w:r>
        <w:r w:rsidR="006D25CC" w:rsidRPr="000F3E3D">
          <w:rPr>
            <w:noProof/>
            <w:webHidden/>
            <w:sz w:val="28"/>
            <w:szCs w:val="28"/>
          </w:rPr>
          <w:fldChar w:fldCharType="separate"/>
        </w:r>
        <w:r w:rsidR="008F2948">
          <w:rPr>
            <w:noProof/>
            <w:webHidden/>
            <w:sz w:val="28"/>
            <w:szCs w:val="28"/>
          </w:rPr>
          <w:t>121</w:t>
        </w:r>
        <w:r w:rsidR="006D25CC" w:rsidRPr="000F3E3D">
          <w:rPr>
            <w:noProof/>
            <w:webHidden/>
            <w:sz w:val="28"/>
            <w:szCs w:val="28"/>
          </w:rPr>
          <w:fldChar w:fldCharType="end"/>
        </w:r>
      </w:hyperlink>
    </w:p>
    <w:p w:rsidR="00B25065" w:rsidRPr="000F3E3D" w:rsidRDefault="002B0F56" w:rsidP="000F3E3D">
      <w:pPr>
        <w:pStyle w:val="21"/>
        <w:tabs>
          <w:tab w:val="left" w:pos="1100"/>
          <w:tab w:val="right" w:leader="dot" w:pos="9372"/>
        </w:tabs>
        <w:spacing w:line="360" w:lineRule="auto"/>
        <w:rPr>
          <w:rFonts w:ascii="Calibri" w:hAnsi="Calibri"/>
          <w:noProof/>
          <w:sz w:val="28"/>
          <w:szCs w:val="28"/>
          <w:lang w:eastAsia="uk-UA"/>
        </w:rPr>
      </w:pPr>
      <w:hyperlink w:anchor="_Toc86253286" w:history="1">
        <w:r w:rsidR="00B25065" w:rsidRPr="000F3E3D">
          <w:rPr>
            <w:rStyle w:val="af4"/>
            <w:noProof/>
            <w:sz w:val="28"/>
            <w:szCs w:val="28"/>
          </w:rPr>
          <w:t>4.13</w:t>
        </w:r>
        <w:r w:rsidR="00B25065" w:rsidRPr="000F3E3D">
          <w:rPr>
            <w:rFonts w:ascii="Calibri" w:hAnsi="Calibri"/>
            <w:noProof/>
            <w:sz w:val="28"/>
            <w:szCs w:val="28"/>
            <w:lang w:eastAsia="uk-UA"/>
          </w:rPr>
          <w:tab/>
        </w:r>
        <w:r w:rsidR="00B25065" w:rsidRPr="000F3E3D">
          <w:rPr>
            <w:rStyle w:val="af4"/>
            <w:noProof/>
            <w:sz w:val="28"/>
            <w:szCs w:val="28"/>
          </w:rPr>
          <w:t>Визначення автокореляцій</w:t>
        </w:r>
        <w:r w:rsidR="00B25065" w:rsidRPr="000F3E3D">
          <w:rPr>
            <w:noProof/>
            <w:webHidden/>
            <w:sz w:val="28"/>
            <w:szCs w:val="28"/>
          </w:rPr>
          <w:tab/>
        </w:r>
        <w:r w:rsidR="006D25CC" w:rsidRPr="000F3E3D">
          <w:rPr>
            <w:noProof/>
            <w:webHidden/>
            <w:sz w:val="28"/>
            <w:szCs w:val="28"/>
          </w:rPr>
          <w:fldChar w:fldCharType="begin"/>
        </w:r>
        <w:r w:rsidR="00B25065" w:rsidRPr="000F3E3D">
          <w:rPr>
            <w:noProof/>
            <w:webHidden/>
            <w:sz w:val="28"/>
            <w:szCs w:val="28"/>
          </w:rPr>
          <w:instrText xml:space="preserve"> PAGEREF _Toc86253286 \h </w:instrText>
        </w:r>
        <w:r w:rsidR="006D25CC" w:rsidRPr="000F3E3D">
          <w:rPr>
            <w:noProof/>
            <w:webHidden/>
            <w:sz w:val="28"/>
            <w:szCs w:val="28"/>
          </w:rPr>
        </w:r>
        <w:r w:rsidR="006D25CC" w:rsidRPr="000F3E3D">
          <w:rPr>
            <w:noProof/>
            <w:webHidden/>
            <w:sz w:val="28"/>
            <w:szCs w:val="28"/>
          </w:rPr>
          <w:fldChar w:fldCharType="separate"/>
        </w:r>
        <w:r w:rsidR="008F2948">
          <w:rPr>
            <w:noProof/>
            <w:webHidden/>
            <w:sz w:val="28"/>
            <w:szCs w:val="28"/>
          </w:rPr>
          <w:t>123</w:t>
        </w:r>
        <w:r w:rsidR="006D25CC" w:rsidRPr="000F3E3D">
          <w:rPr>
            <w:noProof/>
            <w:webHidden/>
            <w:sz w:val="28"/>
            <w:szCs w:val="28"/>
          </w:rPr>
          <w:fldChar w:fldCharType="end"/>
        </w:r>
      </w:hyperlink>
    </w:p>
    <w:p w:rsidR="00B25065" w:rsidRPr="000F3E3D" w:rsidRDefault="002B0F56" w:rsidP="000F3E3D">
      <w:pPr>
        <w:pStyle w:val="21"/>
        <w:tabs>
          <w:tab w:val="left" w:pos="1100"/>
          <w:tab w:val="right" w:leader="dot" w:pos="9372"/>
        </w:tabs>
        <w:spacing w:line="360" w:lineRule="auto"/>
        <w:rPr>
          <w:rFonts w:ascii="Calibri" w:hAnsi="Calibri"/>
          <w:noProof/>
          <w:sz w:val="28"/>
          <w:szCs w:val="28"/>
          <w:lang w:eastAsia="uk-UA"/>
        </w:rPr>
      </w:pPr>
      <w:hyperlink w:anchor="_Toc86253287" w:history="1">
        <w:r w:rsidR="00B25065" w:rsidRPr="000F3E3D">
          <w:rPr>
            <w:rStyle w:val="af4"/>
            <w:noProof/>
            <w:sz w:val="28"/>
            <w:szCs w:val="28"/>
          </w:rPr>
          <w:t>4.14</w:t>
        </w:r>
        <w:r w:rsidR="00B25065" w:rsidRPr="000F3E3D">
          <w:rPr>
            <w:rFonts w:ascii="Calibri" w:hAnsi="Calibri"/>
            <w:noProof/>
            <w:sz w:val="28"/>
            <w:szCs w:val="28"/>
            <w:lang w:eastAsia="uk-UA"/>
          </w:rPr>
          <w:tab/>
        </w:r>
        <w:r w:rsidR="00B25065" w:rsidRPr="000F3E3D">
          <w:rPr>
            <w:rStyle w:val="af4"/>
            <w:noProof/>
            <w:sz w:val="28"/>
            <w:szCs w:val="28"/>
          </w:rPr>
          <w:t>Визначення частотних спектрів</w:t>
        </w:r>
        <w:r w:rsidR="00B25065" w:rsidRPr="000F3E3D">
          <w:rPr>
            <w:noProof/>
            <w:webHidden/>
            <w:sz w:val="28"/>
            <w:szCs w:val="28"/>
          </w:rPr>
          <w:tab/>
        </w:r>
        <w:r w:rsidR="006D25CC" w:rsidRPr="000F3E3D">
          <w:rPr>
            <w:noProof/>
            <w:webHidden/>
            <w:sz w:val="28"/>
            <w:szCs w:val="28"/>
          </w:rPr>
          <w:fldChar w:fldCharType="begin"/>
        </w:r>
        <w:r w:rsidR="00B25065" w:rsidRPr="000F3E3D">
          <w:rPr>
            <w:noProof/>
            <w:webHidden/>
            <w:sz w:val="28"/>
            <w:szCs w:val="28"/>
          </w:rPr>
          <w:instrText xml:space="preserve"> PAGEREF _Toc86253287 \h </w:instrText>
        </w:r>
        <w:r w:rsidR="006D25CC" w:rsidRPr="000F3E3D">
          <w:rPr>
            <w:noProof/>
            <w:webHidden/>
            <w:sz w:val="28"/>
            <w:szCs w:val="28"/>
          </w:rPr>
        </w:r>
        <w:r w:rsidR="006D25CC" w:rsidRPr="000F3E3D">
          <w:rPr>
            <w:noProof/>
            <w:webHidden/>
            <w:sz w:val="28"/>
            <w:szCs w:val="28"/>
          </w:rPr>
          <w:fldChar w:fldCharType="separate"/>
        </w:r>
        <w:r w:rsidR="008F2948">
          <w:rPr>
            <w:noProof/>
            <w:webHidden/>
            <w:sz w:val="28"/>
            <w:szCs w:val="28"/>
          </w:rPr>
          <w:t>124</w:t>
        </w:r>
        <w:r w:rsidR="006D25CC" w:rsidRPr="000F3E3D">
          <w:rPr>
            <w:noProof/>
            <w:webHidden/>
            <w:sz w:val="28"/>
            <w:szCs w:val="28"/>
          </w:rPr>
          <w:fldChar w:fldCharType="end"/>
        </w:r>
      </w:hyperlink>
    </w:p>
    <w:p w:rsidR="00B25065" w:rsidRPr="000F3E3D" w:rsidRDefault="002B0F56" w:rsidP="000F3E3D">
      <w:pPr>
        <w:pStyle w:val="21"/>
        <w:tabs>
          <w:tab w:val="left" w:pos="1100"/>
          <w:tab w:val="right" w:leader="dot" w:pos="9372"/>
        </w:tabs>
        <w:spacing w:line="360" w:lineRule="auto"/>
        <w:rPr>
          <w:rFonts w:ascii="Calibri" w:hAnsi="Calibri"/>
          <w:noProof/>
          <w:sz w:val="28"/>
          <w:szCs w:val="28"/>
          <w:lang w:eastAsia="uk-UA"/>
        </w:rPr>
      </w:pPr>
      <w:hyperlink w:anchor="_Toc86253288" w:history="1">
        <w:r w:rsidR="00B25065" w:rsidRPr="000F3E3D">
          <w:rPr>
            <w:rStyle w:val="af4"/>
            <w:noProof/>
            <w:sz w:val="28"/>
            <w:szCs w:val="28"/>
          </w:rPr>
          <w:t>4.15</w:t>
        </w:r>
        <w:r w:rsidR="00B25065" w:rsidRPr="000F3E3D">
          <w:rPr>
            <w:rFonts w:ascii="Calibri" w:hAnsi="Calibri"/>
            <w:noProof/>
            <w:sz w:val="28"/>
            <w:szCs w:val="28"/>
            <w:lang w:eastAsia="uk-UA"/>
          </w:rPr>
          <w:tab/>
        </w:r>
        <w:r w:rsidR="00B25065" w:rsidRPr="000F3E3D">
          <w:rPr>
            <w:rStyle w:val="af4"/>
            <w:noProof/>
            <w:sz w:val="28"/>
            <w:szCs w:val="28"/>
          </w:rPr>
          <w:t>Вимірювання пульсацій температур</w:t>
        </w:r>
        <w:r w:rsidR="00B25065" w:rsidRPr="000F3E3D">
          <w:rPr>
            <w:noProof/>
            <w:webHidden/>
            <w:sz w:val="28"/>
            <w:szCs w:val="28"/>
          </w:rPr>
          <w:tab/>
        </w:r>
        <w:r w:rsidR="006D25CC" w:rsidRPr="000F3E3D">
          <w:rPr>
            <w:noProof/>
            <w:webHidden/>
            <w:sz w:val="28"/>
            <w:szCs w:val="28"/>
          </w:rPr>
          <w:fldChar w:fldCharType="begin"/>
        </w:r>
        <w:r w:rsidR="00B25065" w:rsidRPr="000F3E3D">
          <w:rPr>
            <w:noProof/>
            <w:webHidden/>
            <w:sz w:val="28"/>
            <w:szCs w:val="28"/>
          </w:rPr>
          <w:instrText xml:space="preserve"> PAGEREF _Toc86253288 \h </w:instrText>
        </w:r>
        <w:r w:rsidR="006D25CC" w:rsidRPr="000F3E3D">
          <w:rPr>
            <w:noProof/>
            <w:webHidden/>
            <w:sz w:val="28"/>
            <w:szCs w:val="28"/>
          </w:rPr>
        </w:r>
        <w:r w:rsidR="006D25CC" w:rsidRPr="000F3E3D">
          <w:rPr>
            <w:noProof/>
            <w:webHidden/>
            <w:sz w:val="28"/>
            <w:szCs w:val="28"/>
          </w:rPr>
          <w:fldChar w:fldCharType="separate"/>
        </w:r>
        <w:r w:rsidR="008F2948">
          <w:rPr>
            <w:noProof/>
            <w:webHidden/>
            <w:sz w:val="28"/>
            <w:szCs w:val="28"/>
          </w:rPr>
          <w:t>124</w:t>
        </w:r>
        <w:r w:rsidR="006D25CC" w:rsidRPr="000F3E3D">
          <w:rPr>
            <w:noProof/>
            <w:webHidden/>
            <w:sz w:val="28"/>
            <w:szCs w:val="28"/>
          </w:rPr>
          <w:fldChar w:fldCharType="end"/>
        </w:r>
      </w:hyperlink>
    </w:p>
    <w:p w:rsidR="00B25065" w:rsidRPr="000F3E3D" w:rsidRDefault="002B0F56" w:rsidP="000F3E3D">
      <w:pPr>
        <w:pStyle w:val="14"/>
        <w:rPr>
          <w:rFonts w:ascii="Calibri" w:hAnsi="Calibri"/>
          <w:lang w:eastAsia="uk-UA"/>
        </w:rPr>
      </w:pPr>
      <w:hyperlink w:anchor="_Toc86253289" w:history="1">
        <w:r w:rsidR="00B25065" w:rsidRPr="000F3E3D">
          <w:rPr>
            <w:rStyle w:val="af4"/>
          </w:rPr>
          <w:t>ПЕРЕЛІК ДЖЕРЕЛ ПОСИЛАНЬ</w:t>
        </w:r>
        <w:r w:rsidR="00B25065" w:rsidRPr="000F3E3D">
          <w:rPr>
            <w:webHidden/>
          </w:rPr>
          <w:tab/>
        </w:r>
        <w:r w:rsidR="006D25CC" w:rsidRPr="000F3E3D">
          <w:rPr>
            <w:webHidden/>
          </w:rPr>
          <w:fldChar w:fldCharType="begin"/>
        </w:r>
        <w:r w:rsidR="00B25065" w:rsidRPr="000F3E3D">
          <w:rPr>
            <w:webHidden/>
          </w:rPr>
          <w:instrText xml:space="preserve"> PAGEREF _Toc86253289 \h </w:instrText>
        </w:r>
        <w:r w:rsidR="006D25CC" w:rsidRPr="000F3E3D">
          <w:rPr>
            <w:webHidden/>
          </w:rPr>
        </w:r>
        <w:r w:rsidR="006D25CC" w:rsidRPr="000F3E3D">
          <w:rPr>
            <w:webHidden/>
          </w:rPr>
          <w:fldChar w:fldCharType="separate"/>
        </w:r>
        <w:r w:rsidR="008F2948">
          <w:rPr>
            <w:webHidden/>
          </w:rPr>
          <w:t>127</w:t>
        </w:r>
        <w:r w:rsidR="006D25CC" w:rsidRPr="000F3E3D">
          <w:rPr>
            <w:webHidden/>
          </w:rPr>
          <w:fldChar w:fldCharType="end"/>
        </w:r>
      </w:hyperlink>
    </w:p>
    <w:p w:rsidR="00B25065" w:rsidRPr="00094272" w:rsidRDefault="006D25CC" w:rsidP="000F3E3D">
      <w:pPr>
        <w:tabs>
          <w:tab w:val="right" w:leader="dot" w:pos="9360"/>
        </w:tabs>
        <w:spacing w:line="360" w:lineRule="auto"/>
        <w:ind w:firstLine="709"/>
        <w:jc w:val="both"/>
        <w:rPr>
          <w:i/>
          <w:sz w:val="28"/>
          <w:szCs w:val="28"/>
        </w:rPr>
      </w:pPr>
      <w:r w:rsidRPr="000F3E3D">
        <w:rPr>
          <w:bCs/>
          <w:lang w:eastAsia="uk-UA"/>
        </w:rPr>
        <w:fldChar w:fldCharType="end"/>
      </w:r>
    </w:p>
    <w:p w:rsidR="00B25065" w:rsidRPr="00094272" w:rsidRDefault="00B25065" w:rsidP="00586957">
      <w:pPr>
        <w:spacing w:line="360" w:lineRule="auto"/>
        <w:ind w:firstLine="709"/>
        <w:jc w:val="both"/>
        <w:rPr>
          <w:b/>
          <w:bCs/>
          <w:color w:val="000000"/>
          <w:sz w:val="28"/>
          <w:szCs w:val="28"/>
          <w:lang w:eastAsia="uk-UA"/>
        </w:rPr>
        <w:sectPr w:rsidR="00B25065" w:rsidRPr="00094272" w:rsidSect="003A4450">
          <w:footerReference w:type="even" r:id="rId7"/>
          <w:footerReference w:type="default" r:id="rId8"/>
          <w:footerReference w:type="first" r:id="rId9"/>
          <w:pgSz w:w="11906" w:h="16838"/>
          <w:pgMar w:top="1418" w:right="1106" w:bottom="1985" w:left="1418" w:header="709" w:footer="709" w:gutter="0"/>
          <w:pgNumType w:start="1"/>
          <w:cols w:space="708"/>
          <w:titlePg/>
          <w:docGrid w:linePitch="360"/>
        </w:sectPr>
      </w:pPr>
    </w:p>
    <w:p w:rsidR="00B25065" w:rsidRPr="00094272" w:rsidRDefault="00B25065" w:rsidP="00395FE0">
      <w:pPr>
        <w:pStyle w:val="10"/>
        <w:spacing w:before="0" w:after="0" w:line="360" w:lineRule="auto"/>
        <w:ind w:firstLine="709"/>
        <w:jc w:val="center"/>
        <w:rPr>
          <w:rFonts w:ascii="Times New Roman" w:hAnsi="Times New Roman" w:cs="Times New Roman"/>
          <w:sz w:val="28"/>
          <w:szCs w:val="28"/>
        </w:rPr>
      </w:pPr>
      <w:bookmarkStart w:id="3" w:name="_Toc86253247"/>
      <w:r w:rsidRPr="00094272">
        <w:rPr>
          <w:rFonts w:ascii="Times New Roman" w:hAnsi="Times New Roman" w:cs="Times New Roman"/>
          <w:sz w:val="28"/>
          <w:szCs w:val="28"/>
        </w:rPr>
        <w:lastRenderedPageBreak/>
        <w:t>ВСТУП</w:t>
      </w:r>
      <w:bookmarkEnd w:id="3"/>
    </w:p>
    <w:p w:rsidR="00B25065" w:rsidRPr="00094272" w:rsidRDefault="00B25065" w:rsidP="00586957">
      <w:pPr>
        <w:shd w:val="clear" w:color="auto" w:fill="FFFFFF"/>
        <w:tabs>
          <w:tab w:val="left" w:pos="900"/>
        </w:tabs>
        <w:autoSpaceDE w:val="0"/>
        <w:autoSpaceDN w:val="0"/>
        <w:adjustRightInd w:val="0"/>
        <w:spacing w:line="360" w:lineRule="auto"/>
        <w:ind w:firstLine="709"/>
        <w:jc w:val="both"/>
        <w:rPr>
          <w:b/>
          <w:bCs/>
          <w:color w:val="000000"/>
          <w:sz w:val="28"/>
          <w:szCs w:val="28"/>
          <w:lang w:eastAsia="uk-UA"/>
        </w:rPr>
      </w:pPr>
    </w:p>
    <w:p w:rsidR="00B25065" w:rsidRPr="00395FE0" w:rsidRDefault="00B25065" w:rsidP="00395FE0">
      <w:pPr>
        <w:spacing w:line="360" w:lineRule="auto"/>
        <w:ind w:firstLine="709"/>
        <w:jc w:val="both"/>
        <w:rPr>
          <w:sz w:val="28"/>
          <w:szCs w:val="28"/>
        </w:rPr>
      </w:pPr>
      <w:r w:rsidRPr="00395FE0">
        <w:rPr>
          <w:sz w:val="28"/>
          <w:szCs w:val="28"/>
        </w:rPr>
        <w:t xml:space="preserve">Турбулентна течія рідини і газу є найбільш розповсюдженою формою руху матерії в природі і техніці. Вона спостерігається в атмосфері, морях, ріках, а також  в трубопроводах, проточних частинах турбін, теплообмінних апаратах, соплах реактивних двигунів та в інших технічних пристроях. </w:t>
      </w:r>
    </w:p>
    <w:p w:rsidR="00B25065" w:rsidRPr="00395FE0" w:rsidRDefault="00B25065" w:rsidP="00395FE0">
      <w:pPr>
        <w:spacing w:line="360" w:lineRule="auto"/>
        <w:ind w:firstLine="709"/>
        <w:jc w:val="both"/>
        <w:rPr>
          <w:sz w:val="28"/>
          <w:szCs w:val="28"/>
        </w:rPr>
      </w:pPr>
      <w:r w:rsidRPr="00395FE0">
        <w:rPr>
          <w:sz w:val="28"/>
          <w:szCs w:val="28"/>
        </w:rPr>
        <w:t>Терміни «турбулентність», «турбуліза</w:t>
      </w:r>
      <w:r>
        <w:rPr>
          <w:sz w:val="28"/>
          <w:szCs w:val="28"/>
        </w:rPr>
        <w:t>ція», «турбулентне перенесення»</w:t>
      </w:r>
      <w:r w:rsidRPr="00395FE0">
        <w:rPr>
          <w:sz w:val="28"/>
          <w:szCs w:val="28"/>
        </w:rPr>
        <w:t xml:space="preserve"> останнім часом зустрічаються не тільки в теоретичних виданнях з механіки рідини та газу, а все частіше вживаються в навчальній </w:t>
      </w:r>
      <w:r>
        <w:rPr>
          <w:sz w:val="28"/>
          <w:szCs w:val="28"/>
        </w:rPr>
        <w:t>і довідковій літературі з тепломасообміну, гідродинаміки</w:t>
      </w:r>
      <w:r w:rsidRPr="00395FE0">
        <w:rPr>
          <w:sz w:val="28"/>
          <w:szCs w:val="28"/>
        </w:rPr>
        <w:t xml:space="preserve"> та енергомашинобудування. Зростаючий інтерес дослідників та інженерно-технічних працівників до проблем турбулентності є наслідком двох основних обставин:</w:t>
      </w:r>
    </w:p>
    <w:p w:rsidR="00B25065" w:rsidRPr="00395FE0" w:rsidRDefault="00B25065" w:rsidP="00395FE0">
      <w:pPr>
        <w:spacing w:line="360" w:lineRule="auto"/>
        <w:ind w:firstLine="709"/>
        <w:jc w:val="both"/>
        <w:rPr>
          <w:sz w:val="28"/>
          <w:szCs w:val="28"/>
        </w:rPr>
      </w:pPr>
      <w:r w:rsidRPr="00395FE0">
        <w:rPr>
          <w:sz w:val="28"/>
          <w:szCs w:val="28"/>
        </w:rPr>
        <w:t>- широкого розповсюдження турбулентних  і турбулізованих течій в різного роду технічних пристроях, практично у всіх натурних машинах і апаратах;</w:t>
      </w:r>
    </w:p>
    <w:p w:rsidR="00B25065" w:rsidRPr="00395FE0" w:rsidRDefault="00B25065" w:rsidP="00395FE0">
      <w:pPr>
        <w:spacing w:line="360" w:lineRule="auto"/>
        <w:ind w:firstLine="709"/>
        <w:jc w:val="both"/>
        <w:rPr>
          <w:sz w:val="28"/>
          <w:szCs w:val="28"/>
        </w:rPr>
      </w:pPr>
      <w:r w:rsidRPr="00395FE0">
        <w:rPr>
          <w:sz w:val="28"/>
          <w:szCs w:val="28"/>
        </w:rPr>
        <w:t>- постійного підвищення вимог до точності розрахунк</w:t>
      </w:r>
      <w:r>
        <w:rPr>
          <w:sz w:val="28"/>
          <w:szCs w:val="28"/>
        </w:rPr>
        <w:t>ів тепломасоперенесення та гідродинамічного опору</w:t>
      </w:r>
      <w:r w:rsidRPr="00395FE0">
        <w:rPr>
          <w:sz w:val="28"/>
          <w:szCs w:val="28"/>
        </w:rPr>
        <w:t>, що виконують при конструюванні енергетичного обладнання, теплових двигунів різного типу та інших виробів сучасної техніки.</w:t>
      </w:r>
    </w:p>
    <w:p w:rsidR="00B25065" w:rsidRPr="00395FE0" w:rsidRDefault="00B25065" w:rsidP="00395FE0">
      <w:pPr>
        <w:spacing w:line="360" w:lineRule="auto"/>
        <w:ind w:firstLine="709"/>
        <w:jc w:val="both"/>
        <w:rPr>
          <w:sz w:val="28"/>
          <w:szCs w:val="28"/>
        </w:rPr>
      </w:pPr>
      <w:r w:rsidRPr="00395FE0">
        <w:rPr>
          <w:sz w:val="28"/>
          <w:szCs w:val="28"/>
        </w:rPr>
        <w:tab/>
        <w:t>Створення високоточних методів розрахунку конвективного теплообміну та гідродинамічного опору для умов, що мають місце в реальних енергетичних пристроях, неможливе без детального вивчення залежності інтенсивності цих процесів від характеристик турбулентності потоків теплоносіїв, що</w:t>
      </w:r>
      <w:r>
        <w:rPr>
          <w:sz w:val="28"/>
          <w:szCs w:val="28"/>
        </w:rPr>
        <w:t>,</w:t>
      </w:r>
      <w:r w:rsidRPr="00395FE0">
        <w:rPr>
          <w:sz w:val="28"/>
          <w:szCs w:val="28"/>
        </w:rPr>
        <w:t xml:space="preserve"> в свою чергу</w:t>
      </w:r>
      <w:r>
        <w:rPr>
          <w:sz w:val="28"/>
          <w:szCs w:val="28"/>
        </w:rPr>
        <w:t>,</w:t>
      </w:r>
      <w:r w:rsidRPr="00395FE0">
        <w:rPr>
          <w:sz w:val="28"/>
          <w:szCs w:val="28"/>
        </w:rPr>
        <w:t xml:space="preserve"> неможливе без дослідження самої турбулентності. </w:t>
      </w:r>
    </w:p>
    <w:p w:rsidR="00B25065" w:rsidRPr="00395FE0" w:rsidRDefault="00B25065" w:rsidP="00395FE0">
      <w:pPr>
        <w:spacing w:line="360" w:lineRule="auto"/>
        <w:ind w:firstLine="709"/>
        <w:jc w:val="both"/>
        <w:rPr>
          <w:sz w:val="28"/>
          <w:szCs w:val="28"/>
        </w:rPr>
      </w:pPr>
      <w:r w:rsidRPr="00395FE0">
        <w:rPr>
          <w:sz w:val="28"/>
          <w:szCs w:val="28"/>
        </w:rPr>
        <w:lastRenderedPageBreak/>
        <w:t>Наука про турбулентність почала формуватися в кінці ХІХ сторіччя. ЇЇ розвиток можна характеризувати декількома етапами:</w:t>
      </w:r>
    </w:p>
    <w:p w:rsidR="00B25065" w:rsidRDefault="002B0F56" w:rsidP="00395FE0">
      <w:pPr>
        <w:spacing w:line="360" w:lineRule="auto"/>
        <w:ind w:firstLine="709"/>
        <w:jc w:val="both"/>
        <w:rPr>
          <w:sz w:val="28"/>
          <w:szCs w:val="28"/>
        </w:rPr>
      </w:pPr>
      <w:r>
        <w:rPr>
          <w:noProof/>
          <w:lang w:eastAsia="uk-UA"/>
        </w:rPr>
        <w:pict>
          <v:shapetype id="_x0000_t202" coordsize="21600,21600" o:spt="202" path="m,l,21600r21600,l21600,xe">
            <v:stroke joinstyle="miter"/>
            <v:path gradientshapeok="t" o:connecttype="rect"/>
          </v:shapetype>
          <v:shape id="Надпись 2" o:spid="_x0000_s1026" type="#_x0000_t202" style="position:absolute;left:0;text-align:left;margin-left:16pt;margin-top:196.05pt;width:124.6pt;height:23.6pt;z-index:251663360;visibility:visible;mso-wrap-distance-top:3.6pt;mso-wrap-distance-bottom: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" filled="f" stroked="f">
            <v:textbox>
              <w:txbxContent>
                <w:p w:rsidR="00D266B0" w:rsidRPr="002B2DB7" w:rsidRDefault="00D266B0">
                  <w:pPr>
                    <w:rPr>
                      <w:b/>
                      <w:color w:val="FFFFFF"/>
                    </w:rPr>
                  </w:pPr>
                  <w:r w:rsidRPr="002B2DB7">
                    <w:rPr>
                      <w:b/>
                      <w:color w:val="FFFFFF"/>
                    </w:rPr>
                    <w:t>Осборн Рейнольдс</w:t>
                  </w:r>
                </w:p>
              </w:txbxContent>
            </v:textbox>
            <w10:wrap type="square"/>
          </v:shape>
        </w:pict>
      </w:r>
      <w:r w:rsidR="009054D0">
        <w:rPr>
          <w:noProof/>
          <w:lang w:eastAsia="uk-UA"/>
        </w:rPr>
        <w:drawing>
          <wp:anchor distT="0" distB="0" distL="114300" distR="114300" simplePos="0" relativeHeight="251657216" behindDoc="1" locked="0" layoutInCell="1" allowOverlap="1">
            <wp:simplePos x="0" y="0"/>
            <wp:positionH relativeFrom="margin">
              <wp:align>right</wp:align>
            </wp:positionH>
            <wp:positionV relativeFrom="paragraph">
              <wp:posOffset>3980180</wp:posOffset>
            </wp:positionV>
            <wp:extent cx="1676400" cy="2540000"/>
            <wp:effectExtent l="0" t="0" r="0" b="0"/>
            <wp:wrapTight wrapText="bothSides">
              <wp:wrapPolygon edited="0">
                <wp:start x="0" y="0"/>
                <wp:lineTo x="0" y="21384"/>
                <wp:lineTo x="21355" y="21384"/>
                <wp:lineTo x="21355" y="0"/>
                <wp:lineTo x="0" y="0"/>
              </wp:wrapPolygon>
            </wp:wrapTight>
            <wp:docPr id="26" name="Рисунок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7"/>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676400" cy="2540000"/>
                    </a:xfrm>
                    <a:prstGeom prst="rect">
                      <a:avLst/>
                    </a:prstGeom>
                    <a:noFill/>
                  </pic:spPr>
                </pic:pic>
              </a:graphicData>
            </a:graphic>
          </wp:anchor>
        </w:drawing>
      </w:r>
      <w:r w:rsidR="009054D0">
        <w:rPr>
          <w:noProof/>
          <w:lang w:eastAsia="uk-UA"/>
        </w:rPr>
        <w:drawing>
          <wp:anchor distT="0" distB="0" distL="114300" distR="114300" simplePos="0" relativeHeight="251656192" behindDoc="1" locked="0" layoutInCell="1" allowOverlap="1">
            <wp:simplePos x="0" y="0"/>
            <wp:positionH relativeFrom="column">
              <wp:posOffset>-14605</wp:posOffset>
            </wp:positionH>
            <wp:positionV relativeFrom="paragraph">
              <wp:posOffset>61595</wp:posOffset>
            </wp:positionV>
            <wp:extent cx="2028825" cy="2751455"/>
            <wp:effectExtent l="0" t="0" r="9525" b="0"/>
            <wp:wrapTight wrapText="bothSides">
              <wp:wrapPolygon edited="0">
                <wp:start x="0" y="0"/>
                <wp:lineTo x="0" y="21386"/>
                <wp:lineTo x="21499" y="21386"/>
                <wp:lineTo x="21499" y="0"/>
                <wp:lineTo x="0" y="0"/>
              </wp:wrapPolygon>
            </wp:wrapTight>
            <wp:docPr id="25" name="Рисунок 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28825" cy="2751455"/>
                    </a:xfrm>
                    <a:prstGeom prst="rect">
                      <a:avLst/>
                    </a:prstGeom>
                    <a:noFill/>
                  </pic:spPr>
                </pic:pic>
              </a:graphicData>
            </a:graphic>
          </wp:anchor>
        </w:drawing>
      </w:r>
      <w:r w:rsidR="00B25065" w:rsidRPr="00395FE0">
        <w:rPr>
          <w:sz w:val="28"/>
          <w:szCs w:val="28"/>
        </w:rPr>
        <w:t>1.</w:t>
      </w:r>
      <w:r w:rsidR="00B25065" w:rsidRPr="00395FE0">
        <w:rPr>
          <w:sz w:val="28"/>
          <w:szCs w:val="28"/>
        </w:rPr>
        <w:tab/>
        <w:t>Ламінарна і турбулентна форми течії рідини були виявлені більше ста років тому. Англійський фізик Осборн Рейнольдс вперше встановив умови переходу від ламінарного режиму течії в круглих трубах до турбулентного у 1883 році. Пізніше, у 1895 році, він отримав систему рівнянь осередненого руху, що включала нові додаткові члени, які пізніше отримали назву компонентів тензора напружень Рейнольдса, а самі рівняння – рівнянь Рейнольдса. Фактично О.</w:t>
      </w:r>
      <w:r w:rsidR="00B25065">
        <w:rPr>
          <w:sz w:val="28"/>
          <w:szCs w:val="28"/>
          <w:lang w:val="en-US"/>
        </w:rPr>
        <w:t> </w:t>
      </w:r>
      <w:r w:rsidR="00B25065" w:rsidRPr="00395FE0">
        <w:rPr>
          <w:sz w:val="28"/>
          <w:szCs w:val="28"/>
        </w:rPr>
        <w:t>Рейнольдсом була сформульована основна проблема теорії турбулентності – проблема замикання системи рівнянь осередненого руху, над вирішенням якої донині працюють фахівці з математики, механіки і фізики всього світу.</w:t>
      </w:r>
    </w:p>
    <w:p w:rsidR="00B25065" w:rsidRPr="00D81C8F" w:rsidRDefault="00B25065" w:rsidP="00395FE0">
      <w:pPr>
        <w:spacing w:line="360" w:lineRule="auto"/>
        <w:ind w:firstLine="709"/>
        <w:jc w:val="both"/>
        <w:rPr>
          <w:sz w:val="28"/>
          <w:szCs w:val="28"/>
        </w:rPr>
      </w:pPr>
      <w:r w:rsidRPr="00395FE0">
        <w:rPr>
          <w:sz w:val="28"/>
          <w:szCs w:val="28"/>
        </w:rPr>
        <w:t>2.</w:t>
      </w:r>
      <w:r w:rsidRPr="00395FE0">
        <w:rPr>
          <w:sz w:val="28"/>
          <w:szCs w:val="28"/>
        </w:rPr>
        <w:tab/>
        <w:t>Перші фундаментальні кроки у вирішенні проблеми замикання були зроблені у 20-х роках ХХ сторіччя, коли німецький вчений, фахівець в галузі гідроаеромеханіки Людвіг Прандтль (1875-1953р.) розробив основи напів</w:t>
      </w:r>
      <w:r>
        <w:rPr>
          <w:sz w:val="28"/>
          <w:szCs w:val="28"/>
        </w:rPr>
        <w:t>-</w:t>
      </w:r>
      <w:r w:rsidRPr="00395FE0">
        <w:rPr>
          <w:sz w:val="28"/>
          <w:szCs w:val="28"/>
        </w:rPr>
        <w:t xml:space="preserve"> </w:t>
      </w:r>
      <w:r w:rsidRPr="00D81C8F">
        <w:rPr>
          <w:sz w:val="28"/>
          <w:szCs w:val="28"/>
        </w:rPr>
        <w:t>емпіричної теорії турбулентності і запропонував так звану «модель шляху перемішування».</w:t>
      </w:r>
    </w:p>
    <w:p w:rsidR="00B25065" w:rsidRPr="00D81C8F" w:rsidRDefault="002B0F56" w:rsidP="00395FE0">
      <w:pPr>
        <w:spacing w:line="360" w:lineRule="auto"/>
        <w:ind w:firstLine="709"/>
        <w:jc w:val="both"/>
        <w:rPr>
          <w:sz w:val="28"/>
          <w:szCs w:val="28"/>
        </w:rPr>
      </w:pPr>
      <w:r>
        <w:rPr>
          <w:noProof/>
          <w:lang w:eastAsia="uk-UA"/>
        </w:rPr>
        <w:pict>
          <v:shape id="_x0000_s1027" type="#_x0000_t202" style="position:absolute;left:0;text-align:left;margin-left:322.8pt;margin-top:.6pt;width:124.6pt;height:23.6pt;z-index:251662336;visibility:visible;mso-wrap-distance-top:3.6pt;mso-wrap-distance-bottom: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" filled="f" stroked="f">
            <v:textbox>
              <w:txbxContent>
                <w:p w:rsidR="00D266B0" w:rsidRPr="00C22ECE" w:rsidRDefault="00D266B0">
                  <w:pPr>
                    <w:rPr>
                      <w:b/>
                    </w:rPr>
                  </w:pPr>
                  <w:r>
                    <w:rPr>
                      <w:b/>
                    </w:rPr>
                    <w:t>Людвіг Прандтль</w:t>
                  </w:r>
                </w:p>
              </w:txbxContent>
            </v:textbox>
            <w10:wrap type="square"/>
          </v:shape>
        </w:pict>
      </w:r>
    </w:p>
    <w:p w:rsidR="00B25065" w:rsidRPr="00395FE0" w:rsidRDefault="00B25065" w:rsidP="00395FE0">
      <w:pPr>
        <w:spacing w:line="360" w:lineRule="auto"/>
        <w:ind w:firstLine="709"/>
        <w:jc w:val="both"/>
        <w:rPr>
          <w:sz w:val="28"/>
          <w:szCs w:val="28"/>
        </w:rPr>
      </w:pPr>
      <w:r w:rsidRPr="00D81C8F">
        <w:rPr>
          <w:sz w:val="28"/>
          <w:szCs w:val="28"/>
        </w:rPr>
        <w:t>Ця теорія отримала подальший розвиток у роботах таких видатних</w:t>
      </w:r>
      <w:r w:rsidRPr="00395FE0">
        <w:rPr>
          <w:sz w:val="28"/>
          <w:szCs w:val="28"/>
        </w:rPr>
        <w:t xml:space="preserve"> </w:t>
      </w:r>
      <w:r w:rsidRPr="00D81C8F">
        <w:rPr>
          <w:sz w:val="28"/>
          <w:szCs w:val="28"/>
        </w:rPr>
        <w:t>вчених, як</w:t>
      </w:r>
      <w:r w:rsidRPr="00395FE0">
        <w:rPr>
          <w:sz w:val="28"/>
          <w:szCs w:val="28"/>
        </w:rPr>
        <w:t xml:space="preserve"> Теодор Карман,  Джеффрі Тейлор, Е. Ван-Дрист, Ф. Клаузер, </w:t>
      </w:r>
      <w:r w:rsidRPr="00395FE0">
        <w:rPr>
          <w:sz w:val="28"/>
          <w:szCs w:val="28"/>
        </w:rPr>
        <w:lastRenderedPageBreak/>
        <w:t>П.</w:t>
      </w:r>
      <w:r>
        <w:rPr>
          <w:sz w:val="28"/>
          <w:szCs w:val="28"/>
          <w:lang w:val="en-US"/>
        </w:rPr>
        <w:t> </w:t>
      </w:r>
      <w:r w:rsidRPr="00395FE0">
        <w:rPr>
          <w:sz w:val="28"/>
          <w:szCs w:val="28"/>
        </w:rPr>
        <w:t>Сполдінг, Л.Г.</w:t>
      </w:r>
      <w:r>
        <w:rPr>
          <w:sz w:val="28"/>
          <w:szCs w:val="28"/>
          <w:lang w:val="en-US"/>
        </w:rPr>
        <w:t> </w:t>
      </w:r>
      <w:r w:rsidRPr="00395FE0">
        <w:rPr>
          <w:sz w:val="28"/>
          <w:szCs w:val="28"/>
        </w:rPr>
        <w:t>Лойцянський, С.С.</w:t>
      </w:r>
      <w:r>
        <w:rPr>
          <w:sz w:val="28"/>
          <w:szCs w:val="28"/>
          <w:lang w:val="en-US"/>
        </w:rPr>
        <w:t> </w:t>
      </w:r>
      <w:r w:rsidRPr="00395FE0">
        <w:rPr>
          <w:sz w:val="28"/>
          <w:szCs w:val="28"/>
        </w:rPr>
        <w:t>Кутателадзе та інших. Одним з найважливіших результатів</w:t>
      </w:r>
      <w:r>
        <w:rPr>
          <w:sz w:val="28"/>
          <w:szCs w:val="28"/>
        </w:rPr>
        <w:t>, отриманих Л.Прандтлем,</w:t>
      </w:r>
      <w:r w:rsidRPr="00395FE0">
        <w:rPr>
          <w:sz w:val="28"/>
          <w:szCs w:val="28"/>
        </w:rPr>
        <w:t xml:space="preserve"> є встановлення універсального логарифмічного закону для профілю швидкостей у пристінчастих областях течій в трубах, каналах, примежових шарах.</w:t>
      </w:r>
    </w:p>
    <w:p w:rsidR="00B25065" w:rsidRPr="00395FE0" w:rsidRDefault="002B0F56" w:rsidP="00395FE0">
      <w:pPr>
        <w:spacing w:line="360" w:lineRule="auto"/>
        <w:ind w:firstLine="709"/>
        <w:jc w:val="both"/>
        <w:rPr>
          <w:sz w:val="28"/>
          <w:szCs w:val="28"/>
        </w:rPr>
      </w:pPr>
      <w:r>
        <w:rPr>
          <w:noProof/>
          <w:lang w:eastAsia="uk-UA"/>
        </w:rPr>
        <w:pict>
          <v:shape id="_x0000_s1028" type="#_x0000_t202" style="position:absolute;left:0;text-align:left;margin-left:314.85pt;margin-top:296.7pt;width:124.6pt;height:23.6pt;z-index:251661312;visibility:visible;mso-wrap-distance-top:3.6pt;mso-wrap-distance-bottom: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" filled="f" stroked="f">
            <v:textbox>
              <w:txbxContent>
                <w:p w:rsidR="00D266B0" w:rsidRPr="00C22ECE" w:rsidRDefault="00D266B0">
                  <w:pPr>
                    <w:rPr>
                      <w:b/>
                    </w:rPr>
                  </w:pPr>
                  <w:r w:rsidRPr="00C22ECE">
                    <w:rPr>
                      <w:b/>
                    </w:rPr>
                    <w:t>Андрій Колмогоров</w:t>
                  </w:r>
                </w:p>
              </w:txbxContent>
            </v:textbox>
            <w10:wrap type="square"/>
          </v:shape>
        </w:pict>
      </w:r>
      <w:r>
        <w:rPr>
          <w:noProof/>
          <w:lang w:eastAsia="uk-UA"/>
        </w:rPr>
        <w:pict>
          <v:shape id="_x0000_s1029" type="#_x0000_t202" style="position:absolute;left:0;text-align:left;margin-left:19.35pt;margin-top:155.8pt;width:102.05pt;height:23.6pt;z-index:251659264;visibility:visible;mso-wrap-distance-top:3.6pt;mso-wrap-distance-bottom: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" filled="f" stroked="f">
            <v:textbox>
              <w:txbxContent>
                <w:p w:rsidR="00D266B0" w:rsidRPr="002B2DB7" w:rsidRDefault="00D266B0">
                  <w:pPr>
                    <w:rPr>
                      <w:b/>
                      <w:color w:val="FFFFFF"/>
                    </w:rPr>
                  </w:pPr>
                  <w:r w:rsidRPr="002B2DB7">
                    <w:rPr>
                      <w:b/>
                      <w:color w:val="FFFFFF"/>
                    </w:rPr>
                    <w:t>Джефрі Тейлор</w:t>
                  </w:r>
                </w:p>
              </w:txbxContent>
            </v:textbox>
            <w10:wrap type="square"/>
          </v:shape>
        </w:pict>
      </w:r>
      <w:r w:rsidR="009054D0">
        <w:rPr>
          <w:noProof/>
          <w:lang w:eastAsia="uk-UA"/>
        </w:rPr>
        <w:drawing>
          <wp:anchor distT="0" distB="0" distL="114300" distR="114300" simplePos="0" relativeHeight="251660288" behindDoc="1" locked="0" layoutInCell="1" allowOverlap="1">
            <wp:simplePos x="0" y="0"/>
            <wp:positionH relativeFrom="margin">
              <wp:align>right</wp:align>
            </wp:positionH>
            <wp:positionV relativeFrom="paragraph">
              <wp:posOffset>1856105</wp:posOffset>
            </wp:positionV>
            <wp:extent cx="2048510" cy="1967230"/>
            <wp:effectExtent l="0" t="0" r="8890" b="0"/>
            <wp:wrapTight wrapText="bothSides">
              <wp:wrapPolygon edited="0">
                <wp:start x="0" y="0"/>
                <wp:lineTo x="0" y="21335"/>
                <wp:lineTo x="21493" y="21335"/>
                <wp:lineTo x="21493" y="0"/>
                <wp:lineTo x="0" y="0"/>
              </wp:wrapPolygon>
            </wp:wrapTight>
            <wp:docPr id="24" name="Рисунок 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9"/>
                    <pic:cNvPicPr>
                      <a:picLocks noChangeAspect="1" noChangeArrowheads="1"/>
                    </pic:cNvPicPr>
                  </pic:nvPicPr>
                  <pic:blipFill>
                    <a:blip r:embed="rId12">
                      <a:extLst>
                        <a:ext uri="{28A0092B-C50C-407E-A947-70E740481C1C}">
                          <a14:useLocalDpi xmlns:a14="http://schemas.microsoft.com/office/drawing/2010/main" val="0"/>
                        </a:ext>
                      </a:extLst>
                    </a:blip>
                    <a:srcRect l="28435" r="6865"/>
                    <a:stretch>
                      <a:fillRect/>
                    </a:stretch>
                  </pic:blipFill>
                  <pic:spPr bwMode="auto">
                    <a:xfrm>
                      <a:off x="0" y="0"/>
                      <a:ext cx="2048510" cy="1967230"/>
                    </a:xfrm>
                    <a:prstGeom prst="rect">
                      <a:avLst/>
                    </a:prstGeom>
                    <a:noFill/>
                  </pic:spPr>
                </pic:pic>
              </a:graphicData>
            </a:graphic>
          </wp:anchor>
        </w:drawing>
      </w:r>
      <w:r w:rsidR="009054D0">
        <w:rPr>
          <w:noProof/>
          <w:lang w:eastAsia="uk-UA"/>
        </w:rPr>
        <w:drawing>
          <wp:anchor distT="0" distB="0" distL="114300" distR="114300" simplePos="0" relativeHeight="251658240" behindDoc="1" locked="0" layoutInCell="1" allowOverlap="1">
            <wp:simplePos x="0" y="0"/>
            <wp:positionH relativeFrom="column">
              <wp:posOffset>27305</wp:posOffset>
            </wp:positionH>
            <wp:positionV relativeFrom="paragraph">
              <wp:posOffset>259715</wp:posOffset>
            </wp:positionV>
            <wp:extent cx="2057400" cy="2038985"/>
            <wp:effectExtent l="0" t="0" r="0" b="0"/>
            <wp:wrapTight wrapText="bothSides">
              <wp:wrapPolygon edited="0">
                <wp:start x="0" y="0"/>
                <wp:lineTo x="0" y="21391"/>
                <wp:lineTo x="21400" y="21391"/>
                <wp:lineTo x="21400" y="0"/>
                <wp:lineTo x="0" y="0"/>
              </wp:wrapPolygon>
            </wp:wrapTight>
            <wp:docPr id="23" name="Рисунок 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8"/>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057400" cy="2038985"/>
                    </a:xfrm>
                    <a:prstGeom prst="rect">
                      <a:avLst/>
                    </a:prstGeom>
                    <a:noFill/>
                  </pic:spPr>
                </pic:pic>
              </a:graphicData>
            </a:graphic>
          </wp:anchor>
        </w:drawing>
      </w:r>
      <w:r w:rsidR="00B25065" w:rsidRPr="00395FE0">
        <w:rPr>
          <w:sz w:val="28"/>
          <w:szCs w:val="28"/>
        </w:rPr>
        <w:t>3.</w:t>
      </w:r>
      <w:r w:rsidR="00B25065" w:rsidRPr="00395FE0">
        <w:rPr>
          <w:sz w:val="28"/>
          <w:szCs w:val="28"/>
        </w:rPr>
        <w:tab/>
        <w:t>У 30-40-х роках ХХ сторіччя в роботах Д.</w:t>
      </w:r>
      <w:r w:rsidR="00B25065">
        <w:rPr>
          <w:sz w:val="28"/>
          <w:szCs w:val="28"/>
          <w:lang w:val="en-US"/>
        </w:rPr>
        <w:t> </w:t>
      </w:r>
      <w:r w:rsidR="00B25065" w:rsidRPr="00395FE0">
        <w:rPr>
          <w:sz w:val="28"/>
          <w:szCs w:val="28"/>
        </w:rPr>
        <w:t>Тейлера, А.М.</w:t>
      </w:r>
      <w:r w:rsidR="00B25065">
        <w:rPr>
          <w:sz w:val="28"/>
          <w:szCs w:val="28"/>
          <w:lang w:val="en-US"/>
        </w:rPr>
        <w:t> </w:t>
      </w:r>
      <w:r w:rsidR="00B25065" w:rsidRPr="00395FE0">
        <w:rPr>
          <w:sz w:val="28"/>
          <w:szCs w:val="28"/>
        </w:rPr>
        <w:t>Колмогорова почала розвиватися статистична теорія турбулентності. Були впе</w:t>
      </w:r>
      <w:r w:rsidR="00B25065">
        <w:rPr>
          <w:sz w:val="28"/>
          <w:szCs w:val="28"/>
        </w:rPr>
        <w:t xml:space="preserve">рше введені поняття однорідної </w:t>
      </w:r>
      <w:r w:rsidR="00B25065" w:rsidRPr="00395FE0">
        <w:rPr>
          <w:sz w:val="28"/>
          <w:szCs w:val="28"/>
        </w:rPr>
        <w:t>та ізотропної турбулентності, каскадного механізму перенесення енергії турбулентності. А.</w:t>
      </w:r>
      <w:r w:rsidR="00B25065">
        <w:rPr>
          <w:sz w:val="28"/>
          <w:szCs w:val="28"/>
          <w:lang w:val="en-US"/>
        </w:rPr>
        <w:t> </w:t>
      </w:r>
      <w:r w:rsidR="00B25065" w:rsidRPr="00395FE0">
        <w:rPr>
          <w:sz w:val="28"/>
          <w:szCs w:val="28"/>
        </w:rPr>
        <w:t>Колмогоровим була створена цілісна теорія локально-ізотропної турбулентності, наслідком якої було встановлення універсального зв’</w:t>
      </w:r>
      <w:r w:rsidR="00B25065">
        <w:rPr>
          <w:sz w:val="28"/>
          <w:szCs w:val="28"/>
        </w:rPr>
        <w:t>язку між турбулентною в’язкостю</w:t>
      </w:r>
      <w:r w:rsidR="00B25065" w:rsidRPr="00395FE0">
        <w:rPr>
          <w:sz w:val="28"/>
          <w:szCs w:val="28"/>
        </w:rPr>
        <w:t xml:space="preserve"> і локальними характеристиками турбулентності (кінетичною енергією турбулентності  Е  та швидкістю її дисипації ε). Це, в свою чергу, призвело до створення моделей турбулентності з диференційними рівняннями для характеристик турбулентності, що широко використовуються у теперішній час для вирішення складних задач гідродинаміки і теплопереносу в турбулентних потоках.</w:t>
      </w:r>
    </w:p>
    <w:p w:rsidR="00B25065" w:rsidRPr="00395FE0" w:rsidRDefault="00B25065" w:rsidP="00395FE0">
      <w:pPr>
        <w:spacing w:line="360" w:lineRule="auto"/>
        <w:ind w:firstLine="709"/>
        <w:jc w:val="both"/>
        <w:rPr>
          <w:sz w:val="28"/>
          <w:szCs w:val="28"/>
        </w:rPr>
      </w:pPr>
      <w:r w:rsidRPr="00395FE0">
        <w:rPr>
          <w:sz w:val="28"/>
          <w:szCs w:val="28"/>
        </w:rPr>
        <w:t>4.</w:t>
      </w:r>
      <w:r w:rsidRPr="00395FE0">
        <w:rPr>
          <w:sz w:val="28"/>
          <w:szCs w:val="28"/>
        </w:rPr>
        <w:tab/>
        <w:t xml:space="preserve">Впродовж 1945-1955 років ХХ сторіччя завдяки бурхливому розвитку електроніки були створені достатньо точні  та надійні прилади для вимірювання локальних характеристик турбулентних течій – термоанемометри.  Це дозволило в період 1948-1959 років отримати </w:t>
      </w:r>
      <w:r w:rsidRPr="00395FE0">
        <w:rPr>
          <w:sz w:val="28"/>
          <w:szCs w:val="28"/>
        </w:rPr>
        <w:lastRenderedPageBreak/>
        <w:t>детальні експериментальні дані, що характеризують внутрішню структуру турбулентних потоків в різних умовах.</w:t>
      </w:r>
    </w:p>
    <w:p w:rsidR="00B25065" w:rsidRPr="00395FE0" w:rsidRDefault="00B25065" w:rsidP="00395FE0">
      <w:pPr>
        <w:spacing w:line="360" w:lineRule="auto"/>
        <w:ind w:firstLine="709"/>
        <w:jc w:val="both"/>
        <w:rPr>
          <w:sz w:val="28"/>
          <w:szCs w:val="28"/>
        </w:rPr>
      </w:pPr>
      <w:r w:rsidRPr="00395FE0">
        <w:rPr>
          <w:sz w:val="28"/>
          <w:szCs w:val="28"/>
        </w:rPr>
        <w:t>5.</w:t>
      </w:r>
      <w:r w:rsidRPr="00395FE0">
        <w:rPr>
          <w:sz w:val="28"/>
          <w:szCs w:val="28"/>
        </w:rPr>
        <w:tab/>
        <w:t>З середини 60-х років прогрес у галузі обчислювальної техніки та чисельних методів моделювання стимулював подальший розвиток теоретичних досліджень, пов’язаних з розробкою способів замикання системи рівнянь Рейнольдса. Це дозволило розв’язати ряд важливих задач гідроаеродинаміки та тепломасообміну з достатньою для інженерних потреб  точністю.</w:t>
      </w:r>
    </w:p>
    <w:p w:rsidR="00B25065" w:rsidRPr="00395FE0" w:rsidRDefault="00B25065" w:rsidP="00395FE0">
      <w:pPr>
        <w:spacing w:line="360" w:lineRule="auto"/>
        <w:ind w:firstLine="709"/>
        <w:jc w:val="both"/>
        <w:rPr>
          <w:sz w:val="28"/>
          <w:szCs w:val="28"/>
        </w:rPr>
      </w:pPr>
      <w:r w:rsidRPr="00395FE0">
        <w:rPr>
          <w:sz w:val="28"/>
          <w:szCs w:val="28"/>
        </w:rPr>
        <w:t>6.</w:t>
      </w:r>
      <w:r w:rsidRPr="00395FE0">
        <w:rPr>
          <w:sz w:val="28"/>
          <w:szCs w:val="28"/>
        </w:rPr>
        <w:tab/>
        <w:t>Період з 80-х років ХХ сторіччя був відзначений бурхливим розвитком комп’ютерних технологій. Комп’ютерна техніка у вигляді персональних комп’ютерів стала загальнодоступною.</w:t>
      </w:r>
      <w:r>
        <w:rPr>
          <w:sz w:val="28"/>
          <w:szCs w:val="28"/>
        </w:rPr>
        <w:t xml:space="preserve"> Розрахункові програми </w:t>
      </w:r>
      <w:r w:rsidRPr="00395FE0">
        <w:rPr>
          <w:sz w:val="28"/>
          <w:szCs w:val="28"/>
        </w:rPr>
        <w:t>на алгоритмічних мовах «ФОРТРАН», «АЛГОЛ» трансформувалися в пакети прикладних  програм «FLUENT», «CFX», «StarCD» та інші, що значно розширило коло і можливості дослідників. Однак, потреби сучасної техніки і технологій потребують розв’язання нових все більше складних задач, підвищення точності і надійності отриманих результатів.</w:t>
      </w:r>
    </w:p>
    <w:p w:rsidR="00B25065" w:rsidRDefault="00B25065" w:rsidP="00395FE0">
      <w:pPr>
        <w:spacing w:line="360" w:lineRule="auto"/>
        <w:ind w:firstLine="709"/>
        <w:jc w:val="both"/>
        <w:rPr>
          <w:sz w:val="28"/>
          <w:szCs w:val="28"/>
        </w:rPr>
      </w:pPr>
      <w:r w:rsidRPr="00395FE0">
        <w:rPr>
          <w:sz w:val="28"/>
          <w:szCs w:val="28"/>
        </w:rPr>
        <w:t xml:space="preserve">Аналіз існуючого досвіду дозволяє стверджувати, що розвиток науки про </w:t>
      </w:r>
      <w:r>
        <w:rPr>
          <w:sz w:val="28"/>
          <w:szCs w:val="28"/>
        </w:rPr>
        <w:t>турбулентність, створення нових</w:t>
      </w:r>
      <w:r w:rsidRPr="00395FE0">
        <w:rPr>
          <w:sz w:val="28"/>
          <w:szCs w:val="28"/>
        </w:rPr>
        <w:t xml:space="preserve">, більш досконалих моделей турбулентності, надійне розв’язання складних </w:t>
      </w:r>
      <w:r>
        <w:rPr>
          <w:sz w:val="28"/>
          <w:szCs w:val="28"/>
        </w:rPr>
        <w:t>задач гідроаеродинаміки і тепло</w:t>
      </w:r>
      <w:r w:rsidRPr="00395FE0">
        <w:rPr>
          <w:sz w:val="28"/>
          <w:szCs w:val="28"/>
        </w:rPr>
        <w:t>масообміну неможливе без результатів експериментальних досліджень турбулентних течій. Це необхідно як для вдосконалення або оновлення ідеології самих моделей, покращення методів моделювання членів диференційних рівнянь в запропонованих моделях, так і для валідування результатів чисельних досліджень.</w:t>
      </w:r>
    </w:p>
    <w:p w:rsidR="00B25065" w:rsidRDefault="00B25065" w:rsidP="00F63B3C">
      <w:r>
        <w:br w:type="page"/>
      </w:r>
    </w:p>
    <w:p w:rsidR="00B25065" w:rsidRPr="00395FE0" w:rsidRDefault="00B25065" w:rsidP="00F63B3C">
      <w:pPr>
        <w:pStyle w:val="10"/>
        <w:spacing w:before="0" w:after="0" w:line="360" w:lineRule="auto"/>
        <w:ind w:firstLine="709"/>
        <w:jc w:val="both"/>
        <w:rPr>
          <w:rFonts w:ascii="Times New Roman" w:hAnsi="Times New Roman" w:cs="Times New Roman"/>
          <w:sz w:val="28"/>
          <w:szCs w:val="28"/>
        </w:rPr>
      </w:pPr>
      <w:bookmarkStart w:id="4" w:name="_Toc86253248"/>
      <w:r w:rsidRPr="00395FE0">
        <w:rPr>
          <w:rFonts w:ascii="Times New Roman" w:hAnsi="Times New Roman" w:cs="Times New Roman"/>
          <w:sz w:val="28"/>
          <w:szCs w:val="28"/>
        </w:rPr>
        <w:lastRenderedPageBreak/>
        <w:t>1 Поняття теорії турбулентності та їх фізична сутність</w:t>
      </w:r>
      <w:bookmarkEnd w:id="4"/>
    </w:p>
    <w:p w:rsidR="00B25065" w:rsidRPr="00395FE0" w:rsidRDefault="00B25065" w:rsidP="00F63B3C">
      <w:pPr>
        <w:spacing w:line="360" w:lineRule="auto"/>
        <w:ind w:firstLine="709"/>
        <w:jc w:val="both"/>
        <w:rPr>
          <w:sz w:val="28"/>
          <w:szCs w:val="28"/>
        </w:rPr>
      </w:pPr>
    </w:p>
    <w:p w:rsidR="00B25065" w:rsidRPr="00395FE0" w:rsidRDefault="00B25065" w:rsidP="00F63B3C">
      <w:pPr>
        <w:pStyle w:val="2"/>
        <w:numPr>
          <w:ilvl w:val="1"/>
          <w:numId w:val="2"/>
        </w:numPr>
        <w:spacing w:before="0" w:after="0" w:line="360" w:lineRule="auto"/>
        <w:ind w:left="0" w:firstLine="709"/>
        <w:jc w:val="both"/>
        <w:rPr>
          <w:rFonts w:ascii="Times New Roman" w:hAnsi="Times New Roman" w:cs="Times New Roman"/>
          <w:i w:val="0"/>
        </w:rPr>
      </w:pPr>
      <w:bookmarkStart w:id="5" w:name="_Toc86253249"/>
      <w:r w:rsidRPr="00395FE0">
        <w:rPr>
          <w:rFonts w:ascii="Times New Roman" w:hAnsi="Times New Roman" w:cs="Times New Roman"/>
          <w:i w:val="0"/>
        </w:rPr>
        <w:t>Турбулентність</w:t>
      </w:r>
      <w:bookmarkEnd w:id="5"/>
    </w:p>
    <w:p w:rsidR="00B25065" w:rsidRPr="00395FE0" w:rsidRDefault="00B25065" w:rsidP="00395FE0">
      <w:pPr>
        <w:spacing w:line="360" w:lineRule="auto"/>
        <w:ind w:firstLine="709"/>
        <w:jc w:val="both"/>
        <w:rPr>
          <w:sz w:val="28"/>
          <w:szCs w:val="28"/>
        </w:rPr>
      </w:pPr>
    </w:p>
    <w:p w:rsidR="00B25065" w:rsidRPr="00395FE0" w:rsidRDefault="00B25065" w:rsidP="00395FE0">
      <w:pPr>
        <w:spacing w:line="360" w:lineRule="auto"/>
        <w:ind w:firstLine="709"/>
        <w:jc w:val="both"/>
        <w:rPr>
          <w:sz w:val="28"/>
          <w:szCs w:val="28"/>
        </w:rPr>
      </w:pPr>
      <w:r w:rsidRPr="00395FE0">
        <w:rPr>
          <w:sz w:val="28"/>
          <w:szCs w:val="28"/>
        </w:rPr>
        <w:t xml:space="preserve">Експериментальні дослідження структури турбулентного потоку виявляють, що у фіксованій точці потоку його </w:t>
      </w:r>
      <w:r>
        <w:rPr>
          <w:sz w:val="28"/>
          <w:szCs w:val="28"/>
        </w:rPr>
        <w:t xml:space="preserve">швидкість </w:t>
      </w:r>
      <w:r>
        <w:rPr>
          <w:sz w:val="28"/>
          <w:szCs w:val="28"/>
          <w:lang w:val="en-US"/>
        </w:rPr>
        <w:t>u</w:t>
      </w:r>
      <w:r>
        <w:rPr>
          <w:sz w:val="28"/>
          <w:szCs w:val="28"/>
        </w:rPr>
        <w:t>, тиск</w:t>
      </w:r>
      <w:r w:rsidRPr="005B3799">
        <w:rPr>
          <w:sz w:val="28"/>
          <w:szCs w:val="28"/>
        </w:rPr>
        <w:t xml:space="preserve"> </w:t>
      </w:r>
      <w:r>
        <w:rPr>
          <w:sz w:val="28"/>
          <w:szCs w:val="28"/>
          <w:lang w:val="en-US"/>
        </w:rPr>
        <w:t>p</w:t>
      </w:r>
      <w:r w:rsidRPr="005B3799">
        <w:rPr>
          <w:sz w:val="28"/>
          <w:szCs w:val="28"/>
        </w:rPr>
        <w:t xml:space="preserve">, </w:t>
      </w:r>
      <w:r>
        <w:rPr>
          <w:sz w:val="28"/>
          <w:szCs w:val="28"/>
        </w:rPr>
        <w:t xml:space="preserve"> температура</w:t>
      </w:r>
      <w:r w:rsidRPr="005B3799">
        <w:rPr>
          <w:sz w:val="28"/>
          <w:szCs w:val="28"/>
        </w:rPr>
        <w:t xml:space="preserve"> </w:t>
      </w:r>
      <w:r>
        <w:rPr>
          <w:sz w:val="28"/>
          <w:szCs w:val="28"/>
          <w:lang w:val="en-US"/>
        </w:rPr>
        <w:t>t</w:t>
      </w:r>
      <w:r w:rsidRPr="00395FE0">
        <w:rPr>
          <w:sz w:val="28"/>
          <w:szCs w:val="28"/>
        </w:rPr>
        <w:t xml:space="preserve"> та інші параметри не зберігаються постійними, </w:t>
      </w:r>
      <w:r>
        <w:rPr>
          <w:sz w:val="28"/>
          <w:szCs w:val="28"/>
        </w:rPr>
        <w:t xml:space="preserve">а </w:t>
      </w:r>
      <w:r w:rsidRPr="00395FE0">
        <w:rPr>
          <w:sz w:val="28"/>
          <w:szCs w:val="28"/>
        </w:rPr>
        <w:t>дуже часто змінюються, причому досить нерівномірно.</w:t>
      </w:r>
    </w:p>
    <w:p w:rsidR="00B25065" w:rsidRPr="00395FE0" w:rsidRDefault="009054D0" w:rsidP="00395FE0">
      <w:pPr>
        <w:spacing w:line="360" w:lineRule="auto"/>
        <w:ind w:firstLine="709"/>
        <w:jc w:val="both"/>
        <w:rPr>
          <w:sz w:val="28"/>
          <w:szCs w:val="28"/>
        </w:rPr>
      </w:pPr>
      <w:r>
        <w:rPr>
          <w:noProof/>
          <w:color w:val="000000"/>
          <w:sz w:val="28"/>
          <w:szCs w:val="28"/>
          <w:lang w:eastAsia="uk-UA"/>
        </w:rPr>
        <w:drawing>
          <wp:inline distT="0" distB="0" distL="0" distR="0">
            <wp:extent cx="4535805" cy="1570990"/>
            <wp:effectExtent l="0" t="0" r="0" b="0"/>
            <wp:docPr id="1" name="Рисунок 20" descr="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 descr="0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535805" cy="1570990"/>
                    </a:xfrm>
                    <a:prstGeom prst="rect">
                      <a:avLst/>
                    </a:prstGeom>
                    <a:noFill/>
                    <a:ln>
                      <a:noFill/>
                    </a:ln>
                  </pic:spPr>
                </pic:pic>
              </a:graphicData>
            </a:graphic>
          </wp:inline>
        </w:drawing>
      </w:r>
    </w:p>
    <w:p w:rsidR="00B25065" w:rsidRPr="00395FE0" w:rsidRDefault="00B25065" w:rsidP="00395FE0">
      <w:pPr>
        <w:spacing w:line="360" w:lineRule="auto"/>
        <w:ind w:firstLine="709"/>
        <w:jc w:val="both"/>
        <w:rPr>
          <w:sz w:val="28"/>
          <w:szCs w:val="28"/>
        </w:rPr>
      </w:pPr>
      <w:r w:rsidRPr="00395FE0">
        <w:rPr>
          <w:position w:val="-6"/>
          <w:sz w:val="28"/>
          <w:szCs w:val="28"/>
        </w:rPr>
        <w:object w:dxaOrig="880" w:dyaOrig="3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43.5pt;height:16.5pt" o:ole="">
            <v:imagedata r:id="rId15" o:title=""/>
          </v:shape>
          <o:OLEObject Type="Embed" ProgID="Equation.DSMT4" ShapeID="_x0000_i1029" DrawAspect="Content" ObjectID="_1700414047" r:id="rId16"/>
        </w:object>
      </w:r>
      <w:r w:rsidRPr="00395FE0">
        <w:rPr>
          <w:sz w:val="28"/>
          <w:szCs w:val="28"/>
        </w:rPr>
        <w:t xml:space="preserve">, </w:t>
      </w:r>
      <w:r w:rsidRPr="00395FE0">
        <w:rPr>
          <w:position w:val="-6"/>
          <w:sz w:val="28"/>
          <w:szCs w:val="28"/>
        </w:rPr>
        <w:object w:dxaOrig="1060" w:dyaOrig="279">
          <v:shape id="_x0000_i1030" type="#_x0000_t75" style="width:51.75pt;height:13.5pt" o:ole="">
            <v:imagedata r:id="rId17" o:title=""/>
          </v:shape>
          <o:OLEObject Type="Embed" ProgID="Equation.DSMT4" ShapeID="_x0000_i1030" DrawAspect="Content" ObjectID="_1700414048" r:id="rId18"/>
        </w:object>
      </w:r>
      <w:r w:rsidRPr="00395FE0">
        <w:rPr>
          <w:sz w:val="28"/>
          <w:szCs w:val="28"/>
        </w:rPr>
        <w:t>,</w:t>
      </w:r>
      <w:r w:rsidRPr="00395FE0">
        <w:rPr>
          <w:position w:val="-28"/>
          <w:sz w:val="28"/>
          <w:szCs w:val="28"/>
        </w:rPr>
        <w:object w:dxaOrig="859" w:dyaOrig="660">
          <v:shape id="_x0000_i1031" type="#_x0000_t75" style="width:43.5pt;height:31.5pt" o:ole="">
            <v:imagedata r:id="rId19" o:title=""/>
          </v:shape>
          <o:OLEObject Type="Embed" ProgID="Equation.DSMT4" ShapeID="_x0000_i1031" DrawAspect="Content" ObjectID="_1700414049" r:id="rId20"/>
        </w:object>
      </w:r>
    </w:p>
    <w:p w:rsidR="00B25065" w:rsidRPr="00395FE0" w:rsidRDefault="009054D0" w:rsidP="00F63B3C">
      <w:pPr>
        <w:spacing w:line="360" w:lineRule="auto"/>
        <w:ind w:firstLine="709"/>
        <w:jc w:val="center"/>
        <w:rPr>
          <w:color w:val="000000"/>
          <w:sz w:val="28"/>
          <w:szCs w:val="28"/>
        </w:rPr>
      </w:pPr>
      <w:r>
        <w:rPr>
          <w:noProof/>
          <w:color w:val="000000"/>
          <w:sz w:val="28"/>
          <w:szCs w:val="28"/>
          <w:lang w:eastAsia="uk-UA"/>
        </w:rPr>
        <w:drawing>
          <wp:inline distT="0" distB="0" distL="0" distR="0">
            <wp:extent cx="3766185" cy="2154555"/>
            <wp:effectExtent l="0" t="0" r="5715" b="0"/>
            <wp:docPr id="5" name="Рисунок 19" descr="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descr="0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766185" cy="2154555"/>
                    </a:xfrm>
                    <a:prstGeom prst="rect">
                      <a:avLst/>
                    </a:prstGeom>
                    <a:noFill/>
                    <a:ln>
                      <a:noFill/>
                    </a:ln>
                  </pic:spPr>
                </pic:pic>
              </a:graphicData>
            </a:graphic>
          </wp:inline>
        </w:drawing>
      </w:r>
    </w:p>
    <w:p w:rsidR="00B25065" w:rsidRPr="00D065E3" w:rsidRDefault="00B25065" w:rsidP="00F63B3C">
      <w:pPr>
        <w:spacing w:line="360" w:lineRule="auto"/>
        <w:ind w:firstLine="709"/>
        <w:jc w:val="center"/>
        <w:rPr>
          <w:color w:val="000000"/>
        </w:rPr>
      </w:pPr>
      <w:r w:rsidRPr="00D065E3">
        <w:rPr>
          <w:i/>
          <w:sz w:val="26"/>
          <w:szCs w:val="26"/>
        </w:rPr>
        <w:t>Рисунок 1.1</w:t>
      </w:r>
      <w:r w:rsidRPr="00D065E3">
        <w:t xml:space="preserve"> – до визначення поняття «турбулентність»</w:t>
      </w:r>
    </w:p>
    <w:p w:rsidR="00B25065" w:rsidRPr="00395FE0" w:rsidRDefault="00B25065" w:rsidP="00395FE0">
      <w:pPr>
        <w:spacing w:line="360" w:lineRule="auto"/>
        <w:ind w:firstLine="709"/>
        <w:jc w:val="both"/>
        <w:rPr>
          <w:color w:val="000000"/>
          <w:sz w:val="28"/>
          <w:szCs w:val="28"/>
        </w:rPr>
      </w:pPr>
    </w:p>
    <w:p w:rsidR="00B25065" w:rsidRPr="00395FE0" w:rsidRDefault="00B25065" w:rsidP="00C614E1">
      <w:pPr>
        <w:spacing w:line="360" w:lineRule="auto"/>
        <w:ind w:firstLine="709"/>
        <w:jc w:val="both"/>
        <w:rPr>
          <w:color w:val="000000"/>
          <w:sz w:val="28"/>
          <w:szCs w:val="28"/>
        </w:rPr>
      </w:pPr>
      <w:r w:rsidRPr="00395FE0">
        <w:rPr>
          <w:color w:val="000000"/>
          <w:sz w:val="28"/>
          <w:szCs w:val="28"/>
        </w:rPr>
        <w:t>Такі зміни основних характеристик турбулентного потоку називаються пульсаціями і є найбільш характерною властивістю турбулентної течії.</w:t>
      </w:r>
      <w:r>
        <w:rPr>
          <w:color w:val="000000"/>
          <w:sz w:val="28"/>
          <w:szCs w:val="28"/>
        </w:rPr>
        <w:t xml:space="preserve"> </w:t>
      </w:r>
      <w:r w:rsidRPr="00395FE0">
        <w:rPr>
          <w:color w:val="000000"/>
          <w:sz w:val="28"/>
          <w:szCs w:val="28"/>
        </w:rPr>
        <w:t>Елементи рідини,</w:t>
      </w:r>
      <w:r>
        <w:rPr>
          <w:color w:val="000000"/>
          <w:sz w:val="28"/>
          <w:szCs w:val="28"/>
        </w:rPr>
        <w:t xml:space="preserve"> що пульсують у</w:t>
      </w:r>
      <w:r w:rsidRPr="00395FE0">
        <w:rPr>
          <w:color w:val="000000"/>
          <w:sz w:val="28"/>
          <w:szCs w:val="28"/>
        </w:rPr>
        <w:t xml:space="preserve"> потоці, </w:t>
      </w:r>
      <w:r w:rsidRPr="00395FE0">
        <w:rPr>
          <w:color w:val="000000"/>
          <w:sz w:val="28"/>
          <w:szCs w:val="28"/>
        </w:rPr>
        <w:lastRenderedPageBreak/>
        <w:t xml:space="preserve">представляють собою не окремі молекули, а крупні макроскопічні утворення, які називаються </w:t>
      </w:r>
      <w:r w:rsidRPr="00395FE0">
        <w:rPr>
          <w:b/>
          <w:color w:val="000000"/>
          <w:sz w:val="28"/>
          <w:szCs w:val="28"/>
        </w:rPr>
        <w:t>турбулентними молями</w:t>
      </w:r>
      <w:r w:rsidRPr="00395FE0">
        <w:rPr>
          <w:color w:val="000000"/>
          <w:sz w:val="28"/>
          <w:szCs w:val="28"/>
        </w:rPr>
        <w:t>.</w:t>
      </w:r>
    </w:p>
    <w:p w:rsidR="00B25065" w:rsidRPr="00395FE0" w:rsidRDefault="00B25065" w:rsidP="00395FE0">
      <w:pPr>
        <w:spacing w:line="360" w:lineRule="auto"/>
        <w:ind w:firstLine="709"/>
        <w:jc w:val="both"/>
        <w:rPr>
          <w:color w:val="000000"/>
          <w:sz w:val="28"/>
          <w:szCs w:val="28"/>
        </w:rPr>
      </w:pPr>
      <w:r>
        <w:rPr>
          <w:color w:val="000000"/>
          <w:sz w:val="28"/>
          <w:szCs w:val="28"/>
        </w:rPr>
        <w:t>Однак, н</w:t>
      </w:r>
      <w:r w:rsidRPr="00395FE0">
        <w:rPr>
          <w:color w:val="000000"/>
          <w:sz w:val="28"/>
          <w:szCs w:val="28"/>
        </w:rPr>
        <w:t>е</w:t>
      </w:r>
      <w:r>
        <w:rPr>
          <w:color w:val="000000"/>
          <w:sz w:val="28"/>
          <w:szCs w:val="28"/>
        </w:rPr>
        <w:t xml:space="preserve"> слід</w:t>
      </w:r>
      <w:r w:rsidRPr="00395FE0">
        <w:rPr>
          <w:color w:val="000000"/>
          <w:sz w:val="28"/>
          <w:szCs w:val="28"/>
        </w:rPr>
        <w:t xml:space="preserve"> вважат</w:t>
      </w:r>
      <w:r>
        <w:rPr>
          <w:color w:val="000000"/>
          <w:sz w:val="28"/>
          <w:szCs w:val="28"/>
        </w:rPr>
        <w:t>и турбулентну течію повністю не</w:t>
      </w:r>
      <w:r w:rsidRPr="00395FE0">
        <w:rPr>
          <w:color w:val="000000"/>
          <w:sz w:val="28"/>
          <w:szCs w:val="28"/>
        </w:rPr>
        <w:t>упорядкованою. Якщо б це було так, то турбулентна течія не піддавалася б жодному математичному аналізу.</w:t>
      </w:r>
    </w:p>
    <w:p w:rsidR="00B25065" w:rsidRPr="00395FE0" w:rsidRDefault="00B25065" w:rsidP="00395FE0">
      <w:pPr>
        <w:spacing w:line="360" w:lineRule="auto"/>
        <w:ind w:firstLine="709"/>
        <w:jc w:val="both"/>
        <w:rPr>
          <w:sz w:val="28"/>
          <w:szCs w:val="28"/>
        </w:rPr>
      </w:pPr>
      <w:r w:rsidRPr="00395FE0">
        <w:rPr>
          <w:color w:val="000000"/>
          <w:sz w:val="28"/>
          <w:szCs w:val="28"/>
        </w:rPr>
        <w:t>У зв’язку з цим можна привести наступне визна</w:t>
      </w:r>
      <w:r>
        <w:rPr>
          <w:color w:val="000000"/>
          <w:sz w:val="28"/>
          <w:szCs w:val="28"/>
        </w:rPr>
        <w:t xml:space="preserve">чення поняття </w:t>
      </w:r>
      <w:r w:rsidRPr="008A20D7">
        <w:rPr>
          <w:color w:val="000000"/>
          <w:sz w:val="28"/>
          <w:szCs w:val="28"/>
        </w:rPr>
        <w:t xml:space="preserve">турбулентності, надане І. </w:t>
      </w:r>
      <w:r w:rsidR="00F359A5" w:rsidRPr="008A20D7">
        <w:rPr>
          <w:color w:val="000000"/>
          <w:sz w:val="28"/>
          <w:szCs w:val="28"/>
        </w:rPr>
        <w:t xml:space="preserve">Хінце </w:t>
      </w:r>
      <w:r w:rsidR="00F359A5" w:rsidRPr="008A20D7">
        <w:rPr>
          <w:color w:val="000000"/>
          <w:sz w:val="28"/>
          <w:szCs w:val="28"/>
          <w:lang w:val="ru-RU"/>
        </w:rPr>
        <w:t>[5]</w:t>
      </w:r>
      <w:r w:rsidRPr="008A20D7">
        <w:rPr>
          <w:color w:val="000000"/>
          <w:sz w:val="28"/>
          <w:szCs w:val="28"/>
        </w:rPr>
        <w:t>:</w:t>
      </w:r>
    </w:p>
    <w:p w:rsidR="00B25065" w:rsidRPr="00395FE0" w:rsidRDefault="00B25065" w:rsidP="00395FE0">
      <w:pPr>
        <w:spacing w:line="360" w:lineRule="auto"/>
        <w:ind w:firstLine="709"/>
        <w:jc w:val="both"/>
        <w:rPr>
          <w:sz w:val="28"/>
          <w:szCs w:val="28"/>
        </w:rPr>
      </w:pPr>
      <w:r w:rsidRPr="00395FE0">
        <w:rPr>
          <w:sz w:val="28"/>
          <w:szCs w:val="28"/>
        </w:rPr>
        <w:t>«Турбулентний рух</w:t>
      </w:r>
      <w:r>
        <w:rPr>
          <w:sz w:val="28"/>
          <w:szCs w:val="28"/>
        </w:rPr>
        <w:t xml:space="preserve"> рідини передбачає наявність неупорядкованої течії, в якій</w:t>
      </w:r>
      <w:r w:rsidRPr="00395FE0">
        <w:rPr>
          <w:sz w:val="28"/>
          <w:szCs w:val="28"/>
        </w:rPr>
        <w:t xml:space="preserve"> різні величини хаотично змінюються в часі та просторових координатах, і при цьому можуть бути виділені статистично точні їхні осередненні значення».</w:t>
      </w:r>
    </w:p>
    <w:p w:rsidR="00B25065" w:rsidRPr="00395FE0" w:rsidRDefault="00B25065" w:rsidP="00395FE0">
      <w:pPr>
        <w:spacing w:line="360" w:lineRule="auto"/>
        <w:ind w:firstLine="709"/>
        <w:jc w:val="both"/>
        <w:rPr>
          <w:sz w:val="28"/>
          <w:szCs w:val="28"/>
        </w:rPr>
      </w:pPr>
      <w:r>
        <w:rPr>
          <w:sz w:val="28"/>
          <w:szCs w:val="28"/>
        </w:rPr>
        <w:t>Найб</w:t>
      </w:r>
      <w:r w:rsidRPr="00395FE0">
        <w:rPr>
          <w:sz w:val="28"/>
          <w:szCs w:val="28"/>
        </w:rPr>
        <w:t>ільш</w:t>
      </w:r>
      <w:r>
        <w:rPr>
          <w:sz w:val="28"/>
          <w:szCs w:val="28"/>
        </w:rPr>
        <w:t xml:space="preserve"> повне з фізичної точки зору визначення поняття турбулентності, що синтезує формулювання цього явища з багатьох </w:t>
      </w:r>
      <w:r w:rsidRPr="008A20D7">
        <w:rPr>
          <w:sz w:val="28"/>
          <w:szCs w:val="28"/>
        </w:rPr>
        <w:t xml:space="preserve">монографій, подано у  книзі Є.П. Дибана і Е.Я. Епік </w:t>
      </w:r>
      <w:r w:rsidR="00F359A5" w:rsidRPr="008A20D7">
        <w:rPr>
          <w:sz w:val="28"/>
          <w:szCs w:val="28"/>
        </w:rPr>
        <w:t>[3]</w:t>
      </w:r>
      <w:r w:rsidRPr="008A20D7">
        <w:rPr>
          <w:sz w:val="28"/>
          <w:szCs w:val="28"/>
        </w:rPr>
        <w:t>:</w:t>
      </w:r>
    </w:p>
    <w:p w:rsidR="00B25065" w:rsidRPr="00395FE0" w:rsidRDefault="00B25065" w:rsidP="00395FE0">
      <w:pPr>
        <w:spacing w:line="360" w:lineRule="auto"/>
        <w:ind w:firstLine="709"/>
        <w:jc w:val="both"/>
        <w:rPr>
          <w:sz w:val="28"/>
          <w:szCs w:val="28"/>
        </w:rPr>
      </w:pPr>
      <w:r w:rsidRPr="00395FE0">
        <w:rPr>
          <w:sz w:val="28"/>
          <w:szCs w:val="28"/>
        </w:rPr>
        <w:t>«Турбулентність – це рух рідини або газу, в якому на основну течію накладається три</w:t>
      </w:r>
      <w:r>
        <w:rPr>
          <w:sz w:val="28"/>
          <w:szCs w:val="28"/>
        </w:rPr>
        <w:t>ви</w:t>
      </w:r>
      <w:r w:rsidRPr="00395FE0">
        <w:rPr>
          <w:sz w:val="28"/>
          <w:szCs w:val="28"/>
        </w:rPr>
        <w:t>мірний, хаотичний, поступово-обертальний рух окремих, нерегулярних у часі та просторі макроскопічних утворень (молей), що мають розміри, які постійно змінюються в широкому діапазоні: від максимальних, що визначаються умовами на межі даної течії, до мінімальних, що визначаються впливом си</w:t>
      </w:r>
      <w:r>
        <w:rPr>
          <w:sz w:val="28"/>
          <w:szCs w:val="28"/>
        </w:rPr>
        <w:t>л в’язкості. Внаслідок взаємодії</w:t>
      </w:r>
      <w:r w:rsidRPr="00395FE0">
        <w:rPr>
          <w:sz w:val="28"/>
          <w:szCs w:val="28"/>
        </w:rPr>
        <w:t xml:space="preserve"> цих макроутворень між собою і </w:t>
      </w:r>
      <w:r>
        <w:rPr>
          <w:sz w:val="28"/>
          <w:szCs w:val="28"/>
        </w:rPr>
        <w:t>навколишнім рухомим середовищем</w:t>
      </w:r>
      <w:r w:rsidRPr="00395FE0">
        <w:rPr>
          <w:sz w:val="28"/>
          <w:szCs w:val="28"/>
        </w:rPr>
        <w:t xml:space="preserve"> у потоці виникають нерегулярно хаотичні, змінні в часі і просторі пульсації швидкості, тиску, температури та інших параметрів, що при</w:t>
      </w:r>
      <w:r>
        <w:rPr>
          <w:sz w:val="28"/>
          <w:szCs w:val="28"/>
        </w:rPr>
        <w:t>з</w:t>
      </w:r>
      <w:r w:rsidRPr="00395FE0">
        <w:rPr>
          <w:sz w:val="28"/>
          <w:szCs w:val="28"/>
        </w:rPr>
        <w:t>водять до появи інтенсивного молярного переносу теплоти, імпульсу та маси.</w:t>
      </w:r>
    </w:p>
    <w:p w:rsidR="00B25065" w:rsidRPr="00395FE0" w:rsidRDefault="00B25065" w:rsidP="00395FE0">
      <w:pPr>
        <w:spacing w:line="360" w:lineRule="auto"/>
        <w:ind w:firstLine="709"/>
        <w:jc w:val="both"/>
        <w:rPr>
          <w:sz w:val="28"/>
          <w:szCs w:val="28"/>
        </w:rPr>
      </w:pPr>
      <w:r w:rsidRPr="00395FE0">
        <w:rPr>
          <w:sz w:val="28"/>
          <w:szCs w:val="28"/>
        </w:rPr>
        <w:t xml:space="preserve">Із наведеного визначення випливає: </w:t>
      </w:r>
    </w:p>
    <w:p w:rsidR="00B25065" w:rsidRPr="00395FE0" w:rsidRDefault="00B25065" w:rsidP="00395FE0">
      <w:pPr>
        <w:numPr>
          <w:ilvl w:val="0"/>
          <w:numId w:val="3"/>
        </w:numPr>
        <w:spacing w:line="360" w:lineRule="auto"/>
        <w:ind w:left="0" w:firstLine="709"/>
        <w:jc w:val="both"/>
        <w:rPr>
          <w:sz w:val="28"/>
          <w:szCs w:val="28"/>
        </w:rPr>
      </w:pPr>
      <w:r w:rsidRPr="00395FE0">
        <w:rPr>
          <w:sz w:val="28"/>
          <w:szCs w:val="28"/>
        </w:rPr>
        <w:t xml:space="preserve">багатогранність зовнішніх проявів цього явища природи; </w:t>
      </w:r>
    </w:p>
    <w:p w:rsidR="00B25065" w:rsidRPr="000F3487" w:rsidRDefault="00B25065" w:rsidP="00395FE0">
      <w:pPr>
        <w:numPr>
          <w:ilvl w:val="0"/>
          <w:numId w:val="3"/>
        </w:numPr>
        <w:spacing w:line="360" w:lineRule="auto"/>
        <w:ind w:left="0" w:firstLine="709"/>
        <w:jc w:val="both"/>
        <w:rPr>
          <w:sz w:val="28"/>
          <w:szCs w:val="28"/>
        </w:rPr>
      </w:pPr>
      <w:r w:rsidRPr="000F3487">
        <w:rPr>
          <w:sz w:val="28"/>
          <w:szCs w:val="28"/>
        </w:rPr>
        <w:lastRenderedPageBreak/>
        <w:t>необхідність</w:t>
      </w:r>
      <w:r w:rsidRPr="00F0009F">
        <w:rPr>
          <w:sz w:val="28"/>
          <w:szCs w:val="28"/>
        </w:rPr>
        <w:t xml:space="preserve"> </w:t>
      </w:r>
      <w:r w:rsidRPr="000F3487">
        <w:rPr>
          <w:sz w:val="28"/>
          <w:szCs w:val="28"/>
        </w:rPr>
        <w:t xml:space="preserve">використання при </w:t>
      </w:r>
      <w:r>
        <w:rPr>
          <w:sz w:val="28"/>
          <w:szCs w:val="28"/>
        </w:rPr>
        <w:t xml:space="preserve">його </w:t>
      </w:r>
      <w:r w:rsidRPr="000F3487">
        <w:rPr>
          <w:sz w:val="28"/>
          <w:szCs w:val="28"/>
        </w:rPr>
        <w:t>кількісній оцінці ряду величин, що характеризують різні параметри внутрішньої структури турбулентності.</w:t>
      </w:r>
      <w:r w:rsidRPr="000F3487">
        <w:rPr>
          <w:sz w:val="28"/>
          <w:szCs w:val="28"/>
        </w:rPr>
        <w:br w:type="page"/>
      </w:r>
    </w:p>
    <w:p w:rsidR="00B25065" w:rsidRPr="00395FE0" w:rsidRDefault="00B25065" w:rsidP="0011282C">
      <w:pPr>
        <w:pStyle w:val="2"/>
        <w:numPr>
          <w:ilvl w:val="1"/>
          <w:numId w:val="2"/>
        </w:numPr>
        <w:spacing w:before="0" w:after="0" w:line="360" w:lineRule="auto"/>
        <w:jc w:val="both"/>
        <w:rPr>
          <w:rFonts w:ascii="Times New Roman" w:hAnsi="Times New Roman" w:cs="Times New Roman"/>
          <w:i w:val="0"/>
        </w:rPr>
      </w:pPr>
      <w:bookmarkStart w:id="6" w:name="_Toc86253250"/>
      <w:r w:rsidRPr="0011282C">
        <w:rPr>
          <w:rFonts w:ascii="Times New Roman" w:hAnsi="Times New Roman" w:cs="Times New Roman"/>
          <w:i w:val="0"/>
        </w:rPr>
        <w:lastRenderedPageBreak/>
        <w:t>Осереднений і пульсаційний рух</w:t>
      </w:r>
      <w:bookmarkEnd w:id="6"/>
    </w:p>
    <w:p w:rsidR="00B25065" w:rsidRPr="00395FE0" w:rsidRDefault="00B25065" w:rsidP="00395FE0">
      <w:pPr>
        <w:spacing w:line="360" w:lineRule="auto"/>
        <w:ind w:firstLine="709"/>
        <w:jc w:val="both"/>
        <w:rPr>
          <w:sz w:val="28"/>
          <w:szCs w:val="28"/>
        </w:rPr>
      </w:pPr>
    </w:p>
    <w:p w:rsidR="00B25065" w:rsidRPr="00395FE0" w:rsidRDefault="00B25065" w:rsidP="00395FE0">
      <w:pPr>
        <w:spacing w:line="360" w:lineRule="auto"/>
        <w:ind w:firstLine="709"/>
        <w:jc w:val="both"/>
        <w:rPr>
          <w:sz w:val="28"/>
          <w:szCs w:val="28"/>
        </w:rPr>
      </w:pPr>
    </w:p>
    <w:p w:rsidR="00B25065" w:rsidRPr="00F32187" w:rsidRDefault="00B25065" w:rsidP="00F32187">
      <w:pPr>
        <w:spacing w:line="360" w:lineRule="auto"/>
        <w:ind w:firstLine="709"/>
        <w:jc w:val="both"/>
        <w:rPr>
          <w:sz w:val="28"/>
          <w:szCs w:val="28"/>
        </w:rPr>
      </w:pPr>
      <w:r w:rsidRPr="00F32187">
        <w:rPr>
          <w:sz w:val="28"/>
          <w:szCs w:val="28"/>
        </w:rPr>
        <w:t>Як ми з'ясували вище, всі параметри турбулентного руху в даній точці потоку  - швидкість, тиск, температура і інші нерегулярно змінюються у часі.</w:t>
      </w:r>
    </w:p>
    <w:p w:rsidR="00B25065" w:rsidRPr="00F32187" w:rsidRDefault="00B25065" w:rsidP="00F32187">
      <w:pPr>
        <w:spacing w:line="360" w:lineRule="auto"/>
        <w:ind w:firstLine="709"/>
        <w:jc w:val="both"/>
        <w:rPr>
          <w:sz w:val="28"/>
          <w:szCs w:val="28"/>
        </w:rPr>
      </w:pPr>
      <w:r w:rsidRPr="00F32187">
        <w:rPr>
          <w:sz w:val="28"/>
          <w:szCs w:val="28"/>
        </w:rPr>
        <w:t>Тому, виникає питання, чи існує який-небудь математичний апарат, який може коректно описувати такий складний рух суцільного середовища? Відповідь є безумовно позитивною, оскільки будь-який рух суцільно в’язкого середовища описується відомими рівняннями руху Нав’є-Стокса, які у векторній формі мають такий вигляд</w:t>
      </w:r>
    </w:p>
    <w:p w:rsidR="00B25065" w:rsidRPr="00F32187" w:rsidRDefault="00B25065" w:rsidP="00F32187">
      <w:pPr>
        <w:spacing w:line="360" w:lineRule="auto"/>
        <w:ind w:firstLine="709"/>
        <w:jc w:val="both"/>
        <w:rPr>
          <w:sz w:val="28"/>
          <w:szCs w:val="28"/>
        </w:rPr>
      </w:pPr>
    </w:p>
    <w:p w:rsidR="00B25065" w:rsidRPr="00F32187" w:rsidRDefault="009054D0" w:rsidP="00F32187">
      <w:pPr>
        <w:spacing w:line="360" w:lineRule="auto"/>
        <w:ind w:firstLine="709"/>
        <w:jc w:val="both"/>
        <w:rPr>
          <w:sz w:val="28"/>
          <w:szCs w:val="28"/>
        </w:rPr>
      </w:pPr>
      <m:oMath>
        <m:r>
          <w:rPr>
            <w:rFonts w:ascii="Cambria Math" w:hAnsi="Cambria Math"/>
            <w:sz w:val="28"/>
            <w:szCs w:val="28"/>
          </w:rPr>
          <m:t>ρ</m:t>
        </m:r>
        <m:f>
          <m:fPr>
            <m:ctrlPr>
              <w:rPr>
                <w:rFonts w:ascii="Cambria Math" w:hAnsi="Cambria Math"/>
                <w:i/>
                <w:sz w:val="28"/>
                <w:szCs w:val="28"/>
              </w:rPr>
            </m:ctrlPr>
          </m:fPr>
          <m:num>
            <m:r>
              <w:rPr>
                <w:rFonts w:ascii="Cambria Math" w:hAnsi="Cambria Math"/>
                <w:sz w:val="28"/>
                <w:szCs w:val="28"/>
                <w:lang w:val="en-US"/>
              </w:rPr>
              <m:t>D</m:t>
            </m:r>
            <m:acc>
              <m:accPr>
                <m:chr m:val="⃗"/>
                <m:ctrlPr>
                  <w:rPr>
                    <w:rFonts w:ascii="Cambria Math" w:hAnsi="Cambria Math"/>
                    <w:i/>
                    <w:sz w:val="28"/>
                    <w:szCs w:val="28"/>
                    <w:lang w:val="en-US"/>
                  </w:rPr>
                </m:ctrlPr>
              </m:accPr>
              <m:e>
                <m:r>
                  <w:rPr>
                    <w:rFonts w:ascii="Cambria Math" w:hAnsi="Cambria Math"/>
                    <w:sz w:val="28"/>
                    <w:szCs w:val="28"/>
                    <w:lang w:val="en-US"/>
                  </w:rPr>
                  <m:t>u</m:t>
                </m:r>
              </m:e>
            </m:acc>
          </m:num>
          <m:den>
            <m:r>
              <w:rPr>
                <w:rFonts w:ascii="Cambria Math" w:hAnsi="Cambria Math"/>
                <w:sz w:val="28"/>
                <w:szCs w:val="28"/>
              </w:rPr>
              <m:t>dτ</m:t>
            </m:r>
          </m:den>
        </m:f>
        <m:r>
          <w:rPr>
            <w:rFonts w:ascii="Cambria Math" w:hAnsi="Cambria Math"/>
            <w:sz w:val="28"/>
            <w:szCs w:val="28"/>
          </w:rPr>
          <m:t>=-</m:t>
        </m:r>
        <m:r>
          <m:rPr>
            <m:sty m:val="p"/>
          </m:rPr>
          <w:rPr>
            <w:rFonts w:ascii="Cambria Math" w:hAnsi="Cambria Math"/>
            <w:sz w:val="28"/>
            <w:szCs w:val="28"/>
          </w:rPr>
          <m:t xml:space="preserve">grad </m:t>
        </m:r>
        <m:r>
          <w:rPr>
            <w:rFonts w:ascii="Cambria Math" w:hAnsi="Cambria Math"/>
            <w:sz w:val="28"/>
            <w:szCs w:val="28"/>
          </w:rPr>
          <m:t>p+μ</m:t>
        </m:r>
        <m:sSup>
          <m:sSupPr>
            <m:ctrlPr>
              <w:rPr>
                <w:rFonts w:ascii="Cambria Math" w:hAnsi="Cambria Math"/>
                <w:i/>
                <w:sz w:val="28"/>
                <w:szCs w:val="28"/>
              </w:rPr>
            </m:ctrlPr>
          </m:sSupPr>
          <m:e>
            <m:r>
              <m:rPr>
                <m:sty m:val="p"/>
              </m:rPr>
              <w:rPr>
                <w:rFonts w:ascii="Cambria Math" w:hAnsi="Cambria Math"/>
                <w:sz w:val="28"/>
                <w:szCs w:val="28"/>
              </w:rPr>
              <m:t>∇</m:t>
            </m:r>
          </m:e>
          <m:sup>
            <m:r>
              <w:rPr>
                <w:rFonts w:ascii="Cambria Math" w:hAnsi="Cambria Math"/>
                <w:sz w:val="28"/>
                <w:szCs w:val="28"/>
              </w:rPr>
              <m:t>2</m:t>
            </m:r>
          </m:sup>
        </m:sSup>
        <m:acc>
          <m:accPr>
            <m:chr m:val="⃗"/>
            <m:ctrlPr>
              <w:rPr>
                <w:rFonts w:ascii="Cambria Math" w:hAnsi="Cambria Math"/>
                <w:i/>
                <w:sz w:val="28"/>
                <w:szCs w:val="28"/>
              </w:rPr>
            </m:ctrlPr>
          </m:accPr>
          <m:e>
            <m:r>
              <w:rPr>
                <w:rFonts w:ascii="Cambria Math" w:hAnsi="Cambria Math"/>
                <w:sz w:val="28"/>
                <w:szCs w:val="28"/>
              </w:rPr>
              <m:t>u</m:t>
            </m:r>
          </m:e>
        </m:acc>
      </m:oMath>
      <w:r w:rsidR="00B25065">
        <w:rPr>
          <w:sz w:val="28"/>
          <w:szCs w:val="28"/>
        </w:rPr>
        <w:tab/>
      </w:r>
      <w:r w:rsidR="00B25065">
        <w:rPr>
          <w:sz w:val="28"/>
          <w:szCs w:val="28"/>
        </w:rPr>
        <w:tab/>
      </w:r>
      <w:r w:rsidR="00B25065">
        <w:rPr>
          <w:sz w:val="28"/>
          <w:szCs w:val="28"/>
        </w:rPr>
        <w:tab/>
      </w:r>
      <w:r w:rsidR="00B25065">
        <w:rPr>
          <w:sz w:val="28"/>
          <w:szCs w:val="28"/>
        </w:rPr>
        <w:tab/>
      </w:r>
      <w:r w:rsidR="00B25065" w:rsidRPr="00F32187">
        <w:rPr>
          <w:sz w:val="28"/>
          <w:szCs w:val="28"/>
        </w:rPr>
        <w:t>(</w:t>
      </w:r>
      <w:r w:rsidR="00B25065">
        <w:rPr>
          <w:sz w:val="28"/>
          <w:szCs w:val="28"/>
        </w:rPr>
        <w:t>1</w:t>
      </w:r>
      <w:r w:rsidR="00B25065" w:rsidRPr="00F32187">
        <w:rPr>
          <w:sz w:val="28"/>
          <w:szCs w:val="28"/>
        </w:rPr>
        <w:t>.1)</w:t>
      </w:r>
    </w:p>
    <w:p w:rsidR="00B25065" w:rsidRPr="00F32187" w:rsidRDefault="00B25065" w:rsidP="00F32187">
      <w:pPr>
        <w:spacing w:line="360" w:lineRule="auto"/>
        <w:ind w:firstLine="709"/>
        <w:jc w:val="both"/>
        <w:rPr>
          <w:sz w:val="28"/>
          <w:szCs w:val="28"/>
        </w:rPr>
      </w:pPr>
    </w:p>
    <w:p w:rsidR="00B25065" w:rsidRPr="00F32187" w:rsidRDefault="00B25065" w:rsidP="00F32187">
      <w:pPr>
        <w:spacing w:line="360" w:lineRule="auto"/>
        <w:ind w:firstLine="709"/>
        <w:jc w:val="both"/>
        <w:rPr>
          <w:sz w:val="28"/>
          <w:szCs w:val="28"/>
        </w:rPr>
      </w:pPr>
      <w:r w:rsidRPr="00F32187">
        <w:rPr>
          <w:sz w:val="28"/>
          <w:szCs w:val="28"/>
        </w:rPr>
        <w:t>Оскільк</w:t>
      </w:r>
      <w:r>
        <w:rPr>
          <w:sz w:val="28"/>
          <w:szCs w:val="28"/>
        </w:rPr>
        <w:t>и при виведенні рівнянь руху (1.</w:t>
      </w:r>
      <w:r w:rsidRPr="00F32187">
        <w:rPr>
          <w:sz w:val="28"/>
          <w:szCs w:val="28"/>
        </w:rPr>
        <w:t>1) не накладалося ніяких обмежень на характер руху, то вони можуть бути застосовані як до ламінарного, так і до турбулентного режимів руху рідин і газів.</w:t>
      </w:r>
    </w:p>
    <w:p w:rsidR="00B25065" w:rsidRPr="00F32187" w:rsidRDefault="00B25065" w:rsidP="00F32187">
      <w:pPr>
        <w:spacing w:line="360" w:lineRule="auto"/>
        <w:ind w:firstLine="709"/>
        <w:jc w:val="both"/>
        <w:rPr>
          <w:sz w:val="28"/>
          <w:szCs w:val="28"/>
        </w:rPr>
      </w:pPr>
      <w:r w:rsidRPr="00F32187">
        <w:rPr>
          <w:sz w:val="28"/>
          <w:szCs w:val="28"/>
        </w:rPr>
        <w:t>Однак, це не означає, що рівняння Нав’є-Стокса є інструментом, що широко використовується для опису турбулентного р</w:t>
      </w:r>
      <w:r>
        <w:rPr>
          <w:sz w:val="28"/>
          <w:szCs w:val="28"/>
        </w:rPr>
        <w:t>уху, тим більше для</w:t>
      </w:r>
      <w:r w:rsidRPr="008930F8">
        <w:rPr>
          <w:sz w:val="28"/>
          <w:szCs w:val="28"/>
        </w:rPr>
        <w:t xml:space="preserve"> </w:t>
      </w:r>
      <w:r>
        <w:rPr>
          <w:sz w:val="28"/>
          <w:szCs w:val="28"/>
        </w:rPr>
        <w:t>інженерн</w:t>
      </w:r>
      <w:r>
        <w:rPr>
          <w:sz w:val="28"/>
          <w:szCs w:val="28"/>
          <w:lang w:val="ru-RU"/>
        </w:rPr>
        <w:t>ого</w:t>
      </w:r>
      <w:r>
        <w:rPr>
          <w:sz w:val="28"/>
          <w:szCs w:val="28"/>
        </w:rPr>
        <w:t xml:space="preserve"> </w:t>
      </w:r>
      <w:r w:rsidRPr="00F32187">
        <w:rPr>
          <w:sz w:val="28"/>
          <w:szCs w:val="28"/>
        </w:rPr>
        <w:t xml:space="preserve"> опису турбулентності в</w:t>
      </w:r>
      <w:r>
        <w:rPr>
          <w:sz w:val="28"/>
          <w:szCs w:val="28"/>
          <w:lang w:val="ru-RU"/>
        </w:rPr>
        <w:t xml:space="preserve"> технічних</w:t>
      </w:r>
      <w:r w:rsidRPr="00F32187">
        <w:rPr>
          <w:sz w:val="28"/>
          <w:szCs w:val="28"/>
        </w:rPr>
        <w:t xml:space="preserve"> задачах.</w:t>
      </w:r>
    </w:p>
    <w:p w:rsidR="00B25065" w:rsidRPr="00F32187" w:rsidRDefault="00B25065" w:rsidP="00715F87">
      <w:pPr>
        <w:spacing w:line="360" w:lineRule="auto"/>
        <w:ind w:firstLine="709"/>
        <w:jc w:val="both"/>
        <w:rPr>
          <w:sz w:val="28"/>
          <w:szCs w:val="28"/>
        </w:rPr>
      </w:pPr>
      <w:r w:rsidRPr="00F32187">
        <w:rPr>
          <w:sz w:val="28"/>
          <w:szCs w:val="28"/>
        </w:rPr>
        <w:t xml:space="preserve">Оскільки в турбулентних рухах швидкість </w:t>
      </w:r>
      <w:r>
        <w:rPr>
          <w:sz w:val="28"/>
          <w:szCs w:val="28"/>
          <w:lang w:val="en-US"/>
        </w:rPr>
        <w:t>u</w:t>
      </w:r>
      <w:r w:rsidRPr="00F32187">
        <w:rPr>
          <w:sz w:val="28"/>
          <w:szCs w:val="28"/>
        </w:rPr>
        <w:t xml:space="preserve"> є пульсаційною величиною, то при коректній постановці зада</w:t>
      </w:r>
      <w:r>
        <w:rPr>
          <w:sz w:val="28"/>
          <w:szCs w:val="28"/>
        </w:rPr>
        <w:t>чі про інтегрування рівняння (1.</w:t>
      </w:r>
      <w:r w:rsidRPr="00F32187">
        <w:rPr>
          <w:sz w:val="28"/>
          <w:szCs w:val="28"/>
        </w:rPr>
        <w:t>1) слід вважати, що це інтегрування повинно проводиться для нескінченного малого відрізка часу. Таким</w:t>
      </w:r>
      <w:r>
        <w:rPr>
          <w:sz w:val="28"/>
          <w:szCs w:val="28"/>
        </w:rPr>
        <w:t xml:space="preserve"> чином, інтегрування рівнянь (1.</w:t>
      </w:r>
      <w:r w:rsidRPr="00F32187">
        <w:rPr>
          <w:sz w:val="28"/>
          <w:szCs w:val="28"/>
        </w:rPr>
        <w:t>1) дозволяє визначати миттєві значення швидкості в якийсь фіксованій точці простору, якщо будуть доведені умови існування і єдності</w:t>
      </w:r>
      <w:r>
        <w:rPr>
          <w:sz w:val="28"/>
          <w:szCs w:val="28"/>
        </w:rPr>
        <w:t xml:space="preserve"> рішення рівняння (1.</w:t>
      </w:r>
      <w:r w:rsidRPr="00F32187">
        <w:rPr>
          <w:sz w:val="28"/>
          <w:szCs w:val="28"/>
        </w:rPr>
        <w:t>1).</w:t>
      </w:r>
      <w:r>
        <w:rPr>
          <w:sz w:val="28"/>
          <w:szCs w:val="28"/>
        </w:rPr>
        <w:t xml:space="preserve"> </w:t>
      </w:r>
      <w:r w:rsidRPr="00F32187">
        <w:rPr>
          <w:sz w:val="28"/>
          <w:szCs w:val="28"/>
        </w:rPr>
        <w:t>Однак, є підстави сумніватися в можливості д</w:t>
      </w:r>
      <w:r>
        <w:rPr>
          <w:sz w:val="28"/>
          <w:szCs w:val="28"/>
        </w:rPr>
        <w:t xml:space="preserve">оведення </w:t>
      </w:r>
      <w:r>
        <w:rPr>
          <w:sz w:val="28"/>
          <w:szCs w:val="28"/>
        </w:rPr>
        <w:lastRenderedPageBreak/>
        <w:t>теореми існування і єд</w:t>
      </w:r>
      <w:r w:rsidRPr="00F32187">
        <w:rPr>
          <w:sz w:val="28"/>
          <w:szCs w:val="28"/>
        </w:rPr>
        <w:t>ності рішення стосовно загального випадку турбулентного руху.</w:t>
      </w:r>
      <w:r w:rsidRPr="00230B0F">
        <w:rPr>
          <w:sz w:val="28"/>
          <w:szCs w:val="28"/>
          <w:lang w:val="ru-RU"/>
        </w:rPr>
        <w:t xml:space="preserve"> </w:t>
      </w:r>
      <w:r w:rsidRPr="00F32187">
        <w:rPr>
          <w:sz w:val="28"/>
          <w:szCs w:val="28"/>
        </w:rPr>
        <w:t>Є й інші міркування, що змушують відмовитися від тих чи інших способів прямого інтегрування рівняння (</w:t>
      </w:r>
      <w:r>
        <w:rPr>
          <w:sz w:val="28"/>
          <w:szCs w:val="28"/>
        </w:rPr>
        <w:t>1</w:t>
      </w:r>
      <w:r w:rsidRPr="00F32187">
        <w:rPr>
          <w:sz w:val="28"/>
          <w:szCs w:val="28"/>
        </w:rPr>
        <w:t>.1).</w:t>
      </w:r>
    </w:p>
    <w:p w:rsidR="00B25065" w:rsidRPr="00F32187" w:rsidRDefault="00B25065" w:rsidP="00F32187">
      <w:pPr>
        <w:spacing w:line="360" w:lineRule="auto"/>
        <w:ind w:firstLine="709"/>
        <w:jc w:val="both"/>
        <w:rPr>
          <w:sz w:val="28"/>
          <w:szCs w:val="28"/>
        </w:rPr>
      </w:pPr>
      <w:r w:rsidRPr="00F32187">
        <w:rPr>
          <w:sz w:val="28"/>
          <w:szCs w:val="28"/>
        </w:rPr>
        <w:t>Дійсно, якщо навіть вдалося б шляхом інтегрування (</w:t>
      </w:r>
      <w:r>
        <w:rPr>
          <w:sz w:val="28"/>
          <w:szCs w:val="28"/>
        </w:rPr>
        <w:t>1</w:t>
      </w:r>
      <w:r w:rsidRPr="00F32187">
        <w:rPr>
          <w:sz w:val="28"/>
          <w:szCs w:val="28"/>
        </w:rPr>
        <w:t xml:space="preserve">.1) визначити миттєве значення швидкості, то це не вирішило б задачі про загальний опис турбулентного руху. Справа в тому, що з отриманого рішення не можна винести обґрунтованого </w:t>
      </w:r>
      <w:r>
        <w:rPr>
          <w:sz w:val="28"/>
          <w:szCs w:val="28"/>
        </w:rPr>
        <w:t>висновку про значення швидкості</w:t>
      </w:r>
      <w:r w:rsidRPr="00F32187">
        <w:rPr>
          <w:sz w:val="28"/>
          <w:szCs w:val="28"/>
        </w:rPr>
        <w:t xml:space="preserve"> через якийсь проміжок часу</w:t>
      </w:r>
      <w:r>
        <w:rPr>
          <w:sz w:val="28"/>
          <w:szCs w:val="28"/>
        </w:rPr>
        <w:t xml:space="preserve"> у</w:t>
      </w:r>
      <w:r w:rsidRPr="00F32187">
        <w:rPr>
          <w:sz w:val="28"/>
          <w:szCs w:val="28"/>
        </w:rPr>
        <w:t xml:space="preserve"> відповідно</w:t>
      </w:r>
      <w:r>
        <w:rPr>
          <w:sz w:val="28"/>
          <w:szCs w:val="28"/>
        </w:rPr>
        <w:t>сті до визначення</w:t>
      </w:r>
      <w:r w:rsidRPr="00F32187">
        <w:rPr>
          <w:sz w:val="28"/>
          <w:szCs w:val="28"/>
        </w:rPr>
        <w:t xml:space="preserve"> турбулентного руху. Тому практична цінність визначен</w:t>
      </w:r>
      <w:r>
        <w:rPr>
          <w:sz w:val="28"/>
          <w:szCs w:val="28"/>
        </w:rPr>
        <w:t>ня миттєвого значення швидкості</w:t>
      </w:r>
      <w:r w:rsidRPr="00F32187">
        <w:rPr>
          <w:sz w:val="28"/>
          <w:szCs w:val="28"/>
        </w:rPr>
        <w:t xml:space="preserve"> в будь-який момент часу мала. А математичне рішення, яке включало б визначення миттєвої швидкості в будь-який момент часу, взагалі неможлив</w:t>
      </w:r>
      <w:r w:rsidRPr="009F1305">
        <w:rPr>
          <w:sz w:val="28"/>
          <w:szCs w:val="28"/>
        </w:rPr>
        <w:t>е</w:t>
      </w:r>
      <w:r w:rsidRPr="00F32187">
        <w:rPr>
          <w:sz w:val="28"/>
          <w:szCs w:val="28"/>
        </w:rPr>
        <w:t>, оскільки при такій постановці завдання гіпотетичне рішення рівняння Нав’є-Стокса (</w:t>
      </w:r>
      <w:r>
        <w:rPr>
          <w:sz w:val="28"/>
          <w:szCs w:val="28"/>
        </w:rPr>
        <w:t>1</w:t>
      </w:r>
      <w:r w:rsidRPr="00F32187">
        <w:rPr>
          <w:sz w:val="28"/>
          <w:szCs w:val="28"/>
        </w:rPr>
        <w:t>.1) залежало б від будь-яких нескінченно малих і неконтрольованих початкових і граничних умов.</w:t>
      </w:r>
    </w:p>
    <w:p w:rsidR="00B25065" w:rsidRPr="00395FE0" w:rsidRDefault="00B25065" w:rsidP="00F32187">
      <w:pPr>
        <w:spacing w:line="360" w:lineRule="auto"/>
        <w:ind w:firstLine="709"/>
        <w:jc w:val="both"/>
        <w:rPr>
          <w:sz w:val="28"/>
          <w:szCs w:val="28"/>
        </w:rPr>
      </w:pPr>
      <w:r w:rsidRPr="00F32187">
        <w:rPr>
          <w:sz w:val="28"/>
          <w:szCs w:val="28"/>
        </w:rPr>
        <w:t>Тому опис параметрів турбулентного руху (їх кількісна оцінка) можлива тільки шляхом статистичної обробки великої кількості їх миттєвих значень, так званого осереднення в часі, вперше введеного в теорію турбулентних рухів О.</w:t>
      </w:r>
      <w:r w:rsidR="001776CF">
        <w:rPr>
          <w:sz w:val="28"/>
          <w:szCs w:val="28"/>
          <w:lang w:val="en-US"/>
        </w:rPr>
        <w:t> </w:t>
      </w:r>
      <w:r w:rsidRPr="00F32187">
        <w:rPr>
          <w:sz w:val="28"/>
          <w:szCs w:val="28"/>
        </w:rPr>
        <w:t>Рейнольдсом.</w:t>
      </w:r>
    </w:p>
    <w:p w:rsidR="00B25065" w:rsidRPr="002C3862" w:rsidRDefault="00B25065" w:rsidP="00395FE0">
      <w:pPr>
        <w:spacing w:line="360" w:lineRule="auto"/>
        <w:ind w:firstLine="709"/>
        <w:jc w:val="both"/>
        <w:rPr>
          <w:sz w:val="28"/>
          <w:szCs w:val="28"/>
        </w:rPr>
      </w:pPr>
      <w:r w:rsidRPr="00395FE0">
        <w:rPr>
          <w:sz w:val="28"/>
          <w:szCs w:val="28"/>
        </w:rPr>
        <w:t xml:space="preserve">Відповідно до цього методу, миттєві значення всіх гідродинамічних і теплофізичних параметрів потоку можуть бути представлені у вигляді суми </w:t>
      </w:r>
      <w:r w:rsidRPr="002C3862">
        <w:rPr>
          <w:sz w:val="28"/>
          <w:szCs w:val="28"/>
        </w:rPr>
        <w:t>осередненої в часі величини (</w:t>
      </w:r>
      <w:r w:rsidRPr="002C3862">
        <w:rPr>
          <w:position w:val="-8"/>
          <w:sz w:val="28"/>
          <w:szCs w:val="28"/>
        </w:rPr>
        <w:object w:dxaOrig="620" w:dyaOrig="360">
          <v:shape id="_x0000_i1032" type="#_x0000_t75" style="width:30.75pt;height:18.75pt" o:ole="">
            <v:imagedata r:id="rId22" o:title=""/>
          </v:shape>
          <o:OLEObject Type="Embed" ProgID="Equation.3" ShapeID="_x0000_i1032" DrawAspect="Content" ObjectID="_1700414050" r:id="rId23"/>
        </w:object>
      </w:r>
      <w:r w:rsidRPr="002C3862">
        <w:rPr>
          <w:sz w:val="28"/>
          <w:szCs w:val="28"/>
        </w:rPr>
        <w:t>) і пульсаційної складової (</w:t>
      </w:r>
      <w:r w:rsidRPr="002C3862">
        <w:rPr>
          <w:position w:val="-8"/>
          <w:sz w:val="28"/>
          <w:szCs w:val="28"/>
        </w:rPr>
        <w:object w:dxaOrig="780" w:dyaOrig="300">
          <v:shape id="_x0000_i1033" type="#_x0000_t75" style="width:38.25pt;height:15pt" o:ole="">
            <v:imagedata r:id="rId24" o:title=""/>
          </v:shape>
          <o:OLEObject Type="Embed" ProgID="Equation.3" ShapeID="_x0000_i1033" DrawAspect="Content" ObjectID="_1700414051" r:id="rId25"/>
        </w:object>
      </w:r>
      <w:r w:rsidRPr="002C3862">
        <w:rPr>
          <w:sz w:val="28"/>
          <w:szCs w:val="28"/>
        </w:rPr>
        <w:t xml:space="preserve">). </w:t>
      </w:r>
    </w:p>
    <w:p w:rsidR="00B25065" w:rsidRPr="00395FE0" w:rsidRDefault="00B25065" w:rsidP="000A2DA9">
      <w:pPr>
        <w:tabs>
          <w:tab w:val="left" w:pos="708"/>
          <w:tab w:val="left" w:pos="1416"/>
          <w:tab w:val="left" w:pos="2124"/>
          <w:tab w:val="left" w:pos="2832"/>
          <w:tab w:val="left" w:pos="3540"/>
          <w:tab w:val="left" w:pos="4248"/>
          <w:tab w:val="left" w:pos="4956"/>
          <w:tab w:val="right" w:pos="9072"/>
        </w:tabs>
        <w:spacing w:line="360" w:lineRule="auto"/>
        <w:ind w:firstLine="709"/>
        <w:jc w:val="both"/>
        <w:rPr>
          <w:color w:val="000000"/>
          <w:sz w:val="28"/>
          <w:szCs w:val="28"/>
        </w:rPr>
      </w:pPr>
      <w:r w:rsidRPr="002C3862">
        <w:rPr>
          <w:color w:val="000000"/>
          <w:position w:val="-4"/>
          <w:sz w:val="28"/>
          <w:szCs w:val="28"/>
        </w:rPr>
        <w:object w:dxaOrig="180" w:dyaOrig="279">
          <v:shape id="_x0000_i1034" type="#_x0000_t75" style="width:8.25pt;height:13.5pt" o:ole="">
            <v:imagedata r:id="rId26" o:title=""/>
          </v:shape>
          <o:OLEObject Type="Embed" ProgID="Equation.DSMT4" ShapeID="_x0000_i1034" DrawAspect="Content" ObjectID="_1700414052" r:id="rId27"/>
        </w:object>
      </w:r>
      <w:r w:rsidRPr="002C3862">
        <w:rPr>
          <w:color w:val="000000"/>
          <w:sz w:val="28"/>
          <w:szCs w:val="28"/>
        </w:rPr>
        <w:tab/>
      </w:r>
      <w:r w:rsidRPr="002C3862">
        <w:rPr>
          <w:color w:val="000000"/>
          <w:sz w:val="28"/>
          <w:szCs w:val="28"/>
        </w:rPr>
        <w:tab/>
      </w:r>
      <w:r w:rsidRPr="002C3862">
        <w:rPr>
          <w:color w:val="000000"/>
          <w:position w:val="-74"/>
          <w:sz w:val="28"/>
          <w:szCs w:val="28"/>
        </w:rPr>
        <w:object w:dxaOrig="1100" w:dyaOrig="1600">
          <v:shape id="_x0000_i1035" type="#_x0000_t75" style="width:55.5pt;height:78.75pt" o:ole="">
            <v:imagedata r:id="rId28" o:title=""/>
          </v:shape>
          <o:OLEObject Type="Embed" ProgID="Equation.3" ShapeID="_x0000_i1035" DrawAspect="Content" ObjectID="_1700414053" r:id="rId29"/>
        </w:object>
      </w:r>
      <w:r w:rsidRPr="002C3862">
        <w:rPr>
          <w:color w:val="000000"/>
          <w:sz w:val="28"/>
          <w:szCs w:val="28"/>
        </w:rPr>
        <w:tab/>
      </w:r>
      <w:r w:rsidRPr="002C3862">
        <w:rPr>
          <w:color w:val="000000"/>
          <w:sz w:val="28"/>
          <w:szCs w:val="28"/>
        </w:rPr>
        <w:tab/>
      </w:r>
      <w:r w:rsidRPr="002C3862">
        <w:rPr>
          <w:color w:val="000000"/>
          <w:sz w:val="28"/>
          <w:szCs w:val="28"/>
        </w:rPr>
        <w:tab/>
      </w:r>
      <w:r w:rsidRPr="002C3862">
        <w:rPr>
          <w:color w:val="000000"/>
          <w:sz w:val="28"/>
          <w:szCs w:val="28"/>
        </w:rPr>
        <w:tab/>
        <w:t>(1.2)</w:t>
      </w:r>
    </w:p>
    <w:p w:rsidR="00B25065" w:rsidRPr="00395FE0" w:rsidRDefault="00B25065" w:rsidP="00395FE0">
      <w:pPr>
        <w:spacing w:line="360" w:lineRule="auto"/>
        <w:ind w:firstLine="709"/>
        <w:jc w:val="both"/>
        <w:rPr>
          <w:sz w:val="28"/>
          <w:szCs w:val="28"/>
        </w:rPr>
      </w:pPr>
      <w:r w:rsidRPr="00395FE0">
        <w:rPr>
          <w:sz w:val="28"/>
          <w:szCs w:val="28"/>
        </w:rPr>
        <w:t>Фа</w:t>
      </w:r>
      <w:r>
        <w:rPr>
          <w:sz w:val="28"/>
          <w:szCs w:val="28"/>
        </w:rPr>
        <w:t>ктично це означає, що параметр турбулентного потоку, який розглядається</w:t>
      </w:r>
      <w:r w:rsidRPr="00395FE0">
        <w:rPr>
          <w:sz w:val="28"/>
          <w:szCs w:val="28"/>
        </w:rPr>
        <w:t xml:space="preserve"> (наприклад,</w:t>
      </w:r>
      <w:r>
        <w:rPr>
          <w:sz w:val="28"/>
          <w:szCs w:val="28"/>
        </w:rPr>
        <w:t xml:space="preserve"> довільна величина</w:t>
      </w:r>
      <w:r w:rsidR="001776CF" w:rsidRPr="001776CF">
        <w:rPr>
          <w:sz w:val="28"/>
          <w:szCs w:val="28"/>
        </w:rPr>
        <w:t xml:space="preserve"> </w:t>
      </w:r>
      <w:r w:rsidR="001776CF" w:rsidRPr="001776CF">
        <w:rPr>
          <w:rFonts w:ascii="Symbol" w:hAnsi="Symbol"/>
          <w:sz w:val="28"/>
          <w:szCs w:val="28"/>
          <w:lang w:val="en-US"/>
        </w:rPr>
        <w:t></w:t>
      </w:r>
      <w:r w:rsidRPr="00395FE0">
        <w:rPr>
          <w:sz w:val="28"/>
          <w:szCs w:val="28"/>
        </w:rPr>
        <w:t xml:space="preserve">) – суть випадкова величина, осереднення в часі якої дає її математичне очікування (середнє </w:t>
      </w:r>
      <w:r w:rsidRPr="00395FE0">
        <w:rPr>
          <w:sz w:val="28"/>
          <w:szCs w:val="28"/>
        </w:rPr>
        <w:lastRenderedPageBreak/>
        <w:t>значення), а пульсаційна складова – це дисперсія випадкової величини (середньоквадратичне відхилення).</w:t>
      </w:r>
    </w:p>
    <w:p w:rsidR="00B25065" w:rsidRPr="00395FE0" w:rsidRDefault="00B25065" w:rsidP="00395FE0">
      <w:pPr>
        <w:spacing w:line="360" w:lineRule="auto"/>
        <w:ind w:firstLine="709"/>
        <w:jc w:val="both"/>
        <w:rPr>
          <w:sz w:val="28"/>
          <w:szCs w:val="28"/>
        </w:rPr>
      </w:pPr>
      <w:r w:rsidRPr="00395FE0">
        <w:rPr>
          <w:sz w:val="28"/>
          <w:szCs w:val="28"/>
        </w:rPr>
        <w:t xml:space="preserve">Осереднення значень параметрів, наприклад, довільної величини </w:t>
      </w:r>
      <w:r w:rsidR="002C3862" w:rsidRPr="001776CF">
        <w:rPr>
          <w:rFonts w:ascii="Symbol" w:hAnsi="Symbol"/>
          <w:sz w:val="28"/>
          <w:szCs w:val="28"/>
          <w:lang w:val="en-US"/>
        </w:rPr>
        <w:t></w:t>
      </w:r>
      <w:r w:rsidRPr="00395FE0">
        <w:rPr>
          <w:sz w:val="28"/>
          <w:szCs w:val="28"/>
        </w:rPr>
        <w:t>, відбувається наступним чином:</w:t>
      </w:r>
    </w:p>
    <w:p w:rsidR="00B25065" w:rsidRPr="00395FE0" w:rsidRDefault="002C3862" w:rsidP="00EB3623">
      <w:pPr>
        <w:tabs>
          <w:tab w:val="left" w:pos="708"/>
          <w:tab w:val="left" w:pos="1416"/>
          <w:tab w:val="left" w:pos="2124"/>
          <w:tab w:val="left" w:pos="2832"/>
          <w:tab w:val="left" w:pos="3540"/>
          <w:tab w:val="left" w:pos="4248"/>
          <w:tab w:val="left" w:pos="5664"/>
          <w:tab w:val="left" w:pos="6372"/>
          <w:tab w:val="left" w:pos="7080"/>
          <w:tab w:val="left" w:pos="7788"/>
          <w:tab w:val="left" w:pos="8496"/>
          <w:tab w:val="left" w:pos="9204"/>
        </w:tabs>
        <w:spacing w:line="360" w:lineRule="auto"/>
        <w:ind w:firstLine="709"/>
        <w:jc w:val="center"/>
        <w:rPr>
          <w:color w:val="000000"/>
          <w:sz w:val="28"/>
          <w:szCs w:val="28"/>
        </w:rPr>
      </w:pPr>
      <w:r w:rsidRPr="002C3862">
        <w:rPr>
          <w:position w:val="-32"/>
          <w:sz w:val="28"/>
          <w:szCs w:val="28"/>
        </w:rPr>
        <w:object w:dxaOrig="2305" w:dyaOrig="876">
          <v:shape id="_x0000_i1036" type="#_x0000_t75" style="width:101.25pt;height:37.5pt" o:ole="">
            <v:imagedata r:id="rId30" o:title=""/>
          </v:shape>
          <o:OLEObject Type="Embed" ProgID="Equation.3" ShapeID="_x0000_i1036" DrawAspect="Content" ObjectID="_1700414054" r:id="rId31"/>
        </w:object>
      </w:r>
      <w:r w:rsidR="00B25065" w:rsidRPr="002C3862">
        <w:rPr>
          <w:sz w:val="28"/>
          <w:szCs w:val="28"/>
        </w:rPr>
        <w:t xml:space="preserve">;         </w:t>
      </w:r>
      <w:r w:rsidR="00B25065" w:rsidRPr="002C3862">
        <w:rPr>
          <w:position w:val="-32"/>
          <w:sz w:val="28"/>
          <w:szCs w:val="28"/>
        </w:rPr>
        <w:object w:dxaOrig="2439" w:dyaOrig="760">
          <v:shape id="_x0000_i1037" type="#_x0000_t75" style="width:115.5pt;height:36.75pt" o:ole="">
            <v:imagedata r:id="rId32" o:title=""/>
          </v:shape>
          <o:OLEObject Type="Embed" ProgID="Equation.3" ShapeID="_x0000_i1037" DrawAspect="Content" ObjectID="_1700414055" r:id="rId33"/>
        </w:object>
      </w:r>
      <w:r w:rsidR="00B25065" w:rsidRPr="002C3862">
        <w:rPr>
          <w:sz w:val="28"/>
          <w:szCs w:val="28"/>
        </w:rPr>
        <w:tab/>
      </w:r>
      <w:r w:rsidR="00B25065" w:rsidRPr="002C3862">
        <w:rPr>
          <w:sz w:val="28"/>
          <w:szCs w:val="28"/>
        </w:rPr>
        <w:tab/>
      </w:r>
      <w:r w:rsidR="00B25065" w:rsidRPr="002C3862">
        <w:rPr>
          <w:sz w:val="28"/>
          <w:szCs w:val="28"/>
        </w:rPr>
        <w:tab/>
        <w:t>(1.3)</w:t>
      </w:r>
    </w:p>
    <w:p w:rsidR="00B25065" w:rsidRPr="00395FE0" w:rsidRDefault="00B25065" w:rsidP="00395FE0">
      <w:pPr>
        <w:spacing w:line="360" w:lineRule="auto"/>
        <w:ind w:firstLine="709"/>
        <w:jc w:val="both"/>
        <w:rPr>
          <w:color w:val="000000"/>
          <w:sz w:val="28"/>
          <w:szCs w:val="28"/>
        </w:rPr>
      </w:pPr>
      <w:r w:rsidRPr="00395FE0">
        <w:rPr>
          <w:color w:val="000000"/>
          <w:sz w:val="28"/>
          <w:szCs w:val="28"/>
        </w:rPr>
        <w:t xml:space="preserve">де: </w:t>
      </w:r>
      <w:r w:rsidRPr="00395FE0">
        <w:rPr>
          <w:color w:val="000000"/>
          <w:position w:val="-12"/>
          <w:sz w:val="28"/>
          <w:szCs w:val="28"/>
        </w:rPr>
        <w:object w:dxaOrig="420" w:dyaOrig="360">
          <v:shape id="_x0000_i1038" type="#_x0000_t75" style="width:21.75pt;height:18.75pt" o:ole="">
            <v:imagedata r:id="rId34" o:title=""/>
          </v:shape>
          <o:OLEObject Type="Embed" ProgID="Equation.DSMT4" ShapeID="_x0000_i1038" DrawAspect="Content" ObjectID="_1700414056" r:id="rId35"/>
        </w:object>
      </w:r>
      <w:r w:rsidRPr="00395FE0">
        <w:rPr>
          <w:color w:val="000000"/>
          <w:sz w:val="28"/>
          <w:szCs w:val="28"/>
        </w:rPr>
        <w:t>- період осереднення</w:t>
      </w:r>
      <w:r>
        <w:rPr>
          <w:color w:val="000000"/>
          <w:sz w:val="28"/>
          <w:szCs w:val="28"/>
        </w:rPr>
        <w:t xml:space="preserve"> (рис. 1.2)</w:t>
      </w:r>
      <w:r w:rsidRPr="00395FE0">
        <w:rPr>
          <w:color w:val="000000"/>
          <w:sz w:val="28"/>
          <w:szCs w:val="28"/>
        </w:rPr>
        <w:t>;</w:t>
      </w:r>
    </w:p>
    <w:p w:rsidR="00B25065" w:rsidRDefault="009054D0" w:rsidP="00FC39F1">
      <w:pPr>
        <w:spacing w:line="360" w:lineRule="auto"/>
        <w:ind w:firstLine="709"/>
        <w:jc w:val="center"/>
        <w:rPr>
          <w:color w:val="000000"/>
          <w:sz w:val="28"/>
          <w:szCs w:val="28"/>
        </w:rPr>
      </w:pPr>
      <w:r>
        <w:rPr>
          <w:noProof/>
          <w:color w:val="000000"/>
          <w:sz w:val="28"/>
          <w:szCs w:val="28"/>
          <w:lang w:eastAsia="uk-UA"/>
        </w:rPr>
        <w:drawing>
          <wp:inline distT="0" distB="0" distL="0" distR="0">
            <wp:extent cx="3580765" cy="2286000"/>
            <wp:effectExtent l="0" t="0" r="635" b="0"/>
            <wp:docPr id="17" name="Рисунок 26" descr="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6" descr="03"/>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580765" cy="2286000"/>
                    </a:xfrm>
                    <a:prstGeom prst="rect">
                      <a:avLst/>
                    </a:prstGeom>
                    <a:noFill/>
                    <a:ln>
                      <a:noFill/>
                    </a:ln>
                  </pic:spPr>
                </pic:pic>
              </a:graphicData>
            </a:graphic>
          </wp:inline>
        </w:drawing>
      </w:r>
    </w:p>
    <w:p w:rsidR="00B25065" w:rsidRPr="002C3862" w:rsidRDefault="00B25065" w:rsidP="00D065E3">
      <w:pPr>
        <w:spacing w:line="360" w:lineRule="auto"/>
        <w:ind w:firstLine="709"/>
        <w:jc w:val="center"/>
        <w:rPr>
          <w:color w:val="000000"/>
        </w:rPr>
      </w:pPr>
      <w:r w:rsidRPr="002C3862">
        <w:rPr>
          <w:i/>
          <w:sz w:val="26"/>
          <w:szCs w:val="26"/>
        </w:rPr>
        <w:t>Рисунок 1.2</w:t>
      </w:r>
      <w:r w:rsidRPr="002C3862">
        <w:t xml:space="preserve"> –</w:t>
      </w:r>
      <w:r w:rsidR="002C3862" w:rsidRPr="002C3862">
        <w:rPr>
          <w:lang w:val="ru-RU"/>
        </w:rPr>
        <w:t xml:space="preserve"> </w:t>
      </w:r>
      <w:r w:rsidR="00E53649" w:rsidRPr="00E53649">
        <w:t>Графік зміни</w:t>
      </w:r>
      <w:r w:rsidR="002C3862" w:rsidRPr="002C3862">
        <w:t xml:space="preserve"> миттєвої швидкості в часі</w:t>
      </w:r>
    </w:p>
    <w:p w:rsidR="00B25065" w:rsidRPr="00395FE0" w:rsidRDefault="00B25065" w:rsidP="00FC39F1">
      <w:pPr>
        <w:spacing w:line="360" w:lineRule="auto"/>
        <w:ind w:firstLine="709"/>
        <w:jc w:val="center"/>
        <w:rPr>
          <w:color w:val="000000"/>
          <w:sz w:val="28"/>
          <w:szCs w:val="28"/>
        </w:rPr>
      </w:pPr>
    </w:p>
    <w:p w:rsidR="00B25065" w:rsidRPr="00395FE0" w:rsidRDefault="00B25065" w:rsidP="00395FE0">
      <w:pPr>
        <w:spacing w:line="360" w:lineRule="auto"/>
        <w:ind w:firstLine="709"/>
        <w:jc w:val="both"/>
        <w:rPr>
          <w:sz w:val="28"/>
          <w:szCs w:val="28"/>
        </w:rPr>
      </w:pPr>
      <w:r w:rsidRPr="00395FE0">
        <w:rPr>
          <w:sz w:val="28"/>
          <w:szCs w:val="28"/>
        </w:rPr>
        <w:t>При цьому вважається, що для кожного розглянутого турбулентного ру</w:t>
      </w:r>
      <w:r>
        <w:rPr>
          <w:sz w:val="28"/>
          <w:szCs w:val="28"/>
        </w:rPr>
        <w:t>ху існує такий,  досить великий</w:t>
      </w:r>
      <w:r w:rsidRPr="00395FE0">
        <w:rPr>
          <w:sz w:val="28"/>
          <w:szCs w:val="28"/>
        </w:rPr>
        <w:t xml:space="preserve"> у порівнянні з періодом турбулентних пульсацій, постійний період осереднення</w:t>
      </w:r>
      <w:r w:rsidRPr="00395FE0">
        <w:rPr>
          <w:position w:val="-12"/>
          <w:sz w:val="28"/>
          <w:szCs w:val="28"/>
        </w:rPr>
        <w:object w:dxaOrig="420" w:dyaOrig="360">
          <v:shape id="_x0000_i1039" type="#_x0000_t75" style="width:21.75pt;height:18.75pt" o:ole="">
            <v:imagedata r:id="rId34" o:title=""/>
          </v:shape>
          <o:OLEObject Type="Embed" ProgID="Equation.DSMT4" ShapeID="_x0000_i1039" DrawAspect="Content" ObjectID="_1700414057" r:id="rId37"/>
        </w:object>
      </w:r>
      <w:r w:rsidRPr="00395FE0">
        <w:rPr>
          <w:sz w:val="28"/>
          <w:szCs w:val="28"/>
        </w:rPr>
        <w:t>, що згладжування в ча</w:t>
      </w:r>
      <w:r>
        <w:rPr>
          <w:sz w:val="28"/>
          <w:szCs w:val="28"/>
        </w:rPr>
        <w:t>сі відповідно до виразу (1.2</w:t>
      </w:r>
      <w:r w:rsidRPr="00395FE0">
        <w:rPr>
          <w:sz w:val="28"/>
          <w:szCs w:val="28"/>
        </w:rPr>
        <w:t>) приводить до осередненої величини, яка при повторному</w:t>
      </w:r>
      <w:r>
        <w:rPr>
          <w:sz w:val="28"/>
          <w:szCs w:val="28"/>
        </w:rPr>
        <w:t xml:space="preserve"> згладжуванні вже не змінюється. Це значить, що,</w:t>
      </w:r>
      <w:r w:rsidRPr="00395FE0">
        <w:rPr>
          <w:sz w:val="28"/>
          <w:szCs w:val="28"/>
        </w:rPr>
        <w:t xml:space="preserve"> наприклад</w:t>
      </w:r>
      <w:r>
        <w:rPr>
          <w:sz w:val="28"/>
          <w:szCs w:val="28"/>
        </w:rPr>
        <w:t>,</w:t>
      </w:r>
      <w:r w:rsidRPr="00395FE0">
        <w:rPr>
          <w:position w:val="-10"/>
          <w:sz w:val="28"/>
          <w:szCs w:val="28"/>
        </w:rPr>
        <w:t xml:space="preserve"> </w:t>
      </w:r>
    </w:p>
    <w:p w:rsidR="00B25065" w:rsidRPr="00395FE0" w:rsidRDefault="00B25065" w:rsidP="00EB3623">
      <w:pPr>
        <w:spacing w:line="360" w:lineRule="auto"/>
        <w:ind w:firstLine="709"/>
        <w:jc w:val="right"/>
        <w:rPr>
          <w:color w:val="000000"/>
          <w:sz w:val="28"/>
          <w:szCs w:val="28"/>
        </w:rPr>
      </w:pPr>
      <w:r w:rsidRPr="00E53649">
        <w:rPr>
          <w:position w:val="-10"/>
          <w:sz w:val="28"/>
          <w:szCs w:val="28"/>
        </w:rPr>
        <w:object w:dxaOrig="639" w:dyaOrig="420">
          <v:shape id="_x0000_i1040" type="#_x0000_t75" style="width:31.5pt;height:21.75pt" o:ole="">
            <v:imagedata r:id="rId38" o:title=""/>
          </v:shape>
          <o:OLEObject Type="Embed" ProgID="Equation.3" ShapeID="_x0000_i1040" DrawAspect="Content" ObjectID="_1700414058" r:id="rId39"/>
        </w:object>
      </w:r>
      <w:r w:rsidRPr="00395FE0">
        <w:rPr>
          <w:color w:val="000000"/>
          <w:sz w:val="28"/>
          <w:szCs w:val="28"/>
        </w:rPr>
        <w:tab/>
      </w:r>
      <w:r w:rsidRPr="00395FE0">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r>
      <w:r w:rsidRPr="00395FE0">
        <w:rPr>
          <w:color w:val="000000"/>
          <w:sz w:val="28"/>
          <w:szCs w:val="28"/>
        </w:rPr>
        <w:t>(</w:t>
      </w:r>
      <w:r>
        <w:rPr>
          <w:color w:val="000000"/>
          <w:sz w:val="28"/>
          <w:szCs w:val="28"/>
        </w:rPr>
        <w:t>1.</w:t>
      </w:r>
      <w:r w:rsidRPr="00EB3623">
        <w:rPr>
          <w:color w:val="000000"/>
          <w:sz w:val="28"/>
          <w:szCs w:val="28"/>
        </w:rPr>
        <w:t>4</w:t>
      </w:r>
      <w:r w:rsidRPr="00395FE0">
        <w:rPr>
          <w:color w:val="000000"/>
          <w:sz w:val="28"/>
          <w:szCs w:val="28"/>
        </w:rPr>
        <w:t>)</w:t>
      </w:r>
    </w:p>
    <w:p w:rsidR="00B25065" w:rsidRPr="00395FE0" w:rsidRDefault="00B25065" w:rsidP="00395FE0">
      <w:pPr>
        <w:tabs>
          <w:tab w:val="left" w:pos="708"/>
          <w:tab w:val="left" w:pos="1416"/>
          <w:tab w:val="left" w:pos="2124"/>
          <w:tab w:val="left" w:pos="2832"/>
          <w:tab w:val="left" w:pos="3540"/>
          <w:tab w:val="left" w:pos="4248"/>
          <w:tab w:val="left" w:pos="4956"/>
          <w:tab w:val="right" w:pos="9921"/>
        </w:tabs>
        <w:spacing w:line="360" w:lineRule="auto"/>
        <w:ind w:firstLine="709"/>
        <w:jc w:val="both"/>
        <w:rPr>
          <w:color w:val="000000"/>
          <w:sz w:val="28"/>
          <w:szCs w:val="28"/>
        </w:rPr>
      </w:pPr>
      <w:r>
        <w:rPr>
          <w:color w:val="000000"/>
          <w:sz w:val="28"/>
          <w:szCs w:val="28"/>
        </w:rPr>
        <w:t>Припущення</w:t>
      </w:r>
      <w:r w:rsidRPr="00395FE0">
        <w:rPr>
          <w:color w:val="000000"/>
          <w:sz w:val="28"/>
          <w:szCs w:val="28"/>
        </w:rPr>
        <w:t xml:space="preserve"> (</w:t>
      </w:r>
      <w:r>
        <w:rPr>
          <w:color w:val="000000"/>
          <w:sz w:val="28"/>
          <w:szCs w:val="28"/>
        </w:rPr>
        <w:t>1.</w:t>
      </w:r>
      <w:r w:rsidRPr="00EB3623">
        <w:rPr>
          <w:color w:val="000000"/>
          <w:sz w:val="28"/>
          <w:szCs w:val="28"/>
        </w:rPr>
        <w:t>4</w:t>
      </w:r>
      <w:r>
        <w:rPr>
          <w:color w:val="000000"/>
          <w:sz w:val="28"/>
          <w:szCs w:val="28"/>
        </w:rPr>
        <w:t>) еквівалентне</w:t>
      </w:r>
      <w:r w:rsidRPr="00395FE0">
        <w:rPr>
          <w:color w:val="000000"/>
          <w:sz w:val="28"/>
          <w:szCs w:val="28"/>
        </w:rPr>
        <w:t xml:space="preserve"> твердженню про рівність ну</w:t>
      </w:r>
      <w:r>
        <w:rPr>
          <w:color w:val="000000"/>
          <w:sz w:val="28"/>
          <w:szCs w:val="28"/>
        </w:rPr>
        <w:t>лю усереднених значень пульсацій</w:t>
      </w:r>
      <w:r w:rsidRPr="00395FE0">
        <w:rPr>
          <w:color w:val="000000"/>
          <w:sz w:val="28"/>
          <w:szCs w:val="28"/>
        </w:rPr>
        <w:t xml:space="preserve"> величини</w:t>
      </w:r>
      <w:r>
        <w:rPr>
          <w:color w:val="000000"/>
          <w:sz w:val="28"/>
          <w:szCs w:val="28"/>
        </w:rPr>
        <w:t xml:space="preserve"> </w:t>
      </w:r>
      <w:r w:rsidRPr="00C537A5">
        <w:rPr>
          <w:color w:val="000000"/>
          <w:position w:val="-10"/>
          <w:sz w:val="28"/>
          <w:szCs w:val="28"/>
        </w:rPr>
        <w:object w:dxaOrig="220" w:dyaOrig="260">
          <v:shape id="_x0000_i1041" type="#_x0000_t75" style="width:11.25pt;height:13.5pt" o:ole="">
            <v:imagedata r:id="rId40" o:title=""/>
          </v:shape>
          <o:OLEObject Type="Embed" ProgID="Equation.3" ShapeID="_x0000_i1041" DrawAspect="Content" ObjectID="_1700414059" r:id="rId41"/>
        </w:object>
      </w:r>
      <w:r>
        <w:rPr>
          <w:color w:val="000000"/>
          <w:sz w:val="28"/>
          <w:szCs w:val="28"/>
        </w:rPr>
        <w:t xml:space="preserve">. Дійсно, у відповідності до </w:t>
      </w:r>
      <w:r w:rsidRPr="00395FE0">
        <w:rPr>
          <w:color w:val="000000"/>
          <w:sz w:val="28"/>
          <w:szCs w:val="28"/>
        </w:rPr>
        <w:t>(</w:t>
      </w:r>
      <w:r>
        <w:rPr>
          <w:color w:val="000000"/>
          <w:sz w:val="28"/>
          <w:szCs w:val="28"/>
        </w:rPr>
        <w:t>1.</w:t>
      </w:r>
      <w:r w:rsidRPr="000F3487">
        <w:rPr>
          <w:color w:val="000000"/>
          <w:sz w:val="28"/>
          <w:szCs w:val="28"/>
        </w:rPr>
        <w:t>2</w:t>
      </w:r>
      <w:r w:rsidRPr="00395FE0">
        <w:rPr>
          <w:color w:val="000000"/>
          <w:sz w:val="28"/>
          <w:szCs w:val="28"/>
        </w:rPr>
        <w:t>)</w:t>
      </w:r>
      <w:r>
        <w:rPr>
          <w:color w:val="000000"/>
          <w:sz w:val="28"/>
          <w:szCs w:val="28"/>
        </w:rPr>
        <w:t xml:space="preserve"> пульсаційну складову довільної величини </w:t>
      </w:r>
      <w:r w:rsidRPr="00C537A5">
        <w:rPr>
          <w:color w:val="000000"/>
          <w:position w:val="-10"/>
          <w:sz w:val="28"/>
          <w:szCs w:val="28"/>
        </w:rPr>
        <w:object w:dxaOrig="220" w:dyaOrig="260">
          <v:shape id="_x0000_i1042" type="#_x0000_t75" style="width:11.25pt;height:13.5pt" o:ole="">
            <v:imagedata r:id="rId40" o:title=""/>
          </v:shape>
          <o:OLEObject Type="Embed" ProgID="Equation.3" ShapeID="_x0000_i1042" DrawAspect="Content" ObjectID="_1700414060" r:id="rId42"/>
        </w:object>
      </w:r>
      <w:r>
        <w:rPr>
          <w:color w:val="000000"/>
          <w:sz w:val="28"/>
          <w:szCs w:val="28"/>
        </w:rPr>
        <w:t xml:space="preserve"> можна представити як </w:t>
      </w:r>
      <w:r w:rsidRPr="00395FE0">
        <w:rPr>
          <w:color w:val="000000"/>
          <w:position w:val="-10"/>
          <w:sz w:val="28"/>
          <w:szCs w:val="28"/>
        </w:rPr>
        <w:object w:dxaOrig="1060" w:dyaOrig="380">
          <v:shape id="_x0000_i1043" type="#_x0000_t75" style="width:51.75pt;height:18.75pt" o:ole="">
            <v:imagedata r:id="rId43" o:title=""/>
          </v:shape>
          <o:OLEObject Type="Embed" ProgID="Equation.3" ShapeID="_x0000_i1043" DrawAspect="Content" ObjectID="_1700414061" r:id="rId44"/>
        </w:object>
      </w:r>
      <w:r>
        <w:rPr>
          <w:color w:val="000000"/>
          <w:sz w:val="28"/>
          <w:szCs w:val="28"/>
        </w:rPr>
        <w:t>.  Тоді, застосовуючи до цього виразу операцію осереднення</w:t>
      </w:r>
      <w:r w:rsidRPr="00395FE0">
        <w:rPr>
          <w:color w:val="000000"/>
          <w:sz w:val="28"/>
          <w:szCs w:val="28"/>
        </w:rPr>
        <w:t xml:space="preserve"> (</w:t>
      </w:r>
      <w:r>
        <w:rPr>
          <w:color w:val="000000"/>
          <w:sz w:val="28"/>
          <w:szCs w:val="28"/>
        </w:rPr>
        <w:t>1.</w:t>
      </w:r>
      <w:r w:rsidRPr="00EB3623">
        <w:rPr>
          <w:color w:val="000000"/>
          <w:sz w:val="28"/>
          <w:szCs w:val="28"/>
        </w:rPr>
        <w:t>3</w:t>
      </w:r>
      <w:r w:rsidRPr="00395FE0">
        <w:rPr>
          <w:color w:val="000000"/>
          <w:sz w:val="28"/>
          <w:szCs w:val="28"/>
        </w:rPr>
        <w:t xml:space="preserve">), </w:t>
      </w:r>
      <w:r>
        <w:rPr>
          <w:color w:val="000000"/>
          <w:sz w:val="28"/>
          <w:szCs w:val="28"/>
        </w:rPr>
        <w:t xml:space="preserve">з урахуванням </w:t>
      </w:r>
      <w:r w:rsidRPr="00395FE0">
        <w:rPr>
          <w:color w:val="000000"/>
          <w:sz w:val="28"/>
          <w:szCs w:val="28"/>
        </w:rPr>
        <w:t>(</w:t>
      </w:r>
      <w:r>
        <w:rPr>
          <w:color w:val="000000"/>
          <w:sz w:val="28"/>
          <w:szCs w:val="28"/>
        </w:rPr>
        <w:t>1.4</w:t>
      </w:r>
      <w:r w:rsidRPr="00395FE0">
        <w:rPr>
          <w:color w:val="000000"/>
          <w:sz w:val="28"/>
          <w:szCs w:val="28"/>
        </w:rPr>
        <w:t>)</w:t>
      </w:r>
      <w:r>
        <w:rPr>
          <w:color w:val="000000"/>
          <w:sz w:val="28"/>
          <w:szCs w:val="28"/>
        </w:rPr>
        <w:t xml:space="preserve"> отримуємо</w:t>
      </w:r>
    </w:p>
    <w:p w:rsidR="008A20D7" w:rsidRDefault="002B0F56" w:rsidP="00395FE0">
      <w:pPr>
        <w:spacing w:line="360" w:lineRule="auto"/>
        <w:ind w:firstLine="709"/>
        <w:jc w:val="both"/>
        <w:rPr>
          <w:sz w:val="28"/>
          <w:szCs w:val="28"/>
          <w:lang w:val="en-US"/>
        </w:rPr>
      </w:pPr>
      <m:oMathPara>
        <m:oMath>
          <m:sSup>
            <m:sSupPr>
              <m:ctrlPr>
                <w:rPr>
                  <w:rFonts w:ascii="Cambria Math" w:hAnsi="Cambria Math"/>
                  <w:i/>
                  <w:sz w:val="28"/>
                  <w:szCs w:val="28"/>
                  <w:lang w:val="en-US"/>
                </w:rPr>
              </m:ctrlPr>
            </m:sSupPr>
            <m:e>
              <m:r>
                <w:rPr>
                  <w:rFonts w:ascii="Cambria Math" w:hAnsi="Cambria Math"/>
                  <w:sz w:val="28"/>
                  <w:szCs w:val="28"/>
                  <w:lang w:val="en-US"/>
                </w:rPr>
                <m:t>φ</m:t>
              </m:r>
            </m:e>
            <m:sup>
              <m:r>
                <w:rPr>
                  <w:rFonts w:ascii="Cambria Math" w:hAnsi="Cambria Math"/>
                  <w:sz w:val="28"/>
                  <w:szCs w:val="28"/>
                  <w:lang w:val="en-US"/>
                </w:rPr>
                <m:t>'</m:t>
              </m:r>
            </m:sup>
          </m:sSup>
          <m:r>
            <w:rPr>
              <w:rFonts w:ascii="Cambria Math" w:hAnsi="Cambria Math"/>
              <w:sz w:val="28"/>
              <w:szCs w:val="28"/>
              <w:lang w:val="en-US"/>
            </w:rPr>
            <m:t>=</m:t>
          </m:r>
          <m:acc>
            <m:accPr>
              <m:chr m:val="̅"/>
              <m:ctrlPr>
                <w:rPr>
                  <w:rFonts w:ascii="Cambria Math" w:hAnsi="Cambria Math"/>
                  <w:i/>
                  <w:sz w:val="28"/>
                  <w:szCs w:val="28"/>
                  <w:lang w:val="en-US"/>
                </w:rPr>
              </m:ctrlPr>
            </m:accPr>
            <m:e>
              <m:r>
                <w:rPr>
                  <w:rFonts w:ascii="Cambria Math" w:hAnsi="Cambria Math"/>
                  <w:sz w:val="28"/>
                  <w:szCs w:val="28"/>
                  <w:lang w:val="en-US"/>
                </w:rPr>
                <m:t>φ-</m:t>
              </m:r>
              <m:acc>
                <m:accPr>
                  <m:chr m:val="̅"/>
                  <m:ctrlPr>
                    <w:rPr>
                      <w:rFonts w:ascii="Cambria Math" w:hAnsi="Cambria Math"/>
                      <w:i/>
                      <w:sz w:val="28"/>
                      <w:szCs w:val="28"/>
                      <w:lang w:val="en-US"/>
                    </w:rPr>
                  </m:ctrlPr>
                </m:accPr>
                <m:e>
                  <m:r>
                    <w:rPr>
                      <w:rFonts w:ascii="Cambria Math" w:hAnsi="Cambria Math"/>
                      <w:sz w:val="28"/>
                      <w:szCs w:val="28"/>
                      <w:lang w:val="en-US"/>
                    </w:rPr>
                    <m:t>φ</m:t>
                  </m:r>
                </m:e>
              </m:acc>
            </m:e>
          </m:acc>
          <m:r>
            <w:rPr>
              <w:rFonts w:ascii="Cambria Math" w:hAnsi="Cambria Math"/>
              <w:sz w:val="28"/>
              <w:szCs w:val="28"/>
              <w:lang w:val="en-US"/>
            </w:rPr>
            <m:t>=</m:t>
          </m:r>
          <m:acc>
            <m:accPr>
              <m:chr m:val="̅"/>
              <m:ctrlPr>
                <w:rPr>
                  <w:rFonts w:ascii="Cambria Math" w:hAnsi="Cambria Math"/>
                  <w:i/>
                  <w:sz w:val="28"/>
                  <w:szCs w:val="28"/>
                  <w:lang w:val="en-US"/>
                </w:rPr>
              </m:ctrlPr>
            </m:accPr>
            <m:e>
              <m:acc>
                <m:accPr>
                  <m:chr m:val="̅"/>
                  <m:ctrlPr>
                    <w:rPr>
                      <w:rFonts w:ascii="Cambria Math" w:hAnsi="Cambria Math"/>
                      <w:i/>
                      <w:sz w:val="28"/>
                      <w:szCs w:val="28"/>
                      <w:lang w:val="en-US"/>
                    </w:rPr>
                  </m:ctrlPr>
                </m:accPr>
                <m:e>
                  <m:r>
                    <w:rPr>
                      <w:rFonts w:ascii="Cambria Math" w:hAnsi="Cambria Math"/>
                      <w:sz w:val="28"/>
                      <w:szCs w:val="28"/>
                      <w:lang w:val="en-US"/>
                    </w:rPr>
                    <m:t>φ</m:t>
                  </m:r>
                </m:e>
              </m:acc>
              <m:r>
                <w:rPr>
                  <w:rFonts w:ascii="Cambria Math" w:hAnsi="Cambria Math"/>
                  <w:sz w:val="28"/>
                  <w:szCs w:val="28"/>
                  <w:lang w:val="en-US"/>
                </w:rPr>
                <m:t>-</m:t>
              </m:r>
              <m:acc>
                <m:accPr>
                  <m:chr m:val="̿"/>
                  <m:ctrlPr>
                    <w:rPr>
                      <w:rFonts w:ascii="Cambria Math" w:hAnsi="Cambria Math"/>
                      <w:i/>
                      <w:sz w:val="28"/>
                      <w:szCs w:val="28"/>
                      <w:lang w:val="en-US"/>
                    </w:rPr>
                  </m:ctrlPr>
                </m:accPr>
                <m:e>
                  <m:r>
                    <w:rPr>
                      <w:rFonts w:ascii="Cambria Math" w:hAnsi="Cambria Math"/>
                      <w:sz w:val="28"/>
                      <w:szCs w:val="28"/>
                      <w:lang w:val="en-US"/>
                    </w:rPr>
                    <m:t>φ</m:t>
                  </m:r>
                </m:e>
              </m:acc>
            </m:e>
          </m:acc>
        </m:oMath>
      </m:oMathPara>
    </w:p>
    <w:p w:rsidR="00B25065" w:rsidRPr="00ED5303" w:rsidRDefault="00B25065" w:rsidP="00395FE0">
      <w:pPr>
        <w:spacing w:line="360" w:lineRule="auto"/>
        <w:ind w:firstLine="709"/>
        <w:jc w:val="both"/>
        <w:rPr>
          <w:sz w:val="28"/>
          <w:szCs w:val="28"/>
          <w:lang w:val="ru-RU"/>
        </w:rPr>
      </w:pPr>
      <w:r w:rsidRPr="00395FE0">
        <w:rPr>
          <w:sz w:val="28"/>
          <w:szCs w:val="28"/>
        </w:rPr>
        <w:t>Зі сказаного випливає ряд співвідношень, що представляють собою правила осереднення пульсуючих величин. Розглянемо ці правила на прикладі двох незалежних величин:</w:t>
      </w:r>
    </w:p>
    <w:p w:rsidR="008A20D7" w:rsidRPr="008A20D7" w:rsidRDefault="008A20D7" w:rsidP="008A20D7">
      <w:pPr>
        <w:spacing w:line="360" w:lineRule="auto"/>
        <w:ind w:firstLine="709"/>
        <w:jc w:val="center"/>
        <w:rPr>
          <w:sz w:val="28"/>
          <w:szCs w:val="28"/>
          <w:lang w:val="ru-RU"/>
        </w:rPr>
      </w:pPr>
      <m:oMath>
        <m:r>
          <w:rPr>
            <w:rFonts w:ascii="Cambria Math" w:hAnsi="Cambria Math"/>
            <w:sz w:val="28"/>
            <w:szCs w:val="28"/>
            <w:lang w:val="en-US"/>
          </w:rPr>
          <m:t>φ</m:t>
        </m:r>
        <m:r>
          <w:rPr>
            <w:rFonts w:ascii="Cambria Math" w:hAnsi="Cambria Math"/>
            <w:sz w:val="28"/>
            <w:szCs w:val="28"/>
            <w:lang w:val="ru-RU"/>
          </w:rPr>
          <m:t>=</m:t>
        </m:r>
        <m:acc>
          <m:accPr>
            <m:chr m:val="̅"/>
            <m:ctrlPr>
              <w:rPr>
                <w:rFonts w:ascii="Cambria Math" w:hAnsi="Cambria Math"/>
                <w:i/>
                <w:sz w:val="28"/>
                <w:szCs w:val="28"/>
                <w:lang w:val="en-US"/>
              </w:rPr>
            </m:ctrlPr>
          </m:accPr>
          <m:e>
            <m:r>
              <w:rPr>
                <w:rFonts w:ascii="Cambria Math" w:hAnsi="Cambria Math"/>
                <w:sz w:val="28"/>
                <w:szCs w:val="28"/>
                <w:lang w:val="en-US"/>
              </w:rPr>
              <m:t>φ</m:t>
            </m:r>
          </m:e>
        </m:acc>
        <m:r>
          <w:rPr>
            <w:rFonts w:ascii="Cambria Math" w:hAnsi="Cambria Math"/>
            <w:sz w:val="28"/>
            <w:szCs w:val="28"/>
            <w:lang w:val="ru-RU"/>
          </w:rPr>
          <m:t>+</m:t>
        </m:r>
        <m:sSup>
          <m:sSupPr>
            <m:ctrlPr>
              <w:rPr>
                <w:rFonts w:ascii="Cambria Math" w:hAnsi="Cambria Math"/>
                <w:i/>
                <w:sz w:val="28"/>
                <w:szCs w:val="28"/>
                <w:lang w:val="en-US"/>
              </w:rPr>
            </m:ctrlPr>
          </m:sSupPr>
          <m:e>
            <m:r>
              <w:rPr>
                <w:rFonts w:ascii="Cambria Math" w:hAnsi="Cambria Math"/>
                <w:sz w:val="28"/>
                <w:szCs w:val="28"/>
                <w:lang w:val="en-US"/>
              </w:rPr>
              <m:t>φ</m:t>
            </m:r>
          </m:e>
          <m:sup>
            <m:r>
              <w:rPr>
                <w:rFonts w:ascii="Cambria Math" w:hAnsi="Cambria Math"/>
                <w:sz w:val="28"/>
                <w:szCs w:val="28"/>
                <w:lang w:val="ru-RU"/>
              </w:rPr>
              <m:t>'</m:t>
            </m:r>
          </m:sup>
        </m:sSup>
      </m:oMath>
      <w:r w:rsidRPr="008A20D7">
        <w:rPr>
          <w:sz w:val="28"/>
          <w:szCs w:val="28"/>
          <w:lang w:val="ru-RU"/>
        </w:rPr>
        <w:t xml:space="preserve"> </w:t>
      </w:r>
      <w:r>
        <w:rPr>
          <w:sz w:val="28"/>
          <w:szCs w:val="28"/>
          <w:lang w:val="ru-RU"/>
        </w:rPr>
        <w:t xml:space="preserve">та </w:t>
      </w:r>
      <m:oMath>
        <m:r>
          <w:rPr>
            <w:rFonts w:ascii="Cambria Math" w:hAnsi="Cambria Math"/>
            <w:sz w:val="28"/>
            <w:szCs w:val="28"/>
            <w:lang w:val="en-US"/>
          </w:rPr>
          <m:t>ψ</m:t>
        </m:r>
        <m:r>
          <w:rPr>
            <w:rFonts w:ascii="Cambria Math" w:hAnsi="Cambria Math"/>
            <w:sz w:val="28"/>
            <w:szCs w:val="28"/>
            <w:lang w:val="ru-RU"/>
          </w:rPr>
          <m:t>=</m:t>
        </m:r>
        <m:acc>
          <m:accPr>
            <m:chr m:val="̅"/>
            <m:ctrlPr>
              <w:rPr>
                <w:rFonts w:ascii="Cambria Math" w:hAnsi="Cambria Math"/>
                <w:i/>
                <w:sz w:val="28"/>
                <w:szCs w:val="28"/>
                <w:lang w:val="en-US"/>
              </w:rPr>
            </m:ctrlPr>
          </m:accPr>
          <m:e>
            <m:r>
              <w:rPr>
                <w:rFonts w:ascii="Cambria Math" w:hAnsi="Cambria Math"/>
                <w:sz w:val="28"/>
                <w:szCs w:val="28"/>
                <w:lang w:val="en-US"/>
              </w:rPr>
              <m:t>ψ</m:t>
            </m:r>
          </m:e>
        </m:acc>
        <m:r>
          <w:rPr>
            <w:rFonts w:ascii="Cambria Math" w:hAnsi="Cambria Math"/>
            <w:sz w:val="28"/>
            <w:szCs w:val="28"/>
            <w:lang w:val="ru-RU"/>
          </w:rPr>
          <m:t>+</m:t>
        </m:r>
        <m:sSup>
          <m:sSupPr>
            <m:ctrlPr>
              <w:rPr>
                <w:rFonts w:ascii="Cambria Math" w:hAnsi="Cambria Math"/>
                <w:i/>
                <w:sz w:val="28"/>
                <w:szCs w:val="28"/>
                <w:lang w:val="en-US"/>
              </w:rPr>
            </m:ctrlPr>
          </m:sSupPr>
          <m:e>
            <m:r>
              <w:rPr>
                <w:rFonts w:ascii="Cambria Math" w:hAnsi="Cambria Math"/>
                <w:sz w:val="28"/>
                <w:szCs w:val="28"/>
                <w:lang w:val="en-US"/>
              </w:rPr>
              <m:t>ψ</m:t>
            </m:r>
          </m:e>
          <m:sup>
            <m:r>
              <w:rPr>
                <w:rFonts w:ascii="Cambria Math" w:hAnsi="Cambria Math"/>
                <w:sz w:val="28"/>
                <w:szCs w:val="28"/>
                <w:lang w:val="ru-RU"/>
              </w:rPr>
              <m:t>'</m:t>
            </m:r>
          </m:sup>
        </m:sSup>
      </m:oMath>
    </w:p>
    <w:p w:rsidR="00B25065" w:rsidRPr="00395FE0" w:rsidRDefault="00B25065" w:rsidP="00395FE0">
      <w:pPr>
        <w:tabs>
          <w:tab w:val="left" w:pos="708"/>
          <w:tab w:val="left" w:pos="1416"/>
          <w:tab w:val="left" w:pos="2124"/>
          <w:tab w:val="left" w:pos="2832"/>
          <w:tab w:val="left" w:pos="3540"/>
          <w:tab w:val="left" w:pos="4248"/>
          <w:tab w:val="left" w:pos="4956"/>
          <w:tab w:val="right" w:pos="9921"/>
        </w:tabs>
        <w:spacing w:line="360" w:lineRule="auto"/>
        <w:ind w:firstLine="709"/>
        <w:jc w:val="both"/>
        <w:rPr>
          <w:color w:val="000000"/>
          <w:sz w:val="28"/>
          <w:szCs w:val="28"/>
        </w:rPr>
      </w:pPr>
      <w:r w:rsidRPr="00395FE0">
        <w:rPr>
          <w:color w:val="000000"/>
          <w:position w:val="-10"/>
          <w:sz w:val="28"/>
          <w:szCs w:val="28"/>
        </w:rPr>
        <w:t>осереднені значення пульсацій дорівнюють нулю</w:t>
      </w:r>
    </w:p>
    <w:p w:rsidR="00B25065" w:rsidRPr="00395FE0" w:rsidRDefault="00B25065" w:rsidP="00E572B1">
      <w:pPr>
        <w:tabs>
          <w:tab w:val="left" w:pos="708"/>
          <w:tab w:val="left" w:pos="1416"/>
          <w:tab w:val="left" w:pos="2124"/>
          <w:tab w:val="left" w:pos="2832"/>
          <w:tab w:val="left" w:pos="3540"/>
          <w:tab w:val="left" w:pos="4248"/>
          <w:tab w:val="left" w:pos="4956"/>
          <w:tab w:val="right" w:pos="9921"/>
        </w:tabs>
        <w:spacing w:line="360" w:lineRule="auto"/>
        <w:ind w:firstLine="709"/>
        <w:jc w:val="center"/>
        <w:rPr>
          <w:color w:val="000000"/>
          <w:position w:val="-10"/>
          <w:sz w:val="28"/>
          <w:szCs w:val="28"/>
        </w:rPr>
      </w:pPr>
      <w:r w:rsidRPr="00395FE0">
        <w:rPr>
          <w:color w:val="000000"/>
          <w:position w:val="-10"/>
          <w:sz w:val="28"/>
          <w:szCs w:val="28"/>
        </w:rPr>
        <w:object w:dxaOrig="1100" w:dyaOrig="320">
          <v:shape id="_x0000_i1044" type="#_x0000_t75" style="width:55.5pt;height:16.5pt" o:ole="">
            <v:imagedata r:id="rId45" o:title=""/>
          </v:shape>
          <o:OLEObject Type="Embed" ProgID="Equation.DSMT4" ShapeID="_x0000_i1044" DrawAspect="Content" ObjectID="_1700414062" r:id="rId46"/>
        </w:object>
      </w:r>
      <w:r w:rsidRPr="00395FE0">
        <w:rPr>
          <w:color w:val="000000"/>
          <w:position w:val="-10"/>
          <w:sz w:val="28"/>
          <w:szCs w:val="28"/>
        </w:rPr>
        <w:t>,</w:t>
      </w:r>
    </w:p>
    <w:p w:rsidR="00B25065" w:rsidRPr="00395FE0" w:rsidRDefault="00B25065" w:rsidP="00395FE0">
      <w:pPr>
        <w:tabs>
          <w:tab w:val="left" w:pos="708"/>
          <w:tab w:val="left" w:pos="1416"/>
          <w:tab w:val="left" w:pos="2124"/>
          <w:tab w:val="left" w:pos="2832"/>
          <w:tab w:val="left" w:pos="3540"/>
          <w:tab w:val="left" w:pos="4248"/>
          <w:tab w:val="left" w:pos="4956"/>
          <w:tab w:val="right" w:pos="9921"/>
        </w:tabs>
        <w:spacing w:line="360" w:lineRule="auto"/>
        <w:ind w:firstLine="709"/>
        <w:jc w:val="both"/>
        <w:rPr>
          <w:color w:val="000000"/>
          <w:sz w:val="28"/>
          <w:szCs w:val="28"/>
        </w:rPr>
      </w:pPr>
      <w:r w:rsidRPr="00395FE0">
        <w:rPr>
          <w:color w:val="000000"/>
          <w:position w:val="-10"/>
          <w:sz w:val="28"/>
          <w:szCs w:val="28"/>
        </w:rPr>
        <w:t>так само як і осереднені значення добутків типу:</w:t>
      </w:r>
    </w:p>
    <w:p w:rsidR="00B25065" w:rsidRPr="00395FE0" w:rsidRDefault="00B25065" w:rsidP="00E572B1">
      <w:pPr>
        <w:tabs>
          <w:tab w:val="left" w:pos="708"/>
          <w:tab w:val="left" w:pos="1416"/>
          <w:tab w:val="left" w:pos="2124"/>
          <w:tab w:val="left" w:pos="2832"/>
          <w:tab w:val="left" w:pos="3540"/>
          <w:tab w:val="left" w:pos="4248"/>
          <w:tab w:val="left" w:pos="4956"/>
          <w:tab w:val="right" w:pos="9921"/>
        </w:tabs>
        <w:spacing w:line="360" w:lineRule="auto"/>
        <w:ind w:firstLine="709"/>
        <w:jc w:val="center"/>
        <w:rPr>
          <w:color w:val="000000"/>
          <w:sz w:val="28"/>
          <w:szCs w:val="28"/>
        </w:rPr>
      </w:pPr>
      <w:r w:rsidRPr="00395FE0">
        <w:rPr>
          <w:color w:val="000000"/>
          <w:position w:val="-34"/>
          <w:sz w:val="28"/>
          <w:szCs w:val="28"/>
        </w:rPr>
        <w:object w:dxaOrig="2020" w:dyaOrig="800">
          <v:shape id="_x0000_i1045" type="#_x0000_t75" style="width:100.5pt;height:39.75pt" o:ole="">
            <v:imagedata r:id="rId47" o:title=""/>
          </v:shape>
          <o:OLEObject Type="Embed" ProgID="Equation.DSMT4" ShapeID="_x0000_i1045" DrawAspect="Content" ObjectID="_1700414063" r:id="rId48"/>
        </w:object>
      </w:r>
    </w:p>
    <w:p w:rsidR="00B25065" w:rsidRPr="00395FE0" w:rsidRDefault="00B25065" w:rsidP="00395FE0">
      <w:pPr>
        <w:spacing w:line="360" w:lineRule="auto"/>
        <w:ind w:firstLine="709"/>
        <w:jc w:val="both"/>
        <w:rPr>
          <w:sz w:val="28"/>
          <w:szCs w:val="28"/>
        </w:rPr>
      </w:pPr>
      <w:r w:rsidRPr="00395FE0">
        <w:rPr>
          <w:sz w:val="28"/>
          <w:szCs w:val="28"/>
        </w:rPr>
        <w:t xml:space="preserve">У той же час осереднені значення величин, квадратичних відносно пульсацій можуть бути </w:t>
      </w:r>
      <w:r w:rsidRPr="00395FE0">
        <w:rPr>
          <w:position w:val="-6"/>
          <w:sz w:val="28"/>
          <w:szCs w:val="28"/>
        </w:rPr>
        <w:object w:dxaOrig="380" w:dyaOrig="279">
          <v:shape id="_x0000_i1046" type="#_x0000_t75" style="width:18.75pt;height:13.5pt" o:ole="">
            <v:imagedata r:id="rId49" o:title=""/>
          </v:shape>
          <o:OLEObject Type="Embed" ProgID="Equation.DSMT4" ShapeID="_x0000_i1046" DrawAspect="Content" ObjectID="_1700414064" r:id="rId50"/>
        </w:object>
      </w:r>
      <w:r w:rsidRPr="00395FE0">
        <w:rPr>
          <w:sz w:val="28"/>
          <w:szCs w:val="28"/>
        </w:rPr>
        <w:t xml:space="preserve">. </w:t>
      </w:r>
    </w:p>
    <w:p w:rsidR="00B25065" w:rsidRPr="00395FE0" w:rsidRDefault="00B25065" w:rsidP="00395FE0">
      <w:pPr>
        <w:spacing w:line="360" w:lineRule="auto"/>
        <w:ind w:firstLine="709"/>
        <w:jc w:val="both"/>
        <w:rPr>
          <w:sz w:val="28"/>
          <w:szCs w:val="28"/>
        </w:rPr>
      </w:pPr>
      <w:r w:rsidRPr="00395FE0">
        <w:rPr>
          <w:position w:val="-10"/>
          <w:sz w:val="28"/>
          <w:szCs w:val="28"/>
        </w:rPr>
        <w:object w:dxaOrig="2780" w:dyaOrig="380">
          <v:shape id="_x0000_i1047" type="#_x0000_t75" style="width:138.75pt;height:18.75pt" o:ole="">
            <v:imagedata r:id="rId51" o:title=""/>
          </v:shape>
          <o:OLEObject Type="Embed" ProgID="Equation.DSMT4" ShapeID="_x0000_i1047" DrawAspect="Content" ObjectID="_1700414065" r:id="rId52"/>
        </w:object>
      </w:r>
      <w:r w:rsidRPr="00395FE0">
        <w:rPr>
          <w:sz w:val="28"/>
          <w:szCs w:val="28"/>
        </w:rPr>
        <w:t xml:space="preserve"> – в цих випадках говорять</w:t>
      </w:r>
      <w:r w:rsidR="00E53649" w:rsidRPr="00E53649">
        <w:rPr>
          <w:sz w:val="28"/>
          <w:szCs w:val="28"/>
          <w:lang w:val="ru-RU"/>
        </w:rPr>
        <w:t xml:space="preserve">, </w:t>
      </w:r>
      <w:r w:rsidR="00E53649" w:rsidRPr="00E53649">
        <w:rPr>
          <w:i/>
          <w:sz w:val="28"/>
          <w:szCs w:val="28"/>
        </w:rPr>
        <w:t>що</w:t>
      </w:r>
      <w:r w:rsidRPr="00395FE0">
        <w:rPr>
          <w:sz w:val="28"/>
          <w:szCs w:val="28"/>
        </w:rPr>
        <w:t xml:space="preserve"> </w:t>
      </w:r>
      <w:r w:rsidRPr="00395FE0">
        <w:rPr>
          <w:i/>
          <w:sz w:val="28"/>
          <w:szCs w:val="28"/>
        </w:rPr>
        <w:t>між пульсаціями існує кореляція</w:t>
      </w:r>
      <w:r w:rsidRPr="00395FE0">
        <w:rPr>
          <w:sz w:val="28"/>
          <w:szCs w:val="28"/>
        </w:rPr>
        <w:t xml:space="preserve">. </w:t>
      </w:r>
    </w:p>
    <w:p w:rsidR="00B25065" w:rsidRPr="00395FE0" w:rsidRDefault="00B25065" w:rsidP="00E572B1">
      <w:pPr>
        <w:tabs>
          <w:tab w:val="left" w:pos="708"/>
          <w:tab w:val="left" w:pos="1416"/>
          <w:tab w:val="left" w:pos="2124"/>
          <w:tab w:val="left" w:pos="2832"/>
          <w:tab w:val="left" w:pos="3540"/>
          <w:tab w:val="left" w:pos="4248"/>
          <w:tab w:val="left" w:pos="4956"/>
          <w:tab w:val="right" w:pos="9921"/>
        </w:tabs>
        <w:spacing w:line="360" w:lineRule="auto"/>
        <w:ind w:firstLine="709"/>
        <w:jc w:val="center"/>
        <w:rPr>
          <w:color w:val="000000"/>
          <w:sz w:val="28"/>
          <w:szCs w:val="28"/>
        </w:rPr>
      </w:pPr>
      <w:r w:rsidRPr="00395FE0">
        <w:rPr>
          <w:color w:val="000000"/>
          <w:position w:val="-14"/>
          <w:sz w:val="28"/>
          <w:szCs w:val="28"/>
        </w:rPr>
        <w:object w:dxaOrig="1420" w:dyaOrig="480">
          <v:shape id="_x0000_i1048" type="#_x0000_t75" style="width:68.25pt;height:23.25pt" o:ole="">
            <v:imagedata r:id="rId53" o:title=""/>
          </v:shape>
          <o:OLEObject Type="Embed" ProgID="Equation.DSMT4" ShapeID="_x0000_i1048" DrawAspect="Content" ObjectID="_1700414066" r:id="rId54"/>
        </w:object>
      </w:r>
      <w:r w:rsidRPr="00395FE0">
        <w:rPr>
          <w:color w:val="000000"/>
          <w:sz w:val="28"/>
          <w:szCs w:val="28"/>
        </w:rPr>
        <w:t>.</w:t>
      </w:r>
    </w:p>
    <w:p w:rsidR="00B25065" w:rsidRPr="00395FE0" w:rsidRDefault="00B25065" w:rsidP="00395FE0">
      <w:pPr>
        <w:spacing w:line="360" w:lineRule="auto"/>
        <w:ind w:firstLine="709"/>
        <w:jc w:val="both"/>
        <w:rPr>
          <w:sz w:val="28"/>
          <w:szCs w:val="28"/>
        </w:rPr>
      </w:pPr>
      <w:r w:rsidRPr="00395FE0">
        <w:rPr>
          <w:sz w:val="28"/>
          <w:szCs w:val="28"/>
        </w:rPr>
        <w:t>Крім того, справедливі співвідношення:</w:t>
      </w:r>
    </w:p>
    <w:p w:rsidR="00B25065" w:rsidRPr="00395FE0" w:rsidRDefault="00B25065" w:rsidP="00E572B1">
      <w:pPr>
        <w:tabs>
          <w:tab w:val="left" w:pos="708"/>
          <w:tab w:val="left" w:pos="1416"/>
          <w:tab w:val="left" w:pos="2124"/>
          <w:tab w:val="left" w:pos="2832"/>
          <w:tab w:val="left" w:pos="3540"/>
          <w:tab w:val="left" w:pos="4248"/>
          <w:tab w:val="left" w:pos="4956"/>
          <w:tab w:val="right" w:pos="9921"/>
        </w:tabs>
        <w:spacing w:line="360" w:lineRule="auto"/>
        <w:ind w:firstLine="709"/>
        <w:jc w:val="center"/>
        <w:rPr>
          <w:color w:val="000000"/>
          <w:sz w:val="28"/>
          <w:szCs w:val="28"/>
        </w:rPr>
      </w:pPr>
      <w:r w:rsidRPr="00395FE0">
        <w:rPr>
          <w:color w:val="000000"/>
          <w:position w:val="-10"/>
          <w:sz w:val="28"/>
          <w:szCs w:val="28"/>
        </w:rPr>
        <w:object w:dxaOrig="1400" w:dyaOrig="380">
          <v:shape id="_x0000_i1049" type="#_x0000_t75" style="width:70.5pt;height:18.75pt" o:ole="">
            <v:imagedata r:id="rId55" o:title=""/>
          </v:shape>
          <o:OLEObject Type="Embed" ProgID="Equation.DSMT4" ShapeID="_x0000_i1049" DrawAspect="Content" ObjectID="_1700414067" r:id="rId56"/>
        </w:object>
      </w:r>
      <w:r w:rsidRPr="00395FE0">
        <w:rPr>
          <w:color w:val="000000"/>
          <w:sz w:val="28"/>
          <w:szCs w:val="28"/>
        </w:rPr>
        <w:t>;</w:t>
      </w:r>
      <w:r w:rsidRPr="00395FE0">
        <w:rPr>
          <w:color w:val="000000"/>
          <w:sz w:val="28"/>
          <w:szCs w:val="28"/>
        </w:rPr>
        <w:tab/>
        <w:t xml:space="preserve"> </w:t>
      </w:r>
      <w:r w:rsidRPr="00395FE0">
        <w:rPr>
          <w:position w:val="-10"/>
          <w:sz w:val="28"/>
          <w:szCs w:val="28"/>
        </w:rPr>
        <w:object w:dxaOrig="1200" w:dyaOrig="380">
          <v:shape id="_x0000_i1050" type="#_x0000_t75" style="width:60pt;height:18.75pt" o:ole="">
            <v:imagedata r:id="rId57" o:title=""/>
          </v:shape>
          <o:OLEObject Type="Embed" ProgID="Equation.DSMT4" ShapeID="_x0000_i1050" DrawAspect="Content" ObjectID="_1700414068" r:id="rId58"/>
        </w:object>
      </w:r>
      <w:r w:rsidRPr="00395FE0">
        <w:rPr>
          <w:sz w:val="28"/>
          <w:szCs w:val="28"/>
        </w:rPr>
        <w:t xml:space="preserve">; </w:t>
      </w:r>
      <w:r w:rsidRPr="00395FE0">
        <w:rPr>
          <w:sz w:val="28"/>
          <w:szCs w:val="28"/>
        </w:rPr>
        <w:tab/>
      </w:r>
      <w:r w:rsidRPr="00395FE0">
        <w:rPr>
          <w:color w:val="000000"/>
          <w:position w:val="-10"/>
          <w:sz w:val="28"/>
          <w:szCs w:val="28"/>
        </w:rPr>
        <w:object w:dxaOrig="1219" w:dyaOrig="380">
          <v:shape id="_x0000_i1051" type="#_x0000_t75" style="width:60.75pt;height:18.75pt" o:ole="">
            <v:imagedata r:id="rId59" o:title=""/>
          </v:shape>
          <o:OLEObject Type="Embed" ProgID="Equation.DSMT4" ShapeID="_x0000_i1051" DrawAspect="Content" ObjectID="_1700414069" r:id="rId60"/>
        </w:object>
      </w:r>
      <w:r w:rsidRPr="00395FE0">
        <w:rPr>
          <w:color w:val="000000"/>
          <w:sz w:val="28"/>
          <w:szCs w:val="28"/>
        </w:rPr>
        <w:t>;</w:t>
      </w:r>
    </w:p>
    <w:p w:rsidR="00B25065" w:rsidRPr="00395FE0" w:rsidRDefault="00B25065" w:rsidP="00E572B1">
      <w:pPr>
        <w:tabs>
          <w:tab w:val="left" w:pos="708"/>
          <w:tab w:val="left" w:pos="1416"/>
          <w:tab w:val="left" w:pos="2124"/>
          <w:tab w:val="left" w:pos="2832"/>
          <w:tab w:val="left" w:pos="3540"/>
          <w:tab w:val="left" w:pos="4248"/>
          <w:tab w:val="left" w:pos="4956"/>
          <w:tab w:val="right" w:pos="9921"/>
        </w:tabs>
        <w:spacing w:line="360" w:lineRule="auto"/>
        <w:ind w:firstLine="709"/>
        <w:jc w:val="center"/>
        <w:rPr>
          <w:color w:val="000000"/>
          <w:sz w:val="28"/>
          <w:szCs w:val="28"/>
        </w:rPr>
      </w:pPr>
      <w:r w:rsidRPr="00395FE0">
        <w:rPr>
          <w:color w:val="000000"/>
          <w:position w:val="-10"/>
          <w:sz w:val="28"/>
          <w:szCs w:val="28"/>
        </w:rPr>
        <w:object w:dxaOrig="6619" w:dyaOrig="380">
          <v:shape id="_x0000_i1052" type="#_x0000_t75" style="width:331.5pt;height:18.75pt" o:ole="">
            <v:imagedata r:id="rId61" o:title=""/>
          </v:shape>
          <o:OLEObject Type="Embed" ProgID="Equation.DSMT4" ShapeID="_x0000_i1052" DrawAspect="Content" ObjectID="_1700414070" r:id="rId62"/>
        </w:object>
      </w:r>
      <w:r w:rsidRPr="00395FE0">
        <w:rPr>
          <w:color w:val="000000"/>
          <w:sz w:val="28"/>
          <w:szCs w:val="28"/>
        </w:rPr>
        <w:t>;</w:t>
      </w:r>
    </w:p>
    <w:p w:rsidR="00B25065" w:rsidRPr="00395FE0" w:rsidRDefault="00B25065" w:rsidP="00E572B1">
      <w:pPr>
        <w:tabs>
          <w:tab w:val="left" w:pos="708"/>
          <w:tab w:val="left" w:pos="1416"/>
          <w:tab w:val="left" w:pos="2124"/>
          <w:tab w:val="left" w:pos="2832"/>
          <w:tab w:val="left" w:pos="3540"/>
          <w:tab w:val="left" w:pos="4248"/>
          <w:tab w:val="left" w:pos="4956"/>
          <w:tab w:val="right" w:pos="9921"/>
        </w:tabs>
        <w:spacing w:line="360" w:lineRule="auto"/>
        <w:ind w:firstLine="709"/>
        <w:jc w:val="center"/>
        <w:rPr>
          <w:color w:val="000000"/>
          <w:sz w:val="28"/>
          <w:szCs w:val="28"/>
        </w:rPr>
      </w:pPr>
      <w:r w:rsidRPr="00395FE0">
        <w:rPr>
          <w:color w:val="000000"/>
          <w:position w:val="-10"/>
          <w:sz w:val="28"/>
          <w:szCs w:val="28"/>
        </w:rPr>
        <w:object w:dxaOrig="1320" w:dyaOrig="360">
          <v:shape id="_x0000_i1053" type="#_x0000_t75" style="width:65.25pt;height:18.75pt" o:ole="">
            <v:imagedata r:id="rId63" o:title=""/>
          </v:shape>
          <o:OLEObject Type="Embed" ProgID="Equation.DSMT4" ShapeID="_x0000_i1053" DrawAspect="Content" ObjectID="_1700414071" r:id="rId64"/>
        </w:object>
      </w:r>
      <w:r w:rsidRPr="00395FE0">
        <w:rPr>
          <w:color w:val="000000"/>
          <w:sz w:val="28"/>
          <w:szCs w:val="28"/>
        </w:rPr>
        <w:t xml:space="preserve">; </w:t>
      </w:r>
      <w:r w:rsidRPr="00395FE0">
        <w:rPr>
          <w:color w:val="000000"/>
          <w:sz w:val="28"/>
          <w:szCs w:val="28"/>
        </w:rPr>
        <w:tab/>
      </w:r>
      <w:r w:rsidRPr="00395FE0">
        <w:rPr>
          <w:position w:val="-10"/>
          <w:sz w:val="28"/>
          <w:szCs w:val="28"/>
        </w:rPr>
        <w:object w:dxaOrig="1380" w:dyaOrig="360">
          <v:shape id="_x0000_i1054" type="#_x0000_t75" style="width:68.25pt;height:18.75pt" o:ole="">
            <v:imagedata r:id="rId65" o:title=""/>
          </v:shape>
          <o:OLEObject Type="Embed" ProgID="Equation.DSMT4" ShapeID="_x0000_i1054" DrawAspect="Content" ObjectID="_1700414072" r:id="rId66"/>
        </w:object>
      </w:r>
      <w:r w:rsidRPr="00395FE0">
        <w:rPr>
          <w:sz w:val="28"/>
          <w:szCs w:val="28"/>
        </w:rPr>
        <w:t>;</w:t>
      </w:r>
    </w:p>
    <w:p w:rsidR="00B25065" w:rsidRPr="00395FE0" w:rsidRDefault="00B25065" w:rsidP="00E572B1">
      <w:pPr>
        <w:tabs>
          <w:tab w:val="left" w:pos="708"/>
          <w:tab w:val="left" w:pos="1416"/>
          <w:tab w:val="left" w:pos="2124"/>
          <w:tab w:val="left" w:pos="2832"/>
          <w:tab w:val="left" w:pos="3540"/>
          <w:tab w:val="left" w:pos="4248"/>
          <w:tab w:val="left" w:pos="4956"/>
          <w:tab w:val="right" w:pos="9921"/>
        </w:tabs>
        <w:spacing w:line="360" w:lineRule="auto"/>
        <w:ind w:firstLine="709"/>
        <w:jc w:val="center"/>
        <w:rPr>
          <w:color w:val="000000"/>
          <w:sz w:val="28"/>
          <w:szCs w:val="28"/>
        </w:rPr>
      </w:pPr>
      <w:r w:rsidRPr="00395FE0">
        <w:rPr>
          <w:color w:val="000000"/>
          <w:position w:val="-24"/>
          <w:sz w:val="28"/>
          <w:szCs w:val="28"/>
        </w:rPr>
        <w:object w:dxaOrig="980" w:dyaOrig="660">
          <v:shape id="_x0000_i1055" type="#_x0000_t75" style="width:48.75pt;height:32.25pt" o:ole="">
            <v:imagedata r:id="rId67" o:title=""/>
          </v:shape>
          <o:OLEObject Type="Embed" ProgID="Equation.3" ShapeID="_x0000_i1055" DrawAspect="Content" ObjectID="_1700414073" r:id="rId68"/>
        </w:object>
      </w:r>
      <w:r w:rsidRPr="00395FE0">
        <w:rPr>
          <w:color w:val="000000"/>
          <w:sz w:val="28"/>
          <w:szCs w:val="28"/>
        </w:rPr>
        <w:t>;</w:t>
      </w:r>
    </w:p>
    <w:p w:rsidR="00B25065" w:rsidRPr="00395FE0" w:rsidRDefault="00B25065" w:rsidP="00E572B1">
      <w:pPr>
        <w:tabs>
          <w:tab w:val="left" w:pos="708"/>
          <w:tab w:val="left" w:pos="1416"/>
          <w:tab w:val="left" w:pos="2124"/>
          <w:tab w:val="left" w:pos="2832"/>
          <w:tab w:val="left" w:pos="3540"/>
          <w:tab w:val="left" w:pos="4248"/>
          <w:tab w:val="left" w:pos="4956"/>
          <w:tab w:val="right" w:pos="9921"/>
        </w:tabs>
        <w:spacing w:line="360" w:lineRule="auto"/>
        <w:ind w:firstLine="709"/>
        <w:jc w:val="center"/>
        <w:rPr>
          <w:color w:val="000000"/>
          <w:sz w:val="28"/>
          <w:szCs w:val="28"/>
        </w:rPr>
      </w:pPr>
      <w:r w:rsidRPr="00395FE0">
        <w:rPr>
          <w:color w:val="000000"/>
          <w:position w:val="-18"/>
          <w:sz w:val="28"/>
          <w:szCs w:val="28"/>
        </w:rPr>
        <w:object w:dxaOrig="1359" w:dyaOrig="520">
          <v:shape id="_x0000_i1056" type="#_x0000_t75" style="width:66.75pt;height:25.5pt" o:ole="">
            <v:imagedata r:id="rId69" o:title=""/>
          </v:shape>
          <o:OLEObject Type="Embed" ProgID="Equation.3" ShapeID="_x0000_i1056" DrawAspect="Content" ObjectID="_1700414074" r:id="rId70"/>
        </w:object>
      </w:r>
      <w:r w:rsidRPr="00395FE0">
        <w:rPr>
          <w:color w:val="000000"/>
          <w:sz w:val="28"/>
          <w:szCs w:val="28"/>
        </w:rPr>
        <w:t>.</w:t>
      </w:r>
    </w:p>
    <w:p w:rsidR="00B25065" w:rsidRPr="00395FE0" w:rsidRDefault="00B25065" w:rsidP="00395FE0">
      <w:pPr>
        <w:tabs>
          <w:tab w:val="left" w:pos="708"/>
          <w:tab w:val="left" w:pos="1416"/>
          <w:tab w:val="left" w:pos="2124"/>
          <w:tab w:val="left" w:pos="2832"/>
          <w:tab w:val="left" w:pos="3540"/>
          <w:tab w:val="left" w:pos="4248"/>
          <w:tab w:val="left" w:pos="4956"/>
          <w:tab w:val="right" w:pos="9921"/>
        </w:tabs>
        <w:spacing w:line="360" w:lineRule="auto"/>
        <w:ind w:firstLine="709"/>
        <w:jc w:val="both"/>
        <w:rPr>
          <w:color w:val="000000"/>
          <w:sz w:val="28"/>
          <w:szCs w:val="28"/>
        </w:rPr>
      </w:pPr>
      <w:r w:rsidRPr="00395FE0">
        <w:rPr>
          <w:color w:val="000000"/>
          <w:sz w:val="28"/>
          <w:szCs w:val="28"/>
        </w:rPr>
        <w:t>Пізніше нам прийдеться здійснювати осереднення відповідно до цих правил.</w:t>
      </w:r>
    </w:p>
    <w:p w:rsidR="00B25065" w:rsidRPr="00395FE0" w:rsidRDefault="00B25065" w:rsidP="00395FE0">
      <w:pPr>
        <w:spacing w:line="360" w:lineRule="auto"/>
        <w:ind w:firstLine="709"/>
        <w:jc w:val="both"/>
        <w:rPr>
          <w:sz w:val="28"/>
          <w:szCs w:val="28"/>
        </w:rPr>
      </w:pPr>
      <w:r w:rsidRPr="00395FE0">
        <w:rPr>
          <w:sz w:val="28"/>
          <w:szCs w:val="28"/>
        </w:rPr>
        <w:lastRenderedPageBreak/>
        <w:t>Надалі</w:t>
      </w:r>
      <w:r>
        <w:rPr>
          <w:sz w:val="28"/>
          <w:szCs w:val="28"/>
        </w:rPr>
        <w:t xml:space="preserve"> ми будемо розглядати в основному так звані</w:t>
      </w:r>
      <w:r w:rsidRPr="00395FE0">
        <w:rPr>
          <w:sz w:val="28"/>
          <w:szCs w:val="28"/>
        </w:rPr>
        <w:t xml:space="preserve"> </w:t>
      </w:r>
      <w:r>
        <w:rPr>
          <w:b/>
          <w:sz w:val="28"/>
          <w:szCs w:val="28"/>
        </w:rPr>
        <w:t>квазістаціонарні турбулентні</w:t>
      </w:r>
      <w:r w:rsidRPr="00395FE0">
        <w:rPr>
          <w:b/>
          <w:sz w:val="28"/>
          <w:szCs w:val="28"/>
        </w:rPr>
        <w:t xml:space="preserve"> течі</w:t>
      </w:r>
      <w:r>
        <w:rPr>
          <w:b/>
          <w:sz w:val="28"/>
          <w:szCs w:val="28"/>
        </w:rPr>
        <w:t>ї</w:t>
      </w:r>
      <w:r w:rsidRPr="00395FE0">
        <w:rPr>
          <w:sz w:val="28"/>
          <w:szCs w:val="28"/>
        </w:rPr>
        <w:t xml:space="preserve">, для яких осереднене значення </w:t>
      </w:r>
      <w:r w:rsidRPr="00395FE0">
        <w:rPr>
          <w:position w:val="-10"/>
          <w:sz w:val="28"/>
          <w:szCs w:val="28"/>
        </w:rPr>
        <w:object w:dxaOrig="220" w:dyaOrig="380">
          <v:shape id="_x0000_i1057" type="#_x0000_t75" style="width:11.25pt;height:18.75pt" o:ole="">
            <v:imagedata r:id="rId71" o:title=""/>
          </v:shape>
          <o:OLEObject Type="Embed" ProgID="Equation.3" ShapeID="_x0000_i1057" DrawAspect="Content" ObjectID="_1700414075" r:id="rId72"/>
        </w:object>
      </w:r>
      <w:r>
        <w:rPr>
          <w:sz w:val="28"/>
          <w:szCs w:val="28"/>
        </w:rPr>
        <w:t xml:space="preserve"> є</w:t>
      </w:r>
      <w:r w:rsidRPr="00395FE0">
        <w:rPr>
          <w:sz w:val="28"/>
          <w:szCs w:val="28"/>
        </w:rPr>
        <w:t xml:space="preserve"> функцією лише координат.</w:t>
      </w:r>
    </w:p>
    <w:p w:rsidR="00B25065" w:rsidRPr="00395FE0" w:rsidRDefault="00B25065" w:rsidP="00395FE0">
      <w:pPr>
        <w:spacing w:line="360" w:lineRule="auto"/>
        <w:ind w:firstLine="709"/>
        <w:jc w:val="both"/>
        <w:rPr>
          <w:sz w:val="28"/>
          <w:szCs w:val="28"/>
        </w:rPr>
      </w:pPr>
      <w:r w:rsidRPr="00395FE0">
        <w:rPr>
          <w:sz w:val="28"/>
          <w:szCs w:val="28"/>
        </w:rPr>
        <w:t xml:space="preserve">Виникає питання, як можна визначити середні характеристики для течії, яка не є ані стаціонарною, ані однорідною. У цих випадках необхідно скористатися т.зв. середнім по ансамблю, отриманим по значеннях у відповідних точках у відповідний момент часу при багаторазовому повторенні процесу. </w:t>
      </w:r>
    </w:p>
    <w:p w:rsidR="00B25065" w:rsidRPr="00395FE0" w:rsidRDefault="00B25065" w:rsidP="00395FE0">
      <w:pPr>
        <w:spacing w:line="360" w:lineRule="auto"/>
        <w:ind w:firstLine="709"/>
        <w:jc w:val="both"/>
        <w:rPr>
          <w:sz w:val="28"/>
          <w:szCs w:val="28"/>
        </w:rPr>
      </w:pPr>
      <w:r w:rsidRPr="00395FE0">
        <w:rPr>
          <w:sz w:val="28"/>
          <w:szCs w:val="28"/>
        </w:rPr>
        <w:t xml:space="preserve">Так, аби знайти рівень турбулентності у довільній точці потоку, можна розглядати </w:t>
      </w:r>
      <w:r w:rsidRPr="00395FE0">
        <w:rPr>
          <w:sz w:val="28"/>
          <w:szCs w:val="28"/>
          <w:lang w:val="en-US"/>
        </w:rPr>
        <w:t>n</w:t>
      </w:r>
      <w:r w:rsidRPr="00395FE0">
        <w:rPr>
          <w:sz w:val="28"/>
          <w:szCs w:val="28"/>
        </w:rPr>
        <w:t xml:space="preserve"> миттєвих значень </w:t>
      </w:r>
      <w:r w:rsidRPr="00395FE0">
        <w:rPr>
          <w:position w:val="-12"/>
          <w:sz w:val="28"/>
          <w:szCs w:val="28"/>
        </w:rPr>
        <w:object w:dxaOrig="240" w:dyaOrig="360">
          <v:shape id="_x0000_i1058" type="#_x0000_t75" style="width:11.25pt;height:18.75pt" o:ole="">
            <v:imagedata r:id="rId73" o:title=""/>
          </v:shape>
          <o:OLEObject Type="Embed" ProgID="Equation.3" ShapeID="_x0000_i1058" DrawAspect="Content" ObjectID="_1700414076" r:id="rId74"/>
        </w:object>
      </w:r>
      <w:r w:rsidRPr="00395FE0">
        <w:rPr>
          <w:sz w:val="28"/>
          <w:szCs w:val="28"/>
        </w:rPr>
        <w:t xml:space="preserve">в одні й ті ж самі моменти часу від початку циклу впродовж </w:t>
      </w:r>
      <w:r w:rsidRPr="00395FE0">
        <w:rPr>
          <w:sz w:val="28"/>
          <w:szCs w:val="28"/>
          <w:lang w:val="en-US"/>
        </w:rPr>
        <w:t>n</w:t>
      </w:r>
      <w:r w:rsidRPr="00395FE0">
        <w:rPr>
          <w:sz w:val="28"/>
          <w:szCs w:val="28"/>
        </w:rPr>
        <w:t xml:space="preserve"> послідовних циклів. Середня швидкість та інтенсивність турбулентності при цьому буде визначатись наступним чином:</w:t>
      </w:r>
    </w:p>
    <w:p w:rsidR="00B25065" w:rsidRPr="00395FE0" w:rsidRDefault="00B25065" w:rsidP="00395FE0">
      <w:pPr>
        <w:tabs>
          <w:tab w:val="left" w:pos="708"/>
          <w:tab w:val="left" w:pos="1416"/>
          <w:tab w:val="left" w:pos="2124"/>
          <w:tab w:val="left" w:pos="2832"/>
          <w:tab w:val="left" w:pos="3540"/>
          <w:tab w:val="left" w:pos="4248"/>
          <w:tab w:val="left" w:pos="4956"/>
          <w:tab w:val="right" w:pos="9921"/>
        </w:tabs>
        <w:spacing w:line="360" w:lineRule="auto"/>
        <w:ind w:firstLine="709"/>
        <w:jc w:val="both"/>
        <w:rPr>
          <w:color w:val="000000"/>
          <w:sz w:val="28"/>
          <w:szCs w:val="28"/>
        </w:rPr>
      </w:pPr>
      <w:r w:rsidRPr="00395FE0">
        <w:rPr>
          <w:color w:val="000000"/>
          <w:position w:val="-28"/>
          <w:sz w:val="28"/>
          <w:szCs w:val="28"/>
        </w:rPr>
        <w:object w:dxaOrig="1120" w:dyaOrig="680">
          <v:shape id="_x0000_i1059" type="#_x0000_t75" style="width:54.75pt;height:33.75pt" o:ole="">
            <v:imagedata r:id="rId75" o:title=""/>
          </v:shape>
          <o:OLEObject Type="Embed" ProgID="Equation.DSMT4" ShapeID="_x0000_i1059" DrawAspect="Content" ObjectID="_1700414077" r:id="rId76"/>
        </w:object>
      </w:r>
      <w:r w:rsidRPr="00395FE0">
        <w:rPr>
          <w:color w:val="000000"/>
          <w:sz w:val="28"/>
          <w:szCs w:val="28"/>
        </w:rPr>
        <w:t>.</w:t>
      </w:r>
    </w:p>
    <w:p w:rsidR="00B25065" w:rsidRPr="00395FE0" w:rsidRDefault="00B25065" w:rsidP="00395FE0">
      <w:pPr>
        <w:tabs>
          <w:tab w:val="left" w:pos="708"/>
          <w:tab w:val="left" w:pos="1416"/>
          <w:tab w:val="left" w:pos="2124"/>
          <w:tab w:val="left" w:pos="2832"/>
          <w:tab w:val="left" w:pos="3540"/>
          <w:tab w:val="left" w:pos="4248"/>
          <w:tab w:val="left" w:pos="4956"/>
          <w:tab w:val="right" w:pos="9921"/>
        </w:tabs>
        <w:spacing w:line="360" w:lineRule="auto"/>
        <w:ind w:firstLine="709"/>
        <w:jc w:val="both"/>
        <w:rPr>
          <w:color w:val="000000"/>
          <w:sz w:val="28"/>
          <w:szCs w:val="28"/>
        </w:rPr>
      </w:pPr>
      <w:r w:rsidRPr="00395FE0">
        <w:rPr>
          <w:color w:val="000000"/>
          <w:position w:val="-28"/>
          <w:sz w:val="28"/>
          <w:szCs w:val="28"/>
        </w:rPr>
        <w:object w:dxaOrig="1880" w:dyaOrig="680">
          <v:shape id="_x0000_i1060" type="#_x0000_t75" style="width:92.25pt;height:33.75pt" o:ole="">
            <v:imagedata r:id="rId77" o:title=""/>
          </v:shape>
          <o:OLEObject Type="Embed" ProgID="Equation.DSMT4" ShapeID="_x0000_i1060" DrawAspect="Content" ObjectID="_1700414078" r:id="rId78"/>
        </w:object>
      </w:r>
      <w:r w:rsidRPr="00395FE0">
        <w:rPr>
          <w:color w:val="000000"/>
          <w:sz w:val="28"/>
          <w:szCs w:val="28"/>
        </w:rPr>
        <w:t>.</w:t>
      </w:r>
    </w:p>
    <w:p w:rsidR="00B25065" w:rsidRPr="00395FE0" w:rsidRDefault="00B25065" w:rsidP="00395FE0">
      <w:pPr>
        <w:spacing w:line="360" w:lineRule="auto"/>
        <w:ind w:firstLine="709"/>
        <w:jc w:val="both"/>
        <w:rPr>
          <w:sz w:val="28"/>
          <w:szCs w:val="28"/>
        </w:rPr>
      </w:pPr>
      <w:r w:rsidRPr="00395FE0">
        <w:rPr>
          <w:sz w:val="28"/>
          <w:szCs w:val="28"/>
        </w:rPr>
        <w:t>Проілюструємо цей процес</w:t>
      </w:r>
      <w:r w:rsidRPr="00801C7D">
        <w:rPr>
          <w:sz w:val="28"/>
          <w:szCs w:val="28"/>
        </w:rPr>
        <w:t xml:space="preserve"> (рис.</w:t>
      </w:r>
      <w:r>
        <w:rPr>
          <w:sz w:val="28"/>
          <w:szCs w:val="28"/>
        </w:rPr>
        <w:t xml:space="preserve"> 1.3</w:t>
      </w:r>
      <w:r w:rsidRPr="00801C7D">
        <w:rPr>
          <w:sz w:val="28"/>
          <w:szCs w:val="28"/>
        </w:rPr>
        <w:t>)</w:t>
      </w:r>
      <w:r w:rsidRPr="00395FE0">
        <w:rPr>
          <w:sz w:val="28"/>
          <w:szCs w:val="28"/>
        </w:rPr>
        <w:t xml:space="preserve"> на прикладі визначення осередненої швидкості і осередненої інтенсивності її пульсацій у вихідному патрубку ємності з водою при постійному (</w:t>
      </w:r>
      <w:r w:rsidRPr="00127F4F">
        <w:rPr>
          <w:i/>
          <w:sz w:val="28"/>
          <w:szCs w:val="28"/>
          <w:lang w:val="en-US"/>
        </w:rPr>
        <w:t>h</w:t>
      </w:r>
      <w:r>
        <w:rPr>
          <w:sz w:val="28"/>
          <w:szCs w:val="28"/>
        </w:rPr>
        <w:t> </w:t>
      </w:r>
      <w:r w:rsidRPr="00395FE0">
        <w:rPr>
          <w:sz w:val="28"/>
          <w:szCs w:val="28"/>
        </w:rPr>
        <w:t>=</w:t>
      </w:r>
      <w:r>
        <w:rPr>
          <w:sz w:val="28"/>
          <w:szCs w:val="28"/>
        </w:rPr>
        <w:t> </w:t>
      </w:r>
      <w:r w:rsidRPr="00395FE0">
        <w:rPr>
          <w:sz w:val="28"/>
          <w:szCs w:val="28"/>
          <w:lang w:val="en-US"/>
        </w:rPr>
        <w:t>const</w:t>
      </w:r>
      <w:r w:rsidRPr="00395FE0">
        <w:rPr>
          <w:sz w:val="28"/>
          <w:szCs w:val="28"/>
        </w:rPr>
        <w:t>) і змінному рівнях води в ній.</w:t>
      </w:r>
    </w:p>
    <w:p w:rsidR="00B25065" w:rsidRDefault="009054D0" w:rsidP="00D065E3">
      <w:pPr>
        <w:tabs>
          <w:tab w:val="left" w:pos="708"/>
          <w:tab w:val="left" w:pos="1416"/>
          <w:tab w:val="left" w:pos="2124"/>
          <w:tab w:val="left" w:pos="2832"/>
          <w:tab w:val="left" w:pos="3540"/>
          <w:tab w:val="left" w:pos="4248"/>
          <w:tab w:val="left" w:pos="4956"/>
          <w:tab w:val="right" w:pos="9921"/>
        </w:tabs>
        <w:spacing w:line="360" w:lineRule="auto"/>
        <w:jc w:val="both"/>
        <w:rPr>
          <w:color w:val="000000"/>
          <w:sz w:val="28"/>
          <w:szCs w:val="28"/>
        </w:rPr>
      </w:pPr>
      <w:r>
        <w:rPr>
          <w:noProof/>
          <w:color w:val="000000"/>
          <w:sz w:val="28"/>
          <w:szCs w:val="28"/>
          <w:lang w:eastAsia="uk-UA"/>
        </w:rPr>
        <w:lastRenderedPageBreak/>
        <w:drawing>
          <wp:inline distT="0" distB="0" distL="0" distR="0">
            <wp:extent cx="2417445" cy="2154555"/>
            <wp:effectExtent l="0" t="0" r="1905" b="0"/>
            <wp:docPr id="44" name="Рисунок 25" descr="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 descr="04"/>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2417445" cy="2154555"/>
                    </a:xfrm>
                    <a:prstGeom prst="rect">
                      <a:avLst/>
                    </a:prstGeom>
                    <a:noFill/>
                    <a:ln>
                      <a:noFill/>
                    </a:ln>
                  </pic:spPr>
                </pic:pic>
              </a:graphicData>
            </a:graphic>
          </wp:inline>
        </w:drawing>
      </w:r>
      <w:r>
        <w:rPr>
          <w:noProof/>
          <w:color w:val="000000"/>
          <w:sz w:val="28"/>
          <w:szCs w:val="28"/>
          <w:lang w:eastAsia="uk-UA"/>
        </w:rPr>
        <w:drawing>
          <wp:inline distT="0" distB="0" distL="0" distR="0">
            <wp:extent cx="3001010" cy="2299335"/>
            <wp:effectExtent l="0" t="0" r="8890" b="5715"/>
            <wp:docPr id="45" name="Рисунок 24" descr="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 descr="05"/>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3001010" cy="2299335"/>
                    </a:xfrm>
                    <a:prstGeom prst="rect">
                      <a:avLst/>
                    </a:prstGeom>
                    <a:noFill/>
                    <a:ln>
                      <a:noFill/>
                    </a:ln>
                  </pic:spPr>
                </pic:pic>
              </a:graphicData>
            </a:graphic>
          </wp:inline>
        </w:drawing>
      </w:r>
    </w:p>
    <w:p w:rsidR="00B25065" w:rsidRPr="00D065E3" w:rsidRDefault="00B25065" w:rsidP="00D065E3">
      <w:pPr>
        <w:spacing w:line="360" w:lineRule="auto"/>
        <w:ind w:firstLine="709"/>
        <w:jc w:val="center"/>
        <w:rPr>
          <w:color w:val="000000"/>
        </w:rPr>
      </w:pPr>
      <w:r w:rsidRPr="00D065E3">
        <w:rPr>
          <w:i/>
          <w:sz w:val="26"/>
          <w:szCs w:val="26"/>
        </w:rPr>
        <w:t xml:space="preserve">Рисунок </w:t>
      </w:r>
      <w:r>
        <w:rPr>
          <w:i/>
          <w:sz w:val="26"/>
          <w:szCs w:val="26"/>
        </w:rPr>
        <w:t>1</w:t>
      </w:r>
      <w:r w:rsidRPr="00D065E3">
        <w:rPr>
          <w:i/>
          <w:sz w:val="26"/>
          <w:szCs w:val="26"/>
        </w:rPr>
        <w:t>.</w:t>
      </w:r>
      <w:r>
        <w:rPr>
          <w:i/>
          <w:sz w:val="26"/>
          <w:szCs w:val="26"/>
        </w:rPr>
        <w:t>3</w:t>
      </w:r>
      <w:r w:rsidRPr="00D065E3">
        <w:t xml:space="preserve"> – до визначення поняття «</w:t>
      </w:r>
      <w:r>
        <w:t>пульсації швидкості</w:t>
      </w:r>
      <w:r w:rsidRPr="00D065E3">
        <w:t>»</w:t>
      </w:r>
    </w:p>
    <w:p w:rsidR="00B25065" w:rsidRDefault="00B25065">
      <w:pPr>
        <w:rPr>
          <w:color w:val="000000"/>
          <w:sz w:val="28"/>
          <w:szCs w:val="28"/>
        </w:rPr>
      </w:pPr>
    </w:p>
    <w:p w:rsidR="00B25065" w:rsidRPr="00395FE0" w:rsidRDefault="00B25065" w:rsidP="0011282C">
      <w:pPr>
        <w:pStyle w:val="2"/>
        <w:numPr>
          <w:ilvl w:val="1"/>
          <w:numId w:val="2"/>
        </w:numPr>
        <w:spacing w:before="0" w:after="0" w:line="360" w:lineRule="auto"/>
        <w:jc w:val="both"/>
        <w:rPr>
          <w:rFonts w:ascii="Times New Roman" w:hAnsi="Times New Roman" w:cs="Times New Roman"/>
          <w:i w:val="0"/>
        </w:rPr>
      </w:pPr>
      <w:bookmarkStart w:id="7" w:name="_Toc86253251"/>
      <w:r w:rsidRPr="0011282C">
        <w:rPr>
          <w:rFonts w:ascii="Times New Roman" w:hAnsi="Times New Roman" w:cs="Times New Roman"/>
          <w:i w:val="0"/>
        </w:rPr>
        <w:t>Види турбулентності</w:t>
      </w:r>
      <w:bookmarkEnd w:id="7"/>
    </w:p>
    <w:p w:rsidR="00B25065" w:rsidRPr="00395FE0" w:rsidRDefault="00B25065" w:rsidP="00D065E3">
      <w:pPr>
        <w:tabs>
          <w:tab w:val="left" w:pos="708"/>
          <w:tab w:val="left" w:pos="1416"/>
          <w:tab w:val="left" w:pos="2124"/>
          <w:tab w:val="left" w:pos="2832"/>
          <w:tab w:val="left" w:pos="3540"/>
          <w:tab w:val="left" w:pos="4248"/>
          <w:tab w:val="left" w:pos="4956"/>
          <w:tab w:val="right" w:pos="9921"/>
        </w:tabs>
        <w:spacing w:line="360" w:lineRule="auto"/>
        <w:jc w:val="both"/>
        <w:rPr>
          <w:color w:val="000000"/>
          <w:sz w:val="28"/>
          <w:szCs w:val="28"/>
        </w:rPr>
      </w:pPr>
    </w:p>
    <w:p w:rsidR="00B25065" w:rsidRPr="00395FE0" w:rsidRDefault="00B25065" w:rsidP="00395FE0">
      <w:pPr>
        <w:spacing w:line="360" w:lineRule="auto"/>
        <w:ind w:firstLine="709"/>
        <w:jc w:val="both"/>
        <w:rPr>
          <w:sz w:val="28"/>
          <w:szCs w:val="28"/>
        </w:rPr>
      </w:pPr>
      <w:r w:rsidRPr="00395FE0">
        <w:rPr>
          <w:sz w:val="28"/>
          <w:szCs w:val="28"/>
        </w:rPr>
        <w:t xml:space="preserve">Турбулентність в потоці може бути спричинена силами тертя біля нерухомої поверхні, що приводить до виникнення градієнту осередненої швидкості або при </w:t>
      </w:r>
      <w:r>
        <w:rPr>
          <w:sz w:val="28"/>
          <w:szCs w:val="28"/>
        </w:rPr>
        <w:t>зміщенню</w:t>
      </w:r>
      <w:r w:rsidRPr="00395FE0">
        <w:rPr>
          <w:sz w:val="28"/>
          <w:szCs w:val="28"/>
        </w:rPr>
        <w:t xml:space="preserve"> шарів рідини уздовж або поперек один одного. У першому випадку турбулентність називають пристінною, в другому (коли відсутня тверда межа) – вільною</w:t>
      </w:r>
      <w:r>
        <w:rPr>
          <w:sz w:val="28"/>
          <w:szCs w:val="28"/>
        </w:rPr>
        <w:t xml:space="preserve"> (рис. 1.4)</w:t>
      </w:r>
      <w:r w:rsidRPr="00395FE0">
        <w:rPr>
          <w:sz w:val="28"/>
          <w:szCs w:val="28"/>
        </w:rPr>
        <w:t>.</w:t>
      </w:r>
    </w:p>
    <w:p w:rsidR="00B25065" w:rsidRPr="00395FE0" w:rsidRDefault="009054D0" w:rsidP="00395FE0">
      <w:pPr>
        <w:tabs>
          <w:tab w:val="left" w:pos="708"/>
          <w:tab w:val="left" w:pos="1416"/>
          <w:tab w:val="left" w:pos="2124"/>
          <w:tab w:val="left" w:pos="2832"/>
          <w:tab w:val="left" w:pos="3540"/>
          <w:tab w:val="left" w:pos="4248"/>
          <w:tab w:val="left" w:pos="4956"/>
          <w:tab w:val="right" w:pos="9921"/>
        </w:tabs>
        <w:spacing w:line="360" w:lineRule="auto"/>
        <w:ind w:firstLine="709"/>
        <w:jc w:val="both"/>
        <w:rPr>
          <w:color w:val="000000"/>
          <w:sz w:val="28"/>
          <w:szCs w:val="28"/>
        </w:rPr>
      </w:pPr>
      <w:r>
        <w:rPr>
          <w:noProof/>
          <w:color w:val="000000"/>
          <w:sz w:val="28"/>
          <w:szCs w:val="28"/>
          <w:lang w:eastAsia="uk-UA"/>
        </w:rPr>
        <w:drawing>
          <wp:inline distT="0" distB="0" distL="0" distR="0">
            <wp:extent cx="3001010" cy="1190625"/>
            <wp:effectExtent l="0" t="0" r="8890" b="9525"/>
            <wp:docPr id="46" name="Рисунок 23" descr="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 descr="06"/>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3001010" cy="1190625"/>
                    </a:xfrm>
                    <a:prstGeom prst="rect">
                      <a:avLst/>
                    </a:prstGeom>
                    <a:noFill/>
                    <a:ln>
                      <a:noFill/>
                    </a:ln>
                  </pic:spPr>
                </pic:pic>
              </a:graphicData>
            </a:graphic>
          </wp:inline>
        </w:drawing>
      </w:r>
      <w:r w:rsidR="00B25065" w:rsidRPr="00395FE0">
        <w:rPr>
          <w:color w:val="000000"/>
          <w:sz w:val="28"/>
          <w:szCs w:val="28"/>
        </w:rPr>
        <w:tab/>
      </w:r>
      <w:r>
        <w:rPr>
          <w:noProof/>
          <w:color w:val="000000"/>
          <w:sz w:val="28"/>
          <w:szCs w:val="28"/>
          <w:lang w:eastAsia="uk-UA"/>
        </w:rPr>
        <w:drawing>
          <wp:inline distT="0" distB="0" distL="0" distR="0">
            <wp:extent cx="1530350" cy="1828800"/>
            <wp:effectExtent l="0" t="0" r="0" b="0"/>
            <wp:docPr id="47" name="Рисунок 22" descr="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 descr="07"/>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1530350" cy="1828800"/>
                    </a:xfrm>
                    <a:prstGeom prst="rect">
                      <a:avLst/>
                    </a:prstGeom>
                    <a:noFill/>
                    <a:ln>
                      <a:noFill/>
                    </a:ln>
                  </pic:spPr>
                </pic:pic>
              </a:graphicData>
            </a:graphic>
          </wp:inline>
        </w:drawing>
      </w:r>
    </w:p>
    <w:p w:rsidR="00B25065" w:rsidRPr="000846D4" w:rsidRDefault="00B25065" w:rsidP="000846D4">
      <w:pPr>
        <w:spacing w:line="360" w:lineRule="auto"/>
        <w:ind w:firstLine="709"/>
        <w:jc w:val="center"/>
        <w:rPr>
          <w:color w:val="000000"/>
          <w:sz w:val="28"/>
          <w:szCs w:val="28"/>
        </w:rPr>
      </w:pPr>
      <w:r w:rsidRPr="000846D4">
        <w:rPr>
          <w:color w:val="000000"/>
          <w:sz w:val="28"/>
          <w:szCs w:val="28"/>
        </w:rPr>
        <w:t>а)</w:t>
      </w:r>
      <w:r w:rsidRPr="000846D4">
        <w:rPr>
          <w:color w:val="000000"/>
          <w:sz w:val="28"/>
          <w:szCs w:val="28"/>
        </w:rPr>
        <w:tab/>
      </w:r>
      <w:r w:rsidRPr="000846D4">
        <w:rPr>
          <w:color w:val="000000"/>
          <w:sz w:val="28"/>
          <w:szCs w:val="28"/>
        </w:rPr>
        <w:tab/>
      </w:r>
      <w:r w:rsidRPr="000846D4">
        <w:rPr>
          <w:color w:val="000000"/>
          <w:sz w:val="28"/>
          <w:szCs w:val="28"/>
        </w:rPr>
        <w:tab/>
      </w:r>
      <w:r w:rsidRPr="000846D4">
        <w:rPr>
          <w:color w:val="000000"/>
          <w:sz w:val="28"/>
          <w:szCs w:val="28"/>
        </w:rPr>
        <w:tab/>
      </w:r>
      <w:r w:rsidRPr="000846D4">
        <w:rPr>
          <w:color w:val="000000"/>
          <w:sz w:val="28"/>
          <w:szCs w:val="28"/>
        </w:rPr>
        <w:tab/>
      </w:r>
      <w:r w:rsidRPr="000846D4">
        <w:rPr>
          <w:color w:val="000000"/>
          <w:sz w:val="28"/>
          <w:szCs w:val="28"/>
        </w:rPr>
        <w:tab/>
      </w:r>
      <w:r w:rsidRPr="000846D4">
        <w:rPr>
          <w:color w:val="000000"/>
          <w:sz w:val="28"/>
          <w:szCs w:val="28"/>
        </w:rPr>
        <w:tab/>
      </w:r>
      <w:r w:rsidRPr="000846D4">
        <w:rPr>
          <w:color w:val="000000"/>
          <w:sz w:val="28"/>
          <w:szCs w:val="28"/>
        </w:rPr>
        <w:tab/>
        <w:t>б)</w:t>
      </w:r>
    </w:p>
    <w:p w:rsidR="00B25065" w:rsidRPr="00D065E3" w:rsidRDefault="00B25065" w:rsidP="00D065E3">
      <w:pPr>
        <w:spacing w:line="360" w:lineRule="auto"/>
        <w:ind w:firstLine="709"/>
        <w:jc w:val="center"/>
        <w:rPr>
          <w:color w:val="000000"/>
        </w:rPr>
      </w:pPr>
      <w:r w:rsidRPr="00D065E3">
        <w:rPr>
          <w:i/>
          <w:sz w:val="26"/>
          <w:szCs w:val="26"/>
        </w:rPr>
        <w:t xml:space="preserve">Рисунок </w:t>
      </w:r>
      <w:r>
        <w:rPr>
          <w:i/>
          <w:sz w:val="26"/>
          <w:szCs w:val="26"/>
        </w:rPr>
        <w:t>1</w:t>
      </w:r>
      <w:r w:rsidRPr="00D065E3">
        <w:rPr>
          <w:i/>
          <w:sz w:val="26"/>
          <w:szCs w:val="26"/>
        </w:rPr>
        <w:t>.</w:t>
      </w:r>
      <w:r>
        <w:rPr>
          <w:i/>
          <w:sz w:val="26"/>
          <w:szCs w:val="26"/>
        </w:rPr>
        <w:t>4</w:t>
      </w:r>
      <w:r w:rsidRPr="00D065E3">
        <w:t xml:space="preserve"> – </w:t>
      </w:r>
      <w:r>
        <w:t>Види турбулентності: а) – пристінна, б) – вільна</w:t>
      </w:r>
    </w:p>
    <w:p w:rsidR="00B25065" w:rsidRDefault="00B25065" w:rsidP="00395FE0">
      <w:pPr>
        <w:spacing w:line="360" w:lineRule="auto"/>
        <w:ind w:firstLine="709"/>
        <w:jc w:val="both"/>
        <w:rPr>
          <w:sz w:val="28"/>
          <w:szCs w:val="28"/>
        </w:rPr>
      </w:pPr>
    </w:p>
    <w:p w:rsidR="00B25065" w:rsidRPr="00395FE0" w:rsidRDefault="00B25065" w:rsidP="00395FE0">
      <w:pPr>
        <w:spacing w:line="360" w:lineRule="auto"/>
        <w:ind w:firstLine="709"/>
        <w:jc w:val="both"/>
        <w:rPr>
          <w:sz w:val="28"/>
          <w:szCs w:val="28"/>
        </w:rPr>
      </w:pPr>
      <w:r w:rsidRPr="00395FE0">
        <w:rPr>
          <w:sz w:val="28"/>
          <w:szCs w:val="28"/>
        </w:rPr>
        <w:t>Внутрішня структура реальних турбулентних потоків відрізняється значною різноманітністю. Прийнято розрізняти:</w:t>
      </w:r>
    </w:p>
    <w:p w:rsidR="00B25065" w:rsidRPr="00395FE0" w:rsidRDefault="00B25065" w:rsidP="00395FE0">
      <w:pPr>
        <w:numPr>
          <w:ilvl w:val="0"/>
          <w:numId w:val="6"/>
        </w:numPr>
        <w:spacing w:line="360" w:lineRule="auto"/>
        <w:ind w:left="0" w:firstLine="709"/>
        <w:jc w:val="both"/>
        <w:rPr>
          <w:sz w:val="28"/>
          <w:szCs w:val="28"/>
        </w:rPr>
      </w:pPr>
      <w:r w:rsidRPr="00395FE0">
        <w:rPr>
          <w:sz w:val="28"/>
          <w:szCs w:val="28"/>
        </w:rPr>
        <w:lastRenderedPageBreak/>
        <w:t>однорідну турбулентність</w:t>
      </w:r>
    </w:p>
    <w:p w:rsidR="00B25065" w:rsidRPr="00395FE0" w:rsidRDefault="00B25065" w:rsidP="00395FE0">
      <w:pPr>
        <w:numPr>
          <w:ilvl w:val="0"/>
          <w:numId w:val="6"/>
        </w:numPr>
        <w:spacing w:line="360" w:lineRule="auto"/>
        <w:ind w:left="0" w:firstLine="709"/>
        <w:jc w:val="both"/>
        <w:rPr>
          <w:sz w:val="28"/>
          <w:szCs w:val="28"/>
        </w:rPr>
      </w:pPr>
      <w:r w:rsidRPr="00395FE0">
        <w:rPr>
          <w:sz w:val="28"/>
          <w:szCs w:val="28"/>
        </w:rPr>
        <w:t>ізотропну турбулентність</w:t>
      </w:r>
    </w:p>
    <w:p w:rsidR="00B25065" w:rsidRPr="00395FE0" w:rsidRDefault="00B25065" w:rsidP="00395FE0">
      <w:pPr>
        <w:numPr>
          <w:ilvl w:val="0"/>
          <w:numId w:val="6"/>
        </w:numPr>
        <w:spacing w:line="360" w:lineRule="auto"/>
        <w:ind w:left="0" w:firstLine="709"/>
        <w:jc w:val="both"/>
        <w:rPr>
          <w:sz w:val="28"/>
          <w:szCs w:val="28"/>
        </w:rPr>
      </w:pPr>
      <w:r w:rsidRPr="00395FE0">
        <w:rPr>
          <w:sz w:val="28"/>
          <w:szCs w:val="28"/>
        </w:rPr>
        <w:t>локально-ізотропної турбулентність</w:t>
      </w:r>
    </w:p>
    <w:p w:rsidR="00B25065" w:rsidRPr="00395FE0" w:rsidRDefault="00B25065" w:rsidP="00395FE0">
      <w:pPr>
        <w:numPr>
          <w:ilvl w:val="0"/>
          <w:numId w:val="6"/>
        </w:numPr>
        <w:spacing w:line="360" w:lineRule="auto"/>
        <w:ind w:left="0" w:firstLine="709"/>
        <w:jc w:val="both"/>
        <w:rPr>
          <w:sz w:val="28"/>
          <w:szCs w:val="28"/>
        </w:rPr>
      </w:pPr>
      <w:r w:rsidRPr="00395FE0">
        <w:rPr>
          <w:sz w:val="28"/>
          <w:szCs w:val="28"/>
        </w:rPr>
        <w:t>неоднорідну турбулентність.</w:t>
      </w:r>
    </w:p>
    <w:p w:rsidR="00B25065" w:rsidRPr="00395FE0" w:rsidRDefault="009054D0" w:rsidP="00395FE0">
      <w:pPr>
        <w:spacing w:line="360" w:lineRule="auto"/>
        <w:ind w:firstLine="709"/>
        <w:jc w:val="both"/>
        <w:rPr>
          <w:sz w:val="28"/>
          <w:szCs w:val="28"/>
        </w:rPr>
      </w:pPr>
      <w:r>
        <w:rPr>
          <w:noProof/>
          <w:lang w:eastAsia="uk-UA"/>
        </w:rPr>
        <w:drawing>
          <wp:anchor distT="0" distB="0" distL="114300" distR="114300" simplePos="0" relativeHeight="251645952" behindDoc="0" locked="0" layoutInCell="1" allowOverlap="1">
            <wp:simplePos x="0" y="0"/>
            <wp:positionH relativeFrom="column">
              <wp:posOffset>685800</wp:posOffset>
            </wp:positionH>
            <wp:positionV relativeFrom="paragraph">
              <wp:posOffset>792480</wp:posOffset>
            </wp:positionV>
            <wp:extent cx="2152650" cy="1847850"/>
            <wp:effectExtent l="0" t="0" r="0" b="0"/>
            <wp:wrapSquare wrapText="bothSides"/>
            <wp:docPr id="22" name="Рисунок 27" descr="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7" descr="08"/>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2152650" cy="1847850"/>
                    </a:xfrm>
                    <a:prstGeom prst="rect">
                      <a:avLst/>
                    </a:prstGeom>
                    <a:noFill/>
                  </pic:spPr>
                </pic:pic>
              </a:graphicData>
            </a:graphic>
          </wp:anchor>
        </w:drawing>
      </w:r>
      <w:r w:rsidR="00B25065" w:rsidRPr="00395FE0">
        <w:rPr>
          <w:b/>
          <w:sz w:val="28"/>
          <w:szCs w:val="28"/>
        </w:rPr>
        <w:t xml:space="preserve">Однорідною </w:t>
      </w:r>
      <w:r w:rsidR="00B25065" w:rsidRPr="00395FE0">
        <w:rPr>
          <w:sz w:val="28"/>
          <w:szCs w:val="28"/>
        </w:rPr>
        <w:t>зазвичай вважають турбулентність, осередненені в часі характеристики якої є майже постійними у просторової області, що значно перевищує її максимальні лінійні масштаби. Це та турбулентність, властивості якої не залежать від координат.</w:t>
      </w:r>
    </w:p>
    <w:p w:rsidR="00B25065" w:rsidRPr="00395FE0" w:rsidRDefault="00B25065" w:rsidP="00395FE0">
      <w:pPr>
        <w:tabs>
          <w:tab w:val="left" w:pos="1440"/>
          <w:tab w:val="left" w:pos="2832"/>
          <w:tab w:val="left" w:pos="3540"/>
          <w:tab w:val="left" w:pos="4248"/>
          <w:tab w:val="left" w:pos="4956"/>
          <w:tab w:val="right" w:pos="9921"/>
        </w:tabs>
        <w:spacing w:line="360" w:lineRule="auto"/>
        <w:ind w:firstLine="709"/>
        <w:jc w:val="both"/>
        <w:rPr>
          <w:color w:val="000000"/>
          <w:sz w:val="28"/>
          <w:szCs w:val="28"/>
        </w:rPr>
      </w:pPr>
      <w:r w:rsidRPr="00395FE0">
        <w:rPr>
          <w:color w:val="FF0000"/>
          <w:position w:val="-12"/>
          <w:sz w:val="28"/>
          <w:szCs w:val="28"/>
        </w:rPr>
        <w:object w:dxaOrig="1359" w:dyaOrig="380">
          <v:shape id="_x0000_i1061" type="#_x0000_t75" style="width:66.75pt;height:18.75pt" o:ole="">
            <v:imagedata r:id="rId84" o:title=""/>
          </v:shape>
          <o:OLEObject Type="Embed" ProgID="Equation.DSMT4" ShapeID="_x0000_i1061" DrawAspect="Content" ObjectID="_1700414079" r:id="rId85"/>
        </w:object>
      </w:r>
      <w:r w:rsidRPr="00395FE0">
        <w:rPr>
          <w:color w:val="000000"/>
          <w:sz w:val="28"/>
          <w:szCs w:val="28"/>
        </w:rPr>
        <w:t>;</w:t>
      </w:r>
    </w:p>
    <w:p w:rsidR="00B25065" w:rsidRPr="00395FE0" w:rsidRDefault="00B25065" w:rsidP="00395FE0">
      <w:pPr>
        <w:tabs>
          <w:tab w:val="left" w:pos="708"/>
          <w:tab w:val="left" w:pos="1416"/>
          <w:tab w:val="left" w:pos="2124"/>
          <w:tab w:val="left" w:pos="2832"/>
          <w:tab w:val="left" w:pos="3540"/>
          <w:tab w:val="left" w:pos="4248"/>
          <w:tab w:val="left" w:pos="4956"/>
          <w:tab w:val="right" w:pos="9921"/>
        </w:tabs>
        <w:spacing w:line="360" w:lineRule="auto"/>
        <w:ind w:firstLine="709"/>
        <w:jc w:val="both"/>
        <w:rPr>
          <w:sz w:val="28"/>
          <w:szCs w:val="28"/>
        </w:rPr>
      </w:pPr>
      <w:r w:rsidRPr="00395FE0">
        <w:rPr>
          <w:position w:val="-14"/>
          <w:sz w:val="28"/>
          <w:szCs w:val="28"/>
        </w:rPr>
        <w:object w:dxaOrig="1359" w:dyaOrig="400">
          <v:shape id="_x0000_i1062" type="#_x0000_t75" style="width:66.75pt;height:18.75pt" o:ole="">
            <v:imagedata r:id="rId86" o:title=""/>
          </v:shape>
          <o:OLEObject Type="Embed" ProgID="Equation.DSMT4" ShapeID="_x0000_i1062" DrawAspect="Content" ObjectID="_1700414080" r:id="rId87"/>
        </w:object>
      </w:r>
      <w:r w:rsidRPr="00395FE0">
        <w:rPr>
          <w:sz w:val="28"/>
          <w:szCs w:val="28"/>
        </w:rPr>
        <w:t>;</w:t>
      </w:r>
    </w:p>
    <w:p w:rsidR="00B25065" w:rsidRPr="00395FE0" w:rsidRDefault="00B25065" w:rsidP="00395FE0">
      <w:pPr>
        <w:tabs>
          <w:tab w:val="left" w:pos="708"/>
          <w:tab w:val="left" w:pos="1416"/>
          <w:tab w:val="left" w:pos="2124"/>
          <w:tab w:val="left" w:pos="2832"/>
          <w:tab w:val="left" w:pos="3540"/>
          <w:tab w:val="left" w:pos="4248"/>
          <w:tab w:val="left" w:pos="4956"/>
          <w:tab w:val="right" w:pos="9921"/>
        </w:tabs>
        <w:spacing w:line="360" w:lineRule="auto"/>
        <w:ind w:firstLine="709"/>
        <w:jc w:val="both"/>
        <w:rPr>
          <w:sz w:val="28"/>
          <w:szCs w:val="28"/>
        </w:rPr>
      </w:pPr>
      <w:r w:rsidRPr="00395FE0">
        <w:rPr>
          <w:position w:val="-12"/>
          <w:sz w:val="28"/>
          <w:szCs w:val="28"/>
        </w:rPr>
        <w:object w:dxaOrig="1359" w:dyaOrig="380">
          <v:shape id="_x0000_i1063" type="#_x0000_t75" style="width:66.75pt;height:18.75pt" o:ole="">
            <v:imagedata r:id="rId88" o:title=""/>
          </v:shape>
          <o:OLEObject Type="Embed" ProgID="Equation.DSMT4" ShapeID="_x0000_i1063" DrawAspect="Content" ObjectID="_1700414081" r:id="rId89"/>
        </w:object>
      </w:r>
      <w:r w:rsidRPr="00395FE0">
        <w:rPr>
          <w:sz w:val="28"/>
          <w:szCs w:val="28"/>
        </w:rPr>
        <w:t>;</w:t>
      </w:r>
    </w:p>
    <w:p w:rsidR="00B25065" w:rsidRPr="00395FE0" w:rsidRDefault="00B25065" w:rsidP="00395FE0">
      <w:pPr>
        <w:tabs>
          <w:tab w:val="left" w:pos="708"/>
          <w:tab w:val="left" w:pos="1416"/>
          <w:tab w:val="left" w:pos="2124"/>
          <w:tab w:val="left" w:pos="2832"/>
          <w:tab w:val="left" w:pos="3540"/>
          <w:tab w:val="left" w:pos="4248"/>
          <w:tab w:val="left" w:pos="4956"/>
          <w:tab w:val="right" w:pos="9921"/>
        </w:tabs>
        <w:spacing w:line="360" w:lineRule="auto"/>
        <w:ind w:firstLine="709"/>
        <w:jc w:val="both"/>
        <w:rPr>
          <w:color w:val="000000"/>
          <w:sz w:val="28"/>
          <w:szCs w:val="28"/>
        </w:rPr>
      </w:pPr>
      <w:r w:rsidRPr="00395FE0">
        <w:rPr>
          <w:position w:val="-14"/>
          <w:sz w:val="28"/>
          <w:szCs w:val="28"/>
        </w:rPr>
        <w:object w:dxaOrig="1380" w:dyaOrig="400">
          <v:shape id="_x0000_i1064" type="#_x0000_t75" style="width:68.25pt;height:18.75pt" o:ole="">
            <v:imagedata r:id="rId90" o:title=""/>
          </v:shape>
          <o:OLEObject Type="Embed" ProgID="Equation.DSMT4" ShapeID="_x0000_i1064" DrawAspect="Content" ObjectID="_1700414082" r:id="rId91"/>
        </w:object>
      </w:r>
      <w:r w:rsidRPr="00395FE0">
        <w:rPr>
          <w:sz w:val="28"/>
          <w:szCs w:val="28"/>
        </w:rPr>
        <w:t>.</w:t>
      </w:r>
    </w:p>
    <w:p w:rsidR="00B25065" w:rsidRPr="00395FE0" w:rsidRDefault="00B25065" w:rsidP="00395FE0">
      <w:pPr>
        <w:tabs>
          <w:tab w:val="left" w:pos="708"/>
          <w:tab w:val="left" w:pos="1416"/>
          <w:tab w:val="left" w:pos="2124"/>
          <w:tab w:val="left" w:pos="2832"/>
          <w:tab w:val="left" w:pos="3540"/>
          <w:tab w:val="left" w:pos="4248"/>
          <w:tab w:val="left" w:pos="4956"/>
          <w:tab w:val="right" w:pos="9921"/>
        </w:tabs>
        <w:spacing w:line="360" w:lineRule="auto"/>
        <w:ind w:firstLine="709"/>
        <w:jc w:val="both"/>
        <w:rPr>
          <w:b/>
          <w:sz w:val="28"/>
          <w:szCs w:val="28"/>
        </w:rPr>
      </w:pPr>
    </w:p>
    <w:p w:rsidR="00B25065" w:rsidRPr="00395FE0" w:rsidRDefault="00B25065" w:rsidP="00395FE0">
      <w:pPr>
        <w:spacing w:line="360" w:lineRule="auto"/>
        <w:ind w:firstLine="709"/>
        <w:jc w:val="both"/>
        <w:rPr>
          <w:sz w:val="28"/>
          <w:szCs w:val="28"/>
        </w:rPr>
      </w:pPr>
      <w:r w:rsidRPr="00395FE0">
        <w:rPr>
          <w:b/>
          <w:sz w:val="28"/>
          <w:szCs w:val="28"/>
        </w:rPr>
        <w:t xml:space="preserve">Ізотропна </w:t>
      </w:r>
      <w:r w:rsidRPr="00395FE0">
        <w:rPr>
          <w:sz w:val="28"/>
          <w:szCs w:val="28"/>
        </w:rPr>
        <w:t>турбулентність – це однорідна турбулентність, в якій всі осереднені характеристики є однаковими по координатних осях, або, інакше кажучи, значення усереднених характеристик не залежить від вибору осей координат.</w:t>
      </w:r>
    </w:p>
    <w:p w:rsidR="00B25065" w:rsidRPr="00395FE0" w:rsidRDefault="00B25065" w:rsidP="00395FE0">
      <w:pPr>
        <w:spacing w:line="360" w:lineRule="auto"/>
        <w:ind w:firstLine="709"/>
        <w:jc w:val="both"/>
        <w:rPr>
          <w:sz w:val="28"/>
          <w:szCs w:val="28"/>
        </w:rPr>
      </w:pPr>
      <w:r w:rsidRPr="00395FE0">
        <w:rPr>
          <w:position w:val="-14"/>
          <w:sz w:val="28"/>
          <w:szCs w:val="28"/>
        </w:rPr>
        <w:object w:dxaOrig="1359" w:dyaOrig="400">
          <v:shape id="_x0000_i1065" type="#_x0000_t75" style="width:66.75pt;height:18.75pt" o:ole="">
            <v:imagedata r:id="rId92" o:title=""/>
          </v:shape>
          <o:OLEObject Type="Embed" ProgID="Equation.DSMT4" ShapeID="_x0000_i1065" DrawAspect="Content" ObjectID="_1700414083" r:id="rId93"/>
        </w:object>
      </w:r>
      <w:r w:rsidRPr="00395FE0">
        <w:rPr>
          <w:sz w:val="28"/>
          <w:szCs w:val="28"/>
        </w:rPr>
        <w:t>;</w:t>
      </w:r>
    </w:p>
    <w:p w:rsidR="00B25065" w:rsidRPr="00395FE0" w:rsidRDefault="00B25065" w:rsidP="00395FE0">
      <w:pPr>
        <w:spacing w:line="360" w:lineRule="auto"/>
        <w:ind w:firstLine="709"/>
        <w:jc w:val="both"/>
        <w:rPr>
          <w:sz w:val="28"/>
          <w:szCs w:val="28"/>
        </w:rPr>
      </w:pPr>
      <w:r w:rsidRPr="00395FE0">
        <w:rPr>
          <w:position w:val="-68"/>
          <w:sz w:val="28"/>
          <w:szCs w:val="28"/>
        </w:rPr>
        <w:object w:dxaOrig="2439" w:dyaOrig="1480">
          <v:shape id="_x0000_i1066" type="#_x0000_t75" style="width:115.5pt;height:72.75pt" o:ole="">
            <v:imagedata r:id="rId94" o:title=""/>
          </v:shape>
          <o:OLEObject Type="Embed" ProgID="Equation.DSMT4" ShapeID="_x0000_i1066" DrawAspect="Content" ObjectID="_1700414084" r:id="rId95"/>
        </w:object>
      </w:r>
      <w:r w:rsidRPr="00395FE0">
        <w:rPr>
          <w:position w:val="-4"/>
          <w:sz w:val="28"/>
          <w:szCs w:val="28"/>
        </w:rPr>
        <w:object w:dxaOrig="180" w:dyaOrig="279">
          <v:shape id="_x0000_i1067" type="#_x0000_t75" style="width:8.25pt;height:13.5pt" o:ole="">
            <v:imagedata r:id="rId26" o:title=""/>
          </v:shape>
          <o:OLEObject Type="Embed" ProgID="Equation.DSMT4" ShapeID="_x0000_i1067" DrawAspect="Content" ObjectID="_1700414085" r:id="rId96"/>
        </w:object>
      </w:r>
    </w:p>
    <w:p w:rsidR="00B25065" w:rsidRPr="00395FE0" w:rsidRDefault="00B25065" w:rsidP="00395FE0">
      <w:pPr>
        <w:spacing w:line="360" w:lineRule="auto"/>
        <w:ind w:firstLine="709"/>
        <w:jc w:val="both"/>
        <w:rPr>
          <w:sz w:val="28"/>
          <w:szCs w:val="28"/>
        </w:rPr>
      </w:pPr>
      <w:r w:rsidRPr="00395FE0">
        <w:rPr>
          <w:b/>
          <w:sz w:val="28"/>
          <w:szCs w:val="28"/>
        </w:rPr>
        <w:t xml:space="preserve">Локально-ізотропна </w:t>
      </w:r>
      <w:r w:rsidRPr="00395FE0">
        <w:rPr>
          <w:sz w:val="28"/>
          <w:szCs w:val="28"/>
        </w:rPr>
        <w:t xml:space="preserve">турбулентність – це турбулентність, в якій властивості ізотропності зберігаються тільки для вихрових утворень (молей) малих розмірів. Варто відмітити, що в теорії турбулентності під </w:t>
      </w:r>
      <w:r w:rsidRPr="00395FE0">
        <w:rPr>
          <w:sz w:val="28"/>
          <w:szCs w:val="28"/>
        </w:rPr>
        <w:lastRenderedPageBreak/>
        <w:t>терміном «вихор» часто розуміють певне «рідке утворення», що має вихрову природу.</w:t>
      </w:r>
    </w:p>
    <w:p w:rsidR="00B25065" w:rsidRPr="00395FE0" w:rsidRDefault="00B25065" w:rsidP="00395FE0">
      <w:pPr>
        <w:spacing w:line="360" w:lineRule="auto"/>
        <w:ind w:firstLine="709"/>
        <w:jc w:val="both"/>
        <w:rPr>
          <w:sz w:val="28"/>
          <w:szCs w:val="28"/>
        </w:rPr>
      </w:pPr>
      <w:r w:rsidRPr="00395FE0">
        <w:rPr>
          <w:b/>
          <w:sz w:val="28"/>
          <w:szCs w:val="28"/>
        </w:rPr>
        <w:t xml:space="preserve">Неізотропна </w:t>
      </w:r>
      <w:r w:rsidRPr="00395FE0">
        <w:rPr>
          <w:sz w:val="28"/>
          <w:szCs w:val="28"/>
        </w:rPr>
        <w:t>турбулентність – це турбулентність, в якій всі осереднені характеристики, у т.ч. і характеристики молей малих розмірів, довільно змінюються по координатних осях.</w:t>
      </w:r>
    </w:p>
    <w:p w:rsidR="00B25065" w:rsidRDefault="00B25065" w:rsidP="00395FE0">
      <w:pPr>
        <w:spacing w:line="360" w:lineRule="auto"/>
        <w:ind w:firstLine="709"/>
        <w:jc w:val="both"/>
        <w:rPr>
          <w:sz w:val="28"/>
          <w:szCs w:val="28"/>
        </w:rPr>
      </w:pPr>
      <w:r w:rsidRPr="00395FE0">
        <w:rPr>
          <w:sz w:val="28"/>
          <w:szCs w:val="28"/>
        </w:rPr>
        <w:t>Ці поняття можна проілюструвати випадком омивання решітки ст</w:t>
      </w:r>
      <w:r>
        <w:rPr>
          <w:sz w:val="28"/>
          <w:szCs w:val="28"/>
        </w:rPr>
        <w:t>е</w:t>
      </w:r>
      <w:r w:rsidRPr="00395FE0">
        <w:rPr>
          <w:sz w:val="28"/>
          <w:szCs w:val="28"/>
        </w:rPr>
        <w:t>ржнів потоком із низьким рівнем турбулентності. Спочатку решітка утворює вихровий рух, що має неоднорідний та анізотропний характер. Нижче за потоком, де окремі сліди за стрижнями розмиваються та накладена структура течії зникає, осереднена швидкість стає однорідною. Тут розподіл турбулентності у будь-якій течії стає однорідним (за виключенням області поблизу меж течії). На достатньому віддаленні від решітки, де швидкість будь-якого рідкого елементу втрачає будь-який зв’язок із його швидкістю безпосередньо за решіткою, існує помітна тенденція до ізотропності.</w:t>
      </w:r>
    </w:p>
    <w:p w:rsidR="00B25065" w:rsidRPr="00395FE0" w:rsidRDefault="009054D0" w:rsidP="000846D4">
      <w:pPr>
        <w:spacing w:line="360" w:lineRule="auto"/>
        <w:ind w:firstLine="709"/>
        <w:jc w:val="both"/>
        <w:rPr>
          <w:sz w:val="28"/>
          <w:szCs w:val="28"/>
        </w:rPr>
      </w:pPr>
      <w:r>
        <w:rPr>
          <w:noProof/>
          <w:sz w:val="28"/>
          <w:szCs w:val="28"/>
          <w:lang w:eastAsia="uk-UA"/>
        </w:rPr>
        <w:drawing>
          <wp:inline distT="0" distB="0" distL="0" distR="0">
            <wp:extent cx="4458970" cy="1982470"/>
            <wp:effectExtent l="0" t="0" r="0" b="0"/>
            <wp:docPr id="55" name="Рисунок 21" descr="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 descr="09"/>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4458970" cy="1982470"/>
                    </a:xfrm>
                    <a:prstGeom prst="rect">
                      <a:avLst/>
                    </a:prstGeom>
                    <a:noFill/>
                    <a:ln>
                      <a:noFill/>
                    </a:ln>
                  </pic:spPr>
                </pic:pic>
              </a:graphicData>
            </a:graphic>
          </wp:inline>
        </w:drawing>
      </w:r>
    </w:p>
    <w:p w:rsidR="00B25065" w:rsidRPr="00D065E3" w:rsidRDefault="00B25065" w:rsidP="000846D4">
      <w:pPr>
        <w:spacing w:line="360" w:lineRule="auto"/>
        <w:ind w:firstLine="709"/>
        <w:jc w:val="center"/>
        <w:rPr>
          <w:color w:val="000000"/>
        </w:rPr>
      </w:pPr>
      <w:r w:rsidRPr="00D065E3">
        <w:rPr>
          <w:i/>
          <w:sz w:val="26"/>
          <w:szCs w:val="26"/>
        </w:rPr>
        <w:t xml:space="preserve">Рисунок </w:t>
      </w:r>
      <w:r>
        <w:rPr>
          <w:i/>
          <w:sz w:val="26"/>
          <w:szCs w:val="26"/>
        </w:rPr>
        <w:t>1</w:t>
      </w:r>
      <w:r w:rsidRPr="00D065E3">
        <w:rPr>
          <w:i/>
          <w:sz w:val="26"/>
          <w:szCs w:val="26"/>
        </w:rPr>
        <w:t>.</w:t>
      </w:r>
      <w:r>
        <w:rPr>
          <w:i/>
          <w:sz w:val="26"/>
          <w:szCs w:val="26"/>
        </w:rPr>
        <w:t>5</w:t>
      </w:r>
      <w:r w:rsidRPr="00D065E3">
        <w:t xml:space="preserve"> – </w:t>
      </w:r>
      <w:r>
        <w:t>Течія за решіткою стержнів</w:t>
      </w:r>
    </w:p>
    <w:p w:rsidR="00B25065" w:rsidRPr="00395FE0" w:rsidRDefault="00B25065" w:rsidP="00395FE0">
      <w:pPr>
        <w:spacing w:line="360" w:lineRule="auto"/>
        <w:ind w:firstLine="709"/>
        <w:jc w:val="both"/>
        <w:rPr>
          <w:sz w:val="28"/>
          <w:szCs w:val="28"/>
        </w:rPr>
      </w:pPr>
    </w:p>
    <w:p w:rsidR="00B25065" w:rsidRPr="00395FE0" w:rsidRDefault="00B25065" w:rsidP="00395FE0">
      <w:pPr>
        <w:spacing w:line="360" w:lineRule="auto"/>
        <w:ind w:firstLine="709"/>
        <w:jc w:val="both"/>
        <w:rPr>
          <w:sz w:val="28"/>
          <w:szCs w:val="28"/>
        </w:rPr>
      </w:pPr>
      <w:r w:rsidRPr="00395FE0">
        <w:rPr>
          <w:sz w:val="28"/>
          <w:szCs w:val="28"/>
        </w:rPr>
        <w:t>У реальних теплотехнічних пристроях турбулентність, зазвичай, є неізотропною, в окремих випадках – локально ізотропною. Отримання в лабораторних умовах повністю ізотропних турбулентних потоків є на теперішній час практично невирішеною задачею.</w:t>
      </w:r>
    </w:p>
    <w:p w:rsidR="00B25065" w:rsidRPr="00395FE0" w:rsidRDefault="00B25065" w:rsidP="00395FE0">
      <w:pPr>
        <w:spacing w:line="360" w:lineRule="auto"/>
        <w:ind w:firstLine="709"/>
        <w:jc w:val="both"/>
        <w:rPr>
          <w:sz w:val="28"/>
          <w:szCs w:val="28"/>
        </w:rPr>
      </w:pPr>
      <w:r w:rsidRPr="00395FE0">
        <w:rPr>
          <w:sz w:val="28"/>
          <w:szCs w:val="28"/>
        </w:rPr>
        <w:lastRenderedPageBreak/>
        <w:t>У той же час, більш або менш вивченими вважаються властивості ізотропної турбулентності; локально-ізотропна турбулентність вивчена значно менше, а за властивостями неізотропної турбулентності є лише епізодична інформація, здебільшого якісного характеру.</w:t>
      </w:r>
    </w:p>
    <w:p w:rsidR="00B25065" w:rsidRDefault="00B25065" w:rsidP="0011282C">
      <w:pPr>
        <w:spacing w:line="360" w:lineRule="auto"/>
        <w:ind w:firstLine="709"/>
        <w:jc w:val="both"/>
        <w:rPr>
          <w:sz w:val="28"/>
          <w:szCs w:val="28"/>
        </w:rPr>
      </w:pPr>
      <w:r w:rsidRPr="00395FE0">
        <w:rPr>
          <w:sz w:val="28"/>
          <w:szCs w:val="28"/>
        </w:rPr>
        <w:t>Для опису внутрішньої структури турбулентності існує ціла система відповідних характеристик.</w:t>
      </w:r>
    </w:p>
    <w:p w:rsidR="00B25065" w:rsidRDefault="00B25065" w:rsidP="0011282C">
      <w:pPr>
        <w:spacing w:line="360" w:lineRule="auto"/>
        <w:ind w:firstLine="709"/>
        <w:jc w:val="both"/>
      </w:pPr>
    </w:p>
    <w:p w:rsidR="00B25065" w:rsidRPr="00395FE0" w:rsidRDefault="00B25065" w:rsidP="0011282C">
      <w:pPr>
        <w:pStyle w:val="2"/>
        <w:numPr>
          <w:ilvl w:val="1"/>
          <w:numId w:val="2"/>
        </w:numPr>
        <w:spacing w:before="0" w:after="0" w:line="360" w:lineRule="auto"/>
        <w:jc w:val="both"/>
        <w:rPr>
          <w:rFonts w:ascii="Times New Roman" w:hAnsi="Times New Roman" w:cs="Times New Roman"/>
          <w:i w:val="0"/>
        </w:rPr>
      </w:pPr>
      <w:bookmarkStart w:id="8" w:name="_Toc86253252"/>
      <w:r w:rsidRPr="000846D4">
        <w:rPr>
          <w:rFonts w:ascii="Times New Roman" w:hAnsi="Times New Roman" w:cs="Times New Roman"/>
          <w:i w:val="0"/>
        </w:rPr>
        <w:t>Характеристики внутрішньої структури турбулентності</w:t>
      </w:r>
      <w:bookmarkEnd w:id="8"/>
    </w:p>
    <w:p w:rsidR="00B25065" w:rsidRPr="00395FE0" w:rsidRDefault="00B25065" w:rsidP="000846D4">
      <w:pPr>
        <w:spacing w:line="360" w:lineRule="auto"/>
        <w:ind w:firstLine="709"/>
        <w:jc w:val="both"/>
        <w:rPr>
          <w:sz w:val="28"/>
          <w:szCs w:val="28"/>
        </w:rPr>
      </w:pPr>
    </w:p>
    <w:p w:rsidR="00B25065" w:rsidRPr="00395FE0" w:rsidRDefault="00B25065" w:rsidP="00395FE0">
      <w:pPr>
        <w:spacing w:line="360" w:lineRule="auto"/>
        <w:ind w:firstLine="709"/>
        <w:jc w:val="both"/>
        <w:rPr>
          <w:sz w:val="28"/>
          <w:szCs w:val="28"/>
        </w:rPr>
      </w:pPr>
    </w:p>
    <w:p w:rsidR="00B25065" w:rsidRPr="00395FE0" w:rsidRDefault="00B25065" w:rsidP="00395FE0">
      <w:pPr>
        <w:pStyle w:val="afe"/>
        <w:spacing w:before="0" w:beforeAutospacing="0" w:after="0" w:afterAutospacing="0"/>
        <w:ind w:firstLine="709"/>
        <w:rPr>
          <w:rFonts w:ascii="Times New Roman" w:hAnsi="Times New Roman"/>
          <w:sz w:val="28"/>
        </w:rPr>
      </w:pPr>
      <w:bookmarkStart w:id="9" w:name="_Toc138257305"/>
      <w:r w:rsidRPr="00395FE0">
        <w:rPr>
          <w:rFonts w:ascii="Times New Roman" w:hAnsi="Times New Roman"/>
          <w:sz w:val="28"/>
        </w:rPr>
        <w:t xml:space="preserve">1.4.1 </w:t>
      </w:r>
      <w:bookmarkEnd w:id="9"/>
      <w:r w:rsidRPr="00395FE0">
        <w:rPr>
          <w:rFonts w:ascii="Times New Roman" w:hAnsi="Times New Roman"/>
          <w:sz w:val="28"/>
        </w:rPr>
        <w:t>Амплітудні характеристики турбулентних пульсацій</w:t>
      </w:r>
    </w:p>
    <w:p w:rsidR="00B25065" w:rsidRPr="00395FE0" w:rsidRDefault="00B25065" w:rsidP="00395FE0">
      <w:pPr>
        <w:spacing w:line="360" w:lineRule="auto"/>
        <w:ind w:firstLine="709"/>
        <w:jc w:val="both"/>
        <w:rPr>
          <w:sz w:val="28"/>
          <w:szCs w:val="28"/>
        </w:rPr>
      </w:pPr>
      <w:r w:rsidRPr="00395FE0">
        <w:rPr>
          <w:sz w:val="28"/>
          <w:szCs w:val="28"/>
        </w:rPr>
        <w:t xml:space="preserve">Ці характеристики є мірою інтенсивності турбулентних пульсацій. Амплітудні значення турбулентних пульсацій (w, P, t і інших випадкових величин) зазвичай характеризуються </w:t>
      </w:r>
      <w:r w:rsidRPr="00395FE0">
        <w:rPr>
          <w:b/>
          <w:sz w:val="28"/>
          <w:szCs w:val="28"/>
        </w:rPr>
        <w:t>величиною дисперсії</w:t>
      </w:r>
      <w:r w:rsidRPr="00395FE0">
        <w:rPr>
          <w:sz w:val="28"/>
          <w:szCs w:val="28"/>
        </w:rPr>
        <w:t xml:space="preserve">, тобто осреднення квадратом миттєвих значень. </w:t>
      </w:r>
    </w:p>
    <w:p w:rsidR="00B25065" w:rsidRPr="00395FE0" w:rsidRDefault="00B25065" w:rsidP="000F3487">
      <w:pPr>
        <w:tabs>
          <w:tab w:val="left" w:pos="708"/>
          <w:tab w:val="left" w:pos="1416"/>
          <w:tab w:val="left" w:pos="2124"/>
          <w:tab w:val="left" w:pos="2832"/>
          <w:tab w:val="left" w:pos="3540"/>
          <w:tab w:val="left" w:pos="4248"/>
          <w:tab w:val="left" w:pos="4956"/>
          <w:tab w:val="right" w:pos="9072"/>
        </w:tabs>
        <w:spacing w:line="360" w:lineRule="auto"/>
        <w:ind w:firstLine="709"/>
        <w:jc w:val="right"/>
        <w:rPr>
          <w:sz w:val="28"/>
          <w:szCs w:val="28"/>
        </w:rPr>
      </w:pPr>
      <w:r w:rsidRPr="00395FE0">
        <w:rPr>
          <w:position w:val="-10"/>
          <w:sz w:val="28"/>
          <w:szCs w:val="28"/>
        </w:rPr>
        <w:object w:dxaOrig="1400" w:dyaOrig="320">
          <v:shape id="_x0000_i1068" type="#_x0000_t75" style="width:67.5pt;height:15.75pt" o:ole="">
            <v:imagedata r:id="rId98" o:title=""/>
          </v:shape>
          <o:OLEObject Type="Embed" ProgID="Equation.DSMT4" ShapeID="_x0000_i1068" DrawAspect="Content" ObjectID="_1700414086" r:id="rId99"/>
        </w:object>
      </w:r>
      <w:r w:rsidRPr="00395FE0">
        <w:rPr>
          <w:position w:val="-32"/>
          <w:sz w:val="28"/>
          <w:szCs w:val="28"/>
        </w:rPr>
        <w:object w:dxaOrig="4239" w:dyaOrig="760">
          <v:shape id="_x0000_i1069" type="#_x0000_t75" style="width:210.75pt;height:38.25pt" o:ole="">
            <v:imagedata r:id="rId100" o:title=""/>
          </v:shape>
          <o:OLEObject Type="Embed" ProgID="Equation.DSMT4" ShapeID="_x0000_i1069" DrawAspect="Content" ObjectID="_1700414087" r:id="rId101"/>
        </w:object>
      </w:r>
      <w:r w:rsidRPr="00395FE0">
        <w:rPr>
          <w:sz w:val="28"/>
          <w:szCs w:val="28"/>
        </w:rPr>
        <w:tab/>
        <w:t>(</w:t>
      </w:r>
      <w:r>
        <w:rPr>
          <w:sz w:val="28"/>
          <w:szCs w:val="28"/>
        </w:rPr>
        <w:t>1.5</w:t>
      </w:r>
      <w:r w:rsidRPr="00395FE0">
        <w:rPr>
          <w:sz w:val="28"/>
          <w:szCs w:val="28"/>
        </w:rPr>
        <w:t>)</w:t>
      </w:r>
    </w:p>
    <w:p w:rsidR="00B25065" w:rsidRPr="00395FE0" w:rsidRDefault="00B25065" w:rsidP="00395FE0">
      <w:pPr>
        <w:spacing w:line="360" w:lineRule="auto"/>
        <w:ind w:firstLine="709"/>
        <w:jc w:val="both"/>
        <w:rPr>
          <w:sz w:val="28"/>
          <w:szCs w:val="28"/>
        </w:rPr>
      </w:pPr>
      <w:r w:rsidRPr="00395FE0">
        <w:rPr>
          <w:sz w:val="28"/>
          <w:szCs w:val="28"/>
        </w:rPr>
        <w:t xml:space="preserve">Часто поряд з дисперсією для опису амплітудних характеристик використовують середньоквадратичні значення </w:t>
      </w:r>
      <w:r w:rsidRPr="00395FE0">
        <w:rPr>
          <w:position w:val="-12"/>
          <w:sz w:val="28"/>
          <w:szCs w:val="28"/>
        </w:rPr>
        <w:object w:dxaOrig="580" w:dyaOrig="440">
          <v:shape id="_x0000_i1070" type="#_x0000_t75" style="width:28.5pt;height:21.75pt" o:ole="">
            <v:imagedata r:id="rId102" o:title=""/>
          </v:shape>
          <o:OLEObject Type="Embed" ProgID="Equation.DSMT4" ShapeID="_x0000_i1070" DrawAspect="Content" ObjectID="_1700414088" r:id="rId103"/>
        </w:object>
      </w:r>
      <w:r w:rsidRPr="00395FE0">
        <w:rPr>
          <w:sz w:val="28"/>
          <w:szCs w:val="28"/>
        </w:rPr>
        <w:t xml:space="preserve">. Надалі при розгляді векторних і тензорних величин будемо використовувати тензорну форму записи. Будь-тензор в тривимірному просторі має </w:t>
      </w:r>
      <w:r w:rsidRPr="00395FE0">
        <w:rPr>
          <w:position w:val="-6"/>
          <w:sz w:val="28"/>
          <w:szCs w:val="28"/>
        </w:rPr>
        <w:object w:dxaOrig="260" w:dyaOrig="320">
          <v:shape id="_x0000_i1071" type="#_x0000_t75" style="width:12pt;height:15.75pt" o:ole="">
            <v:imagedata r:id="rId104" o:title=""/>
          </v:shape>
          <o:OLEObject Type="Embed" ProgID="Equation.DSMT4" ShapeID="_x0000_i1071" DrawAspect="Content" ObjectID="_1700414089" r:id="rId105"/>
        </w:object>
      </w:r>
      <w:r w:rsidRPr="00395FE0">
        <w:rPr>
          <w:sz w:val="28"/>
          <w:szCs w:val="28"/>
        </w:rPr>
        <w:t>- компонент (</w:t>
      </w:r>
      <w:r w:rsidRPr="00395FE0">
        <w:rPr>
          <w:position w:val="-4"/>
          <w:sz w:val="28"/>
          <w:szCs w:val="28"/>
        </w:rPr>
        <w:object w:dxaOrig="180" w:dyaOrig="200">
          <v:shape id="_x0000_i1072" type="#_x0000_t75" style="width:8.25pt;height:9.75pt" o:ole="">
            <v:imagedata r:id="rId106" o:title=""/>
          </v:shape>
          <o:OLEObject Type="Embed" ProgID="Equation.DSMT4" ShapeID="_x0000_i1072" DrawAspect="Content" ObjectID="_1700414090" r:id="rId107"/>
        </w:object>
      </w:r>
      <w:r w:rsidRPr="00395FE0">
        <w:rPr>
          <w:sz w:val="28"/>
          <w:szCs w:val="28"/>
        </w:rPr>
        <w:t>- валентність тензора (ранг)).</w:t>
      </w:r>
    </w:p>
    <w:p w:rsidR="00B25065" w:rsidRPr="00395FE0" w:rsidRDefault="00B25065" w:rsidP="00395FE0">
      <w:pPr>
        <w:spacing w:line="360" w:lineRule="auto"/>
        <w:ind w:firstLine="709"/>
        <w:jc w:val="both"/>
        <w:rPr>
          <w:sz w:val="28"/>
          <w:szCs w:val="28"/>
        </w:rPr>
      </w:pPr>
      <w:r w:rsidRPr="00395FE0">
        <w:rPr>
          <w:sz w:val="28"/>
          <w:szCs w:val="28"/>
        </w:rPr>
        <w:t xml:space="preserve">Якщо </w:t>
      </w:r>
      <w:r w:rsidRPr="00395FE0">
        <w:rPr>
          <w:position w:val="-6"/>
          <w:sz w:val="28"/>
          <w:szCs w:val="28"/>
        </w:rPr>
        <w:object w:dxaOrig="540" w:dyaOrig="279">
          <v:shape id="_x0000_i1073" type="#_x0000_t75" style="width:27pt;height:13.5pt" o:ole="">
            <v:imagedata r:id="rId108" o:title=""/>
          </v:shape>
          <o:OLEObject Type="Embed" ProgID="Equation.DSMT4" ShapeID="_x0000_i1073" DrawAspect="Content" ObjectID="_1700414091" r:id="rId109"/>
        </w:object>
      </w:r>
      <w:r w:rsidRPr="00395FE0">
        <w:rPr>
          <w:sz w:val="28"/>
          <w:szCs w:val="28"/>
        </w:rPr>
        <w:t xml:space="preserve"> то </w:t>
      </w:r>
      <w:r w:rsidRPr="00395FE0">
        <w:rPr>
          <w:position w:val="-6"/>
          <w:sz w:val="28"/>
          <w:szCs w:val="28"/>
        </w:rPr>
        <w:object w:dxaOrig="600" w:dyaOrig="320">
          <v:shape id="_x0000_i1074" type="#_x0000_t75" style="width:30pt;height:15.75pt" o:ole="">
            <v:imagedata r:id="rId110" o:title=""/>
          </v:shape>
          <o:OLEObject Type="Embed" ProgID="Equation.DSMT4" ShapeID="_x0000_i1074" DrawAspect="Content" ObjectID="_1700414092" r:id="rId111"/>
        </w:object>
      </w:r>
      <w:r w:rsidRPr="00395FE0">
        <w:rPr>
          <w:sz w:val="28"/>
          <w:szCs w:val="28"/>
        </w:rPr>
        <w:t xml:space="preserve"> - скаляр (тензор нульового рангу);</w:t>
      </w:r>
    </w:p>
    <w:p w:rsidR="00B25065" w:rsidRPr="00395FE0" w:rsidRDefault="00B25065" w:rsidP="00395FE0">
      <w:pPr>
        <w:spacing w:line="360" w:lineRule="auto"/>
        <w:ind w:firstLine="709"/>
        <w:jc w:val="both"/>
        <w:rPr>
          <w:sz w:val="28"/>
          <w:szCs w:val="28"/>
        </w:rPr>
      </w:pPr>
      <w:r w:rsidRPr="00395FE0">
        <w:rPr>
          <w:position w:val="-4"/>
          <w:sz w:val="28"/>
          <w:szCs w:val="28"/>
        </w:rPr>
        <w:object w:dxaOrig="499" w:dyaOrig="260">
          <v:shape id="_x0000_i1075" type="#_x0000_t75" style="width:24.75pt;height:12pt" o:ole="">
            <v:imagedata r:id="rId112" o:title=""/>
          </v:shape>
          <o:OLEObject Type="Embed" ProgID="Equation.DSMT4" ShapeID="_x0000_i1075" DrawAspect="Content" ObjectID="_1700414093" r:id="rId113"/>
        </w:object>
      </w:r>
      <w:r w:rsidRPr="00395FE0">
        <w:rPr>
          <w:sz w:val="28"/>
          <w:szCs w:val="28"/>
        </w:rPr>
        <w:t xml:space="preserve"> то </w:t>
      </w:r>
      <w:r w:rsidRPr="00395FE0">
        <w:rPr>
          <w:position w:val="-6"/>
          <w:sz w:val="28"/>
          <w:szCs w:val="28"/>
        </w:rPr>
        <w:object w:dxaOrig="600" w:dyaOrig="320">
          <v:shape id="_x0000_i1076" type="#_x0000_t75" style="width:30pt;height:15.75pt" o:ole="">
            <v:imagedata r:id="rId114" o:title=""/>
          </v:shape>
          <o:OLEObject Type="Embed" ProgID="Equation.DSMT4" ShapeID="_x0000_i1076" DrawAspect="Content" ObjectID="_1700414094" r:id="rId115"/>
        </w:object>
      </w:r>
      <w:r w:rsidRPr="00395FE0">
        <w:rPr>
          <w:sz w:val="28"/>
          <w:szCs w:val="28"/>
        </w:rPr>
        <w:t xml:space="preserve"> - вектор (тензор першого рангу);</w:t>
      </w:r>
    </w:p>
    <w:p w:rsidR="00B25065" w:rsidRPr="00395FE0" w:rsidRDefault="00B25065" w:rsidP="00395FE0">
      <w:pPr>
        <w:spacing w:line="360" w:lineRule="auto"/>
        <w:ind w:firstLine="709"/>
        <w:jc w:val="both"/>
        <w:rPr>
          <w:sz w:val="28"/>
          <w:szCs w:val="28"/>
        </w:rPr>
      </w:pPr>
      <w:r w:rsidRPr="00395FE0">
        <w:rPr>
          <w:position w:val="-4"/>
          <w:sz w:val="28"/>
          <w:szCs w:val="28"/>
        </w:rPr>
        <w:object w:dxaOrig="540" w:dyaOrig="260">
          <v:shape id="_x0000_i1077" type="#_x0000_t75" style="width:27pt;height:12pt" o:ole="">
            <v:imagedata r:id="rId116" o:title=""/>
          </v:shape>
          <o:OLEObject Type="Embed" ProgID="Equation.DSMT4" ShapeID="_x0000_i1077" DrawAspect="Content" ObjectID="_1700414095" r:id="rId117"/>
        </w:object>
      </w:r>
      <w:r w:rsidRPr="00395FE0">
        <w:rPr>
          <w:sz w:val="28"/>
          <w:szCs w:val="28"/>
        </w:rPr>
        <w:t xml:space="preserve"> то </w:t>
      </w:r>
      <w:r w:rsidRPr="00395FE0">
        <w:rPr>
          <w:position w:val="-6"/>
          <w:sz w:val="28"/>
          <w:szCs w:val="28"/>
        </w:rPr>
        <w:object w:dxaOrig="639" w:dyaOrig="320">
          <v:shape id="_x0000_i1078" type="#_x0000_t75" style="width:31.5pt;height:15.75pt" o:ole="">
            <v:imagedata r:id="rId118" o:title=""/>
          </v:shape>
          <o:OLEObject Type="Embed" ProgID="Equation.DSMT4" ShapeID="_x0000_i1078" DrawAspect="Content" ObjectID="_1700414096" r:id="rId119"/>
        </w:object>
      </w:r>
      <w:r w:rsidRPr="00395FE0">
        <w:rPr>
          <w:sz w:val="28"/>
          <w:szCs w:val="28"/>
        </w:rPr>
        <w:t xml:space="preserve"> - тензор другого рангу;</w:t>
      </w:r>
    </w:p>
    <w:p w:rsidR="00B25065" w:rsidRPr="00395FE0" w:rsidRDefault="00B25065" w:rsidP="00395FE0">
      <w:pPr>
        <w:spacing w:line="360" w:lineRule="auto"/>
        <w:ind w:firstLine="709"/>
        <w:jc w:val="both"/>
        <w:rPr>
          <w:sz w:val="28"/>
          <w:szCs w:val="28"/>
        </w:rPr>
      </w:pPr>
      <w:r w:rsidRPr="00395FE0">
        <w:rPr>
          <w:sz w:val="28"/>
          <w:szCs w:val="28"/>
        </w:rPr>
        <w:t xml:space="preserve">При тензорною формі записи напрямок осей в просторі позначається як: </w:t>
      </w:r>
      <w:r w:rsidRPr="00395FE0">
        <w:rPr>
          <w:position w:val="-12"/>
          <w:sz w:val="28"/>
          <w:szCs w:val="28"/>
        </w:rPr>
        <w:object w:dxaOrig="1219" w:dyaOrig="360">
          <v:shape id="_x0000_i1079" type="#_x0000_t75" style="width:60.75pt;height:18.75pt" o:ole="">
            <v:imagedata r:id="rId120" o:title=""/>
          </v:shape>
          <o:OLEObject Type="Embed" ProgID="Equation.DSMT4" ShapeID="_x0000_i1079" DrawAspect="Content" ObjectID="_1700414097" r:id="rId121"/>
        </w:object>
      </w:r>
      <w:r w:rsidRPr="00395FE0">
        <w:rPr>
          <w:sz w:val="28"/>
          <w:szCs w:val="28"/>
        </w:rPr>
        <w:t>;</w:t>
      </w:r>
    </w:p>
    <w:p w:rsidR="00B25065" w:rsidRPr="00395FE0" w:rsidRDefault="009054D0" w:rsidP="00127F4F">
      <w:pPr>
        <w:spacing w:line="360" w:lineRule="auto"/>
        <w:ind w:firstLine="709"/>
        <w:jc w:val="both"/>
        <w:rPr>
          <w:sz w:val="28"/>
          <w:szCs w:val="28"/>
        </w:rPr>
      </w:pPr>
      <w:r>
        <w:rPr>
          <w:noProof/>
          <w:lang w:eastAsia="uk-UA"/>
        </w:rPr>
        <w:lastRenderedPageBreak/>
        <w:drawing>
          <wp:anchor distT="0" distB="0" distL="114300" distR="114300" simplePos="0" relativeHeight="251651072" behindDoc="1" locked="0" layoutInCell="1" allowOverlap="1">
            <wp:simplePos x="0" y="0"/>
            <wp:positionH relativeFrom="margin">
              <wp:align>left</wp:align>
            </wp:positionH>
            <wp:positionV relativeFrom="paragraph">
              <wp:posOffset>6350</wp:posOffset>
            </wp:positionV>
            <wp:extent cx="2635885" cy="2276475"/>
            <wp:effectExtent l="0" t="0" r="0" b="9525"/>
            <wp:wrapTight wrapText="bothSides">
              <wp:wrapPolygon edited="0">
                <wp:start x="0" y="0"/>
                <wp:lineTo x="0" y="21510"/>
                <wp:lineTo x="21387" y="21510"/>
                <wp:lineTo x="21387" y="0"/>
                <wp:lineTo x="0" y="0"/>
              </wp:wrapPolygon>
            </wp:wrapTight>
            <wp:docPr id="21" name="Рисунок 70" descr="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0" descr="10"/>
                    <pic:cNvPicPr>
                      <a:picLocks noChangeAspect="1" noChangeArrowheads="1"/>
                    </pic:cNvPicPr>
                  </pic:nvPicPr>
                  <pic:blipFill>
                    <a:blip r:embed="rId122">
                      <a:extLst>
                        <a:ext uri="{28A0092B-C50C-407E-A947-70E740481C1C}">
                          <a14:useLocalDpi xmlns:a14="http://schemas.microsoft.com/office/drawing/2010/main" val="0"/>
                        </a:ext>
                      </a:extLst>
                    </a:blip>
                    <a:srcRect/>
                    <a:stretch>
                      <a:fillRect/>
                    </a:stretch>
                  </pic:blipFill>
                  <pic:spPr bwMode="auto">
                    <a:xfrm>
                      <a:off x="0" y="0"/>
                      <a:ext cx="2635885" cy="2276475"/>
                    </a:xfrm>
                    <a:prstGeom prst="rect">
                      <a:avLst/>
                    </a:prstGeom>
                    <a:noFill/>
                  </pic:spPr>
                </pic:pic>
              </a:graphicData>
            </a:graphic>
          </wp:anchor>
        </w:drawing>
      </w:r>
      <w:r w:rsidR="00B25065" w:rsidRPr="00395FE0">
        <w:rPr>
          <w:sz w:val="28"/>
          <w:szCs w:val="28"/>
        </w:rPr>
        <w:t xml:space="preserve">Для характеристики компонент векторних пульсуючих величин використовується поняття </w:t>
      </w:r>
      <w:r w:rsidR="00B25065" w:rsidRPr="00395FE0">
        <w:rPr>
          <w:b/>
          <w:sz w:val="28"/>
          <w:szCs w:val="28"/>
        </w:rPr>
        <w:t>дисперсії</w:t>
      </w:r>
      <w:r w:rsidR="00B25065" w:rsidRPr="00395FE0">
        <w:rPr>
          <w:sz w:val="28"/>
          <w:szCs w:val="28"/>
        </w:rPr>
        <w:t xml:space="preserve"> або </w:t>
      </w:r>
      <w:r w:rsidR="00B25065" w:rsidRPr="00395FE0">
        <w:rPr>
          <w:b/>
          <w:sz w:val="28"/>
          <w:szCs w:val="28"/>
        </w:rPr>
        <w:t>середньоквадратичних</w:t>
      </w:r>
      <w:r w:rsidR="00B25065" w:rsidRPr="00395FE0">
        <w:rPr>
          <w:sz w:val="28"/>
          <w:szCs w:val="28"/>
        </w:rPr>
        <w:t xml:space="preserve"> значень їх компонентів (проекції на осі координат). Тобто задаємо: </w:t>
      </w:r>
      <w:r w:rsidR="00B25065" w:rsidRPr="00395FE0">
        <w:rPr>
          <w:position w:val="-12"/>
          <w:sz w:val="28"/>
          <w:szCs w:val="28"/>
        </w:rPr>
        <w:object w:dxaOrig="920" w:dyaOrig="420">
          <v:shape id="_x0000_i1080" type="#_x0000_t75" style="width:45.75pt;height:21.75pt" o:ole="">
            <v:imagedata r:id="rId123" o:title=""/>
          </v:shape>
          <o:OLEObject Type="Embed" ProgID="Equation.DSMT4" ShapeID="_x0000_i1080" DrawAspect="Content" ObjectID="_1700414098" r:id="rId124"/>
        </w:object>
      </w:r>
      <w:r w:rsidR="00B25065" w:rsidRPr="00395FE0">
        <w:rPr>
          <w:sz w:val="28"/>
          <w:szCs w:val="28"/>
        </w:rPr>
        <w:t xml:space="preserve"> або </w:t>
      </w:r>
      <w:r w:rsidR="00B25065" w:rsidRPr="00395FE0">
        <w:rPr>
          <w:position w:val="-14"/>
          <w:sz w:val="28"/>
          <w:szCs w:val="28"/>
        </w:rPr>
        <w:object w:dxaOrig="1460" w:dyaOrig="499">
          <v:shape id="_x0000_i1081" type="#_x0000_t75" style="width:72.75pt;height:24.75pt" o:ole="">
            <v:imagedata r:id="rId125" o:title=""/>
          </v:shape>
          <o:OLEObject Type="Embed" ProgID="Equation.DSMT4" ShapeID="_x0000_i1081" DrawAspect="Content" ObjectID="_1700414099" r:id="rId126"/>
        </w:object>
      </w:r>
      <w:r w:rsidR="00B25065" w:rsidRPr="00395FE0">
        <w:rPr>
          <w:sz w:val="28"/>
          <w:szCs w:val="28"/>
        </w:rPr>
        <w:t>.</w:t>
      </w:r>
    </w:p>
    <w:p w:rsidR="00B25065" w:rsidRPr="00395FE0" w:rsidRDefault="00B25065" w:rsidP="00395FE0">
      <w:pPr>
        <w:spacing w:line="360" w:lineRule="auto"/>
        <w:ind w:firstLine="709"/>
        <w:jc w:val="both"/>
        <w:rPr>
          <w:sz w:val="28"/>
          <w:szCs w:val="28"/>
        </w:rPr>
      </w:pPr>
      <w:r w:rsidRPr="00395FE0">
        <w:rPr>
          <w:sz w:val="28"/>
          <w:szCs w:val="28"/>
        </w:rPr>
        <w:t>У практиці використовують безрозмірні значення амплітудних характеристик, які можна отримати шляхом віднесення середньоквадратичних значень пульсацій до осреднении в часі значень швидкості.</w:t>
      </w:r>
    </w:p>
    <w:p w:rsidR="00B25065" w:rsidRPr="00395FE0" w:rsidRDefault="00B25065" w:rsidP="00395FE0">
      <w:pPr>
        <w:spacing w:line="360" w:lineRule="auto"/>
        <w:ind w:firstLine="709"/>
        <w:jc w:val="both"/>
        <w:rPr>
          <w:color w:val="000000"/>
          <w:sz w:val="28"/>
          <w:szCs w:val="28"/>
        </w:rPr>
      </w:pPr>
      <w:r w:rsidRPr="00395FE0">
        <w:rPr>
          <w:color w:val="000000"/>
          <w:position w:val="-30"/>
          <w:sz w:val="28"/>
          <w:szCs w:val="28"/>
        </w:rPr>
        <w:object w:dxaOrig="1180" w:dyaOrig="780">
          <v:shape id="_x0000_i1082" type="#_x0000_t75" style="width:58.5pt;height:38.25pt" o:ole="">
            <v:imagedata r:id="rId127" o:title=""/>
          </v:shape>
          <o:OLEObject Type="Embed" ProgID="Equation.DSMT4" ShapeID="_x0000_i1082" DrawAspect="Content" ObjectID="_1700414100" r:id="rId128"/>
        </w:object>
      </w:r>
      <w:r w:rsidRPr="00395FE0">
        <w:rPr>
          <w:color w:val="000000"/>
          <w:sz w:val="28"/>
          <w:szCs w:val="28"/>
        </w:rPr>
        <w:tab/>
      </w:r>
      <w:r w:rsidRPr="00395FE0">
        <w:rPr>
          <w:color w:val="000000"/>
          <w:position w:val="-30"/>
          <w:sz w:val="28"/>
          <w:szCs w:val="28"/>
        </w:rPr>
        <w:object w:dxaOrig="1200" w:dyaOrig="780">
          <v:shape id="_x0000_i1083" type="#_x0000_t75" style="width:60pt;height:38.25pt" o:ole="">
            <v:imagedata r:id="rId129" o:title=""/>
          </v:shape>
          <o:OLEObject Type="Embed" ProgID="Equation.DSMT4" ShapeID="_x0000_i1083" DrawAspect="Content" ObjectID="_1700414101" r:id="rId130"/>
        </w:object>
      </w:r>
      <w:r w:rsidRPr="00395FE0">
        <w:rPr>
          <w:color w:val="000000"/>
          <w:sz w:val="28"/>
          <w:szCs w:val="28"/>
        </w:rPr>
        <w:tab/>
      </w:r>
      <w:r w:rsidRPr="00395FE0">
        <w:rPr>
          <w:color w:val="000000"/>
          <w:position w:val="-30"/>
          <w:sz w:val="28"/>
          <w:szCs w:val="28"/>
        </w:rPr>
        <w:object w:dxaOrig="1180" w:dyaOrig="780">
          <v:shape id="_x0000_i1084" type="#_x0000_t75" style="width:58.5pt;height:38.25pt" o:ole="">
            <v:imagedata r:id="rId131" o:title=""/>
          </v:shape>
          <o:OLEObject Type="Embed" ProgID="Equation.DSMT4" ShapeID="_x0000_i1084" DrawAspect="Content" ObjectID="_1700414102" r:id="rId132"/>
        </w:object>
      </w:r>
    </w:p>
    <w:p w:rsidR="00B25065" w:rsidRPr="00395FE0" w:rsidRDefault="00B25065" w:rsidP="00395FE0">
      <w:pPr>
        <w:spacing w:line="360" w:lineRule="auto"/>
        <w:ind w:firstLine="709"/>
        <w:jc w:val="both"/>
        <w:rPr>
          <w:sz w:val="28"/>
          <w:szCs w:val="28"/>
        </w:rPr>
      </w:pPr>
      <w:r w:rsidRPr="00395FE0">
        <w:rPr>
          <w:sz w:val="28"/>
          <w:szCs w:val="28"/>
        </w:rPr>
        <w:t xml:space="preserve">Надалі будемо розглядати течію, вектор швидкості якої спрямований уздовж однієї осі (осі </w:t>
      </w:r>
      <w:r w:rsidRPr="00395FE0">
        <w:rPr>
          <w:position w:val="-12"/>
          <w:sz w:val="28"/>
          <w:szCs w:val="28"/>
        </w:rPr>
        <w:object w:dxaOrig="240" w:dyaOrig="360">
          <v:shape id="_x0000_i1085" type="#_x0000_t75" style="width:11.25pt;height:18.75pt" o:ole="">
            <v:imagedata r:id="rId133" o:title=""/>
          </v:shape>
          <o:OLEObject Type="Embed" ProgID="Equation.DSMT4" ShapeID="_x0000_i1085" DrawAspect="Content" ObjectID="_1700414103" r:id="rId134"/>
        </w:object>
      </w:r>
      <w:r w:rsidRPr="00395FE0">
        <w:rPr>
          <w:sz w:val="28"/>
          <w:szCs w:val="28"/>
        </w:rPr>
        <w:t>).</w:t>
      </w:r>
    </w:p>
    <w:p w:rsidR="00B25065" w:rsidRPr="00395FE0" w:rsidRDefault="009054D0" w:rsidP="00395FE0">
      <w:pPr>
        <w:tabs>
          <w:tab w:val="left" w:pos="708"/>
          <w:tab w:val="left" w:pos="1416"/>
          <w:tab w:val="left" w:pos="2124"/>
          <w:tab w:val="left" w:pos="2832"/>
          <w:tab w:val="left" w:pos="3540"/>
          <w:tab w:val="left" w:pos="4248"/>
          <w:tab w:val="left" w:pos="4956"/>
          <w:tab w:val="right" w:pos="9921"/>
        </w:tabs>
        <w:spacing w:line="360" w:lineRule="auto"/>
        <w:ind w:firstLine="709"/>
        <w:jc w:val="both"/>
        <w:rPr>
          <w:color w:val="000000"/>
          <w:sz w:val="28"/>
          <w:szCs w:val="28"/>
        </w:rPr>
      </w:pPr>
      <w:r>
        <w:rPr>
          <w:noProof/>
          <w:lang w:eastAsia="uk-UA"/>
        </w:rPr>
        <w:drawing>
          <wp:anchor distT="0" distB="0" distL="114300" distR="114300" simplePos="0" relativeHeight="251646976" behindDoc="1" locked="0" layoutInCell="1" allowOverlap="1">
            <wp:simplePos x="0" y="0"/>
            <wp:positionH relativeFrom="column">
              <wp:posOffset>453390</wp:posOffset>
            </wp:positionH>
            <wp:positionV relativeFrom="paragraph">
              <wp:posOffset>3810</wp:posOffset>
            </wp:positionV>
            <wp:extent cx="1638935" cy="1173480"/>
            <wp:effectExtent l="0" t="0" r="0" b="7620"/>
            <wp:wrapTight wrapText="bothSides">
              <wp:wrapPolygon edited="0">
                <wp:start x="0" y="0"/>
                <wp:lineTo x="0" y="21390"/>
                <wp:lineTo x="21341" y="21390"/>
                <wp:lineTo x="21341" y="0"/>
                <wp:lineTo x="0" y="0"/>
              </wp:wrapPolygon>
            </wp:wrapTight>
            <wp:docPr id="20" name="Рисунок 14" descr="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descr="11"/>
                    <pic:cNvPicPr>
                      <a:picLocks noChangeAspect="1" noChangeArrowheads="1"/>
                    </pic:cNvPicPr>
                  </pic:nvPicPr>
                  <pic:blipFill>
                    <a:blip r:embed="rId135">
                      <a:extLst>
                        <a:ext uri="{28A0092B-C50C-407E-A947-70E740481C1C}">
                          <a14:useLocalDpi xmlns:a14="http://schemas.microsoft.com/office/drawing/2010/main" val="0"/>
                        </a:ext>
                      </a:extLst>
                    </a:blip>
                    <a:srcRect/>
                    <a:stretch>
                      <a:fillRect/>
                    </a:stretch>
                  </pic:blipFill>
                  <pic:spPr bwMode="auto">
                    <a:xfrm>
                      <a:off x="0" y="0"/>
                      <a:ext cx="1638935" cy="1173480"/>
                    </a:xfrm>
                    <a:prstGeom prst="rect">
                      <a:avLst/>
                    </a:prstGeom>
                    <a:noFill/>
                  </pic:spPr>
                </pic:pic>
              </a:graphicData>
            </a:graphic>
          </wp:anchor>
        </w:drawing>
      </w:r>
    </w:p>
    <w:p w:rsidR="00B25065" w:rsidRPr="00395FE0" w:rsidRDefault="00B25065" w:rsidP="00395FE0">
      <w:pPr>
        <w:spacing w:line="360" w:lineRule="auto"/>
        <w:ind w:firstLine="709"/>
        <w:jc w:val="both"/>
        <w:rPr>
          <w:sz w:val="28"/>
          <w:szCs w:val="28"/>
        </w:rPr>
      </w:pPr>
      <w:r w:rsidRPr="00395FE0">
        <w:rPr>
          <w:color w:val="FF0000"/>
          <w:position w:val="-68"/>
          <w:sz w:val="28"/>
          <w:szCs w:val="28"/>
        </w:rPr>
        <w:object w:dxaOrig="4000" w:dyaOrig="1480">
          <v:shape id="_x0000_i1086" type="#_x0000_t75" style="width:198pt;height:75.75pt" o:ole="">
            <v:imagedata r:id="rId136" o:title=""/>
          </v:shape>
          <o:OLEObject Type="Embed" ProgID="Equation.DSMT4" ShapeID="_x0000_i1086" DrawAspect="Content" ObjectID="_1700414104" r:id="rId137"/>
        </w:object>
      </w:r>
      <w:r w:rsidRPr="00395FE0">
        <w:rPr>
          <w:sz w:val="28"/>
          <w:szCs w:val="28"/>
        </w:rPr>
        <w:t>.</w:t>
      </w:r>
    </w:p>
    <w:p w:rsidR="00B25065" w:rsidRPr="00395FE0" w:rsidRDefault="00B25065" w:rsidP="00395FE0">
      <w:pPr>
        <w:spacing w:line="360" w:lineRule="auto"/>
        <w:ind w:firstLine="709"/>
        <w:jc w:val="both"/>
        <w:rPr>
          <w:sz w:val="28"/>
          <w:szCs w:val="28"/>
        </w:rPr>
      </w:pPr>
      <w:r w:rsidRPr="00395FE0">
        <w:rPr>
          <w:sz w:val="28"/>
          <w:szCs w:val="28"/>
        </w:rPr>
        <w:t>Більш повними амплітудними характеристиками турбулентних пульсацій швидкості є ступінь турбулентності (</w:t>
      </w:r>
      <w:r w:rsidRPr="00395FE0">
        <w:rPr>
          <w:position w:val="-6"/>
          <w:sz w:val="28"/>
          <w:szCs w:val="28"/>
        </w:rPr>
        <w:object w:dxaOrig="320" w:dyaOrig="279">
          <v:shape id="_x0000_i1087" type="#_x0000_t75" style="width:15.75pt;height:13.5pt" o:ole="">
            <v:imagedata r:id="rId138" o:title=""/>
          </v:shape>
          <o:OLEObject Type="Embed" ProgID="Equation.DSMT4" ShapeID="_x0000_i1087" DrawAspect="Content" ObjectID="_1700414105" r:id="rId139"/>
        </w:object>
      </w:r>
      <w:r w:rsidRPr="00395FE0">
        <w:rPr>
          <w:sz w:val="28"/>
          <w:szCs w:val="28"/>
        </w:rPr>
        <w:t>):</w:t>
      </w:r>
    </w:p>
    <w:p w:rsidR="00B25065" w:rsidRPr="00395FE0" w:rsidRDefault="00B25065" w:rsidP="00395FE0">
      <w:pPr>
        <w:tabs>
          <w:tab w:val="left" w:pos="708"/>
          <w:tab w:val="left" w:pos="1416"/>
          <w:tab w:val="left" w:pos="2124"/>
          <w:tab w:val="left" w:pos="2832"/>
          <w:tab w:val="left" w:pos="3540"/>
          <w:tab w:val="left" w:pos="4248"/>
          <w:tab w:val="left" w:pos="4956"/>
          <w:tab w:val="right" w:pos="9921"/>
        </w:tabs>
        <w:spacing w:line="360" w:lineRule="auto"/>
        <w:ind w:firstLine="709"/>
        <w:jc w:val="both"/>
        <w:rPr>
          <w:color w:val="000000"/>
          <w:sz w:val="28"/>
          <w:szCs w:val="28"/>
        </w:rPr>
      </w:pPr>
      <w:r w:rsidRPr="00395FE0">
        <w:rPr>
          <w:color w:val="000000"/>
          <w:position w:val="-30"/>
          <w:sz w:val="28"/>
          <w:szCs w:val="28"/>
        </w:rPr>
        <w:object w:dxaOrig="3260" w:dyaOrig="740">
          <v:shape id="_x0000_i1088" type="#_x0000_t75" style="width:162.75pt;height:36.75pt" o:ole="">
            <v:imagedata r:id="rId140" o:title=""/>
          </v:shape>
          <o:OLEObject Type="Embed" ProgID="Equation.DSMT4" ShapeID="_x0000_i1088" DrawAspect="Content" ObjectID="_1700414106" r:id="rId141"/>
        </w:object>
      </w:r>
      <w:r w:rsidRPr="00395FE0">
        <w:rPr>
          <w:color w:val="000000"/>
          <w:sz w:val="28"/>
          <w:szCs w:val="28"/>
        </w:rPr>
        <w:t>.</w:t>
      </w:r>
    </w:p>
    <w:p w:rsidR="00B25065" w:rsidRPr="00395FE0" w:rsidRDefault="00B25065" w:rsidP="00395FE0">
      <w:pPr>
        <w:spacing w:line="360" w:lineRule="auto"/>
        <w:ind w:firstLine="709"/>
        <w:jc w:val="both"/>
        <w:rPr>
          <w:sz w:val="28"/>
          <w:szCs w:val="28"/>
        </w:rPr>
      </w:pPr>
      <w:r w:rsidRPr="00395FE0">
        <w:rPr>
          <w:sz w:val="28"/>
          <w:szCs w:val="28"/>
        </w:rPr>
        <w:t>І кінетичну енергію турбулентних пульсацій швидкості:</w:t>
      </w:r>
    </w:p>
    <w:p w:rsidR="00B25065" w:rsidRPr="00395FE0" w:rsidRDefault="00B25065" w:rsidP="00395FE0">
      <w:pPr>
        <w:tabs>
          <w:tab w:val="left" w:pos="708"/>
          <w:tab w:val="left" w:pos="1416"/>
          <w:tab w:val="left" w:pos="2124"/>
          <w:tab w:val="left" w:pos="2832"/>
          <w:tab w:val="left" w:pos="3540"/>
          <w:tab w:val="left" w:pos="4248"/>
          <w:tab w:val="left" w:pos="4956"/>
          <w:tab w:val="right" w:pos="9921"/>
        </w:tabs>
        <w:spacing w:line="360" w:lineRule="auto"/>
        <w:ind w:firstLine="709"/>
        <w:jc w:val="both"/>
        <w:rPr>
          <w:sz w:val="28"/>
          <w:szCs w:val="28"/>
        </w:rPr>
      </w:pPr>
      <w:r w:rsidRPr="00395FE0">
        <w:rPr>
          <w:position w:val="-24"/>
          <w:sz w:val="28"/>
          <w:szCs w:val="28"/>
        </w:rPr>
        <w:object w:dxaOrig="2100" w:dyaOrig="620">
          <v:shape id="_x0000_i1089" type="#_x0000_t75" style="width:102.75pt;height:30.75pt" o:ole="">
            <v:imagedata r:id="rId142" o:title=""/>
          </v:shape>
          <o:OLEObject Type="Embed" ProgID="Equation.DSMT4" ShapeID="_x0000_i1089" DrawAspect="Content" ObjectID="_1700414107" r:id="rId143"/>
        </w:object>
      </w:r>
      <w:r w:rsidRPr="00395FE0">
        <w:rPr>
          <w:sz w:val="28"/>
          <w:szCs w:val="28"/>
        </w:rPr>
        <w:t>.</w:t>
      </w:r>
    </w:p>
    <w:p w:rsidR="00B25065" w:rsidRPr="00395FE0" w:rsidRDefault="00B25065" w:rsidP="00395FE0">
      <w:pPr>
        <w:tabs>
          <w:tab w:val="left" w:pos="708"/>
          <w:tab w:val="left" w:pos="1416"/>
          <w:tab w:val="left" w:pos="2124"/>
          <w:tab w:val="left" w:pos="2832"/>
          <w:tab w:val="left" w:pos="3540"/>
          <w:tab w:val="left" w:pos="4248"/>
          <w:tab w:val="left" w:pos="4956"/>
          <w:tab w:val="right" w:pos="9921"/>
        </w:tabs>
        <w:spacing w:line="360" w:lineRule="auto"/>
        <w:ind w:firstLine="709"/>
        <w:jc w:val="both"/>
        <w:rPr>
          <w:color w:val="000000"/>
          <w:sz w:val="28"/>
          <w:szCs w:val="28"/>
        </w:rPr>
      </w:pPr>
    </w:p>
    <w:p w:rsidR="00B25065" w:rsidRPr="00395FE0" w:rsidRDefault="00B25065" w:rsidP="00395FE0">
      <w:pPr>
        <w:pStyle w:val="afe"/>
        <w:spacing w:before="0" w:beforeAutospacing="0" w:after="0" w:afterAutospacing="0"/>
        <w:ind w:firstLine="709"/>
        <w:rPr>
          <w:rFonts w:ascii="Times New Roman" w:hAnsi="Times New Roman"/>
          <w:sz w:val="28"/>
        </w:rPr>
      </w:pPr>
      <w:bookmarkStart w:id="10" w:name="_Toc138257306"/>
      <w:r w:rsidRPr="00395FE0">
        <w:rPr>
          <w:rFonts w:ascii="Times New Roman" w:hAnsi="Times New Roman"/>
          <w:sz w:val="28"/>
        </w:rPr>
        <w:lastRenderedPageBreak/>
        <w:t>1.4.2 К</w:t>
      </w:r>
      <w:bookmarkEnd w:id="10"/>
      <w:r w:rsidRPr="00395FE0">
        <w:rPr>
          <w:rFonts w:ascii="Times New Roman" w:hAnsi="Times New Roman"/>
          <w:sz w:val="28"/>
        </w:rPr>
        <w:t>ореляції</w:t>
      </w:r>
    </w:p>
    <w:p w:rsidR="00B25065" w:rsidRPr="00395FE0" w:rsidRDefault="00B25065" w:rsidP="00395FE0">
      <w:pPr>
        <w:spacing w:line="360" w:lineRule="auto"/>
        <w:ind w:firstLine="709"/>
        <w:jc w:val="both"/>
        <w:rPr>
          <w:sz w:val="28"/>
          <w:szCs w:val="28"/>
        </w:rPr>
      </w:pPr>
      <w:r w:rsidRPr="00395FE0">
        <w:rPr>
          <w:sz w:val="28"/>
          <w:szCs w:val="28"/>
        </w:rPr>
        <w:t>Для установлений взаємозв'язків між випадковими величинами використовують коефіцієнт кореляції (</w:t>
      </w:r>
      <w:r w:rsidRPr="00395FE0">
        <w:rPr>
          <w:position w:val="-4"/>
          <w:sz w:val="28"/>
          <w:szCs w:val="28"/>
        </w:rPr>
        <w:object w:dxaOrig="240" w:dyaOrig="260">
          <v:shape id="_x0000_i1090" type="#_x0000_t75" style="width:11.25pt;height:12pt" o:ole="">
            <v:imagedata r:id="rId144" o:title=""/>
          </v:shape>
          <o:OLEObject Type="Embed" ProgID="Equation.DSMT4" ShapeID="_x0000_i1090" DrawAspect="Content" ObjectID="_1700414108" r:id="rId145"/>
        </w:object>
      </w:r>
      <w:r w:rsidRPr="00395FE0">
        <w:rPr>
          <w:sz w:val="28"/>
          <w:szCs w:val="28"/>
        </w:rPr>
        <w:t xml:space="preserve">).Є дві пульсуючі величини </w:t>
      </w:r>
      <w:r w:rsidRPr="00395FE0">
        <w:rPr>
          <w:position w:val="-10"/>
          <w:sz w:val="28"/>
          <w:szCs w:val="28"/>
        </w:rPr>
        <w:object w:dxaOrig="580" w:dyaOrig="320">
          <v:shape id="_x0000_i1091" type="#_x0000_t75" style="width:28.5pt;height:15.75pt" o:ole="">
            <v:imagedata r:id="rId146" o:title=""/>
          </v:shape>
          <o:OLEObject Type="Embed" ProgID="Equation.DSMT4" ShapeID="_x0000_i1091" DrawAspect="Content" ObjectID="_1700414109" r:id="rId147"/>
        </w:object>
      </w:r>
      <w:r w:rsidRPr="00395FE0">
        <w:rPr>
          <w:sz w:val="28"/>
          <w:szCs w:val="28"/>
        </w:rPr>
        <w:t xml:space="preserve">. </w:t>
      </w:r>
    </w:p>
    <w:p w:rsidR="00B25065" w:rsidRPr="00395FE0" w:rsidRDefault="00B25065" w:rsidP="0011282C">
      <w:pPr>
        <w:spacing w:line="360" w:lineRule="auto"/>
        <w:ind w:firstLine="709"/>
        <w:jc w:val="center"/>
        <w:rPr>
          <w:sz w:val="28"/>
          <w:szCs w:val="28"/>
        </w:rPr>
      </w:pPr>
      <w:r w:rsidRPr="00395FE0">
        <w:rPr>
          <w:color w:val="FF0000"/>
          <w:position w:val="-36"/>
          <w:sz w:val="28"/>
          <w:szCs w:val="28"/>
        </w:rPr>
        <w:object w:dxaOrig="1620" w:dyaOrig="780">
          <v:shape id="_x0000_i1092" type="#_x0000_t75" style="width:81pt;height:38.25pt" o:ole="">
            <v:imagedata r:id="rId148" o:title=""/>
          </v:shape>
          <o:OLEObject Type="Embed" ProgID="Equation.DSMT4" ShapeID="_x0000_i1092" DrawAspect="Content" ObjectID="_1700414110" r:id="rId149"/>
        </w:object>
      </w:r>
      <w:r w:rsidRPr="00395FE0">
        <w:rPr>
          <w:sz w:val="28"/>
          <w:szCs w:val="28"/>
        </w:rPr>
        <w:t>;</w:t>
      </w:r>
      <w:r>
        <w:rPr>
          <w:sz w:val="28"/>
          <w:szCs w:val="28"/>
        </w:rPr>
        <w:t xml:space="preserve"> </w:t>
      </w:r>
      <w:r w:rsidRPr="00395FE0">
        <w:rPr>
          <w:position w:val="-4"/>
          <w:sz w:val="28"/>
          <w:szCs w:val="28"/>
        </w:rPr>
        <w:object w:dxaOrig="1020" w:dyaOrig="260">
          <v:shape id="_x0000_i1093" type="#_x0000_t75" style="width:50.25pt;height:12pt" o:ole="">
            <v:imagedata r:id="rId150" o:title=""/>
          </v:shape>
          <o:OLEObject Type="Embed" ProgID="Equation.DSMT4" ShapeID="_x0000_i1093" DrawAspect="Content" ObjectID="_1700414111" r:id="rId151"/>
        </w:object>
      </w:r>
      <w:r w:rsidRPr="00395FE0">
        <w:rPr>
          <w:sz w:val="28"/>
          <w:szCs w:val="28"/>
        </w:rPr>
        <w:t>.</w:t>
      </w:r>
    </w:p>
    <w:p w:rsidR="00B25065" w:rsidRPr="00395FE0" w:rsidRDefault="00B25065" w:rsidP="00395FE0">
      <w:pPr>
        <w:spacing w:line="360" w:lineRule="auto"/>
        <w:ind w:firstLine="709"/>
        <w:jc w:val="both"/>
        <w:rPr>
          <w:sz w:val="28"/>
          <w:szCs w:val="28"/>
        </w:rPr>
      </w:pPr>
      <w:r w:rsidRPr="00395FE0">
        <w:rPr>
          <w:sz w:val="28"/>
          <w:szCs w:val="28"/>
        </w:rPr>
        <w:t xml:space="preserve">Чим ближче значення </w:t>
      </w:r>
      <w:r w:rsidRPr="00395FE0">
        <w:rPr>
          <w:position w:val="-4"/>
          <w:sz w:val="28"/>
          <w:szCs w:val="28"/>
        </w:rPr>
        <w:object w:dxaOrig="240" w:dyaOrig="260">
          <v:shape id="_x0000_i1094" type="#_x0000_t75" style="width:11.25pt;height:12pt" o:ole="">
            <v:imagedata r:id="rId144" o:title=""/>
          </v:shape>
          <o:OLEObject Type="Embed" ProgID="Equation.DSMT4" ShapeID="_x0000_i1094" DrawAspect="Content" ObjectID="_1700414112" r:id="rId152"/>
        </w:object>
      </w:r>
      <w:r w:rsidRPr="00395FE0">
        <w:rPr>
          <w:sz w:val="28"/>
          <w:szCs w:val="28"/>
        </w:rPr>
        <w:t xml:space="preserve"> до однієї з меж, тим більш повно взаємопов'язані розглядаються величини. Якщо </w:t>
      </w:r>
      <w:r w:rsidRPr="00395FE0">
        <w:rPr>
          <w:position w:val="-4"/>
          <w:sz w:val="28"/>
          <w:szCs w:val="28"/>
        </w:rPr>
        <w:object w:dxaOrig="560" w:dyaOrig="260">
          <v:shape id="_x0000_i1095" type="#_x0000_t75" style="width:26.25pt;height:12pt" o:ole="">
            <v:imagedata r:id="rId153" o:title=""/>
          </v:shape>
          <o:OLEObject Type="Embed" ProgID="Equation.DSMT4" ShapeID="_x0000_i1095" DrawAspect="Content" ObjectID="_1700414113" r:id="rId154"/>
        </w:object>
      </w:r>
      <w:r w:rsidRPr="00395FE0">
        <w:rPr>
          <w:sz w:val="28"/>
          <w:szCs w:val="28"/>
        </w:rPr>
        <w:t xml:space="preserve"> – то розглядаються величини пов'язані між собою алгебраїчними залежностями (функціонально). Якщо </w:t>
      </w:r>
      <w:r w:rsidRPr="00395FE0">
        <w:rPr>
          <w:position w:val="-6"/>
          <w:sz w:val="28"/>
          <w:szCs w:val="28"/>
        </w:rPr>
        <w:object w:dxaOrig="600" w:dyaOrig="279">
          <v:shape id="_x0000_i1096" type="#_x0000_t75" style="width:30pt;height:13.5pt" o:ole="">
            <v:imagedata r:id="rId155" o:title=""/>
          </v:shape>
          <o:OLEObject Type="Embed" ProgID="Equation.DSMT4" ShapeID="_x0000_i1096" DrawAspect="Content" ObjectID="_1700414114" r:id="rId156"/>
        </w:object>
      </w:r>
      <w:r w:rsidRPr="00395FE0">
        <w:rPr>
          <w:sz w:val="28"/>
          <w:szCs w:val="28"/>
        </w:rPr>
        <w:t xml:space="preserve"> – то будь-яка взаємозв'язок відсутній. Значення </w:t>
      </w:r>
      <w:r w:rsidRPr="00395FE0">
        <w:rPr>
          <w:position w:val="-4"/>
          <w:sz w:val="28"/>
          <w:szCs w:val="28"/>
        </w:rPr>
        <w:object w:dxaOrig="700" w:dyaOrig="260">
          <v:shape id="_x0000_i1097" type="#_x0000_t75" style="width:33.75pt;height:12pt" o:ole="">
            <v:imagedata r:id="rId157" o:title=""/>
          </v:shape>
          <o:OLEObject Type="Embed" ProgID="Equation.DSMT4" ShapeID="_x0000_i1097" DrawAspect="Content" ObjectID="_1700414115" r:id="rId158"/>
        </w:object>
      </w:r>
      <w:r w:rsidRPr="00395FE0">
        <w:rPr>
          <w:sz w:val="28"/>
          <w:szCs w:val="28"/>
        </w:rPr>
        <w:t xml:space="preserve"> можемо отримати, корелюючи розглянуту величину з протилежного їй за знаком.</w:t>
      </w:r>
    </w:p>
    <w:p w:rsidR="00B25065" w:rsidRPr="00395FE0" w:rsidRDefault="00B25065" w:rsidP="00395FE0">
      <w:pPr>
        <w:spacing w:line="360" w:lineRule="auto"/>
        <w:ind w:firstLine="709"/>
        <w:jc w:val="both"/>
        <w:rPr>
          <w:sz w:val="28"/>
          <w:szCs w:val="28"/>
        </w:rPr>
      </w:pPr>
      <w:r w:rsidRPr="00395FE0">
        <w:rPr>
          <w:sz w:val="28"/>
          <w:szCs w:val="28"/>
        </w:rPr>
        <w:t xml:space="preserve">Вираз </w:t>
      </w:r>
      <w:r w:rsidRPr="00395FE0">
        <w:rPr>
          <w:position w:val="-10"/>
          <w:sz w:val="28"/>
          <w:szCs w:val="28"/>
        </w:rPr>
        <w:object w:dxaOrig="620" w:dyaOrig="380">
          <v:shape id="_x0000_i1098" type="#_x0000_t75" style="width:30.75pt;height:18.75pt" o:ole="">
            <v:imagedata r:id="rId159" o:title=""/>
          </v:shape>
          <o:OLEObject Type="Embed" ProgID="Equation.DSMT4" ShapeID="_x0000_i1098" DrawAspect="Content" ObjectID="_1700414116" r:id="rId160"/>
        </w:object>
      </w:r>
      <w:r w:rsidRPr="00395FE0">
        <w:rPr>
          <w:sz w:val="28"/>
          <w:szCs w:val="28"/>
        </w:rPr>
        <w:t xml:space="preserve"> являє собою кореляцію або кореляційну функцію або ковариацию. Кореляційні функції дуже важливі в «теорії турбулентності» зокрема тому, що вони з точністю до постійних визначають величини компонент тензора турбулентних напруг удаваного турбулентного тертя.</w:t>
      </w:r>
    </w:p>
    <w:p w:rsidR="00B25065" w:rsidRPr="00395FE0" w:rsidRDefault="00B25065" w:rsidP="00395FE0">
      <w:pPr>
        <w:spacing w:line="360" w:lineRule="auto"/>
        <w:ind w:firstLine="709"/>
        <w:jc w:val="both"/>
        <w:rPr>
          <w:sz w:val="28"/>
          <w:szCs w:val="28"/>
        </w:rPr>
      </w:pPr>
      <w:r w:rsidRPr="00395FE0">
        <w:rPr>
          <w:position w:val="-28"/>
          <w:sz w:val="28"/>
          <w:szCs w:val="28"/>
        </w:rPr>
        <w:object w:dxaOrig="2079" w:dyaOrig="700">
          <v:shape id="_x0000_i1099" type="#_x0000_t75" style="width:102.75pt;height:33.75pt" o:ole="">
            <v:imagedata r:id="rId161" o:title=""/>
          </v:shape>
          <o:OLEObject Type="Embed" ProgID="Equation.DSMT4" ShapeID="_x0000_i1099" DrawAspect="Content" ObjectID="_1700414117" r:id="rId162"/>
        </w:object>
      </w:r>
      <w:r w:rsidRPr="00395FE0">
        <w:rPr>
          <w:sz w:val="28"/>
          <w:szCs w:val="28"/>
        </w:rPr>
        <w:t>;</w:t>
      </w:r>
    </w:p>
    <w:p w:rsidR="00B25065" w:rsidRPr="00395FE0" w:rsidRDefault="00B25065" w:rsidP="00395FE0">
      <w:pPr>
        <w:spacing w:line="360" w:lineRule="auto"/>
        <w:ind w:firstLine="709"/>
        <w:jc w:val="both"/>
        <w:rPr>
          <w:sz w:val="28"/>
          <w:szCs w:val="28"/>
        </w:rPr>
      </w:pPr>
      <w:r w:rsidRPr="00395FE0">
        <w:rPr>
          <w:position w:val="-28"/>
          <w:sz w:val="28"/>
          <w:szCs w:val="28"/>
        </w:rPr>
        <w:object w:dxaOrig="2760" w:dyaOrig="700">
          <v:shape id="_x0000_i1100" type="#_x0000_t75" style="width:138pt;height:33.75pt" o:ole="">
            <v:imagedata r:id="rId163" o:title=""/>
          </v:shape>
          <o:OLEObject Type="Embed" ProgID="Equation.DSMT4" ShapeID="_x0000_i1100" DrawAspect="Content" ObjectID="_1700414118" r:id="rId164"/>
        </w:object>
      </w:r>
      <w:r w:rsidRPr="00395FE0">
        <w:rPr>
          <w:sz w:val="28"/>
          <w:szCs w:val="28"/>
        </w:rPr>
        <w:t>.</w:t>
      </w:r>
    </w:p>
    <w:p w:rsidR="00B25065" w:rsidRPr="00395FE0" w:rsidRDefault="00B25065" w:rsidP="00395FE0">
      <w:pPr>
        <w:spacing w:line="360" w:lineRule="auto"/>
        <w:ind w:firstLine="709"/>
        <w:jc w:val="both"/>
        <w:rPr>
          <w:sz w:val="28"/>
          <w:szCs w:val="28"/>
        </w:rPr>
      </w:pPr>
      <w:r w:rsidRPr="00395FE0">
        <w:rPr>
          <w:sz w:val="28"/>
          <w:szCs w:val="28"/>
        </w:rPr>
        <w:t xml:space="preserve">Величина кореляції </w:t>
      </w:r>
      <w:r w:rsidRPr="00395FE0">
        <w:rPr>
          <w:position w:val="-4"/>
          <w:sz w:val="28"/>
          <w:szCs w:val="28"/>
        </w:rPr>
        <w:object w:dxaOrig="240" w:dyaOrig="260">
          <v:shape id="_x0000_i1101" type="#_x0000_t75" style="width:11.25pt;height:12pt" o:ole="">
            <v:imagedata r:id="rId144" o:title=""/>
          </v:shape>
          <o:OLEObject Type="Embed" ProgID="Equation.DSMT4" ShapeID="_x0000_i1101" DrawAspect="Content" ObjectID="_1700414119" r:id="rId165"/>
        </w:object>
      </w:r>
      <w:r w:rsidRPr="00395FE0">
        <w:rPr>
          <w:sz w:val="28"/>
          <w:szCs w:val="28"/>
        </w:rPr>
        <w:t xml:space="preserve"> залежить від ступеня взаємозв’язку між пульсуючими величинами, що визначається величиною і їх інтенсивністю: </w:t>
      </w:r>
    </w:p>
    <w:p w:rsidR="00B25065" w:rsidRPr="00395FE0" w:rsidRDefault="00B25065" w:rsidP="00395FE0">
      <w:pPr>
        <w:spacing w:line="360" w:lineRule="auto"/>
        <w:ind w:firstLine="709"/>
        <w:jc w:val="both"/>
        <w:rPr>
          <w:sz w:val="28"/>
          <w:szCs w:val="28"/>
        </w:rPr>
      </w:pPr>
      <w:r w:rsidRPr="00395FE0">
        <w:rPr>
          <w:position w:val="-12"/>
          <w:sz w:val="28"/>
          <w:szCs w:val="28"/>
        </w:rPr>
        <w:object w:dxaOrig="2140" w:dyaOrig="440">
          <v:shape id="_x0000_i1102" type="#_x0000_t75" style="width:105.75pt;height:21.75pt" o:ole="">
            <v:imagedata r:id="rId166" o:title=""/>
          </v:shape>
          <o:OLEObject Type="Embed" ProgID="Equation.DSMT4" ShapeID="_x0000_i1102" DrawAspect="Content" ObjectID="_1700414120" r:id="rId167"/>
        </w:object>
      </w:r>
      <w:r w:rsidRPr="00395FE0">
        <w:rPr>
          <w:sz w:val="28"/>
          <w:szCs w:val="28"/>
        </w:rPr>
        <w:t>.</w:t>
      </w:r>
    </w:p>
    <w:p w:rsidR="00B25065" w:rsidRPr="00395FE0" w:rsidRDefault="00B25065" w:rsidP="00395FE0">
      <w:pPr>
        <w:spacing w:line="360" w:lineRule="auto"/>
        <w:ind w:firstLine="709"/>
        <w:jc w:val="both"/>
        <w:rPr>
          <w:sz w:val="28"/>
          <w:szCs w:val="28"/>
        </w:rPr>
      </w:pPr>
      <w:r w:rsidRPr="00395FE0">
        <w:rPr>
          <w:sz w:val="28"/>
          <w:szCs w:val="28"/>
        </w:rPr>
        <w:t>Якщо узагальнити поняття кореляції, то відповідно до основного закону осреднення (1.</w:t>
      </w:r>
      <w:r>
        <w:rPr>
          <w:sz w:val="28"/>
          <w:szCs w:val="28"/>
        </w:rPr>
        <w:t>4.</w:t>
      </w:r>
      <w:r w:rsidRPr="00395FE0">
        <w:rPr>
          <w:sz w:val="28"/>
          <w:szCs w:val="28"/>
        </w:rPr>
        <w:t>2) вираз для визначення кореляції можна записати в наступному вигляді:</w:t>
      </w:r>
    </w:p>
    <w:p w:rsidR="00B25065" w:rsidRPr="00395FE0" w:rsidRDefault="00B25065" w:rsidP="000F3487">
      <w:pPr>
        <w:spacing w:line="360" w:lineRule="auto"/>
        <w:ind w:firstLine="709"/>
        <w:jc w:val="right"/>
        <w:rPr>
          <w:sz w:val="28"/>
          <w:szCs w:val="28"/>
        </w:rPr>
      </w:pPr>
      <w:r w:rsidRPr="00395FE0">
        <w:rPr>
          <w:position w:val="-32"/>
          <w:sz w:val="28"/>
          <w:szCs w:val="28"/>
        </w:rPr>
        <w:object w:dxaOrig="4300" w:dyaOrig="760">
          <v:shape id="_x0000_i1103" type="#_x0000_t75" style="width:213pt;height:38.25pt" o:ole="">
            <v:imagedata r:id="rId168" o:title=""/>
          </v:shape>
          <o:OLEObject Type="Embed" ProgID="Equation.DSMT4" ShapeID="_x0000_i1103" DrawAspect="Content" ObjectID="_1700414121" r:id="rId169"/>
        </w:object>
      </w:r>
      <w:r w:rsidRPr="00395FE0">
        <w:rPr>
          <w:sz w:val="28"/>
          <w:szCs w:val="28"/>
        </w:rPr>
        <w:t>,</w:t>
      </w:r>
      <w:r w:rsidRPr="00395FE0">
        <w:rPr>
          <w:sz w:val="28"/>
          <w:szCs w:val="28"/>
        </w:rPr>
        <w:tab/>
      </w:r>
      <w:r w:rsidRPr="00395FE0">
        <w:rPr>
          <w:sz w:val="28"/>
          <w:szCs w:val="28"/>
        </w:rPr>
        <w:tab/>
      </w:r>
      <w:r w:rsidRPr="00395FE0">
        <w:rPr>
          <w:sz w:val="28"/>
          <w:szCs w:val="28"/>
        </w:rPr>
        <w:tab/>
        <w:t>(1.</w:t>
      </w:r>
      <w:r>
        <w:rPr>
          <w:sz w:val="28"/>
          <w:szCs w:val="28"/>
        </w:rPr>
        <w:t>6</w:t>
      </w:r>
      <w:r w:rsidRPr="00395FE0">
        <w:rPr>
          <w:sz w:val="28"/>
          <w:szCs w:val="28"/>
        </w:rPr>
        <w:t>)</w:t>
      </w:r>
    </w:p>
    <w:p w:rsidR="00B25065" w:rsidRPr="00395FE0" w:rsidRDefault="009054D0" w:rsidP="00395FE0">
      <w:pPr>
        <w:spacing w:line="360" w:lineRule="auto"/>
        <w:ind w:firstLine="709"/>
        <w:jc w:val="both"/>
        <w:rPr>
          <w:sz w:val="28"/>
          <w:szCs w:val="28"/>
        </w:rPr>
      </w:pPr>
      <w:r>
        <w:rPr>
          <w:noProof/>
          <w:lang w:eastAsia="uk-UA"/>
        </w:rPr>
        <w:lastRenderedPageBreak/>
        <w:drawing>
          <wp:anchor distT="0" distB="0" distL="114300" distR="114300" simplePos="0" relativeHeight="251652096" behindDoc="1" locked="0" layoutInCell="1" allowOverlap="1">
            <wp:simplePos x="0" y="0"/>
            <wp:positionH relativeFrom="margin">
              <wp:align>left</wp:align>
            </wp:positionH>
            <wp:positionV relativeFrom="paragraph">
              <wp:posOffset>986790</wp:posOffset>
            </wp:positionV>
            <wp:extent cx="1638935" cy="1201420"/>
            <wp:effectExtent l="0" t="0" r="0" b="0"/>
            <wp:wrapTight wrapText="bothSides">
              <wp:wrapPolygon edited="0">
                <wp:start x="0" y="0"/>
                <wp:lineTo x="0" y="21235"/>
                <wp:lineTo x="21341" y="21235"/>
                <wp:lineTo x="21341" y="0"/>
                <wp:lineTo x="0" y="0"/>
              </wp:wrapPolygon>
            </wp:wrapTight>
            <wp:docPr id="13" name="Рисунок 100" descr="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0" descr="12"/>
                    <pic:cNvPicPr>
                      <a:picLocks noChangeAspect="1" noChangeArrowheads="1"/>
                    </pic:cNvPicPr>
                  </pic:nvPicPr>
                  <pic:blipFill>
                    <a:blip r:embed="rId170">
                      <a:extLst>
                        <a:ext uri="{28A0092B-C50C-407E-A947-70E740481C1C}">
                          <a14:useLocalDpi xmlns:a14="http://schemas.microsoft.com/office/drawing/2010/main" val="0"/>
                        </a:ext>
                      </a:extLst>
                    </a:blip>
                    <a:srcRect/>
                    <a:stretch>
                      <a:fillRect/>
                    </a:stretch>
                  </pic:blipFill>
                  <pic:spPr bwMode="auto">
                    <a:xfrm>
                      <a:off x="0" y="0"/>
                      <a:ext cx="1638935" cy="1201420"/>
                    </a:xfrm>
                    <a:prstGeom prst="rect">
                      <a:avLst/>
                    </a:prstGeom>
                    <a:noFill/>
                  </pic:spPr>
                </pic:pic>
              </a:graphicData>
            </a:graphic>
          </wp:anchor>
        </w:drawing>
      </w:r>
      <w:r w:rsidR="00B25065" w:rsidRPr="00395FE0">
        <w:rPr>
          <w:sz w:val="28"/>
          <w:szCs w:val="28"/>
        </w:rPr>
        <w:t xml:space="preserve">де: </w:t>
      </w:r>
      <w:r w:rsidR="00B25065" w:rsidRPr="00395FE0">
        <w:rPr>
          <w:position w:val="-14"/>
          <w:sz w:val="28"/>
          <w:szCs w:val="28"/>
        </w:rPr>
        <w:object w:dxaOrig="540" w:dyaOrig="380">
          <v:shape id="_x0000_i1104" type="#_x0000_t75" style="width:27pt;height:18.75pt" o:ole="">
            <v:imagedata r:id="rId171" o:title=""/>
          </v:shape>
          <o:OLEObject Type="Embed" ProgID="Equation.DSMT4" ShapeID="_x0000_i1104" DrawAspect="Content" ObjectID="_1700414122" r:id="rId172"/>
        </w:object>
      </w:r>
      <w:r w:rsidR="00B25065" w:rsidRPr="00395FE0">
        <w:rPr>
          <w:sz w:val="28"/>
          <w:szCs w:val="28"/>
        </w:rPr>
        <w:t xml:space="preserve"> і </w:t>
      </w:r>
      <w:r w:rsidR="00B25065" w:rsidRPr="00395FE0">
        <w:rPr>
          <w:position w:val="-14"/>
          <w:sz w:val="28"/>
          <w:szCs w:val="28"/>
        </w:rPr>
        <w:object w:dxaOrig="560" w:dyaOrig="380">
          <v:shape id="_x0000_i1105" type="#_x0000_t75" style="width:26.25pt;height:18.75pt" o:ole="">
            <v:imagedata r:id="rId173" o:title=""/>
          </v:shape>
          <o:OLEObject Type="Embed" ProgID="Equation.DSMT4" ShapeID="_x0000_i1105" DrawAspect="Content" ObjectID="_1700414123" r:id="rId174"/>
        </w:object>
      </w:r>
      <w:r w:rsidR="00B25065" w:rsidRPr="00395FE0">
        <w:rPr>
          <w:color w:val="FF0000"/>
          <w:sz w:val="28"/>
          <w:szCs w:val="28"/>
        </w:rPr>
        <w:t xml:space="preserve"> </w:t>
      </w:r>
      <w:r w:rsidR="00B25065" w:rsidRPr="00395FE0">
        <w:rPr>
          <w:sz w:val="28"/>
          <w:szCs w:val="28"/>
        </w:rPr>
        <w:t xml:space="preserve">– характерні координати точок </w:t>
      </w:r>
      <w:r w:rsidR="00B25065" w:rsidRPr="00395FE0">
        <w:rPr>
          <w:position w:val="-12"/>
          <w:sz w:val="28"/>
          <w:szCs w:val="28"/>
        </w:rPr>
        <w:object w:dxaOrig="540" w:dyaOrig="360">
          <v:shape id="_x0000_i1106" type="#_x0000_t75" style="width:27pt;height:18.75pt" o:ole="">
            <v:imagedata r:id="rId175" o:title=""/>
          </v:shape>
          <o:OLEObject Type="Embed" ProgID="Equation.DSMT4" ShapeID="_x0000_i1106" DrawAspect="Content" ObjectID="_1700414124" r:id="rId176"/>
        </w:object>
      </w:r>
      <w:r w:rsidR="00B25065" w:rsidRPr="00395FE0">
        <w:rPr>
          <w:sz w:val="28"/>
          <w:szCs w:val="28"/>
        </w:rPr>
        <w:t xml:space="preserve">, характерні координати точок в яких вимірюються відповідні пульсації; </w:t>
      </w:r>
      <w:r w:rsidR="00B25065" w:rsidRPr="00395FE0">
        <w:rPr>
          <w:position w:val="-12"/>
          <w:sz w:val="28"/>
          <w:szCs w:val="28"/>
        </w:rPr>
        <w:object w:dxaOrig="220" w:dyaOrig="360">
          <v:shape id="_x0000_i1107" type="#_x0000_t75" style="width:11.25pt;height:18.75pt" o:ole="">
            <v:imagedata r:id="rId177" o:title=""/>
          </v:shape>
          <o:OLEObject Type="Embed" ProgID="Equation.DSMT4" ShapeID="_x0000_i1107" DrawAspect="Content" ObjectID="_1700414125" r:id="rId178"/>
        </w:object>
      </w:r>
      <w:r w:rsidR="00B25065" w:rsidRPr="00395FE0">
        <w:rPr>
          <w:sz w:val="28"/>
          <w:szCs w:val="28"/>
        </w:rPr>
        <w:t xml:space="preserve"> і </w:t>
      </w:r>
      <w:r w:rsidR="00B25065" w:rsidRPr="00395FE0">
        <w:rPr>
          <w:position w:val="-12"/>
          <w:sz w:val="28"/>
          <w:szCs w:val="28"/>
        </w:rPr>
        <w:object w:dxaOrig="260" w:dyaOrig="360">
          <v:shape id="_x0000_i1108" type="#_x0000_t75" style="width:12pt;height:18.75pt" o:ole="">
            <v:imagedata r:id="rId179" o:title=""/>
          </v:shape>
          <o:OLEObject Type="Embed" ProgID="Equation.DSMT4" ShapeID="_x0000_i1108" DrawAspect="Content" ObjectID="_1700414126" r:id="rId180"/>
        </w:object>
      </w:r>
      <w:r w:rsidR="00B25065" w:rsidRPr="00395FE0">
        <w:rPr>
          <w:color w:val="FF0000"/>
          <w:sz w:val="28"/>
          <w:szCs w:val="28"/>
        </w:rPr>
        <w:t xml:space="preserve"> </w:t>
      </w:r>
      <w:r w:rsidR="00B25065" w:rsidRPr="00395FE0">
        <w:rPr>
          <w:sz w:val="28"/>
          <w:szCs w:val="28"/>
        </w:rPr>
        <w:t>– моменти часу в яких виробляються ці вимірювання.</w:t>
      </w:r>
    </w:p>
    <w:p w:rsidR="00B25065" w:rsidRPr="00395FE0" w:rsidRDefault="00B25065" w:rsidP="00395FE0">
      <w:pPr>
        <w:spacing w:line="360" w:lineRule="auto"/>
        <w:ind w:firstLine="709"/>
        <w:jc w:val="both"/>
        <w:rPr>
          <w:sz w:val="28"/>
          <w:szCs w:val="28"/>
        </w:rPr>
      </w:pPr>
      <w:r w:rsidRPr="00395FE0">
        <w:rPr>
          <w:sz w:val="28"/>
          <w:szCs w:val="28"/>
        </w:rPr>
        <w:t xml:space="preserve">На практиці найбільш часто розглядається кілька видів кореляцій з відповідними їм коефіцієнтами кореляції. </w:t>
      </w:r>
    </w:p>
    <w:p w:rsidR="00B25065" w:rsidRPr="00395FE0" w:rsidRDefault="00B25065" w:rsidP="00395FE0">
      <w:pPr>
        <w:spacing w:line="360" w:lineRule="auto"/>
        <w:ind w:firstLine="709"/>
        <w:jc w:val="both"/>
        <w:rPr>
          <w:sz w:val="28"/>
          <w:szCs w:val="28"/>
          <w:u w:val="single"/>
        </w:rPr>
      </w:pPr>
    </w:p>
    <w:p w:rsidR="00B25065" w:rsidRPr="00395FE0" w:rsidRDefault="00B25065" w:rsidP="00395FE0">
      <w:pPr>
        <w:spacing w:line="360" w:lineRule="auto"/>
        <w:ind w:firstLine="709"/>
        <w:jc w:val="both"/>
        <w:rPr>
          <w:sz w:val="28"/>
          <w:szCs w:val="28"/>
          <w:u w:val="single"/>
        </w:rPr>
      </w:pPr>
      <w:r w:rsidRPr="00395FE0">
        <w:rPr>
          <w:sz w:val="28"/>
          <w:szCs w:val="28"/>
          <w:u w:val="single"/>
        </w:rPr>
        <w:t>1) Одноточкові кореляції</w:t>
      </w:r>
    </w:p>
    <w:p w:rsidR="00B25065" w:rsidRPr="00395FE0" w:rsidRDefault="00B25065" w:rsidP="00395FE0">
      <w:pPr>
        <w:spacing w:line="360" w:lineRule="auto"/>
        <w:ind w:firstLine="709"/>
        <w:jc w:val="both"/>
        <w:rPr>
          <w:sz w:val="28"/>
          <w:szCs w:val="28"/>
        </w:rPr>
      </w:pPr>
      <w:r w:rsidRPr="00395FE0">
        <w:rPr>
          <w:sz w:val="28"/>
          <w:szCs w:val="28"/>
        </w:rPr>
        <w:t>Характеризують взаємозв'язку різних пульсуючих величин в даній точці простору в однакові моменти часу.</w:t>
      </w:r>
    </w:p>
    <w:p w:rsidR="00B25065" w:rsidRPr="00395FE0" w:rsidRDefault="009054D0" w:rsidP="00395FE0">
      <w:pPr>
        <w:spacing w:line="360" w:lineRule="auto"/>
        <w:ind w:firstLine="709"/>
        <w:jc w:val="both"/>
        <w:rPr>
          <w:sz w:val="28"/>
          <w:szCs w:val="28"/>
        </w:rPr>
      </w:pPr>
      <w:r>
        <w:rPr>
          <w:noProof/>
          <w:lang w:eastAsia="uk-UA"/>
        </w:rPr>
        <w:drawing>
          <wp:anchor distT="0" distB="0" distL="114300" distR="114300" simplePos="0" relativeHeight="251653120" behindDoc="1" locked="0" layoutInCell="1" allowOverlap="1">
            <wp:simplePos x="0" y="0"/>
            <wp:positionH relativeFrom="column">
              <wp:posOffset>42545</wp:posOffset>
            </wp:positionH>
            <wp:positionV relativeFrom="paragraph">
              <wp:posOffset>10160</wp:posOffset>
            </wp:positionV>
            <wp:extent cx="1590675" cy="1133475"/>
            <wp:effectExtent l="0" t="0" r="9525" b="9525"/>
            <wp:wrapTight wrapText="bothSides">
              <wp:wrapPolygon edited="0">
                <wp:start x="0" y="0"/>
                <wp:lineTo x="0" y="21418"/>
                <wp:lineTo x="21471" y="21418"/>
                <wp:lineTo x="21471" y="0"/>
                <wp:lineTo x="0" y="0"/>
              </wp:wrapPolygon>
            </wp:wrapTight>
            <wp:docPr id="14" name="Рисунок 101" descr="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1" descr="13"/>
                    <pic:cNvPicPr>
                      <a:picLocks noChangeAspect="1" noChangeArrowheads="1"/>
                    </pic:cNvPicPr>
                  </pic:nvPicPr>
                  <pic:blipFill>
                    <a:blip r:embed="rId181">
                      <a:extLst>
                        <a:ext uri="{28A0092B-C50C-407E-A947-70E740481C1C}">
                          <a14:useLocalDpi xmlns:a14="http://schemas.microsoft.com/office/drawing/2010/main" val="0"/>
                        </a:ext>
                      </a:extLst>
                    </a:blip>
                    <a:srcRect/>
                    <a:stretch>
                      <a:fillRect/>
                    </a:stretch>
                  </pic:blipFill>
                  <pic:spPr bwMode="auto">
                    <a:xfrm>
                      <a:off x="0" y="0"/>
                      <a:ext cx="1590675" cy="1133475"/>
                    </a:xfrm>
                    <a:prstGeom prst="rect">
                      <a:avLst/>
                    </a:prstGeom>
                    <a:noFill/>
                  </pic:spPr>
                </pic:pic>
              </a:graphicData>
            </a:graphic>
          </wp:anchor>
        </w:drawing>
      </w:r>
      <w:r w:rsidR="00B25065" w:rsidRPr="00395FE0">
        <w:rPr>
          <w:sz w:val="28"/>
          <w:szCs w:val="28"/>
        </w:rPr>
        <w:t>У цьому випадку на вираз (1.</w:t>
      </w:r>
      <w:r w:rsidR="00B25065">
        <w:rPr>
          <w:sz w:val="28"/>
          <w:szCs w:val="28"/>
        </w:rPr>
        <w:t>5</w:t>
      </w:r>
      <w:r w:rsidR="00B25065" w:rsidRPr="00395FE0">
        <w:rPr>
          <w:sz w:val="28"/>
          <w:szCs w:val="28"/>
        </w:rPr>
        <w:t>) накладається таке обмеження:</w:t>
      </w:r>
    </w:p>
    <w:p w:rsidR="00B25065" w:rsidRPr="00395FE0" w:rsidRDefault="00B25065" w:rsidP="00395FE0">
      <w:pPr>
        <w:spacing w:line="360" w:lineRule="auto"/>
        <w:ind w:firstLine="709"/>
        <w:jc w:val="both"/>
        <w:rPr>
          <w:sz w:val="28"/>
          <w:szCs w:val="28"/>
        </w:rPr>
      </w:pPr>
      <w:r w:rsidRPr="00395FE0">
        <w:rPr>
          <w:position w:val="-14"/>
          <w:sz w:val="28"/>
          <w:szCs w:val="28"/>
        </w:rPr>
        <w:object w:dxaOrig="1280" w:dyaOrig="380">
          <v:shape id="_x0000_i1109" type="#_x0000_t75" style="width:63pt;height:18.75pt" o:ole="">
            <v:imagedata r:id="rId182" o:title=""/>
          </v:shape>
          <o:OLEObject Type="Embed" ProgID="Equation.DSMT4" ShapeID="_x0000_i1109" DrawAspect="Content" ObjectID="_1700414127" r:id="rId183"/>
        </w:object>
      </w:r>
      <w:r w:rsidRPr="00395FE0">
        <w:rPr>
          <w:sz w:val="28"/>
          <w:szCs w:val="28"/>
        </w:rPr>
        <w:t>;</w:t>
      </w:r>
    </w:p>
    <w:p w:rsidR="00B25065" w:rsidRPr="00395FE0" w:rsidRDefault="00B25065" w:rsidP="00395FE0">
      <w:pPr>
        <w:spacing w:line="360" w:lineRule="auto"/>
        <w:ind w:firstLine="709"/>
        <w:jc w:val="both"/>
        <w:rPr>
          <w:sz w:val="28"/>
          <w:szCs w:val="28"/>
        </w:rPr>
      </w:pPr>
      <w:r w:rsidRPr="00395FE0">
        <w:rPr>
          <w:position w:val="-12"/>
          <w:sz w:val="28"/>
          <w:szCs w:val="28"/>
        </w:rPr>
        <w:object w:dxaOrig="660" w:dyaOrig="360">
          <v:shape id="_x0000_i1110" type="#_x0000_t75" style="width:32.25pt;height:18.75pt" o:ole="">
            <v:imagedata r:id="rId184" o:title=""/>
          </v:shape>
          <o:OLEObject Type="Embed" ProgID="Equation.DSMT4" ShapeID="_x0000_i1110" DrawAspect="Content" ObjectID="_1700414128" r:id="rId185"/>
        </w:object>
      </w:r>
      <w:r w:rsidRPr="00395FE0">
        <w:rPr>
          <w:sz w:val="28"/>
          <w:szCs w:val="28"/>
        </w:rPr>
        <w:t>.</w:t>
      </w:r>
    </w:p>
    <w:p w:rsidR="00B25065" w:rsidRPr="00395FE0" w:rsidRDefault="00B25065" w:rsidP="00395FE0">
      <w:pPr>
        <w:spacing w:line="360" w:lineRule="auto"/>
        <w:ind w:firstLine="709"/>
        <w:jc w:val="both"/>
        <w:rPr>
          <w:sz w:val="28"/>
          <w:szCs w:val="28"/>
        </w:rPr>
      </w:pPr>
      <w:r w:rsidRPr="00395FE0">
        <w:rPr>
          <w:sz w:val="28"/>
          <w:szCs w:val="28"/>
        </w:rPr>
        <w:t>Такі величини утворюються з величин вимірюваних одночасно в одній і тій же точці простору.</w:t>
      </w:r>
    </w:p>
    <w:p w:rsidR="00B25065" w:rsidRPr="00395FE0" w:rsidRDefault="00B25065" w:rsidP="00395FE0">
      <w:pPr>
        <w:spacing w:line="360" w:lineRule="auto"/>
        <w:ind w:firstLine="709"/>
        <w:jc w:val="both"/>
        <w:rPr>
          <w:sz w:val="28"/>
          <w:szCs w:val="28"/>
        </w:rPr>
      </w:pPr>
      <w:r w:rsidRPr="00395FE0">
        <w:rPr>
          <w:position w:val="-36"/>
          <w:sz w:val="28"/>
          <w:szCs w:val="28"/>
        </w:rPr>
        <w:object w:dxaOrig="1880" w:dyaOrig="780">
          <v:shape id="_x0000_i1111" type="#_x0000_t75" style="width:92.25pt;height:38.25pt" o:ole="">
            <v:imagedata r:id="rId186" o:title=""/>
          </v:shape>
          <o:OLEObject Type="Embed" ProgID="Equation.DSMT4" ShapeID="_x0000_i1111" DrawAspect="Content" ObjectID="_1700414129" r:id="rId187"/>
        </w:object>
      </w:r>
      <w:r w:rsidRPr="00395FE0">
        <w:rPr>
          <w:sz w:val="28"/>
          <w:szCs w:val="28"/>
        </w:rPr>
        <w:t>.</w:t>
      </w:r>
    </w:p>
    <w:p w:rsidR="00B25065" w:rsidRPr="00395FE0" w:rsidRDefault="00B25065" w:rsidP="00395FE0">
      <w:pPr>
        <w:spacing w:line="360" w:lineRule="auto"/>
        <w:ind w:firstLine="709"/>
        <w:jc w:val="both"/>
        <w:rPr>
          <w:sz w:val="28"/>
          <w:szCs w:val="28"/>
        </w:rPr>
      </w:pPr>
      <w:r w:rsidRPr="00395FE0">
        <w:rPr>
          <w:sz w:val="28"/>
          <w:szCs w:val="28"/>
        </w:rPr>
        <w:t>Це той вид кореляцій, який спостерігається в рівняннях Рейнольдса як компонента тензора напруги турбулентного тертя або в рівняннях енергії в формі Рейнольдса як компоненти вектора щільності турбулентного потоку.</w:t>
      </w:r>
    </w:p>
    <w:p w:rsidR="00B25065" w:rsidRPr="00395FE0" w:rsidRDefault="00B25065" w:rsidP="00395FE0">
      <w:pPr>
        <w:spacing w:line="360" w:lineRule="auto"/>
        <w:ind w:firstLine="709"/>
        <w:jc w:val="both"/>
        <w:rPr>
          <w:sz w:val="28"/>
          <w:szCs w:val="28"/>
        </w:rPr>
      </w:pPr>
      <w:r w:rsidRPr="00395FE0">
        <w:rPr>
          <w:sz w:val="28"/>
          <w:szCs w:val="28"/>
        </w:rPr>
        <w:t>В теорії турбулентності доводиться стикатися з кореляціями компонент швидкості. Кореляції цих компонент зручно записувати в тензорною формі:</w:t>
      </w:r>
    </w:p>
    <w:p w:rsidR="00B25065" w:rsidRPr="00395FE0" w:rsidRDefault="00B25065" w:rsidP="00395FE0">
      <w:pPr>
        <w:spacing w:line="360" w:lineRule="auto"/>
        <w:ind w:firstLine="709"/>
        <w:jc w:val="both"/>
        <w:rPr>
          <w:sz w:val="28"/>
          <w:szCs w:val="28"/>
        </w:rPr>
      </w:pPr>
      <w:r w:rsidRPr="00395FE0">
        <w:rPr>
          <w:color w:val="FF0000"/>
          <w:position w:val="-14"/>
          <w:sz w:val="28"/>
          <w:szCs w:val="28"/>
        </w:rPr>
        <w:object w:dxaOrig="3019" w:dyaOrig="420">
          <v:shape id="_x0000_i1112" type="#_x0000_t75" style="width:150.75pt;height:21.75pt" o:ole="">
            <v:imagedata r:id="rId188" o:title=""/>
          </v:shape>
          <o:OLEObject Type="Embed" ProgID="Equation.DSMT4" ShapeID="_x0000_i1112" DrawAspect="Content" ObjectID="_1700414130" r:id="rId189"/>
        </w:object>
      </w:r>
      <w:r w:rsidRPr="00395FE0">
        <w:rPr>
          <w:sz w:val="28"/>
          <w:szCs w:val="28"/>
        </w:rPr>
        <w:t>.</w:t>
      </w:r>
    </w:p>
    <w:p w:rsidR="00B25065" w:rsidRPr="00395FE0" w:rsidRDefault="00B25065" w:rsidP="00395FE0">
      <w:pPr>
        <w:spacing w:line="360" w:lineRule="auto"/>
        <w:ind w:firstLine="709"/>
        <w:jc w:val="both"/>
        <w:rPr>
          <w:sz w:val="28"/>
          <w:szCs w:val="28"/>
        </w:rPr>
      </w:pPr>
      <w:r w:rsidRPr="00395FE0">
        <w:rPr>
          <w:sz w:val="28"/>
          <w:szCs w:val="28"/>
        </w:rPr>
        <w:lastRenderedPageBreak/>
        <w:t xml:space="preserve">Проте, враховуючи принцип взаємності </w:t>
      </w:r>
      <w:r w:rsidRPr="00395FE0">
        <w:rPr>
          <w:position w:val="-14"/>
          <w:sz w:val="28"/>
          <w:szCs w:val="28"/>
        </w:rPr>
        <w:object w:dxaOrig="1340" w:dyaOrig="420">
          <v:shape id="_x0000_i1113" type="#_x0000_t75" style="width:66.75pt;height:21.75pt" o:ole="">
            <v:imagedata r:id="rId190" o:title=""/>
          </v:shape>
          <o:OLEObject Type="Embed" ProgID="Equation.DSMT4" ShapeID="_x0000_i1113" DrawAspect="Content" ObjectID="_1700414131" r:id="rId191"/>
        </w:object>
      </w:r>
      <w:r w:rsidRPr="00395FE0">
        <w:rPr>
          <w:sz w:val="28"/>
          <w:szCs w:val="28"/>
        </w:rPr>
        <w:t xml:space="preserve">, тобто матриця компонент є симетричною (з 9 компонент, невідомими є тільки 6). Такий тензор називається одноточковою кореляцією або тензором подвійних кореляцій. </w:t>
      </w:r>
    </w:p>
    <w:p w:rsidR="00B25065" w:rsidRPr="00395FE0" w:rsidRDefault="00B25065" w:rsidP="00395FE0">
      <w:pPr>
        <w:spacing w:line="360" w:lineRule="auto"/>
        <w:ind w:firstLine="709"/>
        <w:jc w:val="both"/>
        <w:rPr>
          <w:sz w:val="28"/>
          <w:szCs w:val="28"/>
        </w:rPr>
      </w:pPr>
    </w:p>
    <w:p w:rsidR="00B25065" w:rsidRPr="00395FE0" w:rsidRDefault="00B25065" w:rsidP="00395FE0">
      <w:pPr>
        <w:spacing w:line="360" w:lineRule="auto"/>
        <w:ind w:firstLine="709"/>
        <w:jc w:val="both"/>
        <w:rPr>
          <w:sz w:val="28"/>
          <w:szCs w:val="28"/>
        </w:rPr>
      </w:pPr>
      <w:r w:rsidRPr="00395FE0">
        <w:rPr>
          <w:sz w:val="28"/>
          <w:szCs w:val="28"/>
        </w:rPr>
        <w:t>2) Просторові або двоточкові кореляції</w:t>
      </w:r>
    </w:p>
    <w:p w:rsidR="00B25065" w:rsidRPr="00395FE0" w:rsidRDefault="00B25065" w:rsidP="00395FE0">
      <w:pPr>
        <w:spacing w:line="360" w:lineRule="auto"/>
        <w:ind w:firstLine="709"/>
        <w:jc w:val="both"/>
        <w:rPr>
          <w:sz w:val="28"/>
          <w:szCs w:val="28"/>
        </w:rPr>
      </w:pPr>
      <w:r w:rsidRPr="00395FE0">
        <w:rPr>
          <w:sz w:val="28"/>
          <w:szCs w:val="28"/>
        </w:rPr>
        <w:t xml:space="preserve">Цей вид кореляцій визначає взаємозв’язок між величинами </w:t>
      </w:r>
      <w:r w:rsidRPr="00395FE0">
        <w:rPr>
          <w:position w:val="-10"/>
          <w:sz w:val="28"/>
          <w:szCs w:val="28"/>
        </w:rPr>
        <w:object w:dxaOrig="620" w:dyaOrig="320">
          <v:shape id="_x0000_i1114" type="#_x0000_t75" style="width:30.75pt;height:15.75pt" o:ole="">
            <v:imagedata r:id="rId192" o:title=""/>
          </v:shape>
          <o:OLEObject Type="Embed" ProgID="Equation.DSMT4" ShapeID="_x0000_i1114" DrawAspect="Content" ObjectID="_1700414132" r:id="rId193"/>
        </w:object>
      </w:r>
      <w:r w:rsidRPr="00395FE0">
        <w:rPr>
          <w:sz w:val="28"/>
          <w:szCs w:val="28"/>
        </w:rPr>
        <w:t xml:space="preserve"> в двох точках простору розділених співвідношенням </w:t>
      </w:r>
      <w:r w:rsidRPr="00395FE0">
        <w:rPr>
          <w:position w:val="-12"/>
          <w:sz w:val="28"/>
          <w:szCs w:val="28"/>
        </w:rPr>
        <w:object w:dxaOrig="400" w:dyaOrig="360">
          <v:shape id="_x0000_i1115" type="#_x0000_t75" style="width:20.25pt;height:18.75pt" o:ole="">
            <v:imagedata r:id="rId194" o:title=""/>
          </v:shape>
          <o:OLEObject Type="Embed" ProgID="Equation.DSMT4" ShapeID="_x0000_i1115" DrawAspect="Content" ObjectID="_1700414133" r:id="rId195"/>
        </w:object>
      </w:r>
      <w:r w:rsidRPr="00395FE0">
        <w:rPr>
          <w:sz w:val="28"/>
          <w:szCs w:val="28"/>
        </w:rPr>
        <w:t xml:space="preserve"> в один і той же момент часу. Початковий вираз (1.</w:t>
      </w:r>
      <w:r>
        <w:rPr>
          <w:sz w:val="28"/>
          <w:szCs w:val="28"/>
        </w:rPr>
        <w:t>5</w:t>
      </w:r>
      <w:r w:rsidRPr="00395FE0">
        <w:rPr>
          <w:sz w:val="28"/>
          <w:szCs w:val="28"/>
        </w:rPr>
        <w:t>) набуває такого вигляду:</w:t>
      </w:r>
    </w:p>
    <w:p w:rsidR="00B25065" w:rsidRPr="00395FE0" w:rsidRDefault="00B25065" w:rsidP="000F3487">
      <w:pPr>
        <w:spacing w:line="360" w:lineRule="auto"/>
        <w:ind w:firstLine="709"/>
        <w:jc w:val="center"/>
        <w:rPr>
          <w:sz w:val="28"/>
          <w:szCs w:val="28"/>
        </w:rPr>
      </w:pPr>
      <w:r w:rsidRPr="00395FE0">
        <w:rPr>
          <w:position w:val="-32"/>
          <w:sz w:val="28"/>
          <w:szCs w:val="28"/>
        </w:rPr>
        <w:object w:dxaOrig="4740" w:dyaOrig="760">
          <v:shape id="_x0000_i1116" type="#_x0000_t75" style="width:237pt;height:38.25pt" o:ole="">
            <v:imagedata r:id="rId196" o:title=""/>
          </v:shape>
          <o:OLEObject Type="Embed" ProgID="Equation.DSMT4" ShapeID="_x0000_i1116" DrawAspect="Content" ObjectID="_1700414134" r:id="rId197"/>
        </w:object>
      </w:r>
      <w:r w:rsidRPr="00395FE0">
        <w:rPr>
          <w:sz w:val="28"/>
          <w:szCs w:val="28"/>
        </w:rPr>
        <w:t xml:space="preserve"> – взаємна.</w:t>
      </w:r>
    </w:p>
    <w:p w:rsidR="00B25065" w:rsidRPr="00395FE0" w:rsidRDefault="00B25065" w:rsidP="00395FE0">
      <w:pPr>
        <w:spacing w:line="360" w:lineRule="auto"/>
        <w:ind w:firstLine="709"/>
        <w:jc w:val="both"/>
        <w:rPr>
          <w:sz w:val="28"/>
          <w:szCs w:val="28"/>
        </w:rPr>
      </w:pPr>
      <w:r w:rsidRPr="00395FE0">
        <w:rPr>
          <w:sz w:val="28"/>
          <w:szCs w:val="28"/>
        </w:rPr>
        <w:t>Вираз для визначення коефіцієнта кореляції виглядає наступним чином:</w:t>
      </w:r>
    </w:p>
    <w:p w:rsidR="00B25065" w:rsidRPr="00395FE0" w:rsidRDefault="00B25065" w:rsidP="000F3487">
      <w:pPr>
        <w:spacing w:line="360" w:lineRule="auto"/>
        <w:ind w:firstLine="709"/>
        <w:jc w:val="center"/>
        <w:rPr>
          <w:sz w:val="28"/>
          <w:szCs w:val="28"/>
        </w:rPr>
      </w:pPr>
      <w:r w:rsidRPr="00395FE0">
        <w:rPr>
          <w:position w:val="-40"/>
          <w:sz w:val="28"/>
          <w:szCs w:val="28"/>
        </w:rPr>
        <w:object w:dxaOrig="2720" w:dyaOrig="820">
          <v:shape id="_x0000_i1117" type="#_x0000_t75" style="width:132pt;height:41.25pt" o:ole="">
            <v:imagedata r:id="rId198" o:title=""/>
          </v:shape>
          <o:OLEObject Type="Embed" ProgID="Equation.DSMT4" ShapeID="_x0000_i1117" DrawAspect="Content" ObjectID="_1700414135" r:id="rId199"/>
        </w:object>
      </w:r>
      <w:r w:rsidRPr="00395FE0">
        <w:rPr>
          <w:sz w:val="28"/>
          <w:szCs w:val="28"/>
        </w:rPr>
        <w:t>.</w:t>
      </w:r>
    </w:p>
    <w:p w:rsidR="00B25065" w:rsidRPr="00395FE0" w:rsidRDefault="00B25065" w:rsidP="00395FE0">
      <w:pPr>
        <w:spacing w:line="360" w:lineRule="auto"/>
        <w:ind w:firstLine="709"/>
        <w:jc w:val="both"/>
        <w:rPr>
          <w:sz w:val="28"/>
          <w:szCs w:val="28"/>
        </w:rPr>
      </w:pPr>
      <w:r w:rsidRPr="00395FE0">
        <w:rPr>
          <w:sz w:val="28"/>
          <w:szCs w:val="28"/>
        </w:rPr>
        <w:t>Найчастіше в P</w:t>
      </w:r>
      <w:r w:rsidRPr="00395FE0">
        <w:rPr>
          <w:sz w:val="28"/>
          <w:szCs w:val="28"/>
          <w:vertAlign w:val="subscript"/>
        </w:rPr>
        <w:t>1</w:t>
      </w:r>
      <w:r w:rsidRPr="00395FE0">
        <w:rPr>
          <w:sz w:val="28"/>
          <w:szCs w:val="28"/>
        </w:rPr>
        <w:t xml:space="preserve"> і P</w:t>
      </w:r>
      <w:r w:rsidRPr="00395FE0">
        <w:rPr>
          <w:sz w:val="28"/>
          <w:szCs w:val="28"/>
          <w:vertAlign w:val="subscript"/>
        </w:rPr>
        <w:t>2</w:t>
      </w:r>
      <w:r w:rsidRPr="00395FE0">
        <w:rPr>
          <w:sz w:val="28"/>
          <w:szCs w:val="28"/>
        </w:rPr>
        <w:t xml:space="preserve"> вимірюється одна і та ж пульсуюча величина - в таких випадках просторова кореляція називається прямою. </w:t>
      </w:r>
    </w:p>
    <w:p w:rsidR="00B25065" w:rsidRPr="00395FE0" w:rsidRDefault="00B25065" w:rsidP="000F3487">
      <w:pPr>
        <w:spacing w:line="360" w:lineRule="auto"/>
        <w:ind w:firstLine="709"/>
        <w:jc w:val="center"/>
        <w:rPr>
          <w:sz w:val="28"/>
          <w:szCs w:val="28"/>
        </w:rPr>
      </w:pPr>
      <w:r w:rsidRPr="00395FE0">
        <w:rPr>
          <w:position w:val="-32"/>
          <w:sz w:val="28"/>
          <w:szCs w:val="28"/>
        </w:rPr>
        <w:object w:dxaOrig="4680" w:dyaOrig="760">
          <v:shape id="_x0000_i1118" type="#_x0000_t75" style="width:234pt;height:38.25pt" o:ole="">
            <v:imagedata r:id="rId200" o:title=""/>
          </v:shape>
          <o:OLEObject Type="Embed" ProgID="Equation.DSMT4" ShapeID="_x0000_i1118" DrawAspect="Content" ObjectID="_1700414136" r:id="rId201"/>
        </w:object>
      </w:r>
      <w:r w:rsidRPr="00395FE0">
        <w:rPr>
          <w:sz w:val="28"/>
          <w:szCs w:val="28"/>
        </w:rPr>
        <w:t xml:space="preserve"> – пряма;</w:t>
      </w:r>
    </w:p>
    <w:p w:rsidR="00B25065" w:rsidRPr="00395FE0" w:rsidRDefault="00B25065" w:rsidP="000F3487">
      <w:pPr>
        <w:spacing w:line="360" w:lineRule="auto"/>
        <w:ind w:firstLine="709"/>
        <w:jc w:val="center"/>
        <w:rPr>
          <w:sz w:val="28"/>
          <w:szCs w:val="28"/>
        </w:rPr>
      </w:pPr>
      <w:r w:rsidRPr="00395FE0">
        <w:rPr>
          <w:position w:val="-40"/>
          <w:sz w:val="28"/>
          <w:szCs w:val="28"/>
        </w:rPr>
        <w:object w:dxaOrig="2659" w:dyaOrig="820">
          <v:shape id="_x0000_i1119" type="#_x0000_t75" style="width:129pt;height:41.25pt" o:ole="">
            <v:imagedata r:id="rId202" o:title=""/>
          </v:shape>
          <o:OLEObject Type="Embed" ProgID="Equation.DSMT4" ShapeID="_x0000_i1119" DrawAspect="Content" ObjectID="_1700414137" r:id="rId203"/>
        </w:object>
      </w:r>
    </w:p>
    <w:p w:rsidR="00B25065" w:rsidRPr="00395FE0" w:rsidRDefault="00B25065" w:rsidP="00395FE0">
      <w:pPr>
        <w:spacing w:line="360" w:lineRule="auto"/>
        <w:ind w:firstLine="709"/>
        <w:jc w:val="both"/>
        <w:rPr>
          <w:sz w:val="28"/>
          <w:szCs w:val="28"/>
        </w:rPr>
      </w:pPr>
      <w:r w:rsidRPr="00395FE0">
        <w:rPr>
          <w:sz w:val="28"/>
          <w:szCs w:val="28"/>
        </w:rPr>
        <w:t>У літературі можна зустріти і такий вираз:</w:t>
      </w:r>
    </w:p>
    <w:p w:rsidR="00B25065" w:rsidRPr="00395FE0" w:rsidRDefault="00B25065" w:rsidP="000F3487">
      <w:pPr>
        <w:spacing w:line="360" w:lineRule="auto"/>
        <w:ind w:firstLine="709"/>
        <w:jc w:val="center"/>
        <w:rPr>
          <w:sz w:val="28"/>
          <w:szCs w:val="28"/>
        </w:rPr>
      </w:pPr>
      <w:r w:rsidRPr="00395FE0">
        <w:rPr>
          <w:position w:val="-40"/>
          <w:sz w:val="28"/>
          <w:szCs w:val="28"/>
        </w:rPr>
        <w:object w:dxaOrig="2160" w:dyaOrig="859">
          <v:shape id="_x0000_i1120" type="#_x0000_t75" style="width:108pt;height:43.5pt" o:ole="">
            <v:imagedata r:id="rId204" o:title=""/>
          </v:shape>
          <o:OLEObject Type="Embed" ProgID="Equation.DSMT4" ShapeID="_x0000_i1120" DrawAspect="Content" ObjectID="_1700414138" r:id="rId205"/>
        </w:object>
      </w:r>
      <w:r w:rsidRPr="00395FE0">
        <w:rPr>
          <w:sz w:val="28"/>
          <w:szCs w:val="28"/>
        </w:rPr>
        <w:t>.</w:t>
      </w:r>
    </w:p>
    <w:p w:rsidR="00B25065" w:rsidRPr="00395FE0" w:rsidRDefault="00B25065" w:rsidP="00395FE0">
      <w:pPr>
        <w:spacing w:line="360" w:lineRule="auto"/>
        <w:ind w:firstLine="709"/>
        <w:jc w:val="both"/>
        <w:rPr>
          <w:sz w:val="28"/>
          <w:szCs w:val="28"/>
        </w:rPr>
      </w:pPr>
      <w:r w:rsidRPr="00395FE0">
        <w:rPr>
          <w:sz w:val="28"/>
          <w:szCs w:val="28"/>
        </w:rPr>
        <w:t>Цей вислів справедливо, якщо вважати турбулентність однорідної по всьому перерізу.</w:t>
      </w:r>
    </w:p>
    <w:p w:rsidR="00B25065" w:rsidRPr="00395FE0" w:rsidRDefault="00B25065" w:rsidP="00395FE0">
      <w:pPr>
        <w:spacing w:line="360" w:lineRule="auto"/>
        <w:ind w:firstLine="709"/>
        <w:jc w:val="both"/>
        <w:rPr>
          <w:sz w:val="28"/>
          <w:szCs w:val="28"/>
        </w:rPr>
      </w:pPr>
      <w:r w:rsidRPr="00395FE0">
        <w:rPr>
          <w:position w:val="-14"/>
          <w:sz w:val="28"/>
          <w:szCs w:val="28"/>
        </w:rPr>
        <w:object w:dxaOrig="2540" w:dyaOrig="400">
          <v:shape id="_x0000_i1121" type="#_x0000_t75" style="width:127.5pt;height:20.25pt" o:ole="">
            <v:imagedata r:id="rId206" o:title=""/>
          </v:shape>
          <o:OLEObject Type="Embed" ProgID="Equation.DSMT4" ShapeID="_x0000_i1121" DrawAspect="Content" ObjectID="_1700414139" r:id="rId207"/>
        </w:object>
      </w:r>
      <w:r w:rsidRPr="00395FE0">
        <w:rPr>
          <w:sz w:val="28"/>
          <w:szCs w:val="28"/>
        </w:rPr>
        <w:t>.</w:t>
      </w:r>
    </w:p>
    <w:p w:rsidR="00B25065" w:rsidRPr="00395FE0" w:rsidRDefault="00B25065" w:rsidP="00395FE0">
      <w:pPr>
        <w:spacing w:line="360" w:lineRule="auto"/>
        <w:ind w:firstLine="709"/>
        <w:jc w:val="both"/>
        <w:rPr>
          <w:sz w:val="28"/>
          <w:szCs w:val="28"/>
        </w:rPr>
      </w:pPr>
      <w:r w:rsidRPr="00395FE0">
        <w:rPr>
          <w:sz w:val="28"/>
          <w:szCs w:val="28"/>
        </w:rPr>
        <w:lastRenderedPageBreak/>
        <w:t xml:space="preserve">При </w:t>
      </w:r>
      <w:r w:rsidRPr="00395FE0">
        <w:rPr>
          <w:position w:val="-12"/>
          <w:sz w:val="28"/>
          <w:szCs w:val="28"/>
        </w:rPr>
        <w:object w:dxaOrig="880" w:dyaOrig="360">
          <v:shape id="_x0000_i1122" type="#_x0000_t75" style="width:43.5pt;height:18.75pt" o:ole="">
            <v:imagedata r:id="rId208" o:title=""/>
          </v:shape>
          <o:OLEObject Type="Embed" ProgID="Equation.DSMT4" ShapeID="_x0000_i1122" DrawAspect="Content" ObjectID="_1700414140" r:id="rId209"/>
        </w:object>
      </w:r>
      <w:r w:rsidRPr="00395FE0">
        <w:rPr>
          <w:sz w:val="28"/>
          <w:szCs w:val="28"/>
        </w:rPr>
        <w:t xml:space="preserve"> значення коефіцієнта прямої просторової кореляції буде прагне до одиниці.</w:t>
      </w:r>
    </w:p>
    <w:p w:rsidR="00B25065" w:rsidRPr="00395FE0" w:rsidRDefault="00B25065" w:rsidP="00395FE0">
      <w:pPr>
        <w:spacing w:line="360" w:lineRule="auto"/>
        <w:ind w:firstLine="709"/>
        <w:jc w:val="both"/>
        <w:rPr>
          <w:sz w:val="28"/>
          <w:szCs w:val="28"/>
        </w:rPr>
      </w:pPr>
      <w:r w:rsidRPr="00395FE0">
        <w:rPr>
          <w:sz w:val="28"/>
          <w:szCs w:val="28"/>
        </w:rPr>
        <w:t>Двоточкова кореляція найчастіше використовується для оцінки просторової протяжності турбулентних молей. Найчастіше вимірюються поздовжні і поперечні кореляції, поздовжні компоненти пульсації швидкості, а по ним відповідно визначається поздовжній, поперечний, інтегральний масштаб цієї компоненти пульсації швидкості</w:t>
      </w:r>
      <w:r>
        <w:rPr>
          <w:sz w:val="28"/>
          <w:szCs w:val="28"/>
        </w:rPr>
        <w:t xml:space="preserve"> (рис. 1.6)</w:t>
      </w:r>
      <w:r w:rsidRPr="00395FE0">
        <w:rPr>
          <w:sz w:val="28"/>
          <w:szCs w:val="28"/>
        </w:rPr>
        <w:t>. При визначенні поздовжніх і поперечних кореляцій датчики щодо потоку розміщуються наступним чином:</w:t>
      </w:r>
    </w:p>
    <w:p w:rsidR="00B25065" w:rsidRDefault="009054D0" w:rsidP="0011282C">
      <w:pPr>
        <w:spacing w:line="360" w:lineRule="auto"/>
        <w:ind w:firstLine="709"/>
        <w:jc w:val="center"/>
        <w:rPr>
          <w:sz w:val="28"/>
          <w:szCs w:val="28"/>
        </w:rPr>
      </w:pPr>
      <w:r>
        <w:rPr>
          <w:noProof/>
          <w:sz w:val="28"/>
          <w:szCs w:val="28"/>
          <w:lang w:eastAsia="uk-UA"/>
        </w:rPr>
        <w:drawing>
          <wp:inline distT="0" distB="0" distL="0" distR="0">
            <wp:extent cx="3223260" cy="2254250"/>
            <wp:effectExtent l="0" t="0" r="0" b="0"/>
            <wp:docPr id="111" name="Рисунок 8" descr="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descr="14"/>
                    <pic:cNvPicPr>
                      <a:picLocks noChangeAspect="1" noChangeArrowheads="1"/>
                    </pic:cNvPicPr>
                  </pic:nvPicPr>
                  <pic:blipFill>
                    <a:blip r:embed="rId210">
                      <a:extLst>
                        <a:ext uri="{28A0092B-C50C-407E-A947-70E740481C1C}">
                          <a14:useLocalDpi xmlns:a14="http://schemas.microsoft.com/office/drawing/2010/main" val="0"/>
                        </a:ext>
                      </a:extLst>
                    </a:blip>
                    <a:srcRect/>
                    <a:stretch>
                      <a:fillRect/>
                    </a:stretch>
                  </pic:blipFill>
                  <pic:spPr bwMode="auto">
                    <a:xfrm>
                      <a:off x="0" y="0"/>
                      <a:ext cx="3223260" cy="2254250"/>
                    </a:xfrm>
                    <a:prstGeom prst="rect">
                      <a:avLst/>
                    </a:prstGeom>
                    <a:noFill/>
                    <a:ln>
                      <a:noFill/>
                    </a:ln>
                  </pic:spPr>
                </pic:pic>
              </a:graphicData>
            </a:graphic>
          </wp:inline>
        </w:drawing>
      </w:r>
    </w:p>
    <w:p w:rsidR="00B25065" w:rsidRPr="00D065E3" w:rsidRDefault="00B25065" w:rsidP="0011282C">
      <w:pPr>
        <w:spacing w:line="360" w:lineRule="auto"/>
        <w:ind w:firstLine="709"/>
        <w:jc w:val="center"/>
        <w:rPr>
          <w:color w:val="000000"/>
        </w:rPr>
      </w:pPr>
      <w:r w:rsidRPr="00D065E3">
        <w:rPr>
          <w:i/>
          <w:sz w:val="26"/>
          <w:szCs w:val="26"/>
        </w:rPr>
        <w:t xml:space="preserve">Рисунок </w:t>
      </w:r>
      <w:r>
        <w:rPr>
          <w:i/>
          <w:sz w:val="26"/>
          <w:szCs w:val="26"/>
        </w:rPr>
        <w:t>1</w:t>
      </w:r>
      <w:r w:rsidRPr="00D065E3">
        <w:rPr>
          <w:i/>
          <w:sz w:val="26"/>
          <w:szCs w:val="26"/>
        </w:rPr>
        <w:t>.</w:t>
      </w:r>
      <w:r>
        <w:rPr>
          <w:i/>
          <w:sz w:val="26"/>
          <w:szCs w:val="26"/>
        </w:rPr>
        <w:t>6</w:t>
      </w:r>
      <w:r w:rsidRPr="00D065E3">
        <w:t xml:space="preserve"> – </w:t>
      </w:r>
      <w:r>
        <w:t>Визначення двоточкових кореляцій</w:t>
      </w:r>
    </w:p>
    <w:p w:rsidR="00B25065" w:rsidRPr="00395FE0" w:rsidRDefault="00B25065" w:rsidP="00395FE0">
      <w:pPr>
        <w:spacing w:line="360" w:lineRule="auto"/>
        <w:ind w:firstLine="709"/>
        <w:jc w:val="both"/>
        <w:rPr>
          <w:sz w:val="28"/>
          <w:szCs w:val="28"/>
        </w:rPr>
      </w:pPr>
    </w:p>
    <w:p w:rsidR="00B25065" w:rsidRPr="00395FE0" w:rsidRDefault="00B25065" w:rsidP="00395FE0">
      <w:pPr>
        <w:spacing w:line="360" w:lineRule="auto"/>
        <w:ind w:firstLine="709"/>
        <w:jc w:val="both"/>
        <w:rPr>
          <w:sz w:val="28"/>
          <w:szCs w:val="28"/>
        </w:rPr>
      </w:pPr>
      <w:r w:rsidRPr="00395FE0">
        <w:rPr>
          <w:color w:val="FF0000"/>
          <w:position w:val="-14"/>
          <w:sz w:val="28"/>
          <w:szCs w:val="28"/>
        </w:rPr>
        <w:object w:dxaOrig="2560" w:dyaOrig="420">
          <v:shape id="_x0000_i1123" type="#_x0000_t75" style="width:125.25pt;height:21.75pt" o:ole="">
            <v:imagedata r:id="rId211" o:title=""/>
          </v:shape>
          <o:OLEObject Type="Embed" ProgID="Equation.DSMT4" ShapeID="_x0000_i1123" DrawAspect="Content" ObjectID="_1700414141" r:id="rId212"/>
        </w:object>
      </w:r>
      <w:r w:rsidRPr="00395FE0">
        <w:rPr>
          <w:color w:val="FF0000"/>
          <w:sz w:val="28"/>
          <w:szCs w:val="28"/>
        </w:rPr>
        <w:t xml:space="preserve"> </w:t>
      </w:r>
      <w:r w:rsidRPr="00395FE0">
        <w:rPr>
          <w:sz w:val="28"/>
          <w:szCs w:val="28"/>
        </w:rPr>
        <w:t>- поздовжня кореляція поздовжньої компоненти швидкості;</w:t>
      </w:r>
    </w:p>
    <w:p w:rsidR="00B25065" w:rsidRPr="00395FE0" w:rsidRDefault="00B25065" w:rsidP="00395FE0">
      <w:pPr>
        <w:spacing w:line="360" w:lineRule="auto"/>
        <w:ind w:firstLine="709"/>
        <w:jc w:val="both"/>
        <w:rPr>
          <w:sz w:val="28"/>
          <w:szCs w:val="28"/>
        </w:rPr>
      </w:pPr>
      <w:r w:rsidRPr="00395FE0">
        <w:rPr>
          <w:color w:val="FF0000"/>
          <w:position w:val="-14"/>
          <w:sz w:val="28"/>
          <w:szCs w:val="28"/>
        </w:rPr>
        <w:object w:dxaOrig="2640" w:dyaOrig="420">
          <v:shape id="_x0000_i1124" type="#_x0000_t75" style="width:132pt;height:21.75pt" o:ole="">
            <v:imagedata r:id="rId213" o:title=""/>
          </v:shape>
          <o:OLEObject Type="Embed" ProgID="Equation.DSMT4" ShapeID="_x0000_i1124" DrawAspect="Content" ObjectID="_1700414142" r:id="rId214"/>
        </w:object>
      </w:r>
      <w:r w:rsidRPr="00395FE0">
        <w:rPr>
          <w:sz w:val="28"/>
          <w:szCs w:val="28"/>
        </w:rPr>
        <w:t>- поперечна кореляція;</w:t>
      </w:r>
    </w:p>
    <w:p w:rsidR="00B25065" w:rsidRPr="00395FE0" w:rsidRDefault="00B25065" w:rsidP="00395FE0">
      <w:pPr>
        <w:spacing w:line="360" w:lineRule="auto"/>
        <w:ind w:firstLine="709"/>
        <w:jc w:val="both"/>
        <w:rPr>
          <w:sz w:val="28"/>
          <w:szCs w:val="28"/>
        </w:rPr>
      </w:pPr>
      <w:r w:rsidRPr="00395FE0">
        <w:rPr>
          <w:sz w:val="28"/>
          <w:szCs w:val="28"/>
        </w:rPr>
        <w:t>Характер зміни поздовжніх і поперечних кореляцій в просторі можна простежити, фіксуючи положення одного з датчиків і послідовно переміщуючи другий датчик вздовж прямої лінії.</w:t>
      </w:r>
    </w:p>
    <w:p w:rsidR="00B25065" w:rsidRPr="00395FE0" w:rsidRDefault="00B25065" w:rsidP="00395FE0">
      <w:pPr>
        <w:spacing w:line="360" w:lineRule="auto"/>
        <w:ind w:firstLine="709"/>
        <w:jc w:val="both"/>
        <w:rPr>
          <w:sz w:val="28"/>
          <w:szCs w:val="28"/>
        </w:rPr>
      </w:pPr>
      <w:r w:rsidRPr="00395FE0">
        <w:rPr>
          <w:sz w:val="28"/>
          <w:szCs w:val="28"/>
        </w:rPr>
        <w:t>В результаті отримуємо кореляційні криві, які мають такий вигляд:</w:t>
      </w:r>
    </w:p>
    <w:p w:rsidR="00B25065" w:rsidRPr="00395FE0" w:rsidRDefault="009054D0" w:rsidP="000F3487">
      <w:pPr>
        <w:spacing w:line="360" w:lineRule="auto"/>
        <w:jc w:val="both"/>
        <w:rPr>
          <w:sz w:val="28"/>
          <w:szCs w:val="28"/>
        </w:rPr>
      </w:pPr>
      <w:r>
        <w:rPr>
          <w:noProof/>
          <w:sz w:val="28"/>
          <w:szCs w:val="28"/>
          <w:lang w:eastAsia="uk-UA"/>
        </w:rPr>
        <w:lastRenderedPageBreak/>
        <w:drawing>
          <wp:inline distT="0" distB="0" distL="0" distR="0">
            <wp:extent cx="5956935" cy="1701800"/>
            <wp:effectExtent l="0" t="0" r="5715" b="0"/>
            <wp:docPr id="114" name="Рисунок 122" descr="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2" descr="15"/>
                    <pic:cNvPicPr>
                      <a:picLocks noChangeAspect="1" noChangeArrowheads="1"/>
                    </pic:cNvPicPr>
                  </pic:nvPicPr>
                  <pic:blipFill>
                    <a:blip r:embed="rId215">
                      <a:extLst>
                        <a:ext uri="{28A0092B-C50C-407E-A947-70E740481C1C}">
                          <a14:useLocalDpi xmlns:a14="http://schemas.microsoft.com/office/drawing/2010/main" val="0"/>
                        </a:ext>
                      </a:extLst>
                    </a:blip>
                    <a:srcRect/>
                    <a:stretch>
                      <a:fillRect/>
                    </a:stretch>
                  </pic:blipFill>
                  <pic:spPr bwMode="auto">
                    <a:xfrm>
                      <a:off x="0" y="0"/>
                      <a:ext cx="5956935" cy="1701800"/>
                    </a:xfrm>
                    <a:prstGeom prst="rect">
                      <a:avLst/>
                    </a:prstGeom>
                    <a:noFill/>
                    <a:ln>
                      <a:noFill/>
                    </a:ln>
                  </pic:spPr>
                </pic:pic>
              </a:graphicData>
            </a:graphic>
          </wp:inline>
        </w:drawing>
      </w:r>
    </w:p>
    <w:p w:rsidR="00B25065" w:rsidRPr="00D065E3" w:rsidRDefault="00B25065" w:rsidP="0011282C">
      <w:pPr>
        <w:spacing w:line="360" w:lineRule="auto"/>
        <w:ind w:firstLine="709"/>
        <w:jc w:val="center"/>
        <w:rPr>
          <w:color w:val="000000"/>
        </w:rPr>
      </w:pPr>
      <w:r w:rsidRPr="00D065E3">
        <w:rPr>
          <w:i/>
          <w:sz w:val="26"/>
          <w:szCs w:val="26"/>
        </w:rPr>
        <w:t>Рисунок 1.</w:t>
      </w:r>
      <w:r>
        <w:rPr>
          <w:i/>
          <w:sz w:val="26"/>
          <w:szCs w:val="26"/>
        </w:rPr>
        <w:t>7</w:t>
      </w:r>
      <w:r w:rsidRPr="00D065E3">
        <w:t xml:space="preserve"> – </w:t>
      </w:r>
      <w:r w:rsidRPr="0011282C">
        <w:t>Кореляційні криві</w:t>
      </w:r>
    </w:p>
    <w:p w:rsidR="00B25065" w:rsidRDefault="00B25065" w:rsidP="0011282C">
      <w:pPr>
        <w:spacing w:line="360" w:lineRule="auto"/>
        <w:jc w:val="both"/>
        <w:rPr>
          <w:sz w:val="28"/>
          <w:szCs w:val="28"/>
        </w:rPr>
      </w:pPr>
    </w:p>
    <w:p w:rsidR="00B25065" w:rsidRPr="00395FE0" w:rsidRDefault="00B25065" w:rsidP="00395FE0">
      <w:pPr>
        <w:spacing w:line="360" w:lineRule="auto"/>
        <w:ind w:firstLine="709"/>
        <w:jc w:val="both"/>
        <w:rPr>
          <w:sz w:val="28"/>
          <w:szCs w:val="28"/>
        </w:rPr>
      </w:pPr>
      <w:r w:rsidRPr="00395FE0">
        <w:rPr>
          <w:sz w:val="28"/>
          <w:szCs w:val="28"/>
        </w:rPr>
        <w:t xml:space="preserve">В якості індексу вибирається індекс напрямки. Кореляційні криві можуть бути як симетричні, так і асиметричні. Асиметричність кривих зростає, якщо характер турбулентності істотно змінюється на інтервалі </w:t>
      </w:r>
      <w:r w:rsidRPr="00395FE0">
        <w:rPr>
          <w:position w:val="-12"/>
          <w:sz w:val="28"/>
          <w:szCs w:val="28"/>
        </w:rPr>
        <w:object w:dxaOrig="400" w:dyaOrig="360">
          <v:shape id="_x0000_i1125" type="#_x0000_t75" style="width:20.25pt;height:18.75pt" o:ole="">
            <v:imagedata r:id="rId194" o:title=""/>
          </v:shape>
          <o:OLEObject Type="Embed" ProgID="Equation.DSMT4" ShapeID="_x0000_i1125" DrawAspect="Content" ObjectID="_1700414143" r:id="rId216"/>
        </w:object>
      </w:r>
    </w:p>
    <w:p w:rsidR="00B25065" w:rsidRPr="00395FE0" w:rsidRDefault="00B25065" w:rsidP="00395FE0">
      <w:pPr>
        <w:spacing w:line="360" w:lineRule="auto"/>
        <w:ind w:firstLine="709"/>
        <w:jc w:val="both"/>
        <w:rPr>
          <w:sz w:val="28"/>
          <w:szCs w:val="28"/>
        </w:rPr>
      </w:pPr>
      <w:r w:rsidRPr="00395FE0">
        <w:rPr>
          <w:sz w:val="28"/>
          <w:szCs w:val="28"/>
        </w:rPr>
        <w:t>Для однорідної турбулентності симетрія буде спостерігатися в будь-якому напрямку.</w:t>
      </w:r>
      <w:r>
        <w:rPr>
          <w:sz w:val="28"/>
          <w:szCs w:val="28"/>
        </w:rPr>
        <w:t xml:space="preserve"> </w:t>
      </w:r>
      <w:r w:rsidRPr="00395FE0">
        <w:rPr>
          <w:sz w:val="28"/>
          <w:szCs w:val="28"/>
        </w:rPr>
        <w:t xml:space="preserve">Висновок: в тривимірному просторі існує 3 компоненти пульсації швидкості і 3 напрямки, в яких можна розносять точки вимірювання цих компонент. </w:t>
      </w:r>
    </w:p>
    <w:p w:rsidR="00B25065" w:rsidRPr="00395FE0" w:rsidRDefault="009054D0" w:rsidP="00395FE0">
      <w:pPr>
        <w:spacing w:line="360" w:lineRule="auto"/>
        <w:ind w:firstLine="709"/>
        <w:jc w:val="both"/>
        <w:rPr>
          <w:sz w:val="28"/>
          <w:szCs w:val="28"/>
        </w:rPr>
      </w:pPr>
      <w:r>
        <w:rPr>
          <w:noProof/>
          <w:sz w:val="28"/>
          <w:szCs w:val="28"/>
          <w:lang w:eastAsia="uk-UA"/>
        </w:rPr>
        <w:drawing>
          <wp:inline distT="0" distB="0" distL="0" distR="0">
            <wp:extent cx="3888740" cy="2566670"/>
            <wp:effectExtent l="0" t="0" r="0" b="5080"/>
            <wp:docPr id="116" name="Рисунок 12" descr="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descr="16"/>
                    <pic:cNvPicPr>
                      <a:picLocks noChangeAspect="1" noChangeArrowheads="1"/>
                    </pic:cNvPicPr>
                  </pic:nvPicPr>
                  <pic:blipFill>
                    <a:blip r:embed="rId217">
                      <a:extLst>
                        <a:ext uri="{28A0092B-C50C-407E-A947-70E740481C1C}">
                          <a14:useLocalDpi xmlns:a14="http://schemas.microsoft.com/office/drawing/2010/main" val="0"/>
                        </a:ext>
                      </a:extLst>
                    </a:blip>
                    <a:srcRect/>
                    <a:stretch>
                      <a:fillRect/>
                    </a:stretch>
                  </pic:blipFill>
                  <pic:spPr bwMode="auto">
                    <a:xfrm>
                      <a:off x="0" y="0"/>
                      <a:ext cx="3888740" cy="2566670"/>
                    </a:xfrm>
                    <a:prstGeom prst="rect">
                      <a:avLst/>
                    </a:prstGeom>
                    <a:noFill/>
                    <a:ln>
                      <a:noFill/>
                    </a:ln>
                  </pic:spPr>
                </pic:pic>
              </a:graphicData>
            </a:graphic>
          </wp:inline>
        </w:drawing>
      </w:r>
    </w:p>
    <w:p w:rsidR="00B25065" w:rsidRDefault="00B25065" w:rsidP="00395FE0">
      <w:pPr>
        <w:spacing w:line="360" w:lineRule="auto"/>
        <w:ind w:firstLine="709"/>
        <w:jc w:val="both"/>
        <w:rPr>
          <w:sz w:val="28"/>
          <w:szCs w:val="28"/>
        </w:rPr>
      </w:pPr>
      <w:r w:rsidRPr="00395FE0">
        <w:rPr>
          <w:color w:val="FF0000"/>
          <w:position w:val="-14"/>
          <w:sz w:val="28"/>
          <w:szCs w:val="28"/>
        </w:rPr>
        <w:object w:dxaOrig="2000" w:dyaOrig="420">
          <v:shape id="_x0000_i1126" type="#_x0000_t75" style="width:97.5pt;height:21.75pt" o:ole="">
            <v:imagedata r:id="rId218" o:title=""/>
          </v:shape>
          <o:OLEObject Type="Embed" ProgID="Equation.DSMT4" ShapeID="_x0000_i1126" DrawAspect="Content" ObjectID="_1700414144" r:id="rId219"/>
        </w:object>
      </w:r>
      <w:r w:rsidRPr="00395FE0">
        <w:rPr>
          <w:sz w:val="28"/>
          <w:szCs w:val="28"/>
        </w:rPr>
        <w:t xml:space="preserve">; </w:t>
      </w:r>
      <w:r w:rsidRPr="00395FE0">
        <w:rPr>
          <w:position w:val="-46"/>
          <w:sz w:val="28"/>
          <w:szCs w:val="28"/>
        </w:rPr>
        <w:object w:dxaOrig="920" w:dyaOrig="1060">
          <v:shape id="_x0000_i1127" type="#_x0000_t75" style="width:45.75pt;height:53.25pt" o:ole="">
            <v:imagedata r:id="rId220" o:title=""/>
          </v:shape>
          <o:OLEObject Type="Embed" ProgID="Equation.DSMT4" ShapeID="_x0000_i1127" DrawAspect="Content" ObjectID="_1700414145" r:id="rId221"/>
        </w:object>
      </w:r>
    </w:p>
    <w:p w:rsidR="00B25065" w:rsidRPr="00D065E3" w:rsidRDefault="00B25065" w:rsidP="0011282C">
      <w:pPr>
        <w:spacing w:line="360" w:lineRule="auto"/>
        <w:ind w:firstLine="709"/>
        <w:jc w:val="center"/>
        <w:rPr>
          <w:color w:val="000000"/>
        </w:rPr>
      </w:pPr>
      <w:r w:rsidRPr="00D065E3">
        <w:rPr>
          <w:i/>
          <w:sz w:val="26"/>
          <w:szCs w:val="26"/>
        </w:rPr>
        <w:t>Рисунок 1.</w:t>
      </w:r>
      <w:r>
        <w:rPr>
          <w:i/>
          <w:sz w:val="26"/>
          <w:szCs w:val="26"/>
        </w:rPr>
        <w:t>8</w:t>
      </w:r>
      <w:r w:rsidRPr="00D065E3">
        <w:t xml:space="preserve"> – </w:t>
      </w:r>
      <w:r>
        <w:t>Визначення кореляцій</w:t>
      </w:r>
    </w:p>
    <w:p w:rsidR="00B25065" w:rsidRPr="00395FE0" w:rsidRDefault="00B25065" w:rsidP="00395FE0">
      <w:pPr>
        <w:spacing w:line="360" w:lineRule="auto"/>
        <w:ind w:firstLine="709"/>
        <w:jc w:val="both"/>
        <w:rPr>
          <w:sz w:val="28"/>
          <w:szCs w:val="28"/>
          <w:u w:val="single"/>
        </w:rPr>
      </w:pPr>
      <w:r w:rsidRPr="00395FE0">
        <w:rPr>
          <w:sz w:val="28"/>
          <w:szCs w:val="28"/>
          <w:u w:val="single"/>
        </w:rPr>
        <w:t xml:space="preserve">3) Кореляції часу </w:t>
      </w:r>
    </w:p>
    <w:p w:rsidR="00B25065" w:rsidRPr="00395FE0" w:rsidRDefault="00B25065" w:rsidP="00395FE0">
      <w:pPr>
        <w:spacing w:line="360" w:lineRule="auto"/>
        <w:ind w:firstLine="709"/>
        <w:jc w:val="both"/>
        <w:rPr>
          <w:sz w:val="28"/>
          <w:szCs w:val="28"/>
        </w:rPr>
      </w:pPr>
      <w:r w:rsidRPr="00395FE0">
        <w:rPr>
          <w:sz w:val="28"/>
          <w:szCs w:val="28"/>
        </w:rPr>
        <w:lastRenderedPageBreak/>
        <w:t xml:space="preserve">В цьому випадку визначаються кореляції між двома пульсуючими величинами в одній і тій же точці простору, але в різні моменти часу </w:t>
      </w:r>
      <w:r w:rsidRPr="0011282C">
        <w:rPr>
          <w:rFonts w:ascii="Symbol" w:hAnsi="Symbol"/>
          <w:sz w:val="28"/>
          <w:szCs w:val="28"/>
        </w:rPr>
        <w:t></w:t>
      </w:r>
      <w:r w:rsidRPr="00395FE0">
        <w:rPr>
          <w:sz w:val="28"/>
          <w:szCs w:val="28"/>
          <w:vertAlign w:val="subscript"/>
        </w:rPr>
        <w:t>1</w:t>
      </w:r>
      <w:r w:rsidRPr="00395FE0">
        <w:rPr>
          <w:sz w:val="28"/>
          <w:szCs w:val="28"/>
        </w:rPr>
        <w:t xml:space="preserve"> i </w:t>
      </w:r>
      <w:r w:rsidRPr="0011282C">
        <w:rPr>
          <w:rFonts w:ascii="Symbol" w:hAnsi="Symbol"/>
          <w:sz w:val="28"/>
          <w:szCs w:val="28"/>
        </w:rPr>
        <w:t></w:t>
      </w:r>
      <w:r w:rsidRPr="00395FE0">
        <w:rPr>
          <w:sz w:val="28"/>
          <w:szCs w:val="28"/>
          <w:vertAlign w:val="subscript"/>
        </w:rPr>
        <w:t>2</w:t>
      </w:r>
      <w:r w:rsidRPr="00395FE0">
        <w:rPr>
          <w:sz w:val="28"/>
          <w:szCs w:val="28"/>
        </w:rPr>
        <w:t xml:space="preserve">, розділеними між собою часовим проміжком </w:t>
      </w:r>
      <w:r w:rsidRPr="0011282C">
        <w:rPr>
          <w:rFonts w:ascii="Symbol" w:hAnsi="Symbol"/>
          <w:sz w:val="28"/>
          <w:szCs w:val="28"/>
        </w:rPr>
        <w:t></w:t>
      </w:r>
      <w:r w:rsidRPr="0011282C">
        <w:rPr>
          <w:rFonts w:ascii="Symbol" w:hAnsi="Symbol"/>
          <w:sz w:val="28"/>
          <w:szCs w:val="28"/>
        </w:rPr>
        <w:t></w:t>
      </w:r>
      <w:r w:rsidRPr="00395FE0">
        <w:rPr>
          <w:sz w:val="28"/>
          <w:szCs w:val="28"/>
        </w:rPr>
        <w:t>, який можна трактувати як запізнювання сигналів, які надходять від датчиків. На практиці ця затримка може бути отримана шляхом порівняння двох записаних сигналів.</w:t>
      </w:r>
    </w:p>
    <w:p w:rsidR="00B25065" w:rsidRPr="00395FE0" w:rsidRDefault="009054D0" w:rsidP="00395FE0">
      <w:pPr>
        <w:spacing w:line="360" w:lineRule="auto"/>
        <w:ind w:firstLine="709"/>
        <w:jc w:val="both"/>
        <w:rPr>
          <w:sz w:val="28"/>
          <w:szCs w:val="28"/>
        </w:rPr>
      </w:pPr>
      <w:r>
        <w:rPr>
          <w:noProof/>
          <w:lang w:eastAsia="uk-UA"/>
        </w:rPr>
        <w:drawing>
          <wp:anchor distT="0" distB="0" distL="114300" distR="114300" simplePos="0" relativeHeight="251654144" behindDoc="1" locked="0" layoutInCell="1" allowOverlap="1">
            <wp:simplePos x="0" y="0"/>
            <wp:positionH relativeFrom="column">
              <wp:posOffset>13970</wp:posOffset>
            </wp:positionH>
            <wp:positionV relativeFrom="paragraph">
              <wp:posOffset>7620</wp:posOffset>
            </wp:positionV>
            <wp:extent cx="1594485" cy="1110615"/>
            <wp:effectExtent l="0" t="0" r="5715" b="0"/>
            <wp:wrapTight wrapText="bothSides">
              <wp:wrapPolygon edited="0">
                <wp:start x="0" y="0"/>
                <wp:lineTo x="0" y="21118"/>
                <wp:lineTo x="21419" y="21118"/>
                <wp:lineTo x="21419" y="0"/>
                <wp:lineTo x="0" y="0"/>
              </wp:wrapPolygon>
            </wp:wrapTight>
            <wp:docPr id="15" name="Рисунок 128" descr="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8" descr="17"/>
                    <pic:cNvPicPr>
                      <a:picLocks noChangeAspect="1" noChangeArrowheads="1"/>
                    </pic:cNvPicPr>
                  </pic:nvPicPr>
                  <pic:blipFill>
                    <a:blip r:embed="rId222">
                      <a:extLst>
                        <a:ext uri="{28A0092B-C50C-407E-A947-70E740481C1C}">
                          <a14:useLocalDpi xmlns:a14="http://schemas.microsoft.com/office/drawing/2010/main" val="0"/>
                        </a:ext>
                      </a:extLst>
                    </a:blip>
                    <a:srcRect/>
                    <a:stretch>
                      <a:fillRect/>
                    </a:stretch>
                  </pic:blipFill>
                  <pic:spPr bwMode="auto">
                    <a:xfrm>
                      <a:off x="0" y="0"/>
                      <a:ext cx="1594485" cy="1110615"/>
                    </a:xfrm>
                    <a:prstGeom prst="rect">
                      <a:avLst/>
                    </a:prstGeom>
                    <a:noFill/>
                  </pic:spPr>
                </pic:pic>
              </a:graphicData>
            </a:graphic>
          </wp:anchor>
        </w:drawing>
      </w:r>
      <w:r w:rsidR="00B25065" w:rsidRPr="00395FE0">
        <w:rPr>
          <w:sz w:val="28"/>
          <w:szCs w:val="28"/>
        </w:rPr>
        <w:t>Відповідно до виразом (</w:t>
      </w:r>
      <w:r w:rsidR="00B25065">
        <w:rPr>
          <w:sz w:val="28"/>
          <w:szCs w:val="28"/>
        </w:rPr>
        <w:t>1.5</w:t>
      </w:r>
      <w:r w:rsidR="00B25065" w:rsidRPr="00395FE0">
        <w:rPr>
          <w:sz w:val="28"/>
          <w:szCs w:val="28"/>
        </w:rPr>
        <w:t>), вираз для визначення тимчасових кореляцій можна записати у вигляді:</w:t>
      </w:r>
    </w:p>
    <w:p w:rsidR="00B25065" w:rsidRPr="00395FE0" w:rsidRDefault="00B25065" w:rsidP="00395FE0">
      <w:pPr>
        <w:spacing w:line="360" w:lineRule="auto"/>
        <w:ind w:firstLine="709"/>
        <w:jc w:val="both"/>
        <w:rPr>
          <w:sz w:val="28"/>
          <w:szCs w:val="28"/>
        </w:rPr>
      </w:pPr>
      <w:r w:rsidRPr="00395FE0">
        <w:rPr>
          <w:position w:val="-32"/>
          <w:sz w:val="28"/>
          <w:szCs w:val="28"/>
        </w:rPr>
        <w:object w:dxaOrig="4680" w:dyaOrig="740">
          <v:shape id="_x0000_i1128" type="#_x0000_t75" style="width:234pt;height:36pt" o:ole="">
            <v:imagedata r:id="rId223" o:title=""/>
          </v:shape>
          <o:OLEObject Type="Embed" ProgID="Equation.DSMT4" ShapeID="_x0000_i1128" DrawAspect="Content" ObjectID="_1700414146" r:id="rId224"/>
        </w:object>
      </w:r>
    </w:p>
    <w:p w:rsidR="00B25065" w:rsidRPr="00395FE0" w:rsidRDefault="00B25065" w:rsidP="002E6523">
      <w:pPr>
        <w:spacing w:line="360" w:lineRule="auto"/>
        <w:ind w:firstLine="709"/>
        <w:jc w:val="center"/>
        <w:rPr>
          <w:sz w:val="28"/>
          <w:szCs w:val="28"/>
        </w:rPr>
      </w:pPr>
      <w:r w:rsidRPr="00395FE0">
        <w:rPr>
          <w:position w:val="-40"/>
          <w:sz w:val="28"/>
          <w:szCs w:val="28"/>
        </w:rPr>
        <w:object w:dxaOrig="2680" w:dyaOrig="820">
          <v:shape id="_x0000_i1129" type="#_x0000_t75" style="width:132.75pt;height:41.25pt" o:ole="">
            <v:imagedata r:id="rId225" o:title=""/>
          </v:shape>
          <o:OLEObject Type="Embed" ProgID="Equation.DSMT4" ShapeID="_x0000_i1129" DrawAspect="Content" ObjectID="_1700414147" r:id="rId226"/>
        </w:object>
      </w:r>
    </w:p>
    <w:p w:rsidR="00B25065" w:rsidRPr="00395FE0" w:rsidRDefault="00B25065" w:rsidP="00395FE0">
      <w:pPr>
        <w:spacing w:line="360" w:lineRule="auto"/>
        <w:ind w:firstLine="709"/>
        <w:jc w:val="both"/>
        <w:rPr>
          <w:sz w:val="28"/>
          <w:szCs w:val="28"/>
        </w:rPr>
      </w:pPr>
      <w:r w:rsidRPr="00395FE0">
        <w:rPr>
          <w:sz w:val="28"/>
          <w:szCs w:val="28"/>
        </w:rPr>
        <w:t>Найчастіше використовується окремий випадок взаємної кореляції, так звана «автокореляція».</w:t>
      </w:r>
    </w:p>
    <w:p w:rsidR="00B25065" w:rsidRPr="00395FE0" w:rsidRDefault="00B25065" w:rsidP="002E6523">
      <w:pPr>
        <w:spacing w:line="360" w:lineRule="auto"/>
        <w:ind w:firstLine="709"/>
        <w:jc w:val="center"/>
        <w:rPr>
          <w:sz w:val="28"/>
          <w:szCs w:val="28"/>
        </w:rPr>
      </w:pPr>
      <w:r w:rsidRPr="00395FE0">
        <w:rPr>
          <w:position w:val="-32"/>
          <w:sz w:val="28"/>
          <w:szCs w:val="28"/>
        </w:rPr>
        <w:object w:dxaOrig="4680" w:dyaOrig="740">
          <v:shape id="_x0000_i1130" type="#_x0000_t75" style="width:234pt;height:36pt" o:ole="">
            <v:imagedata r:id="rId227" o:title=""/>
          </v:shape>
          <o:OLEObject Type="Embed" ProgID="Equation.DSMT4" ShapeID="_x0000_i1130" DrawAspect="Content" ObjectID="_1700414148" r:id="rId228"/>
        </w:object>
      </w:r>
    </w:p>
    <w:p w:rsidR="00B25065" w:rsidRPr="00395FE0" w:rsidRDefault="00B25065" w:rsidP="002E6523">
      <w:pPr>
        <w:spacing w:line="360" w:lineRule="auto"/>
        <w:ind w:firstLine="709"/>
        <w:jc w:val="center"/>
        <w:rPr>
          <w:sz w:val="28"/>
          <w:szCs w:val="28"/>
        </w:rPr>
      </w:pPr>
      <w:r w:rsidRPr="00395FE0">
        <w:rPr>
          <w:position w:val="-40"/>
          <w:sz w:val="28"/>
          <w:szCs w:val="28"/>
        </w:rPr>
        <w:object w:dxaOrig="2620" w:dyaOrig="820">
          <v:shape id="_x0000_i1131" type="#_x0000_t75" style="width:128.25pt;height:41.25pt" o:ole="">
            <v:imagedata r:id="rId229" o:title=""/>
          </v:shape>
          <o:OLEObject Type="Embed" ProgID="Equation.DSMT4" ShapeID="_x0000_i1131" DrawAspect="Content" ObjectID="_1700414149" r:id="rId230"/>
        </w:object>
      </w:r>
    </w:p>
    <w:p w:rsidR="00B25065" w:rsidRPr="00395FE0" w:rsidRDefault="00B25065" w:rsidP="00395FE0">
      <w:pPr>
        <w:spacing w:line="360" w:lineRule="auto"/>
        <w:ind w:firstLine="709"/>
        <w:jc w:val="both"/>
        <w:rPr>
          <w:sz w:val="28"/>
          <w:szCs w:val="28"/>
        </w:rPr>
      </w:pPr>
      <w:r w:rsidRPr="00395FE0">
        <w:rPr>
          <w:sz w:val="28"/>
          <w:szCs w:val="28"/>
        </w:rPr>
        <w:t>Автокореляції можуть бути отримані шляхом порівняння записаного сигналу з його копією, затриманої на фіксований інтервал часу. Ці кореляції не застосовуються при вирішенні прикладних задач, однак вони широко використовуються в лабораторних умовах, оскільки вимір автокореляцій можливо з більшою точністю. А в ряді випадків тільки з їх допомогою можливо отримання лінійних масштабів і частотних спектрів досліджених величин.</w:t>
      </w:r>
    </w:p>
    <w:p w:rsidR="00B25065" w:rsidRPr="00395FE0" w:rsidRDefault="00B25065" w:rsidP="00395FE0">
      <w:pPr>
        <w:spacing w:line="360" w:lineRule="auto"/>
        <w:ind w:firstLine="709"/>
        <w:jc w:val="both"/>
        <w:rPr>
          <w:sz w:val="28"/>
          <w:szCs w:val="28"/>
        </w:rPr>
      </w:pPr>
      <w:r w:rsidRPr="00395FE0">
        <w:rPr>
          <w:sz w:val="28"/>
          <w:szCs w:val="28"/>
        </w:rPr>
        <w:t xml:space="preserve">Досить часто вимір просторових кореляцій, необхідних для визначення лінійних масштабів, пов'язане з великими труднощами або </w:t>
      </w:r>
      <w:r w:rsidRPr="00395FE0">
        <w:rPr>
          <w:sz w:val="28"/>
          <w:szCs w:val="28"/>
        </w:rPr>
        <w:lastRenderedPageBreak/>
        <w:t>похибками. Це випадки, коли рознесені датчики знаходяться один за одним на лінії, що збігається з вектором усередненої швидкості</w:t>
      </w:r>
      <w:r>
        <w:rPr>
          <w:sz w:val="28"/>
          <w:szCs w:val="28"/>
        </w:rPr>
        <w:t xml:space="preserve"> (рис. 1.9)</w:t>
      </w:r>
      <w:r w:rsidRPr="00395FE0">
        <w:rPr>
          <w:sz w:val="28"/>
          <w:szCs w:val="28"/>
        </w:rPr>
        <w:t>.</w:t>
      </w:r>
    </w:p>
    <w:p w:rsidR="00B25065" w:rsidRDefault="009054D0" w:rsidP="0011282C">
      <w:pPr>
        <w:spacing w:line="360" w:lineRule="auto"/>
        <w:ind w:firstLine="709"/>
        <w:jc w:val="center"/>
        <w:rPr>
          <w:sz w:val="28"/>
          <w:szCs w:val="28"/>
        </w:rPr>
      </w:pPr>
      <w:r>
        <w:rPr>
          <w:noProof/>
          <w:sz w:val="28"/>
          <w:szCs w:val="28"/>
          <w:lang w:eastAsia="uk-UA"/>
        </w:rPr>
        <w:drawing>
          <wp:inline distT="0" distB="0" distL="0" distR="0">
            <wp:extent cx="3055620" cy="1380490"/>
            <wp:effectExtent l="0" t="0" r="0" b="0"/>
            <wp:docPr id="123" name="Рисунок 132" descr="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2" descr="18"/>
                    <pic:cNvPicPr>
                      <a:picLocks noChangeAspect="1" noChangeArrowheads="1"/>
                    </pic:cNvPicPr>
                  </pic:nvPicPr>
                  <pic:blipFill>
                    <a:blip r:embed="rId231">
                      <a:extLst>
                        <a:ext uri="{28A0092B-C50C-407E-A947-70E740481C1C}">
                          <a14:useLocalDpi xmlns:a14="http://schemas.microsoft.com/office/drawing/2010/main" val="0"/>
                        </a:ext>
                      </a:extLst>
                    </a:blip>
                    <a:srcRect/>
                    <a:stretch>
                      <a:fillRect/>
                    </a:stretch>
                  </pic:blipFill>
                  <pic:spPr bwMode="auto">
                    <a:xfrm>
                      <a:off x="0" y="0"/>
                      <a:ext cx="3055620" cy="1380490"/>
                    </a:xfrm>
                    <a:prstGeom prst="rect">
                      <a:avLst/>
                    </a:prstGeom>
                    <a:noFill/>
                    <a:ln>
                      <a:noFill/>
                    </a:ln>
                  </pic:spPr>
                </pic:pic>
              </a:graphicData>
            </a:graphic>
          </wp:inline>
        </w:drawing>
      </w:r>
    </w:p>
    <w:p w:rsidR="00B25065" w:rsidRPr="00D065E3" w:rsidRDefault="00B25065" w:rsidP="0011282C">
      <w:pPr>
        <w:spacing w:line="360" w:lineRule="auto"/>
        <w:ind w:firstLine="709"/>
        <w:jc w:val="center"/>
        <w:rPr>
          <w:color w:val="000000"/>
        </w:rPr>
      </w:pPr>
      <w:r w:rsidRPr="00D065E3">
        <w:rPr>
          <w:i/>
          <w:sz w:val="26"/>
          <w:szCs w:val="26"/>
        </w:rPr>
        <w:t>Рисунок 1.</w:t>
      </w:r>
      <w:r>
        <w:rPr>
          <w:i/>
          <w:sz w:val="26"/>
          <w:szCs w:val="26"/>
        </w:rPr>
        <w:t>9</w:t>
      </w:r>
      <w:r w:rsidRPr="00D065E3">
        <w:t xml:space="preserve"> – </w:t>
      </w:r>
      <w:r>
        <w:t>Визначення автокореляцій</w:t>
      </w:r>
    </w:p>
    <w:p w:rsidR="00B25065" w:rsidRPr="0011282C" w:rsidRDefault="00B25065" w:rsidP="00395FE0">
      <w:pPr>
        <w:spacing w:line="360" w:lineRule="auto"/>
        <w:ind w:firstLine="709"/>
        <w:jc w:val="both"/>
        <w:rPr>
          <w:sz w:val="28"/>
          <w:szCs w:val="28"/>
        </w:rPr>
      </w:pPr>
    </w:p>
    <w:p w:rsidR="00B25065" w:rsidRPr="00395FE0" w:rsidRDefault="00B25065" w:rsidP="00395FE0">
      <w:pPr>
        <w:spacing w:line="360" w:lineRule="auto"/>
        <w:ind w:firstLine="709"/>
        <w:jc w:val="both"/>
        <w:rPr>
          <w:sz w:val="28"/>
          <w:szCs w:val="28"/>
        </w:rPr>
      </w:pPr>
      <w:r w:rsidRPr="00395FE0">
        <w:rPr>
          <w:sz w:val="28"/>
          <w:szCs w:val="28"/>
        </w:rPr>
        <w:t>В цьому випадку показання другого датчика будуть спотворені. Так як перший датчик вносить обурення в потік.</w:t>
      </w:r>
    </w:p>
    <w:p w:rsidR="00B25065" w:rsidRDefault="00B25065" w:rsidP="00395FE0">
      <w:pPr>
        <w:spacing w:line="360" w:lineRule="auto"/>
        <w:ind w:firstLine="709"/>
        <w:jc w:val="both"/>
        <w:rPr>
          <w:sz w:val="28"/>
          <w:szCs w:val="28"/>
        </w:rPr>
      </w:pPr>
      <w:r w:rsidRPr="00395FE0">
        <w:rPr>
          <w:sz w:val="28"/>
          <w:szCs w:val="28"/>
        </w:rPr>
        <w:t>Крім технічних або експериментальних методів, існує й інший вихід із цієї ситуації. Існує гіпотеза замороженої турбулентності. Ця гіпотеза дозволя</w:t>
      </w:r>
      <w:r>
        <w:rPr>
          <w:sz w:val="28"/>
          <w:szCs w:val="28"/>
        </w:rPr>
        <w:t>є в певних умовах встановити зв</w:t>
      </w:r>
      <w:r w:rsidRPr="00395FE0">
        <w:rPr>
          <w:sz w:val="28"/>
          <w:szCs w:val="28"/>
        </w:rPr>
        <w:t>’язок між тимчасової автокореляцією даної пульсуючою величини і її дв</w:t>
      </w:r>
      <w:r>
        <w:rPr>
          <w:sz w:val="28"/>
          <w:szCs w:val="28"/>
        </w:rPr>
        <w:t>о</w:t>
      </w:r>
      <w:r w:rsidRPr="00395FE0">
        <w:rPr>
          <w:sz w:val="28"/>
          <w:szCs w:val="28"/>
        </w:rPr>
        <w:t>точ</w:t>
      </w:r>
      <w:r>
        <w:rPr>
          <w:sz w:val="28"/>
          <w:szCs w:val="28"/>
        </w:rPr>
        <w:t>ковою</w:t>
      </w:r>
      <w:r w:rsidRPr="00395FE0">
        <w:rPr>
          <w:sz w:val="28"/>
          <w:szCs w:val="28"/>
        </w:rPr>
        <w:t xml:space="preserve"> кореляцією в напрямку вектор</w:t>
      </w:r>
      <w:r>
        <w:rPr>
          <w:sz w:val="28"/>
          <w:szCs w:val="28"/>
        </w:rPr>
        <w:t>у</w:t>
      </w:r>
      <w:r w:rsidRPr="00395FE0">
        <w:rPr>
          <w:sz w:val="28"/>
          <w:szCs w:val="28"/>
        </w:rPr>
        <w:t xml:space="preserve"> швидкості усередненого течії, і, таким чином, уникнути безпосереднього вимірювання просторової кореляції, замінюючи його позбавленим зазначених недоліків виміром відповідної автокореляції. </w:t>
      </w:r>
    </w:p>
    <w:p w:rsidR="00B25065" w:rsidRDefault="00B25065" w:rsidP="00395FE0">
      <w:pPr>
        <w:spacing w:line="360" w:lineRule="auto"/>
        <w:ind w:firstLine="709"/>
        <w:jc w:val="both"/>
        <w:rPr>
          <w:sz w:val="28"/>
          <w:szCs w:val="28"/>
        </w:rPr>
      </w:pPr>
    </w:p>
    <w:p w:rsidR="00B25065" w:rsidRPr="00395FE0" w:rsidRDefault="00B25065" w:rsidP="00DE657F">
      <w:pPr>
        <w:pStyle w:val="2"/>
        <w:numPr>
          <w:ilvl w:val="1"/>
          <w:numId w:val="2"/>
        </w:numPr>
        <w:spacing w:before="0" w:after="0" w:line="360" w:lineRule="auto"/>
        <w:jc w:val="both"/>
        <w:rPr>
          <w:rFonts w:ascii="Times New Roman" w:hAnsi="Times New Roman" w:cs="Times New Roman"/>
          <w:i w:val="0"/>
        </w:rPr>
      </w:pPr>
      <w:bookmarkStart w:id="11" w:name="_Toc86253253"/>
      <w:r w:rsidRPr="00DE657F">
        <w:rPr>
          <w:rFonts w:ascii="Times New Roman" w:hAnsi="Times New Roman" w:cs="Times New Roman"/>
          <w:i w:val="0"/>
        </w:rPr>
        <w:t>Гіпотеза замороженої турбулентності</w:t>
      </w:r>
      <w:bookmarkEnd w:id="11"/>
    </w:p>
    <w:p w:rsidR="00B25065" w:rsidRDefault="00B25065" w:rsidP="00395FE0">
      <w:pPr>
        <w:spacing w:line="360" w:lineRule="auto"/>
        <w:ind w:firstLine="709"/>
        <w:jc w:val="both"/>
        <w:rPr>
          <w:sz w:val="28"/>
          <w:szCs w:val="28"/>
        </w:rPr>
      </w:pPr>
    </w:p>
    <w:p w:rsidR="00B25065" w:rsidRDefault="00B25065" w:rsidP="00395FE0">
      <w:pPr>
        <w:spacing w:line="360" w:lineRule="auto"/>
        <w:ind w:firstLine="709"/>
        <w:jc w:val="both"/>
        <w:rPr>
          <w:sz w:val="28"/>
          <w:szCs w:val="28"/>
        </w:rPr>
      </w:pPr>
    </w:p>
    <w:p w:rsidR="00B25065" w:rsidRPr="00395FE0" w:rsidRDefault="00B25065" w:rsidP="00395FE0">
      <w:pPr>
        <w:spacing w:line="360" w:lineRule="auto"/>
        <w:ind w:firstLine="709"/>
        <w:jc w:val="both"/>
        <w:rPr>
          <w:sz w:val="28"/>
          <w:szCs w:val="28"/>
        </w:rPr>
      </w:pPr>
      <w:r w:rsidRPr="00395FE0">
        <w:rPr>
          <w:sz w:val="28"/>
          <w:szCs w:val="28"/>
        </w:rPr>
        <w:t>Автор – Джефрі Тейлор. Гіпотеза займає важливе місце в теорії турбулентності, автор прийшов до цієї гіпотези, вивчаючи турбулентність переноситься рівномірним потоком в аеродинамічній трубі. В результаті спостережень він запропонував:</w:t>
      </w:r>
    </w:p>
    <w:p w:rsidR="00B25065" w:rsidRPr="00395FE0" w:rsidRDefault="00B25065" w:rsidP="00395FE0">
      <w:pPr>
        <w:spacing w:line="360" w:lineRule="auto"/>
        <w:ind w:firstLine="709"/>
        <w:jc w:val="both"/>
        <w:rPr>
          <w:sz w:val="28"/>
          <w:szCs w:val="28"/>
        </w:rPr>
      </w:pPr>
      <w:r w:rsidRPr="00395FE0">
        <w:rPr>
          <w:sz w:val="28"/>
          <w:szCs w:val="28"/>
        </w:rPr>
        <w:t>1) турбулентні молі (вихори) переміщаються зі швидкістю, що дорівнює швидкості усередненого руху.</w:t>
      </w:r>
    </w:p>
    <w:p w:rsidR="00B25065" w:rsidRPr="00395FE0" w:rsidRDefault="00B25065" w:rsidP="00395FE0">
      <w:pPr>
        <w:spacing w:line="360" w:lineRule="auto"/>
        <w:ind w:firstLine="709"/>
        <w:jc w:val="both"/>
        <w:rPr>
          <w:sz w:val="28"/>
          <w:szCs w:val="28"/>
        </w:rPr>
      </w:pPr>
      <w:r w:rsidRPr="00395FE0">
        <w:rPr>
          <w:sz w:val="28"/>
          <w:szCs w:val="28"/>
        </w:rPr>
        <w:lastRenderedPageBreak/>
        <w:t>2) при цьому форма турбулентних молей істотно не змінюється після проходження околиці заданої точки</w:t>
      </w:r>
    </w:p>
    <w:p w:rsidR="00B25065" w:rsidRPr="00395FE0" w:rsidRDefault="00B25065" w:rsidP="00395FE0">
      <w:pPr>
        <w:spacing w:line="360" w:lineRule="auto"/>
        <w:ind w:firstLine="709"/>
        <w:jc w:val="both"/>
        <w:rPr>
          <w:sz w:val="28"/>
          <w:szCs w:val="28"/>
        </w:rPr>
      </w:pPr>
      <w:r w:rsidRPr="00395FE0">
        <w:rPr>
          <w:sz w:val="28"/>
          <w:szCs w:val="28"/>
        </w:rPr>
        <w:t>З цих пропозицій практично слід: що вимір двоточкової кореляції можна замінити на одноточкову</w:t>
      </w:r>
      <w:r>
        <w:rPr>
          <w:sz w:val="28"/>
          <w:szCs w:val="28"/>
        </w:rPr>
        <w:t xml:space="preserve"> (рис. 1.10)</w:t>
      </w:r>
      <w:r w:rsidRPr="00395FE0">
        <w:rPr>
          <w:sz w:val="28"/>
          <w:szCs w:val="28"/>
        </w:rPr>
        <w:t>.</w:t>
      </w:r>
    </w:p>
    <w:p w:rsidR="00B25065" w:rsidRDefault="009054D0" w:rsidP="00127F4F">
      <w:pPr>
        <w:spacing w:line="360" w:lineRule="auto"/>
        <w:rPr>
          <w:sz w:val="28"/>
          <w:szCs w:val="28"/>
        </w:rPr>
      </w:pPr>
      <w:r>
        <w:rPr>
          <w:noProof/>
          <w:sz w:val="28"/>
          <w:szCs w:val="28"/>
          <w:lang w:eastAsia="uk-UA"/>
        </w:rPr>
        <w:drawing>
          <wp:inline distT="0" distB="0" distL="0" distR="0">
            <wp:extent cx="2766060" cy="1068070"/>
            <wp:effectExtent l="0" t="0" r="0" b="0"/>
            <wp:docPr id="124" name="Рисунок 2942" descr="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942" descr="22"/>
                    <pic:cNvPicPr>
                      <a:picLocks noChangeAspect="1" noChangeArrowheads="1"/>
                    </pic:cNvPicPr>
                  </pic:nvPicPr>
                  <pic:blipFill>
                    <a:blip r:embed="rId232">
                      <a:extLst>
                        <a:ext uri="{28A0092B-C50C-407E-A947-70E740481C1C}">
                          <a14:useLocalDpi xmlns:a14="http://schemas.microsoft.com/office/drawing/2010/main" val="0"/>
                        </a:ext>
                      </a:extLst>
                    </a:blip>
                    <a:srcRect/>
                    <a:stretch>
                      <a:fillRect/>
                    </a:stretch>
                  </pic:blipFill>
                  <pic:spPr bwMode="auto">
                    <a:xfrm>
                      <a:off x="0" y="0"/>
                      <a:ext cx="2766060" cy="1068070"/>
                    </a:xfrm>
                    <a:prstGeom prst="rect">
                      <a:avLst/>
                    </a:prstGeom>
                    <a:noFill/>
                    <a:ln>
                      <a:noFill/>
                    </a:ln>
                  </pic:spPr>
                </pic:pic>
              </a:graphicData>
            </a:graphic>
          </wp:inline>
        </w:drawing>
      </w:r>
      <w:r w:rsidR="00B25065" w:rsidRPr="00127F4F">
        <w:rPr>
          <w:noProof/>
          <w:sz w:val="28"/>
          <w:szCs w:val="28"/>
          <w:lang w:eastAsia="uk-UA"/>
        </w:rPr>
        <w:t xml:space="preserve"> </w:t>
      </w:r>
      <w:r>
        <w:rPr>
          <w:noProof/>
          <w:sz w:val="28"/>
          <w:szCs w:val="28"/>
          <w:lang w:eastAsia="uk-UA"/>
        </w:rPr>
        <w:drawing>
          <wp:inline distT="0" distB="0" distL="0" distR="0">
            <wp:extent cx="2720340" cy="1167765"/>
            <wp:effectExtent l="0" t="0" r="3810" b="0"/>
            <wp:docPr id="125" name="Рисунок 2943" descr="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943" descr="21"/>
                    <pic:cNvPicPr>
                      <a:picLocks noChangeAspect="1" noChangeArrowheads="1"/>
                    </pic:cNvPicPr>
                  </pic:nvPicPr>
                  <pic:blipFill>
                    <a:blip r:embed="rId233">
                      <a:extLst>
                        <a:ext uri="{28A0092B-C50C-407E-A947-70E740481C1C}">
                          <a14:useLocalDpi xmlns:a14="http://schemas.microsoft.com/office/drawing/2010/main" val="0"/>
                        </a:ext>
                      </a:extLst>
                    </a:blip>
                    <a:srcRect/>
                    <a:stretch>
                      <a:fillRect/>
                    </a:stretch>
                  </pic:blipFill>
                  <pic:spPr bwMode="auto">
                    <a:xfrm>
                      <a:off x="0" y="0"/>
                      <a:ext cx="2720340" cy="1167765"/>
                    </a:xfrm>
                    <a:prstGeom prst="rect">
                      <a:avLst/>
                    </a:prstGeom>
                    <a:noFill/>
                    <a:ln>
                      <a:noFill/>
                    </a:ln>
                  </pic:spPr>
                </pic:pic>
              </a:graphicData>
            </a:graphic>
          </wp:inline>
        </w:drawing>
      </w:r>
    </w:p>
    <w:p w:rsidR="00B25065" w:rsidRDefault="00B25065" w:rsidP="00DE657F">
      <w:pPr>
        <w:spacing w:line="360" w:lineRule="auto"/>
        <w:ind w:firstLine="709"/>
        <w:jc w:val="center"/>
      </w:pPr>
      <w:r w:rsidRPr="00D065E3">
        <w:rPr>
          <w:i/>
          <w:sz w:val="26"/>
          <w:szCs w:val="26"/>
        </w:rPr>
        <w:t xml:space="preserve">Рисунок </w:t>
      </w:r>
      <w:r>
        <w:rPr>
          <w:i/>
          <w:sz w:val="26"/>
          <w:szCs w:val="26"/>
        </w:rPr>
        <w:t>1</w:t>
      </w:r>
      <w:r w:rsidRPr="00D065E3">
        <w:rPr>
          <w:i/>
          <w:sz w:val="26"/>
          <w:szCs w:val="26"/>
        </w:rPr>
        <w:t>.</w:t>
      </w:r>
      <w:r>
        <w:rPr>
          <w:i/>
          <w:sz w:val="26"/>
          <w:szCs w:val="26"/>
        </w:rPr>
        <w:t>10</w:t>
      </w:r>
      <w:r w:rsidRPr="00D065E3">
        <w:t xml:space="preserve"> – </w:t>
      </w:r>
      <w:r>
        <w:t>щодо визначення гіпотези «замороженої турбулентності»</w:t>
      </w:r>
    </w:p>
    <w:p w:rsidR="00B25065" w:rsidRPr="00D065E3" w:rsidRDefault="00B25065" w:rsidP="00DE657F">
      <w:pPr>
        <w:spacing w:line="360" w:lineRule="auto"/>
        <w:ind w:firstLine="709"/>
        <w:jc w:val="center"/>
        <w:rPr>
          <w:color w:val="000000"/>
        </w:rPr>
      </w:pPr>
    </w:p>
    <w:p w:rsidR="00B25065" w:rsidRPr="00395FE0" w:rsidRDefault="00B25065" w:rsidP="00395FE0">
      <w:pPr>
        <w:spacing w:line="360" w:lineRule="auto"/>
        <w:ind w:firstLine="709"/>
        <w:jc w:val="both"/>
        <w:rPr>
          <w:sz w:val="28"/>
          <w:szCs w:val="28"/>
        </w:rPr>
      </w:pPr>
      <w:r w:rsidRPr="00395FE0">
        <w:rPr>
          <w:sz w:val="28"/>
          <w:szCs w:val="28"/>
        </w:rPr>
        <w:t>1. Як оцінити цілісність і незмінність деякого турбулентного утворення, тобто об’єкта який випадковим чином змінюється і його параметри також випадково змінюються? – тільки шляхом статистичної обробки – шляхом визначення просторової кореляції.</w:t>
      </w:r>
    </w:p>
    <w:p w:rsidR="00B25065" w:rsidRPr="00395FE0" w:rsidRDefault="00B25065" w:rsidP="00395FE0">
      <w:pPr>
        <w:spacing w:line="360" w:lineRule="auto"/>
        <w:ind w:firstLine="709"/>
        <w:jc w:val="both"/>
        <w:rPr>
          <w:sz w:val="28"/>
          <w:szCs w:val="28"/>
        </w:rPr>
      </w:pPr>
      <w:r>
        <w:rPr>
          <w:sz w:val="28"/>
          <w:szCs w:val="28"/>
        </w:rPr>
        <w:t>2. Якщо випадковий суб</w:t>
      </w:r>
      <w:r w:rsidRPr="00395FE0">
        <w:rPr>
          <w:sz w:val="28"/>
          <w:szCs w:val="28"/>
        </w:rPr>
        <w:t xml:space="preserve">’єкт, який рухається зі швидкістю усередненого руху </w:t>
      </w:r>
      <w:r w:rsidRPr="00395FE0">
        <w:rPr>
          <w:position w:val="-12"/>
          <w:sz w:val="28"/>
          <w:szCs w:val="28"/>
        </w:rPr>
        <w:object w:dxaOrig="240" w:dyaOrig="360">
          <v:shape id="_x0000_i1132" type="#_x0000_t75" style="width:11.25pt;height:18.75pt" o:ole="">
            <v:imagedata r:id="rId234" o:title=""/>
          </v:shape>
          <o:OLEObject Type="Embed" ProgID="Equation.DSMT4" ShapeID="_x0000_i1132" DrawAspect="Content" ObjectID="_1700414150" r:id="rId235"/>
        </w:object>
      </w:r>
      <w:r w:rsidRPr="00395FE0">
        <w:rPr>
          <w:sz w:val="28"/>
          <w:szCs w:val="28"/>
        </w:rPr>
        <w:t xml:space="preserve"> незмінною на інтервалі </w:t>
      </w:r>
      <w:r w:rsidRPr="00395FE0">
        <w:rPr>
          <w:position w:val="-12"/>
          <w:sz w:val="28"/>
          <w:szCs w:val="28"/>
        </w:rPr>
        <w:object w:dxaOrig="380" w:dyaOrig="360">
          <v:shape id="_x0000_i1133" type="#_x0000_t75" style="width:17.25pt;height:18.75pt" o:ole="">
            <v:imagedata r:id="rId236" o:title=""/>
          </v:shape>
          <o:OLEObject Type="Embed" ProgID="Equation.DSMT4" ShapeID="_x0000_i1133" DrawAspect="Content" ObjectID="_1700414151" r:id="rId237"/>
        </w:object>
      </w:r>
      <w:r w:rsidRPr="00395FE0">
        <w:rPr>
          <w:sz w:val="28"/>
          <w:szCs w:val="28"/>
        </w:rPr>
        <w:t xml:space="preserve">, що дорівнює </w:t>
      </w:r>
      <w:r w:rsidRPr="00395FE0">
        <w:rPr>
          <w:position w:val="-12"/>
          <w:sz w:val="28"/>
          <w:szCs w:val="28"/>
        </w:rPr>
        <w:object w:dxaOrig="1260" w:dyaOrig="360">
          <v:shape id="_x0000_i1134" type="#_x0000_t75" style="width:62.25pt;height:18.75pt" o:ole="">
            <v:imagedata r:id="rId238" o:title=""/>
          </v:shape>
          <o:OLEObject Type="Embed" ProgID="Equation.DSMT4" ShapeID="_x0000_i1134" DrawAspect="Content" ObjectID="_1700414152" r:id="rId239"/>
        </w:object>
      </w:r>
      <w:r w:rsidRPr="00395FE0">
        <w:rPr>
          <w:sz w:val="28"/>
          <w:szCs w:val="28"/>
        </w:rPr>
        <w:t>, то рівень взаємодії його частин, визначених просторової кореляцією, не змінюється. Тобто це означає:</w:t>
      </w:r>
    </w:p>
    <w:p w:rsidR="00B25065" w:rsidRPr="00395FE0" w:rsidRDefault="00B25065" w:rsidP="002E6523">
      <w:pPr>
        <w:spacing w:line="360" w:lineRule="auto"/>
        <w:ind w:firstLine="709"/>
        <w:jc w:val="center"/>
        <w:rPr>
          <w:color w:val="000000"/>
          <w:sz w:val="28"/>
          <w:szCs w:val="28"/>
        </w:rPr>
      </w:pPr>
      <w:r w:rsidRPr="00395FE0">
        <w:rPr>
          <w:color w:val="FF0000"/>
          <w:position w:val="-12"/>
          <w:sz w:val="28"/>
          <w:szCs w:val="28"/>
        </w:rPr>
        <w:object w:dxaOrig="2740" w:dyaOrig="400">
          <v:shape id="_x0000_i1135" type="#_x0000_t75" style="width:135.75pt;height:20.25pt" o:ole="">
            <v:imagedata r:id="rId240" o:title=""/>
          </v:shape>
          <o:OLEObject Type="Embed" ProgID="Equation.DSMT4" ShapeID="_x0000_i1135" DrawAspect="Content" ObjectID="_1700414153" r:id="rId241"/>
        </w:object>
      </w:r>
    </w:p>
    <w:p w:rsidR="00B25065" w:rsidRPr="00395FE0" w:rsidRDefault="00B25065" w:rsidP="00395FE0">
      <w:pPr>
        <w:spacing w:line="360" w:lineRule="auto"/>
        <w:ind w:firstLine="709"/>
        <w:jc w:val="both"/>
        <w:rPr>
          <w:sz w:val="28"/>
          <w:szCs w:val="28"/>
        </w:rPr>
      </w:pPr>
      <w:r w:rsidRPr="00395FE0">
        <w:rPr>
          <w:color w:val="000000"/>
          <w:sz w:val="28"/>
          <w:szCs w:val="28"/>
        </w:rPr>
        <w:t xml:space="preserve">І тоді вимір просторової кореляції в точках </w:t>
      </w:r>
      <w:r w:rsidRPr="00395FE0">
        <w:rPr>
          <w:position w:val="-4"/>
          <w:sz w:val="28"/>
          <w:szCs w:val="28"/>
        </w:rPr>
        <w:object w:dxaOrig="240" w:dyaOrig="260">
          <v:shape id="_x0000_i1136" type="#_x0000_t75" style="width:11.25pt;height:12pt" o:ole="">
            <v:imagedata r:id="rId242" o:title=""/>
          </v:shape>
          <o:OLEObject Type="Embed" ProgID="Equation.DSMT4" ShapeID="_x0000_i1136" DrawAspect="Content" ObjectID="_1700414154" r:id="rId243"/>
        </w:object>
      </w:r>
      <w:r w:rsidRPr="00395FE0">
        <w:rPr>
          <w:sz w:val="28"/>
          <w:szCs w:val="28"/>
        </w:rPr>
        <w:t xml:space="preserve"> і </w:t>
      </w:r>
      <w:r w:rsidRPr="00395FE0">
        <w:rPr>
          <w:position w:val="-4"/>
          <w:sz w:val="28"/>
          <w:szCs w:val="28"/>
        </w:rPr>
        <w:object w:dxaOrig="300" w:dyaOrig="260">
          <v:shape id="_x0000_i1137" type="#_x0000_t75" style="width:15pt;height:12pt" o:ole="">
            <v:imagedata r:id="rId244" o:title=""/>
          </v:shape>
          <o:OLEObject Type="Embed" ProgID="Equation.DSMT4" ShapeID="_x0000_i1137" DrawAspect="Content" ObjectID="_1700414155" r:id="rId245"/>
        </w:object>
      </w:r>
      <w:r w:rsidRPr="00395FE0">
        <w:rPr>
          <w:sz w:val="28"/>
          <w:szCs w:val="28"/>
        </w:rPr>
        <w:t xml:space="preserve">, що рознесені на відстань </w:t>
      </w:r>
      <w:r w:rsidRPr="00395FE0">
        <w:rPr>
          <w:position w:val="-12"/>
          <w:sz w:val="28"/>
          <w:szCs w:val="28"/>
        </w:rPr>
        <w:object w:dxaOrig="1400" w:dyaOrig="360">
          <v:shape id="_x0000_i1138" type="#_x0000_t75" style="width:70.5pt;height:18.75pt" o:ole="">
            <v:imagedata r:id="rId246" o:title=""/>
          </v:shape>
          <o:OLEObject Type="Embed" ProgID="Equation.DSMT4" ShapeID="_x0000_i1138" DrawAspect="Content" ObjectID="_1700414156" r:id="rId247"/>
        </w:object>
      </w:r>
      <w:r w:rsidRPr="00395FE0">
        <w:rPr>
          <w:sz w:val="28"/>
          <w:szCs w:val="28"/>
        </w:rPr>
        <w:t xml:space="preserve">, буде еквівалентно вимірюванню кореляції тієї ж величини </w:t>
      </w:r>
      <w:r w:rsidRPr="00395FE0">
        <w:rPr>
          <w:position w:val="-12"/>
          <w:sz w:val="28"/>
          <w:szCs w:val="28"/>
        </w:rPr>
        <w:object w:dxaOrig="260" w:dyaOrig="360">
          <v:shape id="_x0000_i1139" type="#_x0000_t75" style="width:12pt;height:18.75pt" o:ole="">
            <v:imagedata r:id="rId248" o:title=""/>
          </v:shape>
          <o:OLEObject Type="Embed" ProgID="Equation.DSMT4" ShapeID="_x0000_i1139" DrawAspect="Content" ObjectID="_1700414157" r:id="rId249"/>
        </w:object>
      </w:r>
      <w:r w:rsidRPr="00395FE0">
        <w:rPr>
          <w:sz w:val="28"/>
          <w:szCs w:val="28"/>
        </w:rPr>
        <w:t xml:space="preserve"> тільки в одній точці </w:t>
      </w:r>
      <w:r w:rsidRPr="00395FE0">
        <w:rPr>
          <w:position w:val="-4"/>
          <w:sz w:val="28"/>
          <w:szCs w:val="28"/>
        </w:rPr>
        <w:object w:dxaOrig="240" w:dyaOrig="260">
          <v:shape id="_x0000_i1140" type="#_x0000_t75" style="width:11.25pt;height:12pt" o:ole="">
            <v:imagedata r:id="rId242" o:title=""/>
          </v:shape>
          <o:OLEObject Type="Embed" ProgID="Equation.DSMT4" ShapeID="_x0000_i1140" DrawAspect="Content" ObjectID="_1700414158" r:id="rId250"/>
        </w:object>
      </w:r>
      <w:r w:rsidRPr="00395FE0">
        <w:rPr>
          <w:sz w:val="28"/>
          <w:szCs w:val="28"/>
        </w:rPr>
        <w:t xml:space="preserve">, але в моменти часу, що відрізняються на величину </w:t>
      </w:r>
      <w:r w:rsidRPr="00395FE0">
        <w:rPr>
          <w:position w:val="-12"/>
          <w:sz w:val="28"/>
          <w:szCs w:val="28"/>
        </w:rPr>
        <w:object w:dxaOrig="400" w:dyaOrig="360">
          <v:shape id="_x0000_i1141" type="#_x0000_t75" style="width:20.25pt;height:18.75pt" o:ole="">
            <v:imagedata r:id="rId251" o:title=""/>
          </v:shape>
          <o:OLEObject Type="Embed" ProgID="Equation.DSMT4" ShapeID="_x0000_i1141" DrawAspect="Content" ObjectID="_1700414159" r:id="rId252"/>
        </w:object>
      </w:r>
      <w:r w:rsidRPr="00395FE0">
        <w:rPr>
          <w:sz w:val="28"/>
          <w:szCs w:val="28"/>
        </w:rPr>
        <w:t>. Тобто ми можемо стверджувати, якщо гіпотеза замороженої турбулентності справедлива, то просторова кореляція еквівалентна тимчасової кореляції (автокореляції):</w:t>
      </w:r>
    </w:p>
    <w:p w:rsidR="00B25065" w:rsidRPr="00395FE0" w:rsidRDefault="00B25065" w:rsidP="000F3487">
      <w:pPr>
        <w:spacing w:line="360" w:lineRule="auto"/>
        <w:ind w:firstLine="709"/>
        <w:jc w:val="center"/>
        <w:rPr>
          <w:sz w:val="28"/>
          <w:szCs w:val="28"/>
        </w:rPr>
      </w:pPr>
      <w:r w:rsidRPr="00395FE0">
        <w:rPr>
          <w:position w:val="-12"/>
          <w:sz w:val="28"/>
          <w:szCs w:val="28"/>
        </w:rPr>
        <w:object w:dxaOrig="2560" w:dyaOrig="400">
          <v:shape id="_x0000_i1142" type="#_x0000_t75" style="width:125.25pt;height:20.25pt" o:ole="">
            <v:imagedata r:id="rId253" o:title=""/>
          </v:shape>
          <o:OLEObject Type="Embed" ProgID="Equation.DSMT4" ShapeID="_x0000_i1142" DrawAspect="Content" ObjectID="_1700414160" r:id="rId254"/>
        </w:object>
      </w:r>
    </w:p>
    <w:p w:rsidR="00B25065" w:rsidRPr="00395FE0" w:rsidRDefault="00B25065" w:rsidP="000F3487">
      <w:pPr>
        <w:spacing w:line="360" w:lineRule="auto"/>
        <w:ind w:firstLine="709"/>
        <w:jc w:val="right"/>
        <w:rPr>
          <w:color w:val="000000"/>
          <w:sz w:val="28"/>
          <w:szCs w:val="28"/>
        </w:rPr>
      </w:pPr>
      <w:r w:rsidRPr="00395FE0">
        <w:rPr>
          <w:color w:val="000000"/>
          <w:position w:val="-12"/>
          <w:sz w:val="28"/>
          <w:szCs w:val="28"/>
        </w:rPr>
        <w:object w:dxaOrig="1939" w:dyaOrig="360">
          <v:shape id="_x0000_i1143" type="#_x0000_t75" style="width:95.25pt;height:18.75pt" o:ole="">
            <v:imagedata r:id="rId255" o:title=""/>
          </v:shape>
          <o:OLEObject Type="Embed" ProgID="Equation.DSMT4" ShapeID="_x0000_i1143" DrawAspect="Content" ObjectID="_1700414161" r:id="rId256"/>
        </w:object>
      </w:r>
      <w:r w:rsidRPr="00395FE0">
        <w:rPr>
          <w:color w:val="000000"/>
          <w:sz w:val="28"/>
          <w:szCs w:val="28"/>
        </w:rPr>
        <w:t xml:space="preserve"> </w:t>
      </w:r>
      <w:r w:rsidRPr="00395FE0">
        <w:rPr>
          <w:color w:val="000000"/>
          <w:sz w:val="28"/>
          <w:szCs w:val="28"/>
        </w:rPr>
        <w:tab/>
      </w:r>
      <w:r w:rsidRPr="00395FE0">
        <w:rPr>
          <w:color w:val="000000"/>
          <w:sz w:val="28"/>
          <w:szCs w:val="28"/>
        </w:rPr>
        <w:tab/>
      </w:r>
      <w:r w:rsidRPr="00395FE0">
        <w:rPr>
          <w:color w:val="000000"/>
          <w:sz w:val="28"/>
          <w:szCs w:val="28"/>
        </w:rPr>
        <w:tab/>
      </w:r>
      <w:r w:rsidRPr="00395FE0">
        <w:rPr>
          <w:color w:val="000000"/>
          <w:sz w:val="28"/>
          <w:szCs w:val="28"/>
        </w:rPr>
        <w:tab/>
      </w:r>
      <w:r w:rsidRPr="00395FE0">
        <w:rPr>
          <w:color w:val="000000"/>
          <w:sz w:val="28"/>
          <w:szCs w:val="28"/>
        </w:rPr>
        <w:tab/>
      </w:r>
      <w:r w:rsidRPr="00395FE0">
        <w:rPr>
          <w:color w:val="000000"/>
          <w:sz w:val="28"/>
          <w:szCs w:val="28"/>
        </w:rPr>
        <w:tab/>
        <w:t>(*)</w:t>
      </w:r>
    </w:p>
    <w:p w:rsidR="00B25065" w:rsidRPr="00395FE0" w:rsidRDefault="00B25065" w:rsidP="000F3487">
      <w:pPr>
        <w:spacing w:line="360" w:lineRule="auto"/>
        <w:ind w:firstLine="709"/>
        <w:jc w:val="right"/>
        <w:rPr>
          <w:color w:val="000000"/>
          <w:sz w:val="28"/>
          <w:szCs w:val="28"/>
        </w:rPr>
      </w:pPr>
      <w:r w:rsidRPr="00395FE0">
        <w:rPr>
          <w:color w:val="000000"/>
          <w:position w:val="-14"/>
          <w:sz w:val="28"/>
          <w:szCs w:val="28"/>
        </w:rPr>
        <w:object w:dxaOrig="1440" w:dyaOrig="400">
          <v:shape id="_x0000_i1144" type="#_x0000_t75" style="width:1in;height:20.25pt" o:ole="">
            <v:imagedata r:id="rId257" o:title=""/>
          </v:shape>
          <o:OLEObject Type="Embed" ProgID="Equation.DSMT4" ShapeID="_x0000_i1144" DrawAspect="Content" ObjectID="_1700414162" r:id="rId258"/>
        </w:object>
      </w:r>
      <w:r w:rsidRPr="00395FE0">
        <w:rPr>
          <w:color w:val="000000"/>
          <w:sz w:val="28"/>
          <w:szCs w:val="28"/>
        </w:rPr>
        <w:tab/>
      </w:r>
      <w:r w:rsidRPr="00395FE0">
        <w:rPr>
          <w:color w:val="000000"/>
          <w:sz w:val="28"/>
          <w:szCs w:val="28"/>
        </w:rPr>
        <w:tab/>
      </w:r>
      <w:r w:rsidRPr="00395FE0">
        <w:rPr>
          <w:color w:val="000000"/>
          <w:sz w:val="28"/>
          <w:szCs w:val="28"/>
        </w:rPr>
        <w:tab/>
      </w:r>
      <w:r w:rsidRPr="00395FE0">
        <w:rPr>
          <w:color w:val="000000"/>
          <w:sz w:val="28"/>
          <w:szCs w:val="28"/>
        </w:rPr>
        <w:tab/>
      </w:r>
      <w:r w:rsidRPr="00395FE0">
        <w:rPr>
          <w:color w:val="000000"/>
          <w:sz w:val="28"/>
          <w:szCs w:val="28"/>
        </w:rPr>
        <w:tab/>
        <w:t>(**)</w:t>
      </w:r>
    </w:p>
    <w:p w:rsidR="00B25065" w:rsidRDefault="00B25065" w:rsidP="00395FE0">
      <w:pPr>
        <w:spacing w:line="360" w:lineRule="auto"/>
        <w:ind w:firstLine="709"/>
        <w:jc w:val="both"/>
        <w:rPr>
          <w:sz w:val="28"/>
          <w:szCs w:val="28"/>
        </w:rPr>
      </w:pPr>
      <w:r w:rsidRPr="00395FE0">
        <w:rPr>
          <w:sz w:val="28"/>
          <w:szCs w:val="28"/>
        </w:rPr>
        <w:t>Залежність (**) використовується для перетворення кривої автокореляці</w:t>
      </w:r>
      <w:r>
        <w:rPr>
          <w:sz w:val="28"/>
          <w:szCs w:val="28"/>
        </w:rPr>
        <w:t>ї в криву просторової кореляції (рис. 1.11).</w:t>
      </w:r>
    </w:p>
    <w:p w:rsidR="00B25065" w:rsidRPr="00395FE0" w:rsidRDefault="00B25065" w:rsidP="00127F4F">
      <w:pPr>
        <w:spacing w:line="360" w:lineRule="auto"/>
        <w:ind w:firstLine="709"/>
        <w:jc w:val="both"/>
        <w:rPr>
          <w:sz w:val="28"/>
          <w:szCs w:val="28"/>
        </w:rPr>
      </w:pPr>
      <w:r w:rsidRPr="00395FE0">
        <w:rPr>
          <w:sz w:val="28"/>
          <w:szCs w:val="28"/>
        </w:rPr>
        <w:t xml:space="preserve">З гіпотези замороженої турбулентності слід важливе співвідношення зв'язує похідні за часом і простором, які використовуються при обробці експериментальних даних за влучним висловом турбулентності. </w:t>
      </w:r>
    </w:p>
    <w:p w:rsidR="00B25065" w:rsidRPr="00395FE0" w:rsidRDefault="00B25065" w:rsidP="00127F4F">
      <w:pPr>
        <w:spacing w:line="360" w:lineRule="auto"/>
        <w:ind w:firstLine="709"/>
        <w:jc w:val="both"/>
        <w:rPr>
          <w:color w:val="000000"/>
          <w:sz w:val="28"/>
          <w:szCs w:val="28"/>
        </w:rPr>
      </w:pPr>
      <w:r w:rsidRPr="00395FE0">
        <w:rPr>
          <w:color w:val="000000"/>
          <w:position w:val="-30"/>
          <w:sz w:val="28"/>
          <w:szCs w:val="28"/>
        </w:rPr>
        <w:object w:dxaOrig="2240" w:dyaOrig="680">
          <v:shape id="_x0000_i1145" type="#_x0000_t75" style="width:110.25pt;height:32.25pt" o:ole="">
            <v:imagedata r:id="rId259" o:title=""/>
          </v:shape>
          <o:OLEObject Type="Embed" ProgID="Equation.DSMT4" ShapeID="_x0000_i1145" DrawAspect="Content" ObjectID="_1700414163" r:id="rId260"/>
        </w:object>
      </w:r>
    </w:p>
    <w:p w:rsidR="00B25065" w:rsidRPr="00395FE0" w:rsidRDefault="009054D0" w:rsidP="000F3487">
      <w:pPr>
        <w:spacing w:line="360" w:lineRule="auto"/>
        <w:jc w:val="both"/>
        <w:rPr>
          <w:sz w:val="28"/>
          <w:szCs w:val="28"/>
        </w:rPr>
      </w:pPr>
      <w:r>
        <w:rPr>
          <w:noProof/>
          <w:lang w:eastAsia="uk-UA"/>
        </w:rPr>
        <w:drawing>
          <wp:anchor distT="0" distB="0" distL="114300" distR="114300" simplePos="0" relativeHeight="251648000" behindDoc="0" locked="0" layoutInCell="1" allowOverlap="1">
            <wp:simplePos x="0" y="0"/>
            <wp:positionH relativeFrom="column">
              <wp:posOffset>4071620</wp:posOffset>
            </wp:positionH>
            <wp:positionV relativeFrom="paragraph">
              <wp:posOffset>556260</wp:posOffset>
            </wp:positionV>
            <wp:extent cx="828040" cy="467995"/>
            <wp:effectExtent l="0" t="0" r="0" b="8255"/>
            <wp:wrapNone/>
            <wp:docPr id="16"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
                    <pic:cNvPicPr>
                      <a:picLocks noChangeAspect="1" noChangeArrowheads="1"/>
                    </pic:cNvPicPr>
                  </pic:nvPicPr>
                  <pic:blipFill>
                    <a:blip r:embed="rId261">
                      <a:extLst>
                        <a:ext uri="{28A0092B-C50C-407E-A947-70E740481C1C}">
                          <a14:useLocalDpi xmlns:a14="http://schemas.microsoft.com/office/drawing/2010/main" val="0"/>
                        </a:ext>
                      </a:extLst>
                    </a:blip>
                    <a:srcRect/>
                    <a:stretch>
                      <a:fillRect/>
                    </a:stretch>
                  </pic:blipFill>
                  <pic:spPr bwMode="auto">
                    <a:xfrm>
                      <a:off x="0" y="0"/>
                      <a:ext cx="828040" cy="467995"/>
                    </a:xfrm>
                    <a:prstGeom prst="rect">
                      <a:avLst/>
                    </a:prstGeom>
                    <a:noFill/>
                  </pic:spPr>
                </pic:pic>
              </a:graphicData>
            </a:graphic>
          </wp:anchor>
        </w:drawing>
      </w:r>
      <w:r>
        <w:rPr>
          <w:noProof/>
          <w:sz w:val="28"/>
          <w:szCs w:val="28"/>
          <w:lang w:eastAsia="uk-UA"/>
        </w:rPr>
        <w:drawing>
          <wp:inline distT="0" distB="0" distL="0" distR="0">
            <wp:extent cx="5708015" cy="2331085"/>
            <wp:effectExtent l="0" t="0" r="6985" b="0"/>
            <wp:docPr id="140" name="Рисунок 2957" descr="2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957" descr="221"/>
                    <pic:cNvPicPr>
                      <a:picLocks noChangeAspect="1" noChangeArrowheads="1"/>
                    </pic:cNvPicPr>
                  </pic:nvPicPr>
                  <pic:blipFill>
                    <a:blip r:embed="rId262">
                      <a:extLst>
                        <a:ext uri="{28A0092B-C50C-407E-A947-70E740481C1C}">
                          <a14:useLocalDpi xmlns:a14="http://schemas.microsoft.com/office/drawing/2010/main" val="0"/>
                        </a:ext>
                      </a:extLst>
                    </a:blip>
                    <a:srcRect/>
                    <a:stretch>
                      <a:fillRect/>
                    </a:stretch>
                  </pic:blipFill>
                  <pic:spPr bwMode="auto">
                    <a:xfrm>
                      <a:off x="0" y="0"/>
                      <a:ext cx="5708015" cy="2331085"/>
                    </a:xfrm>
                    <a:prstGeom prst="rect">
                      <a:avLst/>
                    </a:prstGeom>
                    <a:noFill/>
                    <a:ln>
                      <a:noFill/>
                    </a:ln>
                  </pic:spPr>
                </pic:pic>
              </a:graphicData>
            </a:graphic>
          </wp:inline>
        </w:drawing>
      </w:r>
    </w:p>
    <w:p w:rsidR="00B25065" w:rsidRPr="00D065E3" w:rsidRDefault="00B25065" w:rsidP="00DE657F">
      <w:pPr>
        <w:spacing w:line="360" w:lineRule="auto"/>
        <w:ind w:firstLine="709"/>
        <w:jc w:val="center"/>
        <w:rPr>
          <w:color w:val="000000"/>
        </w:rPr>
      </w:pPr>
      <w:r w:rsidRPr="00D065E3">
        <w:rPr>
          <w:i/>
          <w:sz w:val="26"/>
          <w:szCs w:val="26"/>
        </w:rPr>
        <w:t xml:space="preserve">Рисунок </w:t>
      </w:r>
      <w:r>
        <w:rPr>
          <w:i/>
          <w:sz w:val="26"/>
          <w:szCs w:val="26"/>
        </w:rPr>
        <w:t>1</w:t>
      </w:r>
      <w:r w:rsidRPr="00D065E3">
        <w:rPr>
          <w:i/>
          <w:sz w:val="26"/>
          <w:szCs w:val="26"/>
        </w:rPr>
        <w:t>.</w:t>
      </w:r>
      <w:r>
        <w:rPr>
          <w:i/>
          <w:sz w:val="26"/>
          <w:szCs w:val="26"/>
        </w:rPr>
        <w:t>11</w:t>
      </w:r>
      <w:r w:rsidRPr="00D065E3">
        <w:t xml:space="preserve"> – </w:t>
      </w:r>
      <w:r>
        <w:t>Графічне зображення кореляцій (*) і (**)</w:t>
      </w:r>
    </w:p>
    <w:p w:rsidR="00B25065" w:rsidRPr="00DE657F" w:rsidRDefault="00B25065" w:rsidP="00395FE0">
      <w:pPr>
        <w:spacing w:line="360" w:lineRule="auto"/>
        <w:ind w:firstLine="709"/>
        <w:jc w:val="both"/>
        <w:rPr>
          <w:sz w:val="28"/>
          <w:szCs w:val="28"/>
        </w:rPr>
      </w:pPr>
    </w:p>
    <w:p w:rsidR="00B25065" w:rsidRPr="00395FE0" w:rsidRDefault="00B25065" w:rsidP="00395FE0">
      <w:pPr>
        <w:spacing w:line="360" w:lineRule="auto"/>
        <w:ind w:firstLine="709"/>
        <w:jc w:val="both"/>
        <w:rPr>
          <w:color w:val="000000"/>
          <w:sz w:val="28"/>
          <w:szCs w:val="28"/>
        </w:rPr>
      </w:pPr>
      <w:r w:rsidRPr="00395FE0">
        <w:rPr>
          <w:color w:val="000000"/>
          <w:sz w:val="28"/>
          <w:szCs w:val="28"/>
        </w:rPr>
        <w:t xml:space="preserve">Правомірність використання гіпотези Тейлора обгрунтована теоретично тільки для слабо ізотропної турбулентності для реальних турбулентних потоків. Для реальних турбулентних потоків з неоднорідною турбулентністю, гіпотеза дотримується тільки наближено. Похибка буде відносно невисока, якщо інтенсивність турбулентність не перевищуватиме 10%, тобто: </w:t>
      </w:r>
      <w:r w:rsidRPr="00395FE0">
        <w:rPr>
          <w:color w:val="000000"/>
          <w:position w:val="-30"/>
          <w:sz w:val="28"/>
          <w:szCs w:val="28"/>
        </w:rPr>
        <w:object w:dxaOrig="1680" w:dyaOrig="780">
          <v:shape id="_x0000_i1146" type="#_x0000_t75" style="width:83.25pt;height:38.25pt" o:ole="">
            <v:imagedata r:id="rId263" o:title=""/>
          </v:shape>
          <o:OLEObject Type="Embed" ProgID="Equation.DSMT4" ShapeID="_x0000_i1146" DrawAspect="Content" ObjectID="_1700414164" r:id="rId264"/>
        </w:object>
      </w:r>
    </w:p>
    <w:p w:rsidR="00B25065" w:rsidRPr="00395FE0" w:rsidRDefault="00B25065" w:rsidP="00395FE0">
      <w:pPr>
        <w:spacing w:line="360" w:lineRule="auto"/>
        <w:ind w:firstLine="709"/>
        <w:jc w:val="both"/>
        <w:rPr>
          <w:color w:val="000000"/>
          <w:sz w:val="28"/>
          <w:szCs w:val="28"/>
        </w:rPr>
      </w:pPr>
      <w:r w:rsidRPr="00395FE0">
        <w:rPr>
          <w:color w:val="000000"/>
          <w:sz w:val="28"/>
          <w:szCs w:val="28"/>
        </w:rPr>
        <w:t>А також при дотриманні деяких інших умов, наприклад:</w:t>
      </w:r>
    </w:p>
    <w:p w:rsidR="00B25065" w:rsidRPr="00395FE0" w:rsidRDefault="00B25065" w:rsidP="00395FE0">
      <w:pPr>
        <w:spacing w:line="360" w:lineRule="auto"/>
        <w:ind w:firstLine="709"/>
        <w:jc w:val="both"/>
        <w:rPr>
          <w:color w:val="000000"/>
          <w:sz w:val="28"/>
          <w:szCs w:val="28"/>
        </w:rPr>
      </w:pPr>
      <w:r w:rsidRPr="00395FE0">
        <w:rPr>
          <w:color w:val="000000"/>
          <w:position w:val="-36"/>
          <w:sz w:val="28"/>
          <w:szCs w:val="28"/>
        </w:rPr>
        <w:object w:dxaOrig="1760" w:dyaOrig="840">
          <v:shape id="_x0000_i1147" type="#_x0000_t75" style="width:86.25pt;height:41.25pt" o:ole="">
            <v:imagedata r:id="rId265" o:title=""/>
          </v:shape>
          <o:OLEObject Type="Embed" ProgID="Equation.DSMT4" ShapeID="_x0000_i1147" DrawAspect="Content" ObjectID="_1700414165" r:id="rId266"/>
        </w:object>
      </w:r>
    </w:p>
    <w:p w:rsidR="00B25065" w:rsidRPr="00395FE0" w:rsidRDefault="00B25065" w:rsidP="00395FE0">
      <w:pPr>
        <w:spacing w:line="360" w:lineRule="auto"/>
        <w:ind w:firstLine="709"/>
        <w:jc w:val="both"/>
        <w:rPr>
          <w:color w:val="000000"/>
          <w:sz w:val="28"/>
          <w:szCs w:val="28"/>
        </w:rPr>
      </w:pPr>
      <w:r w:rsidRPr="00395FE0">
        <w:rPr>
          <w:color w:val="000000"/>
          <w:sz w:val="28"/>
          <w:szCs w:val="28"/>
        </w:rPr>
        <w:lastRenderedPageBreak/>
        <w:t>Такі умови спостерігаються у зовнішній частині пристінкових турбулентних шарів, в центральних частинах труб і каналів, а також на основних ділянках струменів при великій відстані зрізу сопла. Таким чином в цілому ряді реальних випадків можливе використання гіпотези замороженої турбулентності.</w:t>
      </w:r>
    </w:p>
    <w:p w:rsidR="00B25065" w:rsidRPr="00395FE0" w:rsidRDefault="00B25065" w:rsidP="00395FE0">
      <w:pPr>
        <w:spacing w:line="360" w:lineRule="auto"/>
        <w:ind w:firstLine="709"/>
        <w:jc w:val="both"/>
        <w:rPr>
          <w:color w:val="000000"/>
          <w:sz w:val="28"/>
          <w:szCs w:val="28"/>
        </w:rPr>
      </w:pPr>
      <w:r w:rsidRPr="00395FE0">
        <w:rPr>
          <w:color w:val="000000"/>
          <w:sz w:val="28"/>
          <w:szCs w:val="28"/>
        </w:rPr>
        <w:t>4) Просторово-часові кореляції</w:t>
      </w:r>
    </w:p>
    <w:p w:rsidR="00B25065" w:rsidRPr="00395FE0" w:rsidRDefault="00B25065" w:rsidP="00395FE0">
      <w:pPr>
        <w:spacing w:line="360" w:lineRule="auto"/>
        <w:ind w:firstLine="709"/>
        <w:jc w:val="both"/>
        <w:rPr>
          <w:sz w:val="28"/>
          <w:szCs w:val="28"/>
        </w:rPr>
      </w:pPr>
      <w:r w:rsidRPr="00395FE0">
        <w:rPr>
          <w:color w:val="000000"/>
          <w:sz w:val="28"/>
          <w:szCs w:val="28"/>
        </w:rPr>
        <w:t>Такі кореляції характеризують взаємодію пульсуючих величин в двох точках простору в різні моменти часу. Точки вимірювання рознесені і в просторі, і в часі</w:t>
      </w:r>
      <w:r>
        <w:rPr>
          <w:color w:val="000000"/>
          <w:sz w:val="28"/>
          <w:szCs w:val="28"/>
        </w:rPr>
        <w:t xml:space="preserve"> (рис. 1.12)</w:t>
      </w:r>
      <w:r w:rsidRPr="00395FE0">
        <w:rPr>
          <w:color w:val="000000"/>
          <w:sz w:val="28"/>
          <w:szCs w:val="28"/>
        </w:rPr>
        <w:t>.</w:t>
      </w:r>
    </w:p>
    <w:p w:rsidR="00B25065" w:rsidRPr="00395FE0" w:rsidRDefault="00B25065" w:rsidP="00395FE0">
      <w:pPr>
        <w:spacing w:line="360" w:lineRule="auto"/>
        <w:ind w:firstLine="709"/>
        <w:jc w:val="both"/>
        <w:rPr>
          <w:sz w:val="28"/>
          <w:szCs w:val="28"/>
        </w:rPr>
      </w:pPr>
      <w:r w:rsidRPr="00395FE0">
        <w:rPr>
          <w:position w:val="-12"/>
          <w:sz w:val="28"/>
          <w:szCs w:val="28"/>
        </w:rPr>
        <w:object w:dxaOrig="760" w:dyaOrig="360">
          <v:shape id="_x0000_i1148" type="#_x0000_t75" style="width:38.25pt;height:18.75pt" o:ole="">
            <v:imagedata r:id="rId267" o:title=""/>
          </v:shape>
          <o:OLEObject Type="Embed" ProgID="Equation.DSMT4" ShapeID="_x0000_i1148" DrawAspect="Content" ObjectID="_1700414166" r:id="rId268"/>
        </w:object>
      </w:r>
      <w:r w:rsidRPr="00395FE0">
        <w:rPr>
          <w:sz w:val="28"/>
          <w:szCs w:val="28"/>
        </w:rPr>
        <w:t>;</w:t>
      </w:r>
      <w:r w:rsidRPr="00395FE0">
        <w:rPr>
          <w:position w:val="-12"/>
          <w:sz w:val="28"/>
          <w:szCs w:val="28"/>
        </w:rPr>
        <w:object w:dxaOrig="780" w:dyaOrig="360">
          <v:shape id="_x0000_i1149" type="#_x0000_t75" style="width:38.25pt;height:18.75pt" o:ole="">
            <v:imagedata r:id="rId269" o:title=""/>
          </v:shape>
          <o:OLEObject Type="Embed" ProgID="Equation.DSMT4" ShapeID="_x0000_i1149" DrawAspect="Content" ObjectID="_1700414167" r:id="rId270"/>
        </w:object>
      </w:r>
      <w:r w:rsidRPr="00395FE0">
        <w:rPr>
          <w:sz w:val="28"/>
          <w:szCs w:val="28"/>
        </w:rPr>
        <w:t>.</w:t>
      </w:r>
    </w:p>
    <w:p w:rsidR="00B25065" w:rsidRPr="00395FE0" w:rsidRDefault="00B25065" w:rsidP="00395FE0">
      <w:pPr>
        <w:spacing w:line="360" w:lineRule="auto"/>
        <w:ind w:firstLine="709"/>
        <w:jc w:val="both"/>
        <w:rPr>
          <w:sz w:val="28"/>
          <w:szCs w:val="28"/>
        </w:rPr>
      </w:pPr>
      <w:r w:rsidRPr="00395FE0">
        <w:rPr>
          <w:sz w:val="28"/>
          <w:szCs w:val="28"/>
        </w:rPr>
        <w:t xml:space="preserve">Просторово-тимчасова  кореляція виду </w:t>
      </w:r>
      <w:r w:rsidRPr="00395FE0">
        <w:rPr>
          <w:position w:val="-14"/>
          <w:sz w:val="28"/>
          <w:szCs w:val="28"/>
        </w:rPr>
        <w:object w:dxaOrig="1500" w:dyaOrig="420">
          <v:shape id="_x0000_i1150" type="#_x0000_t75" style="width:75pt;height:21.75pt" o:ole="">
            <v:imagedata r:id="rId271" o:title=""/>
          </v:shape>
          <o:OLEObject Type="Embed" ProgID="Equation.DSMT4" ShapeID="_x0000_i1150" DrawAspect="Content" ObjectID="_1700414168" r:id="rId272"/>
        </w:object>
      </w:r>
      <w:r w:rsidRPr="00395FE0">
        <w:rPr>
          <w:sz w:val="28"/>
          <w:szCs w:val="28"/>
        </w:rPr>
        <w:t>:</w:t>
      </w:r>
    </w:p>
    <w:p w:rsidR="00B25065" w:rsidRDefault="00B25065" w:rsidP="000F3487">
      <w:pPr>
        <w:spacing w:line="360" w:lineRule="auto"/>
        <w:ind w:firstLine="709"/>
        <w:jc w:val="center"/>
        <w:rPr>
          <w:color w:val="000000"/>
          <w:sz w:val="28"/>
          <w:szCs w:val="28"/>
        </w:rPr>
      </w:pPr>
      <w:r w:rsidRPr="00395FE0">
        <w:rPr>
          <w:color w:val="000000"/>
          <w:position w:val="-32"/>
          <w:sz w:val="28"/>
          <w:szCs w:val="28"/>
        </w:rPr>
        <w:object w:dxaOrig="5700" w:dyaOrig="760">
          <v:shape id="_x0000_i1151" type="#_x0000_t75" style="width:279.75pt;height:38.25pt" o:ole="">
            <v:imagedata r:id="rId273" o:title=""/>
          </v:shape>
          <o:OLEObject Type="Embed" ProgID="Equation.DSMT4" ShapeID="_x0000_i1151" DrawAspect="Content" ObjectID="_1700414169" r:id="rId274"/>
        </w:object>
      </w:r>
      <w:r w:rsidRPr="00395FE0">
        <w:rPr>
          <w:color w:val="000000"/>
          <w:sz w:val="28"/>
          <w:szCs w:val="28"/>
        </w:rPr>
        <w:t>;</w:t>
      </w:r>
    </w:p>
    <w:p w:rsidR="00B25065" w:rsidRDefault="00B25065" w:rsidP="000F3487">
      <w:pPr>
        <w:spacing w:line="360" w:lineRule="auto"/>
        <w:ind w:firstLine="709"/>
        <w:jc w:val="center"/>
        <w:rPr>
          <w:color w:val="000000"/>
          <w:sz w:val="28"/>
          <w:szCs w:val="28"/>
        </w:rPr>
      </w:pPr>
      <w:r w:rsidRPr="00395FE0">
        <w:rPr>
          <w:color w:val="000000"/>
          <w:position w:val="-12"/>
          <w:sz w:val="28"/>
          <w:szCs w:val="28"/>
        </w:rPr>
        <w:object w:dxaOrig="1840" w:dyaOrig="380">
          <v:shape id="_x0000_i1152" type="#_x0000_t75" style="width:90.75pt;height:17.25pt" o:ole="">
            <v:imagedata r:id="rId275" o:title=""/>
          </v:shape>
          <o:OLEObject Type="Embed" ProgID="Equation.DSMT4" ShapeID="_x0000_i1152" DrawAspect="Content" ObjectID="_1700414170" r:id="rId276"/>
        </w:object>
      </w:r>
      <w:r w:rsidRPr="00395FE0">
        <w:rPr>
          <w:color w:val="000000"/>
          <w:sz w:val="28"/>
          <w:szCs w:val="28"/>
        </w:rPr>
        <w:t>.</w:t>
      </w:r>
    </w:p>
    <w:p w:rsidR="00B25065" w:rsidRPr="00395FE0" w:rsidRDefault="00B25065" w:rsidP="000F3487">
      <w:pPr>
        <w:spacing w:line="360" w:lineRule="auto"/>
        <w:ind w:firstLine="709"/>
        <w:jc w:val="both"/>
        <w:rPr>
          <w:sz w:val="28"/>
          <w:szCs w:val="28"/>
        </w:rPr>
      </w:pPr>
      <w:r w:rsidRPr="00395FE0">
        <w:rPr>
          <w:color w:val="000000"/>
          <w:sz w:val="28"/>
          <w:szCs w:val="28"/>
        </w:rPr>
        <w:t xml:space="preserve">Такі кореляції представляють собою інтерес з тієї причини, що їх можна використовувати для дослідження відхилень від гіпотези замороженої турбулентності. Розглянутий вид кореляцій був введений французьким вченим Фавром. Ідея Фавра полягає в порівнянні значення чисто просторової кореляції пульсації (наприклад </w:t>
      </w:r>
      <w:r w:rsidRPr="00395FE0">
        <w:rPr>
          <w:position w:val="-12"/>
          <w:sz w:val="28"/>
          <w:szCs w:val="28"/>
        </w:rPr>
        <w:object w:dxaOrig="260" w:dyaOrig="360">
          <v:shape id="_x0000_i1153" type="#_x0000_t75" style="width:12pt;height:18.75pt" o:ole="">
            <v:imagedata r:id="rId248" o:title=""/>
          </v:shape>
          <o:OLEObject Type="Embed" ProgID="Equation.DSMT4" ShapeID="_x0000_i1153" DrawAspect="Content" ObjectID="_1700414171" r:id="rId277"/>
        </w:object>
      </w:r>
      <w:r w:rsidRPr="00395FE0">
        <w:rPr>
          <w:sz w:val="28"/>
          <w:szCs w:val="28"/>
        </w:rPr>
        <w:t xml:space="preserve">), виміряної в точках з координатою </w:t>
      </w:r>
      <w:r w:rsidRPr="00395FE0">
        <w:rPr>
          <w:position w:val="-12"/>
          <w:sz w:val="28"/>
          <w:szCs w:val="28"/>
        </w:rPr>
        <w:object w:dxaOrig="240" w:dyaOrig="360">
          <v:shape id="_x0000_i1154" type="#_x0000_t75" style="width:11.25pt;height:18.75pt" o:ole="">
            <v:imagedata r:id="rId278" o:title=""/>
          </v:shape>
          <o:OLEObject Type="Embed" ProgID="Equation.DSMT4" ShapeID="_x0000_i1154" DrawAspect="Content" ObjectID="_1700414172" r:id="rId279"/>
        </w:object>
      </w:r>
      <w:r w:rsidRPr="00395FE0">
        <w:rPr>
          <w:sz w:val="28"/>
          <w:szCs w:val="28"/>
        </w:rPr>
        <w:t xml:space="preserve"> і </w:t>
      </w:r>
      <w:r w:rsidRPr="00395FE0">
        <w:rPr>
          <w:position w:val="-12"/>
          <w:sz w:val="28"/>
          <w:szCs w:val="28"/>
        </w:rPr>
        <w:object w:dxaOrig="420" w:dyaOrig="380">
          <v:shape id="_x0000_i1155" type="#_x0000_t75" style="width:21.75pt;height:17.25pt" o:ole="">
            <v:imagedata r:id="rId280" o:title=""/>
          </v:shape>
          <o:OLEObject Type="Embed" ProgID="Equation.DSMT4" ShapeID="_x0000_i1155" DrawAspect="Content" ObjectID="_1700414173" r:id="rId281"/>
        </w:object>
      </w:r>
      <w:r w:rsidRPr="00395FE0">
        <w:rPr>
          <w:sz w:val="28"/>
          <w:szCs w:val="28"/>
        </w:rPr>
        <w:t xml:space="preserve"> (тобто вимірюваних в момент часу </w:t>
      </w:r>
      <w:r w:rsidRPr="00395FE0">
        <w:rPr>
          <w:position w:val="-12"/>
          <w:sz w:val="28"/>
          <w:szCs w:val="28"/>
        </w:rPr>
        <w:object w:dxaOrig="220" w:dyaOrig="360">
          <v:shape id="_x0000_i1156" type="#_x0000_t75" style="width:11.25pt;height:18.75pt" o:ole="">
            <v:imagedata r:id="rId282" o:title=""/>
          </v:shape>
          <o:OLEObject Type="Embed" ProgID="Equation.DSMT4" ShapeID="_x0000_i1156" DrawAspect="Content" ObjectID="_1700414174" r:id="rId283"/>
        </w:object>
      </w:r>
      <w:r w:rsidRPr="00395FE0">
        <w:rPr>
          <w:sz w:val="28"/>
          <w:szCs w:val="28"/>
        </w:rPr>
        <w:t xml:space="preserve"> одночасно) зі значенням просторово тимчасової кореляції тих же пульсацій, вимірюваних в точці </w:t>
      </w:r>
      <w:r w:rsidRPr="00395FE0">
        <w:rPr>
          <w:position w:val="-12"/>
          <w:sz w:val="28"/>
          <w:szCs w:val="28"/>
        </w:rPr>
        <w:object w:dxaOrig="240" w:dyaOrig="360">
          <v:shape id="_x0000_i1157" type="#_x0000_t75" style="width:11.25pt;height:18.75pt" o:ole="">
            <v:imagedata r:id="rId278" o:title=""/>
          </v:shape>
          <o:OLEObject Type="Embed" ProgID="Equation.DSMT4" ShapeID="_x0000_i1157" DrawAspect="Content" ObjectID="_1700414175" r:id="rId284"/>
        </w:object>
      </w:r>
      <w:r w:rsidRPr="00395FE0">
        <w:rPr>
          <w:sz w:val="28"/>
          <w:szCs w:val="28"/>
        </w:rPr>
        <w:t xml:space="preserve"> в момент часу і в точці з координатою </w:t>
      </w:r>
      <w:r w:rsidRPr="00395FE0">
        <w:rPr>
          <w:position w:val="-12"/>
          <w:sz w:val="28"/>
          <w:szCs w:val="28"/>
        </w:rPr>
        <w:object w:dxaOrig="1680" w:dyaOrig="380">
          <v:shape id="_x0000_i1158" type="#_x0000_t75" style="width:83.25pt;height:17.25pt" o:ole="">
            <v:imagedata r:id="rId285" o:title=""/>
          </v:shape>
          <o:OLEObject Type="Embed" ProgID="Equation.DSMT4" ShapeID="_x0000_i1158" DrawAspect="Content" ObjectID="_1700414176" r:id="rId286"/>
        </w:object>
      </w:r>
      <w:r w:rsidRPr="00395FE0">
        <w:rPr>
          <w:sz w:val="28"/>
          <w:szCs w:val="28"/>
        </w:rPr>
        <w:t xml:space="preserve"> в момент часу </w:t>
      </w:r>
      <w:r w:rsidRPr="00395FE0">
        <w:rPr>
          <w:position w:val="-12"/>
          <w:sz w:val="28"/>
          <w:szCs w:val="28"/>
        </w:rPr>
        <w:object w:dxaOrig="780" w:dyaOrig="360">
          <v:shape id="_x0000_i1159" type="#_x0000_t75" style="width:38.25pt;height:18.75pt" o:ole="">
            <v:imagedata r:id="rId287" o:title=""/>
          </v:shape>
          <o:OLEObject Type="Embed" ProgID="Equation.DSMT4" ShapeID="_x0000_i1159" DrawAspect="Content" ObjectID="_1700414177" r:id="rId288"/>
        </w:object>
      </w:r>
      <w:r w:rsidRPr="00395FE0">
        <w:rPr>
          <w:sz w:val="28"/>
          <w:szCs w:val="28"/>
        </w:rPr>
        <w:t>.</w:t>
      </w:r>
    </w:p>
    <w:p w:rsidR="00B25065" w:rsidRPr="00395FE0" w:rsidRDefault="00B25065" w:rsidP="00395FE0">
      <w:pPr>
        <w:spacing w:line="360" w:lineRule="auto"/>
        <w:ind w:firstLine="709"/>
        <w:jc w:val="both"/>
        <w:rPr>
          <w:color w:val="000000"/>
          <w:sz w:val="28"/>
          <w:szCs w:val="28"/>
        </w:rPr>
      </w:pPr>
    </w:p>
    <w:p w:rsidR="00B25065" w:rsidRDefault="009054D0" w:rsidP="00395FE0">
      <w:pPr>
        <w:spacing w:line="360" w:lineRule="auto"/>
        <w:ind w:firstLine="709"/>
        <w:jc w:val="both"/>
        <w:rPr>
          <w:sz w:val="28"/>
          <w:szCs w:val="28"/>
        </w:rPr>
      </w:pPr>
      <w:r>
        <w:rPr>
          <w:noProof/>
          <w:sz w:val="28"/>
          <w:szCs w:val="28"/>
          <w:lang w:eastAsia="uk-UA"/>
        </w:rPr>
        <w:lastRenderedPageBreak/>
        <w:drawing>
          <wp:inline distT="0" distB="0" distL="0" distR="0">
            <wp:extent cx="4268470" cy="4929505"/>
            <wp:effectExtent l="0" t="0" r="0" b="4445"/>
            <wp:docPr id="155" name="Рисунок 2974" descr="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974" descr="23"/>
                    <pic:cNvPicPr>
                      <a:picLocks noChangeAspect="1" noChangeArrowheads="1"/>
                    </pic:cNvPicPr>
                  </pic:nvPicPr>
                  <pic:blipFill>
                    <a:blip r:embed="rId289">
                      <a:extLst>
                        <a:ext uri="{28A0092B-C50C-407E-A947-70E740481C1C}">
                          <a14:useLocalDpi xmlns:a14="http://schemas.microsoft.com/office/drawing/2010/main" val="0"/>
                        </a:ext>
                      </a:extLst>
                    </a:blip>
                    <a:srcRect/>
                    <a:stretch>
                      <a:fillRect/>
                    </a:stretch>
                  </pic:blipFill>
                  <pic:spPr bwMode="auto">
                    <a:xfrm>
                      <a:off x="0" y="0"/>
                      <a:ext cx="4268470" cy="4929505"/>
                    </a:xfrm>
                    <a:prstGeom prst="rect">
                      <a:avLst/>
                    </a:prstGeom>
                    <a:noFill/>
                    <a:ln>
                      <a:noFill/>
                    </a:ln>
                  </pic:spPr>
                </pic:pic>
              </a:graphicData>
            </a:graphic>
          </wp:inline>
        </w:drawing>
      </w:r>
    </w:p>
    <w:p w:rsidR="00B25065" w:rsidRPr="00D065E3" w:rsidRDefault="00B25065" w:rsidP="007D215C">
      <w:pPr>
        <w:spacing w:line="360" w:lineRule="auto"/>
        <w:ind w:firstLine="709"/>
        <w:jc w:val="center"/>
        <w:rPr>
          <w:color w:val="000000"/>
        </w:rPr>
      </w:pPr>
      <w:r w:rsidRPr="00D065E3">
        <w:rPr>
          <w:i/>
          <w:sz w:val="26"/>
          <w:szCs w:val="26"/>
        </w:rPr>
        <w:t xml:space="preserve">Рисунок </w:t>
      </w:r>
      <w:r>
        <w:rPr>
          <w:i/>
          <w:sz w:val="26"/>
          <w:szCs w:val="26"/>
        </w:rPr>
        <w:t>1</w:t>
      </w:r>
      <w:r w:rsidRPr="00D065E3">
        <w:rPr>
          <w:i/>
          <w:sz w:val="26"/>
          <w:szCs w:val="26"/>
        </w:rPr>
        <w:t>.</w:t>
      </w:r>
      <w:r>
        <w:rPr>
          <w:i/>
          <w:sz w:val="26"/>
          <w:szCs w:val="26"/>
        </w:rPr>
        <w:t>12</w:t>
      </w:r>
      <w:r w:rsidRPr="00D065E3">
        <w:t xml:space="preserve"> –</w:t>
      </w:r>
      <w:r>
        <w:t xml:space="preserve"> кореляції згідно теорії «замороженої турбулентності»</w:t>
      </w:r>
    </w:p>
    <w:p w:rsidR="00B25065" w:rsidRDefault="00B25065" w:rsidP="00395FE0">
      <w:pPr>
        <w:spacing w:line="360" w:lineRule="auto"/>
        <w:ind w:firstLine="709"/>
        <w:jc w:val="both"/>
        <w:rPr>
          <w:sz w:val="28"/>
          <w:szCs w:val="28"/>
        </w:rPr>
      </w:pPr>
    </w:p>
    <w:p w:rsidR="00B25065" w:rsidRDefault="00B25065" w:rsidP="00395FE0">
      <w:pPr>
        <w:spacing w:line="360" w:lineRule="auto"/>
        <w:ind w:firstLine="709"/>
        <w:jc w:val="both"/>
        <w:rPr>
          <w:sz w:val="28"/>
          <w:szCs w:val="28"/>
        </w:rPr>
      </w:pPr>
      <w:r w:rsidRPr="00395FE0">
        <w:rPr>
          <w:sz w:val="28"/>
          <w:szCs w:val="28"/>
        </w:rPr>
        <w:t xml:space="preserve">Якщо за час </w:t>
      </w:r>
      <w:r w:rsidRPr="00395FE0">
        <w:rPr>
          <w:position w:val="-12"/>
          <w:sz w:val="28"/>
          <w:szCs w:val="28"/>
        </w:rPr>
        <w:object w:dxaOrig="400" w:dyaOrig="360">
          <v:shape id="_x0000_i1160" type="#_x0000_t75" style="width:20.25pt;height:18.75pt" o:ole="">
            <v:imagedata r:id="rId251" o:title=""/>
          </v:shape>
          <o:OLEObject Type="Embed" ProgID="Equation.DSMT4" ShapeID="_x0000_i1160" DrawAspect="Content" ObjectID="_1700414178" r:id="rId290"/>
        </w:object>
      </w:r>
      <w:r w:rsidRPr="00395FE0">
        <w:rPr>
          <w:sz w:val="28"/>
          <w:szCs w:val="28"/>
        </w:rPr>
        <w:t xml:space="preserve"> турбулентні молі дійсно переміщаються без змін на відстань </w:t>
      </w:r>
      <w:r w:rsidRPr="00395FE0">
        <w:rPr>
          <w:position w:val="-12"/>
          <w:sz w:val="28"/>
          <w:szCs w:val="28"/>
        </w:rPr>
        <w:object w:dxaOrig="1260" w:dyaOrig="360">
          <v:shape id="_x0000_i1161" type="#_x0000_t75" style="width:62.25pt;height:18.75pt" o:ole="">
            <v:imagedata r:id="rId238" o:title=""/>
          </v:shape>
          <o:OLEObject Type="Embed" ProgID="Equation.DSMT4" ShapeID="_x0000_i1161" DrawAspect="Content" ObjectID="_1700414179" r:id="rId291"/>
        </w:object>
      </w:r>
      <w:r w:rsidRPr="00395FE0">
        <w:rPr>
          <w:sz w:val="28"/>
          <w:szCs w:val="28"/>
        </w:rPr>
        <w:t xml:space="preserve">, то значення обох кореляцій або їх коефіцієнтів повинні збігатися, в результаті повинні збігатися і відповідні кореляційні криві. Однак в дійсності, просторово тимчасова кореляція виявляється слабкіше, в порівнянні з просторової, оскільки турбулентні освіти все таки змінюються, навіть якщо середньостатистичні параметри течії не залежать від просторових координат. </w:t>
      </w:r>
    </w:p>
    <w:p w:rsidR="00B25065" w:rsidRDefault="00B25065" w:rsidP="00395FE0">
      <w:pPr>
        <w:spacing w:line="360" w:lineRule="auto"/>
        <w:ind w:firstLine="709"/>
        <w:jc w:val="both"/>
        <w:rPr>
          <w:sz w:val="28"/>
          <w:szCs w:val="28"/>
        </w:rPr>
      </w:pPr>
    </w:p>
    <w:p w:rsidR="00B25065" w:rsidRPr="00395FE0" w:rsidRDefault="00B25065" w:rsidP="007D215C">
      <w:pPr>
        <w:pStyle w:val="2"/>
        <w:numPr>
          <w:ilvl w:val="1"/>
          <w:numId w:val="2"/>
        </w:numPr>
        <w:spacing w:before="0" w:after="0" w:line="360" w:lineRule="auto"/>
        <w:jc w:val="both"/>
        <w:rPr>
          <w:rFonts w:ascii="Times New Roman" w:hAnsi="Times New Roman" w:cs="Times New Roman"/>
          <w:i w:val="0"/>
        </w:rPr>
      </w:pPr>
      <w:bookmarkStart w:id="12" w:name="_Toc86253254"/>
      <w:r w:rsidRPr="007D215C">
        <w:rPr>
          <w:rFonts w:ascii="Times New Roman" w:hAnsi="Times New Roman" w:cs="Times New Roman"/>
          <w:i w:val="0"/>
        </w:rPr>
        <w:lastRenderedPageBreak/>
        <w:t>Лінійні масштаби</w:t>
      </w:r>
      <w:bookmarkEnd w:id="12"/>
    </w:p>
    <w:p w:rsidR="00B25065" w:rsidRDefault="00B25065" w:rsidP="00395FE0">
      <w:pPr>
        <w:spacing w:line="360" w:lineRule="auto"/>
        <w:ind w:firstLine="709"/>
        <w:jc w:val="both"/>
        <w:rPr>
          <w:sz w:val="28"/>
          <w:szCs w:val="28"/>
        </w:rPr>
      </w:pPr>
    </w:p>
    <w:p w:rsidR="00B25065" w:rsidRPr="00395FE0" w:rsidRDefault="00B25065" w:rsidP="00395FE0">
      <w:pPr>
        <w:spacing w:line="360" w:lineRule="auto"/>
        <w:ind w:firstLine="709"/>
        <w:jc w:val="both"/>
        <w:rPr>
          <w:sz w:val="28"/>
          <w:szCs w:val="28"/>
        </w:rPr>
      </w:pPr>
      <w:r w:rsidRPr="00395FE0">
        <w:rPr>
          <w:sz w:val="28"/>
          <w:szCs w:val="28"/>
        </w:rPr>
        <w:t>Відповідно до розглянутим вище визначенням турбулентності, пульсаційн</w:t>
      </w:r>
      <w:r>
        <w:rPr>
          <w:sz w:val="28"/>
          <w:szCs w:val="28"/>
        </w:rPr>
        <w:t>ий</w:t>
      </w:r>
      <w:r w:rsidRPr="00395FE0">
        <w:rPr>
          <w:sz w:val="28"/>
          <w:szCs w:val="28"/>
        </w:rPr>
        <w:t xml:space="preserve"> рух можна уявити як наслідок власного руху макроскопічних освіті (молей), що мають безперервно змінюються в просторі розміри або просторову протяжність.</w:t>
      </w:r>
    </w:p>
    <w:p w:rsidR="00B25065" w:rsidRPr="00395FE0" w:rsidRDefault="00B25065" w:rsidP="00A226A2">
      <w:pPr>
        <w:spacing w:line="360" w:lineRule="auto"/>
        <w:ind w:firstLine="709"/>
        <w:jc w:val="both"/>
        <w:rPr>
          <w:sz w:val="28"/>
          <w:szCs w:val="28"/>
        </w:rPr>
      </w:pPr>
      <w:r w:rsidRPr="00395FE0">
        <w:rPr>
          <w:sz w:val="28"/>
          <w:szCs w:val="28"/>
        </w:rPr>
        <w:t xml:space="preserve">Процес трансформації розмірів цих молей, а в місці з ним механізм передачі або перенесення енергії, можна представити </w:t>
      </w:r>
      <w:r>
        <w:rPr>
          <w:sz w:val="28"/>
          <w:szCs w:val="28"/>
        </w:rPr>
        <w:t xml:space="preserve">на рис. 1.13 </w:t>
      </w:r>
      <w:r w:rsidRPr="00395FE0">
        <w:rPr>
          <w:sz w:val="28"/>
          <w:szCs w:val="28"/>
        </w:rPr>
        <w:t>таким чином:</w:t>
      </w:r>
    </w:p>
    <w:p w:rsidR="00B25065" w:rsidRPr="00395FE0" w:rsidRDefault="009054D0" w:rsidP="00395FE0">
      <w:pPr>
        <w:spacing w:line="360" w:lineRule="auto"/>
        <w:ind w:firstLine="709"/>
        <w:jc w:val="both"/>
        <w:rPr>
          <w:sz w:val="28"/>
          <w:szCs w:val="28"/>
        </w:rPr>
      </w:pPr>
      <w:r>
        <w:rPr>
          <w:noProof/>
          <w:sz w:val="28"/>
          <w:szCs w:val="28"/>
          <w:lang w:eastAsia="uk-UA"/>
        </w:rPr>
        <w:drawing>
          <wp:inline distT="0" distB="0" distL="0" distR="0">
            <wp:extent cx="4404360" cy="1815465"/>
            <wp:effectExtent l="0" t="0" r="0" b="0"/>
            <wp:docPr id="158" name="Рисунок 5" descr="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19"/>
                    <pic:cNvPicPr>
                      <a:picLocks noChangeAspect="1" noChangeArrowheads="1"/>
                    </pic:cNvPicPr>
                  </pic:nvPicPr>
                  <pic:blipFill>
                    <a:blip r:embed="rId292">
                      <a:extLst>
                        <a:ext uri="{28A0092B-C50C-407E-A947-70E740481C1C}">
                          <a14:useLocalDpi xmlns:a14="http://schemas.microsoft.com/office/drawing/2010/main" val="0"/>
                        </a:ext>
                      </a:extLst>
                    </a:blip>
                    <a:srcRect/>
                    <a:stretch>
                      <a:fillRect/>
                    </a:stretch>
                  </pic:blipFill>
                  <pic:spPr bwMode="auto">
                    <a:xfrm>
                      <a:off x="0" y="0"/>
                      <a:ext cx="4404360" cy="1815465"/>
                    </a:xfrm>
                    <a:prstGeom prst="rect">
                      <a:avLst/>
                    </a:prstGeom>
                    <a:noFill/>
                    <a:ln>
                      <a:noFill/>
                    </a:ln>
                  </pic:spPr>
                </pic:pic>
              </a:graphicData>
            </a:graphic>
          </wp:inline>
        </w:drawing>
      </w:r>
    </w:p>
    <w:p w:rsidR="00B25065" w:rsidRPr="00D065E3" w:rsidRDefault="00B25065" w:rsidP="007D215C">
      <w:pPr>
        <w:spacing w:line="360" w:lineRule="auto"/>
        <w:ind w:firstLine="709"/>
        <w:jc w:val="center"/>
        <w:rPr>
          <w:color w:val="000000"/>
        </w:rPr>
      </w:pPr>
      <w:r w:rsidRPr="00D065E3">
        <w:rPr>
          <w:i/>
          <w:sz w:val="26"/>
          <w:szCs w:val="26"/>
        </w:rPr>
        <w:t xml:space="preserve">Рисунок </w:t>
      </w:r>
      <w:r>
        <w:rPr>
          <w:i/>
          <w:sz w:val="26"/>
          <w:szCs w:val="26"/>
        </w:rPr>
        <w:t>1</w:t>
      </w:r>
      <w:r w:rsidRPr="00D065E3">
        <w:rPr>
          <w:i/>
          <w:sz w:val="26"/>
          <w:szCs w:val="26"/>
        </w:rPr>
        <w:t>.</w:t>
      </w:r>
      <w:r>
        <w:rPr>
          <w:i/>
          <w:sz w:val="26"/>
          <w:szCs w:val="26"/>
        </w:rPr>
        <w:t>13</w:t>
      </w:r>
      <w:r w:rsidRPr="00D065E3">
        <w:t xml:space="preserve"> –</w:t>
      </w:r>
      <w:r>
        <w:t xml:space="preserve"> Графічне зображення динаміки розвитку примежового шару</w:t>
      </w:r>
    </w:p>
    <w:p w:rsidR="00B25065" w:rsidRDefault="00B25065" w:rsidP="007D215C">
      <w:pPr>
        <w:spacing w:line="360" w:lineRule="auto"/>
        <w:jc w:val="center"/>
        <w:rPr>
          <w:sz w:val="28"/>
          <w:szCs w:val="28"/>
        </w:rPr>
      </w:pPr>
    </w:p>
    <w:p w:rsidR="00B25065" w:rsidRDefault="00B25065" w:rsidP="007D215C">
      <w:pPr>
        <w:spacing w:line="360" w:lineRule="auto"/>
        <w:jc w:val="center"/>
        <w:rPr>
          <w:sz w:val="28"/>
          <w:szCs w:val="28"/>
        </w:rPr>
      </w:pPr>
    </w:p>
    <w:p w:rsidR="00B25065" w:rsidRPr="00395FE0" w:rsidRDefault="00B25065" w:rsidP="00395FE0">
      <w:pPr>
        <w:spacing w:line="360" w:lineRule="auto"/>
        <w:ind w:firstLine="709"/>
        <w:jc w:val="both"/>
        <w:rPr>
          <w:sz w:val="28"/>
          <w:szCs w:val="28"/>
        </w:rPr>
      </w:pPr>
      <w:r w:rsidRPr="00395FE0">
        <w:rPr>
          <w:sz w:val="28"/>
          <w:szCs w:val="28"/>
        </w:rPr>
        <w:t xml:space="preserve">Найбільші турбулентні </w:t>
      </w:r>
      <w:r>
        <w:rPr>
          <w:sz w:val="28"/>
          <w:szCs w:val="28"/>
        </w:rPr>
        <w:t>молі</w:t>
      </w:r>
      <w:r w:rsidRPr="00395FE0">
        <w:rPr>
          <w:sz w:val="28"/>
          <w:szCs w:val="28"/>
        </w:rPr>
        <w:t xml:space="preserve"> 1, отримують енергію від </w:t>
      </w:r>
      <w:r>
        <w:rPr>
          <w:sz w:val="28"/>
          <w:szCs w:val="28"/>
        </w:rPr>
        <w:t>о</w:t>
      </w:r>
      <w:r w:rsidRPr="00395FE0">
        <w:rPr>
          <w:sz w:val="28"/>
          <w:szCs w:val="28"/>
        </w:rPr>
        <w:t>середненого руху. Періодично виникаючи і руйнуючись, вони передають енергію все більш дрібним і дрібним, довготривалим в даному потоці, турбулентним утворень, в яких інерційні явища ще переважають над в’язк</w:t>
      </w:r>
      <w:r>
        <w:rPr>
          <w:sz w:val="28"/>
          <w:szCs w:val="28"/>
        </w:rPr>
        <w:t xml:space="preserve">істні </w:t>
      </w:r>
      <w:r w:rsidRPr="00395FE0">
        <w:rPr>
          <w:sz w:val="28"/>
          <w:szCs w:val="28"/>
        </w:rPr>
        <w:t xml:space="preserve"> (</w:t>
      </w:r>
      <w:r>
        <w:rPr>
          <w:sz w:val="28"/>
          <w:szCs w:val="28"/>
        </w:rPr>
        <w:t>молі</w:t>
      </w:r>
      <w:r w:rsidRPr="00395FE0">
        <w:rPr>
          <w:sz w:val="28"/>
          <w:szCs w:val="28"/>
        </w:rPr>
        <w:t xml:space="preserve"> 1,2 містять основну енергію турбулентності). </w:t>
      </w:r>
    </w:p>
    <w:p w:rsidR="00B25065" w:rsidRPr="00395FE0" w:rsidRDefault="00B25065" w:rsidP="000F3487">
      <w:pPr>
        <w:spacing w:line="360" w:lineRule="auto"/>
        <w:ind w:firstLine="709"/>
        <w:jc w:val="center"/>
        <w:rPr>
          <w:sz w:val="28"/>
          <w:szCs w:val="28"/>
        </w:rPr>
      </w:pPr>
      <w:r w:rsidRPr="00395FE0">
        <w:rPr>
          <w:color w:val="FF0000"/>
          <w:position w:val="-24"/>
          <w:sz w:val="28"/>
          <w:szCs w:val="28"/>
        </w:rPr>
        <w:object w:dxaOrig="1500" w:dyaOrig="660">
          <v:shape id="_x0000_i1162" type="#_x0000_t75" style="width:75pt;height:32.25pt" o:ole="">
            <v:imagedata r:id="rId293" o:title=""/>
          </v:shape>
          <o:OLEObject Type="Embed" ProgID="Equation.DSMT4" ShapeID="_x0000_i1162" DrawAspect="Content" ObjectID="_1700414180" r:id="rId294"/>
        </w:object>
      </w:r>
      <w:r w:rsidRPr="00395FE0">
        <w:rPr>
          <w:sz w:val="28"/>
          <w:szCs w:val="28"/>
        </w:rPr>
        <w:t>.</w:t>
      </w:r>
    </w:p>
    <w:p w:rsidR="00B25065" w:rsidRPr="00395FE0" w:rsidRDefault="00B25065" w:rsidP="00395FE0">
      <w:pPr>
        <w:spacing w:line="360" w:lineRule="auto"/>
        <w:ind w:firstLine="709"/>
        <w:jc w:val="both"/>
        <w:rPr>
          <w:sz w:val="28"/>
          <w:szCs w:val="28"/>
        </w:rPr>
      </w:pPr>
      <w:r w:rsidRPr="00395FE0">
        <w:rPr>
          <w:sz w:val="28"/>
          <w:szCs w:val="28"/>
        </w:rPr>
        <w:t>Ліва частина рівняння – інерційні члени, права – в’язкі.</w:t>
      </w:r>
    </w:p>
    <w:p w:rsidR="00B25065" w:rsidRPr="00395FE0" w:rsidRDefault="00B25065" w:rsidP="00395FE0">
      <w:pPr>
        <w:spacing w:line="360" w:lineRule="auto"/>
        <w:ind w:firstLine="709"/>
        <w:jc w:val="both"/>
        <w:rPr>
          <w:sz w:val="28"/>
          <w:szCs w:val="28"/>
        </w:rPr>
      </w:pPr>
      <w:r w:rsidRPr="00395FE0">
        <w:rPr>
          <w:sz w:val="28"/>
          <w:szCs w:val="28"/>
        </w:rPr>
        <w:t xml:space="preserve">У найдрібніших турбулентних утвореннях, виникають настільки сильні градієнти швидкості, що це призводить до суттєвого зростання ролі </w:t>
      </w:r>
      <w:r w:rsidRPr="00395FE0">
        <w:rPr>
          <w:sz w:val="28"/>
          <w:szCs w:val="28"/>
        </w:rPr>
        <w:lastRenderedPageBreak/>
        <w:t xml:space="preserve">сил в'язкості. У цих елементах відбувається перетворення енергії руху в теплоту, тобто передана їм більшими молями енергія, внаслідок сил в’язкості, дисипує або розсіюється в теплоту. Таким чином, енергія турбулентності, що переноситься з усередненого руху (найбільші турбулентні освіти) передається ступінчастим чином на все менші і менші турбулентні освіти, поки, зрештою, не настає дисипація. </w:t>
      </w:r>
    </w:p>
    <w:p w:rsidR="00B25065" w:rsidRPr="00395FE0" w:rsidRDefault="00B25065" w:rsidP="000F3487">
      <w:pPr>
        <w:spacing w:line="360" w:lineRule="auto"/>
        <w:ind w:firstLine="709"/>
        <w:jc w:val="center"/>
        <w:rPr>
          <w:sz w:val="28"/>
          <w:szCs w:val="28"/>
        </w:rPr>
      </w:pPr>
      <w:r w:rsidRPr="00395FE0">
        <w:rPr>
          <w:color w:val="FF0000"/>
          <w:position w:val="-24"/>
          <w:sz w:val="28"/>
          <w:szCs w:val="28"/>
        </w:rPr>
        <w:object w:dxaOrig="1500" w:dyaOrig="660">
          <v:shape id="_x0000_i1163" type="#_x0000_t75" style="width:75pt;height:32.25pt" o:ole="">
            <v:imagedata r:id="rId295" o:title=""/>
          </v:shape>
          <o:OLEObject Type="Embed" ProgID="Equation.DSMT4" ShapeID="_x0000_i1163" DrawAspect="Content" ObjectID="_1700414181" r:id="rId296"/>
        </w:object>
      </w:r>
      <w:r w:rsidRPr="00395FE0">
        <w:rPr>
          <w:sz w:val="28"/>
          <w:szCs w:val="28"/>
        </w:rPr>
        <w:t>.</w:t>
      </w:r>
    </w:p>
    <w:p w:rsidR="00B25065" w:rsidRPr="00395FE0" w:rsidRDefault="00B25065" w:rsidP="00395FE0">
      <w:pPr>
        <w:spacing w:line="360" w:lineRule="auto"/>
        <w:ind w:firstLine="709"/>
        <w:jc w:val="both"/>
        <w:rPr>
          <w:sz w:val="28"/>
          <w:szCs w:val="28"/>
        </w:rPr>
      </w:pPr>
      <w:r w:rsidRPr="00395FE0">
        <w:rPr>
          <w:sz w:val="28"/>
          <w:szCs w:val="28"/>
        </w:rPr>
        <w:t>Розглянутий механізм передачі енергії отримав назву каскадного механізму перенесення енергії Колмогорова.</w:t>
      </w:r>
    </w:p>
    <w:p w:rsidR="00B25065" w:rsidRPr="00395FE0" w:rsidRDefault="00B25065" w:rsidP="00395FE0">
      <w:pPr>
        <w:spacing w:line="360" w:lineRule="auto"/>
        <w:ind w:firstLine="709"/>
        <w:jc w:val="both"/>
        <w:rPr>
          <w:sz w:val="28"/>
          <w:szCs w:val="28"/>
        </w:rPr>
      </w:pPr>
      <w:r w:rsidRPr="00395FE0">
        <w:rPr>
          <w:sz w:val="28"/>
          <w:szCs w:val="28"/>
        </w:rPr>
        <w:t>Середню просторову протяжність зазвичай характеризують лінійними або просторовими масштабами.</w:t>
      </w:r>
    </w:p>
    <w:p w:rsidR="00B25065" w:rsidRPr="00395FE0" w:rsidRDefault="00B25065" w:rsidP="00395FE0">
      <w:pPr>
        <w:spacing w:line="360" w:lineRule="auto"/>
        <w:ind w:firstLine="709"/>
        <w:jc w:val="both"/>
        <w:rPr>
          <w:sz w:val="28"/>
          <w:szCs w:val="28"/>
        </w:rPr>
      </w:pPr>
      <w:r w:rsidRPr="00395FE0">
        <w:rPr>
          <w:sz w:val="28"/>
          <w:szCs w:val="28"/>
        </w:rPr>
        <w:t>Розрізняють чотири види лінійних масштабів:</w:t>
      </w:r>
    </w:p>
    <w:p w:rsidR="00B25065" w:rsidRPr="00395FE0" w:rsidRDefault="00B25065" w:rsidP="00395FE0">
      <w:pPr>
        <w:pStyle w:val="afe"/>
        <w:spacing w:before="0" w:beforeAutospacing="0" w:after="0" w:afterAutospacing="0"/>
        <w:ind w:firstLine="709"/>
        <w:rPr>
          <w:rFonts w:ascii="Times New Roman" w:hAnsi="Times New Roman"/>
          <w:sz w:val="28"/>
        </w:rPr>
      </w:pPr>
      <w:bookmarkStart w:id="13" w:name="_Toc138257312"/>
      <w:r w:rsidRPr="00395FE0">
        <w:rPr>
          <w:rFonts w:ascii="Times New Roman" w:hAnsi="Times New Roman"/>
          <w:sz w:val="28"/>
        </w:rPr>
        <w:t xml:space="preserve">1) </w:t>
      </w:r>
      <w:bookmarkEnd w:id="13"/>
      <w:r w:rsidRPr="00395FE0">
        <w:rPr>
          <w:rFonts w:ascii="Times New Roman" w:hAnsi="Times New Roman"/>
          <w:sz w:val="28"/>
        </w:rPr>
        <w:t>Інтегральні масштаби турбулентності (макромасштаб)</w:t>
      </w:r>
    </w:p>
    <w:p w:rsidR="00B25065" w:rsidRPr="00395FE0" w:rsidRDefault="00B25065" w:rsidP="00395FE0">
      <w:pPr>
        <w:spacing w:line="360" w:lineRule="auto"/>
        <w:ind w:firstLine="709"/>
        <w:jc w:val="both"/>
        <w:rPr>
          <w:sz w:val="28"/>
          <w:szCs w:val="28"/>
        </w:rPr>
      </w:pPr>
      <w:r w:rsidRPr="00395FE0">
        <w:rPr>
          <w:sz w:val="28"/>
          <w:szCs w:val="28"/>
        </w:rPr>
        <w:t>Ці масштаби характеризують просторові розміри найбільших, довго існуючих в даному потоці, турбулентних утворень. Величина інтегрального масштабу в відповідному напрямку кореляції може бути визначена з розподілу двухточкової кореляції, що розглядається пульсуючою величини в цьому напрямку. Можна записати вираз:</w:t>
      </w:r>
    </w:p>
    <w:p w:rsidR="00B25065" w:rsidRPr="00395FE0" w:rsidRDefault="00B25065" w:rsidP="00395FE0">
      <w:pPr>
        <w:spacing w:line="360" w:lineRule="auto"/>
        <w:ind w:firstLine="709"/>
        <w:jc w:val="both"/>
        <w:rPr>
          <w:sz w:val="28"/>
          <w:szCs w:val="28"/>
        </w:rPr>
      </w:pPr>
      <w:r w:rsidRPr="00395FE0">
        <w:rPr>
          <w:color w:val="FF0000"/>
          <w:position w:val="-32"/>
          <w:sz w:val="28"/>
          <w:szCs w:val="28"/>
        </w:rPr>
        <w:object w:dxaOrig="2320" w:dyaOrig="740">
          <v:shape id="_x0000_i1164" type="#_x0000_t75" style="width:113.25pt;height:36.75pt" o:ole="">
            <v:imagedata r:id="rId297" o:title=""/>
          </v:shape>
          <o:OLEObject Type="Embed" ProgID="Equation.DSMT4" ShapeID="_x0000_i1164" DrawAspect="Content" ObjectID="_1700414182" r:id="rId298"/>
        </w:object>
      </w:r>
      <w:r w:rsidRPr="00395FE0">
        <w:rPr>
          <w:sz w:val="28"/>
          <w:szCs w:val="28"/>
        </w:rPr>
        <w:t>.</w:t>
      </w:r>
    </w:p>
    <w:p w:rsidR="00B25065" w:rsidRPr="00395FE0" w:rsidRDefault="00B25065" w:rsidP="00395FE0">
      <w:pPr>
        <w:spacing w:line="360" w:lineRule="auto"/>
        <w:ind w:firstLine="709"/>
        <w:jc w:val="both"/>
        <w:rPr>
          <w:sz w:val="28"/>
          <w:szCs w:val="28"/>
        </w:rPr>
      </w:pPr>
      <w:r w:rsidRPr="00395FE0">
        <w:rPr>
          <w:sz w:val="28"/>
          <w:szCs w:val="28"/>
        </w:rPr>
        <w:t>Якщо мова йде про пульсації швидкості, то можна записати:</w:t>
      </w:r>
    </w:p>
    <w:p w:rsidR="00B25065" w:rsidRPr="00395FE0" w:rsidRDefault="00B25065" w:rsidP="00395FE0">
      <w:pPr>
        <w:spacing w:line="360" w:lineRule="auto"/>
        <w:ind w:firstLine="709"/>
        <w:jc w:val="both"/>
        <w:rPr>
          <w:color w:val="FF0000"/>
          <w:sz w:val="28"/>
          <w:szCs w:val="28"/>
        </w:rPr>
      </w:pPr>
      <w:r w:rsidRPr="00395FE0">
        <w:rPr>
          <w:color w:val="FF0000"/>
          <w:position w:val="-32"/>
          <w:sz w:val="28"/>
          <w:szCs w:val="28"/>
        </w:rPr>
        <w:object w:dxaOrig="2140" w:dyaOrig="740">
          <v:shape id="_x0000_i1165" type="#_x0000_t75" style="width:105.75pt;height:36.75pt" o:ole="">
            <v:imagedata r:id="rId299" o:title=""/>
          </v:shape>
          <o:OLEObject Type="Embed" ProgID="Equation.DSMT4" ShapeID="_x0000_i1165" DrawAspect="Content" ObjectID="_1700414183" r:id="rId300"/>
        </w:object>
      </w:r>
    </w:p>
    <w:p w:rsidR="00B25065" w:rsidRPr="00395FE0" w:rsidRDefault="00B25065" w:rsidP="00395FE0">
      <w:pPr>
        <w:spacing w:line="360" w:lineRule="auto"/>
        <w:ind w:firstLine="709"/>
        <w:jc w:val="both"/>
        <w:rPr>
          <w:sz w:val="28"/>
          <w:szCs w:val="28"/>
        </w:rPr>
      </w:pPr>
      <w:r w:rsidRPr="00395FE0">
        <w:rPr>
          <w:sz w:val="28"/>
          <w:szCs w:val="28"/>
        </w:rPr>
        <w:t>Зробимо графічну інтерпретацію</w:t>
      </w:r>
      <w:r>
        <w:rPr>
          <w:sz w:val="28"/>
          <w:szCs w:val="28"/>
        </w:rPr>
        <w:t xml:space="preserve"> (рис. 1.14)</w:t>
      </w:r>
      <w:r w:rsidRPr="00395FE0">
        <w:rPr>
          <w:sz w:val="28"/>
          <w:szCs w:val="28"/>
        </w:rPr>
        <w:t>:</w:t>
      </w:r>
    </w:p>
    <w:p w:rsidR="00B25065" w:rsidRDefault="009054D0" w:rsidP="007D215C">
      <w:pPr>
        <w:spacing w:line="360" w:lineRule="auto"/>
        <w:ind w:firstLine="709"/>
        <w:jc w:val="center"/>
        <w:rPr>
          <w:sz w:val="28"/>
          <w:szCs w:val="28"/>
        </w:rPr>
      </w:pPr>
      <w:r>
        <w:rPr>
          <w:noProof/>
          <w:sz w:val="28"/>
          <w:szCs w:val="28"/>
          <w:lang w:eastAsia="uk-UA"/>
        </w:rPr>
        <w:lastRenderedPageBreak/>
        <w:drawing>
          <wp:inline distT="0" distB="0" distL="0" distR="0">
            <wp:extent cx="3136900" cy="2195195"/>
            <wp:effectExtent l="0" t="0" r="6350" b="0"/>
            <wp:docPr id="163" name="Рисунок 174" descr="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4" descr="24"/>
                    <pic:cNvPicPr>
                      <a:picLocks noChangeAspect="1" noChangeArrowheads="1"/>
                    </pic:cNvPicPr>
                  </pic:nvPicPr>
                  <pic:blipFill>
                    <a:blip r:embed="rId301">
                      <a:extLst>
                        <a:ext uri="{28A0092B-C50C-407E-A947-70E740481C1C}">
                          <a14:useLocalDpi xmlns:a14="http://schemas.microsoft.com/office/drawing/2010/main" val="0"/>
                        </a:ext>
                      </a:extLst>
                    </a:blip>
                    <a:srcRect/>
                    <a:stretch>
                      <a:fillRect/>
                    </a:stretch>
                  </pic:blipFill>
                  <pic:spPr bwMode="auto">
                    <a:xfrm>
                      <a:off x="0" y="0"/>
                      <a:ext cx="3136900" cy="2195195"/>
                    </a:xfrm>
                    <a:prstGeom prst="rect">
                      <a:avLst/>
                    </a:prstGeom>
                    <a:noFill/>
                    <a:ln>
                      <a:noFill/>
                    </a:ln>
                  </pic:spPr>
                </pic:pic>
              </a:graphicData>
            </a:graphic>
          </wp:inline>
        </w:drawing>
      </w:r>
    </w:p>
    <w:p w:rsidR="00B25065" w:rsidRPr="00D065E3" w:rsidRDefault="00B25065" w:rsidP="007D215C">
      <w:pPr>
        <w:spacing w:line="360" w:lineRule="auto"/>
        <w:ind w:firstLine="709"/>
        <w:jc w:val="center"/>
        <w:rPr>
          <w:color w:val="000000"/>
        </w:rPr>
      </w:pPr>
      <w:r w:rsidRPr="00D065E3">
        <w:rPr>
          <w:i/>
          <w:sz w:val="26"/>
          <w:szCs w:val="26"/>
        </w:rPr>
        <w:t xml:space="preserve">Рисунок </w:t>
      </w:r>
      <w:r>
        <w:rPr>
          <w:i/>
          <w:sz w:val="26"/>
          <w:szCs w:val="26"/>
        </w:rPr>
        <w:t>1</w:t>
      </w:r>
      <w:r w:rsidRPr="00D065E3">
        <w:rPr>
          <w:i/>
          <w:sz w:val="26"/>
          <w:szCs w:val="26"/>
        </w:rPr>
        <w:t>.</w:t>
      </w:r>
      <w:r>
        <w:rPr>
          <w:i/>
          <w:sz w:val="26"/>
          <w:szCs w:val="26"/>
        </w:rPr>
        <w:t>14</w:t>
      </w:r>
      <w:r w:rsidRPr="00D065E3">
        <w:t xml:space="preserve"> –</w:t>
      </w:r>
      <w:r>
        <w:t xml:space="preserve"> Графічна інтерпретація кореляцій</w:t>
      </w:r>
    </w:p>
    <w:p w:rsidR="00B25065" w:rsidRPr="00395FE0" w:rsidRDefault="00B25065" w:rsidP="00395FE0">
      <w:pPr>
        <w:spacing w:line="360" w:lineRule="auto"/>
        <w:ind w:firstLine="709"/>
        <w:jc w:val="both"/>
        <w:rPr>
          <w:sz w:val="28"/>
          <w:szCs w:val="28"/>
        </w:rPr>
      </w:pPr>
    </w:p>
    <w:p w:rsidR="00B25065" w:rsidRPr="00395FE0" w:rsidRDefault="00B25065" w:rsidP="00395FE0">
      <w:pPr>
        <w:spacing w:line="360" w:lineRule="auto"/>
        <w:ind w:firstLine="709"/>
        <w:jc w:val="both"/>
        <w:rPr>
          <w:sz w:val="28"/>
          <w:szCs w:val="28"/>
        </w:rPr>
      </w:pPr>
      <w:r w:rsidRPr="00395FE0">
        <w:rPr>
          <w:position w:val="-4"/>
          <w:sz w:val="28"/>
          <w:szCs w:val="28"/>
        </w:rPr>
        <w:object w:dxaOrig="220" w:dyaOrig="260">
          <v:shape id="_x0000_i1166" type="#_x0000_t75" style="width:11.25pt;height:12pt" o:ole="">
            <v:imagedata r:id="rId302" o:title=""/>
          </v:shape>
          <o:OLEObject Type="Embed" ProgID="Equation.DSMT4" ShapeID="_x0000_i1166" DrawAspect="Content" ObjectID="_1700414184" r:id="rId303"/>
        </w:object>
      </w:r>
      <w:r>
        <w:rPr>
          <w:sz w:val="28"/>
          <w:szCs w:val="28"/>
        </w:rPr>
        <w:t>- відстань найбільшою пов</w:t>
      </w:r>
      <w:r w:rsidRPr="00395FE0">
        <w:rPr>
          <w:sz w:val="28"/>
          <w:szCs w:val="28"/>
        </w:rPr>
        <w:t xml:space="preserve">’язаності. Іншими словами </w:t>
      </w:r>
      <w:r w:rsidRPr="00395FE0">
        <w:rPr>
          <w:position w:val="-4"/>
          <w:sz w:val="28"/>
          <w:szCs w:val="28"/>
        </w:rPr>
        <w:object w:dxaOrig="220" w:dyaOrig="260">
          <v:shape id="_x0000_i1167" type="#_x0000_t75" style="width:11.25pt;height:12pt" o:ole="">
            <v:imagedata r:id="rId302" o:title=""/>
          </v:shape>
          <o:OLEObject Type="Embed" ProgID="Equation.DSMT4" ShapeID="_x0000_i1167" DrawAspect="Content" ObjectID="_1700414185" r:id="rId304"/>
        </w:object>
      </w:r>
      <w:r w:rsidRPr="00395FE0">
        <w:rPr>
          <w:sz w:val="28"/>
          <w:szCs w:val="28"/>
        </w:rPr>
        <w:t xml:space="preserve"> - це ефективна або умовна протяжність мас рідини, що рухаються як єдине ціле (</w:t>
      </w:r>
      <w:r w:rsidRPr="00395FE0">
        <w:rPr>
          <w:position w:val="-4"/>
          <w:sz w:val="28"/>
          <w:szCs w:val="28"/>
        </w:rPr>
        <w:object w:dxaOrig="560" w:dyaOrig="260">
          <v:shape id="_x0000_i1168" type="#_x0000_t75" style="width:26.25pt;height:12pt" o:ole="">
            <v:imagedata r:id="rId305" o:title=""/>
          </v:shape>
          <o:OLEObject Type="Embed" ProgID="Equation.DSMT4" ShapeID="_x0000_i1168" DrawAspect="Content" ObjectID="_1700414186" r:id="rId306"/>
        </w:object>
      </w:r>
      <w:r w:rsidRPr="00395FE0">
        <w:rPr>
          <w:sz w:val="28"/>
          <w:szCs w:val="28"/>
        </w:rPr>
        <w:t xml:space="preserve">).З геометричної точки зору, </w:t>
      </w:r>
      <w:r w:rsidRPr="00395FE0">
        <w:rPr>
          <w:position w:val="-4"/>
          <w:sz w:val="28"/>
          <w:szCs w:val="28"/>
        </w:rPr>
        <w:object w:dxaOrig="220" w:dyaOrig="260">
          <v:shape id="_x0000_i1169" type="#_x0000_t75" style="width:11.25pt;height:12pt" o:ole="">
            <v:imagedata r:id="rId302" o:title=""/>
          </v:shape>
          <o:OLEObject Type="Embed" ProgID="Equation.DSMT4" ShapeID="_x0000_i1169" DrawAspect="Content" ObjectID="_1700414187" r:id="rId307"/>
        </w:object>
      </w:r>
      <w:r w:rsidRPr="00395FE0">
        <w:rPr>
          <w:sz w:val="28"/>
          <w:szCs w:val="28"/>
        </w:rPr>
        <w:t xml:space="preserve"> - це площа прямокутника:</w:t>
      </w:r>
    </w:p>
    <w:p w:rsidR="00B25065" w:rsidRPr="00395FE0" w:rsidRDefault="00B25065" w:rsidP="007346F9">
      <w:pPr>
        <w:spacing w:line="360" w:lineRule="auto"/>
        <w:ind w:firstLine="709"/>
        <w:jc w:val="center"/>
        <w:rPr>
          <w:sz w:val="28"/>
          <w:szCs w:val="28"/>
        </w:rPr>
      </w:pPr>
      <w:r w:rsidRPr="00395FE0">
        <w:rPr>
          <w:color w:val="FF0000"/>
          <w:position w:val="-32"/>
          <w:sz w:val="28"/>
          <w:szCs w:val="28"/>
        </w:rPr>
        <w:object w:dxaOrig="940" w:dyaOrig="700">
          <v:shape id="_x0000_i1170" type="#_x0000_t75" style="width:46.5pt;height:33.75pt" o:ole="">
            <v:imagedata r:id="rId308" o:title=""/>
          </v:shape>
          <o:OLEObject Type="Embed" ProgID="Equation.DSMT4" ShapeID="_x0000_i1170" DrawAspect="Content" ObjectID="_1700414188" r:id="rId309"/>
        </w:object>
      </w:r>
      <w:r w:rsidRPr="00395FE0">
        <w:rPr>
          <w:sz w:val="28"/>
          <w:szCs w:val="28"/>
        </w:rPr>
        <w:t>;</w:t>
      </w:r>
    </w:p>
    <w:p w:rsidR="00B25065" w:rsidRPr="00395FE0" w:rsidRDefault="00B25065" w:rsidP="007346F9">
      <w:pPr>
        <w:spacing w:line="360" w:lineRule="auto"/>
        <w:ind w:firstLine="709"/>
        <w:jc w:val="center"/>
        <w:rPr>
          <w:sz w:val="28"/>
          <w:szCs w:val="28"/>
        </w:rPr>
      </w:pPr>
      <w:r w:rsidRPr="00395FE0">
        <w:rPr>
          <w:position w:val="-32"/>
          <w:sz w:val="28"/>
          <w:szCs w:val="28"/>
        </w:rPr>
        <w:object w:dxaOrig="2320" w:dyaOrig="740">
          <v:shape id="_x0000_i1171" type="#_x0000_t75" style="width:113.25pt;height:36.75pt" o:ole="">
            <v:imagedata r:id="rId310" o:title=""/>
          </v:shape>
          <o:OLEObject Type="Embed" ProgID="Equation.DSMT4" ShapeID="_x0000_i1171" DrawAspect="Content" ObjectID="_1700414189" r:id="rId311"/>
        </w:object>
      </w:r>
      <w:r w:rsidRPr="00395FE0">
        <w:rPr>
          <w:sz w:val="28"/>
          <w:szCs w:val="28"/>
        </w:rPr>
        <w:t>;</w:t>
      </w:r>
    </w:p>
    <w:p w:rsidR="00B25065" w:rsidRPr="00395FE0" w:rsidRDefault="00B25065" w:rsidP="007346F9">
      <w:pPr>
        <w:spacing w:line="360" w:lineRule="auto"/>
        <w:ind w:firstLine="709"/>
        <w:jc w:val="center"/>
        <w:rPr>
          <w:sz w:val="28"/>
          <w:szCs w:val="28"/>
        </w:rPr>
      </w:pPr>
      <w:r w:rsidRPr="00395FE0">
        <w:rPr>
          <w:position w:val="-14"/>
          <w:sz w:val="28"/>
          <w:szCs w:val="28"/>
        </w:rPr>
        <w:object w:dxaOrig="740" w:dyaOrig="380">
          <v:shape id="_x0000_i1172" type="#_x0000_t75" style="width:36.75pt;height:18.75pt" o:ole="">
            <v:imagedata r:id="rId312" o:title=""/>
          </v:shape>
          <o:OLEObject Type="Embed" ProgID="Equation.DSMT4" ShapeID="_x0000_i1172" DrawAspect="Content" ObjectID="_1700414190" r:id="rId313"/>
        </w:object>
      </w:r>
      <w:r w:rsidRPr="00395FE0">
        <w:rPr>
          <w:sz w:val="28"/>
          <w:szCs w:val="28"/>
        </w:rPr>
        <w:t>;</w:t>
      </w:r>
    </w:p>
    <w:p w:rsidR="00B25065" w:rsidRPr="00395FE0" w:rsidRDefault="00B25065" w:rsidP="007346F9">
      <w:pPr>
        <w:spacing w:line="360" w:lineRule="auto"/>
        <w:ind w:firstLine="709"/>
        <w:jc w:val="center"/>
        <w:rPr>
          <w:sz w:val="28"/>
          <w:szCs w:val="28"/>
        </w:rPr>
      </w:pPr>
      <w:r w:rsidRPr="00395FE0">
        <w:rPr>
          <w:color w:val="FF0000"/>
          <w:position w:val="-32"/>
          <w:sz w:val="28"/>
          <w:szCs w:val="28"/>
        </w:rPr>
        <w:object w:dxaOrig="2120" w:dyaOrig="740">
          <v:shape id="_x0000_i1173" type="#_x0000_t75" style="width:105.75pt;height:36.75pt" o:ole="">
            <v:imagedata r:id="rId314" o:title=""/>
          </v:shape>
          <o:OLEObject Type="Embed" ProgID="Equation.DSMT4" ShapeID="_x0000_i1173" DrawAspect="Content" ObjectID="_1700414191" r:id="rId315"/>
        </w:object>
      </w:r>
      <w:r w:rsidRPr="00395FE0">
        <w:rPr>
          <w:sz w:val="28"/>
          <w:szCs w:val="28"/>
        </w:rPr>
        <w:t>;</w:t>
      </w:r>
    </w:p>
    <w:p w:rsidR="00B25065" w:rsidRPr="00395FE0" w:rsidRDefault="00B25065" w:rsidP="007346F9">
      <w:pPr>
        <w:spacing w:line="360" w:lineRule="auto"/>
        <w:ind w:firstLine="709"/>
        <w:jc w:val="center"/>
        <w:rPr>
          <w:sz w:val="28"/>
          <w:szCs w:val="28"/>
        </w:rPr>
      </w:pPr>
      <w:r w:rsidRPr="00395FE0">
        <w:rPr>
          <w:position w:val="-42"/>
          <w:sz w:val="28"/>
          <w:szCs w:val="28"/>
        </w:rPr>
        <w:object w:dxaOrig="3600" w:dyaOrig="859">
          <v:shape id="_x0000_i1174" type="#_x0000_t75" style="width:180pt;height:43.5pt" o:ole="">
            <v:imagedata r:id="rId316" o:title=""/>
          </v:shape>
          <o:OLEObject Type="Embed" ProgID="Equation.DSMT4" ShapeID="_x0000_i1174" DrawAspect="Content" ObjectID="_1700414192" r:id="rId317"/>
        </w:object>
      </w:r>
      <w:r w:rsidRPr="00395FE0">
        <w:rPr>
          <w:sz w:val="28"/>
          <w:szCs w:val="28"/>
        </w:rPr>
        <w:t>.</w:t>
      </w:r>
    </w:p>
    <w:p w:rsidR="00B25065" w:rsidRPr="00395FE0" w:rsidRDefault="00B25065" w:rsidP="00395FE0">
      <w:pPr>
        <w:spacing w:line="360" w:lineRule="auto"/>
        <w:ind w:firstLine="709"/>
        <w:jc w:val="both"/>
        <w:rPr>
          <w:sz w:val="28"/>
          <w:szCs w:val="28"/>
        </w:rPr>
      </w:pPr>
      <w:r w:rsidRPr="00395FE0">
        <w:rPr>
          <w:sz w:val="28"/>
          <w:szCs w:val="28"/>
        </w:rPr>
        <w:t xml:space="preserve">На практиці, доцільно замінювати кореляцію </w:t>
      </w:r>
      <w:r w:rsidRPr="00395FE0">
        <w:rPr>
          <w:position w:val="-12"/>
          <w:sz w:val="28"/>
          <w:szCs w:val="28"/>
        </w:rPr>
        <w:object w:dxaOrig="1700" w:dyaOrig="400">
          <v:shape id="_x0000_i1175" type="#_x0000_t75" style="width:83.25pt;height:20.25pt" o:ole="">
            <v:imagedata r:id="rId318" o:title=""/>
          </v:shape>
          <o:OLEObject Type="Embed" ProgID="Equation.DSMT4" ShapeID="_x0000_i1175" DrawAspect="Content" ObjectID="_1700414193" r:id="rId319"/>
        </w:object>
      </w:r>
      <w:r w:rsidRPr="00395FE0">
        <w:rPr>
          <w:sz w:val="28"/>
          <w:szCs w:val="28"/>
        </w:rPr>
        <w:t>, на автокореляцію. Тобто, ми говоримо, що поздовжній інтегральний масштаб (</w:t>
      </w:r>
      <w:r w:rsidRPr="00395FE0">
        <w:rPr>
          <w:position w:val="-12"/>
          <w:sz w:val="28"/>
          <w:szCs w:val="28"/>
        </w:rPr>
        <w:object w:dxaOrig="320" w:dyaOrig="360">
          <v:shape id="_x0000_i1176" type="#_x0000_t75" style="width:15.75pt;height:18.75pt" o:ole="">
            <v:imagedata r:id="rId320" o:title=""/>
          </v:shape>
          <o:OLEObject Type="Embed" ProgID="Equation.DSMT4" ShapeID="_x0000_i1176" DrawAspect="Content" ObjectID="_1700414194" r:id="rId321"/>
        </w:object>
      </w:r>
      <w:r w:rsidRPr="00395FE0">
        <w:rPr>
          <w:sz w:val="28"/>
          <w:szCs w:val="28"/>
        </w:rPr>
        <w:t xml:space="preserve">) часто визначається не по розподілу двоточкової кореляції </w:t>
      </w:r>
      <w:r w:rsidRPr="00395FE0">
        <w:rPr>
          <w:position w:val="-12"/>
          <w:sz w:val="28"/>
          <w:szCs w:val="28"/>
        </w:rPr>
        <w:object w:dxaOrig="859" w:dyaOrig="360">
          <v:shape id="_x0000_i1177" type="#_x0000_t75" style="width:43.5pt;height:18.75pt" o:ole="">
            <v:imagedata r:id="rId322" o:title=""/>
          </v:shape>
          <o:OLEObject Type="Embed" ProgID="Equation.DSMT4" ShapeID="_x0000_i1177" DrawAspect="Content" ObjectID="_1700414195" r:id="rId323"/>
        </w:object>
      </w:r>
      <w:r w:rsidRPr="00395FE0">
        <w:rPr>
          <w:sz w:val="28"/>
          <w:szCs w:val="28"/>
        </w:rPr>
        <w:t xml:space="preserve">, а з розподілу в часі автокореляції </w:t>
      </w:r>
      <w:r w:rsidRPr="00395FE0">
        <w:rPr>
          <w:position w:val="-12"/>
          <w:sz w:val="28"/>
          <w:szCs w:val="28"/>
        </w:rPr>
        <w:object w:dxaOrig="820" w:dyaOrig="360">
          <v:shape id="_x0000_i1178" type="#_x0000_t75" style="width:41.25pt;height:18.75pt" o:ole="">
            <v:imagedata r:id="rId324" o:title=""/>
          </v:shape>
          <o:OLEObject Type="Embed" ProgID="Equation.DSMT4" ShapeID="_x0000_i1178" DrawAspect="Content" ObjectID="_1700414196" r:id="rId325"/>
        </w:object>
      </w:r>
      <w:r w:rsidRPr="00395FE0">
        <w:rPr>
          <w:sz w:val="28"/>
          <w:szCs w:val="28"/>
        </w:rPr>
        <w:t xml:space="preserve"> на підставі гіпотези замороженої турбулентності. При цьому, вираз </w:t>
      </w:r>
      <w:r w:rsidRPr="00395FE0">
        <w:rPr>
          <w:position w:val="-14"/>
          <w:sz w:val="28"/>
          <w:szCs w:val="28"/>
        </w:rPr>
        <w:object w:dxaOrig="1380" w:dyaOrig="400">
          <v:shape id="_x0000_i1179" type="#_x0000_t75" style="width:68.25pt;height:20.25pt" o:ole="">
            <v:imagedata r:id="rId326" o:title=""/>
          </v:shape>
          <o:OLEObject Type="Embed" ProgID="Equation.DSMT4" ShapeID="_x0000_i1179" DrawAspect="Content" ObjectID="_1700414197" r:id="rId327"/>
        </w:object>
      </w:r>
      <w:r w:rsidRPr="00395FE0">
        <w:rPr>
          <w:sz w:val="28"/>
          <w:szCs w:val="28"/>
        </w:rPr>
        <w:t xml:space="preserve"> використовується для </w:t>
      </w:r>
      <w:r w:rsidRPr="00395FE0">
        <w:rPr>
          <w:sz w:val="28"/>
          <w:szCs w:val="28"/>
        </w:rPr>
        <w:lastRenderedPageBreak/>
        <w:t>перетворення кривої автокореляці</w:t>
      </w:r>
      <w:r>
        <w:rPr>
          <w:sz w:val="28"/>
          <w:szCs w:val="28"/>
        </w:rPr>
        <w:t>ї в криву просторової кореляції (рис. 1.15)</w:t>
      </w:r>
    </w:p>
    <w:p w:rsidR="00B25065" w:rsidRPr="00395FE0" w:rsidRDefault="009054D0" w:rsidP="00395FE0">
      <w:pPr>
        <w:spacing w:line="360" w:lineRule="auto"/>
        <w:ind w:firstLine="709"/>
        <w:jc w:val="both"/>
        <w:rPr>
          <w:sz w:val="28"/>
          <w:szCs w:val="28"/>
        </w:rPr>
      </w:pPr>
      <w:r>
        <w:rPr>
          <w:noProof/>
          <w:sz w:val="28"/>
          <w:szCs w:val="28"/>
          <w:lang w:eastAsia="uk-UA"/>
        </w:rPr>
        <w:drawing>
          <wp:inline distT="0" distB="0" distL="0" distR="0">
            <wp:extent cx="4617085" cy="1941830"/>
            <wp:effectExtent l="0" t="0" r="0" b="1270"/>
            <wp:docPr id="178" name="Рисунок 189" descr="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9" descr="25"/>
                    <pic:cNvPicPr>
                      <a:picLocks noChangeAspect="1" noChangeArrowheads="1"/>
                    </pic:cNvPicPr>
                  </pic:nvPicPr>
                  <pic:blipFill>
                    <a:blip r:embed="rId328">
                      <a:extLst>
                        <a:ext uri="{28A0092B-C50C-407E-A947-70E740481C1C}">
                          <a14:useLocalDpi xmlns:a14="http://schemas.microsoft.com/office/drawing/2010/main" val="0"/>
                        </a:ext>
                      </a:extLst>
                    </a:blip>
                    <a:srcRect/>
                    <a:stretch>
                      <a:fillRect/>
                    </a:stretch>
                  </pic:blipFill>
                  <pic:spPr bwMode="auto">
                    <a:xfrm>
                      <a:off x="0" y="0"/>
                      <a:ext cx="4617085" cy="1941830"/>
                    </a:xfrm>
                    <a:prstGeom prst="rect">
                      <a:avLst/>
                    </a:prstGeom>
                    <a:noFill/>
                    <a:ln>
                      <a:noFill/>
                    </a:ln>
                  </pic:spPr>
                </pic:pic>
              </a:graphicData>
            </a:graphic>
          </wp:inline>
        </w:drawing>
      </w:r>
    </w:p>
    <w:p w:rsidR="00B25065" w:rsidRPr="00D065E3" w:rsidRDefault="00B25065" w:rsidP="007D215C">
      <w:pPr>
        <w:spacing w:line="360" w:lineRule="auto"/>
        <w:ind w:firstLine="709"/>
        <w:jc w:val="center"/>
        <w:rPr>
          <w:color w:val="000000"/>
        </w:rPr>
      </w:pPr>
      <w:r w:rsidRPr="00D065E3">
        <w:rPr>
          <w:i/>
          <w:sz w:val="26"/>
          <w:szCs w:val="26"/>
        </w:rPr>
        <w:t xml:space="preserve">Рисунок </w:t>
      </w:r>
      <w:r>
        <w:rPr>
          <w:i/>
          <w:sz w:val="26"/>
          <w:szCs w:val="26"/>
        </w:rPr>
        <w:t>1</w:t>
      </w:r>
      <w:r w:rsidRPr="00D065E3">
        <w:rPr>
          <w:i/>
          <w:sz w:val="26"/>
          <w:szCs w:val="26"/>
        </w:rPr>
        <w:t>.</w:t>
      </w:r>
      <w:r>
        <w:rPr>
          <w:i/>
          <w:sz w:val="26"/>
          <w:szCs w:val="26"/>
        </w:rPr>
        <w:t>15</w:t>
      </w:r>
      <w:r w:rsidRPr="00D065E3">
        <w:t xml:space="preserve"> –</w:t>
      </w:r>
      <w:r>
        <w:t xml:space="preserve"> Графічна інтерпретація </w:t>
      </w:r>
      <w:r w:rsidRPr="003967D0">
        <w:t>крив</w:t>
      </w:r>
      <w:r>
        <w:t>ої</w:t>
      </w:r>
      <w:r w:rsidRPr="003967D0">
        <w:t xml:space="preserve"> просторової кореляції</w:t>
      </w:r>
    </w:p>
    <w:p w:rsidR="00B25065" w:rsidRDefault="00B25065" w:rsidP="00395FE0">
      <w:pPr>
        <w:spacing w:line="360" w:lineRule="auto"/>
        <w:ind w:firstLine="709"/>
        <w:jc w:val="both"/>
        <w:rPr>
          <w:sz w:val="28"/>
          <w:szCs w:val="28"/>
        </w:rPr>
      </w:pPr>
    </w:p>
    <w:p w:rsidR="00B25065" w:rsidRPr="00395FE0" w:rsidRDefault="00B25065" w:rsidP="00395FE0">
      <w:pPr>
        <w:spacing w:line="360" w:lineRule="auto"/>
        <w:ind w:firstLine="709"/>
        <w:jc w:val="both"/>
        <w:rPr>
          <w:sz w:val="28"/>
          <w:szCs w:val="28"/>
        </w:rPr>
      </w:pPr>
      <w:r w:rsidRPr="00395FE0">
        <w:rPr>
          <w:sz w:val="28"/>
          <w:szCs w:val="28"/>
        </w:rPr>
        <w:t>Нам потрібно перетворити першу систему координат в другу за допомогою формули:</w:t>
      </w:r>
    </w:p>
    <w:p w:rsidR="00B25065" w:rsidRPr="00395FE0" w:rsidRDefault="00B25065" w:rsidP="007346F9">
      <w:pPr>
        <w:spacing w:line="360" w:lineRule="auto"/>
        <w:ind w:firstLine="709"/>
        <w:jc w:val="center"/>
        <w:rPr>
          <w:sz w:val="28"/>
          <w:szCs w:val="28"/>
        </w:rPr>
      </w:pPr>
      <w:r w:rsidRPr="00395FE0">
        <w:rPr>
          <w:position w:val="-12"/>
          <w:sz w:val="28"/>
          <w:szCs w:val="28"/>
        </w:rPr>
        <w:object w:dxaOrig="1860" w:dyaOrig="360">
          <v:shape id="_x0000_i1180" type="#_x0000_t75" style="width:90.75pt;height:18.75pt" o:ole="">
            <v:imagedata r:id="rId329" o:title=""/>
          </v:shape>
          <o:OLEObject Type="Embed" ProgID="Equation.DSMT4" ShapeID="_x0000_i1180" DrawAspect="Content" ObjectID="_1700414198" r:id="rId330"/>
        </w:object>
      </w:r>
    </w:p>
    <w:p w:rsidR="00B25065" w:rsidRPr="00395FE0" w:rsidRDefault="00B25065" w:rsidP="00395FE0">
      <w:pPr>
        <w:spacing w:line="360" w:lineRule="auto"/>
        <w:ind w:firstLine="709"/>
        <w:jc w:val="both"/>
        <w:rPr>
          <w:sz w:val="28"/>
          <w:szCs w:val="28"/>
        </w:rPr>
      </w:pPr>
      <w:r w:rsidRPr="00395FE0">
        <w:rPr>
          <w:sz w:val="28"/>
          <w:szCs w:val="28"/>
        </w:rPr>
        <w:t xml:space="preserve">В кінцевому підсумку нам потрібно отримати </w:t>
      </w:r>
      <w:r w:rsidRPr="00395FE0">
        <w:rPr>
          <w:position w:val="-12"/>
          <w:sz w:val="28"/>
          <w:szCs w:val="28"/>
        </w:rPr>
        <w:object w:dxaOrig="320" w:dyaOrig="360">
          <v:shape id="_x0000_i1181" type="#_x0000_t75" style="width:15.75pt;height:18.75pt" o:ole="">
            <v:imagedata r:id="rId320" o:title=""/>
          </v:shape>
          <o:OLEObject Type="Embed" ProgID="Equation.DSMT4" ShapeID="_x0000_i1181" DrawAspect="Content" ObjectID="_1700414199" r:id="rId331"/>
        </w:object>
      </w:r>
      <w:r w:rsidRPr="00395FE0">
        <w:rPr>
          <w:sz w:val="28"/>
          <w:szCs w:val="28"/>
        </w:rPr>
        <w:t>:</w:t>
      </w:r>
    </w:p>
    <w:p w:rsidR="00B25065" w:rsidRPr="00395FE0" w:rsidRDefault="00B25065" w:rsidP="007346F9">
      <w:pPr>
        <w:spacing w:line="360" w:lineRule="auto"/>
        <w:ind w:firstLine="709"/>
        <w:jc w:val="center"/>
        <w:rPr>
          <w:sz w:val="28"/>
          <w:szCs w:val="28"/>
        </w:rPr>
      </w:pPr>
      <w:r w:rsidRPr="00395FE0">
        <w:rPr>
          <w:color w:val="FF0000"/>
          <w:position w:val="-32"/>
          <w:sz w:val="28"/>
          <w:szCs w:val="28"/>
        </w:rPr>
        <w:object w:dxaOrig="6900" w:dyaOrig="740">
          <v:shape id="_x0000_i1182" type="#_x0000_t75" style="width:345pt;height:36.75pt" o:ole="">
            <v:imagedata r:id="rId332" o:title=""/>
          </v:shape>
          <o:OLEObject Type="Embed" ProgID="Equation.DSMT4" ShapeID="_x0000_i1182" DrawAspect="Content" ObjectID="_1700414200" r:id="rId333"/>
        </w:object>
      </w:r>
      <w:r w:rsidRPr="00395FE0">
        <w:rPr>
          <w:sz w:val="28"/>
          <w:szCs w:val="28"/>
        </w:rPr>
        <w:t>,</w:t>
      </w:r>
    </w:p>
    <w:p w:rsidR="00B25065" w:rsidRPr="00395FE0" w:rsidRDefault="00B25065" w:rsidP="00395FE0">
      <w:pPr>
        <w:spacing w:line="360" w:lineRule="auto"/>
        <w:ind w:firstLine="709"/>
        <w:jc w:val="both"/>
        <w:rPr>
          <w:sz w:val="28"/>
          <w:szCs w:val="28"/>
        </w:rPr>
      </w:pPr>
      <w:r w:rsidRPr="00395FE0">
        <w:rPr>
          <w:sz w:val="28"/>
          <w:szCs w:val="28"/>
        </w:rPr>
        <w:t xml:space="preserve">де: </w:t>
      </w:r>
      <w:r w:rsidRPr="00395FE0">
        <w:rPr>
          <w:position w:val="-12"/>
          <w:sz w:val="28"/>
          <w:szCs w:val="28"/>
        </w:rPr>
        <w:object w:dxaOrig="279" w:dyaOrig="360">
          <v:shape id="_x0000_i1183" type="#_x0000_t75" style="width:13.5pt;height:18.75pt" o:ole="">
            <v:imagedata r:id="rId334" o:title=""/>
          </v:shape>
          <o:OLEObject Type="Embed" ProgID="Equation.DSMT4" ShapeID="_x0000_i1183" DrawAspect="Content" ObjectID="_1700414201" r:id="rId335"/>
        </w:object>
      </w:r>
      <w:r w:rsidRPr="00395FE0">
        <w:rPr>
          <w:sz w:val="28"/>
          <w:szCs w:val="28"/>
        </w:rPr>
        <w:t>- інтегральний масштаб часу.</w:t>
      </w:r>
    </w:p>
    <w:p w:rsidR="00B25065" w:rsidRPr="00395FE0" w:rsidRDefault="00B25065" w:rsidP="00395FE0">
      <w:pPr>
        <w:pStyle w:val="afe"/>
        <w:spacing w:before="0" w:beforeAutospacing="0" w:after="0" w:afterAutospacing="0"/>
        <w:ind w:firstLine="709"/>
        <w:rPr>
          <w:rFonts w:ascii="Times New Roman" w:hAnsi="Times New Roman"/>
          <w:sz w:val="28"/>
        </w:rPr>
      </w:pPr>
      <w:bookmarkStart w:id="14" w:name="_Toc138257313"/>
      <w:r w:rsidRPr="00395FE0">
        <w:rPr>
          <w:rFonts w:ascii="Times New Roman" w:hAnsi="Times New Roman"/>
          <w:sz w:val="28"/>
        </w:rPr>
        <w:t xml:space="preserve">2) </w:t>
      </w:r>
      <w:bookmarkEnd w:id="14"/>
      <w:r w:rsidRPr="00395FE0">
        <w:rPr>
          <w:rFonts w:ascii="Times New Roman" w:hAnsi="Times New Roman"/>
          <w:sz w:val="28"/>
        </w:rPr>
        <w:t xml:space="preserve">Лінійний мікромасштаб </w:t>
      </w:r>
    </w:p>
    <w:p w:rsidR="00B25065" w:rsidRPr="00395FE0" w:rsidRDefault="00B25065" w:rsidP="00395FE0">
      <w:pPr>
        <w:spacing w:line="360" w:lineRule="auto"/>
        <w:ind w:firstLine="709"/>
        <w:jc w:val="both"/>
        <w:rPr>
          <w:sz w:val="28"/>
          <w:szCs w:val="28"/>
        </w:rPr>
      </w:pPr>
      <w:r w:rsidRPr="00395FE0">
        <w:rPr>
          <w:sz w:val="28"/>
          <w:szCs w:val="28"/>
        </w:rPr>
        <w:t>Характеризує просторові розміри найменших, довгоіснуючих в потоці, турбулентних утворень.</w:t>
      </w:r>
    </w:p>
    <w:p w:rsidR="00B25065" w:rsidRPr="00395FE0" w:rsidRDefault="00B25065" w:rsidP="00395FE0">
      <w:pPr>
        <w:spacing w:line="360" w:lineRule="auto"/>
        <w:ind w:firstLine="709"/>
        <w:jc w:val="both"/>
        <w:rPr>
          <w:sz w:val="28"/>
          <w:szCs w:val="28"/>
        </w:rPr>
      </w:pPr>
      <w:r w:rsidRPr="00395FE0">
        <w:rPr>
          <w:sz w:val="28"/>
          <w:szCs w:val="28"/>
        </w:rPr>
        <w:t>Займає проміжне значення між інтегральними масштабами і масштабами дисипируючих вихорів (масштабами Колмогорова).</w:t>
      </w:r>
    </w:p>
    <w:p w:rsidR="00B25065" w:rsidRPr="00395FE0" w:rsidRDefault="00B25065" w:rsidP="007346F9">
      <w:pPr>
        <w:spacing w:line="360" w:lineRule="auto"/>
        <w:ind w:firstLine="709"/>
        <w:jc w:val="center"/>
        <w:rPr>
          <w:sz w:val="28"/>
          <w:szCs w:val="28"/>
        </w:rPr>
      </w:pPr>
      <w:r w:rsidRPr="00395FE0">
        <w:rPr>
          <w:position w:val="-10"/>
          <w:sz w:val="28"/>
          <w:szCs w:val="28"/>
        </w:rPr>
        <w:object w:dxaOrig="980" w:dyaOrig="320">
          <v:shape id="_x0000_i1184" type="#_x0000_t75" style="width:46.5pt;height:15.75pt" o:ole="">
            <v:imagedata r:id="rId336" o:title=""/>
          </v:shape>
          <o:OLEObject Type="Embed" ProgID="Equation.DSMT4" ShapeID="_x0000_i1184" DrawAspect="Content" ObjectID="_1700414202" r:id="rId337"/>
        </w:object>
      </w:r>
    </w:p>
    <w:p w:rsidR="00B25065" w:rsidRPr="00395FE0" w:rsidRDefault="00B25065" w:rsidP="00395FE0">
      <w:pPr>
        <w:spacing w:line="360" w:lineRule="auto"/>
        <w:ind w:firstLine="709"/>
        <w:jc w:val="both"/>
        <w:rPr>
          <w:sz w:val="28"/>
          <w:szCs w:val="28"/>
        </w:rPr>
      </w:pPr>
      <w:r w:rsidRPr="00395FE0">
        <w:rPr>
          <w:sz w:val="28"/>
          <w:szCs w:val="28"/>
        </w:rPr>
        <w:t xml:space="preserve">Турбулентні утворення, які характеризуються мікромасштабом </w:t>
      </w:r>
      <w:r w:rsidRPr="00395FE0">
        <w:rPr>
          <w:position w:val="-6"/>
          <w:sz w:val="28"/>
          <w:szCs w:val="28"/>
        </w:rPr>
        <w:object w:dxaOrig="220" w:dyaOrig="279">
          <v:shape id="_x0000_i1185" type="#_x0000_t75" style="width:11.25pt;height:13.5pt" o:ole="">
            <v:imagedata r:id="rId338" o:title=""/>
          </v:shape>
          <o:OLEObject Type="Embed" ProgID="Equation.DSMT4" ShapeID="_x0000_i1185" DrawAspect="Content" ObjectID="_1700414203" r:id="rId339"/>
        </w:object>
      </w:r>
      <w:r w:rsidRPr="00395FE0">
        <w:rPr>
          <w:sz w:val="28"/>
          <w:szCs w:val="28"/>
        </w:rPr>
        <w:t xml:space="preserve"> і турбулентні утворення, які характеризуються інтегральним масштабом </w:t>
      </w:r>
      <w:r w:rsidRPr="00395FE0">
        <w:rPr>
          <w:position w:val="-4"/>
          <w:sz w:val="28"/>
          <w:szCs w:val="28"/>
        </w:rPr>
        <w:object w:dxaOrig="220" w:dyaOrig="260">
          <v:shape id="_x0000_i1186" type="#_x0000_t75" style="width:11.25pt;height:12pt" o:ole="">
            <v:imagedata r:id="rId340" o:title=""/>
          </v:shape>
          <o:OLEObject Type="Embed" ProgID="Equation.DSMT4" ShapeID="_x0000_i1186" DrawAspect="Content" ObjectID="_1700414204" r:id="rId341"/>
        </w:object>
      </w:r>
      <w:r w:rsidRPr="00395FE0">
        <w:rPr>
          <w:sz w:val="28"/>
          <w:szCs w:val="28"/>
        </w:rPr>
        <w:t>, обєднує одна загальна властивість: як перші, так і другі, зберігають енергію турбулентності, і не розсіюють її в теплоту.</w:t>
      </w:r>
    </w:p>
    <w:p w:rsidR="00B25065" w:rsidRPr="00395FE0" w:rsidRDefault="00B25065" w:rsidP="00395FE0">
      <w:pPr>
        <w:spacing w:line="360" w:lineRule="auto"/>
        <w:ind w:firstLine="709"/>
        <w:jc w:val="both"/>
        <w:rPr>
          <w:sz w:val="28"/>
          <w:szCs w:val="28"/>
        </w:rPr>
      </w:pPr>
      <w:r w:rsidRPr="00395FE0">
        <w:rPr>
          <w:sz w:val="28"/>
          <w:szCs w:val="28"/>
        </w:rPr>
        <w:lastRenderedPageBreak/>
        <w:t xml:space="preserve">Мікромасштаб будь-якої пульсуючої величини </w:t>
      </w:r>
      <w:r w:rsidRPr="00395FE0">
        <w:rPr>
          <w:position w:val="-10"/>
          <w:sz w:val="28"/>
          <w:szCs w:val="28"/>
        </w:rPr>
        <w:object w:dxaOrig="279" w:dyaOrig="320">
          <v:shape id="_x0000_i1187" type="#_x0000_t75" style="width:13.5pt;height:15.75pt" o:ole="">
            <v:imagedata r:id="rId342" o:title=""/>
          </v:shape>
          <o:OLEObject Type="Embed" ProgID="Equation.DSMT4" ShapeID="_x0000_i1187" DrawAspect="Content" ObjectID="_1700414205" r:id="rId343"/>
        </w:object>
      </w:r>
      <w:r w:rsidRPr="00395FE0">
        <w:rPr>
          <w:sz w:val="28"/>
          <w:szCs w:val="28"/>
        </w:rPr>
        <w:t xml:space="preserve"> в напрямку </w:t>
      </w:r>
      <w:r w:rsidRPr="00395FE0">
        <w:rPr>
          <w:position w:val="-6"/>
          <w:sz w:val="28"/>
          <w:szCs w:val="28"/>
        </w:rPr>
        <w:object w:dxaOrig="200" w:dyaOrig="279">
          <v:shape id="_x0000_i1188" type="#_x0000_t75" style="width:9.75pt;height:13.5pt" o:ole="">
            <v:imagedata r:id="rId344" o:title=""/>
          </v:shape>
          <o:OLEObject Type="Embed" ProgID="Equation.DSMT4" ShapeID="_x0000_i1188" DrawAspect="Content" ObjectID="_1700414206" r:id="rId345"/>
        </w:object>
      </w:r>
      <w:r w:rsidRPr="00395FE0">
        <w:rPr>
          <w:sz w:val="28"/>
          <w:szCs w:val="28"/>
        </w:rPr>
        <w:t>, може бути знайдений з відповідною двоточкової кореляції.</w:t>
      </w:r>
    </w:p>
    <w:p w:rsidR="00B25065" w:rsidRPr="00395FE0" w:rsidRDefault="009054D0" w:rsidP="00A226A2">
      <w:pPr>
        <w:spacing w:line="360" w:lineRule="auto"/>
        <w:ind w:firstLine="709"/>
        <w:jc w:val="center"/>
        <w:rPr>
          <w:sz w:val="28"/>
          <w:szCs w:val="28"/>
        </w:rPr>
      </w:pPr>
      <w:r>
        <w:rPr>
          <w:noProof/>
          <w:sz w:val="28"/>
          <w:szCs w:val="28"/>
          <w:lang w:eastAsia="uk-UA"/>
        </w:rPr>
        <w:drawing>
          <wp:inline distT="0" distB="0" distL="0" distR="0">
            <wp:extent cx="2851785" cy="1982470"/>
            <wp:effectExtent l="0" t="0" r="5715" b="0"/>
            <wp:docPr id="188" name="Рисунок 199" descr="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9" descr="26"/>
                    <pic:cNvPicPr>
                      <a:picLocks noChangeAspect="1" noChangeArrowheads="1"/>
                    </pic:cNvPicPr>
                  </pic:nvPicPr>
                  <pic:blipFill>
                    <a:blip r:embed="rId346">
                      <a:extLst>
                        <a:ext uri="{28A0092B-C50C-407E-A947-70E740481C1C}">
                          <a14:useLocalDpi xmlns:a14="http://schemas.microsoft.com/office/drawing/2010/main" val="0"/>
                        </a:ext>
                      </a:extLst>
                    </a:blip>
                    <a:srcRect/>
                    <a:stretch>
                      <a:fillRect/>
                    </a:stretch>
                  </pic:blipFill>
                  <pic:spPr bwMode="auto">
                    <a:xfrm>
                      <a:off x="0" y="0"/>
                      <a:ext cx="2851785" cy="1982470"/>
                    </a:xfrm>
                    <a:prstGeom prst="rect">
                      <a:avLst/>
                    </a:prstGeom>
                    <a:noFill/>
                    <a:ln>
                      <a:noFill/>
                    </a:ln>
                  </pic:spPr>
                </pic:pic>
              </a:graphicData>
            </a:graphic>
          </wp:inline>
        </w:drawing>
      </w:r>
    </w:p>
    <w:p w:rsidR="00B25065" w:rsidRPr="00D065E3" w:rsidRDefault="00B25065" w:rsidP="003967D0">
      <w:pPr>
        <w:spacing w:line="360" w:lineRule="auto"/>
        <w:jc w:val="center"/>
        <w:rPr>
          <w:color w:val="000000"/>
        </w:rPr>
      </w:pPr>
      <w:r w:rsidRPr="00D065E3">
        <w:rPr>
          <w:i/>
          <w:sz w:val="26"/>
          <w:szCs w:val="26"/>
        </w:rPr>
        <w:t xml:space="preserve">Рисунок </w:t>
      </w:r>
      <w:r>
        <w:rPr>
          <w:i/>
          <w:sz w:val="26"/>
          <w:szCs w:val="26"/>
        </w:rPr>
        <w:t>1</w:t>
      </w:r>
      <w:r w:rsidRPr="00D065E3">
        <w:rPr>
          <w:i/>
          <w:sz w:val="26"/>
          <w:szCs w:val="26"/>
        </w:rPr>
        <w:t>.</w:t>
      </w:r>
      <w:r>
        <w:rPr>
          <w:i/>
          <w:sz w:val="26"/>
          <w:szCs w:val="26"/>
        </w:rPr>
        <w:t>16</w:t>
      </w:r>
      <w:r w:rsidRPr="00D065E3">
        <w:t xml:space="preserve"> –</w:t>
      </w:r>
      <w:r>
        <w:t xml:space="preserve"> Графічна інтерпретація доточкової</w:t>
      </w:r>
      <w:r w:rsidRPr="003967D0">
        <w:t xml:space="preserve"> кореляції</w:t>
      </w:r>
      <w:r>
        <w:t xml:space="preserve"> для визначення мікромасштабу </w:t>
      </w:r>
    </w:p>
    <w:p w:rsidR="00B25065" w:rsidRDefault="00B25065" w:rsidP="00395FE0">
      <w:pPr>
        <w:spacing w:line="360" w:lineRule="auto"/>
        <w:ind w:firstLine="709"/>
        <w:jc w:val="both"/>
        <w:rPr>
          <w:sz w:val="28"/>
          <w:szCs w:val="28"/>
        </w:rPr>
      </w:pPr>
    </w:p>
    <w:p w:rsidR="00B25065" w:rsidRPr="00395FE0" w:rsidRDefault="00B25065" w:rsidP="00395FE0">
      <w:pPr>
        <w:spacing w:line="360" w:lineRule="auto"/>
        <w:ind w:firstLine="709"/>
        <w:jc w:val="both"/>
        <w:rPr>
          <w:sz w:val="28"/>
          <w:szCs w:val="28"/>
        </w:rPr>
      </w:pPr>
      <w:r w:rsidRPr="00395FE0">
        <w:rPr>
          <w:sz w:val="28"/>
          <w:szCs w:val="28"/>
        </w:rPr>
        <w:t xml:space="preserve">Мікромасштаб приймається рівним координаті по осі абсцис, в якій вісь абсцис перетинає парабола, апроксимуюча верхню частину кореляційної кривої в околиці її вершини, тобто точці з координатами </w:t>
      </w:r>
      <w:r w:rsidRPr="00395FE0">
        <w:rPr>
          <w:position w:val="-14"/>
          <w:sz w:val="28"/>
          <w:szCs w:val="28"/>
        </w:rPr>
        <w:object w:dxaOrig="2260" w:dyaOrig="380">
          <v:shape id="_x0000_i1189" type="#_x0000_t75" style="width:110.25pt;height:18.75pt" o:ole="">
            <v:imagedata r:id="rId347" o:title=""/>
          </v:shape>
          <o:OLEObject Type="Embed" ProgID="Equation.DSMT4" ShapeID="_x0000_i1189" DrawAspect="Content" ObjectID="_1700414207" r:id="rId348"/>
        </w:object>
      </w:r>
      <w:r w:rsidRPr="00395FE0">
        <w:rPr>
          <w:sz w:val="28"/>
          <w:szCs w:val="28"/>
        </w:rPr>
        <w:t>.</w:t>
      </w:r>
    </w:p>
    <w:p w:rsidR="00B25065" w:rsidRDefault="00B25065" w:rsidP="00395FE0">
      <w:pPr>
        <w:spacing w:line="360" w:lineRule="auto"/>
        <w:ind w:firstLine="709"/>
        <w:jc w:val="both"/>
        <w:rPr>
          <w:sz w:val="28"/>
          <w:szCs w:val="28"/>
        </w:rPr>
      </w:pPr>
      <w:r w:rsidRPr="00395FE0">
        <w:rPr>
          <w:sz w:val="28"/>
          <w:szCs w:val="28"/>
        </w:rPr>
        <w:t xml:space="preserve">Так як кривизна вершини кореляційної кривої визначається найдрібнішими мікромасштабами турбулентності, і при цьому наслідком однорідності турбулентності є те, що при дуже малих значеннях </w:t>
      </w:r>
      <w:r w:rsidRPr="00395FE0">
        <w:rPr>
          <w:position w:val="-12"/>
          <w:sz w:val="28"/>
          <w:szCs w:val="28"/>
        </w:rPr>
        <w:object w:dxaOrig="400" w:dyaOrig="360">
          <v:shape id="_x0000_i1190" type="#_x0000_t75" style="width:20.25pt;height:18.75pt" o:ole="">
            <v:imagedata r:id="rId349" o:title=""/>
          </v:shape>
          <o:OLEObject Type="Embed" ProgID="Equation.DSMT4" ShapeID="_x0000_i1190" DrawAspect="Content" ObjectID="_1700414208" r:id="rId350"/>
        </w:object>
      </w:r>
      <w:r w:rsidRPr="00395FE0">
        <w:rPr>
          <w:sz w:val="28"/>
          <w:szCs w:val="28"/>
        </w:rPr>
        <w:t xml:space="preserve">, кореляція </w:t>
      </w:r>
      <w:r w:rsidRPr="00395FE0">
        <w:rPr>
          <w:position w:val="-14"/>
          <w:sz w:val="28"/>
          <w:szCs w:val="28"/>
        </w:rPr>
        <w:object w:dxaOrig="859" w:dyaOrig="380">
          <v:shape id="_x0000_i1191" type="#_x0000_t75" style="width:43.5pt;height:18.75pt" o:ole="">
            <v:imagedata r:id="rId351" o:title=""/>
          </v:shape>
          <o:OLEObject Type="Embed" ProgID="Equation.DSMT4" ShapeID="_x0000_i1191" DrawAspect="Content" ObjectID="_1700414209" r:id="rId352"/>
        </w:object>
      </w:r>
      <w:r w:rsidRPr="00395FE0">
        <w:rPr>
          <w:sz w:val="28"/>
          <w:szCs w:val="28"/>
        </w:rPr>
        <w:t xml:space="preserve"> прагне до параболічної залежності від </w:t>
      </w:r>
      <w:r w:rsidRPr="00395FE0">
        <w:rPr>
          <w:position w:val="-12"/>
          <w:sz w:val="28"/>
          <w:szCs w:val="28"/>
        </w:rPr>
        <w:object w:dxaOrig="400" w:dyaOrig="360">
          <v:shape id="_x0000_i1192" type="#_x0000_t75" style="width:20.25pt;height:18.75pt" o:ole="">
            <v:imagedata r:id="rId349" o:title=""/>
          </v:shape>
          <o:OLEObject Type="Embed" ProgID="Equation.DSMT4" ShapeID="_x0000_i1192" DrawAspect="Content" ObjectID="_1700414210" r:id="rId353"/>
        </w:object>
      </w:r>
      <w:r w:rsidRPr="00395FE0">
        <w:rPr>
          <w:sz w:val="28"/>
          <w:szCs w:val="28"/>
        </w:rPr>
        <w:t>.</w:t>
      </w:r>
    </w:p>
    <w:p w:rsidR="00B25065" w:rsidRPr="00395FE0" w:rsidRDefault="00B25065" w:rsidP="00395FE0">
      <w:pPr>
        <w:spacing w:line="360" w:lineRule="auto"/>
        <w:ind w:firstLine="709"/>
        <w:jc w:val="both"/>
        <w:rPr>
          <w:sz w:val="28"/>
          <w:szCs w:val="28"/>
        </w:rPr>
      </w:pPr>
      <w:r w:rsidRPr="00395FE0">
        <w:rPr>
          <w:sz w:val="28"/>
          <w:szCs w:val="28"/>
        </w:rPr>
        <w:t xml:space="preserve">Спираючись на сказане, отримаємо вираз для </w:t>
      </w:r>
      <w:r w:rsidRPr="00395FE0">
        <w:rPr>
          <w:position w:val="-14"/>
          <w:sz w:val="28"/>
          <w:szCs w:val="28"/>
        </w:rPr>
        <w:object w:dxaOrig="400" w:dyaOrig="380">
          <v:shape id="_x0000_i1193" type="#_x0000_t75" style="width:20.25pt;height:18.75pt" o:ole="">
            <v:imagedata r:id="rId354" o:title=""/>
          </v:shape>
          <o:OLEObject Type="Embed" ProgID="Equation.DSMT4" ShapeID="_x0000_i1193" DrawAspect="Content" ObjectID="_1700414211" r:id="rId355"/>
        </w:object>
      </w:r>
      <w:r w:rsidRPr="00395FE0">
        <w:rPr>
          <w:sz w:val="28"/>
          <w:szCs w:val="28"/>
        </w:rPr>
        <w:t xml:space="preserve">. З цією метою, зв'яжемо параболічну апроксимацію з розкладанням кореляційної функції, в околиці точки з координатами </w:t>
      </w:r>
      <w:r w:rsidRPr="00395FE0">
        <w:rPr>
          <w:position w:val="-12"/>
          <w:sz w:val="28"/>
          <w:szCs w:val="28"/>
        </w:rPr>
        <w:object w:dxaOrig="1480" w:dyaOrig="360">
          <v:shape id="_x0000_i1194" type="#_x0000_t75" style="width:75.75pt;height:18.75pt" o:ole="">
            <v:imagedata r:id="rId356" o:title=""/>
          </v:shape>
          <o:OLEObject Type="Embed" ProgID="Equation.DSMT4" ShapeID="_x0000_i1194" DrawAspect="Content" ObjectID="_1700414212" r:id="rId357"/>
        </w:object>
      </w:r>
      <w:r w:rsidRPr="00395FE0">
        <w:rPr>
          <w:sz w:val="28"/>
          <w:szCs w:val="28"/>
        </w:rPr>
        <w:t xml:space="preserve"> в ряд Маклорена (для спрощення індекси упустимо):</w:t>
      </w:r>
    </w:p>
    <w:p w:rsidR="00B25065" w:rsidRPr="00395FE0" w:rsidRDefault="00B25065" w:rsidP="007346F9">
      <w:pPr>
        <w:spacing w:line="360" w:lineRule="auto"/>
        <w:ind w:firstLine="709"/>
        <w:jc w:val="center"/>
        <w:rPr>
          <w:sz w:val="28"/>
          <w:szCs w:val="28"/>
        </w:rPr>
      </w:pPr>
      <w:r w:rsidRPr="00395FE0">
        <w:rPr>
          <w:color w:val="FF0000"/>
          <w:position w:val="-34"/>
          <w:sz w:val="28"/>
          <w:szCs w:val="28"/>
        </w:rPr>
        <w:object w:dxaOrig="5800" w:dyaOrig="859">
          <v:shape id="_x0000_i1195" type="#_x0000_t75" style="width:287.25pt;height:43.5pt" o:ole="">
            <v:imagedata r:id="rId358" o:title=""/>
          </v:shape>
          <o:OLEObject Type="Embed" ProgID="Equation.DSMT4" ShapeID="_x0000_i1195" DrawAspect="Content" ObjectID="_1700414213" r:id="rId359"/>
        </w:object>
      </w:r>
      <w:r w:rsidRPr="00395FE0">
        <w:rPr>
          <w:sz w:val="28"/>
          <w:szCs w:val="28"/>
        </w:rPr>
        <w:t>;</w:t>
      </w:r>
    </w:p>
    <w:p w:rsidR="00B25065" w:rsidRPr="00395FE0" w:rsidRDefault="00B25065" w:rsidP="00395FE0">
      <w:pPr>
        <w:spacing w:line="360" w:lineRule="auto"/>
        <w:ind w:firstLine="709"/>
        <w:jc w:val="both"/>
        <w:rPr>
          <w:sz w:val="28"/>
          <w:szCs w:val="28"/>
        </w:rPr>
      </w:pPr>
      <w:r w:rsidRPr="00395FE0">
        <w:rPr>
          <w:position w:val="-32"/>
          <w:sz w:val="28"/>
          <w:szCs w:val="28"/>
        </w:rPr>
        <w:object w:dxaOrig="1579" w:dyaOrig="740">
          <v:shape id="_x0000_i1196" type="#_x0000_t75" style="width:77.25pt;height:36.75pt" o:ole="">
            <v:imagedata r:id="rId360" o:title=""/>
          </v:shape>
          <o:OLEObject Type="Embed" ProgID="Equation.DSMT4" ShapeID="_x0000_i1196" DrawAspect="Content" ObjectID="_1700414214" r:id="rId361"/>
        </w:object>
      </w:r>
      <w:r w:rsidRPr="00395FE0">
        <w:rPr>
          <w:sz w:val="28"/>
          <w:szCs w:val="28"/>
        </w:rPr>
        <w:t>, так як точка з цими координатами є екстремумів даної функції.</w:t>
      </w:r>
    </w:p>
    <w:p w:rsidR="00B25065" w:rsidRPr="00395FE0" w:rsidRDefault="00B25065" w:rsidP="007346F9">
      <w:pPr>
        <w:spacing w:line="360" w:lineRule="auto"/>
        <w:ind w:firstLine="709"/>
        <w:jc w:val="center"/>
        <w:rPr>
          <w:sz w:val="28"/>
          <w:szCs w:val="28"/>
        </w:rPr>
      </w:pPr>
      <w:r w:rsidRPr="00395FE0">
        <w:rPr>
          <w:position w:val="-76"/>
          <w:sz w:val="28"/>
          <w:szCs w:val="28"/>
        </w:rPr>
        <w:object w:dxaOrig="3019" w:dyaOrig="1719">
          <v:shape id="_x0000_i1197" type="#_x0000_t75" style="width:150.75pt;height:85.5pt" o:ole="">
            <v:imagedata r:id="rId362" o:title=""/>
          </v:shape>
          <o:OLEObject Type="Embed" ProgID="Equation.DSMT4" ShapeID="_x0000_i1197" DrawAspect="Content" ObjectID="_1700414215" r:id="rId363"/>
        </w:object>
      </w:r>
      <w:r w:rsidRPr="00395FE0">
        <w:rPr>
          <w:sz w:val="28"/>
          <w:szCs w:val="28"/>
        </w:rPr>
        <w:t>.</w:t>
      </w:r>
    </w:p>
    <w:p w:rsidR="00B25065" w:rsidRPr="00395FE0" w:rsidRDefault="00B25065" w:rsidP="00395FE0">
      <w:pPr>
        <w:spacing w:line="360" w:lineRule="auto"/>
        <w:ind w:firstLine="709"/>
        <w:jc w:val="both"/>
        <w:rPr>
          <w:sz w:val="28"/>
          <w:szCs w:val="28"/>
        </w:rPr>
      </w:pPr>
      <w:r w:rsidRPr="00395FE0">
        <w:rPr>
          <w:sz w:val="28"/>
          <w:szCs w:val="28"/>
        </w:rPr>
        <w:t>Неважко показати, що лінійний мікромасштаб, для прямої кореляції, можна виразити у вигляді відносини середньоквадратичного значення пульсуючого величини до середньоквадратичного значення її похідної:</w:t>
      </w:r>
    </w:p>
    <w:p w:rsidR="00B25065" w:rsidRPr="00395FE0" w:rsidRDefault="00B25065" w:rsidP="007346F9">
      <w:pPr>
        <w:spacing w:line="360" w:lineRule="auto"/>
        <w:ind w:firstLine="709"/>
        <w:jc w:val="center"/>
        <w:rPr>
          <w:sz w:val="28"/>
          <w:szCs w:val="28"/>
        </w:rPr>
      </w:pPr>
      <w:r w:rsidRPr="00395FE0">
        <w:rPr>
          <w:position w:val="-78"/>
          <w:sz w:val="28"/>
          <w:szCs w:val="28"/>
        </w:rPr>
        <w:object w:dxaOrig="1780" w:dyaOrig="1760">
          <v:shape id="_x0000_i1198" type="#_x0000_t75" style="width:87.75pt;height:86.25pt" o:ole="">
            <v:imagedata r:id="rId364" o:title=""/>
          </v:shape>
          <o:OLEObject Type="Embed" ProgID="Equation.DSMT4" ShapeID="_x0000_i1198" DrawAspect="Content" ObjectID="_1700414216" r:id="rId365"/>
        </w:object>
      </w:r>
      <w:r w:rsidRPr="00395FE0">
        <w:rPr>
          <w:sz w:val="28"/>
          <w:szCs w:val="28"/>
        </w:rPr>
        <w:t>.</w:t>
      </w:r>
    </w:p>
    <w:p w:rsidR="00B25065" w:rsidRPr="00395FE0" w:rsidRDefault="00B25065" w:rsidP="00395FE0">
      <w:pPr>
        <w:spacing w:line="360" w:lineRule="auto"/>
        <w:ind w:firstLine="709"/>
        <w:jc w:val="both"/>
        <w:rPr>
          <w:sz w:val="28"/>
          <w:szCs w:val="28"/>
        </w:rPr>
      </w:pPr>
      <w:r w:rsidRPr="00395FE0">
        <w:rPr>
          <w:sz w:val="28"/>
          <w:szCs w:val="28"/>
        </w:rPr>
        <w:t xml:space="preserve">По відношенню до пульсації швидкості, мікромасштабі має позначення </w:t>
      </w:r>
      <w:r w:rsidRPr="00395FE0">
        <w:rPr>
          <w:position w:val="-12"/>
          <w:sz w:val="28"/>
          <w:szCs w:val="28"/>
        </w:rPr>
        <w:object w:dxaOrig="320" w:dyaOrig="360">
          <v:shape id="_x0000_i1199" type="#_x0000_t75" style="width:15.75pt;height:18.75pt" o:ole="">
            <v:imagedata r:id="rId366" o:title=""/>
          </v:shape>
          <o:OLEObject Type="Embed" ProgID="Equation.DSMT4" ShapeID="_x0000_i1199" DrawAspect="Content" ObjectID="_1700414217" r:id="rId367"/>
        </w:object>
      </w:r>
      <w:r w:rsidRPr="00395FE0">
        <w:rPr>
          <w:sz w:val="28"/>
          <w:szCs w:val="28"/>
        </w:rPr>
        <w:t xml:space="preserve"> (</w:t>
      </w:r>
      <w:r w:rsidRPr="00395FE0">
        <w:rPr>
          <w:position w:val="-6"/>
          <w:sz w:val="28"/>
          <w:szCs w:val="28"/>
        </w:rPr>
        <w:object w:dxaOrig="139" w:dyaOrig="260">
          <v:shape id="_x0000_i1200" type="#_x0000_t75" style="width:6.75pt;height:12pt" o:ole="">
            <v:imagedata r:id="rId368" o:title=""/>
          </v:shape>
          <o:OLEObject Type="Embed" ProgID="Equation.DSMT4" ShapeID="_x0000_i1200" DrawAspect="Content" ObjectID="_1700414218" r:id="rId369"/>
        </w:object>
      </w:r>
      <w:r w:rsidRPr="00395FE0">
        <w:rPr>
          <w:sz w:val="28"/>
          <w:szCs w:val="28"/>
        </w:rPr>
        <w:t xml:space="preserve">-номер компоненти; </w:t>
      </w:r>
      <w:r w:rsidRPr="00395FE0">
        <w:rPr>
          <w:position w:val="-6"/>
          <w:sz w:val="28"/>
          <w:szCs w:val="28"/>
        </w:rPr>
        <w:object w:dxaOrig="200" w:dyaOrig="279">
          <v:shape id="_x0000_i1201" type="#_x0000_t75" style="width:9.75pt;height:13.5pt" o:ole="">
            <v:imagedata r:id="rId370" o:title=""/>
          </v:shape>
          <o:OLEObject Type="Embed" ProgID="Equation.DSMT4" ShapeID="_x0000_i1201" DrawAspect="Content" ObjectID="_1700414219" r:id="rId371"/>
        </w:object>
      </w:r>
      <w:r w:rsidRPr="00395FE0">
        <w:rPr>
          <w:sz w:val="28"/>
          <w:szCs w:val="28"/>
        </w:rPr>
        <w:t xml:space="preserve"> - напрямок в просторі):</w:t>
      </w:r>
    </w:p>
    <w:p w:rsidR="00B25065" w:rsidRPr="00395FE0" w:rsidRDefault="00B25065" w:rsidP="007346F9">
      <w:pPr>
        <w:spacing w:line="360" w:lineRule="auto"/>
        <w:ind w:firstLine="709"/>
        <w:jc w:val="center"/>
        <w:rPr>
          <w:sz w:val="28"/>
          <w:szCs w:val="28"/>
        </w:rPr>
      </w:pPr>
      <w:r w:rsidRPr="00395FE0">
        <w:rPr>
          <w:position w:val="-78"/>
          <w:sz w:val="28"/>
          <w:szCs w:val="28"/>
        </w:rPr>
        <w:object w:dxaOrig="1680" w:dyaOrig="1760">
          <v:shape id="_x0000_i1202" type="#_x0000_t75" style="width:83.25pt;height:86.25pt" o:ole="">
            <v:imagedata r:id="rId372" o:title=""/>
          </v:shape>
          <o:OLEObject Type="Embed" ProgID="Equation.DSMT4" ShapeID="_x0000_i1202" DrawAspect="Content" ObjectID="_1700414220" r:id="rId373"/>
        </w:object>
      </w:r>
      <w:r w:rsidRPr="00395FE0">
        <w:rPr>
          <w:sz w:val="28"/>
          <w:szCs w:val="28"/>
        </w:rPr>
        <w:t>.</w:t>
      </w:r>
    </w:p>
    <w:p w:rsidR="00B25065" w:rsidRPr="00395FE0" w:rsidRDefault="00B25065" w:rsidP="00395FE0">
      <w:pPr>
        <w:spacing w:line="360" w:lineRule="auto"/>
        <w:ind w:firstLine="709"/>
        <w:jc w:val="both"/>
        <w:rPr>
          <w:sz w:val="28"/>
          <w:szCs w:val="28"/>
        </w:rPr>
      </w:pPr>
      <w:r w:rsidRPr="00395FE0">
        <w:rPr>
          <w:sz w:val="28"/>
          <w:szCs w:val="28"/>
        </w:rPr>
        <w:t>Часто в літературі по турбулентності, використовується поняття мікромасштабі Тейлора </w:t>
      </w:r>
      <w:r w:rsidRPr="00395FE0">
        <w:rPr>
          <w:position w:val="-12"/>
          <w:sz w:val="28"/>
          <w:szCs w:val="28"/>
        </w:rPr>
        <w:object w:dxaOrig="279" w:dyaOrig="360">
          <v:shape id="_x0000_i1203" type="#_x0000_t75" style="width:13.5pt;height:18.75pt" o:ole="">
            <v:imagedata r:id="rId374" o:title=""/>
          </v:shape>
          <o:OLEObject Type="Embed" ProgID="Equation.DSMT4" ShapeID="_x0000_i1203" DrawAspect="Content" ObjectID="_1700414221" r:id="rId375"/>
        </w:object>
      </w:r>
      <w:r w:rsidRPr="00395FE0">
        <w:rPr>
          <w:sz w:val="28"/>
          <w:szCs w:val="28"/>
        </w:rPr>
        <w:t>:</w:t>
      </w:r>
    </w:p>
    <w:p w:rsidR="00B25065" w:rsidRPr="00395FE0" w:rsidRDefault="00B25065" w:rsidP="007346F9">
      <w:pPr>
        <w:spacing w:line="360" w:lineRule="auto"/>
        <w:ind w:firstLine="709"/>
        <w:jc w:val="center"/>
        <w:rPr>
          <w:sz w:val="28"/>
          <w:szCs w:val="28"/>
        </w:rPr>
      </w:pPr>
      <w:r w:rsidRPr="00395FE0">
        <w:rPr>
          <w:position w:val="-78"/>
          <w:sz w:val="28"/>
          <w:szCs w:val="28"/>
        </w:rPr>
        <w:object w:dxaOrig="2520" w:dyaOrig="1760">
          <v:shape id="_x0000_i1204" type="#_x0000_t75" style="width:126pt;height:86.25pt" o:ole="">
            <v:imagedata r:id="rId376" o:title=""/>
          </v:shape>
          <o:OLEObject Type="Embed" ProgID="Equation.DSMT4" ShapeID="_x0000_i1204" DrawAspect="Content" ObjectID="_1700414222" r:id="rId377"/>
        </w:object>
      </w:r>
      <w:r w:rsidRPr="00395FE0">
        <w:rPr>
          <w:sz w:val="28"/>
          <w:szCs w:val="28"/>
        </w:rPr>
        <w:t>.</w:t>
      </w:r>
    </w:p>
    <w:p w:rsidR="00B25065" w:rsidRPr="00395FE0" w:rsidRDefault="00B25065" w:rsidP="00395FE0">
      <w:pPr>
        <w:spacing w:line="360" w:lineRule="auto"/>
        <w:ind w:firstLine="709"/>
        <w:jc w:val="both"/>
        <w:rPr>
          <w:sz w:val="28"/>
          <w:szCs w:val="28"/>
        </w:rPr>
      </w:pPr>
      <w:r w:rsidRPr="00395FE0">
        <w:rPr>
          <w:sz w:val="28"/>
          <w:szCs w:val="28"/>
        </w:rPr>
        <w:t>На основі співвідношення випливає з гіпотези замороженої турбулентності:</w:t>
      </w:r>
    </w:p>
    <w:p w:rsidR="00B25065" w:rsidRPr="00395FE0" w:rsidRDefault="00B25065" w:rsidP="007346F9">
      <w:pPr>
        <w:spacing w:line="360" w:lineRule="auto"/>
        <w:ind w:firstLine="709"/>
        <w:jc w:val="center"/>
        <w:rPr>
          <w:sz w:val="28"/>
          <w:szCs w:val="28"/>
        </w:rPr>
      </w:pPr>
      <w:r w:rsidRPr="00395FE0">
        <w:rPr>
          <w:position w:val="-14"/>
          <w:sz w:val="28"/>
          <w:szCs w:val="28"/>
        </w:rPr>
        <w:object w:dxaOrig="1380" w:dyaOrig="400">
          <v:shape id="_x0000_i1205" type="#_x0000_t75" style="width:68.25pt;height:20.25pt" o:ole="">
            <v:imagedata r:id="rId378" o:title=""/>
          </v:shape>
          <o:OLEObject Type="Embed" ProgID="Equation.DSMT4" ShapeID="_x0000_i1205" DrawAspect="Content" ObjectID="_1700414223" r:id="rId379"/>
        </w:object>
      </w:r>
      <w:r w:rsidRPr="00395FE0">
        <w:rPr>
          <w:sz w:val="28"/>
          <w:szCs w:val="28"/>
        </w:rPr>
        <w:t>;</w:t>
      </w:r>
    </w:p>
    <w:p w:rsidR="00B25065" w:rsidRPr="00395FE0" w:rsidRDefault="00B25065" w:rsidP="007346F9">
      <w:pPr>
        <w:spacing w:line="360" w:lineRule="auto"/>
        <w:ind w:firstLine="709"/>
        <w:jc w:val="center"/>
        <w:rPr>
          <w:sz w:val="28"/>
          <w:szCs w:val="28"/>
        </w:rPr>
      </w:pPr>
      <w:r w:rsidRPr="00395FE0">
        <w:rPr>
          <w:position w:val="-30"/>
          <w:sz w:val="28"/>
          <w:szCs w:val="28"/>
        </w:rPr>
        <w:object w:dxaOrig="1340" w:dyaOrig="680">
          <v:shape id="_x0000_i1206" type="#_x0000_t75" style="width:66.75pt;height:32.25pt" o:ole="">
            <v:imagedata r:id="rId380" o:title=""/>
          </v:shape>
          <o:OLEObject Type="Embed" ProgID="Equation.DSMT4" ShapeID="_x0000_i1206" DrawAspect="Content" ObjectID="_1700414224" r:id="rId381"/>
        </w:object>
      </w:r>
      <w:r w:rsidRPr="00395FE0">
        <w:rPr>
          <w:sz w:val="28"/>
          <w:szCs w:val="28"/>
        </w:rPr>
        <w:t>.</w:t>
      </w:r>
    </w:p>
    <w:p w:rsidR="00B25065" w:rsidRPr="00395FE0" w:rsidRDefault="00B25065" w:rsidP="00395FE0">
      <w:pPr>
        <w:spacing w:line="360" w:lineRule="auto"/>
        <w:ind w:firstLine="709"/>
        <w:jc w:val="both"/>
        <w:rPr>
          <w:sz w:val="28"/>
          <w:szCs w:val="28"/>
        </w:rPr>
      </w:pPr>
      <w:r w:rsidRPr="00395FE0">
        <w:rPr>
          <w:sz w:val="28"/>
          <w:szCs w:val="28"/>
        </w:rPr>
        <w:t>поздовжні мікромасштабі можуть бути визначені по автокореляційної функції:</w:t>
      </w:r>
    </w:p>
    <w:p w:rsidR="00B25065" w:rsidRPr="00395FE0" w:rsidRDefault="00B25065" w:rsidP="007346F9">
      <w:pPr>
        <w:spacing w:line="360" w:lineRule="auto"/>
        <w:ind w:firstLine="709"/>
        <w:jc w:val="center"/>
        <w:rPr>
          <w:sz w:val="28"/>
          <w:szCs w:val="28"/>
        </w:rPr>
      </w:pPr>
      <w:r w:rsidRPr="00395FE0">
        <w:rPr>
          <w:position w:val="-70"/>
          <w:sz w:val="28"/>
          <w:szCs w:val="28"/>
        </w:rPr>
        <w:object w:dxaOrig="3739" w:dyaOrig="1600">
          <v:shape id="_x0000_i1207" type="#_x0000_t75" style="width:187.5pt;height:78.75pt" o:ole="">
            <v:imagedata r:id="rId382" o:title=""/>
          </v:shape>
          <o:OLEObject Type="Embed" ProgID="Equation.DSMT4" ShapeID="_x0000_i1207" DrawAspect="Content" ObjectID="_1700414225" r:id="rId383"/>
        </w:object>
      </w:r>
      <w:r w:rsidRPr="00395FE0">
        <w:rPr>
          <w:sz w:val="28"/>
          <w:szCs w:val="28"/>
        </w:rPr>
        <w:t>,</w:t>
      </w:r>
    </w:p>
    <w:p w:rsidR="00B25065" w:rsidRPr="00395FE0" w:rsidRDefault="00B25065" w:rsidP="00395FE0">
      <w:pPr>
        <w:spacing w:line="360" w:lineRule="auto"/>
        <w:ind w:firstLine="709"/>
        <w:jc w:val="both"/>
        <w:rPr>
          <w:sz w:val="28"/>
          <w:szCs w:val="28"/>
        </w:rPr>
      </w:pPr>
      <w:r w:rsidRPr="00395FE0">
        <w:rPr>
          <w:sz w:val="28"/>
          <w:szCs w:val="28"/>
        </w:rPr>
        <w:t xml:space="preserve">де: </w:t>
      </w:r>
      <w:r w:rsidRPr="00395FE0">
        <w:rPr>
          <w:position w:val="-12"/>
          <w:sz w:val="28"/>
          <w:szCs w:val="28"/>
        </w:rPr>
        <w:object w:dxaOrig="279" w:dyaOrig="360">
          <v:shape id="_x0000_i1208" type="#_x0000_t75" style="width:13.5pt;height:18.75pt" o:ole="">
            <v:imagedata r:id="rId384" o:title=""/>
          </v:shape>
          <o:OLEObject Type="Embed" ProgID="Equation.DSMT4" ShapeID="_x0000_i1208" DrawAspect="Content" ObjectID="_1700414226" r:id="rId385"/>
        </w:object>
      </w:r>
      <w:r w:rsidRPr="00395FE0">
        <w:rPr>
          <w:sz w:val="28"/>
          <w:szCs w:val="28"/>
        </w:rPr>
        <w:t>- мікромасштаб часу.</w:t>
      </w:r>
    </w:p>
    <w:p w:rsidR="00B25065" w:rsidRPr="00395FE0" w:rsidRDefault="00B25065" w:rsidP="00395FE0">
      <w:pPr>
        <w:spacing w:line="360" w:lineRule="auto"/>
        <w:ind w:firstLine="709"/>
        <w:jc w:val="both"/>
        <w:rPr>
          <w:sz w:val="28"/>
          <w:szCs w:val="28"/>
        </w:rPr>
      </w:pPr>
      <w:r w:rsidRPr="00395FE0">
        <w:rPr>
          <w:sz w:val="28"/>
          <w:szCs w:val="28"/>
        </w:rPr>
        <w:t>Для однорідної турбулентності, вираз для поздовжнього мікромасштабі, можна також представити у вигляді:</w:t>
      </w:r>
    </w:p>
    <w:p w:rsidR="00B25065" w:rsidRPr="00395FE0" w:rsidRDefault="00B25065" w:rsidP="007346F9">
      <w:pPr>
        <w:spacing w:line="360" w:lineRule="auto"/>
        <w:ind w:firstLine="709"/>
        <w:jc w:val="center"/>
        <w:rPr>
          <w:sz w:val="28"/>
          <w:szCs w:val="28"/>
        </w:rPr>
      </w:pPr>
      <w:r w:rsidRPr="00395FE0">
        <w:rPr>
          <w:position w:val="-72"/>
          <w:sz w:val="28"/>
          <w:szCs w:val="28"/>
        </w:rPr>
        <w:object w:dxaOrig="2000" w:dyaOrig="1640">
          <v:shape id="_x0000_i1209" type="#_x0000_t75" style="width:97.5pt;height:80.25pt" o:ole="">
            <v:imagedata r:id="rId386" o:title=""/>
          </v:shape>
          <o:OLEObject Type="Embed" ProgID="Equation.DSMT4" ShapeID="_x0000_i1209" DrawAspect="Content" ObjectID="_1700414227" r:id="rId387"/>
        </w:object>
      </w:r>
      <w:r w:rsidRPr="00395FE0">
        <w:rPr>
          <w:sz w:val="28"/>
          <w:szCs w:val="28"/>
        </w:rPr>
        <w:t>;</w:t>
      </w:r>
      <w:r w:rsidRPr="00395FE0">
        <w:rPr>
          <w:sz w:val="28"/>
          <w:szCs w:val="28"/>
        </w:rPr>
        <w:tab/>
      </w:r>
      <w:r w:rsidRPr="00395FE0">
        <w:rPr>
          <w:sz w:val="28"/>
          <w:szCs w:val="28"/>
        </w:rPr>
        <w:tab/>
      </w:r>
      <w:r w:rsidRPr="00395FE0">
        <w:rPr>
          <w:position w:val="-72"/>
          <w:sz w:val="28"/>
          <w:szCs w:val="28"/>
        </w:rPr>
        <w:object w:dxaOrig="2000" w:dyaOrig="1640">
          <v:shape id="_x0000_i1210" type="#_x0000_t75" style="width:97.5pt;height:80.25pt" o:ole="">
            <v:imagedata r:id="rId388" o:title=""/>
          </v:shape>
          <o:OLEObject Type="Embed" ProgID="Equation.DSMT4" ShapeID="_x0000_i1210" DrawAspect="Content" ObjectID="_1700414228" r:id="rId389"/>
        </w:object>
      </w:r>
      <w:r w:rsidRPr="00395FE0">
        <w:rPr>
          <w:sz w:val="28"/>
          <w:szCs w:val="28"/>
        </w:rPr>
        <w:t>.</w:t>
      </w:r>
    </w:p>
    <w:p w:rsidR="00B25065" w:rsidRPr="00395FE0" w:rsidRDefault="00B25065" w:rsidP="00395FE0">
      <w:pPr>
        <w:spacing w:line="360" w:lineRule="auto"/>
        <w:ind w:firstLine="709"/>
        <w:jc w:val="both"/>
        <w:rPr>
          <w:sz w:val="28"/>
          <w:szCs w:val="28"/>
        </w:rPr>
      </w:pPr>
      <w:r w:rsidRPr="00395FE0">
        <w:rPr>
          <w:sz w:val="28"/>
          <w:szCs w:val="28"/>
        </w:rPr>
        <w:t>Часто мікромасштабі Тейлора використовують для визначення так званого числа Рейнольдса турбулентності (</w:t>
      </w:r>
      <w:r w:rsidRPr="00395FE0">
        <w:rPr>
          <w:position w:val="-12"/>
          <w:sz w:val="28"/>
          <w:szCs w:val="28"/>
        </w:rPr>
        <w:object w:dxaOrig="440" w:dyaOrig="360">
          <v:shape id="_x0000_i1211" type="#_x0000_t75" style="width:21.75pt;height:18.75pt" o:ole="">
            <v:imagedata r:id="rId390" o:title=""/>
          </v:shape>
          <o:OLEObject Type="Embed" ProgID="Equation.DSMT4" ShapeID="_x0000_i1211" DrawAspect="Content" ObjectID="_1700414229" r:id="rId391"/>
        </w:object>
      </w:r>
      <w:r w:rsidRPr="00395FE0">
        <w:rPr>
          <w:sz w:val="28"/>
          <w:szCs w:val="28"/>
        </w:rPr>
        <w:t>), яке часто використовується для характеристики загального рівня турбулентності в розглянутому перебігу.</w:t>
      </w:r>
    </w:p>
    <w:p w:rsidR="00B25065" w:rsidRPr="00395FE0" w:rsidRDefault="00B25065" w:rsidP="007346F9">
      <w:pPr>
        <w:spacing w:line="360" w:lineRule="auto"/>
        <w:ind w:firstLine="709"/>
        <w:jc w:val="center"/>
        <w:rPr>
          <w:sz w:val="28"/>
          <w:szCs w:val="28"/>
        </w:rPr>
      </w:pPr>
      <w:r w:rsidRPr="00395FE0">
        <w:rPr>
          <w:color w:val="FF0000"/>
          <w:position w:val="-24"/>
          <w:sz w:val="28"/>
          <w:szCs w:val="28"/>
        </w:rPr>
        <w:object w:dxaOrig="1260" w:dyaOrig="620">
          <v:shape id="_x0000_i1212" type="#_x0000_t75" style="width:62.25pt;height:30.75pt" o:ole="">
            <v:imagedata r:id="rId392" o:title=""/>
          </v:shape>
          <o:OLEObject Type="Embed" ProgID="Equation.DSMT4" ShapeID="_x0000_i1212" DrawAspect="Content" ObjectID="_1700414230" r:id="rId393"/>
        </w:object>
      </w:r>
      <w:r w:rsidRPr="00395FE0">
        <w:rPr>
          <w:sz w:val="28"/>
          <w:szCs w:val="28"/>
        </w:rPr>
        <w:t>.</w:t>
      </w:r>
    </w:p>
    <w:p w:rsidR="00B25065" w:rsidRPr="00395FE0" w:rsidRDefault="00B25065" w:rsidP="00395FE0">
      <w:pPr>
        <w:pStyle w:val="afe"/>
        <w:spacing w:before="0" w:beforeAutospacing="0" w:after="0" w:afterAutospacing="0"/>
        <w:ind w:firstLine="709"/>
        <w:rPr>
          <w:rFonts w:ascii="Times New Roman" w:hAnsi="Times New Roman"/>
          <w:sz w:val="28"/>
        </w:rPr>
      </w:pPr>
      <w:bookmarkStart w:id="15" w:name="_Toc138257315"/>
      <w:r w:rsidRPr="00395FE0">
        <w:rPr>
          <w:rFonts w:ascii="Times New Roman" w:hAnsi="Times New Roman"/>
          <w:sz w:val="28"/>
        </w:rPr>
        <w:t xml:space="preserve">3) </w:t>
      </w:r>
      <w:bookmarkEnd w:id="15"/>
      <w:r w:rsidRPr="00395FE0">
        <w:rPr>
          <w:rFonts w:ascii="Times New Roman" w:hAnsi="Times New Roman"/>
          <w:sz w:val="28"/>
        </w:rPr>
        <w:t>Масштаб дисипуючих вихорів (масштаби Колмогорова)</w:t>
      </w:r>
    </w:p>
    <w:p w:rsidR="00B25065" w:rsidRPr="00395FE0" w:rsidRDefault="00B25065" w:rsidP="00395FE0">
      <w:pPr>
        <w:spacing w:line="360" w:lineRule="auto"/>
        <w:ind w:firstLine="709"/>
        <w:jc w:val="both"/>
        <w:rPr>
          <w:sz w:val="28"/>
          <w:szCs w:val="28"/>
        </w:rPr>
      </w:pPr>
      <w:r w:rsidRPr="00395FE0">
        <w:rPr>
          <w:sz w:val="28"/>
          <w:szCs w:val="28"/>
        </w:rPr>
        <w:t xml:space="preserve">Цей вид масштабів характеризує розміри найменших турбулентних утворень, енергія яких, в результаті сил в'язкості, переходить (дисипує) в теплоту. </w:t>
      </w:r>
    </w:p>
    <w:p w:rsidR="00B25065" w:rsidRPr="00395FE0" w:rsidRDefault="00B25065" w:rsidP="007346F9">
      <w:pPr>
        <w:spacing w:line="360" w:lineRule="auto"/>
        <w:ind w:firstLine="709"/>
        <w:jc w:val="center"/>
        <w:rPr>
          <w:sz w:val="28"/>
          <w:szCs w:val="28"/>
        </w:rPr>
      </w:pPr>
      <w:r w:rsidRPr="00395FE0">
        <w:rPr>
          <w:position w:val="-32"/>
          <w:sz w:val="28"/>
          <w:szCs w:val="28"/>
        </w:rPr>
        <w:object w:dxaOrig="1120" w:dyaOrig="840">
          <v:shape id="_x0000_i1213" type="#_x0000_t75" style="width:54.75pt;height:41.25pt" o:ole="">
            <v:imagedata r:id="rId394" o:title=""/>
          </v:shape>
          <o:OLEObject Type="Embed" ProgID="Equation.DSMT4" ShapeID="_x0000_i1213" DrawAspect="Content" ObjectID="_1700414231" r:id="rId395"/>
        </w:object>
      </w:r>
      <w:r w:rsidRPr="00395FE0">
        <w:rPr>
          <w:sz w:val="28"/>
          <w:szCs w:val="28"/>
        </w:rPr>
        <w:t>,</w:t>
      </w:r>
    </w:p>
    <w:p w:rsidR="00B25065" w:rsidRPr="00395FE0" w:rsidRDefault="00B25065" w:rsidP="00395FE0">
      <w:pPr>
        <w:spacing w:line="360" w:lineRule="auto"/>
        <w:ind w:firstLine="709"/>
        <w:jc w:val="both"/>
        <w:rPr>
          <w:sz w:val="28"/>
          <w:szCs w:val="28"/>
        </w:rPr>
      </w:pPr>
      <w:r w:rsidRPr="00395FE0">
        <w:rPr>
          <w:sz w:val="28"/>
          <w:szCs w:val="28"/>
        </w:rPr>
        <w:lastRenderedPageBreak/>
        <w:t xml:space="preserve">де: </w:t>
      </w:r>
      <w:r w:rsidRPr="00395FE0">
        <w:rPr>
          <w:position w:val="-12"/>
          <w:sz w:val="28"/>
          <w:szCs w:val="28"/>
        </w:rPr>
        <w:object w:dxaOrig="260" w:dyaOrig="360">
          <v:shape id="_x0000_i1214" type="#_x0000_t75" style="width:12pt;height:18.75pt" o:ole="">
            <v:imagedata r:id="rId396" o:title=""/>
          </v:shape>
          <o:OLEObject Type="Embed" ProgID="Equation.DSMT4" ShapeID="_x0000_i1214" DrawAspect="Content" ObjectID="_1700414232" r:id="rId397"/>
        </w:object>
      </w:r>
      <w:r w:rsidRPr="00395FE0">
        <w:rPr>
          <w:sz w:val="28"/>
          <w:szCs w:val="28"/>
        </w:rPr>
        <w:t>- дисипація розглянутої пульсуючою величини, які характеризують швидкість розсіювання її дисперсії (наприклад: для пульсацій швидкості, ця величина характеризує швидкість перетворення в теплоту їх кінетичної енергії):</w:t>
      </w:r>
    </w:p>
    <w:p w:rsidR="00B25065" w:rsidRPr="00395FE0" w:rsidRDefault="00B25065" w:rsidP="007346F9">
      <w:pPr>
        <w:spacing w:line="360" w:lineRule="auto"/>
        <w:ind w:firstLine="709"/>
        <w:jc w:val="center"/>
        <w:rPr>
          <w:sz w:val="28"/>
          <w:szCs w:val="28"/>
        </w:rPr>
      </w:pPr>
      <w:r w:rsidRPr="00395FE0">
        <w:rPr>
          <w:position w:val="-24"/>
          <w:sz w:val="28"/>
          <w:szCs w:val="28"/>
        </w:rPr>
        <w:object w:dxaOrig="999" w:dyaOrig="620">
          <v:shape id="_x0000_i1215" type="#_x0000_t75" style="width:48.75pt;height:30.75pt" o:ole="">
            <v:imagedata r:id="rId398" o:title=""/>
          </v:shape>
          <o:OLEObject Type="Embed" ProgID="Equation.DSMT4" ShapeID="_x0000_i1215" DrawAspect="Content" ObjectID="_1700414233" r:id="rId399"/>
        </w:object>
      </w:r>
      <w:r w:rsidRPr="00395FE0">
        <w:rPr>
          <w:sz w:val="28"/>
          <w:szCs w:val="28"/>
        </w:rPr>
        <w:t>.</w:t>
      </w:r>
    </w:p>
    <w:p w:rsidR="00B25065" w:rsidRPr="00395FE0" w:rsidRDefault="00B25065" w:rsidP="00395FE0">
      <w:pPr>
        <w:spacing w:line="360" w:lineRule="auto"/>
        <w:ind w:firstLine="709"/>
        <w:jc w:val="both"/>
        <w:rPr>
          <w:sz w:val="28"/>
          <w:szCs w:val="28"/>
        </w:rPr>
      </w:pPr>
      <w:r w:rsidRPr="00395FE0">
        <w:rPr>
          <w:sz w:val="28"/>
          <w:szCs w:val="28"/>
        </w:rPr>
        <w:t>Для ізотропного турбулентності, можна записати в такий спосіб:</w:t>
      </w:r>
    </w:p>
    <w:p w:rsidR="00B25065" w:rsidRPr="00395FE0" w:rsidRDefault="00B25065" w:rsidP="007346F9">
      <w:pPr>
        <w:spacing w:line="360" w:lineRule="auto"/>
        <w:ind w:firstLine="709"/>
        <w:jc w:val="center"/>
        <w:rPr>
          <w:sz w:val="28"/>
          <w:szCs w:val="28"/>
        </w:rPr>
      </w:pPr>
      <w:r w:rsidRPr="00395FE0">
        <w:rPr>
          <w:position w:val="-24"/>
          <w:sz w:val="28"/>
          <w:szCs w:val="28"/>
        </w:rPr>
        <w:object w:dxaOrig="1620" w:dyaOrig="660">
          <v:shape id="_x0000_i1216" type="#_x0000_t75" style="width:81pt;height:32.25pt" o:ole="">
            <v:imagedata r:id="rId400" o:title=""/>
          </v:shape>
          <o:OLEObject Type="Embed" ProgID="Equation.DSMT4" ShapeID="_x0000_i1216" DrawAspect="Content" ObjectID="_1700414234" r:id="rId401"/>
        </w:object>
      </w:r>
      <w:r w:rsidRPr="00395FE0">
        <w:rPr>
          <w:sz w:val="28"/>
          <w:szCs w:val="28"/>
        </w:rPr>
        <w:t>.</w:t>
      </w:r>
    </w:p>
    <w:p w:rsidR="00B25065" w:rsidRPr="00395FE0" w:rsidRDefault="00B25065" w:rsidP="00395FE0">
      <w:pPr>
        <w:spacing w:line="360" w:lineRule="auto"/>
        <w:ind w:firstLine="709"/>
        <w:jc w:val="both"/>
        <w:rPr>
          <w:sz w:val="28"/>
          <w:szCs w:val="28"/>
        </w:rPr>
      </w:pPr>
      <w:r w:rsidRPr="00395FE0">
        <w:rPr>
          <w:sz w:val="28"/>
          <w:szCs w:val="28"/>
        </w:rPr>
        <w:t>Якщо використовувати співвідношення характерне для ізотропної турбулентності:</w:t>
      </w:r>
    </w:p>
    <w:p w:rsidR="00B25065" w:rsidRPr="00395FE0" w:rsidRDefault="00B25065" w:rsidP="007346F9">
      <w:pPr>
        <w:spacing w:line="360" w:lineRule="auto"/>
        <w:ind w:firstLine="709"/>
        <w:jc w:val="center"/>
        <w:rPr>
          <w:sz w:val="28"/>
          <w:szCs w:val="28"/>
        </w:rPr>
      </w:pPr>
      <w:r w:rsidRPr="00395FE0">
        <w:rPr>
          <w:position w:val="-32"/>
          <w:sz w:val="28"/>
          <w:szCs w:val="28"/>
        </w:rPr>
        <w:object w:dxaOrig="1420" w:dyaOrig="859">
          <v:shape id="_x0000_i1217" type="#_x0000_t75" style="width:69.75pt;height:43.5pt" o:ole="">
            <v:imagedata r:id="rId402" o:title=""/>
          </v:shape>
          <o:OLEObject Type="Embed" ProgID="Equation.DSMT4" ShapeID="_x0000_i1217" DrawAspect="Content" ObjectID="_1700414235" r:id="rId403"/>
        </w:object>
      </w:r>
      <w:r w:rsidRPr="00395FE0">
        <w:rPr>
          <w:sz w:val="28"/>
          <w:szCs w:val="28"/>
        </w:rPr>
        <w:t>.</w:t>
      </w:r>
    </w:p>
    <w:p w:rsidR="00B25065" w:rsidRPr="00395FE0" w:rsidRDefault="00B25065" w:rsidP="00395FE0">
      <w:pPr>
        <w:pStyle w:val="afe"/>
        <w:spacing w:before="0" w:beforeAutospacing="0" w:after="0" w:afterAutospacing="0"/>
        <w:ind w:firstLine="709"/>
        <w:rPr>
          <w:rFonts w:ascii="Times New Roman" w:hAnsi="Times New Roman"/>
          <w:sz w:val="28"/>
        </w:rPr>
      </w:pPr>
      <w:bookmarkStart w:id="16" w:name="_Toc138257316"/>
      <w:r w:rsidRPr="00395FE0">
        <w:rPr>
          <w:rFonts w:ascii="Times New Roman" w:hAnsi="Times New Roman"/>
          <w:sz w:val="28"/>
        </w:rPr>
        <w:t xml:space="preserve">4) </w:t>
      </w:r>
      <w:bookmarkEnd w:id="16"/>
      <w:r w:rsidRPr="00395FE0">
        <w:rPr>
          <w:rFonts w:ascii="Times New Roman" w:hAnsi="Times New Roman"/>
          <w:sz w:val="28"/>
        </w:rPr>
        <w:t>Масштаби енерговмісних вихорів</w:t>
      </w:r>
    </w:p>
    <w:p w:rsidR="00B25065" w:rsidRPr="00395FE0" w:rsidRDefault="00B25065" w:rsidP="00395FE0">
      <w:pPr>
        <w:spacing w:line="360" w:lineRule="auto"/>
        <w:ind w:firstLine="709"/>
        <w:jc w:val="both"/>
        <w:rPr>
          <w:sz w:val="28"/>
          <w:szCs w:val="28"/>
        </w:rPr>
      </w:pPr>
      <w:r w:rsidRPr="00395FE0">
        <w:rPr>
          <w:sz w:val="28"/>
          <w:szCs w:val="28"/>
        </w:rPr>
        <w:t>Часові масштаби турбулентності</w:t>
      </w:r>
    </w:p>
    <w:p w:rsidR="00B25065" w:rsidRPr="00395FE0" w:rsidRDefault="00B25065" w:rsidP="00395FE0">
      <w:pPr>
        <w:spacing w:line="360" w:lineRule="auto"/>
        <w:ind w:firstLine="709"/>
        <w:jc w:val="both"/>
        <w:rPr>
          <w:sz w:val="28"/>
          <w:szCs w:val="28"/>
        </w:rPr>
      </w:pPr>
      <w:r w:rsidRPr="00395FE0">
        <w:rPr>
          <w:sz w:val="28"/>
          <w:szCs w:val="28"/>
        </w:rPr>
        <w:t>Поряд з просторовими масштабами, в теорії турбулентності, розглядають тимчасові масштаби, що характеризують середній час, необхідний для проходження турбулентного освіти через дану точку простору.</w:t>
      </w:r>
    </w:p>
    <w:p w:rsidR="00B25065" w:rsidRPr="00395FE0" w:rsidRDefault="00B25065" w:rsidP="00395FE0">
      <w:pPr>
        <w:spacing w:line="360" w:lineRule="auto"/>
        <w:ind w:firstLine="709"/>
        <w:jc w:val="both"/>
        <w:rPr>
          <w:sz w:val="28"/>
          <w:szCs w:val="28"/>
        </w:rPr>
      </w:pPr>
      <w:r w:rsidRPr="00395FE0">
        <w:rPr>
          <w:sz w:val="28"/>
          <w:szCs w:val="28"/>
        </w:rPr>
        <w:t>розрізняють:</w:t>
      </w:r>
    </w:p>
    <w:p w:rsidR="00B25065" w:rsidRPr="00395FE0" w:rsidRDefault="00B25065" w:rsidP="00395FE0">
      <w:pPr>
        <w:spacing w:line="360" w:lineRule="auto"/>
        <w:ind w:firstLine="709"/>
        <w:jc w:val="both"/>
        <w:rPr>
          <w:sz w:val="28"/>
          <w:szCs w:val="28"/>
        </w:rPr>
      </w:pPr>
      <w:r w:rsidRPr="00395FE0">
        <w:rPr>
          <w:sz w:val="28"/>
          <w:szCs w:val="28"/>
        </w:rPr>
        <w:t>- інтегральні часові масштаби;</w:t>
      </w:r>
    </w:p>
    <w:p w:rsidR="00B25065" w:rsidRPr="00395FE0" w:rsidRDefault="00B25065" w:rsidP="00395FE0">
      <w:pPr>
        <w:spacing w:line="360" w:lineRule="auto"/>
        <w:ind w:firstLine="709"/>
        <w:jc w:val="both"/>
        <w:rPr>
          <w:sz w:val="28"/>
          <w:szCs w:val="28"/>
        </w:rPr>
      </w:pPr>
      <w:r w:rsidRPr="00395FE0">
        <w:rPr>
          <w:sz w:val="28"/>
          <w:szCs w:val="28"/>
        </w:rPr>
        <w:t>- часові мікромасштаби;</w:t>
      </w:r>
    </w:p>
    <w:p w:rsidR="00B25065" w:rsidRPr="00395FE0" w:rsidRDefault="00B25065" w:rsidP="00395FE0">
      <w:pPr>
        <w:spacing w:line="360" w:lineRule="auto"/>
        <w:ind w:firstLine="709"/>
        <w:jc w:val="both"/>
        <w:rPr>
          <w:sz w:val="28"/>
          <w:szCs w:val="28"/>
        </w:rPr>
      </w:pPr>
      <w:r w:rsidRPr="00395FE0">
        <w:rPr>
          <w:sz w:val="28"/>
          <w:szCs w:val="28"/>
        </w:rPr>
        <w:t>Обидва цих масштабу можуть бути знайдені за розподілом в часі автокореляції розглянутої пульсуючою величини</w:t>
      </w:r>
      <w:r>
        <w:rPr>
          <w:sz w:val="28"/>
          <w:szCs w:val="28"/>
        </w:rPr>
        <w:t xml:space="preserve"> (рис. 1.17)</w:t>
      </w:r>
      <w:r w:rsidRPr="00395FE0">
        <w:rPr>
          <w:sz w:val="28"/>
          <w:szCs w:val="28"/>
        </w:rPr>
        <w:t>.</w:t>
      </w:r>
    </w:p>
    <w:p w:rsidR="00B25065" w:rsidRDefault="009054D0" w:rsidP="003E22FF">
      <w:pPr>
        <w:spacing w:line="360" w:lineRule="auto"/>
        <w:jc w:val="center"/>
        <w:rPr>
          <w:i/>
          <w:sz w:val="26"/>
          <w:szCs w:val="26"/>
        </w:rPr>
      </w:pPr>
      <w:r>
        <w:rPr>
          <w:noProof/>
          <w:sz w:val="28"/>
          <w:szCs w:val="28"/>
          <w:lang w:eastAsia="uk-UA"/>
        </w:rPr>
        <w:lastRenderedPageBreak/>
        <w:drawing>
          <wp:inline distT="0" distB="0" distL="0" distR="0">
            <wp:extent cx="2842895" cy="2870200"/>
            <wp:effectExtent l="0" t="0" r="0" b="6350"/>
            <wp:docPr id="218" name="Рисунок 2023" descr="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23" descr="30"/>
                    <pic:cNvPicPr>
                      <a:picLocks noChangeAspect="1" noChangeArrowheads="1"/>
                    </pic:cNvPicPr>
                  </pic:nvPicPr>
                  <pic:blipFill>
                    <a:blip r:embed="rId404">
                      <a:extLst>
                        <a:ext uri="{28A0092B-C50C-407E-A947-70E740481C1C}">
                          <a14:useLocalDpi xmlns:a14="http://schemas.microsoft.com/office/drawing/2010/main" val="0"/>
                        </a:ext>
                      </a:extLst>
                    </a:blip>
                    <a:srcRect/>
                    <a:stretch>
                      <a:fillRect/>
                    </a:stretch>
                  </pic:blipFill>
                  <pic:spPr bwMode="auto">
                    <a:xfrm>
                      <a:off x="0" y="0"/>
                      <a:ext cx="2842895" cy="2870200"/>
                    </a:xfrm>
                    <a:prstGeom prst="rect">
                      <a:avLst/>
                    </a:prstGeom>
                    <a:noFill/>
                    <a:ln>
                      <a:noFill/>
                    </a:ln>
                  </pic:spPr>
                </pic:pic>
              </a:graphicData>
            </a:graphic>
          </wp:inline>
        </w:drawing>
      </w:r>
    </w:p>
    <w:p w:rsidR="00B25065" w:rsidRPr="00D065E3" w:rsidRDefault="00B25065" w:rsidP="003E22FF">
      <w:pPr>
        <w:spacing w:line="360" w:lineRule="auto"/>
        <w:jc w:val="center"/>
        <w:rPr>
          <w:color w:val="000000"/>
        </w:rPr>
      </w:pPr>
      <w:r w:rsidRPr="00D065E3">
        <w:rPr>
          <w:i/>
          <w:sz w:val="26"/>
          <w:szCs w:val="26"/>
        </w:rPr>
        <w:t xml:space="preserve">Рисунок </w:t>
      </w:r>
      <w:r>
        <w:rPr>
          <w:i/>
          <w:sz w:val="26"/>
          <w:szCs w:val="26"/>
        </w:rPr>
        <w:t>1</w:t>
      </w:r>
      <w:r w:rsidRPr="00D065E3">
        <w:rPr>
          <w:i/>
          <w:sz w:val="26"/>
          <w:szCs w:val="26"/>
        </w:rPr>
        <w:t>.</w:t>
      </w:r>
      <w:r>
        <w:rPr>
          <w:i/>
          <w:sz w:val="26"/>
          <w:szCs w:val="26"/>
        </w:rPr>
        <w:t>17</w:t>
      </w:r>
      <w:r w:rsidRPr="00D065E3">
        <w:t xml:space="preserve"> –</w:t>
      </w:r>
      <w:r>
        <w:t xml:space="preserve"> Графічна інтерпретація авторореляції </w:t>
      </w:r>
    </w:p>
    <w:p w:rsidR="00B25065" w:rsidRPr="003E22FF" w:rsidRDefault="00B25065" w:rsidP="00395FE0">
      <w:pPr>
        <w:spacing w:line="360" w:lineRule="auto"/>
        <w:ind w:firstLine="709"/>
        <w:jc w:val="both"/>
        <w:rPr>
          <w:sz w:val="28"/>
          <w:szCs w:val="28"/>
        </w:rPr>
      </w:pPr>
    </w:p>
    <w:p w:rsidR="00B25065" w:rsidRPr="00395FE0" w:rsidRDefault="00B25065" w:rsidP="00395FE0">
      <w:pPr>
        <w:pStyle w:val="afe"/>
        <w:spacing w:before="0" w:beforeAutospacing="0" w:after="0" w:afterAutospacing="0"/>
        <w:ind w:firstLine="709"/>
        <w:rPr>
          <w:rFonts w:ascii="Times New Roman" w:hAnsi="Times New Roman"/>
          <w:sz w:val="28"/>
        </w:rPr>
      </w:pPr>
      <w:bookmarkStart w:id="17" w:name="_Toc138257317"/>
      <w:r w:rsidRPr="00395FE0">
        <w:rPr>
          <w:rFonts w:ascii="Times New Roman" w:hAnsi="Times New Roman"/>
          <w:sz w:val="28"/>
        </w:rPr>
        <w:t xml:space="preserve">а) </w:t>
      </w:r>
      <w:bookmarkEnd w:id="17"/>
      <w:r w:rsidRPr="00395FE0">
        <w:rPr>
          <w:rFonts w:ascii="Times New Roman" w:hAnsi="Times New Roman"/>
          <w:sz w:val="28"/>
        </w:rPr>
        <w:t>Інтегральний масштаб часу</w:t>
      </w:r>
    </w:p>
    <w:p w:rsidR="00B25065" w:rsidRPr="00395FE0" w:rsidRDefault="00B25065" w:rsidP="00395FE0">
      <w:pPr>
        <w:spacing w:line="360" w:lineRule="auto"/>
        <w:ind w:firstLine="709"/>
        <w:jc w:val="both"/>
        <w:rPr>
          <w:sz w:val="28"/>
          <w:szCs w:val="28"/>
        </w:rPr>
      </w:pPr>
      <w:r w:rsidRPr="00395FE0">
        <w:rPr>
          <w:sz w:val="28"/>
          <w:szCs w:val="28"/>
        </w:rPr>
        <w:t>Ця величина характеризує середній час проходження через дану точку, найбільш великих турбулентних утворень:</w:t>
      </w:r>
    </w:p>
    <w:p w:rsidR="00B25065" w:rsidRPr="00395FE0" w:rsidRDefault="00B25065" w:rsidP="007346F9">
      <w:pPr>
        <w:spacing w:line="360" w:lineRule="auto"/>
        <w:ind w:firstLine="709"/>
        <w:jc w:val="center"/>
        <w:rPr>
          <w:sz w:val="28"/>
          <w:szCs w:val="28"/>
        </w:rPr>
      </w:pPr>
      <w:r w:rsidRPr="00395FE0">
        <w:rPr>
          <w:color w:val="FF0000"/>
          <w:position w:val="-32"/>
          <w:sz w:val="28"/>
          <w:szCs w:val="28"/>
        </w:rPr>
        <w:object w:dxaOrig="2020" w:dyaOrig="740">
          <v:shape id="_x0000_i1218" type="#_x0000_t75" style="width:100.5pt;height:36.75pt" o:ole="">
            <v:imagedata r:id="rId405" o:title=""/>
          </v:shape>
          <o:OLEObject Type="Embed" ProgID="Equation.DSMT4" ShapeID="_x0000_i1218" DrawAspect="Content" ObjectID="_1700414236" r:id="rId406"/>
        </w:object>
      </w:r>
      <w:r w:rsidRPr="00395FE0">
        <w:rPr>
          <w:sz w:val="28"/>
          <w:szCs w:val="28"/>
        </w:rPr>
        <w:t>;</w:t>
      </w:r>
    </w:p>
    <w:p w:rsidR="00B25065" w:rsidRPr="00395FE0" w:rsidRDefault="00B25065" w:rsidP="007346F9">
      <w:pPr>
        <w:spacing w:line="360" w:lineRule="auto"/>
        <w:ind w:firstLine="709"/>
        <w:jc w:val="center"/>
        <w:rPr>
          <w:sz w:val="28"/>
          <w:szCs w:val="28"/>
        </w:rPr>
      </w:pPr>
      <w:r w:rsidRPr="00395FE0">
        <w:rPr>
          <w:position w:val="-30"/>
          <w:sz w:val="28"/>
          <w:szCs w:val="28"/>
        </w:rPr>
        <w:object w:dxaOrig="1020" w:dyaOrig="680">
          <v:shape id="_x0000_i1219" type="#_x0000_t75" style="width:50.25pt;height:32.25pt" o:ole="">
            <v:imagedata r:id="rId407" o:title=""/>
          </v:shape>
          <o:OLEObject Type="Embed" ProgID="Equation.DSMT4" ShapeID="_x0000_i1219" DrawAspect="Content" ObjectID="_1700414237" r:id="rId408"/>
        </w:object>
      </w:r>
      <w:r w:rsidRPr="00395FE0">
        <w:rPr>
          <w:sz w:val="28"/>
          <w:szCs w:val="28"/>
        </w:rPr>
        <w:t xml:space="preserve">; </w:t>
      </w:r>
      <w:r w:rsidRPr="00395FE0">
        <w:rPr>
          <w:position w:val="-32"/>
          <w:sz w:val="28"/>
          <w:szCs w:val="28"/>
        </w:rPr>
        <w:object w:dxaOrig="2240" w:dyaOrig="740">
          <v:shape id="_x0000_i1220" type="#_x0000_t75" style="width:110.25pt;height:36.75pt" o:ole="">
            <v:imagedata r:id="rId409" o:title=""/>
          </v:shape>
          <o:OLEObject Type="Embed" ProgID="Equation.DSMT4" ShapeID="_x0000_i1220" DrawAspect="Content" ObjectID="_1700414238" r:id="rId410"/>
        </w:object>
      </w:r>
      <w:r w:rsidRPr="00395FE0">
        <w:rPr>
          <w:sz w:val="28"/>
          <w:szCs w:val="28"/>
        </w:rPr>
        <w:t>.</w:t>
      </w:r>
    </w:p>
    <w:p w:rsidR="00B25065" w:rsidRPr="00395FE0" w:rsidRDefault="00B25065" w:rsidP="00395FE0">
      <w:pPr>
        <w:spacing w:line="360" w:lineRule="auto"/>
        <w:ind w:firstLine="709"/>
        <w:jc w:val="both"/>
        <w:rPr>
          <w:sz w:val="28"/>
          <w:szCs w:val="28"/>
        </w:rPr>
      </w:pPr>
      <w:r w:rsidRPr="00395FE0">
        <w:rPr>
          <w:position w:val="-12"/>
          <w:sz w:val="28"/>
          <w:szCs w:val="28"/>
        </w:rPr>
        <w:object w:dxaOrig="639" w:dyaOrig="360">
          <v:shape id="_x0000_i1221" type="#_x0000_t75" style="width:31.5pt;height:18.75pt" o:ole="">
            <v:imagedata r:id="rId411" o:title=""/>
          </v:shape>
          <o:OLEObject Type="Embed" ProgID="Equation.DSMT4" ShapeID="_x0000_i1221" DrawAspect="Content" ObjectID="_1700414239" r:id="rId412"/>
        </w:object>
      </w:r>
      <w:r w:rsidRPr="00395FE0">
        <w:rPr>
          <w:sz w:val="28"/>
          <w:szCs w:val="28"/>
        </w:rPr>
        <w:t>- частини даного об'єкту взаємодіють абсолютно (як одне ціле).</w:t>
      </w:r>
    </w:p>
    <w:p w:rsidR="00B25065" w:rsidRPr="00395FE0" w:rsidRDefault="00B25065" w:rsidP="00395FE0">
      <w:pPr>
        <w:spacing w:line="360" w:lineRule="auto"/>
        <w:ind w:firstLine="709"/>
        <w:jc w:val="both"/>
        <w:rPr>
          <w:sz w:val="28"/>
          <w:szCs w:val="28"/>
        </w:rPr>
      </w:pPr>
      <w:r w:rsidRPr="00395FE0">
        <w:rPr>
          <w:sz w:val="28"/>
          <w:szCs w:val="28"/>
        </w:rPr>
        <w:t xml:space="preserve">Використовуючи поняття інтегрального тимчасового масштабу, можна більш точно визначити часовий проміжок осреднення </w:t>
      </w:r>
      <w:r w:rsidRPr="00395FE0">
        <w:rPr>
          <w:position w:val="-12"/>
          <w:sz w:val="28"/>
          <w:szCs w:val="28"/>
        </w:rPr>
        <w:object w:dxaOrig="420" w:dyaOrig="360">
          <v:shape id="_x0000_i1222" type="#_x0000_t75" style="width:21.75pt;height:18.75pt" o:ole="">
            <v:imagedata r:id="rId413" o:title=""/>
          </v:shape>
          <o:OLEObject Type="Embed" ProgID="Equation.DSMT4" ShapeID="_x0000_i1222" DrawAspect="Content" ObjectID="_1700414240" r:id="rId414"/>
        </w:object>
      </w:r>
      <w:r w:rsidRPr="00395FE0">
        <w:rPr>
          <w:sz w:val="28"/>
          <w:szCs w:val="28"/>
        </w:rPr>
        <w:t>, в основному законі осреднення (1.2). Очевидно, для отримання стійких усереднених значень турбулентних характеристик, необхідно виконання наступної умови:</w:t>
      </w:r>
    </w:p>
    <w:p w:rsidR="00B25065" w:rsidRPr="00395FE0" w:rsidRDefault="00B25065" w:rsidP="007346F9">
      <w:pPr>
        <w:spacing w:line="360" w:lineRule="auto"/>
        <w:ind w:firstLine="709"/>
        <w:jc w:val="center"/>
        <w:rPr>
          <w:sz w:val="28"/>
          <w:szCs w:val="28"/>
        </w:rPr>
      </w:pPr>
      <w:r w:rsidRPr="00395FE0">
        <w:rPr>
          <w:position w:val="-12"/>
          <w:sz w:val="28"/>
          <w:szCs w:val="28"/>
        </w:rPr>
        <w:object w:dxaOrig="960" w:dyaOrig="360">
          <v:shape id="_x0000_i1223" type="#_x0000_t75" style="width:46.5pt;height:18.75pt" o:ole="">
            <v:imagedata r:id="rId415" o:title=""/>
          </v:shape>
          <o:OLEObject Type="Embed" ProgID="Equation.DSMT4" ShapeID="_x0000_i1223" DrawAspect="Content" ObjectID="_1700414241" r:id="rId416"/>
        </w:object>
      </w:r>
      <w:r w:rsidRPr="00395FE0">
        <w:rPr>
          <w:sz w:val="28"/>
          <w:szCs w:val="28"/>
        </w:rPr>
        <w:t>;</w:t>
      </w:r>
    </w:p>
    <w:p w:rsidR="00B25065" w:rsidRPr="00395FE0" w:rsidRDefault="00B25065" w:rsidP="007346F9">
      <w:pPr>
        <w:spacing w:line="360" w:lineRule="auto"/>
        <w:ind w:firstLine="709"/>
        <w:jc w:val="center"/>
        <w:rPr>
          <w:sz w:val="28"/>
          <w:szCs w:val="28"/>
        </w:rPr>
      </w:pPr>
      <w:r w:rsidRPr="00395FE0">
        <w:rPr>
          <w:position w:val="-32"/>
          <w:sz w:val="28"/>
          <w:szCs w:val="28"/>
        </w:rPr>
        <w:object w:dxaOrig="2020" w:dyaOrig="760">
          <v:shape id="_x0000_i1224" type="#_x0000_t75" style="width:100.5pt;height:38.25pt" o:ole="">
            <v:imagedata r:id="rId417" o:title=""/>
          </v:shape>
          <o:OLEObject Type="Embed" ProgID="Equation.DSMT4" ShapeID="_x0000_i1224" DrawAspect="Content" ObjectID="_1700414242" r:id="rId418"/>
        </w:object>
      </w:r>
    </w:p>
    <w:p w:rsidR="00B25065" w:rsidRPr="00395FE0" w:rsidRDefault="00B25065" w:rsidP="00395FE0">
      <w:pPr>
        <w:pStyle w:val="afe"/>
        <w:spacing w:before="0" w:beforeAutospacing="0" w:after="0" w:afterAutospacing="0"/>
        <w:ind w:firstLine="709"/>
        <w:rPr>
          <w:rFonts w:ascii="Times New Roman" w:hAnsi="Times New Roman"/>
          <w:sz w:val="28"/>
        </w:rPr>
      </w:pPr>
      <w:bookmarkStart w:id="18" w:name="_Toc138257318"/>
      <w:r w:rsidRPr="00395FE0">
        <w:rPr>
          <w:rFonts w:ascii="Times New Roman" w:hAnsi="Times New Roman"/>
          <w:sz w:val="28"/>
        </w:rPr>
        <w:lastRenderedPageBreak/>
        <w:t>б) Мікромасштаб</w:t>
      </w:r>
      <w:bookmarkEnd w:id="18"/>
      <w:r w:rsidRPr="00395FE0">
        <w:rPr>
          <w:rFonts w:ascii="Times New Roman" w:hAnsi="Times New Roman"/>
          <w:sz w:val="28"/>
        </w:rPr>
        <w:t xml:space="preserve"> часу</w:t>
      </w:r>
    </w:p>
    <w:p w:rsidR="00B25065" w:rsidRPr="00395FE0" w:rsidRDefault="00B25065" w:rsidP="00395FE0">
      <w:pPr>
        <w:spacing w:line="360" w:lineRule="auto"/>
        <w:ind w:firstLine="709"/>
        <w:jc w:val="both"/>
        <w:rPr>
          <w:sz w:val="28"/>
          <w:szCs w:val="28"/>
        </w:rPr>
      </w:pPr>
      <w:r w:rsidRPr="00395FE0">
        <w:rPr>
          <w:sz w:val="28"/>
          <w:szCs w:val="28"/>
        </w:rPr>
        <w:t>Величина цього масштабу визначається аналогічно лінійному мікромасштабі турбулентності, а саме: кривизну вершини автокореляційної кривої, що визначається дрібними масштабами турбулентності і характеризує їх час, можна знайти, апроксимуючи верхню частину кореляційної кривої параболою.</w:t>
      </w:r>
    </w:p>
    <w:p w:rsidR="00B25065" w:rsidRPr="00395FE0" w:rsidRDefault="00B25065" w:rsidP="007346F9">
      <w:pPr>
        <w:spacing w:line="360" w:lineRule="auto"/>
        <w:ind w:firstLine="709"/>
        <w:jc w:val="center"/>
        <w:rPr>
          <w:sz w:val="28"/>
          <w:szCs w:val="28"/>
        </w:rPr>
      </w:pPr>
      <w:r w:rsidRPr="00395FE0">
        <w:rPr>
          <w:position w:val="-58"/>
          <w:sz w:val="28"/>
          <w:szCs w:val="28"/>
        </w:rPr>
        <w:object w:dxaOrig="5920" w:dyaOrig="1060">
          <v:shape id="_x0000_i1225" type="#_x0000_t75" style="width:290.25pt;height:51.75pt" o:ole="">
            <v:imagedata r:id="rId419" o:title=""/>
          </v:shape>
          <o:OLEObject Type="Embed" ProgID="Equation.DSMT4" ShapeID="_x0000_i1225" DrawAspect="Content" ObjectID="_1700414243" r:id="rId420"/>
        </w:object>
      </w:r>
      <w:r w:rsidRPr="00395FE0">
        <w:rPr>
          <w:sz w:val="28"/>
          <w:szCs w:val="28"/>
        </w:rPr>
        <w:t>;</w:t>
      </w:r>
    </w:p>
    <w:p w:rsidR="00B25065" w:rsidRDefault="00B25065" w:rsidP="007346F9">
      <w:pPr>
        <w:spacing w:line="360" w:lineRule="auto"/>
        <w:ind w:firstLine="709"/>
        <w:jc w:val="center"/>
        <w:rPr>
          <w:sz w:val="28"/>
          <w:szCs w:val="28"/>
        </w:rPr>
      </w:pPr>
      <w:r w:rsidRPr="00395FE0">
        <w:rPr>
          <w:position w:val="-76"/>
          <w:sz w:val="28"/>
          <w:szCs w:val="28"/>
        </w:rPr>
        <w:object w:dxaOrig="2740" w:dyaOrig="1719">
          <v:shape id="_x0000_i1226" type="#_x0000_t75" style="width:135.75pt;height:85.5pt" o:ole="">
            <v:imagedata r:id="rId421" o:title=""/>
          </v:shape>
          <o:OLEObject Type="Embed" ProgID="Equation.DSMT4" ShapeID="_x0000_i1226" DrawAspect="Content" ObjectID="_1700414244" r:id="rId422"/>
        </w:object>
      </w:r>
      <w:r w:rsidRPr="00395FE0">
        <w:rPr>
          <w:sz w:val="28"/>
          <w:szCs w:val="28"/>
        </w:rPr>
        <w:t>;</w:t>
      </w:r>
      <w:r w:rsidRPr="00395FE0">
        <w:rPr>
          <w:sz w:val="28"/>
          <w:szCs w:val="28"/>
        </w:rPr>
        <w:tab/>
      </w:r>
      <w:r w:rsidRPr="00395FE0">
        <w:rPr>
          <w:sz w:val="28"/>
          <w:szCs w:val="28"/>
        </w:rPr>
        <w:tab/>
      </w:r>
      <w:r w:rsidRPr="00395FE0">
        <w:rPr>
          <w:position w:val="-72"/>
          <w:sz w:val="28"/>
          <w:szCs w:val="28"/>
        </w:rPr>
        <w:object w:dxaOrig="1800" w:dyaOrig="1640">
          <v:shape id="_x0000_i1227" type="#_x0000_t75" style="width:90.75pt;height:80.25pt" o:ole="">
            <v:imagedata r:id="rId423" o:title=""/>
          </v:shape>
          <o:OLEObject Type="Embed" ProgID="Equation.DSMT4" ShapeID="_x0000_i1227" DrawAspect="Content" ObjectID="_1700414245" r:id="rId424"/>
        </w:object>
      </w:r>
      <w:r w:rsidRPr="00395FE0">
        <w:rPr>
          <w:sz w:val="28"/>
          <w:szCs w:val="28"/>
        </w:rPr>
        <w:t>.</w:t>
      </w:r>
    </w:p>
    <w:p w:rsidR="00B25065" w:rsidRPr="00395FE0" w:rsidRDefault="00B25065" w:rsidP="00395FE0">
      <w:pPr>
        <w:spacing w:line="360" w:lineRule="auto"/>
        <w:ind w:firstLine="709"/>
        <w:jc w:val="both"/>
        <w:rPr>
          <w:sz w:val="28"/>
          <w:szCs w:val="28"/>
        </w:rPr>
      </w:pPr>
    </w:p>
    <w:p w:rsidR="00B25065" w:rsidRPr="00395FE0" w:rsidRDefault="00B25065" w:rsidP="003E22FF">
      <w:pPr>
        <w:pStyle w:val="2"/>
        <w:numPr>
          <w:ilvl w:val="1"/>
          <w:numId w:val="2"/>
        </w:numPr>
        <w:spacing w:before="0" w:after="0" w:line="360" w:lineRule="auto"/>
        <w:jc w:val="both"/>
        <w:rPr>
          <w:rFonts w:ascii="Times New Roman" w:hAnsi="Times New Roman" w:cs="Times New Roman"/>
          <w:i w:val="0"/>
        </w:rPr>
      </w:pPr>
      <w:bookmarkStart w:id="19" w:name="_Toc86253255"/>
      <w:r w:rsidRPr="003E22FF">
        <w:rPr>
          <w:rFonts w:ascii="Times New Roman" w:hAnsi="Times New Roman" w:cs="Times New Roman"/>
          <w:i w:val="0"/>
        </w:rPr>
        <w:t>Спектральні характеристики</w:t>
      </w:r>
      <w:bookmarkEnd w:id="19"/>
    </w:p>
    <w:p w:rsidR="00B25065" w:rsidRDefault="00B25065" w:rsidP="00395FE0">
      <w:pPr>
        <w:spacing w:line="360" w:lineRule="auto"/>
        <w:ind w:firstLine="709"/>
        <w:jc w:val="both"/>
        <w:rPr>
          <w:sz w:val="28"/>
          <w:szCs w:val="28"/>
        </w:rPr>
      </w:pPr>
    </w:p>
    <w:p w:rsidR="00B25065" w:rsidRPr="00395FE0" w:rsidRDefault="00B25065" w:rsidP="00395FE0">
      <w:pPr>
        <w:spacing w:line="360" w:lineRule="auto"/>
        <w:ind w:firstLine="709"/>
        <w:jc w:val="both"/>
        <w:rPr>
          <w:sz w:val="28"/>
          <w:szCs w:val="28"/>
        </w:rPr>
      </w:pPr>
      <w:r w:rsidRPr="00395FE0">
        <w:rPr>
          <w:sz w:val="28"/>
          <w:szCs w:val="28"/>
        </w:rPr>
        <w:t xml:space="preserve">Розглянуті нами вище кореляції і масштаби, дають уявлення про просторову структуру і розвитку в часі турбулентності на основі використання поняття «макроскопічних турбулентних утворень» тобто так званих турбулентних молей. Але існує й інша група характеристик турбулентності заснована на хвильовому підході до трактування її природи. Турбулентність допускає будь-яку трактування її природи так званий  корпускулярно хвильовий дуалізм. Також всі прояви турбулентних процесів, турбулентного перенесення, можна розглядати з одного боку як взаємодія макрочасток (молей), які характеризуються кореляціями і масштабами, і в той же час, як суперпозицію гармонійних коливань (хвиль, вихорів) з різною довжиною і періодом </w:t>
      </w:r>
      <w:r w:rsidRPr="00395FE0">
        <w:rPr>
          <w:i/>
          <w:sz w:val="28"/>
          <w:szCs w:val="28"/>
        </w:rPr>
        <w:t>Т</w:t>
      </w:r>
      <w:r w:rsidRPr="00395FE0">
        <w:rPr>
          <w:sz w:val="28"/>
          <w:szCs w:val="28"/>
        </w:rPr>
        <w:t xml:space="preserve">, а також з різною орієнтацією в просторі. Для аналізу турбулентності заснованого на такому підході </w:t>
      </w:r>
      <w:r w:rsidRPr="00395FE0">
        <w:rPr>
          <w:sz w:val="28"/>
          <w:szCs w:val="28"/>
        </w:rPr>
        <w:lastRenderedPageBreak/>
        <w:t>використовують функції представляють собою залежності інтенсивності даної пульсуючою величини від частоти або довжини хвилі. Ці функції називаються спектральними функціями або спектрами. Розрізняють:</w:t>
      </w:r>
    </w:p>
    <w:p w:rsidR="00B25065" w:rsidRPr="00395FE0" w:rsidRDefault="00B25065" w:rsidP="00395FE0">
      <w:pPr>
        <w:pStyle w:val="afe"/>
        <w:spacing w:before="0" w:beforeAutospacing="0" w:after="0" w:afterAutospacing="0"/>
        <w:ind w:firstLine="709"/>
        <w:rPr>
          <w:rFonts w:ascii="Times New Roman" w:hAnsi="Times New Roman"/>
          <w:sz w:val="28"/>
        </w:rPr>
      </w:pPr>
      <w:bookmarkStart w:id="20" w:name="_Toc138257321"/>
      <w:r w:rsidRPr="00395FE0">
        <w:rPr>
          <w:rFonts w:ascii="Times New Roman" w:hAnsi="Times New Roman"/>
          <w:sz w:val="28"/>
        </w:rPr>
        <w:t xml:space="preserve">а) </w:t>
      </w:r>
      <w:bookmarkEnd w:id="20"/>
      <w:r w:rsidRPr="00395FE0">
        <w:rPr>
          <w:rFonts w:ascii="Times New Roman" w:hAnsi="Times New Roman"/>
          <w:sz w:val="28"/>
        </w:rPr>
        <w:t>Частотні спектри</w:t>
      </w:r>
    </w:p>
    <w:p w:rsidR="00B25065" w:rsidRPr="00395FE0" w:rsidRDefault="00B25065" w:rsidP="00395FE0">
      <w:pPr>
        <w:spacing w:line="360" w:lineRule="auto"/>
        <w:ind w:firstLine="709"/>
        <w:jc w:val="both"/>
        <w:rPr>
          <w:sz w:val="28"/>
          <w:szCs w:val="28"/>
        </w:rPr>
      </w:pPr>
      <w:r w:rsidRPr="00395FE0">
        <w:rPr>
          <w:sz w:val="28"/>
          <w:szCs w:val="28"/>
        </w:rPr>
        <w:t>Дослідження показали, що в турбулентному потоці існує досить широкий діапазон частот турбулентних пульсацій обумовлений широким діапазоном тимчасових і лінійних масштабів турбулентності. Для опису турбулентності замість кореляційних функцій можна використовувати частотний аналіз, заснований на понятті частотного спектра турбулентного потоку.</w:t>
      </w:r>
    </w:p>
    <w:p w:rsidR="00B25065" w:rsidRPr="00395FE0" w:rsidRDefault="00B25065" w:rsidP="00395FE0">
      <w:pPr>
        <w:spacing w:line="360" w:lineRule="auto"/>
        <w:ind w:firstLine="709"/>
        <w:jc w:val="both"/>
        <w:rPr>
          <w:sz w:val="28"/>
          <w:szCs w:val="28"/>
        </w:rPr>
      </w:pPr>
      <w:r w:rsidRPr="00395FE0">
        <w:rPr>
          <w:sz w:val="28"/>
          <w:szCs w:val="28"/>
        </w:rPr>
        <w:t xml:space="preserve">Коли ми визначаємо характеристики інтенсивності даної пульсуючою величини </w:t>
      </w:r>
      <w:r w:rsidRPr="00395FE0">
        <w:rPr>
          <w:position w:val="-10"/>
          <w:sz w:val="28"/>
          <w:szCs w:val="28"/>
        </w:rPr>
        <w:object w:dxaOrig="1040" w:dyaOrig="320">
          <v:shape id="_x0000_i1228" type="#_x0000_t75" style="width:51.75pt;height:15.75pt" o:ole="">
            <v:imagedata r:id="rId425" o:title=""/>
          </v:shape>
          <o:OLEObject Type="Embed" ProgID="Equation.3" ShapeID="_x0000_i1228" DrawAspect="Content" ObjectID="_1700414246" r:id="rId426"/>
        </w:object>
      </w:r>
      <w:r w:rsidRPr="00395FE0">
        <w:rPr>
          <w:sz w:val="28"/>
          <w:szCs w:val="28"/>
        </w:rPr>
        <w:t xml:space="preserve">, наприклад дисперсію пульсацій цієї величини </w:t>
      </w:r>
      <w:r w:rsidRPr="00395FE0">
        <w:rPr>
          <w:position w:val="-10"/>
          <w:sz w:val="28"/>
          <w:szCs w:val="28"/>
        </w:rPr>
        <w:object w:dxaOrig="380" w:dyaOrig="400">
          <v:shape id="_x0000_i1229" type="#_x0000_t75" style="width:18.75pt;height:20.25pt" o:ole="">
            <v:imagedata r:id="rId427" o:title=""/>
          </v:shape>
          <o:OLEObject Type="Embed" ProgID="Equation.3" ShapeID="_x0000_i1229" DrawAspect="Content" ObjectID="_1700414247" r:id="rId428"/>
        </w:object>
      </w:r>
      <w:r w:rsidRPr="00395FE0">
        <w:rPr>
          <w:sz w:val="28"/>
          <w:szCs w:val="28"/>
        </w:rPr>
        <w:t xml:space="preserve"> шляхом осереднення по часу: </w:t>
      </w:r>
      <w:r w:rsidRPr="00395FE0">
        <w:rPr>
          <w:position w:val="-32"/>
          <w:sz w:val="28"/>
          <w:szCs w:val="28"/>
        </w:rPr>
        <w:object w:dxaOrig="1939" w:dyaOrig="740">
          <v:shape id="_x0000_i1230" type="#_x0000_t75" style="width:95.25pt;height:36.75pt" o:ole="">
            <v:imagedata r:id="rId429" o:title=""/>
          </v:shape>
          <o:OLEObject Type="Embed" ProgID="Equation.3" ShapeID="_x0000_i1230" DrawAspect="Content" ObjectID="_1700414248" r:id="rId430"/>
        </w:object>
      </w:r>
      <w:r w:rsidRPr="00395FE0">
        <w:rPr>
          <w:sz w:val="28"/>
          <w:szCs w:val="28"/>
        </w:rPr>
        <w:t xml:space="preserve">, то в це осреднене значення включаються вклади від всього діапазону частот, який спостерігається в потоці, тобто одержуване середнє значення є сумою відповідних середніх, кожне з яких відноситься до якоїсь частоті </w:t>
      </w:r>
      <w:r w:rsidRPr="00395FE0">
        <w:rPr>
          <w:i/>
          <w:sz w:val="28"/>
          <w:szCs w:val="28"/>
        </w:rPr>
        <w:t>n</w:t>
      </w:r>
      <w:r w:rsidRPr="00395FE0">
        <w:rPr>
          <w:sz w:val="28"/>
          <w:szCs w:val="28"/>
        </w:rPr>
        <w:t xml:space="preserve"> (до елементарної смуги </w:t>
      </w:r>
      <w:r w:rsidRPr="00395FE0">
        <w:rPr>
          <w:i/>
          <w:sz w:val="28"/>
          <w:szCs w:val="28"/>
        </w:rPr>
        <w:t>dn</w:t>
      </w:r>
      <w:r w:rsidRPr="00395FE0">
        <w:rPr>
          <w:sz w:val="28"/>
          <w:szCs w:val="28"/>
        </w:rPr>
        <w:t>):</w:t>
      </w:r>
    </w:p>
    <w:p w:rsidR="00B25065" w:rsidRPr="00395FE0" w:rsidRDefault="00B25065" w:rsidP="007346F9">
      <w:pPr>
        <w:spacing w:line="360" w:lineRule="auto"/>
        <w:ind w:firstLine="709"/>
        <w:jc w:val="right"/>
        <w:rPr>
          <w:sz w:val="28"/>
          <w:szCs w:val="28"/>
        </w:rPr>
      </w:pPr>
      <w:r w:rsidRPr="00395FE0">
        <w:rPr>
          <w:position w:val="-32"/>
          <w:sz w:val="28"/>
          <w:szCs w:val="28"/>
        </w:rPr>
        <w:object w:dxaOrig="3180" w:dyaOrig="780">
          <v:shape id="_x0000_i1231" type="#_x0000_t75" style="width:159pt;height:38.25pt" o:ole="">
            <v:imagedata r:id="rId431" o:title=""/>
          </v:shape>
          <o:OLEObject Type="Embed" ProgID="Equation.3" ShapeID="_x0000_i1231" DrawAspect="Content" ObjectID="_1700414249" r:id="rId432"/>
        </w:object>
      </w:r>
      <w:r w:rsidRPr="00395FE0">
        <w:rPr>
          <w:sz w:val="28"/>
          <w:szCs w:val="28"/>
        </w:rPr>
        <w:tab/>
      </w:r>
      <w:r w:rsidRPr="00395FE0">
        <w:rPr>
          <w:sz w:val="28"/>
          <w:szCs w:val="28"/>
        </w:rPr>
        <w:tab/>
      </w:r>
      <w:r w:rsidRPr="00395FE0">
        <w:rPr>
          <w:sz w:val="28"/>
          <w:szCs w:val="28"/>
        </w:rPr>
        <w:tab/>
      </w:r>
      <w:r w:rsidRPr="00395FE0">
        <w:rPr>
          <w:sz w:val="28"/>
          <w:szCs w:val="28"/>
        </w:rPr>
        <w:tab/>
        <w:t>(*)</w:t>
      </w:r>
    </w:p>
    <w:p w:rsidR="00B25065" w:rsidRPr="00395FE0" w:rsidRDefault="00B25065" w:rsidP="00395FE0">
      <w:pPr>
        <w:spacing w:line="360" w:lineRule="auto"/>
        <w:ind w:firstLine="709"/>
        <w:jc w:val="both"/>
        <w:rPr>
          <w:sz w:val="28"/>
          <w:szCs w:val="28"/>
        </w:rPr>
      </w:pPr>
      <w:r w:rsidRPr="00395FE0">
        <w:rPr>
          <w:position w:val="-12"/>
          <w:sz w:val="28"/>
          <w:szCs w:val="28"/>
        </w:rPr>
        <w:object w:dxaOrig="380" w:dyaOrig="420">
          <v:shape id="_x0000_i1232" type="#_x0000_t75" style="width:18.75pt;height:21.75pt" o:ole="">
            <v:imagedata r:id="rId433" o:title=""/>
          </v:shape>
          <o:OLEObject Type="Embed" ProgID="Equation.3" ShapeID="_x0000_i1232" DrawAspect="Content" ObjectID="_1700414250" r:id="rId434"/>
        </w:object>
      </w:r>
      <w:r w:rsidRPr="00395FE0">
        <w:rPr>
          <w:sz w:val="28"/>
          <w:szCs w:val="28"/>
        </w:rPr>
        <w:t xml:space="preserve"> являє собою дисперсію пульсації </w:t>
      </w:r>
      <w:r w:rsidRPr="00395FE0">
        <w:rPr>
          <w:position w:val="-10"/>
          <w:sz w:val="28"/>
          <w:szCs w:val="28"/>
        </w:rPr>
        <w:object w:dxaOrig="279" w:dyaOrig="320">
          <v:shape id="_x0000_i1233" type="#_x0000_t75" style="width:13.5pt;height:15.75pt" o:ole="">
            <v:imagedata r:id="rId435" o:title=""/>
          </v:shape>
          <o:OLEObject Type="Embed" ProgID="Equation.3" ShapeID="_x0000_i1233" DrawAspect="Content" ObjectID="_1700414251" r:id="rId436"/>
        </w:object>
      </w:r>
      <w:r w:rsidRPr="00395FE0">
        <w:rPr>
          <w:sz w:val="28"/>
          <w:szCs w:val="28"/>
        </w:rPr>
        <w:t xml:space="preserve"> в області частот від </w:t>
      </w:r>
      <w:r w:rsidRPr="00395FE0">
        <w:rPr>
          <w:i/>
          <w:sz w:val="28"/>
          <w:szCs w:val="28"/>
        </w:rPr>
        <w:t>n</w:t>
      </w:r>
      <w:r w:rsidRPr="00395FE0">
        <w:rPr>
          <w:sz w:val="28"/>
          <w:szCs w:val="28"/>
        </w:rPr>
        <w:t xml:space="preserve"> до </w:t>
      </w:r>
      <w:r w:rsidRPr="00395FE0">
        <w:rPr>
          <w:i/>
          <w:sz w:val="28"/>
          <w:szCs w:val="28"/>
        </w:rPr>
        <w:t>n</w:t>
      </w:r>
      <w:r w:rsidRPr="00395FE0">
        <w:rPr>
          <w:sz w:val="28"/>
          <w:szCs w:val="28"/>
        </w:rPr>
        <w:t>+</w:t>
      </w:r>
      <w:r w:rsidRPr="00395FE0">
        <w:rPr>
          <w:i/>
          <w:sz w:val="28"/>
          <w:szCs w:val="28"/>
        </w:rPr>
        <w:t>dn</w:t>
      </w:r>
      <w:r w:rsidRPr="00395FE0">
        <w:rPr>
          <w:sz w:val="28"/>
          <w:szCs w:val="28"/>
        </w:rPr>
        <w:t>.</w:t>
      </w:r>
    </w:p>
    <w:p w:rsidR="00B25065" w:rsidRPr="00395FE0" w:rsidRDefault="00B25065" w:rsidP="00395FE0">
      <w:pPr>
        <w:spacing w:line="360" w:lineRule="auto"/>
        <w:ind w:firstLine="709"/>
        <w:jc w:val="both"/>
        <w:rPr>
          <w:sz w:val="28"/>
          <w:szCs w:val="28"/>
        </w:rPr>
      </w:pPr>
      <w:r w:rsidRPr="00395FE0">
        <w:rPr>
          <w:sz w:val="28"/>
          <w:szCs w:val="28"/>
        </w:rPr>
        <w:t xml:space="preserve">Величина </w:t>
      </w:r>
      <w:r w:rsidRPr="00395FE0">
        <w:rPr>
          <w:position w:val="-24"/>
          <w:sz w:val="28"/>
          <w:szCs w:val="28"/>
        </w:rPr>
        <w:object w:dxaOrig="2040" w:dyaOrig="700">
          <v:shape id="_x0000_i1234" type="#_x0000_t75" style="width:102pt;height:33.75pt" o:ole="">
            <v:imagedata r:id="rId437" o:title=""/>
          </v:shape>
          <o:OLEObject Type="Embed" ProgID="Equation.3" ShapeID="_x0000_i1234" DrawAspect="Content" ObjectID="_1700414252" r:id="rId438"/>
        </w:object>
      </w:r>
      <w:r w:rsidRPr="00395FE0">
        <w:rPr>
          <w:sz w:val="28"/>
          <w:szCs w:val="28"/>
        </w:rPr>
        <w:t xml:space="preserve"> - розподіл дисперсії пульсації </w:t>
      </w:r>
      <w:r w:rsidRPr="00395FE0">
        <w:rPr>
          <w:position w:val="-10"/>
          <w:sz w:val="28"/>
          <w:szCs w:val="28"/>
        </w:rPr>
        <w:object w:dxaOrig="279" w:dyaOrig="320">
          <v:shape id="_x0000_i1235" type="#_x0000_t75" style="width:13.5pt;height:15.75pt" o:ole="">
            <v:imagedata r:id="rId435" o:title=""/>
          </v:shape>
          <o:OLEObject Type="Embed" ProgID="Equation.3" ShapeID="_x0000_i1235" DrawAspect="Content" ObjectID="_1700414253" r:id="rId439"/>
        </w:object>
      </w:r>
      <w:r w:rsidRPr="00395FE0">
        <w:rPr>
          <w:sz w:val="28"/>
          <w:szCs w:val="28"/>
        </w:rPr>
        <w:t xml:space="preserve"> по частотах, тобто це частотний спектр пульсації пульсуючою величини </w:t>
      </w:r>
      <w:r w:rsidRPr="00395FE0">
        <w:rPr>
          <w:position w:val="-10"/>
          <w:sz w:val="28"/>
          <w:szCs w:val="28"/>
        </w:rPr>
        <w:object w:dxaOrig="220" w:dyaOrig="260">
          <v:shape id="_x0000_i1236" type="#_x0000_t75" style="width:11.25pt;height:12pt" o:ole="">
            <v:imagedata r:id="rId440" o:title=""/>
          </v:shape>
          <o:OLEObject Type="Embed" ProgID="Equation.3" ShapeID="_x0000_i1236" DrawAspect="Content" ObjectID="_1700414254" r:id="rId441"/>
        </w:object>
      </w:r>
      <w:r w:rsidRPr="00395FE0">
        <w:rPr>
          <w:sz w:val="28"/>
          <w:szCs w:val="28"/>
        </w:rPr>
        <w:t>.</w:t>
      </w:r>
    </w:p>
    <w:p w:rsidR="00B25065" w:rsidRDefault="009054D0" w:rsidP="004946BB">
      <w:pPr>
        <w:spacing w:line="360" w:lineRule="auto"/>
        <w:ind w:firstLine="709"/>
        <w:jc w:val="center"/>
        <w:rPr>
          <w:sz w:val="28"/>
          <w:szCs w:val="28"/>
        </w:rPr>
      </w:pPr>
      <w:r>
        <w:rPr>
          <w:noProof/>
          <w:sz w:val="28"/>
          <w:szCs w:val="28"/>
          <w:lang w:eastAsia="uk-UA"/>
        </w:rPr>
        <w:lastRenderedPageBreak/>
        <w:drawing>
          <wp:inline distT="0" distB="0" distL="0" distR="0">
            <wp:extent cx="3467735" cy="1919605"/>
            <wp:effectExtent l="0" t="0" r="0" b="4445"/>
            <wp:docPr id="238" name="Рисунок 69" descr="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9" descr="27"/>
                    <pic:cNvPicPr>
                      <a:picLocks noChangeAspect="1" noChangeArrowheads="1"/>
                    </pic:cNvPicPr>
                  </pic:nvPicPr>
                  <pic:blipFill>
                    <a:blip r:embed="rId442">
                      <a:extLst>
                        <a:ext uri="{28A0092B-C50C-407E-A947-70E740481C1C}">
                          <a14:useLocalDpi xmlns:a14="http://schemas.microsoft.com/office/drawing/2010/main" val="0"/>
                        </a:ext>
                      </a:extLst>
                    </a:blip>
                    <a:srcRect/>
                    <a:stretch>
                      <a:fillRect/>
                    </a:stretch>
                  </pic:blipFill>
                  <pic:spPr bwMode="auto">
                    <a:xfrm>
                      <a:off x="0" y="0"/>
                      <a:ext cx="3467735" cy="1919605"/>
                    </a:xfrm>
                    <a:prstGeom prst="rect">
                      <a:avLst/>
                    </a:prstGeom>
                    <a:noFill/>
                    <a:ln>
                      <a:noFill/>
                    </a:ln>
                  </pic:spPr>
                </pic:pic>
              </a:graphicData>
            </a:graphic>
          </wp:inline>
        </w:drawing>
      </w:r>
    </w:p>
    <w:p w:rsidR="00B25065" w:rsidRPr="00D065E3" w:rsidRDefault="00B25065" w:rsidP="004946BB">
      <w:pPr>
        <w:spacing w:line="360" w:lineRule="auto"/>
        <w:jc w:val="center"/>
        <w:rPr>
          <w:color w:val="000000"/>
        </w:rPr>
      </w:pPr>
      <w:r w:rsidRPr="00D065E3">
        <w:rPr>
          <w:i/>
          <w:sz w:val="26"/>
          <w:szCs w:val="26"/>
        </w:rPr>
        <w:t xml:space="preserve">Рисунок </w:t>
      </w:r>
      <w:r>
        <w:rPr>
          <w:i/>
          <w:sz w:val="26"/>
          <w:szCs w:val="26"/>
        </w:rPr>
        <w:t>1</w:t>
      </w:r>
      <w:r w:rsidRPr="00D065E3">
        <w:rPr>
          <w:i/>
          <w:sz w:val="26"/>
          <w:szCs w:val="26"/>
        </w:rPr>
        <w:t>.</w:t>
      </w:r>
      <w:r>
        <w:rPr>
          <w:i/>
          <w:sz w:val="26"/>
          <w:szCs w:val="26"/>
        </w:rPr>
        <w:t>18</w:t>
      </w:r>
      <w:r w:rsidRPr="00D065E3">
        <w:t xml:space="preserve"> –</w:t>
      </w:r>
      <w:r>
        <w:t xml:space="preserve"> Графічна інтерпретація спектральної щільності </w:t>
      </w:r>
    </w:p>
    <w:p w:rsidR="00B25065" w:rsidRDefault="00B25065" w:rsidP="004946BB">
      <w:pPr>
        <w:spacing w:line="360" w:lineRule="auto"/>
        <w:ind w:firstLine="709"/>
        <w:jc w:val="center"/>
        <w:rPr>
          <w:sz w:val="28"/>
          <w:szCs w:val="28"/>
        </w:rPr>
      </w:pPr>
    </w:p>
    <w:p w:rsidR="00B25065" w:rsidRPr="00395FE0" w:rsidRDefault="00B25065" w:rsidP="00395FE0">
      <w:pPr>
        <w:spacing w:line="360" w:lineRule="auto"/>
        <w:ind w:firstLine="709"/>
        <w:jc w:val="both"/>
        <w:rPr>
          <w:sz w:val="28"/>
          <w:szCs w:val="28"/>
        </w:rPr>
      </w:pPr>
      <w:r w:rsidRPr="00395FE0">
        <w:rPr>
          <w:position w:val="-10"/>
          <w:sz w:val="28"/>
          <w:szCs w:val="28"/>
        </w:rPr>
        <w:object w:dxaOrig="540" w:dyaOrig="320">
          <v:shape id="_x0000_i1237" type="#_x0000_t75" style="width:27pt;height:15.75pt" o:ole="">
            <v:imagedata r:id="rId443" o:title=""/>
          </v:shape>
          <o:OLEObject Type="Embed" ProgID="Equation.3" ShapeID="_x0000_i1237" DrawAspect="Content" ObjectID="_1700414255" r:id="rId444"/>
        </w:object>
      </w:r>
      <w:r w:rsidRPr="00395FE0">
        <w:rPr>
          <w:sz w:val="28"/>
          <w:szCs w:val="28"/>
        </w:rPr>
        <w:t xml:space="preserve"> також називають спектральної щільністю величини </w:t>
      </w:r>
      <w:r w:rsidRPr="00395FE0">
        <w:rPr>
          <w:position w:val="-10"/>
          <w:sz w:val="28"/>
          <w:szCs w:val="28"/>
        </w:rPr>
        <w:object w:dxaOrig="279" w:dyaOrig="320">
          <v:shape id="_x0000_i1238" type="#_x0000_t75" style="width:13.5pt;height:15.75pt" o:ole="">
            <v:imagedata r:id="rId435" o:title=""/>
          </v:shape>
          <o:OLEObject Type="Embed" ProgID="Equation.3" ShapeID="_x0000_i1238" DrawAspect="Content" ObjectID="_1700414256" r:id="rId445"/>
        </w:object>
      </w:r>
      <w:r w:rsidRPr="00395FE0">
        <w:rPr>
          <w:sz w:val="28"/>
          <w:szCs w:val="28"/>
        </w:rPr>
        <w:t xml:space="preserve">. Іноді зручно використовувати так звану нормовану спектральну функцію яка позначається </w:t>
      </w:r>
      <w:r w:rsidRPr="00395FE0">
        <w:rPr>
          <w:position w:val="-10"/>
          <w:sz w:val="28"/>
          <w:szCs w:val="28"/>
        </w:rPr>
        <w:object w:dxaOrig="560" w:dyaOrig="320">
          <v:shape id="_x0000_i1239" type="#_x0000_t75" style="width:26.25pt;height:15.75pt" o:ole="">
            <v:imagedata r:id="rId446" o:title=""/>
          </v:shape>
          <o:OLEObject Type="Embed" ProgID="Equation.3" ShapeID="_x0000_i1239" DrawAspect="Content" ObjectID="_1700414257" r:id="rId447"/>
        </w:object>
      </w:r>
      <w:r w:rsidRPr="00395FE0">
        <w:rPr>
          <w:sz w:val="28"/>
          <w:szCs w:val="28"/>
        </w:rPr>
        <w:t>:</w:t>
      </w:r>
    </w:p>
    <w:p w:rsidR="00B25065" w:rsidRPr="00395FE0" w:rsidRDefault="00B25065" w:rsidP="007346F9">
      <w:pPr>
        <w:spacing w:line="360" w:lineRule="auto"/>
        <w:ind w:firstLine="709"/>
        <w:jc w:val="center"/>
        <w:rPr>
          <w:sz w:val="28"/>
          <w:szCs w:val="28"/>
        </w:rPr>
      </w:pPr>
      <w:r w:rsidRPr="00395FE0">
        <w:rPr>
          <w:position w:val="-36"/>
          <w:sz w:val="28"/>
          <w:szCs w:val="28"/>
        </w:rPr>
        <w:object w:dxaOrig="2439" w:dyaOrig="840">
          <v:shape id="_x0000_i1240" type="#_x0000_t75" style="width:117.75pt;height:41.25pt" o:ole="">
            <v:imagedata r:id="rId448" o:title=""/>
          </v:shape>
          <o:OLEObject Type="Embed" ProgID="Equation.3" ShapeID="_x0000_i1240" DrawAspect="Content" ObjectID="_1700414258" r:id="rId449"/>
        </w:object>
      </w:r>
    </w:p>
    <w:p w:rsidR="00B25065" w:rsidRPr="00395FE0" w:rsidRDefault="00B25065" w:rsidP="007346F9">
      <w:pPr>
        <w:spacing w:line="360" w:lineRule="auto"/>
        <w:ind w:firstLine="709"/>
        <w:jc w:val="right"/>
        <w:rPr>
          <w:sz w:val="28"/>
          <w:szCs w:val="28"/>
        </w:rPr>
      </w:pPr>
      <w:r w:rsidRPr="00395FE0">
        <w:rPr>
          <w:position w:val="-32"/>
          <w:sz w:val="28"/>
          <w:szCs w:val="28"/>
        </w:rPr>
        <w:object w:dxaOrig="1260" w:dyaOrig="740">
          <v:shape id="_x0000_i1241" type="#_x0000_t75" style="width:62.25pt;height:36.75pt" o:ole="">
            <v:imagedata r:id="rId450" o:title=""/>
          </v:shape>
          <o:OLEObject Type="Embed" ProgID="Equation.DSMT4" ShapeID="_x0000_i1241" DrawAspect="Content" ObjectID="_1700414259" r:id="rId451"/>
        </w:object>
      </w:r>
      <w:r w:rsidRPr="00395FE0">
        <w:rPr>
          <w:sz w:val="28"/>
          <w:szCs w:val="28"/>
        </w:rPr>
        <w:tab/>
      </w:r>
      <w:r w:rsidRPr="00395FE0">
        <w:rPr>
          <w:sz w:val="28"/>
          <w:szCs w:val="28"/>
        </w:rPr>
        <w:tab/>
      </w:r>
      <w:r w:rsidRPr="00395FE0">
        <w:rPr>
          <w:sz w:val="28"/>
          <w:szCs w:val="28"/>
        </w:rPr>
        <w:tab/>
      </w:r>
      <w:r w:rsidRPr="00395FE0">
        <w:rPr>
          <w:sz w:val="28"/>
          <w:szCs w:val="28"/>
        </w:rPr>
        <w:tab/>
      </w:r>
      <w:r w:rsidRPr="00395FE0">
        <w:rPr>
          <w:sz w:val="28"/>
          <w:szCs w:val="28"/>
        </w:rPr>
        <w:tab/>
      </w:r>
      <w:r w:rsidRPr="00395FE0">
        <w:rPr>
          <w:sz w:val="28"/>
          <w:szCs w:val="28"/>
        </w:rPr>
        <w:tab/>
        <w:t xml:space="preserve"> (**)</w:t>
      </w:r>
    </w:p>
    <w:p w:rsidR="00B25065" w:rsidRPr="00395FE0" w:rsidRDefault="00B25065" w:rsidP="00395FE0">
      <w:pPr>
        <w:spacing w:line="360" w:lineRule="auto"/>
        <w:ind w:firstLine="709"/>
        <w:jc w:val="both"/>
        <w:rPr>
          <w:sz w:val="28"/>
          <w:szCs w:val="28"/>
        </w:rPr>
      </w:pPr>
      <w:r w:rsidRPr="00395FE0">
        <w:rPr>
          <w:sz w:val="28"/>
          <w:szCs w:val="28"/>
        </w:rPr>
        <w:t xml:space="preserve">Стосовно компонентів пульсації швидкості підінтегральний вираз </w:t>
      </w:r>
      <w:r w:rsidRPr="00395FE0">
        <w:rPr>
          <w:position w:val="-10"/>
          <w:sz w:val="28"/>
          <w:szCs w:val="28"/>
        </w:rPr>
        <w:object w:dxaOrig="800" w:dyaOrig="320">
          <v:shape id="_x0000_i1242" type="#_x0000_t75" style="width:39.75pt;height:15.75pt" o:ole="">
            <v:imagedata r:id="rId452" o:title=""/>
          </v:shape>
          <o:OLEObject Type="Embed" ProgID="Equation.DSMT4" ShapeID="_x0000_i1242" DrawAspect="Content" ObjectID="_1700414260" r:id="rId453"/>
        </w:object>
      </w:r>
      <w:r w:rsidRPr="00395FE0">
        <w:rPr>
          <w:sz w:val="28"/>
          <w:szCs w:val="28"/>
        </w:rPr>
        <w:t xml:space="preserve"> в (*) являє собою: </w:t>
      </w:r>
      <w:r w:rsidRPr="00395FE0">
        <w:rPr>
          <w:position w:val="-12"/>
          <w:sz w:val="28"/>
          <w:szCs w:val="28"/>
        </w:rPr>
        <w:object w:dxaOrig="1440" w:dyaOrig="440">
          <v:shape id="_x0000_i1243" type="#_x0000_t75" style="width:1in;height:21.75pt" o:ole="">
            <v:imagedata r:id="rId454" o:title=""/>
          </v:shape>
          <o:OLEObject Type="Embed" ProgID="Equation.DSMT4" ShapeID="_x0000_i1243" DrawAspect="Content" ObjectID="_1700414261" r:id="rId455"/>
        </w:object>
      </w:r>
      <w:r w:rsidRPr="00395FE0">
        <w:rPr>
          <w:sz w:val="28"/>
          <w:szCs w:val="28"/>
        </w:rPr>
        <w:t xml:space="preserve"> - характеризує кінетичну енергію розглянутої компоненти пульсації в інтервалі частот від </w:t>
      </w:r>
      <w:r w:rsidRPr="00395FE0">
        <w:rPr>
          <w:i/>
          <w:sz w:val="28"/>
          <w:szCs w:val="28"/>
        </w:rPr>
        <w:t>n</w:t>
      </w:r>
      <w:r w:rsidRPr="00395FE0">
        <w:rPr>
          <w:sz w:val="28"/>
          <w:szCs w:val="28"/>
        </w:rPr>
        <w:t xml:space="preserve"> до </w:t>
      </w:r>
      <w:r w:rsidRPr="00395FE0">
        <w:rPr>
          <w:i/>
          <w:sz w:val="28"/>
          <w:szCs w:val="28"/>
        </w:rPr>
        <w:t>n</w:t>
      </w:r>
      <w:r w:rsidRPr="00395FE0">
        <w:rPr>
          <w:sz w:val="28"/>
          <w:szCs w:val="28"/>
        </w:rPr>
        <w:t>+</w:t>
      </w:r>
      <w:r w:rsidRPr="00395FE0">
        <w:rPr>
          <w:i/>
          <w:sz w:val="28"/>
          <w:szCs w:val="28"/>
        </w:rPr>
        <w:t>dn</w:t>
      </w:r>
      <w:r w:rsidRPr="00395FE0">
        <w:rPr>
          <w:sz w:val="28"/>
          <w:szCs w:val="28"/>
        </w:rPr>
        <w:t xml:space="preserve"> (наприклад </w:t>
      </w:r>
      <w:r w:rsidRPr="00395FE0">
        <w:rPr>
          <w:position w:val="-12"/>
          <w:sz w:val="28"/>
          <w:szCs w:val="28"/>
        </w:rPr>
        <w:object w:dxaOrig="2140" w:dyaOrig="440">
          <v:shape id="_x0000_i1244" type="#_x0000_t75" style="width:105.75pt;height:21.75pt" o:ole="">
            <v:imagedata r:id="rId456" o:title=""/>
          </v:shape>
          <o:OLEObject Type="Embed" ProgID="Equation.DSMT4" ShapeID="_x0000_i1244" DrawAspect="Content" ObjectID="_1700414262" r:id="rId457"/>
        </w:object>
      </w:r>
      <w:r w:rsidRPr="00395FE0">
        <w:rPr>
          <w:sz w:val="28"/>
          <w:szCs w:val="28"/>
        </w:rPr>
        <w:t>). Тому частотні спектри називаються енергетичними спектрами. Тобто частотний спектр</w:t>
      </w:r>
      <w:r>
        <w:rPr>
          <w:sz w:val="28"/>
          <w:szCs w:val="28"/>
        </w:rPr>
        <w:t xml:space="preserve"> (рис. 1.19)</w:t>
      </w:r>
      <w:r w:rsidRPr="00395FE0">
        <w:rPr>
          <w:sz w:val="28"/>
          <w:szCs w:val="28"/>
        </w:rPr>
        <w:t>:</w:t>
      </w:r>
    </w:p>
    <w:p w:rsidR="00B25065" w:rsidRDefault="00B25065" w:rsidP="007346F9">
      <w:pPr>
        <w:spacing w:line="360" w:lineRule="auto"/>
        <w:ind w:firstLine="709"/>
        <w:jc w:val="center"/>
        <w:rPr>
          <w:sz w:val="28"/>
          <w:szCs w:val="28"/>
        </w:rPr>
      </w:pPr>
      <w:r w:rsidRPr="00395FE0">
        <w:rPr>
          <w:position w:val="-24"/>
          <w:sz w:val="28"/>
          <w:szCs w:val="28"/>
        </w:rPr>
        <w:object w:dxaOrig="2460" w:dyaOrig="620">
          <v:shape id="_x0000_i1245" type="#_x0000_t75" style="width:123pt;height:30.75pt" o:ole="">
            <v:imagedata r:id="rId458" o:title=""/>
          </v:shape>
          <o:OLEObject Type="Embed" ProgID="Equation.DSMT4" ShapeID="_x0000_i1245" DrawAspect="Content" ObjectID="_1700414263" r:id="rId459"/>
        </w:object>
      </w:r>
    </w:p>
    <w:p w:rsidR="00B25065" w:rsidRPr="00395FE0" w:rsidRDefault="00B25065" w:rsidP="007346F9">
      <w:pPr>
        <w:spacing w:line="360" w:lineRule="auto"/>
        <w:ind w:firstLine="709"/>
        <w:jc w:val="both"/>
        <w:rPr>
          <w:sz w:val="28"/>
          <w:szCs w:val="28"/>
        </w:rPr>
      </w:pPr>
      <w:r w:rsidRPr="00395FE0">
        <w:rPr>
          <w:sz w:val="28"/>
          <w:szCs w:val="28"/>
        </w:rPr>
        <w:t xml:space="preserve">Частотний аналіз може застосовуватися як стосовно до пульсацій одиночній пульсуючою величини, так і стосовно до твору пульсацій </w:t>
      </w:r>
      <w:r w:rsidRPr="00395FE0">
        <w:rPr>
          <w:position w:val="-12"/>
          <w:sz w:val="28"/>
          <w:szCs w:val="28"/>
        </w:rPr>
        <w:object w:dxaOrig="1760" w:dyaOrig="480">
          <v:shape id="_x0000_i1246" type="#_x0000_t75" style="width:86.25pt;height:23.25pt" o:ole="">
            <v:imagedata r:id="rId460" o:title=""/>
          </v:shape>
          <o:OLEObject Type="Embed" ProgID="Equation.DSMT4" ShapeID="_x0000_i1246" DrawAspect="Content" ObjectID="_1700414264" r:id="rId461"/>
        </w:object>
      </w:r>
      <w:r w:rsidRPr="00395FE0">
        <w:rPr>
          <w:sz w:val="28"/>
          <w:szCs w:val="28"/>
        </w:rPr>
        <w:t xml:space="preserve"> чи до </w:t>
      </w:r>
      <w:r w:rsidRPr="00395FE0">
        <w:rPr>
          <w:position w:val="-12"/>
          <w:sz w:val="28"/>
          <w:szCs w:val="28"/>
        </w:rPr>
        <w:object w:dxaOrig="1700" w:dyaOrig="480">
          <v:shape id="_x0000_i1247" type="#_x0000_t75" style="width:83.25pt;height:23.25pt" o:ole="">
            <v:imagedata r:id="rId462" o:title=""/>
          </v:shape>
          <o:OLEObject Type="Embed" ProgID="Equation.DSMT4" ShapeID="_x0000_i1247" DrawAspect="Content" ObjectID="_1700414265" r:id="rId463"/>
        </w:object>
      </w:r>
      <w:r w:rsidRPr="00395FE0">
        <w:rPr>
          <w:sz w:val="28"/>
          <w:szCs w:val="28"/>
        </w:rPr>
        <w:t>.</w:t>
      </w:r>
      <w:r>
        <w:rPr>
          <w:sz w:val="28"/>
          <w:szCs w:val="28"/>
        </w:rPr>
        <w:t xml:space="preserve"> </w:t>
      </w:r>
      <w:r w:rsidRPr="00395FE0">
        <w:rPr>
          <w:sz w:val="28"/>
          <w:szCs w:val="28"/>
        </w:rPr>
        <w:t xml:space="preserve">Частотний аналіз може застосовуватися до кореляція самих різних видів. Для таких випадків як узагальнення виразів (*) і (**) можна записати: </w:t>
      </w:r>
    </w:p>
    <w:p w:rsidR="00B25065" w:rsidRPr="00395FE0" w:rsidRDefault="00B25065" w:rsidP="007346F9">
      <w:pPr>
        <w:spacing w:line="360" w:lineRule="auto"/>
        <w:ind w:firstLine="709"/>
        <w:jc w:val="center"/>
        <w:rPr>
          <w:sz w:val="28"/>
          <w:szCs w:val="28"/>
        </w:rPr>
      </w:pPr>
      <w:r w:rsidRPr="00395FE0">
        <w:rPr>
          <w:position w:val="-32"/>
          <w:sz w:val="28"/>
          <w:szCs w:val="28"/>
        </w:rPr>
        <w:object w:dxaOrig="2780" w:dyaOrig="740">
          <v:shape id="_x0000_i1248" type="#_x0000_t75" style="width:135.75pt;height:36.75pt" o:ole="">
            <v:imagedata r:id="rId464" o:title=""/>
          </v:shape>
          <o:OLEObject Type="Embed" ProgID="Equation.3" ShapeID="_x0000_i1248" DrawAspect="Content" ObjectID="_1700414266" r:id="rId465"/>
        </w:object>
      </w:r>
    </w:p>
    <w:p w:rsidR="00B25065" w:rsidRPr="00395FE0" w:rsidRDefault="00B25065" w:rsidP="007346F9">
      <w:pPr>
        <w:spacing w:line="360" w:lineRule="auto"/>
        <w:ind w:firstLine="709"/>
        <w:jc w:val="both"/>
        <w:rPr>
          <w:sz w:val="28"/>
          <w:szCs w:val="28"/>
        </w:rPr>
      </w:pPr>
      <w:r w:rsidRPr="00395FE0">
        <w:rPr>
          <w:sz w:val="28"/>
          <w:szCs w:val="28"/>
        </w:rPr>
        <w:t xml:space="preserve">де </w:t>
      </w:r>
      <w:r w:rsidRPr="00395FE0">
        <w:rPr>
          <w:position w:val="-24"/>
          <w:sz w:val="28"/>
          <w:szCs w:val="28"/>
        </w:rPr>
        <w:object w:dxaOrig="1860" w:dyaOrig="680">
          <v:shape id="_x0000_i1249" type="#_x0000_t75" style="width:90.75pt;height:32.25pt" o:ole="">
            <v:imagedata r:id="rId466" o:title=""/>
          </v:shape>
          <o:OLEObject Type="Embed" ProgID="Equation.DSMT4" ShapeID="_x0000_i1249" DrawAspect="Content" ObjectID="_1700414267" r:id="rId467"/>
        </w:object>
      </w:r>
      <w:r w:rsidRPr="00395FE0">
        <w:rPr>
          <w:sz w:val="28"/>
          <w:szCs w:val="28"/>
        </w:rPr>
        <w:t xml:space="preserve">- взаємний спектр пульсацій </w:t>
      </w:r>
      <w:r w:rsidRPr="00395FE0">
        <w:rPr>
          <w:position w:val="-10"/>
          <w:sz w:val="28"/>
          <w:szCs w:val="28"/>
        </w:rPr>
        <w:object w:dxaOrig="520" w:dyaOrig="320">
          <v:shape id="_x0000_i1250" type="#_x0000_t75" style="width:26.25pt;height:15.75pt" o:ole="">
            <v:imagedata r:id="rId468" o:title=""/>
          </v:shape>
          <o:OLEObject Type="Embed" ProgID="Equation.3" ShapeID="_x0000_i1250" DrawAspect="Content" ObjectID="_1700414268" r:id="rId469"/>
        </w:object>
      </w:r>
      <w:r w:rsidRPr="00395FE0">
        <w:rPr>
          <w:sz w:val="28"/>
          <w:szCs w:val="28"/>
        </w:rPr>
        <w:t xml:space="preserve">. Нормований взаємний спектр пульсації </w:t>
      </w:r>
      <w:r w:rsidRPr="00395FE0">
        <w:rPr>
          <w:position w:val="-10"/>
          <w:sz w:val="28"/>
          <w:szCs w:val="28"/>
        </w:rPr>
        <w:object w:dxaOrig="520" w:dyaOrig="320">
          <v:shape id="_x0000_i1251" type="#_x0000_t75" style="width:26.25pt;height:15.75pt" o:ole="">
            <v:imagedata r:id="rId468" o:title=""/>
          </v:shape>
          <o:OLEObject Type="Embed" ProgID="Equation.3" ShapeID="_x0000_i1251" DrawAspect="Content" ObjectID="_1700414269" r:id="rId470"/>
        </w:object>
      </w:r>
      <w:r w:rsidRPr="00395FE0">
        <w:rPr>
          <w:sz w:val="28"/>
          <w:szCs w:val="28"/>
        </w:rPr>
        <w:t xml:space="preserve"> можна отримати якщо віднести </w:t>
      </w:r>
      <w:r w:rsidRPr="00395FE0">
        <w:rPr>
          <w:position w:val="-10"/>
          <w:sz w:val="28"/>
          <w:szCs w:val="28"/>
        </w:rPr>
        <w:object w:dxaOrig="540" w:dyaOrig="320">
          <v:shape id="_x0000_i1252" type="#_x0000_t75" style="width:27pt;height:15.75pt" o:ole="">
            <v:imagedata r:id="rId471" o:title=""/>
          </v:shape>
          <o:OLEObject Type="Embed" ProgID="Equation.3" ShapeID="_x0000_i1252" DrawAspect="Content" ObjectID="_1700414270" r:id="rId472"/>
        </w:object>
      </w:r>
      <w:r w:rsidRPr="00395FE0">
        <w:rPr>
          <w:sz w:val="28"/>
          <w:szCs w:val="28"/>
        </w:rPr>
        <w:t xml:space="preserve"> до добутку середньоквадратичних величин </w:t>
      </w:r>
      <w:r w:rsidRPr="00395FE0">
        <w:rPr>
          <w:position w:val="-10"/>
          <w:sz w:val="28"/>
          <w:szCs w:val="28"/>
        </w:rPr>
        <w:object w:dxaOrig="520" w:dyaOrig="320">
          <v:shape id="_x0000_i1253" type="#_x0000_t75" style="width:26.25pt;height:15.75pt" o:ole="">
            <v:imagedata r:id="rId468" o:title=""/>
          </v:shape>
          <o:OLEObject Type="Embed" ProgID="Equation.3" ShapeID="_x0000_i1253" DrawAspect="Content" ObjectID="_1700414271" r:id="rId473"/>
        </w:object>
      </w:r>
      <w:r w:rsidRPr="00395FE0">
        <w:rPr>
          <w:sz w:val="28"/>
          <w:szCs w:val="28"/>
        </w:rPr>
        <w:t>.</w:t>
      </w:r>
    </w:p>
    <w:p w:rsidR="00B25065" w:rsidRPr="00395FE0" w:rsidRDefault="00B25065" w:rsidP="007346F9">
      <w:pPr>
        <w:spacing w:line="360" w:lineRule="auto"/>
        <w:ind w:firstLine="709"/>
        <w:jc w:val="center"/>
        <w:rPr>
          <w:sz w:val="28"/>
          <w:szCs w:val="28"/>
        </w:rPr>
      </w:pPr>
      <w:r w:rsidRPr="00395FE0">
        <w:rPr>
          <w:position w:val="-42"/>
          <w:sz w:val="28"/>
          <w:szCs w:val="28"/>
        </w:rPr>
        <w:object w:dxaOrig="3640" w:dyaOrig="960">
          <v:shape id="_x0000_i1254" type="#_x0000_t75" style="width:176.25pt;height:46.5pt" o:ole="">
            <v:imagedata r:id="rId474" o:title=""/>
          </v:shape>
          <o:OLEObject Type="Embed" ProgID="Equation.3" ShapeID="_x0000_i1254" DrawAspect="Content" ObjectID="_1700414272" r:id="rId475"/>
        </w:object>
      </w:r>
      <w:r w:rsidRPr="00395FE0">
        <w:rPr>
          <w:sz w:val="28"/>
          <w:szCs w:val="28"/>
        </w:rPr>
        <w:t>,</w:t>
      </w:r>
    </w:p>
    <w:p w:rsidR="00B25065" w:rsidRPr="007346F9" w:rsidRDefault="00B25065" w:rsidP="007346F9">
      <w:pPr>
        <w:spacing w:line="360" w:lineRule="auto"/>
        <w:ind w:firstLine="709"/>
        <w:jc w:val="both"/>
        <w:rPr>
          <w:sz w:val="28"/>
          <w:szCs w:val="28"/>
        </w:rPr>
      </w:pPr>
      <w:r w:rsidRPr="007346F9">
        <w:rPr>
          <w:sz w:val="28"/>
          <w:szCs w:val="28"/>
        </w:rPr>
        <w:t>Якщо проінтегрувати по всьому діапазону частот, отримаємо:</w:t>
      </w:r>
    </w:p>
    <w:p w:rsidR="00B25065" w:rsidRPr="00395FE0" w:rsidRDefault="00B25065" w:rsidP="007346F9">
      <w:pPr>
        <w:spacing w:line="360" w:lineRule="auto"/>
        <w:ind w:firstLine="709"/>
        <w:jc w:val="right"/>
        <w:rPr>
          <w:sz w:val="28"/>
          <w:szCs w:val="28"/>
        </w:rPr>
      </w:pPr>
      <w:r w:rsidRPr="00395FE0">
        <w:rPr>
          <w:position w:val="-42"/>
          <w:sz w:val="28"/>
          <w:szCs w:val="28"/>
        </w:rPr>
        <w:object w:dxaOrig="5080" w:dyaOrig="960">
          <v:shape id="_x0000_i1255" type="#_x0000_t75" style="width:251.25pt;height:46.5pt" o:ole="">
            <v:imagedata r:id="rId476" o:title=""/>
          </v:shape>
          <o:OLEObject Type="Embed" ProgID="Equation.3" ShapeID="_x0000_i1255" DrawAspect="Content" ObjectID="_1700414273" r:id="rId477"/>
        </w:object>
      </w:r>
      <w:r w:rsidRPr="00395FE0">
        <w:rPr>
          <w:sz w:val="28"/>
          <w:szCs w:val="28"/>
        </w:rPr>
        <w:t xml:space="preserve"> </w:t>
      </w:r>
      <w:r w:rsidRPr="00395FE0">
        <w:rPr>
          <w:sz w:val="28"/>
          <w:szCs w:val="28"/>
        </w:rPr>
        <w:tab/>
      </w:r>
      <w:r w:rsidRPr="00395FE0">
        <w:rPr>
          <w:sz w:val="28"/>
          <w:szCs w:val="28"/>
        </w:rPr>
        <w:tab/>
        <w:t>(***)</w:t>
      </w:r>
    </w:p>
    <w:p w:rsidR="00B25065" w:rsidRDefault="009054D0" w:rsidP="00395FE0">
      <w:pPr>
        <w:spacing w:line="360" w:lineRule="auto"/>
        <w:ind w:firstLine="709"/>
        <w:jc w:val="both"/>
        <w:rPr>
          <w:sz w:val="28"/>
          <w:szCs w:val="28"/>
        </w:rPr>
      </w:pPr>
      <w:r>
        <w:rPr>
          <w:noProof/>
          <w:sz w:val="28"/>
          <w:szCs w:val="28"/>
          <w:lang w:eastAsia="uk-UA"/>
        </w:rPr>
        <w:drawing>
          <wp:inline distT="0" distB="0" distL="0" distR="0">
            <wp:extent cx="3489960" cy="1982470"/>
            <wp:effectExtent l="0" t="0" r="0" b="0"/>
            <wp:docPr id="258" name="Рисунок 79" descr="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9" descr="28"/>
                    <pic:cNvPicPr>
                      <a:picLocks noChangeAspect="1" noChangeArrowheads="1"/>
                    </pic:cNvPicPr>
                  </pic:nvPicPr>
                  <pic:blipFill>
                    <a:blip r:embed="rId478">
                      <a:extLst>
                        <a:ext uri="{28A0092B-C50C-407E-A947-70E740481C1C}">
                          <a14:useLocalDpi xmlns:a14="http://schemas.microsoft.com/office/drawing/2010/main" val="0"/>
                        </a:ext>
                      </a:extLst>
                    </a:blip>
                    <a:srcRect/>
                    <a:stretch>
                      <a:fillRect/>
                    </a:stretch>
                  </pic:blipFill>
                  <pic:spPr bwMode="auto">
                    <a:xfrm>
                      <a:off x="0" y="0"/>
                      <a:ext cx="3489960" cy="1982470"/>
                    </a:xfrm>
                    <a:prstGeom prst="rect">
                      <a:avLst/>
                    </a:prstGeom>
                    <a:noFill/>
                    <a:ln>
                      <a:noFill/>
                    </a:ln>
                  </pic:spPr>
                </pic:pic>
              </a:graphicData>
            </a:graphic>
          </wp:inline>
        </w:drawing>
      </w:r>
    </w:p>
    <w:p w:rsidR="00B25065" w:rsidRPr="00D065E3" w:rsidRDefault="00B25065" w:rsidP="00B36D6A">
      <w:pPr>
        <w:spacing w:line="360" w:lineRule="auto"/>
        <w:jc w:val="center"/>
        <w:rPr>
          <w:color w:val="000000"/>
        </w:rPr>
      </w:pPr>
      <w:r w:rsidRPr="00D065E3">
        <w:rPr>
          <w:i/>
          <w:sz w:val="26"/>
          <w:szCs w:val="26"/>
        </w:rPr>
        <w:t xml:space="preserve">Рисунок </w:t>
      </w:r>
      <w:r>
        <w:rPr>
          <w:i/>
          <w:sz w:val="26"/>
          <w:szCs w:val="26"/>
        </w:rPr>
        <w:t>1</w:t>
      </w:r>
      <w:r w:rsidRPr="00D065E3">
        <w:rPr>
          <w:i/>
          <w:sz w:val="26"/>
          <w:szCs w:val="26"/>
        </w:rPr>
        <w:t>.</w:t>
      </w:r>
      <w:r>
        <w:rPr>
          <w:i/>
          <w:sz w:val="26"/>
          <w:szCs w:val="26"/>
        </w:rPr>
        <w:t>19</w:t>
      </w:r>
      <w:r w:rsidRPr="00D065E3">
        <w:t xml:space="preserve"> –</w:t>
      </w:r>
      <w:r>
        <w:t xml:space="preserve"> Графічна інтерпретація </w:t>
      </w:r>
      <w:r w:rsidRPr="00B36D6A">
        <w:t>енергетичн</w:t>
      </w:r>
      <w:r>
        <w:t xml:space="preserve">ого </w:t>
      </w:r>
      <w:r w:rsidRPr="00B36D6A">
        <w:t>спектра</w:t>
      </w:r>
      <w:r>
        <w:t xml:space="preserve"> </w:t>
      </w:r>
    </w:p>
    <w:p w:rsidR="00B25065" w:rsidRPr="00395FE0" w:rsidRDefault="00B25065" w:rsidP="00395FE0">
      <w:pPr>
        <w:spacing w:line="360" w:lineRule="auto"/>
        <w:ind w:firstLine="709"/>
        <w:jc w:val="both"/>
        <w:rPr>
          <w:sz w:val="28"/>
          <w:szCs w:val="28"/>
        </w:rPr>
      </w:pPr>
    </w:p>
    <w:p w:rsidR="00B25065" w:rsidRPr="00395FE0" w:rsidRDefault="00B25065" w:rsidP="00395FE0">
      <w:pPr>
        <w:spacing w:line="360" w:lineRule="auto"/>
        <w:ind w:firstLine="709"/>
        <w:jc w:val="both"/>
        <w:rPr>
          <w:sz w:val="28"/>
          <w:szCs w:val="28"/>
        </w:rPr>
      </w:pPr>
      <w:r w:rsidRPr="00395FE0">
        <w:rPr>
          <w:sz w:val="28"/>
          <w:szCs w:val="28"/>
        </w:rPr>
        <w:t>Таким чином (***) встановлює зв'язок між коефіцієнтом одно</w:t>
      </w:r>
      <w:r>
        <w:rPr>
          <w:sz w:val="28"/>
          <w:szCs w:val="28"/>
        </w:rPr>
        <w:t>точкової</w:t>
      </w:r>
      <w:r w:rsidRPr="00395FE0">
        <w:rPr>
          <w:sz w:val="28"/>
          <w:szCs w:val="28"/>
        </w:rPr>
        <w:t xml:space="preserve"> кореляції і нормованим взаємним частотним спектром, що дуже важливо. Звідси випливає що </w:t>
      </w:r>
      <w:r w:rsidRPr="00395FE0">
        <w:rPr>
          <w:position w:val="-4"/>
          <w:sz w:val="28"/>
          <w:szCs w:val="28"/>
        </w:rPr>
        <w:object w:dxaOrig="240" w:dyaOrig="260">
          <v:shape id="_x0000_i1256" type="#_x0000_t75" style="width:11.25pt;height:12pt" o:ole="">
            <v:imagedata r:id="rId479" o:title=""/>
          </v:shape>
          <o:OLEObject Type="Embed" ProgID="Equation.3" ShapeID="_x0000_i1256" DrawAspect="Content" ObjectID="_1700414274" r:id="rId480"/>
        </w:object>
      </w:r>
      <w:r w:rsidRPr="00395FE0">
        <w:rPr>
          <w:sz w:val="28"/>
          <w:szCs w:val="28"/>
        </w:rPr>
        <w:t xml:space="preserve"> і нормована спектральна функція </w:t>
      </w:r>
      <w:r w:rsidRPr="00395FE0">
        <w:rPr>
          <w:position w:val="-10"/>
          <w:sz w:val="28"/>
          <w:szCs w:val="28"/>
        </w:rPr>
        <w:object w:dxaOrig="560" w:dyaOrig="320">
          <v:shape id="_x0000_i1257" type="#_x0000_t75" style="width:26.25pt;height:15.75pt" o:ole="">
            <v:imagedata r:id="rId481" o:title=""/>
          </v:shape>
          <o:OLEObject Type="Embed" ProgID="Equation.3" ShapeID="_x0000_i1257" DrawAspect="Content" ObjectID="_1700414275" r:id="rId482"/>
        </w:object>
      </w:r>
      <w:r w:rsidRPr="00395FE0">
        <w:rPr>
          <w:sz w:val="28"/>
          <w:szCs w:val="28"/>
        </w:rPr>
        <w:t xml:space="preserve"> одержувані різними шляхами, дають одну і ту ж інформацію про розвиток турбулентності.</w:t>
      </w:r>
    </w:p>
    <w:p w:rsidR="00B25065" w:rsidRPr="00395FE0" w:rsidRDefault="00B25065" w:rsidP="00395FE0">
      <w:pPr>
        <w:spacing w:line="360" w:lineRule="auto"/>
        <w:ind w:firstLine="709"/>
        <w:jc w:val="both"/>
        <w:rPr>
          <w:sz w:val="28"/>
          <w:szCs w:val="28"/>
        </w:rPr>
      </w:pPr>
      <w:r w:rsidRPr="00395FE0">
        <w:rPr>
          <w:sz w:val="28"/>
          <w:szCs w:val="28"/>
        </w:rPr>
        <w:t>За допомогою перетворень можна показати що коефіцієнт тимчасової кореляції і частотний спектр однієї і тієї ж пульсуючою величини пов'язані між собою парою перетворень Фур’є:</w:t>
      </w:r>
    </w:p>
    <w:p w:rsidR="00B25065" w:rsidRPr="00395FE0" w:rsidRDefault="00B25065" w:rsidP="007346F9">
      <w:pPr>
        <w:spacing w:line="360" w:lineRule="auto"/>
        <w:ind w:firstLine="709"/>
        <w:jc w:val="center"/>
        <w:rPr>
          <w:sz w:val="28"/>
          <w:szCs w:val="28"/>
        </w:rPr>
      </w:pPr>
      <w:r w:rsidRPr="00395FE0">
        <w:rPr>
          <w:position w:val="-70"/>
          <w:sz w:val="28"/>
          <w:szCs w:val="28"/>
        </w:rPr>
        <w:object w:dxaOrig="3500" w:dyaOrig="1520">
          <v:shape id="_x0000_i1258" type="#_x0000_t75" style="width:173.25pt;height:73.5pt" o:ole="">
            <v:imagedata r:id="rId483" o:title=""/>
          </v:shape>
          <o:OLEObject Type="Embed" ProgID="Equation.3" ShapeID="_x0000_i1258" DrawAspect="Content" ObjectID="_1700414276" r:id="rId484"/>
        </w:object>
      </w:r>
    </w:p>
    <w:p w:rsidR="00B25065" w:rsidRPr="00395FE0" w:rsidRDefault="00B25065" w:rsidP="007346F9">
      <w:pPr>
        <w:spacing w:line="360" w:lineRule="auto"/>
        <w:ind w:firstLine="709"/>
        <w:jc w:val="center"/>
        <w:rPr>
          <w:sz w:val="28"/>
          <w:szCs w:val="28"/>
        </w:rPr>
      </w:pPr>
      <w:r w:rsidRPr="00395FE0">
        <w:rPr>
          <w:position w:val="-6"/>
          <w:sz w:val="28"/>
          <w:szCs w:val="28"/>
        </w:rPr>
        <w:object w:dxaOrig="880" w:dyaOrig="279">
          <v:shape id="_x0000_i1259" type="#_x0000_t75" style="width:43.5pt;height:13.5pt" o:ole="">
            <v:imagedata r:id="rId485" o:title=""/>
          </v:shape>
          <o:OLEObject Type="Embed" ProgID="Equation.DSMT4" ShapeID="_x0000_i1259" DrawAspect="Content" ObjectID="_1700414277" r:id="rId486"/>
        </w:object>
      </w:r>
    </w:p>
    <w:p w:rsidR="00B25065" w:rsidRPr="00395FE0" w:rsidRDefault="00B25065" w:rsidP="00395FE0">
      <w:pPr>
        <w:spacing w:line="360" w:lineRule="auto"/>
        <w:ind w:firstLine="709"/>
        <w:jc w:val="both"/>
        <w:rPr>
          <w:sz w:val="28"/>
          <w:szCs w:val="28"/>
        </w:rPr>
      </w:pPr>
      <w:r w:rsidRPr="00395FE0">
        <w:rPr>
          <w:sz w:val="28"/>
          <w:szCs w:val="28"/>
        </w:rPr>
        <w:t>Користь цих співвідношень можна проілюструвати наступним рівнянням випливають з них, стосовно у поздовжньої компоненті пульсації швидкості:</w:t>
      </w:r>
    </w:p>
    <w:p w:rsidR="00B25065" w:rsidRPr="00395FE0" w:rsidRDefault="00B25065" w:rsidP="007346F9">
      <w:pPr>
        <w:spacing w:line="360" w:lineRule="auto"/>
        <w:ind w:firstLine="709"/>
        <w:jc w:val="center"/>
        <w:rPr>
          <w:sz w:val="28"/>
          <w:szCs w:val="28"/>
        </w:rPr>
      </w:pPr>
      <w:r w:rsidRPr="00395FE0">
        <w:rPr>
          <w:position w:val="-32"/>
          <w:sz w:val="28"/>
          <w:szCs w:val="28"/>
        </w:rPr>
        <w:object w:dxaOrig="2260" w:dyaOrig="859">
          <v:shape id="_x0000_i1260" type="#_x0000_t75" style="width:110.25pt;height:43.5pt" o:ole="">
            <v:imagedata r:id="rId487" o:title=""/>
          </v:shape>
          <o:OLEObject Type="Embed" ProgID="Equation.DSMT4" ShapeID="_x0000_i1260" DrawAspect="Content" ObjectID="_1700414278" r:id="rId488"/>
        </w:object>
      </w:r>
      <w:r w:rsidRPr="00395FE0">
        <w:rPr>
          <w:sz w:val="28"/>
          <w:szCs w:val="28"/>
        </w:rPr>
        <w:t>,</w:t>
      </w:r>
    </w:p>
    <w:p w:rsidR="00B25065" w:rsidRDefault="00B25065" w:rsidP="00395FE0">
      <w:pPr>
        <w:spacing w:line="360" w:lineRule="auto"/>
        <w:ind w:firstLine="709"/>
        <w:jc w:val="both"/>
        <w:rPr>
          <w:sz w:val="28"/>
          <w:szCs w:val="28"/>
        </w:rPr>
      </w:pPr>
      <w:r w:rsidRPr="00395FE0">
        <w:rPr>
          <w:sz w:val="28"/>
          <w:szCs w:val="28"/>
        </w:rPr>
        <w:t xml:space="preserve">де </w:t>
      </w:r>
      <w:r w:rsidRPr="00395FE0">
        <w:rPr>
          <w:position w:val="-12"/>
          <w:sz w:val="28"/>
          <w:szCs w:val="28"/>
        </w:rPr>
        <w:object w:dxaOrig="639" w:dyaOrig="360">
          <v:shape id="_x0000_i1261" type="#_x0000_t75" style="width:31.5pt;height:18.75pt" o:ole="">
            <v:imagedata r:id="rId489" o:title=""/>
          </v:shape>
          <o:OLEObject Type="Embed" ProgID="Equation.DSMT4" ShapeID="_x0000_i1261" DrawAspect="Content" ObjectID="_1700414279" r:id="rId490"/>
        </w:object>
      </w:r>
      <w:r w:rsidRPr="00395FE0">
        <w:rPr>
          <w:sz w:val="28"/>
          <w:szCs w:val="28"/>
        </w:rPr>
        <w:t xml:space="preserve">- спектральна щільність величини </w:t>
      </w:r>
      <w:r w:rsidRPr="00395FE0">
        <w:rPr>
          <w:position w:val="-12"/>
          <w:sz w:val="28"/>
          <w:szCs w:val="28"/>
        </w:rPr>
        <w:object w:dxaOrig="340" w:dyaOrig="420">
          <v:shape id="_x0000_i1262" type="#_x0000_t75" style="width:16.5pt;height:21.75pt" o:ole="">
            <v:imagedata r:id="rId491" o:title=""/>
          </v:shape>
          <o:OLEObject Type="Embed" ProgID="Equation.DSMT4" ShapeID="_x0000_i1262" DrawAspect="Content" ObjectID="_1700414280" r:id="rId492"/>
        </w:object>
      </w:r>
      <w:r w:rsidRPr="00395FE0">
        <w:rPr>
          <w:sz w:val="28"/>
          <w:szCs w:val="28"/>
        </w:rPr>
        <w:t xml:space="preserve">. Використовуючи частотний спектр поздовжньої компоненти пульсації швидкості, можна отримати складну в отриманні, але дуже важливу в аналізі структури турбулентності величину </w:t>
      </w:r>
      <w:r w:rsidRPr="00395FE0">
        <w:rPr>
          <w:position w:val="-32"/>
          <w:sz w:val="28"/>
          <w:szCs w:val="28"/>
        </w:rPr>
        <w:object w:dxaOrig="760" w:dyaOrig="859">
          <v:shape id="_x0000_i1263" type="#_x0000_t75" style="width:38.25pt;height:43.5pt" o:ole="">
            <v:imagedata r:id="rId493" o:title=""/>
          </v:shape>
          <o:OLEObject Type="Embed" ProgID="Equation.DSMT4" ShapeID="_x0000_i1263" DrawAspect="Content" ObjectID="_1700414281" r:id="rId494"/>
        </w:object>
      </w:r>
      <w:r w:rsidRPr="00395FE0">
        <w:rPr>
          <w:sz w:val="28"/>
          <w:szCs w:val="28"/>
        </w:rPr>
        <w:t xml:space="preserve"> (Яку використовують при отриманні мікромасштабу турбулентності). Таким чином співвідношення між коефіцієнтом кореляції і спектрами дозволяє експериментатору зробити раціональний вибір методу вимірювань, можна знайти або кореляцію або частотний спектр.</w:t>
      </w:r>
    </w:p>
    <w:p w:rsidR="00B25065" w:rsidRPr="00395FE0" w:rsidRDefault="00B25065" w:rsidP="00395FE0">
      <w:pPr>
        <w:spacing w:line="360" w:lineRule="auto"/>
        <w:ind w:firstLine="709"/>
        <w:jc w:val="both"/>
        <w:rPr>
          <w:sz w:val="28"/>
          <w:szCs w:val="28"/>
        </w:rPr>
      </w:pPr>
    </w:p>
    <w:p w:rsidR="00B25065" w:rsidRPr="00395FE0" w:rsidRDefault="00B25065" w:rsidP="00395FE0">
      <w:pPr>
        <w:pStyle w:val="afe"/>
        <w:spacing w:before="0" w:beforeAutospacing="0" w:after="0" w:afterAutospacing="0"/>
        <w:ind w:firstLine="709"/>
        <w:rPr>
          <w:rFonts w:ascii="Times New Roman" w:hAnsi="Times New Roman"/>
          <w:sz w:val="28"/>
        </w:rPr>
      </w:pPr>
      <w:bookmarkStart w:id="21" w:name="_Toc138257323"/>
      <w:r w:rsidRPr="00395FE0">
        <w:rPr>
          <w:rFonts w:ascii="Times New Roman" w:hAnsi="Times New Roman"/>
          <w:sz w:val="28"/>
        </w:rPr>
        <w:t xml:space="preserve">б) </w:t>
      </w:r>
      <w:bookmarkEnd w:id="21"/>
      <w:r w:rsidRPr="00395FE0">
        <w:rPr>
          <w:rFonts w:ascii="Times New Roman" w:hAnsi="Times New Roman"/>
          <w:sz w:val="28"/>
        </w:rPr>
        <w:t>Спектри по хвильовим числам</w:t>
      </w:r>
    </w:p>
    <w:p w:rsidR="00B25065" w:rsidRPr="00395FE0" w:rsidRDefault="00B25065" w:rsidP="00395FE0">
      <w:pPr>
        <w:spacing w:line="360" w:lineRule="auto"/>
        <w:ind w:firstLine="709"/>
        <w:jc w:val="both"/>
        <w:rPr>
          <w:sz w:val="28"/>
          <w:szCs w:val="28"/>
        </w:rPr>
      </w:pPr>
      <w:r w:rsidRPr="00395FE0">
        <w:rPr>
          <w:position w:val="-28"/>
          <w:sz w:val="28"/>
          <w:szCs w:val="28"/>
        </w:rPr>
        <w:object w:dxaOrig="1660" w:dyaOrig="680">
          <v:shape id="_x0000_i1264" type="#_x0000_t75" style="width:82.5pt;height:32.25pt" o:ole="">
            <v:imagedata r:id="rId495" o:title=""/>
          </v:shape>
          <o:OLEObject Type="Embed" ProgID="Equation.DSMT4" ShapeID="_x0000_i1264" DrawAspect="Content" ObjectID="_1700414282" r:id="rId496"/>
        </w:object>
      </w:r>
      <w:r w:rsidRPr="00395FE0">
        <w:rPr>
          <w:sz w:val="28"/>
          <w:szCs w:val="28"/>
        </w:rPr>
        <w:t>,</w:t>
      </w:r>
    </w:p>
    <w:p w:rsidR="00B25065" w:rsidRPr="00395FE0" w:rsidRDefault="00B25065" w:rsidP="00395FE0">
      <w:pPr>
        <w:spacing w:line="360" w:lineRule="auto"/>
        <w:ind w:firstLine="709"/>
        <w:jc w:val="both"/>
        <w:rPr>
          <w:sz w:val="28"/>
          <w:szCs w:val="28"/>
        </w:rPr>
      </w:pPr>
      <w:r w:rsidRPr="00395FE0">
        <w:rPr>
          <w:position w:val="-18"/>
          <w:sz w:val="28"/>
          <w:szCs w:val="28"/>
        </w:rPr>
        <w:object w:dxaOrig="940" w:dyaOrig="480">
          <v:shape id="_x0000_i1265" type="#_x0000_t75" style="width:46.5pt;height:23.25pt" o:ole="">
            <v:imagedata r:id="rId497" o:title=""/>
          </v:shape>
          <o:OLEObject Type="Embed" ProgID="Equation.DSMT4" ShapeID="_x0000_i1265" DrawAspect="Content" ObjectID="_1700414283" r:id="rId498"/>
        </w:object>
      </w:r>
      <w:r w:rsidRPr="00395FE0">
        <w:rPr>
          <w:sz w:val="28"/>
          <w:szCs w:val="28"/>
        </w:rPr>
        <w:t xml:space="preserve"> - кругова частота;</w:t>
      </w:r>
    </w:p>
    <w:p w:rsidR="00B25065" w:rsidRPr="00395FE0" w:rsidRDefault="00B25065" w:rsidP="00395FE0">
      <w:pPr>
        <w:spacing w:line="360" w:lineRule="auto"/>
        <w:ind w:firstLine="709"/>
        <w:jc w:val="both"/>
        <w:rPr>
          <w:sz w:val="28"/>
          <w:szCs w:val="28"/>
        </w:rPr>
      </w:pPr>
      <w:r w:rsidRPr="00395FE0">
        <w:rPr>
          <w:position w:val="-24"/>
          <w:sz w:val="28"/>
          <w:szCs w:val="28"/>
        </w:rPr>
        <w:object w:dxaOrig="999" w:dyaOrig="540">
          <v:shape id="_x0000_i1266" type="#_x0000_t75" style="width:48.75pt;height:27pt" o:ole="">
            <v:imagedata r:id="rId499" o:title=""/>
          </v:shape>
          <o:OLEObject Type="Embed" ProgID="Equation.DSMT4" ShapeID="_x0000_i1266" DrawAspect="Content" ObjectID="_1700414284" r:id="rId500"/>
        </w:object>
      </w:r>
      <w:r w:rsidRPr="00395FE0">
        <w:rPr>
          <w:sz w:val="28"/>
          <w:szCs w:val="28"/>
        </w:rPr>
        <w:t xml:space="preserve"> - хвильове число, </w:t>
      </w:r>
      <w:r w:rsidRPr="00395FE0">
        <w:rPr>
          <w:position w:val="-24"/>
          <w:sz w:val="28"/>
          <w:szCs w:val="28"/>
        </w:rPr>
        <w:object w:dxaOrig="1680" w:dyaOrig="600">
          <v:shape id="_x0000_i1267" type="#_x0000_t75" style="width:83.25pt;height:30pt" o:ole="">
            <v:imagedata r:id="rId501" o:title=""/>
          </v:shape>
          <o:OLEObject Type="Embed" ProgID="Equation.DSMT4" ShapeID="_x0000_i1267" DrawAspect="Content" ObjectID="_1700414285" r:id="rId502"/>
        </w:object>
      </w:r>
      <w:r w:rsidRPr="00395FE0">
        <w:rPr>
          <w:sz w:val="28"/>
          <w:szCs w:val="28"/>
        </w:rPr>
        <w:t>;</w:t>
      </w:r>
    </w:p>
    <w:p w:rsidR="00B25065" w:rsidRPr="00395FE0" w:rsidRDefault="00B25065" w:rsidP="00395FE0">
      <w:pPr>
        <w:spacing w:line="360" w:lineRule="auto"/>
        <w:ind w:firstLine="709"/>
        <w:jc w:val="both"/>
        <w:rPr>
          <w:sz w:val="28"/>
          <w:szCs w:val="28"/>
        </w:rPr>
      </w:pPr>
      <w:r w:rsidRPr="00395FE0">
        <w:rPr>
          <w:position w:val="-12"/>
          <w:sz w:val="28"/>
          <w:szCs w:val="28"/>
        </w:rPr>
        <w:object w:dxaOrig="220" w:dyaOrig="360">
          <v:shape id="_x0000_i1268" type="#_x0000_t75" style="width:11.25pt;height:18.75pt" o:ole="">
            <v:imagedata r:id="rId503" o:title=""/>
          </v:shape>
          <o:OLEObject Type="Embed" ProgID="Equation.DSMT4" ShapeID="_x0000_i1268" DrawAspect="Content" ObjectID="_1700414286" r:id="rId504"/>
        </w:object>
      </w:r>
      <w:r w:rsidRPr="00395FE0">
        <w:rPr>
          <w:sz w:val="28"/>
          <w:szCs w:val="28"/>
        </w:rPr>
        <w:t xml:space="preserve"> - довжина хвилі у відповідному напрямку </w:t>
      </w:r>
      <w:r w:rsidRPr="00395FE0">
        <w:rPr>
          <w:position w:val="-10"/>
          <w:sz w:val="28"/>
          <w:szCs w:val="28"/>
        </w:rPr>
        <w:object w:dxaOrig="1140" w:dyaOrig="320">
          <v:shape id="_x0000_i1269" type="#_x0000_t75" style="width:55.5pt;height:15.75pt" o:ole="">
            <v:imagedata r:id="rId505" o:title=""/>
          </v:shape>
          <o:OLEObject Type="Embed" ProgID="Equation.DSMT4" ShapeID="_x0000_i1269" DrawAspect="Content" ObjectID="_1700414287" r:id="rId506"/>
        </w:object>
      </w:r>
      <w:r w:rsidRPr="00395FE0">
        <w:rPr>
          <w:sz w:val="28"/>
          <w:szCs w:val="28"/>
        </w:rPr>
        <w:t>.</w:t>
      </w:r>
    </w:p>
    <w:p w:rsidR="00B25065" w:rsidRPr="00395FE0" w:rsidRDefault="00B25065" w:rsidP="00395FE0">
      <w:pPr>
        <w:spacing w:line="360" w:lineRule="auto"/>
        <w:ind w:firstLine="709"/>
        <w:jc w:val="both"/>
        <w:rPr>
          <w:sz w:val="28"/>
          <w:szCs w:val="28"/>
        </w:rPr>
      </w:pPr>
      <w:r w:rsidRPr="00395FE0">
        <w:rPr>
          <w:sz w:val="28"/>
          <w:szCs w:val="28"/>
        </w:rPr>
        <w:lastRenderedPageBreak/>
        <w:t xml:space="preserve">Перетворення Фур’є пов’язує просторову кореляцію з спектром по хвильовим числам </w:t>
      </w:r>
      <w:r w:rsidRPr="00395FE0">
        <w:rPr>
          <w:position w:val="-12"/>
          <w:sz w:val="28"/>
          <w:szCs w:val="28"/>
        </w:rPr>
        <w:object w:dxaOrig="639" w:dyaOrig="360">
          <v:shape id="_x0000_i1270" type="#_x0000_t75" style="width:31.5pt;height:18.75pt" o:ole="">
            <v:imagedata r:id="rId507" o:title=""/>
          </v:shape>
          <o:OLEObject Type="Embed" ProgID="Equation.DSMT4" ShapeID="_x0000_i1270" DrawAspect="Content" ObjectID="_1700414288" r:id="rId508"/>
        </w:object>
      </w:r>
      <w:r w:rsidRPr="00395FE0">
        <w:rPr>
          <w:sz w:val="28"/>
          <w:szCs w:val="28"/>
        </w:rPr>
        <w:t xml:space="preserve"> в тому випадку, коли </w:t>
      </w:r>
      <w:r w:rsidRPr="00395FE0">
        <w:rPr>
          <w:position w:val="-12"/>
          <w:sz w:val="28"/>
          <w:szCs w:val="28"/>
        </w:rPr>
        <w:object w:dxaOrig="760" w:dyaOrig="360">
          <v:shape id="_x0000_i1271" type="#_x0000_t75" style="width:38.25pt;height:18.75pt" o:ole="">
            <v:imagedata r:id="rId509" o:title=""/>
          </v:shape>
          <o:OLEObject Type="Embed" ProgID="Equation.DSMT4" ShapeID="_x0000_i1271" DrawAspect="Content" ObjectID="_1700414289" r:id="rId510"/>
        </w:object>
      </w:r>
      <w:r w:rsidRPr="00395FE0">
        <w:rPr>
          <w:sz w:val="28"/>
          <w:szCs w:val="28"/>
        </w:rPr>
        <w:t xml:space="preserve"> парна функція (це буває досить часто) має наступний вигляд:</w:t>
      </w:r>
    </w:p>
    <w:p w:rsidR="00B25065" w:rsidRPr="00395FE0" w:rsidRDefault="00B25065" w:rsidP="00395FE0">
      <w:pPr>
        <w:spacing w:line="360" w:lineRule="auto"/>
        <w:ind w:firstLine="709"/>
        <w:jc w:val="both"/>
        <w:rPr>
          <w:sz w:val="28"/>
          <w:szCs w:val="28"/>
        </w:rPr>
      </w:pPr>
      <w:r w:rsidRPr="00395FE0">
        <w:rPr>
          <w:position w:val="-70"/>
          <w:sz w:val="28"/>
          <w:szCs w:val="28"/>
        </w:rPr>
        <w:object w:dxaOrig="8460" w:dyaOrig="1520">
          <v:shape id="_x0000_i1272" type="#_x0000_t75" style="width:423pt;height:73.5pt" o:ole="">
            <v:imagedata r:id="rId511" o:title=""/>
          </v:shape>
          <o:OLEObject Type="Embed" ProgID="Equation.DSMT4" ShapeID="_x0000_i1272" DrawAspect="Content" ObjectID="_1700414290" r:id="rId512"/>
        </w:object>
      </w:r>
    </w:p>
    <w:p w:rsidR="00B25065" w:rsidRPr="00395FE0" w:rsidRDefault="00B25065" w:rsidP="007346F9">
      <w:pPr>
        <w:spacing w:line="360" w:lineRule="auto"/>
        <w:ind w:firstLine="709"/>
        <w:jc w:val="right"/>
        <w:rPr>
          <w:sz w:val="28"/>
          <w:szCs w:val="28"/>
        </w:rPr>
      </w:pPr>
      <w:r w:rsidRPr="00395FE0">
        <w:rPr>
          <w:position w:val="-36"/>
          <w:sz w:val="28"/>
          <w:szCs w:val="28"/>
        </w:rPr>
        <w:object w:dxaOrig="2020" w:dyaOrig="740">
          <v:shape id="_x0000_i1273" type="#_x0000_t75" style="width:100.5pt;height:36.75pt" o:ole="">
            <v:imagedata r:id="rId513" o:title=""/>
          </v:shape>
          <o:OLEObject Type="Embed" ProgID="Equation.DSMT4" ShapeID="_x0000_i1273" DrawAspect="Content" ObjectID="_1700414291" r:id="rId514"/>
        </w:object>
      </w:r>
      <w:r w:rsidRPr="00395FE0">
        <w:rPr>
          <w:sz w:val="28"/>
          <w:szCs w:val="28"/>
        </w:rPr>
        <w:tab/>
      </w:r>
      <w:r w:rsidRPr="00395FE0">
        <w:rPr>
          <w:sz w:val="28"/>
          <w:szCs w:val="28"/>
        </w:rPr>
        <w:tab/>
      </w:r>
      <w:r w:rsidRPr="00395FE0">
        <w:rPr>
          <w:sz w:val="28"/>
          <w:szCs w:val="28"/>
        </w:rPr>
        <w:tab/>
      </w:r>
      <w:r w:rsidRPr="00395FE0">
        <w:rPr>
          <w:sz w:val="28"/>
          <w:szCs w:val="28"/>
        </w:rPr>
        <w:tab/>
      </w:r>
      <w:r w:rsidRPr="00395FE0">
        <w:rPr>
          <w:sz w:val="28"/>
          <w:szCs w:val="28"/>
        </w:rPr>
        <w:tab/>
      </w:r>
      <w:r w:rsidRPr="00395FE0">
        <w:rPr>
          <w:sz w:val="28"/>
          <w:szCs w:val="28"/>
        </w:rPr>
        <w:tab/>
        <w:t>(</w:t>
      </w:r>
      <w:r>
        <w:rPr>
          <w:sz w:val="28"/>
          <w:szCs w:val="28"/>
        </w:rPr>
        <w:t>1.7</w:t>
      </w:r>
      <w:r w:rsidRPr="00395FE0">
        <w:rPr>
          <w:sz w:val="28"/>
          <w:szCs w:val="28"/>
        </w:rPr>
        <w:t>)</w:t>
      </w:r>
    </w:p>
    <w:p w:rsidR="00B25065" w:rsidRPr="00395FE0" w:rsidRDefault="00B25065" w:rsidP="00395FE0">
      <w:pPr>
        <w:spacing w:line="360" w:lineRule="auto"/>
        <w:ind w:firstLine="709"/>
        <w:jc w:val="both"/>
        <w:rPr>
          <w:sz w:val="28"/>
          <w:szCs w:val="28"/>
        </w:rPr>
      </w:pPr>
      <w:r>
        <w:rPr>
          <w:sz w:val="28"/>
          <w:szCs w:val="28"/>
        </w:rPr>
        <w:t>Так як наведені тут спектри пов</w:t>
      </w:r>
      <w:r w:rsidRPr="00395FE0">
        <w:rPr>
          <w:sz w:val="28"/>
          <w:szCs w:val="28"/>
        </w:rPr>
        <w:t>’язані з просторовою кореляцією уздовж єдиного напрямку в просторі, то вони називаються одновимірними спектрами по хвильовим числам.</w:t>
      </w:r>
    </w:p>
    <w:p w:rsidR="00B25065" w:rsidRPr="00395FE0" w:rsidRDefault="00B25065" w:rsidP="00395FE0">
      <w:pPr>
        <w:spacing w:line="360" w:lineRule="auto"/>
        <w:ind w:firstLine="709"/>
        <w:jc w:val="both"/>
        <w:rPr>
          <w:sz w:val="28"/>
          <w:szCs w:val="28"/>
        </w:rPr>
      </w:pPr>
      <w:r w:rsidRPr="00395FE0">
        <w:rPr>
          <w:sz w:val="28"/>
          <w:szCs w:val="28"/>
        </w:rPr>
        <w:t>Перетворення (1) і (2) часто застосовуються до компонентів тензора кореляції компонент пульсацій швидкості.</w:t>
      </w:r>
    </w:p>
    <w:p w:rsidR="00B25065" w:rsidRPr="00395FE0" w:rsidRDefault="00B25065" w:rsidP="007346F9">
      <w:pPr>
        <w:spacing w:line="360" w:lineRule="auto"/>
        <w:ind w:firstLine="709"/>
        <w:jc w:val="center"/>
        <w:rPr>
          <w:sz w:val="28"/>
          <w:szCs w:val="28"/>
        </w:rPr>
      </w:pPr>
      <w:r w:rsidRPr="00395FE0">
        <w:rPr>
          <w:position w:val="-14"/>
          <w:sz w:val="28"/>
          <w:szCs w:val="28"/>
        </w:rPr>
        <w:object w:dxaOrig="2240" w:dyaOrig="420">
          <v:shape id="_x0000_i1274" type="#_x0000_t75" style="width:110.25pt;height:21.75pt" o:ole="">
            <v:imagedata r:id="rId515" o:title=""/>
          </v:shape>
          <o:OLEObject Type="Embed" ProgID="Equation.DSMT4" ShapeID="_x0000_i1274" DrawAspect="Content" ObjectID="_1700414292" r:id="rId516"/>
        </w:object>
      </w:r>
      <w:r w:rsidRPr="00395FE0">
        <w:rPr>
          <w:sz w:val="28"/>
          <w:szCs w:val="28"/>
        </w:rPr>
        <w:t>.</w:t>
      </w:r>
    </w:p>
    <w:p w:rsidR="00B25065" w:rsidRPr="00395FE0" w:rsidRDefault="00B25065" w:rsidP="00395FE0">
      <w:pPr>
        <w:spacing w:line="360" w:lineRule="auto"/>
        <w:ind w:firstLine="709"/>
        <w:jc w:val="both"/>
        <w:rPr>
          <w:sz w:val="28"/>
          <w:szCs w:val="28"/>
        </w:rPr>
      </w:pPr>
      <w:r w:rsidRPr="00395FE0">
        <w:rPr>
          <w:sz w:val="28"/>
          <w:szCs w:val="28"/>
        </w:rPr>
        <w:t xml:space="preserve">Перетворюючи кожну з цих кореляцій (з </w:t>
      </w:r>
      <w:r>
        <w:rPr>
          <w:sz w:val="28"/>
          <w:szCs w:val="28"/>
        </w:rPr>
        <w:t>1.7.3</w:t>
      </w:r>
      <w:r w:rsidRPr="00395FE0">
        <w:rPr>
          <w:sz w:val="28"/>
          <w:szCs w:val="28"/>
        </w:rPr>
        <w:t>), відповідно до вира</w:t>
      </w:r>
      <w:r>
        <w:rPr>
          <w:sz w:val="28"/>
          <w:szCs w:val="28"/>
        </w:rPr>
        <w:t>зу</w:t>
      </w:r>
      <w:r w:rsidRPr="00395FE0">
        <w:rPr>
          <w:sz w:val="28"/>
          <w:szCs w:val="28"/>
        </w:rPr>
        <w:t xml:space="preserve"> (1</w:t>
      </w:r>
      <w:r>
        <w:rPr>
          <w:sz w:val="28"/>
          <w:szCs w:val="28"/>
        </w:rPr>
        <w:t>.7.1</w:t>
      </w:r>
      <w:r w:rsidRPr="00395FE0">
        <w:rPr>
          <w:sz w:val="28"/>
          <w:szCs w:val="28"/>
        </w:rPr>
        <w:t>), отримують відповідну систему компонент спектра:</w:t>
      </w:r>
    </w:p>
    <w:p w:rsidR="00B25065" w:rsidRPr="00395FE0" w:rsidRDefault="00B25065" w:rsidP="007346F9">
      <w:pPr>
        <w:spacing w:line="360" w:lineRule="auto"/>
        <w:ind w:firstLine="709"/>
        <w:jc w:val="right"/>
        <w:rPr>
          <w:sz w:val="28"/>
          <w:szCs w:val="28"/>
        </w:rPr>
      </w:pPr>
      <w:r w:rsidRPr="00395FE0">
        <w:rPr>
          <w:position w:val="-32"/>
          <w:sz w:val="28"/>
          <w:szCs w:val="28"/>
        </w:rPr>
        <w:object w:dxaOrig="3600" w:dyaOrig="740">
          <v:shape id="_x0000_i1275" type="#_x0000_t75" style="width:180pt;height:36.75pt" o:ole="">
            <v:imagedata r:id="rId517" o:title=""/>
          </v:shape>
          <o:OLEObject Type="Embed" ProgID="Equation.DSMT4" ShapeID="_x0000_i1275" DrawAspect="Content" ObjectID="_1700414293" r:id="rId518"/>
        </w:object>
      </w:r>
      <w:r w:rsidRPr="00395FE0">
        <w:rPr>
          <w:sz w:val="28"/>
          <w:szCs w:val="28"/>
        </w:rPr>
        <w:tab/>
      </w:r>
      <w:r w:rsidRPr="00395FE0">
        <w:rPr>
          <w:sz w:val="28"/>
          <w:szCs w:val="28"/>
        </w:rPr>
        <w:tab/>
      </w:r>
      <w:r w:rsidRPr="00395FE0">
        <w:rPr>
          <w:sz w:val="28"/>
          <w:szCs w:val="28"/>
        </w:rPr>
        <w:tab/>
        <w:t>(</w:t>
      </w:r>
      <w:r>
        <w:rPr>
          <w:sz w:val="28"/>
          <w:szCs w:val="28"/>
        </w:rPr>
        <w:t>1.8</w:t>
      </w:r>
      <w:r w:rsidRPr="00395FE0">
        <w:rPr>
          <w:sz w:val="28"/>
          <w:szCs w:val="28"/>
        </w:rPr>
        <w:t>)</w:t>
      </w:r>
    </w:p>
    <w:p w:rsidR="00B25065" w:rsidRPr="00395FE0" w:rsidRDefault="00B25065" w:rsidP="00395FE0">
      <w:pPr>
        <w:spacing w:line="360" w:lineRule="auto"/>
        <w:ind w:firstLine="709"/>
        <w:jc w:val="both"/>
        <w:rPr>
          <w:sz w:val="28"/>
          <w:szCs w:val="28"/>
        </w:rPr>
      </w:pPr>
      <w:r w:rsidRPr="00395FE0">
        <w:rPr>
          <w:sz w:val="28"/>
          <w:szCs w:val="28"/>
        </w:rPr>
        <w:t xml:space="preserve">Так як тензор кореляції компонент пульсацій швидкості часто називають тензором енергії, то величину </w:t>
      </w:r>
      <w:r w:rsidRPr="00395FE0">
        <w:rPr>
          <w:position w:val="-14"/>
          <w:sz w:val="28"/>
          <w:szCs w:val="28"/>
        </w:rPr>
        <w:object w:dxaOrig="720" w:dyaOrig="380">
          <v:shape id="_x0000_i1276" type="#_x0000_t75" style="width:36pt;height:18.75pt" o:ole="">
            <v:imagedata r:id="rId519" o:title=""/>
          </v:shape>
          <o:OLEObject Type="Embed" ProgID="Equation.DSMT4" ShapeID="_x0000_i1276" DrawAspect="Content" ObjectID="_1700414294" r:id="rId520"/>
        </w:object>
      </w:r>
      <w:r w:rsidRPr="00395FE0">
        <w:rPr>
          <w:sz w:val="28"/>
          <w:szCs w:val="28"/>
        </w:rPr>
        <w:t xml:space="preserve"> - називають тензором спектра енергії.</w:t>
      </w:r>
    </w:p>
    <w:p w:rsidR="00B25065" w:rsidRPr="00395FE0" w:rsidRDefault="00B25065" w:rsidP="00395FE0">
      <w:pPr>
        <w:spacing w:line="360" w:lineRule="auto"/>
        <w:ind w:firstLine="709"/>
        <w:jc w:val="both"/>
        <w:rPr>
          <w:sz w:val="28"/>
          <w:szCs w:val="28"/>
        </w:rPr>
      </w:pPr>
      <w:r w:rsidRPr="00395FE0">
        <w:rPr>
          <w:sz w:val="28"/>
          <w:szCs w:val="28"/>
        </w:rPr>
        <w:t xml:space="preserve">У більш загальному випадку, коли кореляції </w:t>
      </w:r>
      <w:r w:rsidRPr="00395FE0">
        <w:rPr>
          <w:position w:val="-12"/>
          <w:sz w:val="28"/>
          <w:szCs w:val="28"/>
        </w:rPr>
        <w:object w:dxaOrig="760" w:dyaOrig="360">
          <v:shape id="_x0000_i1277" type="#_x0000_t75" style="width:38.25pt;height:18.75pt" o:ole="">
            <v:imagedata r:id="rId521" o:title=""/>
          </v:shape>
          <o:OLEObject Type="Embed" ProgID="Equation.DSMT4" ShapeID="_x0000_i1277" DrawAspect="Content" ObjectID="_1700414295" r:id="rId522"/>
        </w:object>
      </w:r>
      <w:r w:rsidRPr="00395FE0">
        <w:rPr>
          <w:sz w:val="28"/>
          <w:szCs w:val="28"/>
        </w:rPr>
        <w:t xml:space="preserve"> можуть бути і непарними функціями необхідно користуватись комплексним перетворенням Фур’є:</w:t>
      </w:r>
    </w:p>
    <w:p w:rsidR="00B25065" w:rsidRPr="00395FE0" w:rsidRDefault="00B25065" w:rsidP="007346F9">
      <w:pPr>
        <w:spacing w:line="360" w:lineRule="auto"/>
        <w:jc w:val="right"/>
        <w:rPr>
          <w:sz w:val="28"/>
          <w:szCs w:val="28"/>
        </w:rPr>
      </w:pPr>
      <w:r w:rsidRPr="00395FE0">
        <w:rPr>
          <w:position w:val="-70"/>
          <w:sz w:val="28"/>
          <w:szCs w:val="28"/>
        </w:rPr>
        <w:object w:dxaOrig="7000" w:dyaOrig="1520">
          <v:shape id="_x0000_i1278" type="#_x0000_t75" style="width:346.5pt;height:73.5pt" o:ole="">
            <v:imagedata r:id="rId523" o:title=""/>
          </v:shape>
          <o:OLEObject Type="Embed" ProgID="Equation.DSMT4" ShapeID="_x0000_i1278" DrawAspect="Content" ObjectID="_1700414296" r:id="rId524"/>
        </w:object>
      </w:r>
      <w:r w:rsidRPr="00395FE0">
        <w:rPr>
          <w:sz w:val="28"/>
          <w:szCs w:val="28"/>
        </w:rPr>
        <w:tab/>
      </w:r>
      <w:r w:rsidRPr="00395FE0">
        <w:rPr>
          <w:sz w:val="28"/>
          <w:szCs w:val="28"/>
        </w:rPr>
        <w:tab/>
        <w:t>(</w:t>
      </w:r>
      <w:r>
        <w:rPr>
          <w:sz w:val="28"/>
          <w:szCs w:val="28"/>
        </w:rPr>
        <w:t>1.9</w:t>
      </w:r>
      <w:r w:rsidRPr="00395FE0">
        <w:rPr>
          <w:sz w:val="28"/>
          <w:szCs w:val="28"/>
        </w:rPr>
        <w:t>)</w:t>
      </w:r>
    </w:p>
    <w:p w:rsidR="00B25065" w:rsidRPr="00395FE0" w:rsidRDefault="00B25065" w:rsidP="00395FE0">
      <w:pPr>
        <w:spacing w:line="360" w:lineRule="auto"/>
        <w:ind w:firstLine="709"/>
        <w:jc w:val="both"/>
        <w:rPr>
          <w:sz w:val="28"/>
          <w:szCs w:val="28"/>
        </w:rPr>
      </w:pPr>
      <w:r w:rsidRPr="00395FE0">
        <w:rPr>
          <w:sz w:val="28"/>
          <w:szCs w:val="28"/>
        </w:rPr>
        <w:t xml:space="preserve">Тобто, в загальному випадку, нормований спектр </w:t>
      </w:r>
      <w:r w:rsidRPr="00395FE0">
        <w:rPr>
          <w:position w:val="-12"/>
          <w:sz w:val="28"/>
          <w:szCs w:val="28"/>
        </w:rPr>
        <w:object w:dxaOrig="639" w:dyaOrig="360">
          <v:shape id="_x0000_i1279" type="#_x0000_t75" style="width:31.5pt;height:18.75pt" o:ole="">
            <v:imagedata r:id="rId507" o:title=""/>
          </v:shape>
          <o:OLEObject Type="Embed" ProgID="Equation.DSMT4" ShapeID="_x0000_i1279" DrawAspect="Content" ObjectID="_1700414297" r:id="rId525"/>
        </w:object>
      </w:r>
      <w:r w:rsidRPr="00395FE0">
        <w:rPr>
          <w:sz w:val="28"/>
          <w:szCs w:val="28"/>
        </w:rPr>
        <w:t xml:space="preserve"> матиме не тільки дійсну, а й уявну частину.</w:t>
      </w:r>
    </w:p>
    <w:p w:rsidR="00B25065" w:rsidRPr="00395FE0" w:rsidRDefault="00B25065" w:rsidP="00395FE0">
      <w:pPr>
        <w:spacing w:line="360" w:lineRule="auto"/>
        <w:ind w:firstLine="709"/>
        <w:jc w:val="both"/>
        <w:rPr>
          <w:sz w:val="28"/>
          <w:szCs w:val="28"/>
        </w:rPr>
      </w:pPr>
      <w:r w:rsidRPr="00395FE0">
        <w:rPr>
          <w:sz w:val="28"/>
          <w:szCs w:val="28"/>
        </w:rPr>
        <w:t>Комплексні величини використовують поділ спектру на дві складові:</w:t>
      </w:r>
    </w:p>
    <w:p w:rsidR="00B25065" w:rsidRPr="00395FE0" w:rsidRDefault="00B25065" w:rsidP="00395FE0">
      <w:pPr>
        <w:spacing w:line="360" w:lineRule="auto"/>
        <w:ind w:firstLine="709"/>
        <w:jc w:val="both"/>
        <w:rPr>
          <w:sz w:val="28"/>
          <w:szCs w:val="28"/>
        </w:rPr>
      </w:pPr>
      <w:r w:rsidRPr="00395FE0">
        <w:rPr>
          <w:sz w:val="28"/>
          <w:szCs w:val="28"/>
        </w:rPr>
        <w:t>- парні (дійсна частина компонента спектра);</w:t>
      </w:r>
    </w:p>
    <w:p w:rsidR="00B25065" w:rsidRPr="00395FE0" w:rsidRDefault="00B25065" w:rsidP="00395FE0">
      <w:pPr>
        <w:spacing w:line="360" w:lineRule="auto"/>
        <w:ind w:firstLine="709"/>
        <w:jc w:val="both"/>
        <w:rPr>
          <w:sz w:val="28"/>
          <w:szCs w:val="28"/>
        </w:rPr>
      </w:pPr>
      <w:r w:rsidRPr="00395FE0">
        <w:rPr>
          <w:sz w:val="28"/>
          <w:szCs w:val="28"/>
        </w:rPr>
        <w:t>- непарні (уявна частина компонента спектра).</w:t>
      </w:r>
    </w:p>
    <w:p w:rsidR="00B25065" w:rsidRPr="00395FE0" w:rsidRDefault="00B25065" w:rsidP="00395FE0">
      <w:pPr>
        <w:spacing w:line="360" w:lineRule="auto"/>
        <w:ind w:firstLine="709"/>
        <w:jc w:val="both"/>
        <w:rPr>
          <w:sz w:val="28"/>
          <w:szCs w:val="28"/>
        </w:rPr>
      </w:pPr>
      <w:r w:rsidRPr="00395FE0">
        <w:rPr>
          <w:color w:val="FF0000"/>
          <w:position w:val="-14"/>
          <w:sz w:val="28"/>
          <w:szCs w:val="28"/>
        </w:rPr>
        <w:object w:dxaOrig="2620" w:dyaOrig="380">
          <v:shape id="_x0000_i1280" type="#_x0000_t75" style="width:128.25pt;height:18.75pt" o:ole="">
            <v:imagedata r:id="rId526" o:title=""/>
          </v:shape>
          <o:OLEObject Type="Embed" ProgID="Equation.DSMT4" ShapeID="_x0000_i1280" DrawAspect="Content" ObjectID="_1700414298" r:id="rId527"/>
        </w:object>
      </w:r>
      <w:r w:rsidRPr="00395FE0">
        <w:rPr>
          <w:sz w:val="28"/>
          <w:szCs w:val="28"/>
        </w:rPr>
        <w:t>,</w:t>
      </w:r>
    </w:p>
    <w:p w:rsidR="00B25065" w:rsidRPr="00395FE0" w:rsidRDefault="00B25065" w:rsidP="00395FE0">
      <w:pPr>
        <w:spacing w:line="360" w:lineRule="auto"/>
        <w:ind w:firstLine="709"/>
        <w:jc w:val="both"/>
        <w:rPr>
          <w:sz w:val="28"/>
          <w:szCs w:val="28"/>
        </w:rPr>
      </w:pPr>
      <w:r w:rsidRPr="00395FE0">
        <w:rPr>
          <w:position w:val="-14"/>
          <w:sz w:val="28"/>
          <w:szCs w:val="28"/>
        </w:rPr>
        <w:object w:dxaOrig="900" w:dyaOrig="380">
          <v:shape id="_x0000_i1281" type="#_x0000_t75" style="width:45pt;height:18.75pt" o:ole="">
            <v:imagedata r:id="rId528" o:title=""/>
          </v:shape>
          <o:OLEObject Type="Embed" ProgID="Equation.DSMT4" ShapeID="_x0000_i1281" DrawAspect="Content" ObjectID="_1700414299" r:id="rId529"/>
        </w:object>
      </w:r>
      <w:r w:rsidRPr="00395FE0">
        <w:rPr>
          <w:sz w:val="28"/>
          <w:szCs w:val="28"/>
        </w:rPr>
        <w:t xml:space="preserve"> - дійсна частина;</w:t>
      </w:r>
    </w:p>
    <w:p w:rsidR="00B25065" w:rsidRPr="00395FE0" w:rsidRDefault="00B25065" w:rsidP="00395FE0">
      <w:pPr>
        <w:spacing w:line="360" w:lineRule="auto"/>
        <w:ind w:firstLine="709"/>
        <w:jc w:val="both"/>
        <w:rPr>
          <w:sz w:val="28"/>
          <w:szCs w:val="28"/>
        </w:rPr>
      </w:pPr>
      <w:r w:rsidRPr="00395FE0">
        <w:rPr>
          <w:position w:val="-12"/>
          <w:sz w:val="28"/>
          <w:szCs w:val="28"/>
        </w:rPr>
        <w:object w:dxaOrig="720" w:dyaOrig="360">
          <v:shape id="_x0000_i1282" type="#_x0000_t75" style="width:36pt;height:18.75pt" o:ole="">
            <v:imagedata r:id="rId530" o:title=""/>
          </v:shape>
          <o:OLEObject Type="Embed" ProgID="Equation.DSMT4" ShapeID="_x0000_i1282" DrawAspect="Content" ObjectID="_1700414300" r:id="rId531"/>
        </w:object>
      </w:r>
      <w:r w:rsidRPr="00395FE0">
        <w:rPr>
          <w:sz w:val="28"/>
          <w:szCs w:val="28"/>
        </w:rPr>
        <w:t xml:space="preserve"> - уявна частина.</w:t>
      </w:r>
    </w:p>
    <w:p w:rsidR="00B25065" w:rsidRPr="00395FE0" w:rsidRDefault="00B25065" w:rsidP="00395FE0">
      <w:pPr>
        <w:spacing w:line="360" w:lineRule="auto"/>
        <w:ind w:firstLine="709"/>
        <w:jc w:val="both"/>
        <w:rPr>
          <w:sz w:val="28"/>
          <w:szCs w:val="28"/>
        </w:rPr>
      </w:pPr>
      <w:r w:rsidRPr="00395FE0">
        <w:rPr>
          <w:sz w:val="28"/>
          <w:szCs w:val="28"/>
        </w:rPr>
        <w:t>Але, так як в більшості випадків ми маємо справу з парними функціями або близькими до них, то уявна частина або дуже мала, або дорівнює нулю.</w:t>
      </w:r>
    </w:p>
    <w:p w:rsidR="00B25065" w:rsidRPr="00395FE0" w:rsidRDefault="00B25065" w:rsidP="00395FE0">
      <w:pPr>
        <w:spacing w:line="360" w:lineRule="auto"/>
        <w:ind w:firstLine="709"/>
        <w:jc w:val="both"/>
        <w:rPr>
          <w:sz w:val="28"/>
          <w:szCs w:val="28"/>
        </w:rPr>
      </w:pPr>
      <w:r w:rsidRPr="00395FE0">
        <w:rPr>
          <w:sz w:val="28"/>
          <w:szCs w:val="28"/>
        </w:rPr>
        <w:t>До сих пір ми не враховували повною мірою тривимірний характер турбулентності і відповідно і тривимірний характер спектра по хвильовим числам, які використовуються для її опису.</w:t>
      </w:r>
    </w:p>
    <w:p w:rsidR="00B25065" w:rsidRPr="00395FE0" w:rsidRDefault="00B25065" w:rsidP="00395FE0">
      <w:pPr>
        <w:spacing w:line="360" w:lineRule="auto"/>
        <w:ind w:firstLine="709"/>
        <w:jc w:val="both"/>
        <w:rPr>
          <w:sz w:val="28"/>
          <w:szCs w:val="28"/>
        </w:rPr>
      </w:pPr>
      <w:r w:rsidRPr="00395FE0">
        <w:rPr>
          <w:sz w:val="28"/>
          <w:szCs w:val="28"/>
        </w:rPr>
        <w:t>Це можна зробити формально, записавши перетворення по кожній з трьох вимірах.</w:t>
      </w:r>
    </w:p>
    <w:p w:rsidR="00B25065" w:rsidRPr="00395FE0" w:rsidRDefault="00B25065" w:rsidP="00395FE0">
      <w:pPr>
        <w:spacing w:line="360" w:lineRule="auto"/>
        <w:ind w:firstLine="709"/>
        <w:jc w:val="both"/>
        <w:rPr>
          <w:sz w:val="28"/>
          <w:szCs w:val="28"/>
        </w:rPr>
      </w:pPr>
      <w:r w:rsidRPr="00395FE0">
        <w:rPr>
          <w:sz w:val="28"/>
          <w:szCs w:val="28"/>
        </w:rPr>
        <w:t>Вимірюється по 2 точкам простору.</w:t>
      </w:r>
    </w:p>
    <w:p w:rsidR="00B25065" w:rsidRPr="00395FE0" w:rsidRDefault="00B25065" w:rsidP="007346F9">
      <w:pPr>
        <w:spacing w:line="360" w:lineRule="auto"/>
        <w:jc w:val="right"/>
        <w:rPr>
          <w:sz w:val="28"/>
          <w:szCs w:val="28"/>
        </w:rPr>
      </w:pPr>
      <w:r w:rsidRPr="00395FE0">
        <w:rPr>
          <w:color w:val="FF0000"/>
          <w:position w:val="-52"/>
          <w:sz w:val="28"/>
          <w:szCs w:val="28"/>
        </w:rPr>
        <w:object w:dxaOrig="5660" w:dyaOrig="1160">
          <v:shape id="_x0000_i1283" type="#_x0000_t75" style="width:279.75pt;height:57.75pt" o:ole="">
            <v:imagedata r:id="rId532" o:title=""/>
          </v:shape>
          <o:OLEObject Type="Embed" ProgID="Equation.DSMT4" ShapeID="_x0000_i1283" DrawAspect="Content" ObjectID="_1700414301" r:id="rId533"/>
        </w:object>
      </w:r>
      <w:r w:rsidRPr="00395FE0">
        <w:rPr>
          <w:sz w:val="28"/>
          <w:szCs w:val="28"/>
        </w:rPr>
        <w:tab/>
      </w:r>
      <w:r w:rsidRPr="00395FE0">
        <w:rPr>
          <w:sz w:val="28"/>
          <w:szCs w:val="28"/>
        </w:rPr>
        <w:tab/>
      </w:r>
      <w:r w:rsidRPr="00395FE0">
        <w:rPr>
          <w:sz w:val="28"/>
          <w:szCs w:val="28"/>
        </w:rPr>
        <w:tab/>
      </w:r>
      <w:r w:rsidRPr="00395FE0">
        <w:rPr>
          <w:sz w:val="28"/>
          <w:szCs w:val="28"/>
        </w:rPr>
        <w:tab/>
        <w:t>(</w:t>
      </w:r>
      <w:r>
        <w:rPr>
          <w:sz w:val="28"/>
          <w:szCs w:val="28"/>
        </w:rPr>
        <w:t>1.10</w:t>
      </w:r>
      <w:r w:rsidRPr="00395FE0">
        <w:rPr>
          <w:sz w:val="28"/>
          <w:szCs w:val="28"/>
        </w:rPr>
        <w:t>)</w:t>
      </w:r>
    </w:p>
    <w:p w:rsidR="00B25065" w:rsidRPr="00395FE0" w:rsidRDefault="00B25065" w:rsidP="00395FE0">
      <w:pPr>
        <w:spacing w:line="360" w:lineRule="auto"/>
        <w:ind w:firstLine="709"/>
        <w:jc w:val="both"/>
        <w:rPr>
          <w:sz w:val="28"/>
          <w:szCs w:val="28"/>
        </w:rPr>
      </w:pPr>
      <w:r w:rsidRPr="00395FE0">
        <w:rPr>
          <w:sz w:val="28"/>
          <w:szCs w:val="28"/>
        </w:rPr>
        <w:t>Чи в нормованому вигляді:</w:t>
      </w:r>
    </w:p>
    <w:p w:rsidR="00B25065" w:rsidRPr="00395FE0" w:rsidRDefault="00B25065" w:rsidP="007346F9">
      <w:pPr>
        <w:spacing w:line="360" w:lineRule="auto"/>
        <w:jc w:val="both"/>
        <w:rPr>
          <w:sz w:val="28"/>
          <w:szCs w:val="28"/>
        </w:rPr>
      </w:pPr>
      <w:r w:rsidRPr="00395FE0">
        <w:rPr>
          <w:color w:val="FF0000"/>
          <w:position w:val="-30"/>
          <w:sz w:val="28"/>
          <w:szCs w:val="28"/>
        </w:rPr>
        <w:object w:dxaOrig="8080" w:dyaOrig="720">
          <v:shape id="_x0000_i1284" type="#_x0000_t75" style="width:404.25pt;height:36pt" o:ole="">
            <v:imagedata r:id="rId534" o:title=""/>
          </v:shape>
          <o:OLEObject Type="Embed" ProgID="Equation.DSMT4" ShapeID="_x0000_i1284" DrawAspect="Content" ObjectID="_1700414302" r:id="rId535"/>
        </w:object>
      </w:r>
      <w:r>
        <w:rPr>
          <w:sz w:val="28"/>
          <w:szCs w:val="28"/>
        </w:rPr>
        <w:t>,</w:t>
      </w:r>
      <w:r w:rsidRPr="00395FE0">
        <w:rPr>
          <w:sz w:val="28"/>
          <w:szCs w:val="28"/>
        </w:rPr>
        <w:t>(</w:t>
      </w:r>
      <w:r>
        <w:rPr>
          <w:sz w:val="28"/>
          <w:szCs w:val="28"/>
        </w:rPr>
        <w:t>1.11</w:t>
      </w:r>
      <w:r w:rsidRPr="008C29B9">
        <w:rPr>
          <w:rFonts w:ascii="Tahoma" w:hAnsi="Tahoma" w:cs="Tahoma"/>
          <w:sz w:val="28"/>
          <w:szCs w:val="28"/>
        </w:rPr>
        <w:t>’</w:t>
      </w:r>
      <w:r w:rsidRPr="00395FE0">
        <w:rPr>
          <w:sz w:val="28"/>
          <w:szCs w:val="28"/>
        </w:rPr>
        <w:t>)</w:t>
      </w:r>
    </w:p>
    <w:p w:rsidR="00B25065" w:rsidRPr="00395FE0" w:rsidRDefault="00B25065" w:rsidP="00395FE0">
      <w:pPr>
        <w:spacing w:line="360" w:lineRule="auto"/>
        <w:ind w:firstLine="709"/>
        <w:jc w:val="both"/>
        <w:rPr>
          <w:sz w:val="28"/>
          <w:szCs w:val="28"/>
        </w:rPr>
      </w:pPr>
      <w:r w:rsidRPr="00395FE0">
        <w:rPr>
          <w:sz w:val="28"/>
          <w:szCs w:val="28"/>
        </w:rPr>
        <w:t xml:space="preserve">де </w:t>
      </w:r>
      <w:r w:rsidRPr="00395FE0">
        <w:rPr>
          <w:position w:val="-12"/>
          <w:sz w:val="28"/>
          <w:szCs w:val="28"/>
        </w:rPr>
        <w:object w:dxaOrig="820" w:dyaOrig="360">
          <v:shape id="_x0000_i1285" type="#_x0000_t75" style="width:41.25pt;height:18.75pt" o:ole="">
            <v:imagedata r:id="rId536" o:title=""/>
          </v:shape>
          <o:OLEObject Type="Embed" ProgID="Equation.DSMT4" ShapeID="_x0000_i1285" DrawAspect="Content" ObjectID="_1700414303" r:id="rId537"/>
        </w:object>
      </w:r>
      <w:r w:rsidRPr="00395FE0">
        <w:rPr>
          <w:sz w:val="28"/>
          <w:szCs w:val="28"/>
        </w:rPr>
        <w:t xml:space="preserve"> - координати базової точки Р;</w:t>
      </w:r>
    </w:p>
    <w:p w:rsidR="00B25065" w:rsidRPr="00395FE0" w:rsidRDefault="00B25065" w:rsidP="00395FE0">
      <w:pPr>
        <w:spacing w:line="360" w:lineRule="auto"/>
        <w:ind w:firstLine="709"/>
        <w:jc w:val="both"/>
        <w:rPr>
          <w:sz w:val="28"/>
          <w:szCs w:val="28"/>
        </w:rPr>
      </w:pPr>
      <w:r w:rsidRPr="00395FE0">
        <w:rPr>
          <w:position w:val="-12"/>
          <w:sz w:val="28"/>
          <w:szCs w:val="28"/>
        </w:rPr>
        <w:object w:dxaOrig="1240" w:dyaOrig="360">
          <v:shape id="_x0000_i1286" type="#_x0000_t75" style="width:60.75pt;height:18.75pt" o:ole="">
            <v:imagedata r:id="rId538" o:title=""/>
          </v:shape>
          <o:OLEObject Type="Embed" ProgID="Equation.DSMT4" ShapeID="_x0000_i1286" DrawAspect="Content" ObjectID="_1700414304" r:id="rId539"/>
        </w:object>
      </w:r>
      <w:r w:rsidRPr="00395FE0">
        <w:rPr>
          <w:sz w:val="28"/>
          <w:szCs w:val="28"/>
        </w:rPr>
        <w:t xml:space="preserve"> - відстань між точками вимірювань вздовж координатних осей;</w:t>
      </w:r>
    </w:p>
    <w:p w:rsidR="00B25065" w:rsidRPr="00395FE0" w:rsidRDefault="00B25065" w:rsidP="00395FE0">
      <w:pPr>
        <w:spacing w:line="360" w:lineRule="auto"/>
        <w:ind w:firstLine="709"/>
        <w:jc w:val="both"/>
        <w:rPr>
          <w:sz w:val="28"/>
          <w:szCs w:val="28"/>
        </w:rPr>
      </w:pPr>
      <w:r w:rsidRPr="00395FE0">
        <w:rPr>
          <w:position w:val="-12"/>
          <w:sz w:val="28"/>
          <w:szCs w:val="28"/>
        </w:rPr>
        <w:object w:dxaOrig="820" w:dyaOrig="360">
          <v:shape id="_x0000_i1287" type="#_x0000_t75" style="width:41.25pt;height:18.75pt" o:ole="">
            <v:imagedata r:id="rId540" o:title=""/>
          </v:shape>
          <o:OLEObject Type="Embed" ProgID="Equation.DSMT4" ShapeID="_x0000_i1287" DrawAspect="Content" ObjectID="_1700414305" r:id="rId541"/>
        </w:object>
      </w:r>
      <w:r w:rsidRPr="00395FE0">
        <w:rPr>
          <w:sz w:val="28"/>
          <w:szCs w:val="28"/>
        </w:rPr>
        <w:t xml:space="preserve"> - компоненти хвильового числа в трьох вимірному просторі.</w:t>
      </w:r>
    </w:p>
    <w:p w:rsidR="00B25065" w:rsidRPr="00395FE0" w:rsidRDefault="00B25065" w:rsidP="00395FE0">
      <w:pPr>
        <w:spacing w:line="360" w:lineRule="auto"/>
        <w:ind w:firstLine="709"/>
        <w:jc w:val="both"/>
        <w:rPr>
          <w:sz w:val="28"/>
          <w:szCs w:val="28"/>
        </w:rPr>
      </w:pPr>
      <w:r w:rsidRPr="00395FE0">
        <w:rPr>
          <w:sz w:val="28"/>
          <w:szCs w:val="28"/>
        </w:rPr>
        <w:t>Це перетворення можна записати більш компактно, якщо використовувати векторне позначення:</w:t>
      </w:r>
    </w:p>
    <w:p w:rsidR="00B25065" w:rsidRPr="00395FE0" w:rsidRDefault="00B25065" w:rsidP="007346F9">
      <w:pPr>
        <w:spacing w:line="360" w:lineRule="auto"/>
        <w:ind w:firstLine="709"/>
        <w:jc w:val="right"/>
        <w:rPr>
          <w:sz w:val="28"/>
          <w:szCs w:val="28"/>
        </w:rPr>
      </w:pPr>
      <w:r w:rsidRPr="00395FE0">
        <w:rPr>
          <w:position w:val="-30"/>
          <w:sz w:val="28"/>
          <w:szCs w:val="28"/>
        </w:rPr>
        <w:object w:dxaOrig="2840" w:dyaOrig="720">
          <v:shape id="_x0000_i1288" type="#_x0000_t75" style="width:142.5pt;height:36pt" o:ole="">
            <v:imagedata r:id="rId542" o:title=""/>
          </v:shape>
          <o:OLEObject Type="Embed" ProgID="Equation.DSMT4" ShapeID="_x0000_i1288" DrawAspect="Content" ObjectID="_1700414306" r:id="rId543"/>
        </w:object>
      </w:r>
      <w:r w:rsidRPr="00395FE0">
        <w:rPr>
          <w:sz w:val="28"/>
          <w:szCs w:val="28"/>
        </w:rPr>
        <w:t>,</w:t>
      </w:r>
      <w:r w:rsidRPr="00395FE0">
        <w:rPr>
          <w:sz w:val="28"/>
          <w:szCs w:val="28"/>
        </w:rPr>
        <w:tab/>
      </w:r>
      <w:r w:rsidRPr="00395FE0">
        <w:rPr>
          <w:sz w:val="28"/>
          <w:szCs w:val="28"/>
        </w:rPr>
        <w:tab/>
      </w:r>
      <w:r w:rsidRPr="00395FE0">
        <w:rPr>
          <w:sz w:val="28"/>
          <w:szCs w:val="28"/>
        </w:rPr>
        <w:tab/>
      </w:r>
      <w:r w:rsidRPr="00395FE0">
        <w:rPr>
          <w:sz w:val="28"/>
          <w:szCs w:val="28"/>
        </w:rPr>
        <w:tab/>
        <w:t>(</w:t>
      </w:r>
      <w:r w:rsidRPr="008C29B9">
        <w:rPr>
          <w:sz w:val="28"/>
          <w:szCs w:val="28"/>
        </w:rPr>
        <w:t>1</w:t>
      </w:r>
      <w:r>
        <w:rPr>
          <w:sz w:val="28"/>
          <w:szCs w:val="28"/>
        </w:rPr>
        <w:t>.</w:t>
      </w:r>
      <w:r w:rsidRPr="008C29B9">
        <w:rPr>
          <w:sz w:val="28"/>
          <w:szCs w:val="28"/>
        </w:rPr>
        <w:t>11</w:t>
      </w:r>
      <w:r w:rsidRPr="00395FE0">
        <w:rPr>
          <w:sz w:val="28"/>
          <w:szCs w:val="28"/>
        </w:rPr>
        <w:t>)</w:t>
      </w:r>
    </w:p>
    <w:p w:rsidR="00B25065" w:rsidRPr="00395FE0" w:rsidRDefault="00B25065" w:rsidP="00395FE0">
      <w:pPr>
        <w:spacing w:line="360" w:lineRule="auto"/>
        <w:ind w:firstLine="709"/>
        <w:jc w:val="both"/>
        <w:rPr>
          <w:sz w:val="28"/>
          <w:szCs w:val="28"/>
        </w:rPr>
      </w:pPr>
      <w:r w:rsidRPr="00395FE0">
        <w:rPr>
          <w:sz w:val="28"/>
          <w:szCs w:val="28"/>
        </w:rPr>
        <w:t xml:space="preserve">де </w:t>
      </w:r>
      <w:r w:rsidRPr="00395FE0">
        <w:rPr>
          <w:position w:val="-6"/>
          <w:sz w:val="28"/>
          <w:szCs w:val="28"/>
        </w:rPr>
        <w:object w:dxaOrig="220" w:dyaOrig="340">
          <v:shape id="_x0000_i1289" type="#_x0000_t75" style="width:11.25pt;height:16.5pt" o:ole="">
            <v:imagedata r:id="rId544" o:title=""/>
          </v:shape>
          <o:OLEObject Type="Embed" ProgID="Equation.DSMT4" ShapeID="_x0000_i1289" DrawAspect="Content" ObjectID="_1700414307" r:id="rId545"/>
        </w:object>
      </w:r>
      <w:r w:rsidRPr="00395FE0">
        <w:rPr>
          <w:sz w:val="28"/>
          <w:szCs w:val="28"/>
        </w:rPr>
        <w:t xml:space="preserve"> - вектор хвильового числа з компонентами </w:t>
      </w:r>
      <w:r w:rsidRPr="00395FE0">
        <w:rPr>
          <w:position w:val="-12"/>
          <w:sz w:val="28"/>
          <w:szCs w:val="28"/>
        </w:rPr>
        <w:object w:dxaOrig="260" w:dyaOrig="360">
          <v:shape id="_x0000_i1290" type="#_x0000_t75" style="width:12pt;height:18.75pt" o:ole="">
            <v:imagedata r:id="rId546" o:title=""/>
          </v:shape>
          <o:OLEObject Type="Embed" ProgID="Equation.DSMT4" ShapeID="_x0000_i1290" DrawAspect="Content" ObjectID="_1700414308" r:id="rId547"/>
        </w:object>
      </w:r>
      <w:r w:rsidRPr="00395FE0">
        <w:rPr>
          <w:sz w:val="28"/>
          <w:szCs w:val="28"/>
        </w:rPr>
        <w:t>;</w:t>
      </w:r>
    </w:p>
    <w:p w:rsidR="00B25065" w:rsidRPr="00395FE0" w:rsidRDefault="00B25065" w:rsidP="00395FE0">
      <w:pPr>
        <w:spacing w:line="360" w:lineRule="auto"/>
        <w:ind w:firstLine="709"/>
        <w:jc w:val="both"/>
        <w:rPr>
          <w:sz w:val="28"/>
          <w:szCs w:val="28"/>
        </w:rPr>
      </w:pPr>
      <w:r w:rsidRPr="00395FE0">
        <w:rPr>
          <w:position w:val="-6"/>
          <w:sz w:val="28"/>
          <w:szCs w:val="28"/>
        </w:rPr>
        <w:object w:dxaOrig="480" w:dyaOrig="340">
          <v:shape id="_x0000_i1291" type="#_x0000_t75" style="width:23.25pt;height:16.5pt" o:ole="">
            <v:imagedata r:id="rId548" o:title=""/>
          </v:shape>
          <o:OLEObject Type="Embed" ProgID="Equation.DSMT4" ShapeID="_x0000_i1291" DrawAspect="Content" ObjectID="_1700414309" r:id="rId549"/>
        </w:object>
      </w:r>
      <w:r w:rsidRPr="00395FE0">
        <w:rPr>
          <w:sz w:val="28"/>
          <w:szCs w:val="28"/>
        </w:rPr>
        <w:t xml:space="preserve"> - скалярний добуток двох векторів;</w:t>
      </w:r>
    </w:p>
    <w:p w:rsidR="00B25065" w:rsidRPr="00395FE0" w:rsidRDefault="009054D0" w:rsidP="00395FE0">
      <w:pPr>
        <w:spacing w:line="360" w:lineRule="auto"/>
        <w:ind w:firstLine="709"/>
        <w:jc w:val="both"/>
        <w:rPr>
          <w:sz w:val="28"/>
          <w:szCs w:val="28"/>
        </w:rPr>
      </w:pPr>
      <w:r>
        <w:rPr>
          <w:noProof/>
          <w:lang w:eastAsia="uk-UA"/>
        </w:rPr>
        <w:drawing>
          <wp:anchor distT="0" distB="0" distL="114300" distR="114300" simplePos="0" relativeHeight="251655168" behindDoc="1" locked="0" layoutInCell="1" allowOverlap="1">
            <wp:simplePos x="0" y="0"/>
            <wp:positionH relativeFrom="margin">
              <wp:align>left</wp:align>
            </wp:positionH>
            <wp:positionV relativeFrom="paragraph">
              <wp:posOffset>292100</wp:posOffset>
            </wp:positionV>
            <wp:extent cx="2320290" cy="2188845"/>
            <wp:effectExtent l="0" t="0" r="3810" b="1905"/>
            <wp:wrapTight wrapText="bothSides">
              <wp:wrapPolygon edited="0">
                <wp:start x="0" y="0"/>
                <wp:lineTo x="0" y="21431"/>
                <wp:lineTo x="21458" y="21431"/>
                <wp:lineTo x="21458" y="0"/>
                <wp:lineTo x="0" y="0"/>
              </wp:wrapPolygon>
            </wp:wrapTight>
            <wp:docPr id="12" name="Рисунок 129" descr="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9" descr="281"/>
                    <pic:cNvPicPr>
                      <a:picLocks noChangeAspect="1" noChangeArrowheads="1"/>
                    </pic:cNvPicPr>
                  </pic:nvPicPr>
                  <pic:blipFill>
                    <a:blip r:embed="rId550">
                      <a:extLst>
                        <a:ext uri="{28A0092B-C50C-407E-A947-70E740481C1C}">
                          <a14:useLocalDpi xmlns:a14="http://schemas.microsoft.com/office/drawing/2010/main" val="0"/>
                        </a:ext>
                      </a:extLst>
                    </a:blip>
                    <a:srcRect/>
                    <a:stretch>
                      <a:fillRect/>
                    </a:stretch>
                  </pic:blipFill>
                  <pic:spPr bwMode="auto">
                    <a:xfrm>
                      <a:off x="0" y="0"/>
                      <a:ext cx="2320290" cy="2188845"/>
                    </a:xfrm>
                    <a:prstGeom prst="rect">
                      <a:avLst/>
                    </a:prstGeom>
                    <a:noFill/>
                  </pic:spPr>
                </pic:pic>
              </a:graphicData>
            </a:graphic>
          </wp:anchor>
        </w:drawing>
      </w:r>
      <w:r w:rsidR="00B25065" w:rsidRPr="00395FE0">
        <w:rPr>
          <w:position w:val="-6"/>
          <w:sz w:val="28"/>
          <w:szCs w:val="28"/>
        </w:rPr>
        <w:object w:dxaOrig="340" w:dyaOrig="340">
          <v:shape id="_x0000_i1292" type="#_x0000_t75" style="width:16.5pt;height:16.5pt" o:ole="">
            <v:imagedata r:id="rId551" o:title=""/>
          </v:shape>
          <o:OLEObject Type="Embed" ProgID="Equation.DSMT4" ShapeID="_x0000_i1292" DrawAspect="Content" ObjectID="_1700414310" r:id="rId552"/>
        </w:object>
      </w:r>
      <w:r w:rsidR="00B25065" w:rsidRPr="00395FE0">
        <w:rPr>
          <w:sz w:val="28"/>
          <w:szCs w:val="28"/>
        </w:rPr>
        <w:t>- елемент об’єму в просторі хвильових чисел.</w:t>
      </w:r>
    </w:p>
    <w:p w:rsidR="00B25065" w:rsidRPr="00395FE0" w:rsidRDefault="00B25065" w:rsidP="00395FE0">
      <w:pPr>
        <w:spacing w:line="360" w:lineRule="auto"/>
        <w:ind w:firstLine="709"/>
        <w:jc w:val="both"/>
        <w:rPr>
          <w:sz w:val="28"/>
          <w:szCs w:val="28"/>
        </w:rPr>
      </w:pPr>
      <w:r w:rsidRPr="00395FE0">
        <w:rPr>
          <w:sz w:val="28"/>
          <w:szCs w:val="28"/>
        </w:rPr>
        <w:t>Зворотне перетворення матиме такий вигляд:</w:t>
      </w:r>
    </w:p>
    <w:p w:rsidR="00B25065" w:rsidRPr="00395FE0" w:rsidRDefault="00B25065" w:rsidP="00395FE0">
      <w:pPr>
        <w:spacing w:line="360" w:lineRule="auto"/>
        <w:ind w:firstLine="709"/>
        <w:jc w:val="both"/>
        <w:rPr>
          <w:sz w:val="28"/>
          <w:szCs w:val="28"/>
        </w:rPr>
      </w:pPr>
      <w:r w:rsidRPr="00395FE0">
        <w:rPr>
          <w:position w:val="-30"/>
          <w:sz w:val="28"/>
          <w:szCs w:val="28"/>
        </w:rPr>
        <w:object w:dxaOrig="3860" w:dyaOrig="720">
          <v:shape id="_x0000_i1293" type="#_x0000_t75" style="width:186.75pt;height:36pt" o:ole="">
            <v:imagedata r:id="rId553" o:title=""/>
          </v:shape>
          <o:OLEObject Type="Embed" ProgID="Equation.DSMT4" ShapeID="_x0000_i1293" DrawAspect="Content" ObjectID="_1700414311" r:id="rId554"/>
        </w:object>
      </w:r>
    </w:p>
    <w:p w:rsidR="00B25065" w:rsidRPr="00395FE0" w:rsidRDefault="00B25065" w:rsidP="00395FE0">
      <w:pPr>
        <w:spacing w:line="360" w:lineRule="auto"/>
        <w:ind w:firstLine="709"/>
        <w:jc w:val="both"/>
        <w:rPr>
          <w:sz w:val="28"/>
          <w:szCs w:val="28"/>
        </w:rPr>
      </w:pPr>
      <w:r w:rsidRPr="00395FE0">
        <w:rPr>
          <w:position w:val="-10"/>
          <w:sz w:val="28"/>
          <w:szCs w:val="28"/>
        </w:rPr>
        <w:object w:dxaOrig="560" w:dyaOrig="380">
          <v:shape id="_x0000_i1294" type="#_x0000_t75" style="width:26.25pt;height:18.75pt" o:ole="">
            <v:imagedata r:id="rId555" o:title=""/>
          </v:shape>
          <o:OLEObject Type="Embed" ProgID="Equation.DSMT4" ShapeID="_x0000_i1294" DrawAspect="Content" ObjectID="_1700414312" r:id="rId556"/>
        </w:object>
      </w:r>
      <w:r w:rsidRPr="00395FE0">
        <w:rPr>
          <w:sz w:val="28"/>
          <w:szCs w:val="28"/>
        </w:rPr>
        <w:t xml:space="preserve"> - тривимірний спектр по хвильовим числам;</w:t>
      </w:r>
    </w:p>
    <w:p w:rsidR="00B25065" w:rsidRPr="00395FE0" w:rsidRDefault="00B25065" w:rsidP="00395FE0">
      <w:pPr>
        <w:spacing w:line="360" w:lineRule="auto"/>
        <w:ind w:firstLine="709"/>
        <w:jc w:val="both"/>
        <w:rPr>
          <w:sz w:val="28"/>
          <w:szCs w:val="28"/>
        </w:rPr>
      </w:pPr>
      <w:r w:rsidRPr="00395FE0">
        <w:rPr>
          <w:position w:val="-10"/>
          <w:sz w:val="28"/>
          <w:szCs w:val="28"/>
        </w:rPr>
        <w:object w:dxaOrig="580" w:dyaOrig="380">
          <v:shape id="_x0000_i1295" type="#_x0000_t75" style="width:28.5pt;height:18.75pt" o:ole="">
            <v:imagedata r:id="rId557" o:title=""/>
          </v:shape>
          <o:OLEObject Type="Embed" ProgID="Equation.DSMT4" ShapeID="_x0000_i1295" DrawAspect="Content" ObjectID="_1700414313" r:id="rId558"/>
        </w:object>
      </w:r>
      <w:r w:rsidRPr="00395FE0">
        <w:rPr>
          <w:sz w:val="28"/>
          <w:szCs w:val="28"/>
        </w:rPr>
        <w:t>- нормований тривимірний спектр по хвильовим числам.</w:t>
      </w:r>
    </w:p>
    <w:p w:rsidR="00B25065" w:rsidRPr="00395FE0" w:rsidRDefault="00B25065" w:rsidP="00395FE0">
      <w:pPr>
        <w:spacing w:line="360" w:lineRule="auto"/>
        <w:ind w:firstLine="709"/>
        <w:jc w:val="both"/>
        <w:rPr>
          <w:sz w:val="28"/>
          <w:szCs w:val="28"/>
        </w:rPr>
      </w:pPr>
      <w:r w:rsidRPr="00395FE0">
        <w:rPr>
          <w:sz w:val="28"/>
          <w:szCs w:val="28"/>
        </w:rPr>
        <w:t>Виникає питання: як співвідносяться між собою одномірний і тривимірний спектр по хвильовим числам?</w:t>
      </w:r>
    </w:p>
    <w:p w:rsidR="00B25065" w:rsidRPr="00395FE0" w:rsidRDefault="00B25065" w:rsidP="00395FE0">
      <w:pPr>
        <w:spacing w:line="360" w:lineRule="auto"/>
        <w:ind w:firstLine="709"/>
        <w:jc w:val="both"/>
        <w:rPr>
          <w:sz w:val="28"/>
          <w:szCs w:val="28"/>
        </w:rPr>
      </w:pPr>
      <w:r w:rsidRPr="00395FE0">
        <w:rPr>
          <w:position w:val="-12"/>
          <w:sz w:val="28"/>
          <w:szCs w:val="28"/>
        </w:rPr>
        <w:object w:dxaOrig="1500" w:dyaOrig="400">
          <v:shape id="_x0000_i1296" type="#_x0000_t75" style="width:75pt;height:20.25pt" o:ole="">
            <v:imagedata r:id="rId559" o:title=""/>
          </v:shape>
          <o:OLEObject Type="Embed" ProgID="Equation.DSMT4" ShapeID="_x0000_i1296" DrawAspect="Content" ObjectID="_1700414314" r:id="rId560"/>
        </w:object>
      </w:r>
      <w:r w:rsidRPr="00395FE0">
        <w:rPr>
          <w:sz w:val="28"/>
          <w:szCs w:val="28"/>
        </w:rPr>
        <w:t>.</w:t>
      </w:r>
    </w:p>
    <w:p w:rsidR="00B25065" w:rsidRPr="00395FE0" w:rsidRDefault="00B25065" w:rsidP="00395FE0">
      <w:pPr>
        <w:spacing w:line="360" w:lineRule="auto"/>
        <w:ind w:firstLine="709"/>
        <w:jc w:val="both"/>
        <w:rPr>
          <w:sz w:val="28"/>
          <w:szCs w:val="28"/>
        </w:rPr>
      </w:pPr>
      <w:r w:rsidRPr="00395FE0">
        <w:rPr>
          <w:sz w:val="28"/>
          <w:szCs w:val="28"/>
        </w:rPr>
        <w:t xml:space="preserve">Для визначеності приймемо </w:t>
      </w:r>
      <w:r w:rsidRPr="00395FE0">
        <w:rPr>
          <w:position w:val="-4"/>
          <w:sz w:val="28"/>
          <w:szCs w:val="28"/>
        </w:rPr>
        <w:object w:dxaOrig="520" w:dyaOrig="260">
          <v:shape id="_x0000_i1297" type="#_x0000_t75" style="width:32.25pt;height:15.75pt" o:ole="">
            <v:imagedata r:id="rId561" o:title=""/>
          </v:shape>
          <o:OLEObject Type="Embed" ProgID="Equation.DSMT4" ShapeID="_x0000_i1297" DrawAspect="Content" ObjectID="_1700414315" r:id="rId562"/>
        </w:object>
      </w:r>
      <w:r w:rsidRPr="00395FE0">
        <w:rPr>
          <w:sz w:val="28"/>
          <w:szCs w:val="28"/>
        </w:rPr>
        <w:t>:</w:t>
      </w:r>
    </w:p>
    <w:p w:rsidR="00B25065" w:rsidRPr="00395FE0" w:rsidRDefault="00B25065" w:rsidP="00395FE0">
      <w:pPr>
        <w:spacing w:line="360" w:lineRule="auto"/>
        <w:ind w:firstLine="709"/>
        <w:jc w:val="both"/>
        <w:rPr>
          <w:sz w:val="28"/>
          <w:szCs w:val="28"/>
        </w:rPr>
      </w:pPr>
      <w:r w:rsidRPr="00395FE0">
        <w:rPr>
          <w:position w:val="-12"/>
          <w:sz w:val="28"/>
          <w:szCs w:val="28"/>
        </w:rPr>
        <w:object w:dxaOrig="1480" w:dyaOrig="400">
          <v:shape id="_x0000_i1298" type="#_x0000_t75" style="width:75.75pt;height:20.25pt" o:ole="">
            <v:imagedata r:id="rId563" o:title=""/>
          </v:shape>
          <o:OLEObject Type="Embed" ProgID="Equation.DSMT4" ShapeID="_x0000_i1298" DrawAspect="Content" ObjectID="_1700414316" r:id="rId564"/>
        </w:object>
      </w:r>
      <w:r w:rsidRPr="00395FE0">
        <w:rPr>
          <w:sz w:val="28"/>
          <w:szCs w:val="28"/>
        </w:rPr>
        <w:t>.</w:t>
      </w:r>
    </w:p>
    <w:p w:rsidR="00B25065" w:rsidRPr="00395FE0" w:rsidRDefault="00B25065" w:rsidP="00395FE0">
      <w:pPr>
        <w:spacing w:line="360" w:lineRule="auto"/>
        <w:ind w:firstLine="709"/>
        <w:jc w:val="both"/>
        <w:rPr>
          <w:sz w:val="28"/>
          <w:szCs w:val="28"/>
        </w:rPr>
      </w:pPr>
      <w:r w:rsidRPr="00395FE0">
        <w:rPr>
          <w:sz w:val="28"/>
          <w:szCs w:val="28"/>
        </w:rPr>
        <w:t>Визначити це можна шляхом використання однієї і тієї ж точкової кореляції.</w:t>
      </w:r>
    </w:p>
    <w:p w:rsidR="00B25065" w:rsidRPr="00395FE0" w:rsidRDefault="00B25065" w:rsidP="00395FE0">
      <w:pPr>
        <w:spacing w:line="360" w:lineRule="auto"/>
        <w:ind w:firstLine="709"/>
        <w:jc w:val="both"/>
        <w:rPr>
          <w:sz w:val="28"/>
          <w:szCs w:val="28"/>
        </w:rPr>
      </w:pPr>
      <w:r w:rsidRPr="00395FE0">
        <w:rPr>
          <w:sz w:val="28"/>
          <w:szCs w:val="28"/>
        </w:rPr>
        <w:t>Для цього напишемо перетворення Фур’є (</w:t>
      </w:r>
      <w:r>
        <w:rPr>
          <w:sz w:val="28"/>
          <w:szCs w:val="28"/>
        </w:rPr>
        <w:t>1.</w:t>
      </w:r>
      <w:r w:rsidRPr="002E6523">
        <w:rPr>
          <w:sz w:val="28"/>
          <w:szCs w:val="28"/>
        </w:rPr>
        <w:t>9</w:t>
      </w:r>
      <w:r w:rsidRPr="00395FE0">
        <w:rPr>
          <w:sz w:val="28"/>
          <w:szCs w:val="28"/>
        </w:rPr>
        <w:t xml:space="preserve">) відповідно для </w:t>
      </w:r>
      <w:r w:rsidRPr="00395FE0">
        <w:rPr>
          <w:position w:val="-12"/>
          <w:sz w:val="28"/>
          <w:szCs w:val="28"/>
        </w:rPr>
        <w:object w:dxaOrig="760" w:dyaOrig="360">
          <v:shape id="_x0000_i1299" type="#_x0000_t75" style="width:38.25pt;height:18.75pt" o:ole="">
            <v:imagedata r:id="rId565" o:title=""/>
          </v:shape>
          <o:OLEObject Type="Embed" ProgID="Equation.DSMT4" ShapeID="_x0000_i1299" DrawAspect="Content" ObjectID="_1700414317" r:id="rId566"/>
        </w:object>
      </w:r>
      <w:r w:rsidRPr="00395FE0">
        <w:rPr>
          <w:sz w:val="28"/>
          <w:szCs w:val="28"/>
        </w:rPr>
        <w:t xml:space="preserve">и </w:t>
      </w:r>
      <w:r w:rsidRPr="00395FE0">
        <w:rPr>
          <w:position w:val="-6"/>
          <w:sz w:val="28"/>
          <w:szCs w:val="28"/>
        </w:rPr>
        <w:object w:dxaOrig="700" w:dyaOrig="279">
          <v:shape id="_x0000_i1300" type="#_x0000_t75" style="width:33.75pt;height:13.5pt" o:ole="">
            <v:imagedata r:id="rId567" o:title=""/>
          </v:shape>
          <o:OLEObject Type="Embed" ProgID="Equation.DSMT4" ShapeID="_x0000_i1300" DrawAspect="Content" ObjectID="_1700414318" r:id="rId568"/>
        </w:object>
      </w:r>
      <w:r w:rsidRPr="00395FE0">
        <w:rPr>
          <w:sz w:val="28"/>
          <w:szCs w:val="28"/>
        </w:rPr>
        <w:t>.</w:t>
      </w:r>
    </w:p>
    <w:p w:rsidR="00B25065" w:rsidRPr="00395FE0" w:rsidRDefault="00B25065" w:rsidP="00395FE0">
      <w:pPr>
        <w:spacing w:line="360" w:lineRule="auto"/>
        <w:ind w:firstLine="709"/>
        <w:jc w:val="both"/>
        <w:rPr>
          <w:sz w:val="28"/>
          <w:szCs w:val="28"/>
        </w:rPr>
      </w:pPr>
      <w:r w:rsidRPr="00395FE0">
        <w:rPr>
          <w:sz w:val="28"/>
          <w:szCs w:val="28"/>
        </w:rPr>
        <w:lastRenderedPageBreak/>
        <w:t>напишемо вираз (</w:t>
      </w:r>
      <w:r>
        <w:rPr>
          <w:sz w:val="28"/>
          <w:szCs w:val="28"/>
        </w:rPr>
        <w:t>1.</w:t>
      </w:r>
      <w:r w:rsidRPr="008C29B9">
        <w:rPr>
          <w:sz w:val="28"/>
          <w:szCs w:val="28"/>
        </w:rPr>
        <w:t>9</w:t>
      </w:r>
      <w:r w:rsidRPr="00395FE0">
        <w:rPr>
          <w:sz w:val="28"/>
          <w:szCs w:val="28"/>
        </w:rPr>
        <w:t>):</w:t>
      </w:r>
    </w:p>
    <w:p w:rsidR="00B25065" w:rsidRPr="00395FE0" w:rsidRDefault="00B25065" w:rsidP="007346F9">
      <w:pPr>
        <w:spacing w:line="360" w:lineRule="auto"/>
        <w:ind w:firstLine="709"/>
        <w:jc w:val="center"/>
        <w:rPr>
          <w:sz w:val="28"/>
          <w:szCs w:val="28"/>
        </w:rPr>
      </w:pPr>
      <w:r w:rsidRPr="00395FE0">
        <w:rPr>
          <w:position w:val="-30"/>
          <w:sz w:val="28"/>
          <w:szCs w:val="28"/>
        </w:rPr>
        <w:object w:dxaOrig="1900" w:dyaOrig="720">
          <v:shape id="_x0000_i1301" type="#_x0000_t75" style="width:95.25pt;height:36pt" o:ole="">
            <v:imagedata r:id="rId569" o:title=""/>
          </v:shape>
          <o:OLEObject Type="Embed" ProgID="Equation.DSMT4" ShapeID="_x0000_i1301" DrawAspect="Content" ObjectID="_1700414319" r:id="rId570"/>
        </w:object>
      </w:r>
      <w:r w:rsidRPr="00395FE0">
        <w:rPr>
          <w:sz w:val="28"/>
          <w:szCs w:val="28"/>
        </w:rPr>
        <w:t>.</w:t>
      </w:r>
    </w:p>
    <w:p w:rsidR="00B25065" w:rsidRPr="00395FE0" w:rsidRDefault="00B25065" w:rsidP="00395FE0">
      <w:pPr>
        <w:spacing w:line="360" w:lineRule="auto"/>
        <w:ind w:firstLine="709"/>
        <w:jc w:val="both"/>
        <w:rPr>
          <w:sz w:val="28"/>
          <w:szCs w:val="28"/>
        </w:rPr>
      </w:pPr>
      <w:r w:rsidRPr="00395FE0">
        <w:rPr>
          <w:sz w:val="28"/>
          <w:szCs w:val="28"/>
        </w:rPr>
        <w:t>Тепер вираз (</w:t>
      </w:r>
      <w:r>
        <w:rPr>
          <w:sz w:val="28"/>
          <w:szCs w:val="28"/>
        </w:rPr>
        <w:t>1.</w:t>
      </w:r>
      <w:r w:rsidRPr="008C29B9">
        <w:rPr>
          <w:sz w:val="28"/>
          <w:szCs w:val="28"/>
        </w:rPr>
        <w:t>11</w:t>
      </w:r>
      <w:r w:rsidRPr="00395FE0">
        <w:rPr>
          <w:sz w:val="28"/>
          <w:szCs w:val="28"/>
        </w:rPr>
        <w:t>):</w:t>
      </w:r>
    </w:p>
    <w:p w:rsidR="00B25065" w:rsidRPr="00395FE0" w:rsidRDefault="00B25065" w:rsidP="007346F9">
      <w:pPr>
        <w:spacing w:line="360" w:lineRule="auto"/>
        <w:ind w:firstLine="709"/>
        <w:jc w:val="center"/>
        <w:rPr>
          <w:sz w:val="28"/>
          <w:szCs w:val="28"/>
        </w:rPr>
      </w:pPr>
      <w:r w:rsidRPr="00395FE0">
        <w:rPr>
          <w:position w:val="-30"/>
          <w:sz w:val="28"/>
          <w:szCs w:val="28"/>
        </w:rPr>
        <w:object w:dxaOrig="1840" w:dyaOrig="720">
          <v:shape id="_x0000_i1302" type="#_x0000_t75" style="width:90.75pt;height:36pt" o:ole="">
            <v:imagedata r:id="rId571" o:title=""/>
          </v:shape>
          <o:OLEObject Type="Embed" ProgID="Equation.DSMT4" ShapeID="_x0000_i1302" DrawAspect="Content" ObjectID="_1700414320" r:id="rId572"/>
        </w:object>
      </w:r>
      <w:r w:rsidRPr="00395FE0">
        <w:rPr>
          <w:sz w:val="28"/>
          <w:szCs w:val="28"/>
        </w:rPr>
        <w:t>.</w:t>
      </w:r>
    </w:p>
    <w:p w:rsidR="00B25065" w:rsidRPr="00395FE0" w:rsidRDefault="00B25065" w:rsidP="00395FE0">
      <w:pPr>
        <w:spacing w:line="360" w:lineRule="auto"/>
        <w:ind w:firstLine="709"/>
        <w:jc w:val="both"/>
        <w:rPr>
          <w:sz w:val="28"/>
          <w:szCs w:val="28"/>
        </w:rPr>
      </w:pPr>
      <w:r w:rsidRPr="00395FE0">
        <w:rPr>
          <w:sz w:val="28"/>
          <w:szCs w:val="28"/>
        </w:rPr>
        <w:t>Прирівнюємо праві частини останніх двох виразів:</w:t>
      </w:r>
    </w:p>
    <w:p w:rsidR="00B25065" w:rsidRPr="00395FE0" w:rsidRDefault="00B25065" w:rsidP="007346F9">
      <w:pPr>
        <w:spacing w:line="360" w:lineRule="auto"/>
        <w:ind w:firstLine="709"/>
        <w:jc w:val="right"/>
        <w:rPr>
          <w:sz w:val="28"/>
          <w:szCs w:val="28"/>
        </w:rPr>
      </w:pPr>
      <w:r w:rsidRPr="00395FE0">
        <w:rPr>
          <w:position w:val="-30"/>
          <w:sz w:val="28"/>
          <w:szCs w:val="28"/>
        </w:rPr>
        <w:object w:dxaOrig="2580" w:dyaOrig="720">
          <v:shape id="_x0000_i1303" type="#_x0000_t75" style="width:129pt;height:36pt" o:ole="">
            <v:imagedata r:id="rId573" o:title=""/>
          </v:shape>
          <o:OLEObject Type="Embed" ProgID="Equation.DSMT4" ShapeID="_x0000_i1303" DrawAspect="Content" ObjectID="_1700414321" r:id="rId574"/>
        </w:object>
      </w:r>
      <w:r w:rsidRPr="00395FE0">
        <w:rPr>
          <w:sz w:val="28"/>
          <w:szCs w:val="28"/>
        </w:rPr>
        <w:t>.</w:t>
      </w:r>
      <w:r w:rsidRPr="00395FE0">
        <w:rPr>
          <w:sz w:val="28"/>
          <w:szCs w:val="28"/>
        </w:rPr>
        <w:tab/>
      </w:r>
      <w:r w:rsidRPr="00395FE0">
        <w:rPr>
          <w:sz w:val="28"/>
          <w:szCs w:val="28"/>
        </w:rPr>
        <w:tab/>
      </w:r>
      <w:r w:rsidRPr="00395FE0">
        <w:rPr>
          <w:sz w:val="28"/>
          <w:szCs w:val="28"/>
        </w:rPr>
        <w:tab/>
      </w:r>
      <w:r w:rsidRPr="00395FE0">
        <w:rPr>
          <w:sz w:val="28"/>
          <w:szCs w:val="28"/>
        </w:rPr>
        <w:tab/>
      </w:r>
      <w:r w:rsidRPr="00395FE0">
        <w:rPr>
          <w:sz w:val="28"/>
          <w:szCs w:val="28"/>
        </w:rPr>
        <w:tab/>
        <w:t>(</w:t>
      </w:r>
      <w:r>
        <w:rPr>
          <w:sz w:val="28"/>
          <w:szCs w:val="28"/>
        </w:rPr>
        <w:t>1.</w:t>
      </w:r>
      <w:r w:rsidRPr="00724CAA">
        <w:rPr>
          <w:sz w:val="28"/>
          <w:szCs w:val="28"/>
        </w:rPr>
        <w:t>12</w:t>
      </w:r>
      <w:r w:rsidRPr="00395FE0">
        <w:rPr>
          <w:sz w:val="28"/>
          <w:szCs w:val="28"/>
        </w:rPr>
        <w:t>)</w:t>
      </w:r>
    </w:p>
    <w:p w:rsidR="00B25065" w:rsidRPr="00395FE0" w:rsidRDefault="00B25065" w:rsidP="00395FE0">
      <w:pPr>
        <w:spacing w:line="360" w:lineRule="auto"/>
        <w:ind w:firstLine="709"/>
        <w:jc w:val="both"/>
        <w:rPr>
          <w:sz w:val="28"/>
          <w:szCs w:val="28"/>
        </w:rPr>
      </w:pPr>
      <w:r w:rsidRPr="00395FE0">
        <w:rPr>
          <w:sz w:val="28"/>
          <w:szCs w:val="28"/>
        </w:rPr>
        <w:t>Розкриємо праву частину виразу (</w:t>
      </w:r>
      <w:r>
        <w:rPr>
          <w:sz w:val="28"/>
          <w:szCs w:val="28"/>
        </w:rPr>
        <w:t>1.7.</w:t>
      </w:r>
      <w:r w:rsidRPr="00395FE0">
        <w:rPr>
          <w:sz w:val="28"/>
          <w:szCs w:val="28"/>
        </w:rPr>
        <w:t>8):</w:t>
      </w:r>
    </w:p>
    <w:p w:rsidR="00B25065" w:rsidRPr="00395FE0" w:rsidRDefault="00B25065" w:rsidP="007346F9">
      <w:pPr>
        <w:spacing w:line="360" w:lineRule="auto"/>
        <w:ind w:firstLine="709"/>
        <w:jc w:val="center"/>
        <w:rPr>
          <w:sz w:val="28"/>
          <w:szCs w:val="28"/>
        </w:rPr>
      </w:pPr>
      <w:r w:rsidRPr="00395FE0">
        <w:rPr>
          <w:position w:val="-30"/>
          <w:sz w:val="28"/>
          <w:szCs w:val="28"/>
        </w:rPr>
        <w:object w:dxaOrig="7020" w:dyaOrig="720">
          <v:shape id="_x0000_i1304" type="#_x0000_t75" style="width:351pt;height:36pt" o:ole="">
            <v:imagedata r:id="rId575" o:title=""/>
          </v:shape>
          <o:OLEObject Type="Embed" ProgID="Equation.DSMT4" ShapeID="_x0000_i1304" DrawAspect="Content" ObjectID="_1700414322" r:id="rId576"/>
        </w:object>
      </w:r>
      <w:r w:rsidRPr="00395FE0">
        <w:rPr>
          <w:sz w:val="28"/>
          <w:szCs w:val="28"/>
        </w:rPr>
        <w:t>.</w:t>
      </w:r>
    </w:p>
    <w:p w:rsidR="00B25065" w:rsidRPr="00395FE0" w:rsidRDefault="00B25065" w:rsidP="00395FE0">
      <w:pPr>
        <w:spacing w:line="360" w:lineRule="auto"/>
        <w:ind w:firstLine="709"/>
        <w:jc w:val="both"/>
        <w:rPr>
          <w:sz w:val="28"/>
          <w:szCs w:val="28"/>
        </w:rPr>
      </w:pPr>
      <w:r w:rsidRPr="00395FE0">
        <w:rPr>
          <w:sz w:val="28"/>
          <w:szCs w:val="28"/>
        </w:rPr>
        <w:t>Підставимо отриманий вираз в праву частину рівності (8):</w:t>
      </w:r>
    </w:p>
    <w:p w:rsidR="00B25065" w:rsidRPr="00395FE0" w:rsidRDefault="00B25065" w:rsidP="007346F9">
      <w:pPr>
        <w:spacing w:line="360" w:lineRule="auto"/>
        <w:ind w:firstLine="709"/>
        <w:jc w:val="center"/>
        <w:rPr>
          <w:sz w:val="28"/>
          <w:szCs w:val="28"/>
        </w:rPr>
      </w:pPr>
      <w:r w:rsidRPr="00395FE0">
        <w:rPr>
          <w:position w:val="-30"/>
          <w:sz w:val="28"/>
          <w:szCs w:val="28"/>
        </w:rPr>
        <w:object w:dxaOrig="4200" w:dyaOrig="720">
          <v:shape id="_x0000_i1305" type="#_x0000_t75" style="width:210pt;height:36pt" o:ole="">
            <v:imagedata r:id="rId577" o:title=""/>
          </v:shape>
          <o:OLEObject Type="Embed" ProgID="Equation.DSMT4" ShapeID="_x0000_i1305" DrawAspect="Content" ObjectID="_1700414323" r:id="rId578"/>
        </w:object>
      </w:r>
      <w:r w:rsidRPr="00395FE0">
        <w:rPr>
          <w:sz w:val="28"/>
          <w:szCs w:val="28"/>
        </w:rPr>
        <w:t>;</w:t>
      </w:r>
    </w:p>
    <w:p w:rsidR="00B25065" w:rsidRPr="00395FE0" w:rsidRDefault="00B25065" w:rsidP="00395FE0">
      <w:pPr>
        <w:spacing w:line="360" w:lineRule="auto"/>
        <w:ind w:firstLine="709"/>
        <w:jc w:val="both"/>
        <w:rPr>
          <w:sz w:val="28"/>
          <w:szCs w:val="28"/>
        </w:rPr>
      </w:pPr>
      <w:r w:rsidRPr="00395FE0">
        <w:rPr>
          <w:sz w:val="28"/>
          <w:szCs w:val="28"/>
        </w:rPr>
        <w:t xml:space="preserve">Звідки </w:t>
      </w:r>
      <w:r w:rsidRPr="00395FE0">
        <w:rPr>
          <w:position w:val="-6"/>
          <w:sz w:val="28"/>
          <w:szCs w:val="28"/>
        </w:rPr>
        <w:object w:dxaOrig="300" w:dyaOrig="240">
          <v:shape id="_x0000_i1306" type="#_x0000_t75" style="width:15pt;height:11.25pt" o:ole="">
            <v:imagedata r:id="rId579" o:title=""/>
          </v:shape>
          <o:OLEObject Type="Embed" ProgID="Equation.DSMT4" ShapeID="_x0000_i1306" DrawAspect="Content" ObjectID="_1700414324" r:id="rId580"/>
        </w:object>
      </w:r>
      <w:r w:rsidRPr="00395FE0">
        <w:rPr>
          <w:sz w:val="28"/>
          <w:szCs w:val="28"/>
        </w:rPr>
        <w:t>, що:</w:t>
      </w:r>
    </w:p>
    <w:p w:rsidR="00B25065" w:rsidRPr="00395FE0" w:rsidRDefault="00B25065" w:rsidP="007346F9">
      <w:pPr>
        <w:spacing w:line="360" w:lineRule="auto"/>
        <w:ind w:firstLine="709"/>
        <w:jc w:val="right"/>
        <w:rPr>
          <w:sz w:val="28"/>
          <w:szCs w:val="28"/>
        </w:rPr>
      </w:pPr>
      <w:r w:rsidRPr="00395FE0">
        <w:rPr>
          <w:position w:val="-30"/>
          <w:sz w:val="28"/>
          <w:szCs w:val="28"/>
        </w:rPr>
        <w:object w:dxaOrig="3060" w:dyaOrig="720">
          <v:shape id="_x0000_i1307" type="#_x0000_t75" style="width:152.25pt;height:36pt" o:ole="">
            <v:imagedata r:id="rId581" o:title=""/>
          </v:shape>
          <o:OLEObject Type="Embed" ProgID="Equation.DSMT4" ShapeID="_x0000_i1307" DrawAspect="Content" ObjectID="_1700414325" r:id="rId582"/>
        </w:object>
      </w:r>
      <w:r w:rsidRPr="00395FE0">
        <w:rPr>
          <w:sz w:val="28"/>
          <w:szCs w:val="28"/>
        </w:rPr>
        <w:t>.</w:t>
      </w:r>
      <w:r w:rsidRPr="00395FE0">
        <w:rPr>
          <w:sz w:val="28"/>
          <w:szCs w:val="28"/>
        </w:rPr>
        <w:tab/>
      </w:r>
      <w:r w:rsidRPr="00395FE0">
        <w:rPr>
          <w:sz w:val="28"/>
          <w:szCs w:val="28"/>
        </w:rPr>
        <w:tab/>
      </w:r>
      <w:r w:rsidRPr="00395FE0">
        <w:rPr>
          <w:sz w:val="28"/>
          <w:szCs w:val="28"/>
        </w:rPr>
        <w:tab/>
      </w:r>
      <w:r w:rsidRPr="00395FE0">
        <w:rPr>
          <w:sz w:val="28"/>
          <w:szCs w:val="28"/>
        </w:rPr>
        <w:tab/>
        <w:t>(</w:t>
      </w:r>
      <w:r>
        <w:rPr>
          <w:sz w:val="28"/>
          <w:szCs w:val="28"/>
        </w:rPr>
        <w:t>1.</w:t>
      </w:r>
      <w:r w:rsidRPr="00724CAA">
        <w:rPr>
          <w:sz w:val="28"/>
          <w:szCs w:val="28"/>
        </w:rPr>
        <w:t>13</w:t>
      </w:r>
      <w:r w:rsidRPr="00395FE0">
        <w:rPr>
          <w:sz w:val="28"/>
          <w:szCs w:val="28"/>
        </w:rPr>
        <w:t>)</w:t>
      </w:r>
    </w:p>
    <w:p w:rsidR="00B25065" w:rsidRPr="00395FE0" w:rsidRDefault="00B25065" w:rsidP="00395FE0">
      <w:pPr>
        <w:spacing w:line="360" w:lineRule="auto"/>
        <w:ind w:firstLine="709"/>
        <w:jc w:val="both"/>
        <w:rPr>
          <w:sz w:val="28"/>
          <w:szCs w:val="28"/>
        </w:rPr>
      </w:pPr>
      <w:r w:rsidRPr="00395FE0">
        <w:rPr>
          <w:sz w:val="28"/>
          <w:szCs w:val="28"/>
        </w:rPr>
        <w:t>(</w:t>
      </w:r>
      <w:r>
        <w:rPr>
          <w:sz w:val="28"/>
          <w:szCs w:val="28"/>
        </w:rPr>
        <w:t>1.7.</w:t>
      </w:r>
      <w:r w:rsidRPr="00395FE0">
        <w:rPr>
          <w:sz w:val="28"/>
          <w:szCs w:val="28"/>
        </w:rPr>
        <w:t>9) – співвідношення зв’язує одновимірний і тривимірний спектр по хвильовим числам.</w:t>
      </w:r>
    </w:p>
    <w:p w:rsidR="00B25065" w:rsidRPr="00395FE0" w:rsidRDefault="00B25065" w:rsidP="00395FE0">
      <w:pPr>
        <w:spacing w:line="360" w:lineRule="auto"/>
        <w:ind w:firstLine="709"/>
        <w:jc w:val="both"/>
        <w:rPr>
          <w:sz w:val="28"/>
          <w:szCs w:val="28"/>
        </w:rPr>
      </w:pPr>
      <w:r w:rsidRPr="00395FE0">
        <w:rPr>
          <w:sz w:val="28"/>
          <w:szCs w:val="28"/>
        </w:rPr>
        <w:t xml:space="preserve">Більш наочно можна уявити отримане рівність, якщо припустити, що розподіл </w:t>
      </w:r>
      <w:r w:rsidRPr="00395FE0">
        <w:rPr>
          <w:position w:val="-10"/>
          <w:sz w:val="28"/>
          <w:szCs w:val="28"/>
        </w:rPr>
        <w:object w:dxaOrig="560" w:dyaOrig="320">
          <v:shape id="_x0000_i1308" type="#_x0000_t75" style="width:26.25pt;height:15.75pt" o:ole="">
            <v:imagedata r:id="rId583" o:title=""/>
          </v:shape>
          <o:OLEObject Type="Embed" ProgID="Equation.DSMT4" ShapeID="_x0000_i1308" DrawAspect="Content" ObjectID="_1700414326" r:id="rId584"/>
        </w:object>
      </w:r>
      <w:r w:rsidRPr="00395FE0">
        <w:rPr>
          <w:sz w:val="28"/>
          <w:szCs w:val="28"/>
        </w:rPr>
        <w:t xml:space="preserve"> - це розподіл </w:t>
      </w:r>
      <w:r>
        <w:rPr>
          <w:sz w:val="28"/>
          <w:szCs w:val="28"/>
        </w:rPr>
        <w:t>густини</w:t>
      </w:r>
      <w:r w:rsidRPr="00395FE0">
        <w:rPr>
          <w:sz w:val="28"/>
          <w:szCs w:val="28"/>
        </w:rPr>
        <w:t xml:space="preserve"> в твердому тілі</w:t>
      </w:r>
      <w:r>
        <w:rPr>
          <w:sz w:val="28"/>
          <w:szCs w:val="28"/>
        </w:rPr>
        <w:t xml:space="preserve"> (рис. 1.20)</w:t>
      </w:r>
      <w:r w:rsidRPr="00395FE0">
        <w:rPr>
          <w:sz w:val="28"/>
          <w:szCs w:val="28"/>
        </w:rPr>
        <w:t>.</w:t>
      </w:r>
    </w:p>
    <w:p w:rsidR="00B25065" w:rsidRPr="00395FE0" w:rsidRDefault="00B25065" w:rsidP="00395FE0">
      <w:pPr>
        <w:spacing w:line="360" w:lineRule="auto"/>
        <w:ind w:firstLine="709"/>
        <w:jc w:val="both"/>
        <w:rPr>
          <w:sz w:val="28"/>
          <w:szCs w:val="28"/>
        </w:rPr>
      </w:pPr>
      <w:r w:rsidRPr="00395FE0">
        <w:rPr>
          <w:sz w:val="28"/>
          <w:szCs w:val="28"/>
        </w:rPr>
        <w:t xml:space="preserve">Тоді маса </w:t>
      </w:r>
      <w:r>
        <w:rPr>
          <w:sz w:val="28"/>
          <w:szCs w:val="28"/>
        </w:rPr>
        <w:t>кулі</w:t>
      </w:r>
      <w:r w:rsidRPr="00395FE0">
        <w:rPr>
          <w:sz w:val="28"/>
          <w:szCs w:val="28"/>
        </w:rPr>
        <w:t xml:space="preserve"> завтовшки </w:t>
      </w:r>
      <w:r w:rsidRPr="00395FE0">
        <w:rPr>
          <w:position w:val="-12"/>
          <w:sz w:val="28"/>
          <w:szCs w:val="28"/>
        </w:rPr>
        <w:object w:dxaOrig="360" w:dyaOrig="360">
          <v:shape id="_x0000_i1309" type="#_x0000_t75" style="width:18.75pt;height:18.75pt" o:ole="">
            <v:imagedata r:id="rId585" o:title=""/>
          </v:shape>
          <o:OLEObject Type="Embed" ProgID="Equation.DSMT4" ShapeID="_x0000_i1309" DrawAspect="Content" ObjectID="_1700414327" r:id="rId586"/>
        </w:object>
      </w:r>
      <w:r w:rsidRPr="00395FE0">
        <w:rPr>
          <w:sz w:val="28"/>
          <w:szCs w:val="28"/>
        </w:rPr>
        <w:t xml:space="preserve"> перпендикулярно осі </w:t>
      </w:r>
      <w:r w:rsidRPr="00395FE0">
        <w:rPr>
          <w:position w:val="-12"/>
          <w:sz w:val="28"/>
          <w:szCs w:val="28"/>
        </w:rPr>
        <w:object w:dxaOrig="240" w:dyaOrig="360">
          <v:shape id="_x0000_i1310" type="#_x0000_t75" style="width:11.25pt;height:18.75pt" o:ole="">
            <v:imagedata r:id="rId587" o:title=""/>
          </v:shape>
          <o:OLEObject Type="Embed" ProgID="Equation.DSMT4" ShapeID="_x0000_i1310" DrawAspect="Content" ObjectID="_1700414328" r:id="rId588"/>
        </w:object>
      </w:r>
      <w:r w:rsidRPr="00395FE0">
        <w:rPr>
          <w:sz w:val="28"/>
          <w:szCs w:val="28"/>
        </w:rPr>
        <w:t>, відповідно:</w:t>
      </w:r>
    </w:p>
    <w:p w:rsidR="00B25065" w:rsidRDefault="00B25065" w:rsidP="00395FE0">
      <w:pPr>
        <w:spacing w:line="360" w:lineRule="auto"/>
        <w:ind w:firstLine="709"/>
        <w:jc w:val="both"/>
        <w:rPr>
          <w:sz w:val="28"/>
          <w:szCs w:val="28"/>
        </w:rPr>
      </w:pPr>
      <w:r w:rsidRPr="00395FE0">
        <w:rPr>
          <w:position w:val="-30"/>
          <w:sz w:val="28"/>
          <w:szCs w:val="28"/>
        </w:rPr>
        <w:object w:dxaOrig="3780" w:dyaOrig="720">
          <v:shape id="_x0000_i1311" type="#_x0000_t75" style="width:189pt;height:36pt" o:ole="">
            <v:imagedata r:id="rId589" o:title=""/>
          </v:shape>
          <o:OLEObject Type="Embed" ProgID="Equation.DSMT4" ShapeID="_x0000_i1311" DrawAspect="Content" ObjectID="_1700414329" r:id="rId590"/>
        </w:object>
      </w:r>
      <w:r w:rsidRPr="00395FE0">
        <w:rPr>
          <w:sz w:val="28"/>
          <w:szCs w:val="28"/>
        </w:rPr>
        <w:t>.</w:t>
      </w:r>
    </w:p>
    <w:p w:rsidR="00B25065" w:rsidRPr="00395FE0" w:rsidRDefault="00B25065" w:rsidP="00BB2ECB">
      <w:pPr>
        <w:spacing w:line="360" w:lineRule="auto"/>
        <w:ind w:firstLine="709"/>
        <w:jc w:val="both"/>
        <w:rPr>
          <w:sz w:val="28"/>
          <w:szCs w:val="28"/>
        </w:rPr>
      </w:pPr>
      <w:r w:rsidRPr="00395FE0">
        <w:rPr>
          <w:sz w:val="28"/>
          <w:szCs w:val="28"/>
        </w:rPr>
        <w:t xml:space="preserve">Розглянемо одновимірний спектр по хвильовим числам стосовно компонентів пульсації швидкості </w:t>
      </w:r>
      <w:r w:rsidRPr="00395FE0">
        <w:rPr>
          <w:position w:val="-12"/>
          <w:sz w:val="28"/>
          <w:szCs w:val="28"/>
        </w:rPr>
        <w:object w:dxaOrig="420" w:dyaOrig="360">
          <v:shape id="_x0000_i1312" type="#_x0000_t75" style="width:21.75pt;height:18.75pt" o:ole="">
            <v:imagedata r:id="rId591" o:title=""/>
          </v:shape>
          <o:OLEObject Type="Embed" ProgID="Equation.DSMT4" ShapeID="_x0000_i1312" DrawAspect="Content" ObjectID="_1700414330" r:id="rId592"/>
        </w:object>
      </w:r>
      <w:r w:rsidRPr="00395FE0">
        <w:rPr>
          <w:sz w:val="28"/>
          <w:szCs w:val="28"/>
        </w:rPr>
        <w:t>:</w:t>
      </w:r>
    </w:p>
    <w:p w:rsidR="00B25065" w:rsidRPr="00395FE0" w:rsidRDefault="00B25065" w:rsidP="007346F9">
      <w:pPr>
        <w:spacing w:line="360" w:lineRule="auto"/>
        <w:ind w:firstLine="709"/>
        <w:jc w:val="center"/>
        <w:rPr>
          <w:sz w:val="28"/>
          <w:szCs w:val="28"/>
        </w:rPr>
      </w:pPr>
      <w:r w:rsidRPr="00395FE0">
        <w:rPr>
          <w:position w:val="-30"/>
          <w:sz w:val="28"/>
          <w:szCs w:val="28"/>
        </w:rPr>
        <w:object w:dxaOrig="2760" w:dyaOrig="720">
          <v:shape id="_x0000_i1313" type="#_x0000_t75" style="width:138pt;height:36pt" o:ole="">
            <v:imagedata r:id="rId593" o:title=""/>
          </v:shape>
          <o:OLEObject Type="Embed" ProgID="Equation.DSMT4" ShapeID="_x0000_i1313" DrawAspect="Content" ObjectID="_1700414331" r:id="rId594"/>
        </w:object>
      </w:r>
      <w:r w:rsidRPr="00395FE0">
        <w:rPr>
          <w:sz w:val="28"/>
          <w:szCs w:val="28"/>
        </w:rPr>
        <w:t>.</w:t>
      </w:r>
    </w:p>
    <w:p w:rsidR="00B25065" w:rsidRPr="00395FE0" w:rsidRDefault="00B25065" w:rsidP="007346F9">
      <w:pPr>
        <w:spacing w:line="360" w:lineRule="auto"/>
        <w:ind w:firstLine="709"/>
        <w:jc w:val="center"/>
        <w:rPr>
          <w:sz w:val="28"/>
          <w:szCs w:val="28"/>
        </w:rPr>
      </w:pPr>
      <w:r w:rsidRPr="00395FE0">
        <w:rPr>
          <w:position w:val="-12"/>
          <w:sz w:val="28"/>
          <w:szCs w:val="28"/>
        </w:rPr>
        <w:object w:dxaOrig="2299" w:dyaOrig="400">
          <v:shape id="_x0000_i1314" type="#_x0000_t75" style="width:115.5pt;height:20.25pt" o:ole="">
            <v:imagedata r:id="rId595" o:title=""/>
          </v:shape>
          <o:OLEObject Type="Embed" ProgID="Equation.DSMT4" ShapeID="_x0000_i1314" DrawAspect="Content" ObjectID="_1700414332" r:id="rId596"/>
        </w:object>
      </w:r>
      <w:r w:rsidRPr="00395FE0">
        <w:rPr>
          <w:sz w:val="28"/>
          <w:szCs w:val="28"/>
        </w:rPr>
        <w:t>.</w:t>
      </w:r>
    </w:p>
    <w:p w:rsidR="00B25065" w:rsidRPr="00395FE0" w:rsidRDefault="00B25065" w:rsidP="00BB2ECB">
      <w:pPr>
        <w:spacing w:line="360" w:lineRule="auto"/>
        <w:ind w:firstLine="709"/>
        <w:jc w:val="both"/>
        <w:rPr>
          <w:sz w:val="28"/>
          <w:szCs w:val="28"/>
        </w:rPr>
      </w:pPr>
      <w:r w:rsidRPr="00395FE0">
        <w:rPr>
          <w:sz w:val="28"/>
          <w:szCs w:val="28"/>
        </w:rPr>
        <w:t xml:space="preserve">У розглянутому фізичному трактуванні </w:t>
      </w:r>
      <w:r w:rsidRPr="00395FE0">
        <w:rPr>
          <w:position w:val="-12"/>
          <w:sz w:val="28"/>
          <w:szCs w:val="28"/>
        </w:rPr>
        <w:object w:dxaOrig="1300" w:dyaOrig="360">
          <v:shape id="_x0000_i1315" type="#_x0000_t75" style="width:63pt;height:18.75pt" o:ole="">
            <v:imagedata r:id="rId597" o:title=""/>
          </v:shape>
          <o:OLEObject Type="Embed" ProgID="Equation.DSMT4" ShapeID="_x0000_i1315" DrawAspect="Content" ObjectID="_1700414333" r:id="rId598"/>
        </w:object>
      </w:r>
      <w:r w:rsidRPr="00395FE0">
        <w:rPr>
          <w:sz w:val="28"/>
          <w:szCs w:val="28"/>
        </w:rPr>
        <w:t xml:space="preserve"> – являє собою кінетичну енергію компоненти пульсації швидкості </w:t>
      </w:r>
      <w:r w:rsidRPr="00395FE0">
        <w:rPr>
          <w:position w:val="-12"/>
          <w:sz w:val="28"/>
          <w:szCs w:val="28"/>
        </w:rPr>
        <w:object w:dxaOrig="260" w:dyaOrig="360">
          <v:shape id="_x0000_i1316" type="#_x0000_t75" style="width:12pt;height:18.75pt" o:ole="">
            <v:imagedata r:id="rId599" o:title=""/>
          </v:shape>
          <o:OLEObject Type="Embed" ProgID="Equation.DSMT4" ShapeID="_x0000_i1316" DrawAspect="Content" ObjectID="_1700414334" r:id="rId600"/>
        </w:object>
      </w:r>
      <w:r w:rsidRPr="00395FE0">
        <w:rPr>
          <w:sz w:val="28"/>
          <w:szCs w:val="28"/>
        </w:rPr>
        <w:t xml:space="preserve"> в елементарному шарі хвильових чисел, товщиною </w:t>
      </w:r>
      <w:r w:rsidRPr="00395FE0">
        <w:rPr>
          <w:position w:val="-12"/>
          <w:sz w:val="28"/>
          <w:szCs w:val="28"/>
        </w:rPr>
        <w:object w:dxaOrig="360" w:dyaOrig="360">
          <v:shape id="_x0000_i1317" type="#_x0000_t75" style="width:18.75pt;height:18.75pt" o:ole="">
            <v:imagedata r:id="rId585" o:title=""/>
          </v:shape>
          <o:OLEObject Type="Embed" ProgID="Equation.DSMT4" ShapeID="_x0000_i1317" DrawAspect="Content" ObjectID="_1700414335" r:id="rId601"/>
        </w:object>
      </w:r>
      <w:r w:rsidRPr="00395FE0">
        <w:rPr>
          <w:sz w:val="28"/>
          <w:szCs w:val="28"/>
        </w:rPr>
        <w:t xml:space="preserve"> </w:t>
      </w:r>
      <w:r>
        <w:rPr>
          <w:sz w:val="28"/>
          <w:szCs w:val="28"/>
        </w:rPr>
        <w:t>(рис. 1.21).</w:t>
      </w:r>
    </w:p>
    <w:p w:rsidR="00B25065" w:rsidRPr="00395FE0" w:rsidRDefault="00B25065" w:rsidP="00395FE0">
      <w:pPr>
        <w:spacing w:line="360" w:lineRule="auto"/>
        <w:ind w:firstLine="709"/>
        <w:jc w:val="both"/>
        <w:rPr>
          <w:sz w:val="28"/>
          <w:szCs w:val="28"/>
        </w:rPr>
      </w:pPr>
    </w:p>
    <w:p w:rsidR="00B25065" w:rsidRDefault="009054D0" w:rsidP="00BB2ECB">
      <w:pPr>
        <w:spacing w:line="360" w:lineRule="auto"/>
        <w:jc w:val="center"/>
        <w:rPr>
          <w:i/>
          <w:sz w:val="26"/>
          <w:szCs w:val="26"/>
        </w:rPr>
      </w:pPr>
      <w:r>
        <w:rPr>
          <w:noProof/>
          <w:lang w:eastAsia="uk-UA"/>
        </w:rPr>
        <w:drawing>
          <wp:anchor distT="0" distB="0" distL="114300" distR="114300" simplePos="0" relativeHeight="251649024" behindDoc="0" locked="0" layoutInCell="1" allowOverlap="1">
            <wp:simplePos x="0" y="0"/>
            <wp:positionH relativeFrom="column">
              <wp:posOffset>3779520</wp:posOffset>
            </wp:positionH>
            <wp:positionV relativeFrom="paragraph">
              <wp:posOffset>-30480</wp:posOffset>
            </wp:positionV>
            <wp:extent cx="1702435" cy="1269365"/>
            <wp:effectExtent l="0" t="0" r="0" b="6985"/>
            <wp:wrapNone/>
            <wp:docPr id="18" name="Рисунок 150" descr="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0" descr="31"/>
                    <pic:cNvPicPr>
                      <a:picLocks noChangeAspect="1" noChangeArrowheads="1"/>
                    </pic:cNvPicPr>
                  </pic:nvPicPr>
                  <pic:blipFill>
                    <a:blip r:embed="rId602">
                      <a:extLst>
                        <a:ext uri="{28A0092B-C50C-407E-A947-70E740481C1C}">
                          <a14:useLocalDpi xmlns:a14="http://schemas.microsoft.com/office/drawing/2010/main" val="0"/>
                        </a:ext>
                      </a:extLst>
                    </a:blip>
                    <a:srcRect/>
                    <a:stretch>
                      <a:fillRect/>
                    </a:stretch>
                  </pic:blipFill>
                  <pic:spPr bwMode="auto">
                    <a:xfrm>
                      <a:off x="0" y="0"/>
                      <a:ext cx="1702435" cy="1269365"/>
                    </a:xfrm>
                    <a:prstGeom prst="rect">
                      <a:avLst/>
                    </a:prstGeom>
                    <a:noFill/>
                  </pic:spPr>
                </pic:pic>
              </a:graphicData>
            </a:graphic>
          </wp:anchor>
        </w:drawing>
      </w:r>
      <w:r>
        <w:rPr>
          <w:noProof/>
          <w:sz w:val="28"/>
          <w:szCs w:val="28"/>
          <w:lang w:eastAsia="uk-UA"/>
        </w:rPr>
        <w:drawing>
          <wp:inline distT="0" distB="0" distL="0" distR="0">
            <wp:extent cx="4078605" cy="3426460"/>
            <wp:effectExtent l="0" t="0" r="0" b="2540"/>
            <wp:docPr id="321" name="Рисунок 149" descr="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9" descr="20"/>
                    <pic:cNvPicPr>
                      <a:picLocks noChangeAspect="1" noChangeArrowheads="1"/>
                    </pic:cNvPicPr>
                  </pic:nvPicPr>
                  <pic:blipFill>
                    <a:blip r:embed="rId603">
                      <a:extLst>
                        <a:ext uri="{28A0092B-C50C-407E-A947-70E740481C1C}">
                          <a14:useLocalDpi xmlns:a14="http://schemas.microsoft.com/office/drawing/2010/main" val="0"/>
                        </a:ext>
                      </a:extLst>
                    </a:blip>
                    <a:srcRect/>
                    <a:stretch>
                      <a:fillRect/>
                    </a:stretch>
                  </pic:blipFill>
                  <pic:spPr bwMode="auto">
                    <a:xfrm>
                      <a:off x="0" y="0"/>
                      <a:ext cx="4078605" cy="3426460"/>
                    </a:xfrm>
                    <a:prstGeom prst="rect">
                      <a:avLst/>
                    </a:prstGeom>
                    <a:noFill/>
                    <a:ln>
                      <a:noFill/>
                    </a:ln>
                  </pic:spPr>
                </pic:pic>
              </a:graphicData>
            </a:graphic>
          </wp:inline>
        </w:drawing>
      </w:r>
    </w:p>
    <w:p w:rsidR="00B25065" w:rsidRPr="00D065E3" w:rsidRDefault="00B25065" w:rsidP="00BB2ECB">
      <w:pPr>
        <w:spacing w:line="360" w:lineRule="auto"/>
        <w:jc w:val="center"/>
        <w:rPr>
          <w:color w:val="000000"/>
        </w:rPr>
      </w:pPr>
      <w:r w:rsidRPr="00D065E3">
        <w:rPr>
          <w:i/>
          <w:sz w:val="26"/>
          <w:szCs w:val="26"/>
        </w:rPr>
        <w:t xml:space="preserve">Рисунок </w:t>
      </w:r>
      <w:r>
        <w:rPr>
          <w:i/>
          <w:sz w:val="26"/>
          <w:szCs w:val="26"/>
        </w:rPr>
        <w:t>1</w:t>
      </w:r>
      <w:r w:rsidRPr="00D065E3">
        <w:rPr>
          <w:i/>
          <w:sz w:val="26"/>
          <w:szCs w:val="26"/>
        </w:rPr>
        <w:t>.</w:t>
      </w:r>
      <w:r>
        <w:rPr>
          <w:i/>
          <w:sz w:val="26"/>
          <w:szCs w:val="26"/>
        </w:rPr>
        <w:t>20</w:t>
      </w:r>
      <w:r w:rsidRPr="00D065E3">
        <w:t xml:space="preserve"> –</w:t>
      </w:r>
      <w:r>
        <w:t xml:space="preserve"> Графічна інтерпретація </w:t>
      </w:r>
      <w:r w:rsidRPr="00BB2ECB">
        <w:t>елементарно</w:t>
      </w:r>
      <w:r>
        <w:t>го</w:t>
      </w:r>
      <w:r w:rsidRPr="00BB2ECB">
        <w:t xml:space="preserve"> шар</w:t>
      </w:r>
      <w:r>
        <w:t>у</w:t>
      </w:r>
      <w:r w:rsidRPr="00BB2ECB">
        <w:t xml:space="preserve"> хвильових чисел</w:t>
      </w:r>
      <w:r>
        <w:t xml:space="preserve"> </w:t>
      </w:r>
    </w:p>
    <w:p w:rsidR="00B25065" w:rsidRPr="00395FE0" w:rsidRDefault="00B25065" w:rsidP="00395FE0">
      <w:pPr>
        <w:spacing w:line="360" w:lineRule="auto"/>
        <w:ind w:firstLine="709"/>
        <w:jc w:val="both"/>
        <w:rPr>
          <w:sz w:val="28"/>
          <w:szCs w:val="28"/>
        </w:rPr>
      </w:pPr>
    </w:p>
    <w:p w:rsidR="00B25065" w:rsidRDefault="009054D0" w:rsidP="00395FE0">
      <w:pPr>
        <w:spacing w:line="360" w:lineRule="auto"/>
        <w:ind w:firstLine="709"/>
        <w:jc w:val="both"/>
        <w:rPr>
          <w:sz w:val="28"/>
          <w:szCs w:val="28"/>
        </w:rPr>
      </w:pPr>
      <w:r>
        <w:rPr>
          <w:noProof/>
          <w:sz w:val="28"/>
          <w:szCs w:val="28"/>
          <w:lang w:eastAsia="uk-UA"/>
        </w:rPr>
        <w:drawing>
          <wp:inline distT="0" distB="0" distL="0" distR="0">
            <wp:extent cx="4304665" cy="1851660"/>
            <wp:effectExtent l="0" t="0" r="635" b="0"/>
            <wp:docPr id="322" name="Рисунок 157" descr="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7" descr="32"/>
                    <pic:cNvPicPr>
                      <a:picLocks noChangeAspect="1" noChangeArrowheads="1"/>
                    </pic:cNvPicPr>
                  </pic:nvPicPr>
                  <pic:blipFill>
                    <a:blip r:embed="rId604">
                      <a:extLst>
                        <a:ext uri="{28A0092B-C50C-407E-A947-70E740481C1C}">
                          <a14:useLocalDpi xmlns:a14="http://schemas.microsoft.com/office/drawing/2010/main" val="0"/>
                        </a:ext>
                      </a:extLst>
                    </a:blip>
                    <a:srcRect/>
                    <a:stretch>
                      <a:fillRect/>
                    </a:stretch>
                  </pic:blipFill>
                  <pic:spPr bwMode="auto">
                    <a:xfrm>
                      <a:off x="0" y="0"/>
                      <a:ext cx="4304665" cy="1851660"/>
                    </a:xfrm>
                    <a:prstGeom prst="rect">
                      <a:avLst/>
                    </a:prstGeom>
                    <a:noFill/>
                    <a:ln>
                      <a:noFill/>
                    </a:ln>
                  </pic:spPr>
                </pic:pic>
              </a:graphicData>
            </a:graphic>
          </wp:inline>
        </w:drawing>
      </w:r>
    </w:p>
    <w:p w:rsidR="00B25065" w:rsidRPr="00D065E3" w:rsidRDefault="00B25065" w:rsidP="00BB2ECB">
      <w:pPr>
        <w:spacing w:line="360" w:lineRule="auto"/>
        <w:jc w:val="center"/>
        <w:rPr>
          <w:color w:val="000000"/>
        </w:rPr>
      </w:pPr>
      <w:r w:rsidRPr="00D065E3">
        <w:rPr>
          <w:i/>
          <w:sz w:val="26"/>
          <w:szCs w:val="26"/>
        </w:rPr>
        <w:t xml:space="preserve">Рисунок </w:t>
      </w:r>
      <w:r>
        <w:rPr>
          <w:i/>
          <w:sz w:val="26"/>
          <w:szCs w:val="26"/>
        </w:rPr>
        <w:t>1</w:t>
      </w:r>
      <w:r w:rsidRPr="00D065E3">
        <w:rPr>
          <w:i/>
          <w:sz w:val="26"/>
          <w:szCs w:val="26"/>
        </w:rPr>
        <w:t>.</w:t>
      </w:r>
      <w:r>
        <w:rPr>
          <w:i/>
          <w:sz w:val="26"/>
          <w:szCs w:val="26"/>
        </w:rPr>
        <w:t>21</w:t>
      </w:r>
      <w:r w:rsidRPr="00D065E3">
        <w:t xml:space="preserve"> –</w:t>
      </w:r>
      <w:r>
        <w:t xml:space="preserve"> Графічна інтерпретація </w:t>
      </w:r>
      <w:r w:rsidRPr="00B36D6A">
        <w:t>енергетичн</w:t>
      </w:r>
      <w:r>
        <w:t xml:space="preserve">ого </w:t>
      </w:r>
      <w:r w:rsidRPr="00B36D6A">
        <w:t>спектра</w:t>
      </w:r>
      <w:r>
        <w:t xml:space="preserve"> </w:t>
      </w:r>
    </w:p>
    <w:p w:rsidR="00B25065" w:rsidRPr="00395FE0" w:rsidRDefault="00B25065" w:rsidP="00395FE0">
      <w:pPr>
        <w:spacing w:line="360" w:lineRule="auto"/>
        <w:ind w:firstLine="709"/>
        <w:jc w:val="both"/>
        <w:rPr>
          <w:sz w:val="28"/>
          <w:szCs w:val="28"/>
        </w:rPr>
      </w:pPr>
    </w:p>
    <w:p w:rsidR="00B25065" w:rsidRPr="00395FE0" w:rsidRDefault="00B25065" w:rsidP="00395FE0">
      <w:pPr>
        <w:spacing w:line="360" w:lineRule="auto"/>
        <w:ind w:firstLine="709"/>
        <w:jc w:val="both"/>
        <w:rPr>
          <w:sz w:val="28"/>
          <w:szCs w:val="28"/>
        </w:rPr>
      </w:pPr>
      <w:r w:rsidRPr="00395FE0">
        <w:rPr>
          <w:sz w:val="28"/>
          <w:szCs w:val="28"/>
        </w:rPr>
        <w:lastRenderedPageBreak/>
        <w:t xml:space="preserve">Однак, на відміну від відповідного частотного енергетичного спектра, для якого величина </w:t>
      </w:r>
      <w:r w:rsidRPr="00395FE0">
        <w:rPr>
          <w:position w:val="-12"/>
          <w:sz w:val="28"/>
          <w:szCs w:val="28"/>
        </w:rPr>
        <w:object w:dxaOrig="960" w:dyaOrig="360">
          <v:shape id="_x0000_i1318" type="#_x0000_t75" style="width:46.5pt;height:18.75pt" o:ole="">
            <v:imagedata r:id="rId605" o:title=""/>
          </v:shape>
          <o:OLEObject Type="Embed" ProgID="Equation.DSMT4" ShapeID="_x0000_i1318" DrawAspect="Content" ObjectID="_1700414336" r:id="rId606"/>
        </w:object>
      </w:r>
      <w:r w:rsidRPr="00395FE0">
        <w:rPr>
          <w:sz w:val="28"/>
          <w:szCs w:val="28"/>
        </w:rPr>
        <w:t xml:space="preserve"> – характеризує кінетичну енергію пульсації </w:t>
      </w:r>
      <w:r w:rsidRPr="00395FE0">
        <w:rPr>
          <w:position w:val="-12"/>
          <w:sz w:val="28"/>
          <w:szCs w:val="28"/>
        </w:rPr>
        <w:object w:dxaOrig="260" w:dyaOrig="360">
          <v:shape id="_x0000_i1319" type="#_x0000_t75" style="width:12pt;height:18.75pt" o:ole="">
            <v:imagedata r:id="rId599" o:title=""/>
          </v:shape>
          <o:OLEObject Type="Embed" ProgID="Equation.DSMT4" ShapeID="_x0000_i1319" DrawAspect="Content" ObjectID="_1700414337" r:id="rId607"/>
        </w:object>
      </w:r>
      <w:r w:rsidRPr="00395FE0">
        <w:rPr>
          <w:sz w:val="28"/>
          <w:szCs w:val="28"/>
        </w:rPr>
        <w:t xml:space="preserve"> в елементарній смузі </w:t>
      </w:r>
      <w:r w:rsidRPr="00395FE0">
        <w:rPr>
          <w:position w:val="-6"/>
          <w:sz w:val="28"/>
          <w:szCs w:val="28"/>
        </w:rPr>
        <w:object w:dxaOrig="320" w:dyaOrig="279">
          <v:shape id="_x0000_i1320" type="#_x0000_t75" style="width:15.75pt;height:13.5pt" o:ole="">
            <v:imagedata r:id="rId608" o:title=""/>
          </v:shape>
          <o:OLEObject Type="Embed" ProgID="Equation.DSMT4" ShapeID="_x0000_i1320" DrawAspect="Content" ObjectID="_1700414338" r:id="rId609"/>
        </w:object>
      </w:r>
      <w:r w:rsidRPr="00395FE0">
        <w:rPr>
          <w:sz w:val="28"/>
          <w:szCs w:val="28"/>
        </w:rPr>
        <w:t xml:space="preserve">, що відповідає певній їх частоті </w:t>
      </w:r>
      <w:r w:rsidRPr="00395FE0">
        <w:rPr>
          <w:position w:val="-6"/>
          <w:sz w:val="28"/>
          <w:szCs w:val="28"/>
        </w:rPr>
        <w:object w:dxaOrig="260" w:dyaOrig="279">
          <v:shape id="_x0000_i1321" type="#_x0000_t75" style="width:12pt;height:13.5pt" o:ole="">
            <v:imagedata r:id="rId610" o:title=""/>
          </v:shape>
          <o:OLEObject Type="Embed" ProgID="Equation.DSMT4" ShapeID="_x0000_i1321" DrawAspect="Content" ObjectID="_1700414339" r:id="rId611"/>
        </w:object>
      </w:r>
      <w:r w:rsidRPr="00395FE0">
        <w:rPr>
          <w:sz w:val="28"/>
          <w:szCs w:val="28"/>
        </w:rPr>
        <w:t xml:space="preserve">, одновимірний спектр </w:t>
      </w:r>
      <w:r w:rsidRPr="00395FE0">
        <w:rPr>
          <w:position w:val="-12"/>
          <w:sz w:val="28"/>
          <w:szCs w:val="28"/>
        </w:rPr>
        <w:object w:dxaOrig="1120" w:dyaOrig="360">
          <v:shape id="_x0000_i1322" type="#_x0000_t75" style="width:54.75pt;height:18.75pt" o:ole="">
            <v:imagedata r:id="rId612" o:title=""/>
          </v:shape>
          <o:OLEObject Type="Embed" ProgID="Equation.DSMT4" ShapeID="_x0000_i1322" DrawAspect="Content" ObjectID="_1700414340" r:id="rId613"/>
        </w:object>
      </w:r>
      <w:r w:rsidRPr="00395FE0">
        <w:rPr>
          <w:sz w:val="28"/>
          <w:szCs w:val="28"/>
        </w:rPr>
        <w:t xml:space="preserve"> не може характеризувати енергію пульсацій пов’язаних з даним конкретним значенням </w:t>
      </w:r>
      <w:r w:rsidRPr="00395FE0">
        <w:rPr>
          <w:position w:val="-12"/>
          <w:sz w:val="28"/>
          <w:szCs w:val="28"/>
        </w:rPr>
        <w:object w:dxaOrig="240" w:dyaOrig="360">
          <v:shape id="_x0000_i1323" type="#_x0000_t75" style="width:11.25pt;height:18.75pt" o:ole="">
            <v:imagedata r:id="rId614" o:title=""/>
          </v:shape>
          <o:OLEObject Type="Embed" ProgID="Equation.DSMT4" ShapeID="_x0000_i1323" DrawAspect="Content" ObjectID="_1700414341" r:id="rId615"/>
        </w:object>
      </w:r>
      <w:r w:rsidRPr="00395FE0">
        <w:rPr>
          <w:sz w:val="28"/>
          <w:szCs w:val="28"/>
        </w:rPr>
        <w:t xml:space="preserve">. А лише враховує інтегрально енергію пульсацій з хвильовими числами </w:t>
      </w:r>
      <w:r w:rsidRPr="00395FE0">
        <w:rPr>
          <w:position w:val="-12"/>
          <w:sz w:val="28"/>
          <w:szCs w:val="28"/>
        </w:rPr>
        <w:object w:dxaOrig="620" w:dyaOrig="360">
          <v:shape id="_x0000_i1324" type="#_x0000_t75" style="width:30.75pt;height:18.75pt" o:ole="">
            <v:imagedata r:id="rId616" o:title=""/>
          </v:shape>
          <o:OLEObject Type="Embed" ProgID="Equation.DSMT4" ShapeID="_x0000_i1324" DrawAspect="Content" ObjectID="_1700414342" r:id="rId617"/>
        </w:object>
      </w:r>
      <w:r w:rsidRPr="00395FE0">
        <w:rPr>
          <w:sz w:val="28"/>
          <w:szCs w:val="28"/>
        </w:rPr>
        <w:t xml:space="preserve">. Тобто енергія пульсацій укладена в шарі товщиною </w:t>
      </w:r>
      <w:r w:rsidRPr="00395FE0">
        <w:rPr>
          <w:position w:val="-12"/>
          <w:sz w:val="28"/>
          <w:szCs w:val="28"/>
        </w:rPr>
        <w:object w:dxaOrig="360" w:dyaOrig="360">
          <v:shape id="_x0000_i1325" type="#_x0000_t75" style="width:18.75pt;height:18.75pt" o:ole="">
            <v:imagedata r:id="rId585" o:title=""/>
          </v:shape>
          <o:OLEObject Type="Embed" ProgID="Equation.DSMT4" ShapeID="_x0000_i1325" DrawAspect="Content" ObjectID="_1700414343" r:id="rId618"/>
        </w:object>
      </w:r>
      <w:r w:rsidRPr="00395FE0">
        <w:rPr>
          <w:sz w:val="28"/>
          <w:szCs w:val="28"/>
        </w:rPr>
        <w:t xml:space="preserve"> відповідає не одному конкретному значенню хвильового числа </w:t>
      </w:r>
      <w:r w:rsidRPr="00395FE0">
        <w:rPr>
          <w:position w:val="-12"/>
          <w:sz w:val="28"/>
          <w:szCs w:val="28"/>
        </w:rPr>
        <w:object w:dxaOrig="240" w:dyaOrig="360">
          <v:shape id="_x0000_i1326" type="#_x0000_t75" style="width:11.25pt;height:18.75pt" o:ole="">
            <v:imagedata r:id="rId619" o:title=""/>
          </v:shape>
          <o:OLEObject Type="Embed" ProgID="Equation.DSMT4" ShapeID="_x0000_i1326" DrawAspect="Content" ObjectID="_1700414344" r:id="rId620"/>
        </w:object>
      </w:r>
      <w:r w:rsidRPr="00395FE0">
        <w:rPr>
          <w:sz w:val="28"/>
          <w:szCs w:val="28"/>
        </w:rPr>
        <w:t xml:space="preserve"> (наприклад </w:t>
      </w:r>
      <w:r w:rsidRPr="00395FE0">
        <w:rPr>
          <w:position w:val="-12"/>
          <w:sz w:val="28"/>
          <w:szCs w:val="28"/>
        </w:rPr>
        <w:object w:dxaOrig="260" w:dyaOrig="360">
          <v:shape id="_x0000_i1327" type="#_x0000_t75" style="width:12pt;height:18.75pt" o:ole="">
            <v:imagedata r:id="rId621" o:title=""/>
          </v:shape>
          <o:OLEObject Type="Embed" ProgID="Equation.DSMT4" ShapeID="_x0000_i1327" DrawAspect="Content" ObjectID="_1700414345" r:id="rId622"/>
        </w:object>
      </w:r>
      <w:r w:rsidRPr="00395FE0">
        <w:rPr>
          <w:sz w:val="28"/>
          <w:szCs w:val="28"/>
        </w:rPr>
        <w:t xml:space="preserve">), а всієї сукупності хвильових чисел </w:t>
      </w:r>
      <w:r w:rsidRPr="00395FE0">
        <w:rPr>
          <w:position w:val="-12"/>
          <w:sz w:val="28"/>
          <w:szCs w:val="28"/>
        </w:rPr>
        <w:object w:dxaOrig="440" w:dyaOrig="360">
          <v:shape id="_x0000_i1328" type="#_x0000_t75" style="width:21.75pt;height:18.75pt" o:ole="">
            <v:imagedata r:id="rId623" o:title=""/>
          </v:shape>
          <o:OLEObject Type="Embed" ProgID="Equation.DSMT4" ShapeID="_x0000_i1328" DrawAspect="Content" ObjectID="_1700414346" r:id="rId624"/>
        </w:object>
      </w:r>
      <w:r w:rsidRPr="00395FE0">
        <w:rPr>
          <w:sz w:val="28"/>
          <w:szCs w:val="28"/>
        </w:rPr>
        <w:t>.</w:t>
      </w:r>
    </w:p>
    <w:p w:rsidR="00B25065" w:rsidRPr="00395FE0" w:rsidRDefault="00B25065" w:rsidP="00395FE0">
      <w:pPr>
        <w:spacing w:line="360" w:lineRule="auto"/>
        <w:ind w:firstLine="709"/>
        <w:jc w:val="both"/>
        <w:rPr>
          <w:sz w:val="28"/>
          <w:szCs w:val="28"/>
        </w:rPr>
      </w:pPr>
      <w:r w:rsidRPr="00395FE0">
        <w:rPr>
          <w:sz w:val="28"/>
          <w:szCs w:val="28"/>
        </w:rPr>
        <w:t>Чи існує різновид спектрів по хвильовим числам, які в даному сенсі відповідають частотному енергетичного спектру?</w:t>
      </w:r>
    </w:p>
    <w:p w:rsidR="00B25065" w:rsidRPr="00395FE0" w:rsidRDefault="00B25065" w:rsidP="00395FE0">
      <w:pPr>
        <w:spacing w:line="360" w:lineRule="auto"/>
        <w:ind w:firstLine="709"/>
        <w:jc w:val="both"/>
        <w:rPr>
          <w:sz w:val="28"/>
          <w:szCs w:val="28"/>
        </w:rPr>
      </w:pPr>
      <w:r w:rsidRPr="00395FE0">
        <w:rPr>
          <w:sz w:val="28"/>
          <w:szCs w:val="28"/>
        </w:rPr>
        <w:t>- Так, існують.</w:t>
      </w:r>
    </w:p>
    <w:p w:rsidR="00B25065" w:rsidRPr="00395FE0" w:rsidRDefault="00B25065" w:rsidP="00395FE0">
      <w:pPr>
        <w:spacing w:line="360" w:lineRule="auto"/>
        <w:ind w:firstLine="709"/>
        <w:jc w:val="both"/>
        <w:rPr>
          <w:sz w:val="28"/>
          <w:szCs w:val="28"/>
        </w:rPr>
      </w:pPr>
      <w:r w:rsidRPr="00395FE0">
        <w:rPr>
          <w:sz w:val="28"/>
          <w:szCs w:val="28"/>
        </w:rPr>
        <w:t xml:space="preserve">Такий спектр може бути отриманий шляхом інтегрування тривимірного спектру по хвильовим числам </w:t>
      </w:r>
      <w:r w:rsidRPr="00395FE0">
        <w:rPr>
          <w:position w:val="-10"/>
          <w:sz w:val="28"/>
          <w:szCs w:val="28"/>
        </w:rPr>
        <w:object w:dxaOrig="560" w:dyaOrig="380">
          <v:shape id="_x0000_i1329" type="#_x0000_t75" style="width:26.25pt;height:18.75pt" o:ole="">
            <v:imagedata r:id="rId625" o:title=""/>
          </v:shape>
          <o:OLEObject Type="Embed" ProgID="Equation.DSMT4" ShapeID="_x0000_i1329" DrawAspect="Content" ObjectID="_1700414347" r:id="rId626"/>
        </w:object>
      </w:r>
      <w:r w:rsidRPr="00395FE0">
        <w:rPr>
          <w:sz w:val="28"/>
          <w:szCs w:val="28"/>
        </w:rPr>
        <w:t xml:space="preserve"> по сферичної поверхні в </w:t>
      </w:r>
      <w:r w:rsidRPr="00395FE0">
        <w:rPr>
          <w:i/>
          <w:sz w:val="28"/>
          <w:szCs w:val="28"/>
        </w:rPr>
        <w:t>k</w:t>
      </w:r>
      <w:r w:rsidRPr="00395FE0">
        <w:rPr>
          <w:sz w:val="28"/>
          <w:szCs w:val="28"/>
        </w:rPr>
        <w:t xml:space="preserve"> просторі. Він є функцією модуля </w:t>
      </w:r>
      <w:r w:rsidRPr="00395FE0">
        <w:rPr>
          <w:position w:val="-18"/>
          <w:sz w:val="28"/>
          <w:szCs w:val="28"/>
        </w:rPr>
        <w:object w:dxaOrig="660" w:dyaOrig="480">
          <v:shape id="_x0000_i1330" type="#_x0000_t75" style="width:32.25pt;height:23.25pt" o:ole="">
            <v:imagedata r:id="rId627" o:title=""/>
          </v:shape>
          <o:OLEObject Type="Embed" ProgID="Equation.DSMT4" ShapeID="_x0000_i1330" DrawAspect="Content" ObjectID="_1700414348" r:id="rId628"/>
        </w:object>
      </w:r>
      <w:r w:rsidRPr="00395FE0">
        <w:rPr>
          <w:sz w:val="28"/>
          <w:szCs w:val="28"/>
        </w:rPr>
        <w:t>, але не його напрямки. Тому він називається спектром по хвильовим числам. Його можна отримати шляхом інтегрування тривимірного спектру по хвильовим числам:</w:t>
      </w:r>
    </w:p>
    <w:p w:rsidR="00B25065" w:rsidRPr="00395FE0" w:rsidRDefault="00B25065" w:rsidP="007346F9">
      <w:pPr>
        <w:spacing w:line="360" w:lineRule="auto"/>
        <w:ind w:firstLine="709"/>
        <w:jc w:val="center"/>
        <w:rPr>
          <w:sz w:val="28"/>
          <w:szCs w:val="28"/>
        </w:rPr>
      </w:pPr>
      <w:r w:rsidRPr="00395FE0">
        <w:rPr>
          <w:position w:val="-34"/>
          <w:sz w:val="28"/>
          <w:szCs w:val="28"/>
        </w:rPr>
        <w:object w:dxaOrig="2160" w:dyaOrig="720">
          <v:shape id="_x0000_i1331" type="#_x0000_t75" style="width:108pt;height:36pt" o:ole="">
            <v:imagedata r:id="rId629" o:title=""/>
          </v:shape>
          <o:OLEObject Type="Embed" ProgID="Equation.DSMT4" ShapeID="_x0000_i1331" DrawAspect="Content" ObjectID="_1700414349" r:id="rId630"/>
        </w:object>
      </w:r>
      <w:r w:rsidRPr="00395FE0">
        <w:rPr>
          <w:sz w:val="28"/>
          <w:szCs w:val="28"/>
        </w:rPr>
        <w:t>,</w:t>
      </w:r>
    </w:p>
    <w:p w:rsidR="00B25065" w:rsidRPr="00395FE0" w:rsidRDefault="00B25065" w:rsidP="00395FE0">
      <w:pPr>
        <w:spacing w:line="360" w:lineRule="auto"/>
        <w:ind w:firstLine="709"/>
        <w:jc w:val="both"/>
        <w:rPr>
          <w:sz w:val="28"/>
          <w:szCs w:val="28"/>
        </w:rPr>
      </w:pPr>
      <w:r w:rsidRPr="00395FE0">
        <w:rPr>
          <w:sz w:val="28"/>
          <w:szCs w:val="28"/>
        </w:rPr>
        <w:t xml:space="preserve">де </w:t>
      </w:r>
      <w:r w:rsidRPr="00395FE0">
        <w:rPr>
          <w:position w:val="-12"/>
          <w:sz w:val="28"/>
          <w:szCs w:val="28"/>
        </w:rPr>
        <w:object w:dxaOrig="279" w:dyaOrig="360">
          <v:shape id="_x0000_i1332" type="#_x0000_t75" style="width:13.5pt;height:18.75pt" o:ole="">
            <v:imagedata r:id="rId631" o:title=""/>
          </v:shape>
          <o:OLEObject Type="Embed" ProgID="Equation.DSMT4" ShapeID="_x0000_i1332" DrawAspect="Content" ObjectID="_1700414350" r:id="rId632"/>
        </w:object>
      </w:r>
      <w:r w:rsidRPr="00395FE0">
        <w:rPr>
          <w:sz w:val="28"/>
          <w:szCs w:val="28"/>
        </w:rPr>
        <w:t xml:space="preserve"> - це поверхня сфери з радіусом </w:t>
      </w:r>
      <w:r w:rsidRPr="00395FE0">
        <w:rPr>
          <w:position w:val="-18"/>
          <w:sz w:val="28"/>
          <w:szCs w:val="28"/>
        </w:rPr>
        <w:object w:dxaOrig="2200" w:dyaOrig="499">
          <v:shape id="_x0000_i1333" type="#_x0000_t75" style="width:108.75pt;height:24.75pt" o:ole="">
            <v:imagedata r:id="rId633" o:title=""/>
          </v:shape>
          <o:OLEObject Type="Embed" ProgID="Equation.DSMT4" ShapeID="_x0000_i1333" DrawAspect="Content" ObjectID="_1700414351" r:id="rId634"/>
        </w:object>
      </w:r>
      <w:r w:rsidRPr="00395FE0">
        <w:rPr>
          <w:sz w:val="28"/>
          <w:szCs w:val="28"/>
        </w:rPr>
        <w:t>.</w:t>
      </w:r>
    </w:p>
    <w:p w:rsidR="00B25065" w:rsidRPr="00395FE0" w:rsidRDefault="00B25065" w:rsidP="00395FE0">
      <w:pPr>
        <w:spacing w:line="360" w:lineRule="auto"/>
        <w:ind w:firstLine="709"/>
        <w:jc w:val="both"/>
        <w:rPr>
          <w:sz w:val="28"/>
          <w:szCs w:val="28"/>
        </w:rPr>
      </w:pPr>
      <w:r w:rsidRPr="00395FE0">
        <w:rPr>
          <w:sz w:val="28"/>
          <w:szCs w:val="28"/>
        </w:rPr>
        <w:t xml:space="preserve">Згідно з наведеними вище міркуваннями стосовно енергетичних спектрах, конкретним значенням модуля хвильового числа </w:t>
      </w:r>
      <w:r w:rsidRPr="00395FE0">
        <w:rPr>
          <w:position w:val="-6"/>
          <w:sz w:val="28"/>
          <w:szCs w:val="28"/>
        </w:rPr>
        <w:object w:dxaOrig="260" w:dyaOrig="279">
          <v:shape id="_x0000_i1334" type="#_x0000_t75" style="width:12pt;height:13.5pt" o:ole="">
            <v:imagedata r:id="rId635" o:title=""/>
          </v:shape>
          <o:OLEObject Type="Embed" ProgID="Equation.DSMT4" ShapeID="_x0000_i1334" DrawAspect="Content" ObjectID="_1700414352" r:id="rId636"/>
        </w:object>
      </w:r>
      <w:r w:rsidRPr="00395FE0">
        <w:rPr>
          <w:sz w:val="28"/>
          <w:szCs w:val="28"/>
        </w:rPr>
        <w:t xml:space="preserve"> буде відповідати кінетична енергія пульсацій, зосереджена в сферичному шарі радіусом </w:t>
      </w:r>
      <w:r w:rsidRPr="00395FE0">
        <w:rPr>
          <w:position w:val="-6"/>
          <w:sz w:val="28"/>
          <w:szCs w:val="28"/>
        </w:rPr>
        <w:object w:dxaOrig="260" w:dyaOrig="279">
          <v:shape id="_x0000_i1335" type="#_x0000_t75" style="width:12pt;height:13.5pt" o:ole="">
            <v:imagedata r:id="rId635" o:title=""/>
          </v:shape>
          <o:OLEObject Type="Embed" ProgID="Equation.DSMT4" ShapeID="_x0000_i1335" DrawAspect="Content" ObjectID="_1700414353" r:id="rId637"/>
        </w:object>
      </w:r>
      <w:r w:rsidRPr="00395FE0">
        <w:rPr>
          <w:sz w:val="28"/>
          <w:szCs w:val="28"/>
        </w:rPr>
        <w:t xml:space="preserve"> і товщиною </w:t>
      </w:r>
      <w:r w:rsidRPr="00395FE0">
        <w:rPr>
          <w:position w:val="-6"/>
          <w:sz w:val="28"/>
          <w:szCs w:val="28"/>
        </w:rPr>
        <w:object w:dxaOrig="320" w:dyaOrig="279">
          <v:shape id="_x0000_i1336" type="#_x0000_t75" style="width:15.75pt;height:13.5pt" o:ole="">
            <v:imagedata r:id="rId638" o:title=""/>
          </v:shape>
          <o:OLEObject Type="Embed" ProgID="Equation.DSMT4" ShapeID="_x0000_i1336" DrawAspect="Content" ObjectID="_1700414354" r:id="rId639"/>
        </w:object>
      </w:r>
      <w:r w:rsidRPr="00395FE0">
        <w:rPr>
          <w:sz w:val="28"/>
          <w:szCs w:val="28"/>
        </w:rPr>
        <w:t>:</w:t>
      </w:r>
    </w:p>
    <w:p w:rsidR="00B25065" w:rsidRDefault="00B25065" w:rsidP="007346F9">
      <w:pPr>
        <w:spacing w:line="360" w:lineRule="auto"/>
        <w:ind w:firstLine="709"/>
        <w:jc w:val="center"/>
        <w:rPr>
          <w:sz w:val="28"/>
          <w:szCs w:val="28"/>
        </w:rPr>
      </w:pPr>
      <w:r w:rsidRPr="00395FE0">
        <w:rPr>
          <w:position w:val="-12"/>
          <w:sz w:val="28"/>
          <w:szCs w:val="28"/>
        </w:rPr>
        <w:object w:dxaOrig="1060" w:dyaOrig="360">
          <v:shape id="_x0000_i1337" type="#_x0000_t75" style="width:51.75pt;height:18.75pt" o:ole="">
            <v:imagedata r:id="rId640" o:title=""/>
          </v:shape>
          <o:OLEObject Type="Embed" ProgID="Equation.DSMT4" ShapeID="_x0000_i1337" DrawAspect="Content" ObjectID="_1700414355" r:id="rId641"/>
        </w:object>
      </w:r>
    </w:p>
    <w:p w:rsidR="00B25065" w:rsidRPr="00395FE0" w:rsidRDefault="00B25065" w:rsidP="00BB2ECB">
      <w:pPr>
        <w:spacing w:line="360" w:lineRule="auto"/>
        <w:ind w:firstLine="709"/>
        <w:jc w:val="both"/>
        <w:rPr>
          <w:sz w:val="28"/>
          <w:szCs w:val="28"/>
        </w:rPr>
      </w:pPr>
      <w:r w:rsidRPr="00395FE0">
        <w:rPr>
          <w:sz w:val="28"/>
          <w:szCs w:val="28"/>
        </w:rPr>
        <w:t xml:space="preserve">Кінетична енергія розглянутої пульсуючою величини, наприклад, </w:t>
      </w:r>
      <w:r w:rsidRPr="00395FE0">
        <w:rPr>
          <w:position w:val="-12"/>
          <w:sz w:val="28"/>
          <w:szCs w:val="28"/>
        </w:rPr>
        <w:object w:dxaOrig="260" w:dyaOrig="360">
          <v:shape id="_x0000_i1338" type="#_x0000_t75" style="width:12pt;height:18.75pt" o:ole="">
            <v:imagedata r:id="rId642" o:title=""/>
          </v:shape>
          <o:OLEObject Type="Embed" ProgID="Equation.DSMT4" ShapeID="_x0000_i1338" DrawAspect="Content" ObjectID="_1700414356" r:id="rId643"/>
        </w:object>
      </w:r>
      <w:r w:rsidRPr="00395FE0">
        <w:rPr>
          <w:sz w:val="28"/>
          <w:szCs w:val="28"/>
        </w:rPr>
        <w:t>:</w:t>
      </w:r>
    </w:p>
    <w:p w:rsidR="00B25065" w:rsidRPr="00395FE0" w:rsidRDefault="00B25065" w:rsidP="007346F9">
      <w:pPr>
        <w:spacing w:line="360" w:lineRule="auto"/>
        <w:ind w:firstLine="709"/>
        <w:jc w:val="center"/>
        <w:rPr>
          <w:sz w:val="28"/>
          <w:szCs w:val="28"/>
        </w:rPr>
      </w:pPr>
      <w:r w:rsidRPr="00395FE0">
        <w:rPr>
          <w:color w:val="FF0000"/>
          <w:position w:val="-32"/>
          <w:sz w:val="28"/>
          <w:szCs w:val="28"/>
        </w:rPr>
        <w:object w:dxaOrig="2320" w:dyaOrig="740">
          <v:shape id="_x0000_i1339" type="#_x0000_t75" style="width:113.25pt;height:36.75pt" o:ole="">
            <v:imagedata r:id="rId644" o:title=""/>
          </v:shape>
          <o:OLEObject Type="Embed" ProgID="Equation.DSMT4" ShapeID="_x0000_i1339" DrawAspect="Content" ObjectID="_1700414357" r:id="rId645"/>
        </w:object>
      </w:r>
      <w:r w:rsidRPr="00395FE0">
        <w:rPr>
          <w:sz w:val="28"/>
          <w:szCs w:val="28"/>
        </w:rPr>
        <w:t>.</w:t>
      </w:r>
    </w:p>
    <w:p w:rsidR="00B25065" w:rsidRPr="00395FE0" w:rsidRDefault="00B25065" w:rsidP="00BB2ECB">
      <w:pPr>
        <w:spacing w:line="360" w:lineRule="auto"/>
        <w:ind w:firstLine="709"/>
        <w:jc w:val="both"/>
        <w:rPr>
          <w:sz w:val="28"/>
          <w:szCs w:val="28"/>
        </w:rPr>
      </w:pPr>
      <w:r w:rsidRPr="00395FE0">
        <w:rPr>
          <w:sz w:val="28"/>
          <w:szCs w:val="28"/>
        </w:rPr>
        <w:t xml:space="preserve">Так як виродження тривимірного спектру по хвильовим числам </w:t>
      </w:r>
      <w:r w:rsidRPr="00395FE0">
        <w:rPr>
          <w:position w:val="-12"/>
          <w:sz w:val="28"/>
          <w:szCs w:val="28"/>
        </w:rPr>
        <w:object w:dxaOrig="639" w:dyaOrig="360">
          <v:shape id="_x0000_i1340" type="#_x0000_t75" style="width:31.5pt;height:18.75pt" o:ole="">
            <v:imagedata r:id="rId646" o:title=""/>
          </v:shape>
          <o:OLEObject Type="Embed" ProgID="Equation.DSMT4" ShapeID="_x0000_i1340" DrawAspect="Content" ObjectID="_1700414358" r:id="rId647"/>
        </w:object>
      </w:r>
      <w:r w:rsidRPr="00395FE0">
        <w:rPr>
          <w:sz w:val="28"/>
          <w:szCs w:val="28"/>
        </w:rPr>
        <w:t xml:space="preserve"> і </w:t>
      </w:r>
      <w:r w:rsidRPr="00395FE0">
        <w:rPr>
          <w:position w:val="-12"/>
          <w:sz w:val="28"/>
          <w:szCs w:val="28"/>
        </w:rPr>
        <w:object w:dxaOrig="700" w:dyaOrig="360">
          <v:shape id="_x0000_i1341" type="#_x0000_t75" style="width:33.75pt;height:18.75pt" o:ole="">
            <v:imagedata r:id="rId648" o:title=""/>
          </v:shape>
          <o:OLEObject Type="Embed" ProgID="Equation.DSMT4" ShapeID="_x0000_i1341" DrawAspect="Content" ObjectID="_1700414359" r:id="rId649"/>
        </w:object>
      </w:r>
      <w:r w:rsidRPr="00395FE0">
        <w:rPr>
          <w:sz w:val="28"/>
          <w:szCs w:val="28"/>
        </w:rPr>
        <w:t xml:space="preserve"> є функціями тільки однієї змінної, то вони можуть бути пов’язані із залежністю, яка визначається геометрією простору хвильових чисел.</w:t>
      </w:r>
    </w:p>
    <w:p w:rsidR="00B25065" w:rsidRPr="00395FE0" w:rsidRDefault="00B25065" w:rsidP="00BB2ECB">
      <w:pPr>
        <w:spacing w:line="360" w:lineRule="auto"/>
        <w:ind w:firstLine="709"/>
        <w:jc w:val="both"/>
        <w:rPr>
          <w:sz w:val="28"/>
          <w:szCs w:val="28"/>
        </w:rPr>
      </w:pPr>
      <w:r w:rsidRPr="00395FE0">
        <w:rPr>
          <w:sz w:val="28"/>
          <w:szCs w:val="28"/>
        </w:rPr>
        <w:t>Наприклад, для ізотропного турбулентності існує наступна залежність між цими двома видами спектрів:</w:t>
      </w:r>
    </w:p>
    <w:p w:rsidR="00B25065" w:rsidRPr="00395FE0" w:rsidRDefault="00B25065" w:rsidP="007346F9">
      <w:pPr>
        <w:spacing w:line="360" w:lineRule="auto"/>
        <w:ind w:firstLine="709"/>
        <w:jc w:val="center"/>
        <w:rPr>
          <w:sz w:val="28"/>
          <w:szCs w:val="28"/>
        </w:rPr>
      </w:pPr>
      <w:r w:rsidRPr="00395FE0">
        <w:rPr>
          <w:position w:val="-28"/>
          <w:sz w:val="28"/>
          <w:szCs w:val="28"/>
        </w:rPr>
        <w:object w:dxaOrig="2900" w:dyaOrig="680">
          <v:shape id="_x0000_i1342" type="#_x0000_t75" style="width:144.75pt;height:32.25pt" o:ole="">
            <v:imagedata r:id="rId650" o:title=""/>
          </v:shape>
          <o:OLEObject Type="Embed" ProgID="Equation.DSMT4" ShapeID="_x0000_i1342" DrawAspect="Content" ObjectID="_1700414360" r:id="rId651"/>
        </w:object>
      </w:r>
      <w:r w:rsidRPr="00395FE0">
        <w:rPr>
          <w:sz w:val="28"/>
          <w:szCs w:val="28"/>
        </w:rPr>
        <w:t>,</w:t>
      </w:r>
    </w:p>
    <w:p w:rsidR="00B25065" w:rsidRPr="00395FE0" w:rsidRDefault="00B25065" w:rsidP="00BB2ECB">
      <w:pPr>
        <w:spacing w:line="360" w:lineRule="auto"/>
        <w:ind w:firstLine="709"/>
        <w:jc w:val="both"/>
        <w:rPr>
          <w:sz w:val="28"/>
          <w:szCs w:val="28"/>
        </w:rPr>
      </w:pPr>
      <w:r w:rsidRPr="00395FE0">
        <w:rPr>
          <w:sz w:val="28"/>
          <w:szCs w:val="28"/>
        </w:rPr>
        <w:t xml:space="preserve">де </w:t>
      </w:r>
      <w:r w:rsidRPr="00395FE0">
        <w:rPr>
          <w:position w:val="-12"/>
          <w:sz w:val="28"/>
          <w:szCs w:val="28"/>
        </w:rPr>
        <w:object w:dxaOrig="660" w:dyaOrig="360">
          <v:shape id="_x0000_i1343" type="#_x0000_t75" style="width:32.25pt;height:18.75pt" o:ole="">
            <v:imagedata r:id="rId652" o:title=""/>
          </v:shape>
          <o:OLEObject Type="Embed" ProgID="Equation.DSMT4" ShapeID="_x0000_i1343" DrawAspect="Content" ObjectID="_1700414361" r:id="rId653"/>
        </w:object>
      </w:r>
      <w:r w:rsidRPr="00395FE0">
        <w:rPr>
          <w:sz w:val="28"/>
          <w:szCs w:val="28"/>
        </w:rPr>
        <w:t xml:space="preserve"> - одновимірний енергетичний спектр для </w:t>
      </w:r>
      <w:r w:rsidRPr="00395FE0">
        <w:rPr>
          <w:position w:val="-12"/>
          <w:sz w:val="28"/>
          <w:szCs w:val="28"/>
        </w:rPr>
        <w:object w:dxaOrig="340" w:dyaOrig="380">
          <v:shape id="_x0000_i1344" type="#_x0000_t75" style="width:16.5pt;height:18.75pt" o:ole="">
            <v:imagedata r:id="rId654" o:title=""/>
          </v:shape>
          <o:OLEObject Type="Embed" ProgID="Equation.DSMT4" ShapeID="_x0000_i1344" DrawAspect="Content" ObjectID="_1700414362" r:id="rId655"/>
        </w:object>
      </w:r>
      <w:r w:rsidRPr="00395FE0">
        <w:rPr>
          <w:sz w:val="28"/>
          <w:szCs w:val="28"/>
        </w:rPr>
        <w:t xml:space="preserve"> в області </w:t>
      </w:r>
      <w:r w:rsidRPr="00395FE0">
        <w:rPr>
          <w:position w:val="-6"/>
          <w:sz w:val="28"/>
          <w:szCs w:val="28"/>
        </w:rPr>
        <w:object w:dxaOrig="960" w:dyaOrig="279">
          <v:shape id="_x0000_i1345" type="#_x0000_t75" style="width:46.5pt;height:13.5pt" o:ole="">
            <v:imagedata r:id="rId656" o:title=""/>
          </v:shape>
          <o:OLEObject Type="Embed" ProgID="Equation.DSMT4" ShapeID="_x0000_i1345" DrawAspect="Content" ObjectID="_1700414363" r:id="rId657"/>
        </w:object>
      </w:r>
      <w:r w:rsidRPr="00395FE0">
        <w:rPr>
          <w:sz w:val="28"/>
          <w:szCs w:val="28"/>
        </w:rPr>
        <w:t>, так як такий спектр для ізотропної турбулентності, це парна функція</w:t>
      </w:r>
      <w:r>
        <w:rPr>
          <w:sz w:val="28"/>
          <w:szCs w:val="28"/>
        </w:rPr>
        <w:t xml:space="preserve"> (рис. 1.21)</w:t>
      </w:r>
      <w:r w:rsidRPr="00395FE0">
        <w:rPr>
          <w:sz w:val="28"/>
          <w:szCs w:val="28"/>
        </w:rPr>
        <w:t>.</w:t>
      </w:r>
    </w:p>
    <w:p w:rsidR="00B25065" w:rsidRDefault="009054D0" w:rsidP="00BB2ECB">
      <w:pPr>
        <w:spacing w:line="360" w:lineRule="auto"/>
        <w:ind w:firstLine="709"/>
        <w:jc w:val="center"/>
        <w:rPr>
          <w:sz w:val="28"/>
          <w:szCs w:val="28"/>
        </w:rPr>
      </w:pPr>
      <w:r>
        <w:rPr>
          <w:noProof/>
          <w:sz w:val="28"/>
          <w:szCs w:val="28"/>
          <w:lang w:eastAsia="uk-UA"/>
        </w:rPr>
        <w:drawing>
          <wp:inline distT="0" distB="0" distL="0" distR="0">
            <wp:extent cx="2679700" cy="2507615"/>
            <wp:effectExtent l="0" t="0" r="6350" b="6985"/>
            <wp:docPr id="351" name="Рисунок 178" descr="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8" descr="29"/>
                    <pic:cNvPicPr>
                      <a:picLocks noChangeAspect="1" noChangeArrowheads="1"/>
                    </pic:cNvPicPr>
                  </pic:nvPicPr>
                  <pic:blipFill>
                    <a:blip r:embed="rId658">
                      <a:extLst>
                        <a:ext uri="{28A0092B-C50C-407E-A947-70E740481C1C}">
                          <a14:useLocalDpi xmlns:a14="http://schemas.microsoft.com/office/drawing/2010/main" val="0"/>
                        </a:ext>
                      </a:extLst>
                    </a:blip>
                    <a:srcRect/>
                    <a:stretch>
                      <a:fillRect/>
                    </a:stretch>
                  </pic:blipFill>
                  <pic:spPr bwMode="auto">
                    <a:xfrm>
                      <a:off x="0" y="0"/>
                      <a:ext cx="2679700" cy="2507615"/>
                    </a:xfrm>
                    <a:prstGeom prst="rect">
                      <a:avLst/>
                    </a:prstGeom>
                    <a:noFill/>
                    <a:ln>
                      <a:noFill/>
                    </a:ln>
                  </pic:spPr>
                </pic:pic>
              </a:graphicData>
            </a:graphic>
          </wp:inline>
        </w:drawing>
      </w:r>
    </w:p>
    <w:p w:rsidR="00B25065" w:rsidRPr="00D065E3" w:rsidRDefault="00B25065" w:rsidP="00BB2ECB">
      <w:pPr>
        <w:spacing w:line="360" w:lineRule="auto"/>
        <w:jc w:val="center"/>
        <w:rPr>
          <w:color w:val="000000"/>
        </w:rPr>
      </w:pPr>
      <w:r w:rsidRPr="00D065E3">
        <w:rPr>
          <w:i/>
          <w:sz w:val="26"/>
          <w:szCs w:val="26"/>
        </w:rPr>
        <w:t xml:space="preserve">Рисунок </w:t>
      </w:r>
      <w:r>
        <w:rPr>
          <w:i/>
          <w:sz w:val="26"/>
          <w:szCs w:val="26"/>
        </w:rPr>
        <w:t>1</w:t>
      </w:r>
      <w:r w:rsidRPr="00D065E3">
        <w:rPr>
          <w:i/>
          <w:sz w:val="26"/>
          <w:szCs w:val="26"/>
        </w:rPr>
        <w:t>.</w:t>
      </w:r>
      <w:r>
        <w:rPr>
          <w:i/>
          <w:sz w:val="26"/>
          <w:szCs w:val="26"/>
        </w:rPr>
        <w:t>22</w:t>
      </w:r>
      <w:r w:rsidRPr="00D065E3">
        <w:t xml:space="preserve"> –</w:t>
      </w:r>
      <w:r>
        <w:t xml:space="preserve"> до визначення </w:t>
      </w:r>
      <w:r w:rsidRPr="00BB2ECB">
        <w:t>відповідати кінетичн</w:t>
      </w:r>
      <w:r>
        <w:t>ої</w:t>
      </w:r>
      <w:r w:rsidRPr="00BB2ECB">
        <w:t xml:space="preserve"> енергі</w:t>
      </w:r>
      <w:r>
        <w:t>ї</w:t>
      </w:r>
      <w:r w:rsidRPr="00BB2ECB">
        <w:t xml:space="preserve"> пульсацій</w:t>
      </w:r>
      <w:r>
        <w:t xml:space="preserve"> </w:t>
      </w:r>
    </w:p>
    <w:p w:rsidR="00B25065" w:rsidRDefault="00B25065" w:rsidP="00395FE0">
      <w:pPr>
        <w:spacing w:line="360" w:lineRule="auto"/>
        <w:ind w:firstLine="709"/>
        <w:jc w:val="both"/>
        <w:rPr>
          <w:sz w:val="28"/>
          <w:szCs w:val="28"/>
        </w:rPr>
      </w:pPr>
    </w:p>
    <w:p w:rsidR="00B25065" w:rsidRPr="00395FE0" w:rsidRDefault="00B25065" w:rsidP="00BB2ECB">
      <w:pPr>
        <w:pStyle w:val="2"/>
        <w:numPr>
          <w:ilvl w:val="1"/>
          <w:numId w:val="2"/>
        </w:numPr>
        <w:spacing w:before="0" w:after="0" w:line="360" w:lineRule="auto"/>
        <w:jc w:val="both"/>
        <w:rPr>
          <w:rFonts w:ascii="Times New Roman" w:hAnsi="Times New Roman" w:cs="Times New Roman"/>
          <w:i w:val="0"/>
        </w:rPr>
      </w:pPr>
      <w:bookmarkStart w:id="22" w:name="_Toc86253256"/>
      <w:r w:rsidRPr="00BB2ECB">
        <w:rPr>
          <w:rFonts w:ascii="Times New Roman" w:hAnsi="Times New Roman" w:cs="Times New Roman"/>
          <w:i w:val="0"/>
        </w:rPr>
        <w:t>Отримання спектрів по хвильовим числам</w:t>
      </w:r>
      <w:bookmarkEnd w:id="22"/>
    </w:p>
    <w:p w:rsidR="00B25065" w:rsidRDefault="00B25065" w:rsidP="00395FE0">
      <w:pPr>
        <w:spacing w:line="360" w:lineRule="auto"/>
        <w:ind w:firstLine="709"/>
        <w:jc w:val="both"/>
        <w:rPr>
          <w:sz w:val="28"/>
          <w:szCs w:val="28"/>
        </w:rPr>
      </w:pPr>
    </w:p>
    <w:p w:rsidR="00B25065" w:rsidRPr="00395FE0" w:rsidRDefault="00B25065" w:rsidP="00395FE0">
      <w:pPr>
        <w:spacing w:line="360" w:lineRule="auto"/>
        <w:ind w:firstLine="709"/>
        <w:jc w:val="both"/>
        <w:rPr>
          <w:sz w:val="28"/>
          <w:szCs w:val="28"/>
        </w:rPr>
      </w:pPr>
      <w:r w:rsidRPr="00395FE0">
        <w:rPr>
          <w:sz w:val="28"/>
          <w:szCs w:val="28"/>
        </w:rPr>
        <w:t xml:space="preserve">Розглянуті спектри по хвильовим числам, ми часто орієнтуємо на аналогію з частотними спектрами. Однак, якщо частотний спектр відносно просто виміряти, то спектри по хвильовим числам безпосередньо виміряти </w:t>
      </w:r>
      <w:r w:rsidRPr="00395FE0">
        <w:rPr>
          <w:sz w:val="28"/>
          <w:szCs w:val="28"/>
        </w:rPr>
        <w:lastRenderedPageBreak/>
        <w:t>дуже складно (необхідна система датчиків, кожен з яких реагував би тільки на даний діапазон чисел). Тому, на практиці безпосереднім виміром цих спектрів не займаються, їх можна знайти побічно 2 методами:</w:t>
      </w:r>
    </w:p>
    <w:p w:rsidR="00B25065" w:rsidRPr="00395FE0" w:rsidRDefault="00B25065" w:rsidP="00395FE0">
      <w:pPr>
        <w:spacing w:line="360" w:lineRule="auto"/>
        <w:ind w:firstLine="709"/>
        <w:jc w:val="both"/>
        <w:rPr>
          <w:sz w:val="28"/>
          <w:szCs w:val="28"/>
        </w:rPr>
      </w:pPr>
      <w:r>
        <w:rPr>
          <w:sz w:val="28"/>
          <w:szCs w:val="28"/>
        </w:rPr>
        <w:t>- шляхом Фур</w:t>
      </w:r>
      <w:r w:rsidRPr="00395FE0">
        <w:rPr>
          <w:sz w:val="28"/>
          <w:szCs w:val="28"/>
        </w:rPr>
        <w:t>’є перетворення просторових кореляції;</w:t>
      </w:r>
    </w:p>
    <w:p w:rsidR="00B25065" w:rsidRPr="00395FE0" w:rsidRDefault="00B25065" w:rsidP="00395FE0">
      <w:pPr>
        <w:spacing w:line="360" w:lineRule="auto"/>
        <w:ind w:firstLine="709"/>
        <w:jc w:val="both"/>
        <w:rPr>
          <w:sz w:val="28"/>
          <w:szCs w:val="28"/>
        </w:rPr>
      </w:pPr>
      <w:r w:rsidRPr="00395FE0">
        <w:rPr>
          <w:sz w:val="28"/>
          <w:szCs w:val="28"/>
        </w:rPr>
        <w:t>- шляхом визначення спектра по хвильовим числам на підставі гіпотези «замороженої турбулентності».</w:t>
      </w:r>
    </w:p>
    <w:p w:rsidR="00B25065" w:rsidRPr="00395FE0" w:rsidRDefault="00B25065" w:rsidP="00395FE0">
      <w:pPr>
        <w:spacing w:line="360" w:lineRule="auto"/>
        <w:ind w:firstLine="709"/>
        <w:jc w:val="both"/>
        <w:rPr>
          <w:sz w:val="28"/>
          <w:szCs w:val="28"/>
        </w:rPr>
      </w:pPr>
      <w:r w:rsidRPr="00395FE0">
        <w:rPr>
          <w:sz w:val="28"/>
          <w:szCs w:val="28"/>
        </w:rPr>
        <w:t>Зупинимося на другому способі.</w:t>
      </w:r>
    </w:p>
    <w:p w:rsidR="00B25065" w:rsidRPr="00395FE0" w:rsidRDefault="00B25065" w:rsidP="00395FE0">
      <w:pPr>
        <w:spacing w:line="360" w:lineRule="auto"/>
        <w:ind w:firstLine="709"/>
        <w:jc w:val="both"/>
        <w:rPr>
          <w:sz w:val="28"/>
          <w:szCs w:val="28"/>
        </w:rPr>
      </w:pPr>
      <w:r w:rsidRPr="00395FE0">
        <w:rPr>
          <w:sz w:val="28"/>
          <w:szCs w:val="28"/>
        </w:rPr>
        <w:t xml:space="preserve">В такому випадку, відома нам гіпотеза Тейлора дозволяє припустити що спектральний внесок на чистоті породжується хвильовим числом </w:t>
      </w:r>
      <w:r w:rsidRPr="00395FE0">
        <w:rPr>
          <w:position w:val="-6"/>
          <w:sz w:val="28"/>
          <w:szCs w:val="28"/>
        </w:rPr>
        <w:object w:dxaOrig="240" w:dyaOrig="220">
          <v:shape id="_x0000_i1346" type="#_x0000_t75" style="width:11.25pt;height:11.25pt" o:ole="">
            <v:imagedata r:id="rId659" o:title=""/>
          </v:shape>
          <o:OLEObject Type="Embed" ProgID="Equation.DSMT4" ShapeID="_x0000_i1346" DrawAspect="Content" ObjectID="_1700414364" r:id="rId660"/>
        </w:object>
      </w:r>
      <w:r w:rsidRPr="00395FE0">
        <w:rPr>
          <w:sz w:val="28"/>
          <w:szCs w:val="28"/>
        </w:rPr>
        <w:t xml:space="preserve"> наступного виду:</w:t>
      </w:r>
    </w:p>
    <w:p w:rsidR="00B25065" w:rsidRPr="00395FE0" w:rsidRDefault="00B25065" w:rsidP="00B92318">
      <w:pPr>
        <w:spacing w:line="360" w:lineRule="auto"/>
        <w:ind w:firstLine="709"/>
        <w:jc w:val="right"/>
        <w:rPr>
          <w:sz w:val="28"/>
          <w:szCs w:val="28"/>
        </w:rPr>
      </w:pPr>
      <w:r w:rsidRPr="00395FE0">
        <w:rPr>
          <w:position w:val="-30"/>
          <w:sz w:val="28"/>
          <w:szCs w:val="28"/>
        </w:rPr>
        <w:object w:dxaOrig="1900" w:dyaOrig="680">
          <v:shape id="_x0000_i1347" type="#_x0000_t75" style="width:95.25pt;height:32.25pt" o:ole="">
            <v:imagedata r:id="rId661" o:title=""/>
          </v:shape>
          <o:OLEObject Type="Embed" ProgID="Equation.DSMT4" ShapeID="_x0000_i1347" DrawAspect="Content" ObjectID="_1700414365" r:id="rId662"/>
        </w:object>
      </w:r>
      <w:r w:rsidRPr="00395FE0">
        <w:rPr>
          <w:sz w:val="28"/>
          <w:szCs w:val="28"/>
        </w:rPr>
        <w:t>,</w:t>
      </w:r>
      <w:r w:rsidRPr="00395FE0">
        <w:rPr>
          <w:sz w:val="28"/>
          <w:szCs w:val="28"/>
        </w:rPr>
        <w:tab/>
      </w:r>
      <w:r w:rsidRPr="00395FE0">
        <w:rPr>
          <w:sz w:val="28"/>
          <w:szCs w:val="28"/>
        </w:rPr>
        <w:tab/>
      </w:r>
      <w:r w:rsidRPr="00395FE0">
        <w:rPr>
          <w:sz w:val="28"/>
          <w:szCs w:val="28"/>
        </w:rPr>
        <w:tab/>
      </w:r>
      <w:r w:rsidRPr="00395FE0">
        <w:rPr>
          <w:sz w:val="28"/>
          <w:szCs w:val="28"/>
        </w:rPr>
        <w:tab/>
      </w:r>
      <w:r w:rsidRPr="00395FE0">
        <w:rPr>
          <w:sz w:val="28"/>
          <w:szCs w:val="28"/>
        </w:rPr>
        <w:tab/>
      </w:r>
      <w:r w:rsidRPr="00395FE0">
        <w:rPr>
          <w:sz w:val="28"/>
          <w:szCs w:val="28"/>
        </w:rPr>
        <w:tab/>
        <w:t>(*)</w:t>
      </w:r>
    </w:p>
    <w:p w:rsidR="00B25065" w:rsidRPr="00395FE0" w:rsidRDefault="00B25065" w:rsidP="00395FE0">
      <w:pPr>
        <w:spacing w:line="360" w:lineRule="auto"/>
        <w:ind w:firstLine="709"/>
        <w:jc w:val="both"/>
        <w:rPr>
          <w:sz w:val="28"/>
          <w:szCs w:val="28"/>
        </w:rPr>
      </w:pPr>
      <w:r w:rsidRPr="00395FE0">
        <w:rPr>
          <w:sz w:val="28"/>
          <w:szCs w:val="28"/>
        </w:rPr>
        <w:t xml:space="preserve">де </w:t>
      </w:r>
      <w:r w:rsidRPr="00395FE0">
        <w:rPr>
          <w:position w:val="-12"/>
          <w:sz w:val="28"/>
          <w:szCs w:val="28"/>
        </w:rPr>
        <w:object w:dxaOrig="240" w:dyaOrig="360">
          <v:shape id="_x0000_i1348" type="#_x0000_t75" style="width:11.25pt;height:18.75pt" o:ole="">
            <v:imagedata r:id="rId663" o:title=""/>
          </v:shape>
          <o:OLEObject Type="Embed" ProgID="Equation.DSMT4" ShapeID="_x0000_i1348" DrawAspect="Content" ObjectID="_1700414366" r:id="rId664"/>
        </w:object>
      </w:r>
      <w:r w:rsidRPr="00395FE0">
        <w:rPr>
          <w:sz w:val="28"/>
          <w:szCs w:val="28"/>
        </w:rPr>
        <w:t xml:space="preserve"> - швидкість усередненого руху з якою обурення переноситься через точку вимірювання, т. е. в даному випадку ця швидкість поширення хвиль пульсації в напрямку усередненого течії.</w:t>
      </w:r>
    </w:p>
    <w:p w:rsidR="00B25065" w:rsidRPr="00395FE0" w:rsidRDefault="00B25065" w:rsidP="00B92318">
      <w:pPr>
        <w:spacing w:line="360" w:lineRule="auto"/>
        <w:ind w:firstLine="709"/>
        <w:jc w:val="center"/>
        <w:rPr>
          <w:sz w:val="28"/>
          <w:szCs w:val="28"/>
        </w:rPr>
      </w:pPr>
      <w:r w:rsidRPr="00395FE0">
        <w:rPr>
          <w:position w:val="-30"/>
          <w:sz w:val="28"/>
          <w:szCs w:val="28"/>
        </w:rPr>
        <w:object w:dxaOrig="3340" w:dyaOrig="680">
          <v:shape id="_x0000_i1349" type="#_x0000_t75" style="width:165.75pt;height:32.25pt" o:ole="">
            <v:imagedata r:id="rId665" o:title=""/>
          </v:shape>
          <o:OLEObject Type="Embed" ProgID="Equation.DSMT4" ShapeID="_x0000_i1349" DrawAspect="Content" ObjectID="_1700414367" r:id="rId666"/>
        </w:object>
      </w:r>
      <w:r w:rsidRPr="00395FE0">
        <w:rPr>
          <w:sz w:val="28"/>
          <w:szCs w:val="28"/>
        </w:rPr>
        <w:t>,</w:t>
      </w:r>
    </w:p>
    <w:p w:rsidR="00B25065" w:rsidRPr="00395FE0" w:rsidRDefault="00B25065" w:rsidP="00395FE0">
      <w:pPr>
        <w:spacing w:line="360" w:lineRule="auto"/>
        <w:ind w:firstLine="709"/>
        <w:jc w:val="both"/>
        <w:rPr>
          <w:sz w:val="28"/>
          <w:szCs w:val="28"/>
        </w:rPr>
      </w:pPr>
      <w:r w:rsidRPr="00395FE0">
        <w:rPr>
          <w:sz w:val="28"/>
          <w:szCs w:val="28"/>
        </w:rPr>
        <w:t xml:space="preserve">де </w:t>
      </w:r>
      <w:r w:rsidRPr="00395FE0">
        <w:rPr>
          <w:position w:val="-6"/>
          <w:sz w:val="28"/>
          <w:szCs w:val="28"/>
        </w:rPr>
        <w:object w:dxaOrig="180" w:dyaOrig="220">
          <v:shape id="_x0000_i1350" type="#_x0000_t75" style="width:8.25pt;height:11.25pt" o:ole="">
            <v:imagedata r:id="rId667" o:title=""/>
          </v:shape>
          <o:OLEObject Type="Embed" ProgID="Equation.DSMT4" ShapeID="_x0000_i1350" DrawAspect="Content" ObjectID="_1700414368" r:id="rId668"/>
        </w:object>
      </w:r>
      <w:r w:rsidRPr="00395FE0">
        <w:rPr>
          <w:sz w:val="28"/>
          <w:szCs w:val="28"/>
        </w:rPr>
        <w:t xml:space="preserve"> - швидкість поширення хвилі (</w:t>
      </w:r>
      <w:r w:rsidRPr="00395FE0">
        <w:rPr>
          <w:position w:val="-12"/>
          <w:sz w:val="28"/>
          <w:szCs w:val="28"/>
        </w:rPr>
        <w:object w:dxaOrig="580" w:dyaOrig="360">
          <v:shape id="_x0000_i1351" type="#_x0000_t75" style="width:28.5pt;height:18.75pt" o:ole="">
            <v:imagedata r:id="rId669" o:title=""/>
          </v:shape>
          <o:OLEObject Type="Embed" ProgID="Equation.DSMT4" ShapeID="_x0000_i1351" DrawAspect="Content" ObjectID="_1700414369" r:id="rId670"/>
        </w:object>
      </w:r>
      <w:r w:rsidRPr="00395FE0">
        <w:rPr>
          <w:sz w:val="28"/>
          <w:szCs w:val="28"/>
        </w:rPr>
        <w:t>);</w:t>
      </w:r>
    </w:p>
    <w:p w:rsidR="00B25065" w:rsidRPr="00395FE0" w:rsidRDefault="00B25065" w:rsidP="00395FE0">
      <w:pPr>
        <w:spacing w:line="360" w:lineRule="auto"/>
        <w:ind w:firstLine="709"/>
        <w:jc w:val="both"/>
        <w:rPr>
          <w:sz w:val="28"/>
          <w:szCs w:val="28"/>
        </w:rPr>
      </w:pPr>
      <w:r w:rsidRPr="00395FE0">
        <w:rPr>
          <w:position w:val="-4"/>
          <w:sz w:val="28"/>
          <w:szCs w:val="28"/>
        </w:rPr>
        <w:object w:dxaOrig="220" w:dyaOrig="260">
          <v:shape id="_x0000_i1352" type="#_x0000_t75" style="width:11.25pt;height:12pt" o:ole="">
            <v:imagedata r:id="rId671" o:title=""/>
          </v:shape>
          <o:OLEObject Type="Embed" ProgID="Equation.DSMT4" ShapeID="_x0000_i1352" DrawAspect="Content" ObjectID="_1700414370" r:id="rId672"/>
        </w:object>
      </w:r>
      <w:r w:rsidRPr="00395FE0">
        <w:rPr>
          <w:sz w:val="28"/>
          <w:szCs w:val="28"/>
        </w:rPr>
        <w:t xml:space="preserve"> - період.</w:t>
      </w:r>
    </w:p>
    <w:p w:rsidR="00B25065" w:rsidRPr="00395FE0" w:rsidRDefault="00B25065" w:rsidP="00395FE0">
      <w:pPr>
        <w:spacing w:line="360" w:lineRule="auto"/>
        <w:ind w:firstLine="709"/>
        <w:jc w:val="both"/>
        <w:rPr>
          <w:sz w:val="28"/>
          <w:szCs w:val="28"/>
        </w:rPr>
      </w:pPr>
      <w:r w:rsidRPr="00395FE0">
        <w:rPr>
          <w:sz w:val="28"/>
          <w:szCs w:val="28"/>
        </w:rPr>
        <w:t>Крім того:</w:t>
      </w:r>
      <w:r w:rsidRPr="00395FE0">
        <w:rPr>
          <w:sz w:val="28"/>
          <w:szCs w:val="28"/>
        </w:rPr>
        <w:tab/>
      </w:r>
      <w:r w:rsidRPr="00395FE0">
        <w:rPr>
          <w:sz w:val="28"/>
          <w:szCs w:val="28"/>
        </w:rPr>
        <w:tab/>
      </w:r>
      <w:r w:rsidRPr="00395FE0">
        <w:rPr>
          <w:sz w:val="28"/>
          <w:szCs w:val="28"/>
        </w:rPr>
        <w:tab/>
      </w:r>
      <w:r w:rsidRPr="00395FE0">
        <w:rPr>
          <w:sz w:val="28"/>
          <w:szCs w:val="28"/>
        </w:rPr>
        <w:tab/>
      </w:r>
      <w:r w:rsidRPr="00395FE0">
        <w:rPr>
          <w:sz w:val="28"/>
          <w:szCs w:val="28"/>
        </w:rPr>
        <w:tab/>
      </w:r>
      <w:r w:rsidRPr="00395FE0">
        <w:rPr>
          <w:position w:val="-12"/>
          <w:sz w:val="28"/>
          <w:szCs w:val="28"/>
        </w:rPr>
        <w:object w:dxaOrig="1219" w:dyaOrig="360">
          <v:shape id="_x0000_i1353" type="#_x0000_t75" style="width:60.75pt;height:18.75pt" o:ole="">
            <v:imagedata r:id="rId673" o:title=""/>
          </v:shape>
          <o:OLEObject Type="Embed" ProgID="Equation.DSMT4" ShapeID="_x0000_i1353" DrawAspect="Content" ObjectID="_1700414371" r:id="rId674"/>
        </w:object>
      </w:r>
      <w:r w:rsidRPr="00395FE0">
        <w:rPr>
          <w:sz w:val="28"/>
          <w:szCs w:val="28"/>
        </w:rPr>
        <w:t>;</w:t>
      </w:r>
      <w:r w:rsidRPr="00395FE0">
        <w:rPr>
          <w:sz w:val="28"/>
          <w:szCs w:val="28"/>
        </w:rPr>
        <w:tab/>
      </w:r>
      <w:r w:rsidRPr="00395FE0">
        <w:rPr>
          <w:sz w:val="28"/>
          <w:szCs w:val="28"/>
        </w:rPr>
        <w:tab/>
      </w:r>
      <w:r w:rsidRPr="00395FE0">
        <w:rPr>
          <w:sz w:val="28"/>
          <w:szCs w:val="28"/>
        </w:rPr>
        <w:tab/>
      </w:r>
      <w:r w:rsidRPr="00395FE0">
        <w:rPr>
          <w:sz w:val="28"/>
          <w:szCs w:val="28"/>
        </w:rPr>
        <w:tab/>
        <w:t>(**)</w:t>
      </w:r>
    </w:p>
    <w:p w:rsidR="00B25065" w:rsidRPr="00395FE0" w:rsidRDefault="00B25065" w:rsidP="00B92318">
      <w:pPr>
        <w:spacing w:line="360" w:lineRule="auto"/>
        <w:ind w:firstLine="709"/>
        <w:jc w:val="right"/>
        <w:rPr>
          <w:sz w:val="28"/>
          <w:szCs w:val="28"/>
        </w:rPr>
      </w:pPr>
      <w:r w:rsidRPr="00395FE0">
        <w:rPr>
          <w:position w:val="-12"/>
          <w:sz w:val="28"/>
          <w:szCs w:val="28"/>
        </w:rPr>
        <w:object w:dxaOrig="1579" w:dyaOrig="360">
          <v:shape id="_x0000_i1354" type="#_x0000_t75" style="width:77.25pt;height:18.75pt" o:ole="">
            <v:imagedata r:id="rId675" o:title=""/>
          </v:shape>
          <o:OLEObject Type="Embed" ProgID="Equation.DSMT4" ShapeID="_x0000_i1354" DrawAspect="Content" ObjectID="_1700414372" r:id="rId676"/>
        </w:object>
      </w:r>
      <w:r w:rsidRPr="00395FE0">
        <w:rPr>
          <w:sz w:val="28"/>
          <w:szCs w:val="28"/>
        </w:rPr>
        <w:t>.</w:t>
      </w:r>
      <w:r w:rsidRPr="00395FE0">
        <w:rPr>
          <w:sz w:val="28"/>
          <w:szCs w:val="28"/>
        </w:rPr>
        <w:tab/>
      </w:r>
      <w:r w:rsidRPr="00395FE0">
        <w:rPr>
          <w:sz w:val="28"/>
          <w:szCs w:val="28"/>
        </w:rPr>
        <w:tab/>
      </w:r>
      <w:r w:rsidRPr="00395FE0">
        <w:rPr>
          <w:sz w:val="28"/>
          <w:szCs w:val="28"/>
        </w:rPr>
        <w:tab/>
      </w:r>
      <w:r w:rsidRPr="00395FE0">
        <w:rPr>
          <w:sz w:val="28"/>
          <w:szCs w:val="28"/>
        </w:rPr>
        <w:tab/>
      </w:r>
      <w:r w:rsidRPr="00395FE0">
        <w:rPr>
          <w:sz w:val="28"/>
          <w:szCs w:val="28"/>
        </w:rPr>
        <w:tab/>
        <w:t>(***)</w:t>
      </w:r>
    </w:p>
    <w:p w:rsidR="00B25065" w:rsidRPr="00395FE0" w:rsidRDefault="00B25065" w:rsidP="00395FE0">
      <w:pPr>
        <w:spacing w:line="360" w:lineRule="auto"/>
        <w:ind w:firstLine="709"/>
        <w:jc w:val="both"/>
        <w:rPr>
          <w:sz w:val="28"/>
          <w:szCs w:val="28"/>
        </w:rPr>
      </w:pPr>
      <w:r w:rsidRPr="00395FE0">
        <w:rPr>
          <w:sz w:val="28"/>
          <w:szCs w:val="28"/>
        </w:rPr>
        <w:t>Якщо підставити базові співвідношення (*), (**), (***) такі з гіпотези «замороженої турбулентності» в вираз для частотного спектра:</w:t>
      </w:r>
    </w:p>
    <w:p w:rsidR="00B25065" w:rsidRPr="00395FE0" w:rsidRDefault="00B25065" w:rsidP="00395FE0">
      <w:pPr>
        <w:spacing w:line="360" w:lineRule="auto"/>
        <w:ind w:firstLine="709"/>
        <w:jc w:val="both"/>
        <w:rPr>
          <w:sz w:val="28"/>
          <w:szCs w:val="28"/>
        </w:rPr>
      </w:pPr>
      <w:r w:rsidRPr="00395FE0">
        <w:rPr>
          <w:position w:val="-32"/>
          <w:sz w:val="28"/>
          <w:szCs w:val="28"/>
        </w:rPr>
        <w:object w:dxaOrig="8419" w:dyaOrig="740">
          <v:shape id="_x0000_i1355" type="#_x0000_t75" style="width:417pt;height:36.75pt" o:ole="">
            <v:imagedata r:id="rId677" o:title=""/>
          </v:shape>
          <o:OLEObject Type="Embed" ProgID="Equation.DSMT4" ShapeID="_x0000_i1355" DrawAspect="Content" ObjectID="_1700414373" r:id="rId678"/>
        </w:object>
      </w:r>
      <w:r w:rsidRPr="00395FE0">
        <w:rPr>
          <w:sz w:val="28"/>
          <w:szCs w:val="28"/>
        </w:rPr>
        <w:t>Візьмемо і розглянемо зворотне перетворення:</w:t>
      </w:r>
    </w:p>
    <w:p w:rsidR="00B25065" w:rsidRPr="00395FE0" w:rsidRDefault="00B25065" w:rsidP="00395FE0">
      <w:pPr>
        <w:spacing w:line="360" w:lineRule="auto"/>
        <w:ind w:firstLine="709"/>
        <w:jc w:val="both"/>
        <w:rPr>
          <w:sz w:val="28"/>
          <w:szCs w:val="28"/>
        </w:rPr>
      </w:pPr>
      <w:r w:rsidRPr="00395FE0">
        <w:rPr>
          <w:position w:val="-70"/>
          <w:sz w:val="28"/>
          <w:szCs w:val="28"/>
        </w:rPr>
        <w:object w:dxaOrig="6940" w:dyaOrig="1520">
          <v:shape id="_x0000_i1356" type="#_x0000_t75" style="width:344.25pt;height:73.5pt" o:ole="">
            <v:imagedata r:id="rId679" o:title=""/>
          </v:shape>
          <o:OLEObject Type="Embed" ProgID="Equation.DSMT4" ShapeID="_x0000_i1356" DrawAspect="Content" ObjectID="_1700414374" r:id="rId680"/>
        </w:object>
      </w:r>
    </w:p>
    <w:p w:rsidR="00B25065" w:rsidRPr="00395FE0" w:rsidRDefault="00B25065" w:rsidP="00395FE0">
      <w:pPr>
        <w:spacing w:line="360" w:lineRule="auto"/>
        <w:ind w:firstLine="709"/>
        <w:jc w:val="both"/>
        <w:rPr>
          <w:sz w:val="28"/>
          <w:szCs w:val="28"/>
        </w:rPr>
      </w:pPr>
      <w:r w:rsidRPr="00395FE0">
        <w:rPr>
          <w:sz w:val="28"/>
          <w:szCs w:val="28"/>
        </w:rPr>
        <w:t>Порівняємо будь з отриманих перетворень з відповідним Фур’є перетворенням для одновимірного спектра по хвильовим числам:</w:t>
      </w:r>
    </w:p>
    <w:p w:rsidR="00B25065" w:rsidRPr="00395FE0" w:rsidRDefault="00B25065" w:rsidP="00B92318">
      <w:pPr>
        <w:spacing w:line="360" w:lineRule="auto"/>
        <w:ind w:firstLine="709"/>
        <w:jc w:val="center"/>
        <w:rPr>
          <w:sz w:val="28"/>
          <w:szCs w:val="28"/>
        </w:rPr>
      </w:pPr>
      <w:r w:rsidRPr="00395FE0">
        <w:rPr>
          <w:position w:val="-32"/>
          <w:sz w:val="28"/>
          <w:szCs w:val="28"/>
        </w:rPr>
        <w:object w:dxaOrig="3060" w:dyaOrig="740">
          <v:shape id="_x0000_i1357" type="#_x0000_t75" style="width:152.25pt;height:36.75pt" o:ole="">
            <v:imagedata r:id="rId681" o:title=""/>
          </v:shape>
          <o:OLEObject Type="Embed" ProgID="Equation.DSMT4" ShapeID="_x0000_i1357" DrawAspect="Content" ObjectID="_1700414375" r:id="rId682"/>
        </w:object>
      </w:r>
      <w:r w:rsidRPr="00395FE0">
        <w:rPr>
          <w:sz w:val="28"/>
          <w:szCs w:val="28"/>
        </w:rPr>
        <w:t>,</w:t>
      </w:r>
    </w:p>
    <w:p w:rsidR="00B25065" w:rsidRPr="00395FE0" w:rsidRDefault="00B25065" w:rsidP="00B92318">
      <w:pPr>
        <w:spacing w:line="360" w:lineRule="auto"/>
        <w:ind w:firstLine="709"/>
        <w:jc w:val="center"/>
        <w:rPr>
          <w:sz w:val="28"/>
          <w:szCs w:val="28"/>
        </w:rPr>
      </w:pPr>
      <w:r w:rsidRPr="00395FE0">
        <w:rPr>
          <w:position w:val="-32"/>
          <w:sz w:val="28"/>
          <w:szCs w:val="28"/>
        </w:rPr>
        <w:object w:dxaOrig="3640" w:dyaOrig="740">
          <v:shape id="_x0000_i1358" type="#_x0000_t75" style="width:176.25pt;height:36.75pt" o:ole="">
            <v:imagedata r:id="rId683" o:title=""/>
          </v:shape>
          <o:OLEObject Type="Embed" ProgID="Equation.DSMT4" ShapeID="_x0000_i1358" DrawAspect="Content" ObjectID="_1700414376" r:id="rId684"/>
        </w:object>
      </w:r>
      <w:r w:rsidRPr="00395FE0">
        <w:rPr>
          <w:sz w:val="28"/>
          <w:szCs w:val="28"/>
        </w:rPr>
        <w:t>.</w:t>
      </w:r>
    </w:p>
    <w:p w:rsidR="00B25065" w:rsidRPr="00395FE0" w:rsidRDefault="00B25065" w:rsidP="00395FE0">
      <w:pPr>
        <w:spacing w:line="360" w:lineRule="auto"/>
        <w:ind w:firstLine="709"/>
        <w:jc w:val="both"/>
        <w:rPr>
          <w:sz w:val="28"/>
          <w:szCs w:val="28"/>
        </w:rPr>
      </w:pPr>
      <w:r w:rsidRPr="00395FE0">
        <w:rPr>
          <w:sz w:val="28"/>
          <w:szCs w:val="28"/>
        </w:rPr>
        <w:t>Порівняємо прямі перетворення:</w:t>
      </w:r>
    </w:p>
    <w:p w:rsidR="00B25065" w:rsidRPr="00395FE0" w:rsidRDefault="00B25065" w:rsidP="00395FE0">
      <w:pPr>
        <w:spacing w:line="360" w:lineRule="auto"/>
        <w:ind w:firstLine="709"/>
        <w:jc w:val="both"/>
        <w:rPr>
          <w:sz w:val="28"/>
          <w:szCs w:val="28"/>
        </w:rPr>
      </w:pPr>
      <w:r w:rsidRPr="00395FE0">
        <w:rPr>
          <w:sz w:val="28"/>
          <w:szCs w:val="28"/>
        </w:rPr>
        <w:t>З (***) слід, що ліві частини цих двох перетворень будуть рівні.</w:t>
      </w:r>
    </w:p>
    <w:p w:rsidR="00B25065" w:rsidRPr="00395FE0" w:rsidRDefault="00B25065" w:rsidP="00395FE0">
      <w:pPr>
        <w:spacing w:line="360" w:lineRule="auto"/>
        <w:ind w:firstLine="709"/>
        <w:jc w:val="both"/>
        <w:rPr>
          <w:sz w:val="28"/>
          <w:szCs w:val="28"/>
        </w:rPr>
      </w:pPr>
      <w:r w:rsidRPr="00395FE0">
        <w:rPr>
          <w:sz w:val="28"/>
          <w:szCs w:val="28"/>
        </w:rPr>
        <w:t>Тому ми можемо прирівняти їх праві частини:</w:t>
      </w:r>
    </w:p>
    <w:p w:rsidR="00B25065" w:rsidRPr="00395FE0" w:rsidRDefault="00B25065" w:rsidP="00B92318">
      <w:pPr>
        <w:spacing w:line="360" w:lineRule="auto"/>
        <w:ind w:firstLine="709"/>
        <w:jc w:val="center"/>
        <w:rPr>
          <w:sz w:val="28"/>
          <w:szCs w:val="28"/>
        </w:rPr>
      </w:pPr>
      <w:r w:rsidRPr="00395FE0">
        <w:rPr>
          <w:position w:val="-32"/>
          <w:sz w:val="28"/>
          <w:szCs w:val="28"/>
        </w:rPr>
        <w:object w:dxaOrig="5120" w:dyaOrig="740">
          <v:shape id="_x0000_i1359" type="#_x0000_t75" style="width:251.25pt;height:36.75pt" o:ole="">
            <v:imagedata r:id="rId685" o:title=""/>
          </v:shape>
          <o:OLEObject Type="Embed" ProgID="Equation.DSMT4" ShapeID="_x0000_i1359" DrawAspect="Content" ObjectID="_1700414377" r:id="rId686"/>
        </w:object>
      </w:r>
      <w:r w:rsidRPr="00395FE0">
        <w:rPr>
          <w:sz w:val="28"/>
          <w:szCs w:val="28"/>
        </w:rPr>
        <w:t>.</w:t>
      </w:r>
    </w:p>
    <w:p w:rsidR="00B25065" w:rsidRPr="00395FE0" w:rsidRDefault="00B25065" w:rsidP="00B92318">
      <w:pPr>
        <w:spacing w:line="360" w:lineRule="auto"/>
        <w:ind w:firstLine="709"/>
        <w:jc w:val="center"/>
        <w:rPr>
          <w:sz w:val="28"/>
          <w:szCs w:val="28"/>
        </w:rPr>
      </w:pPr>
      <w:r w:rsidRPr="00395FE0">
        <w:rPr>
          <w:position w:val="-44"/>
          <w:sz w:val="28"/>
          <w:szCs w:val="28"/>
        </w:rPr>
        <w:object w:dxaOrig="1760" w:dyaOrig="999">
          <v:shape id="_x0000_i1360" type="#_x0000_t75" style="width:86.25pt;height:48.75pt" o:ole="">
            <v:imagedata r:id="rId687" o:title=""/>
          </v:shape>
          <o:OLEObject Type="Embed" ProgID="Equation.DSMT4" ShapeID="_x0000_i1360" DrawAspect="Content" ObjectID="_1700414378" r:id="rId688"/>
        </w:object>
      </w:r>
      <w:r w:rsidRPr="00395FE0">
        <w:rPr>
          <w:sz w:val="28"/>
          <w:szCs w:val="28"/>
        </w:rPr>
        <w:t>.</w:t>
      </w:r>
    </w:p>
    <w:p w:rsidR="00B25065" w:rsidRDefault="00B25065" w:rsidP="00395FE0">
      <w:pPr>
        <w:spacing w:line="360" w:lineRule="auto"/>
        <w:ind w:firstLine="709"/>
        <w:jc w:val="both"/>
        <w:rPr>
          <w:sz w:val="28"/>
          <w:szCs w:val="28"/>
        </w:rPr>
      </w:pPr>
      <w:r w:rsidRPr="00395FE0">
        <w:rPr>
          <w:sz w:val="28"/>
          <w:szCs w:val="28"/>
        </w:rPr>
        <w:t>Очевидно, що одновимірний спектр по хвильовим числам, отриманий з виразів (*), (**), (***), збігатиметься за формулою з частотним спектром, з якого він отриманий. З одновимірного спектра можна отримати і тривимірний спектр, використовуючи співвідношення, що зв'язує їх, але тільки коли справедлива гіпотеза Тейлора (там, де немає сильної неоднорідною турбулентності). Однак цей підхід справедливий і можливий тільки в тих випадках, де справедлива гіпотеза Тейлора.</w:t>
      </w:r>
    </w:p>
    <w:p w:rsidR="00B25065" w:rsidRDefault="00B25065" w:rsidP="00BB2ECB">
      <w:r>
        <w:br w:type="page"/>
      </w:r>
    </w:p>
    <w:p w:rsidR="00B25065" w:rsidRPr="00395FE0" w:rsidRDefault="00B25065" w:rsidP="00C82411">
      <w:pPr>
        <w:pStyle w:val="10"/>
        <w:spacing w:before="0" w:after="0" w:line="360" w:lineRule="auto"/>
        <w:ind w:firstLine="709"/>
        <w:jc w:val="both"/>
        <w:rPr>
          <w:rFonts w:ascii="Times New Roman" w:hAnsi="Times New Roman" w:cs="Times New Roman"/>
          <w:sz w:val="28"/>
          <w:szCs w:val="28"/>
        </w:rPr>
      </w:pPr>
      <w:bookmarkStart w:id="23" w:name="_Toc85622335"/>
      <w:bookmarkStart w:id="24" w:name="_Toc86253257"/>
      <w:bookmarkEnd w:id="23"/>
      <w:r>
        <w:rPr>
          <w:rFonts w:ascii="Times New Roman" w:hAnsi="Times New Roman" w:cs="Times New Roman"/>
          <w:sz w:val="28"/>
          <w:szCs w:val="28"/>
        </w:rPr>
        <w:lastRenderedPageBreak/>
        <w:t>2</w:t>
      </w:r>
      <w:r w:rsidRPr="00395FE0">
        <w:rPr>
          <w:rFonts w:ascii="Times New Roman" w:hAnsi="Times New Roman" w:cs="Times New Roman"/>
          <w:sz w:val="28"/>
          <w:szCs w:val="28"/>
        </w:rPr>
        <w:t xml:space="preserve"> </w:t>
      </w:r>
      <w:r w:rsidRPr="00E13D73">
        <w:rPr>
          <w:rFonts w:ascii="Times New Roman" w:hAnsi="Times New Roman" w:cs="Times New Roman"/>
          <w:sz w:val="28"/>
          <w:szCs w:val="28"/>
        </w:rPr>
        <w:t>Рівняння для характеристик турбулентності</w:t>
      </w:r>
      <w:bookmarkEnd w:id="24"/>
    </w:p>
    <w:p w:rsidR="00B25065" w:rsidRPr="00395FE0" w:rsidRDefault="00B25065" w:rsidP="00C82411">
      <w:pPr>
        <w:spacing w:line="360" w:lineRule="auto"/>
        <w:ind w:firstLine="709"/>
        <w:jc w:val="both"/>
        <w:rPr>
          <w:sz w:val="28"/>
          <w:szCs w:val="28"/>
        </w:rPr>
      </w:pPr>
    </w:p>
    <w:p w:rsidR="00B25065" w:rsidRDefault="00B25065" w:rsidP="00395FE0">
      <w:pPr>
        <w:spacing w:line="360" w:lineRule="auto"/>
        <w:ind w:firstLine="709"/>
        <w:jc w:val="both"/>
        <w:rPr>
          <w:sz w:val="28"/>
          <w:szCs w:val="28"/>
        </w:rPr>
      </w:pPr>
      <w:r w:rsidRPr="00395FE0">
        <w:rPr>
          <w:sz w:val="28"/>
          <w:szCs w:val="28"/>
        </w:rPr>
        <w:t>На початку ми будемо розглядати рівняння для гідродинамічних характеристик турбулентності, пов’язаних з пульсацією швидкості і тиску в рамках напівемпіричної теорії турбулентності (Рейнольдс і Прандтль).</w:t>
      </w:r>
    </w:p>
    <w:p w:rsidR="00B25065" w:rsidRPr="00E13D73" w:rsidRDefault="00B25065" w:rsidP="00E13D73">
      <w:pPr>
        <w:pStyle w:val="ac"/>
        <w:keepNext/>
        <w:numPr>
          <w:ilvl w:val="0"/>
          <w:numId w:val="22"/>
        </w:numPr>
        <w:spacing w:before="240" w:after="60" w:line="240" w:lineRule="auto"/>
        <w:contextualSpacing w:val="0"/>
        <w:jc w:val="left"/>
        <w:outlineLvl w:val="1"/>
        <w:rPr>
          <w:rFonts w:ascii="Times New Roman" w:hAnsi="Times New Roman" w:cs="Arial"/>
          <w:iCs/>
          <w:vanish/>
          <w:color w:val="FFFFFF"/>
          <w:kern w:val="32"/>
          <w:sz w:val="28"/>
          <w:szCs w:val="28"/>
          <w:lang w:eastAsia="ru-RU"/>
        </w:rPr>
      </w:pPr>
      <w:bookmarkStart w:id="25" w:name="_Toc85622942"/>
      <w:bookmarkStart w:id="26" w:name="_Toc85623014"/>
      <w:bookmarkStart w:id="27" w:name="_Toc86074530"/>
      <w:bookmarkStart w:id="28" w:name="_Toc86074822"/>
      <w:bookmarkStart w:id="29" w:name="_Toc86253258"/>
      <w:bookmarkEnd w:id="25"/>
      <w:bookmarkEnd w:id="26"/>
      <w:bookmarkEnd w:id="27"/>
      <w:bookmarkEnd w:id="28"/>
      <w:bookmarkEnd w:id="29"/>
    </w:p>
    <w:p w:rsidR="00B25065" w:rsidRPr="00E13D73" w:rsidRDefault="00B25065" w:rsidP="00E13D73">
      <w:pPr>
        <w:pStyle w:val="2"/>
        <w:numPr>
          <w:ilvl w:val="1"/>
          <w:numId w:val="2"/>
        </w:numPr>
        <w:rPr>
          <w:rFonts w:ascii="Times New Roman" w:hAnsi="Times New Roman" w:cs="Times New Roman"/>
          <w:i w:val="0"/>
        </w:rPr>
      </w:pPr>
      <w:bookmarkStart w:id="30" w:name="_Toc86253259"/>
      <w:r w:rsidRPr="00E13D73">
        <w:rPr>
          <w:rFonts w:ascii="Times New Roman" w:hAnsi="Times New Roman" w:cs="Times New Roman"/>
          <w:i w:val="0"/>
        </w:rPr>
        <w:t>Рівняння руху у формі Рейнольдса</w:t>
      </w:r>
      <w:bookmarkEnd w:id="30"/>
    </w:p>
    <w:p w:rsidR="00B25065" w:rsidRPr="00395FE0" w:rsidRDefault="00B25065" w:rsidP="00395FE0">
      <w:pPr>
        <w:spacing w:line="360" w:lineRule="auto"/>
        <w:ind w:firstLine="709"/>
        <w:jc w:val="both"/>
        <w:rPr>
          <w:sz w:val="28"/>
          <w:szCs w:val="28"/>
        </w:rPr>
      </w:pPr>
    </w:p>
    <w:p w:rsidR="00B25065" w:rsidRPr="00395FE0" w:rsidRDefault="00B25065" w:rsidP="00395FE0">
      <w:pPr>
        <w:spacing w:line="360" w:lineRule="auto"/>
        <w:ind w:firstLine="709"/>
        <w:jc w:val="both"/>
        <w:rPr>
          <w:sz w:val="28"/>
          <w:szCs w:val="28"/>
        </w:rPr>
      </w:pPr>
      <w:r w:rsidRPr="00395FE0">
        <w:rPr>
          <w:sz w:val="28"/>
          <w:szCs w:val="28"/>
        </w:rPr>
        <w:t>Будемо розглядати ньютоновску рідина з постійними фізичними властивостями при відсутності масових сил.</w:t>
      </w:r>
    </w:p>
    <w:p w:rsidR="00B25065" w:rsidRPr="00395FE0" w:rsidRDefault="00B25065" w:rsidP="00395FE0">
      <w:pPr>
        <w:spacing w:line="360" w:lineRule="auto"/>
        <w:ind w:firstLine="709"/>
        <w:jc w:val="both"/>
        <w:rPr>
          <w:sz w:val="28"/>
          <w:szCs w:val="28"/>
        </w:rPr>
      </w:pPr>
      <w:r w:rsidRPr="00395FE0">
        <w:rPr>
          <w:sz w:val="28"/>
          <w:szCs w:val="28"/>
        </w:rPr>
        <w:t>Рівняння будуються в рамках напівемпіричної теорії турбулентності на основі рівняння нерозривності і рівняння збереж</w:t>
      </w:r>
      <w:r>
        <w:rPr>
          <w:sz w:val="28"/>
          <w:szCs w:val="28"/>
        </w:rPr>
        <w:t>ення кількості руху (рівняння На</w:t>
      </w:r>
      <w:r w:rsidRPr="00395FE0">
        <w:rPr>
          <w:sz w:val="28"/>
          <w:szCs w:val="28"/>
        </w:rPr>
        <w:t>в</w:t>
      </w:r>
      <w:r>
        <w:rPr>
          <w:sz w:val="28"/>
          <w:szCs w:val="28"/>
        </w:rPr>
        <w:t>’є</w:t>
      </w:r>
      <w:r w:rsidRPr="00395FE0">
        <w:rPr>
          <w:sz w:val="28"/>
          <w:szCs w:val="28"/>
        </w:rPr>
        <w:t>-Стокса) в проекціях на осі координат.</w:t>
      </w:r>
    </w:p>
    <w:p w:rsidR="00B25065" w:rsidRPr="00395FE0" w:rsidRDefault="00B25065" w:rsidP="00395FE0">
      <w:pPr>
        <w:spacing w:line="360" w:lineRule="auto"/>
        <w:ind w:firstLine="709"/>
        <w:jc w:val="both"/>
        <w:rPr>
          <w:sz w:val="28"/>
          <w:szCs w:val="28"/>
        </w:rPr>
      </w:pPr>
      <w:r w:rsidRPr="00395FE0">
        <w:rPr>
          <w:sz w:val="28"/>
          <w:szCs w:val="28"/>
        </w:rPr>
        <w:t>Надалі під час запису цих та інших рівнянь ми будемо користуватися тензорною формою записи, яка спрощує запис:</w:t>
      </w:r>
    </w:p>
    <w:p w:rsidR="00B25065" w:rsidRPr="00395FE0" w:rsidRDefault="00B25065" w:rsidP="00395FE0">
      <w:pPr>
        <w:spacing w:line="360" w:lineRule="auto"/>
        <w:ind w:firstLine="709"/>
        <w:jc w:val="both"/>
        <w:rPr>
          <w:sz w:val="28"/>
          <w:szCs w:val="28"/>
        </w:rPr>
      </w:pPr>
      <w:r w:rsidRPr="00395FE0">
        <w:rPr>
          <w:position w:val="-32"/>
          <w:sz w:val="28"/>
          <w:szCs w:val="28"/>
        </w:rPr>
        <w:object w:dxaOrig="1280" w:dyaOrig="760">
          <v:shape id="_x0000_i1361" type="#_x0000_t75" style="width:63pt;height:38.25pt" o:ole="">
            <v:imagedata r:id="rId689" o:title=""/>
          </v:shape>
          <o:OLEObject Type="Embed" ProgID="Equation.DSMT4" ShapeID="_x0000_i1361" DrawAspect="Content" ObjectID="_1700414379" r:id="rId690"/>
        </w:object>
      </w:r>
      <w:r w:rsidRPr="00395FE0">
        <w:rPr>
          <w:sz w:val="28"/>
          <w:szCs w:val="28"/>
        </w:rPr>
        <w:t>.</w:t>
      </w:r>
    </w:p>
    <w:p w:rsidR="00B25065" w:rsidRPr="00395FE0" w:rsidRDefault="00B25065" w:rsidP="00395FE0">
      <w:pPr>
        <w:spacing w:line="360" w:lineRule="auto"/>
        <w:ind w:firstLine="709"/>
        <w:jc w:val="both"/>
        <w:rPr>
          <w:sz w:val="28"/>
          <w:szCs w:val="28"/>
        </w:rPr>
      </w:pPr>
      <w:r w:rsidRPr="00395FE0">
        <w:rPr>
          <w:sz w:val="28"/>
          <w:szCs w:val="28"/>
        </w:rPr>
        <w:t>Рівнян</w:t>
      </w:r>
      <w:r>
        <w:rPr>
          <w:sz w:val="28"/>
          <w:szCs w:val="28"/>
        </w:rPr>
        <w:t>ня нерозривності і рівняння Нав</w:t>
      </w:r>
      <w:r w:rsidRPr="00395FE0">
        <w:rPr>
          <w:sz w:val="28"/>
          <w:szCs w:val="28"/>
        </w:rPr>
        <w:t>’є-Стокса в тензорною формі запису:</w:t>
      </w:r>
    </w:p>
    <w:p w:rsidR="00B25065" w:rsidRPr="00395FE0" w:rsidRDefault="00B25065" w:rsidP="00B92318">
      <w:pPr>
        <w:spacing w:line="360" w:lineRule="auto"/>
        <w:ind w:firstLine="709"/>
        <w:jc w:val="right"/>
        <w:rPr>
          <w:sz w:val="28"/>
          <w:szCs w:val="28"/>
        </w:rPr>
      </w:pPr>
      <w:r w:rsidRPr="00395FE0">
        <w:rPr>
          <w:position w:val="-32"/>
          <w:sz w:val="28"/>
          <w:szCs w:val="28"/>
        </w:rPr>
        <w:object w:dxaOrig="800" w:dyaOrig="740">
          <v:shape id="_x0000_i1362" type="#_x0000_t75" style="width:39.75pt;height:36.75pt" o:ole="">
            <v:imagedata r:id="rId691" o:title=""/>
          </v:shape>
          <o:OLEObject Type="Embed" ProgID="Equation.DSMT4" ShapeID="_x0000_i1362" DrawAspect="Content" ObjectID="_1700414380" r:id="rId692"/>
        </w:object>
      </w:r>
      <w:r w:rsidRPr="00395FE0">
        <w:rPr>
          <w:sz w:val="28"/>
          <w:szCs w:val="28"/>
        </w:rPr>
        <w:t xml:space="preserve"> - рівняння нерозривності</w:t>
      </w:r>
      <w:r w:rsidRPr="00395FE0">
        <w:rPr>
          <w:sz w:val="28"/>
          <w:szCs w:val="28"/>
        </w:rPr>
        <w:tab/>
      </w:r>
      <w:r w:rsidRPr="00395FE0">
        <w:rPr>
          <w:sz w:val="28"/>
          <w:szCs w:val="28"/>
        </w:rPr>
        <w:tab/>
      </w:r>
      <w:r w:rsidRPr="00395FE0">
        <w:rPr>
          <w:sz w:val="28"/>
          <w:szCs w:val="28"/>
        </w:rPr>
        <w:tab/>
      </w:r>
      <w:r>
        <w:rPr>
          <w:sz w:val="28"/>
          <w:szCs w:val="28"/>
        </w:rPr>
        <w:tab/>
      </w:r>
      <w:r w:rsidRPr="00395FE0">
        <w:rPr>
          <w:sz w:val="28"/>
          <w:szCs w:val="28"/>
        </w:rPr>
        <w:tab/>
        <w:t xml:space="preserve"> (</w:t>
      </w:r>
      <w:r>
        <w:rPr>
          <w:sz w:val="28"/>
          <w:szCs w:val="28"/>
        </w:rPr>
        <w:t>2.1</w:t>
      </w:r>
      <w:r w:rsidRPr="00395FE0">
        <w:rPr>
          <w:sz w:val="28"/>
          <w:szCs w:val="28"/>
        </w:rPr>
        <w:t>)</w:t>
      </w:r>
    </w:p>
    <w:p w:rsidR="00B25065" w:rsidRPr="00395FE0" w:rsidRDefault="00B25065" w:rsidP="00B92318">
      <w:pPr>
        <w:spacing w:line="360" w:lineRule="auto"/>
        <w:ind w:firstLine="709"/>
        <w:jc w:val="right"/>
        <w:rPr>
          <w:sz w:val="28"/>
          <w:szCs w:val="28"/>
        </w:rPr>
      </w:pPr>
      <w:r w:rsidRPr="00395FE0">
        <w:rPr>
          <w:position w:val="-32"/>
          <w:sz w:val="28"/>
          <w:szCs w:val="28"/>
        </w:rPr>
        <w:object w:dxaOrig="3680" w:dyaOrig="700">
          <v:shape id="_x0000_i1363" type="#_x0000_t75" style="width:182.25pt;height:33.75pt" o:ole="">
            <v:imagedata r:id="rId693" o:title=""/>
          </v:shape>
          <o:OLEObject Type="Embed" ProgID="Equation.DSMT4" ShapeID="_x0000_i1363" DrawAspect="Content" ObjectID="_1700414381" r:id="rId694"/>
        </w:object>
      </w:r>
      <w:r w:rsidRPr="00395FE0">
        <w:rPr>
          <w:sz w:val="28"/>
          <w:szCs w:val="28"/>
        </w:rPr>
        <w:t xml:space="preserve"> - рівняння Нав'є-Стокса</w:t>
      </w:r>
      <w:r w:rsidRPr="00395FE0">
        <w:rPr>
          <w:sz w:val="28"/>
          <w:szCs w:val="28"/>
        </w:rPr>
        <w:tab/>
        <w:t>(2</w:t>
      </w:r>
      <w:r>
        <w:rPr>
          <w:sz w:val="28"/>
          <w:szCs w:val="28"/>
        </w:rPr>
        <w:t>.2</w:t>
      </w:r>
      <w:r w:rsidRPr="00395FE0">
        <w:rPr>
          <w:sz w:val="28"/>
          <w:szCs w:val="28"/>
        </w:rPr>
        <w:t>)</w:t>
      </w:r>
    </w:p>
    <w:p w:rsidR="00B25065" w:rsidRPr="00395FE0" w:rsidRDefault="00B25065" w:rsidP="00395FE0">
      <w:pPr>
        <w:spacing w:line="360" w:lineRule="auto"/>
        <w:ind w:firstLine="709"/>
        <w:jc w:val="both"/>
        <w:rPr>
          <w:sz w:val="28"/>
          <w:szCs w:val="28"/>
        </w:rPr>
      </w:pPr>
      <w:r w:rsidRPr="00395FE0">
        <w:rPr>
          <w:sz w:val="28"/>
          <w:szCs w:val="28"/>
        </w:rPr>
        <w:t>У цих рівняннях і далі:</w:t>
      </w:r>
    </w:p>
    <w:p w:rsidR="00B25065" w:rsidRPr="00395FE0" w:rsidRDefault="00B25065" w:rsidP="00395FE0">
      <w:pPr>
        <w:spacing w:line="360" w:lineRule="auto"/>
        <w:ind w:firstLine="709"/>
        <w:jc w:val="both"/>
        <w:rPr>
          <w:sz w:val="28"/>
          <w:szCs w:val="28"/>
        </w:rPr>
      </w:pPr>
      <w:r w:rsidRPr="00395FE0">
        <w:rPr>
          <w:position w:val="-46"/>
          <w:sz w:val="28"/>
          <w:szCs w:val="28"/>
        </w:rPr>
        <w:object w:dxaOrig="920" w:dyaOrig="1040">
          <v:shape id="_x0000_i1364" type="#_x0000_t75" style="width:45.75pt;height:51.75pt" o:ole="">
            <v:imagedata r:id="rId695" o:title=""/>
          </v:shape>
          <o:OLEObject Type="Embed" ProgID="Equation.DSMT4" ShapeID="_x0000_i1364" DrawAspect="Content" ObjectID="_1700414382" r:id="rId696"/>
        </w:object>
      </w:r>
      <w:r w:rsidRPr="00395FE0">
        <w:rPr>
          <w:sz w:val="28"/>
          <w:szCs w:val="28"/>
        </w:rPr>
        <w:t xml:space="preserve"> - індекси, що визначають напрямок;</w:t>
      </w:r>
    </w:p>
    <w:p w:rsidR="00B25065" w:rsidRPr="00395FE0" w:rsidRDefault="00B25065" w:rsidP="00395FE0">
      <w:pPr>
        <w:spacing w:line="360" w:lineRule="auto"/>
        <w:ind w:firstLine="709"/>
        <w:jc w:val="both"/>
        <w:rPr>
          <w:sz w:val="28"/>
          <w:szCs w:val="28"/>
        </w:rPr>
      </w:pPr>
      <w:r w:rsidRPr="00395FE0">
        <w:rPr>
          <w:position w:val="-14"/>
          <w:sz w:val="28"/>
          <w:szCs w:val="28"/>
        </w:rPr>
        <w:object w:dxaOrig="840" w:dyaOrig="380">
          <v:shape id="_x0000_i1365" type="#_x0000_t75" style="width:41.25pt;height:18.75pt" o:ole="">
            <v:imagedata r:id="rId697" o:title=""/>
          </v:shape>
          <o:OLEObject Type="Embed" ProgID="Equation.DSMT4" ShapeID="_x0000_i1365" DrawAspect="Content" ObjectID="_1700414383" r:id="rId698"/>
        </w:object>
      </w:r>
      <w:r w:rsidRPr="00395FE0">
        <w:rPr>
          <w:sz w:val="28"/>
          <w:szCs w:val="28"/>
        </w:rPr>
        <w:t xml:space="preserve"> - компоненти швидкості в напрямку відповідних осей;</w:t>
      </w:r>
    </w:p>
    <w:p w:rsidR="00B25065" w:rsidRPr="00395FE0" w:rsidRDefault="00B25065" w:rsidP="00395FE0">
      <w:pPr>
        <w:spacing w:line="360" w:lineRule="auto"/>
        <w:ind w:firstLine="709"/>
        <w:jc w:val="both"/>
        <w:rPr>
          <w:sz w:val="28"/>
          <w:szCs w:val="28"/>
        </w:rPr>
      </w:pPr>
      <w:r w:rsidRPr="00395FE0">
        <w:rPr>
          <w:position w:val="-6"/>
          <w:sz w:val="28"/>
          <w:szCs w:val="28"/>
        </w:rPr>
        <w:object w:dxaOrig="200" w:dyaOrig="220">
          <v:shape id="_x0000_i1366" type="#_x0000_t75" style="width:9.75pt;height:11.25pt" o:ole="">
            <v:imagedata r:id="rId699" o:title=""/>
          </v:shape>
          <o:OLEObject Type="Embed" ProgID="Equation.DSMT4" ShapeID="_x0000_i1366" DrawAspect="Content" ObjectID="_1700414384" r:id="rId700"/>
        </w:object>
      </w:r>
      <w:r w:rsidRPr="00395FE0">
        <w:rPr>
          <w:sz w:val="28"/>
          <w:szCs w:val="28"/>
        </w:rPr>
        <w:t>- час;</w:t>
      </w:r>
    </w:p>
    <w:p w:rsidR="00B25065" w:rsidRPr="00395FE0" w:rsidRDefault="00B25065" w:rsidP="00395FE0">
      <w:pPr>
        <w:spacing w:line="360" w:lineRule="auto"/>
        <w:ind w:firstLine="709"/>
        <w:jc w:val="both"/>
        <w:rPr>
          <w:sz w:val="28"/>
          <w:szCs w:val="28"/>
        </w:rPr>
      </w:pPr>
      <w:r w:rsidRPr="00395FE0">
        <w:rPr>
          <w:position w:val="-4"/>
          <w:sz w:val="28"/>
          <w:szCs w:val="28"/>
        </w:rPr>
        <w:object w:dxaOrig="240" w:dyaOrig="260">
          <v:shape id="_x0000_i1367" type="#_x0000_t75" style="width:11.25pt;height:12pt" o:ole="">
            <v:imagedata r:id="rId701" o:title=""/>
          </v:shape>
          <o:OLEObject Type="Embed" ProgID="Equation.DSMT4" ShapeID="_x0000_i1367" DrawAspect="Content" ObjectID="_1700414385" r:id="rId702"/>
        </w:object>
      </w:r>
      <w:r w:rsidRPr="00395FE0">
        <w:rPr>
          <w:sz w:val="28"/>
          <w:szCs w:val="28"/>
        </w:rPr>
        <w:t>- тиск;</w:t>
      </w:r>
    </w:p>
    <w:p w:rsidR="00B25065" w:rsidRPr="00395FE0" w:rsidRDefault="00B25065" w:rsidP="00395FE0">
      <w:pPr>
        <w:spacing w:line="360" w:lineRule="auto"/>
        <w:ind w:firstLine="709"/>
        <w:jc w:val="both"/>
        <w:rPr>
          <w:sz w:val="28"/>
          <w:szCs w:val="28"/>
        </w:rPr>
      </w:pPr>
      <w:r w:rsidRPr="00395FE0">
        <w:rPr>
          <w:position w:val="-10"/>
          <w:sz w:val="28"/>
          <w:szCs w:val="28"/>
        </w:rPr>
        <w:object w:dxaOrig="240" w:dyaOrig="260">
          <v:shape id="_x0000_i1368" type="#_x0000_t75" style="width:11.25pt;height:12pt" o:ole="">
            <v:imagedata r:id="rId703" o:title=""/>
          </v:shape>
          <o:OLEObject Type="Embed" ProgID="Equation.DSMT4" ShapeID="_x0000_i1368" DrawAspect="Content" ObjectID="_1700414386" r:id="rId704"/>
        </w:object>
      </w:r>
      <w:r w:rsidRPr="00395FE0">
        <w:rPr>
          <w:sz w:val="28"/>
          <w:szCs w:val="28"/>
        </w:rPr>
        <w:t>- густина;</w:t>
      </w:r>
    </w:p>
    <w:p w:rsidR="00B25065" w:rsidRPr="00395FE0" w:rsidRDefault="00B25065" w:rsidP="00395FE0">
      <w:pPr>
        <w:spacing w:line="360" w:lineRule="auto"/>
        <w:ind w:firstLine="709"/>
        <w:jc w:val="both"/>
        <w:rPr>
          <w:sz w:val="28"/>
          <w:szCs w:val="28"/>
        </w:rPr>
      </w:pPr>
      <w:r w:rsidRPr="00395FE0">
        <w:rPr>
          <w:position w:val="-14"/>
          <w:sz w:val="28"/>
          <w:szCs w:val="28"/>
        </w:rPr>
        <w:object w:dxaOrig="320" w:dyaOrig="380">
          <v:shape id="_x0000_i1369" type="#_x0000_t75" style="width:15.75pt;height:18.75pt" o:ole="">
            <v:imagedata r:id="rId705" o:title=""/>
          </v:shape>
          <o:OLEObject Type="Embed" ProgID="Equation.DSMT4" ShapeID="_x0000_i1369" DrawAspect="Content" ObjectID="_1700414387" r:id="rId706"/>
        </w:object>
      </w:r>
      <w:r w:rsidRPr="00395FE0">
        <w:rPr>
          <w:sz w:val="28"/>
          <w:szCs w:val="28"/>
        </w:rPr>
        <w:t>- складові тензора в’язких напруг.</w:t>
      </w:r>
    </w:p>
    <w:p w:rsidR="00B25065" w:rsidRPr="00395FE0" w:rsidRDefault="00B25065" w:rsidP="00B92318">
      <w:pPr>
        <w:spacing w:line="360" w:lineRule="auto"/>
        <w:ind w:firstLine="709"/>
        <w:jc w:val="right"/>
        <w:rPr>
          <w:sz w:val="28"/>
          <w:szCs w:val="28"/>
        </w:rPr>
      </w:pPr>
      <w:r w:rsidRPr="00395FE0">
        <w:rPr>
          <w:position w:val="-34"/>
          <w:sz w:val="28"/>
          <w:szCs w:val="28"/>
        </w:rPr>
        <w:object w:dxaOrig="1960" w:dyaOrig="800">
          <v:shape id="_x0000_i1370" type="#_x0000_t75" style="width:97.5pt;height:39.75pt" o:ole="">
            <v:imagedata r:id="rId707" o:title=""/>
          </v:shape>
          <o:OLEObject Type="Embed" ProgID="Equation.DSMT4" ShapeID="_x0000_i1370" DrawAspect="Content" ObjectID="_1700414388" r:id="rId708"/>
        </w:object>
      </w:r>
      <w:r w:rsidRPr="00395FE0">
        <w:rPr>
          <w:sz w:val="28"/>
          <w:szCs w:val="28"/>
        </w:rPr>
        <w:t>.</w:t>
      </w:r>
      <w:r w:rsidRPr="00395FE0">
        <w:rPr>
          <w:sz w:val="28"/>
          <w:szCs w:val="28"/>
        </w:rPr>
        <w:tab/>
      </w:r>
      <w:r w:rsidRPr="00395FE0">
        <w:rPr>
          <w:sz w:val="28"/>
          <w:szCs w:val="28"/>
        </w:rPr>
        <w:tab/>
      </w:r>
      <w:r w:rsidRPr="00395FE0">
        <w:rPr>
          <w:sz w:val="28"/>
          <w:szCs w:val="28"/>
        </w:rPr>
        <w:tab/>
      </w:r>
      <w:r w:rsidRPr="00395FE0">
        <w:rPr>
          <w:sz w:val="28"/>
          <w:szCs w:val="28"/>
        </w:rPr>
        <w:tab/>
      </w:r>
      <w:r w:rsidRPr="00395FE0">
        <w:rPr>
          <w:sz w:val="28"/>
          <w:szCs w:val="28"/>
        </w:rPr>
        <w:tab/>
      </w:r>
      <w:r w:rsidRPr="00395FE0">
        <w:rPr>
          <w:sz w:val="28"/>
          <w:szCs w:val="28"/>
        </w:rPr>
        <w:tab/>
        <w:t>(</w:t>
      </w:r>
      <w:r>
        <w:rPr>
          <w:sz w:val="28"/>
          <w:szCs w:val="28"/>
        </w:rPr>
        <w:t>2.3</w:t>
      </w:r>
      <w:r w:rsidRPr="00395FE0">
        <w:rPr>
          <w:sz w:val="28"/>
          <w:szCs w:val="28"/>
        </w:rPr>
        <w:t>)</w:t>
      </w:r>
    </w:p>
    <w:p w:rsidR="00B25065" w:rsidRPr="00395FE0" w:rsidRDefault="00B25065" w:rsidP="00395FE0">
      <w:pPr>
        <w:spacing w:line="360" w:lineRule="auto"/>
        <w:ind w:firstLine="709"/>
        <w:jc w:val="both"/>
        <w:rPr>
          <w:sz w:val="28"/>
          <w:szCs w:val="28"/>
        </w:rPr>
      </w:pPr>
      <w:r w:rsidRPr="00395FE0">
        <w:rPr>
          <w:sz w:val="28"/>
          <w:szCs w:val="28"/>
        </w:rPr>
        <w:t>Важливо відзначити, що за допомогою рівняння (</w:t>
      </w:r>
      <w:r>
        <w:rPr>
          <w:sz w:val="28"/>
          <w:szCs w:val="28"/>
        </w:rPr>
        <w:t>2.1</w:t>
      </w:r>
      <w:r w:rsidRPr="00395FE0">
        <w:rPr>
          <w:sz w:val="28"/>
          <w:szCs w:val="28"/>
        </w:rPr>
        <w:t>), рівняння (</w:t>
      </w:r>
      <w:r>
        <w:rPr>
          <w:sz w:val="28"/>
          <w:szCs w:val="28"/>
        </w:rPr>
        <w:t>2.</w:t>
      </w:r>
      <w:r w:rsidRPr="00395FE0">
        <w:rPr>
          <w:sz w:val="28"/>
          <w:szCs w:val="28"/>
        </w:rPr>
        <w:t>2) можна записати в такий спосіб:</w:t>
      </w:r>
    </w:p>
    <w:p w:rsidR="00B25065" w:rsidRPr="00395FE0" w:rsidRDefault="00B25065" w:rsidP="00B92318">
      <w:pPr>
        <w:spacing w:line="360" w:lineRule="auto"/>
        <w:ind w:firstLine="709"/>
        <w:jc w:val="right"/>
        <w:rPr>
          <w:sz w:val="28"/>
          <w:szCs w:val="28"/>
        </w:rPr>
      </w:pPr>
      <w:r w:rsidRPr="00395FE0">
        <w:rPr>
          <w:position w:val="-32"/>
          <w:sz w:val="28"/>
          <w:szCs w:val="28"/>
        </w:rPr>
        <w:object w:dxaOrig="4080" w:dyaOrig="700">
          <v:shape id="_x0000_i1371" type="#_x0000_t75" style="width:204pt;height:33.75pt" o:ole="">
            <v:imagedata r:id="rId709" o:title=""/>
          </v:shape>
          <o:OLEObject Type="Embed" ProgID="Equation.DSMT4" ShapeID="_x0000_i1371" DrawAspect="Content" ObjectID="_1700414389" r:id="rId710"/>
        </w:object>
      </w:r>
      <w:r w:rsidRPr="00395FE0">
        <w:rPr>
          <w:sz w:val="28"/>
          <w:szCs w:val="28"/>
        </w:rPr>
        <w:t>.</w:t>
      </w:r>
      <w:r w:rsidRPr="00395FE0">
        <w:rPr>
          <w:sz w:val="28"/>
          <w:szCs w:val="28"/>
        </w:rPr>
        <w:tab/>
      </w:r>
      <w:r w:rsidRPr="00395FE0">
        <w:rPr>
          <w:sz w:val="28"/>
          <w:szCs w:val="28"/>
        </w:rPr>
        <w:tab/>
      </w:r>
      <w:r w:rsidRPr="00395FE0">
        <w:rPr>
          <w:sz w:val="28"/>
          <w:szCs w:val="28"/>
        </w:rPr>
        <w:tab/>
      </w:r>
      <w:r w:rsidRPr="00395FE0">
        <w:rPr>
          <w:sz w:val="28"/>
          <w:szCs w:val="28"/>
        </w:rPr>
        <w:tab/>
        <w:t>(</w:t>
      </w:r>
      <w:r>
        <w:rPr>
          <w:sz w:val="28"/>
          <w:szCs w:val="28"/>
        </w:rPr>
        <w:t>2.4</w:t>
      </w:r>
      <w:r w:rsidRPr="00395FE0">
        <w:rPr>
          <w:sz w:val="28"/>
          <w:szCs w:val="28"/>
        </w:rPr>
        <w:t>)</w:t>
      </w:r>
    </w:p>
    <w:p w:rsidR="00B25065" w:rsidRPr="00395FE0" w:rsidRDefault="00B25065" w:rsidP="00B92318">
      <w:pPr>
        <w:spacing w:line="360" w:lineRule="auto"/>
        <w:ind w:firstLine="709"/>
        <w:jc w:val="center"/>
        <w:rPr>
          <w:sz w:val="28"/>
          <w:szCs w:val="28"/>
        </w:rPr>
      </w:pPr>
      <w:r w:rsidRPr="00395FE0">
        <w:rPr>
          <w:position w:val="-32"/>
          <w:sz w:val="28"/>
          <w:szCs w:val="28"/>
        </w:rPr>
        <w:object w:dxaOrig="2920" w:dyaOrig="740">
          <v:shape id="_x0000_i1372" type="#_x0000_t75" style="width:144.75pt;height:36.75pt" o:ole="">
            <v:imagedata r:id="rId711" o:title=""/>
          </v:shape>
          <o:OLEObject Type="Embed" ProgID="Equation.DSMT4" ShapeID="_x0000_i1372" DrawAspect="Content" ObjectID="_1700414390" r:id="rId712"/>
        </w:object>
      </w:r>
      <w:r w:rsidRPr="00395FE0">
        <w:rPr>
          <w:sz w:val="28"/>
          <w:szCs w:val="28"/>
        </w:rPr>
        <w:t>,</w:t>
      </w:r>
    </w:p>
    <w:p w:rsidR="00B25065" w:rsidRPr="00395FE0" w:rsidRDefault="00B25065" w:rsidP="00395FE0">
      <w:pPr>
        <w:spacing w:line="360" w:lineRule="auto"/>
        <w:ind w:firstLine="709"/>
        <w:jc w:val="both"/>
        <w:rPr>
          <w:sz w:val="28"/>
          <w:szCs w:val="28"/>
        </w:rPr>
      </w:pPr>
      <w:r w:rsidRPr="00395FE0">
        <w:rPr>
          <w:sz w:val="28"/>
          <w:szCs w:val="28"/>
        </w:rPr>
        <w:t xml:space="preserve">де </w:t>
      </w:r>
      <w:r w:rsidRPr="00395FE0">
        <w:rPr>
          <w:position w:val="-32"/>
          <w:sz w:val="28"/>
          <w:szCs w:val="28"/>
        </w:rPr>
        <w:object w:dxaOrig="1140" w:dyaOrig="740">
          <v:shape id="_x0000_i1373" type="#_x0000_t75" style="width:55.5pt;height:36.75pt" o:ole="">
            <v:imagedata r:id="rId713" o:title=""/>
          </v:shape>
          <o:OLEObject Type="Embed" ProgID="Equation.DSMT4" ShapeID="_x0000_i1373" DrawAspect="Content" ObjectID="_1700414391" r:id="rId714"/>
        </w:object>
      </w:r>
      <w:r w:rsidRPr="00395FE0">
        <w:rPr>
          <w:sz w:val="28"/>
          <w:szCs w:val="28"/>
        </w:rPr>
        <w:t>.</w:t>
      </w:r>
    </w:p>
    <w:p w:rsidR="00B25065" w:rsidRPr="00395FE0" w:rsidRDefault="00B25065" w:rsidP="00395FE0">
      <w:pPr>
        <w:spacing w:line="360" w:lineRule="auto"/>
        <w:ind w:firstLine="709"/>
        <w:jc w:val="both"/>
        <w:rPr>
          <w:sz w:val="28"/>
          <w:szCs w:val="28"/>
        </w:rPr>
      </w:pPr>
      <w:r w:rsidRPr="00395FE0">
        <w:rPr>
          <w:sz w:val="28"/>
          <w:szCs w:val="28"/>
        </w:rPr>
        <w:t>Наприклад, що б отримати рівняння руху на вісь ОХ, в тензорною формі, перший індекс в рівнянні (</w:t>
      </w:r>
      <w:r>
        <w:rPr>
          <w:sz w:val="28"/>
          <w:szCs w:val="28"/>
        </w:rPr>
        <w:t>2.</w:t>
      </w:r>
      <w:r w:rsidRPr="00395FE0">
        <w:rPr>
          <w:sz w:val="28"/>
          <w:szCs w:val="28"/>
        </w:rPr>
        <w:t xml:space="preserve">2) фіксується при значенні </w:t>
      </w:r>
      <w:r w:rsidRPr="00395FE0">
        <w:rPr>
          <w:position w:val="-6"/>
          <w:sz w:val="28"/>
          <w:szCs w:val="28"/>
        </w:rPr>
        <w:object w:dxaOrig="520" w:dyaOrig="279">
          <v:shape id="_x0000_i1374" type="#_x0000_t75" style="width:26.25pt;height:13.5pt" o:ole="">
            <v:imagedata r:id="rId715" o:title=""/>
          </v:shape>
          <o:OLEObject Type="Embed" ProgID="Equation.DSMT4" ShapeID="_x0000_i1374" DrawAspect="Content" ObjectID="_1700414392" r:id="rId716"/>
        </w:object>
      </w:r>
      <w:r w:rsidRPr="00395FE0">
        <w:rPr>
          <w:sz w:val="28"/>
          <w:szCs w:val="28"/>
        </w:rPr>
        <w:t xml:space="preserve">, а другий індекс </w:t>
      </w:r>
      <w:r w:rsidRPr="00395FE0">
        <w:rPr>
          <w:position w:val="-10"/>
          <w:sz w:val="28"/>
          <w:szCs w:val="28"/>
        </w:rPr>
        <w:object w:dxaOrig="200" w:dyaOrig="300">
          <v:shape id="_x0000_i1375" type="#_x0000_t75" style="width:9.75pt;height:15pt" o:ole="">
            <v:imagedata r:id="rId717" o:title=""/>
          </v:shape>
          <o:OLEObject Type="Embed" ProgID="Equation.DSMT4" ShapeID="_x0000_i1375" DrawAspect="Content" ObjectID="_1700414393" r:id="rId718"/>
        </w:object>
      </w:r>
      <w:r w:rsidRPr="00395FE0">
        <w:rPr>
          <w:sz w:val="28"/>
          <w:szCs w:val="28"/>
        </w:rPr>
        <w:t xml:space="preserve"> повинен при цьому фіксованому </w:t>
      </w:r>
      <w:r w:rsidRPr="00395FE0">
        <w:rPr>
          <w:position w:val="-6"/>
          <w:sz w:val="28"/>
          <w:szCs w:val="28"/>
        </w:rPr>
        <w:object w:dxaOrig="200" w:dyaOrig="279">
          <v:shape id="_x0000_i1376" type="#_x0000_t75" style="width:9.75pt;height:13.5pt" o:ole="">
            <v:imagedata r:id="rId719" o:title=""/>
          </v:shape>
          <o:OLEObject Type="Embed" ProgID="Equation.DSMT4" ShapeID="_x0000_i1376" DrawAspect="Content" ObjectID="_1700414394" r:id="rId720"/>
        </w:object>
      </w:r>
      <w:r w:rsidRPr="00395FE0">
        <w:rPr>
          <w:sz w:val="28"/>
          <w:szCs w:val="28"/>
        </w:rPr>
        <w:t xml:space="preserve"> «пробігати» значення </w:t>
      </w:r>
      <w:r w:rsidRPr="00395FE0">
        <w:rPr>
          <w:position w:val="-10"/>
          <w:sz w:val="28"/>
          <w:szCs w:val="28"/>
        </w:rPr>
        <w:object w:dxaOrig="920" w:dyaOrig="320">
          <v:shape id="_x0000_i1377" type="#_x0000_t75" style="width:45.75pt;height:15.75pt" o:ole="">
            <v:imagedata r:id="rId721" o:title=""/>
          </v:shape>
          <o:OLEObject Type="Embed" ProgID="Equation.DSMT4" ShapeID="_x0000_i1377" DrawAspect="Content" ObjectID="_1700414395" r:id="rId722"/>
        </w:object>
      </w:r>
      <w:r w:rsidRPr="00395FE0">
        <w:rPr>
          <w:sz w:val="28"/>
          <w:szCs w:val="28"/>
        </w:rPr>
        <w:t xml:space="preserve"> тобто кожен член рівняння (</w:t>
      </w:r>
      <w:r>
        <w:rPr>
          <w:sz w:val="28"/>
          <w:szCs w:val="28"/>
        </w:rPr>
        <w:t>2.</w:t>
      </w:r>
      <w:r w:rsidRPr="00395FE0">
        <w:rPr>
          <w:sz w:val="28"/>
          <w:szCs w:val="28"/>
        </w:rPr>
        <w:t xml:space="preserve">2) містить індекс являє собою суму трьох членів мають відповідно </w:t>
      </w:r>
      <w:r w:rsidRPr="00395FE0">
        <w:rPr>
          <w:position w:val="-6"/>
          <w:sz w:val="28"/>
          <w:szCs w:val="28"/>
        </w:rPr>
        <w:object w:dxaOrig="520" w:dyaOrig="279">
          <v:shape id="_x0000_i1378" type="#_x0000_t75" style="width:26.25pt;height:13.5pt" o:ole="">
            <v:imagedata r:id="rId715" o:title=""/>
          </v:shape>
          <o:OLEObject Type="Embed" ProgID="Equation.DSMT4" ShapeID="_x0000_i1378" DrawAspect="Content" ObjectID="_1700414396" r:id="rId723"/>
        </w:object>
      </w:r>
      <w:r w:rsidRPr="00395FE0">
        <w:rPr>
          <w:position w:val="-10"/>
          <w:sz w:val="28"/>
          <w:szCs w:val="28"/>
        </w:rPr>
        <w:object w:dxaOrig="520" w:dyaOrig="320">
          <v:shape id="_x0000_i1379" type="#_x0000_t75" style="width:26.25pt;height:15.75pt" o:ole="">
            <v:imagedata r:id="rId724" o:title=""/>
          </v:shape>
          <o:OLEObject Type="Embed" ProgID="Equation.DSMT4" ShapeID="_x0000_i1379" DrawAspect="Content" ObjectID="_1700414397" r:id="rId725"/>
        </w:object>
      </w:r>
      <w:r w:rsidRPr="00395FE0">
        <w:rPr>
          <w:sz w:val="28"/>
          <w:szCs w:val="28"/>
        </w:rPr>
        <w:t xml:space="preserve">, </w:t>
      </w:r>
      <w:r w:rsidRPr="00395FE0">
        <w:rPr>
          <w:position w:val="-6"/>
          <w:sz w:val="28"/>
          <w:szCs w:val="28"/>
        </w:rPr>
        <w:object w:dxaOrig="520" w:dyaOrig="279">
          <v:shape id="_x0000_i1380" type="#_x0000_t75" style="width:26.25pt;height:13.5pt" o:ole="">
            <v:imagedata r:id="rId715" o:title=""/>
          </v:shape>
          <o:OLEObject Type="Embed" ProgID="Equation.DSMT4" ShapeID="_x0000_i1380" DrawAspect="Content" ObjectID="_1700414398" r:id="rId726"/>
        </w:object>
      </w:r>
      <w:r w:rsidRPr="00395FE0">
        <w:rPr>
          <w:position w:val="-10"/>
          <w:sz w:val="28"/>
          <w:szCs w:val="28"/>
        </w:rPr>
        <w:object w:dxaOrig="560" w:dyaOrig="320">
          <v:shape id="_x0000_i1381" type="#_x0000_t75" style="width:26.25pt;height:15.75pt" o:ole="">
            <v:imagedata r:id="rId727" o:title=""/>
          </v:shape>
          <o:OLEObject Type="Embed" ProgID="Equation.DSMT4" ShapeID="_x0000_i1381" DrawAspect="Content" ObjectID="_1700414399" r:id="rId728"/>
        </w:object>
      </w:r>
      <w:r w:rsidRPr="00395FE0">
        <w:rPr>
          <w:sz w:val="28"/>
          <w:szCs w:val="28"/>
        </w:rPr>
        <w:t xml:space="preserve">, </w:t>
      </w:r>
      <w:r w:rsidRPr="00395FE0">
        <w:rPr>
          <w:position w:val="-6"/>
          <w:sz w:val="28"/>
          <w:szCs w:val="28"/>
        </w:rPr>
        <w:object w:dxaOrig="520" w:dyaOrig="279">
          <v:shape id="_x0000_i1382" type="#_x0000_t75" style="width:26.25pt;height:13.5pt" o:ole="">
            <v:imagedata r:id="rId715" o:title=""/>
          </v:shape>
          <o:OLEObject Type="Embed" ProgID="Equation.DSMT4" ShapeID="_x0000_i1382" DrawAspect="Content" ObjectID="_1700414400" r:id="rId729"/>
        </w:object>
      </w:r>
      <w:r w:rsidRPr="00395FE0">
        <w:rPr>
          <w:position w:val="-10"/>
          <w:sz w:val="28"/>
          <w:szCs w:val="28"/>
        </w:rPr>
        <w:object w:dxaOrig="540" w:dyaOrig="320">
          <v:shape id="_x0000_i1383" type="#_x0000_t75" style="width:27pt;height:15.75pt" o:ole="">
            <v:imagedata r:id="rId730" o:title=""/>
          </v:shape>
          <o:OLEObject Type="Embed" ProgID="Equation.DSMT4" ShapeID="_x0000_i1383" DrawAspect="Content" ObjectID="_1700414401" r:id="rId731"/>
        </w:object>
      </w:r>
    </w:p>
    <w:p w:rsidR="00B25065" w:rsidRPr="00395FE0" w:rsidRDefault="00B25065" w:rsidP="00B92318">
      <w:pPr>
        <w:spacing w:line="360" w:lineRule="auto"/>
        <w:ind w:firstLine="709"/>
        <w:jc w:val="right"/>
        <w:rPr>
          <w:sz w:val="28"/>
          <w:szCs w:val="28"/>
        </w:rPr>
      </w:pPr>
      <w:r w:rsidRPr="00395FE0">
        <w:rPr>
          <w:position w:val="-6"/>
          <w:sz w:val="28"/>
          <w:szCs w:val="28"/>
        </w:rPr>
        <w:object w:dxaOrig="520" w:dyaOrig="279">
          <v:shape id="_x0000_i1384" type="#_x0000_t75" style="width:26.25pt;height:13.5pt" o:ole="">
            <v:imagedata r:id="rId715" o:title=""/>
          </v:shape>
          <o:OLEObject Type="Embed" ProgID="Equation.DSMT4" ShapeID="_x0000_i1384" DrawAspect="Content" ObjectID="_1700414402" r:id="rId732"/>
        </w:object>
      </w:r>
      <w:r w:rsidRPr="00395FE0">
        <w:rPr>
          <w:sz w:val="28"/>
          <w:szCs w:val="28"/>
        </w:rPr>
        <w:t>:</w:t>
      </w:r>
      <w:r w:rsidRPr="00395FE0">
        <w:rPr>
          <w:position w:val="-32"/>
          <w:sz w:val="28"/>
          <w:szCs w:val="28"/>
        </w:rPr>
        <w:object w:dxaOrig="6140" w:dyaOrig="760">
          <v:shape id="_x0000_i1385" type="#_x0000_t75" style="width:304.5pt;height:38.25pt" o:ole="">
            <v:imagedata r:id="rId733" o:title=""/>
          </v:shape>
          <o:OLEObject Type="Embed" ProgID="Equation.DSMT4" ShapeID="_x0000_i1385" DrawAspect="Content" ObjectID="_1700414403" r:id="rId734"/>
        </w:object>
      </w:r>
    </w:p>
    <w:p w:rsidR="00B25065" w:rsidRPr="00395FE0" w:rsidRDefault="00B25065" w:rsidP="00395FE0">
      <w:pPr>
        <w:spacing w:line="360" w:lineRule="auto"/>
        <w:ind w:firstLine="709"/>
        <w:jc w:val="both"/>
        <w:rPr>
          <w:sz w:val="28"/>
          <w:szCs w:val="28"/>
        </w:rPr>
      </w:pPr>
      <w:r w:rsidRPr="00395FE0">
        <w:rPr>
          <w:sz w:val="28"/>
          <w:szCs w:val="28"/>
        </w:rPr>
        <w:t>У правій частині рівняння (</w:t>
      </w:r>
      <w:r>
        <w:rPr>
          <w:sz w:val="28"/>
          <w:szCs w:val="28"/>
        </w:rPr>
        <w:t>2.1.</w:t>
      </w:r>
      <w:r w:rsidRPr="00395FE0">
        <w:rPr>
          <w:sz w:val="28"/>
          <w:szCs w:val="28"/>
        </w:rPr>
        <w:t>2), члени містять в’язкі напруги, можуть бути записані з урахуванням рівнянь нерозривності наступним чином:</w:t>
      </w:r>
    </w:p>
    <w:p w:rsidR="00B25065" w:rsidRPr="00395FE0" w:rsidRDefault="00B25065" w:rsidP="00B92318">
      <w:pPr>
        <w:spacing w:line="360" w:lineRule="auto"/>
        <w:ind w:firstLine="709"/>
        <w:jc w:val="right"/>
        <w:rPr>
          <w:sz w:val="28"/>
          <w:szCs w:val="28"/>
        </w:rPr>
      </w:pPr>
      <w:r w:rsidRPr="00395FE0">
        <w:rPr>
          <w:position w:val="-32"/>
          <w:sz w:val="28"/>
          <w:szCs w:val="28"/>
        </w:rPr>
        <w:object w:dxaOrig="1820" w:dyaOrig="740">
          <v:shape id="_x0000_i1386" type="#_x0000_t75" style="width:90.75pt;height:36.75pt" o:ole="">
            <v:imagedata r:id="rId735" o:title=""/>
          </v:shape>
          <o:OLEObject Type="Embed" ProgID="Equation.DSMT4" ShapeID="_x0000_i1386" DrawAspect="Content" ObjectID="_1700414404" r:id="rId736"/>
        </w:object>
      </w:r>
      <w:r w:rsidRPr="00395FE0">
        <w:rPr>
          <w:sz w:val="28"/>
          <w:szCs w:val="28"/>
        </w:rPr>
        <w:tab/>
      </w:r>
      <w:r w:rsidRPr="00395FE0">
        <w:rPr>
          <w:sz w:val="28"/>
          <w:szCs w:val="28"/>
        </w:rPr>
        <w:tab/>
      </w:r>
      <w:r w:rsidRPr="00395FE0">
        <w:rPr>
          <w:sz w:val="28"/>
          <w:szCs w:val="28"/>
        </w:rPr>
        <w:tab/>
      </w:r>
      <w:r w:rsidRPr="00395FE0">
        <w:rPr>
          <w:sz w:val="28"/>
          <w:szCs w:val="28"/>
        </w:rPr>
        <w:tab/>
      </w:r>
      <w:r w:rsidRPr="00395FE0">
        <w:rPr>
          <w:sz w:val="28"/>
          <w:szCs w:val="28"/>
        </w:rPr>
        <w:tab/>
      </w:r>
      <w:r w:rsidRPr="00395FE0">
        <w:rPr>
          <w:sz w:val="28"/>
          <w:szCs w:val="28"/>
        </w:rPr>
        <w:tab/>
        <w:t>(</w:t>
      </w:r>
      <w:r>
        <w:rPr>
          <w:sz w:val="28"/>
          <w:szCs w:val="28"/>
        </w:rPr>
        <w:t>2.</w:t>
      </w:r>
      <w:r w:rsidRPr="00395FE0">
        <w:rPr>
          <w:sz w:val="28"/>
          <w:szCs w:val="28"/>
        </w:rPr>
        <w:t>6)</w:t>
      </w:r>
    </w:p>
    <w:p w:rsidR="00B25065" w:rsidRPr="00395FE0" w:rsidRDefault="00B25065" w:rsidP="00395FE0">
      <w:pPr>
        <w:spacing w:line="360" w:lineRule="auto"/>
        <w:ind w:firstLine="709"/>
        <w:jc w:val="both"/>
        <w:rPr>
          <w:sz w:val="28"/>
          <w:szCs w:val="28"/>
        </w:rPr>
      </w:pPr>
      <w:r w:rsidRPr="00395FE0">
        <w:rPr>
          <w:sz w:val="28"/>
          <w:szCs w:val="28"/>
        </w:rPr>
        <w:t xml:space="preserve">Використовуючи правило тензорною форми записи покажемо це для осі </w:t>
      </w:r>
      <w:r w:rsidRPr="00395FE0">
        <w:rPr>
          <w:position w:val="-12"/>
          <w:sz w:val="28"/>
          <w:szCs w:val="28"/>
        </w:rPr>
        <w:object w:dxaOrig="240" w:dyaOrig="360">
          <v:shape id="_x0000_i1387" type="#_x0000_t75" style="width:11.25pt;height:18.75pt" o:ole="">
            <v:imagedata r:id="rId737" o:title=""/>
          </v:shape>
          <o:OLEObject Type="Embed" ProgID="Equation.DSMT4" ShapeID="_x0000_i1387" DrawAspect="Content" ObjectID="_1700414405" r:id="rId738"/>
        </w:object>
      </w:r>
      <w:r w:rsidRPr="00395FE0">
        <w:rPr>
          <w:sz w:val="28"/>
          <w:szCs w:val="28"/>
        </w:rPr>
        <w:t xml:space="preserve"> при </w:t>
      </w:r>
      <w:r w:rsidRPr="00395FE0">
        <w:rPr>
          <w:position w:val="-6"/>
          <w:sz w:val="28"/>
          <w:szCs w:val="28"/>
        </w:rPr>
        <w:object w:dxaOrig="520" w:dyaOrig="279">
          <v:shape id="_x0000_i1388" type="#_x0000_t75" style="width:26.25pt;height:13.5pt" o:ole="">
            <v:imagedata r:id="rId715" o:title=""/>
          </v:shape>
          <o:OLEObject Type="Embed" ProgID="Equation.DSMT4" ShapeID="_x0000_i1388" DrawAspect="Content" ObjectID="_1700414406" r:id="rId739"/>
        </w:object>
      </w:r>
      <w:r w:rsidRPr="00395FE0">
        <w:rPr>
          <w:sz w:val="28"/>
          <w:szCs w:val="28"/>
        </w:rPr>
        <w:t>:</w:t>
      </w:r>
    </w:p>
    <w:p w:rsidR="00B25065" w:rsidRPr="00395FE0" w:rsidRDefault="00B25065" w:rsidP="00B92318">
      <w:pPr>
        <w:spacing w:line="360" w:lineRule="auto"/>
        <w:ind w:firstLine="709"/>
        <w:jc w:val="center"/>
        <w:rPr>
          <w:sz w:val="28"/>
          <w:szCs w:val="28"/>
        </w:rPr>
      </w:pPr>
      <w:r w:rsidRPr="00395FE0">
        <w:rPr>
          <w:position w:val="-34"/>
          <w:sz w:val="28"/>
          <w:szCs w:val="28"/>
        </w:rPr>
        <w:object w:dxaOrig="3980" w:dyaOrig="800">
          <v:shape id="_x0000_i1389" type="#_x0000_t75" style="width:199.5pt;height:39.75pt" o:ole="">
            <v:imagedata r:id="rId740" o:title=""/>
          </v:shape>
          <o:OLEObject Type="Embed" ProgID="Equation.DSMT4" ShapeID="_x0000_i1389" DrawAspect="Content" ObjectID="_1700414407" r:id="rId741"/>
        </w:object>
      </w:r>
    </w:p>
    <w:p w:rsidR="00B25065" w:rsidRPr="00395FE0" w:rsidRDefault="00B25065" w:rsidP="00395FE0">
      <w:pPr>
        <w:spacing w:line="360" w:lineRule="auto"/>
        <w:ind w:firstLine="709"/>
        <w:jc w:val="both"/>
        <w:rPr>
          <w:sz w:val="28"/>
          <w:szCs w:val="28"/>
        </w:rPr>
      </w:pPr>
      <w:r w:rsidRPr="00395FE0">
        <w:rPr>
          <w:position w:val="-32"/>
          <w:sz w:val="28"/>
          <w:szCs w:val="28"/>
        </w:rPr>
        <w:object w:dxaOrig="4320" w:dyaOrig="700">
          <v:shape id="_x0000_i1390" type="#_x0000_t75" style="width:3in;height:33.75pt" o:ole="">
            <v:imagedata r:id="rId742" o:title=""/>
          </v:shape>
          <o:OLEObject Type="Embed" ProgID="Equation.DSMT4" ShapeID="_x0000_i1390" DrawAspect="Content" ObjectID="_1700414408" r:id="rId743"/>
        </w:object>
      </w:r>
      <w:r w:rsidRPr="00395FE0">
        <w:rPr>
          <w:sz w:val="28"/>
          <w:szCs w:val="28"/>
        </w:rPr>
        <w:t xml:space="preserve"> з урахуванням виразу (</w:t>
      </w:r>
      <w:r>
        <w:rPr>
          <w:sz w:val="28"/>
          <w:szCs w:val="28"/>
        </w:rPr>
        <w:t>2.</w:t>
      </w:r>
      <w:r w:rsidRPr="00395FE0">
        <w:rPr>
          <w:sz w:val="28"/>
          <w:szCs w:val="28"/>
        </w:rPr>
        <w:t>4) це рівність можна</w:t>
      </w:r>
    </w:p>
    <w:p w:rsidR="00B25065" w:rsidRPr="00395FE0" w:rsidRDefault="00B25065" w:rsidP="00395FE0">
      <w:pPr>
        <w:spacing w:line="360" w:lineRule="auto"/>
        <w:ind w:firstLine="709"/>
        <w:jc w:val="both"/>
        <w:rPr>
          <w:sz w:val="28"/>
          <w:szCs w:val="28"/>
        </w:rPr>
      </w:pPr>
      <w:r w:rsidRPr="00395FE0">
        <w:rPr>
          <w:sz w:val="28"/>
          <w:szCs w:val="28"/>
        </w:rPr>
        <w:t>продовжити у вигляді:</w:t>
      </w:r>
    </w:p>
    <w:p w:rsidR="00B25065" w:rsidRPr="00395FE0" w:rsidRDefault="00B25065" w:rsidP="00B92318">
      <w:pPr>
        <w:spacing w:line="360" w:lineRule="auto"/>
        <w:ind w:firstLine="709"/>
        <w:jc w:val="center"/>
        <w:rPr>
          <w:sz w:val="28"/>
          <w:szCs w:val="28"/>
        </w:rPr>
      </w:pPr>
      <w:r w:rsidRPr="00395FE0">
        <w:rPr>
          <w:position w:val="-150"/>
          <w:sz w:val="28"/>
          <w:szCs w:val="28"/>
        </w:rPr>
        <w:object w:dxaOrig="6660" w:dyaOrig="3120">
          <v:shape id="_x0000_i1391" type="#_x0000_t75" style="width:333pt;height:152.25pt" o:ole="">
            <v:imagedata r:id="rId744" o:title=""/>
          </v:shape>
          <o:OLEObject Type="Embed" ProgID="Equation.DSMT4" ShapeID="_x0000_i1391" DrawAspect="Content" ObjectID="_1700414409" r:id="rId745"/>
        </w:object>
      </w:r>
    </w:p>
    <w:p w:rsidR="00B25065" w:rsidRPr="00395FE0" w:rsidRDefault="00B25065" w:rsidP="00395FE0">
      <w:pPr>
        <w:spacing w:line="360" w:lineRule="auto"/>
        <w:ind w:firstLine="709"/>
        <w:jc w:val="both"/>
        <w:rPr>
          <w:sz w:val="28"/>
          <w:szCs w:val="28"/>
        </w:rPr>
      </w:pPr>
      <w:r w:rsidRPr="00395FE0">
        <w:rPr>
          <w:sz w:val="28"/>
          <w:szCs w:val="28"/>
        </w:rPr>
        <w:t>З урахуванням (</w:t>
      </w:r>
      <w:r>
        <w:rPr>
          <w:sz w:val="28"/>
          <w:szCs w:val="28"/>
        </w:rPr>
        <w:t>2.</w:t>
      </w:r>
      <w:r w:rsidRPr="00395FE0">
        <w:rPr>
          <w:sz w:val="28"/>
          <w:szCs w:val="28"/>
        </w:rPr>
        <w:t>6) рівняння руху (</w:t>
      </w:r>
      <w:r>
        <w:rPr>
          <w:sz w:val="28"/>
          <w:szCs w:val="28"/>
        </w:rPr>
        <w:t>2.</w:t>
      </w:r>
      <w:r w:rsidRPr="00395FE0">
        <w:rPr>
          <w:sz w:val="28"/>
          <w:szCs w:val="28"/>
        </w:rPr>
        <w:t>3) набуває такого вигляду:</w:t>
      </w:r>
    </w:p>
    <w:p w:rsidR="00B25065" w:rsidRPr="00395FE0" w:rsidRDefault="00B25065" w:rsidP="00B92318">
      <w:pPr>
        <w:spacing w:line="360" w:lineRule="auto"/>
        <w:ind w:firstLine="709"/>
        <w:jc w:val="right"/>
        <w:rPr>
          <w:sz w:val="28"/>
          <w:szCs w:val="28"/>
        </w:rPr>
      </w:pPr>
      <w:r w:rsidRPr="00395FE0">
        <w:rPr>
          <w:position w:val="-34"/>
          <w:sz w:val="28"/>
          <w:szCs w:val="28"/>
        </w:rPr>
        <w:object w:dxaOrig="3660" w:dyaOrig="800">
          <v:shape id="_x0000_i1392" type="#_x0000_t75" style="width:182.25pt;height:39.75pt" o:ole="">
            <v:imagedata r:id="rId746" o:title=""/>
          </v:shape>
          <o:OLEObject Type="Embed" ProgID="Equation.DSMT4" ShapeID="_x0000_i1392" DrawAspect="Content" ObjectID="_1700414410" r:id="rId747"/>
        </w:object>
      </w:r>
      <w:r w:rsidRPr="00395FE0">
        <w:rPr>
          <w:sz w:val="28"/>
          <w:szCs w:val="28"/>
        </w:rPr>
        <w:tab/>
      </w:r>
      <w:r w:rsidRPr="00395FE0">
        <w:rPr>
          <w:sz w:val="28"/>
          <w:szCs w:val="28"/>
        </w:rPr>
        <w:tab/>
      </w:r>
      <w:r w:rsidRPr="00395FE0">
        <w:rPr>
          <w:sz w:val="28"/>
          <w:szCs w:val="28"/>
        </w:rPr>
        <w:tab/>
      </w:r>
      <w:r w:rsidRPr="00395FE0">
        <w:rPr>
          <w:sz w:val="28"/>
          <w:szCs w:val="28"/>
        </w:rPr>
        <w:tab/>
        <w:t xml:space="preserve"> (</w:t>
      </w:r>
      <w:r>
        <w:rPr>
          <w:sz w:val="28"/>
          <w:szCs w:val="28"/>
        </w:rPr>
        <w:t>2.</w:t>
      </w:r>
      <w:r w:rsidRPr="00395FE0">
        <w:rPr>
          <w:sz w:val="28"/>
          <w:szCs w:val="28"/>
        </w:rPr>
        <w:t>7)</w:t>
      </w:r>
    </w:p>
    <w:p w:rsidR="00B25065" w:rsidRDefault="00B25065" w:rsidP="00395FE0">
      <w:pPr>
        <w:spacing w:line="360" w:lineRule="auto"/>
        <w:ind w:firstLine="709"/>
        <w:jc w:val="both"/>
        <w:rPr>
          <w:sz w:val="28"/>
          <w:szCs w:val="28"/>
        </w:rPr>
      </w:pPr>
      <w:r w:rsidRPr="00395FE0">
        <w:rPr>
          <w:sz w:val="28"/>
          <w:szCs w:val="28"/>
        </w:rPr>
        <w:t xml:space="preserve">Чи </w:t>
      </w:r>
      <w:r w:rsidRPr="00395FE0">
        <w:rPr>
          <w:position w:val="-32"/>
          <w:sz w:val="28"/>
          <w:szCs w:val="28"/>
        </w:rPr>
        <w:object w:dxaOrig="3600" w:dyaOrig="740">
          <v:shape id="_x0000_i1393" type="#_x0000_t75" style="width:180pt;height:36.75pt" o:ole="">
            <v:imagedata r:id="rId748" o:title=""/>
          </v:shape>
          <o:OLEObject Type="Embed" ProgID="Equation.DSMT4" ShapeID="_x0000_i1393" DrawAspect="Content" ObjectID="_1700414411" r:id="rId749"/>
        </w:object>
      </w:r>
      <w:r w:rsidRPr="00395FE0">
        <w:rPr>
          <w:sz w:val="28"/>
          <w:szCs w:val="28"/>
        </w:rPr>
        <w:t>;</w:t>
      </w:r>
    </w:p>
    <w:p w:rsidR="00B25065" w:rsidRDefault="00B25065" w:rsidP="00395FE0">
      <w:pPr>
        <w:spacing w:line="360" w:lineRule="auto"/>
        <w:ind w:firstLine="709"/>
        <w:jc w:val="both"/>
        <w:rPr>
          <w:sz w:val="28"/>
          <w:szCs w:val="28"/>
        </w:rPr>
      </w:pPr>
    </w:p>
    <w:p w:rsidR="00B25065" w:rsidRPr="00395FE0" w:rsidRDefault="00B25065" w:rsidP="00374F58">
      <w:pPr>
        <w:pStyle w:val="2"/>
        <w:numPr>
          <w:ilvl w:val="1"/>
          <w:numId w:val="2"/>
        </w:numPr>
        <w:spacing w:before="0" w:after="0" w:line="360" w:lineRule="auto"/>
        <w:jc w:val="both"/>
        <w:rPr>
          <w:rFonts w:ascii="Times New Roman" w:hAnsi="Times New Roman" w:cs="Times New Roman"/>
          <w:i w:val="0"/>
        </w:rPr>
      </w:pPr>
      <w:bookmarkStart w:id="31" w:name="_Toc86253260"/>
      <w:r w:rsidRPr="00374F58">
        <w:rPr>
          <w:rFonts w:ascii="Times New Roman" w:hAnsi="Times New Roman" w:cs="Times New Roman"/>
          <w:i w:val="0"/>
        </w:rPr>
        <w:t>Виведення рівняння Рейнольдса</w:t>
      </w:r>
      <w:bookmarkEnd w:id="31"/>
    </w:p>
    <w:p w:rsidR="00B25065" w:rsidRDefault="00B25065" w:rsidP="00395FE0">
      <w:pPr>
        <w:spacing w:line="360" w:lineRule="auto"/>
        <w:ind w:firstLine="709"/>
        <w:jc w:val="both"/>
        <w:rPr>
          <w:sz w:val="28"/>
          <w:szCs w:val="28"/>
        </w:rPr>
      </w:pPr>
    </w:p>
    <w:p w:rsidR="00B25065" w:rsidRPr="00395FE0" w:rsidRDefault="00B25065" w:rsidP="00395FE0">
      <w:pPr>
        <w:spacing w:line="360" w:lineRule="auto"/>
        <w:ind w:firstLine="709"/>
        <w:jc w:val="both"/>
        <w:rPr>
          <w:sz w:val="28"/>
          <w:szCs w:val="28"/>
        </w:rPr>
      </w:pPr>
      <w:r w:rsidRPr="00395FE0">
        <w:rPr>
          <w:sz w:val="28"/>
          <w:szCs w:val="28"/>
        </w:rPr>
        <w:t>Застосуємо до рівнянь (</w:t>
      </w:r>
      <w:r>
        <w:rPr>
          <w:sz w:val="28"/>
          <w:szCs w:val="28"/>
        </w:rPr>
        <w:t>2.</w:t>
      </w:r>
      <w:r w:rsidRPr="00395FE0">
        <w:rPr>
          <w:sz w:val="28"/>
          <w:szCs w:val="28"/>
        </w:rPr>
        <w:t>1) і (</w:t>
      </w:r>
      <w:r>
        <w:rPr>
          <w:sz w:val="28"/>
          <w:szCs w:val="28"/>
        </w:rPr>
        <w:t>2.</w:t>
      </w:r>
      <w:r w:rsidRPr="00395FE0">
        <w:rPr>
          <w:sz w:val="28"/>
          <w:szCs w:val="28"/>
        </w:rPr>
        <w:t>7) підхід Рейнольдса, тобто підставимо в них замість миттєвих значень вхідних в них величин їх вираження через усереднені і пульсації складові, і проведемо осреднення за часом із застосуванням відомих нам правил. Зробимо це спочатку стосовно до рівняння нерозривності (</w:t>
      </w:r>
      <w:r>
        <w:rPr>
          <w:sz w:val="28"/>
          <w:szCs w:val="28"/>
        </w:rPr>
        <w:t>2.</w:t>
      </w:r>
      <w:r w:rsidRPr="00395FE0">
        <w:rPr>
          <w:sz w:val="28"/>
          <w:szCs w:val="28"/>
        </w:rPr>
        <w:t>1), маючи на увазі, що осреднене значення похідної пульсуючою величини дорівнює нулю.</w:t>
      </w:r>
    </w:p>
    <w:p w:rsidR="00B25065" w:rsidRPr="00395FE0" w:rsidRDefault="00B25065" w:rsidP="00395FE0">
      <w:pPr>
        <w:spacing w:line="360" w:lineRule="auto"/>
        <w:ind w:firstLine="709"/>
        <w:jc w:val="both"/>
        <w:rPr>
          <w:sz w:val="28"/>
          <w:szCs w:val="28"/>
        </w:rPr>
      </w:pPr>
      <w:r w:rsidRPr="00395FE0">
        <w:rPr>
          <w:position w:val="-32"/>
          <w:sz w:val="28"/>
          <w:szCs w:val="28"/>
        </w:rPr>
        <w:object w:dxaOrig="1620" w:dyaOrig="700">
          <v:shape id="_x0000_i1394" type="#_x0000_t75" style="width:81pt;height:33.75pt" o:ole="">
            <v:imagedata r:id="rId750" o:title=""/>
          </v:shape>
          <o:OLEObject Type="Embed" ProgID="Equation.DSMT4" ShapeID="_x0000_i1394" DrawAspect="Content" ObjectID="_1700414412" r:id="rId751"/>
        </w:object>
      </w:r>
    </w:p>
    <w:p w:rsidR="00B25065" w:rsidRPr="00395FE0" w:rsidRDefault="00B25065" w:rsidP="00395FE0">
      <w:pPr>
        <w:spacing w:line="360" w:lineRule="auto"/>
        <w:ind w:firstLine="709"/>
        <w:jc w:val="both"/>
        <w:rPr>
          <w:sz w:val="28"/>
          <w:szCs w:val="28"/>
        </w:rPr>
      </w:pPr>
      <w:r w:rsidRPr="00395FE0">
        <w:rPr>
          <w:position w:val="-32"/>
          <w:sz w:val="28"/>
          <w:szCs w:val="28"/>
        </w:rPr>
        <w:object w:dxaOrig="800" w:dyaOrig="740">
          <v:shape id="_x0000_i1395" type="#_x0000_t75" style="width:39.75pt;height:36.75pt" o:ole="">
            <v:imagedata r:id="rId752" o:title=""/>
          </v:shape>
          <o:OLEObject Type="Embed" ProgID="Equation.DSMT4" ShapeID="_x0000_i1395" DrawAspect="Content" ObjectID="_1700414413" r:id="rId753"/>
        </w:object>
      </w:r>
      <w:r w:rsidRPr="00395FE0">
        <w:rPr>
          <w:sz w:val="28"/>
          <w:szCs w:val="28"/>
        </w:rPr>
        <w:t>;</w:t>
      </w:r>
      <w:r w:rsidRPr="00395FE0">
        <w:rPr>
          <w:position w:val="-32"/>
          <w:sz w:val="28"/>
          <w:szCs w:val="28"/>
        </w:rPr>
        <w:object w:dxaOrig="800" w:dyaOrig="740">
          <v:shape id="_x0000_i1396" type="#_x0000_t75" style="width:39.75pt;height:36.75pt" o:ole="">
            <v:imagedata r:id="rId754" o:title=""/>
          </v:shape>
          <o:OLEObject Type="Embed" ProgID="Equation.DSMT4" ShapeID="_x0000_i1396" DrawAspect="Content" ObjectID="_1700414414" r:id="rId755"/>
        </w:object>
      </w:r>
      <w:r w:rsidRPr="00395FE0">
        <w:rPr>
          <w:sz w:val="28"/>
          <w:szCs w:val="28"/>
        </w:rPr>
        <w:tab/>
      </w:r>
      <w:r w:rsidRPr="00395FE0">
        <w:rPr>
          <w:sz w:val="28"/>
          <w:szCs w:val="28"/>
        </w:rPr>
        <w:tab/>
      </w:r>
      <w:r w:rsidRPr="00395FE0">
        <w:rPr>
          <w:sz w:val="28"/>
          <w:szCs w:val="28"/>
        </w:rPr>
        <w:tab/>
      </w:r>
      <w:r w:rsidRPr="00395FE0">
        <w:rPr>
          <w:sz w:val="28"/>
          <w:szCs w:val="28"/>
        </w:rPr>
        <w:tab/>
      </w:r>
      <w:r w:rsidRPr="00395FE0">
        <w:rPr>
          <w:sz w:val="28"/>
          <w:szCs w:val="28"/>
        </w:rPr>
        <w:tab/>
        <w:t xml:space="preserve"> (</w:t>
      </w:r>
      <w:r>
        <w:rPr>
          <w:sz w:val="28"/>
          <w:szCs w:val="28"/>
        </w:rPr>
        <w:t>2.</w:t>
      </w:r>
      <w:r w:rsidRPr="00395FE0">
        <w:rPr>
          <w:sz w:val="28"/>
          <w:szCs w:val="28"/>
        </w:rPr>
        <w:t>9)</w:t>
      </w:r>
    </w:p>
    <w:p w:rsidR="00B25065" w:rsidRPr="00395FE0" w:rsidRDefault="00B25065" w:rsidP="00395FE0">
      <w:pPr>
        <w:spacing w:line="360" w:lineRule="auto"/>
        <w:ind w:firstLine="709"/>
        <w:jc w:val="both"/>
        <w:rPr>
          <w:sz w:val="28"/>
          <w:szCs w:val="28"/>
        </w:rPr>
      </w:pPr>
      <w:r w:rsidRPr="00395FE0">
        <w:rPr>
          <w:sz w:val="28"/>
          <w:szCs w:val="28"/>
        </w:rPr>
        <w:t>Рівняння нерозривності нестисливого течії задовольняє становить швидкості не тільки усередненого руху, але і пульсаційного. Перейдемо до рівняння (</w:t>
      </w:r>
      <w:r>
        <w:rPr>
          <w:sz w:val="28"/>
          <w:szCs w:val="28"/>
        </w:rPr>
        <w:t>2.</w:t>
      </w:r>
      <w:r w:rsidRPr="00395FE0">
        <w:rPr>
          <w:sz w:val="28"/>
          <w:szCs w:val="28"/>
        </w:rPr>
        <w:t>7):</w:t>
      </w:r>
    </w:p>
    <w:p w:rsidR="00B25065" w:rsidRPr="00395FE0" w:rsidRDefault="00B25065" w:rsidP="00395FE0">
      <w:pPr>
        <w:spacing w:line="360" w:lineRule="auto"/>
        <w:ind w:firstLine="709"/>
        <w:jc w:val="both"/>
        <w:rPr>
          <w:sz w:val="28"/>
          <w:szCs w:val="28"/>
        </w:rPr>
      </w:pPr>
      <w:r w:rsidRPr="00395FE0">
        <w:rPr>
          <w:position w:val="-32"/>
          <w:sz w:val="28"/>
          <w:szCs w:val="28"/>
        </w:rPr>
        <w:object w:dxaOrig="7140" w:dyaOrig="780">
          <v:shape id="_x0000_i1397" type="#_x0000_t75" style="width:353.25pt;height:38.25pt" o:ole="">
            <v:imagedata r:id="rId756" o:title=""/>
          </v:shape>
          <o:OLEObject Type="Embed" ProgID="Equation.DSMT4" ShapeID="_x0000_i1397" DrawAspect="Content" ObjectID="_1700414415" r:id="rId757"/>
        </w:object>
      </w:r>
    </w:p>
    <w:p w:rsidR="00B25065" w:rsidRPr="00395FE0" w:rsidRDefault="00B25065" w:rsidP="00395FE0">
      <w:pPr>
        <w:spacing w:line="360" w:lineRule="auto"/>
        <w:ind w:firstLine="709"/>
        <w:jc w:val="both"/>
        <w:rPr>
          <w:sz w:val="28"/>
          <w:szCs w:val="28"/>
        </w:rPr>
      </w:pPr>
      <w:r w:rsidRPr="00395FE0">
        <w:rPr>
          <w:position w:val="-32"/>
          <w:sz w:val="28"/>
          <w:szCs w:val="28"/>
        </w:rPr>
        <w:object w:dxaOrig="5040" w:dyaOrig="740">
          <v:shape id="_x0000_i1398" type="#_x0000_t75" style="width:252.75pt;height:36.75pt" o:ole="">
            <v:imagedata r:id="rId758" o:title=""/>
          </v:shape>
          <o:OLEObject Type="Embed" ProgID="Equation.DSMT4" ShapeID="_x0000_i1398" DrawAspect="Content" ObjectID="_1700414416" r:id="rId759"/>
        </w:object>
      </w:r>
    </w:p>
    <w:p w:rsidR="00B25065" w:rsidRPr="00395FE0" w:rsidRDefault="00B25065" w:rsidP="00395FE0">
      <w:pPr>
        <w:spacing w:line="360" w:lineRule="auto"/>
        <w:ind w:firstLine="709"/>
        <w:jc w:val="both"/>
        <w:rPr>
          <w:sz w:val="28"/>
          <w:szCs w:val="28"/>
        </w:rPr>
      </w:pPr>
      <w:r w:rsidRPr="00395FE0">
        <w:rPr>
          <w:sz w:val="28"/>
          <w:szCs w:val="28"/>
        </w:rPr>
        <w:t>Використовуючи рівність (6) перепишемо у вигляді:</w:t>
      </w:r>
    </w:p>
    <w:p w:rsidR="00B25065" w:rsidRPr="00395FE0" w:rsidRDefault="00B25065" w:rsidP="005365F0">
      <w:pPr>
        <w:spacing w:line="360" w:lineRule="auto"/>
        <w:ind w:firstLine="709"/>
        <w:jc w:val="right"/>
        <w:rPr>
          <w:sz w:val="28"/>
          <w:szCs w:val="28"/>
        </w:rPr>
      </w:pPr>
      <w:r w:rsidRPr="00395FE0">
        <w:rPr>
          <w:position w:val="-32"/>
          <w:sz w:val="28"/>
          <w:szCs w:val="28"/>
        </w:rPr>
        <w:object w:dxaOrig="5020" w:dyaOrig="720">
          <v:shape id="_x0000_i1399" type="#_x0000_t75" style="width:248.25pt;height:36pt" o:ole="">
            <v:imagedata r:id="rId760" o:title=""/>
          </v:shape>
          <o:OLEObject Type="Embed" ProgID="Equation.DSMT4" ShapeID="_x0000_i1399" DrawAspect="Content" ObjectID="_1700414417" r:id="rId761"/>
        </w:object>
      </w:r>
      <w:r>
        <w:rPr>
          <w:sz w:val="28"/>
          <w:szCs w:val="28"/>
        </w:rPr>
        <w:tab/>
      </w:r>
      <w:r w:rsidRPr="00395FE0">
        <w:rPr>
          <w:sz w:val="28"/>
          <w:szCs w:val="28"/>
        </w:rPr>
        <w:tab/>
      </w:r>
      <w:r w:rsidRPr="00395FE0">
        <w:rPr>
          <w:sz w:val="28"/>
          <w:szCs w:val="28"/>
        </w:rPr>
        <w:tab/>
        <w:t>(</w:t>
      </w:r>
      <w:r>
        <w:rPr>
          <w:sz w:val="28"/>
          <w:szCs w:val="28"/>
        </w:rPr>
        <w:t>2.</w:t>
      </w:r>
      <w:r w:rsidRPr="00395FE0">
        <w:rPr>
          <w:sz w:val="28"/>
          <w:szCs w:val="28"/>
        </w:rPr>
        <w:t>10)</w:t>
      </w:r>
    </w:p>
    <w:p w:rsidR="00B25065" w:rsidRPr="00395FE0" w:rsidRDefault="00B25065" w:rsidP="00395FE0">
      <w:pPr>
        <w:spacing w:line="360" w:lineRule="auto"/>
        <w:ind w:firstLine="709"/>
        <w:jc w:val="both"/>
        <w:rPr>
          <w:sz w:val="28"/>
          <w:szCs w:val="28"/>
        </w:rPr>
      </w:pPr>
      <w:r w:rsidRPr="00395FE0">
        <w:rPr>
          <w:sz w:val="28"/>
          <w:szCs w:val="28"/>
        </w:rPr>
        <w:t>Якщо перенесемо останній член лівої частини в праву ми отримаємо:</w:t>
      </w:r>
    </w:p>
    <w:p w:rsidR="00B25065" w:rsidRPr="00395FE0" w:rsidRDefault="00B25065" w:rsidP="005365F0">
      <w:pPr>
        <w:spacing w:line="360" w:lineRule="auto"/>
        <w:ind w:firstLine="709"/>
        <w:jc w:val="right"/>
        <w:rPr>
          <w:sz w:val="28"/>
          <w:szCs w:val="28"/>
        </w:rPr>
      </w:pPr>
      <w:r w:rsidRPr="00395FE0">
        <w:rPr>
          <w:position w:val="-32"/>
          <w:sz w:val="28"/>
          <w:szCs w:val="28"/>
        </w:rPr>
        <w:object w:dxaOrig="4660" w:dyaOrig="720">
          <v:shape id="_x0000_i1400" type="#_x0000_t75" style="width:228.75pt;height:36pt" o:ole="">
            <v:imagedata r:id="rId762" o:title=""/>
          </v:shape>
          <o:OLEObject Type="Embed" ProgID="Equation.DSMT4" ShapeID="_x0000_i1400" DrawAspect="Content" ObjectID="_1700414418" r:id="rId763"/>
        </w:object>
      </w:r>
      <w:r>
        <w:rPr>
          <w:sz w:val="28"/>
          <w:szCs w:val="28"/>
        </w:rPr>
        <w:tab/>
      </w:r>
      <w:r>
        <w:rPr>
          <w:sz w:val="28"/>
          <w:szCs w:val="28"/>
        </w:rPr>
        <w:tab/>
      </w:r>
      <w:r>
        <w:rPr>
          <w:sz w:val="28"/>
          <w:szCs w:val="28"/>
        </w:rPr>
        <w:tab/>
      </w:r>
      <w:r w:rsidRPr="00395FE0">
        <w:rPr>
          <w:sz w:val="28"/>
          <w:szCs w:val="28"/>
        </w:rPr>
        <w:tab/>
        <w:t>(</w:t>
      </w:r>
      <w:r>
        <w:rPr>
          <w:sz w:val="28"/>
          <w:szCs w:val="28"/>
        </w:rPr>
        <w:t>2.</w:t>
      </w:r>
      <w:r w:rsidRPr="00395FE0">
        <w:rPr>
          <w:sz w:val="28"/>
          <w:szCs w:val="28"/>
        </w:rPr>
        <w:t>10</w:t>
      </w:r>
      <w:r w:rsidRPr="005365F0">
        <w:rPr>
          <w:rFonts w:ascii="Tahoma" w:hAnsi="Tahoma" w:cs="Tahoma"/>
          <w:sz w:val="28"/>
          <w:szCs w:val="28"/>
          <w:vertAlign w:val="superscript"/>
        </w:rPr>
        <w:t>’</w:t>
      </w:r>
      <w:r w:rsidRPr="00395FE0">
        <w:rPr>
          <w:sz w:val="28"/>
          <w:szCs w:val="28"/>
        </w:rPr>
        <w:t>)</w:t>
      </w:r>
    </w:p>
    <w:p w:rsidR="00B25065" w:rsidRPr="00395FE0" w:rsidRDefault="00B25065" w:rsidP="00395FE0">
      <w:pPr>
        <w:spacing w:line="360" w:lineRule="auto"/>
        <w:ind w:firstLine="709"/>
        <w:jc w:val="both"/>
        <w:rPr>
          <w:sz w:val="28"/>
          <w:szCs w:val="28"/>
        </w:rPr>
      </w:pPr>
      <w:r w:rsidRPr="00395FE0">
        <w:rPr>
          <w:sz w:val="28"/>
          <w:szCs w:val="28"/>
        </w:rPr>
        <w:t xml:space="preserve">Так як в останньому доданку правої частини величина </w:t>
      </w:r>
      <w:r w:rsidRPr="00395FE0">
        <w:rPr>
          <w:position w:val="-14"/>
          <w:sz w:val="28"/>
          <w:szCs w:val="28"/>
        </w:rPr>
        <w:object w:dxaOrig="660" w:dyaOrig="420">
          <v:shape id="_x0000_i1401" type="#_x0000_t75" style="width:32.25pt;height:21.75pt" o:ole="">
            <v:imagedata r:id="rId764" o:title=""/>
          </v:shape>
          <o:OLEObject Type="Embed" ProgID="Equation.DSMT4" ShapeID="_x0000_i1401" DrawAspect="Content" ObjectID="_1700414419" r:id="rId765"/>
        </w:object>
      </w:r>
      <w:r w:rsidRPr="00395FE0">
        <w:rPr>
          <w:sz w:val="28"/>
          <w:szCs w:val="28"/>
        </w:rPr>
        <w:t xml:space="preserve"> підсумовується з тензором в’язких напружень </w:t>
      </w:r>
      <w:r w:rsidRPr="00395FE0">
        <w:rPr>
          <w:position w:val="-14"/>
          <w:sz w:val="28"/>
          <w:szCs w:val="28"/>
        </w:rPr>
        <w:object w:dxaOrig="320" w:dyaOrig="380">
          <v:shape id="_x0000_i1402" type="#_x0000_t75" style="width:15.75pt;height:18.75pt" o:ole="">
            <v:imagedata r:id="rId766" o:title=""/>
          </v:shape>
          <o:OLEObject Type="Embed" ProgID="Equation.DSMT4" ShapeID="_x0000_i1402" DrawAspect="Content" ObjectID="_1700414420" r:id="rId767"/>
        </w:object>
      </w:r>
      <w:r w:rsidRPr="00395FE0">
        <w:rPr>
          <w:sz w:val="28"/>
          <w:szCs w:val="28"/>
        </w:rPr>
        <w:t xml:space="preserve">, то можна говорити про те що сили характеризуються цими величинами діють на розвиток течії подібним чином, в зв’язку з цим, величина </w:t>
      </w:r>
      <w:r w:rsidRPr="00395FE0">
        <w:rPr>
          <w:position w:val="-14"/>
          <w:sz w:val="28"/>
          <w:szCs w:val="28"/>
        </w:rPr>
        <w:object w:dxaOrig="800" w:dyaOrig="420">
          <v:shape id="_x0000_i1403" type="#_x0000_t75" style="width:39.75pt;height:21.75pt" o:ole="">
            <v:imagedata r:id="rId768" o:title=""/>
          </v:shape>
          <o:OLEObject Type="Embed" ProgID="Equation.DSMT4" ShapeID="_x0000_i1403" DrawAspect="Content" ObjectID="_1700414421" r:id="rId769"/>
        </w:object>
      </w:r>
      <w:r w:rsidRPr="00395FE0">
        <w:rPr>
          <w:sz w:val="28"/>
          <w:szCs w:val="28"/>
        </w:rPr>
        <w:t xml:space="preserve"> отримала назву «тензора напружень удаваного турбулентного тертя» або «тензора напружень Рейнольдса ».</w:t>
      </w:r>
    </w:p>
    <w:p w:rsidR="00B25065" w:rsidRPr="00395FE0" w:rsidRDefault="00B25065" w:rsidP="00395FE0">
      <w:pPr>
        <w:spacing w:line="360" w:lineRule="auto"/>
        <w:ind w:firstLine="709"/>
        <w:jc w:val="both"/>
        <w:rPr>
          <w:sz w:val="28"/>
          <w:szCs w:val="28"/>
        </w:rPr>
      </w:pPr>
      <w:r w:rsidRPr="00395FE0">
        <w:rPr>
          <w:sz w:val="28"/>
          <w:szCs w:val="28"/>
        </w:rPr>
        <w:t>У більшості випадків, при розвиненій турбулентності напруги Рейнольдса значно більше звичайних в’язких напруг і тому останні можна просто не враховувати не роблячи значною помилки при цьому.</w:t>
      </w:r>
    </w:p>
    <w:p w:rsidR="00B25065" w:rsidRPr="00395FE0" w:rsidRDefault="00B25065" w:rsidP="00395FE0">
      <w:pPr>
        <w:spacing w:line="360" w:lineRule="auto"/>
        <w:ind w:firstLine="709"/>
        <w:jc w:val="both"/>
        <w:rPr>
          <w:sz w:val="28"/>
          <w:szCs w:val="28"/>
        </w:rPr>
      </w:pPr>
      <w:r w:rsidRPr="00395FE0">
        <w:rPr>
          <w:sz w:val="28"/>
          <w:szCs w:val="28"/>
        </w:rPr>
        <w:t>На підставі поняття «напруги Рейнольдса» введено поняття і «турбулентної в’язкості»:</w:t>
      </w:r>
    </w:p>
    <w:p w:rsidR="00B25065" w:rsidRPr="00395FE0" w:rsidRDefault="00B25065" w:rsidP="005365F0">
      <w:pPr>
        <w:spacing w:line="360" w:lineRule="auto"/>
        <w:ind w:firstLine="709"/>
        <w:jc w:val="center"/>
        <w:rPr>
          <w:sz w:val="28"/>
          <w:szCs w:val="28"/>
        </w:rPr>
      </w:pPr>
      <w:r w:rsidRPr="00395FE0">
        <w:rPr>
          <w:position w:val="-62"/>
          <w:sz w:val="28"/>
          <w:szCs w:val="28"/>
        </w:rPr>
        <w:object w:dxaOrig="6020" w:dyaOrig="1080">
          <v:shape id="_x0000_i1404" type="#_x0000_t75" style="width:301.5pt;height:54pt" o:ole="">
            <v:imagedata r:id="rId770" o:title=""/>
          </v:shape>
          <o:OLEObject Type="Embed" ProgID="Equation.DSMT4" ShapeID="_x0000_i1404" DrawAspect="Content" ObjectID="_1700414422" r:id="rId771"/>
        </w:object>
      </w:r>
    </w:p>
    <w:p w:rsidR="00B25065" w:rsidRPr="00395FE0" w:rsidRDefault="00B25065" w:rsidP="005365F0">
      <w:pPr>
        <w:spacing w:line="360" w:lineRule="auto"/>
        <w:ind w:firstLine="709"/>
        <w:jc w:val="center"/>
        <w:rPr>
          <w:sz w:val="28"/>
          <w:szCs w:val="28"/>
        </w:rPr>
      </w:pPr>
      <w:r w:rsidRPr="00395FE0">
        <w:rPr>
          <w:position w:val="-14"/>
          <w:sz w:val="28"/>
          <w:szCs w:val="28"/>
        </w:rPr>
        <w:object w:dxaOrig="880" w:dyaOrig="400">
          <v:shape id="_x0000_i1405" type="#_x0000_t75" style="width:43.5pt;height:20.25pt" o:ole="">
            <v:imagedata r:id="rId772" o:title=""/>
          </v:shape>
          <o:OLEObject Type="Embed" ProgID="Equation.DSMT4" ShapeID="_x0000_i1405" DrawAspect="Content" ObjectID="_1700414423" r:id="rId773"/>
        </w:object>
      </w:r>
    </w:p>
    <w:p w:rsidR="00B25065" w:rsidRPr="00395FE0" w:rsidRDefault="00B25065" w:rsidP="00395FE0">
      <w:pPr>
        <w:spacing w:line="360" w:lineRule="auto"/>
        <w:ind w:firstLine="709"/>
        <w:jc w:val="both"/>
        <w:rPr>
          <w:sz w:val="28"/>
          <w:szCs w:val="28"/>
        </w:rPr>
      </w:pPr>
      <w:r w:rsidRPr="00395FE0">
        <w:rPr>
          <w:position w:val="-10"/>
          <w:sz w:val="28"/>
          <w:szCs w:val="28"/>
        </w:rPr>
        <w:object w:dxaOrig="240" w:dyaOrig="260">
          <v:shape id="_x0000_i1406" type="#_x0000_t75" style="width:11.25pt;height:12pt" o:ole="">
            <v:imagedata r:id="rId774" o:title=""/>
          </v:shape>
          <o:OLEObject Type="Embed" ProgID="Equation.DSMT4" ShapeID="_x0000_i1406" DrawAspect="Content" ObjectID="_1700414424" r:id="rId775"/>
        </w:object>
      </w:r>
      <w:r w:rsidRPr="00395FE0">
        <w:rPr>
          <w:sz w:val="28"/>
          <w:szCs w:val="28"/>
        </w:rPr>
        <w:t>- теплофізична властивість речовини</w:t>
      </w:r>
    </w:p>
    <w:p w:rsidR="00B25065" w:rsidRPr="00395FE0" w:rsidRDefault="00B25065" w:rsidP="00395FE0">
      <w:pPr>
        <w:spacing w:line="360" w:lineRule="auto"/>
        <w:ind w:firstLine="709"/>
        <w:jc w:val="both"/>
        <w:rPr>
          <w:sz w:val="28"/>
          <w:szCs w:val="28"/>
        </w:rPr>
      </w:pPr>
      <w:r w:rsidRPr="00395FE0">
        <w:rPr>
          <w:position w:val="-14"/>
          <w:sz w:val="28"/>
          <w:szCs w:val="28"/>
        </w:rPr>
        <w:object w:dxaOrig="360" w:dyaOrig="400">
          <v:shape id="_x0000_i1407" type="#_x0000_t75" style="width:18.75pt;height:20.25pt" o:ole="">
            <v:imagedata r:id="rId776" o:title=""/>
          </v:shape>
          <o:OLEObject Type="Embed" ProgID="Equation.DSMT4" ShapeID="_x0000_i1407" DrawAspect="Content" ObjectID="_1700414425" r:id="rId777"/>
        </w:object>
      </w:r>
      <w:r w:rsidRPr="00395FE0">
        <w:rPr>
          <w:sz w:val="28"/>
          <w:szCs w:val="28"/>
        </w:rPr>
        <w:t>- характеризує інтенсивність турбулентного перенесення кількості руху</w:t>
      </w:r>
    </w:p>
    <w:p w:rsidR="00B25065" w:rsidRPr="00395FE0" w:rsidRDefault="00B25065" w:rsidP="00395FE0">
      <w:pPr>
        <w:spacing w:line="360" w:lineRule="auto"/>
        <w:ind w:firstLine="709"/>
        <w:jc w:val="both"/>
        <w:rPr>
          <w:sz w:val="28"/>
          <w:szCs w:val="28"/>
        </w:rPr>
      </w:pPr>
      <w:r w:rsidRPr="00395FE0">
        <w:rPr>
          <w:sz w:val="28"/>
          <w:szCs w:val="28"/>
        </w:rPr>
        <w:t>Було введено поняття «ефективної в’язкості»:</w:t>
      </w:r>
    </w:p>
    <w:p w:rsidR="00B25065" w:rsidRPr="00395FE0" w:rsidRDefault="00B25065" w:rsidP="005365F0">
      <w:pPr>
        <w:spacing w:line="360" w:lineRule="auto"/>
        <w:ind w:firstLine="709"/>
        <w:jc w:val="center"/>
        <w:rPr>
          <w:sz w:val="28"/>
          <w:szCs w:val="28"/>
        </w:rPr>
      </w:pPr>
      <w:r w:rsidRPr="00395FE0">
        <w:rPr>
          <w:position w:val="-62"/>
          <w:sz w:val="28"/>
          <w:szCs w:val="28"/>
        </w:rPr>
        <w:object w:dxaOrig="2400" w:dyaOrig="1080">
          <v:shape id="_x0000_i1408" type="#_x0000_t75" style="width:118.5pt;height:54pt" o:ole="">
            <v:imagedata r:id="rId778" o:title=""/>
          </v:shape>
          <o:OLEObject Type="Embed" ProgID="Equation.DSMT4" ShapeID="_x0000_i1408" DrawAspect="Content" ObjectID="_1700414426" r:id="rId779"/>
        </w:object>
      </w:r>
    </w:p>
    <w:p w:rsidR="00B25065" w:rsidRPr="00395FE0" w:rsidRDefault="00B25065" w:rsidP="00395FE0">
      <w:pPr>
        <w:spacing w:line="360" w:lineRule="auto"/>
        <w:ind w:firstLine="709"/>
        <w:jc w:val="both"/>
        <w:rPr>
          <w:sz w:val="28"/>
          <w:szCs w:val="28"/>
        </w:rPr>
      </w:pPr>
      <w:r w:rsidRPr="00395FE0">
        <w:rPr>
          <w:sz w:val="28"/>
          <w:szCs w:val="28"/>
        </w:rPr>
        <w:t xml:space="preserve">Напруги Рейнольдса є додатковими невідомими в системі рівнянь руху. Таким чином в рівнянні Рейнольдса до чотирьох невідомих осредненні характеристикам </w:t>
      </w:r>
      <w:r w:rsidRPr="00395FE0">
        <w:rPr>
          <w:position w:val="-12"/>
          <w:sz w:val="28"/>
          <w:szCs w:val="28"/>
        </w:rPr>
        <w:object w:dxaOrig="1100" w:dyaOrig="380">
          <v:shape id="_x0000_i1409" type="#_x0000_t75" style="width:55.5pt;height:18.75pt" o:ole="">
            <v:imagedata r:id="rId780" o:title=""/>
          </v:shape>
          <o:OLEObject Type="Embed" ProgID="Equation.DSMT4" ShapeID="_x0000_i1409" DrawAspect="Content" ObjectID="_1700414427" r:id="rId781"/>
        </w:object>
      </w:r>
      <w:r w:rsidRPr="00395FE0">
        <w:rPr>
          <w:sz w:val="28"/>
          <w:szCs w:val="28"/>
        </w:rPr>
        <w:t xml:space="preserve"> додається шість нових невідомих </w:t>
      </w:r>
      <w:r w:rsidRPr="00395FE0">
        <w:rPr>
          <w:position w:val="-14"/>
          <w:sz w:val="28"/>
          <w:szCs w:val="28"/>
        </w:rPr>
        <w:object w:dxaOrig="800" w:dyaOrig="420">
          <v:shape id="_x0000_i1410" type="#_x0000_t75" style="width:39.75pt;height:21.75pt" o:ole="">
            <v:imagedata r:id="rId782" o:title=""/>
          </v:shape>
          <o:OLEObject Type="Embed" ProgID="Equation.DSMT4" ShapeID="_x0000_i1410" DrawAspect="Content" ObjectID="_1700414428" r:id="rId783"/>
        </w:object>
      </w:r>
      <w:r w:rsidRPr="00395FE0">
        <w:rPr>
          <w:sz w:val="28"/>
          <w:szCs w:val="28"/>
        </w:rPr>
        <w:t>.</w:t>
      </w:r>
    </w:p>
    <w:p w:rsidR="00B25065" w:rsidRPr="00395FE0" w:rsidRDefault="00B25065" w:rsidP="005365F0">
      <w:pPr>
        <w:spacing w:line="360" w:lineRule="auto"/>
        <w:ind w:firstLine="709"/>
        <w:jc w:val="center"/>
        <w:rPr>
          <w:sz w:val="28"/>
          <w:szCs w:val="28"/>
        </w:rPr>
      </w:pPr>
      <w:r w:rsidRPr="00395FE0">
        <w:rPr>
          <w:position w:val="-64"/>
          <w:sz w:val="28"/>
          <w:szCs w:val="28"/>
        </w:rPr>
        <w:object w:dxaOrig="4360" w:dyaOrig="1400">
          <v:shape id="_x0000_i1411" type="#_x0000_t75" style="width:3in;height:67.5pt" o:ole="">
            <v:imagedata r:id="rId784" o:title=""/>
          </v:shape>
          <o:OLEObject Type="Embed" ProgID="Equation.DSMT4" ShapeID="_x0000_i1411" DrawAspect="Content" ObjectID="_1700414429" r:id="rId785"/>
        </w:object>
      </w:r>
    </w:p>
    <w:p w:rsidR="00B25065" w:rsidRPr="00395FE0" w:rsidRDefault="00B25065" w:rsidP="00395FE0">
      <w:pPr>
        <w:spacing w:line="360" w:lineRule="auto"/>
        <w:ind w:firstLine="709"/>
        <w:jc w:val="both"/>
        <w:rPr>
          <w:sz w:val="28"/>
          <w:szCs w:val="28"/>
        </w:rPr>
      </w:pPr>
      <w:r w:rsidRPr="00395FE0">
        <w:rPr>
          <w:sz w:val="28"/>
          <w:szCs w:val="28"/>
        </w:rPr>
        <w:t>10 невідомих в чотирьох рівняннях.</w:t>
      </w:r>
    </w:p>
    <w:p w:rsidR="00B25065" w:rsidRPr="00395FE0" w:rsidRDefault="00B25065" w:rsidP="00395FE0">
      <w:pPr>
        <w:spacing w:line="360" w:lineRule="auto"/>
        <w:ind w:firstLine="709"/>
        <w:jc w:val="both"/>
        <w:rPr>
          <w:sz w:val="28"/>
          <w:szCs w:val="28"/>
        </w:rPr>
      </w:pPr>
      <w:r w:rsidRPr="00395FE0">
        <w:rPr>
          <w:sz w:val="28"/>
          <w:szCs w:val="28"/>
        </w:rPr>
        <w:t>Тобто система рівнянь є незамкненою.</w:t>
      </w:r>
    </w:p>
    <w:p w:rsidR="00B25065" w:rsidRDefault="00B25065" w:rsidP="00395FE0">
      <w:pPr>
        <w:spacing w:line="360" w:lineRule="auto"/>
        <w:ind w:firstLine="709"/>
        <w:jc w:val="both"/>
        <w:rPr>
          <w:sz w:val="28"/>
          <w:szCs w:val="28"/>
        </w:rPr>
      </w:pPr>
    </w:p>
    <w:p w:rsidR="00B25065" w:rsidRPr="00395FE0" w:rsidRDefault="00B25065" w:rsidP="00374F58">
      <w:pPr>
        <w:pStyle w:val="2"/>
        <w:numPr>
          <w:ilvl w:val="1"/>
          <w:numId w:val="2"/>
        </w:numPr>
        <w:spacing w:before="0" w:after="0" w:line="360" w:lineRule="auto"/>
        <w:jc w:val="both"/>
        <w:rPr>
          <w:rFonts w:ascii="Times New Roman" w:hAnsi="Times New Roman" w:cs="Times New Roman"/>
          <w:i w:val="0"/>
        </w:rPr>
      </w:pPr>
      <w:bookmarkStart w:id="32" w:name="_Toc86253261"/>
      <w:r w:rsidRPr="00374F58">
        <w:rPr>
          <w:rFonts w:ascii="Times New Roman" w:hAnsi="Times New Roman" w:cs="Times New Roman"/>
          <w:i w:val="0"/>
        </w:rPr>
        <w:t>Рівняння для перенесення Рейнольдсових напруг</w:t>
      </w:r>
      <w:bookmarkEnd w:id="32"/>
    </w:p>
    <w:p w:rsidR="00B25065" w:rsidRPr="00395FE0" w:rsidRDefault="00B25065" w:rsidP="00395FE0">
      <w:pPr>
        <w:spacing w:line="360" w:lineRule="auto"/>
        <w:ind w:firstLine="709"/>
        <w:jc w:val="both"/>
        <w:rPr>
          <w:sz w:val="28"/>
          <w:szCs w:val="28"/>
        </w:rPr>
      </w:pPr>
    </w:p>
    <w:p w:rsidR="00B25065" w:rsidRPr="00395FE0" w:rsidRDefault="00B25065" w:rsidP="00395FE0">
      <w:pPr>
        <w:spacing w:line="360" w:lineRule="auto"/>
        <w:ind w:firstLine="709"/>
        <w:jc w:val="both"/>
        <w:rPr>
          <w:sz w:val="28"/>
          <w:szCs w:val="28"/>
        </w:rPr>
      </w:pPr>
      <w:r w:rsidRPr="00395FE0">
        <w:rPr>
          <w:sz w:val="28"/>
          <w:szCs w:val="28"/>
        </w:rPr>
        <w:t xml:space="preserve">Перехід від рівняння Нав’є-Стокса до рівняння Рейнольдса ставить на перший план проблему замикання отриманої системи рівнянь, 4 рівняння – 4 невідомих, 4 рівняння – 10 невідомих. Ця проблема є основною проблемою турбулентності, вона вирішується різними методами на різних рівнях складності. В одних випадках дослідники йшли по більш </w:t>
      </w:r>
      <w:r w:rsidRPr="00395FE0">
        <w:rPr>
          <w:sz w:val="28"/>
          <w:szCs w:val="28"/>
        </w:rPr>
        <w:lastRenderedPageBreak/>
        <w:t>простим шляхом, заснованим на емпіричної інформації про характеристики турбулентності і різних емпіричних і напівемпіричних співвідношеннях.</w:t>
      </w:r>
    </w:p>
    <w:p w:rsidR="00B25065" w:rsidRPr="00395FE0" w:rsidRDefault="00B25065" w:rsidP="00395FE0">
      <w:pPr>
        <w:spacing w:line="360" w:lineRule="auto"/>
        <w:ind w:firstLine="709"/>
        <w:jc w:val="both"/>
        <w:rPr>
          <w:sz w:val="28"/>
          <w:szCs w:val="28"/>
        </w:rPr>
      </w:pPr>
      <w:r w:rsidRPr="00395FE0">
        <w:rPr>
          <w:sz w:val="28"/>
          <w:szCs w:val="28"/>
        </w:rPr>
        <w:t>Більш складний шлях – заснований на доповненні рівняннь Рейнольдса диференціальними рівняннями для перенесення характеристик турбулентності. При розгляді цієї проблеми використовувалися моделі турбулентності.</w:t>
      </w:r>
    </w:p>
    <w:p w:rsidR="00B25065" w:rsidRPr="00395FE0" w:rsidRDefault="00B25065" w:rsidP="00395FE0">
      <w:pPr>
        <w:spacing w:line="360" w:lineRule="auto"/>
        <w:ind w:firstLine="709"/>
        <w:jc w:val="both"/>
        <w:rPr>
          <w:sz w:val="28"/>
          <w:szCs w:val="28"/>
        </w:rPr>
      </w:pPr>
      <w:r w:rsidRPr="00395FE0">
        <w:rPr>
          <w:sz w:val="28"/>
          <w:szCs w:val="28"/>
        </w:rPr>
        <w:t>Під моделлю турбулентності розуміють ті співвідношення, якими доповнюються рівняння руху в формі Рейнольдса для їх замикання (в разі рішення теплових задач турбулентності - рівняння доповнюють рівняння руху і енергії в формі Рейнольдса).</w:t>
      </w:r>
    </w:p>
    <w:p w:rsidR="00B25065" w:rsidRPr="00395FE0" w:rsidRDefault="00B25065" w:rsidP="00395FE0">
      <w:pPr>
        <w:spacing w:line="360" w:lineRule="auto"/>
        <w:ind w:firstLine="709"/>
        <w:jc w:val="both"/>
        <w:rPr>
          <w:sz w:val="28"/>
          <w:szCs w:val="28"/>
        </w:rPr>
      </w:pPr>
      <w:r w:rsidRPr="00395FE0">
        <w:rPr>
          <w:sz w:val="28"/>
          <w:szCs w:val="28"/>
        </w:rPr>
        <w:t>Таким чином, поява рівняння для перене</w:t>
      </w:r>
      <w:r>
        <w:rPr>
          <w:sz w:val="28"/>
          <w:szCs w:val="28"/>
        </w:rPr>
        <w:t>сення Рейнольдсових напруг, пов</w:t>
      </w:r>
      <w:r w:rsidRPr="00395FE0">
        <w:rPr>
          <w:sz w:val="28"/>
          <w:szCs w:val="28"/>
        </w:rPr>
        <w:t>’язане з ідей доповнення 4-х вихідних рівнянь (рівняння Рейнольдса і нерозривності), шістьма рівняннями для шести нових невідомих (</w:t>
      </w:r>
      <w:r w:rsidRPr="00395FE0">
        <w:rPr>
          <w:position w:val="-14"/>
          <w:sz w:val="28"/>
          <w:szCs w:val="28"/>
        </w:rPr>
        <w:object w:dxaOrig="580" w:dyaOrig="499">
          <v:shape id="_x0000_i1412" type="#_x0000_t75" style="width:28.5pt;height:24.75pt" o:ole="">
            <v:imagedata r:id="rId786" o:title=""/>
          </v:shape>
          <o:OLEObject Type="Embed" ProgID="Equation.DSMT4" ShapeID="_x0000_i1412" DrawAspect="Content" ObjectID="_1700414430" r:id="rId787"/>
        </w:object>
      </w:r>
      <w:r>
        <w:rPr>
          <w:sz w:val="28"/>
          <w:szCs w:val="28"/>
        </w:rPr>
        <w:t>),що з</w:t>
      </w:r>
      <w:r w:rsidRPr="00395FE0">
        <w:rPr>
          <w:sz w:val="28"/>
          <w:szCs w:val="28"/>
        </w:rPr>
        <w:t>’явилися в рівнянні Рейнольдса. У сумі виходить 10 рівнянь.</w:t>
      </w:r>
    </w:p>
    <w:p w:rsidR="00B25065" w:rsidRPr="00395FE0" w:rsidRDefault="00B25065" w:rsidP="00395FE0">
      <w:pPr>
        <w:spacing w:line="360" w:lineRule="auto"/>
        <w:ind w:firstLine="709"/>
        <w:jc w:val="both"/>
        <w:rPr>
          <w:sz w:val="28"/>
          <w:szCs w:val="28"/>
        </w:rPr>
      </w:pPr>
      <w:r w:rsidRPr="00395FE0">
        <w:rPr>
          <w:sz w:val="28"/>
          <w:szCs w:val="28"/>
        </w:rPr>
        <w:t>Висновок рівнянь заснований на ряді формальних перетворень відомих нам рівнянь Нав’є-Стокса і рівнянь Рейнольдса.</w:t>
      </w:r>
    </w:p>
    <w:p w:rsidR="00B25065" w:rsidRPr="00395FE0" w:rsidRDefault="00B25065" w:rsidP="00395FE0">
      <w:pPr>
        <w:spacing w:line="360" w:lineRule="auto"/>
        <w:ind w:firstLine="709"/>
        <w:jc w:val="both"/>
        <w:rPr>
          <w:sz w:val="28"/>
          <w:szCs w:val="28"/>
        </w:rPr>
      </w:pPr>
      <w:r w:rsidRPr="00395FE0">
        <w:rPr>
          <w:sz w:val="28"/>
          <w:szCs w:val="28"/>
        </w:rPr>
        <w:t>Послідовність їх виведення наступна:</w:t>
      </w:r>
    </w:p>
    <w:p w:rsidR="00B25065" w:rsidRPr="00395FE0" w:rsidRDefault="00B25065" w:rsidP="00395FE0">
      <w:pPr>
        <w:spacing w:line="360" w:lineRule="auto"/>
        <w:ind w:firstLine="709"/>
        <w:jc w:val="both"/>
        <w:rPr>
          <w:sz w:val="28"/>
          <w:szCs w:val="28"/>
        </w:rPr>
      </w:pPr>
      <w:r w:rsidRPr="00395FE0">
        <w:rPr>
          <w:sz w:val="28"/>
          <w:szCs w:val="28"/>
        </w:rPr>
        <w:t>1) рівняння (</w:t>
      </w:r>
      <w:r>
        <w:rPr>
          <w:sz w:val="28"/>
          <w:szCs w:val="28"/>
        </w:rPr>
        <w:t>2.</w:t>
      </w:r>
      <w:r w:rsidRPr="00395FE0">
        <w:rPr>
          <w:sz w:val="28"/>
          <w:szCs w:val="28"/>
        </w:rPr>
        <w:t xml:space="preserve">7) множимо на </w:t>
      </w:r>
      <w:r w:rsidRPr="00395FE0">
        <w:rPr>
          <w:position w:val="-12"/>
          <w:sz w:val="28"/>
          <w:szCs w:val="28"/>
        </w:rPr>
        <w:object w:dxaOrig="240" w:dyaOrig="360">
          <v:shape id="_x0000_i1413" type="#_x0000_t75" style="width:11.25pt;height:18.75pt" o:ole="">
            <v:imagedata r:id="rId788" o:title=""/>
          </v:shape>
          <o:OLEObject Type="Embed" ProgID="Equation.DSMT4" ShapeID="_x0000_i1413" DrawAspect="Content" ObjectID="_1700414431" r:id="rId789"/>
        </w:object>
      </w:r>
      <w:r w:rsidRPr="00395FE0">
        <w:rPr>
          <w:sz w:val="28"/>
          <w:szCs w:val="28"/>
        </w:rPr>
        <w:t xml:space="preserve"> </w:t>
      </w:r>
      <w:r>
        <w:rPr>
          <w:sz w:val="28"/>
          <w:szCs w:val="28"/>
        </w:rPr>
        <w:t>по доданкам</w:t>
      </w:r>
    </w:p>
    <w:p w:rsidR="00B25065" w:rsidRPr="00395FE0" w:rsidRDefault="00B25065" w:rsidP="00395FE0">
      <w:pPr>
        <w:spacing w:line="360" w:lineRule="auto"/>
        <w:ind w:firstLine="709"/>
        <w:jc w:val="both"/>
        <w:rPr>
          <w:sz w:val="28"/>
          <w:szCs w:val="28"/>
        </w:rPr>
      </w:pPr>
      <w:r w:rsidRPr="00395FE0">
        <w:rPr>
          <w:sz w:val="28"/>
          <w:szCs w:val="28"/>
        </w:rPr>
        <w:t xml:space="preserve">2) в рівнянні отриманому на першому кроці міняємо місцями індекси </w:t>
      </w:r>
      <w:r w:rsidRPr="00395FE0">
        <w:rPr>
          <w:position w:val="-6"/>
          <w:sz w:val="28"/>
          <w:szCs w:val="28"/>
        </w:rPr>
        <w:object w:dxaOrig="139" w:dyaOrig="260">
          <v:shape id="_x0000_i1414" type="#_x0000_t75" style="width:6.75pt;height:12pt" o:ole="">
            <v:imagedata r:id="rId790" o:title=""/>
          </v:shape>
          <o:OLEObject Type="Embed" ProgID="Equation.DSMT4" ShapeID="_x0000_i1414" DrawAspect="Content" ObjectID="_1700414432" r:id="rId791"/>
        </w:object>
      </w:r>
      <w:r w:rsidRPr="00395FE0">
        <w:rPr>
          <w:sz w:val="28"/>
          <w:szCs w:val="28"/>
        </w:rPr>
        <w:t xml:space="preserve"> і </w:t>
      </w:r>
      <w:r w:rsidRPr="00395FE0">
        <w:rPr>
          <w:position w:val="-6"/>
          <w:sz w:val="28"/>
          <w:szCs w:val="28"/>
        </w:rPr>
        <w:object w:dxaOrig="200" w:dyaOrig="279">
          <v:shape id="_x0000_i1415" type="#_x0000_t75" style="width:9.75pt;height:13.5pt" o:ole="">
            <v:imagedata r:id="rId792" o:title=""/>
          </v:shape>
          <o:OLEObject Type="Embed" ProgID="Equation.DSMT4" ShapeID="_x0000_i1415" DrawAspect="Content" ObjectID="_1700414433" r:id="rId793"/>
        </w:object>
      </w:r>
      <w:r w:rsidRPr="00395FE0">
        <w:rPr>
          <w:sz w:val="28"/>
          <w:szCs w:val="28"/>
        </w:rPr>
        <w:t xml:space="preserve"> </w:t>
      </w:r>
    </w:p>
    <w:p w:rsidR="00B25065" w:rsidRPr="00395FE0" w:rsidRDefault="00B25065" w:rsidP="00395FE0">
      <w:pPr>
        <w:spacing w:line="360" w:lineRule="auto"/>
        <w:ind w:firstLine="709"/>
        <w:jc w:val="both"/>
        <w:rPr>
          <w:sz w:val="28"/>
          <w:szCs w:val="28"/>
        </w:rPr>
      </w:pPr>
      <w:r w:rsidRPr="00395FE0">
        <w:rPr>
          <w:sz w:val="28"/>
          <w:szCs w:val="28"/>
        </w:rPr>
        <w:t xml:space="preserve">3) </w:t>
      </w:r>
      <w:r>
        <w:rPr>
          <w:sz w:val="28"/>
          <w:szCs w:val="28"/>
        </w:rPr>
        <w:t>складуємо рівняння , що отримані на етапі</w:t>
      </w:r>
      <w:r w:rsidRPr="00395FE0">
        <w:rPr>
          <w:sz w:val="28"/>
          <w:szCs w:val="28"/>
        </w:rPr>
        <w:t xml:space="preserve"> 1) </w:t>
      </w:r>
      <w:r>
        <w:rPr>
          <w:sz w:val="28"/>
          <w:szCs w:val="28"/>
        </w:rPr>
        <w:t>і на етапі</w:t>
      </w:r>
      <w:r w:rsidRPr="00395FE0">
        <w:rPr>
          <w:sz w:val="28"/>
          <w:szCs w:val="28"/>
        </w:rPr>
        <w:t xml:space="preserve"> 2)</w:t>
      </w:r>
    </w:p>
    <w:p w:rsidR="00B25065" w:rsidRPr="00395FE0" w:rsidRDefault="00B25065" w:rsidP="00395FE0">
      <w:pPr>
        <w:spacing w:line="360" w:lineRule="auto"/>
        <w:ind w:firstLine="709"/>
        <w:jc w:val="both"/>
        <w:rPr>
          <w:sz w:val="28"/>
          <w:szCs w:val="28"/>
        </w:rPr>
      </w:pPr>
      <w:r w:rsidRPr="00395FE0">
        <w:rPr>
          <w:sz w:val="28"/>
          <w:szCs w:val="28"/>
        </w:rPr>
        <w:t xml:space="preserve">4) всі величини входять в рівняння отримане на етапі 3) виражаються через усереднені і пульсації складові, після чого всі члени рівняння </w:t>
      </w:r>
      <w:r>
        <w:rPr>
          <w:sz w:val="28"/>
          <w:szCs w:val="28"/>
        </w:rPr>
        <w:t>осереднюються</w:t>
      </w:r>
      <w:r w:rsidRPr="00395FE0">
        <w:rPr>
          <w:sz w:val="28"/>
          <w:szCs w:val="28"/>
        </w:rPr>
        <w:t xml:space="preserve"> (застосовується підхід Рейнольдса)</w:t>
      </w:r>
    </w:p>
    <w:p w:rsidR="00B25065" w:rsidRPr="00395FE0" w:rsidRDefault="00B25065" w:rsidP="00395FE0">
      <w:pPr>
        <w:spacing w:line="360" w:lineRule="auto"/>
        <w:ind w:firstLine="709"/>
        <w:jc w:val="both"/>
        <w:rPr>
          <w:sz w:val="28"/>
          <w:szCs w:val="28"/>
        </w:rPr>
      </w:pPr>
      <w:r w:rsidRPr="00395FE0">
        <w:rPr>
          <w:sz w:val="28"/>
          <w:szCs w:val="28"/>
        </w:rPr>
        <w:t>5) рівняння (</w:t>
      </w:r>
      <w:r>
        <w:rPr>
          <w:sz w:val="28"/>
          <w:szCs w:val="28"/>
        </w:rPr>
        <w:t>2.</w:t>
      </w:r>
      <w:r w:rsidRPr="00395FE0">
        <w:rPr>
          <w:sz w:val="28"/>
          <w:szCs w:val="28"/>
        </w:rPr>
        <w:t xml:space="preserve">10) множимо на </w:t>
      </w:r>
      <w:r w:rsidRPr="00395FE0">
        <w:rPr>
          <w:position w:val="-12"/>
          <w:sz w:val="28"/>
          <w:szCs w:val="28"/>
        </w:rPr>
        <w:object w:dxaOrig="240" w:dyaOrig="360">
          <v:shape id="_x0000_i1416" type="#_x0000_t75" style="width:11.25pt;height:18.75pt" o:ole="">
            <v:imagedata r:id="rId794" o:title=""/>
          </v:shape>
          <o:OLEObject Type="Embed" ProgID="Equation.DSMT4" ShapeID="_x0000_i1416" DrawAspect="Content" ObjectID="_1700414434" r:id="rId795"/>
        </w:object>
      </w:r>
    </w:p>
    <w:p w:rsidR="00B25065" w:rsidRPr="00395FE0" w:rsidRDefault="00B25065" w:rsidP="00395FE0">
      <w:pPr>
        <w:spacing w:line="360" w:lineRule="auto"/>
        <w:ind w:firstLine="709"/>
        <w:jc w:val="both"/>
        <w:rPr>
          <w:sz w:val="28"/>
          <w:szCs w:val="28"/>
        </w:rPr>
      </w:pPr>
      <w:r w:rsidRPr="00395FE0">
        <w:rPr>
          <w:sz w:val="28"/>
          <w:szCs w:val="28"/>
        </w:rPr>
        <w:lastRenderedPageBreak/>
        <w:t xml:space="preserve">6) отримане на 5) етапі рівняння переписуємо і міняємо місцями індекси </w:t>
      </w:r>
      <w:r w:rsidRPr="00395FE0">
        <w:rPr>
          <w:position w:val="-6"/>
          <w:sz w:val="28"/>
          <w:szCs w:val="28"/>
        </w:rPr>
        <w:object w:dxaOrig="139" w:dyaOrig="260">
          <v:shape id="_x0000_i1417" type="#_x0000_t75" style="width:6.75pt;height:12pt" o:ole="">
            <v:imagedata r:id="rId790" o:title=""/>
          </v:shape>
          <o:OLEObject Type="Embed" ProgID="Equation.DSMT4" ShapeID="_x0000_i1417" DrawAspect="Content" ObjectID="_1700414435" r:id="rId796"/>
        </w:object>
      </w:r>
      <w:r w:rsidRPr="00395FE0">
        <w:rPr>
          <w:sz w:val="28"/>
          <w:szCs w:val="28"/>
        </w:rPr>
        <w:t xml:space="preserve"> і </w:t>
      </w:r>
      <w:r w:rsidRPr="00395FE0">
        <w:rPr>
          <w:position w:val="-6"/>
          <w:sz w:val="28"/>
          <w:szCs w:val="28"/>
        </w:rPr>
        <w:object w:dxaOrig="200" w:dyaOrig="279">
          <v:shape id="_x0000_i1418" type="#_x0000_t75" style="width:9.75pt;height:13.5pt" o:ole="">
            <v:imagedata r:id="rId792" o:title=""/>
          </v:shape>
          <o:OLEObject Type="Embed" ProgID="Equation.DSMT4" ShapeID="_x0000_i1418" DrawAspect="Content" ObjectID="_1700414436" r:id="rId797"/>
        </w:object>
      </w:r>
      <w:r w:rsidRPr="00395FE0">
        <w:rPr>
          <w:sz w:val="28"/>
          <w:szCs w:val="28"/>
        </w:rPr>
        <w:t xml:space="preserve"> </w:t>
      </w:r>
    </w:p>
    <w:p w:rsidR="00B25065" w:rsidRPr="00395FE0" w:rsidRDefault="00B25065" w:rsidP="00395FE0">
      <w:pPr>
        <w:spacing w:line="360" w:lineRule="auto"/>
        <w:ind w:firstLine="709"/>
        <w:jc w:val="both"/>
        <w:rPr>
          <w:sz w:val="28"/>
          <w:szCs w:val="28"/>
        </w:rPr>
      </w:pPr>
      <w:r w:rsidRPr="00395FE0">
        <w:rPr>
          <w:sz w:val="28"/>
          <w:szCs w:val="28"/>
        </w:rPr>
        <w:t xml:space="preserve">7) складаємо рівняння отримані на етапі </w:t>
      </w:r>
      <w:r>
        <w:rPr>
          <w:sz w:val="28"/>
          <w:szCs w:val="28"/>
        </w:rPr>
        <w:t>2.</w:t>
      </w:r>
      <w:r w:rsidRPr="00395FE0">
        <w:rPr>
          <w:sz w:val="28"/>
          <w:szCs w:val="28"/>
        </w:rPr>
        <w:t xml:space="preserve">5) і </w:t>
      </w:r>
      <w:r>
        <w:rPr>
          <w:sz w:val="28"/>
          <w:szCs w:val="28"/>
        </w:rPr>
        <w:t>2.</w:t>
      </w:r>
      <w:r w:rsidRPr="00395FE0">
        <w:rPr>
          <w:sz w:val="28"/>
          <w:szCs w:val="28"/>
        </w:rPr>
        <w:t>6)</w:t>
      </w:r>
    </w:p>
    <w:p w:rsidR="00B25065" w:rsidRPr="00395FE0" w:rsidRDefault="00B25065" w:rsidP="00395FE0">
      <w:pPr>
        <w:spacing w:line="360" w:lineRule="auto"/>
        <w:ind w:firstLine="709"/>
        <w:jc w:val="both"/>
        <w:rPr>
          <w:sz w:val="28"/>
          <w:szCs w:val="28"/>
        </w:rPr>
      </w:pPr>
      <w:r w:rsidRPr="00395FE0">
        <w:rPr>
          <w:sz w:val="28"/>
          <w:szCs w:val="28"/>
        </w:rPr>
        <w:t xml:space="preserve">8) з рівняння отриманого на етапі </w:t>
      </w:r>
      <w:r>
        <w:rPr>
          <w:sz w:val="28"/>
          <w:szCs w:val="28"/>
        </w:rPr>
        <w:t>2.</w:t>
      </w:r>
      <w:r w:rsidRPr="00395FE0">
        <w:rPr>
          <w:sz w:val="28"/>
          <w:szCs w:val="28"/>
        </w:rPr>
        <w:t>4) віднімаємо рівняння отримане на етапі 7) і отримуємо рівняння для перенесення Рейнольдсових напруг</w:t>
      </w:r>
    </w:p>
    <w:p w:rsidR="00B25065" w:rsidRPr="00395FE0" w:rsidRDefault="00B25065" w:rsidP="00395FE0">
      <w:pPr>
        <w:spacing w:line="360" w:lineRule="auto"/>
        <w:ind w:firstLine="709"/>
        <w:jc w:val="both"/>
        <w:rPr>
          <w:sz w:val="28"/>
          <w:szCs w:val="28"/>
        </w:rPr>
      </w:pPr>
      <w:r w:rsidRPr="00395FE0">
        <w:rPr>
          <w:sz w:val="28"/>
          <w:szCs w:val="28"/>
        </w:rPr>
        <w:t xml:space="preserve">В результаті цих восьми кроків отримаємо: </w:t>
      </w:r>
    </w:p>
    <w:p w:rsidR="00B25065" w:rsidRPr="00395FE0" w:rsidRDefault="00B25065" w:rsidP="005365F0">
      <w:pPr>
        <w:spacing w:line="360" w:lineRule="auto"/>
        <w:ind w:firstLine="709"/>
        <w:jc w:val="right"/>
        <w:rPr>
          <w:sz w:val="28"/>
          <w:szCs w:val="28"/>
        </w:rPr>
      </w:pPr>
      <w:r w:rsidRPr="00395FE0">
        <w:rPr>
          <w:position w:val="-70"/>
          <w:sz w:val="28"/>
          <w:szCs w:val="28"/>
        </w:rPr>
        <w:object w:dxaOrig="6720" w:dyaOrig="1520">
          <v:shape id="_x0000_i1419" type="#_x0000_t75" style="width:329.25pt;height:73.5pt" o:ole="">
            <v:imagedata r:id="rId798" o:title=""/>
          </v:shape>
          <o:OLEObject Type="Embed" ProgID="Equation.DSMT4" ShapeID="_x0000_i1419" DrawAspect="Content" ObjectID="_1700414437" r:id="rId799"/>
        </w:object>
      </w:r>
      <w:r w:rsidRPr="00395FE0">
        <w:rPr>
          <w:sz w:val="28"/>
          <w:szCs w:val="28"/>
        </w:rPr>
        <w:tab/>
        <w:t>(</w:t>
      </w:r>
      <w:r>
        <w:rPr>
          <w:sz w:val="28"/>
          <w:szCs w:val="28"/>
        </w:rPr>
        <w:t>2.</w:t>
      </w:r>
      <w:r w:rsidRPr="00395FE0">
        <w:rPr>
          <w:sz w:val="28"/>
          <w:szCs w:val="28"/>
        </w:rPr>
        <w:t>18)</w:t>
      </w:r>
    </w:p>
    <w:p w:rsidR="00B25065" w:rsidRPr="00395FE0" w:rsidRDefault="00B25065" w:rsidP="00395FE0">
      <w:pPr>
        <w:spacing w:line="360" w:lineRule="auto"/>
        <w:ind w:firstLine="709"/>
        <w:jc w:val="both"/>
        <w:rPr>
          <w:sz w:val="28"/>
          <w:szCs w:val="28"/>
        </w:rPr>
      </w:pPr>
      <w:r w:rsidRPr="00395FE0">
        <w:rPr>
          <w:sz w:val="28"/>
          <w:szCs w:val="28"/>
        </w:rPr>
        <w:t xml:space="preserve">Виконавши ряд перетворень з використанням рівнянь нерозривності, а також запровадивши поняття умовного тензора другого рангу (підстановочний тензор), з компонентами </w:t>
      </w:r>
      <w:r w:rsidRPr="00395FE0">
        <w:rPr>
          <w:position w:val="-14"/>
          <w:sz w:val="28"/>
          <w:szCs w:val="28"/>
        </w:rPr>
        <w:object w:dxaOrig="620" w:dyaOrig="380">
          <v:shape id="_x0000_i1420" type="#_x0000_t75" style="width:30.75pt;height:18.75pt" o:ole="">
            <v:imagedata r:id="rId800" o:title=""/>
          </v:shape>
          <o:OLEObject Type="Embed" ProgID="Equation.DSMT4" ShapeID="_x0000_i1420" DrawAspect="Content" ObjectID="_1700414438" r:id="rId801"/>
        </w:object>
      </w:r>
      <w:r w:rsidRPr="00395FE0">
        <w:rPr>
          <w:sz w:val="28"/>
          <w:szCs w:val="28"/>
        </w:rPr>
        <w:t xml:space="preserve"> при </w:t>
      </w:r>
      <w:r w:rsidRPr="00395FE0">
        <w:rPr>
          <w:position w:val="-10"/>
          <w:sz w:val="28"/>
          <w:szCs w:val="28"/>
        </w:rPr>
        <w:object w:dxaOrig="499" w:dyaOrig="300">
          <v:shape id="_x0000_i1421" type="#_x0000_t75" style="width:24.75pt;height:15pt" o:ole="">
            <v:imagedata r:id="rId802" o:title=""/>
          </v:shape>
          <o:OLEObject Type="Embed" ProgID="Equation.DSMT4" ShapeID="_x0000_i1421" DrawAspect="Content" ObjectID="_1700414439" r:id="rId803"/>
        </w:object>
      </w:r>
      <w:r w:rsidRPr="00395FE0">
        <w:rPr>
          <w:sz w:val="28"/>
          <w:szCs w:val="28"/>
        </w:rPr>
        <w:t xml:space="preserve">; </w:t>
      </w:r>
      <w:r w:rsidRPr="00395FE0">
        <w:rPr>
          <w:position w:val="-14"/>
          <w:sz w:val="28"/>
          <w:szCs w:val="28"/>
        </w:rPr>
        <w:object w:dxaOrig="660" w:dyaOrig="380">
          <v:shape id="_x0000_i1422" type="#_x0000_t75" style="width:32.25pt;height:18.75pt" o:ole="">
            <v:imagedata r:id="rId804" o:title=""/>
          </v:shape>
          <o:OLEObject Type="Embed" ProgID="Equation.DSMT4" ShapeID="_x0000_i1422" DrawAspect="Content" ObjectID="_1700414440" r:id="rId805"/>
        </w:object>
      </w:r>
      <w:r w:rsidRPr="00395FE0">
        <w:rPr>
          <w:sz w:val="28"/>
          <w:szCs w:val="28"/>
        </w:rPr>
        <w:t xml:space="preserve"> при </w:t>
      </w:r>
      <w:r w:rsidRPr="00395FE0">
        <w:rPr>
          <w:position w:val="-10"/>
          <w:sz w:val="28"/>
          <w:szCs w:val="28"/>
        </w:rPr>
        <w:object w:dxaOrig="499" w:dyaOrig="300">
          <v:shape id="_x0000_i1423" type="#_x0000_t75" style="width:24.75pt;height:15pt" o:ole="">
            <v:imagedata r:id="rId806" o:title=""/>
          </v:shape>
          <o:OLEObject Type="Embed" ProgID="Equation.DSMT4" ShapeID="_x0000_i1423" DrawAspect="Content" ObjectID="_1700414441" r:id="rId807"/>
        </w:object>
      </w:r>
      <w:r w:rsidRPr="00395FE0">
        <w:rPr>
          <w:sz w:val="28"/>
          <w:szCs w:val="28"/>
        </w:rPr>
        <w:t>.</w:t>
      </w:r>
    </w:p>
    <w:p w:rsidR="00B25065" w:rsidRPr="00395FE0" w:rsidRDefault="00B25065" w:rsidP="005365F0">
      <w:pPr>
        <w:spacing w:line="360" w:lineRule="auto"/>
        <w:ind w:firstLine="709"/>
        <w:jc w:val="center"/>
        <w:rPr>
          <w:color w:val="FF0000"/>
          <w:sz w:val="28"/>
          <w:szCs w:val="28"/>
        </w:rPr>
      </w:pPr>
      <w:r w:rsidRPr="00395FE0">
        <w:rPr>
          <w:color w:val="FF0000"/>
          <w:position w:val="-50"/>
          <w:sz w:val="28"/>
          <w:szCs w:val="28"/>
        </w:rPr>
        <w:object w:dxaOrig="1579" w:dyaOrig="1120">
          <v:shape id="_x0000_i1424" type="#_x0000_t75" style="width:77.25pt;height:54.75pt" o:ole="">
            <v:imagedata r:id="rId808" o:title=""/>
          </v:shape>
          <o:OLEObject Type="Embed" ProgID="Equation.DSMT4" ShapeID="_x0000_i1424" DrawAspect="Content" ObjectID="_1700414442" r:id="rId809"/>
        </w:object>
      </w:r>
    </w:p>
    <w:p w:rsidR="00B25065" w:rsidRPr="00395FE0" w:rsidRDefault="00B25065" w:rsidP="00395FE0">
      <w:pPr>
        <w:spacing w:line="360" w:lineRule="auto"/>
        <w:ind w:firstLine="709"/>
        <w:jc w:val="both"/>
        <w:rPr>
          <w:sz w:val="28"/>
          <w:szCs w:val="28"/>
        </w:rPr>
      </w:pPr>
      <w:r w:rsidRPr="00395FE0">
        <w:rPr>
          <w:position w:val="-6"/>
          <w:sz w:val="28"/>
          <w:szCs w:val="28"/>
        </w:rPr>
        <w:object w:dxaOrig="220" w:dyaOrig="279">
          <v:shape id="_x0000_i1425" type="#_x0000_t75" style="width:11.25pt;height:13.5pt" o:ole="">
            <v:imagedata r:id="rId810" o:title=""/>
          </v:shape>
          <o:OLEObject Type="Embed" ProgID="Equation.DSMT4" ShapeID="_x0000_i1425" DrawAspect="Content" ObjectID="_1700414443" r:id="rId811"/>
        </w:object>
      </w:r>
      <w:r w:rsidRPr="00395FE0">
        <w:rPr>
          <w:sz w:val="28"/>
          <w:szCs w:val="28"/>
        </w:rPr>
        <w:t>- дельта символ Кронекера або підстановлювальний тензор.</w:t>
      </w:r>
    </w:p>
    <w:p w:rsidR="00B25065" w:rsidRPr="00395FE0" w:rsidRDefault="00B25065" w:rsidP="00395FE0">
      <w:pPr>
        <w:spacing w:line="360" w:lineRule="auto"/>
        <w:ind w:firstLine="709"/>
        <w:jc w:val="both"/>
        <w:rPr>
          <w:sz w:val="28"/>
          <w:szCs w:val="28"/>
        </w:rPr>
      </w:pPr>
      <w:r w:rsidRPr="00395FE0">
        <w:rPr>
          <w:sz w:val="28"/>
          <w:szCs w:val="28"/>
        </w:rPr>
        <w:t>Таким чином, ми отримаємо рівняння для перенесення напружень в канонічному вигляді:</w:t>
      </w:r>
    </w:p>
    <w:p w:rsidR="00B25065" w:rsidRPr="00395FE0" w:rsidRDefault="00B25065" w:rsidP="005365F0">
      <w:pPr>
        <w:spacing w:line="360" w:lineRule="auto"/>
        <w:ind w:firstLine="709"/>
        <w:jc w:val="center"/>
        <w:rPr>
          <w:sz w:val="28"/>
          <w:szCs w:val="28"/>
        </w:rPr>
      </w:pPr>
      <w:r w:rsidRPr="00395FE0">
        <w:rPr>
          <w:position w:val="-114"/>
          <w:sz w:val="28"/>
          <w:szCs w:val="28"/>
        </w:rPr>
        <w:object w:dxaOrig="5740" w:dyaOrig="2439">
          <v:shape id="_x0000_i1426" type="#_x0000_t75" style="width:284.25pt;height:117.75pt" o:ole="">
            <v:imagedata r:id="rId812" o:title=""/>
          </v:shape>
          <o:OLEObject Type="Embed" ProgID="Equation.DSMT4" ShapeID="_x0000_i1426" DrawAspect="Content" ObjectID="_1700414444" r:id="rId813"/>
        </w:object>
      </w:r>
      <w:r w:rsidRPr="00395FE0">
        <w:rPr>
          <w:sz w:val="28"/>
          <w:szCs w:val="28"/>
        </w:rPr>
        <w:tab/>
      </w:r>
      <w:r w:rsidRPr="00395FE0">
        <w:rPr>
          <w:sz w:val="28"/>
          <w:szCs w:val="28"/>
        </w:rPr>
        <w:tab/>
        <w:t xml:space="preserve"> (</w:t>
      </w:r>
      <w:r>
        <w:rPr>
          <w:sz w:val="28"/>
          <w:szCs w:val="28"/>
        </w:rPr>
        <w:t>2.</w:t>
      </w:r>
      <w:r w:rsidRPr="00395FE0">
        <w:rPr>
          <w:sz w:val="28"/>
          <w:szCs w:val="28"/>
        </w:rPr>
        <w:t>19)</w:t>
      </w:r>
    </w:p>
    <w:p w:rsidR="00B25065" w:rsidRPr="00395FE0" w:rsidRDefault="00B25065" w:rsidP="005365F0">
      <w:pPr>
        <w:spacing w:line="360" w:lineRule="auto"/>
        <w:ind w:firstLine="709"/>
        <w:jc w:val="center"/>
        <w:rPr>
          <w:sz w:val="28"/>
          <w:szCs w:val="28"/>
        </w:rPr>
      </w:pPr>
      <w:r w:rsidRPr="00395FE0">
        <w:rPr>
          <w:position w:val="-32"/>
          <w:sz w:val="28"/>
          <w:szCs w:val="28"/>
        </w:rPr>
        <w:object w:dxaOrig="3480" w:dyaOrig="700">
          <v:shape id="_x0000_i1427" type="#_x0000_t75" style="width:174pt;height:33.75pt" o:ole="">
            <v:imagedata r:id="rId814" o:title=""/>
          </v:shape>
          <o:OLEObject Type="Embed" ProgID="Equation.DSMT4" ShapeID="_x0000_i1427" DrawAspect="Content" ObjectID="_1700414445" r:id="rId815"/>
        </w:object>
      </w:r>
      <w:r w:rsidRPr="00395FE0">
        <w:rPr>
          <w:sz w:val="28"/>
          <w:szCs w:val="28"/>
        </w:rPr>
        <w:t>.</w:t>
      </w:r>
    </w:p>
    <w:p w:rsidR="00B25065" w:rsidRPr="00395FE0" w:rsidRDefault="00B25065" w:rsidP="00395FE0">
      <w:pPr>
        <w:spacing w:line="360" w:lineRule="auto"/>
        <w:ind w:firstLine="709"/>
        <w:jc w:val="both"/>
        <w:rPr>
          <w:sz w:val="28"/>
          <w:szCs w:val="28"/>
        </w:rPr>
      </w:pPr>
      <w:r w:rsidRPr="00395FE0">
        <w:rPr>
          <w:sz w:val="28"/>
          <w:szCs w:val="28"/>
        </w:rPr>
        <w:t xml:space="preserve">Ввівши позначення для груп членів правої частини, що мають однаковий фізичний зміст, ми остаточно отримаємо рівняння для перенесення Рейнольдсових напруг: </w:t>
      </w:r>
    </w:p>
    <w:p w:rsidR="00B25065" w:rsidRPr="00395FE0" w:rsidRDefault="00B25065" w:rsidP="005365F0">
      <w:pPr>
        <w:spacing w:line="360" w:lineRule="auto"/>
        <w:ind w:firstLine="709"/>
        <w:jc w:val="center"/>
        <w:rPr>
          <w:sz w:val="28"/>
          <w:szCs w:val="28"/>
        </w:rPr>
      </w:pPr>
      <w:r w:rsidRPr="00395FE0">
        <w:rPr>
          <w:position w:val="-32"/>
          <w:sz w:val="28"/>
          <w:szCs w:val="28"/>
        </w:rPr>
        <w:object w:dxaOrig="3300" w:dyaOrig="700">
          <v:shape id="_x0000_i1428" type="#_x0000_t75" style="width:165pt;height:33.75pt" o:ole="">
            <v:imagedata r:id="rId816" o:title=""/>
          </v:shape>
          <o:OLEObject Type="Embed" ProgID="Equation.DSMT4" ShapeID="_x0000_i1428" DrawAspect="Content" ObjectID="_1700414446" r:id="rId817"/>
        </w:object>
      </w:r>
      <w:r w:rsidRPr="00395FE0">
        <w:rPr>
          <w:sz w:val="28"/>
          <w:szCs w:val="28"/>
        </w:rPr>
        <w:t>,</w:t>
      </w:r>
      <w:r w:rsidRPr="00395FE0">
        <w:rPr>
          <w:sz w:val="28"/>
          <w:szCs w:val="28"/>
        </w:rPr>
        <w:tab/>
      </w:r>
      <w:r w:rsidRPr="00395FE0">
        <w:rPr>
          <w:sz w:val="28"/>
          <w:szCs w:val="28"/>
        </w:rPr>
        <w:tab/>
      </w:r>
      <w:r w:rsidRPr="00395FE0">
        <w:rPr>
          <w:sz w:val="28"/>
          <w:szCs w:val="28"/>
        </w:rPr>
        <w:tab/>
      </w:r>
      <w:r w:rsidRPr="00395FE0">
        <w:rPr>
          <w:sz w:val="28"/>
          <w:szCs w:val="28"/>
        </w:rPr>
        <w:tab/>
        <w:t>(</w:t>
      </w:r>
      <w:r>
        <w:rPr>
          <w:sz w:val="28"/>
          <w:szCs w:val="28"/>
        </w:rPr>
        <w:t>2.</w:t>
      </w:r>
      <w:r w:rsidRPr="00395FE0">
        <w:rPr>
          <w:sz w:val="28"/>
          <w:szCs w:val="28"/>
        </w:rPr>
        <w:t>20)</w:t>
      </w:r>
    </w:p>
    <w:p w:rsidR="00B25065" w:rsidRPr="00395FE0" w:rsidRDefault="00B25065" w:rsidP="00395FE0">
      <w:pPr>
        <w:spacing w:line="360" w:lineRule="auto"/>
        <w:ind w:firstLine="709"/>
        <w:jc w:val="both"/>
        <w:rPr>
          <w:sz w:val="28"/>
          <w:szCs w:val="28"/>
        </w:rPr>
      </w:pPr>
      <w:r w:rsidRPr="00395FE0">
        <w:rPr>
          <w:sz w:val="28"/>
          <w:szCs w:val="28"/>
        </w:rPr>
        <w:t xml:space="preserve">де: </w:t>
      </w:r>
    </w:p>
    <w:p w:rsidR="00B25065" w:rsidRPr="00395FE0" w:rsidRDefault="00B25065" w:rsidP="00395FE0">
      <w:pPr>
        <w:spacing w:line="360" w:lineRule="auto"/>
        <w:ind w:firstLine="709"/>
        <w:jc w:val="both"/>
        <w:rPr>
          <w:sz w:val="28"/>
          <w:szCs w:val="28"/>
        </w:rPr>
      </w:pPr>
      <w:r w:rsidRPr="00395FE0">
        <w:rPr>
          <w:sz w:val="28"/>
          <w:szCs w:val="28"/>
        </w:rPr>
        <w:tab/>
      </w:r>
      <w:r w:rsidRPr="00395FE0">
        <w:rPr>
          <w:position w:val="-32"/>
          <w:sz w:val="28"/>
          <w:szCs w:val="28"/>
        </w:rPr>
        <w:object w:dxaOrig="4380" w:dyaOrig="700">
          <v:shape id="_x0000_i1429" type="#_x0000_t75" style="width:219pt;height:33.75pt" o:ole="">
            <v:imagedata r:id="rId818" o:title=""/>
          </v:shape>
          <o:OLEObject Type="Embed" ProgID="Equation.DSMT4" ShapeID="_x0000_i1429" DrawAspect="Content" ObjectID="_1700414447" r:id="rId819"/>
        </w:object>
      </w:r>
      <w:r w:rsidRPr="00395FE0">
        <w:rPr>
          <w:sz w:val="28"/>
          <w:szCs w:val="28"/>
        </w:rPr>
        <w:t>;</w:t>
      </w:r>
    </w:p>
    <w:p w:rsidR="00B25065" w:rsidRPr="00395FE0" w:rsidRDefault="00B25065" w:rsidP="00395FE0">
      <w:pPr>
        <w:spacing w:line="360" w:lineRule="auto"/>
        <w:ind w:firstLine="709"/>
        <w:jc w:val="both"/>
        <w:rPr>
          <w:sz w:val="28"/>
          <w:szCs w:val="28"/>
        </w:rPr>
      </w:pPr>
      <w:r w:rsidRPr="00395FE0">
        <w:rPr>
          <w:sz w:val="28"/>
          <w:szCs w:val="28"/>
        </w:rPr>
        <w:tab/>
      </w:r>
      <w:r w:rsidRPr="00395FE0">
        <w:rPr>
          <w:position w:val="-32"/>
          <w:sz w:val="28"/>
          <w:szCs w:val="28"/>
        </w:rPr>
        <w:object w:dxaOrig="2060" w:dyaOrig="800">
          <v:shape id="_x0000_i1430" type="#_x0000_t75" style="width:102pt;height:39.75pt" o:ole="">
            <v:imagedata r:id="rId820" o:title=""/>
          </v:shape>
          <o:OLEObject Type="Embed" ProgID="Equation.DSMT4" ShapeID="_x0000_i1430" DrawAspect="Content" ObjectID="_1700414448" r:id="rId821"/>
        </w:object>
      </w:r>
      <w:r w:rsidRPr="00395FE0">
        <w:rPr>
          <w:sz w:val="28"/>
          <w:szCs w:val="28"/>
        </w:rPr>
        <w:t>;</w:t>
      </w:r>
    </w:p>
    <w:p w:rsidR="00B25065" w:rsidRPr="00395FE0" w:rsidRDefault="00B25065" w:rsidP="00395FE0">
      <w:pPr>
        <w:spacing w:line="360" w:lineRule="auto"/>
        <w:ind w:firstLine="709"/>
        <w:jc w:val="both"/>
        <w:rPr>
          <w:sz w:val="28"/>
          <w:szCs w:val="28"/>
        </w:rPr>
      </w:pPr>
      <w:r w:rsidRPr="00395FE0">
        <w:rPr>
          <w:sz w:val="28"/>
          <w:szCs w:val="28"/>
        </w:rPr>
        <w:tab/>
      </w:r>
      <w:r w:rsidRPr="00395FE0">
        <w:rPr>
          <w:position w:val="-32"/>
          <w:sz w:val="28"/>
          <w:szCs w:val="28"/>
        </w:rPr>
        <w:object w:dxaOrig="2500" w:dyaOrig="700">
          <v:shape id="_x0000_i1431" type="#_x0000_t75" style="width:120.75pt;height:33.75pt" o:ole="">
            <v:imagedata r:id="rId822" o:title=""/>
          </v:shape>
          <o:OLEObject Type="Embed" ProgID="Equation.DSMT4" ShapeID="_x0000_i1431" DrawAspect="Content" ObjectID="_1700414449" r:id="rId823"/>
        </w:object>
      </w:r>
      <w:r w:rsidRPr="00395FE0">
        <w:rPr>
          <w:sz w:val="28"/>
          <w:szCs w:val="28"/>
        </w:rPr>
        <w:t>;</w:t>
      </w:r>
    </w:p>
    <w:p w:rsidR="00B25065" w:rsidRPr="00395FE0" w:rsidRDefault="00B25065" w:rsidP="00395FE0">
      <w:pPr>
        <w:spacing w:line="360" w:lineRule="auto"/>
        <w:ind w:firstLine="709"/>
        <w:jc w:val="both"/>
        <w:rPr>
          <w:sz w:val="28"/>
          <w:szCs w:val="28"/>
        </w:rPr>
      </w:pPr>
      <w:r w:rsidRPr="00395FE0">
        <w:rPr>
          <w:sz w:val="28"/>
          <w:szCs w:val="28"/>
        </w:rPr>
        <w:tab/>
      </w:r>
      <w:r w:rsidRPr="00395FE0">
        <w:rPr>
          <w:position w:val="-32"/>
          <w:sz w:val="28"/>
          <w:szCs w:val="28"/>
        </w:rPr>
        <w:object w:dxaOrig="1579" w:dyaOrig="760">
          <v:shape id="_x0000_i1432" type="#_x0000_t75" style="width:77.25pt;height:38.25pt" o:ole="">
            <v:imagedata r:id="rId824" o:title=""/>
          </v:shape>
          <o:OLEObject Type="Embed" ProgID="Equation.DSMT4" ShapeID="_x0000_i1432" DrawAspect="Content" ObjectID="_1700414450" r:id="rId825"/>
        </w:object>
      </w:r>
      <w:r w:rsidRPr="00395FE0">
        <w:rPr>
          <w:sz w:val="28"/>
          <w:szCs w:val="28"/>
        </w:rPr>
        <w:t>.</w:t>
      </w:r>
    </w:p>
    <w:p w:rsidR="00B25065" w:rsidRPr="00395FE0" w:rsidRDefault="00B25065" w:rsidP="00395FE0">
      <w:pPr>
        <w:spacing w:line="360" w:lineRule="auto"/>
        <w:ind w:firstLine="709"/>
        <w:jc w:val="both"/>
        <w:rPr>
          <w:sz w:val="28"/>
          <w:szCs w:val="28"/>
        </w:rPr>
      </w:pPr>
      <w:r w:rsidRPr="00395FE0">
        <w:rPr>
          <w:position w:val="-12"/>
          <w:sz w:val="28"/>
          <w:szCs w:val="28"/>
        </w:rPr>
        <w:object w:dxaOrig="360" w:dyaOrig="360">
          <v:shape id="_x0000_i1433" type="#_x0000_t75" style="width:18.75pt;height:18.75pt" o:ole="">
            <v:imagedata r:id="rId826" o:title=""/>
          </v:shape>
          <o:OLEObject Type="Embed" ProgID="Equation.DSMT4" ShapeID="_x0000_i1433" DrawAspect="Content" ObjectID="_1700414451" r:id="rId827"/>
        </w:object>
      </w:r>
      <w:r w:rsidRPr="00395FE0">
        <w:rPr>
          <w:sz w:val="28"/>
          <w:szCs w:val="28"/>
        </w:rPr>
        <w:t xml:space="preserve">- так званий дифузний член, обумовлений, по-перше, молекулярної дифузією, по-друге, турбулентним перемішуванням, шляхом взаємодії трьох складових пульсації швидкості і, по-третє, дифузією за допомогою наявності пульсацій тиску. </w:t>
      </w:r>
    </w:p>
    <w:p w:rsidR="00B25065" w:rsidRPr="00395FE0" w:rsidRDefault="00B25065" w:rsidP="00395FE0">
      <w:pPr>
        <w:spacing w:line="360" w:lineRule="auto"/>
        <w:ind w:firstLine="709"/>
        <w:jc w:val="both"/>
        <w:rPr>
          <w:sz w:val="28"/>
          <w:szCs w:val="28"/>
        </w:rPr>
      </w:pPr>
      <w:r w:rsidRPr="00395FE0">
        <w:rPr>
          <w:position w:val="-12"/>
          <w:sz w:val="28"/>
          <w:szCs w:val="28"/>
        </w:rPr>
        <w:object w:dxaOrig="340" w:dyaOrig="360">
          <v:shape id="_x0000_i1434" type="#_x0000_t75" style="width:16.5pt;height:18.75pt" o:ole="">
            <v:imagedata r:id="rId828" o:title=""/>
          </v:shape>
          <o:OLEObject Type="Embed" ProgID="Equation.DSMT4" ShapeID="_x0000_i1434" DrawAspect="Content" ObjectID="_1700414452" r:id="rId829"/>
        </w:object>
      </w:r>
      <w:r w:rsidRPr="00395FE0">
        <w:rPr>
          <w:sz w:val="28"/>
          <w:szCs w:val="28"/>
        </w:rPr>
        <w:t xml:space="preserve"> - так званий член перерозподілу, що описує обмін енергією між окремими компонентами тензора напружень Рейнольдса, під впливом пульсацій тиску.</w:t>
      </w:r>
    </w:p>
    <w:p w:rsidR="00B25065" w:rsidRPr="00395FE0" w:rsidRDefault="00B25065" w:rsidP="00395FE0">
      <w:pPr>
        <w:spacing w:line="360" w:lineRule="auto"/>
        <w:ind w:firstLine="709"/>
        <w:jc w:val="both"/>
        <w:rPr>
          <w:sz w:val="28"/>
          <w:szCs w:val="28"/>
        </w:rPr>
      </w:pPr>
      <w:r w:rsidRPr="00395FE0">
        <w:rPr>
          <w:position w:val="-12"/>
          <w:sz w:val="28"/>
          <w:szCs w:val="28"/>
        </w:rPr>
        <w:object w:dxaOrig="300" w:dyaOrig="360">
          <v:shape id="_x0000_i1435" type="#_x0000_t75" style="width:15pt;height:18.75pt" o:ole="">
            <v:imagedata r:id="rId830" o:title=""/>
          </v:shape>
          <o:OLEObject Type="Embed" ProgID="Equation.DSMT4" ShapeID="_x0000_i1435" DrawAspect="Content" ObjectID="_1700414453" r:id="rId831"/>
        </w:object>
      </w:r>
      <w:r w:rsidRPr="00395FE0">
        <w:rPr>
          <w:sz w:val="28"/>
          <w:szCs w:val="28"/>
        </w:rPr>
        <w:t xml:space="preserve"> - так званий член генерації турбулентності, що характеризує перенесення енергії від усередненого руху до пульсаційного.</w:t>
      </w:r>
    </w:p>
    <w:p w:rsidR="00B25065" w:rsidRPr="00395FE0" w:rsidRDefault="00B25065" w:rsidP="00395FE0">
      <w:pPr>
        <w:spacing w:line="360" w:lineRule="auto"/>
        <w:ind w:firstLine="709"/>
        <w:jc w:val="both"/>
        <w:rPr>
          <w:sz w:val="28"/>
          <w:szCs w:val="28"/>
        </w:rPr>
      </w:pPr>
      <w:r w:rsidRPr="00395FE0">
        <w:rPr>
          <w:position w:val="-12"/>
          <w:sz w:val="28"/>
          <w:szCs w:val="28"/>
        </w:rPr>
        <w:object w:dxaOrig="300" w:dyaOrig="360">
          <v:shape id="_x0000_i1436" type="#_x0000_t75" style="width:15pt;height:18.75pt" o:ole="">
            <v:imagedata r:id="rId832" o:title=""/>
          </v:shape>
          <o:OLEObject Type="Embed" ProgID="Equation.DSMT4" ShapeID="_x0000_i1436" DrawAspect="Content" ObjectID="_1700414454" r:id="rId833"/>
        </w:object>
      </w:r>
      <w:r w:rsidRPr="00395FE0">
        <w:rPr>
          <w:sz w:val="28"/>
          <w:szCs w:val="28"/>
        </w:rPr>
        <w:t xml:space="preserve"> - так званий дисипативний член, що характеризує перетворення енергії, підведеної до пульсуючому течією, в теплоту.</w:t>
      </w:r>
    </w:p>
    <w:p w:rsidR="00B25065" w:rsidRPr="00395FE0" w:rsidRDefault="00B25065" w:rsidP="00395FE0">
      <w:pPr>
        <w:spacing w:line="360" w:lineRule="auto"/>
        <w:ind w:firstLine="709"/>
        <w:jc w:val="both"/>
        <w:rPr>
          <w:sz w:val="28"/>
          <w:szCs w:val="28"/>
        </w:rPr>
      </w:pPr>
      <w:r w:rsidRPr="00395FE0">
        <w:rPr>
          <w:sz w:val="28"/>
          <w:szCs w:val="28"/>
        </w:rPr>
        <w:t>Аналіз отриманих рівнянь говорить про те, що в їх правій частині з’являються нові невідомі, в тому числі кореляції третього порядку (</w:t>
      </w:r>
      <w:r w:rsidRPr="00395FE0">
        <w:rPr>
          <w:position w:val="-14"/>
          <w:sz w:val="28"/>
          <w:szCs w:val="28"/>
        </w:rPr>
        <w:object w:dxaOrig="800" w:dyaOrig="499">
          <v:shape id="_x0000_i1437" type="#_x0000_t75" style="width:39.75pt;height:24.75pt" o:ole="">
            <v:imagedata r:id="rId834" o:title=""/>
          </v:shape>
          <o:OLEObject Type="Embed" ProgID="Equation.DSMT4" ShapeID="_x0000_i1437" DrawAspect="Content" ObjectID="_1700414455" r:id="rId835"/>
        </w:object>
      </w:r>
      <w:r w:rsidRPr="00395FE0">
        <w:rPr>
          <w:sz w:val="28"/>
          <w:szCs w:val="28"/>
        </w:rPr>
        <w:t xml:space="preserve">), тому отримана нами нова система з 10-ти рівнянь (3 рівняння Рейнольдса, 1 рівняння нерозривності, 6 рівнянь для Рейнольдсових напруг) залишатиметься незамкнутою. Висновок рівняння для кореляції більш високого порядку, з рівняння для Рейнольдсових напруг, тягне за </w:t>
      </w:r>
      <w:r w:rsidRPr="00395FE0">
        <w:rPr>
          <w:sz w:val="28"/>
          <w:szCs w:val="28"/>
        </w:rPr>
        <w:lastRenderedPageBreak/>
        <w:t>собою появу кореляцій більш високого порядку (</w:t>
      </w:r>
      <w:r w:rsidRPr="00395FE0">
        <w:rPr>
          <w:position w:val="-6"/>
          <w:sz w:val="28"/>
          <w:szCs w:val="28"/>
        </w:rPr>
        <w:object w:dxaOrig="940" w:dyaOrig="279">
          <v:shape id="_x0000_i1438" type="#_x0000_t75" style="width:46.5pt;height:13.5pt" o:ole="">
            <v:imagedata r:id="rId836" o:title=""/>
          </v:shape>
          <o:OLEObject Type="Embed" ProgID="Equation.DSMT4" ShapeID="_x0000_i1438" DrawAspect="Content" ObjectID="_1700414456" r:id="rId837"/>
        </w:object>
      </w:r>
      <w:r w:rsidRPr="00395FE0">
        <w:rPr>
          <w:sz w:val="28"/>
          <w:szCs w:val="28"/>
        </w:rPr>
        <w:t xml:space="preserve">). Тому, для того щоб замкнути систему рівнянь Рейнольдса диференціальними рівняннями перенесення характеристик турбулентності, зазвичай обмежуються рівняннями для кореляції другого порядку або пов’язаних з ними величинами. І таку систему доповнюють рівнянь називають </w:t>
      </w:r>
      <w:r w:rsidRPr="00395FE0">
        <w:rPr>
          <w:b/>
          <w:sz w:val="28"/>
          <w:szCs w:val="28"/>
        </w:rPr>
        <w:t>моделями другого порядку</w:t>
      </w:r>
      <w:r w:rsidRPr="00395FE0">
        <w:rPr>
          <w:sz w:val="28"/>
          <w:szCs w:val="28"/>
        </w:rPr>
        <w:t xml:space="preserve">. Для того, що б замкнути систему рівнянь з моделями другого порядку, необхідно, невідомі члени в правій частині доповнити рівняннями, які необхідно відповідним чином моделювати – використовувати емпіричні дані і ряд передумов. Процес моделювання членів таких моделей, являє собою заміну невідомих членів правої частини, більш простими виразами, які містять емпіричні коефіцієнти. </w:t>
      </w:r>
    </w:p>
    <w:p w:rsidR="00B25065" w:rsidRDefault="00B25065" w:rsidP="00395FE0">
      <w:pPr>
        <w:spacing w:line="360" w:lineRule="auto"/>
        <w:ind w:firstLine="709"/>
        <w:jc w:val="both"/>
        <w:rPr>
          <w:sz w:val="28"/>
          <w:szCs w:val="28"/>
        </w:rPr>
      </w:pPr>
    </w:p>
    <w:p w:rsidR="00B25065" w:rsidRPr="00395FE0" w:rsidRDefault="00B25065" w:rsidP="00374F58">
      <w:pPr>
        <w:pStyle w:val="2"/>
        <w:numPr>
          <w:ilvl w:val="1"/>
          <w:numId w:val="2"/>
        </w:numPr>
        <w:spacing w:before="0" w:after="0" w:line="360" w:lineRule="auto"/>
        <w:jc w:val="both"/>
        <w:rPr>
          <w:rFonts w:ascii="Times New Roman" w:hAnsi="Times New Roman" w:cs="Times New Roman"/>
          <w:i w:val="0"/>
        </w:rPr>
      </w:pPr>
      <w:bookmarkStart w:id="33" w:name="_Toc86253262"/>
      <w:r w:rsidRPr="00374F58">
        <w:rPr>
          <w:rFonts w:ascii="Times New Roman" w:hAnsi="Times New Roman" w:cs="Times New Roman"/>
          <w:i w:val="0"/>
        </w:rPr>
        <w:t>Рівняння для перенесення кінетичної енергії турбулентних пульсацій</w:t>
      </w:r>
      <w:bookmarkEnd w:id="33"/>
    </w:p>
    <w:p w:rsidR="00B25065" w:rsidRDefault="00B25065" w:rsidP="00395FE0">
      <w:pPr>
        <w:spacing w:line="360" w:lineRule="auto"/>
        <w:ind w:firstLine="709"/>
        <w:jc w:val="both"/>
        <w:rPr>
          <w:sz w:val="28"/>
          <w:szCs w:val="28"/>
        </w:rPr>
      </w:pPr>
    </w:p>
    <w:p w:rsidR="00B25065" w:rsidRPr="00395FE0" w:rsidRDefault="00B25065" w:rsidP="005365F0">
      <w:pPr>
        <w:spacing w:line="360" w:lineRule="auto"/>
        <w:ind w:firstLine="709"/>
        <w:jc w:val="center"/>
        <w:rPr>
          <w:sz w:val="28"/>
          <w:szCs w:val="28"/>
        </w:rPr>
      </w:pPr>
      <w:r w:rsidRPr="00395FE0">
        <w:rPr>
          <w:position w:val="-24"/>
          <w:sz w:val="28"/>
          <w:szCs w:val="28"/>
        </w:rPr>
        <w:object w:dxaOrig="920" w:dyaOrig="620">
          <v:shape id="_x0000_i1439" type="#_x0000_t75" style="width:45.75pt;height:30.75pt" o:ole="">
            <v:imagedata r:id="rId838" o:title=""/>
          </v:shape>
          <o:OLEObject Type="Embed" ProgID="Equation.DSMT4" ShapeID="_x0000_i1439" DrawAspect="Content" ObjectID="_1700414457" r:id="rId839"/>
        </w:object>
      </w:r>
      <w:r w:rsidRPr="00395FE0">
        <w:rPr>
          <w:sz w:val="28"/>
          <w:szCs w:val="28"/>
        </w:rPr>
        <w:t>,</w:t>
      </w:r>
      <w:r w:rsidRPr="00395FE0">
        <w:rPr>
          <w:position w:val="-24"/>
          <w:sz w:val="28"/>
          <w:szCs w:val="28"/>
        </w:rPr>
        <w:object w:dxaOrig="1900" w:dyaOrig="620">
          <v:shape id="_x0000_i1440" type="#_x0000_t75" style="width:95.25pt;height:30.75pt" o:ole="">
            <v:imagedata r:id="rId840" o:title=""/>
          </v:shape>
          <o:OLEObject Type="Embed" ProgID="Equation.DSMT4" ShapeID="_x0000_i1440" DrawAspect="Content" ObjectID="_1700414458" r:id="rId841"/>
        </w:object>
      </w:r>
      <w:r w:rsidRPr="00395FE0">
        <w:rPr>
          <w:sz w:val="28"/>
          <w:szCs w:val="28"/>
        </w:rPr>
        <w:t>;</w:t>
      </w:r>
    </w:p>
    <w:p w:rsidR="00B25065" w:rsidRPr="00395FE0" w:rsidRDefault="00B25065" w:rsidP="00395FE0">
      <w:pPr>
        <w:spacing w:line="360" w:lineRule="auto"/>
        <w:ind w:firstLine="709"/>
        <w:jc w:val="both"/>
        <w:rPr>
          <w:sz w:val="28"/>
          <w:szCs w:val="28"/>
        </w:rPr>
      </w:pPr>
      <w:r w:rsidRPr="00395FE0">
        <w:rPr>
          <w:sz w:val="28"/>
          <w:szCs w:val="28"/>
        </w:rPr>
        <w:t>Диференціальне рівняння для кінетичної енергії турбулентних пульсацій, дуже часто використовується як одне і доповнюють до рівнянь в моделях другого порядку. Це рівняння є окремим випадком рівняння для перенесення Рейнольдсових напруг (</w:t>
      </w:r>
      <w:r>
        <w:rPr>
          <w:sz w:val="28"/>
          <w:szCs w:val="28"/>
        </w:rPr>
        <w:t>2.</w:t>
      </w:r>
      <w:r w:rsidRPr="00395FE0">
        <w:rPr>
          <w:sz w:val="28"/>
          <w:szCs w:val="28"/>
        </w:rPr>
        <w:t>19). Якщо в рівнянні (</w:t>
      </w:r>
      <w:r>
        <w:rPr>
          <w:sz w:val="28"/>
          <w:szCs w:val="28"/>
        </w:rPr>
        <w:t>2.</w:t>
      </w:r>
      <w:r w:rsidRPr="00395FE0">
        <w:rPr>
          <w:sz w:val="28"/>
          <w:szCs w:val="28"/>
        </w:rPr>
        <w:t xml:space="preserve">19) індекс </w:t>
      </w:r>
      <w:r w:rsidRPr="00395FE0">
        <w:rPr>
          <w:position w:val="-6"/>
          <w:sz w:val="28"/>
          <w:szCs w:val="28"/>
        </w:rPr>
        <w:object w:dxaOrig="139" w:dyaOrig="260">
          <v:shape id="_x0000_i1441" type="#_x0000_t75" style="width:6.75pt;height:12pt" o:ole="">
            <v:imagedata r:id="rId842" o:title=""/>
          </v:shape>
          <o:OLEObject Type="Embed" ProgID="Equation.DSMT4" ShapeID="_x0000_i1441" DrawAspect="Content" ObjectID="_1700414459" r:id="rId843"/>
        </w:object>
      </w:r>
      <w:r w:rsidRPr="00395FE0">
        <w:rPr>
          <w:sz w:val="28"/>
          <w:szCs w:val="28"/>
        </w:rPr>
        <w:t xml:space="preserve"> замінити на індекс </w:t>
      </w:r>
      <w:r w:rsidRPr="00395FE0">
        <w:rPr>
          <w:position w:val="-6"/>
          <w:sz w:val="28"/>
          <w:szCs w:val="28"/>
        </w:rPr>
        <w:object w:dxaOrig="200" w:dyaOrig="279">
          <v:shape id="_x0000_i1442" type="#_x0000_t75" style="width:9.75pt;height:13.5pt" o:ole="">
            <v:imagedata r:id="rId844" o:title=""/>
          </v:shape>
          <o:OLEObject Type="Embed" ProgID="Equation.DSMT4" ShapeID="_x0000_i1442" DrawAspect="Content" ObjectID="_1700414460" r:id="rId845"/>
        </w:object>
      </w:r>
      <w:r w:rsidRPr="00395FE0">
        <w:rPr>
          <w:sz w:val="28"/>
          <w:szCs w:val="28"/>
        </w:rPr>
        <w:t>, підсумувати по всіх і помножити обидві частини на ½, то в результаті ми будемо мати такі формули:</w:t>
      </w:r>
    </w:p>
    <w:p w:rsidR="00B25065" w:rsidRPr="00395FE0" w:rsidRDefault="00B25065" w:rsidP="005365F0">
      <w:pPr>
        <w:spacing w:line="360" w:lineRule="auto"/>
        <w:jc w:val="right"/>
        <w:rPr>
          <w:sz w:val="28"/>
          <w:szCs w:val="28"/>
        </w:rPr>
      </w:pPr>
      <w:r w:rsidRPr="00395FE0">
        <w:rPr>
          <w:position w:val="-72"/>
          <w:sz w:val="28"/>
          <w:szCs w:val="28"/>
        </w:rPr>
        <w:object w:dxaOrig="7960" w:dyaOrig="1560">
          <v:shape id="_x0000_i1443" type="#_x0000_t75" style="width:393.75pt;height:77.25pt" o:ole="">
            <v:imagedata r:id="rId846" o:title=""/>
          </v:shape>
          <o:OLEObject Type="Embed" ProgID="Equation.DSMT4" ShapeID="_x0000_i1443" DrawAspect="Content" ObjectID="_1700414461" r:id="rId847"/>
        </w:object>
      </w:r>
      <w:r w:rsidRPr="00395FE0">
        <w:rPr>
          <w:sz w:val="28"/>
          <w:szCs w:val="28"/>
        </w:rPr>
        <w:t>(</w:t>
      </w:r>
      <w:r>
        <w:rPr>
          <w:sz w:val="28"/>
          <w:szCs w:val="28"/>
        </w:rPr>
        <w:t>2.</w:t>
      </w:r>
      <w:r w:rsidRPr="00395FE0">
        <w:rPr>
          <w:sz w:val="28"/>
          <w:szCs w:val="28"/>
        </w:rPr>
        <w:t>21)</w:t>
      </w:r>
    </w:p>
    <w:p w:rsidR="00B25065" w:rsidRPr="00395FE0" w:rsidRDefault="00B25065" w:rsidP="005365F0">
      <w:pPr>
        <w:spacing w:line="360" w:lineRule="auto"/>
        <w:ind w:firstLine="709"/>
        <w:jc w:val="right"/>
        <w:rPr>
          <w:sz w:val="28"/>
          <w:szCs w:val="28"/>
        </w:rPr>
      </w:pPr>
      <w:r w:rsidRPr="00395FE0">
        <w:rPr>
          <w:position w:val="-34"/>
          <w:sz w:val="28"/>
          <w:szCs w:val="28"/>
        </w:rPr>
        <w:object w:dxaOrig="6780" w:dyaOrig="900">
          <v:shape id="_x0000_i1444" type="#_x0000_t75" style="width:339pt;height:45pt" o:ole="">
            <v:imagedata r:id="rId848" o:title=""/>
          </v:shape>
          <o:OLEObject Type="Embed" ProgID="Equation.DSMT4" ShapeID="_x0000_i1444" DrawAspect="Content" ObjectID="_1700414462" r:id="rId849"/>
        </w:object>
      </w:r>
      <w:r w:rsidRPr="00395FE0">
        <w:rPr>
          <w:sz w:val="28"/>
          <w:szCs w:val="28"/>
        </w:rPr>
        <w:tab/>
        <w:t xml:space="preserve"> (</w:t>
      </w:r>
      <w:r>
        <w:rPr>
          <w:sz w:val="28"/>
          <w:szCs w:val="28"/>
        </w:rPr>
        <w:t>2.</w:t>
      </w:r>
      <w:r w:rsidRPr="00395FE0">
        <w:rPr>
          <w:sz w:val="28"/>
          <w:szCs w:val="28"/>
        </w:rPr>
        <w:t>22)</w:t>
      </w:r>
    </w:p>
    <w:p w:rsidR="00B25065" w:rsidRPr="00395FE0" w:rsidRDefault="00B25065" w:rsidP="00395FE0">
      <w:pPr>
        <w:spacing w:line="360" w:lineRule="auto"/>
        <w:ind w:firstLine="709"/>
        <w:jc w:val="both"/>
        <w:rPr>
          <w:sz w:val="28"/>
          <w:szCs w:val="28"/>
        </w:rPr>
      </w:pPr>
      <w:r w:rsidRPr="00395FE0">
        <w:rPr>
          <w:sz w:val="28"/>
          <w:szCs w:val="28"/>
        </w:rPr>
        <w:t>Введемо позначення для відповідних груп членів отримаємо:</w:t>
      </w:r>
    </w:p>
    <w:p w:rsidR="00B25065" w:rsidRPr="00395FE0" w:rsidRDefault="00B25065" w:rsidP="005365F0">
      <w:pPr>
        <w:spacing w:line="360" w:lineRule="auto"/>
        <w:ind w:firstLine="709"/>
        <w:jc w:val="right"/>
        <w:rPr>
          <w:sz w:val="28"/>
          <w:szCs w:val="28"/>
        </w:rPr>
      </w:pPr>
      <w:r w:rsidRPr="00395FE0">
        <w:rPr>
          <w:position w:val="-32"/>
          <w:sz w:val="28"/>
          <w:szCs w:val="28"/>
        </w:rPr>
        <w:object w:dxaOrig="2200" w:dyaOrig="700">
          <v:shape id="_x0000_i1445" type="#_x0000_t75" style="width:108.75pt;height:33.75pt" o:ole="">
            <v:imagedata r:id="rId850" o:title=""/>
          </v:shape>
          <o:OLEObject Type="Embed" ProgID="Equation.DSMT4" ShapeID="_x0000_i1445" DrawAspect="Content" ObjectID="_1700414463" r:id="rId851"/>
        </w:object>
      </w:r>
      <w:r w:rsidRPr="00395FE0">
        <w:rPr>
          <w:sz w:val="28"/>
          <w:szCs w:val="28"/>
        </w:rPr>
        <w:t>,</w:t>
      </w:r>
      <w:r w:rsidRPr="00395FE0">
        <w:rPr>
          <w:sz w:val="28"/>
          <w:szCs w:val="28"/>
        </w:rPr>
        <w:tab/>
      </w:r>
      <w:r w:rsidRPr="00395FE0">
        <w:rPr>
          <w:sz w:val="28"/>
          <w:szCs w:val="28"/>
        </w:rPr>
        <w:tab/>
      </w:r>
      <w:r w:rsidRPr="00395FE0">
        <w:rPr>
          <w:sz w:val="28"/>
          <w:szCs w:val="28"/>
        </w:rPr>
        <w:tab/>
      </w:r>
      <w:r w:rsidRPr="00395FE0">
        <w:rPr>
          <w:sz w:val="28"/>
          <w:szCs w:val="28"/>
        </w:rPr>
        <w:tab/>
      </w:r>
      <w:r w:rsidRPr="00395FE0">
        <w:rPr>
          <w:sz w:val="28"/>
          <w:szCs w:val="28"/>
        </w:rPr>
        <w:tab/>
        <w:t xml:space="preserve"> (</w:t>
      </w:r>
      <w:r>
        <w:rPr>
          <w:sz w:val="28"/>
          <w:szCs w:val="28"/>
        </w:rPr>
        <w:t>2.</w:t>
      </w:r>
      <w:r w:rsidRPr="00395FE0">
        <w:rPr>
          <w:sz w:val="28"/>
          <w:szCs w:val="28"/>
        </w:rPr>
        <w:t>23)</w:t>
      </w:r>
    </w:p>
    <w:p w:rsidR="00B25065" w:rsidRPr="00395FE0" w:rsidRDefault="00B25065" w:rsidP="00395FE0">
      <w:pPr>
        <w:spacing w:line="360" w:lineRule="auto"/>
        <w:ind w:firstLine="709"/>
        <w:jc w:val="both"/>
        <w:rPr>
          <w:sz w:val="28"/>
          <w:szCs w:val="28"/>
        </w:rPr>
      </w:pPr>
      <w:r w:rsidRPr="00395FE0">
        <w:rPr>
          <w:sz w:val="28"/>
          <w:szCs w:val="28"/>
        </w:rPr>
        <w:t xml:space="preserve">де </w:t>
      </w:r>
    </w:p>
    <w:p w:rsidR="00B25065" w:rsidRPr="00395FE0" w:rsidRDefault="00B25065" w:rsidP="00395FE0">
      <w:pPr>
        <w:spacing w:line="360" w:lineRule="auto"/>
        <w:ind w:firstLine="709"/>
        <w:jc w:val="both"/>
        <w:rPr>
          <w:sz w:val="28"/>
          <w:szCs w:val="28"/>
        </w:rPr>
      </w:pPr>
      <w:r w:rsidRPr="00395FE0">
        <w:rPr>
          <w:position w:val="-32"/>
          <w:sz w:val="28"/>
          <w:szCs w:val="28"/>
        </w:rPr>
        <w:object w:dxaOrig="3379" w:dyaOrig="700">
          <v:shape id="_x0000_i1446" type="#_x0000_t75" style="width:167.25pt;height:33.75pt" o:ole="">
            <v:imagedata r:id="rId852" o:title=""/>
          </v:shape>
          <o:OLEObject Type="Embed" ProgID="Equation.DSMT4" ShapeID="_x0000_i1446" DrawAspect="Content" ObjectID="_1700414464" r:id="rId853"/>
        </w:object>
      </w:r>
    </w:p>
    <w:p w:rsidR="00B25065" w:rsidRPr="00395FE0" w:rsidRDefault="00B25065" w:rsidP="00395FE0">
      <w:pPr>
        <w:spacing w:line="360" w:lineRule="auto"/>
        <w:ind w:firstLine="709"/>
        <w:jc w:val="both"/>
        <w:rPr>
          <w:sz w:val="28"/>
          <w:szCs w:val="28"/>
        </w:rPr>
      </w:pPr>
      <w:r w:rsidRPr="00395FE0">
        <w:rPr>
          <w:position w:val="-32"/>
          <w:sz w:val="28"/>
          <w:szCs w:val="28"/>
        </w:rPr>
        <w:object w:dxaOrig="1480" w:dyaOrig="700">
          <v:shape id="_x0000_i1447" type="#_x0000_t75" style="width:75.75pt;height:33.75pt" o:ole="">
            <v:imagedata r:id="rId854" o:title=""/>
          </v:shape>
          <o:OLEObject Type="Embed" ProgID="Equation.DSMT4" ShapeID="_x0000_i1447" DrawAspect="Content" ObjectID="_1700414465" r:id="rId855"/>
        </w:object>
      </w:r>
    </w:p>
    <w:p w:rsidR="00B25065" w:rsidRPr="00395FE0" w:rsidRDefault="00B25065" w:rsidP="00395FE0">
      <w:pPr>
        <w:spacing w:line="360" w:lineRule="auto"/>
        <w:ind w:firstLine="709"/>
        <w:jc w:val="both"/>
        <w:rPr>
          <w:sz w:val="28"/>
          <w:szCs w:val="28"/>
        </w:rPr>
      </w:pPr>
      <w:r w:rsidRPr="00395FE0">
        <w:rPr>
          <w:position w:val="-34"/>
          <w:sz w:val="28"/>
          <w:szCs w:val="28"/>
        </w:rPr>
        <w:object w:dxaOrig="1380" w:dyaOrig="900">
          <v:shape id="_x0000_i1448" type="#_x0000_t75" style="width:68.25pt;height:45pt" o:ole="">
            <v:imagedata r:id="rId856" o:title=""/>
          </v:shape>
          <o:OLEObject Type="Embed" ProgID="Equation.DSMT4" ShapeID="_x0000_i1448" DrawAspect="Content" ObjectID="_1700414466" r:id="rId857"/>
        </w:object>
      </w:r>
    </w:p>
    <w:p w:rsidR="00B25065" w:rsidRPr="00395FE0" w:rsidRDefault="00B25065" w:rsidP="00395FE0">
      <w:pPr>
        <w:spacing w:line="360" w:lineRule="auto"/>
        <w:ind w:firstLine="709"/>
        <w:jc w:val="both"/>
        <w:rPr>
          <w:sz w:val="28"/>
          <w:szCs w:val="28"/>
        </w:rPr>
      </w:pPr>
      <w:r w:rsidRPr="00395FE0">
        <w:rPr>
          <w:sz w:val="28"/>
          <w:szCs w:val="28"/>
        </w:rPr>
        <w:t>Так як з усіх рівнянь переносу характеристик турбулентності, рівняння для кінетичної енергії турбулентних пульсацій є найбільш фізичним, то зупинимося докладніше на характеристиці його членів.</w:t>
      </w:r>
    </w:p>
    <w:p w:rsidR="00B25065" w:rsidRPr="00395FE0" w:rsidRDefault="00B25065" w:rsidP="00395FE0">
      <w:pPr>
        <w:spacing w:line="360" w:lineRule="auto"/>
        <w:ind w:firstLine="709"/>
        <w:jc w:val="both"/>
        <w:rPr>
          <w:sz w:val="28"/>
          <w:szCs w:val="28"/>
        </w:rPr>
      </w:pPr>
      <w:r w:rsidRPr="00395FE0">
        <w:rPr>
          <w:sz w:val="28"/>
          <w:szCs w:val="28"/>
        </w:rPr>
        <w:t>Розглянемо зміст цих членів за допомогою аналізу течії в елементарному контрольному об’ємі.</w:t>
      </w:r>
    </w:p>
    <w:p w:rsidR="00B25065" w:rsidRDefault="009054D0" w:rsidP="005365F0">
      <w:pPr>
        <w:spacing w:line="360" w:lineRule="auto"/>
        <w:jc w:val="center"/>
        <w:rPr>
          <w:sz w:val="28"/>
          <w:szCs w:val="28"/>
        </w:rPr>
      </w:pPr>
      <w:r>
        <w:rPr>
          <w:noProof/>
          <w:sz w:val="28"/>
          <w:szCs w:val="28"/>
          <w:lang w:eastAsia="uk-UA"/>
        </w:rPr>
        <w:drawing>
          <wp:inline distT="0" distB="0" distL="0" distR="0">
            <wp:extent cx="5219065" cy="1950720"/>
            <wp:effectExtent l="0" t="0" r="635" b="0"/>
            <wp:docPr id="455" name="Рисунок 166" descr="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6" descr="33"/>
                    <pic:cNvPicPr>
                      <a:picLocks noChangeAspect="1" noChangeArrowheads="1"/>
                    </pic:cNvPicPr>
                  </pic:nvPicPr>
                  <pic:blipFill>
                    <a:blip r:embed="rId858">
                      <a:extLst>
                        <a:ext uri="{28A0092B-C50C-407E-A947-70E740481C1C}">
                          <a14:useLocalDpi xmlns:a14="http://schemas.microsoft.com/office/drawing/2010/main" val="0"/>
                        </a:ext>
                      </a:extLst>
                    </a:blip>
                    <a:srcRect/>
                    <a:stretch>
                      <a:fillRect/>
                    </a:stretch>
                  </pic:blipFill>
                  <pic:spPr bwMode="auto">
                    <a:xfrm>
                      <a:off x="0" y="0"/>
                      <a:ext cx="5219065" cy="1950720"/>
                    </a:xfrm>
                    <a:prstGeom prst="rect">
                      <a:avLst/>
                    </a:prstGeom>
                    <a:noFill/>
                    <a:ln>
                      <a:noFill/>
                    </a:ln>
                  </pic:spPr>
                </pic:pic>
              </a:graphicData>
            </a:graphic>
          </wp:inline>
        </w:drawing>
      </w:r>
    </w:p>
    <w:p w:rsidR="00B25065" w:rsidRPr="00D065E3" w:rsidRDefault="00B25065" w:rsidP="00780BB1">
      <w:pPr>
        <w:spacing w:line="360" w:lineRule="auto"/>
        <w:jc w:val="center"/>
        <w:rPr>
          <w:color w:val="000000"/>
        </w:rPr>
      </w:pPr>
      <w:r w:rsidRPr="00D065E3">
        <w:rPr>
          <w:i/>
          <w:sz w:val="26"/>
          <w:szCs w:val="26"/>
        </w:rPr>
        <w:t xml:space="preserve">Рисунок </w:t>
      </w:r>
      <w:r>
        <w:rPr>
          <w:i/>
          <w:sz w:val="26"/>
          <w:szCs w:val="26"/>
        </w:rPr>
        <w:t>2</w:t>
      </w:r>
      <w:r w:rsidRPr="00D065E3">
        <w:rPr>
          <w:i/>
          <w:sz w:val="26"/>
          <w:szCs w:val="26"/>
        </w:rPr>
        <w:t>.</w:t>
      </w:r>
      <w:r>
        <w:rPr>
          <w:i/>
          <w:sz w:val="26"/>
          <w:szCs w:val="26"/>
        </w:rPr>
        <w:t>1</w:t>
      </w:r>
      <w:r w:rsidRPr="00D065E3">
        <w:t xml:space="preserve"> –</w:t>
      </w:r>
      <w:r>
        <w:t xml:space="preserve"> Графічне відображення фізичного змісту складових рівняння переносу</w:t>
      </w:r>
    </w:p>
    <w:p w:rsidR="00B25065" w:rsidRPr="00395FE0" w:rsidRDefault="00B25065" w:rsidP="00780BB1">
      <w:pPr>
        <w:spacing w:line="360" w:lineRule="auto"/>
        <w:ind w:firstLine="709"/>
        <w:jc w:val="both"/>
        <w:rPr>
          <w:sz w:val="28"/>
          <w:szCs w:val="28"/>
        </w:rPr>
      </w:pPr>
      <w:r w:rsidRPr="00395FE0">
        <w:rPr>
          <w:sz w:val="28"/>
          <w:szCs w:val="28"/>
        </w:rPr>
        <w:t>Всі члени цього рівняння можна розглядати як величини відповідні витоків енергії або різниці потоків енергії всередину елементарного обсягу і з нього.</w:t>
      </w:r>
    </w:p>
    <w:p w:rsidR="00B25065" w:rsidRPr="00395FE0" w:rsidRDefault="00B25065" w:rsidP="00780BB1">
      <w:pPr>
        <w:spacing w:line="360" w:lineRule="auto"/>
        <w:ind w:firstLine="709"/>
        <w:jc w:val="both"/>
        <w:rPr>
          <w:sz w:val="28"/>
          <w:szCs w:val="28"/>
        </w:rPr>
      </w:pPr>
      <w:r w:rsidRPr="00395FE0">
        <w:rPr>
          <w:sz w:val="28"/>
          <w:szCs w:val="28"/>
        </w:rPr>
        <w:lastRenderedPageBreak/>
        <w:t>Кожен член визначає зміна кінетичної енергії турбулентних пульсацій внаслідок певних фізичних процесів.</w:t>
      </w:r>
    </w:p>
    <w:p w:rsidR="00B25065" w:rsidRPr="00395FE0" w:rsidRDefault="00B25065" w:rsidP="00395FE0">
      <w:pPr>
        <w:spacing w:line="360" w:lineRule="auto"/>
        <w:ind w:firstLine="709"/>
        <w:jc w:val="both"/>
        <w:rPr>
          <w:sz w:val="28"/>
          <w:szCs w:val="28"/>
        </w:rPr>
      </w:pPr>
      <w:r w:rsidRPr="00395FE0">
        <w:rPr>
          <w:sz w:val="28"/>
          <w:szCs w:val="28"/>
        </w:rPr>
        <w:t>1. ліва частина рівняння (</w:t>
      </w:r>
      <w:r>
        <w:rPr>
          <w:sz w:val="28"/>
          <w:szCs w:val="28"/>
        </w:rPr>
        <w:t>2.</w:t>
      </w:r>
      <w:r w:rsidRPr="00395FE0">
        <w:rPr>
          <w:sz w:val="28"/>
          <w:szCs w:val="28"/>
        </w:rPr>
        <w:t>22) є так званою адвекцію – повна зміна енергії турбулентності в елементарному обсязі, внаслідок перенесення її всередину осредненої течії (повна зміна енергії).</w:t>
      </w:r>
    </w:p>
    <w:p w:rsidR="00B25065" w:rsidRPr="00395FE0" w:rsidRDefault="00B25065" w:rsidP="00395FE0">
      <w:pPr>
        <w:spacing w:line="360" w:lineRule="auto"/>
        <w:ind w:firstLine="709"/>
        <w:jc w:val="both"/>
        <w:rPr>
          <w:sz w:val="28"/>
          <w:szCs w:val="28"/>
        </w:rPr>
      </w:pPr>
      <w:r w:rsidRPr="00395FE0">
        <w:rPr>
          <w:sz w:val="28"/>
          <w:szCs w:val="28"/>
        </w:rPr>
        <w:t>2. характеризує зміну енергії турбулентності обумовленої турбулентним перемішуванням або дифузією турбулентності, за допомогою взаємодії трьох компонент пульсації швидкості.</w:t>
      </w:r>
    </w:p>
    <w:p w:rsidR="00B25065" w:rsidRPr="00395FE0" w:rsidRDefault="00B25065" w:rsidP="00395FE0">
      <w:pPr>
        <w:spacing w:line="360" w:lineRule="auto"/>
        <w:ind w:firstLine="709"/>
        <w:jc w:val="both"/>
        <w:rPr>
          <w:sz w:val="28"/>
          <w:szCs w:val="28"/>
        </w:rPr>
      </w:pPr>
      <w:r w:rsidRPr="00395FE0">
        <w:rPr>
          <w:sz w:val="28"/>
          <w:szCs w:val="28"/>
        </w:rPr>
        <w:t>3. характеризує дифузію кінетичної енергії турбулентності за допомогою пульсації тиску.</w:t>
      </w:r>
    </w:p>
    <w:p w:rsidR="00B25065" w:rsidRPr="00395FE0" w:rsidRDefault="00B25065" w:rsidP="00395FE0">
      <w:pPr>
        <w:spacing w:line="360" w:lineRule="auto"/>
        <w:ind w:firstLine="709"/>
        <w:jc w:val="both"/>
        <w:rPr>
          <w:sz w:val="28"/>
          <w:szCs w:val="28"/>
        </w:rPr>
      </w:pPr>
      <w:r w:rsidRPr="00395FE0">
        <w:rPr>
          <w:sz w:val="28"/>
          <w:szCs w:val="28"/>
        </w:rPr>
        <w:t>4. характеризує перенесення енергії турбулентності внаслідок в’язкості або молекулярної дифузії кінетичної енергії турбулентності (цей член дуже малий і як правило їм нехтують).</w:t>
      </w:r>
    </w:p>
    <w:p w:rsidR="00B25065" w:rsidRPr="00395FE0" w:rsidRDefault="00B25065" w:rsidP="00395FE0">
      <w:pPr>
        <w:spacing w:line="360" w:lineRule="auto"/>
        <w:ind w:firstLine="709"/>
        <w:jc w:val="both"/>
        <w:rPr>
          <w:sz w:val="28"/>
          <w:szCs w:val="28"/>
        </w:rPr>
      </w:pPr>
      <w:r w:rsidRPr="00395FE0">
        <w:rPr>
          <w:sz w:val="28"/>
          <w:szCs w:val="28"/>
        </w:rPr>
        <w:t>Так як кожне з розглянутих доданків під номерами 2,3,4 може трактуватися як зміна або перенесення енергії турбулентності, внаслідок різного виду дифузії, то їх сума об’єднується як дифузний член.</w:t>
      </w:r>
    </w:p>
    <w:p w:rsidR="00B25065" w:rsidRPr="00395FE0" w:rsidRDefault="00B25065" w:rsidP="00395FE0">
      <w:pPr>
        <w:spacing w:line="360" w:lineRule="auto"/>
        <w:ind w:firstLine="709"/>
        <w:jc w:val="both"/>
        <w:rPr>
          <w:sz w:val="28"/>
          <w:szCs w:val="28"/>
        </w:rPr>
      </w:pPr>
      <w:r w:rsidRPr="00395FE0">
        <w:rPr>
          <w:sz w:val="28"/>
          <w:szCs w:val="28"/>
        </w:rPr>
        <w:t xml:space="preserve">5. </w:t>
      </w:r>
      <w:r w:rsidRPr="00395FE0">
        <w:rPr>
          <w:i/>
          <w:sz w:val="28"/>
          <w:szCs w:val="28"/>
        </w:rPr>
        <w:t>Р</w:t>
      </w:r>
      <w:r w:rsidRPr="00395FE0">
        <w:rPr>
          <w:sz w:val="28"/>
          <w:szCs w:val="28"/>
        </w:rPr>
        <w:t xml:space="preserve"> представляє енергію, що переходила від усередненого руху до турбулентним пульсаціям. Являє генерацію або породження, або джерело енергії турбулентності, в розглянутому елементарному об’ємі.</w:t>
      </w:r>
    </w:p>
    <w:p w:rsidR="00B25065" w:rsidRPr="00395FE0" w:rsidRDefault="00B25065" w:rsidP="00395FE0">
      <w:pPr>
        <w:spacing w:line="360" w:lineRule="auto"/>
        <w:ind w:firstLine="709"/>
        <w:jc w:val="both"/>
        <w:rPr>
          <w:sz w:val="28"/>
          <w:szCs w:val="28"/>
        </w:rPr>
      </w:pPr>
      <w:r w:rsidRPr="00395FE0">
        <w:rPr>
          <w:sz w:val="28"/>
          <w:szCs w:val="28"/>
        </w:rPr>
        <w:t>6. характеризує обмін енергією між турбулентним і молекулярним рухом, тобто, дисипації кінетичної енергії турбулентності у внутрішню (теплову), внаслідок в’язкості. Тобто представляє стік енергії турбулентності в розглянутому об’ємі. З теплофізичної точки зору, процес, який характеризується шостим членом, є джерелом теплової енергії і причиною аеродинамічного нагріву при великих швидкостях течії рідини.</w:t>
      </w:r>
    </w:p>
    <w:p w:rsidR="00B25065" w:rsidRPr="00395FE0" w:rsidRDefault="00B25065" w:rsidP="00395FE0">
      <w:pPr>
        <w:spacing w:line="360" w:lineRule="auto"/>
        <w:ind w:firstLine="709"/>
        <w:jc w:val="both"/>
        <w:rPr>
          <w:sz w:val="28"/>
          <w:szCs w:val="28"/>
        </w:rPr>
      </w:pPr>
      <w:r w:rsidRPr="00395FE0">
        <w:rPr>
          <w:sz w:val="28"/>
          <w:szCs w:val="28"/>
        </w:rPr>
        <w:t xml:space="preserve">Член перерозподілу </w:t>
      </w:r>
      <w:r w:rsidRPr="00395FE0">
        <w:rPr>
          <w:i/>
          <w:sz w:val="28"/>
          <w:szCs w:val="28"/>
          <w:lang w:val="en-US"/>
        </w:rPr>
        <w:t>R</w:t>
      </w:r>
      <w:r w:rsidRPr="00395FE0">
        <w:rPr>
          <w:sz w:val="28"/>
          <w:szCs w:val="28"/>
        </w:rPr>
        <w:t>, відсутній, так як він представляє енергію, передану від даної компоненти пульсації швидкості до інших. І в сумі, для всіх компонент пульсацій швидкості, ця енергія буде дорівнює нулю.</w:t>
      </w:r>
    </w:p>
    <w:p w:rsidR="00B25065" w:rsidRPr="00395FE0" w:rsidRDefault="00B25065" w:rsidP="00395FE0">
      <w:pPr>
        <w:spacing w:line="360" w:lineRule="auto"/>
        <w:ind w:firstLine="709"/>
        <w:jc w:val="both"/>
        <w:rPr>
          <w:sz w:val="28"/>
          <w:szCs w:val="28"/>
        </w:rPr>
      </w:pPr>
      <w:r w:rsidRPr="00395FE0">
        <w:rPr>
          <w:sz w:val="28"/>
          <w:szCs w:val="28"/>
        </w:rPr>
        <w:lastRenderedPageBreak/>
        <w:t xml:space="preserve">Використовують ще один вид цього рівняння, що відрізняється від розглянутого тим, що часто замість </w:t>
      </w:r>
      <w:r w:rsidRPr="00395FE0">
        <w:rPr>
          <w:position w:val="-12"/>
          <w:sz w:val="28"/>
          <w:szCs w:val="28"/>
        </w:rPr>
        <w:object w:dxaOrig="260" w:dyaOrig="360">
          <v:shape id="_x0000_i1449" type="#_x0000_t75" style="width:12pt;height:18.75pt" o:ole="">
            <v:imagedata r:id="rId859" o:title=""/>
          </v:shape>
          <o:OLEObject Type="Embed" ProgID="Equation.DSMT4" ShapeID="_x0000_i1449" DrawAspect="Content" ObjectID="_1700414467" r:id="rId860"/>
        </w:object>
      </w:r>
      <w:r w:rsidRPr="00395FE0">
        <w:rPr>
          <w:sz w:val="28"/>
          <w:szCs w:val="28"/>
        </w:rPr>
        <w:t xml:space="preserve"> (ізотропної дисипації), вводять в розгляд функцію або вираз істинної дисипації енергії турбулентних пульсацій (</w:t>
      </w:r>
      <w:r w:rsidRPr="00395FE0">
        <w:rPr>
          <w:position w:val="-6"/>
          <w:sz w:val="28"/>
          <w:szCs w:val="28"/>
        </w:rPr>
        <w:object w:dxaOrig="200" w:dyaOrig="220">
          <v:shape id="_x0000_i1450" type="#_x0000_t75" style="width:9.75pt;height:11.25pt" o:ole="">
            <v:imagedata r:id="rId861" o:title=""/>
          </v:shape>
          <o:OLEObject Type="Embed" ProgID="Equation.DSMT4" ShapeID="_x0000_i1450" DrawAspect="Content" ObjectID="_1700414468" r:id="rId862"/>
        </w:object>
      </w:r>
      <w:r w:rsidRPr="00395FE0">
        <w:rPr>
          <w:sz w:val="28"/>
          <w:szCs w:val="28"/>
        </w:rPr>
        <w:t>).</w:t>
      </w:r>
    </w:p>
    <w:p w:rsidR="00B25065" w:rsidRPr="00395FE0" w:rsidRDefault="00B25065" w:rsidP="005365F0">
      <w:pPr>
        <w:spacing w:line="360" w:lineRule="auto"/>
        <w:ind w:firstLine="709"/>
        <w:jc w:val="center"/>
        <w:rPr>
          <w:sz w:val="28"/>
          <w:szCs w:val="28"/>
        </w:rPr>
      </w:pPr>
      <w:r w:rsidRPr="00395FE0">
        <w:rPr>
          <w:position w:val="-34"/>
          <w:sz w:val="28"/>
          <w:szCs w:val="28"/>
        </w:rPr>
        <w:object w:dxaOrig="1939" w:dyaOrig="900">
          <v:shape id="_x0000_i1451" type="#_x0000_t75" style="width:95.25pt;height:45pt" o:ole="">
            <v:imagedata r:id="rId863" o:title=""/>
          </v:shape>
          <o:OLEObject Type="Embed" ProgID="Equation.DSMT4" ShapeID="_x0000_i1451" DrawAspect="Content" ObjectID="_1700414469" r:id="rId864"/>
        </w:object>
      </w:r>
    </w:p>
    <w:p w:rsidR="00B25065" w:rsidRPr="00395FE0" w:rsidRDefault="00B25065" w:rsidP="00395FE0">
      <w:pPr>
        <w:spacing w:line="360" w:lineRule="auto"/>
        <w:ind w:firstLine="709"/>
        <w:jc w:val="both"/>
        <w:rPr>
          <w:sz w:val="28"/>
          <w:szCs w:val="28"/>
        </w:rPr>
      </w:pPr>
      <w:r w:rsidRPr="00395FE0">
        <w:rPr>
          <w:sz w:val="28"/>
          <w:szCs w:val="28"/>
        </w:rPr>
        <w:t>Неважко показати, використовуючи рівняння нерозривності, що ці дві величини пов’язані наступним чином:</w:t>
      </w:r>
    </w:p>
    <w:p w:rsidR="00B25065" w:rsidRPr="00395FE0" w:rsidRDefault="00B25065" w:rsidP="005365F0">
      <w:pPr>
        <w:spacing w:line="360" w:lineRule="auto"/>
        <w:ind w:firstLine="709"/>
        <w:jc w:val="right"/>
        <w:rPr>
          <w:sz w:val="28"/>
          <w:szCs w:val="28"/>
        </w:rPr>
      </w:pPr>
      <w:r w:rsidRPr="00395FE0">
        <w:rPr>
          <w:position w:val="-34"/>
          <w:sz w:val="28"/>
          <w:szCs w:val="28"/>
        </w:rPr>
        <w:object w:dxaOrig="4740" w:dyaOrig="900">
          <v:shape id="_x0000_i1452" type="#_x0000_t75" style="width:237pt;height:45pt" o:ole="">
            <v:imagedata r:id="rId865" o:title=""/>
          </v:shape>
          <o:OLEObject Type="Embed" ProgID="Equation.DSMT4" ShapeID="_x0000_i1452" DrawAspect="Content" ObjectID="_1700414470" r:id="rId866"/>
        </w:object>
      </w:r>
      <w:r w:rsidRPr="00395FE0">
        <w:rPr>
          <w:sz w:val="28"/>
          <w:szCs w:val="28"/>
        </w:rPr>
        <w:tab/>
      </w:r>
      <w:r w:rsidRPr="00395FE0">
        <w:rPr>
          <w:sz w:val="28"/>
          <w:szCs w:val="28"/>
        </w:rPr>
        <w:tab/>
      </w:r>
      <w:r w:rsidRPr="00395FE0">
        <w:rPr>
          <w:sz w:val="28"/>
          <w:szCs w:val="28"/>
        </w:rPr>
        <w:tab/>
      </w:r>
      <w:r w:rsidRPr="00395FE0">
        <w:rPr>
          <w:sz w:val="28"/>
          <w:szCs w:val="28"/>
        </w:rPr>
        <w:tab/>
        <w:t xml:space="preserve"> (*)</w:t>
      </w:r>
    </w:p>
    <w:p w:rsidR="00B25065" w:rsidRPr="00395FE0" w:rsidRDefault="00B25065" w:rsidP="005365F0">
      <w:pPr>
        <w:spacing w:line="360" w:lineRule="auto"/>
        <w:ind w:firstLine="709"/>
        <w:jc w:val="right"/>
        <w:rPr>
          <w:sz w:val="28"/>
          <w:szCs w:val="28"/>
        </w:rPr>
      </w:pPr>
      <w:r w:rsidRPr="00395FE0">
        <w:rPr>
          <w:position w:val="-32"/>
          <w:sz w:val="28"/>
          <w:szCs w:val="28"/>
        </w:rPr>
        <w:object w:dxaOrig="2740" w:dyaOrig="760">
          <v:shape id="_x0000_i1453" type="#_x0000_t75" style="width:135.75pt;height:38.25pt" o:ole="">
            <v:imagedata r:id="rId867" o:title=""/>
          </v:shape>
          <o:OLEObject Type="Embed" ProgID="Equation.DSMT4" ShapeID="_x0000_i1453" DrawAspect="Content" ObjectID="_1700414471" r:id="rId868"/>
        </w:object>
      </w:r>
      <w:r w:rsidRPr="00395FE0">
        <w:rPr>
          <w:sz w:val="28"/>
          <w:szCs w:val="28"/>
        </w:rPr>
        <w:tab/>
      </w:r>
      <w:r w:rsidRPr="00395FE0">
        <w:rPr>
          <w:sz w:val="28"/>
          <w:szCs w:val="28"/>
        </w:rPr>
        <w:tab/>
      </w:r>
      <w:r w:rsidRPr="00395FE0">
        <w:rPr>
          <w:sz w:val="28"/>
          <w:szCs w:val="28"/>
        </w:rPr>
        <w:tab/>
      </w:r>
      <w:r w:rsidRPr="00395FE0">
        <w:rPr>
          <w:sz w:val="28"/>
          <w:szCs w:val="28"/>
        </w:rPr>
        <w:tab/>
      </w:r>
      <w:r w:rsidRPr="00395FE0">
        <w:rPr>
          <w:sz w:val="28"/>
          <w:szCs w:val="28"/>
        </w:rPr>
        <w:tab/>
        <w:t>(**)</w:t>
      </w:r>
    </w:p>
    <w:p w:rsidR="00B25065" w:rsidRPr="00395FE0" w:rsidRDefault="00B25065" w:rsidP="00395FE0">
      <w:pPr>
        <w:spacing w:line="360" w:lineRule="auto"/>
        <w:ind w:firstLine="709"/>
        <w:jc w:val="both"/>
        <w:rPr>
          <w:sz w:val="28"/>
          <w:szCs w:val="28"/>
        </w:rPr>
      </w:pPr>
      <w:r w:rsidRPr="00395FE0">
        <w:rPr>
          <w:sz w:val="28"/>
          <w:szCs w:val="28"/>
        </w:rPr>
        <w:t xml:space="preserve">Існують такі ситуації, коли </w:t>
      </w:r>
      <w:r w:rsidRPr="00395FE0">
        <w:rPr>
          <w:position w:val="-12"/>
          <w:sz w:val="28"/>
          <w:szCs w:val="28"/>
        </w:rPr>
        <w:object w:dxaOrig="639" w:dyaOrig="360">
          <v:shape id="_x0000_i1454" type="#_x0000_t75" style="width:31.5pt;height:18.75pt" o:ole="">
            <v:imagedata r:id="rId869" o:title=""/>
          </v:shape>
          <o:OLEObject Type="Embed" ProgID="Equation.DSMT4" ShapeID="_x0000_i1454" DrawAspect="Content" ObjectID="_1700414472" r:id="rId870"/>
        </w:object>
      </w:r>
      <w:r w:rsidRPr="00395FE0">
        <w:rPr>
          <w:sz w:val="28"/>
          <w:szCs w:val="28"/>
        </w:rPr>
        <w:t>, якщо дисипуючі, дрібномасштабні, турбулентні утворення є ізотропними.</w:t>
      </w:r>
    </w:p>
    <w:p w:rsidR="00B25065" w:rsidRPr="00395FE0" w:rsidRDefault="00B25065" w:rsidP="00395FE0">
      <w:pPr>
        <w:spacing w:line="360" w:lineRule="auto"/>
        <w:ind w:firstLine="709"/>
        <w:jc w:val="both"/>
        <w:rPr>
          <w:sz w:val="28"/>
          <w:szCs w:val="28"/>
        </w:rPr>
      </w:pPr>
      <w:r w:rsidRPr="00395FE0">
        <w:rPr>
          <w:sz w:val="28"/>
          <w:szCs w:val="28"/>
        </w:rPr>
        <w:t xml:space="preserve">Така ситуація, а значить і рівність </w:t>
      </w:r>
      <w:r w:rsidRPr="00395FE0">
        <w:rPr>
          <w:position w:val="-12"/>
          <w:sz w:val="28"/>
          <w:szCs w:val="28"/>
        </w:rPr>
        <w:object w:dxaOrig="260" w:dyaOrig="360">
          <v:shape id="_x0000_i1455" type="#_x0000_t75" style="width:12pt;height:18.75pt" o:ole="">
            <v:imagedata r:id="rId871" o:title=""/>
          </v:shape>
          <o:OLEObject Type="Embed" ProgID="Equation.DSMT4" ShapeID="_x0000_i1455" DrawAspect="Content" ObjectID="_1700414473" r:id="rId872"/>
        </w:object>
      </w:r>
      <w:r w:rsidRPr="00395FE0">
        <w:rPr>
          <w:sz w:val="28"/>
          <w:szCs w:val="28"/>
        </w:rPr>
        <w:t xml:space="preserve"> і </w:t>
      </w:r>
      <w:r w:rsidRPr="00395FE0">
        <w:rPr>
          <w:position w:val="-6"/>
          <w:sz w:val="28"/>
          <w:szCs w:val="28"/>
        </w:rPr>
        <w:object w:dxaOrig="200" w:dyaOrig="220">
          <v:shape id="_x0000_i1456" type="#_x0000_t75" style="width:9.75pt;height:11.25pt" o:ole="">
            <v:imagedata r:id="rId873" o:title=""/>
          </v:shape>
          <o:OLEObject Type="Embed" ProgID="Equation.DSMT4" ShapeID="_x0000_i1456" DrawAspect="Content" ObjectID="_1700414474" r:id="rId874"/>
        </w:object>
      </w:r>
      <w:r w:rsidRPr="00395FE0">
        <w:rPr>
          <w:sz w:val="28"/>
          <w:szCs w:val="28"/>
        </w:rPr>
        <w:t xml:space="preserve">, має місце в багатьох реальних випадках, за винятком в’язкого підшару. Поняття </w:t>
      </w:r>
      <w:r w:rsidRPr="00395FE0">
        <w:rPr>
          <w:position w:val="-6"/>
          <w:sz w:val="28"/>
          <w:szCs w:val="28"/>
        </w:rPr>
        <w:object w:dxaOrig="200" w:dyaOrig="220">
          <v:shape id="_x0000_i1457" type="#_x0000_t75" style="width:9.75pt;height:11.25pt" o:ole="">
            <v:imagedata r:id="rId873" o:title=""/>
          </v:shape>
          <o:OLEObject Type="Embed" ProgID="Equation.DSMT4" ShapeID="_x0000_i1457" DrawAspect="Content" ObjectID="_1700414475" r:id="rId875"/>
        </w:object>
      </w:r>
      <w:r w:rsidRPr="00395FE0">
        <w:rPr>
          <w:sz w:val="28"/>
          <w:szCs w:val="28"/>
        </w:rPr>
        <w:t xml:space="preserve"> є більш загальним поняттям і охоплює більше коло завдань ніж випадок використання </w:t>
      </w:r>
      <w:r w:rsidRPr="00395FE0">
        <w:rPr>
          <w:position w:val="-12"/>
          <w:sz w:val="28"/>
          <w:szCs w:val="28"/>
        </w:rPr>
        <w:object w:dxaOrig="260" w:dyaOrig="360">
          <v:shape id="_x0000_i1458" type="#_x0000_t75" style="width:12pt;height:18.75pt" o:ole="">
            <v:imagedata r:id="rId871" o:title=""/>
          </v:shape>
          <o:OLEObject Type="Embed" ProgID="Equation.DSMT4" ShapeID="_x0000_i1458" DrawAspect="Content" ObjectID="_1700414476" r:id="rId876"/>
        </w:object>
      </w:r>
      <w:r w:rsidRPr="00395FE0">
        <w:rPr>
          <w:sz w:val="28"/>
          <w:szCs w:val="28"/>
        </w:rPr>
        <w:t>. Якщо використовувати поняття, то рівняння (</w:t>
      </w:r>
      <w:r>
        <w:rPr>
          <w:sz w:val="28"/>
          <w:szCs w:val="28"/>
        </w:rPr>
        <w:t>2.</w:t>
      </w:r>
      <w:r w:rsidRPr="00395FE0">
        <w:rPr>
          <w:sz w:val="28"/>
          <w:szCs w:val="28"/>
        </w:rPr>
        <w:t>23) має набути наступного вигляду:</w:t>
      </w:r>
    </w:p>
    <w:p w:rsidR="00B25065" w:rsidRPr="00395FE0" w:rsidRDefault="00B25065" w:rsidP="005365F0">
      <w:pPr>
        <w:spacing w:line="360" w:lineRule="auto"/>
        <w:ind w:firstLine="709"/>
        <w:jc w:val="right"/>
        <w:rPr>
          <w:sz w:val="28"/>
          <w:szCs w:val="28"/>
        </w:rPr>
      </w:pPr>
      <w:r w:rsidRPr="00395FE0">
        <w:rPr>
          <w:position w:val="-32"/>
          <w:sz w:val="28"/>
          <w:szCs w:val="28"/>
        </w:rPr>
        <w:object w:dxaOrig="1920" w:dyaOrig="700">
          <v:shape id="_x0000_i1459" type="#_x0000_t75" style="width:95.25pt;height:33.75pt" o:ole="">
            <v:imagedata r:id="rId877" o:title=""/>
          </v:shape>
          <o:OLEObject Type="Embed" ProgID="Equation.DSMT4" ShapeID="_x0000_i1459" DrawAspect="Content" ObjectID="_1700414477" r:id="rId878"/>
        </w:object>
      </w:r>
      <w:r w:rsidRPr="00395FE0">
        <w:rPr>
          <w:sz w:val="28"/>
          <w:szCs w:val="28"/>
        </w:rPr>
        <w:tab/>
      </w:r>
      <w:r w:rsidRPr="00395FE0">
        <w:rPr>
          <w:sz w:val="28"/>
          <w:szCs w:val="28"/>
        </w:rPr>
        <w:tab/>
      </w:r>
      <w:r w:rsidRPr="00395FE0">
        <w:rPr>
          <w:sz w:val="28"/>
          <w:szCs w:val="28"/>
        </w:rPr>
        <w:tab/>
      </w:r>
      <w:r w:rsidRPr="00395FE0">
        <w:rPr>
          <w:sz w:val="28"/>
          <w:szCs w:val="28"/>
        </w:rPr>
        <w:tab/>
      </w:r>
      <w:r w:rsidRPr="00395FE0">
        <w:rPr>
          <w:sz w:val="28"/>
          <w:szCs w:val="28"/>
        </w:rPr>
        <w:tab/>
      </w:r>
      <w:r w:rsidRPr="00395FE0">
        <w:rPr>
          <w:sz w:val="28"/>
          <w:szCs w:val="28"/>
        </w:rPr>
        <w:tab/>
        <w:t>(</w:t>
      </w:r>
      <w:r>
        <w:rPr>
          <w:sz w:val="28"/>
          <w:szCs w:val="28"/>
        </w:rPr>
        <w:t>2.</w:t>
      </w:r>
      <w:r w:rsidRPr="00395FE0">
        <w:rPr>
          <w:sz w:val="28"/>
          <w:szCs w:val="28"/>
        </w:rPr>
        <w:t>24)</w:t>
      </w:r>
    </w:p>
    <w:p w:rsidR="00B25065" w:rsidRPr="00395FE0" w:rsidRDefault="00B25065" w:rsidP="00395FE0">
      <w:pPr>
        <w:spacing w:line="360" w:lineRule="auto"/>
        <w:ind w:firstLine="709"/>
        <w:jc w:val="both"/>
        <w:rPr>
          <w:sz w:val="28"/>
          <w:szCs w:val="28"/>
        </w:rPr>
      </w:pPr>
      <w:r w:rsidRPr="00395FE0">
        <w:rPr>
          <w:sz w:val="28"/>
          <w:szCs w:val="28"/>
        </w:rPr>
        <w:t xml:space="preserve">Найпоширеніша модель другого порядку, крім рівняння для кінетичної енергії турбулентності, включає рівняння для дисипації кінетичної енергії турбулентних пульсацій. </w:t>
      </w:r>
    </w:p>
    <w:p w:rsidR="00B25065" w:rsidRPr="00395FE0" w:rsidRDefault="00B25065" w:rsidP="00780BB1">
      <w:pPr>
        <w:pStyle w:val="2"/>
        <w:numPr>
          <w:ilvl w:val="1"/>
          <w:numId w:val="2"/>
        </w:numPr>
        <w:spacing w:before="0" w:after="0" w:line="360" w:lineRule="auto"/>
        <w:jc w:val="both"/>
        <w:rPr>
          <w:rFonts w:ascii="Times New Roman" w:hAnsi="Times New Roman" w:cs="Times New Roman"/>
          <w:i w:val="0"/>
        </w:rPr>
      </w:pPr>
      <w:bookmarkStart w:id="34" w:name="_Toc86253263"/>
      <w:r w:rsidRPr="00374F58">
        <w:rPr>
          <w:rFonts w:ascii="Times New Roman" w:hAnsi="Times New Roman" w:cs="Times New Roman"/>
          <w:i w:val="0"/>
        </w:rPr>
        <w:t xml:space="preserve">Рівняння для </w:t>
      </w:r>
      <w:r w:rsidRPr="00780BB1">
        <w:rPr>
          <w:rFonts w:ascii="Times New Roman" w:hAnsi="Times New Roman" w:cs="Times New Roman"/>
          <w:i w:val="0"/>
        </w:rPr>
        <w:t>дисипації</w:t>
      </w:r>
      <w:r w:rsidRPr="00374F58">
        <w:rPr>
          <w:rFonts w:ascii="Times New Roman" w:hAnsi="Times New Roman" w:cs="Times New Roman"/>
          <w:i w:val="0"/>
        </w:rPr>
        <w:t xml:space="preserve"> кінетичної енергії турбулентних пульсацій</w:t>
      </w:r>
      <w:bookmarkEnd w:id="34"/>
    </w:p>
    <w:p w:rsidR="00B25065" w:rsidRDefault="00B25065" w:rsidP="00395FE0">
      <w:pPr>
        <w:spacing w:line="360" w:lineRule="auto"/>
        <w:ind w:firstLine="709"/>
        <w:jc w:val="both"/>
        <w:rPr>
          <w:sz w:val="28"/>
          <w:szCs w:val="28"/>
        </w:rPr>
      </w:pPr>
    </w:p>
    <w:p w:rsidR="00B25065" w:rsidRPr="00395FE0" w:rsidRDefault="00B25065" w:rsidP="00395FE0">
      <w:pPr>
        <w:spacing w:line="360" w:lineRule="auto"/>
        <w:ind w:firstLine="709"/>
        <w:jc w:val="both"/>
        <w:rPr>
          <w:sz w:val="28"/>
          <w:szCs w:val="28"/>
        </w:rPr>
      </w:pPr>
      <w:r w:rsidRPr="00395FE0">
        <w:rPr>
          <w:sz w:val="28"/>
          <w:szCs w:val="28"/>
        </w:rPr>
        <w:lastRenderedPageBreak/>
        <w:t>Висновок цього рівняння здійснюється наступним чином:</w:t>
      </w:r>
    </w:p>
    <w:p w:rsidR="00B25065" w:rsidRPr="00395FE0" w:rsidRDefault="00B25065" w:rsidP="00395FE0">
      <w:pPr>
        <w:spacing w:line="360" w:lineRule="auto"/>
        <w:ind w:firstLine="709"/>
        <w:jc w:val="both"/>
        <w:rPr>
          <w:sz w:val="28"/>
          <w:szCs w:val="28"/>
        </w:rPr>
      </w:pPr>
      <w:r w:rsidRPr="00395FE0">
        <w:rPr>
          <w:sz w:val="28"/>
          <w:szCs w:val="28"/>
        </w:rPr>
        <w:t xml:space="preserve">1) за вихідне рівняння приймаємо </w:t>
      </w:r>
      <w:r w:rsidRPr="00395FE0">
        <w:rPr>
          <w:position w:val="-6"/>
          <w:sz w:val="28"/>
          <w:szCs w:val="28"/>
        </w:rPr>
        <w:object w:dxaOrig="139" w:dyaOrig="260">
          <v:shape id="_x0000_i1460" type="#_x0000_t75" style="width:6.75pt;height:12pt" o:ole="">
            <v:imagedata r:id="rId879" o:title=""/>
          </v:shape>
          <o:OLEObject Type="Embed" ProgID="Equation.DSMT4" ShapeID="_x0000_i1460" DrawAspect="Content" ObjectID="_1700414478" r:id="rId880"/>
        </w:object>
      </w:r>
      <w:r w:rsidRPr="00395FE0">
        <w:rPr>
          <w:sz w:val="28"/>
          <w:szCs w:val="28"/>
        </w:rPr>
        <w:t>-ту проекцію рівняння Нав’є-Стокса</w:t>
      </w:r>
    </w:p>
    <w:p w:rsidR="00B25065" w:rsidRPr="00395FE0" w:rsidRDefault="00B25065" w:rsidP="00395FE0">
      <w:pPr>
        <w:spacing w:line="360" w:lineRule="auto"/>
        <w:ind w:firstLine="709"/>
        <w:jc w:val="both"/>
        <w:rPr>
          <w:sz w:val="28"/>
          <w:szCs w:val="28"/>
        </w:rPr>
      </w:pPr>
      <w:r w:rsidRPr="00395FE0">
        <w:rPr>
          <w:sz w:val="28"/>
          <w:szCs w:val="28"/>
        </w:rPr>
        <w:t xml:space="preserve">2) це рівняння диференціюючи по </w:t>
      </w:r>
      <w:r w:rsidRPr="00395FE0">
        <w:rPr>
          <w:position w:val="-12"/>
          <w:sz w:val="28"/>
          <w:szCs w:val="28"/>
        </w:rPr>
        <w:object w:dxaOrig="260" w:dyaOrig="360">
          <v:shape id="_x0000_i1461" type="#_x0000_t75" style="width:12pt;height:18.75pt" o:ole="">
            <v:imagedata r:id="rId881" o:title=""/>
          </v:shape>
          <o:OLEObject Type="Embed" ProgID="Equation.DSMT4" ShapeID="_x0000_i1461" DrawAspect="Content" ObjectID="_1700414479" r:id="rId882"/>
        </w:object>
      </w:r>
    </w:p>
    <w:p w:rsidR="00B25065" w:rsidRPr="00395FE0" w:rsidRDefault="00B25065" w:rsidP="00395FE0">
      <w:pPr>
        <w:spacing w:line="360" w:lineRule="auto"/>
        <w:ind w:firstLine="709"/>
        <w:jc w:val="both"/>
        <w:rPr>
          <w:sz w:val="28"/>
          <w:szCs w:val="28"/>
        </w:rPr>
      </w:pPr>
      <w:r w:rsidRPr="00395FE0">
        <w:rPr>
          <w:sz w:val="28"/>
          <w:szCs w:val="28"/>
        </w:rPr>
        <w:t xml:space="preserve">3) множимо ліву і праву частину рівняння на </w:t>
      </w:r>
      <w:r w:rsidRPr="00395FE0">
        <w:rPr>
          <w:position w:val="-30"/>
          <w:sz w:val="28"/>
          <w:szCs w:val="28"/>
        </w:rPr>
        <w:object w:dxaOrig="420" w:dyaOrig="680">
          <v:shape id="_x0000_i1462" type="#_x0000_t75" style="width:21.75pt;height:32.25pt" o:ole="">
            <v:imagedata r:id="rId883" o:title=""/>
          </v:shape>
          <o:OLEObject Type="Embed" ProgID="Equation.DSMT4" ShapeID="_x0000_i1462" DrawAspect="Content" ObjectID="_1700414480" r:id="rId884"/>
        </w:object>
      </w:r>
    </w:p>
    <w:p w:rsidR="00B25065" w:rsidRPr="00395FE0" w:rsidRDefault="00B25065" w:rsidP="00395FE0">
      <w:pPr>
        <w:spacing w:line="360" w:lineRule="auto"/>
        <w:ind w:firstLine="709"/>
        <w:jc w:val="both"/>
        <w:rPr>
          <w:sz w:val="28"/>
          <w:szCs w:val="28"/>
        </w:rPr>
      </w:pPr>
      <w:r w:rsidRPr="00395FE0">
        <w:rPr>
          <w:sz w:val="28"/>
          <w:szCs w:val="28"/>
        </w:rPr>
        <w:t>4) висловлюємо всі вхідні в отримане рівняння величини через усереднені і пульсації значення, і здійснюємо осереднення,</w:t>
      </w:r>
    </w:p>
    <w:p w:rsidR="00B25065" w:rsidRPr="00395FE0" w:rsidRDefault="00B25065" w:rsidP="00395FE0">
      <w:pPr>
        <w:spacing w:line="360" w:lineRule="auto"/>
        <w:ind w:firstLine="709"/>
        <w:jc w:val="both"/>
        <w:rPr>
          <w:sz w:val="28"/>
          <w:szCs w:val="28"/>
        </w:rPr>
      </w:pPr>
      <w:r w:rsidRPr="00395FE0">
        <w:rPr>
          <w:sz w:val="28"/>
          <w:szCs w:val="28"/>
        </w:rPr>
        <w:t xml:space="preserve">5) після перетворення, з використанням рівнянь нерозривності і </w:t>
      </w:r>
      <w:r w:rsidRPr="00395FE0">
        <w:rPr>
          <w:position w:val="-6"/>
          <w:sz w:val="28"/>
          <w:szCs w:val="28"/>
        </w:rPr>
        <w:object w:dxaOrig="220" w:dyaOrig="279">
          <v:shape id="_x0000_i1463" type="#_x0000_t75" style="width:11.25pt;height:13.5pt" o:ole="">
            <v:imagedata r:id="rId885" o:title=""/>
          </v:shape>
          <o:OLEObject Type="Embed" ProgID="Equation.DSMT4" ShapeID="_x0000_i1463" DrawAspect="Content" ObjectID="_1700414481" r:id="rId886"/>
        </w:object>
      </w:r>
      <w:r w:rsidRPr="00395FE0">
        <w:rPr>
          <w:sz w:val="28"/>
          <w:szCs w:val="28"/>
        </w:rPr>
        <w:t>- символу Кронекера, отримуємо дані рівняння:</w:t>
      </w:r>
    </w:p>
    <w:p w:rsidR="00B25065" w:rsidRPr="00395FE0" w:rsidRDefault="00B25065" w:rsidP="005365F0">
      <w:pPr>
        <w:spacing w:line="360" w:lineRule="auto"/>
        <w:ind w:firstLine="709"/>
        <w:jc w:val="center"/>
        <w:rPr>
          <w:sz w:val="28"/>
          <w:szCs w:val="28"/>
        </w:rPr>
      </w:pPr>
      <w:r w:rsidRPr="00395FE0">
        <w:rPr>
          <w:position w:val="-32"/>
          <w:sz w:val="28"/>
          <w:szCs w:val="28"/>
        </w:rPr>
        <w:object w:dxaOrig="2180" w:dyaOrig="700">
          <v:shape id="_x0000_i1464" type="#_x0000_t75" style="width:108pt;height:33.75pt" o:ole="">
            <v:imagedata r:id="rId887" o:title=""/>
          </v:shape>
          <o:OLEObject Type="Embed" ProgID="Equation.DSMT4" ShapeID="_x0000_i1464" DrawAspect="Content" ObjectID="_1700414482" r:id="rId888"/>
        </w:object>
      </w:r>
    </w:p>
    <w:p w:rsidR="00B25065" w:rsidRPr="00395FE0" w:rsidRDefault="00B25065" w:rsidP="005365F0">
      <w:pPr>
        <w:spacing w:line="360" w:lineRule="auto"/>
        <w:ind w:firstLine="709"/>
        <w:jc w:val="center"/>
        <w:rPr>
          <w:sz w:val="28"/>
          <w:szCs w:val="28"/>
        </w:rPr>
      </w:pPr>
      <w:r w:rsidRPr="00395FE0">
        <w:rPr>
          <w:position w:val="-32"/>
          <w:sz w:val="28"/>
          <w:szCs w:val="28"/>
        </w:rPr>
        <w:object w:dxaOrig="4200" w:dyaOrig="859">
          <v:shape id="_x0000_i1465" type="#_x0000_t75" style="width:210pt;height:43.5pt" o:ole="">
            <v:imagedata r:id="rId889" o:title=""/>
          </v:shape>
          <o:OLEObject Type="Embed" ProgID="Equation.DSMT4" ShapeID="_x0000_i1465" DrawAspect="Content" ObjectID="_1700414483" r:id="rId890"/>
        </w:object>
      </w:r>
    </w:p>
    <w:p w:rsidR="00B25065" w:rsidRPr="00395FE0" w:rsidRDefault="00B25065" w:rsidP="00395FE0">
      <w:pPr>
        <w:spacing w:line="360" w:lineRule="auto"/>
        <w:ind w:firstLine="709"/>
        <w:jc w:val="both"/>
        <w:rPr>
          <w:sz w:val="28"/>
          <w:szCs w:val="28"/>
        </w:rPr>
      </w:pPr>
      <w:r w:rsidRPr="00395FE0">
        <w:rPr>
          <w:sz w:val="28"/>
          <w:szCs w:val="28"/>
        </w:rPr>
        <w:t>де</w:t>
      </w:r>
      <w:r w:rsidRPr="00395FE0">
        <w:rPr>
          <w:position w:val="-12"/>
          <w:sz w:val="28"/>
          <w:szCs w:val="28"/>
        </w:rPr>
        <w:object w:dxaOrig="320" w:dyaOrig="360">
          <v:shape id="_x0000_i1466" type="#_x0000_t75" style="width:15.75pt;height:18.75pt" o:ole="">
            <v:imagedata r:id="rId891" o:title=""/>
          </v:shape>
          <o:OLEObject Type="Embed" ProgID="Equation.DSMT4" ShapeID="_x0000_i1466" DrawAspect="Content" ObjectID="_1700414484" r:id="rId892"/>
        </w:object>
      </w:r>
      <w:r w:rsidRPr="00395FE0">
        <w:rPr>
          <w:sz w:val="28"/>
          <w:szCs w:val="28"/>
        </w:rPr>
        <w:t>- дифузний член (характеризує дифузний перенесення дисипації), обумовлений молекулярної дифузією дисипації, дифузією дисипації через турбулентного перемішування, і дифузією дисипації через пульсації тисків.</w:t>
      </w:r>
    </w:p>
    <w:p w:rsidR="00B25065" w:rsidRPr="00395FE0" w:rsidRDefault="00B25065" w:rsidP="005365F0">
      <w:pPr>
        <w:spacing w:line="360" w:lineRule="auto"/>
        <w:ind w:firstLine="709"/>
        <w:jc w:val="center"/>
        <w:rPr>
          <w:sz w:val="28"/>
          <w:szCs w:val="28"/>
        </w:rPr>
      </w:pPr>
      <w:r w:rsidRPr="00395FE0">
        <w:rPr>
          <w:position w:val="-52"/>
          <w:sz w:val="28"/>
          <w:szCs w:val="28"/>
        </w:rPr>
        <w:object w:dxaOrig="7440" w:dyaOrig="1160">
          <v:shape id="_x0000_i1467" type="#_x0000_t75" style="width:369pt;height:57.75pt" o:ole="">
            <v:imagedata r:id="rId893" o:title=""/>
          </v:shape>
          <o:OLEObject Type="Embed" ProgID="Equation.DSMT4" ShapeID="_x0000_i1467" DrawAspect="Content" ObjectID="_1700414485" r:id="rId894"/>
        </w:object>
      </w:r>
    </w:p>
    <w:p w:rsidR="00B25065" w:rsidRPr="00395FE0" w:rsidRDefault="00B25065" w:rsidP="00395FE0">
      <w:pPr>
        <w:spacing w:line="360" w:lineRule="auto"/>
        <w:ind w:firstLine="709"/>
        <w:jc w:val="both"/>
        <w:rPr>
          <w:color w:val="000000"/>
          <w:sz w:val="28"/>
          <w:szCs w:val="28"/>
        </w:rPr>
      </w:pPr>
      <w:r w:rsidRPr="00395FE0">
        <w:rPr>
          <w:color w:val="FF0000"/>
          <w:position w:val="-12"/>
          <w:sz w:val="28"/>
          <w:szCs w:val="28"/>
        </w:rPr>
        <w:object w:dxaOrig="260" w:dyaOrig="360">
          <v:shape id="_x0000_i1468" type="#_x0000_t75" style="width:12pt;height:18.75pt" o:ole="">
            <v:imagedata r:id="rId895" o:title=""/>
          </v:shape>
          <o:OLEObject Type="Embed" ProgID="Equation.DSMT4" ShapeID="_x0000_i1468" DrawAspect="Content" ObjectID="_1700414486" r:id="rId896"/>
        </w:object>
      </w:r>
      <w:r w:rsidRPr="00395FE0">
        <w:rPr>
          <w:color w:val="000000"/>
          <w:sz w:val="28"/>
          <w:szCs w:val="28"/>
        </w:rPr>
        <w:t xml:space="preserve">- член генерації </w:t>
      </w:r>
      <w:r w:rsidRPr="00395FE0">
        <w:rPr>
          <w:sz w:val="28"/>
          <w:szCs w:val="28"/>
        </w:rPr>
        <w:t>дисипації</w:t>
      </w:r>
      <w:r w:rsidRPr="00395FE0">
        <w:rPr>
          <w:color w:val="000000"/>
          <w:sz w:val="28"/>
          <w:szCs w:val="28"/>
        </w:rPr>
        <w:t xml:space="preserve"> (член породження), включає в себе генерацію дисипації через турбулентного перемішування в осередненому русі (два перших члена), і генерацію </w:t>
      </w:r>
      <w:r w:rsidRPr="00395FE0">
        <w:rPr>
          <w:sz w:val="28"/>
          <w:szCs w:val="28"/>
        </w:rPr>
        <w:t>дисипації</w:t>
      </w:r>
      <w:r w:rsidRPr="00395FE0">
        <w:rPr>
          <w:color w:val="000000"/>
          <w:sz w:val="28"/>
          <w:szCs w:val="28"/>
        </w:rPr>
        <w:t xml:space="preserve"> через турбулентного перемішування в пульсаційному русі (останній член).</w:t>
      </w:r>
    </w:p>
    <w:p w:rsidR="00B25065" w:rsidRPr="00395FE0" w:rsidRDefault="00B25065" w:rsidP="005365F0">
      <w:pPr>
        <w:spacing w:line="360" w:lineRule="auto"/>
        <w:ind w:firstLine="709"/>
        <w:jc w:val="center"/>
        <w:rPr>
          <w:sz w:val="28"/>
          <w:szCs w:val="28"/>
        </w:rPr>
      </w:pPr>
      <w:r w:rsidRPr="00395FE0">
        <w:rPr>
          <w:position w:val="-34"/>
          <w:sz w:val="28"/>
          <w:szCs w:val="28"/>
        </w:rPr>
        <w:object w:dxaOrig="1880" w:dyaOrig="900">
          <v:shape id="_x0000_i1469" type="#_x0000_t75" style="width:92.25pt;height:45pt" o:ole="">
            <v:imagedata r:id="rId897" o:title=""/>
          </v:shape>
          <o:OLEObject Type="Embed" ProgID="Equation.DSMT4" ShapeID="_x0000_i1469" DrawAspect="Content" ObjectID="_1700414487" r:id="rId898"/>
        </w:object>
      </w:r>
    </w:p>
    <w:p w:rsidR="00B25065" w:rsidRPr="00395FE0" w:rsidRDefault="00B25065" w:rsidP="00395FE0">
      <w:pPr>
        <w:spacing w:line="360" w:lineRule="auto"/>
        <w:ind w:firstLine="709"/>
        <w:jc w:val="both"/>
        <w:rPr>
          <w:color w:val="000000"/>
          <w:sz w:val="28"/>
          <w:szCs w:val="28"/>
        </w:rPr>
      </w:pPr>
      <w:r w:rsidRPr="00395FE0">
        <w:rPr>
          <w:color w:val="FF0000"/>
          <w:position w:val="-12"/>
          <w:sz w:val="28"/>
          <w:szCs w:val="28"/>
        </w:rPr>
        <w:object w:dxaOrig="260" w:dyaOrig="360">
          <v:shape id="_x0000_i1470" type="#_x0000_t75" style="width:12pt;height:18.75pt" o:ole="">
            <v:imagedata r:id="rId899" o:title=""/>
          </v:shape>
          <o:OLEObject Type="Embed" ProgID="Equation.DSMT4" ShapeID="_x0000_i1470" DrawAspect="Content" ObjectID="_1700414488" r:id="rId900"/>
        </w:object>
      </w:r>
      <w:r w:rsidRPr="00395FE0">
        <w:rPr>
          <w:color w:val="000000"/>
          <w:sz w:val="28"/>
          <w:szCs w:val="28"/>
        </w:rPr>
        <w:t xml:space="preserve">- </w:t>
      </w:r>
      <w:r w:rsidRPr="00395FE0">
        <w:rPr>
          <w:sz w:val="28"/>
          <w:szCs w:val="28"/>
        </w:rPr>
        <w:t>дисипація</w:t>
      </w:r>
      <w:r w:rsidRPr="00395FE0">
        <w:rPr>
          <w:color w:val="000000"/>
          <w:sz w:val="28"/>
          <w:szCs w:val="28"/>
        </w:rPr>
        <w:t xml:space="preserve"> </w:t>
      </w:r>
      <w:r w:rsidRPr="00395FE0">
        <w:rPr>
          <w:sz w:val="28"/>
          <w:szCs w:val="28"/>
        </w:rPr>
        <w:t>дисипації</w:t>
      </w:r>
      <w:r w:rsidRPr="00395FE0">
        <w:rPr>
          <w:color w:val="000000"/>
          <w:sz w:val="28"/>
          <w:szCs w:val="28"/>
        </w:rPr>
        <w:t xml:space="preserve"> (швидкість </w:t>
      </w:r>
      <w:r>
        <w:rPr>
          <w:color w:val="000000"/>
          <w:sz w:val="28"/>
          <w:szCs w:val="28"/>
        </w:rPr>
        <w:t>зменшення</w:t>
      </w:r>
      <w:r w:rsidRPr="00395FE0">
        <w:rPr>
          <w:color w:val="000000"/>
          <w:sz w:val="28"/>
          <w:szCs w:val="28"/>
        </w:rPr>
        <w:t xml:space="preserve"> </w:t>
      </w:r>
      <w:r w:rsidRPr="00395FE0">
        <w:rPr>
          <w:sz w:val="28"/>
          <w:szCs w:val="28"/>
        </w:rPr>
        <w:t>дисипації</w:t>
      </w:r>
      <w:r w:rsidRPr="00395FE0">
        <w:rPr>
          <w:color w:val="000000"/>
          <w:sz w:val="28"/>
          <w:szCs w:val="28"/>
        </w:rPr>
        <w:t>).</w:t>
      </w:r>
    </w:p>
    <w:p w:rsidR="00B25065" w:rsidRPr="00395FE0" w:rsidRDefault="00B25065" w:rsidP="00395FE0">
      <w:pPr>
        <w:spacing w:line="360" w:lineRule="auto"/>
        <w:ind w:firstLine="709"/>
        <w:jc w:val="both"/>
        <w:rPr>
          <w:color w:val="000000"/>
          <w:sz w:val="28"/>
          <w:szCs w:val="28"/>
        </w:rPr>
      </w:pPr>
      <w:r w:rsidRPr="00395FE0">
        <w:rPr>
          <w:color w:val="000000"/>
          <w:sz w:val="28"/>
          <w:szCs w:val="28"/>
        </w:rPr>
        <w:lastRenderedPageBreak/>
        <w:t>Всі члени правої частини вимагають моделювання.</w:t>
      </w:r>
    </w:p>
    <w:p w:rsidR="00B25065" w:rsidRPr="00395FE0" w:rsidRDefault="00B25065" w:rsidP="00395FE0">
      <w:pPr>
        <w:spacing w:line="360" w:lineRule="auto"/>
        <w:ind w:firstLine="709"/>
        <w:jc w:val="both"/>
        <w:rPr>
          <w:b/>
          <w:color w:val="000000"/>
          <w:sz w:val="28"/>
          <w:szCs w:val="28"/>
        </w:rPr>
      </w:pPr>
    </w:p>
    <w:p w:rsidR="00B25065" w:rsidRPr="00395FE0" w:rsidRDefault="00B25065" w:rsidP="00780BB1">
      <w:pPr>
        <w:pStyle w:val="2"/>
        <w:numPr>
          <w:ilvl w:val="1"/>
          <w:numId w:val="2"/>
        </w:numPr>
        <w:spacing w:before="0" w:after="0" w:line="360" w:lineRule="auto"/>
        <w:jc w:val="both"/>
        <w:rPr>
          <w:rFonts w:ascii="Times New Roman" w:hAnsi="Times New Roman" w:cs="Times New Roman"/>
          <w:i w:val="0"/>
        </w:rPr>
      </w:pPr>
      <w:bookmarkStart w:id="35" w:name="_Toc86253264"/>
      <w:r w:rsidRPr="00780BB1">
        <w:rPr>
          <w:rFonts w:ascii="Times New Roman" w:hAnsi="Times New Roman" w:cs="Times New Roman"/>
          <w:i w:val="0"/>
        </w:rPr>
        <w:t>Рівняння енергії в формі Рейнольдса</w:t>
      </w:r>
      <w:bookmarkEnd w:id="35"/>
    </w:p>
    <w:p w:rsidR="00B25065" w:rsidRPr="00395FE0" w:rsidRDefault="00B25065" w:rsidP="00395FE0">
      <w:pPr>
        <w:spacing w:line="360" w:lineRule="auto"/>
        <w:ind w:firstLine="709"/>
        <w:jc w:val="both"/>
        <w:rPr>
          <w:b/>
          <w:color w:val="000000"/>
          <w:sz w:val="28"/>
          <w:szCs w:val="28"/>
        </w:rPr>
      </w:pPr>
    </w:p>
    <w:p w:rsidR="00B25065" w:rsidRPr="00395FE0" w:rsidRDefault="00B25065" w:rsidP="00395FE0">
      <w:pPr>
        <w:spacing w:line="360" w:lineRule="auto"/>
        <w:ind w:firstLine="709"/>
        <w:jc w:val="both"/>
        <w:rPr>
          <w:color w:val="000000"/>
          <w:sz w:val="28"/>
          <w:szCs w:val="28"/>
        </w:rPr>
      </w:pPr>
      <w:r w:rsidRPr="00395FE0">
        <w:rPr>
          <w:color w:val="000000"/>
          <w:sz w:val="28"/>
          <w:szCs w:val="28"/>
        </w:rPr>
        <w:t>Як відомо, для вирішення завдань конвективного теплообміну при турбулентному русі рідини, використовується система дистанційного включає як рівняння руху, так і рівняння енергії у формі Рейнольдса.</w:t>
      </w:r>
    </w:p>
    <w:p w:rsidR="00B25065" w:rsidRPr="00395FE0" w:rsidRDefault="00B25065" w:rsidP="00395FE0">
      <w:pPr>
        <w:spacing w:line="360" w:lineRule="auto"/>
        <w:ind w:firstLine="709"/>
        <w:jc w:val="both"/>
        <w:rPr>
          <w:color w:val="000000"/>
          <w:sz w:val="28"/>
          <w:szCs w:val="28"/>
        </w:rPr>
      </w:pPr>
      <w:r w:rsidRPr="00395FE0">
        <w:rPr>
          <w:color w:val="000000"/>
          <w:sz w:val="28"/>
          <w:szCs w:val="28"/>
        </w:rPr>
        <w:t>Рівняння енергії, як і рівняння для інших теплових характеристик турбулентності будується в рамках напівемпіричної теорії турбулентності на рівняннях енергії і руху. Рівняння енергії в формі Рейнольдса, для розглянутого нами випадку ньютонівської рідини з постійними фізичними властивостями, за відсутності масових сил, можна отримати з загального рівняння енергії рухомого потоку рідини, застосовуючи підхід Рейнольдса. При цьому будемо найпростішу форму цього рівняння, в якій відсутня робота вузьких сил.</w:t>
      </w:r>
    </w:p>
    <w:p w:rsidR="00B25065" w:rsidRPr="00395FE0" w:rsidRDefault="00B25065" w:rsidP="00395FE0">
      <w:pPr>
        <w:spacing w:line="360" w:lineRule="auto"/>
        <w:ind w:firstLine="709"/>
        <w:jc w:val="both"/>
        <w:rPr>
          <w:color w:val="000000"/>
          <w:sz w:val="28"/>
          <w:szCs w:val="28"/>
        </w:rPr>
      </w:pPr>
      <w:r w:rsidRPr="00395FE0">
        <w:rPr>
          <w:color w:val="000000"/>
          <w:sz w:val="28"/>
          <w:szCs w:val="28"/>
        </w:rPr>
        <w:t>Запишемо це рівняння в тензорною формі:</w:t>
      </w:r>
    </w:p>
    <w:p w:rsidR="00B25065" w:rsidRPr="00395FE0" w:rsidRDefault="00B25065" w:rsidP="005365F0">
      <w:pPr>
        <w:spacing w:line="360" w:lineRule="auto"/>
        <w:ind w:firstLine="709"/>
        <w:jc w:val="right"/>
        <w:rPr>
          <w:sz w:val="28"/>
          <w:szCs w:val="28"/>
        </w:rPr>
      </w:pPr>
      <w:r w:rsidRPr="00395FE0">
        <w:rPr>
          <w:position w:val="-32"/>
          <w:sz w:val="28"/>
          <w:szCs w:val="28"/>
        </w:rPr>
        <w:object w:dxaOrig="1939" w:dyaOrig="740">
          <v:shape id="_x0000_i1471" type="#_x0000_t75" style="width:95.25pt;height:36.75pt" o:ole="">
            <v:imagedata r:id="rId901" o:title=""/>
          </v:shape>
          <o:OLEObject Type="Embed" ProgID="Equation.DSMT4" ShapeID="_x0000_i1471" DrawAspect="Content" ObjectID="_1700414489" r:id="rId902"/>
        </w:object>
      </w:r>
      <w:r w:rsidRPr="00395FE0">
        <w:rPr>
          <w:sz w:val="28"/>
          <w:szCs w:val="28"/>
        </w:rPr>
        <w:tab/>
      </w:r>
      <w:r w:rsidRPr="00395FE0">
        <w:rPr>
          <w:sz w:val="28"/>
          <w:szCs w:val="28"/>
        </w:rPr>
        <w:tab/>
      </w:r>
      <w:r w:rsidRPr="00395FE0">
        <w:rPr>
          <w:sz w:val="28"/>
          <w:szCs w:val="28"/>
        </w:rPr>
        <w:tab/>
      </w:r>
      <w:r w:rsidRPr="00395FE0">
        <w:rPr>
          <w:sz w:val="28"/>
          <w:szCs w:val="28"/>
        </w:rPr>
        <w:tab/>
      </w:r>
      <w:r w:rsidRPr="00395FE0">
        <w:rPr>
          <w:sz w:val="28"/>
          <w:szCs w:val="28"/>
        </w:rPr>
        <w:tab/>
      </w:r>
      <w:r w:rsidRPr="00395FE0">
        <w:rPr>
          <w:sz w:val="28"/>
          <w:szCs w:val="28"/>
        </w:rPr>
        <w:tab/>
        <w:t xml:space="preserve"> (</w:t>
      </w:r>
      <w:r>
        <w:rPr>
          <w:sz w:val="28"/>
          <w:szCs w:val="28"/>
        </w:rPr>
        <w:t>2.</w:t>
      </w:r>
      <w:r w:rsidRPr="00395FE0">
        <w:rPr>
          <w:sz w:val="28"/>
          <w:szCs w:val="28"/>
        </w:rPr>
        <w:t>29)</w:t>
      </w:r>
    </w:p>
    <w:p w:rsidR="00B25065" w:rsidRPr="00395FE0" w:rsidRDefault="00B25065" w:rsidP="00395FE0">
      <w:pPr>
        <w:spacing w:line="360" w:lineRule="auto"/>
        <w:ind w:firstLine="709"/>
        <w:jc w:val="both"/>
        <w:rPr>
          <w:color w:val="000000"/>
          <w:sz w:val="28"/>
          <w:szCs w:val="28"/>
        </w:rPr>
      </w:pPr>
      <w:r w:rsidRPr="00395FE0">
        <w:rPr>
          <w:color w:val="000000"/>
          <w:sz w:val="28"/>
          <w:szCs w:val="28"/>
        </w:rPr>
        <w:t>Для зручності, перетворимо ліву частину рівняння, з урахуванням властивостей рівняння нерозривності:</w:t>
      </w:r>
    </w:p>
    <w:p w:rsidR="00B25065" w:rsidRPr="00395FE0" w:rsidRDefault="00B25065" w:rsidP="005365F0">
      <w:pPr>
        <w:spacing w:line="360" w:lineRule="auto"/>
        <w:ind w:firstLine="709"/>
        <w:jc w:val="right"/>
        <w:rPr>
          <w:color w:val="000000"/>
          <w:sz w:val="28"/>
          <w:szCs w:val="28"/>
        </w:rPr>
      </w:pPr>
      <w:r w:rsidRPr="00395FE0">
        <w:rPr>
          <w:position w:val="-32"/>
          <w:sz w:val="28"/>
          <w:szCs w:val="28"/>
        </w:rPr>
        <w:object w:dxaOrig="2180" w:dyaOrig="740">
          <v:shape id="_x0000_i1472" type="#_x0000_t75" style="width:108pt;height:36.75pt" o:ole="">
            <v:imagedata r:id="rId903" o:title=""/>
          </v:shape>
          <o:OLEObject Type="Embed" ProgID="Equation.DSMT4" ShapeID="_x0000_i1472" DrawAspect="Content" ObjectID="_1700414490" r:id="rId904"/>
        </w:object>
      </w:r>
      <w:r w:rsidRPr="00395FE0">
        <w:rPr>
          <w:sz w:val="28"/>
          <w:szCs w:val="28"/>
        </w:rPr>
        <w:tab/>
      </w:r>
      <w:r w:rsidRPr="00395FE0">
        <w:rPr>
          <w:sz w:val="28"/>
          <w:szCs w:val="28"/>
        </w:rPr>
        <w:tab/>
      </w:r>
      <w:r w:rsidRPr="00395FE0">
        <w:rPr>
          <w:sz w:val="28"/>
          <w:szCs w:val="28"/>
        </w:rPr>
        <w:tab/>
      </w:r>
      <w:r w:rsidRPr="00395FE0">
        <w:rPr>
          <w:sz w:val="28"/>
          <w:szCs w:val="28"/>
        </w:rPr>
        <w:tab/>
      </w:r>
      <w:r w:rsidRPr="00395FE0">
        <w:rPr>
          <w:sz w:val="28"/>
          <w:szCs w:val="28"/>
        </w:rPr>
        <w:tab/>
        <w:t>(</w:t>
      </w:r>
      <w:r>
        <w:rPr>
          <w:sz w:val="28"/>
          <w:szCs w:val="28"/>
        </w:rPr>
        <w:t>2.</w:t>
      </w:r>
      <w:r w:rsidRPr="00395FE0">
        <w:rPr>
          <w:sz w:val="28"/>
          <w:szCs w:val="28"/>
        </w:rPr>
        <w:t>30)</w:t>
      </w:r>
    </w:p>
    <w:p w:rsidR="00B25065" w:rsidRPr="00395FE0" w:rsidRDefault="00B25065" w:rsidP="00395FE0">
      <w:pPr>
        <w:spacing w:line="360" w:lineRule="auto"/>
        <w:ind w:firstLine="709"/>
        <w:jc w:val="both"/>
        <w:rPr>
          <w:color w:val="000000"/>
          <w:sz w:val="28"/>
          <w:szCs w:val="28"/>
        </w:rPr>
      </w:pPr>
      <w:r w:rsidRPr="00395FE0">
        <w:rPr>
          <w:color w:val="000000"/>
          <w:sz w:val="28"/>
          <w:szCs w:val="28"/>
        </w:rPr>
        <w:t>Застосуємо підхід Рейнольдса і виконаємо осреднення обох частин рівняння:</w:t>
      </w:r>
    </w:p>
    <w:p w:rsidR="00B25065" w:rsidRPr="00395FE0" w:rsidRDefault="00B25065" w:rsidP="005365F0">
      <w:pPr>
        <w:spacing w:line="360" w:lineRule="auto"/>
        <w:ind w:firstLine="709"/>
        <w:jc w:val="center"/>
        <w:rPr>
          <w:sz w:val="28"/>
          <w:szCs w:val="28"/>
        </w:rPr>
      </w:pPr>
      <w:r w:rsidRPr="00395FE0">
        <w:rPr>
          <w:position w:val="-32"/>
          <w:sz w:val="28"/>
          <w:szCs w:val="28"/>
        </w:rPr>
        <w:object w:dxaOrig="4800" w:dyaOrig="780">
          <v:shape id="_x0000_i1473" type="#_x0000_t75" style="width:240pt;height:38.25pt" o:ole="">
            <v:imagedata r:id="rId905" o:title=""/>
          </v:shape>
          <o:OLEObject Type="Embed" ProgID="Equation.DSMT4" ShapeID="_x0000_i1473" DrawAspect="Content" ObjectID="_1700414491" r:id="rId906"/>
        </w:object>
      </w:r>
      <w:r w:rsidRPr="00395FE0">
        <w:rPr>
          <w:sz w:val="28"/>
          <w:szCs w:val="28"/>
        </w:rPr>
        <w:t>;</w:t>
      </w:r>
    </w:p>
    <w:p w:rsidR="00B25065" w:rsidRPr="00395FE0" w:rsidRDefault="00B25065" w:rsidP="005365F0">
      <w:pPr>
        <w:spacing w:line="360" w:lineRule="auto"/>
        <w:ind w:firstLine="709"/>
        <w:jc w:val="center"/>
        <w:rPr>
          <w:sz w:val="28"/>
          <w:szCs w:val="28"/>
        </w:rPr>
      </w:pPr>
      <w:r w:rsidRPr="00395FE0">
        <w:rPr>
          <w:position w:val="-32"/>
          <w:sz w:val="28"/>
          <w:szCs w:val="28"/>
        </w:rPr>
        <w:object w:dxaOrig="3300" w:dyaOrig="740">
          <v:shape id="_x0000_i1474" type="#_x0000_t75" style="width:165pt;height:36.75pt" o:ole="">
            <v:imagedata r:id="rId907" o:title=""/>
          </v:shape>
          <o:OLEObject Type="Embed" ProgID="Equation.DSMT4" ShapeID="_x0000_i1474" DrawAspect="Content" ObjectID="_1700414492" r:id="rId908"/>
        </w:object>
      </w:r>
      <w:r w:rsidRPr="00395FE0">
        <w:rPr>
          <w:sz w:val="28"/>
          <w:szCs w:val="28"/>
        </w:rPr>
        <w:t>.</w:t>
      </w:r>
    </w:p>
    <w:p w:rsidR="00B25065" w:rsidRPr="00395FE0" w:rsidRDefault="00B25065" w:rsidP="00395FE0">
      <w:pPr>
        <w:spacing w:line="360" w:lineRule="auto"/>
        <w:ind w:firstLine="709"/>
        <w:jc w:val="both"/>
        <w:rPr>
          <w:color w:val="000000"/>
          <w:sz w:val="28"/>
          <w:szCs w:val="28"/>
        </w:rPr>
      </w:pPr>
      <w:r w:rsidRPr="00395FE0">
        <w:rPr>
          <w:color w:val="000000"/>
          <w:sz w:val="28"/>
          <w:szCs w:val="28"/>
        </w:rPr>
        <w:lastRenderedPageBreak/>
        <w:t>Перенесемо член, що містить кореляцію в праву частину:</w:t>
      </w:r>
    </w:p>
    <w:p w:rsidR="00B25065" w:rsidRPr="00395FE0" w:rsidRDefault="00B25065" w:rsidP="005365F0">
      <w:pPr>
        <w:spacing w:line="360" w:lineRule="auto"/>
        <w:ind w:firstLine="709"/>
        <w:jc w:val="right"/>
        <w:rPr>
          <w:color w:val="000000"/>
          <w:sz w:val="28"/>
          <w:szCs w:val="28"/>
        </w:rPr>
      </w:pPr>
      <w:r w:rsidRPr="00395FE0">
        <w:rPr>
          <w:position w:val="-34"/>
          <w:sz w:val="28"/>
          <w:szCs w:val="28"/>
        </w:rPr>
        <w:object w:dxaOrig="3600" w:dyaOrig="800">
          <v:shape id="_x0000_i1475" type="#_x0000_t75" style="width:180pt;height:39.75pt" o:ole="">
            <v:imagedata r:id="rId909" o:title=""/>
          </v:shape>
          <o:OLEObject Type="Embed" ProgID="Equation.DSMT4" ShapeID="_x0000_i1475" DrawAspect="Content" ObjectID="_1700414493" r:id="rId910"/>
        </w:object>
      </w:r>
      <w:r w:rsidRPr="00395FE0">
        <w:rPr>
          <w:sz w:val="28"/>
          <w:szCs w:val="28"/>
        </w:rPr>
        <w:t>.</w:t>
      </w:r>
      <w:r w:rsidRPr="00395FE0">
        <w:rPr>
          <w:sz w:val="28"/>
          <w:szCs w:val="28"/>
        </w:rPr>
        <w:tab/>
      </w:r>
      <w:r w:rsidRPr="00395FE0">
        <w:rPr>
          <w:sz w:val="28"/>
          <w:szCs w:val="28"/>
        </w:rPr>
        <w:tab/>
      </w:r>
      <w:r w:rsidRPr="00395FE0">
        <w:rPr>
          <w:sz w:val="28"/>
          <w:szCs w:val="28"/>
        </w:rPr>
        <w:tab/>
        <w:t xml:space="preserve"> (</w:t>
      </w:r>
      <w:r>
        <w:rPr>
          <w:sz w:val="28"/>
          <w:szCs w:val="28"/>
        </w:rPr>
        <w:t>2.</w:t>
      </w:r>
      <w:r w:rsidRPr="00395FE0">
        <w:rPr>
          <w:sz w:val="28"/>
          <w:szCs w:val="28"/>
        </w:rPr>
        <w:t>31)</w:t>
      </w:r>
    </w:p>
    <w:p w:rsidR="00B25065" w:rsidRPr="00395FE0" w:rsidRDefault="00B25065" w:rsidP="00395FE0">
      <w:pPr>
        <w:spacing w:line="360" w:lineRule="auto"/>
        <w:ind w:firstLine="709"/>
        <w:jc w:val="both"/>
        <w:rPr>
          <w:color w:val="000000"/>
          <w:sz w:val="28"/>
          <w:szCs w:val="28"/>
        </w:rPr>
      </w:pPr>
      <w:r w:rsidRPr="00395FE0">
        <w:rPr>
          <w:color w:val="000000"/>
          <w:sz w:val="28"/>
          <w:szCs w:val="28"/>
        </w:rPr>
        <w:t xml:space="preserve">Помножимо обидві частини цього рівняння на </w:t>
      </w:r>
      <w:r w:rsidRPr="00395FE0">
        <w:rPr>
          <w:color w:val="000000"/>
          <w:position w:val="-14"/>
          <w:sz w:val="28"/>
          <w:szCs w:val="28"/>
        </w:rPr>
        <w:object w:dxaOrig="420" w:dyaOrig="380">
          <v:shape id="_x0000_i1476" type="#_x0000_t75" style="width:21.75pt;height:18.75pt" o:ole="">
            <v:imagedata r:id="rId911" o:title=""/>
          </v:shape>
          <o:OLEObject Type="Embed" ProgID="Equation.DSMT4" ShapeID="_x0000_i1476" DrawAspect="Content" ObjectID="_1700414494" r:id="rId912"/>
        </w:object>
      </w:r>
      <w:r w:rsidRPr="00395FE0">
        <w:rPr>
          <w:color w:val="000000"/>
          <w:sz w:val="28"/>
          <w:szCs w:val="28"/>
        </w:rPr>
        <w:t>:</w:t>
      </w:r>
    </w:p>
    <w:p w:rsidR="00B25065" w:rsidRPr="00395FE0" w:rsidRDefault="00B25065" w:rsidP="005365F0">
      <w:pPr>
        <w:spacing w:line="360" w:lineRule="auto"/>
        <w:ind w:firstLine="709"/>
        <w:jc w:val="right"/>
        <w:rPr>
          <w:sz w:val="28"/>
          <w:szCs w:val="28"/>
        </w:rPr>
      </w:pPr>
      <w:r w:rsidRPr="00395FE0">
        <w:rPr>
          <w:position w:val="-34"/>
          <w:sz w:val="28"/>
          <w:szCs w:val="28"/>
        </w:rPr>
        <w:object w:dxaOrig="4360" w:dyaOrig="800">
          <v:shape id="_x0000_i1477" type="#_x0000_t75" style="width:3in;height:39.75pt" o:ole="">
            <v:imagedata r:id="rId913" o:title=""/>
          </v:shape>
          <o:OLEObject Type="Embed" ProgID="Equation.DSMT4" ShapeID="_x0000_i1477" DrawAspect="Content" ObjectID="_1700414495" r:id="rId914"/>
        </w:object>
      </w:r>
      <w:r w:rsidRPr="00395FE0">
        <w:rPr>
          <w:sz w:val="28"/>
          <w:szCs w:val="28"/>
        </w:rPr>
        <w:t>;</w:t>
      </w:r>
      <w:r w:rsidRPr="00395FE0">
        <w:rPr>
          <w:sz w:val="28"/>
          <w:szCs w:val="28"/>
        </w:rPr>
        <w:tab/>
      </w:r>
      <w:r w:rsidRPr="00395FE0">
        <w:rPr>
          <w:sz w:val="28"/>
          <w:szCs w:val="28"/>
        </w:rPr>
        <w:tab/>
      </w:r>
      <w:r w:rsidRPr="00395FE0">
        <w:rPr>
          <w:sz w:val="28"/>
          <w:szCs w:val="28"/>
        </w:rPr>
        <w:tab/>
        <w:t>(</w:t>
      </w:r>
      <w:r>
        <w:rPr>
          <w:sz w:val="28"/>
          <w:szCs w:val="28"/>
        </w:rPr>
        <w:t>2.</w:t>
      </w:r>
      <w:r w:rsidRPr="00395FE0">
        <w:rPr>
          <w:sz w:val="28"/>
          <w:szCs w:val="28"/>
        </w:rPr>
        <w:t>32)</w:t>
      </w:r>
    </w:p>
    <w:p w:rsidR="00B25065" w:rsidRPr="00395FE0" w:rsidRDefault="00B25065" w:rsidP="005365F0">
      <w:pPr>
        <w:spacing w:line="360" w:lineRule="auto"/>
        <w:ind w:firstLine="709"/>
        <w:jc w:val="center"/>
        <w:rPr>
          <w:color w:val="000000"/>
          <w:sz w:val="28"/>
          <w:szCs w:val="28"/>
        </w:rPr>
      </w:pPr>
      <w:r w:rsidRPr="00395FE0">
        <w:rPr>
          <w:position w:val="-32"/>
          <w:sz w:val="28"/>
          <w:szCs w:val="28"/>
        </w:rPr>
        <w:object w:dxaOrig="1200" w:dyaOrig="700">
          <v:shape id="_x0000_i1478" type="#_x0000_t75" style="width:60pt;height:33.75pt" o:ole="">
            <v:imagedata r:id="rId915" o:title=""/>
          </v:shape>
          <o:OLEObject Type="Embed" ProgID="Equation.DSMT4" ShapeID="_x0000_i1478" DrawAspect="Content" ObjectID="_1700414496" r:id="rId916"/>
        </w:object>
      </w:r>
      <w:r w:rsidRPr="00395FE0">
        <w:rPr>
          <w:sz w:val="28"/>
          <w:szCs w:val="28"/>
        </w:rPr>
        <w:t xml:space="preserve">, </w:t>
      </w:r>
      <w:r w:rsidRPr="00395FE0">
        <w:rPr>
          <w:color w:val="000000"/>
          <w:position w:val="-14"/>
          <w:sz w:val="28"/>
          <w:szCs w:val="28"/>
        </w:rPr>
        <w:object w:dxaOrig="1400" w:dyaOrig="420">
          <v:shape id="_x0000_i1479" type="#_x0000_t75" style="width:67.5pt;height:21.75pt" o:ole="">
            <v:imagedata r:id="rId917" o:title=""/>
          </v:shape>
          <o:OLEObject Type="Embed" ProgID="Equation.DSMT4" ShapeID="_x0000_i1479" DrawAspect="Content" ObjectID="_1700414497" r:id="rId918"/>
        </w:object>
      </w:r>
      <w:r w:rsidRPr="00395FE0">
        <w:rPr>
          <w:color w:val="000000"/>
          <w:sz w:val="28"/>
          <w:szCs w:val="28"/>
        </w:rPr>
        <w:t>;</w:t>
      </w:r>
    </w:p>
    <w:p w:rsidR="00B25065" w:rsidRPr="00395FE0" w:rsidRDefault="00B25065" w:rsidP="005365F0">
      <w:pPr>
        <w:spacing w:line="360" w:lineRule="auto"/>
        <w:ind w:firstLine="709"/>
        <w:jc w:val="center"/>
        <w:rPr>
          <w:sz w:val="28"/>
          <w:szCs w:val="28"/>
        </w:rPr>
      </w:pPr>
      <w:r w:rsidRPr="00395FE0">
        <w:rPr>
          <w:position w:val="-66"/>
          <w:sz w:val="28"/>
          <w:szCs w:val="28"/>
        </w:rPr>
        <w:object w:dxaOrig="3400" w:dyaOrig="1440">
          <v:shape id="_x0000_i1480" type="#_x0000_t75" style="width:168.75pt;height:1in" o:ole="">
            <v:imagedata r:id="rId919" o:title=""/>
          </v:shape>
          <o:OLEObject Type="Embed" ProgID="Equation.DSMT4" ShapeID="_x0000_i1480" DrawAspect="Content" ObjectID="_1700414498" r:id="rId920"/>
        </w:object>
      </w:r>
      <w:r w:rsidRPr="00395FE0">
        <w:rPr>
          <w:sz w:val="28"/>
          <w:szCs w:val="28"/>
        </w:rPr>
        <w:t>;</w:t>
      </w:r>
    </w:p>
    <w:p w:rsidR="00B25065" w:rsidRPr="00395FE0" w:rsidRDefault="00B25065" w:rsidP="005365F0">
      <w:pPr>
        <w:spacing w:line="360" w:lineRule="auto"/>
        <w:ind w:firstLine="709"/>
        <w:jc w:val="center"/>
        <w:rPr>
          <w:sz w:val="28"/>
          <w:szCs w:val="28"/>
        </w:rPr>
      </w:pPr>
      <w:r w:rsidRPr="00395FE0">
        <w:rPr>
          <w:position w:val="-62"/>
          <w:sz w:val="28"/>
          <w:szCs w:val="28"/>
        </w:rPr>
        <w:object w:dxaOrig="1480" w:dyaOrig="1080">
          <v:shape id="_x0000_i1481" type="#_x0000_t75" style="width:75.75pt;height:54pt" o:ole="">
            <v:imagedata r:id="rId921" o:title=""/>
          </v:shape>
          <o:OLEObject Type="Embed" ProgID="Equation.DSMT4" ShapeID="_x0000_i1481" DrawAspect="Content" ObjectID="_1700414499" r:id="rId922"/>
        </w:object>
      </w:r>
      <w:r w:rsidRPr="00395FE0">
        <w:rPr>
          <w:sz w:val="28"/>
          <w:szCs w:val="28"/>
        </w:rPr>
        <w:t>;</w:t>
      </w:r>
    </w:p>
    <w:p w:rsidR="00B25065" w:rsidRPr="00395FE0" w:rsidRDefault="00B25065" w:rsidP="005365F0">
      <w:pPr>
        <w:spacing w:line="360" w:lineRule="auto"/>
        <w:ind w:firstLine="709"/>
        <w:jc w:val="right"/>
        <w:rPr>
          <w:sz w:val="28"/>
          <w:szCs w:val="28"/>
        </w:rPr>
      </w:pPr>
      <w:r w:rsidRPr="00395FE0">
        <w:rPr>
          <w:position w:val="-34"/>
          <w:sz w:val="28"/>
          <w:szCs w:val="28"/>
        </w:rPr>
        <w:object w:dxaOrig="2860" w:dyaOrig="800">
          <v:shape id="_x0000_i1482" type="#_x0000_t75" style="width:141.75pt;height:39.75pt" o:ole="">
            <v:imagedata r:id="rId923" o:title=""/>
          </v:shape>
          <o:OLEObject Type="Embed" ProgID="Equation.DSMT4" ShapeID="_x0000_i1482" DrawAspect="Content" ObjectID="_1700414500" r:id="rId924"/>
        </w:object>
      </w:r>
      <w:r w:rsidRPr="00395FE0">
        <w:rPr>
          <w:sz w:val="28"/>
          <w:szCs w:val="28"/>
        </w:rPr>
        <w:t>;</w:t>
      </w:r>
      <w:r w:rsidRPr="00395FE0">
        <w:rPr>
          <w:sz w:val="28"/>
          <w:szCs w:val="28"/>
        </w:rPr>
        <w:tab/>
      </w:r>
      <w:r w:rsidRPr="00395FE0">
        <w:rPr>
          <w:sz w:val="28"/>
          <w:szCs w:val="28"/>
        </w:rPr>
        <w:tab/>
      </w:r>
      <w:r w:rsidRPr="00395FE0">
        <w:rPr>
          <w:sz w:val="28"/>
          <w:szCs w:val="28"/>
        </w:rPr>
        <w:tab/>
      </w:r>
      <w:r w:rsidRPr="00395FE0">
        <w:rPr>
          <w:sz w:val="28"/>
          <w:szCs w:val="28"/>
        </w:rPr>
        <w:tab/>
        <w:t>(</w:t>
      </w:r>
      <w:r>
        <w:rPr>
          <w:sz w:val="28"/>
          <w:szCs w:val="28"/>
        </w:rPr>
        <w:t>2.</w:t>
      </w:r>
      <w:r w:rsidRPr="00395FE0">
        <w:rPr>
          <w:sz w:val="28"/>
          <w:szCs w:val="28"/>
        </w:rPr>
        <w:t>33)</w:t>
      </w:r>
    </w:p>
    <w:p w:rsidR="00B25065" w:rsidRPr="00395FE0" w:rsidRDefault="00B25065" w:rsidP="005365F0">
      <w:pPr>
        <w:spacing w:line="360" w:lineRule="auto"/>
        <w:ind w:firstLine="709"/>
        <w:jc w:val="right"/>
        <w:rPr>
          <w:sz w:val="28"/>
          <w:szCs w:val="28"/>
        </w:rPr>
      </w:pPr>
      <w:r w:rsidRPr="00395FE0">
        <w:rPr>
          <w:position w:val="-32"/>
          <w:sz w:val="28"/>
          <w:szCs w:val="28"/>
        </w:rPr>
        <w:object w:dxaOrig="2520" w:dyaOrig="700">
          <v:shape id="_x0000_i1483" type="#_x0000_t75" style="width:126pt;height:33.75pt" o:ole="">
            <v:imagedata r:id="rId925" o:title=""/>
          </v:shape>
          <o:OLEObject Type="Embed" ProgID="Equation.DSMT4" ShapeID="_x0000_i1483" DrawAspect="Content" ObjectID="_1700414501" r:id="rId926"/>
        </w:object>
      </w:r>
      <w:r w:rsidRPr="00395FE0">
        <w:rPr>
          <w:sz w:val="28"/>
          <w:szCs w:val="28"/>
        </w:rPr>
        <w:t>,</w:t>
      </w:r>
      <w:r w:rsidRPr="00395FE0">
        <w:rPr>
          <w:sz w:val="28"/>
          <w:szCs w:val="28"/>
        </w:rPr>
        <w:tab/>
      </w:r>
      <w:r w:rsidRPr="00395FE0">
        <w:rPr>
          <w:sz w:val="28"/>
          <w:szCs w:val="28"/>
        </w:rPr>
        <w:tab/>
      </w:r>
      <w:r w:rsidRPr="00395FE0">
        <w:rPr>
          <w:sz w:val="28"/>
          <w:szCs w:val="28"/>
        </w:rPr>
        <w:tab/>
      </w:r>
      <w:r w:rsidRPr="00395FE0">
        <w:rPr>
          <w:sz w:val="28"/>
          <w:szCs w:val="28"/>
        </w:rPr>
        <w:tab/>
      </w:r>
      <w:r w:rsidRPr="00395FE0">
        <w:rPr>
          <w:sz w:val="28"/>
          <w:szCs w:val="28"/>
        </w:rPr>
        <w:tab/>
        <w:t>(</w:t>
      </w:r>
      <w:r>
        <w:rPr>
          <w:sz w:val="28"/>
          <w:szCs w:val="28"/>
        </w:rPr>
        <w:t>2.</w:t>
      </w:r>
      <w:r w:rsidRPr="00395FE0">
        <w:rPr>
          <w:sz w:val="28"/>
          <w:szCs w:val="28"/>
        </w:rPr>
        <w:t>34)</w:t>
      </w:r>
    </w:p>
    <w:p w:rsidR="00B25065" w:rsidRPr="00395FE0" w:rsidRDefault="00B25065" w:rsidP="00395FE0">
      <w:pPr>
        <w:spacing w:line="360" w:lineRule="auto"/>
        <w:ind w:firstLine="709"/>
        <w:jc w:val="both"/>
        <w:rPr>
          <w:color w:val="000000"/>
          <w:sz w:val="28"/>
          <w:szCs w:val="28"/>
        </w:rPr>
      </w:pPr>
      <w:r w:rsidRPr="00395FE0">
        <w:rPr>
          <w:color w:val="000000"/>
          <w:position w:val="-14"/>
          <w:sz w:val="28"/>
          <w:szCs w:val="28"/>
        </w:rPr>
        <w:object w:dxaOrig="300" w:dyaOrig="400">
          <v:shape id="_x0000_i1484" type="#_x0000_t75" style="width:15pt;height:20.25pt" o:ole="">
            <v:imagedata r:id="rId927" o:title=""/>
          </v:shape>
          <o:OLEObject Type="Embed" ProgID="Equation.DSMT4" ShapeID="_x0000_i1484" DrawAspect="Content" ObjectID="_1700414502" r:id="rId928"/>
        </w:object>
      </w:r>
      <w:r w:rsidRPr="00395FE0">
        <w:rPr>
          <w:color w:val="000000"/>
          <w:sz w:val="28"/>
          <w:szCs w:val="28"/>
        </w:rPr>
        <w:t>- являє собою величину, який характеризує щільність турбулентного теплового потоку.</w:t>
      </w:r>
    </w:p>
    <w:p w:rsidR="00B25065" w:rsidRPr="00395FE0" w:rsidRDefault="00B25065" w:rsidP="00395FE0">
      <w:pPr>
        <w:spacing w:line="360" w:lineRule="auto"/>
        <w:ind w:firstLine="709"/>
        <w:jc w:val="both"/>
        <w:rPr>
          <w:color w:val="000000"/>
          <w:sz w:val="28"/>
          <w:szCs w:val="28"/>
        </w:rPr>
      </w:pPr>
      <w:r w:rsidRPr="00395FE0">
        <w:rPr>
          <w:color w:val="000000"/>
          <w:sz w:val="28"/>
          <w:szCs w:val="28"/>
        </w:rPr>
        <w:t>Таким чином, при турбулентному режимі течії, перенесення теплоти характеризується ефективним тепловим потоком, який включає в себе перенесення теплоти шляхом молекулярної теплопровідності і перенесення теплоти за рахунок турбулентного перемішування.</w:t>
      </w:r>
    </w:p>
    <w:p w:rsidR="00B25065" w:rsidRPr="00395FE0" w:rsidRDefault="00B25065" w:rsidP="00395FE0">
      <w:pPr>
        <w:spacing w:line="360" w:lineRule="auto"/>
        <w:ind w:firstLine="709"/>
        <w:jc w:val="both"/>
        <w:rPr>
          <w:color w:val="000000"/>
          <w:sz w:val="28"/>
          <w:szCs w:val="28"/>
        </w:rPr>
      </w:pPr>
      <w:r w:rsidRPr="00395FE0">
        <w:rPr>
          <w:color w:val="000000"/>
          <w:position w:val="-14"/>
          <w:sz w:val="28"/>
          <w:szCs w:val="28"/>
          <w:lang w:val="en-US"/>
        </w:rPr>
        <w:object w:dxaOrig="1300" w:dyaOrig="440">
          <v:shape id="_x0000_i1485" type="#_x0000_t75" style="width:63pt;height:21.75pt" o:ole="">
            <v:imagedata r:id="rId929" o:title=""/>
          </v:shape>
          <o:OLEObject Type="Embed" ProgID="Equation.DSMT4" ShapeID="_x0000_i1485" DrawAspect="Content" ObjectID="_1700414503" r:id="rId930"/>
        </w:object>
      </w:r>
      <w:r w:rsidRPr="00395FE0">
        <w:rPr>
          <w:color w:val="000000"/>
          <w:sz w:val="28"/>
          <w:szCs w:val="28"/>
        </w:rPr>
        <w:t>.</w:t>
      </w:r>
    </w:p>
    <w:p w:rsidR="00B25065" w:rsidRDefault="00B25065" w:rsidP="00395FE0">
      <w:pPr>
        <w:spacing w:line="360" w:lineRule="auto"/>
        <w:ind w:firstLine="709"/>
        <w:jc w:val="both"/>
        <w:rPr>
          <w:color w:val="000000"/>
          <w:sz w:val="28"/>
          <w:szCs w:val="28"/>
        </w:rPr>
      </w:pPr>
      <w:r w:rsidRPr="00395FE0">
        <w:rPr>
          <w:color w:val="000000"/>
          <w:sz w:val="28"/>
          <w:szCs w:val="28"/>
        </w:rPr>
        <w:t xml:space="preserve">Тут ми вводимо поняття </w:t>
      </w:r>
      <w:r w:rsidRPr="00395FE0">
        <w:rPr>
          <w:b/>
          <w:color w:val="000000"/>
          <w:sz w:val="28"/>
          <w:szCs w:val="28"/>
        </w:rPr>
        <w:t>турбулентної теплопровідності</w:t>
      </w:r>
      <w:r w:rsidRPr="00395FE0">
        <w:rPr>
          <w:color w:val="000000"/>
          <w:sz w:val="28"/>
          <w:szCs w:val="28"/>
        </w:rPr>
        <w:t xml:space="preserve"> </w:t>
      </w:r>
      <w:r w:rsidRPr="00395FE0">
        <w:rPr>
          <w:color w:val="000000"/>
          <w:position w:val="-14"/>
          <w:sz w:val="28"/>
          <w:szCs w:val="28"/>
        </w:rPr>
        <w:object w:dxaOrig="320" w:dyaOrig="400">
          <v:shape id="_x0000_i1486" type="#_x0000_t75" style="width:15.75pt;height:20.25pt" o:ole="">
            <v:imagedata r:id="rId931" o:title=""/>
          </v:shape>
          <o:OLEObject Type="Embed" ProgID="Equation.DSMT4" ShapeID="_x0000_i1486" DrawAspect="Content" ObjectID="_1700414504" r:id="rId932"/>
        </w:object>
      </w:r>
      <w:r w:rsidRPr="00395FE0">
        <w:rPr>
          <w:color w:val="000000"/>
          <w:sz w:val="28"/>
          <w:szCs w:val="28"/>
        </w:rPr>
        <w:t xml:space="preserve">. Розмірність така ж як і у молекулярної теплопровідності. Однак </w:t>
      </w:r>
      <w:r w:rsidRPr="00395FE0">
        <w:rPr>
          <w:color w:val="000000"/>
          <w:position w:val="-14"/>
          <w:sz w:val="28"/>
          <w:szCs w:val="28"/>
        </w:rPr>
        <w:object w:dxaOrig="320" w:dyaOrig="400">
          <v:shape id="_x0000_i1487" type="#_x0000_t75" style="width:15.75pt;height:20.25pt" o:ole="">
            <v:imagedata r:id="rId931" o:title=""/>
          </v:shape>
          <o:OLEObject Type="Embed" ProgID="Equation.DSMT4" ShapeID="_x0000_i1487" DrawAspect="Content" ObjectID="_1700414505" r:id="rId933"/>
        </w:object>
      </w:r>
      <w:r w:rsidRPr="00395FE0">
        <w:rPr>
          <w:color w:val="000000"/>
          <w:sz w:val="28"/>
          <w:szCs w:val="28"/>
        </w:rPr>
        <w:t xml:space="preserve"> не є </w:t>
      </w:r>
      <w:r w:rsidRPr="00395FE0">
        <w:rPr>
          <w:color w:val="000000"/>
          <w:sz w:val="28"/>
          <w:szCs w:val="28"/>
        </w:rPr>
        <w:lastRenderedPageBreak/>
        <w:t xml:space="preserve">теплофізичної характеристикою речовини, а є заходом турбулентного перенесення теплоти. При розвиненій турбулентності </w:t>
      </w:r>
      <w:r w:rsidRPr="00395FE0">
        <w:rPr>
          <w:color w:val="000000"/>
          <w:position w:val="-14"/>
          <w:sz w:val="28"/>
          <w:szCs w:val="28"/>
        </w:rPr>
        <w:object w:dxaOrig="800" w:dyaOrig="400">
          <v:shape id="_x0000_i1488" type="#_x0000_t75" style="width:39.75pt;height:20.25pt" o:ole="">
            <v:imagedata r:id="rId934" o:title=""/>
          </v:shape>
          <o:OLEObject Type="Embed" ProgID="Equation.DSMT4" ShapeID="_x0000_i1488" DrawAspect="Content" ObjectID="_1700414506" r:id="rId935"/>
        </w:object>
      </w:r>
      <w:r w:rsidRPr="00395FE0">
        <w:rPr>
          <w:color w:val="000000"/>
          <w:sz w:val="28"/>
          <w:szCs w:val="28"/>
        </w:rPr>
        <w:t>, тому складові щільності турбулентного теплового потоку є додатковими невідомими в системі рівнянь конвективного теплообміну. Тому проблема замикання в цьому випадку, для турбулентного течії рідини, стосується і пошуку додаткових співвідношень доповнюють рівняння енергії у формі Рейнольдса.</w:t>
      </w:r>
    </w:p>
    <w:p w:rsidR="00B25065" w:rsidRDefault="00B25065" w:rsidP="00395FE0">
      <w:pPr>
        <w:spacing w:line="360" w:lineRule="auto"/>
        <w:ind w:firstLine="709"/>
        <w:jc w:val="both"/>
        <w:rPr>
          <w:color w:val="000000"/>
          <w:sz w:val="28"/>
          <w:szCs w:val="28"/>
        </w:rPr>
      </w:pPr>
    </w:p>
    <w:p w:rsidR="00B25065" w:rsidRPr="00395FE0" w:rsidRDefault="00B25065" w:rsidP="00780BB1">
      <w:pPr>
        <w:pStyle w:val="2"/>
        <w:numPr>
          <w:ilvl w:val="1"/>
          <w:numId w:val="2"/>
        </w:numPr>
        <w:spacing w:before="0" w:after="0" w:line="360" w:lineRule="auto"/>
        <w:jc w:val="both"/>
        <w:rPr>
          <w:rFonts w:ascii="Times New Roman" w:hAnsi="Times New Roman" w:cs="Times New Roman"/>
          <w:i w:val="0"/>
        </w:rPr>
      </w:pPr>
      <w:bookmarkStart w:id="36" w:name="_Toc86253265"/>
      <w:r w:rsidRPr="00780BB1">
        <w:rPr>
          <w:rFonts w:ascii="Times New Roman" w:hAnsi="Times New Roman" w:cs="Times New Roman"/>
          <w:i w:val="0"/>
        </w:rPr>
        <w:t>Рівняння для складових густини турбулентного теплового потоку</w:t>
      </w:r>
      <w:bookmarkEnd w:id="36"/>
    </w:p>
    <w:p w:rsidR="00B25065" w:rsidRDefault="00B25065" w:rsidP="00395FE0">
      <w:pPr>
        <w:spacing w:line="360" w:lineRule="auto"/>
        <w:ind w:firstLine="709"/>
        <w:jc w:val="both"/>
        <w:rPr>
          <w:color w:val="000000"/>
          <w:sz w:val="28"/>
          <w:szCs w:val="28"/>
        </w:rPr>
      </w:pPr>
    </w:p>
    <w:p w:rsidR="00B25065" w:rsidRPr="00395FE0" w:rsidRDefault="00B25065" w:rsidP="00395FE0">
      <w:pPr>
        <w:spacing w:line="360" w:lineRule="auto"/>
        <w:ind w:firstLine="709"/>
        <w:jc w:val="both"/>
        <w:rPr>
          <w:color w:val="000000"/>
          <w:sz w:val="28"/>
          <w:szCs w:val="28"/>
        </w:rPr>
      </w:pPr>
      <w:r w:rsidRPr="00395FE0">
        <w:rPr>
          <w:color w:val="000000"/>
          <w:sz w:val="28"/>
          <w:szCs w:val="28"/>
        </w:rPr>
        <w:t>Рівняння енергії в формі Рейнольдса можна доповнити трьома рівняннями записаними щодо для трьох невідомих, що з’явилися і представляють собою компоненти густини турбулентного теплового потоку.</w:t>
      </w:r>
    </w:p>
    <w:p w:rsidR="00B25065" w:rsidRPr="00395FE0" w:rsidRDefault="00B25065" w:rsidP="00395FE0">
      <w:pPr>
        <w:spacing w:line="360" w:lineRule="auto"/>
        <w:ind w:firstLine="709"/>
        <w:jc w:val="both"/>
        <w:rPr>
          <w:color w:val="000000"/>
          <w:sz w:val="28"/>
          <w:szCs w:val="28"/>
        </w:rPr>
      </w:pPr>
      <w:r w:rsidRPr="00395FE0">
        <w:rPr>
          <w:color w:val="000000"/>
          <w:sz w:val="28"/>
          <w:szCs w:val="28"/>
        </w:rPr>
        <w:t>План виведення схожий на план виведення Рейнольдсових напружень. Заснований на використанні рівнянь Нав’є-Стокса і рівняння енергії.</w:t>
      </w:r>
    </w:p>
    <w:p w:rsidR="00B25065" w:rsidRPr="00395FE0" w:rsidRDefault="00B25065" w:rsidP="00395FE0">
      <w:pPr>
        <w:spacing w:line="360" w:lineRule="auto"/>
        <w:ind w:firstLine="709"/>
        <w:jc w:val="both"/>
        <w:rPr>
          <w:color w:val="000000"/>
          <w:sz w:val="28"/>
          <w:szCs w:val="28"/>
        </w:rPr>
      </w:pPr>
      <w:r w:rsidRPr="00395FE0">
        <w:rPr>
          <w:color w:val="000000"/>
          <w:sz w:val="28"/>
          <w:szCs w:val="28"/>
        </w:rPr>
        <w:t xml:space="preserve">В результаті ряду дій і послідовних перетворень, отримуємо дані рівняння в наступному вигляді (при виведенні використовувалося припущення, що для даного середовища </w:t>
      </w:r>
      <w:r w:rsidRPr="00395FE0">
        <w:rPr>
          <w:color w:val="000000"/>
          <w:position w:val="-4"/>
          <w:sz w:val="28"/>
          <w:szCs w:val="28"/>
        </w:rPr>
        <w:object w:dxaOrig="620" w:dyaOrig="260">
          <v:shape id="_x0000_i1489" type="#_x0000_t75" style="width:30.75pt;height:12pt" o:ole="">
            <v:imagedata r:id="rId936" o:title=""/>
          </v:shape>
          <o:OLEObject Type="Embed" ProgID="Equation.DSMT4" ShapeID="_x0000_i1489" DrawAspect="Content" ObjectID="_1700414507" r:id="rId937"/>
        </w:object>
      </w:r>
      <w:r w:rsidRPr="00395FE0">
        <w:rPr>
          <w:color w:val="000000"/>
          <w:sz w:val="28"/>
          <w:szCs w:val="28"/>
        </w:rPr>
        <w:t>):</w:t>
      </w:r>
    </w:p>
    <w:p w:rsidR="00B25065" w:rsidRPr="00395FE0" w:rsidRDefault="00B25065" w:rsidP="005365F0">
      <w:pPr>
        <w:spacing w:line="360" w:lineRule="auto"/>
        <w:ind w:firstLine="709"/>
        <w:jc w:val="right"/>
        <w:rPr>
          <w:color w:val="000000"/>
          <w:sz w:val="28"/>
          <w:szCs w:val="28"/>
        </w:rPr>
      </w:pPr>
      <w:r w:rsidRPr="00395FE0">
        <w:rPr>
          <w:color w:val="000000"/>
          <w:position w:val="-32"/>
          <w:sz w:val="28"/>
          <w:szCs w:val="28"/>
        </w:rPr>
        <w:object w:dxaOrig="3240" w:dyaOrig="700">
          <v:shape id="_x0000_i1490" type="#_x0000_t75" style="width:162.75pt;height:33.75pt" o:ole="">
            <v:imagedata r:id="rId938" o:title=""/>
          </v:shape>
          <o:OLEObject Type="Embed" ProgID="Equation.DSMT4" ShapeID="_x0000_i1490" DrawAspect="Content" ObjectID="_1700414508" r:id="rId939"/>
        </w:object>
      </w:r>
      <w:r w:rsidRPr="00395FE0">
        <w:rPr>
          <w:color w:val="000000"/>
          <w:sz w:val="28"/>
          <w:szCs w:val="28"/>
        </w:rPr>
        <w:t>.</w:t>
      </w:r>
      <w:r w:rsidRPr="00395FE0">
        <w:rPr>
          <w:color w:val="000000"/>
          <w:sz w:val="28"/>
          <w:szCs w:val="28"/>
        </w:rPr>
        <w:tab/>
      </w:r>
      <w:r w:rsidRPr="00395FE0">
        <w:rPr>
          <w:color w:val="000000"/>
          <w:sz w:val="28"/>
          <w:szCs w:val="28"/>
        </w:rPr>
        <w:tab/>
      </w:r>
      <w:r w:rsidRPr="00395FE0">
        <w:rPr>
          <w:color w:val="000000"/>
          <w:sz w:val="28"/>
          <w:szCs w:val="28"/>
        </w:rPr>
        <w:tab/>
      </w:r>
      <w:r w:rsidRPr="00395FE0">
        <w:rPr>
          <w:color w:val="000000"/>
          <w:sz w:val="28"/>
          <w:szCs w:val="28"/>
        </w:rPr>
        <w:tab/>
      </w:r>
      <w:r w:rsidRPr="00395FE0">
        <w:rPr>
          <w:color w:val="000000"/>
          <w:sz w:val="28"/>
          <w:szCs w:val="28"/>
        </w:rPr>
        <w:tab/>
        <w:t>(</w:t>
      </w:r>
      <w:r>
        <w:rPr>
          <w:color w:val="000000"/>
          <w:sz w:val="28"/>
          <w:szCs w:val="28"/>
        </w:rPr>
        <w:t>2.35</w:t>
      </w:r>
      <w:r w:rsidRPr="00395FE0">
        <w:rPr>
          <w:color w:val="000000"/>
          <w:sz w:val="28"/>
          <w:szCs w:val="28"/>
        </w:rPr>
        <w:t>)</w:t>
      </w:r>
    </w:p>
    <w:p w:rsidR="00B25065" w:rsidRPr="00395FE0" w:rsidRDefault="00B25065" w:rsidP="00395FE0">
      <w:pPr>
        <w:spacing w:line="360" w:lineRule="auto"/>
        <w:ind w:firstLine="709"/>
        <w:jc w:val="both"/>
        <w:rPr>
          <w:color w:val="000000"/>
          <w:sz w:val="28"/>
          <w:szCs w:val="28"/>
        </w:rPr>
      </w:pPr>
      <w:r w:rsidRPr="00395FE0">
        <w:rPr>
          <w:color w:val="000000"/>
          <w:position w:val="-14"/>
          <w:sz w:val="28"/>
          <w:szCs w:val="28"/>
        </w:rPr>
        <w:object w:dxaOrig="360" w:dyaOrig="400">
          <v:shape id="_x0000_i1491" type="#_x0000_t75" style="width:18.75pt;height:20.25pt" o:ole="">
            <v:imagedata r:id="rId940" o:title=""/>
          </v:shape>
          <o:OLEObject Type="Embed" ProgID="Equation.DSMT4" ShapeID="_x0000_i1491" DrawAspect="Content" ObjectID="_1700414509" r:id="rId941"/>
        </w:object>
      </w:r>
      <w:r w:rsidRPr="00395FE0">
        <w:rPr>
          <w:color w:val="000000"/>
          <w:sz w:val="28"/>
          <w:szCs w:val="28"/>
        </w:rPr>
        <w:t>- дифузний член. Визначає просторовий перенос ентальпії під дією молекулярної дифузії, пульсації швидкості, пульсації тиску.</w:t>
      </w:r>
    </w:p>
    <w:p w:rsidR="00B25065" w:rsidRPr="00395FE0" w:rsidRDefault="00B25065" w:rsidP="005365F0">
      <w:pPr>
        <w:spacing w:line="360" w:lineRule="auto"/>
        <w:ind w:firstLine="709"/>
        <w:jc w:val="center"/>
        <w:rPr>
          <w:color w:val="000000"/>
          <w:sz w:val="28"/>
          <w:szCs w:val="28"/>
        </w:rPr>
      </w:pPr>
      <w:r w:rsidRPr="00395FE0">
        <w:rPr>
          <w:color w:val="000000"/>
          <w:position w:val="-32"/>
          <w:sz w:val="28"/>
          <w:szCs w:val="28"/>
        </w:rPr>
        <w:object w:dxaOrig="3159" w:dyaOrig="700">
          <v:shape id="_x0000_i1492" type="#_x0000_t75" style="width:156.75pt;height:33.75pt" o:ole="">
            <v:imagedata r:id="rId942" o:title=""/>
          </v:shape>
          <o:OLEObject Type="Embed" ProgID="Equation.DSMT4" ShapeID="_x0000_i1492" DrawAspect="Content" ObjectID="_1700414510" r:id="rId943"/>
        </w:object>
      </w:r>
      <w:r w:rsidRPr="00395FE0">
        <w:rPr>
          <w:color w:val="000000"/>
          <w:sz w:val="28"/>
          <w:szCs w:val="28"/>
        </w:rPr>
        <w:t>.</w:t>
      </w:r>
    </w:p>
    <w:p w:rsidR="00B25065" w:rsidRPr="00395FE0" w:rsidRDefault="00B25065" w:rsidP="00395FE0">
      <w:pPr>
        <w:spacing w:line="360" w:lineRule="auto"/>
        <w:ind w:firstLine="709"/>
        <w:jc w:val="both"/>
        <w:rPr>
          <w:color w:val="000000"/>
          <w:sz w:val="28"/>
          <w:szCs w:val="28"/>
        </w:rPr>
      </w:pPr>
      <w:r w:rsidRPr="00395FE0">
        <w:rPr>
          <w:color w:val="000000"/>
          <w:position w:val="-14"/>
          <w:sz w:val="28"/>
          <w:szCs w:val="28"/>
        </w:rPr>
        <w:object w:dxaOrig="340" w:dyaOrig="400">
          <v:shape id="_x0000_i1493" type="#_x0000_t75" style="width:16.5pt;height:20.25pt" o:ole="">
            <v:imagedata r:id="rId944" o:title=""/>
          </v:shape>
          <o:OLEObject Type="Embed" ProgID="Equation.DSMT4" ShapeID="_x0000_i1493" DrawAspect="Content" ObjectID="_1700414511" r:id="rId945"/>
        </w:object>
      </w:r>
      <w:r w:rsidRPr="00395FE0">
        <w:rPr>
          <w:color w:val="000000"/>
          <w:sz w:val="28"/>
          <w:szCs w:val="28"/>
        </w:rPr>
        <w:t>- член перерозподілу, який визначається кореляцією між пульсаціями тиску і градієнтом пульсацій температур.</w:t>
      </w:r>
    </w:p>
    <w:p w:rsidR="00B25065" w:rsidRPr="00395FE0" w:rsidRDefault="00B25065" w:rsidP="005365F0">
      <w:pPr>
        <w:spacing w:line="360" w:lineRule="auto"/>
        <w:ind w:firstLine="709"/>
        <w:jc w:val="center"/>
        <w:rPr>
          <w:color w:val="000000"/>
          <w:sz w:val="28"/>
          <w:szCs w:val="28"/>
        </w:rPr>
      </w:pPr>
      <w:r w:rsidRPr="00395FE0">
        <w:rPr>
          <w:color w:val="000000"/>
          <w:position w:val="-30"/>
          <w:sz w:val="28"/>
          <w:szCs w:val="28"/>
        </w:rPr>
        <w:object w:dxaOrig="1200" w:dyaOrig="720">
          <v:shape id="_x0000_i1494" type="#_x0000_t75" style="width:60pt;height:36pt" o:ole="">
            <v:imagedata r:id="rId946" o:title=""/>
          </v:shape>
          <o:OLEObject Type="Embed" ProgID="Equation.DSMT4" ShapeID="_x0000_i1494" DrawAspect="Content" ObjectID="_1700414512" r:id="rId947"/>
        </w:object>
      </w:r>
      <w:r w:rsidRPr="00395FE0">
        <w:rPr>
          <w:color w:val="000000"/>
          <w:sz w:val="28"/>
          <w:szCs w:val="28"/>
        </w:rPr>
        <w:t>.</w:t>
      </w:r>
    </w:p>
    <w:p w:rsidR="00B25065" w:rsidRPr="00395FE0" w:rsidRDefault="00B25065" w:rsidP="00395FE0">
      <w:pPr>
        <w:spacing w:line="360" w:lineRule="auto"/>
        <w:ind w:firstLine="709"/>
        <w:jc w:val="both"/>
        <w:rPr>
          <w:sz w:val="28"/>
          <w:szCs w:val="28"/>
        </w:rPr>
      </w:pPr>
      <w:r w:rsidRPr="00395FE0">
        <w:rPr>
          <w:color w:val="000000"/>
          <w:position w:val="-14"/>
          <w:sz w:val="28"/>
          <w:szCs w:val="28"/>
        </w:rPr>
        <w:object w:dxaOrig="340" w:dyaOrig="400">
          <v:shape id="_x0000_i1495" type="#_x0000_t75" style="width:16.5pt;height:20.25pt" o:ole="">
            <v:imagedata r:id="rId948" o:title=""/>
          </v:shape>
          <o:OLEObject Type="Embed" ProgID="Equation.DSMT4" ShapeID="_x0000_i1495" DrawAspect="Content" ObjectID="_1700414513" r:id="rId949"/>
        </w:object>
      </w:r>
      <w:r w:rsidRPr="00395FE0">
        <w:rPr>
          <w:color w:val="000000"/>
          <w:sz w:val="28"/>
          <w:szCs w:val="28"/>
        </w:rPr>
        <w:t xml:space="preserve">- член генерації становлять щільності турбулентного теплового потоку, внаслідок спільної дії градієнта осредненної швидкості і осредненної температури. </w:t>
      </w:r>
    </w:p>
    <w:p w:rsidR="00B25065" w:rsidRPr="00395FE0" w:rsidRDefault="00B25065" w:rsidP="005365F0">
      <w:pPr>
        <w:spacing w:line="360" w:lineRule="auto"/>
        <w:ind w:firstLine="709"/>
        <w:jc w:val="center"/>
        <w:rPr>
          <w:color w:val="000000"/>
          <w:sz w:val="28"/>
          <w:szCs w:val="28"/>
        </w:rPr>
      </w:pPr>
      <w:r w:rsidRPr="00395FE0">
        <w:rPr>
          <w:color w:val="000000"/>
          <w:position w:val="-32"/>
          <w:sz w:val="28"/>
          <w:szCs w:val="28"/>
        </w:rPr>
        <w:object w:dxaOrig="2420" w:dyaOrig="700">
          <v:shape id="_x0000_i1496" type="#_x0000_t75" style="width:120.75pt;height:33.75pt" o:ole="">
            <v:imagedata r:id="rId950" o:title=""/>
          </v:shape>
          <o:OLEObject Type="Embed" ProgID="Equation.DSMT4" ShapeID="_x0000_i1496" DrawAspect="Content" ObjectID="_1700414514" r:id="rId951"/>
        </w:object>
      </w:r>
      <w:r w:rsidRPr="00395FE0">
        <w:rPr>
          <w:color w:val="000000"/>
          <w:sz w:val="28"/>
          <w:szCs w:val="28"/>
        </w:rPr>
        <w:t>.</w:t>
      </w:r>
    </w:p>
    <w:p w:rsidR="00B25065" w:rsidRPr="00395FE0" w:rsidRDefault="00B25065" w:rsidP="00395FE0">
      <w:pPr>
        <w:spacing w:line="360" w:lineRule="auto"/>
        <w:ind w:firstLine="709"/>
        <w:jc w:val="both"/>
        <w:rPr>
          <w:color w:val="000000"/>
          <w:sz w:val="28"/>
          <w:szCs w:val="28"/>
        </w:rPr>
      </w:pPr>
      <w:r w:rsidRPr="00395FE0">
        <w:rPr>
          <w:color w:val="000000"/>
          <w:position w:val="-14"/>
          <w:sz w:val="28"/>
          <w:szCs w:val="28"/>
        </w:rPr>
        <w:object w:dxaOrig="300" w:dyaOrig="400">
          <v:shape id="_x0000_i1497" type="#_x0000_t75" style="width:15pt;height:20.25pt" o:ole="">
            <v:imagedata r:id="rId952" o:title=""/>
          </v:shape>
          <o:OLEObject Type="Embed" ProgID="Equation.DSMT4" ShapeID="_x0000_i1497" DrawAspect="Content" ObjectID="_1700414515" r:id="rId953"/>
        </w:object>
      </w:r>
      <w:r w:rsidRPr="00395FE0">
        <w:rPr>
          <w:color w:val="000000"/>
          <w:sz w:val="28"/>
          <w:szCs w:val="28"/>
        </w:rPr>
        <w:t xml:space="preserve">- член дисипації. Зазвичай або приймають рівним нулю, тому що він дуже малий. </w:t>
      </w:r>
    </w:p>
    <w:p w:rsidR="00B25065" w:rsidRPr="00395FE0" w:rsidRDefault="00B25065" w:rsidP="005365F0">
      <w:pPr>
        <w:spacing w:line="360" w:lineRule="auto"/>
        <w:ind w:firstLine="709"/>
        <w:jc w:val="center"/>
        <w:rPr>
          <w:color w:val="000000"/>
          <w:sz w:val="28"/>
          <w:szCs w:val="28"/>
        </w:rPr>
      </w:pPr>
      <w:r w:rsidRPr="00395FE0">
        <w:rPr>
          <w:color w:val="000000"/>
          <w:position w:val="-32"/>
          <w:sz w:val="28"/>
          <w:szCs w:val="28"/>
        </w:rPr>
        <w:object w:dxaOrig="1560" w:dyaOrig="760">
          <v:shape id="_x0000_i1498" type="#_x0000_t75" style="width:77.25pt;height:38.25pt" o:ole="">
            <v:imagedata r:id="rId954" o:title=""/>
          </v:shape>
          <o:OLEObject Type="Embed" ProgID="Equation.DSMT4" ShapeID="_x0000_i1498" DrawAspect="Content" ObjectID="_1700414516" r:id="rId955"/>
        </w:object>
      </w:r>
      <w:r w:rsidRPr="00395FE0">
        <w:rPr>
          <w:color w:val="000000"/>
          <w:sz w:val="28"/>
          <w:szCs w:val="28"/>
        </w:rPr>
        <w:t>.</w:t>
      </w:r>
    </w:p>
    <w:p w:rsidR="00B25065" w:rsidRDefault="00B25065" w:rsidP="00395FE0">
      <w:pPr>
        <w:spacing w:line="360" w:lineRule="auto"/>
        <w:ind w:firstLine="709"/>
        <w:jc w:val="both"/>
        <w:rPr>
          <w:color w:val="000000"/>
          <w:sz w:val="28"/>
          <w:szCs w:val="28"/>
        </w:rPr>
      </w:pPr>
      <w:r w:rsidRPr="00395FE0">
        <w:rPr>
          <w:color w:val="000000"/>
          <w:sz w:val="28"/>
          <w:szCs w:val="28"/>
        </w:rPr>
        <w:t>При використанні такого рівняння обов’язково необхідно моделювання членів його правій частині.</w:t>
      </w:r>
    </w:p>
    <w:p w:rsidR="00B25065" w:rsidRDefault="00B25065" w:rsidP="00395FE0">
      <w:pPr>
        <w:spacing w:line="360" w:lineRule="auto"/>
        <w:ind w:firstLine="709"/>
        <w:jc w:val="both"/>
        <w:rPr>
          <w:color w:val="000000"/>
          <w:sz w:val="28"/>
          <w:szCs w:val="28"/>
        </w:rPr>
      </w:pPr>
    </w:p>
    <w:p w:rsidR="00B25065" w:rsidRPr="00395FE0" w:rsidRDefault="00B25065" w:rsidP="00780BB1">
      <w:pPr>
        <w:pStyle w:val="2"/>
        <w:numPr>
          <w:ilvl w:val="1"/>
          <w:numId w:val="2"/>
        </w:numPr>
        <w:spacing w:before="0" w:after="0" w:line="360" w:lineRule="auto"/>
        <w:jc w:val="both"/>
        <w:rPr>
          <w:rFonts w:ascii="Times New Roman" w:hAnsi="Times New Roman" w:cs="Times New Roman"/>
          <w:i w:val="0"/>
        </w:rPr>
      </w:pPr>
      <w:bookmarkStart w:id="37" w:name="_Toc86253266"/>
      <w:r w:rsidRPr="00780BB1">
        <w:rPr>
          <w:rFonts w:ascii="Times New Roman" w:hAnsi="Times New Roman" w:cs="Times New Roman"/>
          <w:i w:val="0"/>
        </w:rPr>
        <w:t>Рівняння для інтенсивності турбулентних пульсацій температури</w:t>
      </w:r>
      <w:bookmarkEnd w:id="37"/>
    </w:p>
    <w:p w:rsidR="00B25065" w:rsidRDefault="00B25065" w:rsidP="00395FE0">
      <w:pPr>
        <w:spacing w:line="360" w:lineRule="auto"/>
        <w:ind w:firstLine="709"/>
        <w:jc w:val="both"/>
        <w:rPr>
          <w:color w:val="000000"/>
          <w:sz w:val="28"/>
          <w:szCs w:val="28"/>
        </w:rPr>
      </w:pPr>
    </w:p>
    <w:p w:rsidR="00B25065" w:rsidRPr="00395FE0" w:rsidRDefault="00B25065" w:rsidP="00395FE0">
      <w:pPr>
        <w:spacing w:line="360" w:lineRule="auto"/>
        <w:ind w:firstLine="709"/>
        <w:jc w:val="both"/>
        <w:rPr>
          <w:color w:val="000000"/>
          <w:sz w:val="28"/>
          <w:szCs w:val="28"/>
        </w:rPr>
      </w:pPr>
      <w:r w:rsidRPr="00395FE0">
        <w:rPr>
          <w:color w:val="000000"/>
          <w:sz w:val="28"/>
          <w:szCs w:val="28"/>
        </w:rPr>
        <w:t>Якщо рівняння енергії у формі (</w:t>
      </w:r>
      <w:r>
        <w:rPr>
          <w:color w:val="000000"/>
          <w:sz w:val="28"/>
          <w:szCs w:val="28"/>
        </w:rPr>
        <w:t>2.</w:t>
      </w:r>
      <w:r w:rsidRPr="00395FE0">
        <w:rPr>
          <w:color w:val="000000"/>
          <w:sz w:val="28"/>
          <w:szCs w:val="28"/>
        </w:rPr>
        <w:t xml:space="preserve">29) помножити на </w:t>
      </w:r>
      <w:r w:rsidRPr="00395FE0">
        <w:rPr>
          <w:color w:val="000000"/>
          <w:position w:val="-6"/>
          <w:sz w:val="28"/>
          <w:szCs w:val="28"/>
        </w:rPr>
        <w:object w:dxaOrig="200" w:dyaOrig="279">
          <v:shape id="_x0000_i1499" type="#_x0000_t75" style="width:9.75pt;height:13.5pt" o:ole="">
            <v:imagedata r:id="rId956" o:title=""/>
          </v:shape>
          <o:OLEObject Type="Embed" ProgID="Equation.DSMT4" ShapeID="_x0000_i1499" DrawAspect="Content" ObjectID="_1700414517" r:id="rId957"/>
        </w:object>
      </w:r>
      <w:r w:rsidRPr="00395FE0">
        <w:rPr>
          <w:color w:val="000000"/>
          <w:sz w:val="28"/>
          <w:szCs w:val="28"/>
        </w:rPr>
        <w:t>, висловити що входять до нього величини через осереднені і пульсації значення, а потім виконати операцію осереднення, то можна отримати рівняння для інтенсивності турбулентних пульсацій температури:</w:t>
      </w:r>
    </w:p>
    <w:p w:rsidR="00B25065" w:rsidRPr="00395FE0" w:rsidRDefault="00B25065" w:rsidP="00E61FA6">
      <w:pPr>
        <w:spacing w:line="360" w:lineRule="auto"/>
        <w:ind w:firstLine="709"/>
        <w:jc w:val="right"/>
        <w:rPr>
          <w:color w:val="000000"/>
          <w:sz w:val="28"/>
          <w:szCs w:val="28"/>
        </w:rPr>
      </w:pPr>
      <w:r w:rsidRPr="00395FE0">
        <w:rPr>
          <w:color w:val="000000"/>
          <w:position w:val="-32"/>
          <w:sz w:val="28"/>
          <w:szCs w:val="28"/>
        </w:rPr>
        <w:object w:dxaOrig="4200" w:dyaOrig="740">
          <v:shape id="_x0000_i1500" type="#_x0000_t75" style="width:210pt;height:36.75pt" o:ole="">
            <v:imagedata r:id="rId958" o:title=""/>
          </v:shape>
          <o:OLEObject Type="Embed" ProgID="Equation.DSMT4" ShapeID="_x0000_i1500" DrawAspect="Content" ObjectID="_1700414518" r:id="rId959"/>
        </w:object>
      </w:r>
      <w:r w:rsidRPr="00395FE0">
        <w:rPr>
          <w:color w:val="000000"/>
          <w:sz w:val="28"/>
          <w:szCs w:val="28"/>
        </w:rPr>
        <w:tab/>
      </w:r>
      <w:r w:rsidRPr="00395FE0">
        <w:rPr>
          <w:color w:val="000000"/>
          <w:sz w:val="28"/>
          <w:szCs w:val="28"/>
        </w:rPr>
        <w:tab/>
      </w:r>
      <w:r w:rsidRPr="00395FE0">
        <w:rPr>
          <w:color w:val="000000"/>
          <w:sz w:val="28"/>
          <w:szCs w:val="28"/>
        </w:rPr>
        <w:tab/>
      </w:r>
      <w:r w:rsidRPr="00395FE0">
        <w:rPr>
          <w:color w:val="000000"/>
          <w:sz w:val="28"/>
          <w:szCs w:val="28"/>
        </w:rPr>
        <w:tab/>
        <w:t xml:space="preserve"> (</w:t>
      </w:r>
      <w:r>
        <w:rPr>
          <w:color w:val="000000"/>
          <w:sz w:val="28"/>
          <w:szCs w:val="28"/>
        </w:rPr>
        <w:t>2.36</w:t>
      </w:r>
      <w:r w:rsidRPr="00395FE0">
        <w:rPr>
          <w:color w:val="000000"/>
          <w:sz w:val="28"/>
          <w:szCs w:val="28"/>
        </w:rPr>
        <w:t>)</w:t>
      </w:r>
    </w:p>
    <w:p w:rsidR="00B25065" w:rsidRPr="00395FE0" w:rsidRDefault="00B25065" w:rsidP="00395FE0">
      <w:pPr>
        <w:spacing w:line="360" w:lineRule="auto"/>
        <w:ind w:firstLine="709"/>
        <w:jc w:val="both"/>
        <w:rPr>
          <w:color w:val="000000"/>
          <w:sz w:val="28"/>
          <w:szCs w:val="28"/>
        </w:rPr>
      </w:pPr>
      <w:r w:rsidRPr="00395FE0">
        <w:rPr>
          <w:color w:val="000000"/>
          <w:sz w:val="28"/>
          <w:szCs w:val="28"/>
        </w:rPr>
        <w:lastRenderedPageBreak/>
        <w:t xml:space="preserve">На основі цього рівняння, щодо просто можна отримати рівняння для перенесення величини </w:t>
      </w:r>
      <w:r w:rsidRPr="00395FE0">
        <w:rPr>
          <w:color w:val="000000"/>
          <w:position w:val="-28"/>
          <w:sz w:val="28"/>
          <w:szCs w:val="28"/>
        </w:rPr>
        <w:object w:dxaOrig="720" w:dyaOrig="680">
          <v:shape id="_x0000_i1501" type="#_x0000_t75" style="width:36pt;height:32.25pt" o:ole="">
            <v:imagedata r:id="rId960" o:title=""/>
          </v:shape>
          <o:OLEObject Type="Embed" ProgID="Equation.DSMT4" ShapeID="_x0000_i1501" DrawAspect="Content" ObjectID="_1700414519" r:id="rId961"/>
        </w:object>
      </w:r>
      <w:r w:rsidRPr="00395FE0">
        <w:rPr>
          <w:color w:val="000000"/>
          <w:sz w:val="28"/>
          <w:szCs w:val="28"/>
        </w:rPr>
        <w:t>, яка є аналогом для перенесення кінетичної енергії турбулентності.</w:t>
      </w:r>
    </w:p>
    <w:p w:rsidR="00B25065" w:rsidRPr="00395FE0" w:rsidRDefault="00B25065" w:rsidP="00395FE0">
      <w:pPr>
        <w:spacing w:line="360" w:lineRule="auto"/>
        <w:ind w:firstLine="709"/>
        <w:jc w:val="both"/>
        <w:rPr>
          <w:color w:val="000000"/>
          <w:sz w:val="28"/>
          <w:szCs w:val="28"/>
        </w:rPr>
      </w:pPr>
      <w:r w:rsidRPr="00395FE0">
        <w:rPr>
          <w:color w:val="000000"/>
          <w:sz w:val="28"/>
          <w:szCs w:val="28"/>
        </w:rPr>
        <w:t>Отримання цього рівняння ґрунтується на наступному рівність, яке легко довести, а також на використанні рівнянь нерозривності:</w:t>
      </w:r>
    </w:p>
    <w:p w:rsidR="00B25065" w:rsidRPr="00395FE0" w:rsidRDefault="00B25065" w:rsidP="00E61FA6">
      <w:pPr>
        <w:spacing w:line="360" w:lineRule="auto"/>
        <w:ind w:firstLine="709"/>
        <w:jc w:val="right"/>
        <w:rPr>
          <w:color w:val="000000"/>
          <w:sz w:val="28"/>
          <w:szCs w:val="28"/>
        </w:rPr>
      </w:pPr>
      <w:r w:rsidRPr="00395FE0">
        <w:rPr>
          <w:color w:val="000000"/>
          <w:position w:val="-34"/>
          <w:sz w:val="28"/>
          <w:szCs w:val="28"/>
        </w:rPr>
        <w:object w:dxaOrig="3060" w:dyaOrig="900">
          <v:shape id="_x0000_i1502" type="#_x0000_t75" style="width:152.25pt;height:45pt" o:ole="">
            <v:imagedata r:id="rId962" o:title=""/>
          </v:shape>
          <o:OLEObject Type="Embed" ProgID="Equation.DSMT4" ShapeID="_x0000_i1502" DrawAspect="Content" ObjectID="_1700414520" r:id="rId963"/>
        </w:object>
      </w:r>
      <w:r w:rsidRPr="00395FE0">
        <w:rPr>
          <w:color w:val="000000"/>
          <w:sz w:val="28"/>
          <w:szCs w:val="28"/>
        </w:rPr>
        <w:tab/>
      </w:r>
      <w:r w:rsidRPr="00395FE0">
        <w:rPr>
          <w:color w:val="000000"/>
          <w:sz w:val="28"/>
          <w:szCs w:val="28"/>
        </w:rPr>
        <w:tab/>
      </w:r>
      <w:r w:rsidRPr="00395FE0">
        <w:rPr>
          <w:color w:val="000000"/>
          <w:sz w:val="28"/>
          <w:szCs w:val="28"/>
        </w:rPr>
        <w:tab/>
      </w:r>
      <w:r w:rsidRPr="00395FE0">
        <w:rPr>
          <w:color w:val="000000"/>
          <w:sz w:val="28"/>
          <w:szCs w:val="28"/>
        </w:rPr>
        <w:tab/>
        <w:t>(</w:t>
      </w:r>
      <w:r>
        <w:rPr>
          <w:color w:val="000000"/>
          <w:sz w:val="28"/>
          <w:szCs w:val="28"/>
        </w:rPr>
        <w:t>2.37</w:t>
      </w:r>
      <w:r w:rsidRPr="00395FE0">
        <w:rPr>
          <w:color w:val="000000"/>
          <w:sz w:val="28"/>
          <w:szCs w:val="28"/>
        </w:rPr>
        <w:t>)</w:t>
      </w:r>
    </w:p>
    <w:p w:rsidR="00B25065" w:rsidRPr="00395FE0" w:rsidRDefault="00B25065" w:rsidP="00395FE0">
      <w:pPr>
        <w:spacing w:line="360" w:lineRule="auto"/>
        <w:ind w:firstLine="709"/>
        <w:jc w:val="both"/>
        <w:rPr>
          <w:color w:val="000000"/>
          <w:sz w:val="28"/>
          <w:szCs w:val="28"/>
        </w:rPr>
      </w:pPr>
      <w:r w:rsidRPr="00395FE0">
        <w:rPr>
          <w:color w:val="000000"/>
          <w:sz w:val="28"/>
          <w:szCs w:val="28"/>
        </w:rPr>
        <w:t>В результаті шукане рівняння має вигляд:</w:t>
      </w:r>
    </w:p>
    <w:p w:rsidR="00B25065" w:rsidRPr="00395FE0" w:rsidRDefault="00B25065" w:rsidP="00E61FA6">
      <w:pPr>
        <w:spacing w:line="360" w:lineRule="auto"/>
        <w:ind w:firstLine="709"/>
        <w:jc w:val="right"/>
        <w:rPr>
          <w:color w:val="000000"/>
          <w:sz w:val="28"/>
          <w:szCs w:val="28"/>
        </w:rPr>
      </w:pPr>
      <w:r w:rsidRPr="00395FE0">
        <w:rPr>
          <w:color w:val="000000"/>
          <w:position w:val="-32"/>
          <w:sz w:val="28"/>
          <w:szCs w:val="28"/>
        </w:rPr>
        <w:object w:dxaOrig="2680" w:dyaOrig="760">
          <v:shape id="_x0000_i1503" type="#_x0000_t75" style="width:132.75pt;height:38.25pt" o:ole="">
            <v:imagedata r:id="rId964" o:title=""/>
          </v:shape>
          <o:OLEObject Type="Embed" ProgID="Equation.DSMT4" ShapeID="_x0000_i1503" DrawAspect="Content" ObjectID="_1700414521" r:id="rId965"/>
        </w:object>
      </w:r>
      <w:r w:rsidRPr="00395FE0">
        <w:rPr>
          <w:color w:val="000000"/>
          <w:sz w:val="28"/>
          <w:szCs w:val="28"/>
        </w:rPr>
        <w:tab/>
      </w:r>
      <w:r w:rsidRPr="00395FE0">
        <w:rPr>
          <w:color w:val="000000"/>
          <w:sz w:val="28"/>
          <w:szCs w:val="28"/>
        </w:rPr>
        <w:tab/>
      </w:r>
      <w:r w:rsidRPr="00395FE0">
        <w:rPr>
          <w:color w:val="000000"/>
          <w:sz w:val="28"/>
          <w:szCs w:val="28"/>
        </w:rPr>
        <w:tab/>
      </w:r>
      <w:r w:rsidRPr="00395FE0">
        <w:rPr>
          <w:color w:val="000000"/>
          <w:sz w:val="28"/>
          <w:szCs w:val="28"/>
        </w:rPr>
        <w:tab/>
      </w:r>
      <w:r w:rsidRPr="00395FE0">
        <w:rPr>
          <w:color w:val="000000"/>
          <w:sz w:val="28"/>
          <w:szCs w:val="28"/>
        </w:rPr>
        <w:tab/>
        <w:t>(</w:t>
      </w:r>
      <w:r>
        <w:rPr>
          <w:color w:val="000000"/>
          <w:sz w:val="28"/>
          <w:szCs w:val="28"/>
        </w:rPr>
        <w:t>2.38</w:t>
      </w:r>
      <w:r w:rsidRPr="00395FE0">
        <w:rPr>
          <w:color w:val="000000"/>
          <w:sz w:val="28"/>
          <w:szCs w:val="28"/>
        </w:rPr>
        <w:t>)</w:t>
      </w:r>
    </w:p>
    <w:p w:rsidR="00B25065" w:rsidRPr="00395FE0" w:rsidRDefault="00B25065" w:rsidP="00395FE0">
      <w:pPr>
        <w:spacing w:line="360" w:lineRule="auto"/>
        <w:ind w:firstLine="709"/>
        <w:jc w:val="both"/>
        <w:rPr>
          <w:sz w:val="28"/>
          <w:szCs w:val="28"/>
        </w:rPr>
      </w:pPr>
      <w:r w:rsidRPr="00395FE0">
        <w:rPr>
          <w:sz w:val="28"/>
          <w:szCs w:val="28"/>
        </w:rPr>
        <w:t xml:space="preserve">де </w:t>
      </w:r>
      <w:r w:rsidRPr="00395FE0">
        <w:rPr>
          <w:position w:val="-12"/>
          <w:sz w:val="28"/>
          <w:szCs w:val="28"/>
        </w:rPr>
        <w:object w:dxaOrig="340" w:dyaOrig="360">
          <v:shape id="_x0000_i1504" type="#_x0000_t75" style="width:16.5pt;height:18.75pt" o:ole="">
            <v:imagedata r:id="rId966" o:title=""/>
          </v:shape>
          <o:OLEObject Type="Embed" ProgID="Equation.DSMT4" ShapeID="_x0000_i1504" DrawAspect="Content" ObjectID="_1700414522" r:id="rId967"/>
        </w:object>
      </w:r>
      <w:r w:rsidRPr="00395FE0">
        <w:rPr>
          <w:sz w:val="28"/>
          <w:szCs w:val="28"/>
        </w:rPr>
        <w:t xml:space="preserve">- дифузний член: </w:t>
      </w:r>
      <w:r w:rsidRPr="00395FE0">
        <w:rPr>
          <w:position w:val="-32"/>
          <w:sz w:val="28"/>
          <w:szCs w:val="28"/>
        </w:rPr>
        <w:object w:dxaOrig="2380" w:dyaOrig="780">
          <v:shape id="_x0000_i1505" type="#_x0000_t75" style="width:116.25pt;height:38.25pt" o:ole="">
            <v:imagedata r:id="rId968" o:title=""/>
          </v:shape>
          <o:OLEObject Type="Embed" ProgID="Equation.DSMT4" ShapeID="_x0000_i1505" DrawAspect="Content" ObjectID="_1700414523" r:id="rId969"/>
        </w:object>
      </w:r>
      <w:r w:rsidRPr="00395FE0">
        <w:rPr>
          <w:sz w:val="28"/>
          <w:szCs w:val="28"/>
        </w:rPr>
        <w:t>,</w:t>
      </w:r>
    </w:p>
    <w:p w:rsidR="00B25065" w:rsidRPr="00395FE0" w:rsidRDefault="00B25065" w:rsidP="00395FE0">
      <w:pPr>
        <w:spacing w:line="360" w:lineRule="auto"/>
        <w:ind w:firstLine="709"/>
        <w:jc w:val="both"/>
        <w:rPr>
          <w:sz w:val="28"/>
          <w:szCs w:val="28"/>
        </w:rPr>
      </w:pPr>
      <w:r w:rsidRPr="00395FE0">
        <w:rPr>
          <w:position w:val="-12"/>
          <w:sz w:val="28"/>
          <w:szCs w:val="28"/>
        </w:rPr>
        <w:object w:dxaOrig="279" w:dyaOrig="360">
          <v:shape id="_x0000_i1506" type="#_x0000_t75" style="width:13.5pt;height:18.75pt" o:ole="">
            <v:imagedata r:id="rId970" o:title=""/>
          </v:shape>
          <o:OLEObject Type="Embed" ProgID="Equation.DSMT4" ShapeID="_x0000_i1506" DrawAspect="Content" ObjectID="_1700414524" r:id="rId971"/>
        </w:object>
      </w:r>
      <w:r w:rsidRPr="00395FE0">
        <w:rPr>
          <w:sz w:val="28"/>
          <w:szCs w:val="28"/>
        </w:rPr>
        <w:t xml:space="preserve">- член генерации: </w:t>
      </w:r>
      <w:r w:rsidRPr="00395FE0">
        <w:rPr>
          <w:position w:val="-32"/>
          <w:sz w:val="28"/>
          <w:szCs w:val="28"/>
        </w:rPr>
        <w:object w:dxaOrig="1400" w:dyaOrig="700">
          <v:shape id="_x0000_i1507" type="#_x0000_t75" style="width:67.5pt;height:33.75pt" o:ole="">
            <v:imagedata r:id="rId972" o:title=""/>
          </v:shape>
          <o:OLEObject Type="Embed" ProgID="Equation.DSMT4" ShapeID="_x0000_i1507" DrawAspect="Content" ObjectID="_1700414525" r:id="rId973"/>
        </w:object>
      </w:r>
      <w:r w:rsidRPr="00395FE0">
        <w:rPr>
          <w:sz w:val="28"/>
          <w:szCs w:val="28"/>
        </w:rPr>
        <w:t>,</w:t>
      </w:r>
    </w:p>
    <w:p w:rsidR="00B25065" w:rsidRPr="00395FE0" w:rsidRDefault="00B25065" w:rsidP="00395FE0">
      <w:pPr>
        <w:spacing w:line="360" w:lineRule="auto"/>
        <w:ind w:firstLine="709"/>
        <w:jc w:val="both"/>
        <w:rPr>
          <w:sz w:val="28"/>
          <w:szCs w:val="28"/>
        </w:rPr>
      </w:pPr>
      <w:r w:rsidRPr="00395FE0">
        <w:rPr>
          <w:position w:val="-12"/>
          <w:sz w:val="28"/>
          <w:szCs w:val="28"/>
        </w:rPr>
        <w:object w:dxaOrig="279" w:dyaOrig="360">
          <v:shape id="_x0000_i1508" type="#_x0000_t75" style="width:13.5pt;height:18.75pt" o:ole="">
            <v:imagedata r:id="rId974" o:title=""/>
          </v:shape>
          <o:OLEObject Type="Embed" ProgID="Equation.DSMT4" ShapeID="_x0000_i1508" DrawAspect="Content" ObjectID="_1700414526" r:id="rId975"/>
        </w:object>
      </w:r>
      <w:r w:rsidRPr="00395FE0">
        <w:rPr>
          <w:sz w:val="28"/>
          <w:szCs w:val="28"/>
        </w:rPr>
        <w:t xml:space="preserve">- член дисипації: </w:t>
      </w:r>
      <w:r w:rsidRPr="00395FE0">
        <w:rPr>
          <w:position w:val="-34"/>
          <w:sz w:val="28"/>
          <w:szCs w:val="28"/>
        </w:rPr>
        <w:object w:dxaOrig="1340" w:dyaOrig="900">
          <v:shape id="_x0000_i1509" type="#_x0000_t75" style="width:66.75pt;height:45pt" o:ole="">
            <v:imagedata r:id="rId976" o:title=""/>
          </v:shape>
          <o:OLEObject Type="Embed" ProgID="Equation.DSMT4" ShapeID="_x0000_i1509" DrawAspect="Content" ObjectID="_1700414527" r:id="rId977"/>
        </w:object>
      </w:r>
      <w:r w:rsidRPr="00395FE0">
        <w:rPr>
          <w:sz w:val="28"/>
          <w:szCs w:val="28"/>
        </w:rPr>
        <w:t>.</w:t>
      </w:r>
    </w:p>
    <w:p w:rsidR="00B25065" w:rsidRPr="00395FE0" w:rsidRDefault="00B25065" w:rsidP="00395FE0">
      <w:pPr>
        <w:spacing w:line="360" w:lineRule="auto"/>
        <w:ind w:firstLine="709"/>
        <w:jc w:val="both"/>
        <w:rPr>
          <w:color w:val="000000"/>
          <w:sz w:val="28"/>
          <w:szCs w:val="28"/>
        </w:rPr>
      </w:pPr>
      <w:r w:rsidRPr="00395FE0">
        <w:rPr>
          <w:color w:val="000000"/>
          <w:sz w:val="28"/>
          <w:szCs w:val="28"/>
        </w:rPr>
        <w:t xml:space="preserve">В даному випадку, не йдеться про перетворення одного виду </w:t>
      </w:r>
      <w:r w:rsidRPr="00395FE0">
        <w:rPr>
          <w:b/>
          <w:color w:val="000000"/>
          <w:sz w:val="28"/>
          <w:szCs w:val="28"/>
        </w:rPr>
        <w:t>енергії в інший, то можна говорити про те, що</w:t>
      </w:r>
      <w:r w:rsidRPr="00395FE0">
        <w:rPr>
          <w:color w:val="000000"/>
          <w:sz w:val="28"/>
          <w:szCs w:val="28"/>
        </w:rPr>
        <w:t xml:space="preserve"> </w:t>
      </w:r>
      <w:r w:rsidRPr="00395FE0">
        <w:rPr>
          <w:position w:val="-12"/>
          <w:sz w:val="28"/>
          <w:szCs w:val="28"/>
        </w:rPr>
        <w:object w:dxaOrig="279" w:dyaOrig="360">
          <v:shape id="_x0000_i1510" type="#_x0000_t75" style="width:13.5pt;height:18.75pt" o:ole="">
            <v:imagedata r:id="rId974" o:title=""/>
          </v:shape>
          <o:OLEObject Type="Embed" ProgID="Equation.DSMT4" ShapeID="_x0000_i1510" DrawAspect="Content" ObjectID="_1700414528" r:id="rId978"/>
        </w:object>
      </w:r>
      <w:r w:rsidRPr="00395FE0">
        <w:rPr>
          <w:color w:val="000000"/>
          <w:sz w:val="28"/>
          <w:szCs w:val="28"/>
        </w:rPr>
        <w:t xml:space="preserve"> характеризує загасання (розсіювання) пульсації температури внаслідок теплопровідності.</w:t>
      </w:r>
    </w:p>
    <w:p w:rsidR="00B25065" w:rsidRPr="00395FE0" w:rsidRDefault="00B25065" w:rsidP="00395FE0">
      <w:pPr>
        <w:spacing w:line="360" w:lineRule="auto"/>
        <w:ind w:firstLine="709"/>
        <w:jc w:val="both"/>
        <w:rPr>
          <w:color w:val="000000"/>
          <w:sz w:val="28"/>
          <w:szCs w:val="28"/>
        </w:rPr>
      </w:pPr>
      <w:r w:rsidRPr="00395FE0">
        <w:rPr>
          <w:color w:val="000000"/>
          <w:sz w:val="28"/>
          <w:szCs w:val="28"/>
        </w:rPr>
        <w:t>За аналогією з рівнянням для перенесення дисипації кінетичної енергії турбулентності існує рівняння для перенесення дисипації пульсації температури:</w:t>
      </w:r>
    </w:p>
    <w:p w:rsidR="00B25065" w:rsidRPr="00395FE0" w:rsidRDefault="00B25065" w:rsidP="00E61FA6">
      <w:pPr>
        <w:spacing w:line="360" w:lineRule="auto"/>
        <w:ind w:firstLine="709"/>
        <w:jc w:val="center"/>
        <w:rPr>
          <w:color w:val="000000"/>
          <w:sz w:val="28"/>
          <w:szCs w:val="28"/>
        </w:rPr>
      </w:pPr>
      <w:r w:rsidRPr="00395FE0">
        <w:rPr>
          <w:color w:val="000000"/>
          <w:position w:val="-32"/>
          <w:sz w:val="28"/>
          <w:szCs w:val="28"/>
        </w:rPr>
        <w:object w:dxaOrig="1340" w:dyaOrig="859">
          <v:shape id="_x0000_i1511" type="#_x0000_t75" style="width:66.75pt;height:43.5pt" o:ole="">
            <v:imagedata r:id="rId979" o:title=""/>
          </v:shape>
          <o:OLEObject Type="Embed" ProgID="Equation.DSMT4" ShapeID="_x0000_i1511" DrawAspect="Content" ObjectID="_1700414529" r:id="rId980"/>
        </w:object>
      </w:r>
      <w:r w:rsidRPr="00395FE0">
        <w:rPr>
          <w:color w:val="000000"/>
          <w:sz w:val="28"/>
          <w:szCs w:val="28"/>
        </w:rPr>
        <w:t>;</w:t>
      </w:r>
    </w:p>
    <w:p w:rsidR="00B25065" w:rsidRPr="00395FE0" w:rsidRDefault="00B25065" w:rsidP="00E61FA6">
      <w:pPr>
        <w:spacing w:line="360" w:lineRule="auto"/>
        <w:ind w:firstLine="709"/>
        <w:jc w:val="right"/>
        <w:rPr>
          <w:sz w:val="28"/>
          <w:szCs w:val="28"/>
        </w:rPr>
      </w:pPr>
      <w:r w:rsidRPr="00395FE0">
        <w:rPr>
          <w:position w:val="-32"/>
          <w:sz w:val="28"/>
          <w:szCs w:val="28"/>
          <w:lang w:val="en-US"/>
        </w:rPr>
        <w:object w:dxaOrig="2460" w:dyaOrig="700">
          <v:shape id="_x0000_i1512" type="#_x0000_t75" style="width:123pt;height:33.75pt" o:ole="">
            <v:imagedata r:id="rId981" o:title=""/>
          </v:shape>
          <o:OLEObject Type="Embed" ProgID="Equation.DSMT4" ShapeID="_x0000_i1512" DrawAspect="Content" ObjectID="_1700414530" r:id="rId982"/>
        </w:object>
      </w:r>
      <w:r w:rsidRPr="00395FE0">
        <w:rPr>
          <w:sz w:val="28"/>
          <w:szCs w:val="28"/>
        </w:rPr>
        <w:t>;</w:t>
      </w:r>
      <w:r w:rsidRPr="00395FE0">
        <w:rPr>
          <w:sz w:val="28"/>
          <w:szCs w:val="28"/>
        </w:rPr>
        <w:tab/>
      </w:r>
      <w:r w:rsidRPr="00395FE0">
        <w:rPr>
          <w:sz w:val="28"/>
          <w:szCs w:val="28"/>
        </w:rPr>
        <w:tab/>
      </w:r>
      <w:r w:rsidRPr="00395FE0">
        <w:rPr>
          <w:sz w:val="28"/>
          <w:szCs w:val="28"/>
        </w:rPr>
        <w:tab/>
      </w:r>
      <w:r w:rsidRPr="00395FE0">
        <w:rPr>
          <w:sz w:val="28"/>
          <w:szCs w:val="28"/>
        </w:rPr>
        <w:tab/>
      </w:r>
      <w:r w:rsidRPr="00395FE0">
        <w:rPr>
          <w:sz w:val="28"/>
          <w:szCs w:val="28"/>
        </w:rPr>
        <w:tab/>
        <w:t xml:space="preserve"> (*)</w:t>
      </w:r>
    </w:p>
    <w:p w:rsidR="00B25065" w:rsidRPr="00395FE0" w:rsidRDefault="00B25065" w:rsidP="00E61FA6">
      <w:pPr>
        <w:spacing w:line="360" w:lineRule="auto"/>
        <w:ind w:firstLine="709"/>
        <w:jc w:val="center"/>
        <w:rPr>
          <w:sz w:val="28"/>
          <w:szCs w:val="28"/>
        </w:rPr>
      </w:pPr>
      <w:r w:rsidRPr="00395FE0">
        <w:rPr>
          <w:position w:val="-34"/>
          <w:sz w:val="28"/>
          <w:szCs w:val="28"/>
        </w:rPr>
        <w:object w:dxaOrig="2079" w:dyaOrig="900">
          <v:shape id="_x0000_i1513" type="#_x0000_t75" style="width:102.75pt;height:45pt" o:ole="">
            <v:imagedata r:id="rId983" o:title=""/>
          </v:shape>
          <o:OLEObject Type="Embed" ProgID="Equation.DSMT4" ShapeID="_x0000_i1513" DrawAspect="Content" ObjectID="_1700414531" r:id="rId984"/>
        </w:object>
      </w:r>
    </w:p>
    <w:p w:rsidR="00B25065" w:rsidRDefault="00B25065" w:rsidP="00395FE0">
      <w:pPr>
        <w:spacing w:line="360" w:lineRule="auto"/>
        <w:ind w:firstLine="709"/>
        <w:jc w:val="both"/>
        <w:rPr>
          <w:sz w:val="28"/>
          <w:szCs w:val="28"/>
        </w:rPr>
      </w:pPr>
      <w:r w:rsidRPr="00395FE0">
        <w:rPr>
          <w:sz w:val="28"/>
          <w:szCs w:val="28"/>
        </w:rPr>
        <w:t>Рівняння (*) використовується при вирішенні теплових задач теорії турбулентності.</w:t>
      </w:r>
    </w:p>
    <w:p w:rsidR="00B25065" w:rsidRDefault="00B25065">
      <w:pPr>
        <w:rPr>
          <w:sz w:val="28"/>
          <w:szCs w:val="28"/>
        </w:rPr>
      </w:pPr>
      <w:r>
        <w:rPr>
          <w:sz w:val="28"/>
          <w:szCs w:val="28"/>
        </w:rPr>
        <w:br w:type="page"/>
      </w:r>
    </w:p>
    <w:p w:rsidR="00B25065" w:rsidRPr="00177D99" w:rsidRDefault="00B25065" w:rsidP="00177D99">
      <w:pPr>
        <w:pStyle w:val="10"/>
        <w:ind w:firstLine="709"/>
        <w:rPr>
          <w:rFonts w:ascii="Times New Roman" w:hAnsi="Times New Roman" w:cs="Times New Roman"/>
          <w:sz w:val="28"/>
          <w:szCs w:val="28"/>
        </w:rPr>
      </w:pPr>
      <w:bookmarkStart w:id="38" w:name="_Toc86253267"/>
      <w:r w:rsidRPr="00177D99">
        <w:rPr>
          <w:rFonts w:ascii="Times New Roman" w:hAnsi="Times New Roman" w:cs="Times New Roman"/>
          <w:sz w:val="28"/>
          <w:szCs w:val="28"/>
        </w:rPr>
        <w:lastRenderedPageBreak/>
        <w:t>3 Моделі турбулентності</w:t>
      </w:r>
      <w:bookmarkStart w:id="39" w:name="_Toc85621595"/>
      <w:bookmarkEnd w:id="38"/>
      <w:bookmarkEnd w:id="39"/>
    </w:p>
    <w:p w:rsidR="00B25065" w:rsidRPr="00395FE0" w:rsidRDefault="00B25065" w:rsidP="003F7994">
      <w:pPr>
        <w:spacing w:line="360" w:lineRule="auto"/>
        <w:ind w:firstLine="709"/>
        <w:jc w:val="both"/>
        <w:rPr>
          <w:sz w:val="28"/>
          <w:szCs w:val="28"/>
        </w:rPr>
      </w:pPr>
    </w:p>
    <w:p w:rsidR="00B25065" w:rsidRPr="00395FE0" w:rsidRDefault="00B25065" w:rsidP="003F7994">
      <w:pPr>
        <w:spacing w:line="360" w:lineRule="auto"/>
        <w:ind w:firstLine="709"/>
        <w:jc w:val="both"/>
        <w:rPr>
          <w:sz w:val="28"/>
          <w:szCs w:val="28"/>
        </w:rPr>
      </w:pPr>
    </w:p>
    <w:p w:rsidR="00B25065" w:rsidRPr="00395FE0" w:rsidRDefault="00B25065" w:rsidP="00395FE0">
      <w:pPr>
        <w:spacing w:line="360" w:lineRule="auto"/>
        <w:ind w:firstLine="709"/>
        <w:jc w:val="both"/>
        <w:rPr>
          <w:sz w:val="28"/>
          <w:szCs w:val="28"/>
        </w:rPr>
      </w:pPr>
      <w:r w:rsidRPr="00395FE0">
        <w:rPr>
          <w:sz w:val="28"/>
          <w:szCs w:val="28"/>
        </w:rPr>
        <w:t>Якщо аналізувати досвід вирішення проблеми замикання рівняннь в формі Рейнольдса, можна сказати, що використовується три підходи до вирішення цієї проблеми:</w:t>
      </w:r>
    </w:p>
    <w:p w:rsidR="00B25065" w:rsidRPr="00395FE0" w:rsidRDefault="00B25065" w:rsidP="00395FE0">
      <w:pPr>
        <w:spacing w:line="360" w:lineRule="auto"/>
        <w:ind w:firstLine="709"/>
        <w:jc w:val="both"/>
        <w:rPr>
          <w:sz w:val="28"/>
          <w:szCs w:val="28"/>
        </w:rPr>
      </w:pPr>
      <w:r w:rsidRPr="00395FE0">
        <w:rPr>
          <w:sz w:val="28"/>
          <w:szCs w:val="28"/>
        </w:rPr>
        <w:t xml:space="preserve">- </w:t>
      </w:r>
      <w:r w:rsidRPr="00395FE0">
        <w:rPr>
          <w:b/>
          <w:sz w:val="28"/>
          <w:szCs w:val="28"/>
        </w:rPr>
        <w:t>математичний</w:t>
      </w:r>
      <w:r w:rsidRPr="00395FE0">
        <w:rPr>
          <w:sz w:val="28"/>
          <w:szCs w:val="28"/>
        </w:rPr>
        <w:t>. При вирішенні динамічних завдань, систему рівнянь Рейнольдса доповнюємо ДУ для перенесення Рейнольдсових напружень. Чисто формальний підхід, який не дає можливості вирішити проблему замикання. Тому в рамках цього підходу слід звернеться до спрощення рівнянь шляхом відкидання членів, що відображають слабкі ефекти, або до подання цих членів в зручному вигляді, але так що б не губився фізичний зміст.</w:t>
      </w:r>
    </w:p>
    <w:p w:rsidR="00B25065" w:rsidRPr="00395FE0" w:rsidRDefault="00B25065" w:rsidP="00395FE0">
      <w:pPr>
        <w:spacing w:line="360" w:lineRule="auto"/>
        <w:ind w:firstLine="709"/>
        <w:jc w:val="both"/>
        <w:rPr>
          <w:sz w:val="28"/>
          <w:szCs w:val="28"/>
        </w:rPr>
      </w:pPr>
      <w:r w:rsidRPr="00395FE0">
        <w:rPr>
          <w:sz w:val="28"/>
          <w:szCs w:val="28"/>
        </w:rPr>
        <w:t xml:space="preserve">- </w:t>
      </w:r>
      <w:r w:rsidRPr="00395FE0">
        <w:rPr>
          <w:b/>
          <w:sz w:val="28"/>
          <w:szCs w:val="28"/>
        </w:rPr>
        <w:t>фізичний</w:t>
      </w:r>
      <w:r w:rsidRPr="00395FE0">
        <w:rPr>
          <w:sz w:val="28"/>
          <w:szCs w:val="28"/>
        </w:rPr>
        <w:t>. Цей підхід заснований на розробці спеціальних моделей турбулентності, для того, що б встановити нові співвідношення або рівняння, що не випливають з основних законів, які використовуються при виведенні рівнянь руху і енергії.</w:t>
      </w:r>
    </w:p>
    <w:p w:rsidR="00B25065" w:rsidRPr="00395FE0" w:rsidRDefault="00B25065" w:rsidP="00395FE0">
      <w:pPr>
        <w:spacing w:line="360" w:lineRule="auto"/>
        <w:ind w:firstLine="709"/>
        <w:jc w:val="both"/>
        <w:rPr>
          <w:sz w:val="28"/>
          <w:szCs w:val="28"/>
        </w:rPr>
      </w:pPr>
      <w:r w:rsidRPr="00395FE0">
        <w:rPr>
          <w:sz w:val="28"/>
          <w:szCs w:val="28"/>
        </w:rPr>
        <w:t xml:space="preserve">- </w:t>
      </w:r>
      <w:r w:rsidRPr="00395FE0">
        <w:rPr>
          <w:b/>
          <w:sz w:val="28"/>
          <w:szCs w:val="28"/>
        </w:rPr>
        <w:t>комбінований</w:t>
      </w:r>
      <w:r w:rsidRPr="00395FE0">
        <w:rPr>
          <w:sz w:val="28"/>
          <w:szCs w:val="28"/>
        </w:rPr>
        <w:t>. Включає елементи як першого так і другого підходів.</w:t>
      </w:r>
    </w:p>
    <w:p w:rsidR="00B25065" w:rsidRPr="00395FE0" w:rsidRDefault="00B25065" w:rsidP="00395FE0">
      <w:pPr>
        <w:spacing w:line="360" w:lineRule="auto"/>
        <w:ind w:firstLine="709"/>
        <w:jc w:val="both"/>
        <w:rPr>
          <w:sz w:val="28"/>
          <w:szCs w:val="28"/>
        </w:rPr>
      </w:pPr>
      <w:r w:rsidRPr="00395FE0">
        <w:rPr>
          <w:sz w:val="28"/>
          <w:szCs w:val="28"/>
        </w:rPr>
        <w:t xml:space="preserve">Для отримання конкретного результату, в будь-якому випадку, необхідно мати деяку емпіричну інформацію, яка подається у вигляді універсальних констант або функцій. Тому, методи засновані на вище сказаних підходах, називаються </w:t>
      </w:r>
      <w:r w:rsidRPr="00395FE0">
        <w:rPr>
          <w:b/>
          <w:sz w:val="28"/>
          <w:szCs w:val="28"/>
        </w:rPr>
        <w:t>напівемпіричними методами моделювання</w:t>
      </w:r>
      <w:r w:rsidRPr="00395FE0">
        <w:rPr>
          <w:sz w:val="28"/>
          <w:szCs w:val="28"/>
        </w:rPr>
        <w:t>.</w:t>
      </w:r>
    </w:p>
    <w:p w:rsidR="00B25065" w:rsidRPr="00395FE0" w:rsidRDefault="002B0F56" w:rsidP="00395FE0">
      <w:pPr>
        <w:spacing w:line="360" w:lineRule="auto"/>
        <w:ind w:firstLine="709"/>
        <w:jc w:val="both"/>
        <w:rPr>
          <w:sz w:val="28"/>
          <w:szCs w:val="28"/>
        </w:rPr>
      </w:pPr>
      <w:r>
        <w:rPr>
          <w:noProof/>
          <w:sz w:val="28"/>
          <w:szCs w:val="28"/>
          <w:lang w:eastAsia="uk-UA"/>
        </w:rPr>
      </w:r>
      <w:r>
        <w:rPr>
          <w:noProof/>
          <w:sz w:val="28"/>
          <w:szCs w:val="28"/>
          <w:lang w:eastAsia="uk-UA"/>
        </w:rPr>
        <w:pict>
          <v:group id="Полотно 16" o:spid="_x0000_s1031" editas="canvas" style="width:324pt;height:2in;mso-position-horizontal-relative:char;mso-position-vertical-relative:line" coordsize="41148,18288">
            <v:shape id="_x0000_s1032" type="#_x0000_t75" style="position:absolute;width:41148;height:18288;visibility:visible">
              <v:fill o:detectmouseclick="t"/>
              <v:path o:connecttype="none"/>
            </v:shape>
            <v:rect id="Rectangle 50" o:spid="_x0000_s1033" style="position:absolute;left:1135;top:1144;width:13719;height:571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qLObsMA&#10;AADaAAAADwAAAGRycy9kb3ducmV2LnhtbESPQWvCQBSE7wX/w/IK3ppNFUJNXUUUpR5jcvH2mn0m&#10;0ezbkF019dd3CwWPw8x8w8yXg2nFjXrXWFbwHsUgiEurG64UFPn27QOE88gaW8uk4IccLBejlzmm&#10;2t45o9vBVyJA2KWooPa+S6V0ZU0GXWQ74uCdbG/QB9lXUvd4D3DTykkcJ9Jgw2Ghxo7WNZWXw9Uo&#10;+G4mBT6yfBeb2Xbq90N+vh43So1fh9UnCE+Df4b/219aQQJ/V8INkI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qLObsMAAADaAAAADwAAAAAAAAAAAAAAAACYAgAAZHJzL2Rv&#10;d25yZXYueG1sUEsFBgAAAAAEAAQA9QAAAIgDAAAAAA==&#10;">
              <v:textbox>
                <w:txbxContent>
                  <w:p w:rsidR="00D266B0" w:rsidRPr="00636FBC" w:rsidRDefault="00D266B0" w:rsidP="00094272">
                    <w:pPr>
                      <w:jc w:val="center"/>
                    </w:pPr>
                    <w:r w:rsidRPr="00636FBC">
                      <w:t>ДУ (Re)</w:t>
                    </w:r>
                  </w:p>
                  <w:p w:rsidR="00D266B0" w:rsidRPr="008B7484" w:rsidRDefault="00D266B0" w:rsidP="00094272">
                    <w:pPr>
                      <w:jc w:val="center"/>
                    </w:pPr>
                    <w:r w:rsidRPr="00636FBC">
                      <w:t>незамкнені</w:t>
                    </w:r>
                  </w:p>
                </w:txbxContent>
              </v:textbox>
            </v:rect>
            <v:rect id="Rectangle 51" o:spid="_x0000_s1034" style="position:absolute;left:18286;top:1144;width:20574;height:456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e5r9cIA&#10;AADaAAAADwAAAGRycy9kb3ducmV2LnhtbESPT4vCMBTE7wt+h/AEb2uqgn+qUWQXFz1qvXh7Ns+2&#10;2ryUJmrXT28EweMwM79hZovGlOJGtSssK+h1IxDEqdUFZwr2yep7DMJ5ZI2lZVLwTw4W89bXDGNt&#10;77yl285nIkDYxagg976KpXRpTgZd11bEwTvZ2qAPss6krvEe4KaU/SgaSoMFh4UcK/rJKb3srkbB&#10;sejv8bFN/iIzWQ38pknO18OvUp12s5yC8NT4T/jdXmsFI3hdCTdAz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x7mv1wgAAANoAAAAPAAAAAAAAAAAAAAAAAJgCAABkcnMvZG93&#10;bnJldi54bWxQSwUGAAAAAAQABAD1AAAAhwMAAAAA&#10;">
              <v:textbox>
                <w:txbxContent>
                  <w:p w:rsidR="00D266B0" w:rsidRPr="00636FBC" w:rsidRDefault="00D266B0" w:rsidP="00094272">
                    <w:pPr>
                      <w:jc w:val="center"/>
                    </w:pPr>
                    <w:r w:rsidRPr="00636FBC">
                      <w:t>ДУ руху + енергії</w:t>
                    </w:r>
                  </w:p>
                </w:txbxContent>
              </v:textbox>
            </v:rect>
            <v:rect id="Rectangle 52" o:spid="_x0000_s1035" style="position:absolute;left:1135;top:9144;width:13719;height:7999;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HH/h78A&#10;AADaAAAADwAAAGRycy9kb3ducmV2LnhtbERPTYvCMBC9L/gfwgje1lQXFq2mRRQX96j14m1sxrba&#10;TEoTtfrrzUHw+Hjf87QztbhR6yrLCkbDCARxbnXFhYJ9tv6egHAeWWNtmRQ8yEGa9L7mGGt75y3d&#10;dr4QIYRdjApK75tYSpeXZNANbUMcuJNtDfoA20LqFu8h3NRyHEW/0mDFoaHEhpYl5Zfd1Sg4VuM9&#10;PrfZX2Sm6x//32Xn62Gl1KDfLWYgPHX+I367N1pB2BquhBsgkx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Acf+HvwAAANoAAAAPAAAAAAAAAAAAAAAAAJgCAABkcnMvZG93bnJl&#10;di54bWxQSwUGAAAAAAQABAD1AAAAhAMAAAAA&#10;">
              <v:textbox>
                <w:txbxContent>
                  <w:p w:rsidR="00D266B0" w:rsidRPr="00636FBC" w:rsidRDefault="00D266B0" w:rsidP="00094272">
                    <w:pPr>
                      <w:jc w:val="center"/>
                    </w:pPr>
                    <w:r w:rsidRPr="00636FBC">
                      <w:t>Додаткові співвідношення</w:t>
                    </w:r>
                  </w:p>
                  <w:p w:rsidR="00D266B0" w:rsidRPr="008B7484" w:rsidRDefault="00D266B0" w:rsidP="00094272">
                    <w:pPr>
                      <w:jc w:val="center"/>
                      <w:rPr>
                        <w:sz w:val="16"/>
                        <w:szCs w:val="16"/>
                      </w:rPr>
                    </w:pPr>
                    <w:r w:rsidRPr="00636FBC">
                      <w:rPr>
                        <w:sz w:val="16"/>
                        <w:szCs w:val="16"/>
                      </w:rPr>
                      <w:t>(прості емпіричні</w:t>
                    </w:r>
                    <w:r w:rsidRPr="008B7484">
                      <w:rPr>
                        <w:sz w:val="16"/>
                        <w:szCs w:val="16"/>
                      </w:rPr>
                      <w:t>)</w:t>
                    </w:r>
                  </w:p>
                </w:txbxContent>
              </v:textbox>
            </v:rect>
            <v:rect id="Rectangle 53" o:spid="_x0000_s1036" style="position:absolute;left:21717;top:9144;width:13719;height:572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z1aHMEA&#10;AADaAAAADwAAAGRycy9kb3ducmV2LnhtbESPQYvCMBSE74L/ITzBm6a6sGg1iigu7lHrxduzebbV&#10;5qU0Uau/3giCx2FmvmGm88aU4ka1KywrGPQjEMSp1QVnCvbJujcC4TyyxtIyKXiQg/ms3ZpirO2d&#10;t3Tb+UwECLsYFeTeV7GULs3JoOvbijh4J1sb9EHWmdQ13gPclHIYRb/SYMFhIceKljmll93VKDgW&#10;wz0+t8lfZMbrH//fJOfrYaVUt9MsJiA8Nf4b/rQ3WsEY3lfCDZCz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89WhzBAAAA2gAAAA8AAAAAAAAAAAAAAAAAmAIAAGRycy9kb3du&#10;cmV2LnhtbFBLBQYAAAAABAAEAPUAAACGAwAAAAA=&#10;">
              <v:textbox>
                <w:txbxContent>
                  <w:p w:rsidR="00D266B0" w:rsidRPr="00636FBC" w:rsidRDefault="00D266B0" w:rsidP="00094272">
                    <w:pPr>
                      <w:jc w:val="center"/>
                    </w:pPr>
                    <w:r w:rsidRPr="00636FBC">
                      <w:t>Додаткові співвідношення</w:t>
                    </w:r>
                  </w:p>
                </w:txbxContent>
              </v:textbox>
            </v:rect>
            <v:line id="Line 54" o:spid="_x0000_s1037" style="position:absolute;visibility:visible" from="7999,6855" to="7999,91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yELiMYAAADbAAAADwAAAGRycy9kb3ducmV2LnhtbESPQUvDQBCF74L/YRmhN7vRQiix21IU&#10;oe2h2CrocZodk2h2Nuxuk/TfO4eCtxnem/e+WaxG16qeQmw8G3iYZqCIS28brgx8vL/ez0HFhGyx&#10;9UwGLhRhtby9WWBh/cAH6o+pUhLCsUADdUpdoXUsa3IYp74jFu3bB4dJ1lBpG3CQcNfqxyzLtcOG&#10;paHGjp5rKn+PZ2dgP3vL+/V2txk/t/mpfDmcvn6GYMzkblw/gUo0pn/z9XpjBV/o5RcZQC//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shC4jGAAAA2wAAAA8AAAAAAAAA&#10;AAAAAAAAoQIAAGRycy9kb3ducmV2LnhtbFBLBQYAAAAABAAEAPkAAACUAwAAAAA=&#10;"/>
            <v:line id="Line 55" o:spid="_x0000_s1038" style="position:absolute;visibility:visible" from="28573,5711" to="28573,914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G2uE8MAAADbAAAADwAAAGRycy9kb3ducmV2LnhtbERPTWvCQBC9F/wPywje6sYWQomuIoqg&#10;PZRqBT2O2TGJZmfD7pqk/75bKPQ2j/c5s0VvatGS85VlBZNxAoI4t7riQsHxa/P8BsIHZI21ZVLw&#10;TR4W88HTDDNtO95TewiFiCHsM1RQhtBkUvq8JIN+bBviyF2tMxgidIXUDrsYbmr5kiSpNFhxbCix&#10;oVVJ+f3wMAo+Xj/Tdrl73/anXXrJ1/vL+dY5pUbDfjkFEagP/+I/91bH+RP4/SUeIOc/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RtrhPDAAAA2wAAAA8AAAAAAAAAAAAA&#10;AAAAoQIAAGRycy9kb3ducmV2LnhtbFBLBQYAAAAABAAEAPkAAACRAwAAAAA=&#10;"/>
            <w10:anchorlock/>
          </v:group>
        </w:pict>
      </w:r>
    </w:p>
    <w:p w:rsidR="00B25065" w:rsidRPr="00395FE0" w:rsidRDefault="00B25065" w:rsidP="00395FE0">
      <w:pPr>
        <w:spacing w:line="360" w:lineRule="auto"/>
        <w:ind w:firstLine="709"/>
        <w:jc w:val="both"/>
        <w:rPr>
          <w:sz w:val="28"/>
          <w:szCs w:val="28"/>
        </w:rPr>
      </w:pPr>
      <w:r w:rsidRPr="00395FE0">
        <w:rPr>
          <w:sz w:val="28"/>
          <w:szCs w:val="28"/>
        </w:rPr>
        <w:t>На перший погляд, може здаватися, що чим більше доповнюють співвідношень, тим універсальніша прийнята модель. Але це помилка. Чим більше рівнянь, тим більше емпіричної інформації потрібно добувати.</w:t>
      </w:r>
    </w:p>
    <w:p w:rsidR="00B25065" w:rsidRPr="00395FE0" w:rsidRDefault="00B25065" w:rsidP="00395FE0">
      <w:pPr>
        <w:spacing w:line="360" w:lineRule="auto"/>
        <w:ind w:firstLine="709"/>
        <w:jc w:val="both"/>
        <w:rPr>
          <w:sz w:val="28"/>
          <w:szCs w:val="28"/>
        </w:rPr>
      </w:pPr>
      <w:r w:rsidRPr="00395FE0">
        <w:rPr>
          <w:sz w:val="28"/>
          <w:szCs w:val="28"/>
        </w:rPr>
        <w:t>Поняття «</w:t>
      </w:r>
      <w:r w:rsidRPr="00395FE0">
        <w:rPr>
          <w:b/>
          <w:sz w:val="28"/>
          <w:szCs w:val="28"/>
        </w:rPr>
        <w:t>модель турбулентності</w:t>
      </w:r>
      <w:r w:rsidRPr="00395FE0">
        <w:rPr>
          <w:sz w:val="28"/>
          <w:szCs w:val="28"/>
        </w:rPr>
        <w:t>» означає: сукупність емпіричних і інших співвідношень, які необхідно ввести в додаток до осередненої системи рівнянь руху і енергії для того, що б зробити її замкнутою.</w:t>
      </w:r>
    </w:p>
    <w:p w:rsidR="00B25065" w:rsidRDefault="00B25065" w:rsidP="00395FE0">
      <w:pPr>
        <w:spacing w:line="360" w:lineRule="auto"/>
        <w:ind w:firstLine="709"/>
        <w:jc w:val="both"/>
        <w:rPr>
          <w:sz w:val="28"/>
          <w:szCs w:val="28"/>
        </w:rPr>
      </w:pPr>
      <w:r w:rsidRPr="00395FE0">
        <w:rPr>
          <w:sz w:val="28"/>
          <w:szCs w:val="28"/>
        </w:rPr>
        <w:t xml:space="preserve">В даний час широкого поширення набули прості моделі, засновані на моделі довжини шляху перемішування Прандтля або близькі їм по суті і ДУ для перенесення характеристик турбулентності. </w:t>
      </w:r>
    </w:p>
    <w:p w:rsidR="00B25065" w:rsidRPr="009E52A0" w:rsidRDefault="00B25065" w:rsidP="009E52A0">
      <w:pPr>
        <w:pStyle w:val="ac"/>
        <w:keepNext/>
        <w:numPr>
          <w:ilvl w:val="0"/>
          <w:numId w:val="2"/>
        </w:numPr>
        <w:spacing w:before="240" w:after="60" w:line="240" w:lineRule="auto"/>
        <w:contextualSpacing w:val="0"/>
        <w:jc w:val="left"/>
        <w:outlineLvl w:val="1"/>
        <w:rPr>
          <w:rFonts w:ascii="Times New Roman" w:hAnsi="Times New Roman" w:cs="Arial"/>
          <w:iCs/>
          <w:vanish/>
          <w:color w:val="FFFFFF"/>
          <w:kern w:val="32"/>
          <w:sz w:val="28"/>
          <w:szCs w:val="28"/>
          <w:lang w:eastAsia="ru-RU"/>
        </w:rPr>
      </w:pPr>
      <w:bookmarkStart w:id="40" w:name="_Toc85623024"/>
      <w:bookmarkStart w:id="41" w:name="_Toc86074540"/>
      <w:bookmarkStart w:id="42" w:name="_Toc86074832"/>
      <w:bookmarkStart w:id="43" w:name="_Toc86253268"/>
      <w:bookmarkEnd w:id="40"/>
      <w:bookmarkEnd w:id="41"/>
      <w:bookmarkEnd w:id="42"/>
      <w:bookmarkEnd w:id="43"/>
    </w:p>
    <w:p w:rsidR="00B25065" w:rsidRPr="009E52A0" w:rsidRDefault="00B25065" w:rsidP="009E52A0">
      <w:pPr>
        <w:pStyle w:val="2"/>
        <w:numPr>
          <w:ilvl w:val="1"/>
          <w:numId w:val="2"/>
        </w:numPr>
        <w:rPr>
          <w:rFonts w:ascii="Times New Roman" w:hAnsi="Times New Roman" w:cs="Times New Roman"/>
          <w:i w:val="0"/>
        </w:rPr>
      </w:pPr>
      <w:bookmarkStart w:id="44" w:name="_Toc86253269"/>
      <w:r w:rsidRPr="009E52A0">
        <w:rPr>
          <w:rFonts w:ascii="Times New Roman" w:hAnsi="Times New Roman" w:cs="Times New Roman"/>
          <w:i w:val="0"/>
        </w:rPr>
        <w:t>Феноменологічні моделі турбулентності</w:t>
      </w:r>
      <w:bookmarkEnd w:id="44"/>
    </w:p>
    <w:p w:rsidR="00B25065" w:rsidRDefault="00B25065" w:rsidP="00395FE0">
      <w:pPr>
        <w:spacing w:line="360" w:lineRule="auto"/>
        <w:ind w:firstLine="709"/>
        <w:jc w:val="both"/>
        <w:rPr>
          <w:sz w:val="28"/>
          <w:szCs w:val="28"/>
        </w:rPr>
      </w:pPr>
    </w:p>
    <w:p w:rsidR="00B25065" w:rsidRPr="00395FE0" w:rsidRDefault="00B25065" w:rsidP="00395FE0">
      <w:pPr>
        <w:spacing w:line="360" w:lineRule="auto"/>
        <w:ind w:firstLine="709"/>
        <w:jc w:val="both"/>
        <w:rPr>
          <w:sz w:val="28"/>
          <w:szCs w:val="28"/>
        </w:rPr>
      </w:pPr>
      <w:r w:rsidRPr="00395FE0">
        <w:rPr>
          <w:sz w:val="28"/>
          <w:szCs w:val="28"/>
        </w:rPr>
        <w:t>Найпростіші моделі, які не містять ДУ. А містять співвідношення, засновані на припущеннях чисто евристичного характеру (умоглядного), достовірність яких не викликає сумніву для деяких завдань. Такі моделі є універсальними і використовуються для певного кола приватних завдань теорії турбулентності.</w:t>
      </w:r>
    </w:p>
    <w:p w:rsidR="00B25065" w:rsidRPr="00395FE0" w:rsidRDefault="00B25065" w:rsidP="00395FE0">
      <w:pPr>
        <w:spacing w:line="360" w:lineRule="auto"/>
        <w:ind w:firstLine="709"/>
        <w:jc w:val="both"/>
        <w:rPr>
          <w:sz w:val="28"/>
          <w:szCs w:val="28"/>
        </w:rPr>
      </w:pPr>
      <w:r w:rsidRPr="00395FE0">
        <w:rPr>
          <w:sz w:val="28"/>
          <w:szCs w:val="28"/>
        </w:rPr>
        <w:t xml:space="preserve">Найбільш відомою, є </w:t>
      </w:r>
      <w:r w:rsidRPr="00395FE0">
        <w:rPr>
          <w:b/>
          <w:sz w:val="28"/>
          <w:szCs w:val="28"/>
        </w:rPr>
        <w:t>модель довжини шляху перемішування Прандтля</w:t>
      </w:r>
      <w:r w:rsidRPr="00395FE0">
        <w:rPr>
          <w:sz w:val="28"/>
          <w:szCs w:val="28"/>
        </w:rPr>
        <w:t>. На чому вона ґрунтується?</w:t>
      </w:r>
    </w:p>
    <w:p w:rsidR="00B25065" w:rsidRPr="00395FE0" w:rsidRDefault="00B25065" w:rsidP="00395FE0">
      <w:pPr>
        <w:spacing w:line="360" w:lineRule="auto"/>
        <w:ind w:firstLine="709"/>
        <w:jc w:val="both"/>
        <w:rPr>
          <w:sz w:val="28"/>
          <w:szCs w:val="28"/>
        </w:rPr>
      </w:pPr>
      <w:r w:rsidRPr="00395FE0">
        <w:rPr>
          <w:sz w:val="28"/>
          <w:szCs w:val="28"/>
        </w:rPr>
        <w:t>1) заснована на гіпотезі Буссінеска про пропорційність турбулентних дотичних напружень до градієнту осередненої швидкості:</w:t>
      </w:r>
    </w:p>
    <w:p w:rsidR="00B25065" w:rsidRPr="00395FE0" w:rsidRDefault="00B25065" w:rsidP="00E61FA6">
      <w:pPr>
        <w:spacing w:line="360" w:lineRule="auto"/>
        <w:ind w:firstLine="709"/>
        <w:jc w:val="right"/>
        <w:rPr>
          <w:sz w:val="28"/>
          <w:szCs w:val="28"/>
        </w:rPr>
      </w:pPr>
      <w:r w:rsidRPr="00395FE0">
        <w:rPr>
          <w:sz w:val="28"/>
          <w:szCs w:val="28"/>
        </w:rPr>
        <w:lastRenderedPageBreak/>
        <w:tab/>
      </w:r>
      <w:r w:rsidRPr="00395FE0">
        <w:rPr>
          <w:sz w:val="28"/>
          <w:szCs w:val="28"/>
        </w:rPr>
        <w:tab/>
      </w:r>
      <w:r w:rsidRPr="00395FE0">
        <w:rPr>
          <w:sz w:val="28"/>
          <w:szCs w:val="28"/>
        </w:rPr>
        <w:tab/>
      </w:r>
      <w:r w:rsidRPr="00395FE0">
        <w:rPr>
          <w:sz w:val="28"/>
          <w:szCs w:val="28"/>
        </w:rPr>
        <w:tab/>
      </w:r>
      <w:r w:rsidRPr="00395FE0">
        <w:rPr>
          <w:sz w:val="28"/>
          <w:szCs w:val="28"/>
        </w:rPr>
        <w:tab/>
      </w:r>
      <w:r w:rsidRPr="00395FE0">
        <w:rPr>
          <w:position w:val="-28"/>
          <w:sz w:val="28"/>
          <w:szCs w:val="28"/>
        </w:rPr>
        <w:object w:dxaOrig="1800" w:dyaOrig="660">
          <v:shape id="_x0000_i1514" type="#_x0000_t75" style="width:90.75pt;height:32.25pt" o:ole="">
            <v:imagedata r:id="rId985" o:title=""/>
          </v:shape>
          <o:OLEObject Type="Embed" ProgID="Equation.DSMT4" ShapeID="_x0000_i1514" DrawAspect="Content" ObjectID="_1700414532" r:id="rId986"/>
        </w:object>
      </w:r>
      <w:r w:rsidRPr="00395FE0">
        <w:rPr>
          <w:sz w:val="28"/>
          <w:szCs w:val="28"/>
        </w:rPr>
        <w:tab/>
      </w:r>
      <w:r>
        <w:rPr>
          <w:sz w:val="28"/>
          <w:szCs w:val="28"/>
        </w:rPr>
        <w:tab/>
      </w:r>
      <w:r>
        <w:rPr>
          <w:sz w:val="28"/>
          <w:szCs w:val="28"/>
        </w:rPr>
        <w:tab/>
      </w:r>
      <w:r>
        <w:rPr>
          <w:sz w:val="28"/>
          <w:szCs w:val="28"/>
        </w:rPr>
        <w:tab/>
      </w:r>
      <w:r w:rsidRPr="00395FE0">
        <w:rPr>
          <w:sz w:val="28"/>
          <w:szCs w:val="28"/>
        </w:rPr>
        <w:t>(3.1)</w:t>
      </w:r>
    </w:p>
    <w:p w:rsidR="00B25065" w:rsidRPr="00395FE0" w:rsidRDefault="00B25065" w:rsidP="00395FE0">
      <w:pPr>
        <w:spacing w:line="360" w:lineRule="auto"/>
        <w:ind w:firstLine="709"/>
        <w:jc w:val="both"/>
        <w:rPr>
          <w:sz w:val="28"/>
          <w:szCs w:val="28"/>
        </w:rPr>
      </w:pPr>
      <w:r w:rsidRPr="00395FE0">
        <w:rPr>
          <w:position w:val="-28"/>
          <w:sz w:val="28"/>
          <w:szCs w:val="28"/>
        </w:rPr>
        <w:object w:dxaOrig="380" w:dyaOrig="660">
          <v:shape id="_x0000_i1515" type="#_x0000_t75" style="width:18.75pt;height:32.25pt" o:ole="">
            <v:imagedata r:id="rId987" o:title=""/>
          </v:shape>
          <o:OLEObject Type="Embed" ProgID="Equation.DSMT4" ShapeID="_x0000_i1515" DrawAspect="Content" ObjectID="_1700414533" r:id="rId988"/>
        </w:object>
      </w:r>
      <w:r w:rsidRPr="00395FE0">
        <w:rPr>
          <w:sz w:val="28"/>
          <w:szCs w:val="28"/>
        </w:rPr>
        <w:t xml:space="preserve"> - градієнт осередненої швидкості.</w:t>
      </w:r>
    </w:p>
    <w:p w:rsidR="00B25065" w:rsidRPr="00395FE0" w:rsidRDefault="00B25065" w:rsidP="00395FE0">
      <w:pPr>
        <w:spacing w:line="360" w:lineRule="auto"/>
        <w:ind w:firstLine="709"/>
        <w:jc w:val="both"/>
        <w:rPr>
          <w:sz w:val="28"/>
          <w:szCs w:val="28"/>
        </w:rPr>
      </w:pPr>
      <w:r w:rsidRPr="00395FE0">
        <w:rPr>
          <w:sz w:val="28"/>
          <w:szCs w:val="28"/>
        </w:rPr>
        <w:t xml:space="preserve">Такі моделі називаються </w:t>
      </w:r>
      <w:r w:rsidRPr="00395FE0">
        <w:rPr>
          <w:b/>
          <w:sz w:val="28"/>
          <w:szCs w:val="28"/>
        </w:rPr>
        <w:t>моделями градієнтного типу</w:t>
      </w:r>
      <w:r w:rsidRPr="00395FE0">
        <w:rPr>
          <w:sz w:val="28"/>
          <w:szCs w:val="28"/>
        </w:rPr>
        <w:t>.</w:t>
      </w:r>
    </w:p>
    <w:p w:rsidR="00B25065" w:rsidRPr="00395FE0" w:rsidRDefault="00B25065" w:rsidP="00395FE0">
      <w:pPr>
        <w:spacing w:line="360" w:lineRule="auto"/>
        <w:ind w:firstLine="709"/>
        <w:jc w:val="both"/>
        <w:rPr>
          <w:sz w:val="28"/>
          <w:szCs w:val="28"/>
        </w:rPr>
      </w:pPr>
      <w:r w:rsidRPr="00395FE0">
        <w:rPr>
          <w:sz w:val="28"/>
          <w:szCs w:val="28"/>
        </w:rPr>
        <w:t xml:space="preserve">В теорії Прандтля вводиться деяку відстань </w:t>
      </w:r>
      <w:r w:rsidRPr="00395FE0">
        <w:rPr>
          <w:i/>
          <w:sz w:val="28"/>
          <w:szCs w:val="28"/>
        </w:rPr>
        <w:t>l</w:t>
      </w:r>
      <w:r w:rsidRPr="00395FE0">
        <w:rPr>
          <w:sz w:val="28"/>
          <w:szCs w:val="28"/>
        </w:rPr>
        <w:t xml:space="preserve">, подібне середньому шляху пробігу молекул в кінетичної теорії газів. Таким чином, що певна характеристика турбулентного потоку (кількість руху або швидкість), зберігає своє значення або величину протягом цього відстані в процесі турбулентного перенесення. Ця відстань називається </w:t>
      </w:r>
      <w:r w:rsidRPr="00395FE0">
        <w:rPr>
          <w:b/>
          <w:sz w:val="28"/>
          <w:szCs w:val="28"/>
        </w:rPr>
        <w:t>шляхом перемішування Прандтля</w:t>
      </w:r>
      <w:r w:rsidRPr="00395FE0">
        <w:rPr>
          <w:sz w:val="28"/>
          <w:szCs w:val="28"/>
        </w:rPr>
        <w:t xml:space="preserve">. </w:t>
      </w:r>
    </w:p>
    <w:p w:rsidR="00B25065" w:rsidRDefault="009054D0" w:rsidP="00395FE0">
      <w:pPr>
        <w:spacing w:line="360" w:lineRule="auto"/>
        <w:ind w:firstLine="709"/>
        <w:jc w:val="both"/>
        <w:rPr>
          <w:sz w:val="28"/>
          <w:szCs w:val="28"/>
        </w:rPr>
      </w:pPr>
      <w:r>
        <w:rPr>
          <w:noProof/>
          <w:sz w:val="28"/>
          <w:szCs w:val="28"/>
          <w:lang w:eastAsia="uk-UA"/>
        </w:rPr>
        <w:drawing>
          <wp:inline distT="0" distB="0" distL="0" distR="0">
            <wp:extent cx="3019425" cy="2195195"/>
            <wp:effectExtent l="0" t="0" r="9525" b="0"/>
            <wp:docPr id="524" name="Рисунок 414" descr="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14" descr="34"/>
                    <pic:cNvPicPr>
                      <a:picLocks noChangeAspect="1" noChangeArrowheads="1"/>
                    </pic:cNvPicPr>
                  </pic:nvPicPr>
                  <pic:blipFill>
                    <a:blip r:embed="rId989">
                      <a:extLst>
                        <a:ext uri="{28A0092B-C50C-407E-A947-70E740481C1C}">
                          <a14:useLocalDpi xmlns:a14="http://schemas.microsoft.com/office/drawing/2010/main" val="0"/>
                        </a:ext>
                      </a:extLst>
                    </a:blip>
                    <a:srcRect/>
                    <a:stretch>
                      <a:fillRect/>
                    </a:stretch>
                  </pic:blipFill>
                  <pic:spPr bwMode="auto">
                    <a:xfrm>
                      <a:off x="0" y="0"/>
                      <a:ext cx="3019425" cy="2195195"/>
                    </a:xfrm>
                    <a:prstGeom prst="rect">
                      <a:avLst/>
                    </a:prstGeom>
                    <a:noFill/>
                    <a:ln>
                      <a:noFill/>
                    </a:ln>
                  </pic:spPr>
                </pic:pic>
              </a:graphicData>
            </a:graphic>
          </wp:inline>
        </w:drawing>
      </w:r>
    </w:p>
    <w:p w:rsidR="00B25065" w:rsidRPr="00D065E3" w:rsidRDefault="00B25065" w:rsidP="00CA455A">
      <w:pPr>
        <w:spacing w:line="360" w:lineRule="auto"/>
        <w:jc w:val="center"/>
        <w:rPr>
          <w:color w:val="000000"/>
        </w:rPr>
      </w:pPr>
      <w:r w:rsidRPr="00D065E3">
        <w:rPr>
          <w:i/>
          <w:sz w:val="26"/>
          <w:szCs w:val="26"/>
        </w:rPr>
        <w:t xml:space="preserve">Рисунок </w:t>
      </w:r>
      <w:r>
        <w:rPr>
          <w:i/>
          <w:sz w:val="26"/>
          <w:szCs w:val="26"/>
        </w:rPr>
        <w:t>3</w:t>
      </w:r>
      <w:r w:rsidRPr="00D065E3">
        <w:rPr>
          <w:i/>
          <w:sz w:val="26"/>
          <w:szCs w:val="26"/>
        </w:rPr>
        <w:t>.</w:t>
      </w:r>
      <w:r>
        <w:rPr>
          <w:i/>
          <w:sz w:val="26"/>
          <w:szCs w:val="26"/>
        </w:rPr>
        <w:t>1</w:t>
      </w:r>
      <w:r w:rsidRPr="00D065E3">
        <w:t xml:space="preserve"> –</w:t>
      </w:r>
      <w:r>
        <w:t xml:space="preserve"> Графічна інтерпретація розвитку примежового шару</w:t>
      </w:r>
    </w:p>
    <w:p w:rsidR="00B25065" w:rsidRPr="00395FE0" w:rsidRDefault="00B25065" w:rsidP="00395FE0">
      <w:pPr>
        <w:spacing w:line="360" w:lineRule="auto"/>
        <w:ind w:firstLine="709"/>
        <w:jc w:val="both"/>
        <w:rPr>
          <w:sz w:val="28"/>
          <w:szCs w:val="28"/>
        </w:rPr>
      </w:pPr>
    </w:p>
    <w:p w:rsidR="00B25065" w:rsidRPr="00395FE0" w:rsidRDefault="00B25065" w:rsidP="00395FE0">
      <w:pPr>
        <w:spacing w:line="360" w:lineRule="auto"/>
        <w:ind w:firstLine="709"/>
        <w:jc w:val="both"/>
        <w:rPr>
          <w:sz w:val="28"/>
          <w:szCs w:val="28"/>
        </w:rPr>
      </w:pPr>
      <w:r w:rsidRPr="00395FE0">
        <w:rPr>
          <w:sz w:val="28"/>
          <w:szCs w:val="28"/>
        </w:rPr>
        <w:t>Як переноситься величини, Прандтль розглядає осереднену швидкість (</w:t>
      </w:r>
      <w:r w:rsidRPr="00395FE0">
        <w:rPr>
          <w:position w:val="-6"/>
          <w:sz w:val="28"/>
          <w:szCs w:val="28"/>
        </w:rPr>
        <w:object w:dxaOrig="220" w:dyaOrig="260">
          <v:shape id="_x0000_i1516" type="#_x0000_t75" style="width:11.25pt;height:12pt" o:ole="">
            <v:imagedata r:id="rId990" o:title=""/>
          </v:shape>
          <o:OLEObject Type="Embed" ProgID="Equation.DSMT4" ShapeID="_x0000_i1516" DrawAspect="Content" ObjectID="_1700414534" r:id="rId991"/>
        </w:object>
      </w:r>
      <w:r w:rsidRPr="00395FE0">
        <w:rPr>
          <w:sz w:val="28"/>
          <w:szCs w:val="28"/>
        </w:rPr>
        <w:t>). Швидкість є функцією тільки координати</w:t>
      </w:r>
      <w:r w:rsidRPr="00036D17">
        <w:rPr>
          <w:sz w:val="28"/>
          <w:szCs w:val="28"/>
        </w:rPr>
        <w:t xml:space="preserve"> </w:t>
      </w:r>
      <w:r w:rsidRPr="00036D17">
        <w:rPr>
          <w:i/>
          <w:sz w:val="28"/>
          <w:szCs w:val="28"/>
          <w:lang w:val="en-US"/>
        </w:rPr>
        <w:t>y</w:t>
      </w:r>
      <w:r w:rsidRPr="00395FE0">
        <w:rPr>
          <w:sz w:val="28"/>
          <w:szCs w:val="28"/>
        </w:rPr>
        <w:t xml:space="preserve">. Так як величина </w:t>
      </w:r>
      <w:r w:rsidRPr="00395FE0">
        <w:rPr>
          <w:position w:val="-6"/>
          <w:sz w:val="28"/>
          <w:szCs w:val="28"/>
        </w:rPr>
        <w:object w:dxaOrig="220" w:dyaOrig="260">
          <v:shape id="_x0000_i1517" type="#_x0000_t75" style="width:11.25pt;height:12pt" o:ole="">
            <v:imagedata r:id="rId990" o:title=""/>
          </v:shape>
          <o:OLEObject Type="Embed" ProgID="Equation.DSMT4" ShapeID="_x0000_i1517" DrawAspect="Content" ObjectID="_1700414535" r:id="rId992"/>
        </w:object>
      </w:r>
      <w:r w:rsidRPr="00395FE0">
        <w:rPr>
          <w:sz w:val="28"/>
          <w:szCs w:val="28"/>
        </w:rPr>
        <w:t xml:space="preserve"> зберігає своє значення протягом турбулентного перенесення на відстані </w:t>
      </w:r>
      <w:r w:rsidRPr="00395FE0">
        <w:rPr>
          <w:position w:val="-6"/>
          <w:sz w:val="28"/>
          <w:szCs w:val="28"/>
        </w:rPr>
        <w:object w:dxaOrig="139" w:dyaOrig="279">
          <v:shape id="_x0000_i1518" type="#_x0000_t75" style="width:6.75pt;height:13.5pt" o:ole="">
            <v:imagedata r:id="rId993" o:title=""/>
          </v:shape>
          <o:OLEObject Type="Embed" ProgID="Equation.DSMT4" ShapeID="_x0000_i1518" DrawAspect="Content" ObjectID="_1700414536" r:id="rId994"/>
        </w:object>
      </w:r>
      <w:r w:rsidRPr="00395FE0">
        <w:rPr>
          <w:sz w:val="28"/>
          <w:szCs w:val="28"/>
        </w:rPr>
        <w:t>, то в новому шарі виникає пульсація швидкості:</w:t>
      </w:r>
    </w:p>
    <w:p w:rsidR="00B25065" w:rsidRPr="00395FE0" w:rsidRDefault="00B25065" w:rsidP="00036D17">
      <w:pPr>
        <w:spacing w:line="360" w:lineRule="auto"/>
        <w:ind w:firstLine="709"/>
        <w:jc w:val="center"/>
        <w:rPr>
          <w:sz w:val="28"/>
          <w:szCs w:val="28"/>
        </w:rPr>
      </w:pPr>
      <w:r w:rsidRPr="00395FE0">
        <w:rPr>
          <w:position w:val="-14"/>
          <w:sz w:val="28"/>
          <w:szCs w:val="28"/>
        </w:rPr>
        <w:object w:dxaOrig="1960" w:dyaOrig="400">
          <v:shape id="_x0000_i1519" type="#_x0000_t75" style="width:97.5pt;height:20.25pt" o:ole="">
            <v:imagedata r:id="rId995" o:title=""/>
          </v:shape>
          <o:OLEObject Type="Embed" ProgID="Equation.DSMT4" ShapeID="_x0000_i1519" DrawAspect="Content" ObjectID="_1700414537" r:id="rId996"/>
        </w:object>
      </w:r>
    </w:p>
    <w:p w:rsidR="00B25065" w:rsidRPr="00395FE0" w:rsidRDefault="00B25065" w:rsidP="00395FE0">
      <w:pPr>
        <w:spacing w:line="360" w:lineRule="auto"/>
        <w:ind w:firstLine="709"/>
        <w:jc w:val="both"/>
        <w:rPr>
          <w:sz w:val="28"/>
          <w:szCs w:val="28"/>
        </w:rPr>
      </w:pPr>
      <w:r w:rsidRPr="00395FE0">
        <w:rPr>
          <w:sz w:val="28"/>
          <w:szCs w:val="28"/>
        </w:rPr>
        <w:t xml:space="preserve">Розложимо </w:t>
      </w:r>
      <w:r w:rsidRPr="00395FE0">
        <w:rPr>
          <w:position w:val="-14"/>
          <w:sz w:val="28"/>
          <w:szCs w:val="28"/>
        </w:rPr>
        <w:object w:dxaOrig="859" w:dyaOrig="400">
          <v:shape id="_x0000_i1520" type="#_x0000_t75" style="width:43.5pt;height:20.25pt" o:ole="">
            <v:imagedata r:id="rId997" o:title=""/>
          </v:shape>
          <o:OLEObject Type="Embed" ProgID="Equation.DSMT4" ShapeID="_x0000_i1520" DrawAspect="Content" ObjectID="_1700414538" r:id="rId998"/>
        </w:object>
      </w:r>
      <w:r w:rsidRPr="00395FE0">
        <w:rPr>
          <w:sz w:val="28"/>
          <w:szCs w:val="28"/>
        </w:rPr>
        <w:t xml:space="preserve"> в ряд Тейлора:</w:t>
      </w:r>
    </w:p>
    <w:p w:rsidR="00B25065" w:rsidRPr="00395FE0" w:rsidRDefault="00B25065" w:rsidP="00036D17">
      <w:pPr>
        <w:spacing w:line="360" w:lineRule="auto"/>
        <w:ind w:firstLine="709"/>
        <w:jc w:val="center"/>
        <w:rPr>
          <w:sz w:val="28"/>
          <w:szCs w:val="28"/>
        </w:rPr>
      </w:pPr>
      <w:r w:rsidRPr="00395FE0">
        <w:rPr>
          <w:position w:val="-28"/>
          <w:sz w:val="28"/>
          <w:szCs w:val="28"/>
        </w:rPr>
        <w:object w:dxaOrig="3420" w:dyaOrig="700">
          <v:shape id="_x0000_i1521" type="#_x0000_t75" style="width:165pt;height:33.75pt" o:ole="">
            <v:imagedata r:id="rId999" o:title=""/>
          </v:shape>
          <o:OLEObject Type="Embed" ProgID="Equation.DSMT4" ShapeID="_x0000_i1521" DrawAspect="Content" ObjectID="_1700414539" r:id="rId1000"/>
        </w:object>
      </w:r>
    </w:p>
    <w:p w:rsidR="00B25065" w:rsidRPr="00395FE0" w:rsidRDefault="00B25065" w:rsidP="00395FE0">
      <w:pPr>
        <w:spacing w:line="360" w:lineRule="auto"/>
        <w:ind w:firstLine="709"/>
        <w:jc w:val="both"/>
        <w:rPr>
          <w:sz w:val="28"/>
          <w:szCs w:val="28"/>
        </w:rPr>
      </w:pPr>
      <w:r w:rsidRPr="00395FE0">
        <w:rPr>
          <w:sz w:val="28"/>
          <w:szCs w:val="28"/>
        </w:rPr>
        <w:lastRenderedPageBreak/>
        <w:t xml:space="preserve">Користуючись нехтовно малим значенням величини </w:t>
      </w:r>
      <w:r w:rsidRPr="00395FE0">
        <w:rPr>
          <w:i/>
          <w:sz w:val="28"/>
          <w:szCs w:val="28"/>
        </w:rPr>
        <w:t>l</w:t>
      </w:r>
      <w:r w:rsidRPr="00395FE0">
        <w:rPr>
          <w:sz w:val="28"/>
          <w:szCs w:val="28"/>
        </w:rPr>
        <w:t>, можна скористатися тільки першими двома членами з низки і підставивши значення цієї функції в попереднє рівняння, отримаємо:</w:t>
      </w:r>
    </w:p>
    <w:p w:rsidR="00B25065" w:rsidRPr="00395FE0" w:rsidRDefault="00B25065" w:rsidP="00036D17">
      <w:pPr>
        <w:spacing w:line="360" w:lineRule="auto"/>
        <w:ind w:firstLine="709"/>
        <w:jc w:val="right"/>
        <w:rPr>
          <w:sz w:val="28"/>
          <w:szCs w:val="28"/>
        </w:rPr>
      </w:pPr>
      <w:r w:rsidRPr="00395FE0">
        <w:rPr>
          <w:position w:val="-30"/>
          <w:sz w:val="28"/>
          <w:szCs w:val="28"/>
        </w:rPr>
        <w:object w:dxaOrig="3180" w:dyaOrig="720">
          <v:shape id="_x0000_i1522" type="#_x0000_t75" style="width:159pt;height:36pt" o:ole="">
            <v:imagedata r:id="rId1001" o:title=""/>
          </v:shape>
          <o:OLEObject Type="Embed" ProgID="Equation.DSMT4" ShapeID="_x0000_i1522" DrawAspect="Content" ObjectID="_1700414540" r:id="rId1002"/>
        </w:object>
      </w:r>
      <w:r w:rsidRPr="00395FE0">
        <w:rPr>
          <w:sz w:val="28"/>
          <w:szCs w:val="28"/>
        </w:rPr>
        <w:tab/>
      </w:r>
      <w:r w:rsidRPr="00395FE0">
        <w:rPr>
          <w:sz w:val="28"/>
          <w:szCs w:val="28"/>
        </w:rPr>
        <w:tab/>
      </w:r>
      <w:r w:rsidRPr="00395FE0">
        <w:rPr>
          <w:sz w:val="28"/>
          <w:szCs w:val="28"/>
        </w:rPr>
        <w:tab/>
      </w:r>
      <w:r w:rsidRPr="00395FE0">
        <w:rPr>
          <w:sz w:val="28"/>
          <w:szCs w:val="28"/>
        </w:rPr>
        <w:tab/>
        <w:t>(3.2)</w:t>
      </w:r>
    </w:p>
    <w:p w:rsidR="00B25065" w:rsidRPr="00395FE0" w:rsidRDefault="00B25065" w:rsidP="00395FE0">
      <w:pPr>
        <w:spacing w:line="360" w:lineRule="auto"/>
        <w:ind w:firstLine="709"/>
        <w:jc w:val="both"/>
        <w:rPr>
          <w:sz w:val="28"/>
          <w:szCs w:val="28"/>
        </w:rPr>
      </w:pPr>
      <w:r w:rsidRPr="00395FE0">
        <w:rPr>
          <w:sz w:val="28"/>
          <w:szCs w:val="28"/>
        </w:rPr>
        <w:t>Якщо підставити (3.2) в (3.1), то:</w:t>
      </w:r>
    </w:p>
    <w:p w:rsidR="00B25065" w:rsidRPr="00395FE0" w:rsidRDefault="00B25065" w:rsidP="00036D17">
      <w:pPr>
        <w:spacing w:line="360" w:lineRule="auto"/>
        <w:ind w:firstLine="709"/>
        <w:jc w:val="right"/>
        <w:rPr>
          <w:sz w:val="28"/>
          <w:szCs w:val="28"/>
        </w:rPr>
      </w:pPr>
      <w:r w:rsidRPr="00395FE0">
        <w:rPr>
          <w:position w:val="-28"/>
          <w:sz w:val="28"/>
          <w:szCs w:val="28"/>
        </w:rPr>
        <w:object w:dxaOrig="1579" w:dyaOrig="660">
          <v:shape id="_x0000_i1523" type="#_x0000_t75" style="width:77.25pt;height:32.25pt" o:ole="">
            <v:imagedata r:id="rId1003" o:title=""/>
          </v:shape>
          <o:OLEObject Type="Embed" ProgID="Equation.DSMT4" ShapeID="_x0000_i1523" DrawAspect="Content" ObjectID="_1700414541" r:id="rId1004"/>
        </w:object>
      </w:r>
      <w:r w:rsidRPr="00395FE0">
        <w:rPr>
          <w:sz w:val="28"/>
          <w:szCs w:val="28"/>
        </w:rPr>
        <w:tab/>
      </w:r>
      <w:r w:rsidRPr="00395FE0">
        <w:rPr>
          <w:sz w:val="28"/>
          <w:szCs w:val="28"/>
        </w:rPr>
        <w:tab/>
      </w:r>
      <w:r w:rsidRPr="00395FE0">
        <w:rPr>
          <w:sz w:val="28"/>
          <w:szCs w:val="28"/>
        </w:rPr>
        <w:tab/>
      </w:r>
      <w:r w:rsidRPr="00395FE0">
        <w:rPr>
          <w:sz w:val="28"/>
          <w:szCs w:val="28"/>
        </w:rPr>
        <w:tab/>
      </w:r>
      <w:r w:rsidRPr="00395FE0">
        <w:rPr>
          <w:sz w:val="28"/>
          <w:szCs w:val="28"/>
        </w:rPr>
        <w:tab/>
        <w:t>(3.3)</w:t>
      </w:r>
    </w:p>
    <w:p w:rsidR="00B25065" w:rsidRPr="00395FE0" w:rsidRDefault="00B25065" w:rsidP="00036D17">
      <w:pPr>
        <w:spacing w:line="360" w:lineRule="auto"/>
        <w:ind w:firstLine="709"/>
        <w:jc w:val="right"/>
        <w:rPr>
          <w:sz w:val="28"/>
          <w:szCs w:val="28"/>
        </w:rPr>
      </w:pPr>
      <w:r w:rsidRPr="00395FE0">
        <w:rPr>
          <w:position w:val="-12"/>
          <w:sz w:val="28"/>
          <w:szCs w:val="28"/>
        </w:rPr>
        <w:object w:dxaOrig="920" w:dyaOrig="400">
          <v:shape id="_x0000_i1524" type="#_x0000_t75" style="width:45.75pt;height:20.25pt" o:ole="">
            <v:imagedata r:id="rId1005" o:title=""/>
          </v:shape>
          <o:OLEObject Type="Embed" ProgID="Equation.DSMT4" ShapeID="_x0000_i1524" DrawAspect="Content" ObjectID="_1700414542" r:id="rId1006"/>
        </w:object>
      </w:r>
      <w:r w:rsidRPr="00395FE0">
        <w:rPr>
          <w:sz w:val="28"/>
          <w:szCs w:val="28"/>
        </w:rPr>
        <w:tab/>
      </w:r>
      <w:r w:rsidRPr="00395FE0">
        <w:rPr>
          <w:sz w:val="28"/>
          <w:szCs w:val="28"/>
        </w:rPr>
        <w:tab/>
      </w:r>
      <w:r w:rsidRPr="00395FE0">
        <w:rPr>
          <w:sz w:val="28"/>
          <w:szCs w:val="28"/>
        </w:rPr>
        <w:tab/>
      </w:r>
      <w:r w:rsidRPr="00395FE0">
        <w:rPr>
          <w:sz w:val="28"/>
          <w:szCs w:val="28"/>
        </w:rPr>
        <w:tab/>
      </w:r>
      <w:r w:rsidRPr="00395FE0">
        <w:rPr>
          <w:sz w:val="28"/>
          <w:szCs w:val="28"/>
        </w:rPr>
        <w:tab/>
      </w:r>
      <w:r w:rsidRPr="00395FE0">
        <w:rPr>
          <w:sz w:val="28"/>
          <w:szCs w:val="28"/>
        </w:rPr>
        <w:tab/>
        <w:t>(3.4)</w:t>
      </w:r>
    </w:p>
    <w:p w:rsidR="00B25065" w:rsidRDefault="009054D0" w:rsidP="00395FE0">
      <w:pPr>
        <w:spacing w:line="360" w:lineRule="auto"/>
        <w:ind w:firstLine="709"/>
        <w:jc w:val="both"/>
        <w:rPr>
          <w:sz w:val="28"/>
          <w:szCs w:val="28"/>
        </w:rPr>
      </w:pPr>
      <w:r>
        <w:rPr>
          <w:noProof/>
          <w:sz w:val="28"/>
          <w:szCs w:val="28"/>
          <w:lang w:eastAsia="uk-UA"/>
        </w:rPr>
        <w:drawing>
          <wp:inline distT="0" distB="0" distL="0" distR="0">
            <wp:extent cx="4875530" cy="1371600"/>
            <wp:effectExtent l="0" t="0" r="1270" b="0"/>
            <wp:docPr id="534" name="Рисунок 421" descr="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21" descr="35"/>
                    <pic:cNvPicPr>
                      <a:picLocks noChangeAspect="1" noChangeArrowheads="1"/>
                    </pic:cNvPicPr>
                  </pic:nvPicPr>
                  <pic:blipFill>
                    <a:blip r:embed="rId1007">
                      <a:extLst>
                        <a:ext uri="{28A0092B-C50C-407E-A947-70E740481C1C}">
                          <a14:useLocalDpi xmlns:a14="http://schemas.microsoft.com/office/drawing/2010/main" val="0"/>
                        </a:ext>
                      </a:extLst>
                    </a:blip>
                    <a:srcRect/>
                    <a:stretch>
                      <a:fillRect/>
                    </a:stretch>
                  </pic:blipFill>
                  <pic:spPr bwMode="auto">
                    <a:xfrm>
                      <a:off x="0" y="0"/>
                      <a:ext cx="4875530" cy="1371600"/>
                    </a:xfrm>
                    <a:prstGeom prst="rect">
                      <a:avLst/>
                    </a:prstGeom>
                    <a:noFill/>
                    <a:ln>
                      <a:noFill/>
                    </a:ln>
                  </pic:spPr>
                </pic:pic>
              </a:graphicData>
            </a:graphic>
          </wp:inline>
        </w:drawing>
      </w:r>
    </w:p>
    <w:p w:rsidR="00B25065" w:rsidRPr="00D065E3" w:rsidRDefault="00B25065" w:rsidP="00CA455A">
      <w:pPr>
        <w:spacing w:line="360" w:lineRule="auto"/>
        <w:jc w:val="center"/>
        <w:rPr>
          <w:color w:val="000000"/>
        </w:rPr>
      </w:pPr>
      <w:r w:rsidRPr="00D065E3">
        <w:rPr>
          <w:i/>
          <w:sz w:val="26"/>
          <w:szCs w:val="26"/>
        </w:rPr>
        <w:t xml:space="preserve">Рисунок </w:t>
      </w:r>
      <w:r>
        <w:rPr>
          <w:i/>
          <w:sz w:val="26"/>
          <w:szCs w:val="26"/>
        </w:rPr>
        <w:t>3</w:t>
      </w:r>
      <w:r w:rsidRPr="00D065E3">
        <w:rPr>
          <w:i/>
          <w:sz w:val="26"/>
          <w:szCs w:val="26"/>
        </w:rPr>
        <w:t>.</w:t>
      </w:r>
      <w:r>
        <w:rPr>
          <w:i/>
          <w:sz w:val="26"/>
          <w:szCs w:val="26"/>
        </w:rPr>
        <w:t>2</w:t>
      </w:r>
      <w:r w:rsidRPr="00D065E3">
        <w:t xml:space="preserve"> –</w:t>
      </w:r>
      <w:r>
        <w:t xml:space="preserve"> до визначення моделі шляху змішування Прандтля</w:t>
      </w:r>
    </w:p>
    <w:p w:rsidR="00B25065" w:rsidRPr="00395FE0" w:rsidRDefault="00B25065" w:rsidP="00395FE0">
      <w:pPr>
        <w:spacing w:line="360" w:lineRule="auto"/>
        <w:ind w:firstLine="709"/>
        <w:jc w:val="both"/>
        <w:rPr>
          <w:sz w:val="28"/>
          <w:szCs w:val="28"/>
        </w:rPr>
      </w:pPr>
    </w:p>
    <w:p w:rsidR="00B25065" w:rsidRPr="00395FE0" w:rsidRDefault="00B25065" w:rsidP="00395FE0">
      <w:pPr>
        <w:spacing w:line="360" w:lineRule="auto"/>
        <w:ind w:firstLine="709"/>
        <w:jc w:val="both"/>
        <w:rPr>
          <w:sz w:val="28"/>
          <w:szCs w:val="28"/>
        </w:rPr>
      </w:pPr>
      <w:r w:rsidRPr="00395FE0">
        <w:rPr>
          <w:sz w:val="28"/>
          <w:szCs w:val="28"/>
        </w:rPr>
        <w:t>На підставі вищенаведених припущень, Прандтль припустив:</w:t>
      </w:r>
    </w:p>
    <w:p w:rsidR="00B25065" w:rsidRPr="00395FE0" w:rsidRDefault="00B25065" w:rsidP="00395FE0">
      <w:pPr>
        <w:spacing w:line="360" w:lineRule="auto"/>
        <w:ind w:firstLine="709"/>
        <w:jc w:val="both"/>
        <w:rPr>
          <w:sz w:val="28"/>
          <w:szCs w:val="28"/>
        </w:rPr>
      </w:pPr>
      <w:r w:rsidRPr="00395FE0">
        <w:rPr>
          <w:sz w:val="28"/>
          <w:szCs w:val="28"/>
        </w:rPr>
        <w:t>1) поздовжні і поперечні пульсації мають однаковий порядок:</w:t>
      </w:r>
    </w:p>
    <w:p w:rsidR="00B25065" w:rsidRPr="00395FE0" w:rsidRDefault="00B25065" w:rsidP="00036D17">
      <w:pPr>
        <w:spacing w:line="360" w:lineRule="auto"/>
        <w:ind w:firstLine="709"/>
        <w:jc w:val="center"/>
        <w:rPr>
          <w:sz w:val="28"/>
          <w:szCs w:val="28"/>
        </w:rPr>
      </w:pPr>
      <w:r w:rsidRPr="00395FE0">
        <w:rPr>
          <w:position w:val="-14"/>
          <w:sz w:val="28"/>
          <w:szCs w:val="28"/>
        </w:rPr>
        <w:object w:dxaOrig="820" w:dyaOrig="400">
          <v:shape id="_x0000_i1525" type="#_x0000_t75" style="width:41.25pt;height:20.25pt" o:ole="">
            <v:imagedata r:id="rId1008" o:title=""/>
          </v:shape>
          <o:OLEObject Type="Embed" ProgID="Equation.DSMT4" ShapeID="_x0000_i1525" DrawAspect="Content" ObjectID="_1700414543" r:id="rId1009"/>
        </w:object>
      </w:r>
    </w:p>
    <w:p w:rsidR="00B25065" w:rsidRPr="00395FE0" w:rsidRDefault="00B25065" w:rsidP="00036D17">
      <w:pPr>
        <w:spacing w:line="360" w:lineRule="auto"/>
        <w:ind w:firstLine="709"/>
        <w:jc w:val="right"/>
        <w:rPr>
          <w:sz w:val="28"/>
          <w:szCs w:val="28"/>
        </w:rPr>
      </w:pPr>
      <w:r w:rsidRPr="00395FE0">
        <w:rPr>
          <w:position w:val="-28"/>
          <w:sz w:val="28"/>
          <w:szCs w:val="28"/>
        </w:rPr>
        <w:object w:dxaOrig="1660" w:dyaOrig="660">
          <v:shape id="_x0000_i1526" type="#_x0000_t75" style="width:82.5pt;height:32.25pt" o:ole="">
            <v:imagedata r:id="rId1010" o:title=""/>
          </v:shape>
          <o:OLEObject Type="Embed" ProgID="Equation.DSMT4" ShapeID="_x0000_i1526" DrawAspect="Content" ObjectID="_1700414544" r:id="rId1011"/>
        </w:object>
      </w:r>
      <w:r w:rsidRPr="00395FE0">
        <w:rPr>
          <w:sz w:val="28"/>
          <w:szCs w:val="28"/>
        </w:rPr>
        <w:tab/>
      </w:r>
      <w:r w:rsidRPr="00395FE0">
        <w:rPr>
          <w:sz w:val="28"/>
          <w:szCs w:val="28"/>
        </w:rPr>
        <w:tab/>
      </w:r>
      <w:r w:rsidRPr="00395FE0">
        <w:rPr>
          <w:sz w:val="28"/>
          <w:szCs w:val="28"/>
        </w:rPr>
        <w:tab/>
      </w:r>
      <w:r w:rsidRPr="00395FE0">
        <w:rPr>
          <w:sz w:val="28"/>
          <w:szCs w:val="28"/>
        </w:rPr>
        <w:tab/>
      </w:r>
      <w:r w:rsidRPr="00395FE0">
        <w:rPr>
          <w:sz w:val="28"/>
          <w:szCs w:val="28"/>
        </w:rPr>
        <w:tab/>
        <w:t>(3.5)</w:t>
      </w:r>
    </w:p>
    <w:p w:rsidR="00B25065" w:rsidRPr="00395FE0" w:rsidRDefault="00B25065" w:rsidP="00395FE0">
      <w:pPr>
        <w:spacing w:line="360" w:lineRule="auto"/>
        <w:ind w:firstLine="709"/>
        <w:jc w:val="both"/>
        <w:rPr>
          <w:sz w:val="28"/>
          <w:szCs w:val="28"/>
        </w:rPr>
      </w:pPr>
      <w:r w:rsidRPr="00395FE0">
        <w:rPr>
          <w:sz w:val="28"/>
          <w:szCs w:val="28"/>
        </w:rPr>
        <w:t>2) між ними існує кореляція:</w:t>
      </w:r>
    </w:p>
    <w:p w:rsidR="00B25065" w:rsidRPr="00395FE0" w:rsidRDefault="00B25065" w:rsidP="00036D17">
      <w:pPr>
        <w:spacing w:line="360" w:lineRule="auto"/>
        <w:ind w:firstLine="709"/>
        <w:jc w:val="center"/>
        <w:rPr>
          <w:sz w:val="28"/>
          <w:szCs w:val="28"/>
        </w:rPr>
      </w:pPr>
      <w:r w:rsidRPr="00395FE0">
        <w:rPr>
          <w:position w:val="-18"/>
          <w:sz w:val="28"/>
          <w:szCs w:val="28"/>
        </w:rPr>
        <w:object w:dxaOrig="1440" w:dyaOrig="480">
          <v:shape id="_x0000_i1527" type="#_x0000_t75" style="width:1in;height:23.25pt" o:ole="">
            <v:imagedata r:id="rId1012" o:title=""/>
          </v:shape>
          <o:OLEObject Type="Embed" ProgID="Equation.DSMT4" ShapeID="_x0000_i1527" DrawAspect="Content" ObjectID="_1700414545" r:id="rId1013"/>
        </w:object>
      </w:r>
    </w:p>
    <w:p w:rsidR="00B25065" w:rsidRPr="00395FE0" w:rsidRDefault="00B25065" w:rsidP="00395FE0">
      <w:pPr>
        <w:spacing w:line="360" w:lineRule="auto"/>
        <w:ind w:firstLine="709"/>
        <w:jc w:val="both"/>
        <w:rPr>
          <w:sz w:val="28"/>
          <w:szCs w:val="28"/>
        </w:rPr>
      </w:pPr>
      <w:r w:rsidRPr="00395FE0">
        <w:rPr>
          <w:position w:val="-4"/>
          <w:sz w:val="28"/>
          <w:szCs w:val="28"/>
        </w:rPr>
        <w:object w:dxaOrig="240" w:dyaOrig="260">
          <v:shape id="_x0000_i1528" type="#_x0000_t75" style="width:11.25pt;height:12pt" o:ole="">
            <v:imagedata r:id="rId1014" o:title=""/>
          </v:shape>
          <o:OLEObject Type="Embed" ProgID="Equation.DSMT4" ShapeID="_x0000_i1528" DrawAspect="Content" ObjectID="_1700414546" r:id="rId1015"/>
        </w:object>
      </w:r>
      <w:r w:rsidRPr="00395FE0">
        <w:rPr>
          <w:sz w:val="28"/>
          <w:szCs w:val="28"/>
        </w:rPr>
        <w:t>- коефіцієнт кореляції.</w:t>
      </w:r>
    </w:p>
    <w:p w:rsidR="00B25065" w:rsidRPr="00395FE0" w:rsidRDefault="00B25065" w:rsidP="00036D17">
      <w:pPr>
        <w:spacing w:line="360" w:lineRule="auto"/>
        <w:ind w:firstLine="709"/>
        <w:jc w:val="right"/>
        <w:rPr>
          <w:sz w:val="28"/>
          <w:szCs w:val="28"/>
        </w:rPr>
      </w:pPr>
      <w:r w:rsidRPr="00395FE0">
        <w:rPr>
          <w:position w:val="-28"/>
          <w:sz w:val="28"/>
          <w:szCs w:val="28"/>
        </w:rPr>
        <w:object w:dxaOrig="2420" w:dyaOrig="660">
          <v:shape id="_x0000_i1529" type="#_x0000_t75" style="width:120.75pt;height:32.25pt" o:ole="">
            <v:imagedata r:id="rId1016" o:title=""/>
          </v:shape>
          <o:OLEObject Type="Embed" ProgID="Equation.DSMT4" ShapeID="_x0000_i1529" DrawAspect="Content" ObjectID="_1700414547" r:id="rId1017"/>
        </w:object>
      </w:r>
      <w:r w:rsidRPr="00395FE0">
        <w:rPr>
          <w:sz w:val="28"/>
          <w:szCs w:val="28"/>
        </w:rPr>
        <w:tab/>
      </w:r>
      <w:r w:rsidRPr="00395FE0">
        <w:rPr>
          <w:sz w:val="28"/>
          <w:szCs w:val="28"/>
        </w:rPr>
        <w:tab/>
      </w:r>
      <w:r w:rsidRPr="00395FE0">
        <w:rPr>
          <w:sz w:val="28"/>
          <w:szCs w:val="28"/>
        </w:rPr>
        <w:tab/>
      </w:r>
      <w:r w:rsidRPr="00395FE0">
        <w:rPr>
          <w:sz w:val="28"/>
          <w:szCs w:val="28"/>
        </w:rPr>
        <w:tab/>
        <w:t>(3.6)</w:t>
      </w:r>
    </w:p>
    <w:p w:rsidR="00B25065" w:rsidRPr="00395FE0" w:rsidRDefault="00B25065" w:rsidP="00395FE0">
      <w:pPr>
        <w:spacing w:line="360" w:lineRule="auto"/>
        <w:ind w:firstLine="709"/>
        <w:jc w:val="both"/>
        <w:rPr>
          <w:sz w:val="28"/>
          <w:szCs w:val="28"/>
        </w:rPr>
      </w:pPr>
      <w:r w:rsidRPr="00395FE0">
        <w:rPr>
          <w:sz w:val="28"/>
          <w:szCs w:val="28"/>
        </w:rPr>
        <w:t xml:space="preserve">Звівши все константи в єдину константу, помноживши обидві частини на </w:t>
      </w:r>
      <w:r w:rsidRPr="00395FE0">
        <w:rPr>
          <w:position w:val="-10"/>
          <w:sz w:val="28"/>
          <w:szCs w:val="28"/>
        </w:rPr>
        <w:object w:dxaOrig="240" w:dyaOrig="260">
          <v:shape id="_x0000_i1530" type="#_x0000_t75" style="width:11.25pt;height:12pt" o:ole="">
            <v:imagedata r:id="rId1018" o:title=""/>
          </v:shape>
          <o:OLEObject Type="Embed" ProgID="Equation.DSMT4" ShapeID="_x0000_i1530" DrawAspect="Content" ObjectID="_1700414548" r:id="rId1019"/>
        </w:object>
      </w:r>
      <w:r w:rsidRPr="00395FE0">
        <w:rPr>
          <w:sz w:val="28"/>
          <w:szCs w:val="28"/>
        </w:rPr>
        <w:t>, і опустивши модуль, в результаті ми отримаємо:</w:t>
      </w:r>
    </w:p>
    <w:p w:rsidR="00B25065" w:rsidRPr="00395FE0" w:rsidRDefault="00B25065" w:rsidP="00036D17">
      <w:pPr>
        <w:spacing w:line="360" w:lineRule="auto"/>
        <w:ind w:firstLine="709"/>
        <w:jc w:val="right"/>
        <w:rPr>
          <w:sz w:val="28"/>
          <w:szCs w:val="28"/>
        </w:rPr>
      </w:pPr>
      <w:r w:rsidRPr="00395FE0">
        <w:rPr>
          <w:position w:val="-30"/>
          <w:sz w:val="28"/>
          <w:szCs w:val="28"/>
        </w:rPr>
        <w:object w:dxaOrig="2299" w:dyaOrig="780">
          <v:shape id="_x0000_i1531" type="#_x0000_t75" style="width:115.5pt;height:38.25pt" o:ole="">
            <v:imagedata r:id="rId1020" o:title=""/>
          </v:shape>
          <o:OLEObject Type="Embed" ProgID="Equation.DSMT4" ShapeID="_x0000_i1531" DrawAspect="Content" ObjectID="_1700414549" r:id="rId1021"/>
        </w:object>
      </w:r>
      <w:r w:rsidRPr="00395FE0">
        <w:rPr>
          <w:sz w:val="28"/>
          <w:szCs w:val="28"/>
        </w:rPr>
        <w:tab/>
      </w:r>
      <w:r w:rsidRPr="00395FE0">
        <w:rPr>
          <w:sz w:val="28"/>
          <w:szCs w:val="28"/>
        </w:rPr>
        <w:tab/>
      </w:r>
      <w:r w:rsidRPr="00395FE0">
        <w:rPr>
          <w:sz w:val="28"/>
          <w:szCs w:val="28"/>
        </w:rPr>
        <w:tab/>
      </w:r>
      <w:r w:rsidRPr="00395FE0">
        <w:rPr>
          <w:sz w:val="28"/>
          <w:szCs w:val="28"/>
        </w:rPr>
        <w:tab/>
        <w:t>(3.7)</w:t>
      </w:r>
    </w:p>
    <w:p w:rsidR="00B25065" w:rsidRPr="00395FE0" w:rsidRDefault="00B25065" w:rsidP="004B7947">
      <w:pPr>
        <w:spacing w:line="360" w:lineRule="auto"/>
        <w:jc w:val="both"/>
        <w:rPr>
          <w:sz w:val="28"/>
          <w:szCs w:val="28"/>
        </w:rPr>
      </w:pPr>
      <w:r w:rsidRPr="00395FE0">
        <w:rPr>
          <w:sz w:val="28"/>
          <w:szCs w:val="28"/>
        </w:rPr>
        <w:t xml:space="preserve">(3.7) – </w:t>
      </w:r>
      <w:r>
        <w:rPr>
          <w:b/>
          <w:sz w:val="28"/>
          <w:szCs w:val="28"/>
        </w:rPr>
        <w:t>знамените</w:t>
      </w:r>
      <w:r w:rsidRPr="00395FE0">
        <w:rPr>
          <w:b/>
          <w:sz w:val="28"/>
          <w:szCs w:val="28"/>
        </w:rPr>
        <w:t xml:space="preserve"> рівняння Прандтля д</w:t>
      </w:r>
      <w:r>
        <w:rPr>
          <w:b/>
          <w:sz w:val="28"/>
          <w:szCs w:val="28"/>
        </w:rPr>
        <w:t>ля довжини шляху</w:t>
      </w:r>
      <w:r w:rsidRPr="00395FE0">
        <w:rPr>
          <w:b/>
          <w:sz w:val="28"/>
          <w:szCs w:val="28"/>
        </w:rPr>
        <w:t xml:space="preserve"> </w:t>
      </w:r>
      <w:r>
        <w:rPr>
          <w:b/>
          <w:sz w:val="28"/>
          <w:szCs w:val="28"/>
        </w:rPr>
        <w:t>з</w:t>
      </w:r>
      <w:r w:rsidRPr="00395FE0">
        <w:rPr>
          <w:b/>
          <w:sz w:val="28"/>
          <w:szCs w:val="28"/>
        </w:rPr>
        <w:t>мішування</w:t>
      </w:r>
      <w:r w:rsidRPr="00395FE0">
        <w:rPr>
          <w:sz w:val="28"/>
          <w:szCs w:val="28"/>
        </w:rPr>
        <w:t>.</w:t>
      </w:r>
    </w:p>
    <w:p w:rsidR="00B25065" w:rsidRPr="00395FE0" w:rsidRDefault="00B25065" w:rsidP="00395FE0">
      <w:pPr>
        <w:spacing w:line="360" w:lineRule="auto"/>
        <w:ind w:firstLine="709"/>
        <w:jc w:val="both"/>
        <w:rPr>
          <w:sz w:val="28"/>
          <w:szCs w:val="28"/>
        </w:rPr>
      </w:pPr>
      <w:r w:rsidRPr="00395FE0">
        <w:rPr>
          <w:sz w:val="28"/>
          <w:szCs w:val="28"/>
        </w:rPr>
        <w:t>Цей вислів пов'язує між собою усереднені і пульсації характеристики турбулентності. Є доповнюючим рівнянням до рівняння Рейнольдса.</w:t>
      </w:r>
    </w:p>
    <w:p w:rsidR="00B25065" w:rsidRPr="00395FE0" w:rsidRDefault="00B25065" w:rsidP="00395FE0">
      <w:pPr>
        <w:spacing w:line="360" w:lineRule="auto"/>
        <w:ind w:firstLine="709"/>
        <w:jc w:val="both"/>
        <w:rPr>
          <w:sz w:val="28"/>
          <w:szCs w:val="28"/>
        </w:rPr>
      </w:pPr>
      <w:r w:rsidRPr="00395FE0">
        <w:rPr>
          <w:sz w:val="28"/>
          <w:szCs w:val="28"/>
        </w:rPr>
        <w:t>Так як знак дотичного напруження залежить від знака градієнта швидкості, то:</w:t>
      </w:r>
    </w:p>
    <w:p w:rsidR="00B25065" w:rsidRPr="00395FE0" w:rsidRDefault="00B25065" w:rsidP="00036D17">
      <w:pPr>
        <w:spacing w:line="360" w:lineRule="auto"/>
        <w:ind w:firstLine="709"/>
        <w:jc w:val="right"/>
        <w:rPr>
          <w:sz w:val="28"/>
          <w:szCs w:val="28"/>
        </w:rPr>
      </w:pPr>
      <w:r w:rsidRPr="00395FE0">
        <w:rPr>
          <w:position w:val="-30"/>
          <w:sz w:val="28"/>
          <w:szCs w:val="28"/>
        </w:rPr>
        <w:object w:dxaOrig="1520" w:dyaOrig="720">
          <v:shape id="_x0000_i1532" type="#_x0000_t75" style="width:73.5pt;height:36pt" o:ole="">
            <v:imagedata r:id="rId1022" o:title=""/>
          </v:shape>
          <o:OLEObject Type="Embed" ProgID="Equation.DSMT4" ShapeID="_x0000_i1532" DrawAspect="Content" ObjectID="_1700414550" r:id="rId1023"/>
        </w:object>
      </w:r>
      <w:r w:rsidRPr="00395FE0">
        <w:rPr>
          <w:sz w:val="28"/>
          <w:szCs w:val="28"/>
        </w:rPr>
        <w:tab/>
      </w:r>
      <w:r w:rsidRPr="00395FE0">
        <w:rPr>
          <w:sz w:val="28"/>
          <w:szCs w:val="28"/>
        </w:rPr>
        <w:tab/>
      </w:r>
      <w:r w:rsidRPr="00395FE0">
        <w:rPr>
          <w:sz w:val="28"/>
          <w:szCs w:val="28"/>
        </w:rPr>
        <w:tab/>
      </w:r>
      <w:r w:rsidRPr="00395FE0">
        <w:rPr>
          <w:sz w:val="28"/>
          <w:szCs w:val="28"/>
        </w:rPr>
        <w:tab/>
      </w:r>
      <w:r w:rsidRPr="00395FE0">
        <w:rPr>
          <w:sz w:val="28"/>
          <w:szCs w:val="28"/>
        </w:rPr>
        <w:tab/>
        <w:t>(3.8)</w:t>
      </w:r>
    </w:p>
    <w:p w:rsidR="00B25065" w:rsidRPr="00395FE0" w:rsidRDefault="00B25065" w:rsidP="00395FE0">
      <w:pPr>
        <w:spacing w:line="360" w:lineRule="auto"/>
        <w:ind w:firstLine="709"/>
        <w:jc w:val="both"/>
        <w:rPr>
          <w:sz w:val="28"/>
          <w:szCs w:val="28"/>
        </w:rPr>
      </w:pPr>
      <w:r w:rsidRPr="00395FE0">
        <w:rPr>
          <w:sz w:val="28"/>
          <w:szCs w:val="28"/>
        </w:rPr>
        <w:t xml:space="preserve">З цих співвідношень випливає, що турбулентна в’язкість </w:t>
      </w:r>
      <w:r w:rsidRPr="00395FE0">
        <w:rPr>
          <w:position w:val="-12"/>
          <w:sz w:val="28"/>
          <w:szCs w:val="28"/>
        </w:rPr>
        <w:object w:dxaOrig="279" w:dyaOrig="360">
          <v:shape id="_x0000_i1533" type="#_x0000_t75" style="width:13.5pt;height:18.75pt" o:ole="">
            <v:imagedata r:id="rId1024" o:title=""/>
          </v:shape>
          <o:OLEObject Type="Embed" ProgID="Equation.DSMT4" ShapeID="_x0000_i1533" DrawAspect="Content" ObjectID="_1700414551" r:id="rId1025"/>
        </w:object>
      </w:r>
      <w:r w:rsidRPr="00395FE0">
        <w:rPr>
          <w:sz w:val="28"/>
          <w:szCs w:val="28"/>
        </w:rPr>
        <w:t>:</w:t>
      </w:r>
    </w:p>
    <w:p w:rsidR="00B25065" w:rsidRPr="00395FE0" w:rsidRDefault="00B25065" w:rsidP="00036D17">
      <w:pPr>
        <w:spacing w:line="360" w:lineRule="auto"/>
        <w:ind w:firstLine="709"/>
        <w:jc w:val="right"/>
        <w:rPr>
          <w:sz w:val="28"/>
          <w:szCs w:val="28"/>
        </w:rPr>
      </w:pPr>
      <w:r w:rsidRPr="00395FE0">
        <w:rPr>
          <w:position w:val="-30"/>
          <w:sz w:val="28"/>
          <w:szCs w:val="28"/>
        </w:rPr>
        <w:object w:dxaOrig="1140" w:dyaOrig="720">
          <v:shape id="_x0000_i1534" type="#_x0000_t75" style="width:55.5pt;height:36pt" o:ole="">
            <v:imagedata r:id="rId1026" o:title=""/>
          </v:shape>
          <o:OLEObject Type="Embed" ProgID="Equation.DSMT4" ShapeID="_x0000_i1534" DrawAspect="Content" ObjectID="_1700414552" r:id="rId1027"/>
        </w:object>
      </w:r>
      <w:r w:rsidRPr="00395FE0">
        <w:rPr>
          <w:sz w:val="28"/>
          <w:szCs w:val="28"/>
        </w:rPr>
        <w:tab/>
      </w:r>
      <w:r w:rsidRPr="00395FE0">
        <w:rPr>
          <w:sz w:val="28"/>
          <w:szCs w:val="28"/>
        </w:rPr>
        <w:tab/>
      </w:r>
      <w:r w:rsidRPr="00395FE0">
        <w:rPr>
          <w:sz w:val="28"/>
          <w:szCs w:val="28"/>
        </w:rPr>
        <w:tab/>
      </w:r>
      <w:r w:rsidRPr="00395FE0">
        <w:rPr>
          <w:sz w:val="28"/>
          <w:szCs w:val="28"/>
        </w:rPr>
        <w:tab/>
      </w:r>
      <w:r w:rsidRPr="00395FE0">
        <w:rPr>
          <w:sz w:val="28"/>
          <w:szCs w:val="28"/>
        </w:rPr>
        <w:tab/>
      </w:r>
      <w:r w:rsidRPr="00395FE0">
        <w:rPr>
          <w:sz w:val="28"/>
          <w:szCs w:val="28"/>
        </w:rPr>
        <w:tab/>
        <w:t>(3.9)</w:t>
      </w:r>
    </w:p>
    <w:p w:rsidR="00B25065" w:rsidRPr="00395FE0" w:rsidRDefault="00B25065" w:rsidP="00395FE0">
      <w:pPr>
        <w:spacing w:line="360" w:lineRule="auto"/>
        <w:ind w:firstLine="709"/>
        <w:jc w:val="both"/>
        <w:rPr>
          <w:sz w:val="28"/>
          <w:szCs w:val="28"/>
        </w:rPr>
      </w:pPr>
      <w:r w:rsidRPr="00395FE0">
        <w:rPr>
          <w:sz w:val="28"/>
          <w:szCs w:val="28"/>
        </w:rPr>
        <w:t xml:space="preserve">Для того, що б користуватися отриманим співвідношенням для проведення розрахунків, необхідно мати чисельне значення довжини перемішування </w:t>
      </w:r>
      <w:r w:rsidRPr="00395FE0">
        <w:rPr>
          <w:i/>
          <w:sz w:val="28"/>
          <w:szCs w:val="28"/>
        </w:rPr>
        <w:t>l</w:t>
      </w:r>
      <w:r w:rsidRPr="00395FE0">
        <w:rPr>
          <w:sz w:val="28"/>
          <w:szCs w:val="28"/>
        </w:rPr>
        <w:t xml:space="preserve">. В результаті проведення великої кількості експериментальних робіт, було отримано багато значень для розрахунку </w:t>
      </w:r>
      <w:r w:rsidRPr="00395FE0">
        <w:rPr>
          <w:i/>
          <w:sz w:val="28"/>
          <w:szCs w:val="28"/>
        </w:rPr>
        <w:t>l</w:t>
      </w:r>
      <w:r w:rsidRPr="00395FE0">
        <w:rPr>
          <w:sz w:val="28"/>
          <w:szCs w:val="28"/>
        </w:rPr>
        <w:t>, які зазвичай, при вирішенні гідродинамічних задач течії на поверхні тіла або в трубах, представляється в наступному вигляді:</w:t>
      </w:r>
    </w:p>
    <w:p w:rsidR="00B25065" w:rsidRPr="00395FE0" w:rsidRDefault="00B25065" w:rsidP="00036D17">
      <w:pPr>
        <w:spacing w:line="360" w:lineRule="auto"/>
        <w:ind w:firstLine="709"/>
        <w:jc w:val="right"/>
        <w:rPr>
          <w:sz w:val="28"/>
          <w:szCs w:val="28"/>
        </w:rPr>
      </w:pPr>
      <w:r w:rsidRPr="00395FE0">
        <w:rPr>
          <w:position w:val="-28"/>
          <w:sz w:val="28"/>
          <w:szCs w:val="28"/>
        </w:rPr>
        <w:object w:dxaOrig="1100" w:dyaOrig="680">
          <v:shape id="_x0000_i1535" type="#_x0000_t75" style="width:55.5pt;height:32.25pt" o:ole="">
            <v:imagedata r:id="rId1028" o:title=""/>
          </v:shape>
          <o:OLEObject Type="Embed" ProgID="Equation.DSMT4" ShapeID="_x0000_i1535" DrawAspect="Content" ObjectID="_1700414553" r:id="rId1029"/>
        </w:object>
      </w:r>
      <w:r w:rsidRPr="00395FE0">
        <w:rPr>
          <w:sz w:val="28"/>
          <w:szCs w:val="28"/>
        </w:rPr>
        <w:t xml:space="preserve">; </w:t>
      </w:r>
      <w:r w:rsidRPr="00395FE0">
        <w:rPr>
          <w:position w:val="-32"/>
          <w:sz w:val="28"/>
          <w:szCs w:val="28"/>
        </w:rPr>
        <w:object w:dxaOrig="1160" w:dyaOrig="760">
          <v:shape id="_x0000_i1536" type="#_x0000_t75" style="width:57.75pt;height:38.25pt" o:ole="">
            <v:imagedata r:id="rId1030" o:title=""/>
          </v:shape>
          <o:OLEObject Type="Embed" ProgID="Equation.DSMT4" ShapeID="_x0000_i1536" DrawAspect="Content" ObjectID="_1700414554" r:id="rId1031"/>
        </w:object>
      </w:r>
      <w:r w:rsidRPr="00395FE0">
        <w:rPr>
          <w:sz w:val="28"/>
          <w:szCs w:val="28"/>
        </w:rPr>
        <w:tab/>
      </w:r>
      <w:r w:rsidRPr="00395FE0">
        <w:rPr>
          <w:sz w:val="28"/>
          <w:szCs w:val="28"/>
        </w:rPr>
        <w:tab/>
      </w:r>
      <w:r w:rsidRPr="00395FE0">
        <w:rPr>
          <w:sz w:val="28"/>
          <w:szCs w:val="28"/>
        </w:rPr>
        <w:tab/>
      </w:r>
      <w:r w:rsidRPr="00395FE0">
        <w:rPr>
          <w:sz w:val="28"/>
          <w:szCs w:val="28"/>
        </w:rPr>
        <w:tab/>
      </w:r>
      <w:r w:rsidRPr="00395FE0">
        <w:rPr>
          <w:sz w:val="28"/>
          <w:szCs w:val="28"/>
        </w:rPr>
        <w:tab/>
        <w:t>(3.10)</w:t>
      </w:r>
    </w:p>
    <w:p w:rsidR="00B25065" w:rsidRPr="00395FE0" w:rsidRDefault="00B25065" w:rsidP="00395FE0">
      <w:pPr>
        <w:spacing w:line="360" w:lineRule="auto"/>
        <w:ind w:firstLine="709"/>
        <w:jc w:val="both"/>
        <w:rPr>
          <w:sz w:val="28"/>
          <w:szCs w:val="28"/>
        </w:rPr>
      </w:pPr>
      <w:r w:rsidRPr="00395FE0">
        <w:rPr>
          <w:sz w:val="28"/>
          <w:szCs w:val="28"/>
        </w:rPr>
        <w:t xml:space="preserve">де </w:t>
      </w:r>
      <w:r w:rsidRPr="00395FE0">
        <w:rPr>
          <w:position w:val="-6"/>
          <w:sz w:val="28"/>
          <w:szCs w:val="28"/>
        </w:rPr>
        <w:object w:dxaOrig="220" w:dyaOrig="279">
          <v:shape id="_x0000_i1537" type="#_x0000_t75" style="width:11.25pt;height:13.5pt" o:ole="">
            <v:imagedata r:id="rId1032" o:title=""/>
          </v:shape>
          <o:OLEObject Type="Embed" ProgID="Equation.DSMT4" ShapeID="_x0000_i1537" DrawAspect="Content" ObjectID="_1700414555" r:id="rId1033"/>
        </w:object>
      </w:r>
      <w:r w:rsidRPr="00395FE0">
        <w:rPr>
          <w:sz w:val="28"/>
          <w:szCs w:val="28"/>
        </w:rPr>
        <w:t>- товщина примежового шару.</w:t>
      </w:r>
    </w:p>
    <w:p w:rsidR="00B25065" w:rsidRPr="00395FE0" w:rsidRDefault="00B25065" w:rsidP="00395FE0">
      <w:pPr>
        <w:spacing w:line="360" w:lineRule="auto"/>
        <w:ind w:firstLine="709"/>
        <w:jc w:val="both"/>
        <w:rPr>
          <w:sz w:val="28"/>
          <w:szCs w:val="28"/>
        </w:rPr>
      </w:pPr>
    </w:p>
    <w:p w:rsidR="00B25065" w:rsidRPr="00395FE0" w:rsidRDefault="00B25065" w:rsidP="00395FE0">
      <w:pPr>
        <w:spacing w:line="360" w:lineRule="auto"/>
        <w:ind w:firstLine="709"/>
        <w:jc w:val="both"/>
        <w:rPr>
          <w:sz w:val="28"/>
          <w:szCs w:val="28"/>
        </w:rPr>
      </w:pPr>
      <w:r w:rsidRPr="00395FE0">
        <w:rPr>
          <w:sz w:val="28"/>
          <w:szCs w:val="28"/>
        </w:rPr>
        <w:t>Емпіричні співвідношення виду (3.10), для розрахунку довжини шляху перемішування, досить часто зустрічаються в літературі. Розглянемо найбільш поширені і точні. Для стабілізованої турбулентної течії в каналах, найчастіше знаходять за такими формулами:</w:t>
      </w:r>
    </w:p>
    <w:p w:rsidR="00B25065" w:rsidRPr="00395FE0" w:rsidRDefault="00B25065" w:rsidP="00036D17">
      <w:pPr>
        <w:spacing w:line="360" w:lineRule="auto"/>
        <w:ind w:firstLine="709"/>
        <w:jc w:val="center"/>
        <w:rPr>
          <w:sz w:val="28"/>
          <w:szCs w:val="28"/>
        </w:rPr>
      </w:pPr>
      <w:r w:rsidRPr="00395FE0">
        <w:rPr>
          <w:position w:val="-32"/>
          <w:sz w:val="28"/>
          <w:szCs w:val="28"/>
        </w:rPr>
        <w:object w:dxaOrig="3900" w:dyaOrig="800">
          <v:shape id="_x0000_i1538" type="#_x0000_t75" style="width:195pt;height:39.75pt" o:ole="">
            <v:imagedata r:id="rId1034" o:title=""/>
          </v:shape>
          <o:OLEObject Type="Embed" ProgID="Equation.DSMT4" ShapeID="_x0000_i1538" DrawAspect="Content" ObjectID="_1700414556" r:id="rId1035"/>
        </w:object>
      </w:r>
      <w:r w:rsidRPr="00395FE0">
        <w:rPr>
          <w:sz w:val="28"/>
          <w:szCs w:val="28"/>
        </w:rPr>
        <w:t>;</w:t>
      </w:r>
    </w:p>
    <w:p w:rsidR="00B25065" w:rsidRPr="00395FE0" w:rsidRDefault="00B25065" w:rsidP="00036D17">
      <w:pPr>
        <w:spacing w:line="360" w:lineRule="auto"/>
        <w:ind w:firstLine="709"/>
        <w:jc w:val="center"/>
        <w:rPr>
          <w:sz w:val="28"/>
          <w:szCs w:val="28"/>
        </w:rPr>
      </w:pPr>
      <w:r w:rsidRPr="00395FE0">
        <w:rPr>
          <w:position w:val="-32"/>
          <w:sz w:val="28"/>
          <w:szCs w:val="28"/>
        </w:rPr>
        <w:object w:dxaOrig="3540" w:dyaOrig="800">
          <v:shape id="_x0000_i1539" type="#_x0000_t75" style="width:174.75pt;height:39.75pt" o:ole="">
            <v:imagedata r:id="rId1036" o:title=""/>
          </v:shape>
          <o:OLEObject Type="Embed" ProgID="Equation.DSMT4" ShapeID="_x0000_i1539" DrawAspect="Content" ObjectID="_1700414557" r:id="rId1037"/>
        </w:object>
      </w:r>
      <w:r w:rsidRPr="00395FE0">
        <w:rPr>
          <w:sz w:val="28"/>
          <w:szCs w:val="28"/>
        </w:rPr>
        <w:t>.</w:t>
      </w:r>
    </w:p>
    <w:p w:rsidR="00B25065" w:rsidRPr="00395FE0" w:rsidRDefault="00B25065" w:rsidP="00395FE0">
      <w:pPr>
        <w:spacing w:line="360" w:lineRule="auto"/>
        <w:ind w:firstLine="709"/>
        <w:jc w:val="both"/>
        <w:rPr>
          <w:sz w:val="28"/>
          <w:szCs w:val="28"/>
        </w:rPr>
      </w:pPr>
      <w:r w:rsidRPr="00395FE0">
        <w:rPr>
          <w:sz w:val="28"/>
          <w:szCs w:val="28"/>
        </w:rPr>
        <w:t>Для турбулентного примежового шару на пластині:</w:t>
      </w:r>
    </w:p>
    <w:p w:rsidR="00B25065" w:rsidRPr="00395FE0" w:rsidRDefault="00B25065" w:rsidP="00036D17">
      <w:pPr>
        <w:spacing w:line="360" w:lineRule="auto"/>
        <w:ind w:firstLine="709"/>
        <w:jc w:val="center"/>
        <w:rPr>
          <w:sz w:val="28"/>
          <w:szCs w:val="28"/>
        </w:rPr>
      </w:pPr>
      <w:r w:rsidRPr="00395FE0">
        <w:rPr>
          <w:position w:val="-28"/>
          <w:sz w:val="28"/>
          <w:szCs w:val="28"/>
        </w:rPr>
        <w:object w:dxaOrig="3140" w:dyaOrig="740">
          <v:shape id="_x0000_i1540" type="#_x0000_t75" style="width:155.25pt;height:36.75pt" o:ole="">
            <v:imagedata r:id="rId1038" o:title=""/>
          </v:shape>
          <o:OLEObject Type="Embed" ProgID="Equation.DSMT4" ShapeID="_x0000_i1540" DrawAspect="Content" ObjectID="_1700414558" r:id="rId1039"/>
        </w:object>
      </w:r>
      <w:r w:rsidRPr="00395FE0">
        <w:rPr>
          <w:sz w:val="28"/>
          <w:szCs w:val="28"/>
        </w:rPr>
        <w:t>;</w:t>
      </w:r>
    </w:p>
    <w:p w:rsidR="00B25065" w:rsidRPr="00395FE0" w:rsidRDefault="00B25065" w:rsidP="00036D17">
      <w:pPr>
        <w:spacing w:line="360" w:lineRule="auto"/>
        <w:ind w:firstLine="709"/>
        <w:jc w:val="center"/>
        <w:rPr>
          <w:sz w:val="28"/>
          <w:szCs w:val="28"/>
        </w:rPr>
      </w:pPr>
      <w:r w:rsidRPr="00395FE0">
        <w:rPr>
          <w:position w:val="-28"/>
          <w:sz w:val="28"/>
          <w:szCs w:val="28"/>
        </w:rPr>
        <w:object w:dxaOrig="2020" w:dyaOrig="680">
          <v:shape id="_x0000_i1541" type="#_x0000_t75" style="width:100.5pt;height:32.25pt" o:ole="">
            <v:imagedata r:id="rId1040" o:title=""/>
          </v:shape>
          <o:OLEObject Type="Embed" ProgID="Equation.DSMT4" ShapeID="_x0000_i1541" DrawAspect="Content" ObjectID="_1700414559" r:id="rId1041"/>
        </w:object>
      </w:r>
      <w:r w:rsidRPr="00395FE0">
        <w:rPr>
          <w:sz w:val="28"/>
          <w:szCs w:val="28"/>
        </w:rPr>
        <w:t>.</w:t>
      </w:r>
    </w:p>
    <w:p w:rsidR="00B25065" w:rsidRPr="00395FE0" w:rsidRDefault="00B25065" w:rsidP="00395FE0">
      <w:pPr>
        <w:spacing w:line="360" w:lineRule="auto"/>
        <w:ind w:firstLine="709"/>
        <w:jc w:val="both"/>
        <w:rPr>
          <w:sz w:val="28"/>
          <w:szCs w:val="28"/>
        </w:rPr>
      </w:pPr>
    </w:p>
    <w:p w:rsidR="00B25065" w:rsidRDefault="009054D0" w:rsidP="002C2A99">
      <w:pPr>
        <w:spacing w:line="360" w:lineRule="auto"/>
        <w:ind w:firstLine="709"/>
        <w:jc w:val="center"/>
        <w:rPr>
          <w:sz w:val="28"/>
          <w:szCs w:val="28"/>
        </w:rPr>
      </w:pPr>
      <w:r>
        <w:rPr>
          <w:noProof/>
          <w:sz w:val="28"/>
          <w:szCs w:val="28"/>
          <w:lang w:eastAsia="uk-UA"/>
        </w:rPr>
        <w:drawing>
          <wp:inline distT="0" distB="0" distL="0" distR="0">
            <wp:extent cx="2562225" cy="1570990"/>
            <wp:effectExtent l="0" t="0" r="9525" b="0"/>
            <wp:docPr id="552" name="Рисунок 162" descr="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2" descr="36"/>
                    <pic:cNvPicPr>
                      <a:picLocks noChangeAspect="1" noChangeArrowheads="1"/>
                    </pic:cNvPicPr>
                  </pic:nvPicPr>
                  <pic:blipFill>
                    <a:blip r:embed="rId1042">
                      <a:extLst>
                        <a:ext uri="{28A0092B-C50C-407E-A947-70E740481C1C}">
                          <a14:useLocalDpi xmlns:a14="http://schemas.microsoft.com/office/drawing/2010/main" val="0"/>
                        </a:ext>
                      </a:extLst>
                    </a:blip>
                    <a:srcRect/>
                    <a:stretch>
                      <a:fillRect/>
                    </a:stretch>
                  </pic:blipFill>
                  <pic:spPr bwMode="auto">
                    <a:xfrm>
                      <a:off x="0" y="0"/>
                      <a:ext cx="2562225" cy="1570990"/>
                    </a:xfrm>
                    <a:prstGeom prst="rect">
                      <a:avLst/>
                    </a:prstGeom>
                    <a:noFill/>
                    <a:ln>
                      <a:noFill/>
                    </a:ln>
                  </pic:spPr>
                </pic:pic>
              </a:graphicData>
            </a:graphic>
          </wp:inline>
        </w:drawing>
      </w:r>
    </w:p>
    <w:p w:rsidR="00B25065" w:rsidRPr="00D065E3" w:rsidRDefault="00B25065" w:rsidP="002C2A99">
      <w:pPr>
        <w:spacing w:line="360" w:lineRule="auto"/>
        <w:jc w:val="center"/>
        <w:rPr>
          <w:color w:val="000000"/>
        </w:rPr>
      </w:pPr>
      <w:r w:rsidRPr="00D065E3">
        <w:rPr>
          <w:i/>
          <w:sz w:val="26"/>
          <w:szCs w:val="26"/>
        </w:rPr>
        <w:t xml:space="preserve">Рисунок </w:t>
      </w:r>
      <w:r>
        <w:rPr>
          <w:i/>
          <w:sz w:val="26"/>
          <w:szCs w:val="26"/>
        </w:rPr>
        <w:t>3</w:t>
      </w:r>
      <w:r w:rsidRPr="00D065E3">
        <w:rPr>
          <w:i/>
          <w:sz w:val="26"/>
          <w:szCs w:val="26"/>
        </w:rPr>
        <w:t>.</w:t>
      </w:r>
      <w:r>
        <w:rPr>
          <w:i/>
          <w:sz w:val="26"/>
          <w:szCs w:val="26"/>
        </w:rPr>
        <w:t>3</w:t>
      </w:r>
      <w:r w:rsidRPr="00D065E3">
        <w:t xml:space="preserve"> –</w:t>
      </w:r>
      <w:r>
        <w:t xml:space="preserve"> </w:t>
      </w:r>
      <w:r w:rsidRPr="002C2A99">
        <w:t>Графічне представлення для течії в каналах</w:t>
      </w:r>
    </w:p>
    <w:p w:rsidR="00B25065" w:rsidRPr="00395FE0" w:rsidRDefault="00B25065" w:rsidP="00395FE0">
      <w:pPr>
        <w:spacing w:line="360" w:lineRule="auto"/>
        <w:ind w:firstLine="709"/>
        <w:jc w:val="both"/>
        <w:rPr>
          <w:sz w:val="28"/>
          <w:szCs w:val="28"/>
        </w:rPr>
      </w:pPr>
    </w:p>
    <w:p w:rsidR="00B25065" w:rsidRPr="00395FE0" w:rsidRDefault="00B25065" w:rsidP="00036D17">
      <w:pPr>
        <w:spacing w:line="360" w:lineRule="auto"/>
        <w:ind w:firstLine="709"/>
        <w:jc w:val="right"/>
        <w:rPr>
          <w:sz w:val="28"/>
          <w:szCs w:val="28"/>
        </w:rPr>
      </w:pPr>
      <w:r w:rsidRPr="00395FE0">
        <w:rPr>
          <w:position w:val="-10"/>
          <w:sz w:val="28"/>
          <w:szCs w:val="28"/>
        </w:rPr>
        <w:object w:dxaOrig="660" w:dyaOrig="320">
          <v:shape id="_x0000_i1542" type="#_x0000_t75" style="width:32.25pt;height:15.75pt" o:ole="">
            <v:imagedata r:id="rId1043" o:title=""/>
          </v:shape>
          <o:OLEObject Type="Embed" ProgID="Equation.DSMT4" ShapeID="_x0000_i1542" DrawAspect="Content" ObjectID="_1700414560" r:id="rId1044"/>
        </w:object>
      </w:r>
      <w:r w:rsidRPr="00395FE0">
        <w:rPr>
          <w:sz w:val="28"/>
          <w:szCs w:val="28"/>
        </w:rPr>
        <w:t xml:space="preserve">, </w:t>
      </w:r>
      <w:r w:rsidRPr="00395FE0">
        <w:rPr>
          <w:position w:val="-10"/>
          <w:sz w:val="28"/>
          <w:szCs w:val="28"/>
        </w:rPr>
        <w:object w:dxaOrig="680" w:dyaOrig="320">
          <v:shape id="_x0000_i1543" type="#_x0000_t75" style="width:32.25pt;height:15.75pt" o:ole="">
            <v:imagedata r:id="rId1045" o:title=""/>
          </v:shape>
          <o:OLEObject Type="Embed" ProgID="Equation.DSMT4" ShapeID="_x0000_i1543" DrawAspect="Content" ObjectID="_1700414561" r:id="rId1046"/>
        </w:object>
      </w:r>
      <w:r w:rsidRPr="00395FE0">
        <w:rPr>
          <w:sz w:val="28"/>
          <w:szCs w:val="28"/>
        </w:rPr>
        <w:tab/>
      </w:r>
      <w:r w:rsidRPr="00395FE0">
        <w:rPr>
          <w:sz w:val="28"/>
          <w:szCs w:val="28"/>
        </w:rPr>
        <w:tab/>
      </w:r>
      <w:r w:rsidRPr="00395FE0">
        <w:rPr>
          <w:sz w:val="28"/>
          <w:szCs w:val="28"/>
        </w:rPr>
        <w:tab/>
      </w:r>
      <w:r w:rsidRPr="00395FE0">
        <w:rPr>
          <w:sz w:val="28"/>
          <w:szCs w:val="28"/>
        </w:rPr>
        <w:tab/>
      </w:r>
      <w:r w:rsidRPr="00395FE0">
        <w:rPr>
          <w:sz w:val="28"/>
          <w:szCs w:val="28"/>
        </w:rPr>
        <w:tab/>
      </w:r>
      <w:r w:rsidRPr="00395FE0">
        <w:rPr>
          <w:sz w:val="28"/>
          <w:szCs w:val="28"/>
        </w:rPr>
        <w:tab/>
      </w:r>
      <w:r w:rsidRPr="00395FE0">
        <w:rPr>
          <w:sz w:val="28"/>
          <w:szCs w:val="28"/>
        </w:rPr>
        <w:tab/>
      </w:r>
      <w:r w:rsidRPr="00395FE0">
        <w:rPr>
          <w:sz w:val="28"/>
          <w:szCs w:val="28"/>
        </w:rPr>
        <w:tab/>
        <w:t>(3.11)</w:t>
      </w:r>
    </w:p>
    <w:p w:rsidR="00B25065" w:rsidRPr="00395FE0" w:rsidRDefault="00B25065" w:rsidP="00395FE0">
      <w:pPr>
        <w:spacing w:line="360" w:lineRule="auto"/>
        <w:ind w:firstLine="709"/>
        <w:jc w:val="both"/>
        <w:rPr>
          <w:sz w:val="28"/>
          <w:szCs w:val="28"/>
        </w:rPr>
      </w:pPr>
      <w:r w:rsidRPr="00395FE0">
        <w:rPr>
          <w:color w:val="FF0000"/>
          <w:position w:val="-10"/>
          <w:sz w:val="28"/>
          <w:szCs w:val="28"/>
        </w:rPr>
        <w:object w:dxaOrig="240" w:dyaOrig="260">
          <v:shape id="_x0000_i1544" type="#_x0000_t75" style="width:11.25pt;height:12pt" o:ole="">
            <v:imagedata r:id="rId1047" o:title=""/>
          </v:shape>
          <o:OLEObject Type="Embed" ProgID="Equation.DSMT4" ShapeID="_x0000_i1544" DrawAspect="Content" ObjectID="_1700414562" r:id="rId1048"/>
        </w:object>
      </w:r>
      <w:r w:rsidRPr="00395FE0">
        <w:rPr>
          <w:sz w:val="28"/>
          <w:szCs w:val="28"/>
        </w:rPr>
        <w:t xml:space="preserve">- універсальна постійна Кармана. Одна з найважливіших емпіричних констант турбулентності </w:t>
      </w:r>
      <w:r w:rsidRPr="00395FE0">
        <w:rPr>
          <w:position w:val="-10"/>
          <w:sz w:val="28"/>
          <w:szCs w:val="28"/>
        </w:rPr>
        <w:object w:dxaOrig="1520" w:dyaOrig="320">
          <v:shape id="_x0000_i1545" type="#_x0000_t75" style="width:73.5pt;height:15.75pt" o:ole="">
            <v:imagedata r:id="rId1049" o:title=""/>
          </v:shape>
          <o:OLEObject Type="Embed" ProgID="Equation.DSMT4" ShapeID="_x0000_i1545" DrawAspect="Content" ObjectID="_1700414563" r:id="rId1050"/>
        </w:object>
      </w:r>
    </w:p>
    <w:p w:rsidR="00B25065" w:rsidRPr="00395FE0" w:rsidRDefault="00B25065" w:rsidP="00395FE0">
      <w:pPr>
        <w:spacing w:line="360" w:lineRule="auto"/>
        <w:ind w:firstLine="709"/>
        <w:jc w:val="both"/>
        <w:rPr>
          <w:sz w:val="28"/>
          <w:szCs w:val="28"/>
        </w:rPr>
      </w:pPr>
      <w:r w:rsidRPr="00395FE0">
        <w:rPr>
          <w:sz w:val="28"/>
          <w:szCs w:val="28"/>
        </w:rPr>
        <w:t xml:space="preserve">Емпіричні формули для розрахунку </w:t>
      </w:r>
      <w:r w:rsidRPr="00395FE0">
        <w:rPr>
          <w:i/>
          <w:sz w:val="28"/>
          <w:szCs w:val="28"/>
        </w:rPr>
        <w:t>l</w:t>
      </w:r>
      <w:r w:rsidRPr="00395FE0">
        <w:rPr>
          <w:sz w:val="28"/>
          <w:szCs w:val="28"/>
        </w:rPr>
        <w:t xml:space="preserve"> (типу (3.10)), отримують шляхом обробки результатів експериментальних досліджень, за допомогою наступних формул, що випливають з основного співвідношення Прандтля (3.7):</w:t>
      </w:r>
    </w:p>
    <w:p w:rsidR="00B25065" w:rsidRPr="00395FE0" w:rsidRDefault="00B25065" w:rsidP="00036D17">
      <w:pPr>
        <w:spacing w:line="360" w:lineRule="auto"/>
        <w:ind w:firstLine="709"/>
        <w:jc w:val="right"/>
        <w:rPr>
          <w:sz w:val="28"/>
          <w:szCs w:val="28"/>
        </w:rPr>
      </w:pPr>
      <w:r w:rsidRPr="00395FE0">
        <w:rPr>
          <w:sz w:val="28"/>
          <w:szCs w:val="28"/>
        </w:rPr>
        <w:t xml:space="preserve">1) </w:t>
      </w:r>
      <w:r w:rsidRPr="00395FE0">
        <w:rPr>
          <w:position w:val="-58"/>
          <w:sz w:val="28"/>
          <w:szCs w:val="28"/>
        </w:rPr>
        <w:object w:dxaOrig="1020" w:dyaOrig="1160">
          <v:shape id="_x0000_i1546" type="#_x0000_t75" style="width:50.25pt;height:57.75pt" o:ole="">
            <v:imagedata r:id="rId1051" o:title=""/>
          </v:shape>
          <o:OLEObject Type="Embed" ProgID="Equation.DSMT4" ShapeID="_x0000_i1546" DrawAspect="Content" ObjectID="_1700414564" r:id="rId1052"/>
        </w:object>
      </w:r>
      <w:r w:rsidRPr="00395FE0">
        <w:rPr>
          <w:sz w:val="28"/>
          <w:szCs w:val="28"/>
        </w:rPr>
        <w:t xml:space="preserve">; 2) </w:t>
      </w:r>
      <w:r w:rsidRPr="00395FE0">
        <w:rPr>
          <w:position w:val="-58"/>
          <w:sz w:val="28"/>
          <w:szCs w:val="28"/>
        </w:rPr>
        <w:object w:dxaOrig="859" w:dyaOrig="1359">
          <v:shape id="_x0000_i1547" type="#_x0000_t75" style="width:43.5pt;height:66.75pt" o:ole="">
            <v:imagedata r:id="rId1053" o:title=""/>
          </v:shape>
          <o:OLEObject Type="Embed" ProgID="Equation.DSMT4" ShapeID="_x0000_i1547" DrawAspect="Content" ObjectID="_1700414565" r:id="rId1054"/>
        </w:object>
      </w:r>
      <w:r w:rsidRPr="00395FE0">
        <w:rPr>
          <w:sz w:val="28"/>
          <w:szCs w:val="28"/>
        </w:rPr>
        <w:tab/>
      </w:r>
      <w:r w:rsidRPr="00395FE0">
        <w:rPr>
          <w:sz w:val="28"/>
          <w:szCs w:val="28"/>
        </w:rPr>
        <w:tab/>
      </w:r>
      <w:r w:rsidRPr="00395FE0">
        <w:rPr>
          <w:sz w:val="28"/>
          <w:szCs w:val="28"/>
        </w:rPr>
        <w:tab/>
      </w:r>
      <w:r w:rsidRPr="00395FE0">
        <w:rPr>
          <w:sz w:val="28"/>
          <w:szCs w:val="28"/>
        </w:rPr>
        <w:tab/>
      </w:r>
      <w:r w:rsidRPr="00395FE0">
        <w:rPr>
          <w:sz w:val="28"/>
          <w:szCs w:val="28"/>
        </w:rPr>
        <w:tab/>
        <w:t>(3.12)</w:t>
      </w:r>
    </w:p>
    <w:p w:rsidR="00B25065" w:rsidRPr="00395FE0" w:rsidRDefault="00B25065" w:rsidP="00395FE0">
      <w:pPr>
        <w:spacing w:line="360" w:lineRule="auto"/>
        <w:ind w:firstLine="709"/>
        <w:jc w:val="both"/>
        <w:rPr>
          <w:sz w:val="28"/>
          <w:szCs w:val="28"/>
        </w:rPr>
      </w:pPr>
      <w:r w:rsidRPr="00395FE0">
        <w:rPr>
          <w:sz w:val="28"/>
          <w:szCs w:val="28"/>
        </w:rPr>
        <w:t xml:space="preserve">Формули (3.12) вказують на два методи експериментального визначення даних для розрахунку </w:t>
      </w:r>
      <w:r w:rsidRPr="00395FE0">
        <w:rPr>
          <w:position w:val="-6"/>
          <w:sz w:val="28"/>
          <w:szCs w:val="28"/>
        </w:rPr>
        <w:object w:dxaOrig="139" w:dyaOrig="279">
          <v:shape id="_x0000_i1548" type="#_x0000_t75" style="width:6.75pt;height:13.5pt" o:ole="">
            <v:imagedata r:id="rId1055" o:title=""/>
          </v:shape>
          <o:OLEObject Type="Embed" ProgID="Equation.DSMT4" ShapeID="_x0000_i1548" DrawAspect="Content" ObjectID="_1700414566" r:id="rId1056"/>
        </w:object>
      </w:r>
      <w:r w:rsidRPr="00395FE0">
        <w:rPr>
          <w:sz w:val="28"/>
          <w:szCs w:val="28"/>
        </w:rPr>
        <w:t>.</w:t>
      </w:r>
    </w:p>
    <w:p w:rsidR="00B25065" w:rsidRPr="00395FE0" w:rsidRDefault="00B25065" w:rsidP="00395FE0">
      <w:pPr>
        <w:spacing w:line="360" w:lineRule="auto"/>
        <w:ind w:firstLine="709"/>
        <w:jc w:val="both"/>
        <w:rPr>
          <w:sz w:val="28"/>
          <w:szCs w:val="28"/>
        </w:rPr>
      </w:pPr>
      <w:r w:rsidRPr="00395FE0">
        <w:rPr>
          <w:sz w:val="28"/>
          <w:szCs w:val="28"/>
        </w:rPr>
        <w:lastRenderedPageBreak/>
        <w:t>У першому методі, в розглянутій течії визначається одноточковою кореляцією (</w:t>
      </w:r>
      <w:r w:rsidRPr="00395FE0">
        <w:rPr>
          <w:position w:val="-6"/>
          <w:sz w:val="28"/>
          <w:szCs w:val="28"/>
        </w:rPr>
        <w:object w:dxaOrig="400" w:dyaOrig="279">
          <v:shape id="_x0000_i1549" type="#_x0000_t75" style="width:20.25pt;height:13.5pt" o:ole="">
            <v:imagedata r:id="rId1057" o:title=""/>
          </v:shape>
          <o:OLEObject Type="Embed" ProgID="Equation.DSMT4" ShapeID="_x0000_i1549" DrawAspect="Content" ObjectID="_1700414567" r:id="rId1058"/>
        </w:object>
      </w:r>
      <w:r w:rsidRPr="00395FE0">
        <w:rPr>
          <w:sz w:val="28"/>
          <w:szCs w:val="28"/>
        </w:rPr>
        <w:t>), визначається профіль осередненої швидкості в каналі (</w:t>
      </w:r>
      <w:r w:rsidRPr="00395FE0">
        <w:rPr>
          <w:position w:val="-10"/>
          <w:sz w:val="28"/>
          <w:szCs w:val="28"/>
        </w:rPr>
        <w:object w:dxaOrig="940" w:dyaOrig="320">
          <v:shape id="_x0000_i1550" type="#_x0000_t75" style="width:46.5pt;height:15.75pt" o:ole="">
            <v:imagedata r:id="rId1059" o:title=""/>
          </v:shape>
          <o:OLEObject Type="Embed" ProgID="Equation.DSMT4" ShapeID="_x0000_i1550" DrawAspect="Content" ObjectID="_1700414568" r:id="rId1060"/>
        </w:object>
      </w:r>
      <w:r w:rsidRPr="00395FE0">
        <w:rPr>
          <w:sz w:val="28"/>
          <w:szCs w:val="28"/>
        </w:rPr>
        <w:t xml:space="preserve">),а потім в цьому ж перерізі визначається похідна </w:t>
      </w:r>
      <w:r w:rsidRPr="00395FE0">
        <w:rPr>
          <w:position w:val="-30"/>
          <w:sz w:val="28"/>
          <w:szCs w:val="28"/>
        </w:rPr>
        <w:object w:dxaOrig="620" w:dyaOrig="720">
          <v:shape id="_x0000_i1551" type="#_x0000_t75" style="width:30.75pt;height:36pt" o:ole="">
            <v:imagedata r:id="rId1061" o:title=""/>
          </v:shape>
          <o:OLEObject Type="Embed" ProgID="Equation.DSMT4" ShapeID="_x0000_i1551" DrawAspect="Content" ObjectID="_1700414569" r:id="rId1062"/>
        </w:object>
      </w:r>
      <w:r w:rsidRPr="00395FE0">
        <w:rPr>
          <w:sz w:val="28"/>
          <w:szCs w:val="28"/>
        </w:rPr>
        <w:t>.</w:t>
      </w:r>
    </w:p>
    <w:p w:rsidR="00B25065" w:rsidRPr="00395FE0" w:rsidRDefault="00B25065" w:rsidP="00395FE0">
      <w:pPr>
        <w:spacing w:line="360" w:lineRule="auto"/>
        <w:ind w:firstLine="709"/>
        <w:jc w:val="both"/>
        <w:rPr>
          <w:sz w:val="28"/>
          <w:szCs w:val="28"/>
        </w:rPr>
      </w:pPr>
      <w:r w:rsidRPr="00395FE0">
        <w:rPr>
          <w:sz w:val="28"/>
          <w:szCs w:val="28"/>
        </w:rPr>
        <w:t>У другому способі, потрібно виміряти осереднений профіль швидкості, за яким визначається градієнт швидкості при даному значенні, і, крім того, шляхом інтегрування ДУ руху для примежового шару, при цьому розподілі профілю швидкості (</w:t>
      </w:r>
      <w:r w:rsidRPr="00395FE0">
        <w:rPr>
          <w:position w:val="-10"/>
          <w:sz w:val="28"/>
          <w:szCs w:val="28"/>
        </w:rPr>
        <w:object w:dxaOrig="940" w:dyaOrig="320">
          <v:shape id="_x0000_i1552" type="#_x0000_t75" style="width:46.5pt;height:15.75pt" o:ole="">
            <v:imagedata r:id="rId1059" o:title=""/>
          </v:shape>
          <o:OLEObject Type="Embed" ProgID="Equation.DSMT4" ShapeID="_x0000_i1552" DrawAspect="Content" ObjectID="_1700414570" r:id="rId1063"/>
        </w:object>
      </w:r>
      <w:r w:rsidRPr="00395FE0">
        <w:rPr>
          <w:sz w:val="28"/>
          <w:szCs w:val="28"/>
        </w:rPr>
        <w:t>),визначається розподіл дотичних напружень (</w:t>
      </w:r>
      <w:r w:rsidRPr="00395FE0">
        <w:rPr>
          <w:position w:val="-12"/>
          <w:sz w:val="28"/>
          <w:szCs w:val="28"/>
        </w:rPr>
        <w:object w:dxaOrig="260" w:dyaOrig="360">
          <v:shape id="_x0000_i1553" type="#_x0000_t75" style="width:12pt;height:18.75pt" o:ole="">
            <v:imagedata r:id="rId1064" o:title=""/>
          </v:shape>
          <o:OLEObject Type="Embed" ProgID="Equation.DSMT4" ShapeID="_x0000_i1553" DrawAspect="Content" ObjectID="_1700414571" r:id="rId1065"/>
        </w:object>
      </w:r>
      <w:r w:rsidRPr="00395FE0">
        <w:rPr>
          <w:sz w:val="28"/>
          <w:szCs w:val="28"/>
        </w:rPr>
        <w:t xml:space="preserve">). </w:t>
      </w:r>
    </w:p>
    <w:p w:rsidR="00B25065" w:rsidRPr="00395FE0" w:rsidRDefault="00B25065" w:rsidP="00395FE0">
      <w:pPr>
        <w:spacing w:line="360" w:lineRule="auto"/>
        <w:ind w:firstLine="709"/>
        <w:jc w:val="both"/>
        <w:rPr>
          <w:sz w:val="28"/>
          <w:szCs w:val="28"/>
        </w:rPr>
      </w:pPr>
      <w:r w:rsidRPr="00395FE0">
        <w:rPr>
          <w:sz w:val="28"/>
          <w:szCs w:val="28"/>
        </w:rPr>
        <w:t xml:space="preserve">Але, обидва методи мають істотний недолік, а саме: вони не дозволяють визначати </w:t>
      </w:r>
      <w:r w:rsidRPr="00395FE0">
        <w:rPr>
          <w:position w:val="-6"/>
          <w:sz w:val="28"/>
          <w:szCs w:val="28"/>
        </w:rPr>
        <w:object w:dxaOrig="139" w:dyaOrig="279">
          <v:shape id="_x0000_i1554" type="#_x0000_t75" style="width:6.75pt;height:13.5pt" o:ole="">
            <v:imagedata r:id="rId1066" o:title=""/>
          </v:shape>
          <o:OLEObject Type="Embed" ProgID="Equation.DSMT4" ShapeID="_x0000_i1554" DrawAspect="Content" ObjectID="_1700414572" r:id="rId1067"/>
        </w:object>
      </w:r>
      <w:r w:rsidRPr="00395FE0">
        <w:rPr>
          <w:sz w:val="28"/>
          <w:szCs w:val="28"/>
        </w:rPr>
        <w:t xml:space="preserve"> в разі без зсувного течії (коли профіль швидкості рівномірний, немає градієнта осередненої швидкості </w:t>
      </w:r>
      <w:r w:rsidRPr="00395FE0">
        <w:rPr>
          <w:position w:val="-32"/>
          <w:sz w:val="28"/>
          <w:szCs w:val="28"/>
        </w:rPr>
        <w:object w:dxaOrig="1100" w:dyaOrig="760">
          <v:shape id="_x0000_i1555" type="#_x0000_t75" style="width:55.5pt;height:38.25pt" o:ole="">
            <v:imagedata r:id="rId1068" o:title=""/>
          </v:shape>
          <o:OLEObject Type="Embed" ProgID="Equation.DSMT4" ShapeID="_x0000_i1555" DrawAspect="Content" ObjectID="_1700414573" r:id="rId1069"/>
        </w:object>
      </w:r>
      <w:r w:rsidRPr="00395FE0">
        <w:rPr>
          <w:sz w:val="28"/>
          <w:szCs w:val="28"/>
        </w:rPr>
        <w:t xml:space="preserve">. Дають дуже велику похибку при малих градієнтах, коли </w:t>
      </w:r>
      <w:r w:rsidRPr="00395FE0">
        <w:rPr>
          <w:position w:val="-28"/>
          <w:sz w:val="28"/>
          <w:szCs w:val="28"/>
        </w:rPr>
        <w:object w:dxaOrig="840" w:dyaOrig="660">
          <v:shape id="_x0000_i1556" type="#_x0000_t75" style="width:41.25pt;height:32.25pt" o:ole="">
            <v:imagedata r:id="rId1070" o:title=""/>
          </v:shape>
          <o:OLEObject Type="Embed" ProgID="Equation.DSMT4" ShapeID="_x0000_i1556" DrawAspect="Content" ObjectID="_1700414574" r:id="rId1071"/>
        </w:object>
      </w:r>
      <w:r w:rsidRPr="00395FE0">
        <w:rPr>
          <w:sz w:val="28"/>
          <w:szCs w:val="28"/>
        </w:rPr>
        <w:t>.</w:t>
      </w:r>
    </w:p>
    <w:p w:rsidR="00B25065" w:rsidRPr="00395FE0" w:rsidRDefault="00B25065" w:rsidP="00395FE0">
      <w:pPr>
        <w:spacing w:line="360" w:lineRule="auto"/>
        <w:ind w:firstLine="709"/>
        <w:jc w:val="both"/>
        <w:rPr>
          <w:sz w:val="28"/>
          <w:szCs w:val="28"/>
        </w:rPr>
      </w:pPr>
      <w:r w:rsidRPr="00395FE0">
        <w:rPr>
          <w:sz w:val="28"/>
          <w:szCs w:val="28"/>
        </w:rPr>
        <w:t xml:space="preserve">Вченими, в в тому числі з ІТФФ НАНУ (Епік, Дибан), був запропонований третій метод визначення довжини шляху змішування </w:t>
      </w:r>
      <w:r w:rsidRPr="00395FE0">
        <w:rPr>
          <w:position w:val="-6"/>
          <w:sz w:val="28"/>
          <w:szCs w:val="28"/>
        </w:rPr>
        <w:object w:dxaOrig="139" w:dyaOrig="279">
          <v:shape id="_x0000_i1557" type="#_x0000_t75" style="width:6.75pt;height:13.5pt" o:ole="">
            <v:imagedata r:id="rId1072" o:title=""/>
          </v:shape>
          <o:OLEObject Type="Embed" ProgID="Equation.DSMT4" ShapeID="_x0000_i1557" DrawAspect="Content" ObjectID="_1700414575" r:id="rId1073"/>
        </w:object>
      </w:r>
      <w:r w:rsidRPr="00395FE0">
        <w:rPr>
          <w:sz w:val="28"/>
          <w:szCs w:val="28"/>
        </w:rPr>
        <w:t xml:space="preserve">, по безпосередньо виміряним в експерименті, локальним характеристикам турбулентності. Ідея методу заснована на припущенні, що чисельні значення </w:t>
      </w:r>
      <w:r w:rsidRPr="00395FE0">
        <w:rPr>
          <w:position w:val="-6"/>
          <w:sz w:val="28"/>
          <w:szCs w:val="28"/>
        </w:rPr>
        <w:object w:dxaOrig="139" w:dyaOrig="279">
          <v:shape id="_x0000_i1558" type="#_x0000_t75" style="width:6.75pt;height:13.5pt" o:ole="">
            <v:imagedata r:id="rId1072" o:title=""/>
          </v:shape>
          <o:OLEObject Type="Embed" ProgID="Equation.DSMT4" ShapeID="_x0000_i1558" DrawAspect="Content" ObjectID="_1700414576" r:id="rId1074"/>
        </w:object>
      </w:r>
      <w:r w:rsidRPr="00395FE0">
        <w:rPr>
          <w:sz w:val="28"/>
          <w:szCs w:val="28"/>
        </w:rPr>
        <w:t xml:space="preserve"> повинні збігатися зі значеннями будь-якого з характерних просторових масштабів.</w:t>
      </w:r>
    </w:p>
    <w:p w:rsidR="00B25065" w:rsidRPr="00395FE0" w:rsidRDefault="00B25065" w:rsidP="00395FE0">
      <w:pPr>
        <w:spacing w:line="360" w:lineRule="auto"/>
        <w:ind w:firstLine="709"/>
        <w:jc w:val="both"/>
        <w:rPr>
          <w:sz w:val="28"/>
          <w:szCs w:val="28"/>
        </w:rPr>
      </w:pPr>
      <w:r w:rsidRPr="00395FE0">
        <w:rPr>
          <w:sz w:val="28"/>
          <w:szCs w:val="28"/>
        </w:rPr>
        <w:t>Із загальних фізичних міркувань випливає, що довжина шляху змішування пов'язана як з поздовжньою, так і з поперечної компонентою швидкості.</w:t>
      </w:r>
    </w:p>
    <w:p w:rsidR="00B25065" w:rsidRPr="00395FE0" w:rsidRDefault="00B25065" w:rsidP="00395FE0">
      <w:pPr>
        <w:spacing w:line="360" w:lineRule="auto"/>
        <w:ind w:firstLine="709"/>
        <w:jc w:val="both"/>
        <w:rPr>
          <w:sz w:val="28"/>
          <w:szCs w:val="28"/>
        </w:rPr>
      </w:pPr>
      <w:r w:rsidRPr="00395FE0">
        <w:rPr>
          <w:sz w:val="28"/>
          <w:szCs w:val="28"/>
        </w:rPr>
        <w:t xml:space="preserve">Для кожної з компонент пульсацій швидкості можуть бути визначені як мінімум чотири просторових масштабу (інтегральний масштаб </w:t>
      </w:r>
      <w:r w:rsidRPr="00395FE0">
        <w:rPr>
          <w:position w:val="-12"/>
          <w:sz w:val="28"/>
          <w:szCs w:val="28"/>
        </w:rPr>
        <w:object w:dxaOrig="320" w:dyaOrig="360">
          <v:shape id="_x0000_i1559" type="#_x0000_t75" style="width:15.75pt;height:18.75pt" o:ole="">
            <v:imagedata r:id="rId1075" o:title=""/>
          </v:shape>
          <o:OLEObject Type="Embed" ProgID="Equation.DSMT4" ShapeID="_x0000_i1559" DrawAspect="Content" ObjectID="_1700414577" r:id="rId1076"/>
        </w:object>
      </w:r>
      <w:r w:rsidRPr="00395FE0">
        <w:rPr>
          <w:sz w:val="28"/>
          <w:szCs w:val="28"/>
        </w:rPr>
        <w:t xml:space="preserve">, мікромасштаб </w:t>
      </w:r>
      <w:r w:rsidRPr="00395FE0">
        <w:rPr>
          <w:position w:val="-12"/>
          <w:sz w:val="28"/>
          <w:szCs w:val="28"/>
        </w:rPr>
        <w:object w:dxaOrig="320" w:dyaOrig="360">
          <v:shape id="_x0000_i1560" type="#_x0000_t75" style="width:15.75pt;height:18.75pt" o:ole="">
            <v:imagedata r:id="rId1077" o:title=""/>
          </v:shape>
          <o:OLEObject Type="Embed" ProgID="Equation.DSMT4" ShapeID="_x0000_i1560" DrawAspect="Content" ObjectID="_1700414578" r:id="rId1078"/>
        </w:object>
      </w:r>
      <w:r w:rsidRPr="00395FE0">
        <w:rPr>
          <w:sz w:val="28"/>
          <w:szCs w:val="28"/>
        </w:rPr>
        <w:t xml:space="preserve">, Колмогорівский масштаб </w:t>
      </w:r>
      <w:r w:rsidRPr="00395FE0">
        <w:rPr>
          <w:position w:val="-10"/>
          <w:sz w:val="28"/>
          <w:szCs w:val="28"/>
        </w:rPr>
        <w:object w:dxaOrig="200" w:dyaOrig="260">
          <v:shape id="_x0000_i1561" type="#_x0000_t75" style="width:9.75pt;height:12pt" o:ole="">
            <v:imagedata r:id="rId1079" o:title=""/>
          </v:shape>
          <o:OLEObject Type="Embed" ProgID="Equation.DSMT4" ShapeID="_x0000_i1561" DrawAspect="Content" ObjectID="_1700414579" r:id="rId1080"/>
        </w:object>
      </w:r>
      <w:r w:rsidRPr="00395FE0">
        <w:rPr>
          <w:sz w:val="28"/>
          <w:szCs w:val="28"/>
        </w:rPr>
        <w:t xml:space="preserve">, масштаб енерговмісних вихорів </w:t>
      </w:r>
      <w:r w:rsidRPr="00395FE0">
        <w:rPr>
          <w:position w:val="-12"/>
          <w:sz w:val="28"/>
          <w:szCs w:val="28"/>
        </w:rPr>
        <w:object w:dxaOrig="360" w:dyaOrig="360">
          <v:shape id="_x0000_i1562" type="#_x0000_t75" style="width:18.75pt;height:18.75pt" o:ole="">
            <v:imagedata r:id="rId1081" o:title=""/>
          </v:shape>
          <o:OLEObject Type="Embed" ProgID="Equation.DSMT4" ShapeID="_x0000_i1562" DrawAspect="Content" ObjectID="_1700414580" r:id="rId1082"/>
        </w:object>
      </w:r>
      <w:r w:rsidRPr="00395FE0">
        <w:rPr>
          <w:sz w:val="28"/>
          <w:szCs w:val="28"/>
        </w:rPr>
        <w:t>).</w:t>
      </w:r>
    </w:p>
    <w:p w:rsidR="00B25065" w:rsidRPr="00395FE0" w:rsidRDefault="00B25065" w:rsidP="00395FE0">
      <w:pPr>
        <w:spacing w:line="360" w:lineRule="auto"/>
        <w:ind w:firstLine="709"/>
        <w:jc w:val="both"/>
        <w:rPr>
          <w:sz w:val="28"/>
          <w:szCs w:val="28"/>
        </w:rPr>
      </w:pPr>
      <w:r w:rsidRPr="00395FE0">
        <w:rPr>
          <w:sz w:val="28"/>
          <w:szCs w:val="28"/>
        </w:rPr>
        <w:lastRenderedPageBreak/>
        <w:t xml:space="preserve">Питання про те, який з цих масштабів аналогічний </w:t>
      </w:r>
      <w:r w:rsidRPr="00395FE0">
        <w:rPr>
          <w:position w:val="-6"/>
          <w:sz w:val="28"/>
          <w:szCs w:val="28"/>
        </w:rPr>
        <w:object w:dxaOrig="139" w:dyaOrig="279">
          <v:shape id="_x0000_i1563" type="#_x0000_t75" style="width:6.75pt;height:13.5pt" o:ole="">
            <v:imagedata r:id="rId1083" o:title=""/>
          </v:shape>
          <o:OLEObject Type="Embed" ProgID="Equation.DSMT4" ShapeID="_x0000_i1563" DrawAspect="Content" ObjectID="_1700414581" r:id="rId1084"/>
        </w:object>
      </w:r>
      <w:r w:rsidRPr="00395FE0">
        <w:rPr>
          <w:sz w:val="28"/>
          <w:szCs w:val="28"/>
        </w:rPr>
        <w:t xml:space="preserve">, вирішувалося зіставленням експериментально визначених масштабів з величиною </w:t>
      </w:r>
      <w:r w:rsidRPr="00395FE0">
        <w:rPr>
          <w:position w:val="-6"/>
          <w:sz w:val="28"/>
          <w:szCs w:val="28"/>
        </w:rPr>
        <w:object w:dxaOrig="139" w:dyaOrig="279">
          <v:shape id="_x0000_i1564" type="#_x0000_t75" style="width:6.75pt;height:13.5pt" o:ole="">
            <v:imagedata r:id="rId1083" o:title=""/>
          </v:shape>
          <o:OLEObject Type="Embed" ProgID="Equation.DSMT4" ShapeID="_x0000_i1564" DrawAspect="Content" ObjectID="_1700414582" r:id="rId1085"/>
        </w:object>
      </w:r>
      <w:r w:rsidRPr="00395FE0">
        <w:rPr>
          <w:sz w:val="28"/>
          <w:szCs w:val="28"/>
        </w:rPr>
        <w:t>, яка знаходилась по залежностям (3.12).</w:t>
      </w:r>
    </w:p>
    <w:p w:rsidR="00B25065" w:rsidRPr="00395FE0" w:rsidRDefault="00B25065" w:rsidP="00395FE0">
      <w:pPr>
        <w:spacing w:line="360" w:lineRule="auto"/>
        <w:ind w:firstLine="709"/>
        <w:jc w:val="both"/>
        <w:rPr>
          <w:sz w:val="28"/>
          <w:szCs w:val="28"/>
        </w:rPr>
      </w:pPr>
      <w:r w:rsidRPr="00395FE0">
        <w:rPr>
          <w:sz w:val="28"/>
          <w:szCs w:val="28"/>
        </w:rPr>
        <w:t>Критеріями відповідності є:</w:t>
      </w:r>
    </w:p>
    <w:p w:rsidR="00B25065" w:rsidRPr="00395FE0" w:rsidRDefault="00B25065" w:rsidP="00395FE0">
      <w:pPr>
        <w:spacing w:line="360" w:lineRule="auto"/>
        <w:ind w:firstLine="709"/>
        <w:jc w:val="both"/>
        <w:rPr>
          <w:sz w:val="28"/>
          <w:szCs w:val="28"/>
        </w:rPr>
      </w:pPr>
      <w:r w:rsidRPr="00395FE0">
        <w:rPr>
          <w:sz w:val="28"/>
          <w:szCs w:val="28"/>
        </w:rPr>
        <w:t>1) сталість, по радіусу каналу або товщині примежового шару, відношення їх абсолютних значень;</w:t>
      </w:r>
    </w:p>
    <w:p w:rsidR="00B25065" w:rsidRPr="00395FE0" w:rsidRDefault="00B25065" w:rsidP="00395FE0">
      <w:pPr>
        <w:spacing w:line="360" w:lineRule="auto"/>
        <w:ind w:firstLine="709"/>
        <w:jc w:val="both"/>
        <w:rPr>
          <w:sz w:val="28"/>
          <w:szCs w:val="28"/>
        </w:rPr>
      </w:pPr>
      <w:r w:rsidRPr="00395FE0">
        <w:rPr>
          <w:sz w:val="28"/>
          <w:szCs w:val="28"/>
        </w:rPr>
        <w:t>2) універсальність, тобто незалежність відносної величини масштабу від числа Re і абсолютних розмірів каналу.</w:t>
      </w:r>
    </w:p>
    <w:p w:rsidR="00B25065" w:rsidRPr="00395FE0" w:rsidRDefault="00B25065" w:rsidP="00395FE0">
      <w:pPr>
        <w:spacing w:line="360" w:lineRule="auto"/>
        <w:ind w:firstLine="709"/>
        <w:jc w:val="both"/>
        <w:rPr>
          <w:sz w:val="28"/>
          <w:szCs w:val="28"/>
        </w:rPr>
      </w:pPr>
      <w:r w:rsidRPr="00395FE0">
        <w:rPr>
          <w:sz w:val="28"/>
          <w:szCs w:val="28"/>
        </w:rPr>
        <w:t xml:space="preserve">Так як ці властивості характерні для довжини шляху змішування </w:t>
      </w:r>
      <w:r w:rsidRPr="00395FE0">
        <w:rPr>
          <w:position w:val="-6"/>
          <w:sz w:val="28"/>
          <w:szCs w:val="28"/>
        </w:rPr>
        <w:object w:dxaOrig="139" w:dyaOrig="279">
          <v:shape id="_x0000_i1565" type="#_x0000_t75" style="width:6.75pt;height:13.5pt" o:ole="">
            <v:imagedata r:id="rId1083" o:title=""/>
          </v:shape>
          <o:OLEObject Type="Embed" ProgID="Equation.DSMT4" ShapeID="_x0000_i1565" DrawAspect="Content" ObjectID="_1700414583" r:id="rId1086"/>
        </w:object>
      </w:r>
      <w:r w:rsidRPr="00395FE0">
        <w:rPr>
          <w:sz w:val="28"/>
          <w:szCs w:val="28"/>
        </w:rPr>
        <w:t>.</w:t>
      </w:r>
    </w:p>
    <w:p w:rsidR="00B25065" w:rsidRPr="00395FE0" w:rsidRDefault="00B25065" w:rsidP="00395FE0">
      <w:pPr>
        <w:spacing w:line="360" w:lineRule="auto"/>
        <w:ind w:firstLine="709"/>
        <w:jc w:val="both"/>
        <w:rPr>
          <w:sz w:val="28"/>
          <w:szCs w:val="28"/>
        </w:rPr>
      </w:pPr>
      <w:r w:rsidRPr="00395FE0">
        <w:rPr>
          <w:sz w:val="28"/>
          <w:szCs w:val="28"/>
        </w:rPr>
        <w:t>Аналіз експериментальних даних, для зазначених вище масштабів, дозволив виявити, що в каналах і в примежових шарах на пластині, чисельно дорівнює подовжньому масштабу енерговмісних вихорів в поперечній компоненті пульсацій швидкості:</w:t>
      </w:r>
    </w:p>
    <w:p w:rsidR="00B25065" w:rsidRPr="00395FE0" w:rsidRDefault="00B25065" w:rsidP="00036D17">
      <w:pPr>
        <w:spacing w:line="360" w:lineRule="auto"/>
        <w:ind w:firstLine="709"/>
        <w:jc w:val="center"/>
        <w:rPr>
          <w:sz w:val="28"/>
          <w:szCs w:val="28"/>
        </w:rPr>
      </w:pPr>
      <w:r w:rsidRPr="00395FE0">
        <w:rPr>
          <w:position w:val="-12"/>
          <w:sz w:val="28"/>
          <w:szCs w:val="28"/>
        </w:rPr>
        <w:object w:dxaOrig="700" w:dyaOrig="360">
          <v:shape id="_x0000_i1566" type="#_x0000_t75" style="width:33.75pt;height:18.75pt" o:ole="">
            <v:imagedata r:id="rId1087" o:title=""/>
          </v:shape>
          <o:OLEObject Type="Embed" ProgID="Equation.DSMT4" ShapeID="_x0000_i1566" DrawAspect="Content" ObjectID="_1700414584" r:id="rId1088"/>
        </w:object>
      </w:r>
    </w:p>
    <w:p w:rsidR="00B25065" w:rsidRPr="00395FE0" w:rsidRDefault="00B25065" w:rsidP="00395FE0">
      <w:pPr>
        <w:spacing w:line="360" w:lineRule="auto"/>
        <w:ind w:firstLine="709"/>
        <w:jc w:val="both"/>
        <w:rPr>
          <w:sz w:val="28"/>
          <w:szCs w:val="28"/>
        </w:rPr>
      </w:pPr>
      <w:r w:rsidRPr="00395FE0">
        <w:rPr>
          <w:sz w:val="28"/>
          <w:szCs w:val="28"/>
        </w:rPr>
        <w:t xml:space="preserve">Масштаб енерговмісних вихорів </w:t>
      </w:r>
      <w:r w:rsidRPr="00395FE0">
        <w:rPr>
          <w:position w:val="-4"/>
          <w:sz w:val="28"/>
          <w:szCs w:val="28"/>
        </w:rPr>
        <w:object w:dxaOrig="240" w:dyaOrig="260">
          <v:shape id="_x0000_i1567" type="#_x0000_t75" style="width:11.25pt;height:12pt" o:ole="">
            <v:imagedata r:id="rId1089" o:title=""/>
          </v:shape>
          <o:OLEObject Type="Embed" ProgID="Equation.DSMT4" ShapeID="_x0000_i1567" DrawAspect="Content" ObjectID="_1700414585" r:id="rId1090"/>
        </w:object>
      </w:r>
      <w:r w:rsidRPr="00395FE0">
        <w:rPr>
          <w:sz w:val="28"/>
          <w:szCs w:val="28"/>
        </w:rPr>
        <w:t xml:space="preserve">, тобто масштаб вихорів переносять максимальну енергію пульсацій, визначену як величина зворотна хвильовому числу </w:t>
      </w:r>
      <w:r w:rsidRPr="00395FE0">
        <w:rPr>
          <w:position w:val="-12"/>
          <w:sz w:val="28"/>
          <w:szCs w:val="28"/>
        </w:rPr>
        <w:object w:dxaOrig="260" w:dyaOrig="360">
          <v:shape id="_x0000_i1568" type="#_x0000_t75" style="width:12pt;height:18.75pt" o:ole="">
            <v:imagedata r:id="rId1091" o:title=""/>
          </v:shape>
          <o:OLEObject Type="Embed" ProgID="Equation.DSMT4" ShapeID="_x0000_i1568" DrawAspect="Content" ObjectID="_1700414586" r:id="rId1092"/>
        </w:object>
      </w:r>
      <w:r w:rsidRPr="00395FE0">
        <w:rPr>
          <w:sz w:val="28"/>
          <w:szCs w:val="28"/>
        </w:rPr>
        <w:t>, відповідному максимуму розподілу такого вигляду:</w:t>
      </w:r>
    </w:p>
    <w:p w:rsidR="00B25065" w:rsidRPr="00395FE0" w:rsidRDefault="00B25065" w:rsidP="00036D17">
      <w:pPr>
        <w:spacing w:line="360" w:lineRule="auto"/>
        <w:ind w:firstLine="709"/>
        <w:jc w:val="right"/>
        <w:rPr>
          <w:sz w:val="28"/>
          <w:szCs w:val="28"/>
        </w:rPr>
      </w:pPr>
      <w:r w:rsidRPr="00395FE0">
        <w:rPr>
          <w:position w:val="-14"/>
          <w:sz w:val="28"/>
          <w:szCs w:val="28"/>
        </w:rPr>
        <w:object w:dxaOrig="1579" w:dyaOrig="400">
          <v:shape id="_x0000_i1569" type="#_x0000_t75" style="width:77.25pt;height:20.25pt" o:ole="">
            <v:imagedata r:id="rId1093" o:title=""/>
          </v:shape>
          <o:OLEObject Type="Embed" ProgID="Equation.DSMT4" ShapeID="_x0000_i1569" DrawAspect="Content" ObjectID="_1700414587" r:id="rId1094"/>
        </w:object>
      </w:r>
      <w:r>
        <w:rPr>
          <w:sz w:val="28"/>
          <w:szCs w:val="28"/>
          <w:lang w:val="en-US"/>
        </w:rPr>
        <w:t xml:space="preserve">; </w:t>
      </w:r>
      <w:r w:rsidRPr="00395FE0">
        <w:rPr>
          <w:position w:val="-30"/>
          <w:sz w:val="28"/>
          <w:szCs w:val="28"/>
        </w:rPr>
        <w:object w:dxaOrig="1200" w:dyaOrig="680">
          <v:shape id="_x0000_i1570" type="#_x0000_t75" style="width:60pt;height:32.25pt" o:ole="">
            <v:imagedata r:id="rId1095" o:title=""/>
          </v:shape>
          <o:OLEObject Type="Embed" ProgID="Equation.DSMT4" ShapeID="_x0000_i1570" DrawAspect="Content" ObjectID="_1700414588" r:id="rId1096"/>
        </w:object>
      </w:r>
      <w:r w:rsidRPr="00395FE0">
        <w:rPr>
          <w:sz w:val="28"/>
          <w:szCs w:val="28"/>
        </w:rPr>
        <w:tab/>
      </w:r>
      <w:r w:rsidRPr="00395FE0">
        <w:rPr>
          <w:sz w:val="28"/>
          <w:szCs w:val="28"/>
        </w:rPr>
        <w:tab/>
      </w:r>
      <w:r w:rsidRPr="00395FE0">
        <w:rPr>
          <w:sz w:val="28"/>
          <w:szCs w:val="28"/>
        </w:rPr>
        <w:tab/>
      </w:r>
      <w:r w:rsidRPr="00395FE0">
        <w:rPr>
          <w:sz w:val="28"/>
          <w:szCs w:val="28"/>
        </w:rPr>
        <w:tab/>
        <w:t>(3.13)</w:t>
      </w:r>
    </w:p>
    <w:p w:rsidR="00B25065" w:rsidRDefault="009054D0" w:rsidP="00395FE0">
      <w:pPr>
        <w:spacing w:line="360" w:lineRule="auto"/>
        <w:ind w:firstLine="709"/>
        <w:jc w:val="both"/>
        <w:rPr>
          <w:sz w:val="28"/>
          <w:szCs w:val="28"/>
        </w:rPr>
      </w:pPr>
      <w:r>
        <w:rPr>
          <w:noProof/>
          <w:sz w:val="28"/>
          <w:szCs w:val="28"/>
          <w:lang w:eastAsia="uk-UA"/>
        </w:rPr>
        <w:drawing>
          <wp:inline distT="0" distB="0" distL="0" distR="0">
            <wp:extent cx="3259455" cy="1941830"/>
            <wp:effectExtent l="0" t="0" r="0" b="1270"/>
            <wp:docPr id="582" name="Рисунок 196" descr="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6" descr="37"/>
                    <pic:cNvPicPr>
                      <a:picLocks noChangeAspect="1" noChangeArrowheads="1"/>
                    </pic:cNvPicPr>
                  </pic:nvPicPr>
                  <pic:blipFill>
                    <a:blip r:embed="rId1097">
                      <a:extLst>
                        <a:ext uri="{28A0092B-C50C-407E-A947-70E740481C1C}">
                          <a14:useLocalDpi xmlns:a14="http://schemas.microsoft.com/office/drawing/2010/main" val="0"/>
                        </a:ext>
                      </a:extLst>
                    </a:blip>
                    <a:srcRect/>
                    <a:stretch>
                      <a:fillRect/>
                    </a:stretch>
                  </pic:blipFill>
                  <pic:spPr bwMode="auto">
                    <a:xfrm>
                      <a:off x="0" y="0"/>
                      <a:ext cx="3259455" cy="1941830"/>
                    </a:xfrm>
                    <a:prstGeom prst="rect">
                      <a:avLst/>
                    </a:prstGeom>
                    <a:noFill/>
                    <a:ln>
                      <a:noFill/>
                    </a:ln>
                  </pic:spPr>
                </pic:pic>
              </a:graphicData>
            </a:graphic>
          </wp:inline>
        </w:drawing>
      </w:r>
    </w:p>
    <w:p w:rsidR="00B25065" w:rsidRPr="00D065E3" w:rsidRDefault="00B25065" w:rsidP="002C2A99">
      <w:pPr>
        <w:spacing w:line="360" w:lineRule="auto"/>
        <w:jc w:val="center"/>
        <w:rPr>
          <w:color w:val="000000"/>
        </w:rPr>
      </w:pPr>
      <w:r w:rsidRPr="00D065E3">
        <w:rPr>
          <w:i/>
          <w:sz w:val="26"/>
          <w:szCs w:val="26"/>
        </w:rPr>
        <w:t xml:space="preserve">Рисунок </w:t>
      </w:r>
      <w:r>
        <w:rPr>
          <w:i/>
          <w:sz w:val="26"/>
          <w:szCs w:val="26"/>
        </w:rPr>
        <w:t>3</w:t>
      </w:r>
      <w:r w:rsidRPr="00D065E3">
        <w:rPr>
          <w:i/>
          <w:sz w:val="26"/>
          <w:szCs w:val="26"/>
        </w:rPr>
        <w:t>.</w:t>
      </w:r>
      <w:r>
        <w:rPr>
          <w:i/>
          <w:sz w:val="26"/>
          <w:szCs w:val="26"/>
        </w:rPr>
        <w:t>4</w:t>
      </w:r>
      <w:r w:rsidRPr="00D065E3">
        <w:t xml:space="preserve"> –</w:t>
      </w:r>
      <w:r>
        <w:t xml:space="preserve"> Залежність </w:t>
      </w:r>
      <w:r w:rsidRPr="00395FE0">
        <w:rPr>
          <w:position w:val="-14"/>
          <w:sz w:val="28"/>
          <w:szCs w:val="28"/>
        </w:rPr>
        <w:object w:dxaOrig="1579" w:dyaOrig="400">
          <v:shape id="_x0000_i1571" type="#_x0000_t75" style="width:77.25pt;height:20.25pt" o:ole="">
            <v:imagedata r:id="rId1093" o:title=""/>
          </v:shape>
          <o:OLEObject Type="Embed" ProgID="Equation.DSMT4" ShapeID="_x0000_i1571" DrawAspect="Content" ObjectID="_1700414589" r:id="rId1098"/>
        </w:object>
      </w:r>
    </w:p>
    <w:p w:rsidR="00B25065" w:rsidRPr="00395FE0" w:rsidRDefault="00B25065" w:rsidP="00395FE0">
      <w:pPr>
        <w:spacing w:line="360" w:lineRule="auto"/>
        <w:ind w:firstLine="709"/>
        <w:jc w:val="both"/>
        <w:rPr>
          <w:sz w:val="28"/>
          <w:szCs w:val="28"/>
        </w:rPr>
      </w:pPr>
      <w:r w:rsidRPr="00395FE0">
        <w:rPr>
          <w:sz w:val="28"/>
          <w:szCs w:val="28"/>
        </w:rPr>
        <w:lastRenderedPageBreak/>
        <w:t xml:space="preserve">Спектральна функція </w:t>
      </w:r>
      <w:r w:rsidRPr="00036D17">
        <w:rPr>
          <w:i/>
          <w:sz w:val="28"/>
          <w:szCs w:val="28"/>
          <w:lang w:val="en-US"/>
        </w:rPr>
        <w:t>E</w:t>
      </w:r>
      <w:r w:rsidRPr="00395FE0">
        <w:rPr>
          <w:sz w:val="28"/>
          <w:szCs w:val="28"/>
        </w:rPr>
        <w:t xml:space="preserve"> множиться на</w:t>
      </w:r>
      <w:r w:rsidRPr="00036D17">
        <w:rPr>
          <w:sz w:val="28"/>
          <w:szCs w:val="28"/>
        </w:rPr>
        <w:t xml:space="preserve"> </w:t>
      </w:r>
      <w:r w:rsidRPr="00036D17">
        <w:rPr>
          <w:i/>
          <w:sz w:val="28"/>
          <w:szCs w:val="28"/>
          <w:lang w:val="en-US"/>
        </w:rPr>
        <w:t>k</w:t>
      </w:r>
      <w:r w:rsidRPr="00395FE0">
        <w:rPr>
          <w:sz w:val="28"/>
          <w:szCs w:val="28"/>
        </w:rPr>
        <w:t xml:space="preserve">, для того, що б виділити її складові, відповідні великим значенням хвильового числа </w:t>
      </w:r>
      <w:r w:rsidRPr="00036D17">
        <w:rPr>
          <w:i/>
          <w:sz w:val="28"/>
          <w:szCs w:val="28"/>
          <w:lang w:val="en-US"/>
        </w:rPr>
        <w:t>k</w:t>
      </w:r>
      <w:r w:rsidRPr="00395FE0">
        <w:rPr>
          <w:sz w:val="28"/>
          <w:szCs w:val="28"/>
        </w:rPr>
        <w:t xml:space="preserve">. Ці складові, хоча і малі по величині, але існують в широкому діапазоні </w:t>
      </w:r>
      <w:r w:rsidRPr="00395FE0">
        <w:rPr>
          <w:position w:val="-6"/>
          <w:sz w:val="28"/>
          <w:szCs w:val="28"/>
        </w:rPr>
        <w:object w:dxaOrig="200" w:dyaOrig="279">
          <v:shape id="_x0000_i1572" type="#_x0000_t75" style="width:9.75pt;height:13.5pt" o:ole="">
            <v:imagedata r:id="rId1099" o:title=""/>
          </v:shape>
          <o:OLEObject Type="Embed" ProgID="Equation.DSMT4" ShapeID="_x0000_i1572" DrawAspect="Content" ObjectID="_1700414590" r:id="rId1100"/>
        </w:object>
      </w:r>
      <w:r w:rsidRPr="00395FE0">
        <w:rPr>
          <w:sz w:val="28"/>
          <w:szCs w:val="28"/>
        </w:rPr>
        <w:t xml:space="preserve">, що затінюється зазвичай, використанням логарифмічного масштабу для осі </w:t>
      </w:r>
      <w:r w:rsidRPr="00395FE0">
        <w:rPr>
          <w:position w:val="-6"/>
          <w:sz w:val="28"/>
          <w:szCs w:val="28"/>
        </w:rPr>
        <w:object w:dxaOrig="200" w:dyaOrig="279">
          <v:shape id="_x0000_i1573" type="#_x0000_t75" style="width:9.75pt;height:13.5pt" o:ole="">
            <v:imagedata r:id="rId1099" o:title=""/>
          </v:shape>
          <o:OLEObject Type="Embed" ProgID="Equation.DSMT4" ShapeID="_x0000_i1573" DrawAspect="Content" ObjectID="_1700414591" r:id="rId1101"/>
        </w:object>
      </w:r>
      <w:r w:rsidRPr="00395FE0">
        <w:rPr>
          <w:sz w:val="28"/>
          <w:szCs w:val="28"/>
        </w:rPr>
        <w:t xml:space="preserve">. Тобто множення на </w:t>
      </w:r>
      <w:r w:rsidRPr="00395FE0">
        <w:rPr>
          <w:position w:val="-6"/>
          <w:sz w:val="28"/>
          <w:szCs w:val="28"/>
        </w:rPr>
        <w:object w:dxaOrig="200" w:dyaOrig="279">
          <v:shape id="_x0000_i1574" type="#_x0000_t75" style="width:9.75pt;height:13.5pt" o:ole="">
            <v:imagedata r:id="rId1099" o:title=""/>
          </v:shape>
          <o:OLEObject Type="Embed" ProgID="Equation.DSMT4" ShapeID="_x0000_i1574" DrawAspect="Content" ObjectID="_1700414592" r:id="rId1102"/>
        </w:object>
      </w:r>
      <w:r w:rsidRPr="00395FE0">
        <w:rPr>
          <w:sz w:val="28"/>
          <w:szCs w:val="28"/>
        </w:rPr>
        <w:t>, просто відновлює їх справжнє значення. Також надходять і з частотними спектрами.</w:t>
      </w:r>
    </w:p>
    <w:p w:rsidR="00B25065" w:rsidRPr="00395FE0" w:rsidRDefault="00B25065" w:rsidP="00395FE0">
      <w:pPr>
        <w:spacing w:line="360" w:lineRule="auto"/>
        <w:ind w:firstLine="709"/>
        <w:jc w:val="both"/>
        <w:rPr>
          <w:sz w:val="28"/>
          <w:szCs w:val="28"/>
        </w:rPr>
      </w:pPr>
      <w:r w:rsidRPr="00395FE0">
        <w:rPr>
          <w:sz w:val="28"/>
          <w:szCs w:val="28"/>
        </w:rPr>
        <w:t xml:space="preserve">Цей спосіб має перевагу, що пов'язана з тим, що при його використанні немає необхідності диференціювати профіль швидкості, і в тих випадках, коли градієнт прагне до нуля </w:t>
      </w:r>
      <w:r w:rsidRPr="00395FE0">
        <w:rPr>
          <w:position w:val="-30"/>
          <w:sz w:val="28"/>
          <w:szCs w:val="28"/>
        </w:rPr>
        <w:object w:dxaOrig="980" w:dyaOrig="720">
          <v:shape id="_x0000_i1575" type="#_x0000_t75" style="width:46.5pt;height:36pt" o:ole="">
            <v:imagedata r:id="rId1103" o:title=""/>
          </v:shape>
          <o:OLEObject Type="Embed" ProgID="Equation.DSMT4" ShapeID="_x0000_i1575" DrawAspect="Content" ObjectID="_1700414593" r:id="rId1104"/>
        </w:object>
      </w:r>
      <w:r w:rsidRPr="00395FE0">
        <w:rPr>
          <w:sz w:val="28"/>
          <w:szCs w:val="28"/>
        </w:rPr>
        <w:t>.</w:t>
      </w:r>
    </w:p>
    <w:p w:rsidR="00B25065" w:rsidRPr="00395FE0" w:rsidRDefault="00B25065" w:rsidP="00395FE0">
      <w:pPr>
        <w:spacing w:line="360" w:lineRule="auto"/>
        <w:ind w:firstLine="709"/>
        <w:jc w:val="both"/>
        <w:rPr>
          <w:sz w:val="28"/>
          <w:szCs w:val="28"/>
        </w:rPr>
      </w:pPr>
      <w:r w:rsidRPr="00395FE0">
        <w:rPr>
          <w:sz w:val="28"/>
          <w:szCs w:val="28"/>
        </w:rPr>
        <w:t>Модель шляху змішування Прандтля, є основною і найбільш вдалою феноменологічної моделлю, яка має розвиток і застосування їм в даний час.</w:t>
      </w:r>
    </w:p>
    <w:p w:rsidR="00B25065" w:rsidRPr="00395FE0" w:rsidRDefault="00B25065" w:rsidP="00395FE0">
      <w:pPr>
        <w:spacing w:line="360" w:lineRule="auto"/>
        <w:ind w:firstLine="709"/>
        <w:jc w:val="both"/>
        <w:rPr>
          <w:sz w:val="28"/>
          <w:szCs w:val="28"/>
        </w:rPr>
      </w:pPr>
      <w:r w:rsidRPr="00395FE0">
        <w:rPr>
          <w:sz w:val="28"/>
          <w:szCs w:val="28"/>
        </w:rPr>
        <w:t xml:space="preserve">Існують і інші методи, засновані на понятті довжини шляху змішування Прандтля. Різниця між ними визначається тим, яка саме характеристика потоку імовірно зберігає свою величину на шляху </w:t>
      </w:r>
      <w:r w:rsidRPr="00395FE0">
        <w:rPr>
          <w:position w:val="-6"/>
          <w:sz w:val="28"/>
          <w:szCs w:val="28"/>
        </w:rPr>
        <w:object w:dxaOrig="139" w:dyaOrig="279">
          <v:shape id="_x0000_i1576" type="#_x0000_t75" style="width:6.75pt;height:13.5pt" o:ole="">
            <v:imagedata r:id="rId1105" o:title=""/>
          </v:shape>
          <o:OLEObject Type="Embed" ProgID="Equation.DSMT4" ShapeID="_x0000_i1576" DrawAspect="Content" ObjectID="_1700414594" r:id="rId1106"/>
        </w:object>
      </w:r>
      <w:r w:rsidRPr="00395FE0">
        <w:rPr>
          <w:sz w:val="28"/>
          <w:szCs w:val="28"/>
        </w:rPr>
        <w:t xml:space="preserve">, в процесі турбулентного руху. Якщо такий величиною є </w:t>
      </w:r>
      <w:r w:rsidRPr="00395FE0">
        <w:rPr>
          <w:position w:val="-6"/>
          <w:sz w:val="28"/>
          <w:szCs w:val="28"/>
        </w:rPr>
        <w:object w:dxaOrig="220" w:dyaOrig="260">
          <v:shape id="_x0000_i1577" type="#_x0000_t75" style="width:11.25pt;height:12pt" o:ole="">
            <v:imagedata r:id="rId1107" o:title=""/>
          </v:shape>
          <o:OLEObject Type="Embed" ProgID="Equation.DSMT4" ShapeID="_x0000_i1577" DrawAspect="Content" ObjectID="_1700414595" r:id="rId1108"/>
        </w:object>
      </w:r>
      <w:r w:rsidRPr="00395FE0">
        <w:rPr>
          <w:sz w:val="28"/>
          <w:szCs w:val="28"/>
        </w:rPr>
        <w:t>, то наприклад, в моделі довжини шляху змішування Тейлора, є завихреність:</w:t>
      </w:r>
    </w:p>
    <w:p w:rsidR="00B25065" w:rsidRPr="00395FE0" w:rsidRDefault="00B25065" w:rsidP="00395FE0">
      <w:pPr>
        <w:spacing w:line="360" w:lineRule="auto"/>
        <w:ind w:firstLine="709"/>
        <w:jc w:val="both"/>
        <w:rPr>
          <w:sz w:val="28"/>
          <w:szCs w:val="28"/>
          <w:lang w:val="en-US"/>
        </w:rPr>
      </w:pPr>
      <w:r w:rsidRPr="00395FE0">
        <w:rPr>
          <w:position w:val="-28"/>
          <w:sz w:val="28"/>
          <w:szCs w:val="28"/>
          <w:lang w:val="en-US"/>
        </w:rPr>
        <w:object w:dxaOrig="960" w:dyaOrig="660">
          <v:shape id="_x0000_i1578" type="#_x0000_t75" style="width:46.5pt;height:32.25pt" o:ole="">
            <v:imagedata r:id="rId1109" o:title=""/>
          </v:shape>
          <o:OLEObject Type="Embed" ProgID="Equation.DSMT4" ShapeID="_x0000_i1578" DrawAspect="Content" ObjectID="_1700414596" r:id="rId1110"/>
        </w:object>
      </w:r>
    </w:p>
    <w:p w:rsidR="00B25065" w:rsidRPr="00395FE0" w:rsidRDefault="00B25065" w:rsidP="00395FE0">
      <w:pPr>
        <w:spacing w:line="360" w:lineRule="auto"/>
        <w:ind w:firstLine="709"/>
        <w:jc w:val="both"/>
        <w:rPr>
          <w:sz w:val="28"/>
          <w:szCs w:val="28"/>
        </w:rPr>
      </w:pPr>
      <w:r w:rsidRPr="00395FE0">
        <w:rPr>
          <w:sz w:val="28"/>
          <w:szCs w:val="28"/>
        </w:rPr>
        <w:t xml:space="preserve">Існує також модель Кармана і багато інших моделей. </w:t>
      </w:r>
    </w:p>
    <w:p w:rsidR="00B25065" w:rsidRDefault="00B25065" w:rsidP="00395FE0">
      <w:pPr>
        <w:spacing w:line="360" w:lineRule="auto"/>
        <w:ind w:firstLine="709"/>
        <w:jc w:val="both"/>
        <w:rPr>
          <w:sz w:val="28"/>
          <w:szCs w:val="28"/>
        </w:rPr>
      </w:pPr>
    </w:p>
    <w:p w:rsidR="00B25065" w:rsidRPr="00395FE0" w:rsidRDefault="00B25065" w:rsidP="002C2A99">
      <w:pPr>
        <w:pStyle w:val="2"/>
        <w:numPr>
          <w:ilvl w:val="1"/>
          <w:numId w:val="2"/>
        </w:numPr>
        <w:spacing w:before="0" w:after="0" w:line="360" w:lineRule="auto"/>
        <w:jc w:val="both"/>
        <w:rPr>
          <w:rFonts w:ascii="Times New Roman" w:hAnsi="Times New Roman" w:cs="Times New Roman"/>
          <w:i w:val="0"/>
        </w:rPr>
      </w:pPr>
      <w:bookmarkStart w:id="45" w:name="_Toc86253270"/>
      <w:r w:rsidRPr="002C2A99">
        <w:rPr>
          <w:rFonts w:ascii="Times New Roman" w:hAnsi="Times New Roman" w:cs="Times New Roman"/>
          <w:i w:val="0"/>
        </w:rPr>
        <w:t>Моделі турбулентності, що включають ДУ для гідродинамічних характеристик турбулентності</w:t>
      </w:r>
      <w:bookmarkEnd w:id="45"/>
    </w:p>
    <w:p w:rsidR="00B25065" w:rsidRDefault="00B25065" w:rsidP="002C2A99">
      <w:pPr>
        <w:spacing w:line="360" w:lineRule="auto"/>
        <w:ind w:firstLine="709"/>
        <w:jc w:val="both"/>
        <w:rPr>
          <w:sz w:val="28"/>
          <w:szCs w:val="28"/>
        </w:rPr>
      </w:pPr>
    </w:p>
    <w:p w:rsidR="00B25065" w:rsidRPr="00395FE0" w:rsidRDefault="00B25065" w:rsidP="00395FE0">
      <w:pPr>
        <w:spacing w:line="360" w:lineRule="auto"/>
        <w:ind w:firstLine="709"/>
        <w:jc w:val="both"/>
        <w:rPr>
          <w:sz w:val="28"/>
          <w:szCs w:val="28"/>
        </w:rPr>
      </w:pPr>
      <w:r w:rsidRPr="00395FE0">
        <w:rPr>
          <w:sz w:val="28"/>
          <w:szCs w:val="28"/>
        </w:rPr>
        <w:t xml:space="preserve">Основним недоліком моделі шляху змішування, є пропорційність коефіцієнта турбулентної в'язкості до осередненому градієнту швидкості. </w:t>
      </w:r>
    </w:p>
    <w:p w:rsidR="00B25065" w:rsidRPr="00395FE0" w:rsidRDefault="00B25065" w:rsidP="00036D17">
      <w:pPr>
        <w:spacing w:line="360" w:lineRule="auto"/>
        <w:ind w:firstLine="709"/>
        <w:jc w:val="center"/>
        <w:rPr>
          <w:sz w:val="28"/>
          <w:szCs w:val="28"/>
        </w:rPr>
      </w:pPr>
      <w:r w:rsidRPr="00395FE0">
        <w:rPr>
          <w:position w:val="-28"/>
          <w:sz w:val="28"/>
          <w:szCs w:val="28"/>
        </w:rPr>
        <w:object w:dxaOrig="859" w:dyaOrig="660">
          <v:shape id="_x0000_i1579" type="#_x0000_t75" style="width:43.5pt;height:32.25pt" o:ole="">
            <v:imagedata r:id="rId1111" o:title=""/>
          </v:shape>
          <o:OLEObject Type="Embed" ProgID="Equation.DSMT4" ShapeID="_x0000_i1579" DrawAspect="Content" ObjectID="_1700414597" r:id="rId1112"/>
        </w:object>
      </w:r>
    </w:p>
    <w:p w:rsidR="00B25065" w:rsidRPr="00395FE0" w:rsidRDefault="00B25065" w:rsidP="00395FE0">
      <w:pPr>
        <w:spacing w:line="360" w:lineRule="auto"/>
        <w:ind w:firstLine="709"/>
        <w:jc w:val="both"/>
        <w:rPr>
          <w:sz w:val="28"/>
          <w:szCs w:val="28"/>
        </w:rPr>
      </w:pPr>
      <w:r w:rsidRPr="00395FE0">
        <w:rPr>
          <w:sz w:val="28"/>
          <w:szCs w:val="28"/>
        </w:rPr>
        <w:t>Велике число завдань відноситься до безздвигової течії, у якого осереднений градієнт швидкості або дуже малий, або дорівнює нулю.</w:t>
      </w:r>
    </w:p>
    <w:p w:rsidR="00B25065" w:rsidRPr="00395FE0" w:rsidRDefault="00B25065" w:rsidP="00395FE0">
      <w:pPr>
        <w:spacing w:line="360" w:lineRule="auto"/>
        <w:ind w:firstLine="709"/>
        <w:jc w:val="both"/>
        <w:rPr>
          <w:sz w:val="28"/>
          <w:szCs w:val="28"/>
        </w:rPr>
      </w:pPr>
      <w:r w:rsidRPr="00395FE0">
        <w:rPr>
          <w:sz w:val="28"/>
          <w:szCs w:val="28"/>
        </w:rPr>
        <w:t>Вільну від зазначеного недоліку залежність запропонували Колмогоров і, незалежно від нього, Прандтль.</w:t>
      </w:r>
    </w:p>
    <w:p w:rsidR="00B25065" w:rsidRPr="00395FE0" w:rsidRDefault="00B25065" w:rsidP="00036D17">
      <w:pPr>
        <w:spacing w:line="360" w:lineRule="auto"/>
        <w:ind w:firstLine="709"/>
        <w:jc w:val="right"/>
        <w:rPr>
          <w:sz w:val="28"/>
          <w:szCs w:val="28"/>
        </w:rPr>
      </w:pPr>
      <w:r w:rsidRPr="00395FE0">
        <w:rPr>
          <w:position w:val="-14"/>
          <w:sz w:val="28"/>
          <w:szCs w:val="28"/>
        </w:rPr>
        <w:object w:dxaOrig="1260" w:dyaOrig="420">
          <v:shape id="_x0000_i1580" type="#_x0000_t75" style="width:62.25pt;height:21.75pt" o:ole="">
            <v:imagedata r:id="rId1113" o:title=""/>
          </v:shape>
          <o:OLEObject Type="Embed" ProgID="Equation.DSMT4" ShapeID="_x0000_i1580" DrawAspect="Content" ObjectID="_1700414598" r:id="rId1114"/>
        </w:object>
      </w:r>
      <w:r w:rsidRPr="00395FE0">
        <w:rPr>
          <w:sz w:val="28"/>
          <w:szCs w:val="28"/>
        </w:rPr>
        <w:tab/>
      </w:r>
      <w:r w:rsidRPr="00395FE0">
        <w:rPr>
          <w:sz w:val="28"/>
          <w:szCs w:val="28"/>
        </w:rPr>
        <w:tab/>
      </w:r>
      <w:r w:rsidRPr="00395FE0">
        <w:rPr>
          <w:sz w:val="28"/>
          <w:szCs w:val="28"/>
        </w:rPr>
        <w:tab/>
      </w:r>
      <w:r w:rsidRPr="00395FE0">
        <w:rPr>
          <w:sz w:val="28"/>
          <w:szCs w:val="28"/>
        </w:rPr>
        <w:tab/>
      </w:r>
      <w:r w:rsidRPr="00395FE0">
        <w:rPr>
          <w:sz w:val="28"/>
          <w:szCs w:val="28"/>
        </w:rPr>
        <w:tab/>
      </w:r>
      <w:r w:rsidRPr="00395FE0">
        <w:rPr>
          <w:sz w:val="28"/>
          <w:szCs w:val="28"/>
        </w:rPr>
        <w:tab/>
        <w:t>(3.14)</w:t>
      </w:r>
    </w:p>
    <w:p w:rsidR="00B25065" w:rsidRPr="00395FE0" w:rsidRDefault="00B25065" w:rsidP="00395FE0">
      <w:pPr>
        <w:spacing w:line="360" w:lineRule="auto"/>
        <w:ind w:firstLine="709"/>
        <w:jc w:val="both"/>
        <w:rPr>
          <w:sz w:val="28"/>
          <w:szCs w:val="28"/>
        </w:rPr>
      </w:pPr>
      <w:r w:rsidRPr="00395FE0">
        <w:rPr>
          <w:position w:val="-4"/>
          <w:sz w:val="28"/>
          <w:szCs w:val="28"/>
        </w:rPr>
        <w:object w:dxaOrig="240" w:dyaOrig="260">
          <v:shape id="_x0000_i1581" type="#_x0000_t75" style="width:11.25pt;height:12pt" o:ole="">
            <v:imagedata r:id="rId1115" o:title=""/>
          </v:shape>
          <o:OLEObject Type="Embed" ProgID="Equation.DSMT4" ShapeID="_x0000_i1581" DrawAspect="Content" ObjectID="_1700414599" r:id="rId1116"/>
        </w:object>
      </w:r>
      <w:r w:rsidRPr="00395FE0">
        <w:rPr>
          <w:sz w:val="28"/>
          <w:szCs w:val="28"/>
        </w:rPr>
        <w:t xml:space="preserve">- кінетична енергія турбулентних пульсацій. </w:t>
      </w:r>
    </w:p>
    <w:p w:rsidR="00B25065" w:rsidRPr="00395FE0" w:rsidRDefault="00B25065" w:rsidP="00395FE0">
      <w:pPr>
        <w:spacing w:line="360" w:lineRule="auto"/>
        <w:ind w:firstLine="709"/>
        <w:jc w:val="both"/>
        <w:rPr>
          <w:sz w:val="28"/>
          <w:szCs w:val="28"/>
        </w:rPr>
      </w:pPr>
      <w:r w:rsidRPr="00395FE0">
        <w:rPr>
          <w:position w:val="-14"/>
          <w:sz w:val="28"/>
          <w:szCs w:val="28"/>
        </w:rPr>
        <w:object w:dxaOrig="279" w:dyaOrig="380">
          <v:shape id="_x0000_i1582" type="#_x0000_t75" style="width:13.5pt;height:18.75pt" o:ole="">
            <v:imagedata r:id="rId1117" o:title=""/>
          </v:shape>
          <o:OLEObject Type="Embed" ProgID="Equation.DSMT4" ShapeID="_x0000_i1582" DrawAspect="Content" ObjectID="_1700414600" r:id="rId1118"/>
        </w:object>
      </w:r>
      <w:r w:rsidRPr="00395FE0">
        <w:rPr>
          <w:sz w:val="28"/>
          <w:szCs w:val="28"/>
        </w:rPr>
        <w:t xml:space="preserve">- коефіцієнт, який є функцією </w:t>
      </w:r>
      <w:r w:rsidRPr="00395FE0">
        <w:rPr>
          <w:position w:val="-12"/>
          <w:sz w:val="28"/>
          <w:szCs w:val="28"/>
        </w:rPr>
        <w:object w:dxaOrig="440" w:dyaOrig="360">
          <v:shape id="_x0000_i1583" type="#_x0000_t75" style="width:21.75pt;height:18.75pt" o:ole="">
            <v:imagedata r:id="rId1119" o:title=""/>
          </v:shape>
          <o:OLEObject Type="Embed" ProgID="Equation.DSMT4" ShapeID="_x0000_i1583" DrawAspect="Content" ObjectID="_1700414601" r:id="rId1120"/>
        </w:object>
      </w:r>
      <w:r w:rsidRPr="00395FE0">
        <w:rPr>
          <w:sz w:val="28"/>
          <w:szCs w:val="28"/>
        </w:rPr>
        <w:t>.</w:t>
      </w:r>
    </w:p>
    <w:p w:rsidR="00B25065" w:rsidRPr="00395FE0" w:rsidRDefault="00B25065" w:rsidP="00036D17">
      <w:pPr>
        <w:spacing w:line="360" w:lineRule="auto"/>
        <w:ind w:firstLine="709"/>
        <w:jc w:val="center"/>
        <w:rPr>
          <w:sz w:val="28"/>
          <w:szCs w:val="28"/>
        </w:rPr>
      </w:pPr>
      <w:r w:rsidRPr="00395FE0">
        <w:rPr>
          <w:position w:val="-14"/>
          <w:sz w:val="28"/>
          <w:szCs w:val="28"/>
        </w:rPr>
        <w:object w:dxaOrig="1300" w:dyaOrig="400">
          <v:shape id="_x0000_i1584" type="#_x0000_t75" style="width:63pt;height:20.25pt" o:ole="">
            <v:imagedata r:id="rId1121" o:title=""/>
          </v:shape>
          <o:OLEObject Type="Embed" ProgID="Equation.DSMT4" ShapeID="_x0000_i1584" DrawAspect="Content" ObjectID="_1700414602" r:id="rId1122"/>
        </w:object>
      </w:r>
      <w:r w:rsidRPr="00395FE0">
        <w:rPr>
          <w:sz w:val="28"/>
          <w:szCs w:val="28"/>
        </w:rPr>
        <w:t xml:space="preserve">, </w:t>
      </w:r>
      <w:r w:rsidRPr="00395FE0">
        <w:rPr>
          <w:position w:val="-24"/>
          <w:sz w:val="28"/>
          <w:szCs w:val="28"/>
        </w:rPr>
        <w:object w:dxaOrig="1219" w:dyaOrig="680">
          <v:shape id="_x0000_i1585" type="#_x0000_t75" style="width:60.75pt;height:32.25pt" o:ole="">
            <v:imagedata r:id="rId1123" o:title=""/>
          </v:shape>
          <o:OLEObject Type="Embed" ProgID="Equation.DSMT4" ShapeID="_x0000_i1585" DrawAspect="Content" ObjectID="_1700414603" r:id="rId1124"/>
        </w:object>
      </w:r>
      <w:r w:rsidRPr="00395FE0">
        <w:rPr>
          <w:sz w:val="28"/>
          <w:szCs w:val="28"/>
        </w:rPr>
        <w:t>.</w:t>
      </w:r>
    </w:p>
    <w:p w:rsidR="00B25065" w:rsidRPr="00395FE0" w:rsidRDefault="00B25065" w:rsidP="00395FE0">
      <w:pPr>
        <w:spacing w:line="360" w:lineRule="auto"/>
        <w:ind w:firstLine="709"/>
        <w:jc w:val="both"/>
        <w:rPr>
          <w:sz w:val="28"/>
          <w:szCs w:val="28"/>
        </w:rPr>
      </w:pPr>
      <w:r w:rsidRPr="00395FE0">
        <w:rPr>
          <w:position w:val="-4"/>
          <w:sz w:val="28"/>
          <w:szCs w:val="28"/>
        </w:rPr>
        <w:object w:dxaOrig="220" w:dyaOrig="260">
          <v:shape id="_x0000_i1586" type="#_x0000_t75" style="width:11.25pt;height:12pt" o:ole="">
            <v:imagedata r:id="rId1125" o:title=""/>
          </v:shape>
          <o:OLEObject Type="Embed" ProgID="Equation.DSMT4" ShapeID="_x0000_i1586" DrawAspect="Content" ObjectID="_1700414604" r:id="rId1126"/>
        </w:object>
      </w:r>
      <w:r w:rsidRPr="00395FE0">
        <w:rPr>
          <w:sz w:val="28"/>
          <w:szCs w:val="28"/>
        </w:rPr>
        <w:t>- характерний масштаб турбулентності</w:t>
      </w:r>
    </w:p>
    <w:p w:rsidR="00B25065" w:rsidRPr="00395FE0" w:rsidRDefault="00B25065" w:rsidP="00395FE0">
      <w:pPr>
        <w:spacing w:line="360" w:lineRule="auto"/>
        <w:ind w:firstLine="709"/>
        <w:jc w:val="both"/>
        <w:rPr>
          <w:sz w:val="28"/>
          <w:szCs w:val="28"/>
        </w:rPr>
      </w:pPr>
      <w:r w:rsidRPr="00395FE0">
        <w:rPr>
          <w:sz w:val="28"/>
          <w:szCs w:val="28"/>
        </w:rPr>
        <w:t xml:space="preserve"> </w:t>
      </w:r>
      <w:r w:rsidRPr="00395FE0">
        <w:rPr>
          <w:position w:val="-14"/>
          <w:sz w:val="28"/>
          <w:szCs w:val="28"/>
        </w:rPr>
        <w:object w:dxaOrig="1100" w:dyaOrig="380">
          <v:shape id="_x0000_i1587" type="#_x0000_t75" style="width:55.5pt;height:18.75pt" o:ole="">
            <v:imagedata r:id="rId1127" o:title=""/>
          </v:shape>
          <o:OLEObject Type="Embed" ProgID="Equation.DSMT4" ShapeID="_x0000_i1587" DrawAspect="Content" ObjectID="_1700414605" r:id="rId1128"/>
        </w:object>
      </w:r>
      <w:r w:rsidRPr="00395FE0">
        <w:rPr>
          <w:sz w:val="28"/>
          <w:szCs w:val="28"/>
        </w:rPr>
        <w:t xml:space="preserve"> якщо </w:t>
      </w:r>
      <w:r w:rsidRPr="00395FE0">
        <w:rPr>
          <w:position w:val="-12"/>
          <w:sz w:val="28"/>
          <w:szCs w:val="28"/>
        </w:rPr>
        <w:object w:dxaOrig="980" w:dyaOrig="360">
          <v:shape id="_x0000_i1588" type="#_x0000_t75" style="width:46.5pt;height:18.75pt" o:ole="">
            <v:imagedata r:id="rId1129" o:title=""/>
          </v:shape>
          <o:OLEObject Type="Embed" ProgID="Equation.DSMT4" ShapeID="_x0000_i1588" DrawAspect="Content" ObjectID="_1700414606" r:id="rId1130"/>
        </w:object>
      </w:r>
    </w:p>
    <w:p w:rsidR="00B25065" w:rsidRPr="00395FE0" w:rsidRDefault="00B25065" w:rsidP="00395FE0">
      <w:pPr>
        <w:spacing w:line="360" w:lineRule="auto"/>
        <w:ind w:firstLine="709"/>
        <w:jc w:val="both"/>
        <w:rPr>
          <w:sz w:val="28"/>
          <w:szCs w:val="28"/>
        </w:rPr>
      </w:pPr>
      <w:r w:rsidRPr="00395FE0">
        <w:rPr>
          <w:sz w:val="28"/>
          <w:szCs w:val="28"/>
        </w:rPr>
        <w:t>Ця залежність з’явилася на базі аналогії молекулярно-кінетичної теорії.</w:t>
      </w:r>
    </w:p>
    <w:p w:rsidR="00B25065" w:rsidRPr="00395FE0" w:rsidRDefault="00B25065" w:rsidP="00395FE0">
      <w:pPr>
        <w:spacing w:line="360" w:lineRule="auto"/>
        <w:ind w:firstLine="709"/>
        <w:jc w:val="both"/>
        <w:rPr>
          <w:sz w:val="28"/>
          <w:szCs w:val="28"/>
        </w:rPr>
      </w:pPr>
      <w:r w:rsidRPr="00395FE0">
        <w:rPr>
          <w:sz w:val="28"/>
          <w:szCs w:val="28"/>
        </w:rPr>
        <w:t xml:space="preserve">Прандтль вважав аналогом теплового руху молекул, якусь пульсаційну швидкість </w:t>
      </w:r>
      <w:r w:rsidRPr="00395FE0">
        <w:rPr>
          <w:position w:val="-6"/>
          <w:sz w:val="28"/>
          <w:szCs w:val="28"/>
        </w:rPr>
        <w:object w:dxaOrig="420" w:dyaOrig="340">
          <v:shape id="_x0000_i1589" type="#_x0000_t75" style="width:21.75pt;height:16.5pt" o:ole="">
            <v:imagedata r:id="rId1131" o:title=""/>
          </v:shape>
          <o:OLEObject Type="Embed" ProgID="Equation.DSMT4" ShapeID="_x0000_i1589" DrawAspect="Content" ObjectID="_1700414607" r:id="rId1132"/>
        </w:object>
      </w:r>
      <w:r w:rsidRPr="00395FE0">
        <w:rPr>
          <w:sz w:val="28"/>
          <w:szCs w:val="28"/>
        </w:rPr>
        <w:t xml:space="preserve">, а аналогом вільного пробігу молекул – деякий масштаб турбулентності </w:t>
      </w:r>
      <w:r w:rsidRPr="00395FE0">
        <w:rPr>
          <w:position w:val="-4"/>
          <w:sz w:val="28"/>
          <w:szCs w:val="28"/>
        </w:rPr>
        <w:object w:dxaOrig="220" w:dyaOrig="260">
          <v:shape id="_x0000_i1590" type="#_x0000_t75" style="width:11.25pt;height:12pt" o:ole="">
            <v:imagedata r:id="rId1133" o:title=""/>
          </v:shape>
          <o:OLEObject Type="Embed" ProgID="Equation.DSMT4" ShapeID="_x0000_i1590" DrawAspect="Content" ObjectID="_1700414608" r:id="rId1134"/>
        </w:object>
      </w:r>
      <w:r w:rsidRPr="00395FE0">
        <w:rPr>
          <w:sz w:val="28"/>
          <w:szCs w:val="28"/>
        </w:rPr>
        <w:t>.</w:t>
      </w:r>
    </w:p>
    <w:p w:rsidR="00B25065" w:rsidRPr="00395FE0" w:rsidRDefault="00B25065" w:rsidP="00395FE0">
      <w:pPr>
        <w:spacing w:line="360" w:lineRule="auto"/>
        <w:ind w:firstLine="709"/>
        <w:jc w:val="both"/>
        <w:rPr>
          <w:sz w:val="28"/>
          <w:szCs w:val="28"/>
        </w:rPr>
      </w:pPr>
      <w:r w:rsidRPr="00395FE0">
        <w:rPr>
          <w:sz w:val="28"/>
          <w:szCs w:val="28"/>
        </w:rPr>
        <w:t>Ця залежність позбавлена нестачі про який говорилося на початку лекції.</w:t>
      </w:r>
    </w:p>
    <w:p w:rsidR="00B25065" w:rsidRPr="00395FE0" w:rsidRDefault="00B25065" w:rsidP="00395FE0">
      <w:pPr>
        <w:spacing w:line="360" w:lineRule="auto"/>
        <w:ind w:firstLine="709"/>
        <w:jc w:val="both"/>
        <w:rPr>
          <w:sz w:val="28"/>
          <w:szCs w:val="28"/>
        </w:rPr>
      </w:pPr>
      <w:r w:rsidRPr="00395FE0">
        <w:rPr>
          <w:position w:val="-10"/>
          <w:sz w:val="28"/>
          <w:szCs w:val="28"/>
        </w:rPr>
        <w:object w:dxaOrig="1040" w:dyaOrig="320">
          <v:shape id="_x0000_i1591" type="#_x0000_t75" style="width:51.75pt;height:15.75pt" o:ole="">
            <v:imagedata r:id="rId1135" o:title=""/>
          </v:shape>
          <o:OLEObject Type="Embed" ProgID="Equation.DSMT4" ShapeID="_x0000_i1591" DrawAspect="Content" ObjectID="_1700414609" r:id="rId1136"/>
        </w:object>
      </w:r>
    </w:p>
    <w:p w:rsidR="00B25065" w:rsidRPr="00395FE0" w:rsidRDefault="00B25065" w:rsidP="00395FE0">
      <w:pPr>
        <w:spacing w:line="360" w:lineRule="auto"/>
        <w:ind w:firstLine="709"/>
        <w:jc w:val="both"/>
        <w:rPr>
          <w:sz w:val="28"/>
          <w:szCs w:val="28"/>
        </w:rPr>
      </w:pPr>
      <w:r w:rsidRPr="00395FE0">
        <w:rPr>
          <w:sz w:val="28"/>
          <w:szCs w:val="28"/>
        </w:rPr>
        <w:t xml:space="preserve">Є основні характеристики як </w:t>
      </w:r>
      <w:r w:rsidRPr="00395FE0">
        <w:rPr>
          <w:i/>
          <w:sz w:val="28"/>
          <w:szCs w:val="28"/>
        </w:rPr>
        <w:t>Е</w:t>
      </w:r>
      <w:r w:rsidRPr="00395FE0">
        <w:rPr>
          <w:sz w:val="28"/>
          <w:szCs w:val="28"/>
        </w:rPr>
        <w:t xml:space="preserve"> і </w:t>
      </w:r>
      <w:r w:rsidRPr="00395FE0">
        <w:rPr>
          <w:position w:val="-4"/>
          <w:sz w:val="28"/>
          <w:szCs w:val="28"/>
        </w:rPr>
        <w:object w:dxaOrig="220" w:dyaOrig="260">
          <v:shape id="_x0000_i1592" type="#_x0000_t75" style="width:11.25pt;height:12pt" o:ole="">
            <v:imagedata r:id="rId1133" o:title=""/>
          </v:shape>
          <o:OLEObject Type="Embed" ProgID="Equation.DSMT4" ShapeID="_x0000_i1592" DrawAspect="Content" ObjectID="_1700414610" r:id="rId1137"/>
        </w:object>
      </w:r>
      <w:r w:rsidRPr="00395FE0">
        <w:rPr>
          <w:sz w:val="28"/>
          <w:szCs w:val="28"/>
        </w:rPr>
        <w:t>, які потрібно визначати для розрахунку турбулентної в’язкості.</w:t>
      </w:r>
    </w:p>
    <w:p w:rsidR="00B25065" w:rsidRDefault="00B25065" w:rsidP="00395FE0">
      <w:pPr>
        <w:spacing w:line="360" w:lineRule="auto"/>
        <w:ind w:firstLine="709"/>
        <w:jc w:val="both"/>
        <w:rPr>
          <w:sz w:val="28"/>
          <w:szCs w:val="28"/>
        </w:rPr>
      </w:pPr>
      <w:r w:rsidRPr="00395FE0">
        <w:rPr>
          <w:sz w:val="28"/>
          <w:szCs w:val="28"/>
        </w:rPr>
        <w:t xml:space="preserve">Загальні принципи побудови додаткових рівнянь, які дозволили б визначити характеристики турбулентності, що входять до співвідношення (3.14), і замикати систему рівнянь Рейнольдса, були розроблені Колмогоровим. У цих моделях використовувалися одне або кілька ДУ для перенесення характеристик турбулентності. Залежно від того, скільки цих </w:t>
      </w:r>
      <w:r w:rsidRPr="00395FE0">
        <w:rPr>
          <w:sz w:val="28"/>
          <w:szCs w:val="28"/>
        </w:rPr>
        <w:lastRenderedPageBreak/>
        <w:t xml:space="preserve">рівнянь в моделі, такі моделі стали називалися одно- або багатопараметричними моделями турбулентності. </w:t>
      </w:r>
    </w:p>
    <w:p w:rsidR="00B25065" w:rsidRPr="00395FE0" w:rsidRDefault="00B25065" w:rsidP="00395FE0">
      <w:pPr>
        <w:spacing w:line="360" w:lineRule="auto"/>
        <w:ind w:firstLine="709"/>
        <w:jc w:val="both"/>
        <w:rPr>
          <w:sz w:val="28"/>
          <w:szCs w:val="28"/>
        </w:rPr>
      </w:pPr>
    </w:p>
    <w:p w:rsidR="00B25065" w:rsidRPr="00395FE0" w:rsidRDefault="00B25065" w:rsidP="00395FE0">
      <w:pPr>
        <w:pStyle w:val="afe"/>
        <w:spacing w:before="0" w:beforeAutospacing="0" w:after="0" w:afterAutospacing="0"/>
        <w:ind w:firstLine="709"/>
        <w:rPr>
          <w:rFonts w:ascii="Times New Roman" w:hAnsi="Times New Roman"/>
          <w:sz w:val="28"/>
        </w:rPr>
      </w:pPr>
      <w:bookmarkStart w:id="46" w:name="_Toc138257345"/>
      <w:r w:rsidRPr="00395FE0">
        <w:rPr>
          <w:rFonts w:ascii="Times New Roman" w:hAnsi="Times New Roman"/>
          <w:sz w:val="28"/>
        </w:rPr>
        <w:t xml:space="preserve">3.2.1 </w:t>
      </w:r>
      <w:bookmarkEnd w:id="46"/>
      <w:r w:rsidRPr="00395FE0">
        <w:rPr>
          <w:rFonts w:ascii="Times New Roman" w:hAnsi="Times New Roman"/>
          <w:sz w:val="28"/>
        </w:rPr>
        <w:t>Однопараметричні моделі</w:t>
      </w:r>
    </w:p>
    <w:p w:rsidR="00B25065" w:rsidRPr="00395FE0" w:rsidRDefault="00B25065" w:rsidP="00395FE0">
      <w:pPr>
        <w:spacing w:line="360" w:lineRule="auto"/>
        <w:ind w:firstLine="709"/>
        <w:jc w:val="both"/>
        <w:rPr>
          <w:sz w:val="28"/>
          <w:szCs w:val="28"/>
        </w:rPr>
      </w:pPr>
      <w:r w:rsidRPr="00395FE0">
        <w:rPr>
          <w:sz w:val="28"/>
          <w:szCs w:val="28"/>
        </w:rPr>
        <w:t>Розглянемо рішення проблеми замикання на прикладі однопараметричної моделі. У більшості таких моделей використовувалися ДУ для кінетичної енергії турбулентних пульсацій:</w:t>
      </w:r>
    </w:p>
    <w:p w:rsidR="00B25065" w:rsidRPr="00395FE0" w:rsidRDefault="00B25065" w:rsidP="00036D17">
      <w:pPr>
        <w:spacing w:line="360" w:lineRule="auto"/>
        <w:ind w:firstLine="709"/>
        <w:jc w:val="right"/>
        <w:rPr>
          <w:sz w:val="28"/>
          <w:szCs w:val="28"/>
        </w:rPr>
      </w:pPr>
      <w:r w:rsidRPr="00395FE0">
        <w:rPr>
          <w:position w:val="-34"/>
          <w:sz w:val="28"/>
          <w:szCs w:val="28"/>
        </w:rPr>
        <w:object w:dxaOrig="6480" w:dyaOrig="900">
          <v:shape id="_x0000_i1593" type="#_x0000_t75" style="width:324.75pt;height:45pt" o:ole="">
            <v:imagedata r:id="rId1138" o:title=""/>
          </v:shape>
          <o:OLEObject Type="Embed" ProgID="Equation.DSMT4" ShapeID="_x0000_i1593" DrawAspect="Content" ObjectID="_1700414611" r:id="rId1139"/>
        </w:object>
      </w:r>
      <w:r w:rsidRPr="00395FE0">
        <w:rPr>
          <w:sz w:val="28"/>
          <w:szCs w:val="28"/>
        </w:rPr>
        <w:tab/>
        <w:t>(</w:t>
      </w:r>
      <w:r w:rsidRPr="008C29B9">
        <w:rPr>
          <w:sz w:val="28"/>
          <w:szCs w:val="28"/>
        </w:rPr>
        <w:t>3.15</w:t>
      </w:r>
      <w:r w:rsidRPr="00395FE0">
        <w:rPr>
          <w:sz w:val="28"/>
          <w:szCs w:val="28"/>
        </w:rPr>
        <w:t>)</w:t>
      </w:r>
    </w:p>
    <w:p w:rsidR="00B25065" w:rsidRPr="00395FE0" w:rsidRDefault="00B25065" w:rsidP="00395FE0">
      <w:pPr>
        <w:spacing w:line="360" w:lineRule="auto"/>
        <w:ind w:firstLine="709"/>
        <w:jc w:val="both"/>
        <w:rPr>
          <w:sz w:val="28"/>
          <w:szCs w:val="28"/>
        </w:rPr>
      </w:pPr>
      <w:r w:rsidRPr="00395FE0">
        <w:rPr>
          <w:sz w:val="28"/>
          <w:szCs w:val="28"/>
        </w:rPr>
        <w:t>У цьому рівнянні міститься кілька невідомих членів, і в сукупності з рівняннями Рейнольдса утворюють незамкнену систему.</w:t>
      </w:r>
    </w:p>
    <w:p w:rsidR="00B25065" w:rsidRPr="00395FE0" w:rsidRDefault="00B25065" w:rsidP="00395FE0">
      <w:pPr>
        <w:spacing w:line="360" w:lineRule="auto"/>
        <w:ind w:firstLine="709"/>
        <w:jc w:val="both"/>
        <w:rPr>
          <w:sz w:val="28"/>
          <w:szCs w:val="28"/>
        </w:rPr>
      </w:pPr>
      <w:r w:rsidRPr="00395FE0">
        <w:rPr>
          <w:sz w:val="28"/>
          <w:szCs w:val="28"/>
        </w:rPr>
        <w:t xml:space="preserve">Для замикання системи залучаються додаткові алгебраїчні залежності, що пов’язують кінетичну енергію пульсацій з іншими характеристиками турбулентності через турбулентну в’язкість. До них, крім (3.14), відноситься залежність, що пов’язує Рейнольдсові напруги з складовими осередненой швидкості і кінетична енергія турбулентних пульсацій також за допомогою </w:t>
      </w:r>
      <w:r w:rsidRPr="00395FE0">
        <w:rPr>
          <w:position w:val="-6"/>
          <w:sz w:val="28"/>
          <w:szCs w:val="28"/>
        </w:rPr>
        <w:object w:dxaOrig="200" w:dyaOrig="220">
          <v:shape id="_x0000_i1594" type="#_x0000_t75" style="width:9.75pt;height:11.25pt" o:ole="">
            <v:imagedata r:id="rId1140" o:title=""/>
          </v:shape>
          <o:OLEObject Type="Embed" ProgID="Equation.DSMT4" ShapeID="_x0000_i1594" DrawAspect="Content" ObjectID="_1700414612" r:id="rId1141"/>
        </w:object>
      </w:r>
      <w:r w:rsidRPr="00395FE0">
        <w:rPr>
          <w:sz w:val="28"/>
          <w:szCs w:val="28"/>
        </w:rPr>
        <w:t>.</w:t>
      </w:r>
    </w:p>
    <w:p w:rsidR="00B25065" w:rsidRPr="00395FE0" w:rsidRDefault="00B25065" w:rsidP="00036D17">
      <w:pPr>
        <w:spacing w:line="360" w:lineRule="auto"/>
        <w:ind w:firstLine="709"/>
        <w:jc w:val="right"/>
        <w:rPr>
          <w:sz w:val="28"/>
          <w:szCs w:val="28"/>
        </w:rPr>
      </w:pPr>
      <w:r w:rsidRPr="00395FE0">
        <w:rPr>
          <w:position w:val="-34"/>
          <w:sz w:val="28"/>
          <w:szCs w:val="28"/>
        </w:rPr>
        <w:object w:dxaOrig="3159" w:dyaOrig="800">
          <v:shape id="_x0000_i1595" type="#_x0000_t75" style="width:156.75pt;height:39.75pt" o:ole="">
            <v:imagedata r:id="rId1142" o:title=""/>
          </v:shape>
          <o:OLEObject Type="Embed" ProgID="Equation.DSMT4" ShapeID="_x0000_i1595" DrawAspect="Content" ObjectID="_1700414613" r:id="rId1143"/>
        </w:object>
      </w:r>
      <w:r w:rsidRPr="00395FE0">
        <w:rPr>
          <w:sz w:val="28"/>
          <w:szCs w:val="28"/>
        </w:rPr>
        <w:tab/>
      </w:r>
      <w:r w:rsidRPr="00395FE0">
        <w:rPr>
          <w:sz w:val="28"/>
          <w:szCs w:val="28"/>
        </w:rPr>
        <w:tab/>
      </w:r>
      <w:r w:rsidRPr="00395FE0">
        <w:rPr>
          <w:sz w:val="28"/>
          <w:szCs w:val="28"/>
        </w:rPr>
        <w:tab/>
      </w:r>
      <w:r w:rsidRPr="00395FE0">
        <w:rPr>
          <w:sz w:val="28"/>
          <w:szCs w:val="28"/>
        </w:rPr>
        <w:tab/>
        <w:t>(3.1</w:t>
      </w:r>
      <w:r w:rsidRPr="008C29B9">
        <w:rPr>
          <w:sz w:val="28"/>
          <w:szCs w:val="28"/>
        </w:rPr>
        <w:t>6</w:t>
      </w:r>
      <w:r w:rsidRPr="00395FE0">
        <w:rPr>
          <w:sz w:val="28"/>
          <w:szCs w:val="28"/>
        </w:rPr>
        <w:t>)</w:t>
      </w:r>
    </w:p>
    <w:p w:rsidR="00B25065" w:rsidRPr="00395FE0" w:rsidRDefault="00B25065" w:rsidP="00395FE0">
      <w:pPr>
        <w:spacing w:line="360" w:lineRule="auto"/>
        <w:ind w:firstLine="709"/>
        <w:jc w:val="both"/>
        <w:rPr>
          <w:sz w:val="28"/>
          <w:szCs w:val="28"/>
        </w:rPr>
      </w:pPr>
      <w:r w:rsidRPr="00395FE0">
        <w:rPr>
          <w:sz w:val="28"/>
          <w:szCs w:val="28"/>
        </w:rPr>
        <w:t>Ця залежність має наведений вид для того, щоб ні ліва, ні права частині, що не обнулялися в будь-якій області течії.</w:t>
      </w:r>
    </w:p>
    <w:p w:rsidR="00B25065" w:rsidRPr="00395FE0" w:rsidRDefault="00B25065" w:rsidP="00395FE0">
      <w:pPr>
        <w:spacing w:line="360" w:lineRule="auto"/>
        <w:ind w:firstLine="709"/>
        <w:jc w:val="both"/>
        <w:rPr>
          <w:sz w:val="28"/>
          <w:szCs w:val="28"/>
        </w:rPr>
      </w:pPr>
      <w:r w:rsidRPr="00395FE0">
        <w:rPr>
          <w:sz w:val="28"/>
          <w:szCs w:val="28"/>
        </w:rPr>
        <w:t xml:space="preserve">При </w:t>
      </w:r>
      <w:r w:rsidRPr="00395FE0">
        <w:rPr>
          <w:position w:val="-34"/>
          <w:sz w:val="28"/>
          <w:szCs w:val="28"/>
        </w:rPr>
        <w:object w:dxaOrig="3720" w:dyaOrig="800">
          <v:shape id="_x0000_i1596" type="#_x0000_t75" style="width:184.5pt;height:39.75pt" o:ole="">
            <v:imagedata r:id="rId1144" o:title=""/>
          </v:shape>
          <o:OLEObject Type="Embed" ProgID="Equation.DSMT4" ShapeID="_x0000_i1596" DrawAspect="Content" ObjectID="_1700414614" r:id="rId1145"/>
        </w:object>
      </w:r>
    </w:p>
    <w:p w:rsidR="00B25065" w:rsidRPr="00395FE0" w:rsidRDefault="00B25065" w:rsidP="00395FE0">
      <w:pPr>
        <w:spacing w:line="360" w:lineRule="auto"/>
        <w:ind w:firstLine="709"/>
        <w:jc w:val="both"/>
        <w:rPr>
          <w:sz w:val="28"/>
          <w:szCs w:val="28"/>
        </w:rPr>
      </w:pPr>
      <w:r w:rsidRPr="00395FE0">
        <w:rPr>
          <w:position w:val="-34"/>
          <w:sz w:val="28"/>
          <w:szCs w:val="28"/>
        </w:rPr>
        <w:object w:dxaOrig="2520" w:dyaOrig="800">
          <v:shape id="_x0000_i1597" type="#_x0000_t75" style="width:126pt;height:39.75pt" o:ole="">
            <v:imagedata r:id="rId1146" o:title=""/>
          </v:shape>
          <o:OLEObject Type="Embed" ProgID="Equation.DSMT4" ShapeID="_x0000_i1597" DrawAspect="Content" ObjectID="_1700414615" r:id="rId1147"/>
        </w:object>
      </w:r>
      <w:r w:rsidRPr="00395FE0">
        <w:rPr>
          <w:sz w:val="28"/>
          <w:szCs w:val="28"/>
        </w:rPr>
        <w:t xml:space="preserve"> а </w:t>
      </w:r>
      <w:r w:rsidRPr="00395FE0">
        <w:rPr>
          <w:position w:val="-24"/>
          <w:sz w:val="28"/>
          <w:szCs w:val="28"/>
        </w:rPr>
        <w:object w:dxaOrig="1160" w:dyaOrig="620">
          <v:shape id="_x0000_i1598" type="#_x0000_t75" style="width:57.75pt;height:30.75pt" o:ole="">
            <v:imagedata r:id="rId1148" o:title=""/>
          </v:shape>
          <o:OLEObject Type="Embed" ProgID="Equation.DSMT4" ShapeID="_x0000_i1598" DrawAspect="Content" ObjectID="_1700414616" r:id="rId1149"/>
        </w:object>
      </w:r>
    </w:p>
    <w:p w:rsidR="00B25065" w:rsidRPr="00395FE0" w:rsidRDefault="00B25065" w:rsidP="00395FE0">
      <w:pPr>
        <w:spacing w:line="360" w:lineRule="auto"/>
        <w:ind w:firstLine="709"/>
        <w:jc w:val="both"/>
        <w:rPr>
          <w:sz w:val="28"/>
          <w:szCs w:val="28"/>
        </w:rPr>
      </w:pPr>
      <w:r w:rsidRPr="00395FE0">
        <w:rPr>
          <w:sz w:val="28"/>
          <w:szCs w:val="28"/>
        </w:rPr>
        <w:t xml:space="preserve">Для того, що б система була замкнута, необхідно провести моделювання невідомих членів в ДУ кінетичної енергії турбулентних </w:t>
      </w:r>
      <w:r w:rsidRPr="00395FE0">
        <w:rPr>
          <w:sz w:val="28"/>
          <w:szCs w:val="28"/>
        </w:rPr>
        <w:lastRenderedPageBreak/>
        <w:t xml:space="preserve">пульсацій, з урахуванням наявної емпіричної і розрахункової інформації, для найпростіших типів </w:t>
      </w:r>
      <w:r>
        <w:rPr>
          <w:sz w:val="28"/>
          <w:szCs w:val="28"/>
        </w:rPr>
        <w:t>течії</w:t>
      </w:r>
      <w:r w:rsidRPr="00395FE0">
        <w:rPr>
          <w:sz w:val="28"/>
          <w:szCs w:val="28"/>
        </w:rPr>
        <w:t>.</w:t>
      </w:r>
    </w:p>
    <w:p w:rsidR="00B25065" w:rsidRPr="00395FE0" w:rsidRDefault="00B25065" w:rsidP="00395FE0">
      <w:pPr>
        <w:spacing w:line="360" w:lineRule="auto"/>
        <w:ind w:firstLine="709"/>
        <w:jc w:val="both"/>
        <w:rPr>
          <w:sz w:val="28"/>
          <w:szCs w:val="28"/>
        </w:rPr>
      </w:pPr>
      <w:r w:rsidRPr="00395FE0">
        <w:rPr>
          <w:sz w:val="28"/>
          <w:szCs w:val="28"/>
        </w:rPr>
        <w:t>Процедура моделювання невідомих членів, полягає в їх заміні на прості вирази, що містять емпіричні коефіцієнти. Емпіричні коефіцієнти знаходяться підбором на підставі зіставлення результатів варіантних розрахунків і експерименту, при цьому чисельні значення більшості коефіцієнтів залежать від великого числа факторів, а саме:</w:t>
      </w:r>
    </w:p>
    <w:p w:rsidR="00B25065" w:rsidRPr="00395FE0" w:rsidRDefault="00B25065" w:rsidP="00395FE0">
      <w:pPr>
        <w:spacing w:line="360" w:lineRule="auto"/>
        <w:ind w:firstLine="709"/>
        <w:jc w:val="both"/>
        <w:rPr>
          <w:sz w:val="28"/>
          <w:szCs w:val="28"/>
        </w:rPr>
      </w:pPr>
      <w:r w:rsidRPr="00395FE0">
        <w:rPr>
          <w:sz w:val="28"/>
          <w:szCs w:val="28"/>
        </w:rPr>
        <w:t xml:space="preserve">- від типу </w:t>
      </w:r>
      <w:r>
        <w:rPr>
          <w:sz w:val="28"/>
          <w:szCs w:val="28"/>
        </w:rPr>
        <w:t>течії</w:t>
      </w:r>
      <w:r w:rsidRPr="00395FE0">
        <w:rPr>
          <w:sz w:val="28"/>
          <w:szCs w:val="28"/>
        </w:rPr>
        <w:t xml:space="preserve"> (плоск</w:t>
      </w:r>
      <w:r>
        <w:rPr>
          <w:sz w:val="28"/>
          <w:szCs w:val="28"/>
        </w:rPr>
        <w:t>а</w:t>
      </w:r>
      <w:r w:rsidRPr="00395FE0">
        <w:rPr>
          <w:sz w:val="28"/>
          <w:szCs w:val="28"/>
        </w:rPr>
        <w:t xml:space="preserve"> або вісесиметричн</w:t>
      </w:r>
      <w:r>
        <w:rPr>
          <w:sz w:val="28"/>
          <w:szCs w:val="28"/>
        </w:rPr>
        <w:t>а</w:t>
      </w:r>
      <w:r w:rsidRPr="00395FE0">
        <w:rPr>
          <w:sz w:val="28"/>
          <w:szCs w:val="28"/>
        </w:rPr>
        <w:t>, пристінн</w:t>
      </w:r>
      <w:r>
        <w:rPr>
          <w:sz w:val="28"/>
          <w:szCs w:val="28"/>
        </w:rPr>
        <w:t>а</w:t>
      </w:r>
      <w:r w:rsidRPr="00395FE0">
        <w:rPr>
          <w:sz w:val="28"/>
          <w:szCs w:val="28"/>
        </w:rPr>
        <w:t xml:space="preserve"> або струминев</w:t>
      </w:r>
      <w:r>
        <w:rPr>
          <w:sz w:val="28"/>
          <w:szCs w:val="28"/>
        </w:rPr>
        <w:t>а</w:t>
      </w:r>
      <w:r w:rsidRPr="00395FE0">
        <w:rPr>
          <w:sz w:val="28"/>
          <w:szCs w:val="28"/>
        </w:rPr>
        <w:t>)</w:t>
      </w:r>
    </w:p>
    <w:p w:rsidR="00B25065" w:rsidRPr="00395FE0" w:rsidRDefault="00B25065" w:rsidP="00395FE0">
      <w:pPr>
        <w:spacing w:line="360" w:lineRule="auto"/>
        <w:ind w:firstLine="709"/>
        <w:jc w:val="both"/>
        <w:rPr>
          <w:sz w:val="28"/>
          <w:szCs w:val="28"/>
        </w:rPr>
      </w:pPr>
      <w:r w:rsidRPr="00395FE0">
        <w:rPr>
          <w:sz w:val="28"/>
          <w:szCs w:val="28"/>
        </w:rPr>
        <w:t>- від режимних параметрів (</w:t>
      </w:r>
      <w:r w:rsidRPr="00395FE0">
        <w:rPr>
          <w:position w:val="-12"/>
          <w:sz w:val="28"/>
          <w:szCs w:val="28"/>
        </w:rPr>
        <w:object w:dxaOrig="440" w:dyaOrig="360">
          <v:shape id="_x0000_i1599" type="#_x0000_t75" style="width:21.75pt;height:18.75pt" o:ole="">
            <v:imagedata r:id="rId1150" o:title=""/>
          </v:shape>
          <o:OLEObject Type="Embed" ProgID="Equation.DSMT4" ShapeID="_x0000_i1599" DrawAspect="Content" ObjectID="_1700414617" r:id="rId1151"/>
        </w:object>
      </w:r>
      <w:r w:rsidRPr="00395FE0">
        <w:rPr>
          <w:sz w:val="28"/>
          <w:szCs w:val="28"/>
        </w:rPr>
        <w:t xml:space="preserve">,відстань від стінки, наявність </w:t>
      </w:r>
      <w:r w:rsidRPr="00395FE0">
        <w:rPr>
          <w:position w:val="-10"/>
          <w:sz w:val="28"/>
          <w:szCs w:val="28"/>
        </w:rPr>
        <w:object w:dxaOrig="680" w:dyaOrig="320">
          <v:shape id="_x0000_i1600" type="#_x0000_t75" style="width:32.25pt;height:15.75pt" o:ole="">
            <v:imagedata r:id="rId1152" o:title=""/>
          </v:shape>
          <o:OLEObject Type="Embed" ProgID="Equation.DSMT4" ShapeID="_x0000_i1600" DrawAspect="Content" ObjectID="_1700414618" r:id="rId1153"/>
        </w:object>
      </w:r>
      <w:r w:rsidRPr="00395FE0">
        <w:rPr>
          <w:sz w:val="28"/>
          <w:szCs w:val="28"/>
        </w:rPr>
        <w:t xml:space="preserve">и </w:t>
      </w:r>
      <w:r w:rsidRPr="00395FE0">
        <w:rPr>
          <w:position w:val="-10"/>
          <w:sz w:val="28"/>
          <w:szCs w:val="28"/>
        </w:rPr>
        <w:object w:dxaOrig="660" w:dyaOrig="320">
          <v:shape id="_x0000_i1601" type="#_x0000_t75" style="width:32.25pt;height:15.75pt" o:ole="">
            <v:imagedata r:id="rId1154" o:title=""/>
          </v:shape>
          <o:OLEObject Type="Embed" ProgID="Equation.DSMT4" ShapeID="_x0000_i1601" DrawAspect="Content" ObjectID="_1700414619" r:id="rId1155"/>
        </w:object>
      </w:r>
      <w:r w:rsidRPr="00395FE0">
        <w:rPr>
          <w:sz w:val="28"/>
          <w:szCs w:val="28"/>
        </w:rPr>
        <w:t xml:space="preserve"> и т.д.)</w:t>
      </w:r>
    </w:p>
    <w:p w:rsidR="00B25065" w:rsidRPr="00395FE0" w:rsidRDefault="00B25065" w:rsidP="00395FE0">
      <w:pPr>
        <w:spacing w:line="360" w:lineRule="auto"/>
        <w:ind w:firstLine="709"/>
        <w:jc w:val="both"/>
        <w:rPr>
          <w:sz w:val="28"/>
          <w:szCs w:val="28"/>
        </w:rPr>
      </w:pPr>
      <w:r w:rsidRPr="00395FE0">
        <w:rPr>
          <w:sz w:val="28"/>
          <w:szCs w:val="28"/>
        </w:rPr>
        <w:t>Ці обставини істотно ускладнюють практичне використання моделі турбулентності, що містять ДУ для характеристик турбулентності. Таким чином, далі ми можемо розглядати однопараметричні моделі, розглядаючи конкретний приклад.</w:t>
      </w:r>
    </w:p>
    <w:p w:rsidR="00B25065" w:rsidRPr="00395FE0" w:rsidRDefault="009054D0" w:rsidP="00395FE0">
      <w:pPr>
        <w:spacing w:line="360" w:lineRule="auto"/>
        <w:ind w:firstLine="709"/>
        <w:jc w:val="both"/>
        <w:rPr>
          <w:sz w:val="28"/>
          <w:szCs w:val="28"/>
        </w:rPr>
      </w:pPr>
      <w:r>
        <w:rPr>
          <w:noProof/>
          <w:lang w:eastAsia="uk-UA"/>
        </w:rPr>
        <w:drawing>
          <wp:anchor distT="0" distB="0" distL="114300" distR="114300" simplePos="0" relativeHeight="251664384" behindDoc="1" locked="0" layoutInCell="1" allowOverlap="1">
            <wp:simplePos x="0" y="0"/>
            <wp:positionH relativeFrom="column">
              <wp:posOffset>-8255</wp:posOffset>
            </wp:positionH>
            <wp:positionV relativeFrom="paragraph">
              <wp:posOffset>564515</wp:posOffset>
            </wp:positionV>
            <wp:extent cx="3083560" cy="1432560"/>
            <wp:effectExtent l="0" t="0" r="2540" b="0"/>
            <wp:wrapTight wrapText="bothSides">
              <wp:wrapPolygon edited="0">
                <wp:start x="0" y="0"/>
                <wp:lineTo x="0" y="21255"/>
                <wp:lineTo x="21484" y="21255"/>
                <wp:lineTo x="21484" y="0"/>
                <wp:lineTo x="0" y="0"/>
              </wp:wrapPolygon>
            </wp:wrapTight>
            <wp:docPr id="27" name="Рисунок 231" descr="3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1" descr="371"/>
                    <pic:cNvPicPr>
                      <a:picLocks noChangeAspect="1" noChangeArrowheads="1"/>
                    </pic:cNvPicPr>
                  </pic:nvPicPr>
                  <pic:blipFill>
                    <a:blip r:embed="rId1156">
                      <a:extLst>
                        <a:ext uri="{28A0092B-C50C-407E-A947-70E740481C1C}">
                          <a14:useLocalDpi xmlns:a14="http://schemas.microsoft.com/office/drawing/2010/main" val="0"/>
                        </a:ext>
                      </a:extLst>
                    </a:blip>
                    <a:srcRect/>
                    <a:stretch>
                      <a:fillRect/>
                    </a:stretch>
                  </pic:blipFill>
                  <pic:spPr bwMode="auto">
                    <a:xfrm>
                      <a:off x="0" y="0"/>
                      <a:ext cx="3083560" cy="1432560"/>
                    </a:xfrm>
                    <a:prstGeom prst="rect">
                      <a:avLst/>
                    </a:prstGeom>
                    <a:noFill/>
                  </pic:spPr>
                </pic:pic>
              </a:graphicData>
            </a:graphic>
          </wp:anchor>
        </w:drawing>
      </w:r>
      <w:r w:rsidR="00B25065" w:rsidRPr="00395FE0">
        <w:rPr>
          <w:sz w:val="28"/>
          <w:szCs w:val="28"/>
        </w:rPr>
        <w:t xml:space="preserve">Приклад 1. Будемо розглядати протягом в примежовому шарі, але тільки в тій його області, де має місце розвинена її турбулентність. Режиму розвиненою турбулентності відповідають великі значення </w:t>
      </w:r>
      <w:r w:rsidR="00B25065" w:rsidRPr="00395FE0">
        <w:rPr>
          <w:position w:val="-12"/>
          <w:sz w:val="28"/>
          <w:szCs w:val="28"/>
        </w:rPr>
        <w:object w:dxaOrig="440" w:dyaOrig="360">
          <v:shape id="_x0000_i1602" type="#_x0000_t75" style="width:21.75pt;height:18.75pt" o:ole="">
            <v:imagedata r:id="rId1157" o:title=""/>
          </v:shape>
          <o:OLEObject Type="Embed" ProgID="Equation.DSMT4" ShapeID="_x0000_i1602" DrawAspect="Content" ObjectID="_1700414620" r:id="rId1158"/>
        </w:object>
      </w:r>
      <w:r w:rsidR="00B25065" w:rsidRPr="00395FE0">
        <w:rPr>
          <w:sz w:val="28"/>
          <w:szCs w:val="28"/>
        </w:rPr>
        <w:t xml:space="preserve"> </w:t>
      </w:r>
    </w:p>
    <w:p w:rsidR="00B25065" w:rsidRPr="008C29B9" w:rsidRDefault="00B25065" w:rsidP="00395FE0">
      <w:pPr>
        <w:spacing w:line="360" w:lineRule="auto"/>
        <w:ind w:firstLine="709"/>
        <w:jc w:val="both"/>
        <w:rPr>
          <w:sz w:val="28"/>
          <w:szCs w:val="28"/>
        </w:rPr>
      </w:pPr>
      <w:r w:rsidRPr="00395FE0">
        <w:rPr>
          <w:position w:val="-24"/>
          <w:sz w:val="28"/>
          <w:szCs w:val="28"/>
        </w:rPr>
        <w:object w:dxaOrig="1600" w:dyaOrig="680">
          <v:shape id="_x0000_i1603" type="#_x0000_t75" style="width:78.75pt;height:32.25pt" o:ole="">
            <v:imagedata r:id="rId1159" o:title=""/>
          </v:shape>
          <o:OLEObject Type="Embed" ProgID="Equation.DSMT4" ShapeID="_x0000_i1603" DrawAspect="Content" ObjectID="_1700414621" r:id="rId1160"/>
        </w:object>
      </w:r>
      <w:r w:rsidRPr="008C29B9">
        <w:rPr>
          <w:sz w:val="28"/>
          <w:szCs w:val="28"/>
        </w:rPr>
        <w:t xml:space="preserve">, </w:t>
      </w:r>
      <w:r w:rsidRPr="00395FE0">
        <w:rPr>
          <w:position w:val="-12"/>
          <w:sz w:val="28"/>
          <w:szCs w:val="28"/>
        </w:rPr>
        <w:object w:dxaOrig="980" w:dyaOrig="360">
          <v:shape id="_x0000_i1604" type="#_x0000_t75" style="width:46.5pt;height:18.75pt" o:ole="">
            <v:imagedata r:id="rId1161" o:title=""/>
          </v:shape>
          <o:OLEObject Type="Embed" ProgID="Equation.DSMT4" ShapeID="_x0000_i1604" DrawAspect="Content" ObjectID="_1700414622" r:id="rId1162"/>
        </w:object>
      </w:r>
    </w:p>
    <w:p w:rsidR="00B25065" w:rsidRPr="00395FE0" w:rsidRDefault="00B25065" w:rsidP="00395FE0">
      <w:pPr>
        <w:spacing w:line="360" w:lineRule="auto"/>
        <w:ind w:firstLine="709"/>
        <w:jc w:val="both"/>
        <w:rPr>
          <w:sz w:val="28"/>
          <w:szCs w:val="28"/>
        </w:rPr>
      </w:pPr>
      <w:r w:rsidRPr="00395FE0">
        <w:rPr>
          <w:sz w:val="28"/>
          <w:szCs w:val="28"/>
        </w:rPr>
        <w:t>Режим розвиненою турбулентності характерний тим, що ізотропна турбулентність приблизно дорівнює істинної дисипації.</w:t>
      </w:r>
    </w:p>
    <w:p w:rsidR="00B25065" w:rsidRPr="00395FE0" w:rsidRDefault="00B25065" w:rsidP="00036D17">
      <w:pPr>
        <w:spacing w:line="360" w:lineRule="auto"/>
        <w:ind w:firstLine="709"/>
        <w:jc w:val="center"/>
        <w:rPr>
          <w:sz w:val="28"/>
          <w:szCs w:val="28"/>
        </w:rPr>
      </w:pPr>
      <w:r w:rsidRPr="00395FE0">
        <w:rPr>
          <w:position w:val="-34"/>
          <w:sz w:val="28"/>
          <w:szCs w:val="28"/>
        </w:rPr>
        <w:object w:dxaOrig="3460" w:dyaOrig="900">
          <v:shape id="_x0000_i1605" type="#_x0000_t75" style="width:170.25pt;height:45pt" o:ole="">
            <v:imagedata r:id="rId1163" o:title=""/>
          </v:shape>
          <o:OLEObject Type="Embed" ProgID="Equation.DSMT4" ShapeID="_x0000_i1605" DrawAspect="Content" ObjectID="_1700414623" r:id="rId1164"/>
        </w:object>
      </w:r>
    </w:p>
    <w:p w:rsidR="00B25065" w:rsidRPr="00395FE0" w:rsidRDefault="00B25065" w:rsidP="00036D17">
      <w:pPr>
        <w:spacing w:line="360" w:lineRule="auto"/>
        <w:ind w:firstLine="709"/>
        <w:jc w:val="right"/>
        <w:rPr>
          <w:sz w:val="28"/>
          <w:szCs w:val="28"/>
        </w:rPr>
      </w:pPr>
      <w:r w:rsidRPr="00395FE0">
        <w:rPr>
          <w:position w:val="-12"/>
          <w:sz w:val="28"/>
          <w:szCs w:val="28"/>
        </w:rPr>
        <w:object w:dxaOrig="660" w:dyaOrig="360">
          <v:shape id="_x0000_i1606" type="#_x0000_t75" style="width:32.25pt;height:18.75pt" o:ole="">
            <v:imagedata r:id="rId1165" o:title=""/>
          </v:shape>
          <o:OLEObject Type="Embed" ProgID="Equation.DSMT4" ShapeID="_x0000_i1606" DrawAspect="Content" ObjectID="_1700414624" r:id="rId1166"/>
        </w:object>
      </w:r>
      <w:r w:rsidRPr="00395FE0">
        <w:rPr>
          <w:sz w:val="28"/>
          <w:szCs w:val="28"/>
        </w:rPr>
        <w:tab/>
      </w:r>
      <w:r w:rsidRPr="00395FE0">
        <w:rPr>
          <w:sz w:val="28"/>
          <w:szCs w:val="28"/>
        </w:rPr>
        <w:tab/>
      </w:r>
      <w:r w:rsidRPr="00395FE0">
        <w:rPr>
          <w:sz w:val="28"/>
          <w:szCs w:val="28"/>
        </w:rPr>
        <w:tab/>
      </w:r>
      <w:r w:rsidRPr="00395FE0">
        <w:rPr>
          <w:sz w:val="28"/>
          <w:szCs w:val="28"/>
        </w:rPr>
        <w:tab/>
      </w:r>
      <w:r w:rsidRPr="00395FE0">
        <w:rPr>
          <w:sz w:val="28"/>
          <w:szCs w:val="28"/>
        </w:rPr>
        <w:tab/>
      </w:r>
      <w:r w:rsidRPr="00395FE0">
        <w:rPr>
          <w:sz w:val="28"/>
          <w:szCs w:val="28"/>
        </w:rPr>
        <w:tab/>
        <w:t>(3.</w:t>
      </w:r>
      <w:r>
        <w:rPr>
          <w:sz w:val="28"/>
          <w:szCs w:val="28"/>
        </w:rPr>
        <w:t>17</w:t>
      </w:r>
      <w:r w:rsidRPr="00036D17">
        <w:rPr>
          <w:rFonts w:ascii="Tahoma" w:hAnsi="Tahoma" w:cs="Tahoma"/>
          <w:sz w:val="28"/>
          <w:szCs w:val="28"/>
        </w:rPr>
        <w:t>’</w:t>
      </w:r>
      <w:r w:rsidRPr="00395FE0">
        <w:rPr>
          <w:sz w:val="28"/>
          <w:szCs w:val="28"/>
        </w:rPr>
        <w:t>)</w:t>
      </w:r>
    </w:p>
    <w:p w:rsidR="00B25065" w:rsidRPr="00395FE0" w:rsidRDefault="00B25065" w:rsidP="00395FE0">
      <w:pPr>
        <w:spacing w:line="360" w:lineRule="auto"/>
        <w:ind w:firstLine="709"/>
        <w:jc w:val="both"/>
        <w:rPr>
          <w:sz w:val="28"/>
          <w:szCs w:val="28"/>
        </w:rPr>
      </w:pPr>
      <w:r w:rsidRPr="00395FE0">
        <w:rPr>
          <w:sz w:val="28"/>
          <w:szCs w:val="28"/>
        </w:rPr>
        <w:lastRenderedPageBreak/>
        <w:t>Це рівність відомо як гіпотеза про локальну ізотропію дисипуючих вихорів. На основі (3.</w:t>
      </w:r>
      <w:r>
        <w:rPr>
          <w:sz w:val="28"/>
          <w:szCs w:val="28"/>
        </w:rPr>
        <w:t>17</w:t>
      </w:r>
      <w:r w:rsidRPr="00395FE0">
        <w:rPr>
          <w:i/>
          <w:sz w:val="28"/>
          <w:szCs w:val="28"/>
        </w:rPr>
        <w:t>'</w:t>
      </w:r>
      <w:r w:rsidRPr="00395FE0">
        <w:rPr>
          <w:sz w:val="28"/>
          <w:szCs w:val="28"/>
        </w:rPr>
        <w:t>), було запропоновано моделювати дисипативний член:</w:t>
      </w:r>
    </w:p>
    <w:p w:rsidR="00B25065" w:rsidRPr="00395FE0" w:rsidRDefault="00B25065" w:rsidP="00395FE0">
      <w:pPr>
        <w:spacing w:line="360" w:lineRule="auto"/>
        <w:ind w:firstLine="709"/>
        <w:jc w:val="both"/>
        <w:rPr>
          <w:sz w:val="28"/>
          <w:szCs w:val="28"/>
        </w:rPr>
      </w:pPr>
      <w:r w:rsidRPr="00395FE0">
        <w:rPr>
          <w:position w:val="-34"/>
          <w:sz w:val="28"/>
          <w:szCs w:val="28"/>
        </w:rPr>
        <w:object w:dxaOrig="2740" w:dyaOrig="900">
          <v:shape id="_x0000_i1607" type="#_x0000_t75" style="width:135.75pt;height:45pt" o:ole="">
            <v:imagedata r:id="rId1167" o:title=""/>
          </v:shape>
          <o:OLEObject Type="Embed" ProgID="Equation.DSMT4" ShapeID="_x0000_i1607" DrawAspect="Content" ObjectID="_1700414625" r:id="rId1168"/>
        </w:object>
      </w:r>
      <w:r w:rsidRPr="00395FE0">
        <w:rPr>
          <w:sz w:val="28"/>
          <w:szCs w:val="28"/>
        </w:rPr>
        <w:tab/>
      </w:r>
      <w:r w:rsidRPr="00395FE0">
        <w:rPr>
          <w:sz w:val="28"/>
          <w:szCs w:val="28"/>
        </w:rPr>
        <w:tab/>
      </w:r>
      <w:r w:rsidRPr="00395FE0">
        <w:rPr>
          <w:sz w:val="28"/>
          <w:szCs w:val="28"/>
        </w:rPr>
        <w:tab/>
      </w:r>
      <w:r w:rsidRPr="00395FE0">
        <w:rPr>
          <w:sz w:val="28"/>
          <w:szCs w:val="28"/>
        </w:rPr>
        <w:tab/>
        <w:t>(3.</w:t>
      </w:r>
      <w:r>
        <w:rPr>
          <w:sz w:val="28"/>
          <w:szCs w:val="28"/>
        </w:rPr>
        <w:t>18</w:t>
      </w:r>
      <w:r w:rsidRPr="00395FE0">
        <w:rPr>
          <w:sz w:val="28"/>
          <w:szCs w:val="28"/>
        </w:rPr>
        <w:t>)</w:t>
      </w:r>
    </w:p>
    <w:p w:rsidR="00B25065" w:rsidRPr="00395FE0" w:rsidRDefault="00B25065" w:rsidP="00395FE0">
      <w:pPr>
        <w:spacing w:line="360" w:lineRule="auto"/>
        <w:ind w:firstLine="709"/>
        <w:jc w:val="both"/>
        <w:rPr>
          <w:sz w:val="28"/>
          <w:szCs w:val="28"/>
        </w:rPr>
      </w:pPr>
      <w:r w:rsidRPr="00395FE0">
        <w:rPr>
          <w:sz w:val="28"/>
          <w:szCs w:val="28"/>
        </w:rPr>
        <w:t xml:space="preserve">На основі цих міркувань, Прандтль отримав залежність, яка означає: що при </w:t>
      </w:r>
      <w:r w:rsidRPr="00395FE0">
        <w:rPr>
          <w:position w:val="-12"/>
          <w:sz w:val="28"/>
          <w:szCs w:val="28"/>
        </w:rPr>
        <w:object w:dxaOrig="859" w:dyaOrig="360">
          <v:shape id="_x0000_i1608" type="#_x0000_t75" style="width:43.5pt;height:18.75pt" o:ole="">
            <v:imagedata r:id="rId1169" o:title=""/>
          </v:shape>
          <o:OLEObject Type="Embed" ProgID="Equation.DSMT4" ShapeID="_x0000_i1608" DrawAspect="Content" ObjectID="_1700414626" r:id="rId1170"/>
        </w:object>
      </w:r>
      <w:r w:rsidRPr="00395FE0">
        <w:rPr>
          <w:sz w:val="28"/>
          <w:szCs w:val="28"/>
        </w:rPr>
        <w:t xml:space="preserve">, </w:t>
      </w:r>
      <w:r w:rsidRPr="00395FE0">
        <w:rPr>
          <w:position w:val="-6"/>
          <w:sz w:val="28"/>
          <w:szCs w:val="28"/>
        </w:rPr>
        <w:object w:dxaOrig="200" w:dyaOrig="220">
          <v:shape id="_x0000_i1609" type="#_x0000_t75" style="width:9.75pt;height:11.25pt" o:ole="">
            <v:imagedata r:id="rId1171" o:title=""/>
          </v:shape>
          <o:OLEObject Type="Embed" ProgID="Equation.DSMT4" ShapeID="_x0000_i1609" DrawAspect="Content" ObjectID="_1700414627" r:id="rId1172"/>
        </w:object>
      </w:r>
      <w:r w:rsidRPr="00395FE0">
        <w:rPr>
          <w:sz w:val="28"/>
          <w:szCs w:val="28"/>
        </w:rPr>
        <w:t xml:space="preserve"> не залежить від в’язкості, а цілком визначається природою енергосодержащіх вихорів. Крім того, при </w:t>
      </w:r>
      <w:r w:rsidRPr="00395FE0">
        <w:rPr>
          <w:position w:val="-12"/>
          <w:sz w:val="28"/>
          <w:szCs w:val="28"/>
        </w:rPr>
        <w:object w:dxaOrig="859" w:dyaOrig="360">
          <v:shape id="_x0000_i1610" type="#_x0000_t75" style="width:43.5pt;height:18.75pt" o:ole="">
            <v:imagedata r:id="rId1169" o:title=""/>
          </v:shape>
          <o:OLEObject Type="Embed" ProgID="Equation.DSMT4" ShapeID="_x0000_i1610" DrawAspect="Content" ObjectID="_1700414628" r:id="rId1173"/>
        </w:object>
      </w:r>
      <w:r w:rsidRPr="00395FE0">
        <w:rPr>
          <w:sz w:val="28"/>
          <w:szCs w:val="28"/>
        </w:rPr>
        <w:t xml:space="preserve"> </w:t>
      </w:r>
      <w:r w:rsidRPr="00395FE0">
        <w:rPr>
          <w:position w:val="-12"/>
          <w:sz w:val="28"/>
          <w:szCs w:val="28"/>
        </w:rPr>
        <w:object w:dxaOrig="1120" w:dyaOrig="360">
          <v:shape id="_x0000_i1611" type="#_x0000_t75" style="width:54.75pt;height:18.75pt" o:ole="">
            <v:imagedata r:id="rId1174" o:title=""/>
          </v:shape>
          <o:OLEObject Type="Embed" ProgID="Equation.DSMT4" ShapeID="_x0000_i1611" DrawAspect="Content" ObjectID="_1700414629" r:id="rId1175"/>
        </w:object>
      </w:r>
      <w:r w:rsidRPr="00395FE0">
        <w:rPr>
          <w:sz w:val="28"/>
          <w:szCs w:val="28"/>
        </w:rPr>
        <w:t>.</w:t>
      </w:r>
    </w:p>
    <w:p w:rsidR="00B25065" w:rsidRPr="00395FE0" w:rsidRDefault="00B25065" w:rsidP="00395FE0">
      <w:pPr>
        <w:spacing w:line="360" w:lineRule="auto"/>
        <w:ind w:firstLine="709"/>
        <w:jc w:val="both"/>
        <w:rPr>
          <w:sz w:val="28"/>
          <w:szCs w:val="28"/>
        </w:rPr>
      </w:pPr>
      <w:r w:rsidRPr="00395FE0">
        <w:rPr>
          <w:sz w:val="28"/>
          <w:szCs w:val="28"/>
        </w:rPr>
        <w:t>Перейдемо до дифузійного члену в рівнянні (</w:t>
      </w:r>
      <w:r>
        <w:rPr>
          <w:sz w:val="28"/>
          <w:szCs w:val="28"/>
        </w:rPr>
        <w:t>2.</w:t>
      </w:r>
      <w:r w:rsidRPr="00395FE0">
        <w:rPr>
          <w:sz w:val="28"/>
          <w:szCs w:val="28"/>
        </w:rPr>
        <w:t>22):</w:t>
      </w:r>
    </w:p>
    <w:p w:rsidR="00B25065" w:rsidRPr="00395FE0" w:rsidRDefault="00B25065" w:rsidP="00036D17">
      <w:pPr>
        <w:spacing w:line="360" w:lineRule="auto"/>
        <w:ind w:firstLine="709"/>
        <w:jc w:val="right"/>
        <w:rPr>
          <w:sz w:val="28"/>
          <w:szCs w:val="28"/>
        </w:rPr>
      </w:pPr>
      <w:r w:rsidRPr="00395FE0">
        <w:rPr>
          <w:position w:val="-32"/>
          <w:sz w:val="28"/>
          <w:szCs w:val="28"/>
        </w:rPr>
        <w:object w:dxaOrig="4180" w:dyaOrig="720">
          <v:shape id="_x0000_i1612" type="#_x0000_t75" style="width:207pt;height:36pt" o:ole="">
            <v:imagedata r:id="rId1176" o:title=""/>
          </v:shape>
          <o:OLEObject Type="Embed" ProgID="Equation.DSMT4" ShapeID="_x0000_i1612" DrawAspect="Content" ObjectID="_1700414630" r:id="rId1177"/>
        </w:object>
      </w:r>
      <w:r w:rsidRPr="00395FE0">
        <w:rPr>
          <w:sz w:val="28"/>
          <w:szCs w:val="28"/>
        </w:rPr>
        <w:t xml:space="preserve">. </w:t>
      </w:r>
      <w:r w:rsidRPr="00395FE0">
        <w:rPr>
          <w:sz w:val="28"/>
          <w:szCs w:val="28"/>
        </w:rPr>
        <w:tab/>
      </w:r>
      <w:r w:rsidRPr="00395FE0">
        <w:rPr>
          <w:sz w:val="28"/>
          <w:szCs w:val="28"/>
        </w:rPr>
        <w:tab/>
      </w:r>
      <w:r w:rsidRPr="00395FE0">
        <w:rPr>
          <w:sz w:val="28"/>
          <w:szCs w:val="28"/>
        </w:rPr>
        <w:tab/>
        <w:t>(3.</w:t>
      </w:r>
      <w:r>
        <w:rPr>
          <w:sz w:val="28"/>
          <w:szCs w:val="28"/>
        </w:rPr>
        <w:t>19</w:t>
      </w:r>
      <w:r w:rsidRPr="00395FE0">
        <w:rPr>
          <w:sz w:val="28"/>
          <w:szCs w:val="28"/>
        </w:rPr>
        <w:t>)</w:t>
      </w:r>
    </w:p>
    <w:p w:rsidR="00B25065" w:rsidRPr="00395FE0" w:rsidRDefault="00B25065" w:rsidP="00395FE0">
      <w:pPr>
        <w:spacing w:line="360" w:lineRule="auto"/>
        <w:ind w:firstLine="709"/>
        <w:jc w:val="both"/>
        <w:rPr>
          <w:sz w:val="28"/>
          <w:szCs w:val="28"/>
        </w:rPr>
      </w:pPr>
      <w:r w:rsidRPr="00395FE0">
        <w:rPr>
          <w:sz w:val="28"/>
          <w:szCs w:val="28"/>
        </w:rPr>
        <w:t>Колмогоров, використовуючи пропозицію про градієнтний характер дифузійного переносу, ввів для дифузійного члена наступне співвідношення:</w:t>
      </w:r>
    </w:p>
    <w:p w:rsidR="00B25065" w:rsidRPr="00395FE0" w:rsidRDefault="00B25065" w:rsidP="00036D17">
      <w:pPr>
        <w:spacing w:line="360" w:lineRule="auto"/>
        <w:ind w:firstLine="709"/>
        <w:jc w:val="right"/>
        <w:rPr>
          <w:sz w:val="28"/>
          <w:szCs w:val="28"/>
        </w:rPr>
      </w:pPr>
      <w:r w:rsidRPr="00395FE0">
        <w:rPr>
          <w:position w:val="-32"/>
          <w:sz w:val="28"/>
          <w:szCs w:val="28"/>
        </w:rPr>
        <w:object w:dxaOrig="2659" w:dyaOrig="700">
          <v:shape id="_x0000_i1613" type="#_x0000_t75" style="width:129pt;height:33.75pt" o:ole="">
            <v:imagedata r:id="rId1178" o:title=""/>
          </v:shape>
          <o:OLEObject Type="Embed" ProgID="Equation.DSMT4" ShapeID="_x0000_i1613" DrawAspect="Content" ObjectID="_1700414631" r:id="rId1179"/>
        </w:object>
      </w:r>
      <w:r w:rsidRPr="00395FE0">
        <w:rPr>
          <w:sz w:val="28"/>
          <w:szCs w:val="28"/>
        </w:rPr>
        <w:t xml:space="preserve">, </w:t>
      </w:r>
      <w:r w:rsidRPr="00395FE0">
        <w:rPr>
          <w:sz w:val="28"/>
          <w:szCs w:val="28"/>
        </w:rPr>
        <w:tab/>
      </w:r>
      <w:r w:rsidRPr="00395FE0">
        <w:rPr>
          <w:sz w:val="28"/>
          <w:szCs w:val="28"/>
        </w:rPr>
        <w:tab/>
      </w:r>
      <w:r w:rsidRPr="00395FE0">
        <w:rPr>
          <w:sz w:val="28"/>
          <w:szCs w:val="28"/>
        </w:rPr>
        <w:tab/>
      </w:r>
      <w:r w:rsidRPr="00395FE0">
        <w:rPr>
          <w:sz w:val="28"/>
          <w:szCs w:val="28"/>
        </w:rPr>
        <w:tab/>
        <w:t>(3.2</w:t>
      </w:r>
      <w:r>
        <w:rPr>
          <w:sz w:val="28"/>
          <w:szCs w:val="28"/>
        </w:rPr>
        <w:t>0</w:t>
      </w:r>
      <w:r w:rsidRPr="00395FE0">
        <w:rPr>
          <w:sz w:val="28"/>
          <w:szCs w:val="28"/>
        </w:rPr>
        <w:t>)</w:t>
      </w:r>
    </w:p>
    <w:p w:rsidR="00B25065" w:rsidRPr="00395FE0" w:rsidRDefault="00B25065" w:rsidP="00395FE0">
      <w:pPr>
        <w:spacing w:line="360" w:lineRule="auto"/>
        <w:ind w:firstLine="709"/>
        <w:jc w:val="both"/>
        <w:rPr>
          <w:sz w:val="28"/>
          <w:szCs w:val="28"/>
        </w:rPr>
      </w:pPr>
      <w:r w:rsidRPr="00395FE0">
        <w:rPr>
          <w:sz w:val="28"/>
          <w:szCs w:val="28"/>
        </w:rPr>
        <w:t xml:space="preserve">де </w:t>
      </w:r>
      <w:r w:rsidRPr="00395FE0">
        <w:rPr>
          <w:position w:val="-30"/>
          <w:sz w:val="28"/>
          <w:szCs w:val="28"/>
        </w:rPr>
        <w:object w:dxaOrig="720" w:dyaOrig="680">
          <v:shape id="_x0000_i1614" type="#_x0000_t75" style="width:36pt;height:32.25pt" o:ole="">
            <v:imagedata r:id="rId1180" o:title=""/>
          </v:shape>
          <o:OLEObject Type="Embed" ProgID="Equation.DSMT4" ShapeID="_x0000_i1614" DrawAspect="Content" ObjectID="_1700414632" r:id="rId1181"/>
        </w:object>
      </w:r>
      <w:r w:rsidRPr="00395FE0">
        <w:rPr>
          <w:sz w:val="28"/>
          <w:szCs w:val="28"/>
        </w:rPr>
        <w:t xml:space="preserve"> - константа;</w:t>
      </w:r>
    </w:p>
    <w:p w:rsidR="00B25065" w:rsidRPr="00395FE0" w:rsidRDefault="00B25065" w:rsidP="00395FE0">
      <w:pPr>
        <w:spacing w:line="360" w:lineRule="auto"/>
        <w:ind w:firstLine="709"/>
        <w:jc w:val="both"/>
        <w:rPr>
          <w:sz w:val="28"/>
          <w:szCs w:val="28"/>
        </w:rPr>
      </w:pPr>
      <w:r w:rsidRPr="00395FE0">
        <w:rPr>
          <w:position w:val="-12"/>
          <w:sz w:val="28"/>
          <w:szCs w:val="28"/>
        </w:rPr>
        <w:object w:dxaOrig="300" w:dyaOrig="360">
          <v:shape id="_x0000_i1615" type="#_x0000_t75" style="width:15pt;height:18.75pt" o:ole="">
            <v:imagedata r:id="rId1182" o:title=""/>
          </v:shape>
          <o:OLEObject Type="Embed" ProgID="Equation.DSMT4" ShapeID="_x0000_i1615" DrawAspect="Content" ObjectID="_1700414633" r:id="rId1183"/>
        </w:object>
      </w:r>
      <w:r w:rsidRPr="00395FE0">
        <w:rPr>
          <w:sz w:val="28"/>
          <w:szCs w:val="28"/>
        </w:rPr>
        <w:t xml:space="preserve"> - аналог турбулентного числа Прандтля.</w:t>
      </w:r>
    </w:p>
    <w:p w:rsidR="00B25065" w:rsidRPr="00395FE0" w:rsidRDefault="00B25065" w:rsidP="00395FE0">
      <w:pPr>
        <w:spacing w:line="360" w:lineRule="auto"/>
        <w:ind w:firstLine="709"/>
        <w:jc w:val="both"/>
        <w:rPr>
          <w:sz w:val="28"/>
          <w:szCs w:val="28"/>
        </w:rPr>
      </w:pPr>
      <w:r w:rsidRPr="00395FE0">
        <w:rPr>
          <w:sz w:val="28"/>
          <w:szCs w:val="28"/>
        </w:rPr>
        <w:t>Член генерації, що залишився, моделюється на основі використання співвідношення (3.17) в спрощеному вигляді:</w:t>
      </w:r>
    </w:p>
    <w:p w:rsidR="00B25065" w:rsidRPr="00395FE0" w:rsidRDefault="00B25065" w:rsidP="00036D17">
      <w:pPr>
        <w:spacing w:line="360" w:lineRule="auto"/>
        <w:ind w:firstLine="709"/>
        <w:jc w:val="right"/>
        <w:rPr>
          <w:sz w:val="28"/>
          <w:szCs w:val="28"/>
        </w:rPr>
      </w:pPr>
      <w:r w:rsidRPr="00395FE0">
        <w:rPr>
          <w:position w:val="-34"/>
          <w:sz w:val="28"/>
          <w:szCs w:val="28"/>
        </w:rPr>
        <w:object w:dxaOrig="1740" w:dyaOrig="800">
          <v:shape id="_x0000_i1616" type="#_x0000_t75" style="width:87pt;height:39.75pt" o:ole="">
            <v:imagedata r:id="rId1184" o:title=""/>
          </v:shape>
          <o:OLEObject Type="Embed" ProgID="Equation.DSMT4" ShapeID="_x0000_i1616" DrawAspect="Content" ObjectID="_1700414634" r:id="rId1185"/>
        </w:object>
      </w:r>
      <w:r w:rsidRPr="00395FE0">
        <w:rPr>
          <w:sz w:val="28"/>
          <w:szCs w:val="28"/>
        </w:rPr>
        <w:tab/>
      </w:r>
      <w:r w:rsidRPr="00395FE0">
        <w:rPr>
          <w:sz w:val="28"/>
          <w:szCs w:val="28"/>
        </w:rPr>
        <w:tab/>
      </w:r>
      <w:r w:rsidRPr="00395FE0">
        <w:rPr>
          <w:sz w:val="28"/>
          <w:szCs w:val="28"/>
        </w:rPr>
        <w:tab/>
      </w:r>
      <w:r w:rsidRPr="00395FE0">
        <w:rPr>
          <w:sz w:val="28"/>
          <w:szCs w:val="28"/>
        </w:rPr>
        <w:tab/>
      </w:r>
      <w:r w:rsidRPr="00395FE0">
        <w:rPr>
          <w:sz w:val="28"/>
          <w:szCs w:val="28"/>
        </w:rPr>
        <w:tab/>
      </w:r>
      <w:r>
        <w:rPr>
          <w:sz w:val="28"/>
          <w:szCs w:val="28"/>
        </w:rPr>
        <w:t>(3.21</w:t>
      </w:r>
      <w:r w:rsidRPr="00036D17">
        <w:rPr>
          <w:rFonts w:ascii="Tahoma" w:hAnsi="Tahoma" w:cs="Tahoma"/>
          <w:sz w:val="28"/>
          <w:szCs w:val="28"/>
          <w:lang w:val="en-US"/>
        </w:rPr>
        <w:t>’</w:t>
      </w:r>
      <w:r w:rsidRPr="00395FE0">
        <w:rPr>
          <w:sz w:val="28"/>
          <w:szCs w:val="28"/>
        </w:rPr>
        <w:t>)</w:t>
      </w:r>
    </w:p>
    <w:p w:rsidR="00B25065" w:rsidRPr="00395FE0" w:rsidRDefault="00B25065" w:rsidP="00036D17">
      <w:pPr>
        <w:spacing w:line="360" w:lineRule="auto"/>
        <w:ind w:firstLine="709"/>
        <w:jc w:val="center"/>
        <w:rPr>
          <w:sz w:val="28"/>
          <w:szCs w:val="28"/>
        </w:rPr>
      </w:pPr>
      <w:r w:rsidRPr="00395FE0">
        <w:rPr>
          <w:position w:val="-34"/>
          <w:sz w:val="28"/>
          <w:szCs w:val="28"/>
        </w:rPr>
        <w:object w:dxaOrig="2220" w:dyaOrig="859">
          <v:shape id="_x0000_i1617" type="#_x0000_t75" style="width:110.25pt;height:43.5pt" o:ole="">
            <v:imagedata r:id="rId1186" o:title=""/>
          </v:shape>
          <o:OLEObject Type="Embed" ProgID="Equation.DSMT4" ShapeID="_x0000_i1617" DrawAspect="Content" ObjectID="_1700414635" r:id="rId1187"/>
        </w:object>
      </w:r>
    </w:p>
    <w:p w:rsidR="00B25065" w:rsidRPr="00395FE0" w:rsidRDefault="00B25065" w:rsidP="00395FE0">
      <w:pPr>
        <w:spacing w:line="360" w:lineRule="auto"/>
        <w:ind w:firstLine="709"/>
        <w:jc w:val="both"/>
        <w:rPr>
          <w:sz w:val="28"/>
          <w:szCs w:val="28"/>
        </w:rPr>
      </w:pPr>
      <w:r w:rsidRPr="00395FE0">
        <w:rPr>
          <w:sz w:val="28"/>
          <w:szCs w:val="28"/>
        </w:rPr>
        <w:t>В результаті наше рівняння отримало наступний вигляд в модельній формі:</w:t>
      </w:r>
    </w:p>
    <w:p w:rsidR="00B25065" w:rsidRPr="00395FE0" w:rsidRDefault="00B25065" w:rsidP="00036D17">
      <w:pPr>
        <w:spacing w:line="360" w:lineRule="auto"/>
        <w:ind w:firstLine="709"/>
        <w:jc w:val="right"/>
        <w:rPr>
          <w:sz w:val="28"/>
          <w:szCs w:val="28"/>
        </w:rPr>
      </w:pPr>
      <w:r w:rsidRPr="00395FE0">
        <w:rPr>
          <w:position w:val="-34"/>
          <w:sz w:val="28"/>
          <w:szCs w:val="28"/>
          <w:lang w:val="en-US"/>
        </w:rPr>
        <w:object w:dxaOrig="4260" w:dyaOrig="859">
          <v:shape id="_x0000_i1618" type="#_x0000_t75" style="width:209.25pt;height:43.5pt" o:ole="">
            <v:imagedata r:id="rId1188" o:title=""/>
          </v:shape>
          <o:OLEObject Type="Embed" ProgID="Equation.DSMT4" ShapeID="_x0000_i1618" DrawAspect="Content" ObjectID="_1700414636" r:id="rId1189"/>
        </w:object>
      </w:r>
      <w:r w:rsidRPr="00395FE0">
        <w:rPr>
          <w:sz w:val="28"/>
          <w:szCs w:val="28"/>
        </w:rPr>
        <w:tab/>
      </w:r>
      <w:r w:rsidRPr="00395FE0">
        <w:rPr>
          <w:sz w:val="28"/>
          <w:szCs w:val="28"/>
        </w:rPr>
        <w:tab/>
      </w:r>
      <w:r w:rsidRPr="00395FE0">
        <w:rPr>
          <w:sz w:val="28"/>
          <w:szCs w:val="28"/>
        </w:rPr>
        <w:tab/>
      </w:r>
      <w:r w:rsidRPr="00395FE0">
        <w:rPr>
          <w:sz w:val="28"/>
          <w:szCs w:val="28"/>
        </w:rPr>
        <w:tab/>
      </w:r>
      <w:r>
        <w:rPr>
          <w:sz w:val="28"/>
          <w:szCs w:val="28"/>
        </w:rPr>
        <w:t>(3.22</w:t>
      </w:r>
      <w:r w:rsidRPr="00395FE0">
        <w:rPr>
          <w:sz w:val="28"/>
          <w:szCs w:val="28"/>
        </w:rPr>
        <w:t>)</w:t>
      </w:r>
    </w:p>
    <w:p w:rsidR="00B25065" w:rsidRDefault="00B25065" w:rsidP="00395FE0">
      <w:pPr>
        <w:spacing w:line="360" w:lineRule="auto"/>
        <w:ind w:firstLine="709"/>
        <w:jc w:val="both"/>
        <w:rPr>
          <w:sz w:val="28"/>
          <w:szCs w:val="28"/>
        </w:rPr>
      </w:pPr>
    </w:p>
    <w:p w:rsidR="00B25065" w:rsidRPr="00395FE0" w:rsidRDefault="009054D0" w:rsidP="00395FE0">
      <w:pPr>
        <w:spacing w:line="360" w:lineRule="auto"/>
        <w:ind w:firstLine="709"/>
        <w:jc w:val="both"/>
        <w:rPr>
          <w:sz w:val="28"/>
          <w:szCs w:val="28"/>
        </w:rPr>
      </w:pPr>
      <w:r>
        <w:rPr>
          <w:noProof/>
          <w:lang w:eastAsia="uk-UA"/>
        </w:rPr>
        <w:drawing>
          <wp:anchor distT="0" distB="0" distL="114300" distR="114300" simplePos="0" relativeHeight="251665408" behindDoc="1" locked="0" layoutInCell="1" allowOverlap="1">
            <wp:simplePos x="0" y="0"/>
            <wp:positionH relativeFrom="column">
              <wp:posOffset>-21590</wp:posOffset>
            </wp:positionH>
            <wp:positionV relativeFrom="paragraph">
              <wp:posOffset>593725</wp:posOffset>
            </wp:positionV>
            <wp:extent cx="3167380" cy="1616710"/>
            <wp:effectExtent l="0" t="0" r="0" b="2540"/>
            <wp:wrapTight wrapText="bothSides">
              <wp:wrapPolygon edited="0">
                <wp:start x="0" y="0"/>
                <wp:lineTo x="0" y="21379"/>
                <wp:lineTo x="21435" y="21379"/>
                <wp:lineTo x="21435" y="0"/>
                <wp:lineTo x="0" y="0"/>
              </wp:wrapPolygon>
            </wp:wrapTight>
            <wp:docPr id="28" name="Рисунок 28" descr="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38"/>
                    <pic:cNvPicPr>
                      <a:picLocks noChangeAspect="1" noChangeArrowheads="1"/>
                    </pic:cNvPicPr>
                  </pic:nvPicPr>
                  <pic:blipFill>
                    <a:blip r:embed="rId1190">
                      <a:extLst>
                        <a:ext uri="{28A0092B-C50C-407E-A947-70E740481C1C}">
                          <a14:useLocalDpi xmlns:a14="http://schemas.microsoft.com/office/drawing/2010/main" val="0"/>
                        </a:ext>
                      </a:extLst>
                    </a:blip>
                    <a:srcRect/>
                    <a:stretch>
                      <a:fillRect/>
                    </a:stretch>
                  </pic:blipFill>
                  <pic:spPr bwMode="auto">
                    <a:xfrm>
                      <a:off x="0" y="0"/>
                      <a:ext cx="3167380" cy="1616710"/>
                    </a:xfrm>
                    <a:prstGeom prst="rect">
                      <a:avLst/>
                    </a:prstGeom>
                    <a:noFill/>
                  </pic:spPr>
                </pic:pic>
              </a:graphicData>
            </a:graphic>
          </wp:anchor>
        </w:drawing>
      </w:r>
      <w:r w:rsidR="00B25065" w:rsidRPr="00395FE0">
        <w:rPr>
          <w:sz w:val="28"/>
          <w:szCs w:val="28"/>
        </w:rPr>
        <w:t>Приклад 2. Якщо в розрахункову область включити в’язкий прошарок, для якого, то при моделюванні членів в рівнянні (</w:t>
      </w:r>
      <w:r w:rsidR="00B25065">
        <w:rPr>
          <w:sz w:val="28"/>
          <w:szCs w:val="28"/>
        </w:rPr>
        <w:t>2.</w:t>
      </w:r>
      <w:r w:rsidR="00B25065" w:rsidRPr="00395FE0">
        <w:rPr>
          <w:sz w:val="28"/>
          <w:szCs w:val="28"/>
        </w:rPr>
        <w:t xml:space="preserve">22), необхідно адекватно враховувати вплив на прояв молекулярної і турбулентної в'язкості, маючи на увазі те, що в міру наближення до стінки проявляються ефекти нелінійної взаємодії молекулярної і турбулентної в’язкості. </w:t>
      </w:r>
    </w:p>
    <w:p w:rsidR="00B25065" w:rsidRPr="00395FE0" w:rsidRDefault="00B25065" w:rsidP="00395FE0">
      <w:pPr>
        <w:spacing w:line="360" w:lineRule="auto"/>
        <w:ind w:firstLine="709"/>
        <w:jc w:val="both"/>
        <w:rPr>
          <w:sz w:val="28"/>
          <w:szCs w:val="28"/>
        </w:rPr>
      </w:pPr>
      <w:r w:rsidRPr="00395FE0">
        <w:rPr>
          <w:sz w:val="28"/>
          <w:szCs w:val="28"/>
        </w:rPr>
        <w:t>Почнемо моделювання з дисипативного члена:</w:t>
      </w:r>
    </w:p>
    <w:p w:rsidR="00B25065" w:rsidRPr="00395FE0" w:rsidRDefault="00B25065" w:rsidP="00036D17">
      <w:pPr>
        <w:spacing w:line="360" w:lineRule="auto"/>
        <w:ind w:firstLine="709"/>
        <w:jc w:val="center"/>
        <w:rPr>
          <w:sz w:val="28"/>
          <w:szCs w:val="28"/>
        </w:rPr>
      </w:pPr>
      <w:r w:rsidRPr="00395FE0">
        <w:rPr>
          <w:position w:val="-12"/>
          <w:sz w:val="28"/>
          <w:szCs w:val="28"/>
        </w:rPr>
        <w:object w:dxaOrig="639" w:dyaOrig="360">
          <v:shape id="_x0000_i1619" type="#_x0000_t75" style="width:31.5pt;height:18.75pt" o:ole="">
            <v:imagedata r:id="rId1191" o:title=""/>
          </v:shape>
          <o:OLEObject Type="Embed" ProgID="Equation.DSMT4" ShapeID="_x0000_i1619" DrawAspect="Content" ObjectID="_1700414637" r:id="rId1192"/>
        </w:object>
      </w:r>
      <w:r w:rsidRPr="00395FE0">
        <w:rPr>
          <w:sz w:val="28"/>
          <w:szCs w:val="28"/>
        </w:rPr>
        <w:t>,</w:t>
      </w:r>
    </w:p>
    <w:p w:rsidR="00B25065" w:rsidRPr="00395FE0" w:rsidRDefault="00B25065" w:rsidP="00036D17">
      <w:pPr>
        <w:spacing w:line="360" w:lineRule="auto"/>
        <w:ind w:firstLine="709"/>
        <w:jc w:val="right"/>
        <w:rPr>
          <w:sz w:val="28"/>
          <w:szCs w:val="28"/>
        </w:rPr>
      </w:pPr>
      <w:r w:rsidRPr="00395FE0">
        <w:rPr>
          <w:position w:val="-32"/>
          <w:sz w:val="28"/>
          <w:szCs w:val="28"/>
        </w:rPr>
        <w:object w:dxaOrig="2620" w:dyaOrig="760">
          <v:shape id="_x0000_i1620" type="#_x0000_t75" style="width:128.25pt;height:38.25pt" o:ole="">
            <v:imagedata r:id="rId1193" o:title=""/>
          </v:shape>
          <o:OLEObject Type="Embed" ProgID="Equation.DSMT4" ShapeID="_x0000_i1620" DrawAspect="Content" ObjectID="_1700414638" r:id="rId1194"/>
        </w:object>
      </w:r>
      <w:r w:rsidRPr="00395FE0">
        <w:rPr>
          <w:sz w:val="28"/>
          <w:szCs w:val="28"/>
        </w:rPr>
        <w:tab/>
      </w:r>
      <w:r w:rsidRPr="00395FE0">
        <w:rPr>
          <w:sz w:val="28"/>
          <w:szCs w:val="28"/>
        </w:rPr>
        <w:tab/>
      </w:r>
      <w:r w:rsidRPr="00395FE0">
        <w:rPr>
          <w:sz w:val="28"/>
          <w:szCs w:val="28"/>
        </w:rPr>
        <w:tab/>
      </w:r>
      <w:r w:rsidRPr="00395FE0">
        <w:rPr>
          <w:sz w:val="28"/>
          <w:szCs w:val="28"/>
        </w:rPr>
        <w:tab/>
        <w:t>(3.</w:t>
      </w:r>
      <w:r>
        <w:rPr>
          <w:sz w:val="28"/>
          <w:szCs w:val="28"/>
        </w:rPr>
        <w:t>23</w:t>
      </w:r>
      <w:r w:rsidRPr="00395FE0">
        <w:rPr>
          <w:sz w:val="28"/>
          <w:szCs w:val="28"/>
        </w:rPr>
        <w:t>)</w:t>
      </w:r>
    </w:p>
    <w:p w:rsidR="00B25065" w:rsidRPr="00395FE0" w:rsidRDefault="00B25065" w:rsidP="00395FE0">
      <w:pPr>
        <w:spacing w:line="360" w:lineRule="auto"/>
        <w:ind w:firstLine="709"/>
        <w:jc w:val="both"/>
        <w:rPr>
          <w:sz w:val="28"/>
          <w:szCs w:val="28"/>
        </w:rPr>
      </w:pPr>
      <w:r w:rsidRPr="00395FE0">
        <w:rPr>
          <w:sz w:val="28"/>
          <w:szCs w:val="28"/>
        </w:rPr>
        <w:t xml:space="preserve">Тому необхідно ввести корекцію дисипативного члена на можливий вплив </w:t>
      </w:r>
      <w:r w:rsidRPr="00395FE0">
        <w:rPr>
          <w:position w:val="-12"/>
          <w:sz w:val="28"/>
          <w:szCs w:val="28"/>
        </w:rPr>
        <w:object w:dxaOrig="440" w:dyaOrig="360">
          <v:shape id="_x0000_i1621" type="#_x0000_t75" style="width:21.75pt;height:18.75pt" o:ole="">
            <v:imagedata r:id="rId1195" o:title=""/>
          </v:shape>
          <o:OLEObject Type="Embed" ProgID="Equation.DSMT4" ShapeID="_x0000_i1621" DrawAspect="Content" ObjectID="_1700414639" r:id="rId1196"/>
        </w:object>
      </w:r>
      <w:r w:rsidRPr="00395FE0">
        <w:rPr>
          <w:sz w:val="28"/>
          <w:szCs w:val="28"/>
        </w:rPr>
        <w:t>.</w:t>
      </w:r>
    </w:p>
    <w:p w:rsidR="00B25065" w:rsidRPr="00395FE0" w:rsidRDefault="00B25065" w:rsidP="00395FE0">
      <w:pPr>
        <w:spacing w:line="360" w:lineRule="auto"/>
        <w:ind w:firstLine="709"/>
        <w:jc w:val="both"/>
        <w:rPr>
          <w:sz w:val="28"/>
          <w:szCs w:val="28"/>
        </w:rPr>
      </w:pPr>
      <w:r w:rsidRPr="00395FE0">
        <w:rPr>
          <w:sz w:val="28"/>
          <w:szCs w:val="28"/>
        </w:rPr>
        <w:t>Бредшоу запропонував для дисипативного члена ввести таку функцію:</w:t>
      </w:r>
    </w:p>
    <w:p w:rsidR="00B25065" w:rsidRPr="00395FE0" w:rsidRDefault="00B25065" w:rsidP="00036D17">
      <w:pPr>
        <w:spacing w:line="360" w:lineRule="auto"/>
        <w:ind w:firstLine="709"/>
        <w:jc w:val="right"/>
        <w:rPr>
          <w:sz w:val="28"/>
          <w:szCs w:val="28"/>
        </w:rPr>
      </w:pPr>
      <w:r w:rsidRPr="00395FE0">
        <w:rPr>
          <w:position w:val="-12"/>
          <w:sz w:val="28"/>
          <w:szCs w:val="28"/>
        </w:rPr>
        <w:object w:dxaOrig="859" w:dyaOrig="360">
          <v:shape id="_x0000_i1622" type="#_x0000_t75" style="width:43.5pt;height:18.75pt" o:ole="">
            <v:imagedata r:id="rId1197" o:title=""/>
          </v:shape>
          <o:OLEObject Type="Embed" ProgID="Equation.DSMT4" ShapeID="_x0000_i1622" DrawAspect="Content" ObjectID="_1700414640" r:id="rId1198"/>
        </w:object>
      </w:r>
      <w:r w:rsidRPr="00395FE0">
        <w:rPr>
          <w:sz w:val="28"/>
          <w:szCs w:val="28"/>
        </w:rPr>
        <w:t>,</w:t>
      </w:r>
      <w:r w:rsidRPr="00395FE0">
        <w:rPr>
          <w:sz w:val="28"/>
          <w:szCs w:val="28"/>
        </w:rPr>
        <w:tab/>
      </w:r>
      <w:r w:rsidRPr="00395FE0">
        <w:rPr>
          <w:sz w:val="28"/>
          <w:szCs w:val="28"/>
        </w:rPr>
        <w:tab/>
      </w:r>
      <w:r w:rsidRPr="00395FE0">
        <w:rPr>
          <w:sz w:val="28"/>
          <w:szCs w:val="28"/>
        </w:rPr>
        <w:tab/>
      </w:r>
      <w:r w:rsidRPr="00395FE0">
        <w:rPr>
          <w:sz w:val="28"/>
          <w:szCs w:val="28"/>
        </w:rPr>
        <w:tab/>
      </w:r>
      <w:r w:rsidRPr="00395FE0">
        <w:rPr>
          <w:sz w:val="28"/>
          <w:szCs w:val="28"/>
        </w:rPr>
        <w:tab/>
      </w:r>
      <w:r w:rsidRPr="00395FE0">
        <w:rPr>
          <w:sz w:val="28"/>
          <w:szCs w:val="28"/>
        </w:rPr>
        <w:tab/>
        <w:t>(3.2</w:t>
      </w:r>
      <w:r>
        <w:rPr>
          <w:sz w:val="28"/>
          <w:szCs w:val="28"/>
        </w:rPr>
        <w:t>4</w:t>
      </w:r>
      <w:r w:rsidRPr="00395FE0">
        <w:rPr>
          <w:sz w:val="28"/>
          <w:szCs w:val="28"/>
        </w:rPr>
        <w:t>)</w:t>
      </w:r>
    </w:p>
    <w:p w:rsidR="00B25065" w:rsidRPr="00395FE0" w:rsidRDefault="00B25065" w:rsidP="00395FE0">
      <w:pPr>
        <w:spacing w:line="360" w:lineRule="auto"/>
        <w:ind w:firstLine="709"/>
        <w:jc w:val="both"/>
        <w:rPr>
          <w:sz w:val="28"/>
          <w:szCs w:val="28"/>
        </w:rPr>
      </w:pPr>
      <w:r w:rsidRPr="00395FE0">
        <w:rPr>
          <w:sz w:val="28"/>
          <w:szCs w:val="28"/>
        </w:rPr>
        <w:t xml:space="preserve">де </w:t>
      </w:r>
      <w:r w:rsidRPr="00395FE0">
        <w:rPr>
          <w:position w:val="-24"/>
          <w:sz w:val="28"/>
          <w:szCs w:val="28"/>
        </w:rPr>
        <w:object w:dxaOrig="1160" w:dyaOrig="720">
          <v:shape id="_x0000_i1623" type="#_x0000_t75" style="width:57.75pt;height:36pt" o:ole="">
            <v:imagedata r:id="rId1199" o:title=""/>
          </v:shape>
          <o:OLEObject Type="Embed" ProgID="Equation.DSMT4" ShapeID="_x0000_i1623" DrawAspect="Content" ObjectID="_1700414641" r:id="rId1200"/>
        </w:object>
      </w:r>
      <w:r w:rsidRPr="00395FE0">
        <w:rPr>
          <w:sz w:val="28"/>
          <w:szCs w:val="28"/>
        </w:rPr>
        <w:t>,</w:t>
      </w:r>
    </w:p>
    <w:p w:rsidR="00B25065" w:rsidRPr="00395FE0" w:rsidRDefault="00B25065" w:rsidP="00395FE0">
      <w:pPr>
        <w:spacing w:line="360" w:lineRule="auto"/>
        <w:ind w:firstLine="709"/>
        <w:jc w:val="both"/>
        <w:rPr>
          <w:sz w:val="28"/>
          <w:szCs w:val="28"/>
        </w:rPr>
      </w:pPr>
      <w:r w:rsidRPr="00395FE0">
        <w:rPr>
          <w:position w:val="-12"/>
          <w:sz w:val="28"/>
          <w:szCs w:val="28"/>
        </w:rPr>
        <w:object w:dxaOrig="279" w:dyaOrig="360">
          <v:shape id="_x0000_i1624" type="#_x0000_t75" style="width:13.5pt;height:18.75pt" o:ole="">
            <v:imagedata r:id="rId1201" o:title=""/>
          </v:shape>
          <o:OLEObject Type="Embed" ProgID="Equation.DSMT4" ShapeID="_x0000_i1624" DrawAspect="Content" ObjectID="_1700414642" r:id="rId1202"/>
        </w:object>
      </w:r>
      <w:r w:rsidRPr="00395FE0">
        <w:rPr>
          <w:sz w:val="28"/>
          <w:szCs w:val="28"/>
        </w:rPr>
        <w:t>- якась функція, що враховує вплив турбулентності.</w:t>
      </w:r>
    </w:p>
    <w:p w:rsidR="00B25065" w:rsidRPr="00395FE0" w:rsidRDefault="00B25065" w:rsidP="00395FE0">
      <w:pPr>
        <w:spacing w:line="360" w:lineRule="auto"/>
        <w:ind w:firstLine="709"/>
        <w:jc w:val="both"/>
        <w:rPr>
          <w:sz w:val="28"/>
          <w:szCs w:val="28"/>
        </w:rPr>
      </w:pPr>
      <w:r w:rsidRPr="00395FE0">
        <w:rPr>
          <w:position w:val="-54"/>
          <w:sz w:val="28"/>
          <w:szCs w:val="28"/>
        </w:rPr>
        <w:object w:dxaOrig="2659" w:dyaOrig="1200">
          <v:shape id="_x0000_i1625" type="#_x0000_t75" style="width:129pt;height:60pt" o:ole="">
            <v:imagedata r:id="rId1203" o:title=""/>
          </v:shape>
          <o:OLEObject Type="Embed" ProgID="Equation.DSMT4" ShapeID="_x0000_i1625" DrawAspect="Content" ObjectID="_1700414643" r:id="rId1204"/>
        </w:object>
      </w:r>
      <w:r w:rsidRPr="00395FE0">
        <w:rPr>
          <w:sz w:val="28"/>
          <w:szCs w:val="28"/>
        </w:rPr>
        <w:t xml:space="preserve"> при </w:t>
      </w:r>
      <w:r w:rsidRPr="00395FE0">
        <w:rPr>
          <w:position w:val="-12"/>
          <w:sz w:val="28"/>
          <w:szCs w:val="28"/>
        </w:rPr>
        <w:object w:dxaOrig="980" w:dyaOrig="360">
          <v:shape id="_x0000_i1626" type="#_x0000_t75" style="width:46.5pt;height:18.75pt" o:ole="">
            <v:imagedata r:id="rId1205" o:title=""/>
          </v:shape>
          <o:OLEObject Type="Embed" ProgID="Equation.DSMT4" ShapeID="_x0000_i1626" DrawAspect="Content" ObjectID="_1700414644" r:id="rId1206"/>
        </w:object>
      </w:r>
      <w:r w:rsidRPr="00395FE0">
        <w:rPr>
          <w:sz w:val="28"/>
          <w:szCs w:val="28"/>
        </w:rPr>
        <w:t xml:space="preserve"> </w:t>
      </w:r>
      <w:r w:rsidRPr="00395FE0">
        <w:rPr>
          <w:position w:val="-12"/>
          <w:sz w:val="28"/>
          <w:szCs w:val="28"/>
        </w:rPr>
        <w:object w:dxaOrig="720" w:dyaOrig="360">
          <v:shape id="_x0000_i1627" type="#_x0000_t75" style="width:36pt;height:18.75pt" o:ole="">
            <v:imagedata r:id="rId1207" o:title=""/>
          </v:shape>
          <o:OLEObject Type="Embed" ProgID="Equation.DSMT4" ShapeID="_x0000_i1627" DrawAspect="Content" ObjectID="_1700414645" r:id="rId1208"/>
        </w:object>
      </w:r>
      <w:r w:rsidRPr="00395FE0">
        <w:rPr>
          <w:sz w:val="28"/>
          <w:szCs w:val="28"/>
        </w:rPr>
        <w:t>,</w:t>
      </w:r>
      <w:r w:rsidRPr="00395FE0">
        <w:rPr>
          <w:sz w:val="28"/>
          <w:szCs w:val="28"/>
        </w:rPr>
        <w:tab/>
      </w:r>
      <w:r w:rsidRPr="00395FE0">
        <w:rPr>
          <w:sz w:val="28"/>
          <w:szCs w:val="28"/>
        </w:rPr>
        <w:tab/>
        <w:t>(3.2</w:t>
      </w:r>
      <w:r>
        <w:rPr>
          <w:sz w:val="28"/>
          <w:szCs w:val="28"/>
        </w:rPr>
        <w:t>5</w:t>
      </w:r>
      <w:r w:rsidRPr="00395FE0">
        <w:rPr>
          <w:sz w:val="28"/>
          <w:szCs w:val="28"/>
        </w:rPr>
        <w:t>),(3.</w:t>
      </w:r>
      <w:r>
        <w:rPr>
          <w:sz w:val="28"/>
          <w:szCs w:val="28"/>
        </w:rPr>
        <w:t>26</w:t>
      </w:r>
      <w:r w:rsidRPr="00395FE0">
        <w:rPr>
          <w:sz w:val="28"/>
          <w:szCs w:val="28"/>
        </w:rPr>
        <w:t>)</w:t>
      </w:r>
    </w:p>
    <w:p w:rsidR="00B25065" w:rsidRPr="00395FE0" w:rsidRDefault="00B25065" w:rsidP="00395FE0">
      <w:pPr>
        <w:spacing w:line="360" w:lineRule="auto"/>
        <w:ind w:firstLine="709"/>
        <w:jc w:val="both"/>
        <w:rPr>
          <w:sz w:val="28"/>
          <w:szCs w:val="28"/>
        </w:rPr>
      </w:pPr>
      <w:r w:rsidRPr="00395FE0">
        <w:rPr>
          <w:position w:val="-12"/>
          <w:sz w:val="28"/>
          <w:szCs w:val="28"/>
        </w:rPr>
        <w:object w:dxaOrig="240" w:dyaOrig="360">
          <v:shape id="_x0000_i1628" type="#_x0000_t75" style="width:11.25pt;height:18.75pt" o:ole="">
            <v:imagedata r:id="rId1209" o:title=""/>
          </v:shape>
          <o:OLEObject Type="Embed" ProgID="Equation.DSMT4" ShapeID="_x0000_i1628" DrawAspect="Content" ObjectID="_1700414646" r:id="rId1210"/>
        </w:object>
      </w:r>
      <w:r w:rsidRPr="00395FE0">
        <w:rPr>
          <w:sz w:val="28"/>
          <w:szCs w:val="28"/>
        </w:rPr>
        <w:t>- якась універсальна константа</w:t>
      </w:r>
    </w:p>
    <w:p w:rsidR="00B25065" w:rsidRPr="00395FE0" w:rsidRDefault="00B25065" w:rsidP="00395FE0">
      <w:pPr>
        <w:spacing w:line="360" w:lineRule="auto"/>
        <w:ind w:firstLine="709"/>
        <w:jc w:val="both"/>
        <w:rPr>
          <w:sz w:val="28"/>
          <w:szCs w:val="28"/>
        </w:rPr>
      </w:pPr>
      <w:r w:rsidRPr="00395FE0">
        <w:rPr>
          <w:sz w:val="28"/>
          <w:szCs w:val="28"/>
        </w:rPr>
        <w:t>Дифузійний член моделюється точно так само як і в першому прикладі, зберігаючи перший доданок в дифузійному члені.</w:t>
      </w:r>
    </w:p>
    <w:p w:rsidR="00B25065" w:rsidRPr="00395FE0" w:rsidRDefault="00B25065" w:rsidP="00395FE0">
      <w:pPr>
        <w:spacing w:line="360" w:lineRule="auto"/>
        <w:ind w:firstLine="709"/>
        <w:jc w:val="both"/>
        <w:rPr>
          <w:sz w:val="28"/>
          <w:szCs w:val="28"/>
        </w:rPr>
      </w:pPr>
      <w:r w:rsidRPr="00395FE0">
        <w:rPr>
          <w:sz w:val="28"/>
          <w:szCs w:val="28"/>
        </w:rPr>
        <w:t>У такого ж роду корекції, як дисипативний член, потребує основне вираз (3.14).</w:t>
      </w:r>
    </w:p>
    <w:p w:rsidR="00B25065" w:rsidRPr="00395FE0" w:rsidRDefault="00B25065" w:rsidP="00395FE0">
      <w:pPr>
        <w:spacing w:line="360" w:lineRule="auto"/>
        <w:ind w:firstLine="709"/>
        <w:jc w:val="both"/>
        <w:rPr>
          <w:sz w:val="28"/>
          <w:szCs w:val="28"/>
        </w:rPr>
      </w:pPr>
      <w:r w:rsidRPr="00395FE0">
        <w:rPr>
          <w:sz w:val="28"/>
          <w:szCs w:val="28"/>
        </w:rPr>
        <w:t>У вираз (3.14) було запропоновано ввести функцію, яка б враховувала нелінійна взаємодія:</w:t>
      </w:r>
    </w:p>
    <w:p w:rsidR="00B25065" w:rsidRPr="00395FE0" w:rsidRDefault="00B25065" w:rsidP="00036D17">
      <w:pPr>
        <w:spacing w:line="360" w:lineRule="auto"/>
        <w:ind w:firstLine="709"/>
        <w:jc w:val="right"/>
        <w:rPr>
          <w:sz w:val="28"/>
          <w:szCs w:val="28"/>
        </w:rPr>
      </w:pPr>
      <w:r w:rsidRPr="00395FE0">
        <w:rPr>
          <w:position w:val="-14"/>
          <w:sz w:val="28"/>
          <w:szCs w:val="28"/>
        </w:rPr>
        <w:object w:dxaOrig="1480" w:dyaOrig="420">
          <v:shape id="_x0000_i1629" type="#_x0000_t75" style="width:75.75pt;height:21.75pt" o:ole="">
            <v:imagedata r:id="rId1211" o:title=""/>
          </v:shape>
          <o:OLEObject Type="Embed" ProgID="Equation.DSMT4" ShapeID="_x0000_i1629" DrawAspect="Content" ObjectID="_1700414647" r:id="rId1212"/>
        </w:object>
      </w:r>
      <w:r w:rsidRPr="00395FE0">
        <w:rPr>
          <w:sz w:val="28"/>
          <w:szCs w:val="28"/>
        </w:rPr>
        <w:tab/>
      </w:r>
      <w:r w:rsidRPr="00395FE0">
        <w:rPr>
          <w:sz w:val="28"/>
          <w:szCs w:val="28"/>
        </w:rPr>
        <w:tab/>
      </w:r>
      <w:r w:rsidRPr="00395FE0">
        <w:rPr>
          <w:sz w:val="28"/>
          <w:szCs w:val="28"/>
        </w:rPr>
        <w:tab/>
      </w:r>
      <w:r w:rsidRPr="00395FE0">
        <w:rPr>
          <w:sz w:val="28"/>
          <w:szCs w:val="28"/>
        </w:rPr>
        <w:tab/>
      </w:r>
      <w:r w:rsidRPr="00395FE0">
        <w:rPr>
          <w:sz w:val="28"/>
          <w:szCs w:val="28"/>
        </w:rPr>
        <w:tab/>
        <w:t>(3.</w:t>
      </w:r>
      <w:r>
        <w:rPr>
          <w:sz w:val="28"/>
          <w:szCs w:val="28"/>
        </w:rPr>
        <w:t>27</w:t>
      </w:r>
      <w:r w:rsidRPr="00395FE0">
        <w:rPr>
          <w:sz w:val="28"/>
          <w:szCs w:val="28"/>
        </w:rPr>
        <w:t>)</w:t>
      </w:r>
    </w:p>
    <w:p w:rsidR="00B25065" w:rsidRPr="00395FE0" w:rsidRDefault="00B25065" w:rsidP="00395FE0">
      <w:pPr>
        <w:spacing w:line="360" w:lineRule="auto"/>
        <w:ind w:firstLine="709"/>
        <w:jc w:val="both"/>
        <w:rPr>
          <w:sz w:val="28"/>
          <w:szCs w:val="28"/>
        </w:rPr>
      </w:pPr>
      <w:r w:rsidRPr="00395FE0">
        <w:rPr>
          <w:position w:val="-14"/>
          <w:sz w:val="28"/>
          <w:szCs w:val="28"/>
        </w:rPr>
        <w:object w:dxaOrig="1280" w:dyaOrig="380">
          <v:shape id="_x0000_i1630" type="#_x0000_t75" style="width:63pt;height:18.75pt" o:ole="">
            <v:imagedata r:id="rId1213" o:title=""/>
          </v:shape>
          <o:OLEObject Type="Embed" ProgID="Equation.DSMT4" ShapeID="_x0000_i1630" DrawAspect="Content" ObjectID="_1700414648" r:id="rId1214"/>
        </w:object>
      </w:r>
      <w:r w:rsidRPr="00395FE0">
        <w:rPr>
          <w:sz w:val="28"/>
          <w:szCs w:val="28"/>
        </w:rPr>
        <w:t xml:space="preserve">, причому вона повинна бути такою, щоб при </w:t>
      </w:r>
      <w:r w:rsidRPr="00395FE0">
        <w:rPr>
          <w:position w:val="-12"/>
          <w:sz w:val="28"/>
          <w:szCs w:val="28"/>
        </w:rPr>
        <w:object w:dxaOrig="980" w:dyaOrig="360">
          <v:shape id="_x0000_i1631" type="#_x0000_t75" style="width:46.5pt;height:18.75pt" o:ole="">
            <v:imagedata r:id="rId1215" o:title=""/>
          </v:shape>
          <o:OLEObject Type="Embed" ProgID="Equation.DSMT4" ShapeID="_x0000_i1631" DrawAspect="Content" ObjectID="_1700414649" r:id="rId1216"/>
        </w:object>
      </w:r>
      <w:r w:rsidRPr="00395FE0">
        <w:rPr>
          <w:sz w:val="28"/>
          <w:szCs w:val="28"/>
        </w:rPr>
        <w:t xml:space="preserve"> </w:t>
      </w:r>
      <w:r w:rsidRPr="00395FE0">
        <w:rPr>
          <w:position w:val="-14"/>
          <w:sz w:val="28"/>
          <w:szCs w:val="28"/>
        </w:rPr>
        <w:object w:dxaOrig="740" w:dyaOrig="380">
          <v:shape id="_x0000_i1632" type="#_x0000_t75" style="width:36.75pt;height:18.75pt" o:ole="">
            <v:imagedata r:id="rId1217" o:title=""/>
          </v:shape>
          <o:OLEObject Type="Embed" ProgID="Equation.DSMT4" ShapeID="_x0000_i1632" DrawAspect="Content" ObjectID="_1700414650" r:id="rId1218"/>
        </w:object>
      </w:r>
      <w:r w:rsidRPr="00395FE0">
        <w:rPr>
          <w:sz w:val="28"/>
          <w:szCs w:val="28"/>
        </w:rPr>
        <w:t xml:space="preserve">, а при </w:t>
      </w:r>
      <w:r w:rsidRPr="00395FE0">
        <w:rPr>
          <w:position w:val="-12"/>
          <w:sz w:val="28"/>
          <w:szCs w:val="28"/>
        </w:rPr>
        <w:object w:dxaOrig="920" w:dyaOrig="360">
          <v:shape id="_x0000_i1633" type="#_x0000_t75" style="width:45.75pt;height:18.75pt" o:ole="">
            <v:imagedata r:id="rId1219" o:title=""/>
          </v:shape>
          <o:OLEObject Type="Embed" ProgID="Equation.DSMT4" ShapeID="_x0000_i1633" DrawAspect="Content" ObjectID="_1700414651" r:id="rId1220"/>
        </w:object>
      </w:r>
      <w:r w:rsidRPr="00395FE0">
        <w:rPr>
          <w:position w:val="-14"/>
          <w:sz w:val="28"/>
          <w:szCs w:val="28"/>
        </w:rPr>
        <w:object w:dxaOrig="780" w:dyaOrig="380">
          <v:shape id="_x0000_i1634" type="#_x0000_t75" style="width:38.25pt;height:18.75pt" o:ole="">
            <v:imagedata r:id="rId1221" o:title=""/>
          </v:shape>
          <o:OLEObject Type="Embed" ProgID="Equation.DSMT4" ShapeID="_x0000_i1634" DrawAspect="Content" ObjectID="_1700414652" r:id="rId1222"/>
        </w:object>
      </w:r>
      <w:r w:rsidRPr="00395FE0">
        <w:rPr>
          <w:sz w:val="28"/>
          <w:szCs w:val="28"/>
        </w:rPr>
        <w:t>.</w:t>
      </w:r>
    </w:p>
    <w:p w:rsidR="00B25065" w:rsidRPr="00395FE0" w:rsidRDefault="00B25065" w:rsidP="00395FE0">
      <w:pPr>
        <w:spacing w:line="360" w:lineRule="auto"/>
        <w:ind w:firstLine="709"/>
        <w:jc w:val="both"/>
        <w:rPr>
          <w:sz w:val="28"/>
          <w:szCs w:val="28"/>
        </w:rPr>
      </w:pPr>
      <w:r w:rsidRPr="00395FE0">
        <w:rPr>
          <w:sz w:val="28"/>
          <w:szCs w:val="28"/>
        </w:rPr>
        <w:t xml:space="preserve">Бредшоу запропонував наступне співвідношення, вважаючи, що в міру наближення до стінки, </w:t>
      </w:r>
      <w:r w:rsidRPr="00395FE0">
        <w:rPr>
          <w:position w:val="-4"/>
          <w:sz w:val="28"/>
          <w:szCs w:val="28"/>
        </w:rPr>
        <w:object w:dxaOrig="220" w:dyaOrig="260">
          <v:shape id="_x0000_i1635" type="#_x0000_t75" style="width:11.25pt;height:12pt" o:ole="">
            <v:imagedata r:id="rId1223" o:title=""/>
          </v:shape>
          <o:OLEObject Type="Embed" ProgID="Equation.DSMT4" ShapeID="_x0000_i1635" DrawAspect="Content" ObjectID="_1700414653" r:id="rId1224"/>
        </w:object>
      </w:r>
      <w:r w:rsidRPr="00395FE0">
        <w:rPr>
          <w:sz w:val="28"/>
          <w:szCs w:val="28"/>
        </w:rPr>
        <w:t xml:space="preserve"> поводиться так само, як і довжина шляху змішування; а також припускаючи, що поблизу стінки турбулентний перенос пригнічується, Бредшоу запропонував наступну залежність:</w:t>
      </w:r>
    </w:p>
    <w:p w:rsidR="00B25065" w:rsidRPr="00395FE0" w:rsidRDefault="00B25065" w:rsidP="00036D17">
      <w:pPr>
        <w:spacing w:line="360" w:lineRule="auto"/>
        <w:ind w:firstLine="709"/>
        <w:jc w:val="right"/>
        <w:rPr>
          <w:sz w:val="28"/>
          <w:szCs w:val="28"/>
        </w:rPr>
      </w:pPr>
      <w:r w:rsidRPr="00395FE0">
        <w:rPr>
          <w:position w:val="-28"/>
          <w:sz w:val="28"/>
          <w:szCs w:val="28"/>
        </w:rPr>
        <w:object w:dxaOrig="2320" w:dyaOrig="680">
          <v:shape id="_x0000_i1636" type="#_x0000_t75" style="width:113.25pt;height:32.25pt" o:ole="">
            <v:imagedata r:id="rId1225" o:title=""/>
          </v:shape>
          <o:OLEObject Type="Embed" ProgID="Equation.DSMT4" ShapeID="_x0000_i1636" DrawAspect="Content" ObjectID="_1700414654" r:id="rId1226"/>
        </w:object>
      </w:r>
      <w:r w:rsidRPr="00395FE0">
        <w:rPr>
          <w:sz w:val="28"/>
          <w:szCs w:val="28"/>
        </w:rPr>
        <w:tab/>
      </w:r>
      <w:r w:rsidRPr="00395FE0">
        <w:rPr>
          <w:sz w:val="28"/>
          <w:szCs w:val="28"/>
        </w:rPr>
        <w:tab/>
      </w:r>
      <w:r w:rsidRPr="00395FE0">
        <w:rPr>
          <w:sz w:val="28"/>
          <w:szCs w:val="28"/>
        </w:rPr>
        <w:tab/>
      </w:r>
      <w:r w:rsidRPr="00395FE0">
        <w:rPr>
          <w:sz w:val="28"/>
          <w:szCs w:val="28"/>
        </w:rPr>
        <w:tab/>
        <w:t>(3.</w:t>
      </w:r>
      <w:r>
        <w:rPr>
          <w:sz w:val="28"/>
          <w:szCs w:val="28"/>
        </w:rPr>
        <w:t>28</w:t>
      </w:r>
      <w:r w:rsidRPr="00395FE0">
        <w:rPr>
          <w:sz w:val="28"/>
          <w:szCs w:val="28"/>
        </w:rPr>
        <w:t>)</w:t>
      </w:r>
    </w:p>
    <w:p w:rsidR="00B25065" w:rsidRPr="00395FE0" w:rsidRDefault="00B25065" w:rsidP="00395FE0">
      <w:pPr>
        <w:spacing w:line="360" w:lineRule="auto"/>
        <w:ind w:firstLine="709"/>
        <w:jc w:val="both"/>
        <w:rPr>
          <w:sz w:val="28"/>
          <w:szCs w:val="28"/>
        </w:rPr>
      </w:pPr>
      <w:r w:rsidRPr="00395FE0">
        <w:rPr>
          <w:sz w:val="28"/>
          <w:szCs w:val="28"/>
        </w:rPr>
        <w:t xml:space="preserve">де </w:t>
      </w:r>
      <w:r w:rsidRPr="00395FE0">
        <w:rPr>
          <w:position w:val="-12"/>
          <w:sz w:val="28"/>
          <w:szCs w:val="28"/>
        </w:rPr>
        <w:object w:dxaOrig="220" w:dyaOrig="360">
          <v:shape id="_x0000_i1637" type="#_x0000_t75" style="width:11.25pt;height:18.75pt" o:ole="">
            <v:imagedata r:id="rId1227" o:title=""/>
          </v:shape>
          <o:OLEObject Type="Embed" ProgID="Equation.DSMT4" ShapeID="_x0000_i1637" DrawAspect="Content" ObjectID="_1700414655" r:id="rId1228"/>
        </w:object>
      </w:r>
      <w:r w:rsidRPr="00395FE0">
        <w:rPr>
          <w:sz w:val="28"/>
          <w:szCs w:val="28"/>
        </w:rPr>
        <w:t>- константа, яка підлягає визначенню.</w:t>
      </w:r>
    </w:p>
    <w:p w:rsidR="00B25065" w:rsidRPr="00395FE0" w:rsidRDefault="00B25065" w:rsidP="00395FE0">
      <w:pPr>
        <w:spacing w:line="360" w:lineRule="auto"/>
        <w:ind w:firstLine="709"/>
        <w:jc w:val="both"/>
        <w:rPr>
          <w:sz w:val="28"/>
          <w:szCs w:val="28"/>
        </w:rPr>
      </w:pPr>
      <w:r w:rsidRPr="00395FE0">
        <w:rPr>
          <w:position w:val="-10"/>
          <w:sz w:val="28"/>
          <w:szCs w:val="28"/>
        </w:rPr>
        <w:object w:dxaOrig="780" w:dyaOrig="320">
          <v:shape id="_x0000_i1638" type="#_x0000_t75" style="width:38.25pt;height:15.75pt" o:ole="">
            <v:imagedata r:id="rId1229" o:title=""/>
          </v:shape>
          <o:OLEObject Type="Embed" ProgID="Equation.DSMT4" ShapeID="_x0000_i1638" DrawAspect="Content" ObjectID="_1700414656" r:id="rId1230"/>
        </w:object>
      </w:r>
      <w:r w:rsidRPr="00395FE0">
        <w:rPr>
          <w:sz w:val="28"/>
          <w:szCs w:val="28"/>
        </w:rPr>
        <w:t xml:space="preserve"> </w:t>
      </w:r>
    </w:p>
    <w:p w:rsidR="00B25065" w:rsidRPr="00395FE0" w:rsidRDefault="00B25065" w:rsidP="00395FE0">
      <w:pPr>
        <w:spacing w:line="360" w:lineRule="auto"/>
        <w:ind w:firstLine="709"/>
        <w:jc w:val="both"/>
        <w:rPr>
          <w:sz w:val="28"/>
          <w:szCs w:val="28"/>
        </w:rPr>
      </w:pPr>
      <w:r w:rsidRPr="00395FE0">
        <w:rPr>
          <w:sz w:val="28"/>
          <w:szCs w:val="28"/>
        </w:rPr>
        <w:t xml:space="preserve">Якщо </w:t>
      </w:r>
      <w:r w:rsidRPr="00395FE0">
        <w:rPr>
          <w:position w:val="-10"/>
          <w:sz w:val="28"/>
          <w:szCs w:val="28"/>
        </w:rPr>
        <w:object w:dxaOrig="1080" w:dyaOrig="320">
          <v:shape id="_x0000_i1639" type="#_x0000_t75" style="width:54pt;height:15.75pt" o:ole="">
            <v:imagedata r:id="rId1231" o:title=""/>
          </v:shape>
          <o:OLEObject Type="Embed" ProgID="Equation.DSMT4" ShapeID="_x0000_i1639" DrawAspect="Content" ObjectID="_1700414657" r:id="rId1232"/>
        </w:object>
      </w:r>
      <w:r w:rsidRPr="00395FE0">
        <w:rPr>
          <w:sz w:val="28"/>
          <w:szCs w:val="28"/>
        </w:rPr>
        <w:t>, то:</w:t>
      </w:r>
    </w:p>
    <w:p w:rsidR="00B25065" w:rsidRPr="00395FE0" w:rsidRDefault="00B25065" w:rsidP="00036D17">
      <w:pPr>
        <w:spacing w:line="360" w:lineRule="auto"/>
        <w:ind w:firstLine="709"/>
        <w:jc w:val="right"/>
        <w:rPr>
          <w:sz w:val="28"/>
          <w:szCs w:val="28"/>
        </w:rPr>
      </w:pPr>
      <w:r w:rsidRPr="00395FE0">
        <w:rPr>
          <w:position w:val="-14"/>
          <w:sz w:val="28"/>
          <w:szCs w:val="28"/>
        </w:rPr>
        <w:object w:dxaOrig="2160" w:dyaOrig="400">
          <v:shape id="_x0000_i1640" type="#_x0000_t75" style="width:108pt;height:20.25pt" o:ole="">
            <v:imagedata r:id="rId1233" o:title=""/>
          </v:shape>
          <o:OLEObject Type="Embed" ProgID="Equation.DSMT4" ShapeID="_x0000_i1640" DrawAspect="Content" ObjectID="_1700414658" r:id="rId1234"/>
        </w:object>
      </w:r>
      <w:r w:rsidRPr="00395FE0">
        <w:rPr>
          <w:sz w:val="28"/>
          <w:szCs w:val="28"/>
        </w:rPr>
        <w:tab/>
      </w:r>
      <w:r w:rsidRPr="00395FE0">
        <w:rPr>
          <w:sz w:val="28"/>
          <w:szCs w:val="28"/>
        </w:rPr>
        <w:tab/>
      </w:r>
      <w:r w:rsidRPr="00395FE0">
        <w:rPr>
          <w:sz w:val="28"/>
          <w:szCs w:val="28"/>
        </w:rPr>
        <w:tab/>
      </w:r>
      <w:r w:rsidRPr="00395FE0">
        <w:rPr>
          <w:sz w:val="28"/>
          <w:szCs w:val="28"/>
        </w:rPr>
        <w:tab/>
        <w:t>(3.</w:t>
      </w:r>
      <w:r>
        <w:rPr>
          <w:sz w:val="28"/>
          <w:szCs w:val="28"/>
        </w:rPr>
        <w:t>29</w:t>
      </w:r>
      <w:r w:rsidRPr="00395FE0">
        <w:rPr>
          <w:sz w:val="28"/>
          <w:szCs w:val="28"/>
        </w:rPr>
        <w:t>)</w:t>
      </w:r>
    </w:p>
    <w:p w:rsidR="00B25065" w:rsidRPr="00395FE0" w:rsidRDefault="00B25065" w:rsidP="00395FE0">
      <w:pPr>
        <w:spacing w:line="360" w:lineRule="auto"/>
        <w:ind w:firstLine="709"/>
        <w:jc w:val="both"/>
        <w:rPr>
          <w:sz w:val="28"/>
          <w:szCs w:val="28"/>
        </w:rPr>
      </w:pPr>
      <w:r w:rsidRPr="00395FE0">
        <w:rPr>
          <w:sz w:val="28"/>
          <w:szCs w:val="28"/>
        </w:rPr>
        <w:t xml:space="preserve">де </w:t>
      </w:r>
      <w:r w:rsidRPr="00395FE0">
        <w:rPr>
          <w:position w:val="-12"/>
          <w:sz w:val="28"/>
          <w:szCs w:val="28"/>
        </w:rPr>
        <w:object w:dxaOrig="840" w:dyaOrig="360">
          <v:shape id="_x0000_i1641" type="#_x0000_t75" style="width:41.25pt;height:18.75pt" o:ole="">
            <v:imagedata r:id="rId1235" o:title=""/>
          </v:shape>
          <o:OLEObject Type="Embed" ProgID="Equation.DSMT4" ShapeID="_x0000_i1641" DrawAspect="Content" ObjectID="_1700414659" r:id="rId1236"/>
        </w:object>
      </w:r>
    </w:p>
    <w:p w:rsidR="00B25065" w:rsidRPr="00395FE0" w:rsidRDefault="00B25065" w:rsidP="00395FE0">
      <w:pPr>
        <w:spacing w:line="360" w:lineRule="auto"/>
        <w:ind w:firstLine="709"/>
        <w:jc w:val="both"/>
        <w:rPr>
          <w:sz w:val="28"/>
          <w:szCs w:val="28"/>
        </w:rPr>
      </w:pPr>
      <w:r w:rsidRPr="00395FE0">
        <w:rPr>
          <w:position w:val="-10"/>
          <w:sz w:val="28"/>
          <w:szCs w:val="28"/>
        </w:rPr>
        <w:object w:dxaOrig="240" w:dyaOrig="260">
          <v:shape id="_x0000_i1642" type="#_x0000_t75" style="width:11.25pt;height:12pt" o:ole="">
            <v:imagedata r:id="rId1237" o:title=""/>
          </v:shape>
          <o:OLEObject Type="Embed" ProgID="Equation.DSMT4" ShapeID="_x0000_i1642" DrawAspect="Content" ObjectID="_1700414660" r:id="rId1238"/>
        </w:object>
      </w:r>
      <w:r w:rsidRPr="00395FE0">
        <w:rPr>
          <w:sz w:val="28"/>
          <w:szCs w:val="28"/>
        </w:rPr>
        <w:t>- універсальна константа Кармана.</w:t>
      </w:r>
    </w:p>
    <w:p w:rsidR="00B25065" w:rsidRPr="00395FE0" w:rsidRDefault="00B25065" w:rsidP="00395FE0">
      <w:pPr>
        <w:spacing w:line="360" w:lineRule="auto"/>
        <w:ind w:firstLine="709"/>
        <w:jc w:val="both"/>
        <w:rPr>
          <w:sz w:val="28"/>
          <w:szCs w:val="28"/>
        </w:rPr>
      </w:pPr>
      <w:r w:rsidRPr="00395FE0">
        <w:rPr>
          <w:sz w:val="28"/>
          <w:szCs w:val="28"/>
        </w:rPr>
        <w:t>Таким чином, з урахуванням усього сказаного, модельна форма для перенесення кінетичної енергії турбулентних пульсацій і ряду інших емпіричних співвідношень, що замикають систему, має вигляд:</w:t>
      </w:r>
    </w:p>
    <w:p w:rsidR="00B25065" w:rsidRPr="00395FE0" w:rsidRDefault="00B25065" w:rsidP="00395FE0">
      <w:pPr>
        <w:spacing w:line="360" w:lineRule="auto"/>
        <w:ind w:firstLine="709"/>
        <w:jc w:val="both"/>
        <w:rPr>
          <w:sz w:val="28"/>
          <w:szCs w:val="28"/>
        </w:rPr>
      </w:pPr>
      <w:r w:rsidRPr="00395FE0">
        <w:rPr>
          <w:position w:val="-126"/>
          <w:sz w:val="28"/>
          <w:szCs w:val="28"/>
        </w:rPr>
        <w:object w:dxaOrig="6860" w:dyaOrig="2640">
          <v:shape id="_x0000_i1643" type="#_x0000_t75" style="width:339.75pt;height:132pt" o:ole="">
            <v:imagedata r:id="rId1239" o:title=""/>
          </v:shape>
          <o:OLEObject Type="Embed" ProgID="Equation.DSMT4" ShapeID="_x0000_i1643" DrawAspect="Content" ObjectID="_1700414661" r:id="rId1240"/>
        </w:object>
      </w:r>
      <w:r w:rsidRPr="00395FE0">
        <w:rPr>
          <w:sz w:val="28"/>
          <w:szCs w:val="28"/>
        </w:rPr>
        <w:tab/>
        <w:t xml:space="preserve"> (3.3</w:t>
      </w:r>
      <w:r>
        <w:rPr>
          <w:sz w:val="28"/>
          <w:szCs w:val="28"/>
        </w:rPr>
        <w:t>0</w:t>
      </w:r>
      <w:r w:rsidRPr="00395FE0">
        <w:rPr>
          <w:sz w:val="28"/>
          <w:szCs w:val="28"/>
        </w:rPr>
        <w:t>)</w:t>
      </w:r>
    </w:p>
    <w:p w:rsidR="00B25065" w:rsidRPr="00395FE0" w:rsidRDefault="00B25065" w:rsidP="00395FE0">
      <w:pPr>
        <w:spacing w:line="360" w:lineRule="auto"/>
        <w:ind w:firstLine="709"/>
        <w:jc w:val="both"/>
        <w:rPr>
          <w:sz w:val="28"/>
          <w:szCs w:val="28"/>
        </w:rPr>
      </w:pPr>
      <w:r w:rsidRPr="00395FE0">
        <w:rPr>
          <w:sz w:val="28"/>
          <w:szCs w:val="28"/>
        </w:rPr>
        <w:t>(3.3</w:t>
      </w:r>
      <w:r>
        <w:rPr>
          <w:sz w:val="28"/>
          <w:szCs w:val="28"/>
        </w:rPr>
        <w:t>0</w:t>
      </w:r>
      <w:r w:rsidRPr="00395FE0">
        <w:rPr>
          <w:sz w:val="28"/>
          <w:szCs w:val="28"/>
        </w:rPr>
        <w:t>) – однопараметрична модель, яка доповнює рівняння Рейнольдса.</w:t>
      </w:r>
    </w:p>
    <w:p w:rsidR="00B25065" w:rsidRPr="00395FE0" w:rsidRDefault="00B25065" w:rsidP="00395FE0">
      <w:pPr>
        <w:spacing w:line="360" w:lineRule="auto"/>
        <w:ind w:firstLine="709"/>
        <w:jc w:val="both"/>
        <w:rPr>
          <w:sz w:val="28"/>
          <w:szCs w:val="28"/>
        </w:rPr>
      </w:pPr>
      <w:r w:rsidRPr="00395FE0">
        <w:rPr>
          <w:sz w:val="28"/>
          <w:szCs w:val="28"/>
        </w:rPr>
        <w:t>Перейдемо до визначення констант:</w:t>
      </w:r>
    </w:p>
    <w:p w:rsidR="00B25065" w:rsidRPr="00395FE0" w:rsidRDefault="00B25065" w:rsidP="00395FE0">
      <w:pPr>
        <w:spacing w:line="360" w:lineRule="auto"/>
        <w:ind w:firstLine="709"/>
        <w:jc w:val="both"/>
        <w:rPr>
          <w:sz w:val="28"/>
          <w:szCs w:val="28"/>
        </w:rPr>
      </w:pPr>
      <w:r w:rsidRPr="00395FE0">
        <w:rPr>
          <w:position w:val="-12"/>
          <w:sz w:val="28"/>
          <w:szCs w:val="28"/>
        </w:rPr>
        <w:object w:dxaOrig="1160" w:dyaOrig="360">
          <v:shape id="_x0000_i1644" type="#_x0000_t75" style="width:57.75pt;height:18.75pt" o:ole="">
            <v:imagedata r:id="rId1241" o:title=""/>
          </v:shape>
          <o:OLEObject Type="Embed" ProgID="Equation.DSMT4" ShapeID="_x0000_i1644" DrawAspect="Content" ObjectID="_1700414662" r:id="rId1242"/>
        </w:object>
      </w:r>
      <w:r w:rsidRPr="00395FE0">
        <w:rPr>
          <w:sz w:val="28"/>
          <w:szCs w:val="28"/>
        </w:rPr>
        <w:t xml:space="preserve"> - в більшості робіт. </w:t>
      </w:r>
    </w:p>
    <w:p w:rsidR="00B25065" w:rsidRPr="00395FE0" w:rsidRDefault="00B25065" w:rsidP="00395FE0">
      <w:pPr>
        <w:spacing w:line="360" w:lineRule="auto"/>
        <w:ind w:firstLine="709"/>
        <w:jc w:val="both"/>
        <w:rPr>
          <w:sz w:val="28"/>
          <w:szCs w:val="28"/>
        </w:rPr>
      </w:pPr>
      <w:r w:rsidRPr="00395FE0">
        <w:rPr>
          <w:sz w:val="28"/>
          <w:szCs w:val="28"/>
        </w:rPr>
        <w:t xml:space="preserve">Константи </w:t>
      </w:r>
      <w:r w:rsidRPr="00395FE0">
        <w:rPr>
          <w:position w:val="-14"/>
          <w:sz w:val="28"/>
          <w:szCs w:val="28"/>
        </w:rPr>
        <w:object w:dxaOrig="600" w:dyaOrig="380">
          <v:shape id="_x0000_i1645" type="#_x0000_t75" style="width:30pt;height:18.75pt" o:ole="">
            <v:imagedata r:id="rId1243" o:title=""/>
          </v:shape>
          <o:OLEObject Type="Embed" ProgID="Equation.DSMT4" ShapeID="_x0000_i1645" DrawAspect="Content" ObjectID="_1700414663" r:id="rId1244"/>
        </w:object>
      </w:r>
      <w:r w:rsidRPr="00395FE0">
        <w:rPr>
          <w:sz w:val="28"/>
          <w:szCs w:val="28"/>
        </w:rPr>
        <w:t xml:space="preserve"> можна пов'язати між собою, прив'язуючи до області плоского розвиненої турбулентної течії вздовж осі (уздовж плоскої стінки), що має відносні межі </w:t>
      </w:r>
      <w:r w:rsidRPr="00395FE0">
        <w:rPr>
          <w:position w:val="-24"/>
          <w:sz w:val="28"/>
          <w:szCs w:val="28"/>
        </w:rPr>
        <w:object w:dxaOrig="1420" w:dyaOrig="620">
          <v:shape id="_x0000_i1646" type="#_x0000_t75" style="width:69.75pt;height:30.75pt" o:ole="">
            <v:imagedata r:id="rId1245" o:title=""/>
          </v:shape>
          <o:OLEObject Type="Embed" ProgID="Equation.DSMT4" ShapeID="_x0000_i1646" DrawAspect="Content" ObjectID="_1700414664" r:id="rId1246"/>
        </w:object>
      </w:r>
      <w:r w:rsidRPr="00395FE0">
        <w:rPr>
          <w:sz w:val="28"/>
          <w:szCs w:val="28"/>
        </w:rPr>
        <w:t>.</w:t>
      </w:r>
    </w:p>
    <w:p w:rsidR="00B25065" w:rsidRPr="00395FE0" w:rsidRDefault="00B25065" w:rsidP="00395FE0">
      <w:pPr>
        <w:spacing w:line="360" w:lineRule="auto"/>
        <w:ind w:firstLine="709"/>
        <w:jc w:val="both"/>
        <w:rPr>
          <w:sz w:val="28"/>
          <w:szCs w:val="28"/>
        </w:rPr>
      </w:pPr>
      <w:r w:rsidRPr="00395FE0">
        <w:rPr>
          <w:sz w:val="28"/>
          <w:szCs w:val="28"/>
        </w:rPr>
        <w:t xml:space="preserve">Течія в виділеній області, характеризується високим значенням </w:t>
      </w:r>
      <w:r w:rsidRPr="00395FE0">
        <w:rPr>
          <w:position w:val="-12"/>
          <w:sz w:val="28"/>
          <w:szCs w:val="28"/>
        </w:rPr>
        <w:object w:dxaOrig="859" w:dyaOrig="360">
          <v:shape id="_x0000_i1647" type="#_x0000_t75" style="width:43.5pt;height:18.75pt" o:ole="">
            <v:imagedata r:id="rId1169" o:title=""/>
          </v:shape>
          <o:OLEObject Type="Embed" ProgID="Equation.DSMT4" ShapeID="_x0000_i1647" DrawAspect="Content" ObjectID="_1700414665" r:id="rId1247"/>
        </w:object>
      </w:r>
      <w:r w:rsidRPr="00395FE0">
        <w:rPr>
          <w:sz w:val="28"/>
          <w:szCs w:val="28"/>
        </w:rPr>
        <w:t xml:space="preserve">, локальною ізотропією пульсуючих вихорів </w:t>
      </w:r>
      <w:r w:rsidRPr="00395FE0">
        <w:rPr>
          <w:position w:val="-12"/>
          <w:sz w:val="28"/>
          <w:szCs w:val="28"/>
        </w:rPr>
        <w:object w:dxaOrig="660" w:dyaOrig="360">
          <v:shape id="_x0000_i1648" type="#_x0000_t75" style="width:32.25pt;height:18.75pt" o:ole="">
            <v:imagedata r:id="rId1248" o:title=""/>
          </v:shape>
          <o:OLEObject Type="Embed" ProgID="Equation.DSMT4" ShapeID="_x0000_i1648" DrawAspect="Content" ObjectID="_1700414666" r:id="rId1249"/>
        </w:object>
      </w:r>
      <w:r w:rsidRPr="00395FE0">
        <w:rPr>
          <w:sz w:val="28"/>
          <w:szCs w:val="28"/>
        </w:rPr>
        <w:t xml:space="preserve">, але, крім того, ця область характерна властивостями локальної рівноваги енергії турбулентних пульсацій, що передбачає наявність рівності між генерацією і дисипацією кінетичної енергії турбулентних пульсацій </w:t>
      </w:r>
      <w:r w:rsidRPr="00395FE0">
        <w:rPr>
          <w:position w:val="-12"/>
          <w:sz w:val="28"/>
          <w:szCs w:val="28"/>
        </w:rPr>
        <w:object w:dxaOrig="680" w:dyaOrig="360">
          <v:shape id="_x0000_i1649" type="#_x0000_t75" style="width:32.25pt;height:18.75pt" o:ole="">
            <v:imagedata r:id="rId1250" o:title=""/>
          </v:shape>
          <o:OLEObject Type="Embed" ProgID="Equation.DSMT4" ShapeID="_x0000_i1649" DrawAspect="Content" ObjectID="_1700414667" r:id="rId1251"/>
        </w:object>
      </w:r>
      <w:r w:rsidRPr="00395FE0">
        <w:rPr>
          <w:sz w:val="28"/>
          <w:szCs w:val="28"/>
        </w:rPr>
        <w:t>.</w:t>
      </w:r>
    </w:p>
    <w:p w:rsidR="00B25065" w:rsidRPr="00395FE0" w:rsidRDefault="00B25065" w:rsidP="00036D17">
      <w:pPr>
        <w:spacing w:line="360" w:lineRule="auto"/>
        <w:ind w:firstLine="709"/>
        <w:jc w:val="right"/>
        <w:rPr>
          <w:sz w:val="28"/>
          <w:szCs w:val="28"/>
        </w:rPr>
      </w:pPr>
      <w:r w:rsidRPr="00395FE0">
        <w:rPr>
          <w:position w:val="-12"/>
          <w:sz w:val="28"/>
          <w:szCs w:val="28"/>
        </w:rPr>
        <w:object w:dxaOrig="680" w:dyaOrig="360">
          <v:shape id="_x0000_i1650" type="#_x0000_t75" style="width:32.25pt;height:18.75pt" o:ole="">
            <v:imagedata r:id="rId1250" o:title=""/>
          </v:shape>
          <o:OLEObject Type="Embed" ProgID="Equation.DSMT4" ShapeID="_x0000_i1650" DrawAspect="Content" ObjectID="_1700414668" r:id="rId1252"/>
        </w:object>
      </w:r>
      <w:r w:rsidRPr="00395FE0">
        <w:rPr>
          <w:sz w:val="28"/>
          <w:szCs w:val="28"/>
        </w:rPr>
        <w:t xml:space="preserve">, </w:t>
      </w:r>
      <w:r w:rsidRPr="00395FE0">
        <w:rPr>
          <w:position w:val="-12"/>
          <w:sz w:val="28"/>
          <w:szCs w:val="28"/>
        </w:rPr>
        <w:object w:dxaOrig="639" w:dyaOrig="360">
          <v:shape id="_x0000_i1651" type="#_x0000_t75" style="width:31.5pt;height:18.75pt" o:ole="">
            <v:imagedata r:id="rId1253" o:title=""/>
          </v:shape>
          <o:OLEObject Type="Embed" ProgID="Equation.DSMT4" ShapeID="_x0000_i1651" DrawAspect="Content" ObjectID="_1700414669" r:id="rId1254"/>
        </w:object>
      </w:r>
      <w:r w:rsidRPr="00395FE0">
        <w:rPr>
          <w:sz w:val="28"/>
          <w:szCs w:val="28"/>
        </w:rPr>
        <w:t xml:space="preserve">, </w:t>
      </w:r>
      <w:r w:rsidRPr="00395FE0">
        <w:rPr>
          <w:position w:val="-12"/>
          <w:sz w:val="28"/>
          <w:szCs w:val="28"/>
        </w:rPr>
        <w:object w:dxaOrig="859" w:dyaOrig="360">
          <v:shape id="_x0000_i1652" type="#_x0000_t75" style="width:43.5pt;height:18.75pt" o:ole="">
            <v:imagedata r:id="rId1169" o:title=""/>
          </v:shape>
          <o:OLEObject Type="Embed" ProgID="Equation.DSMT4" ShapeID="_x0000_i1652" DrawAspect="Content" ObjectID="_1700414670" r:id="rId1255"/>
        </w:object>
      </w:r>
      <w:r w:rsidRPr="00395FE0">
        <w:rPr>
          <w:sz w:val="28"/>
          <w:szCs w:val="28"/>
        </w:rPr>
        <w:t xml:space="preserve"> </w:t>
      </w:r>
      <w:r w:rsidRPr="00395FE0">
        <w:rPr>
          <w:sz w:val="28"/>
          <w:szCs w:val="28"/>
        </w:rPr>
        <w:tab/>
      </w:r>
      <w:r w:rsidRPr="00395FE0">
        <w:rPr>
          <w:sz w:val="28"/>
          <w:szCs w:val="28"/>
        </w:rPr>
        <w:tab/>
      </w:r>
      <w:r w:rsidRPr="00395FE0">
        <w:rPr>
          <w:sz w:val="28"/>
          <w:szCs w:val="28"/>
        </w:rPr>
        <w:tab/>
      </w:r>
      <w:r w:rsidRPr="00395FE0">
        <w:rPr>
          <w:sz w:val="28"/>
          <w:szCs w:val="28"/>
        </w:rPr>
        <w:tab/>
      </w:r>
      <w:r w:rsidRPr="00395FE0">
        <w:rPr>
          <w:sz w:val="28"/>
          <w:szCs w:val="28"/>
        </w:rPr>
        <w:tab/>
        <w:t>(3.3</w:t>
      </w:r>
      <w:r>
        <w:rPr>
          <w:sz w:val="28"/>
          <w:szCs w:val="28"/>
        </w:rPr>
        <w:t>1</w:t>
      </w:r>
      <w:r w:rsidRPr="00395FE0">
        <w:rPr>
          <w:sz w:val="28"/>
          <w:szCs w:val="28"/>
        </w:rPr>
        <w:t>)</w:t>
      </w:r>
    </w:p>
    <w:p w:rsidR="00B25065" w:rsidRPr="00395FE0" w:rsidRDefault="00B25065" w:rsidP="00395FE0">
      <w:pPr>
        <w:spacing w:line="360" w:lineRule="auto"/>
        <w:ind w:firstLine="709"/>
        <w:jc w:val="both"/>
        <w:rPr>
          <w:sz w:val="28"/>
          <w:szCs w:val="28"/>
        </w:rPr>
      </w:pPr>
      <w:r w:rsidRPr="00395FE0">
        <w:rPr>
          <w:sz w:val="28"/>
          <w:szCs w:val="28"/>
        </w:rPr>
        <w:t>Розкриємо вираз для генерації:</w:t>
      </w:r>
    </w:p>
    <w:p w:rsidR="00B25065" w:rsidRPr="00395FE0" w:rsidRDefault="00B25065" w:rsidP="00395FE0">
      <w:pPr>
        <w:spacing w:line="360" w:lineRule="auto"/>
        <w:ind w:firstLine="709"/>
        <w:jc w:val="both"/>
        <w:rPr>
          <w:sz w:val="28"/>
          <w:szCs w:val="28"/>
        </w:rPr>
      </w:pPr>
      <w:r w:rsidRPr="00395FE0">
        <w:rPr>
          <w:position w:val="-30"/>
          <w:sz w:val="28"/>
          <w:szCs w:val="28"/>
        </w:rPr>
        <w:object w:dxaOrig="1359" w:dyaOrig="780">
          <v:shape id="_x0000_i1653" type="#_x0000_t75" style="width:66.75pt;height:38.25pt" o:ole="">
            <v:imagedata r:id="rId1256" o:title=""/>
          </v:shape>
          <o:OLEObject Type="Embed" ProgID="Equation.DSMT4" ShapeID="_x0000_i1653" DrawAspect="Content" ObjectID="_1700414671" r:id="rId1257"/>
        </w:object>
      </w:r>
      <w:r w:rsidRPr="00395FE0">
        <w:rPr>
          <w:sz w:val="28"/>
          <w:szCs w:val="28"/>
        </w:rPr>
        <w:t xml:space="preserve">(повернувшись від тензорної форми запису до звичайної). </w:t>
      </w:r>
    </w:p>
    <w:p w:rsidR="00B25065" w:rsidRPr="00395FE0" w:rsidRDefault="00B25065" w:rsidP="00395FE0">
      <w:pPr>
        <w:spacing w:line="360" w:lineRule="auto"/>
        <w:ind w:firstLine="709"/>
        <w:jc w:val="both"/>
        <w:rPr>
          <w:sz w:val="28"/>
          <w:szCs w:val="28"/>
        </w:rPr>
      </w:pPr>
      <w:r w:rsidRPr="00395FE0">
        <w:rPr>
          <w:sz w:val="28"/>
          <w:szCs w:val="28"/>
        </w:rPr>
        <w:t>На основі (3.31) запишемо:</w:t>
      </w:r>
    </w:p>
    <w:p w:rsidR="00B25065" w:rsidRPr="00395FE0" w:rsidRDefault="00B25065" w:rsidP="00036D17">
      <w:pPr>
        <w:spacing w:line="360" w:lineRule="auto"/>
        <w:ind w:firstLine="709"/>
        <w:jc w:val="right"/>
        <w:rPr>
          <w:sz w:val="28"/>
          <w:szCs w:val="28"/>
        </w:rPr>
      </w:pPr>
      <w:r w:rsidRPr="00395FE0">
        <w:rPr>
          <w:position w:val="-32"/>
          <w:sz w:val="28"/>
          <w:szCs w:val="28"/>
        </w:rPr>
        <w:object w:dxaOrig="2580" w:dyaOrig="740">
          <v:shape id="_x0000_i1654" type="#_x0000_t75" style="width:129pt;height:36.75pt" o:ole="">
            <v:imagedata r:id="rId1258" o:title=""/>
          </v:shape>
          <o:OLEObject Type="Embed" ProgID="Equation.DSMT4" ShapeID="_x0000_i1654" DrawAspect="Content" ObjectID="_1700414672" r:id="rId1259"/>
        </w:object>
      </w:r>
      <w:r w:rsidRPr="00395FE0">
        <w:rPr>
          <w:sz w:val="28"/>
          <w:szCs w:val="28"/>
        </w:rPr>
        <w:tab/>
      </w:r>
      <w:r w:rsidRPr="00395FE0">
        <w:rPr>
          <w:sz w:val="28"/>
          <w:szCs w:val="28"/>
        </w:rPr>
        <w:tab/>
      </w:r>
      <w:r w:rsidRPr="00395FE0">
        <w:rPr>
          <w:sz w:val="28"/>
          <w:szCs w:val="28"/>
        </w:rPr>
        <w:tab/>
      </w:r>
      <w:r w:rsidRPr="00395FE0">
        <w:rPr>
          <w:sz w:val="28"/>
          <w:szCs w:val="28"/>
        </w:rPr>
        <w:tab/>
        <w:t xml:space="preserve"> (3.3</w:t>
      </w:r>
      <w:r>
        <w:rPr>
          <w:sz w:val="28"/>
          <w:szCs w:val="28"/>
        </w:rPr>
        <w:t>2</w:t>
      </w:r>
      <w:r w:rsidRPr="00395FE0">
        <w:rPr>
          <w:sz w:val="28"/>
          <w:szCs w:val="28"/>
        </w:rPr>
        <w:t>)</w:t>
      </w:r>
    </w:p>
    <w:p w:rsidR="00B25065" w:rsidRPr="00395FE0" w:rsidRDefault="00B25065" w:rsidP="00395FE0">
      <w:pPr>
        <w:spacing w:line="360" w:lineRule="auto"/>
        <w:ind w:firstLine="709"/>
        <w:jc w:val="both"/>
        <w:rPr>
          <w:sz w:val="28"/>
          <w:szCs w:val="28"/>
        </w:rPr>
      </w:pPr>
      <w:r w:rsidRPr="00395FE0">
        <w:rPr>
          <w:sz w:val="28"/>
          <w:szCs w:val="28"/>
        </w:rPr>
        <w:t xml:space="preserve">Знаменник в отриманому виразі це </w:t>
      </w:r>
      <w:r w:rsidRPr="00395FE0">
        <w:rPr>
          <w:position w:val="-12"/>
          <w:sz w:val="28"/>
          <w:szCs w:val="28"/>
        </w:rPr>
        <w:object w:dxaOrig="279" w:dyaOrig="360">
          <v:shape id="_x0000_i1655" type="#_x0000_t75" style="width:13.5pt;height:18.75pt" o:ole="">
            <v:imagedata r:id="rId1260" o:title=""/>
          </v:shape>
          <o:OLEObject Type="Embed" ProgID="Equation.DSMT4" ShapeID="_x0000_i1655" DrawAspect="Content" ObjectID="_1700414673" r:id="rId1261"/>
        </w:object>
      </w:r>
      <w:r w:rsidRPr="00395FE0">
        <w:rPr>
          <w:sz w:val="28"/>
          <w:szCs w:val="28"/>
        </w:rPr>
        <w:t>:</w:t>
      </w:r>
    </w:p>
    <w:p w:rsidR="00B25065" w:rsidRPr="00395FE0" w:rsidRDefault="00B25065" w:rsidP="00105541">
      <w:pPr>
        <w:spacing w:line="360" w:lineRule="auto"/>
        <w:ind w:firstLine="709"/>
        <w:jc w:val="center"/>
        <w:rPr>
          <w:sz w:val="28"/>
          <w:szCs w:val="28"/>
        </w:rPr>
      </w:pPr>
      <w:r w:rsidRPr="00395FE0">
        <w:rPr>
          <w:position w:val="-30"/>
          <w:sz w:val="28"/>
          <w:szCs w:val="28"/>
        </w:rPr>
        <w:object w:dxaOrig="1280" w:dyaOrig="740">
          <v:shape id="_x0000_i1656" type="#_x0000_t75" style="width:63pt;height:36.75pt" o:ole="">
            <v:imagedata r:id="rId1262" o:title=""/>
          </v:shape>
          <o:OLEObject Type="Embed" ProgID="Equation.DSMT4" ShapeID="_x0000_i1656" DrawAspect="Content" ObjectID="_1700414674" r:id="rId1263"/>
        </w:object>
      </w:r>
    </w:p>
    <w:p w:rsidR="00B25065" w:rsidRPr="00395FE0" w:rsidRDefault="00B25065" w:rsidP="00105541">
      <w:pPr>
        <w:spacing w:line="360" w:lineRule="auto"/>
        <w:ind w:firstLine="709"/>
        <w:jc w:val="center"/>
        <w:rPr>
          <w:sz w:val="28"/>
          <w:szCs w:val="28"/>
        </w:rPr>
      </w:pPr>
      <w:r w:rsidRPr="00395FE0">
        <w:rPr>
          <w:position w:val="-30"/>
          <w:sz w:val="28"/>
          <w:szCs w:val="28"/>
        </w:rPr>
        <w:object w:dxaOrig="2060" w:dyaOrig="780">
          <v:shape id="_x0000_i1657" type="#_x0000_t75" style="width:102pt;height:38.25pt" o:ole="">
            <v:imagedata r:id="rId1264" o:title=""/>
          </v:shape>
          <o:OLEObject Type="Embed" ProgID="Equation.DSMT4" ShapeID="_x0000_i1657" DrawAspect="Content" ObjectID="_1700414675" r:id="rId1265"/>
        </w:object>
      </w:r>
    </w:p>
    <w:p w:rsidR="00B25065" w:rsidRPr="00395FE0" w:rsidRDefault="00B25065" w:rsidP="00105541">
      <w:pPr>
        <w:spacing w:line="360" w:lineRule="auto"/>
        <w:ind w:firstLine="709"/>
        <w:jc w:val="center"/>
        <w:rPr>
          <w:sz w:val="28"/>
          <w:szCs w:val="28"/>
        </w:rPr>
      </w:pPr>
      <w:r w:rsidRPr="00395FE0">
        <w:rPr>
          <w:position w:val="-30"/>
          <w:sz w:val="28"/>
          <w:szCs w:val="28"/>
        </w:rPr>
        <w:object w:dxaOrig="2000" w:dyaOrig="780">
          <v:shape id="_x0000_i1658" type="#_x0000_t75" style="width:97.5pt;height:38.25pt" o:ole="">
            <v:imagedata r:id="rId1266" o:title=""/>
          </v:shape>
          <o:OLEObject Type="Embed" ProgID="Equation.DSMT4" ShapeID="_x0000_i1658" DrawAspect="Content" ObjectID="_1700414676" r:id="rId1267"/>
        </w:object>
      </w:r>
    </w:p>
    <w:p w:rsidR="00B25065" w:rsidRPr="00395FE0" w:rsidRDefault="00B25065" w:rsidP="00105541">
      <w:pPr>
        <w:spacing w:line="360" w:lineRule="auto"/>
        <w:ind w:firstLine="709"/>
        <w:jc w:val="center"/>
        <w:rPr>
          <w:sz w:val="28"/>
          <w:szCs w:val="28"/>
        </w:rPr>
      </w:pPr>
      <w:r w:rsidRPr="00395FE0">
        <w:rPr>
          <w:position w:val="-28"/>
          <w:sz w:val="28"/>
          <w:szCs w:val="28"/>
        </w:rPr>
        <w:object w:dxaOrig="1780" w:dyaOrig="660">
          <v:shape id="_x0000_i1659" type="#_x0000_t75" style="width:87.75pt;height:32.25pt" o:ole="">
            <v:imagedata r:id="rId1268" o:title=""/>
          </v:shape>
          <o:OLEObject Type="Embed" ProgID="Equation.DSMT4" ShapeID="_x0000_i1659" DrawAspect="Content" ObjectID="_1700414677" r:id="rId1269"/>
        </w:object>
      </w:r>
    </w:p>
    <w:p w:rsidR="00B25065" w:rsidRPr="00395FE0" w:rsidRDefault="00B25065" w:rsidP="00395FE0">
      <w:pPr>
        <w:spacing w:line="360" w:lineRule="auto"/>
        <w:ind w:firstLine="709"/>
        <w:jc w:val="both"/>
        <w:rPr>
          <w:sz w:val="28"/>
          <w:szCs w:val="28"/>
        </w:rPr>
      </w:pPr>
      <w:r w:rsidRPr="00395FE0">
        <w:rPr>
          <w:sz w:val="28"/>
          <w:szCs w:val="28"/>
        </w:rPr>
        <w:t>Спираючись на гіпотезу Бусінеска:</w:t>
      </w:r>
    </w:p>
    <w:p w:rsidR="00B25065" w:rsidRPr="00395FE0" w:rsidRDefault="00B25065" w:rsidP="00105541">
      <w:pPr>
        <w:spacing w:line="360" w:lineRule="auto"/>
        <w:ind w:firstLine="709"/>
        <w:jc w:val="center"/>
        <w:rPr>
          <w:sz w:val="28"/>
          <w:szCs w:val="28"/>
        </w:rPr>
      </w:pPr>
      <w:r w:rsidRPr="00395FE0">
        <w:rPr>
          <w:position w:val="-28"/>
          <w:sz w:val="28"/>
          <w:szCs w:val="28"/>
        </w:rPr>
        <w:object w:dxaOrig="1359" w:dyaOrig="660">
          <v:shape id="_x0000_i1660" type="#_x0000_t75" style="width:66.75pt;height:32.25pt" o:ole="">
            <v:imagedata r:id="rId1270" o:title=""/>
          </v:shape>
          <o:OLEObject Type="Embed" ProgID="Equation.DSMT4" ShapeID="_x0000_i1660" DrawAspect="Content" ObjectID="_1700414678" r:id="rId1271"/>
        </w:object>
      </w:r>
    </w:p>
    <w:p w:rsidR="00B25065" w:rsidRPr="00395FE0" w:rsidRDefault="00B25065" w:rsidP="00395FE0">
      <w:pPr>
        <w:spacing w:line="360" w:lineRule="auto"/>
        <w:ind w:firstLine="709"/>
        <w:jc w:val="both"/>
        <w:rPr>
          <w:sz w:val="28"/>
          <w:szCs w:val="28"/>
        </w:rPr>
      </w:pPr>
      <w:r w:rsidRPr="00395FE0">
        <w:rPr>
          <w:sz w:val="28"/>
          <w:szCs w:val="28"/>
        </w:rPr>
        <w:t>Можна записати:</w:t>
      </w:r>
    </w:p>
    <w:p w:rsidR="00B25065" w:rsidRPr="00395FE0" w:rsidRDefault="00B25065" w:rsidP="00105541">
      <w:pPr>
        <w:spacing w:line="360" w:lineRule="auto"/>
        <w:ind w:firstLine="709"/>
        <w:jc w:val="right"/>
        <w:rPr>
          <w:sz w:val="28"/>
          <w:szCs w:val="28"/>
        </w:rPr>
      </w:pPr>
      <w:r w:rsidRPr="00395FE0">
        <w:rPr>
          <w:position w:val="-16"/>
          <w:sz w:val="28"/>
          <w:szCs w:val="28"/>
        </w:rPr>
        <w:object w:dxaOrig="1680" w:dyaOrig="440">
          <v:shape id="_x0000_i1661" type="#_x0000_t75" style="width:83.25pt;height:21.75pt" o:ole="">
            <v:imagedata r:id="rId1272" o:title=""/>
          </v:shape>
          <o:OLEObject Type="Embed" ProgID="Equation.DSMT4" ShapeID="_x0000_i1661" DrawAspect="Content" ObjectID="_1700414679" r:id="rId1273"/>
        </w:object>
      </w:r>
      <w:r w:rsidRPr="00395FE0">
        <w:rPr>
          <w:sz w:val="28"/>
          <w:szCs w:val="28"/>
        </w:rPr>
        <w:t xml:space="preserve"> </w:t>
      </w:r>
      <w:r w:rsidRPr="00395FE0">
        <w:rPr>
          <w:sz w:val="28"/>
          <w:szCs w:val="28"/>
        </w:rPr>
        <w:tab/>
      </w:r>
      <w:r w:rsidRPr="00395FE0">
        <w:rPr>
          <w:sz w:val="28"/>
          <w:szCs w:val="28"/>
        </w:rPr>
        <w:tab/>
      </w:r>
      <w:r w:rsidRPr="00395FE0">
        <w:rPr>
          <w:sz w:val="28"/>
          <w:szCs w:val="28"/>
        </w:rPr>
        <w:tab/>
      </w:r>
      <w:r w:rsidRPr="00395FE0">
        <w:rPr>
          <w:sz w:val="28"/>
          <w:szCs w:val="28"/>
        </w:rPr>
        <w:tab/>
      </w:r>
      <w:r w:rsidRPr="00395FE0">
        <w:rPr>
          <w:sz w:val="28"/>
          <w:szCs w:val="28"/>
        </w:rPr>
        <w:tab/>
        <w:t>(3.3</w:t>
      </w:r>
      <w:r>
        <w:rPr>
          <w:sz w:val="28"/>
          <w:szCs w:val="28"/>
        </w:rPr>
        <w:t>3</w:t>
      </w:r>
      <w:r w:rsidRPr="00395FE0">
        <w:rPr>
          <w:sz w:val="28"/>
          <w:szCs w:val="28"/>
        </w:rPr>
        <w:t>)</w:t>
      </w:r>
    </w:p>
    <w:p w:rsidR="00B25065" w:rsidRPr="00395FE0" w:rsidRDefault="00B25065" w:rsidP="00105541">
      <w:pPr>
        <w:spacing w:line="360" w:lineRule="auto"/>
        <w:ind w:firstLine="709"/>
        <w:jc w:val="right"/>
        <w:rPr>
          <w:sz w:val="28"/>
          <w:szCs w:val="28"/>
        </w:rPr>
      </w:pPr>
      <w:r w:rsidRPr="00395FE0">
        <w:rPr>
          <w:position w:val="-24"/>
          <w:sz w:val="28"/>
          <w:szCs w:val="28"/>
        </w:rPr>
        <w:object w:dxaOrig="1480" w:dyaOrig="700">
          <v:shape id="_x0000_i1662" type="#_x0000_t75" style="width:75.75pt;height:33.75pt" o:ole="">
            <v:imagedata r:id="rId1274" o:title=""/>
          </v:shape>
          <o:OLEObject Type="Embed" ProgID="Equation.DSMT4" ShapeID="_x0000_i1662" DrawAspect="Content" ObjectID="_1700414680" r:id="rId1275"/>
        </w:object>
      </w:r>
      <w:r w:rsidRPr="00395FE0">
        <w:rPr>
          <w:sz w:val="28"/>
          <w:szCs w:val="28"/>
        </w:rPr>
        <w:tab/>
      </w:r>
      <w:r w:rsidRPr="00395FE0">
        <w:rPr>
          <w:sz w:val="28"/>
          <w:szCs w:val="28"/>
        </w:rPr>
        <w:tab/>
      </w:r>
      <w:r w:rsidRPr="00395FE0">
        <w:rPr>
          <w:sz w:val="28"/>
          <w:szCs w:val="28"/>
        </w:rPr>
        <w:tab/>
      </w:r>
      <w:r w:rsidRPr="00395FE0">
        <w:rPr>
          <w:sz w:val="28"/>
          <w:szCs w:val="28"/>
        </w:rPr>
        <w:tab/>
      </w:r>
      <w:r w:rsidRPr="00395FE0">
        <w:rPr>
          <w:sz w:val="28"/>
          <w:szCs w:val="28"/>
        </w:rPr>
        <w:tab/>
        <w:t>(3.</w:t>
      </w:r>
      <w:r>
        <w:rPr>
          <w:sz w:val="28"/>
          <w:szCs w:val="28"/>
        </w:rPr>
        <w:t>34</w:t>
      </w:r>
      <w:r w:rsidRPr="00395FE0">
        <w:rPr>
          <w:sz w:val="28"/>
          <w:szCs w:val="28"/>
        </w:rPr>
        <w:t>)</w:t>
      </w:r>
    </w:p>
    <w:p w:rsidR="00B25065" w:rsidRPr="00395FE0" w:rsidRDefault="00B25065" w:rsidP="00395FE0">
      <w:pPr>
        <w:spacing w:line="360" w:lineRule="auto"/>
        <w:ind w:firstLine="709"/>
        <w:jc w:val="both"/>
        <w:rPr>
          <w:sz w:val="28"/>
          <w:szCs w:val="28"/>
        </w:rPr>
      </w:pPr>
      <w:r w:rsidRPr="00395FE0">
        <w:rPr>
          <w:sz w:val="28"/>
          <w:szCs w:val="28"/>
        </w:rPr>
        <w:t xml:space="preserve">На підставі обробки багаточисленних експериментальних даних для виділеної області примежового шару з </w:t>
      </w:r>
      <w:r w:rsidRPr="00395FE0">
        <w:rPr>
          <w:position w:val="-24"/>
          <w:sz w:val="28"/>
          <w:szCs w:val="28"/>
        </w:rPr>
        <w:object w:dxaOrig="1420" w:dyaOrig="620">
          <v:shape id="_x0000_i1663" type="#_x0000_t75" style="width:69.75pt;height:30.75pt" o:ole="">
            <v:imagedata r:id="rId1245" o:title=""/>
          </v:shape>
          <o:OLEObject Type="Embed" ProgID="Equation.DSMT4" ShapeID="_x0000_i1663" DrawAspect="Content" ObjectID="_1700414681" r:id="rId1276"/>
        </w:object>
      </w:r>
      <w:r w:rsidRPr="00395FE0">
        <w:rPr>
          <w:sz w:val="28"/>
          <w:szCs w:val="28"/>
        </w:rPr>
        <w:t>, Бредшоу запропонував наступну емпіричну залежність:</w:t>
      </w:r>
    </w:p>
    <w:p w:rsidR="00B25065" w:rsidRPr="00395FE0" w:rsidRDefault="00B25065" w:rsidP="00105541">
      <w:pPr>
        <w:spacing w:line="360" w:lineRule="auto"/>
        <w:ind w:firstLine="709"/>
        <w:jc w:val="center"/>
        <w:rPr>
          <w:sz w:val="28"/>
          <w:szCs w:val="28"/>
        </w:rPr>
      </w:pPr>
      <w:r w:rsidRPr="00395FE0">
        <w:rPr>
          <w:position w:val="-24"/>
          <w:sz w:val="28"/>
          <w:szCs w:val="28"/>
        </w:rPr>
        <w:object w:dxaOrig="1860" w:dyaOrig="700">
          <v:shape id="_x0000_i1664" type="#_x0000_t75" style="width:90.75pt;height:33.75pt" o:ole="">
            <v:imagedata r:id="rId1277" o:title=""/>
          </v:shape>
          <o:OLEObject Type="Embed" ProgID="Equation.DSMT4" ShapeID="_x0000_i1664" DrawAspect="Content" ObjectID="_1700414682" r:id="rId1278"/>
        </w:object>
      </w:r>
    </w:p>
    <w:p w:rsidR="00B25065" w:rsidRPr="00395FE0" w:rsidRDefault="00B25065" w:rsidP="00395FE0">
      <w:pPr>
        <w:spacing w:line="360" w:lineRule="auto"/>
        <w:ind w:firstLine="709"/>
        <w:jc w:val="both"/>
        <w:rPr>
          <w:sz w:val="28"/>
          <w:szCs w:val="28"/>
        </w:rPr>
      </w:pPr>
      <w:r w:rsidRPr="00395FE0">
        <w:rPr>
          <w:sz w:val="28"/>
          <w:szCs w:val="28"/>
        </w:rPr>
        <w:t>Якщо підставити в (3.</w:t>
      </w:r>
      <w:r>
        <w:rPr>
          <w:sz w:val="28"/>
          <w:szCs w:val="28"/>
        </w:rPr>
        <w:t>34</w:t>
      </w:r>
      <w:r w:rsidRPr="00395FE0">
        <w:rPr>
          <w:sz w:val="28"/>
          <w:szCs w:val="28"/>
        </w:rPr>
        <w:t>), то:</w:t>
      </w:r>
    </w:p>
    <w:p w:rsidR="00B25065" w:rsidRPr="00395FE0" w:rsidRDefault="00B25065" w:rsidP="00105541">
      <w:pPr>
        <w:spacing w:line="360" w:lineRule="auto"/>
        <w:ind w:firstLine="709"/>
        <w:jc w:val="center"/>
        <w:rPr>
          <w:sz w:val="28"/>
          <w:szCs w:val="28"/>
        </w:rPr>
      </w:pPr>
      <w:r w:rsidRPr="00395FE0">
        <w:rPr>
          <w:position w:val="-16"/>
          <w:sz w:val="28"/>
          <w:szCs w:val="28"/>
        </w:rPr>
        <w:object w:dxaOrig="1340" w:dyaOrig="440">
          <v:shape id="_x0000_i1665" type="#_x0000_t75" style="width:66.75pt;height:21.75pt" o:ole="">
            <v:imagedata r:id="rId1279" o:title=""/>
          </v:shape>
          <o:OLEObject Type="Embed" ProgID="Equation.DSMT4" ShapeID="_x0000_i1665" DrawAspect="Content" ObjectID="_1700414683" r:id="rId1280"/>
        </w:object>
      </w:r>
    </w:p>
    <w:p w:rsidR="00B25065" w:rsidRPr="00395FE0" w:rsidRDefault="00B25065" w:rsidP="00105541">
      <w:pPr>
        <w:spacing w:line="360" w:lineRule="auto"/>
        <w:ind w:firstLine="709"/>
        <w:jc w:val="right"/>
        <w:rPr>
          <w:sz w:val="28"/>
          <w:szCs w:val="28"/>
        </w:rPr>
      </w:pPr>
      <w:r w:rsidRPr="00395FE0">
        <w:rPr>
          <w:position w:val="-14"/>
          <w:sz w:val="28"/>
          <w:szCs w:val="28"/>
        </w:rPr>
        <w:object w:dxaOrig="1780" w:dyaOrig="400">
          <v:shape id="_x0000_i1666" type="#_x0000_t75" style="width:87.75pt;height:20.25pt" o:ole="">
            <v:imagedata r:id="rId1281" o:title=""/>
          </v:shape>
          <o:OLEObject Type="Embed" ProgID="Equation.DSMT4" ShapeID="_x0000_i1666" DrawAspect="Content" ObjectID="_1700414684" r:id="rId1282"/>
        </w:object>
      </w:r>
      <w:r w:rsidRPr="00395FE0">
        <w:rPr>
          <w:sz w:val="28"/>
          <w:szCs w:val="28"/>
        </w:rPr>
        <w:tab/>
      </w:r>
      <w:r w:rsidRPr="00395FE0">
        <w:rPr>
          <w:sz w:val="28"/>
          <w:szCs w:val="28"/>
        </w:rPr>
        <w:tab/>
      </w:r>
      <w:r w:rsidRPr="00395FE0">
        <w:rPr>
          <w:sz w:val="28"/>
          <w:szCs w:val="28"/>
        </w:rPr>
        <w:tab/>
      </w:r>
      <w:r w:rsidRPr="00395FE0">
        <w:rPr>
          <w:sz w:val="28"/>
          <w:szCs w:val="28"/>
        </w:rPr>
        <w:tab/>
        <w:t>(3.</w:t>
      </w:r>
      <w:r>
        <w:rPr>
          <w:sz w:val="28"/>
          <w:szCs w:val="28"/>
        </w:rPr>
        <w:t>35</w:t>
      </w:r>
      <w:r w:rsidRPr="00395FE0">
        <w:rPr>
          <w:sz w:val="28"/>
          <w:szCs w:val="28"/>
        </w:rPr>
        <w:t>)</w:t>
      </w:r>
    </w:p>
    <w:p w:rsidR="00B25065" w:rsidRPr="00395FE0" w:rsidRDefault="00B25065" w:rsidP="00395FE0">
      <w:pPr>
        <w:spacing w:line="360" w:lineRule="auto"/>
        <w:ind w:firstLine="709"/>
        <w:jc w:val="both"/>
        <w:rPr>
          <w:sz w:val="28"/>
          <w:szCs w:val="28"/>
        </w:rPr>
      </w:pPr>
      <w:r w:rsidRPr="00395FE0">
        <w:rPr>
          <w:sz w:val="28"/>
          <w:szCs w:val="28"/>
        </w:rPr>
        <w:t xml:space="preserve">Далі для визначення величин </w:t>
      </w:r>
      <w:r w:rsidRPr="00395FE0">
        <w:rPr>
          <w:position w:val="-14"/>
          <w:sz w:val="28"/>
          <w:szCs w:val="28"/>
        </w:rPr>
        <w:object w:dxaOrig="600" w:dyaOrig="380">
          <v:shape id="_x0000_i1667" type="#_x0000_t75" style="width:30pt;height:18.75pt" o:ole="">
            <v:imagedata r:id="rId1243" o:title=""/>
          </v:shape>
          <o:OLEObject Type="Embed" ProgID="Equation.DSMT4" ShapeID="_x0000_i1667" DrawAspect="Content" ObjectID="_1700414685" r:id="rId1283"/>
        </w:object>
      </w:r>
      <w:r w:rsidRPr="00395FE0">
        <w:rPr>
          <w:sz w:val="28"/>
          <w:szCs w:val="28"/>
        </w:rPr>
        <w:t xml:space="preserve"> окремо, можна застосовувати різні підходи які розглядаються в літературі:</w:t>
      </w:r>
    </w:p>
    <w:p w:rsidR="00B25065" w:rsidRPr="00395FE0" w:rsidRDefault="00B25065" w:rsidP="00395FE0">
      <w:pPr>
        <w:spacing w:line="360" w:lineRule="auto"/>
        <w:ind w:firstLine="709"/>
        <w:jc w:val="both"/>
        <w:rPr>
          <w:sz w:val="28"/>
          <w:szCs w:val="28"/>
        </w:rPr>
      </w:pPr>
      <w:r w:rsidRPr="00395FE0">
        <w:rPr>
          <w:sz w:val="28"/>
          <w:szCs w:val="28"/>
        </w:rPr>
        <w:t>1-й підхід: заснований на пропозиції про те, що характерний масштаб турбулентності і</w:t>
      </w:r>
    </w:p>
    <w:p w:rsidR="00B25065" w:rsidRPr="00395FE0" w:rsidRDefault="00B25065" w:rsidP="00395FE0">
      <w:pPr>
        <w:spacing w:line="360" w:lineRule="auto"/>
        <w:ind w:firstLine="709"/>
        <w:jc w:val="both"/>
        <w:rPr>
          <w:sz w:val="28"/>
          <w:szCs w:val="28"/>
        </w:rPr>
      </w:pPr>
      <w:r w:rsidRPr="00395FE0">
        <w:rPr>
          <w:sz w:val="28"/>
          <w:szCs w:val="28"/>
        </w:rPr>
        <w:lastRenderedPageBreak/>
        <w:t xml:space="preserve">довжина шляху змішування, це одне і теж </w:t>
      </w:r>
      <w:r w:rsidRPr="00395FE0">
        <w:rPr>
          <w:position w:val="-6"/>
          <w:sz w:val="28"/>
          <w:szCs w:val="28"/>
        </w:rPr>
        <w:object w:dxaOrig="540" w:dyaOrig="279">
          <v:shape id="_x0000_i1668" type="#_x0000_t75" style="width:27pt;height:13.5pt" o:ole="">
            <v:imagedata r:id="rId1284" o:title=""/>
          </v:shape>
          <o:OLEObject Type="Embed" ProgID="Equation.DSMT4" ShapeID="_x0000_i1668" DrawAspect="Content" ObjectID="_1700414686" r:id="rId1285"/>
        </w:object>
      </w:r>
      <w:r w:rsidRPr="00395FE0">
        <w:rPr>
          <w:sz w:val="28"/>
          <w:szCs w:val="28"/>
        </w:rPr>
        <w:t xml:space="preserve">. Тоді </w:t>
      </w:r>
      <w:r w:rsidRPr="00395FE0">
        <w:rPr>
          <w:position w:val="-14"/>
          <w:sz w:val="28"/>
          <w:szCs w:val="28"/>
        </w:rPr>
        <w:object w:dxaOrig="600" w:dyaOrig="380">
          <v:shape id="_x0000_i1669" type="#_x0000_t75" style="width:30pt;height:18.75pt" o:ole="">
            <v:imagedata r:id="rId1243" o:title=""/>
          </v:shape>
          <o:OLEObject Type="Embed" ProgID="Equation.DSMT4" ShapeID="_x0000_i1669" DrawAspect="Content" ObjectID="_1700414687" r:id="rId1286"/>
        </w:object>
      </w:r>
      <w:r w:rsidRPr="00395FE0">
        <w:rPr>
          <w:sz w:val="28"/>
          <w:szCs w:val="28"/>
        </w:rPr>
        <w:t>, можна отримати порівнявши:</w:t>
      </w:r>
    </w:p>
    <w:p w:rsidR="00B25065" w:rsidRPr="00395FE0" w:rsidRDefault="00B25065" w:rsidP="00105541">
      <w:pPr>
        <w:spacing w:line="360" w:lineRule="auto"/>
        <w:ind w:firstLine="709"/>
        <w:jc w:val="right"/>
        <w:rPr>
          <w:sz w:val="28"/>
          <w:szCs w:val="28"/>
        </w:rPr>
      </w:pPr>
      <w:r w:rsidRPr="00395FE0">
        <w:rPr>
          <w:position w:val="-30"/>
          <w:sz w:val="28"/>
          <w:szCs w:val="28"/>
        </w:rPr>
        <w:object w:dxaOrig="1300" w:dyaOrig="720">
          <v:shape id="_x0000_i1670" type="#_x0000_t75" style="width:63pt;height:36pt" o:ole="">
            <v:imagedata r:id="rId1287" o:title=""/>
          </v:shape>
          <o:OLEObject Type="Embed" ProgID="Equation.DSMT4" ShapeID="_x0000_i1670" DrawAspect="Content" ObjectID="_1700414688" r:id="rId1288"/>
        </w:object>
      </w:r>
      <w:r w:rsidRPr="00395FE0">
        <w:rPr>
          <w:sz w:val="28"/>
          <w:szCs w:val="28"/>
        </w:rPr>
        <w:t>;</w:t>
      </w:r>
      <w:r w:rsidRPr="00395FE0">
        <w:rPr>
          <w:position w:val="-14"/>
          <w:sz w:val="28"/>
          <w:szCs w:val="28"/>
        </w:rPr>
        <w:object w:dxaOrig="1300" w:dyaOrig="420">
          <v:shape id="_x0000_i1671" type="#_x0000_t75" style="width:63pt;height:21.75pt" o:ole="">
            <v:imagedata r:id="rId1289" o:title=""/>
          </v:shape>
          <o:OLEObject Type="Embed" ProgID="Equation.DSMT4" ShapeID="_x0000_i1671" DrawAspect="Content" ObjectID="_1700414689" r:id="rId1290"/>
        </w:object>
      </w:r>
      <w:r w:rsidRPr="00395FE0">
        <w:rPr>
          <w:sz w:val="28"/>
          <w:szCs w:val="28"/>
        </w:rPr>
        <w:tab/>
      </w:r>
      <w:r w:rsidRPr="00395FE0">
        <w:rPr>
          <w:sz w:val="28"/>
          <w:szCs w:val="28"/>
        </w:rPr>
        <w:tab/>
      </w:r>
      <w:r w:rsidRPr="00395FE0">
        <w:rPr>
          <w:sz w:val="28"/>
          <w:szCs w:val="28"/>
        </w:rPr>
        <w:tab/>
      </w:r>
      <w:r w:rsidRPr="00395FE0">
        <w:rPr>
          <w:sz w:val="28"/>
          <w:szCs w:val="28"/>
        </w:rPr>
        <w:tab/>
        <w:t>(3.</w:t>
      </w:r>
      <w:r>
        <w:rPr>
          <w:sz w:val="28"/>
          <w:szCs w:val="28"/>
        </w:rPr>
        <w:t>36</w:t>
      </w:r>
      <w:r w:rsidRPr="00395FE0">
        <w:rPr>
          <w:sz w:val="28"/>
          <w:szCs w:val="28"/>
        </w:rPr>
        <w:t>)</w:t>
      </w:r>
    </w:p>
    <w:p w:rsidR="00B25065" w:rsidRPr="00395FE0" w:rsidRDefault="00B25065" w:rsidP="00395FE0">
      <w:pPr>
        <w:spacing w:line="360" w:lineRule="auto"/>
        <w:ind w:firstLine="709"/>
        <w:jc w:val="both"/>
        <w:rPr>
          <w:sz w:val="28"/>
          <w:szCs w:val="28"/>
        </w:rPr>
      </w:pPr>
      <w:r w:rsidRPr="00395FE0">
        <w:rPr>
          <w:sz w:val="28"/>
          <w:szCs w:val="28"/>
        </w:rPr>
        <w:t>І використовуючи (3.3</w:t>
      </w:r>
      <w:r>
        <w:rPr>
          <w:sz w:val="28"/>
          <w:szCs w:val="28"/>
        </w:rPr>
        <w:t>2</w:t>
      </w:r>
      <w:r w:rsidRPr="00395FE0">
        <w:rPr>
          <w:sz w:val="28"/>
          <w:szCs w:val="28"/>
        </w:rPr>
        <w:t>) і (3.</w:t>
      </w:r>
      <w:r>
        <w:rPr>
          <w:sz w:val="28"/>
          <w:szCs w:val="28"/>
        </w:rPr>
        <w:t>36</w:t>
      </w:r>
      <w:r w:rsidRPr="00395FE0">
        <w:rPr>
          <w:sz w:val="28"/>
          <w:szCs w:val="28"/>
        </w:rPr>
        <w:t>) ми приходимо до висновку що:</w:t>
      </w:r>
    </w:p>
    <w:p w:rsidR="00B25065" w:rsidRPr="00395FE0" w:rsidRDefault="00B25065" w:rsidP="00105541">
      <w:pPr>
        <w:spacing w:line="360" w:lineRule="auto"/>
        <w:ind w:firstLine="709"/>
        <w:jc w:val="center"/>
        <w:rPr>
          <w:sz w:val="28"/>
          <w:szCs w:val="28"/>
        </w:rPr>
      </w:pPr>
      <w:r w:rsidRPr="00395FE0">
        <w:rPr>
          <w:position w:val="-14"/>
          <w:sz w:val="28"/>
          <w:szCs w:val="28"/>
        </w:rPr>
        <w:object w:dxaOrig="1719" w:dyaOrig="420">
          <v:shape id="_x0000_i1672" type="#_x0000_t75" style="width:85.5pt;height:21.75pt" o:ole="">
            <v:imagedata r:id="rId1291" o:title=""/>
          </v:shape>
          <o:OLEObject Type="Embed" ProgID="Equation.DSMT4" ShapeID="_x0000_i1672" DrawAspect="Content" ObjectID="_1700414690" r:id="rId1292"/>
        </w:object>
      </w:r>
    </w:p>
    <w:p w:rsidR="00B25065" w:rsidRPr="00395FE0" w:rsidRDefault="00B25065" w:rsidP="00105541">
      <w:pPr>
        <w:spacing w:line="360" w:lineRule="auto"/>
        <w:ind w:firstLine="709"/>
        <w:jc w:val="center"/>
        <w:rPr>
          <w:sz w:val="28"/>
          <w:szCs w:val="28"/>
        </w:rPr>
      </w:pPr>
      <w:r w:rsidRPr="00395FE0">
        <w:rPr>
          <w:position w:val="-32"/>
          <w:sz w:val="28"/>
          <w:szCs w:val="28"/>
        </w:rPr>
        <w:object w:dxaOrig="1960" w:dyaOrig="700">
          <v:shape id="_x0000_i1673" type="#_x0000_t75" style="width:97.5pt;height:33.75pt" o:ole="">
            <v:imagedata r:id="rId1293" o:title=""/>
          </v:shape>
          <o:OLEObject Type="Embed" ProgID="Equation.DSMT4" ShapeID="_x0000_i1673" DrawAspect="Content" ObjectID="_1700414691" r:id="rId1294"/>
        </w:object>
      </w:r>
    </w:p>
    <w:p w:rsidR="00B25065" w:rsidRPr="00395FE0" w:rsidRDefault="00B25065" w:rsidP="00395FE0">
      <w:pPr>
        <w:spacing w:line="360" w:lineRule="auto"/>
        <w:ind w:firstLine="709"/>
        <w:jc w:val="both"/>
        <w:rPr>
          <w:sz w:val="28"/>
          <w:szCs w:val="28"/>
        </w:rPr>
      </w:pPr>
      <w:r w:rsidRPr="00395FE0">
        <w:rPr>
          <w:sz w:val="28"/>
          <w:szCs w:val="28"/>
        </w:rPr>
        <w:t xml:space="preserve">2-й підхід: відповідно до другим підходом </w:t>
      </w:r>
      <w:r w:rsidRPr="00395FE0">
        <w:rPr>
          <w:position w:val="-6"/>
          <w:sz w:val="28"/>
          <w:szCs w:val="28"/>
        </w:rPr>
        <w:object w:dxaOrig="540" w:dyaOrig="279">
          <v:shape id="_x0000_i1674" type="#_x0000_t75" style="width:27pt;height:13.5pt" o:ole="">
            <v:imagedata r:id="rId1295" o:title=""/>
          </v:shape>
          <o:OLEObject Type="Embed" ProgID="Equation.DSMT4" ShapeID="_x0000_i1674" DrawAspect="Content" ObjectID="_1700414692" r:id="rId1296"/>
        </w:object>
      </w:r>
      <w:r w:rsidRPr="00395FE0">
        <w:rPr>
          <w:sz w:val="28"/>
          <w:szCs w:val="28"/>
        </w:rPr>
        <w:t>.</w:t>
      </w:r>
    </w:p>
    <w:p w:rsidR="00B25065" w:rsidRPr="00395FE0" w:rsidRDefault="00B25065" w:rsidP="00395FE0">
      <w:pPr>
        <w:spacing w:line="360" w:lineRule="auto"/>
        <w:ind w:firstLine="709"/>
        <w:jc w:val="both"/>
        <w:rPr>
          <w:sz w:val="28"/>
          <w:szCs w:val="28"/>
        </w:rPr>
      </w:pPr>
      <w:r w:rsidRPr="00395FE0">
        <w:rPr>
          <w:position w:val="-14"/>
          <w:sz w:val="28"/>
          <w:szCs w:val="28"/>
        </w:rPr>
        <w:object w:dxaOrig="620" w:dyaOrig="380">
          <v:shape id="_x0000_i1675" type="#_x0000_t75" style="width:30.75pt;height:18.75pt" o:ole="">
            <v:imagedata r:id="rId1297" o:title=""/>
          </v:shape>
          <o:OLEObject Type="Embed" ProgID="Equation.DSMT4" ShapeID="_x0000_i1675" DrawAspect="Content" ObjectID="_1700414693" r:id="rId1298"/>
        </w:object>
      </w:r>
      <w:r w:rsidRPr="00395FE0">
        <w:rPr>
          <w:sz w:val="28"/>
          <w:szCs w:val="28"/>
        </w:rPr>
        <w:t xml:space="preserve">- приймаєтся коли </w:t>
      </w:r>
      <w:r w:rsidRPr="00395FE0">
        <w:rPr>
          <w:position w:val="-12"/>
          <w:sz w:val="28"/>
          <w:szCs w:val="28"/>
        </w:rPr>
        <w:object w:dxaOrig="980" w:dyaOrig="360">
          <v:shape id="_x0000_i1676" type="#_x0000_t75" style="width:46.5pt;height:18.75pt" o:ole="">
            <v:imagedata r:id="rId1299" o:title=""/>
          </v:shape>
          <o:OLEObject Type="Embed" ProgID="Equation.DSMT4" ShapeID="_x0000_i1676" DrawAspect="Content" ObjectID="_1700414694" r:id="rId1300"/>
        </w:object>
      </w:r>
      <w:r w:rsidRPr="00395FE0">
        <w:rPr>
          <w:sz w:val="28"/>
          <w:szCs w:val="28"/>
        </w:rPr>
        <w:t xml:space="preserve">, тоді зі співвідношення зв'язує два вирази для турбулентної в'язкості в разі першого підходу, випливає зв'язок між </w:t>
      </w:r>
      <w:r w:rsidRPr="00395FE0">
        <w:rPr>
          <w:position w:val="-4"/>
          <w:sz w:val="28"/>
          <w:szCs w:val="28"/>
        </w:rPr>
        <w:object w:dxaOrig="220" w:dyaOrig="260">
          <v:shape id="_x0000_i1677" type="#_x0000_t75" style="width:11.25pt;height:12pt" o:ole="">
            <v:imagedata r:id="rId1301" o:title=""/>
          </v:shape>
          <o:OLEObject Type="Embed" ProgID="Equation.DSMT4" ShapeID="_x0000_i1677" DrawAspect="Content" ObjectID="_1700414695" r:id="rId1302"/>
        </w:object>
      </w:r>
      <w:r w:rsidRPr="00395FE0">
        <w:rPr>
          <w:sz w:val="28"/>
          <w:szCs w:val="28"/>
        </w:rPr>
        <w:t xml:space="preserve"> і </w:t>
      </w:r>
      <w:r w:rsidRPr="00395FE0">
        <w:rPr>
          <w:position w:val="-6"/>
          <w:sz w:val="28"/>
          <w:szCs w:val="28"/>
        </w:rPr>
        <w:object w:dxaOrig="139" w:dyaOrig="279">
          <v:shape id="_x0000_i1678" type="#_x0000_t75" style="width:6.75pt;height:13.5pt" o:ole="">
            <v:imagedata r:id="rId1303" o:title=""/>
          </v:shape>
          <o:OLEObject Type="Embed" ProgID="Equation.DSMT4" ShapeID="_x0000_i1678" DrawAspect="Content" ObjectID="_1700414696" r:id="rId1304"/>
        </w:object>
      </w:r>
      <w:r w:rsidRPr="00395FE0">
        <w:rPr>
          <w:sz w:val="28"/>
          <w:szCs w:val="28"/>
        </w:rPr>
        <w:t>:</w:t>
      </w:r>
    </w:p>
    <w:p w:rsidR="00B25065" w:rsidRPr="00395FE0" w:rsidRDefault="00B25065" w:rsidP="00395FE0">
      <w:pPr>
        <w:spacing w:line="360" w:lineRule="auto"/>
        <w:ind w:firstLine="709"/>
        <w:jc w:val="both"/>
        <w:rPr>
          <w:sz w:val="28"/>
          <w:szCs w:val="28"/>
        </w:rPr>
      </w:pPr>
      <w:r w:rsidRPr="00395FE0">
        <w:rPr>
          <w:position w:val="-10"/>
          <w:sz w:val="28"/>
          <w:szCs w:val="28"/>
        </w:rPr>
        <w:object w:dxaOrig="980" w:dyaOrig="320">
          <v:shape id="_x0000_i1679" type="#_x0000_t75" style="width:46.5pt;height:15.75pt" o:ole="">
            <v:imagedata r:id="rId1305" o:title=""/>
          </v:shape>
          <o:OLEObject Type="Embed" ProgID="Equation.DSMT4" ShapeID="_x0000_i1679" DrawAspect="Content" ObjectID="_1700414697" r:id="rId1306"/>
        </w:object>
      </w:r>
    </w:p>
    <w:p w:rsidR="00B25065" w:rsidRPr="00395FE0" w:rsidRDefault="00B25065" w:rsidP="00395FE0">
      <w:pPr>
        <w:spacing w:line="360" w:lineRule="auto"/>
        <w:ind w:firstLine="709"/>
        <w:jc w:val="both"/>
        <w:rPr>
          <w:sz w:val="28"/>
          <w:szCs w:val="28"/>
        </w:rPr>
      </w:pPr>
      <w:r w:rsidRPr="00395FE0">
        <w:rPr>
          <w:sz w:val="28"/>
          <w:szCs w:val="28"/>
        </w:rPr>
        <w:t xml:space="preserve">Тобто другий підхід характерний тим, що між </w:t>
      </w:r>
      <w:r w:rsidRPr="00395FE0">
        <w:rPr>
          <w:position w:val="-4"/>
          <w:sz w:val="28"/>
          <w:szCs w:val="28"/>
        </w:rPr>
        <w:object w:dxaOrig="220" w:dyaOrig="260">
          <v:shape id="_x0000_i1680" type="#_x0000_t75" style="width:11.25pt;height:12pt" o:ole="">
            <v:imagedata r:id="rId1301" o:title=""/>
          </v:shape>
          <o:OLEObject Type="Embed" ProgID="Equation.DSMT4" ShapeID="_x0000_i1680" DrawAspect="Content" ObjectID="_1700414698" r:id="rId1307"/>
        </w:object>
      </w:r>
      <w:r w:rsidRPr="00395FE0">
        <w:rPr>
          <w:sz w:val="28"/>
          <w:szCs w:val="28"/>
        </w:rPr>
        <w:t xml:space="preserve"> і </w:t>
      </w:r>
      <w:r w:rsidRPr="00395FE0">
        <w:rPr>
          <w:position w:val="-6"/>
          <w:sz w:val="28"/>
          <w:szCs w:val="28"/>
        </w:rPr>
        <w:object w:dxaOrig="139" w:dyaOrig="279">
          <v:shape id="_x0000_i1681" type="#_x0000_t75" style="width:6.75pt;height:13.5pt" o:ole="">
            <v:imagedata r:id="rId1303" o:title=""/>
          </v:shape>
          <o:OLEObject Type="Embed" ProgID="Equation.DSMT4" ShapeID="_x0000_i1681" DrawAspect="Content" ObjectID="_1700414699" r:id="rId1308"/>
        </w:object>
      </w:r>
      <w:r w:rsidRPr="00395FE0">
        <w:rPr>
          <w:sz w:val="28"/>
          <w:szCs w:val="28"/>
        </w:rPr>
        <w:t xml:space="preserve"> існує пропорційна зв'язок.</w:t>
      </w:r>
    </w:p>
    <w:p w:rsidR="00B25065" w:rsidRPr="00395FE0" w:rsidRDefault="00B25065" w:rsidP="00105541">
      <w:pPr>
        <w:spacing w:line="360" w:lineRule="auto"/>
        <w:ind w:firstLine="709"/>
        <w:jc w:val="center"/>
        <w:rPr>
          <w:sz w:val="28"/>
          <w:szCs w:val="28"/>
        </w:rPr>
      </w:pPr>
      <w:r w:rsidRPr="00395FE0">
        <w:rPr>
          <w:position w:val="-12"/>
          <w:sz w:val="28"/>
          <w:szCs w:val="28"/>
        </w:rPr>
        <w:object w:dxaOrig="1160" w:dyaOrig="360">
          <v:shape id="_x0000_i1682" type="#_x0000_t75" style="width:57.75pt;height:18.75pt" o:ole="">
            <v:imagedata r:id="rId1309" o:title=""/>
          </v:shape>
          <o:OLEObject Type="Embed" ProgID="Equation.DSMT4" ShapeID="_x0000_i1682" DrawAspect="Content" ObjectID="_1700414700" r:id="rId1310"/>
        </w:object>
      </w:r>
      <w:r w:rsidRPr="00395FE0">
        <w:rPr>
          <w:sz w:val="28"/>
          <w:szCs w:val="28"/>
        </w:rPr>
        <w:t xml:space="preserve"> </w:t>
      </w:r>
      <w:r w:rsidRPr="00395FE0">
        <w:rPr>
          <w:position w:val="-12"/>
          <w:sz w:val="28"/>
          <w:szCs w:val="28"/>
        </w:rPr>
        <w:object w:dxaOrig="1160" w:dyaOrig="360">
          <v:shape id="_x0000_i1683" type="#_x0000_t75" style="width:57.75pt;height:18.75pt" o:ole="">
            <v:imagedata r:id="rId1311" o:title=""/>
          </v:shape>
          <o:OLEObject Type="Embed" ProgID="Equation.DSMT4" ShapeID="_x0000_i1683" DrawAspect="Content" ObjectID="_1700414701" r:id="rId1312"/>
        </w:object>
      </w:r>
      <w:r w:rsidRPr="00395FE0">
        <w:rPr>
          <w:sz w:val="28"/>
          <w:szCs w:val="28"/>
        </w:rPr>
        <w:t xml:space="preserve"> </w:t>
      </w:r>
      <w:r w:rsidRPr="00395FE0">
        <w:rPr>
          <w:position w:val="-12"/>
          <w:sz w:val="28"/>
          <w:szCs w:val="28"/>
        </w:rPr>
        <w:object w:dxaOrig="1080" w:dyaOrig="360">
          <v:shape id="_x0000_i1684" type="#_x0000_t75" style="width:54pt;height:18.75pt" o:ole="">
            <v:imagedata r:id="rId1313" o:title=""/>
          </v:shape>
          <o:OLEObject Type="Embed" ProgID="Equation.DSMT4" ShapeID="_x0000_i1684" DrawAspect="Content" ObjectID="_1700414702" r:id="rId1314"/>
        </w:object>
      </w:r>
      <w:r w:rsidRPr="00395FE0">
        <w:rPr>
          <w:sz w:val="28"/>
          <w:szCs w:val="28"/>
        </w:rPr>
        <w:t xml:space="preserve"> </w:t>
      </w:r>
      <w:r w:rsidRPr="00395FE0">
        <w:rPr>
          <w:position w:val="-12"/>
          <w:sz w:val="28"/>
          <w:szCs w:val="28"/>
        </w:rPr>
        <w:object w:dxaOrig="1080" w:dyaOrig="360">
          <v:shape id="_x0000_i1685" type="#_x0000_t75" style="width:54pt;height:18.75pt" o:ole="">
            <v:imagedata r:id="rId1315" o:title=""/>
          </v:shape>
          <o:OLEObject Type="Embed" ProgID="Equation.DSMT4" ShapeID="_x0000_i1685" DrawAspect="Content" ObjectID="_1700414703" r:id="rId1316"/>
        </w:object>
      </w:r>
    </w:p>
    <w:p w:rsidR="00B25065" w:rsidRPr="00395FE0" w:rsidRDefault="00B25065" w:rsidP="00395FE0">
      <w:pPr>
        <w:spacing w:line="360" w:lineRule="auto"/>
        <w:ind w:firstLine="709"/>
        <w:jc w:val="both"/>
        <w:rPr>
          <w:sz w:val="28"/>
          <w:szCs w:val="28"/>
        </w:rPr>
      </w:pPr>
      <w:r w:rsidRPr="00395FE0">
        <w:rPr>
          <w:sz w:val="28"/>
          <w:szCs w:val="28"/>
        </w:rPr>
        <w:t xml:space="preserve">Використовуючи всі ці константи, ми отримаємо замкнену систему, що дозволяє вирішити конкретні завдання. Але невідомою залишається </w:t>
      </w:r>
      <w:r w:rsidRPr="00395FE0">
        <w:rPr>
          <w:position w:val="-4"/>
          <w:sz w:val="28"/>
          <w:szCs w:val="28"/>
        </w:rPr>
        <w:object w:dxaOrig="220" w:dyaOrig="260">
          <v:shape id="_x0000_i1686" type="#_x0000_t75" style="width:11.25pt;height:12pt" o:ole="">
            <v:imagedata r:id="rId1317" o:title=""/>
          </v:shape>
          <o:OLEObject Type="Embed" ProgID="Equation.DSMT4" ShapeID="_x0000_i1686" DrawAspect="Content" ObjectID="_1700414704" r:id="rId1318"/>
        </w:object>
      </w:r>
      <w:r w:rsidRPr="00395FE0">
        <w:rPr>
          <w:sz w:val="28"/>
          <w:szCs w:val="28"/>
        </w:rPr>
        <w:t>.</w:t>
      </w:r>
    </w:p>
    <w:p w:rsidR="00B25065" w:rsidRPr="00395FE0" w:rsidRDefault="00B25065" w:rsidP="00395FE0">
      <w:pPr>
        <w:spacing w:line="360" w:lineRule="auto"/>
        <w:ind w:firstLine="709"/>
        <w:jc w:val="both"/>
        <w:rPr>
          <w:sz w:val="28"/>
          <w:szCs w:val="28"/>
        </w:rPr>
      </w:pPr>
      <w:r w:rsidRPr="00395FE0">
        <w:rPr>
          <w:position w:val="-4"/>
          <w:sz w:val="28"/>
          <w:szCs w:val="28"/>
        </w:rPr>
        <w:object w:dxaOrig="220" w:dyaOrig="260">
          <v:shape id="_x0000_i1687" type="#_x0000_t75" style="width:11.25pt;height:12pt" o:ole="">
            <v:imagedata r:id="rId1319" o:title=""/>
          </v:shape>
          <o:OLEObject Type="Embed" ProgID="Equation.DSMT4" ShapeID="_x0000_i1687" DrawAspect="Content" ObjectID="_1700414705" r:id="rId1320"/>
        </w:object>
      </w:r>
      <w:r w:rsidRPr="00395FE0">
        <w:rPr>
          <w:sz w:val="28"/>
          <w:szCs w:val="28"/>
        </w:rPr>
        <w:t xml:space="preserve"> ми можемо визначити на основі простих емпіричних залежностей виду (3.10).</w:t>
      </w:r>
    </w:p>
    <w:p w:rsidR="00B25065" w:rsidRPr="00395FE0" w:rsidRDefault="00B25065" w:rsidP="00395FE0">
      <w:pPr>
        <w:spacing w:line="360" w:lineRule="auto"/>
        <w:ind w:firstLine="709"/>
        <w:jc w:val="both"/>
        <w:rPr>
          <w:sz w:val="28"/>
          <w:szCs w:val="28"/>
        </w:rPr>
      </w:pPr>
      <w:r w:rsidRPr="00395FE0">
        <w:rPr>
          <w:sz w:val="28"/>
          <w:szCs w:val="28"/>
        </w:rPr>
        <w:t>Так як багато хто з універсальних констант були отримані для середньої частини прикордонного шару, то однопараметрична модель не є універсальною, тому що масштаб не завжди поводиться так, як довжина шляху змішування.</w:t>
      </w:r>
    </w:p>
    <w:p w:rsidR="00B25065" w:rsidRDefault="00B25065" w:rsidP="00395FE0">
      <w:pPr>
        <w:spacing w:line="360" w:lineRule="auto"/>
        <w:ind w:firstLine="709"/>
        <w:jc w:val="both"/>
        <w:rPr>
          <w:sz w:val="28"/>
          <w:szCs w:val="28"/>
        </w:rPr>
      </w:pPr>
      <w:r w:rsidRPr="00395FE0">
        <w:rPr>
          <w:sz w:val="28"/>
          <w:szCs w:val="28"/>
        </w:rPr>
        <w:t xml:space="preserve">Для </w:t>
      </w:r>
      <w:r w:rsidRPr="00395FE0">
        <w:rPr>
          <w:position w:val="-4"/>
          <w:sz w:val="28"/>
          <w:szCs w:val="28"/>
        </w:rPr>
        <w:object w:dxaOrig="220" w:dyaOrig="260">
          <v:shape id="_x0000_i1688" type="#_x0000_t75" style="width:11.25pt;height:12pt" o:ole="">
            <v:imagedata r:id="rId1321" o:title=""/>
          </v:shape>
          <o:OLEObject Type="Embed" ProgID="Equation.DSMT4" ShapeID="_x0000_i1688" DrawAspect="Content" ObjectID="_1700414706" r:id="rId1322"/>
        </w:object>
      </w:r>
      <w:r w:rsidRPr="00395FE0">
        <w:rPr>
          <w:sz w:val="28"/>
          <w:szCs w:val="28"/>
        </w:rPr>
        <w:t xml:space="preserve"> характерні механізми дифузії, генерації, дисипації і т.д., що простими емпіричними співвідношеннями врахувати неможливо. Тому однопараметричні моделі використовуються в дуже простих різновидах </w:t>
      </w:r>
      <w:r w:rsidRPr="00395FE0">
        <w:rPr>
          <w:sz w:val="28"/>
          <w:szCs w:val="28"/>
        </w:rPr>
        <w:lastRenderedPageBreak/>
        <w:t>завдань в теорії турбулентності. А для вирішення більш складних завдань, необхідно в систему більш складних завдань, залучати ДУ для масштабу турбулентності.</w:t>
      </w:r>
    </w:p>
    <w:p w:rsidR="00B25065" w:rsidRPr="00395FE0" w:rsidRDefault="00B25065" w:rsidP="00395FE0">
      <w:pPr>
        <w:spacing w:line="360" w:lineRule="auto"/>
        <w:ind w:firstLine="709"/>
        <w:jc w:val="both"/>
        <w:rPr>
          <w:color w:val="000000"/>
          <w:sz w:val="28"/>
          <w:szCs w:val="28"/>
        </w:rPr>
      </w:pPr>
    </w:p>
    <w:p w:rsidR="00B25065" w:rsidRPr="00395FE0" w:rsidRDefault="00B25065" w:rsidP="00395FE0">
      <w:pPr>
        <w:pStyle w:val="afe"/>
        <w:spacing w:before="0" w:beforeAutospacing="0" w:after="0" w:afterAutospacing="0"/>
        <w:ind w:firstLine="709"/>
        <w:rPr>
          <w:rFonts w:ascii="Times New Roman" w:hAnsi="Times New Roman"/>
          <w:sz w:val="28"/>
        </w:rPr>
      </w:pPr>
      <w:bookmarkStart w:id="47" w:name="_Toc138257348"/>
      <w:r w:rsidRPr="00395FE0">
        <w:rPr>
          <w:rFonts w:ascii="Times New Roman" w:hAnsi="Times New Roman"/>
          <w:sz w:val="28"/>
        </w:rPr>
        <w:t xml:space="preserve">3.2.2 </w:t>
      </w:r>
      <w:bookmarkEnd w:id="47"/>
      <w:r w:rsidRPr="00395FE0">
        <w:rPr>
          <w:rFonts w:ascii="Times New Roman" w:hAnsi="Times New Roman"/>
          <w:sz w:val="28"/>
        </w:rPr>
        <w:t>Багатопараметричні моделі</w:t>
      </w:r>
    </w:p>
    <w:p w:rsidR="00B25065" w:rsidRPr="00395FE0" w:rsidRDefault="00B25065" w:rsidP="00395FE0">
      <w:pPr>
        <w:spacing w:line="360" w:lineRule="auto"/>
        <w:ind w:firstLine="709"/>
        <w:jc w:val="both"/>
        <w:rPr>
          <w:sz w:val="28"/>
          <w:szCs w:val="28"/>
        </w:rPr>
      </w:pPr>
      <w:r w:rsidRPr="00395FE0">
        <w:rPr>
          <w:sz w:val="28"/>
          <w:szCs w:val="28"/>
        </w:rPr>
        <w:t>Серед багатопараметричних моделей найбільшого поширення набули двопараметричні моделі (моделі 2-го порядку).</w:t>
      </w:r>
    </w:p>
    <w:p w:rsidR="00B25065" w:rsidRPr="00395FE0" w:rsidRDefault="00B25065" w:rsidP="00395FE0">
      <w:pPr>
        <w:spacing w:line="360" w:lineRule="auto"/>
        <w:ind w:firstLine="709"/>
        <w:jc w:val="both"/>
        <w:rPr>
          <w:sz w:val="28"/>
          <w:szCs w:val="28"/>
        </w:rPr>
      </w:pPr>
      <w:r w:rsidRPr="00395FE0">
        <w:rPr>
          <w:sz w:val="28"/>
          <w:szCs w:val="28"/>
        </w:rPr>
        <w:t>Серед двопараметричних моделей розрізняють:</w:t>
      </w:r>
    </w:p>
    <w:p w:rsidR="00B25065" w:rsidRPr="00395FE0" w:rsidRDefault="00B25065" w:rsidP="00395FE0">
      <w:pPr>
        <w:spacing w:line="360" w:lineRule="auto"/>
        <w:ind w:firstLine="709"/>
        <w:jc w:val="both"/>
        <w:rPr>
          <w:sz w:val="28"/>
          <w:szCs w:val="28"/>
        </w:rPr>
      </w:pPr>
      <w:r w:rsidRPr="00395FE0">
        <w:rPr>
          <w:sz w:val="28"/>
          <w:szCs w:val="28"/>
        </w:rPr>
        <w:t xml:space="preserve"> 1) Е</w:t>
      </w:r>
      <w:r>
        <w:rPr>
          <w:sz w:val="28"/>
          <w:szCs w:val="28"/>
        </w:rPr>
        <w:t>-</w:t>
      </w:r>
      <w:r w:rsidRPr="00395FE0">
        <w:rPr>
          <w:sz w:val="28"/>
          <w:szCs w:val="28"/>
        </w:rPr>
        <w:t xml:space="preserve"> </w:t>
      </w:r>
      <w:r w:rsidRPr="00395FE0">
        <w:rPr>
          <w:i/>
          <w:sz w:val="28"/>
          <w:szCs w:val="28"/>
        </w:rPr>
        <w:t>L</w:t>
      </w:r>
      <w:r w:rsidRPr="00395FE0">
        <w:rPr>
          <w:sz w:val="28"/>
          <w:szCs w:val="28"/>
        </w:rPr>
        <w:t xml:space="preserve"> (енергія – масштаб);</w:t>
      </w:r>
    </w:p>
    <w:p w:rsidR="00B25065" w:rsidRPr="00395FE0" w:rsidRDefault="00B25065" w:rsidP="00395FE0">
      <w:pPr>
        <w:spacing w:line="360" w:lineRule="auto"/>
        <w:ind w:firstLine="709"/>
        <w:jc w:val="both"/>
        <w:rPr>
          <w:sz w:val="28"/>
          <w:szCs w:val="28"/>
        </w:rPr>
      </w:pPr>
      <w:r w:rsidRPr="00395FE0">
        <w:rPr>
          <w:sz w:val="28"/>
          <w:szCs w:val="28"/>
        </w:rPr>
        <w:t xml:space="preserve"> 2) Е</w:t>
      </w:r>
      <w:r>
        <w:rPr>
          <w:sz w:val="28"/>
          <w:szCs w:val="28"/>
        </w:rPr>
        <w:t>-</w:t>
      </w:r>
      <w:r w:rsidRPr="00395FE0">
        <w:rPr>
          <w:sz w:val="28"/>
          <w:szCs w:val="28"/>
        </w:rPr>
        <w:t xml:space="preserve"> </w:t>
      </w:r>
      <w:r w:rsidRPr="00395FE0">
        <w:rPr>
          <w:i/>
          <w:sz w:val="28"/>
          <w:szCs w:val="28"/>
        </w:rPr>
        <w:t xml:space="preserve">ε </w:t>
      </w:r>
      <w:r w:rsidRPr="00395FE0">
        <w:rPr>
          <w:sz w:val="28"/>
          <w:szCs w:val="28"/>
        </w:rPr>
        <w:t>(енергія – дисипація).</w:t>
      </w:r>
    </w:p>
    <w:p w:rsidR="00B25065" w:rsidRPr="00395FE0" w:rsidRDefault="00B25065" w:rsidP="00395FE0">
      <w:pPr>
        <w:spacing w:line="360" w:lineRule="auto"/>
        <w:ind w:firstLine="709"/>
        <w:jc w:val="both"/>
        <w:rPr>
          <w:i/>
          <w:sz w:val="28"/>
          <w:szCs w:val="28"/>
        </w:rPr>
      </w:pPr>
      <w:r w:rsidRPr="00395FE0">
        <w:rPr>
          <w:sz w:val="28"/>
          <w:szCs w:val="28"/>
        </w:rPr>
        <w:t>І в тій і іншій моделі використовують рівняння для перенесення кінетичної енергії турбулентних пульсацій (</w:t>
      </w:r>
      <w:r>
        <w:rPr>
          <w:sz w:val="28"/>
          <w:szCs w:val="28"/>
        </w:rPr>
        <w:t>2.</w:t>
      </w:r>
      <w:r w:rsidRPr="00395FE0">
        <w:rPr>
          <w:sz w:val="28"/>
          <w:szCs w:val="28"/>
        </w:rPr>
        <w:t xml:space="preserve">22). </w:t>
      </w:r>
    </w:p>
    <w:p w:rsidR="00B25065" w:rsidRPr="00395FE0" w:rsidRDefault="00B25065" w:rsidP="00395FE0">
      <w:pPr>
        <w:spacing w:line="360" w:lineRule="auto"/>
        <w:ind w:firstLine="709"/>
        <w:jc w:val="both"/>
        <w:rPr>
          <w:sz w:val="28"/>
          <w:szCs w:val="28"/>
        </w:rPr>
      </w:pPr>
      <w:r w:rsidRPr="00395FE0">
        <w:rPr>
          <w:sz w:val="28"/>
          <w:szCs w:val="28"/>
        </w:rPr>
        <w:t xml:space="preserve">Ще Е – </w:t>
      </w:r>
      <w:r w:rsidRPr="00395FE0">
        <w:rPr>
          <w:i/>
          <w:sz w:val="28"/>
          <w:szCs w:val="28"/>
        </w:rPr>
        <w:t>L</w:t>
      </w:r>
      <w:r w:rsidRPr="00395FE0">
        <w:rPr>
          <w:sz w:val="28"/>
          <w:szCs w:val="28"/>
        </w:rPr>
        <w:t xml:space="preserve"> модель використовує рівняння E</w:t>
      </w:r>
      <w:r w:rsidRPr="00395FE0">
        <w:rPr>
          <w:sz w:val="28"/>
          <w:szCs w:val="28"/>
          <w:vertAlign w:val="superscript"/>
        </w:rPr>
        <w:t>m</w:t>
      </w:r>
      <w:r w:rsidRPr="00395FE0">
        <w:rPr>
          <w:i/>
          <w:sz w:val="28"/>
          <w:szCs w:val="28"/>
        </w:rPr>
        <w:t>L</w:t>
      </w:r>
      <w:r w:rsidRPr="00395FE0">
        <w:rPr>
          <w:sz w:val="28"/>
          <w:szCs w:val="28"/>
          <w:vertAlign w:val="superscript"/>
        </w:rPr>
        <w:t>n</w:t>
      </w:r>
      <w:r w:rsidRPr="00395FE0">
        <w:rPr>
          <w:sz w:val="28"/>
          <w:szCs w:val="28"/>
        </w:rPr>
        <w:t xml:space="preserve"> . Існують різновиди </w:t>
      </w:r>
      <w:r w:rsidRPr="00395FE0">
        <w:rPr>
          <w:i/>
          <w:sz w:val="28"/>
          <w:szCs w:val="28"/>
        </w:rPr>
        <w:t>Е</w:t>
      </w:r>
      <w:r w:rsidRPr="00395FE0">
        <w:rPr>
          <w:sz w:val="28"/>
          <w:szCs w:val="28"/>
        </w:rPr>
        <w:t xml:space="preserve"> – </w:t>
      </w:r>
      <w:r w:rsidRPr="00395FE0">
        <w:rPr>
          <w:i/>
          <w:sz w:val="28"/>
          <w:szCs w:val="28"/>
        </w:rPr>
        <w:t>L</w:t>
      </w:r>
      <w:r w:rsidRPr="00395FE0">
        <w:rPr>
          <w:sz w:val="28"/>
          <w:szCs w:val="28"/>
        </w:rPr>
        <w:t xml:space="preserve"> моделі, що відрізняються показниками ступеня:</w:t>
      </w:r>
    </w:p>
    <w:p w:rsidR="00B25065" w:rsidRPr="00395FE0" w:rsidRDefault="00B25065" w:rsidP="00395FE0">
      <w:pPr>
        <w:spacing w:line="360" w:lineRule="auto"/>
        <w:ind w:firstLine="709"/>
        <w:jc w:val="both"/>
        <w:rPr>
          <w:sz w:val="28"/>
          <w:szCs w:val="28"/>
        </w:rPr>
      </w:pPr>
      <w:r w:rsidRPr="00395FE0">
        <w:rPr>
          <w:sz w:val="28"/>
          <w:szCs w:val="28"/>
        </w:rPr>
        <w:t xml:space="preserve"> </w:t>
      </w:r>
      <w:r w:rsidRPr="00395FE0">
        <w:rPr>
          <w:i/>
          <w:sz w:val="28"/>
          <w:szCs w:val="28"/>
        </w:rPr>
        <w:t>а</w:t>
      </w:r>
      <w:r w:rsidRPr="00395FE0">
        <w:rPr>
          <w:sz w:val="28"/>
          <w:szCs w:val="28"/>
        </w:rPr>
        <w:t xml:space="preserve">) Модель Ротта: </w:t>
      </w:r>
      <w:r w:rsidRPr="00105541">
        <w:rPr>
          <w:i/>
          <w:sz w:val="28"/>
          <w:szCs w:val="28"/>
        </w:rPr>
        <w:t>m</w:t>
      </w:r>
      <w:r w:rsidRPr="00395FE0">
        <w:rPr>
          <w:sz w:val="28"/>
          <w:szCs w:val="28"/>
        </w:rPr>
        <w:t xml:space="preserve"> = </w:t>
      </w:r>
      <w:r w:rsidRPr="00105541">
        <w:rPr>
          <w:i/>
          <w:sz w:val="28"/>
          <w:szCs w:val="28"/>
        </w:rPr>
        <w:t>n</w:t>
      </w:r>
      <w:r w:rsidRPr="00395FE0">
        <w:rPr>
          <w:sz w:val="28"/>
          <w:szCs w:val="28"/>
        </w:rPr>
        <w:t xml:space="preserve"> = 1;</w:t>
      </w:r>
    </w:p>
    <w:p w:rsidR="00B25065" w:rsidRPr="00395FE0" w:rsidRDefault="00B25065" w:rsidP="00395FE0">
      <w:pPr>
        <w:spacing w:line="360" w:lineRule="auto"/>
        <w:ind w:firstLine="709"/>
        <w:jc w:val="both"/>
        <w:rPr>
          <w:sz w:val="28"/>
          <w:szCs w:val="28"/>
        </w:rPr>
      </w:pPr>
      <w:r w:rsidRPr="00395FE0">
        <w:rPr>
          <w:sz w:val="28"/>
          <w:szCs w:val="28"/>
        </w:rPr>
        <w:t xml:space="preserve"> </w:t>
      </w:r>
      <w:r w:rsidRPr="00395FE0">
        <w:rPr>
          <w:i/>
          <w:sz w:val="28"/>
          <w:szCs w:val="28"/>
        </w:rPr>
        <w:t>б</w:t>
      </w:r>
      <w:r w:rsidRPr="00395FE0">
        <w:rPr>
          <w:sz w:val="28"/>
          <w:szCs w:val="28"/>
        </w:rPr>
        <w:t xml:space="preserve">) Модель Сполдінга </w:t>
      </w:r>
      <w:r w:rsidRPr="00105541">
        <w:rPr>
          <w:i/>
          <w:sz w:val="28"/>
          <w:szCs w:val="28"/>
        </w:rPr>
        <w:t>m</w:t>
      </w:r>
      <w:r w:rsidRPr="00395FE0">
        <w:rPr>
          <w:sz w:val="28"/>
          <w:szCs w:val="28"/>
        </w:rPr>
        <w:t xml:space="preserve"> = 1; </w:t>
      </w:r>
      <w:r w:rsidRPr="00105541">
        <w:rPr>
          <w:i/>
          <w:sz w:val="28"/>
          <w:szCs w:val="28"/>
        </w:rPr>
        <w:t>n</w:t>
      </w:r>
      <w:r w:rsidRPr="00395FE0">
        <w:rPr>
          <w:sz w:val="28"/>
          <w:szCs w:val="28"/>
        </w:rPr>
        <w:t xml:space="preserve"> = –2.</w:t>
      </w:r>
    </w:p>
    <w:p w:rsidR="00B25065" w:rsidRPr="00395FE0" w:rsidRDefault="00B25065" w:rsidP="00395FE0">
      <w:pPr>
        <w:spacing w:line="360" w:lineRule="auto"/>
        <w:ind w:firstLine="709"/>
        <w:jc w:val="both"/>
        <w:rPr>
          <w:sz w:val="28"/>
          <w:szCs w:val="28"/>
        </w:rPr>
      </w:pPr>
      <w:r>
        <w:rPr>
          <w:sz w:val="28"/>
          <w:szCs w:val="28"/>
        </w:rPr>
        <w:t>Е-</w:t>
      </w:r>
      <w:r w:rsidRPr="00395FE0">
        <w:rPr>
          <w:i/>
          <w:sz w:val="28"/>
          <w:szCs w:val="28"/>
        </w:rPr>
        <w:t>ε</w:t>
      </w:r>
      <w:r w:rsidRPr="00395FE0">
        <w:rPr>
          <w:sz w:val="28"/>
          <w:szCs w:val="28"/>
        </w:rPr>
        <w:t xml:space="preserve"> модель найбільш популярна, і вона називається дисипативної моделлю турбулентності.</w:t>
      </w:r>
    </w:p>
    <w:p w:rsidR="00B25065" w:rsidRPr="00395FE0" w:rsidRDefault="00B25065" w:rsidP="00395FE0">
      <w:pPr>
        <w:spacing w:line="360" w:lineRule="auto"/>
        <w:ind w:firstLine="709"/>
        <w:jc w:val="both"/>
        <w:rPr>
          <w:sz w:val="28"/>
          <w:szCs w:val="28"/>
        </w:rPr>
      </w:pPr>
      <w:r w:rsidRPr="00395FE0">
        <w:rPr>
          <w:sz w:val="28"/>
          <w:szCs w:val="28"/>
        </w:rPr>
        <w:t xml:space="preserve">Окрім двопараметричних моделей, використовується багатопараметричні моделі, що містять більшу кількість доповнюють рівнянь. У практиці зустрічаються випадки, де має місце суттєва анізотропія турбулентності. У цьому випадку не можна використовувати поняття турбулентної в’язкості </w:t>
      </w:r>
      <w:r w:rsidRPr="00395FE0">
        <w:rPr>
          <w:position w:val="-12"/>
          <w:sz w:val="28"/>
          <w:szCs w:val="28"/>
        </w:rPr>
        <w:object w:dxaOrig="279" w:dyaOrig="360">
          <v:shape id="_x0000_i1689" type="#_x0000_t75" style="width:13.5pt;height:18.75pt" o:ole="">
            <v:imagedata r:id="rId1323" o:title=""/>
          </v:shape>
          <o:OLEObject Type="Embed" ProgID="Equation.DSMT4" ShapeID="_x0000_i1689" DrawAspect="Content" ObjectID="_1700414707" r:id="rId1324"/>
        </w:object>
      </w:r>
      <w:r w:rsidRPr="00395FE0">
        <w:rPr>
          <w:sz w:val="28"/>
          <w:szCs w:val="28"/>
        </w:rPr>
        <w:t>. В цьому випадку залучаються моделі, що містять 6 рівнянь для складових тензора напружень Рейнольдса.</w:t>
      </w:r>
    </w:p>
    <w:p w:rsidR="00B25065" w:rsidRPr="00395FE0" w:rsidRDefault="00B25065" w:rsidP="00395FE0">
      <w:pPr>
        <w:spacing w:line="360" w:lineRule="auto"/>
        <w:ind w:firstLine="709"/>
        <w:jc w:val="both"/>
        <w:rPr>
          <w:sz w:val="28"/>
          <w:szCs w:val="28"/>
        </w:rPr>
      </w:pPr>
      <w:r w:rsidRPr="00395FE0">
        <w:rPr>
          <w:sz w:val="28"/>
          <w:szCs w:val="28"/>
        </w:rPr>
        <w:t>Крім цих рівнянь в модель включається рівняння для дисипації кінетичної енергії в формі (</w:t>
      </w:r>
      <w:r>
        <w:rPr>
          <w:sz w:val="28"/>
          <w:szCs w:val="28"/>
        </w:rPr>
        <w:t>2.</w:t>
      </w:r>
      <w:r w:rsidRPr="00395FE0">
        <w:rPr>
          <w:sz w:val="28"/>
          <w:szCs w:val="28"/>
        </w:rPr>
        <w:t>28).</w:t>
      </w:r>
    </w:p>
    <w:p w:rsidR="00B25065" w:rsidRPr="00395FE0" w:rsidRDefault="00B25065" w:rsidP="00395FE0">
      <w:pPr>
        <w:spacing w:line="360" w:lineRule="auto"/>
        <w:ind w:firstLine="709"/>
        <w:jc w:val="both"/>
        <w:rPr>
          <w:color w:val="000000"/>
          <w:sz w:val="28"/>
          <w:szCs w:val="28"/>
        </w:rPr>
      </w:pPr>
      <w:r w:rsidRPr="00395FE0">
        <w:rPr>
          <w:sz w:val="28"/>
          <w:szCs w:val="28"/>
        </w:rPr>
        <w:t>Багатопараметрична модель</w:t>
      </w:r>
      <w:r w:rsidRPr="00395FE0">
        <w:rPr>
          <w:color w:val="000000"/>
          <w:sz w:val="28"/>
          <w:szCs w:val="28"/>
        </w:rPr>
        <w:t>:</w:t>
      </w:r>
    </w:p>
    <w:p w:rsidR="00B25065" w:rsidRPr="00395FE0" w:rsidRDefault="00B25065" w:rsidP="00395FE0">
      <w:pPr>
        <w:spacing w:line="360" w:lineRule="auto"/>
        <w:ind w:firstLine="709"/>
        <w:jc w:val="both"/>
        <w:rPr>
          <w:color w:val="000000"/>
          <w:sz w:val="28"/>
          <w:szCs w:val="28"/>
        </w:rPr>
      </w:pPr>
      <w:r w:rsidRPr="00395FE0">
        <w:rPr>
          <w:color w:val="000000"/>
          <w:sz w:val="28"/>
          <w:szCs w:val="28"/>
        </w:rPr>
        <w:lastRenderedPageBreak/>
        <w:t xml:space="preserve">1) </w:t>
      </w:r>
      <w:r w:rsidRPr="00395FE0">
        <w:rPr>
          <w:color w:val="000000"/>
          <w:position w:val="-14"/>
          <w:sz w:val="28"/>
          <w:szCs w:val="28"/>
        </w:rPr>
        <w:object w:dxaOrig="460" w:dyaOrig="420">
          <v:shape id="_x0000_i1690" type="#_x0000_t75" style="width:23.25pt;height:21.75pt" o:ole="">
            <v:imagedata r:id="rId1325" o:title=""/>
          </v:shape>
          <o:OLEObject Type="Embed" ProgID="Equation.DSMT4" ShapeID="_x0000_i1690" DrawAspect="Content" ObjectID="_1700414708" r:id="rId1326"/>
        </w:object>
      </w:r>
    </w:p>
    <w:p w:rsidR="00B25065" w:rsidRPr="00395FE0" w:rsidRDefault="00B25065" w:rsidP="00395FE0">
      <w:pPr>
        <w:spacing w:line="360" w:lineRule="auto"/>
        <w:ind w:firstLine="709"/>
        <w:jc w:val="both"/>
        <w:rPr>
          <w:color w:val="000000"/>
          <w:sz w:val="28"/>
          <w:szCs w:val="28"/>
        </w:rPr>
      </w:pPr>
      <w:r w:rsidRPr="00395FE0">
        <w:rPr>
          <w:color w:val="000000"/>
          <w:sz w:val="28"/>
          <w:szCs w:val="28"/>
        </w:rPr>
        <w:t xml:space="preserve">2) </w:t>
      </w:r>
      <w:r w:rsidRPr="00395FE0">
        <w:rPr>
          <w:color w:val="000000"/>
          <w:position w:val="-6"/>
          <w:sz w:val="28"/>
          <w:szCs w:val="28"/>
        </w:rPr>
        <w:object w:dxaOrig="200" w:dyaOrig="220">
          <v:shape id="_x0000_i1691" type="#_x0000_t75" style="width:9.75pt;height:11.25pt" o:ole="">
            <v:imagedata r:id="rId1327" o:title=""/>
          </v:shape>
          <o:OLEObject Type="Embed" ProgID="Equation.DSMT4" ShapeID="_x0000_i1691" DrawAspect="Content" ObjectID="_1700414709" r:id="rId1328"/>
        </w:object>
      </w:r>
      <w:r w:rsidRPr="00395FE0">
        <w:rPr>
          <w:color w:val="000000"/>
          <w:sz w:val="28"/>
          <w:szCs w:val="28"/>
        </w:rPr>
        <w:t xml:space="preserve"> </w:t>
      </w:r>
      <w:r w:rsidRPr="00395FE0">
        <w:rPr>
          <w:color w:val="000000"/>
          <w:sz w:val="28"/>
          <w:szCs w:val="28"/>
        </w:rPr>
        <w:tab/>
      </w:r>
    </w:p>
    <w:p w:rsidR="00B25065" w:rsidRPr="00395FE0" w:rsidRDefault="00B25065" w:rsidP="00395FE0">
      <w:pPr>
        <w:spacing w:line="360" w:lineRule="auto"/>
        <w:ind w:firstLine="709"/>
        <w:jc w:val="both"/>
        <w:rPr>
          <w:color w:val="000000"/>
          <w:sz w:val="28"/>
          <w:szCs w:val="28"/>
        </w:rPr>
      </w:pPr>
      <w:r w:rsidRPr="00395FE0">
        <w:rPr>
          <w:color w:val="000000"/>
          <w:sz w:val="28"/>
          <w:szCs w:val="28"/>
        </w:rPr>
        <w:t>Незважаючи на те що така модель містить багато диференціальних рівнянь (7 + 4 = 11), вона все рівно мало універсальна, і її вирішення потребує в 10 разів більше часу, ніж аналогічний розрахунок Е-ε моделі, і крім того, чисельні похибки, що виникають при вирішенні великої системи може звести на «ні» всі такі системи.</w:t>
      </w:r>
    </w:p>
    <w:p w:rsidR="00B25065" w:rsidRPr="00395FE0" w:rsidRDefault="00B25065" w:rsidP="00395FE0">
      <w:pPr>
        <w:spacing w:line="360" w:lineRule="auto"/>
        <w:ind w:firstLine="709"/>
        <w:jc w:val="both"/>
        <w:rPr>
          <w:color w:val="000000"/>
          <w:sz w:val="28"/>
          <w:szCs w:val="28"/>
        </w:rPr>
      </w:pPr>
      <w:r w:rsidRPr="00395FE0">
        <w:rPr>
          <w:color w:val="000000"/>
          <w:sz w:val="28"/>
          <w:szCs w:val="28"/>
        </w:rPr>
        <w:t>Для того щоб удосконалювати такі моделі, в ряді робіт намагаються спростити таких моделей, є два напрямки:</w:t>
      </w:r>
    </w:p>
    <w:p w:rsidR="00B25065" w:rsidRPr="00395FE0" w:rsidRDefault="00B25065" w:rsidP="00395FE0">
      <w:pPr>
        <w:spacing w:line="360" w:lineRule="auto"/>
        <w:ind w:firstLine="709"/>
        <w:jc w:val="both"/>
        <w:rPr>
          <w:color w:val="000000"/>
          <w:sz w:val="28"/>
          <w:szCs w:val="28"/>
        </w:rPr>
      </w:pPr>
      <w:r w:rsidRPr="00395FE0">
        <w:rPr>
          <w:color w:val="000000"/>
          <w:sz w:val="28"/>
          <w:szCs w:val="28"/>
        </w:rPr>
        <w:t>1) скорочення числа рівнянь в результаті зневаги деякими складовими тензора напружень Рейнольдса;</w:t>
      </w:r>
    </w:p>
    <w:p w:rsidR="00B25065" w:rsidRDefault="00B25065" w:rsidP="00395FE0">
      <w:pPr>
        <w:spacing w:line="360" w:lineRule="auto"/>
        <w:ind w:firstLine="709"/>
        <w:jc w:val="both"/>
        <w:rPr>
          <w:color w:val="000000"/>
          <w:sz w:val="28"/>
          <w:szCs w:val="28"/>
        </w:rPr>
      </w:pPr>
      <w:r w:rsidRPr="00395FE0">
        <w:rPr>
          <w:color w:val="000000"/>
          <w:sz w:val="28"/>
          <w:szCs w:val="28"/>
        </w:rPr>
        <w:t>2) використання алгебраїчної форми рівнянь для Рейнольдсових напружень, які отримують в припущенні про пропорційність перенесення напруг і кінетичної енергії турбулентних пульсацій.</w:t>
      </w:r>
    </w:p>
    <w:p w:rsidR="00B25065" w:rsidRDefault="00B25065" w:rsidP="00395FE0">
      <w:pPr>
        <w:spacing w:line="360" w:lineRule="auto"/>
        <w:ind w:firstLine="709"/>
        <w:jc w:val="both"/>
        <w:rPr>
          <w:color w:val="000000"/>
          <w:sz w:val="28"/>
          <w:szCs w:val="28"/>
        </w:rPr>
      </w:pPr>
    </w:p>
    <w:p w:rsidR="00B25065" w:rsidRPr="00395FE0" w:rsidRDefault="00B25065" w:rsidP="002C2A99">
      <w:pPr>
        <w:pStyle w:val="2"/>
        <w:numPr>
          <w:ilvl w:val="1"/>
          <w:numId w:val="2"/>
        </w:numPr>
        <w:spacing w:before="0" w:after="0" w:line="360" w:lineRule="auto"/>
        <w:jc w:val="both"/>
        <w:rPr>
          <w:rFonts w:ascii="Times New Roman" w:hAnsi="Times New Roman" w:cs="Times New Roman"/>
          <w:i w:val="0"/>
        </w:rPr>
      </w:pPr>
      <w:bookmarkStart w:id="48" w:name="_Toc86253271"/>
      <w:r w:rsidRPr="002C2A99">
        <w:rPr>
          <w:rFonts w:ascii="Times New Roman" w:hAnsi="Times New Roman" w:cs="Times New Roman"/>
          <w:i w:val="0"/>
        </w:rPr>
        <w:t>Моделі турбулентності для процесів теплообміну</w:t>
      </w:r>
      <w:bookmarkEnd w:id="48"/>
    </w:p>
    <w:p w:rsidR="00B25065" w:rsidRDefault="00B25065" w:rsidP="002C2A99">
      <w:pPr>
        <w:spacing w:line="360" w:lineRule="auto"/>
        <w:ind w:firstLine="709"/>
        <w:jc w:val="both"/>
        <w:rPr>
          <w:sz w:val="28"/>
          <w:szCs w:val="28"/>
        </w:rPr>
      </w:pPr>
    </w:p>
    <w:p w:rsidR="00B25065" w:rsidRPr="00395FE0" w:rsidRDefault="00B25065" w:rsidP="00395FE0">
      <w:pPr>
        <w:spacing w:line="360" w:lineRule="auto"/>
        <w:ind w:firstLine="709"/>
        <w:jc w:val="both"/>
        <w:rPr>
          <w:color w:val="000000"/>
          <w:sz w:val="28"/>
          <w:szCs w:val="28"/>
        </w:rPr>
      </w:pPr>
      <w:r w:rsidRPr="00395FE0">
        <w:rPr>
          <w:color w:val="000000"/>
          <w:sz w:val="28"/>
          <w:szCs w:val="28"/>
        </w:rPr>
        <w:t xml:space="preserve">Для того, щоб вирішувати теплову задачу, необхідно вирішити гідродинамічну частину цієї задачі. Результатом рішення теплової задачі турбулентності, крім температурних полів, є визначення складових вектора густини турбулентного теплового потоку </w:t>
      </w:r>
      <w:r w:rsidRPr="00395FE0">
        <w:rPr>
          <w:color w:val="000000"/>
          <w:position w:val="-12"/>
          <w:sz w:val="28"/>
          <w:szCs w:val="28"/>
        </w:rPr>
        <w:object w:dxaOrig="1180" w:dyaOrig="400">
          <v:shape id="_x0000_i1692" type="#_x0000_t75" style="width:58.5pt;height:20.25pt" o:ole="">
            <v:imagedata r:id="rId1329" o:title=""/>
          </v:shape>
          <o:OLEObject Type="Embed" ProgID="Equation.DSMT4" ShapeID="_x0000_i1692" DrawAspect="Content" ObjectID="_1700414710" r:id="rId1330"/>
        </w:object>
      </w:r>
      <w:r w:rsidRPr="00395FE0">
        <w:rPr>
          <w:color w:val="000000"/>
          <w:sz w:val="28"/>
          <w:szCs w:val="28"/>
        </w:rPr>
        <w:t xml:space="preserve">. </w:t>
      </w:r>
    </w:p>
    <w:p w:rsidR="00B25065" w:rsidRPr="00395FE0" w:rsidRDefault="00B25065" w:rsidP="00395FE0">
      <w:pPr>
        <w:spacing w:line="360" w:lineRule="auto"/>
        <w:ind w:firstLine="709"/>
        <w:jc w:val="both"/>
        <w:rPr>
          <w:color w:val="000000"/>
          <w:sz w:val="28"/>
          <w:szCs w:val="28"/>
        </w:rPr>
      </w:pPr>
      <w:r w:rsidRPr="00395FE0">
        <w:rPr>
          <w:color w:val="000000"/>
          <w:sz w:val="28"/>
          <w:szCs w:val="28"/>
        </w:rPr>
        <w:t xml:space="preserve">У тих випадках, коли для рішення гідродинамічної частини задачі використовуються моделі засновані на понятті </w:t>
      </w:r>
      <w:r w:rsidRPr="00105541">
        <w:rPr>
          <w:rFonts w:ascii="Symbol" w:hAnsi="Symbol"/>
          <w:color w:val="000000"/>
          <w:sz w:val="28"/>
          <w:szCs w:val="28"/>
        </w:rPr>
        <w:t></w:t>
      </w:r>
      <w:r w:rsidRPr="00395FE0">
        <w:rPr>
          <w:i/>
          <w:color w:val="000000"/>
          <w:sz w:val="28"/>
          <w:szCs w:val="28"/>
          <w:vertAlign w:val="subscript"/>
        </w:rPr>
        <w:t>t</w:t>
      </w:r>
      <w:r w:rsidRPr="00395FE0">
        <w:rPr>
          <w:color w:val="000000"/>
          <w:sz w:val="28"/>
          <w:szCs w:val="28"/>
        </w:rPr>
        <w:t xml:space="preserve">, то для вирішення теплової частини задачі необхідно використовувати поняття: </w:t>
      </w:r>
    </w:p>
    <w:p w:rsidR="00B25065" w:rsidRPr="00395FE0" w:rsidRDefault="00B25065" w:rsidP="00395FE0">
      <w:pPr>
        <w:spacing w:line="360" w:lineRule="auto"/>
        <w:ind w:firstLine="709"/>
        <w:jc w:val="both"/>
        <w:rPr>
          <w:color w:val="000000"/>
          <w:sz w:val="28"/>
          <w:szCs w:val="28"/>
        </w:rPr>
      </w:pPr>
      <w:r w:rsidRPr="00395FE0">
        <w:rPr>
          <w:color w:val="000000"/>
          <w:position w:val="-12"/>
          <w:sz w:val="28"/>
          <w:szCs w:val="28"/>
          <w:vertAlign w:val="subscript"/>
        </w:rPr>
        <w:object w:dxaOrig="279" w:dyaOrig="360">
          <v:shape id="_x0000_i1693" type="#_x0000_t75" style="width:13.5pt;height:18.75pt" o:ole="">
            <v:imagedata r:id="rId1331" o:title=""/>
          </v:shape>
          <o:OLEObject Type="Embed" ProgID="Equation.DSMT4" ShapeID="_x0000_i1693" DrawAspect="Content" ObjectID="_1700414711" r:id="rId1332"/>
        </w:object>
      </w:r>
      <w:r w:rsidRPr="00395FE0">
        <w:rPr>
          <w:color w:val="000000"/>
          <w:sz w:val="28"/>
          <w:szCs w:val="28"/>
          <w:vertAlign w:val="subscript"/>
        </w:rPr>
        <w:t xml:space="preserve"> </w:t>
      </w:r>
      <w:r w:rsidRPr="00395FE0">
        <w:rPr>
          <w:color w:val="000000"/>
          <w:sz w:val="28"/>
          <w:szCs w:val="28"/>
        </w:rPr>
        <w:t>– коефіцієнт турбулентної теплової дифузії;</w:t>
      </w:r>
    </w:p>
    <w:p w:rsidR="00B25065" w:rsidRPr="00395FE0" w:rsidRDefault="00B25065" w:rsidP="00395FE0">
      <w:pPr>
        <w:spacing w:line="360" w:lineRule="auto"/>
        <w:ind w:firstLine="709"/>
        <w:jc w:val="both"/>
        <w:rPr>
          <w:color w:val="000000"/>
          <w:sz w:val="28"/>
          <w:szCs w:val="28"/>
        </w:rPr>
      </w:pPr>
      <w:r w:rsidRPr="00395FE0">
        <w:rPr>
          <w:color w:val="000000"/>
          <w:position w:val="-12"/>
          <w:sz w:val="28"/>
          <w:szCs w:val="28"/>
        </w:rPr>
        <w:object w:dxaOrig="360" w:dyaOrig="360">
          <v:shape id="_x0000_i1694" type="#_x0000_t75" style="width:18.75pt;height:18.75pt" o:ole="">
            <v:imagedata r:id="rId1333" o:title=""/>
          </v:shape>
          <o:OLEObject Type="Embed" ProgID="Equation.DSMT4" ShapeID="_x0000_i1694" DrawAspect="Content" ObjectID="_1700414712" r:id="rId1334"/>
        </w:object>
      </w:r>
      <w:r w:rsidRPr="00395FE0">
        <w:rPr>
          <w:color w:val="000000"/>
          <w:sz w:val="28"/>
          <w:szCs w:val="28"/>
        </w:rPr>
        <w:t xml:space="preserve"> – турбулентне число Прандтля.</w:t>
      </w:r>
    </w:p>
    <w:p w:rsidR="00B25065" w:rsidRPr="00395FE0" w:rsidRDefault="00B25065" w:rsidP="00395FE0">
      <w:pPr>
        <w:spacing w:line="360" w:lineRule="auto"/>
        <w:ind w:firstLine="709"/>
        <w:jc w:val="both"/>
        <w:rPr>
          <w:color w:val="000000"/>
          <w:sz w:val="28"/>
          <w:szCs w:val="28"/>
        </w:rPr>
      </w:pPr>
      <w:r w:rsidRPr="00395FE0">
        <w:rPr>
          <w:color w:val="000000"/>
          <w:position w:val="-134"/>
          <w:sz w:val="28"/>
          <w:szCs w:val="28"/>
        </w:rPr>
        <w:object w:dxaOrig="1939" w:dyaOrig="2860">
          <v:shape id="_x0000_i1695" type="#_x0000_t75" style="width:102pt;height:152.25pt" o:ole="">
            <v:imagedata r:id="rId1335" o:title=""/>
          </v:shape>
          <o:OLEObject Type="Embed" ProgID="Equation.DSMT4" ShapeID="_x0000_i1695" DrawAspect="Content" ObjectID="_1700414713" r:id="rId1336"/>
        </w:object>
      </w:r>
    </w:p>
    <w:p w:rsidR="00B25065" w:rsidRPr="00395FE0" w:rsidRDefault="00B25065" w:rsidP="00395FE0">
      <w:pPr>
        <w:spacing w:line="360" w:lineRule="auto"/>
        <w:ind w:firstLine="709"/>
        <w:jc w:val="both"/>
        <w:rPr>
          <w:color w:val="000000"/>
          <w:sz w:val="28"/>
          <w:szCs w:val="28"/>
        </w:rPr>
      </w:pPr>
      <w:r w:rsidRPr="00395FE0">
        <w:rPr>
          <w:color w:val="000000"/>
          <w:sz w:val="28"/>
          <w:szCs w:val="28"/>
        </w:rPr>
        <w:t xml:space="preserve"> Знаючи </w:t>
      </w:r>
      <w:r w:rsidRPr="00395FE0">
        <w:rPr>
          <w:color w:val="000000"/>
          <w:position w:val="-12"/>
          <w:sz w:val="28"/>
          <w:szCs w:val="28"/>
        </w:rPr>
        <w:object w:dxaOrig="360" w:dyaOrig="360">
          <v:shape id="_x0000_i1696" type="#_x0000_t75" style="width:18.75pt;height:18.75pt" o:ole="">
            <v:imagedata r:id="rId1333" o:title=""/>
          </v:shape>
          <o:OLEObject Type="Embed" ProgID="Equation.DSMT4" ShapeID="_x0000_i1696" DrawAspect="Content" ObjectID="_1700414714" r:id="rId1337"/>
        </w:object>
      </w:r>
      <w:r w:rsidRPr="00395FE0">
        <w:rPr>
          <w:color w:val="000000"/>
          <w:sz w:val="28"/>
          <w:szCs w:val="28"/>
          <w:vertAlign w:val="subscript"/>
        </w:rPr>
        <w:t xml:space="preserve"> </w:t>
      </w:r>
      <w:r w:rsidRPr="00395FE0">
        <w:rPr>
          <w:color w:val="000000"/>
          <w:sz w:val="28"/>
          <w:szCs w:val="28"/>
        </w:rPr>
        <w:t xml:space="preserve">знайдемо </w:t>
      </w:r>
      <w:r w:rsidRPr="00395FE0">
        <w:rPr>
          <w:color w:val="000000"/>
          <w:position w:val="-12"/>
          <w:sz w:val="28"/>
          <w:szCs w:val="28"/>
        </w:rPr>
        <w:object w:dxaOrig="279" w:dyaOrig="360">
          <v:shape id="_x0000_i1697" type="#_x0000_t75" style="width:13.5pt;height:18.75pt" o:ole="">
            <v:imagedata r:id="rId1338" o:title=""/>
          </v:shape>
          <o:OLEObject Type="Embed" ProgID="Equation.DSMT4" ShapeID="_x0000_i1697" DrawAspect="Content" ObjectID="_1700414715" r:id="rId1339"/>
        </w:object>
      </w:r>
      <w:r w:rsidRPr="00395FE0">
        <w:rPr>
          <w:color w:val="000000"/>
          <w:sz w:val="28"/>
          <w:szCs w:val="28"/>
          <w:vertAlign w:val="subscript"/>
        </w:rPr>
        <w:t xml:space="preserve"> </w:t>
      </w:r>
      <w:r w:rsidRPr="00395FE0">
        <w:rPr>
          <w:color w:val="000000"/>
          <w:sz w:val="28"/>
          <w:szCs w:val="28"/>
        </w:rPr>
        <w:t xml:space="preserve">і, відповідно, знайдемо </w:t>
      </w:r>
      <w:r w:rsidRPr="00395FE0">
        <w:rPr>
          <w:color w:val="000000"/>
          <w:position w:val="-12"/>
          <w:sz w:val="28"/>
          <w:szCs w:val="28"/>
        </w:rPr>
        <w:object w:dxaOrig="499" w:dyaOrig="400">
          <v:shape id="_x0000_i1698" type="#_x0000_t75" style="width:24.75pt;height:20.25pt" o:ole="">
            <v:imagedata r:id="rId1340" o:title=""/>
          </v:shape>
          <o:OLEObject Type="Embed" ProgID="Equation.DSMT4" ShapeID="_x0000_i1698" DrawAspect="Content" ObjectID="_1700414716" r:id="rId1341"/>
        </w:object>
      </w:r>
    </w:p>
    <w:p w:rsidR="00B25065" w:rsidRPr="00395FE0" w:rsidRDefault="00B25065" w:rsidP="00395FE0">
      <w:pPr>
        <w:spacing w:line="360" w:lineRule="auto"/>
        <w:ind w:firstLine="709"/>
        <w:jc w:val="both"/>
        <w:rPr>
          <w:color w:val="000000"/>
          <w:sz w:val="28"/>
          <w:szCs w:val="28"/>
        </w:rPr>
      </w:pPr>
      <w:r w:rsidRPr="00395FE0">
        <w:rPr>
          <w:color w:val="000000"/>
          <w:position w:val="-32"/>
          <w:sz w:val="28"/>
          <w:szCs w:val="28"/>
        </w:rPr>
        <w:object w:dxaOrig="2500" w:dyaOrig="740">
          <v:shape id="_x0000_i1699" type="#_x0000_t75" style="width:132.75pt;height:39.75pt" o:ole="">
            <v:imagedata r:id="rId1342" o:title=""/>
          </v:shape>
          <o:OLEObject Type="Embed" ProgID="Equation.DSMT4" ShapeID="_x0000_i1699" DrawAspect="Content" ObjectID="_1700414717" r:id="rId1343"/>
        </w:object>
      </w:r>
      <w:r w:rsidRPr="00395FE0">
        <w:rPr>
          <w:color w:val="000000"/>
          <w:sz w:val="28"/>
          <w:szCs w:val="28"/>
        </w:rPr>
        <w:t>.</w:t>
      </w:r>
    </w:p>
    <w:p w:rsidR="00B25065" w:rsidRPr="00395FE0" w:rsidRDefault="00B25065" w:rsidP="00395FE0">
      <w:pPr>
        <w:spacing w:line="360" w:lineRule="auto"/>
        <w:ind w:firstLine="709"/>
        <w:jc w:val="both"/>
        <w:rPr>
          <w:color w:val="000000"/>
          <w:sz w:val="28"/>
          <w:szCs w:val="28"/>
        </w:rPr>
      </w:pPr>
      <w:r w:rsidRPr="00395FE0">
        <w:rPr>
          <w:color w:val="000000"/>
          <w:sz w:val="28"/>
          <w:szCs w:val="28"/>
        </w:rPr>
        <w:t xml:space="preserve">Значення </w:t>
      </w:r>
      <w:r w:rsidRPr="00395FE0">
        <w:rPr>
          <w:color w:val="000000"/>
          <w:position w:val="-12"/>
          <w:sz w:val="28"/>
          <w:szCs w:val="28"/>
        </w:rPr>
        <w:object w:dxaOrig="360" w:dyaOrig="360">
          <v:shape id="_x0000_i1700" type="#_x0000_t75" style="width:18.75pt;height:18.75pt" o:ole="">
            <v:imagedata r:id="rId1333" o:title=""/>
          </v:shape>
          <o:OLEObject Type="Embed" ProgID="Equation.DSMT4" ShapeID="_x0000_i1700" DrawAspect="Content" ObjectID="_1700414718" r:id="rId1344"/>
        </w:object>
      </w:r>
      <w:r w:rsidRPr="00395FE0">
        <w:rPr>
          <w:color w:val="000000"/>
          <w:sz w:val="28"/>
          <w:szCs w:val="28"/>
        </w:rPr>
        <w:t xml:space="preserve"> знаходяться або експериментально, або на підставі розрахунків для характеристик турбулентності.</w:t>
      </w:r>
    </w:p>
    <w:p w:rsidR="00B25065" w:rsidRPr="00395FE0" w:rsidRDefault="00B25065" w:rsidP="00395FE0">
      <w:pPr>
        <w:spacing w:line="360" w:lineRule="auto"/>
        <w:ind w:firstLine="709"/>
        <w:jc w:val="both"/>
        <w:rPr>
          <w:color w:val="000000"/>
          <w:sz w:val="28"/>
          <w:szCs w:val="28"/>
        </w:rPr>
      </w:pPr>
      <w:r w:rsidRPr="00395FE0">
        <w:rPr>
          <w:color w:val="000000"/>
          <w:sz w:val="28"/>
          <w:szCs w:val="28"/>
        </w:rPr>
        <w:t xml:space="preserve">Для зсувних течій маємо залежності </w:t>
      </w:r>
      <w:r w:rsidRPr="00395FE0">
        <w:rPr>
          <w:color w:val="000000"/>
          <w:position w:val="-112"/>
          <w:sz w:val="28"/>
          <w:szCs w:val="28"/>
        </w:rPr>
        <w:object w:dxaOrig="1900" w:dyaOrig="2360">
          <v:shape id="_x0000_i1701" type="#_x0000_t75" style="width:95.25pt;height:117pt" o:ole="">
            <v:imagedata r:id="rId1345" o:title=""/>
          </v:shape>
          <o:OLEObject Type="Embed" ProgID="Equation.DSMT4" ShapeID="_x0000_i1701" DrawAspect="Content" ObjectID="_1700414719" r:id="rId1346"/>
        </w:object>
      </w:r>
    </w:p>
    <w:p w:rsidR="00B25065" w:rsidRPr="00395FE0" w:rsidRDefault="00B25065" w:rsidP="00395FE0">
      <w:pPr>
        <w:spacing w:line="360" w:lineRule="auto"/>
        <w:ind w:firstLine="709"/>
        <w:jc w:val="both"/>
        <w:rPr>
          <w:color w:val="000000"/>
          <w:sz w:val="28"/>
          <w:szCs w:val="28"/>
        </w:rPr>
      </w:pPr>
      <w:r w:rsidRPr="00395FE0">
        <w:rPr>
          <w:color w:val="000000"/>
          <w:sz w:val="28"/>
          <w:szCs w:val="28"/>
        </w:rPr>
        <w:t xml:space="preserve">Таким чином, отримали формулу для визначення </w:t>
      </w:r>
      <w:r w:rsidRPr="00395FE0">
        <w:rPr>
          <w:color w:val="000000"/>
          <w:position w:val="-12"/>
          <w:sz w:val="28"/>
          <w:szCs w:val="28"/>
        </w:rPr>
        <w:object w:dxaOrig="360" w:dyaOrig="360">
          <v:shape id="_x0000_i1702" type="#_x0000_t75" style="width:18.75pt;height:18.75pt" o:ole="">
            <v:imagedata r:id="rId1333" o:title=""/>
          </v:shape>
          <o:OLEObject Type="Embed" ProgID="Equation.DSMT4" ShapeID="_x0000_i1702" DrawAspect="Content" ObjectID="_1700414720" r:id="rId1347"/>
        </w:object>
      </w:r>
      <w:r w:rsidRPr="00395FE0">
        <w:rPr>
          <w:color w:val="000000"/>
          <w:sz w:val="28"/>
          <w:szCs w:val="28"/>
        </w:rPr>
        <w:t xml:space="preserve"> на основі експериментальних даних, поблизу стінки.</w:t>
      </w:r>
    </w:p>
    <w:p w:rsidR="00B25065" w:rsidRPr="00395FE0" w:rsidRDefault="00B25065" w:rsidP="00395FE0">
      <w:pPr>
        <w:spacing w:line="360" w:lineRule="auto"/>
        <w:ind w:firstLine="709"/>
        <w:jc w:val="both"/>
        <w:rPr>
          <w:color w:val="000000"/>
          <w:sz w:val="28"/>
          <w:szCs w:val="28"/>
        </w:rPr>
      </w:pPr>
      <w:r w:rsidRPr="00395FE0">
        <w:rPr>
          <w:color w:val="000000"/>
          <w:sz w:val="28"/>
          <w:szCs w:val="28"/>
        </w:rPr>
        <w:t xml:space="preserve">Щоб отримати </w:t>
      </w:r>
      <w:r w:rsidRPr="00395FE0">
        <w:rPr>
          <w:color w:val="000000"/>
          <w:position w:val="-12"/>
          <w:sz w:val="28"/>
          <w:szCs w:val="28"/>
        </w:rPr>
        <w:object w:dxaOrig="360" w:dyaOrig="360">
          <v:shape id="_x0000_i1703" type="#_x0000_t75" style="width:18.75pt;height:18.75pt" o:ole="">
            <v:imagedata r:id="rId1333" o:title=""/>
          </v:shape>
          <o:OLEObject Type="Embed" ProgID="Equation.DSMT4" ShapeID="_x0000_i1703" DrawAspect="Content" ObjectID="_1700414721" r:id="rId1348"/>
        </w:object>
      </w:r>
      <w:r w:rsidRPr="00395FE0">
        <w:rPr>
          <w:color w:val="000000"/>
          <w:sz w:val="28"/>
          <w:szCs w:val="28"/>
        </w:rPr>
        <w:t>, потрібно:</w:t>
      </w:r>
    </w:p>
    <w:p w:rsidR="00B25065" w:rsidRPr="00395FE0" w:rsidRDefault="00B25065" w:rsidP="00395FE0">
      <w:pPr>
        <w:spacing w:line="360" w:lineRule="auto"/>
        <w:ind w:firstLine="709"/>
        <w:jc w:val="both"/>
        <w:rPr>
          <w:color w:val="000000"/>
          <w:sz w:val="28"/>
          <w:szCs w:val="28"/>
        </w:rPr>
      </w:pPr>
      <w:r w:rsidRPr="00395FE0">
        <w:rPr>
          <w:color w:val="000000"/>
          <w:sz w:val="28"/>
          <w:szCs w:val="28"/>
        </w:rPr>
        <w:t xml:space="preserve">Виміряти профіль швидкості </w:t>
      </w:r>
      <w:r w:rsidRPr="00395FE0">
        <w:rPr>
          <w:color w:val="000000"/>
          <w:position w:val="-10"/>
          <w:sz w:val="28"/>
          <w:szCs w:val="28"/>
        </w:rPr>
        <w:object w:dxaOrig="999" w:dyaOrig="320">
          <v:shape id="_x0000_i1704" type="#_x0000_t75" style="width:48.75pt;height:15.75pt" o:ole="">
            <v:imagedata r:id="rId1349" o:title=""/>
          </v:shape>
          <o:OLEObject Type="Embed" ProgID="Equation.DSMT4" ShapeID="_x0000_i1704" DrawAspect="Content" ObjectID="_1700414722" r:id="rId1350"/>
        </w:object>
      </w:r>
    </w:p>
    <w:p w:rsidR="00B25065" w:rsidRPr="00395FE0" w:rsidRDefault="00B25065" w:rsidP="00395FE0">
      <w:pPr>
        <w:spacing w:line="360" w:lineRule="auto"/>
        <w:ind w:firstLine="709"/>
        <w:jc w:val="both"/>
        <w:rPr>
          <w:color w:val="000000"/>
          <w:sz w:val="28"/>
          <w:szCs w:val="28"/>
        </w:rPr>
      </w:pPr>
      <w:r w:rsidRPr="00395FE0">
        <w:rPr>
          <w:color w:val="000000"/>
          <w:position w:val="-30"/>
          <w:sz w:val="28"/>
          <w:szCs w:val="28"/>
        </w:rPr>
        <w:object w:dxaOrig="1719" w:dyaOrig="740">
          <v:shape id="_x0000_i1705" type="#_x0000_t75" style="width:85.5pt;height:36.75pt" o:ole="">
            <v:imagedata r:id="rId1351" o:title=""/>
          </v:shape>
          <o:OLEObject Type="Embed" ProgID="Equation.DSMT4" ShapeID="_x0000_i1705" DrawAspect="Content" ObjectID="_1700414723" r:id="rId1352"/>
        </w:object>
      </w:r>
      <w:r w:rsidRPr="00395FE0">
        <w:rPr>
          <w:color w:val="000000"/>
          <w:sz w:val="28"/>
          <w:szCs w:val="28"/>
        </w:rPr>
        <w:t>;</w:t>
      </w:r>
    </w:p>
    <w:p w:rsidR="00B25065" w:rsidRPr="00395FE0" w:rsidRDefault="00B25065" w:rsidP="00395FE0">
      <w:pPr>
        <w:spacing w:line="360" w:lineRule="auto"/>
        <w:ind w:firstLine="709"/>
        <w:jc w:val="both"/>
        <w:rPr>
          <w:color w:val="000000"/>
          <w:sz w:val="28"/>
          <w:szCs w:val="28"/>
        </w:rPr>
      </w:pPr>
      <w:r w:rsidRPr="00395FE0">
        <w:rPr>
          <w:color w:val="000000"/>
          <w:position w:val="-10"/>
          <w:sz w:val="28"/>
          <w:szCs w:val="28"/>
        </w:rPr>
        <w:object w:dxaOrig="980" w:dyaOrig="320">
          <v:shape id="_x0000_i1706" type="#_x0000_t75" style="width:46.5pt;height:15.75pt" o:ole="">
            <v:imagedata r:id="rId1353" o:title=""/>
          </v:shape>
          <o:OLEObject Type="Embed" ProgID="Equation.DSMT4" ShapeID="_x0000_i1706" DrawAspect="Content" ObjectID="_1700414724" r:id="rId1354"/>
        </w:object>
      </w:r>
    </w:p>
    <w:p w:rsidR="00B25065" w:rsidRPr="00395FE0" w:rsidRDefault="00B25065" w:rsidP="00395FE0">
      <w:pPr>
        <w:spacing w:line="360" w:lineRule="auto"/>
        <w:ind w:firstLine="709"/>
        <w:jc w:val="both"/>
        <w:rPr>
          <w:color w:val="000000"/>
          <w:sz w:val="28"/>
          <w:szCs w:val="28"/>
        </w:rPr>
      </w:pPr>
      <w:r w:rsidRPr="00395FE0">
        <w:rPr>
          <w:color w:val="000000"/>
          <w:position w:val="-30"/>
          <w:sz w:val="28"/>
          <w:szCs w:val="28"/>
        </w:rPr>
        <w:object w:dxaOrig="1719" w:dyaOrig="740">
          <v:shape id="_x0000_i1707" type="#_x0000_t75" style="width:85.5pt;height:36.75pt" o:ole="">
            <v:imagedata r:id="rId1355" o:title=""/>
          </v:shape>
          <o:OLEObject Type="Embed" ProgID="Equation.DSMT4" ShapeID="_x0000_i1707" DrawAspect="Content" ObjectID="_1700414725" r:id="rId1356"/>
        </w:object>
      </w:r>
      <w:r w:rsidRPr="00395FE0">
        <w:rPr>
          <w:color w:val="000000"/>
          <w:sz w:val="28"/>
          <w:szCs w:val="28"/>
        </w:rPr>
        <w:t>;</w:t>
      </w:r>
    </w:p>
    <w:p w:rsidR="00B25065" w:rsidRPr="00395FE0" w:rsidRDefault="00B25065" w:rsidP="00395FE0">
      <w:pPr>
        <w:spacing w:line="360" w:lineRule="auto"/>
        <w:ind w:firstLine="709"/>
        <w:jc w:val="both"/>
        <w:rPr>
          <w:color w:val="000000"/>
          <w:sz w:val="28"/>
          <w:szCs w:val="28"/>
        </w:rPr>
      </w:pPr>
      <w:r w:rsidRPr="00395FE0">
        <w:rPr>
          <w:color w:val="000000"/>
          <w:sz w:val="28"/>
          <w:szCs w:val="28"/>
        </w:rPr>
        <w:t xml:space="preserve">Обчислити кореляції </w:t>
      </w:r>
      <w:r w:rsidRPr="00395FE0">
        <w:rPr>
          <w:color w:val="000000"/>
          <w:position w:val="-12"/>
          <w:sz w:val="28"/>
          <w:szCs w:val="28"/>
        </w:rPr>
        <w:object w:dxaOrig="1440" w:dyaOrig="400">
          <v:shape id="_x0000_i1708" type="#_x0000_t75" style="width:1in;height:20.25pt" o:ole="">
            <v:imagedata r:id="rId1357" o:title=""/>
          </v:shape>
          <o:OLEObject Type="Embed" ProgID="Equation.DSMT4" ShapeID="_x0000_i1708" DrawAspect="Content" ObjectID="_1700414726" r:id="rId1358"/>
        </w:object>
      </w:r>
      <w:r w:rsidRPr="00395FE0">
        <w:rPr>
          <w:color w:val="000000"/>
          <w:sz w:val="28"/>
          <w:szCs w:val="28"/>
        </w:rPr>
        <w:t>;</w:t>
      </w:r>
    </w:p>
    <w:p w:rsidR="00B25065" w:rsidRPr="00395FE0" w:rsidRDefault="00B25065" w:rsidP="00395FE0">
      <w:pPr>
        <w:spacing w:line="360" w:lineRule="auto"/>
        <w:ind w:firstLine="709"/>
        <w:jc w:val="both"/>
        <w:rPr>
          <w:color w:val="000000"/>
          <w:sz w:val="28"/>
          <w:szCs w:val="28"/>
        </w:rPr>
      </w:pPr>
      <w:r w:rsidRPr="00395FE0">
        <w:rPr>
          <w:color w:val="000000"/>
          <w:position w:val="-12"/>
          <w:sz w:val="28"/>
          <w:szCs w:val="28"/>
        </w:rPr>
        <w:object w:dxaOrig="1400" w:dyaOrig="400">
          <v:shape id="_x0000_i1709" type="#_x0000_t75" style="width:67.5pt;height:20.25pt" o:ole="">
            <v:imagedata r:id="rId1359" o:title=""/>
          </v:shape>
          <o:OLEObject Type="Embed" ProgID="Equation.DSMT4" ShapeID="_x0000_i1709" DrawAspect="Content" ObjectID="_1700414727" r:id="rId1360"/>
        </w:object>
      </w:r>
      <w:r w:rsidRPr="00395FE0">
        <w:rPr>
          <w:color w:val="000000"/>
          <w:sz w:val="28"/>
          <w:szCs w:val="28"/>
        </w:rPr>
        <w:t>;</w:t>
      </w:r>
    </w:p>
    <w:p w:rsidR="00B25065" w:rsidRPr="00395FE0" w:rsidRDefault="00B25065" w:rsidP="00395FE0">
      <w:pPr>
        <w:spacing w:line="360" w:lineRule="auto"/>
        <w:ind w:firstLine="709"/>
        <w:jc w:val="both"/>
        <w:rPr>
          <w:color w:val="000000"/>
          <w:sz w:val="28"/>
          <w:szCs w:val="28"/>
        </w:rPr>
      </w:pPr>
      <w:r w:rsidRPr="00395FE0">
        <w:rPr>
          <w:color w:val="000000"/>
          <w:sz w:val="28"/>
          <w:szCs w:val="28"/>
        </w:rPr>
        <w:t xml:space="preserve">Результати розрахунків експериментальних досліджень дозволили, в цілому ряді практично важливих випадків вважати </w:t>
      </w:r>
      <w:r w:rsidRPr="00395FE0">
        <w:rPr>
          <w:color w:val="000000"/>
          <w:position w:val="-12"/>
          <w:sz w:val="28"/>
          <w:szCs w:val="28"/>
        </w:rPr>
        <w:object w:dxaOrig="360" w:dyaOrig="360">
          <v:shape id="_x0000_i1710" type="#_x0000_t75" style="width:18.75pt;height:18.75pt" o:ole="">
            <v:imagedata r:id="rId1333" o:title=""/>
          </v:shape>
          <o:OLEObject Type="Embed" ProgID="Equation.DSMT4" ShapeID="_x0000_i1710" DrawAspect="Content" ObjectID="_1700414728" r:id="rId1361"/>
        </w:object>
      </w:r>
      <w:r w:rsidRPr="00395FE0">
        <w:rPr>
          <w:color w:val="000000"/>
          <w:sz w:val="28"/>
          <w:szCs w:val="28"/>
        </w:rPr>
        <w:t xml:space="preserve"> приблизно постійною величиною, а саме, якщо взяти повітря, то при перебігу в примежових шарах, можна прийняти </w:t>
      </w:r>
      <w:r w:rsidRPr="00395FE0">
        <w:rPr>
          <w:color w:val="000000"/>
          <w:position w:val="-12"/>
          <w:sz w:val="28"/>
          <w:szCs w:val="28"/>
        </w:rPr>
        <w:object w:dxaOrig="920" w:dyaOrig="360">
          <v:shape id="_x0000_i1711" type="#_x0000_t75" style="width:45.75pt;height:18.75pt" o:ole="">
            <v:imagedata r:id="rId1362" o:title=""/>
          </v:shape>
          <o:OLEObject Type="Embed" ProgID="Equation.DSMT4" ShapeID="_x0000_i1711" DrawAspect="Content" ObjectID="_1700414729" r:id="rId1363"/>
        </w:object>
      </w:r>
      <w:r w:rsidRPr="00395FE0">
        <w:rPr>
          <w:color w:val="000000"/>
          <w:sz w:val="28"/>
          <w:szCs w:val="28"/>
        </w:rPr>
        <w:t xml:space="preserve"> і для випадку течії в сліді за обтічним тілом </w:t>
      </w:r>
      <w:r w:rsidRPr="00395FE0">
        <w:rPr>
          <w:color w:val="000000"/>
          <w:position w:val="-12"/>
          <w:sz w:val="28"/>
          <w:szCs w:val="28"/>
        </w:rPr>
        <w:object w:dxaOrig="920" w:dyaOrig="360">
          <v:shape id="_x0000_i1712" type="#_x0000_t75" style="width:45.75pt;height:18.75pt" o:ole="">
            <v:imagedata r:id="rId1364" o:title=""/>
          </v:shape>
          <o:OLEObject Type="Embed" ProgID="Equation.DSMT4" ShapeID="_x0000_i1712" DrawAspect="Content" ObjectID="_1700414730" r:id="rId1365"/>
        </w:object>
      </w:r>
      <w:r w:rsidRPr="00395FE0">
        <w:rPr>
          <w:color w:val="000000"/>
          <w:sz w:val="28"/>
          <w:szCs w:val="28"/>
        </w:rPr>
        <w:t>.</w:t>
      </w:r>
    </w:p>
    <w:p w:rsidR="00B25065" w:rsidRPr="00395FE0" w:rsidRDefault="00B25065" w:rsidP="00395FE0">
      <w:pPr>
        <w:spacing w:line="360" w:lineRule="auto"/>
        <w:ind w:firstLine="709"/>
        <w:jc w:val="both"/>
        <w:rPr>
          <w:color w:val="000000"/>
          <w:sz w:val="28"/>
          <w:szCs w:val="28"/>
        </w:rPr>
      </w:pPr>
      <w:r w:rsidRPr="00395FE0">
        <w:rPr>
          <w:color w:val="000000"/>
          <w:sz w:val="28"/>
          <w:szCs w:val="28"/>
        </w:rPr>
        <w:t xml:space="preserve">Ця обставина полегшує вирішення теплових задач </w:t>
      </w:r>
      <w:r w:rsidRPr="00395FE0">
        <w:rPr>
          <w:color w:val="000000"/>
          <w:position w:val="-12"/>
          <w:sz w:val="28"/>
          <w:szCs w:val="28"/>
        </w:rPr>
        <w:object w:dxaOrig="1200" w:dyaOrig="360">
          <v:shape id="_x0000_i1713" type="#_x0000_t75" style="width:60pt;height:18.75pt" o:ole="">
            <v:imagedata r:id="rId1366" o:title=""/>
          </v:shape>
          <o:OLEObject Type="Embed" ProgID="Equation.DSMT4" ShapeID="_x0000_i1713" DrawAspect="Content" ObjectID="_1700414731" r:id="rId1367"/>
        </w:object>
      </w:r>
      <w:r w:rsidRPr="00395FE0">
        <w:rPr>
          <w:color w:val="000000"/>
          <w:sz w:val="28"/>
          <w:szCs w:val="28"/>
        </w:rPr>
        <w:t>. Тому при такому підході, для повного вирішення, до системи диференціальних рівнянь, що описують гідродинамічну задачу, додається рівняння (33):</w:t>
      </w:r>
    </w:p>
    <w:p w:rsidR="00B25065" w:rsidRPr="00395FE0" w:rsidRDefault="00B25065" w:rsidP="00395FE0">
      <w:pPr>
        <w:spacing w:line="360" w:lineRule="auto"/>
        <w:ind w:firstLine="709"/>
        <w:jc w:val="both"/>
        <w:rPr>
          <w:color w:val="000000"/>
          <w:sz w:val="28"/>
          <w:szCs w:val="28"/>
        </w:rPr>
      </w:pPr>
      <w:r w:rsidRPr="00395FE0">
        <w:rPr>
          <w:color w:val="000000"/>
          <w:position w:val="-76"/>
          <w:sz w:val="28"/>
          <w:szCs w:val="28"/>
        </w:rPr>
        <w:object w:dxaOrig="3460" w:dyaOrig="1640">
          <v:shape id="_x0000_i1714" type="#_x0000_t75" style="width:179.25pt;height:83.25pt" o:ole="">
            <v:imagedata r:id="rId1368" o:title=""/>
          </v:shape>
          <o:OLEObject Type="Embed" ProgID="Equation.DSMT4" ShapeID="_x0000_i1714" DrawAspect="Content" ObjectID="_1700414732" r:id="rId1369"/>
        </w:object>
      </w:r>
    </w:p>
    <w:p w:rsidR="00B25065" w:rsidRPr="00395FE0" w:rsidRDefault="00B25065" w:rsidP="00395FE0">
      <w:pPr>
        <w:spacing w:line="360" w:lineRule="auto"/>
        <w:ind w:firstLine="709"/>
        <w:jc w:val="both"/>
        <w:rPr>
          <w:color w:val="000000"/>
          <w:sz w:val="28"/>
          <w:szCs w:val="28"/>
        </w:rPr>
      </w:pPr>
      <w:r w:rsidRPr="00395FE0">
        <w:rPr>
          <w:color w:val="000000"/>
          <w:sz w:val="28"/>
          <w:szCs w:val="28"/>
        </w:rPr>
        <w:t xml:space="preserve">У той же час, якщо задача пов’язана з неоднорідністю і анізотропією турбулентності, коли ми гідродинамічну задачу не можемо вирішити на основі </w:t>
      </w:r>
      <w:r w:rsidRPr="00395FE0">
        <w:rPr>
          <w:color w:val="000000"/>
          <w:position w:val="-12"/>
          <w:sz w:val="28"/>
          <w:szCs w:val="28"/>
        </w:rPr>
        <w:object w:dxaOrig="279" w:dyaOrig="360">
          <v:shape id="_x0000_i1715" type="#_x0000_t75" style="width:13.5pt;height:18.75pt" o:ole="">
            <v:imagedata r:id="rId1370" o:title=""/>
          </v:shape>
          <o:OLEObject Type="Embed" ProgID="Equation.DSMT4" ShapeID="_x0000_i1715" DrawAspect="Content" ObjectID="_1700414733" r:id="rId1371"/>
        </w:object>
      </w:r>
      <w:r w:rsidRPr="00395FE0">
        <w:rPr>
          <w:color w:val="000000"/>
          <w:sz w:val="28"/>
          <w:szCs w:val="28"/>
        </w:rPr>
        <w:t>, то для вирішення включаємо</w:t>
      </w:r>
    </w:p>
    <w:p w:rsidR="00B25065" w:rsidRPr="00395FE0" w:rsidRDefault="00B25065" w:rsidP="00395FE0">
      <w:pPr>
        <w:spacing w:line="360" w:lineRule="auto"/>
        <w:ind w:firstLine="709"/>
        <w:jc w:val="both"/>
        <w:rPr>
          <w:color w:val="000000"/>
          <w:sz w:val="28"/>
          <w:szCs w:val="28"/>
        </w:rPr>
      </w:pPr>
      <w:r w:rsidRPr="00395FE0">
        <w:rPr>
          <w:color w:val="000000"/>
          <w:sz w:val="28"/>
          <w:szCs w:val="28"/>
        </w:rPr>
        <w:t>У порівнянні з гідродинамічної турбулентністю, теплова турбулентність досліджена значно слабкіше, що пов’язано зі складністю процесу і недосконалістю вимірювальної апаратури.</w:t>
      </w:r>
    </w:p>
    <w:p w:rsidR="00B25065" w:rsidRDefault="00B25065" w:rsidP="003A4010">
      <w:r>
        <w:br w:type="page"/>
      </w:r>
    </w:p>
    <w:p w:rsidR="00B25065" w:rsidRPr="00395FE0" w:rsidRDefault="00B25065" w:rsidP="003A4010">
      <w:pPr>
        <w:pStyle w:val="10"/>
        <w:spacing w:before="0" w:after="0" w:line="360" w:lineRule="auto"/>
        <w:ind w:firstLine="709"/>
        <w:jc w:val="both"/>
        <w:rPr>
          <w:rFonts w:ascii="Times New Roman" w:hAnsi="Times New Roman" w:cs="Times New Roman"/>
          <w:sz w:val="28"/>
          <w:szCs w:val="28"/>
        </w:rPr>
      </w:pPr>
      <w:bookmarkStart w:id="49" w:name="_Toc86253272"/>
      <w:r w:rsidRPr="003A4010">
        <w:rPr>
          <w:rFonts w:ascii="Times New Roman" w:hAnsi="Times New Roman" w:cs="Times New Roman"/>
          <w:sz w:val="28"/>
          <w:szCs w:val="28"/>
        </w:rPr>
        <w:lastRenderedPageBreak/>
        <w:t>4</w:t>
      </w:r>
      <w:r w:rsidRPr="00395FE0">
        <w:rPr>
          <w:rFonts w:ascii="Times New Roman" w:hAnsi="Times New Roman" w:cs="Times New Roman"/>
          <w:sz w:val="28"/>
          <w:szCs w:val="28"/>
        </w:rPr>
        <w:t xml:space="preserve"> </w:t>
      </w:r>
      <w:r>
        <w:rPr>
          <w:rFonts w:ascii="Times New Roman" w:hAnsi="Times New Roman" w:cs="Times New Roman"/>
          <w:sz w:val="28"/>
          <w:szCs w:val="28"/>
        </w:rPr>
        <w:t>В</w:t>
      </w:r>
      <w:r w:rsidRPr="003A4010">
        <w:rPr>
          <w:rFonts w:ascii="Times New Roman" w:hAnsi="Times New Roman" w:cs="Times New Roman"/>
          <w:sz w:val="28"/>
          <w:szCs w:val="28"/>
        </w:rPr>
        <w:t xml:space="preserve">имірювання </w:t>
      </w:r>
      <w:r w:rsidRPr="00395FE0">
        <w:rPr>
          <w:rFonts w:ascii="Times New Roman" w:hAnsi="Times New Roman" w:cs="Times New Roman"/>
          <w:sz w:val="28"/>
          <w:szCs w:val="28"/>
        </w:rPr>
        <w:t>турбулентності</w:t>
      </w:r>
      <w:bookmarkEnd w:id="49"/>
      <w:r w:rsidRPr="00395FE0">
        <w:rPr>
          <w:rFonts w:ascii="Times New Roman" w:hAnsi="Times New Roman" w:cs="Times New Roman"/>
          <w:sz w:val="28"/>
          <w:szCs w:val="28"/>
        </w:rPr>
        <w:t xml:space="preserve"> </w:t>
      </w:r>
    </w:p>
    <w:p w:rsidR="00B25065" w:rsidRPr="003A4010" w:rsidRDefault="00B25065" w:rsidP="003A4010">
      <w:pPr>
        <w:pStyle w:val="ac"/>
        <w:keepNext/>
        <w:numPr>
          <w:ilvl w:val="0"/>
          <w:numId w:val="2"/>
        </w:numPr>
        <w:spacing w:before="240" w:after="60" w:line="240" w:lineRule="auto"/>
        <w:contextualSpacing w:val="0"/>
        <w:jc w:val="left"/>
        <w:outlineLvl w:val="1"/>
        <w:rPr>
          <w:rFonts w:ascii="Times New Roman" w:hAnsi="Times New Roman" w:cs="Arial"/>
          <w:iCs/>
          <w:vanish/>
          <w:color w:val="FFFFFF"/>
          <w:kern w:val="32"/>
          <w:sz w:val="28"/>
          <w:szCs w:val="28"/>
          <w:lang w:eastAsia="ru-RU"/>
        </w:rPr>
      </w:pPr>
      <w:bookmarkStart w:id="50" w:name="_Toc86074837"/>
      <w:bookmarkStart w:id="51" w:name="_Toc86253273"/>
      <w:bookmarkEnd w:id="50"/>
      <w:bookmarkEnd w:id="51"/>
    </w:p>
    <w:p w:rsidR="00B25065" w:rsidRPr="003A4010" w:rsidRDefault="00B25065" w:rsidP="003A4010">
      <w:pPr>
        <w:pStyle w:val="2"/>
        <w:numPr>
          <w:ilvl w:val="1"/>
          <w:numId w:val="2"/>
        </w:numPr>
        <w:rPr>
          <w:rFonts w:ascii="Times New Roman" w:hAnsi="Times New Roman" w:cs="Times New Roman"/>
          <w:i w:val="0"/>
        </w:rPr>
      </w:pPr>
      <w:bookmarkStart w:id="52" w:name="_Toc86253274"/>
      <w:r w:rsidRPr="003A4010">
        <w:rPr>
          <w:rFonts w:ascii="Times New Roman" w:hAnsi="Times New Roman" w:cs="Times New Roman"/>
          <w:i w:val="0"/>
        </w:rPr>
        <w:t>Способи вимірювання турбулентного потоку</w:t>
      </w:r>
      <w:bookmarkEnd w:id="52"/>
    </w:p>
    <w:p w:rsidR="00B25065" w:rsidRPr="00395FE0" w:rsidRDefault="00B25065" w:rsidP="003A4010">
      <w:pPr>
        <w:spacing w:line="360" w:lineRule="auto"/>
        <w:ind w:firstLine="709"/>
        <w:jc w:val="both"/>
        <w:rPr>
          <w:sz w:val="28"/>
          <w:szCs w:val="28"/>
        </w:rPr>
      </w:pPr>
    </w:p>
    <w:p w:rsidR="00B25065" w:rsidRPr="003A4010" w:rsidRDefault="00B25065" w:rsidP="003A4010">
      <w:pPr>
        <w:spacing w:line="360" w:lineRule="auto"/>
        <w:ind w:firstLine="709"/>
        <w:jc w:val="both"/>
        <w:rPr>
          <w:sz w:val="28"/>
          <w:szCs w:val="28"/>
        </w:rPr>
      </w:pPr>
      <w:r w:rsidRPr="003A4010">
        <w:rPr>
          <w:sz w:val="28"/>
          <w:szCs w:val="28"/>
        </w:rPr>
        <w:t>Переважна більшість способів вимірювання характеристик потоків дозво</w:t>
      </w:r>
      <w:r>
        <w:rPr>
          <w:sz w:val="28"/>
          <w:szCs w:val="28"/>
        </w:rPr>
        <w:t>ляє визначити лише їх осередне</w:t>
      </w:r>
      <w:r w:rsidRPr="003A4010">
        <w:rPr>
          <w:sz w:val="28"/>
          <w:szCs w:val="28"/>
        </w:rPr>
        <w:t>не значення. Основні труднощі при вимірюванні характеристик турбулентності обумовлені головними її особливостями (хаотичністю і тривимірністю).</w:t>
      </w:r>
    </w:p>
    <w:p w:rsidR="00B25065" w:rsidRPr="003A4010" w:rsidRDefault="00B25065" w:rsidP="003A4010">
      <w:pPr>
        <w:spacing w:line="360" w:lineRule="auto"/>
        <w:ind w:firstLine="709"/>
        <w:jc w:val="both"/>
        <w:rPr>
          <w:sz w:val="28"/>
          <w:szCs w:val="28"/>
        </w:rPr>
      </w:pPr>
      <w:r w:rsidRPr="003A4010">
        <w:rPr>
          <w:sz w:val="28"/>
          <w:szCs w:val="28"/>
        </w:rPr>
        <w:t xml:space="preserve"> Існує 2 групи методів, які дозволяють визначити локальні характеристики турбулентних потоків.</w:t>
      </w:r>
    </w:p>
    <w:p w:rsidR="00B25065" w:rsidRPr="003A4010" w:rsidRDefault="00B25065" w:rsidP="003A4010">
      <w:pPr>
        <w:spacing w:line="360" w:lineRule="auto"/>
        <w:ind w:firstLine="709"/>
        <w:jc w:val="both"/>
        <w:rPr>
          <w:sz w:val="28"/>
          <w:szCs w:val="28"/>
        </w:rPr>
      </w:pPr>
      <w:r w:rsidRPr="003A4010">
        <w:rPr>
          <w:sz w:val="28"/>
          <w:szCs w:val="28"/>
        </w:rPr>
        <w:t xml:space="preserve"> До першої групи належать методи, в яких використовуються трасуючі частки, або якийсь інший індикатор, який вводиться в потік рідини або газу, для того щоб зробити картинку течії підданих або візуальному спостереженню, або реєстрації за допомогою чутливого приладу, що знаходиться в не в ділянці течії . До таких методів відн</w:t>
      </w:r>
      <w:r>
        <w:rPr>
          <w:sz w:val="28"/>
          <w:szCs w:val="28"/>
        </w:rPr>
        <w:t>осять метод лазерного анімомет</w:t>
      </w:r>
      <w:r w:rsidRPr="003A4010">
        <w:rPr>
          <w:sz w:val="28"/>
          <w:szCs w:val="28"/>
        </w:rPr>
        <w:t>р</w:t>
      </w:r>
      <w:r>
        <w:rPr>
          <w:sz w:val="28"/>
          <w:szCs w:val="28"/>
        </w:rPr>
        <w:t>у</w:t>
      </w:r>
      <w:r w:rsidRPr="003A4010">
        <w:rPr>
          <w:sz w:val="28"/>
          <w:szCs w:val="28"/>
        </w:rPr>
        <w:t>ван</w:t>
      </w:r>
      <w:r>
        <w:rPr>
          <w:sz w:val="28"/>
          <w:szCs w:val="28"/>
        </w:rPr>
        <w:t>н</w:t>
      </w:r>
      <w:r w:rsidRPr="003A4010">
        <w:rPr>
          <w:sz w:val="28"/>
          <w:szCs w:val="28"/>
        </w:rPr>
        <w:t>я (на основі ефекту Доплера), а також метод миттєвої фотографічної реєстрації течії.</w:t>
      </w:r>
    </w:p>
    <w:p w:rsidR="00B25065" w:rsidRPr="003A4010" w:rsidRDefault="00B25065" w:rsidP="003A4010">
      <w:pPr>
        <w:spacing w:line="360" w:lineRule="auto"/>
        <w:ind w:firstLine="709"/>
        <w:jc w:val="both"/>
        <w:rPr>
          <w:sz w:val="28"/>
          <w:szCs w:val="28"/>
        </w:rPr>
      </w:pPr>
      <w:r w:rsidRPr="003A4010">
        <w:rPr>
          <w:sz w:val="28"/>
          <w:szCs w:val="28"/>
        </w:rPr>
        <w:t>Безсумнівним достоїнством цих методів є відсутність необхідності, для їх реалізації, введення в потік чутливих елементів викликають небажані обурення.</w:t>
      </w:r>
    </w:p>
    <w:p w:rsidR="00B25065" w:rsidRPr="003A4010" w:rsidRDefault="00B25065" w:rsidP="003A4010">
      <w:pPr>
        <w:spacing w:line="360" w:lineRule="auto"/>
        <w:ind w:firstLine="709"/>
        <w:jc w:val="both"/>
        <w:rPr>
          <w:sz w:val="28"/>
          <w:szCs w:val="28"/>
        </w:rPr>
      </w:pPr>
      <w:r w:rsidRPr="003A4010">
        <w:rPr>
          <w:sz w:val="28"/>
          <w:szCs w:val="28"/>
        </w:rPr>
        <w:t>недоліки:</w:t>
      </w:r>
    </w:p>
    <w:p w:rsidR="00B25065" w:rsidRPr="003A4010" w:rsidRDefault="00B25065" w:rsidP="003A4010">
      <w:pPr>
        <w:spacing w:line="360" w:lineRule="auto"/>
        <w:ind w:firstLine="709"/>
        <w:jc w:val="both"/>
        <w:rPr>
          <w:sz w:val="28"/>
          <w:szCs w:val="28"/>
        </w:rPr>
      </w:pPr>
      <w:r w:rsidRPr="003A4010">
        <w:rPr>
          <w:sz w:val="28"/>
          <w:szCs w:val="28"/>
        </w:rPr>
        <w:t>- в зв’язку з дуже швидкою зміною в часі і просторі вимірювання характеристик, виникає необхідність миттєвої їх реєстрації.</w:t>
      </w:r>
    </w:p>
    <w:p w:rsidR="00B25065" w:rsidRPr="003A4010" w:rsidRDefault="00B25065" w:rsidP="003A4010">
      <w:pPr>
        <w:spacing w:line="360" w:lineRule="auto"/>
        <w:ind w:firstLine="709"/>
        <w:jc w:val="both"/>
        <w:rPr>
          <w:sz w:val="28"/>
          <w:szCs w:val="28"/>
        </w:rPr>
      </w:pPr>
      <w:r w:rsidRPr="003A4010">
        <w:rPr>
          <w:sz w:val="28"/>
          <w:szCs w:val="28"/>
        </w:rPr>
        <w:t>- просторовий характер турбулентності значно ускладнює інтерпретацію такого роду досліджень.</w:t>
      </w:r>
    </w:p>
    <w:p w:rsidR="00B25065" w:rsidRPr="003A4010" w:rsidRDefault="00B25065" w:rsidP="003A4010">
      <w:pPr>
        <w:spacing w:line="360" w:lineRule="auto"/>
        <w:ind w:firstLine="709"/>
        <w:jc w:val="both"/>
        <w:rPr>
          <w:sz w:val="28"/>
          <w:szCs w:val="28"/>
        </w:rPr>
      </w:pPr>
      <w:r w:rsidRPr="003A4010">
        <w:rPr>
          <w:sz w:val="28"/>
          <w:szCs w:val="28"/>
        </w:rPr>
        <w:t xml:space="preserve"> До другої групи належать методи, для реалізації яких в рухомій потік необхідно вводити чутливі елементи. В цьому випадку, </w:t>
      </w:r>
      <w:r w:rsidRPr="003A4010">
        <w:rPr>
          <w:sz w:val="28"/>
          <w:szCs w:val="28"/>
        </w:rPr>
        <w:lastRenderedPageBreak/>
        <w:t>характеристики турбулентності визначаються зі зміни механічних, хімічних або фізичних властивостей чутливого елемента. Для того, що б вимірювання були надійними, чутливий елемент і решта вимірювальної апаратури повинні відповідати таким основним вимогам:</w:t>
      </w:r>
    </w:p>
    <w:p w:rsidR="00B25065" w:rsidRPr="003A4010" w:rsidRDefault="00B25065" w:rsidP="003A4010">
      <w:pPr>
        <w:spacing w:line="360" w:lineRule="auto"/>
        <w:ind w:firstLine="709"/>
        <w:jc w:val="both"/>
        <w:rPr>
          <w:sz w:val="28"/>
          <w:szCs w:val="28"/>
        </w:rPr>
      </w:pPr>
      <w:r w:rsidRPr="003A4010">
        <w:rPr>
          <w:sz w:val="28"/>
          <w:szCs w:val="28"/>
        </w:rPr>
        <w:t>1) чутливий елемент, що вводиться в потік, повинен бути на стільки малий, що б викликані їм обурення картини перебігу, були мінімально допустимими. Розміри чутливих елементів повинні бути менше мікромасштабі турбулентності. Розподіл швидкості повинно бути рівномірним, в області чутливих елементів.</w:t>
      </w:r>
    </w:p>
    <w:p w:rsidR="00B25065" w:rsidRPr="003A4010" w:rsidRDefault="00B25065" w:rsidP="003A4010">
      <w:pPr>
        <w:spacing w:line="360" w:lineRule="auto"/>
        <w:ind w:firstLine="709"/>
        <w:jc w:val="both"/>
        <w:rPr>
          <w:sz w:val="28"/>
          <w:szCs w:val="28"/>
        </w:rPr>
      </w:pPr>
      <w:r w:rsidRPr="003A4010">
        <w:rPr>
          <w:sz w:val="28"/>
          <w:szCs w:val="28"/>
        </w:rPr>
        <w:t>2) прилад повинен володіти малою інерційністю, оскільки в малих потоках спостерігаються пульсації з частотами до 20000 Гц.</w:t>
      </w:r>
    </w:p>
    <w:p w:rsidR="00B25065" w:rsidRPr="003A4010" w:rsidRDefault="00B25065" w:rsidP="003A4010">
      <w:pPr>
        <w:spacing w:line="360" w:lineRule="auto"/>
        <w:ind w:firstLine="709"/>
        <w:jc w:val="both"/>
        <w:rPr>
          <w:sz w:val="28"/>
          <w:szCs w:val="28"/>
        </w:rPr>
      </w:pPr>
      <w:r w:rsidRPr="003A4010">
        <w:rPr>
          <w:sz w:val="28"/>
          <w:szCs w:val="28"/>
        </w:rPr>
        <w:t>3) апаратура повинна володіти високою чутливістю, що забезпечує вимір дуже малих амплітуд пульсацій.</w:t>
      </w:r>
    </w:p>
    <w:p w:rsidR="00B25065" w:rsidRPr="003A4010" w:rsidRDefault="00B25065" w:rsidP="003A4010">
      <w:pPr>
        <w:spacing w:line="360" w:lineRule="auto"/>
        <w:ind w:firstLine="709"/>
        <w:jc w:val="both"/>
        <w:rPr>
          <w:sz w:val="28"/>
          <w:szCs w:val="28"/>
        </w:rPr>
      </w:pPr>
      <w:r w:rsidRPr="003A4010">
        <w:rPr>
          <w:sz w:val="28"/>
          <w:szCs w:val="28"/>
        </w:rPr>
        <w:t>4) характеристики апаратури повинні бути стабільними для того, що б щонайменше, хоча б протягом одного досвіду, не відбувалося помітних змін тарувальних залежностей приладу.</w:t>
      </w:r>
    </w:p>
    <w:p w:rsidR="00B25065" w:rsidRPr="003A4010" w:rsidRDefault="00B25065" w:rsidP="003A4010">
      <w:pPr>
        <w:spacing w:line="360" w:lineRule="auto"/>
        <w:ind w:firstLine="709"/>
        <w:jc w:val="both"/>
        <w:rPr>
          <w:sz w:val="28"/>
          <w:szCs w:val="28"/>
        </w:rPr>
      </w:pPr>
      <w:r w:rsidRPr="003A4010">
        <w:rPr>
          <w:sz w:val="28"/>
          <w:szCs w:val="28"/>
        </w:rPr>
        <w:t>5) елементи приладу і перш за все чутливий елемент, повинні мати достатню механічну міцність і твердість, для того, що б не піддаватися вібрації або переміщення під дією турбулентного потоку.</w:t>
      </w:r>
    </w:p>
    <w:p w:rsidR="00B25065" w:rsidRDefault="00B25065" w:rsidP="003A4010">
      <w:pPr>
        <w:spacing w:line="360" w:lineRule="auto"/>
        <w:ind w:firstLine="709"/>
        <w:jc w:val="both"/>
        <w:rPr>
          <w:sz w:val="28"/>
          <w:szCs w:val="28"/>
        </w:rPr>
      </w:pPr>
      <w:r w:rsidRPr="003A4010">
        <w:rPr>
          <w:sz w:val="28"/>
          <w:szCs w:val="28"/>
        </w:rPr>
        <w:t>Зазначеним вимогам, в найбільшою мірою відповідає термоанемометр.</w:t>
      </w:r>
    </w:p>
    <w:p w:rsidR="00B25065" w:rsidRDefault="00B25065" w:rsidP="003A4010">
      <w:pPr>
        <w:spacing w:line="360" w:lineRule="auto"/>
        <w:ind w:firstLine="709"/>
        <w:jc w:val="both"/>
        <w:rPr>
          <w:sz w:val="28"/>
          <w:szCs w:val="28"/>
        </w:rPr>
      </w:pPr>
    </w:p>
    <w:p w:rsidR="00B25065" w:rsidRPr="003A4010" w:rsidRDefault="00B25065" w:rsidP="003A4010">
      <w:pPr>
        <w:pStyle w:val="2"/>
        <w:numPr>
          <w:ilvl w:val="1"/>
          <w:numId w:val="2"/>
        </w:numPr>
        <w:rPr>
          <w:rFonts w:ascii="Times New Roman" w:hAnsi="Times New Roman" w:cs="Times New Roman"/>
          <w:i w:val="0"/>
        </w:rPr>
      </w:pPr>
      <w:bookmarkStart w:id="53" w:name="_Toc86253275"/>
      <w:r>
        <w:rPr>
          <w:rFonts w:ascii="Times New Roman" w:hAnsi="Times New Roman" w:cs="Times New Roman"/>
          <w:i w:val="0"/>
        </w:rPr>
        <w:t>Термоанемометр і принцип його роботи</w:t>
      </w:r>
      <w:bookmarkEnd w:id="53"/>
    </w:p>
    <w:p w:rsidR="00B25065" w:rsidRPr="00395FE0" w:rsidRDefault="00B25065" w:rsidP="003A4010">
      <w:pPr>
        <w:spacing w:line="360" w:lineRule="auto"/>
        <w:ind w:firstLine="709"/>
        <w:jc w:val="both"/>
        <w:rPr>
          <w:sz w:val="28"/>
          <w:szCs w:val="28"/>
        </w:rPr>
      </w:pPr>
    </w:p>
    <w:p w:rsidR="00B25065" w:rsidRPr="003A4010" w:rsidRDefault="00B25065" w:rsidP="003A4010">
      <w:pPr>
        <w:spacing w:line="360" w:lineRule="auto"/>
        <w:ind w:firstLine="709"/>
        <w:jc w:val="both"/>
        <w:rPr>
          <w:sz w:val="28"/>
          <w:szCs w:val="28"/>
        </w:rPr>
      </w:pPr>
      <w:r w:rsidRPr="003A4010">
        <w:rPr>
          <w:sz w:val="28"/>
          <w:szCs w:val="28"/>
        </w:rPr>
        <w:t>Першим, вимірювання швидкості турбулентного потоку за допомогою нагрітої струмом нитки, запропонував Вебер (1894).</w:t>
      </w:r>
    </w:p>
    <w:p w:rsidR="00B25065" w:rsidRPr="003A4010" w:rsidRDefault="00B25065" w:rsidP="003A4010">
      <w:pPr>
        <w:spacing w:line="360" w:lineRule="auto"/>
        <w:ind w:firstLine="709"/>
        <w:jc w:val="both"/>
        <w:rPr>
          <w:sz w:val="28"/>
          <w:szCs w:val="28"/>
        </w:rPr>
      </w:pPr>
      <w:r w:rsidRPr="003A4010">
        <w:rPr>
          <w:sz w:val="28"/>
          <w:szCs w:val="28"/>
        </w:rPr>
        <w:t>1914р. Кінг розробив теоретичні основи цього методу.</w:t>
      </w:r>
    </w:p>
    <w:p w:rsidR="00B25065" w:rsidRPr="003A4010" w:rsidRDefault="00B25065" w:rsidP="003A4010">
      <w:pPr>
        <w:spacing w:line="360" w:lineRule="auto"/>
        <w:ind w:firstLine="709"/>
        <w:jc w:val="both"/>
        <w:rPr>
          <w:sz w:val="28"/>
          <w:szCs w:val="28"/>
        </w:rPr>
      </w:pPr>
      <w:r w:rsidRPr="003A4010">
        <w:rPr>
          <w:sz w:val="28"/>
          <w:szCs w:val="28"/>
        </w:rPr>
        <w:lastRenderedPageBreak/>
        <w:t>1925р. Бюржер запропонував використовувати нагрівається зволікання для вимірювання пульсації швидкості.</w:t>
      </w:r>
    </w:p>
    <w:p w:rsidR="00B25065" w:rsidRPr="003A4010" w:rsidRDefault="00B25065" w:rsidP="003A4010">
      <w:pPr>
        <w:spacing w:line="360" w:lineRule="auto"/>
        <w:ind w:firstLine="709"/>
        <w:jc w:val="both"/>
        <w:rPr>
          <w:sz w:val="28"/>
          <w:szCs w:val="28"/>
        </w:rPr>
      </w:pPr>
      <w:r w:rsidRPr="003A4010">
        <w:rPr>
          <w:sz w:val="28"/>
          <w:szCs w:val="28"/>
        </w:rPr>
        <w:t>DISA - фірма по розробці термоанемометров.</w:t>
      </w:r>
    </w:p>
    <w:p w:rsidR="00B25065" w:rsidRPr="003A4010" w:rsidRDefault="00B25065" w:rsidP="003A4010">
      <w:pPr>
        <w:spacing w:line="360" w:lineRule="auto"/>
        <w:ind w:firstLine="709"/>
        <w:jc w:val="both"/>
        <w:rPr>
          <w:sz w:val="28"/>
          <w:szCs w:val="28"/>
        </w:rPr>
      </w:pPr>
      <w:r w:rsidRPr="003A4010">
        <w:rPr>
          <w:sz w:val="28"/>
          <w:szCs w:val="28"/>
        </w:rPr>
        <w:t>Для якісного проведення експерименту, потрібно мати якісну, досконалу апаратуру, але цього недостатньо. Крім апаратури необхідно мати достатній практичний досвід для реалізації методик Термоанемометр. Питанням про методику проведення експерименту і обробці дослідних даних при анемометрії, необхідно приділити велику увагу.</w:t>
      </w:r>
    </w:p>
    <w:p w:rsidR="00B25065" w:rsidRPr="003A4010" w:rsidRDefault="00B25065" w:rsidP="003A4010">
      <w:pPr>
        <w:spacing w:line="360" w:lineRule="auto"/>
        <w:ind w:firstLine="709"/>
        <w:jc w:val="both"/>
        <w:rPr>
          <w:sz w:val="28"/>
          <w:szCs w:val="28"/>
        </w:rPr>
      </w:pPr>
      <w:r w:rsidRPr="003A4010">
        <w:rPr>
          <w:sz w:val="28"/>
          <w:szCs w:val="28"/>
        </w:rPr>
        <w:t>В даний час, існує два основні методи вимірювання характеристик турбулентності за допомогою термоанемометра:</w:t>
      </w:r>
    </w:p>
    <w:p w:rsidR="00B25065" w:rsidRPr="003A4010" w:rsidRDefault="00B25065" w:rsidP="003A4010">
      <w:pPr>
        <w:spacing w:line="360" w:lineRule="auto"/>
        <w:ind w:firstLine="709"/>
        <w:jc w:val="both"/>
        <w:rPr>
          <w:sz w:val="28"/>
          <w:szCs w:val="28"/>
        </w:rPr>
      </w:pPr>
      <w:r w:rsidRPr="003A4010">
        <w:rPr>
          <w:sz w:val="28"/>
          <w:szCs w:val="28"/>
        </w:rPr>
        <w:t>1) метод постійного струму</w:t>
      </w:r>
    </w:p>
    <w:p w:rsidR="00B25065" w:rsidRPr="003A4010" w:rsidRDefault="00B25065" w:rsidP="003A4010">
      <w:pPr>
        <w:spacing w:line="360" w:lineRule="auto"/>
        <w:ind w:firstLine="709"/>
        <w:jc w:val="both"/>
        <w:rPr>
          <w:sz w:val="28"/>
          <w:szCs w:val="28"/>
        </w:rPr>
      </w:pPr>
      <w:r w:rsidRPr="003A4010">
        <w:rPr>
          <w:sz w:val="28"/>
          <w:szCs w:val="28"/>
        </w:rPr>
        <w:t>2) метод постійної температури</w:t>
      </w:r>
    </w:p>
    <w:p w:rsidR="00B25065" w:rsidRPr="003A4010" w:rsidRDefault="00B25065" w:rsidP="003A4010">
      <w:pPr>
        <w:spacing w:line="360" w:lineRule="auto"/>
        <w:ind w:firstLine="709"/>
        <w:jc w:val="both"/>
        <w:rPr>
          <w:sz w:val="28"/>
          <w:szCs w:val="28"/>
        </w:rPr>
      </w:pPr>
      <w:r w:rsidRPr="003A4010">
        <w:rPr>
          <w:sz w:val="28"/>
          <w:szCs w:val="28"/>
        </w:rPr>
        <w:t xml:space="preserve">Відповідно до першого методом, підтримується постійний струм нагріву нитки, що призводить до пульсацій температури нитки внаслідок пульсацій параметрів потоку. Згідно з другим методом, </w:t>
      </w:r>
      <w:r>
        <w:rPr>
          <w:sz w:val="28"/>
          <w:szCs w:val="28"/>
        </w:rPr>
        <w:t>струм</w:t>
      </w:r>
      <w:r w:rsidRPr="003A4010">
        <w:rPr>
          <w:sz w:val="28"/>
          <w:szCs w:val="28"/>
        </w:rPr>
        <w:t xml:space="preserve"> нагріву нитки регулюється таким чином, що б забезпечити сталість її температури.</w:t>
      </w:r>
    </w:p>
    <w:p w:rsidR="00B25065" w:rsidRPr="003A4010" w:rsidRDefault="00B25065" w:rsidP="003A4010">
      <w:pPr>
        <w:spacing w:line="360" w:lineRule="auto"/>
        <w:ind w:firstLine="709"/>
        <w:jc w:val="both"/>
        <w:rPr>
          <w:sz w:val="28"/>
          <w:szCs w:val="28"/>
        </w:rPr>
      </w:pPr>
      <w:r w:rsidRPr="003A4010">
        <w:rPr>
          <w:sz w:val="28"/>
          <w:szCs w:val="28"/>
        </w:rPr>
        <w:t>Найбільшого поширення, в нинішній час, отримали термоанемометри з постійною температурою нитки, що обумовлено:</w:t>
      </w:r>
    </w:p>
    <w:p w:rsidR="00B25065" w:rsidRPr="003A4010" w:rsidRDefault="00B25065" w:rsidP="003A4010">
      <w:pPr>
        <w:spacing w:line="360" w:lineRule="auto"/>
        <w:ind w:firstLine="709"/>
        <w:jc w:val="both"/>
        <w:rPr>
          <w:sz w:val="28"/>
          <w:szCs w:val="28"/>
        </w:rPr>
      </w:pPr>
      <w:r w:rsidRPr="003A4010">
        <w:rPr>
          <w:sz w:val="28"/>
          <w:szCs w:val="28"/>
        </w:rPr>
        <w:t>- більш високою точністю вимірювання</w:t>
      </w:r>
    </w:p>
    <w:p w:rsidR="00B25065" w:rsidRPr="003A4010" w:rsidRDefault="00B25065" w:rsidP="003A4010">
      <w:pPr>
        <w:spacing w:line="360" w:lineRule="auto"/>
        <w:ind w:firstLine="709"/>
        <w:jc w:val="both"/>
        <w:rPr>
          <w:sz w:val="28"/>
          <w:szCs w:val="28"/>
        </w:rPr>
      </w:pPr>
      <w:r w:rsidRPr="003A4010">
        <w:rPr>
          <w:sz w:val="28"/>
          <w:szCs w:val="28"/>
        </w:rPr>
        <w:t>- можливість реєстрації пульсацій великої частоти</w:t>
      </w:r>
    </w:p>
    <w:p w:rsidR="00B25065" w:rsidRPr="003A4010" w:rsidRDefault="00B25065" w:rsidP="003A4010">
      <w:pPr>
        <w:spacing w:line="360" w:lineRule="auto"/>
        <w:ind w:firstLine="709"/>
        <w:jc w:val="both"/>
        <w:rPr>
          <w:sz w:val="28"/>
          <w:szCs w:val="28"/>
        </w:rPr>
      </w:pPr>
      <w:r w:rsidRPr="003A4010">
        <w:rPr>
          <w:sz w:val="28"/>
          <w:szCs w:val="28"/>
        </w:rPr>
        <w:t>- кращими характеристиками схеми, такими як простота регулювання частотної характеристики і т.д.</w:t>
      </w:r>
    </w:p>
    <w:p w:rsidR="00B25065" w:rsidRPr="00A9358D" w:rsidRDefault="00B25065" w:rsidP="00A9358D">
      <w:pPr>
        <w:spacing w:line="360" w:lineRule="auto"/>
        <w:ind w:firstLine="709"/>
        <w:jc w:val="both"/>
        <w:rPr>
          <w:sz w:val="28"/>
          <w:szCs w:val="28"/>
        </w:rPr>
      </w:pPr>
      <w:r w:rsidRPr="00A9358D">
        <w:rPr>
          <w:sz w:val="28"/>
          <w:szCs w:val="28"/>
        </w:rPr>
        <w:t>На рис. 4.1 пунктиром позначений власне анемометр.</w:t>
      </w:r>
    </w:p>
    <w:p w:rsidR="00B25065" w:rsidRDefault="00B25065" w:rsidP="00A9358D">
      <w:pPr>
        <w:spacing w:line="360" w:lineRule="auto"/>
        <w:ind w:firstLine="709"/>
        <w:jc w:val="both"/>
        <w:rPr>
          <w:sz w:val="28"/>
          <w:szCs w:val="28"/>
        </w:rPr>
      </w:pPr>
      <w:r w:rsidRPr="003A4010">
        <w:rPr>
          <w:sz w:val="28"/>
          <w:szCs w:val="28"/>
        </w:rPr>
        <w:t xml:space="preserve">Нитка датчика включається в одне з плечей моста опору, до вимірювальної діагоналі якого 1-1, підключається диференційний підсилювач, що складається з підсилювача напруги і підсилювача струму. Вихід підсилювача підключається до мережі діагоналі моста 2-2. Електричний струм від підсилювача проходить через нитку, нагріваючи її </w:t>
      </w:r>
      <w:r w:rsidRPr="003A4010">
        <w:rPr>
          <w:sz w:val="28"/>
          <w:szCs w:val="28"/>
        </w:rPr>
        <w:lastRenderedPageBreak/>
        <w:t>до певної температури. Зазвичай різниця температур нитки і потоку становить</w:t>
      </w:r>
      <w:r>
        <w:rPr>
          <w:sz w:val="28"/>
          <w:szCs w:val="28"/>
        </w:rPr>
        <w:t xml:space="preserve"> </w:t>
      </w:r>
      <w:r w:rsidRPr="00EC1F93">
        <w:rPr>
          <w:position w:val="-6"/>
        </w:rPr>
        <w:object w:dxaOrig="1719" w:dyaOrig="320">
          <v:shape id="_x0000_i1716" type="#_x0000_t75" style="width:85.5pt;height:15.75pt" o:ole="">
            <v:imagedata r:id="rId1372" o:title=""/>
          </v:shape>
          <o:OLEObject Type="Embed" ProgID="Equation.DSMT4" ShapeID="_x0000_i1716" DrawAspect="Content" ObjectID="_1700414734" r:id="rId1373"/>
        </w:object>
      </w:r>
      <w:r>
        <w:rPr>
          <w:sz w:val="28"/>
          <w:szCs w:val="28"/>
        </w:rPr>
        <w:t>.</w:t>
      </w:r>
    </w:p>
    <w:p w:rsidR="00B25065" w:rsidRPr="003A4010" w:rsidRDefault="00B25065" w:rsidP="00A9358D">
      <w:pPr>
        <w:spacing w:line="360" w:lineRule="auto"/>
        <w:ind w:firstLine="709"/>
        <w:jc w:val="both"/>
        <w:rPr>
          <w:sz w:val="28"/>
          <w:szCs w:val="28"/>
        </w:rPr>
      </w:pPr>
    </w:p>
    <w:p w:rsidR="00B25065" w:rsidRDefault="009054D0" w:rsidP="00A9358D">
      <w:pPr>
        <w:spacing w:line="360" w:lineRule="auto"/>
        <w:jc w:val="center"/>
        <w:rPr>
          <w:i/>
          <w:sz w:val="26"/>
          <w:szCs w:val="26"/>
        </w:rPr>
      </w:pPr>
      <w:r>
        <w:rPr>
          <w:noProof/>
          <w:lang w:eastAsia="uk-UA"/>
        </w:rPr>
        <w:drawing>
          <wp:inline distT="0" distB="0" distL="0" distR="0">
            <wp:extent cx="5654040" cy="2141220"/>
            <wp:effectExtent l="0" t="0" r="3810" b="0"/>
            <wp:docPr id="729" name="Рисунок 28" descr="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8" descr="39"/>
                    <pic:cNvPicPr>
                      <a:picLocks noChangeAspect="1" noChangeArrowheads="1"/>
                    </pic:cNvPicPr>
                  </pic:nvPicPr>
                  <pic:blipFill>
                    <a:blip r:embed="rId1374">
                      <a:extLst>
                        <a:ext uri="{28A0092B-C50C-407E-A947-70E740481C1C}">
                          <a14:useLocalDpi xmlns:a14="http://schemas.microsoft.com/office/drawing/2010/main" val="0"/>
                        </a:ext>
                      </a:extLst>
                    </a:blip>
                    <a:srcRect/>
                    <a:stretch>
                      <a:fillRect/>
                    </a:stretch>
                  </pic:blipFill>
                  <pic:spPr bwMode="auto">
                    <a:xfrm>
                      <a:off x="0" y="0"/>
                      <a:ext cx="5654040" cy="2141220"/>
                    </a:xfrm>
                    <a:prstGeom prst="rect">
                      <a:avLst/>
                    </a:prstGeom>
                    <a:noFill/>
                    <a:ln>
                      <a:noFill/>
                    </a:ln>
                  </pic:spPr>
                </pic:pic>
              </a:graphicData>
            </a:graphic>
          </wp:inline>
        </w:drawing>
      </w:r>
    </w:p>
    <w:p w:rsidR="00B25065" w:rsidRPr="00D065E3" w:rsidRDefault="00B25065" w:rsidP="00A9358D">
      <w:pPr>
        <w:spacing w:line="360" w:lineRule="auto"/>
        <w:jc w:val="center"/>
        <w:rPr>
          <w:color w:val="000000"/>
        </w:rPr>
      </w:pPr>
      <w:r w:rsidRPr="00D065E3">
        <w:rPr>
          <w:i/>
          <w:sz w:val="26"/>
          <w:szCs w:val="26"/>
        </w:rPr>
        <w:t xml:space="preserve">Рисунок </w:t>
      </w:r>
      <w:r>
        <w:rPr>
          <w:i/>
          <w:sz w:val="26"/>
          <w:szCs w:val="26"/>
        </w:rPr>
        <w:t>4</w:t>
      </w:r>
      <w:r w:rsidRPr="00D065E3">
        <w:rPr>
          <w:i/>
          <w:sz w:val="26"/>
          <w:szCs w:val="26"/>
        </w:rPr>
        <w:t>.</w:t>
      </w:r>
      <w:r>
        <w:rPr>
          <w:i/>
          <w:sz w:val="26"/>
          <w:szCs w:val="26"/>
        </w:rPr>
        <w:t>1</w:t>
      </w:r>
      <w:r w:rsidRPr="00D065E3">
        <w:t xml:space="preserve"> –</w:t>
      </w:r>
      <w:r>
        <w:t xml:space="preserve"> </w:t>
      </w:r>
      <w:r w:rsidRPr="00A9358D">
        <w:t>Блок схема термоанемометра з постійною температурою нитки</w:t>
      </w:r>
    </w:p>
    <w:p w:rsidR="00B25065" w:rsidRPr="003A4010" w:rsidRDefault="00B25065" w:rsidP="003A4010">
      <w:pPr>
        <w:spacing w:line="360" w:lineRule="auto"/>
        <w:ind w:firstLine="709"/>
        <w:jc w:val="both"/>
        <w:rPr>
          <w:sz w:val="28"/>
          <w:szCs w:val="28"/>
        </w:rPr>
      </w:pPr>
      <w:r w:rsidRPr="003A4010">
        <w:rPr>
          <w:sz w:val="28"/>
          <w:szCs w:val="28"/>
        </w:rPr>
        <w:t xml:space="preserve"> </w:t>
      </w:r>
    </w:p>
    <w:p w:rsidR="00B25065" w:rsidRPr="003A4010" w:rsidRDefault="00B25065" w:rsidP="003A4010">
      <w:pPr>
        <w:spacing w:line="360" w:lineRule="auto"/>
        <w:ind w:firstLine="709"/>
        <w:jc w:val="both"/>
        <w:rPr>
          <w:sz w:val="28"/>
          <w:szCs w:val="28"/>
        </w:rPr>
      </w:pPr>
      <w:r w:rsidRPr="003A4010">
        <w:rPr>
          <w:sz w:val="28"/>
          <w:szCs w:val="28"/>
        </w:rPr>
        <w:t>Сталість температури нитки підтримується автоматично, з урахуванням того, що миттєва величина витрат електричної енергії, дорівнює миттєвим тепловим втрата нитки в омивають її середу. Якщо температура і тиск середовища в процесі не змінюються, то струм, що протікає через нитку, буде однозначно пов'язаний зі швидкістю потоку. Наприклад, якщо в результаті збільшення швидкості потоку, нитка починає більш інтенсивно охолоджуватися, то змінюється її електричного опору, що призводить до зміни падіння напруги на діагоналі моста 1-1. Це змінилося напруга подається на вхід підсилювача і далі після обробки на міст 2-2, таким чином, що струм підсилювача, що йде на нагрів нитки, збільшується і компенсує її охолодження. Таким чином, вихідна напруга, що характеризує нагрів нитки, є мірою швидкості потоку, так як ланцюг зворотного зв'язку спрацьовує миттєво.</w:t>
      </w:r>
    </w:p>
    <w:p w:rsidR="00B25065" w:rsidRDefault="00B25065" w:rsidP="003A4010">
      <w:pPr>
        <w:spacing w:line="360" w:lineRule="auto"/>
        <w:ind w:firstLine="709"/>
        <w:jc w:val="both"/>
        <w:rPr>
          <w:sz w:val="28"/>
          <w:szCs w:val="28"/>
        </w:rPr>
      </w:pPr>
      <w:r w:rsidRPr="003A4010">
        <w:rPr>
          <w:sz w:val="28"/>
          <w:szCs w:val="28"/>
        </w:rPr>
        <w:t xml:space="preserve">Датчики термоанемометра виготовляються з вольфрамової або платинового дроту і довжиною від 1 до 5 мм, яка натягується між двома </w:t>
      </w:r>
      <w:r w:rsidRPr="003A4010">
        <w:rPr>
          <w:sz w:val="28"/>
          <w:szCs w:val="28"/>
        </w:rPr>
        <w:lastRenderedPageBreak/>
        <w:t>тонкими голками. Існує велика різноманітність конструкцій датчиків в залежності від їх призначення. Найпростіший - датчик з «прямої ниткою».</w:t>
      </w:r>
    </w:p>
    <w:p w:rsidR="00B25065" w:rsidRDefault="009054D0" w:rsidP="00620942">
      <w:pPr>
        <w:spacing w:line="360" w:lineRule="auto"/>
        <w:jc w:val="center"/>
        <w:rPr>
          <w:i/>
          <w:sz w:val="26"/>
          <w:szCs w:val="26"/>
        </w:rPr>
      </w:pPr>
      <w:r>
        <w:rPr>
          <w:noProof/>
          <w:lang w:eastAsia="uk-UA"/>
        </w:rPr>
        <w:drawing>
          <wp:inline distT="0" distB="0" distL="0" distR="0">
            <wp:extent cx="2743200" cy="2249805"/>
            <wp:effectExtent l="0" t="0" r="0" b="0"/>
            <wp:docPr id="730" name="Рисунок 30" descr="прямониточны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0" descr="прямониточный"/>
                    <pic:cNvPicPr>
                      <a:picLocks noChangeAspect="1" noChangeArrowheads="1"/>
                    </pic:cNvPicPr>
                  </pic:nvPicPr>
                  <pic:blipFill>
                    <a:blip r:embed="rId1375">
                      <a:extLst>
                        <a:ext uri="{28A0092B-C50C-407E-A947-70E740481C1C}">
                          <a14:useLocalDpi xmlns:a14="http://schemas.microsoft.com/office/drawing/2010/main" val="0"/>
                        </a:ext>
                      </a:extLst>
                    </a:blip>
                    <a:srcRect/>
                    <a:stretch>
                      <a:fillRect/>
                    </a:stretch>
                  </pic:blipFill>
                  <pic:spPr bwMode="auto">
                    <a:xfrm>
                      <a:off x="0" y="0"/>
                      <a:ext cx="2743200" cy="2249805"/>
                    </a:xfrm>
                    <a:prstGeom prst="rect">
                      <a:avLst/>
                    </a:prstGeom>
                    <a:noFill/>
                    <a:ln>
                      <a:noFill/>
                    </a:ln>
                  </pic:spPr>
                </pic:pic>
              </a:graphicData>
            </a:graphic>
          </wp:inline>
        </w:drawing>
      </w:r>
    </w:p>
    <w:p w:rsidR="00B25065" w:rsidRPr="00D065E3" w:rsidRDefault="00B25065" w:rsidP="00620942">
      <w:pPr>
        <w:spacing w:line="360" w:lineRule="auto"/>
        <w:jc w:val="center"/>
        <w:rPr>
          <w:color w:val="000000"/>
        </w:rPr>
      </w:pPr>
      <w:r w:rsidRPr="00D065E3">
        <w:rPr>
          <w:i/>
          <w:sz w:val="26"/>
          <w:szCs w:val="26"/>
        </w:rPr>
        <w:t xml:space="preserve">Рисунок </w:t>
      </w:r>
      <w:r>
        <w:rPr>
          <w:i/>
          <w:sz w:val="26"/>
          <w:szCs w:val="26"/>
        </w:rPr>
        <w:t>4</w:t>
      </w:r>
      <w:r w:rsidRPr="00D065E3">
        <w:rPr>
          <w:i/>
          <w:sz w:val="26"/>
          <w:szCs w:val="26"/>
        </w:rPr>
        <w:t>.</w:t>
      </w:r>
      <w:r>
        <w:rPr>
          <w:i/>
          <w:sz w:val="26"/>
          <w:szCs w:val="26"/>
        </w:rPr>
        <w:t>2</w:t>
      </w:r>
      <w:r w:rsidRPr="00D065E3">
        <w:t xml:space="preserve"> –</w:t>
      </w:r>
      <w:r>
        <w:t xml:space="preserve"> Д</w:t>
      </w:r>
      <w:r w:rsidRPr="00620942">
        <w:t>атчик з «прямої ниткою»</w:t>
      </w:r>
    </w:p>
    <w:p w:rsidR="00B25065" w:rsidRDefault="00B25065" w:rsidP="003A4010">
      <w:pPr>
        <w:spacing w:line="360" w:lineRule="auto"/>
        <w:ind w:firstLine="709"/>
        <w:jc w:val="both"/>
        <w:rPr>
          <w:sz w:val="28"/>
          <w:szCs w:val="28"/>
        </w:rPr>
      </w:pPr>
    </w:p>
    <w:p w:rsidR="00B25065" w:rsidRDefault="00B25065" w:rsidP="00620942">
      <w:pPr>
        <w:spacing w:line="360" w:lineRule="auto"/>
        <w:ind w:firstLine="709"/>
        <w:jc w:val="both"/>
        <w:rPr>
          <w:sz w:val="28"/>
          <w:szCs w:val="28"/>
        </w:rPr>
      </w:pPr>
    </w:p>
    <w:p w:rsidR="00B25065" w:rsidRPr="003A4010" w:rsidRDefault="00B25065" w:rsidP="00620942">
      <w:pPr>
        <w:pStyle w:val="2"/>
        <w:numPr>
          <w:ilvl w:val="1"/>
          <w:numId w:val="2"/>
        </w:numPr>
        <w:rPr>
          <w:rFonts w:ascii="Times New Roman" w:hAnsi="Times New Roman" w:cs="Times New Roman"/>
          <w:i w:val="0"/>
        </w:rPr>
      </w:pPr>
      <w:bookmarkStart w:id="54" w:name="_Toc86253276"/>
      <w:r>
        <w:rPr>
          <w:rFonts w:ascii="Times New Roman" w:hAnsi="Times New Roman" w:cs="Times New Roman"/>
          <w:i w:val="0"/>
        </w:rPr>
        <w:t>Рівняння теплового балансу нитки</w:t>
      </w:r>
      <w:bookmarkEnd w:id="54"/>
    </w:p>
    <w:p w:rsidR="00B25065" w:rsidRPr="00395FE0" w:rsidRDefault="00B25065" w:rsidP="00620942">
      <w:pPr>
        <w:spacing w:line="360" w:lineRule="auto"/>
        <w:ind w:firstLine="709"/>
        <w:jc w:val="both"/>
        <w:rPr>
          <w:sz w:val="28"/>
          <w:szCs w:val="28"/>
        </w:rPr>
      </w:pPr>
    </w:p>
    <w:p w:rsidR="00B25065" w:rsidRPr="00620942" w:rsidRDefault="00B25065" w:rsidP="00620942">
      <w:pPr>
        <w:spacing w:line="360" w:lineRule="auto"/>
        <w:ind w:firstLine="709"/>
        <w:jc w:val="both"/>
        <w:rPr>
          <w:sz w:val="28"/>
          <w:szCs w:val="28"/>
        </w:rPr>
      </w:pPr>
      <w:r w:rsidRPr="00620942">
        <w:rPr>
          <w:sz w:val="28"/>
          <w:szCs w:val="28"/>
        </w:rPr>
        <w:t>Будемо розглядати плоске, односпрямоване протягом уздовж осі зі швидкістю.</w:t>
      </w:r>
    </w:p>
    <w:p w:rsidR="00B25065" w:rsidRDefault="00B25065" w:rsidP="00620942">
      <w:pPr>
        <w:spacing w:line="360" w:lineRule="auto"/>
        <w:ind w:firstLine="709"/>
        <w:jc w:val="both"/>
        <w:rPr>
          <w:sz w:val="28"/>
          <w:szCs w:val="28"/>
        </w:rPr>
      </w:pPr>
      <w:r w:rsidRPr="00620942">
        <w:rPr>
          <w:sz w:val="28"/>
          <w:szCs w:val="28"/>
        </w:rPr>
        <w:t>Розглянемо повітряний потік. Розглянемо теплою баланс тонкої нитки, що нагрівається електричним струмом, омивається потоком повітря. Поздовжня вісь нитки буде перпендикулярна вектору осереднено</w:t>
      </w:r>
      <w:r>
        <w:rPr>
          <w:sz w:val="28"/>
          <w:szCs w:val="28"/>
        </w:rPr>
        <w:t>ї</w:t>
      </w:r>
      <w:r w:rsidRPr="00620942">
        <w:rPr>
          <w:sz w:val="28"/>
          <w:szCs w:val="28"/>
        </w:rPr>
        <w:t xml:space="preserve"> швидкості</w:t>
      </w:r>
      <w:r>
        <w:rPr>
          <w:sz w:val="28"/>
          <w:szCs w:val="28"/>
        </w:rPr>
        <w:t xml:space="preserve"> (рис. 4.3)</w:t>
      </w:r>
      <w:r w:rsidRPr="00620942">
        <w:rPr>
          <w:sz w:val="28"/>
          <w:szCs w:val="28"/>
        </w:rPr>
        <w:t>.</w:t>
      </w:r>
    </w:p>
    <w:p w:rsidR="00B25065" w:rsidRPr="00EB576F" w:rsidRDefault="009054D0" w:rsidP="00620942">
      <w:pPr>
        <w:jc w:val="center"/>
      </w:pPr>
      <w:r>
        <w:rPr>
          <w:noProof/>
          <w:lang w:eastAsia="uk-UA"/>
        </w:rPr>
        <w:drawing>
          <wp:inline distT="0" distB="0" distL="0" distR="0">
            <wp:extent cx="1783715" cy="873760"/>
            <wp:effectExtent l="0" t="0" r="6985" b="2540"/>
            <wp:docPr id="731" name="Рисунок 224" descr="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4" descr="40"/>
                    <pic:cNvPicPr>
                      <a:picLocks noChangeAspect="1" noChangeArrowheads="1"/>
                    </pic:cNvPicPr>
                  </pic:nvPicPr>
                  <pic:blipFill>
                    <a:blip r:embed="rId1376">
                      <a:extLst>
                        <a:ext uri="{28A0092B-C50C-407E-A947-70E740481C1C}">
                          <a14:useLocalDpi xmlns:a14="http://schemas.microsoft.com/office/drawing/2010/main" val="0"/>
                        </a:ext>
                      </a:extLst>
                    </a:blip>
                    <a:srcRect/>
                    <a:stretch>
                      <a:fillRect/>
                    </a:stretch>
                  </pic:blipFill>
                  <pic:spPr bwMode="auto">
                    <a:xfrm>
                      <a:off x="0" y="0"/>
                      <a:ext cx="1783715" cy="873760"/>
                    </a:xfrm>
                    <a:prstGeom prst="rect">
                      <a:avLst/>
                    </a:prstGeom>
                    <a:noFill/>
                    <a:ln>
                      <a:noFill/>
                    </a:ln>
                  </pic:spPr>
                </pic:pic>
              </a:graphicData>
            </a:graphic>
          </wp:inline>
        </w:drawing>
      </w:r>
    </w:p>
    <w:p w:rsidR="00B25065" w:rsidRPr="00D065E3" w:rsidRDefault="00B25065" w:rsidP="00EB576F">
      <w:pPr>
        <w:spacing w:line="360" w:lineRule="auto"/>
        <w:jc w:val="center"/>
        <w:rPr>
          <w:color w:val="000000"/>
        </w:rPr>
      </w:pPr>
      <w:r w:rsidRPr="00D065E3">
        <w:rPr>
          <w:i/>
          <w:sz w:val="26"/>
          <w:szCs w:val="26"/>
        </w:rPr>
        <w:t xml:space="preserve">Рисунок </w:t>
      </w:r>
      <w:r>
        <w:rPr>
          <w:i/>
          <w:sz w:val="26"/>
          <w:szCs w:val="26"/>
        </w:rPr>
        <w:t>4</w:t>
      </w:r>
      <w:r w:rsidRPr="00D065E3">
        <w:rPr>
          <w:i/>
          <w:sz w:val="26"/>
          <w:szCs w:val="26"/>
        </w:rPr>
        <w:t>.</w:t>
      </w:r>
      <w:r>
        <w:rPr>
          <w:i/>
          <w:sz w:val="26"/>
          <w:szCs w:val="26"/>
        </w:rPr>
        <w:t>3</w:t>
      </w:r>
      <w:r w:rsidRPr="00D065E3">
        <w:t xml:space="preserve"> –</w:t>
      </w:r>
      <w:r>
        <w:t xml:space="preserve"> Схематичне зображення д</w:t>
      </w:r>
      <w:r w:rsidRPr="00620942">
        <w:t>атчик</w:t>
      </w:r>
      <w:r>
        <w:t>а</w:t>
      </w:r>
      <w:r w:rsidRPr="00620942">
        <w:t xml:space="preserve"> з «прямої ниткою»</w:t>
      </w:r>
    </w:p>
    <w:p w:rsidR="00B25065" w:rsidRPr="00EB576F" w:rsidRDefault="00B25065" w:rsidP="00620942">
      <w:pPr>
        <w:jc w:val="center"/>
      </w:pPr>
    </w:p>
    <w:p w:rsidR="00B25065" w:rsidRPr="00EB576F" w:rsidRDefault="00B25065" w:rsidP="00620942">
      <w:pPr>
        <w:spacing w:line="360" w:lineRule="auto"/>
        <w:ind w:firstLine="709"/>
        <w:jc w:val="both"/>
        <w:rPr>
          <w:sz w:val="28"/>
          <w:szCs w:val="28"/>
        </w:rPr>
      </w:pPr>
      <w:r w:rsidRPr="00EB576F">
        <w:rPr>
          <w:sz w:val="28"/>
          <w:szCs w:val="28"/>
        </w:rPr>
        <w:lastRenderedPageBreak/>
        <w:t>Охолодження нитки може здійснюватися за рахунок як вільної , так і за рахунок вимушеної конвекції, випромінювання, теплопровідності Кількість теплоти залежить від:</w:t>
      </w:r>
    </w:p>
    <w:p w:rsidR="00B25065" w:rsidRPr="00EB576F" w:rsidRDefault="00B25065" w:rsidP="00620942">
      <w:pPr>
        <w:spacing w:line="360" w:lineRule="auto"/>
        <w:ind w:firstLine="709"/>
        <w:jc w:val="both"/>
        <w:rPr>
          <w:color w:val="000000"/>
          <w:sz w:val="28"/>
          <w:szCs w:val="28"/>
        </w:rPr>
      </w:pPr>
      <w:r w:rsidRPr="00EB576F">
        <w:rPr>
          <w:color w:val="000000"/>
          <w:sz w:val="28"/>
          <w:szCs w:val="28"/>
        </w:rPr>
        <w:t>1) швидкості потоку</w:t>
      </w:r>
    </w:p>
    <w:p w:rsidR="00B25065" w:rsidRPr="00EB576F" w:rsidRDefault="00B25065" w:rsidP="00620942">
      <w:pPr>
        <w:spacing w:line="360" w:lineRule="auto"/>
        <w:ind w:firstLine="709"/>
        <w:jc w:val="both"/>
        <w:rPr>
          <w:color w:val="000000"/>
          <w:sz w:val="28"/>
          <w:szCs w:val="28"/>
        </w:rPr>
      </w:pPr>
      <w:r w:rsidRPr="00EB576F">
        <w:rPr>
          <w:color w:val="000000"/>
          <w:sz w:val="28"/>
          <w:szCs w:val="28"/>
        </w:rPr>
        <w:t xml:space="preserve">2) температурного напору </w:t>
      </w:r>
    </w:p>
    <w:p w:rsidR="00B25065" w:rsidRPr="00EB576F" w:rsidRDefault="00B25065" w:rsidP="00620942">
      <w:pPr>
        <w:spacing w:line="360" w:lineRule="auto"/>
        <w:ind w:firstLine="709"/>
        <w:jc w:val="both"/>
        <w:rPr>
          <w:color w:val="000000"/>
          <w:sz w:val="28"/>
          <w:szCs w:val="28"/>
        </w:rPr>
      </w:pPr>
      <w:r w:rsidRPr="00EB576F">
        <w:rPr>
          <w:color w:val="000000"/>
          <w:sz w:val="28"/>
          <w:szCs w:val="28"/>
        </w:rPr>
        <w:t>3) фізичних властивостей  потоку, що омиває датчик</w:t>
      </w:r>
    </w:p>
    <w:p w:rsidR="00B25065" w:rsidRPr="00EB576F" w:rsidRDefault="00B25065" w:rsidP="00620942">
      <w:pPr>
        <w:spacing w:line="360" w:lineRule="auto"/>
        <w:ind w:firstLine="709"/>
        <w:jc w:val="both"/>
        <w:rPr>
          <w:color w:val="000000"/>
          <w:sz w:val="28"/>
          <w:szCs w:val="28"/>
        </w:rPr>
      </w:pPr>
      <w:r w:rsidRPr="00EB576F">
        <w:rPr>
          <w:color w:val="000000"/>
          <w:sz w:val="28"/>
          <w:szCs w:val="28"/>
        </w:rPr>
        <w:t>4) розмірів і фізичних властивостей самої нитки</w:t>
      </w:r>
    </w:p>
    <w:p w:rsidR="00B25065" w:rsidRPr="00EB576F" w:rsidRDefault="00B25065" w:rsidP="00620942">
      <w:pPr>
        <w:spacing w:line="360" w:lineRule="auto"/>
        <w:ind w:firstLine="709"/>
        <w:jc w:val="both"/>
        <w:rPr>
          <w:color w:val="000000"/>
          <w:sz w:val="28"/>
          <w:szCs w:val="28"/>
        </w:rPr>
      </w:pPr>
      <w:r w:rsidRPr="00EB576F">
        <w:rPr>
          <w:color w:val="000000"/>
          <w:sz w:val="28"/>
          <w:szCs w:val="28"/>
        </w:rPr>
        <w:t>5) віл орієнтації нитки в просторі</w:t>
      </w:r>
    </w:p>
    <w:p w:rsidR="00B25065" w:rsidRPr="00EB576F" w:rsidRDefault="00B25065" w:rsidP="001D32F4">
      <w:pPr>
        <w:spacing w:line="360" w:lineRule="auto"/>
        <w:ind w:firstLine="709"/>
        <w:jc w:val="both"/>
        <w:rPr>
          <w:color w:val="000000"/>
          <w:sz w:val="28"/>
          <w:szCs w:val="28"/>
        </w:rPr>
      </w:pPr>
      <w:r w:rsidRPr="00EB576F">
        <w:rPr>
          <w:color w:val="000000"/>
          <w:sz w:val="28"/>
          <w:szCs w:val="28"/>
        </w:rPr>
        <w:t>Якщо перегрів нитки не перевищує 300 °С, то випромінюванням можна знехтувати. При розгляді завдань вимушеної конвекції, вільної можна знехтувати.</w:t>
      </w:r>
    </w:p>
    <w:p w:rsidR="00B25065" w:rsidRPr="00EB576F" w:rsidRDefault="00B25065" w:rsidP="001D32F4">
      <w:pPr>
        <w:spacing w:line="360" w:lineRule="auto"/>
        <w:ind w:firstLine="709"/>
        <w:jc w:val="both"/>
        <w:rPr>
          <w:color w:val="000000"/>
          <w:sz w:val="28"/>
          <w:szCs w:val="28"/>
        </w:rPr>
      </w:pPr>
      <w:r w:rsidRPr="00EB576F">
        <w:rPr>
          <w:color w:val="000000"/>
          <w:sz w:val="28"/>
          <w:szCs w:val="28"/>
        </w:rPr>
        <w:t>Тепловіддачу нитки, як поперечно омиваного циліндра, в умовах вимушеної конвекції, досить добре описує рівняння подібності отримане Крамером:</w:t>
      </w:r>
    </w:p>
    <w:p w:rsidR="00B25065" w:rsidRPr="00620942" w:rsidRDefault="00B25065" w:rsidP="00105541">
      <w:pPr>
        <w:spacing w:line="360" w:lineRule="auto"/>
        <w:ind w:firstLine="709"/>
        <w:jc w:val="center"/>
        <w:rPr>
          <w:sz w:val="28"/>
          <w:szCs w:val="28"/>
          <w:lang w:val="en-US"/>
        </w:rPr>
      </w:pPr>
      <w:r w:rsidRPr="00620942">
        <w:rPr>
          <w:position w:val="-6"/>
          <w:sz w:val="28"/>
          <w:szCs w:val="28"/>
          <w:lang w:val="en-US"/>
        </w:rPr>
        <w:object w:dxaOrig="1500" w:dyaOrig="320">
          <v:shape id="_x0000_i1717" type="#_x0000_t75" style="width:75pt;height:15.75pt" o:ole="">
            <v:imagedata r:id="rId1377" o:title=""/>
          </v:shape>
          <o:OLEObject Type="Embed" ProgID="Equation.DSMT4" ShapeID="_x0000_i1717" DrawAspect="Content" ObjectID="_1700414735" r:id="rId1378"/>
        </w:object>
      </w:r>
    </w:p>
    <w:p w:rsidR="00B25065" w:rsidRPr="00620942" w:rsidRDefault="00B25065" w:rsidP="00105541">
      <w:pPr>
        <w:spacing w:line="360" w:lineRule="auto"/>
        <w:ind w:firstLine="709"/>
        <w:jc w:val="right"/>
        <w:rPr>
          <w:sz w:val="28"/>
          <w:szCs w:val="28"/>
        </w:rPr>
      </w:pPr>
      <w:r w:rsidRPr="00620942">
        <w:rPr>
          <w:position w:val="-6"/>
          <w:sz w:val="28"/>
          <w:szCs w:val="28"/>
          <w:lang w:val="en-US"/>
        </w:rPr>
        <w:object w:dxaOrig="3100" w:dyaOrig="320">
          <v:shape id="_x0000_i1718" type="#_x0000_t75" style="width:153.75pt;height:15.75pt" o:ole="">
            <v:imagedata r:id="rId1379" o:title=""/>
          </v:shape>
          <o:OLEObject Type="Embed" ProgID="Equation.DSMT4" ShapeID="_x0000_i1718" DrawAspect="Content" ObjectID="_1700414736" r:id="rId1380"/>
        </w:object>
      </w:r>
      <w:r w:rsidRPr="00620942">
        <w:rPr>
          <w:sz w:val="28"/>
          <w:szCs w:val="28"/>
        </w:rPr>
        <w:tab/>
      </w:r>
      <w:r w:rsidRPr="00620942">
        <w:rPr>
          <w:sz w:val="28"/>
          <w:szCs w:val="28"/>
        </w:rPr>
        <w:tab/>
      </w:r>
      <w:r w:rsidRPr="00620942">
        <w:rPr>
          <w:sz w:val="28"/>
          <w:szCs w:val="28"/>
        </w:rPr>
        <w:tab/>
      </w:r>
      <w:r w:rsidRPr="00620942">
        <w:rPr>
          <w:sz w:val="28"/>
          <w:szCs w:val="28"/>
        </w:rPr>
        <w:tab/>
        <w:t>(</w:t>
      </w:r>
      <w:r>
        <w:rPr>
          <w:sz w:val="28"/>
          <w:szCs w:val="28"/>
        </w:rPr>
        <w:t>4</w:t>
      </w:r>
      <w:r w:rsidRPr="00620942">
        <w:rPr>
          <w:sz w:val="28"/>
          <w:szCs w:val="28"/>
        </w:rPr>
        <w:t>.1)</w:t>
      </w:r>
    </w:p>
    <w:p w:rsidR="00B25065" w:rsidRPr="00EB576F" w:rsidRDefault="00B25065" w:rsidP="00620942">
      <w:pPr>
        <w:spacing w:line="360" w:lineRule="auto"/>
        <w:ind w:firstLine="709"/>
        <w:jc w:val="both"/>
        <w:rPr>
          <w:sz w:val="28"/>
          <w:szCs w:val="28"/>
        </w:rPr>
      </w:pPr>
      <w:r w:rsidRPr="00EB576F">
        <w:rPr>
          <w:sz w:val="28"/>
          <w:szCs w:val="28"/>
        </w:rPr>
        <w:t xml:space="preserve">Визначальним розміром є зовнішній діаметр дроту, а визначальною температурою є температура </w:t>
      </w:r>
      <w:r>
        <w:rPr>
          <w:sz w:val="28"/>
          <w:szCs w:val="28"/>
        </w:rPr>
        <w:t>примежового шару</w:t>
      </w:r>
      <w:r w:rsidRPr="00EB576F">
        <w:rPr>
          <w:sz w:val="28"/>
          <w:szCs w:val="28"/>
        </w:rPr>
        <w:t>:</w:t>
      </w:r>
    </w:p>
    <w:p w:rsidR="00B25065" w:rsidRPr="00EB576F" w:rsidRDefault="00B25065" w:rsidP="00105541">
      <w:pPr>
        <w:spacing w:line="360" w:lineRule="auto"/>
        <w:ind w:firstLine="709"/>
        <w:jc w:val="center"/>
        <w:rPr>
          <w:sz w:val="28"/>
          <w:szCs w:val="28"/>
        </w:rPr>
      </w:pPr>
      <w:r w:rsidRPr="00EB576F">
        <w:rPr>
          <w:position w:val="-14"/>
          <w:sz w:val="28"/>
          <w:szCs w:val="28"/>
        </w:rPr>
        <w:object w:dxaOrig="1500" w:dyaOrig="380">
          <v:shape id="_x0000_i1719" type="#_x0000_t75" style="width:75pt;height:18.75pt" o:ole="">
            <v:imagedata r:id="rId1381" o:title=""/>
          </v:shape>
          <o:OLEObject Type="Embed" ProgID="Equation.DSMT4" ShapeID="_x0000_i1719" DrawAspect="Content" ObjectID="_1700414737" r:id="rId1382"/>
        </w:object>
      </w:r>
    </w:p>
    <w:p w:rsidR="00B25065" w:rsidRPr="00EB576F" w:rsidRDefault="00B25065" w:rsidP="00EB576F">
      <w:pPr>
        <w:spacing w:line="360" w:lineRule="auto"/>
        <w:ind w:firstLine="709"/>
        <w:jc w:val="both"/>
        <w:rPr>
          <w:color w:val="000000"/>
          <w:sz w:val="28"/>
          <w:szCs w:val="28"/>
        </w:rPr>
      </w:pPr>
      <w:r w:rsidRPr="00EB576F">
        <w:rPr>
          <w:color w:val="000000"/>
          <w:sz w:val="28"/>
          <w:szCs w:val="28"/>
        </w:rPr>
        <w:t xml:space="preserve">Аналіз показав, що для дротів з </w:t>
      </w:r>
      <w:r w:rsidRPr="00EB576F">
        <w:rPr>
          <w:position w:val="-6"/>
          <w:sz w:val="28"/>
          <w:szCs w:val="28"/>
        </w:rPr>
        <w:object w:dxaOrig="1320" w:dyaOrig="279">
          <v:shape id="_x0000_i1720" type="#_x0000_t75" style="width:65.25pt;height:14.25pt" o:ole="">
            <v:imagedata r:id="rId1383" o:title=""/>
          </v:shape>
          <o:OLEObject Type="Embed" ProgID="Equation.DSMT4" ShapeID="_x0000_i1720" DrawAspect="Content" ObjectID="_1700414738" r:id="rId1384"/>
        </w:object>
      </w:r>
      <w:r w:rsidRPr="00EB576F">
        <w:rPr>
          <w:sz w:val="28"/>
          <w:szCs w:val="28"/>
        </w:rPr>
        <w:t xml:space="preserve"> </w:t>
      </w:r>
      <w:r w:rsidRPr="00EB576F">
        <w:rPr>
          <w:color w:val="000000"/>
          <w:sz w:val="28"/>
          <w:szCs w:val="28"/>
        </w:rPr>
        <w:t>рівняння (</w:t>
      </w:r>
      <w:r>
        <w:rPr>
          <w:color w:val="000000"/>
          <w:sz w:val="28"/>
          <w:szCs w:val="28"/>
        </w:rPr>
        <w:t>4</w:t>
      </w:r>
      <w:r w:rsidRPr="00EB576F">
        <w:rPr>
          <w:color w:val="000000"/>
          <w:sz w:val="28"/>
          <w:szCs w:val="28"/>
        </w:rPr>
        <w:t xml:space="preserve">.1) застосовується в дуже широкому діапазоні швидкостей (від 0,04 м/с до </w:t>
      </w:r>
      <w:r>
        <w:rPr>
          <w:color w:val="000000"/>
          <w:sz w:val="28"/>
          <w:szCs w:val="28"/>
        </w:rPr>
        <w:t>декількох тисяч м/</w:t>
      </w:r>
      <w:r w:rsidRPr="00EB576F">
        <w:rPr>
          <w:color w:val="000000"/>
          <w:sz w:val="28"/>
          <w:szCs w:val="28"/>
        </w:rPr>
        <w:t>с).</w:t>
      </w:r>
    </w:p>
    <w:p w:rsidR="00B25065" w:rsidRPr="00EB576F" w:rsidRDefault="00B25065" w:rsidP="00EB576F">
      <w:pPr>
        <w:spacing w:line="360" w:lineRule="auto"/>
        <w:ind w:firstLine="709"/>
        <w:jc w:val="both"/>
        <w:rPr>
          <w:color w:val="000000"/>
          <w:sz w:val="28"/>
          <w:szCs w:val="28"/>
        </w:rPr>
      </w:pPr>
      <w:r w:rsidRPr="00EB576F">
        <w:rPr>
          <w:color w:val="000000"/>
          <w:sz w:val="28"/>
          <w:szCs w:val="28"/>
        </w:rPr>
        <w:t>Припустимо, що нитка по довжині має рівномірно розподілену температуру.</w:t>
      </w:r>
    </w:p>
    <w:p w:rsidR="00B25065" w:rsidRPr="00EB576F" w:rsidRDefault="00B25065" w:rsidP="00EB576F">
      <w:pPr>
        <w:spacing w:line="360" w:lineRule="auto"/>
        <w:ind w:firstLine="709"/>
        <w:jc w:val="both"/>
        <w:rPr>
          <w:color w:val="000000"/>
          <w:sz w:val="28"/>
          <w:szCs w:val="28"/>
        </w:rPr>
      </w:pPr>
      <w:r w:rsidRPr="00EB576F">
        <w:rPr>
          <w:color w:val="000000"/>
          <w:sz w:val="28"/>
          <w:szCs w:val="28"/>
        </w:rPr>
        <w:t>Тепловий потік, що відводиться від нитки, буде визначатися:</w:t>
      </w:r>
    </w:p>
    <w:p w:rsidR="00B25065" w:rsidRPr="00620942" w:rsidRDefault="00B25065" w:rsidP="00105541">
      <w:pPr>
        <w:spacing w:line="360" w:lineRule="auto"/>
        <w:ind w:firstLine="709"/>
        <w:jc w:val="right"/>
        <w:rPr>
          <w:sz w:val="28"/>
          <w:szCs w:val="28"/>
        </w:rPr>
      </w:pPr>
      <w:r w:rsidRPr="00620942">
        <w:rPr>
          <w:color w:val="FF0000"/>
          <w:sz w:val="28"/>
          <w:szCs w:val="28"/>
        </w:rPr>
        <w:t xml:space="preserve"> </w:t>
      </w:r>
      <w:r w:rsidRPr="00620942">
        <w:rPr>
          <w:color w:val="FF0000"/>
          <w:position w:val="-14"/>
          <w:sz w:val="28"/>
          <w:szCs w:val="28"/>
          <w:lang w:val="en-US"/>
        </w:rPr>
        <w:object w:dxaOrig="1740" w:dyaOrig="380">
          <v:shape id="_x0000_i1721" type="#_x0000_t75" style="width:87pt;height:18.75pt" o:ole="">
            <v:imagedata r:id="rId1385" o:title=""/>
          </v:shape>
          <o:OLEObject Type="Embed" ProgID="Equation.DSMT4" ShapeID="_x0000_i1721" DrawAspect="Content" ObjectID="_1700414739" r:id="rId1386"/>
        </w:object>
      </w:r>
      <w:r w:rsidRPr="00620942">
        <w:rPr>
          <w:color w:val="FF0000"/>
          <w:sz w:val="28"/>
          <w:szCs w:val="28"/>
        </w:rPr>
        <w:tab/>
      </w:r>
      <w:r w:rsidRPr="00620942">
        <w:rPr>
          <w:color w:val="FF0000"/>
          <w:sz w:val="28"/>
          <w:szCs w:val="28"/>
        </w:rPr>
        <w:tab/>
      </w:r>
      <w:r w:rsidRPr="00620942">
        <w:rPr>
          <w:color w:val="FF0000"/>
          <w:sz w:val="28"/>
          <w:szCs w:val="28"/>
        </w:rPr>
        <w:tab/>
      </w:r>
      <w:r w:rsidRPr="00620942">
        <w:rPr>
          <w:color w:val="FF0000"/>
          <w:sz w:val="28"/>
          <w:szCs w:val="28"/>
        </w:rPr>
        <w:tab/>
        <w:t xml:space="preserve"> </w:t>
      </w:r>
      <w:r w:rsidRPr="00620942">
        <w:rPr>
          <w:sz w:val="28"/>
          <w:szCs w:val="28"/>
        </w:rPr>
        <w:t>(</w:t>
      </w:r>
      <w:r>
        <w:rPr>
          <w:sz w:val="28"/>
          <w:szCs w:val="28"/>
        </w:rPr>
        <w:t>4</w:t>
      </w:r>
      <w:r w:rsidRPr="00620942">
        <w:rPr>
          <w:sz w:val="28"/>
          <w:szCs w:val="28"/>
        </w:rPr>
        <w:t>.2)</w:t>
      </w:r>
    </w:p>
    <w:p w:rsidR="00B25065" w:rsidRPr="00E33662" w:rsidRDefault="00B25065" w:rsidP="00620942">
      <w:pPr>
        <w:spacing w:line="360" w:lineRule="auto"/>
        <w:ind w:firstLine="709"/>
        <w:jc w:val="both"/>
        <w:rPr>
          <w:color w:val="000000"/>
          <w:sz w:val="28"/>
          <w:szCs w:val="28"/>
        </w:rPr>
      </w:pPr>
      <w:r w:rsidRPr="00E33662">
        <w:rPr>
          <w:color w:val="000000"/>
          <w:sz w:val="28"/>
          <w:szCs w:val="28"/>
        </w:rPr>
        <w:t xml:space="preserve">Якщо з (2.2) виразити </w:t>
      </w:r>
      <w:r w:rsidRPr="00E33662">
        <w:rPr>
          <w:color w:val="000000"/>
          <w:position w:val="-6"/>
          <w:sz w:val="28"/>
          <w:szCs w:val="28"/>
        </w:rPr>
        <w:object w:dxaOrig="240" w:dyaOrig="220">
          <v:shape id="_x0000_i1722" type="#_x0000_t75" style="width:11.25pt;height:11.25pt" o:ole="">
            <v:imagedata r:id="rId1387" o:title=""/>
          </v:shape>
          <o:OLEObject Type="Embed" ProgID="Equation.DSMT4" ShapeID="_x0000_i1722" DrawAspect="Content" ObjectID="_1700414740" r:id="rId1388"/>
        </w:object>
      </w:r>
      <w:r w:rsidRPr="00E33662">
        <w:rPr>
          <w:color w:val="000000"/>
          <w:sz w:val="28"/>
          <w:szCs w:val="28"/>
        </w:rPr>
        <w:t>, то отримаємо:</w:t>
      </w:r>
    </w:p>
    <w:p w:rsidR="00B25065" w:rsidRPr="00E33662" w:rsidRDefault="00B25065" w:rsidP="00105541">
      <w:pPr>
        <w:spacing w:line="360" w:lineRule="auto"/>
        <w:ind w:firstLine="709"/>
        <w:jc w:val="right"/>
        <w:rPr>
          <w:sz w:val="28"/>
          <w:szCs w:val="28"/>
        </w:rPr>
      </w:pPr>
      <w:r w:rsidRPr="00E33662">
        <w:rPr>
          <w:color w:val="FF0000"/>
          <w:position w:val="-16"/>
          <w:sz w:val="28"/>
          <w:szCs w:val="28"/>
        </w:rPr>
        <w:object w:dxaOrig="4400" w:dyaOrig="440">
          <v:shape id="_x0000_i1723" type="#_x0000_t75" style="width:217.5pt;height:21.75pt" o:ole="">
            <v:imagedata r:id="rId1389" o:title=""/>
          </v:shape>
          <o:OLEObject Type="Embed" ProgID="Equation.DSMT4" ShapeID="_x0000_i1723" DrawAspect="Content" ObjectID="_1700414741" r:id="rId1390"/>
        </w:object>
      </w:r>
      <w:r w:rsidRPr="00E33662">
        <w:rPr>
          <w:color w:val="FF0000"/>
          <w:sz w:val="28"/>
          <w:szCs w:val="28"/>
        </w:rPr>
        <w:t xml:space="preserve"> </w:t>
      </w:r>
      <w:r w:rsidRPr="00E33662">
        <w:rPr>
          <w:color w:val="FF0000"/>
          <w:sz w:val="28"/>
          <w:szCs w:val="28"/>
        </w:rPr>
        <w:tab/>
      </w:r>
      <w:r w:rsidRPr="00E33662">
        <w:rPr>
          <w:color w:val="FF0000"/>
          <w:sz w:val="28"/>
          <w:szCs w:val="28"/>
        </w:rPr>
        <w:tab/>
      </w:r>
      <w:r w:rsidRPr="00E33662">
        <w:rPr>
          <w:color w:val="FF0000"/>
          <w:sz w:val="28"/>
          <w:szCs w:val="28"/>
        </w:rPr>
        <w:tab/>
        <w:t xml:space="preserve"> </w:t>
      </w:r>
      <w:r w:rsidRPr="00E33662">
        <w:rPr>
          <w:sz w:val="28"/>
          <w:szCs w:val="28"/>
        </w:rPr>
        <w:t>(</w:t>
      </w:r>
      <w:r>
        <w:rPr>
          <w:sz w:val="28"/>
          <w:szCs w:val="28"/>
        </w:rPr>
        <w:t>4</w:t>
      </w:r>
      <w:r w:rsidRPr="00E33662">
        <w:rPr>
          <w:sz w:val="28"/>
          <w:szCs w:val="28"/>
        </w:rPr>
        <w:t>.3)</w:t>
      </w:r>
    </w:p>
    <w:p w:rsidR="00B25065" w:rsidRPr="00E33662" w:rsidRDefault="00B25065" w:rsidP="00620942">
      <w:pPr>
        <w:spacing w:line="360" w:lineRule="auto"/>
        <w:ind w:firstLine="709"/>
        <w:jc w:val="both"/>
        <w:rPr>
          <w:color w:val="000000"/>
          <w:sz w:val="28"/>
          <w:szCs w:val="28"/>
        </w:rPr>
      </w:pPr>
      <w:r w:rsidRPr="00E33662">
        <w:rPr>
          <w:color w:val="000000"/>
          <w:sz w:val="28"/>
          <w:szCs w:val="28"/>
        </w:rPr>
        <w:t>В умовах теплового рівноваги, втрати теплоти в одиницю часу, є кількістю теплоти в одиницю часу, виділеним електричним струмом, що протікає через нитку:</w:t>
      </w:r>
    </w:p>
    <w:p w:rsidR="00B25065" w:rsidRPr="00E33662" w:rsidRDefault="00B25065" w:rsidP="00105541">
      <w:pPr>
        <w:spacing w:line="360" w:lineRule="auto"/>
        <w:ind w:firstLine="709"/>
        <w:jc w:val="center"/>
        <w:rPr>
          <w:sz w:val="28"/>
          <w:szCs w:val="28"/>
        </w:rPr>
      </w:pPr>
      <w:r w:rsidRPr="00E33662">
        <w:rPr>
          <w:position w:val="-12"/>
          <w:sz w:val="28"/>
          <w:szCs w:val="28"/>
        </w:rPr>
        <w:object w:dxaOrig="940" w:dyaOrig="380">
          <v:shape id="_x0000_i1724" type="#_x0000_t75" style="width:46.5pt;height:18.75pt" o:ole="">
            <v:imagedata r:id="rId1391" o:title=""/>
          </v:shape>
          <o:OLEObject Type="Embed" ProgID="Equation.DSMT4" ShapeID="_x0000_i1724" DrawAspect="Content" ObjectID="_1700414742" r:id="rId1392"/>
        </w:object>
      </w:r>
    </w:p>
    <w:p w:rsidR="00B25065" w:rsidRPr="00E33662" w:rsidRDefault="00B25065" w:rsidP="00105541">
      <w:pPr>
        <w:spacing w:line="360" w:lineRule="auto"/>
        <w:ind w:firstLine="709"/>
        <w:jc w:val="right"/>
        <w:rPr>
          <w:sz w:val="28"/>
          <w:szCs w:val="28"/>
        </w:rPr>
      </w:pPr>
      <w:r w:rsidRPr="00E33662">
        <w:rPr>
          <w:color w:val="FF0000"/>
          <w:position w:val="-16"/>
          <w:sz w:val="28"/>
          <w:szCs w:val="28"/>
        </w:rPr>
        <w:object w:dxaOrig="4700" w:dyaOrig="440">
          <v:shape id="_x0000_i1725" type="#_x0000_t75" style="width:232.5pt;height:21.75pt" o:ole="">
            <v:imagedata r:id="rId1393" o:title=""/>
          </v:shape>
          <o:OLEObject Type="Embed" ProgID="Equation.DSMT4" ShapeID="_x0000_i1725" DrawAspect="Content" ObjectID="_1700414743" r:id="rId1394"/>
        </w:object>
      </w:r>
      <w:r w:rsidRPr="00E33662">
        <w:rPr>
          <w:color w:val="FF0000"/>
          <w:sz w:val="28"/>
          <w:szCs w:val="28"/>
        </w:rPr>
        <w:tab/>
      </w:r>
      <w:r w:rsidRPr="00E33662">
        <w:rPr>
          <w:color w:val="FF0000"/>
          <w:sz w:val="28"/>
          <w:szCs w:val="28"/>
        </w:rPr>
        <w:tab/>
      </w:r>
      <w:r w:rsidRPr="00E33662">
        <w:rPr>
          <w:color w:val="FF0000"/>
          <w:sz w:val="28"/>
          <w:szCs w:val="28"/>
        </w:rPr>
        <w:tab/>
        <w:t xml:space="preserve"> </w:t>
      </w:r>
      <w:r w:rsidRPr="00E33662">
        <w:rPr>
          <w:sz w:val="28"/>
          <w:szCs w:val="28"/>
        </w:rPr>
        <w:t>(</w:t>
      </w:r>
      <w:r>
        <w:rPr>
          <w:sz w:val="28"/>
          <w:szCs w:val="28"/>
        </w:rPr>
        <w:t>4</w:t>
      </w:r>
      <w:r w:rsidRPr="00E33662">
        <w:rPr>
          <w:sz w:val="28"/>
          <w:szCs w:val="28"/>
        </w:rPr>
        <w:t>.4)</w:t>
      </w:r>
    </w:p>
    <w:p w:rsidR="00B25065" w:rsidRPr="00E33662" w:rsidRDefault="00B25065" w:rsidP="00620942">
      <w:pPr>
        <w:spacing w:line="360" w:lineRule="auto"/>
        <w:ind w:firstLine="709"/>
        <w:jc w:val="both"/>
        <w:rPr>
          <w:color w:val="000000"/>
          <w:sz w:val="28"/>
          <w:szCs w:val="28"/>
        </w:rPr>
      </w:pPr>
      <w:r w:rsidRPr="00E33662">
        <w:rPr>
          <w:color w:val="000000"/>
          <w:sz w:val="28"/>
          <w:szCs w:val="28"/>
        </w:rPr>
        <w:t>Зміна електричного опору нитки при зміні температури, для більшості матеріалів, з великою точністю описується лінійною залежністю:</w:t>
      </w:r>
    </w:p>
    <w:p w:rsidR="00B25065" w:rsidRPr="00E33662" w:rsidRDefault="00B25065" w:rsidP="00105541">
      <w:pPr>
        <w:spacing w:line="360" w:lineRule="auto"/>
        <w:ind w:firstLine="709"/>
        <w:jc w:val="right"/>
        <w:rPr>
          <w:sz w:val="28"/>
          <w:szCs w:val="28"/>
        </w:rPr>
      </w:pPr>
      <w:r w:rsidRPr="00E33662">
        <w:rPr>
          <w:color w:val="FF0000"/>
          <w:position w:val="-16"/>
          <w:sz w:val="28"/>
          <w:szCs w:val="28"/>
        </w:rPr>
        <w:object w:dxaOrig="2260" w:dyaOrig="440">
          <v:shape id="_x0000_i1726" type="#_x0000_t75" style="width:110.25pt;height:21.75pt" o:ole="">
            <v:imagedata r:id="rId1395" o:title=""/>
          </v:shape>
          <o:OLEObject Type="Embed" ProgID="Equation.DSMT4" ShapeID="_x0000_i1726" DrawAspect="Content" ObjectID="_1700414744" r:id="rId1396"/>
        </w:object>
      </w:r>
      <w:r w:rsidRPr="00E33662">
        <w:rPr>
          <w:color w:val="FF0000"/>
          <w:sz w:val="28"/>
          <w:szCs w:val="28"/>
        </w:rPr>
        <w:tab/>
      </w:r>
      <w:r w:rsidRPr="00E33662">
        <w:rPr>
          <w:color w:val="FF0000"/>
          <w:sz w:val="28"/>
          <w:szCs w:val="28"/>
        </w:rPr>
        <w:tab/>
      </w:r>
      <w:r w:rsidRPr="00E33662">
        <w:rPr>
          <w:color w:val="FF0000"/>
          <w:sz w:val="28"/>
          <w:szCs w:val="28"/>
        </w:rPr>
        <w:tab/>
      </w:r>
      <w:r w:rsidRPr="00E33662">
        <w:rPr>
          <w:sz w:val="28"/>
          <w:szCs w:val="28"/>
        </w:rPr>
        <w:t>(</w:t>
      </w:r>
      <w:r>
        <w:rPr>
          <w:sz w:val="28"/>
          <w:szCs w:val="28"/>
        </w:rPr>
        <w:t>4</w:t>
      </w:r>
      <w:r w:rsidRPr="00E33662">
        <w:rPr>
          <w:sz w:val="28"/>
          <w:szCs w:val="28"/>
        </w:rPr>
        <w:t>.5)</w:t>
      </w:r>
    </w:p>
    <w:p w:rsidR="00B25065" w:rsidRPr="00E33662" w:rsidRDefault="00B25065" w:rsidP="00620942">
      <w:pPr>
        <w:spacing w:line="360" w:lineRule="auto"/>
        <w:ind w:firstLine="709"/>
        <w:jc w:val="both"/>
        <w:rPr>
          <w:color w:val="000000"/>
          <w:sz w:val="28"/>
          <w:szCs w:val="28"/>
        </w:rPr>
      </w:pPr>
      <w:r w:rsidRPr="00E33662">
        <w:rPr>
          <w:color w:val="000000"/>
          <w:sz w:val="28"/>
          <w:szCs w:val="28"/>
        </w:rPr>
        <w:t xml:space="preserve">де </w:t>
      </w:r>
      <w:r w:rsidRPr="00E33662">
        <w:rPr>
          <w:color w:val="000000"/>
          <w:position w:val="-14"/>
          <w:sz w:val="28"/>
          <w:szCs w:val="28"/>
        </w:rPr>
        <w:object w:dxaOrig="320" w:dyaOrig="380">
          <v:shape id="_x0000_i1727" type="#_x0000_t75" style="width:15.75pt;height:18.75pt" o:ole="">
            <v:imagedata r:id="rId1397" o:title=""/>
          </v:shape>
          <o:OLEObject Type="Embed" ProgID="Equation.DSMT4" ShapeID="_x0000_i1727" DrawAspect="Content" ObjectID="_1700414745" r:id="rId1398"/>
        </w:object>
      </w:r>
      <w:r w:rsidRPr="00E33662">
        <w:rPr>
          <w:color w:val="000000"/>
          <w:sz w:val="28"/>
          <w:szCs w:val="28"/>
        </w:rPr>
        <w:t xml:space="preserve">- опір нитки при температурі потоку </w:t>
      </w:r>
      <w:r w:rsidRPr="00E33662">
        <w:rPr>
          <w:color w:val="000000"/>
          <w:position w:val="-14"/>
          <w:sz w:val="28"/>
          <w:szCs w:val="28"/>
        </w:rPr>
        <w:object w:dxaOrig="240" w:dyaOrig="380">
          <v:shape id="_x0000_i1728" type="#_x0000_t75" style="width:11.25pt;height:18.75pt" o:ole="">
            <v:imagedata r:id="rId1399" o:title=""/>
          </v:shape>
          <o:OLEObject Type="Embed" ProgID="Equation.DSMT4" ShapeID="_x0000_i1728" DrawAspect="Content" ObjectID="_1700414746" r:id="rId1400"/>
        </w:object>
      </w:r>
      <w:r w:rsidRPr="00E33662">
        <w:rPr>
          <w:color w:val="000000"/>
          <w:sz w:val="28"/>
          <w:szCs w:val="28"/>
        </w:rPr>
        <w:t>.</w:t>
      </w:r>
    </w:p>
    <w:p w:rsidR="00B25065" w:rsidRPr="00E33662" w:rsidRDefault="00B25065" w:rsidP="00620942">
      <w:pPr>
        <w:spacing w:line="360" w:lineRule="auto"/>
        <w:ind w:firstLine="709"/>
        <w:jc w:val="both"/>
        <w:rPr>
          <w:color w:val="000000"/>
          <w:sz w:val="28"/>
          <w:szCs w:val="28"/>
        </w:rPr>
      </w:pPr>
      <w:r w:rsidRPr="00E33662">
        <w:rPr>
          <w:color w:val="000000"/>
          <w:position w:val="-6"/>
          <w:sz w:val="28"/>
          <w:szCs w:val="28"/>
        </w:rPr>
        <w:object w:dxaOrig="200" w:dyaOrig="279">
          <v:shape id="_x0000_i1729" type="#_x0000_t75" style="width:9.75pt;height:14.25pt" o:ole="">
            <v:imagedata r:id="rId1401" o:title=""/>
          </v:shape>
          <o:OLEObject Type="Embed" ProgID="Equation.DSMT4" ShapeID="_x0000_i1729" DrawAspect="Content" ObjectID="_1700414747" r:id="rId1402"/>
        </w:object>
      </w:r>
      <w:r w:rsidRPr="00E33662">
        <w:rPr>
          <w:color w:val="000000"/>
          <w:sz w:val="28"/>
          <w:szCs w:val="28"/>
        </w:rPr>
        <w:t>- температурний коефіцієнт питомого електричного опору.</w:t>
      </w:r>
    </w:p>
    <w:p w:rsidR="00B25065" w:rsidRPr="00E33662" w:rsidRDefault="00B25065" w:rsidP="00620942">
      <w:pPr>
        <w:spacing w:line="360" w:lineRule="auto"/>
        <w:ind w:firstLine="709"/>
        <w:jc w:val="both"/>
        <w:rPr>
          <w:color w:val="000000"/>
          <w:sz w:val="28"/>
          <w:szCs w:val="28"/>
        </w:rPr>
      </w:pPr>
      <w:r w:rsidRPr="00E33662">
        <w:rPr>
          <w:color w:val="000000"/>
          <w:sz w:val="28"/>
          <w:szCs w:val="28"/>
        </w:rPr>
        <w:t xml:space="preserve">Для платини: </w:t>
      </w:r>
      <w:r w:rsidRPr="00E33662">
        <w:rPr>
          <w:color w:val="000000"/>
          <w:position w:val="-6"/>
          <w:sz w:val="28"/>
          <w:szCs w:val="28"/>
        </w:rPr>
        <w:object w:dxaOrig="1560" w:dyaOrig="320">
          <v:shape id="_x0000_i1730" type="#_x0000_t75" style="width:77.25pt;height:15.75pt" o:ole="">
            <v:imagedata r:id="rId1403" o:title=""/>
          </v:shape>
          <o:OLEObject Type="Embed" ProgID="Equation.DSMT4" ShapeID="_x0000_i1730" DrawAspect="Content" ObjectID="_1700414748" r:id="rId1404"/>
        </w:object>
      </w:r>
    </w:p>
    <w:p w:rsidR="00B25065" w:rsidRPr="00E33662" w:rsidRDefault="00B25065" w:rsidP="00620942">
      <w:pPr>
        <w:spacing w:line="360" w:lineRule="auto"/>
        <w:ind w:firstLine="709"/>
        <w:jc w:val="both"/>
        <w:rPr>
          <w:color w:val="000000"/>
          <w:sz w:val="28"/>
          <w:szCs w:val="28"/>
        </w:rPr>
      </w:pPr>
      <w:r w:rsidRPr="00E33662">
        <w:rPr>
          <w:color w:val="000000"/>
          <w:sz w:val="28"/>
          <w:szCs w:val="28"/>
        </w:rPr>
        <w:t xml:space="preserve">Для вольфраму: </w:t>
      </w:r>
      <w:r w:rsidRPr="00E33662">
        <w:rPr>
          <w:color w:val="000000"/>
          <w:position w:val="-6"/>
          <w:sz w:val="28"/>
          <w:szCs w:val="28"/>
        </w:rPr>
        <w:object w:dxaOrig="1560" w:dyaOrig="320">
          <v:shape id="_x0000_i1731" type="#_x0000_t75" style="width:77.25pt;height:15.75pt" o:ole="">
            <v:imagedata r:id="rId1405" o:title=""/>
          </v:shape>
          <o:OLEObject Type="Embed" ProgID="Equation.DSMT4" ShapeID="_x0000_i1731" DrawAspect="Content" ObjectID="_1700414749" r:id="rId1406"/>
        </w:object>
      </w:r>
    </w:p>
    <w:p w:rsidR="00B25065" w:rsidRPr="00E33662" w:rsidRDefault="00B25065" w:rsidP="00620942">
      <w:pPr>
        <w:spacing w:line="360" w:lineRule="auto"/>
        <w:ind w:firstLine="709"/>
        <w:jc w:val="both"/>
        <w:rPr>
          <w:color w:val="000000"/>
          <w:sz w:val="28"/>
          <w:szCs w:val="28"/>
        </w:rPr>
      </w:pPr>
      <w:r w:rsidRPr="00E33662">
        <w:rPr>
          <w:color w:val="000000"/>
          <w:sz w:val="28"/>
          <w:szCs w:val="28"/>
        </w:rPr>
        <w:t>Використовуємо (</w:t>
      </w:r>
      <w:r>
        <w:rPr>
          <w:color w:val="000000"/>
          <w:sz w:val="28"/>
          <w:szCs w:val="28"/>
        </w:rPr>
        <w:t>4</w:t>
      </w:r>
      <w:r w:rsidRPr="00E33662">
        <w:rPr>
          <w:color w:val="000000"/>
          <w:sz w:val="28"/>
          <w:szCs w:val="28"/>
        </w:rPr>
        <w:t>.5), що б виразити перегрів нитки через електричні параметри:</w:t>
      </w:r>
    </w:p>
    <w:p w:rsidR="00B25065" w:rsidRPr="00E33662" w:rsidRDefault="00B25065" w:rsidP="00105541">
      <w:pPr>
        <w:spacing w:line="360" w:lineRule="auto"/>
        <w:ind w:firstLine="709"/>
        <w:jc w:val="center"/>
        <w:rPr>
          <w:sz w:val="28"/>
          <w:szCs w:val="28"/>
        </w:rPr>
      </w:pPr>
      <w:r w:rsidRPr="00E33662">
        <w:rPr>
          <w:position w:val="-32"/>
          <w:sz w:val="28"/>
          <w:szCs w:val="28"/>
        </w:rPr>
        <w:object w:dxaOrig="1680" w:dyaOrig="740">
          <v:shape id="_x0000_i1732" type="#_x0000_t75" style="width:83.25pt;height:36pt" o:ole="">
            <v:imagedata r:id="rId1407" o:title=""/>
          </v:shape>
          <o:OLEObject Type="Embed" ProgID="Equation.DSMT4" ShapeID="_x0000_i1732" DrawAspect="Content" ObjectID="_1700414750" r:id="rId1408"/>
        </w:object>
      </w:r>
    </w:p>
    <w:p w:rsidR="00B25065" w:rsidRPr="00E33662" w:rsidRDefault="00B25065" w:rsidP="00620942">
      <w:pPr>
        <w:spacing w:line="360" w:lineRule="auto"/>
        <w:ind w:firstLine="709"/>
        <w:jc w:val="both"/>
        <w:rPr>
          <w:sz w:val="28"/>
          <w:szCs w:val="28"/>
        </w:rPr>
      </w:pPr>
      <w:r w:rsidRPr="00E33662">
        <w:rPr>
          <w:sz w:val="28"/>
          <w:szCs w:val="28"/>
        </w:rPr>
        <w:t>Підставимо в (</w:t>
      </w:r>
      <w:r>
        <w:rPr>
          <w:sz w:val="28"/>
          <w:szCs w:val="28"/>
        </w:rPr>
        <w:t>4</w:t>
      </w:r>
      <w:r w:rsidRPr="00E33662">
        <w:rPr>
          <w:sz w:val="28"/>
          <w:szCs w:val="28"/>
        </w:rPr>
        <w:t>.4).</w:t>
      </w:r>
    </w:p>
    <w:p w:rsidR="00B25065" w:rsidRPr="00E33662" w:rsidRDefault="00B25065" w:rsidP="00620942">
      <w:pPr>
        <w:spacing w:line="360" w:lineRule="auto"/>
        <w:ind w:firstLine="709"/>
        <w:jc w:val="both"/>
        <w:rPr>
          <w:sz w:val="28"/>
          <w:szCs w:val="28"/>
        </w:rPr>
      </w:pPr>
      <w:r w:rsidRPr="00E33662">
        <w:rPr>
          <w:sz w:val="28"/>
          <w:szCs w:val="28"/>
        </w:rPr>
        <w:t>Якщо розділити обидві частини рівняння на різницю опорів, то отримаємо:</w:t>
      </w:r>
    </w:p>
    <w:p w:rsidR="00B25065" w:rsidRPr="00E33662" w:rsidRDefault="00B25065" w:rsidP="00105541">
      <w:pPr>
        <w:spacing w:line="360" w:lineRule="auto"/>
        <w:ind w:firstLine="709"/>
        <w:jc w:val="center"/>
        <w:rPr>
          <w:sz w:val="28"/>
          <w:szCs w:val="28"/>
        </w:rPr>
      </w:pPr>
      <w:r w:rsidRPr="00E33662">
        <w:rPr>
          <w:position w:val="-32"/>
          <w:sz w:val="28"/>
          <w:szCs w:val="28"/>
        </w:rPr>
        <w:object w:dxaOrig="4300" w:dyaOrig="740">
          <v:shape id="_x0000_i1733" type="#_x0000_t75" style="width:213pt;height:36pt" o:ole="">
            <v:imagedata r:id="rId1409" o:title=""/>
          </v:shape>
          <o:OLEObject Type="Embed" ProgID="Equation.DSMT4" ShapeID="_x0000_i1733" DrawAspect="Content" ObjectID="_1700414751" r:id="rId1410"/>
        </w:object>
      </w:r>
    </w:p>
    <w:p w:rsidR="00B25065" w:rsidRPr="00E33662" w:rsidRDefault="00B25065" w:rsidP="00620942">
      <w:pPr>
        <w:spacing w:line="360" w:lineRule="auto"/>
        <w:ind w:firstLine="709"/>
        <w:jc w:val="both"/>
        <w:rPr>
          <w:sz w:val="28"/>
          <w:szCs w:val="28"/>
        </w:rPr>
      </w:pPr>
      <w:r w:rsidRPr="00E33662">
        <w:rPr>
          <w:sz w:val="28"/>
          <w:szCs w:val="28"/>
        </w:rPr>
        <w:t>Зручно це рівняння представити у вигляді:</w:t>
      </w:r>
    </w:p>
    <w:p w:rsidR="00B25065" w:rsidRPr="00E33662" w:rsidRDefault="00B25065" w:rsidP="00105541">
      <w:pPr>
        <w:spacing w:line="360" w:lineRule="auto"/>
        <w:ind w:firstLine="709"/>
        <w:jc w:val="right"/>
        <w:rPr>
          <w:sz w:val="28"/>
          <w:szCs w:val="28"/>
        </w:rPr>
      </w:pPr>
      <w:r w:rsidRPr="00E33662">
        <w:rPr>
          <w:position w:val="-32"/>
          <w:sz w:val="28"/>
          <w:szCs w:val="28"/>
        </w:rPr>
        <w:object w:dxaOrig="1960" w:dyaOrig="740">
          <v:shape id="_x0000_i1734" type="#_x0000_t75" style="width:97.5pt;height:36pt" o:ole="">
            <v:imagedata r:id="rId1411" o:title=""/>
          </v:shape>
          <o:OLEObject Type="Embed" ProgID="Equation.DSMT4" ShapeID="_x0000_i1734" DrawAspect="Content" ObjectID="_1700414752" r:id="rId1412"/>
        </w:object>
      </w:r>
      <w:r w:rsidRPr="00E33662">
        <w:rPr>
          <w:sz w:val="28"/>
          <w:szCs w:val="28"/>
        </w:rPr>
        <w:t>,</w:t>
      </w:r>
      <w:r w:rsidRPr="00E33662">
        <w:rPr>
          <w:sz w:val="28"/>
          <w:szCs w:val="28"/>
        </w:rPr>
        <w:tab/>
      </w:r>
      <w:r w:rsidRPr="00E33662">
        <w:rPr>
          <w:sz w:val="28"/>
          <w:szCs w:val="28"/>
        </w:rPr>
        <w:tab/>
      </w:r>
      <w:r w:rsidRPr="00E33662">
        <w:rPr>
          <w:sz w:val="28"/>
          <w:szCs w:val="28"/>
        </w:rPr>
        <w:tab/>
      </w:r>
      <w:r w:rsidRPr="00E33662">
        <w:rPr>
          <w:sz w:val="28"/>
          <w:szCs w:val="28"/>
        </w:rPr>
        <w:tab/>
      </w:r>
      <w:r w:rsidRPr="00E33662">
        <w:rPr>
          <w:sz w:val="28"/>
          <w:szCs w:val="28"/>
        </w:rPr>
        <w:tab/>
        <w:t xml:space="preserve"> (</w:t>
      </w:r>
      <w:r>
        <w:rPr>
          <w:sz w:val="28"/>
          <w:szCs w:val="28"/>
        </w:rPr>
        <w:t>4</w:t>
      </w:r>
      <w:r w:rsidRPr="00E33662">
        <w:rPr>
          <w:sz w:val="28"/>
          <w:szCs w:val="28"/>
        </w:rPr>
        <w:t>.6)</w:t>
      </w:r>
    </w:p>
    <w:p w:rsidR="00B25065" w:rsidRPr="00E33662" w:rsidRDefault="00B25065" w:rsidP="00105541">
      <w:pPr>
        <w:spacing w:line="360" w:lineRule="auto"/>
        <w:ind w:firstLine="709"/>
        <w:jc w:val="right"/>
        <w:rPr>
          <w:sz w:val="28"/>
          <w:szCs w:val="28"/>
        </w:rPr>
      </w:pPr>
      <w:r w:rsidRPr="00E33662">
        <w:rPr>
          <w:sz w:val="28"/>
          <w:szCs w:val="28"/>
        </w:rPr>
        <w:lastRenderedPageBreak/>
        <w:t xml:space="preserve">де </w:t>
      </w:r>
      <w:r w:rsidRPr="00E33662">
        <w:rPr>
          <w:sz w:val="28"/>
          <w:szCs w:val="28"/>
        </w:rPr>
        <w:tab/>
      </w:r>
      <w:r w:rsidRPr="00E33662">
        <w:rPr>
          <w:sz w:val="28"/>
          <w:szCs w:val="28"/>
        </w:rPr>
        <w:tab/>
      </w:r>
      <w:r w:rsidRPr="00E33662">
        <w:rPr>
          <w:sz w:val="28"/>
          <w:szCs w:val="28"/>
        </w:rPr>
        <w:tab/>
      </w:r>
      <w:r w:rsidRPr="00E33662">
        <w:rPr>
          <w:sz w:val="28"/>
          <w:szCs w:val="28"/>
        </w:rPr>
        <w:tab/>
      </w:r>
      <w:r w:rsidRPr="00E33662">
        <w:rPr>
          <w:color w:val="FF0000"/>
          <w:position w:val="-32"/>
          <w:sz w:val="28"/>
          <w:szCs w:val="28"/>
        </w:rPr>
        <w:object w:dxaOrig="1860" w:dyaOrig="740">
          <v:shape id="_x0000_i1735" type="#_x0000_t75" style="width:90.75pt;height:36pt" o:ole="">
            <v:imagedata r:id="rId1413" o:title=""/>
          </v:shape>
          <o:OLEObject Type="Embed" ProgID="Equation.DSMT4" ShapeID="_x0000_i1735" DrawAspect="Content" ObjectID="_1700414753" r:id="rId1414"/>
        </w:object>
      </w:r>
      <w:r w:rsidRPr="00E33662">
        <w:rPr>
          <w:color w:val="FF0000"/>
          <w:sz w:val="28"/>
          <w:szCs w:val="28"/>
        </w:rPr>
        <w:tab/>
      </w:r>
      <w:r w:rsidRPr="00E33662">
        <w:rPr>
          <w:color w:val="FF0000"/>
          <w:sz w:val="28"/>
          <w:szCs w:val="28"/>
        </w:rPr>
        <w:tab/>
      </w:r>
      <w:r w:rsidRPr="00E33662">
        <w:rPr>
          <w:color w:val="FF0000"/>
          <w:sz w:val="28"/>
          <w:szCs w:val="28"/>
        </w:rPr>
        <w:tab/>
      </w:r>
      <w:r w:rsidRPr="00E33662">
        <w:rPr>
          <w:color w:val="FF0000"/>
          <w:sz w:val="28"/>
          <w:szCs w:val="28"/>
        </w:rPr>
        <w:tab/>
        <w:t xml:space="preserve"> </w:t>
      </w:r>
      <w:r w:rsidRPr="00E33662">
        <w:rPr>
          <w:sz w:val="28"/>
          <w:szCs w:val="28"/>
        </w:rPr>
        <w:t>(</w:t>
      </w:r>
      <w:r>
        <w:rPr>
          <w:sz w:val="28"/>
          <w:szCs w:val="28"/>
        </w:rPr>
        <w:t>4</w:t>
      </w:r>
      <w:r w:rsidRPr="00E33662">
        <w:rPr>
          <w:sz w:val="28"/>
          <w:szCs w:val="28"/>
        </w:rPr>
        <w:t>.7)</w:t>
      </w:r>
    </w:p>
    <w:p w:rsidR="00B25065" w:rsidRPr="00E33662" w:rsidRDefault="00B25065" w:rsidP="00105541">
      <w:pPr>
        <w:spacing w:line="360" w:lineRule="auto"/>
        <w:ind w:firstLine="709"/>
        <w:jc w:val="right"/>
        <w:rPr>
          <w:sz w:val="28"/>
          <w:szCs w:val="28"/>
        </w:rPr>
      </w:pPr>
      <w:r w:rsidRPr="00E33662">
        <w:rPr>
          <w:color w:val="FF0000"/>
          <w:position w:val="-34"/>
          <w:sz w:val="28"/>
          <w:szCs w:val="28"/>
        </w:rPr>
        <w:object w:dxaOrig="2680" w:dyaOrig="859">
          <v:shape id="_x0000_i1736" type="#_x0000_t75" style="width:132.75pt;height:43.5pt" o:ole="">
            <v:imagedata r:id="rId1415" o:title=""/>
          </v:shape>
          <o:OLEObject Type="Embed" ProgID="Equation.DSMT4" ShapeID="_x0000_i1736" DrawAspect="Content" ObjectID="_1700414754" r:id="rId1416"/>
        </w:object>
      </w:r>
      <w:r w:rsidRPr="00E33662">
        <w:rPr>
          <w:color w:val="FF0000"/>
          <w:sz w:val="28"/>
          <w:szCs w:val="28"/>
        </w:rPr>
        <w:tab/>
      </w:r>
      <w:r w:rsidRPr="00E33662">
        <w:rPr>
          <w:color w:val="FF0000"/>
          <w:sz w:val="28"/>
          <w:szCs w:val="28"/>
        </w:rPr>
        <w:tab/>
      </w:r>
      <w:r w:rsidRPr="00E33662">
        <w:rPr>
          <w:color w:val="FF0000"/>
          <w:sz w:val="28"/>
          <w:szCs w:val="28"/>
        </w:rPr>
        <w:tab/>
      </w:r>
      <w:r w:rsidRPr="00E33662">
        <w:rPr>
          <w:color w:val="FF0000"/>
          <w:sz w:val="28"/>
          <w:szCs w:val="28"/>
        </w:rPr>
        <w:tab/>
      </w:r>
      <w:r w:rsidRPr="00E33662">
        <w:rPr>
          <w:color w:val="FF0000"/>
          <w:sz w:val="28"/>
          <w:szCs w:val="28"/>
        </w:rPr>
        <w:tab/>
      </w:r>
      <w:r w:rsidRPr="00E33662">
        <w:rPr>
          <w:color w:val="FF0000"/>
          <w:sz w:val="28"/>
          <w:szCs w:val="28"/>
        </w:rPr>
        <w:tab/>
        <w:t xml:space="preserve"> </w:t>
      </w:r>
      <w:r w:rsidRPr="00E33662">
        <w:rPr>
          <w:sz w:val="28"/>
          <w:szCs w:val="28"/>
        </w:rPr>
        <w:t>(</w:t>
      </w:r>
      <w:r>
        <w:rPr>
          <w:sz w:val="28"/>
          <w:szCs w:val="28"/>
        </w:rPr>
        <w:t>4</w:t>
      </w:r>
      <w:r w:rsidRPr="00E33662">
        <w:rPr>
          <w:sz w:val="28"/>
          <w:szCs w:val="28"/>
        </w:rPr>
        <w:t>.8)</w:t>
      </w:r>
    </w:p>
    <w:p w:rsidR="00B25065" w:rsidRPr="00E33662" w:rsidRDefault="00B25065" w:rsidP="00EB576F">
      <w:pPr>
        <w:spacing w:line="360" w:lineRule="auto"/>
        <w:ind w:firstLine="709"/>
        <w:jc w:val="both"/>
        <w:rPr>
          <w:color w:val="000000"/>
          <w:sz w:val="28"/>
          <w:szCs w:val="28"/>
        </w:rPr>
      </w:pPr>
      <w:r w:rsidRPr="00E33662">
        <w:rPr>
          <w:color w:val="000000"/>
          <w:sz w:val="28"/>
          <w:szCs w:val="28"/>
        </w:rPr>
        <w:t>Рівняння (2.6) є основним співвідношенням, що застосовується для визначення характеристик турбулентного потоку за допомогою термоанемометра. Це рівняння називається «законом Кінга». Якщо підійти строго, то (2.6) є наближеним рівнянням і його можна використовувати для наближеної оцінки впливу фізичних факторів на теплообмін нитки.</w:t>
      </w:r>
    </w:p>
    <w:p w:rsidR="00B25065" w:rsidRPr="00E33662" w:rsidRDefault="00B25065" w:rsidP="00EB576F">
      <w:pPr>
        <w:spacing w:line="360" w:lineRule="auto"/>
        <w:ind w:firstLine="709"/>
        <w:jc w:val="both"/>
        <w:rPr>
          <w:color w:val="000000"/>
          <w:sz w:val="28"/>
          <w:szCs w:val="28"/>
        </w:rPr>
      </w:pPr>
      <w:r w:rsidRPr="00E33662">
        <w:rPr>
          <w:color w:val="000000"/>
          <w:sz w:val="28"/>
          <w:szCs w:val="28"/>
        </w:rPr>
        <w:t>На практиці, основне рівняння термоанемометра використовується в такому вигляді:</w:t>
      </w:r>
    </w:p>
    <w:p w:rsidR="00B25065" w:rsidRPr="00E33662" w:rsidRDefault="00B25065" w:rsidP="00105541">
      <w:pPr>
        <w:spacing w:line="360" w:lineRule="auto"/>
        <w:ind w:firstLine="709"/>
        <w:jc w:val="right"/>
        <w:rPr>
          <w:sz w:val="28"/>
          <w:szCs w:val="28"/>
        </w:rPr>
      </w:pPr>
      <w:r w:rsidRPr="00E33662">
        <w:rPr>
          <w:color w:val="FF0000"/>
          <w:position w:val="-32"/>
          <w:sz w:val="28"/>
          <w:szCs w:val="28"/>
        </w:rPr>
        <w:object w:dxaOrig="2180" w:dyaOrig="740">
          <v:shape id="_x0000_i1737" type="#_x0000_t75" style="width:108pt;height:36pt" o:ole="">
            <v:imagedata r:id="rId1417" o:title=""/>
          </v:shape>
          <o:OLEObject Type="Embed" ProgID="Equation.DSMT4" ShapeID="_x0000_i1737" DrawAspect="Content" ObjectID="_1700414755" r:id="rId1418"/>
        </w:object>
      </w:r>
      <w:r w:rsidRPr="00E33662">
        <w:rPr>
          <w:color w:val="FF0000"/>
          <w:sz w:val="28"/>
          <w:szCs w:val="28"/>
        </w:rPr>
        <w:tab/>
      </w:r>
      <w:r w:rsidRPr="00E33662">
        <w:rPr>
          <w:color w:val="FF0000"/>
          <w:sz w:val="28"/>
          <w:szCs w:val="28"/>
        </w:rPr>
        <w:tab/>
      </w:r>
      <w:r w:rsidRPr="00E33662">
        <w:rPr>
          <w:color w:val="FF0000"/>
          <w:sz w:val="28"/>
          <w:szCs w:val="28"/>
        </w:rPr>
        <w:tab/>
      </w:r>
      <w:r w:rsidRPr="00E33662">
        <w:rPr>
          <w:color w:val="FF0000"/>
          <w:sz w:val="28"/>
          <w:szCs w:val="28"/>
        </w:rPr>
        <w:tab/>
        <w:t xml:space="preserve"> </w:t>
      </w:r>
      <w:r w:rsidRPr="00E33662">
        <w:rPr>
          <w:sz w:val="28"/>
          <w:szCs w:val="28"/>
        </w:rPr>
        <w:t>(</w:t>
      </w:r>
      <w:r>
        <w:rPr>
          <w:sz w:val="28"/>
          <w:szCs w:val="28"/>
        </w:rPr>
        <w:t>4</w:t>
      </w:r>
      <w:r w:rsidRPr="00E33662">
        <w:rPr>
          <w:sz w:val="28"/>
          <w:szCs w:val="28"/>
        </w:rPr>
        <w:t>.9)</w:t>
      </w:r>
    </w:p>
    <w:p w:rsidR="00B25065" w:rsidRPr="00E33662" w:rsidRDefault="00B25065" w:rsidP="00620942">
      <w:pPr>
        <w:spacing w:line="360" w:lineRule="auto"/>
        <w:ind w:firstLine="709"/>
        <w:jc w:val="both"/>
        <w:rPr>
          <w:color w:val="000000"/>
          <w:sz w:val="28"/>
          <w:szCs w:val="28"/>
        </w:rPr>
      </w:pPr>
      <w:r w:rsidRPr="00E33662">
        <w:rPr>
          <w:color w:val="000000"/>
          <w:sz w:val="28"/>
          <w:szCs w:val="28"/>
        </w:rPr>
        <w:t xml:space="preserve">Величини </w:t>
      </w:r>
      <w:r w:rsidRPr="00E33662">
        <w:rPr>
          <w:color w:val="000000"/>
          <w:position w:val="-12"/>
          <w:sz w:val="28"/>
          <w:szCs w:val="28"/>
        </w:rPr>
        <w:object w:dxaOrig="859" w:dyaOrig="360">
          <v:shape id="_x0000_i1738" type="#_x0000_t75" style="width:43.5pt;height:18.75pt" o:ole="">
            <v:imagedata r:id="rId1419" o:title=""/>
          </v:shape>
          <o:OLEObject Type="Embed" ProgID="Equation.DSMT4" ShapeID="_x0000_i1738" DrawAspect="Content" ObjectID="_1700414756" r:id="rId1420"/>
        </w:object>
      </w:r>
      <w:r w:rsidRPr="00E33662">
        <w:rPr>
          <w:color w:val="000000"/>
          <w:sz w:val="28"/>
          <w:szCs w:val="28"/>
        </w:rPr>
        <w:t xml:space="preserve"> визначаються експериментально шляхом тарування. </w:t>
      </w:r>
    </w:p>
    <w:p w:rsidR="00B25065" w:rsidRPr="00E33662" w:rsidRDefault="00B25065" w:rsidP="00620942">
      <w:pPr>
        <w:spacing w:line="360" w:lineRule="auto"/>
        <w:ind w:firstLine="709"/>
        <w:jc w:val="both"/>
        <w:rPr>
          <w:color w:val="000000"/>
          <w:sz w:val="28"/>
          <w:szCs w:val="28"/>
        </w:rPr>
      </w:pPr>
      <w:r w:rsidRPr="00E33662">
        <w:rPr>
          <w:color w:val="000000"/>
          <w:sz w:val="28"/>
          <w:szCs w:val="28"/>
        </w:rPr>
        <w:t xml:space="preserve">Килман показав, что для нитки з </w:t>
      </w:r>
      <w:r w:rsidRPr="00E33662">
        <w:rPr>
          <w:color w:val="000000"/>
          <w:position w:val="-6"/>
          <w:sz w:val="28"/>
          <w:szCs w:val="28"/>
        </w:rPr>
        <w:object w:dxaOrig="1020" w:dyaOrig="279">
          <v:shape id="_x0000_i1739" type="#_x0000_t75" style="width:50.25pt;height:14.25pt" o:ole="">
            <v:imagedata r:id="rId1421" o:title=""/>
          </v:shape>
          <o:OLEObject Type="Embed" ProgID="Equation.DSMT4" ShapeID="_x0000_i1739" DrawAspect="Content" ObjectID="_1700414757" r:id="rId1422"/>
        </w:object>
      </w:r>
      <w:r w:rsidRPr="00E33662">
        <w:rPr>
          <w:color w:val="000000"/>
          <w:sz w:val="28"/>
          <w:szCs w:val="28"/>
        </w:rPr>
        <w:t xml:space="preserve"> в диапазоні швидкостей </w:t>
      </w:r>
    </w:p>
    <w:p w:rsidR="00B25065" w:rsidRPr="00E33662" w:rsidRDefault="00B25065" w:rsidP="00620942">
      <w:pPr>
        <w:spacing w:line="360" w:lineRule="auto"/>
        <w:ind w:firstLine="709"/>
        <w:jc w:val="both"/>
        <w:rPr>
          <w:color w:val="000000"/>
          <w:sz w:val="28"/>
          <w:szCs w:val="28"/>
        </w:rPr>
      </w:pPr>
      <w:r w:rsidRPr="00E33662">
        <w:rPr>
          <w:color w:val="000000"/>
          <w:position w:val="-10"/>
          <w:sz w:val="28"/>
          <w:szCs w:val="28"/>
        </w:rPr>
        <w:object w:dxaOrig="1820" w:dyaOrig="320">
          <v:shape id="_x0000_i1740" type="#_x0000_t75" style="width:89.25pt;height:15.75pt" o:ole="">
            <v:imagedata r:id="rId1423" o:title=""/>
          </v:shape>
          <o:OLEObject Type="Embed" ProgID="Equation.DSMT4" ShapeID="_x0000_i1740" DrawAspect="Content" ObjectID="_1700414758" r:id="rId1424"/>
        </w:object>
      </w:r>
      <w:r w:rsidRPr="00E33662">
        <w:rPr>
          <w:color w:val="000000"/>
          <w:sz w:val="28"/>
          <w:szCs w:val="28"/>
        </w:rPr>
        <w:t xml:space="preserve"> - </w:t>
      </w:r>
      <w:r w:rsidRPr="00E33662">
        <w:rPr>
          <w:color w:val="000000"/>
          <w:position w:val="-6"/>
          <w:sz w:val="28"/>
          <w:szCs w:val="28"/>
        </w:rPr>
        <w:object w:dxaOrig="780" w:dyaOrig="279">
          <v:shape id="_x0000_i1741" type="#_x0000_t75" style="width:38.25pt;height:14.25pt" o:ole="">
            <v:imagedata r:id="rId1425" o:title=""/>
          </v:shape>
          <o:OLEObject Type="Embed" ProgID="Equation.DSMT4" ShapeID="_x0000_i1741" DrawAspect="Content" ObjectID="_1700414759" r:id="rId1426"/>
        </w:object>
      </w:r>
    </w:p>
    <w:p w:rsidR="00B25065" w:rsidRPr="00E33662" w:rsidRDefault="00B25065" w:rsidP="00620942">
      <w:pPr>
        <w:spacing w:line="360" w:lineRule="auto"/>
        <w:ind w:firstLine="709"/>
        <w:jc w:val="both"/>
        <w:rPr>
          <w:color w:val="000000"/>
          <w:sz w:val="28"/>
          <w:szCs w:val="28"/>
        </w:rPr>
      </w:pPr>
      <w:r w:rsidRPr="00E33662">
        <w:rPr>
          <w:color w:val="000000"/>
          <w:position w:val="-10"/>
          <w:sz w:val="28"/>
          <w:szCs w:val="28"/>
        </w:rPr>
        <w:object w:dxaOrig="1620" w:dyaOrig="320">
          <v:shape id="_x0000_i1742" type="#_x0000_t75" style="width:81pt;height:15.75pt" o:ole="">
            <v:imagedata r:id="rId1427" o:title=""/>
          </v:shape>
          <o:OLEObject Type="Embed" ProgID="Equation.DSMT4" ShapeID="_x0000_i1742" DrawAspect="Content" ObjectID="_1700414760" r:id="rId1428"/>
        </w:object>
      </w:r>
      <w:r w:rsidRPr="00E33662">
        <w:rPr>
          <w:color w:val="000000"/>
          <w:sz w:val="28"/>
          <w:szCs w:val="28"/>
        </w:rPr>
        <w:t xml:space="preserve"> - </w:t>
      </w:r>
      <w:r w:rsidRPr="00E33662">
        <w:rPr>
          <w:color w:val="000000"/>
          <w:position w:val="-6"/>
          <w:sz w:val="28"/>
          <w:szCs w:val="28"/>
        </w:rPr>
        <w:object w:dxaOrig="780" w:dyaOrig="279">
          <v:shape id="_x0000_i1743" type="#_x0000_t75" style="width:38.25pt;height:14.25pt" o:ole="">
            <v:imagedata r:id="rId1429" o:title=""/>
          </v:shape>
          <o:OLEObject Type="Embed" ProgID="Equation.DSMT4" ShapeID="_x0000_i1743" DrawAspect="Content" ObjectID="_1700414761" r:id="rId1430"/>
        </w:object>
      </w:r>
    </w:p>
    <w:p w:rsidR="00B25065" w:rsidRPr="00E33662" w:rsidRDefault="00B25065" w:rsidP="00620942">
      <w:pPr>
        <w:spacing w:line="360" w:lineRule="auto"/>
        <w:ind w:firstLine="709"/>
        <w:jc w:val="both"/>
        <w:rPr>
          <w:color w:val="000000"/>
          <w:sz w:val="28"/>
          <w:szCs w:val="28"/>
        </w:rPr>
      </w:pPr>
      <w:r w:rsidRPr="00E33662">
        <w:rPr>
          <w:color w:val="000000"/>
          <w:position w:val="-6"/>
          <w:sz w:val="28"/>
          <w:szCs w:val="28"/>
        </w:rPr>
        <w:object w:dxaOrig="999" w:dyaOrig="279">
          <v:shape id="_x0000_i1744" type="#_x0000_t75" style="width:48.75pt;height:14.25pt" o:ole="">
            <v:imagedata r:id="rId1431" o:title=""/>
          </v:shape>
          <o:OLEObject Type="Embed" ProgID="Equation.DSMT4" ShapeID="_x0000_i1744" DrawAspect="Content" ObjectID="_1700414762" r:id="rId1432"/>
        </w:object>
      </w:r>
      <w:r w:rsidRPr="00E33662">
        <w:rPr>
          <w:color w:val="000000"/>
          <w:sz w:val="28"/>
          <w:szCs w:val="28"/>
        </w:rPr>
        <w:t xml:space="preserve"> - </w:t>
      </w:r>
      <w:r w:rsidRPr="00E33662">
        <w:rPr>
          <w:color w:val="000000"/>
          <w:position w:val="-6"/>
          <w:sz w:val="28"/>
          <w:szCs w:val="28"/>
        </w:rPr>
        <w:object w:dxaOrig="780" w:dyaOrig="279">
          <v:shape id="_x0000_i1745" type="#_x0000_t75" style="width:38.25pt;height:14.25pt" o:ole="">
            <v:imagedata r:id="rId1433" o:title=""/>
          </v:shape>
          <o:OLEObject Type="Embed" ProgID="Equation.DSMT4" ShapeID="_x0000_i1745" DrawAspect="Content" ObjectID="_1700414763" r:id="rId1434"/>
        </w:object>
      </w:r>
    </w:p>
    <w:p w:rsidR="00B25065" w:rsidRPr="00E33662" w:rsidRDefault="00B25065" w:rsidP="00620942">
      <w:pPr>
        <w:spacing w:line="360" w:lineRule="auto"/>
        <w:ind w:firstLine="709"/>
        <w:jc w:val="both"/>
        <w:rPr>
          <w:color w:val="000000"/>
          <w:sz w:val="28"/>
          <w:szCs w:val="28"/>
        </w:rPr>
      </w:pPr>
      <w:r w:rsidRPr="00E33662">
        <w:rPr>
          <w:color w:val="000000"/>
          <w:sz w:val="28"/>
          <w:szCs w:val="28"/>
        </w:rPr>
        <w:t>Для термоанемометра з постійною температурою нитки, основне рівняння записується в такий спосіб:</w:t>
      </w:r>
    </w:p>
    <w:p w:rsidR="00B25065" w:rsidRPr="00E33662" w:rsidRDefault="00B25065" w:rsidP="00105541">
      <w:pPr>
        <w:spacing w:line="360" w:lineRule="auto"/>
        <w:ind w:firstLine="709"/>
        <w:jc w:val="right"/>
        <w:rPr>
          <w:sz w:val="28"/>
          <w:szCs w:val="28"/>
        </w:rPr>
      </w:pPr>
      <w:r w:rsidRPr="00E33662">
        <w:rPr>
          <w:color w:val="000000"/>
          <w:position w:val="-12"/>
          <w:sz w:val="28"/>
          <w:szCs w:val="28"/>
        </w:rPr>
        <w:object w:dxaOrig="1660" w:dyaOrig="380">
          <v:shape id="_x0000_i1746" type="#_x0000_t75" style="width:82.5pt;height:18.75pt" o:ole="">
            <v:imagedata r:id="rId1435" o:title=""/>
          </v:shape>
          <o:OLEObject Type="Embed" ProgID="Equation.DSMT4" ShapeID="_x0000_i1746" DrawAspect="Content" ObjectID="_1700414764" r:id="rId1436"/>
        </w:object>
      </w:r>
      <w:r w:rsidRPr="00E33662">
        <w:rPr>
          <w:color w:val="000000"/>
          <w:sz w:val="28"/>
          <w:szCs w:val="28"/>
        </w:rPr>
        <w:t xml:space="preserve"> </w:t>
      </w:r>
      <w:r>
        <w:rPr>
          <w:color w:val="000000"/>
          <w:sz w:val="28"/>
          <w:szCs w:val="28"/>
        </w:rPr>
        <w:tab/>
      </w:r>
      <w:r>
        <w:rPr>
          <w:color w:val="000000"/>
          <w:sz w:val="28"/>
          <w:szCs w:val="28"/>
        </w:rPr>
        <w:tab/>
      </w:r>
      <w:r>
        <w:rPr>
          <w:color w:val="000000"/>
          <w:sz w:val="28"/>
          <w:szCs w:val="28"/>
        </w:rPr>
        <w:tab/>
      </w:r>
      <w:r>
        <w:rPr>
          <w:color w:val="000000"/>
          <w:sz w:val="28"/>
          <w:szCs w:val="28"/>
        </w:rPr>
        <w:tab/>
      </w:r>
      <w:r>
        <w:rPr>
          <w:color w:val="000000"/>
          <w:sz w:val="28"/>
          <w:szCs w:val="28"/>
        </w:rPr>
        <w:tab/>
      </w:r>
      <w:r w:rsidRPr="00E33662">
        <w:rPr>
          <w:color w:val="000000"/>
          <w:sz w:val="28"/>
          <w:szCs w:val="28"/>
        </w:rPr>
        <w:t xml:space="preserve"> </w:t>
      </w:r>
      <w:r w:rsidRPr="00E33662">
        <w:rPr>
          <w:sz w:val="28"/>
          <w:szCs w:val="28"/>
        </w:rPr>
        <w:t>(</w:t>
      </w:r>
      <w:r>
        <w:rPr>
          <w:sz w:val="28"/>
          <w:szCs w:val="28"/>
        </w:rPr>
        <w:t>4</w:t>
      </w:r>
      <w:r w:rsidRPr="00E33662">
        <w:rPr>
          <w:sz w:val="28"/>
          <w:szCs w:val="28"/>
        </w:rPr>
        <w:t>.10)</w:t>
      </w:r>
    </w:p>
    <w:p w:rsidR="00B25065" w:rsidRPr="00E33662" w:rsidRDefault="00B25065" w:rsidP="00620942">
      <w:pPr>
        <w:spacing w:line="360" w:lineRule="auto"/>
        <w:ind w:firstLine="709"/>
        <w:jc w:val="both"/>
        <w:rPr>
          <w:color w:val="000000"/>
          <w:sz w:val="28"/>
          <w:szCs w:val="28"/>
        </w:rPr>
      </w:pPr>
      <w:r w:rsidRPr="00E33662">
        <w:rPr>
          <w:color w:val="000000"/>
          <w:position w:val="-6"/>
          <w:sz w:val="28"/>
          <w:szCs w:val="28"/>
        </w:rPr>
        <w:object w:dxaOrig="200" w:dyaOrig="260">
          <v:shape id="_x0000_i1747" type="#_x0000_t75" style="width:9.75pt;height:12.75pt" o:ole="">
            <v:imagedata r:id="rId1437" o:title=""/>
          </v:shape>
          <o:OLEObject Type="Embed" ProgID="Equation.DSMT4" ShapeID="_x0000_i1747" DrawAspect="Content" ObjectID="_1700414765" r:id="rId1438"/>
        </w:object>
      </w:r>
      <w:r w:rsidRPr="00E33662">
        <w:rPr>
          <w:color w:val="000000"/>
          <w:sz w:val="28"/>
          <w:szCs w:val="28"/>
        </w:rPr>
        <w:t xml:space="preserve">- середнє значення напруги на клемах нитки при швидкості потоку </w:t>
      </w:r>
      <w:r w:rsidRPr="00E33662">
        <w:rPr>
          <w:color w:val="000000"/>
          <w:position w:val="-6"/>
          <w:sz w:val="28"/>
          <w:szCs w:val="28"/>
        </w:rPr>
        <w:object w:dxaOrig="220" w:dyaOrig="260">
          <v:shape id="_x0000_i1748" type="#_x0000_t75" style="width:11.25pt;height:12.75pt" o:ole="">
            <v:imagedata r:id="rId1439" o:title=""/>
          </v:shape>
          <o:OLEObject Type="Embed" ProgID="Equation.DSMT4" ShapeID="_x0000_i1748" DrawAspect="Content" ObjectID="_1700414766" r:id="rId1440"/>
        </w:object>
      </w:r>
      <w:r w:rsidRPr="00E33662">
        <w:rPr>
          <w:color w:val="000000"/>
          <w:sz w:val="28"/>
          <w:szCs w:val="28"/>
        </w:rPr>
        <w:t>.</w:t>
      </w:r>
    </w:p>
    <w:p w:rsidR="00B25065" w:rsidRPr="00E33662" w:rsidRDefault="00B25065" w:rsidP="00620942">
      <w:pPr>
        <w:spacing w:line="360" w:lineRule="auto"/>
        <w:ind w:firstLine="709"/>
        <w:jc w:val="both"/>
        <w:rPr>
          <w:color w:val="000000"/>
          <w:sz w:val="28"/>
          <w:szCs w:val="28"/>
        </w:rPr>
      </w:pPr>
      <w:r w:rsidRPr="00E33662">
        <w:rPr>
          <w:color w:val="000000"/>
          <w:position w:val="-12"/>
          <w:sz w:val="28"/>
          <w:szCs w:val="28"/>
        </w:rPr>
        <w:object w:dxaOrig="240" w:dyaOrig="360">
          <v:shape id="_x0000_i1749" type="#_x0000_t75" style="width:11.25pt;height:18.75pt" o:ole="">
            <v:imagedata r:id="rId1441" o:title=""/>
          </v:shape>
          <o:OLEObject Type="Embed" ProgID="Equation.DSMT4" ShapeID="_x0000_i1749" DrawAspect="Content" ObjectID="_1700414767" r:id="rId1442"/>
        </w:object>
      </w:r>
      <w:r w:rsidRPr="00E33662">
        <w:rPr>
          <w:color w:val="000000"/>
          <w:sz w:val="28"/>
          <w:szCs w:val="28"/>
        </w:rPr>
        <w:t xml:space="preserve">- константа градуювання не має фізичного сенсу і визначається при екстраполюванні градуювальної характеристики для значення </w:t>
      </w:r>
      <w:r w:rsidRPr="00E33662">
        <w:rPr>
          <w:color w:val="000000"/>
          <w:position w:val="-6"/>
          <w:sz w:val="28"/>
          <w:szCs w:val="28"/>
        </w:rPr>
        <w:object w:dxaOrig="580" w:dyaOrig="279">
          <v:shape id="_x0000_i1750" type="#_x0000_t75" style="width:28.5pt;height:14.25pt" o:ole="">
            <v:imagedata r:id="rId1443" o:title=""/>
          </v:shape>
          <o:OLEObject Type="Embed" ProgID="Equation.DSMT4" ShapeID="_x0000_i1750" DrawAspect="Content" ObjectID="_1700414768" r:id="rId1444"/>
        </w:object>
      </w:r>
      <w:r w:rsidRPr="00E33662">
        <w:rPr>
          <w:color w:val="000000"/>
          <w:sz w:val="28"/>
          <w:szCs w:val="28"/>
        </w:rPr>
        <w:t>.</w:t>
      </w:r>
    </w:p>
    <w:p w:rsidR="00B25065" w:rsidRPr="00E33662" w:rsidRDefault="00B25065" w:rsidP="00620942">
      <w:pPr>
        <w:spacing w:line="360" w:lineRule="auto"/>
        <w:ind w:firstLine="709"/>
        <w:jc w:val="both"/>
        <w:rPr>
          <w:color w:val="000000"/>
          <w:sz w:val="28"/>
          <w:szCs w:val="28"/>
        </w:rPr>
      </w:pPr>
      <w:r w:rsidRPr="00E33662">
        <w:rPr>
          <w:color w:val="000000"/>
          <w:position w:val="-12"/>
          <w:sz w:val="28"/>
          <w:szCs w:val="28"/>
        </w:rPr>
        <w:object w:dxaOrig="240" w:dyaOrig="360">
          <v:shape id="_x0000_i1751" type="#_x0000_t75" style="width:11.25pt;height:18.75pt" o:ole="">
            <v:imagedata r:id="rId1441" o:title=""/>
          </v:shape>
          <o:OLEObject Type="Embed" ProgID="Equation.DSMT4" ShapeID="_x0000_i1751" DrawAspect="Content" ObjectID="_1700414769" r:id="rId1445"/>
        </w:object>
      </w:r>
      <w:r w:rsidRPr="00E33662">
        <w:rPr>
          <w:color w:val="000000"/>
          <w:sz w:val="28"/>
          <w:szCs w:val="28"/>
        </w:rPr>
        <w:t xml:space="preserve">- це якесь фіктивне значення напруги, нерівне фактичним значенням при </w:t>
      </w:r>
      <w:r w:rsidRPr="00E33662">
        <w:rPr>
          <w:color w:val="000000"/>
          <w:position w:val="-6"/>
          <w:sz w:val="28"/>
          <w:szCs w:val="28"/>
        </w:rPr>
        <w:object w:dxaOrig="580" w:dyaOrig="279">
          <v:shape id="_x0000_i1752" type="#_x0000_t75" style="width:28.5pt;height:14.25pt" o:ole="">
            <v:imagedata r:id="rId1443" o:title=""/>
          </v:shape>
          <o:OLEObject Type="Embed" ProgID="Equation.DSMT4" ShapeID="_x0000_i1752" DrawAspect="Content" ObjectID="_1700414770" r:id="rId1446"/>
        </w:object>
      </w:r>
      <w:r w:rsidRPr="00E33662">
        <w:rPr>
          <w:color w:val="000000"/>
          <w:sz w:val="28"/>
          <w:szCs w:val="28"/>
        </w:rPr>
        <w:t xml:space="preserve">. Визначати </w:t>
      </w:r>
      <w:r w:rsidRPr="00E33662">
        <w:rPr>
          <w:color w:val="000000"/>
          <w:position w:val="-12"/>
          <w:sz w:val="28"/>
          <w:szCs w:val="28"/>
        </w:rPr>
        <w:object w:dxaOrig="240" w:dyaOrig="360">
          <v:shape id="_x0000_i1753" type="#_x0000_t75" style="width:11.25pt;height:18.75pt" o:ole="">
            <v:imagedata r:id="rId1441" o:title=""/>
          </v:shape>
          <o:OLEObject Type="Embed" ProgID="Equation.DSMT4" ShapeID="_x0000_i1753" DrawAspect="Content" ObjectID="_1700414771" r:id="rId1447"/>
        </w:object>
      </w:r>
      <w:r w:rsidRPr="00E33662">
        <w:rPr>
          <w:color w:val="000000"/>
          <w:sz w:val="28"/>
          <w:szCs w:val="28"/>
        </w:rPr>
        <w:t xml:space="preserve"> експериментально при </w:t>
      </w:r>
      <w:r w:rsidRPr="00E33662">
        <w:rPr>
          <w:color w:val="000000"/>
          <w:position w:val="-6"/>
          <w:sz w:val="28"/>
          <w:szCs w:val="28"/>
        </w:rPr>
        <w:object w:dxaOrig="580" w:dyaOrig="279">
          <v:shape id="_x0000_i1754" type="#_x0000_t75" style="width:28.5pt;height:14.25pt" o:ole="">
            <v:imagedata r:id="rId1443" o:title=""/>
          </v:shape>
          <o:OLEObject Type="Embed" ProgID="Equation.DSMT4" ShapeID="_x0000_i1754" DrawAspect="Content" ObjectID="_1700414772" r:id="rId1448"/>
        </w:object>
      </w:r>
      <w:r w:rsidRPr="00E33662">
        <w:rPr>
          <w:color w:val="000000"/>
          <w:sz w:val="28"/>
          <w:szCs w:val="28"/>
        </w:rPr>
        <w:t xml:space="preserve"> - неможливо</w:t>
      </w:r>
      <w:r>
        <w:rPr>
          <w:color w:val="000000"/>
          <w:sz w:val="28"/>
          <w:szCs w:val="28"/>
        </w:rPr>
        <w:t xml:space="preserve"> (рис. 4.4)</w:t>
      </w:r>
      <w:r w:rsidRPr="00E33662">
        <w:rPr>
          <w:color w:val="000000"/>
          <w:sz w:val="28"/>
          <w:szCs w:val="28"/>
        </w:rPr>
        <w:t>.</w:t>
      </w:r>
    </w:p>
    <w:p w:rsidR="00B25065" w:rsidRPr="00620942" w:rsidRDefault="009054D0" w:rsidP="00E33662">
      <w:pPr>
        <w:spacing w:line="360" w:lineRule="auto"/>
        <w:ind w:firstLine="709"/>
        <w:jc w:val="center"/>
        <w:rPr>
          <w:color w:val="000000"/>
          <w:sz w:val="28"/>
          <w:szCs w:val="28"/>
        </w:rPr>
      </w:pPr>
      <w:r>
        <w:rPr>
          <w:noProof/>
          <w:color w:val="000000"/>
          <w:sz w:val="28"/>
          <w:szCs w:val="28"/>
          <w:lang w:eastAsia="uk-UA"/>
        </w:rPr>
        <w:drawing>
          <wp:inline distT="0" distB="0" distL="0" distR="0">
            <wp:extent cx="2779395" cy="1987550"/>
            <wp:effectExtent l="0" t="0" r="1905" b="0"/>
            <wp:docPr id="770" name="Рисунок 31" descr="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1" descr="41"/>
                    <pic:cNvPicPr>
                      <a:picLocks noChangeAspect="1" noChangeArrowheads="1"/>
                    </pic:cNvPicPr>
                  </pic:nvPicPr>
                  <pic:blipFill>
                    <a:blip r:embed="rId1449">
                      <a:extLst>
                        <a:ext uri="{28A0092B-C50C-407E-A947-70E740481C1C}">
                          <a14:useLocalDpi xmlns:a14="http://schemas.microsoft.com/office/drawing/2010/main" val="0"/>
                        </a:ext>
                      </a:extLst>
                    </a:blip>
                    <a:srcRect/>
                    <a:stretch>
                      <a:fillRect/>
                    </a:stretch>
                  </pic:blipFill>
                  <pic:spPr bwMode="auto">
                    <a:xfrm>
                      <a:off x="0" y="0"/>
                      <a:ext cx="2779395" cy="1987550"/>
                    </a:xfrm>
                    <a:prstGeom prst="rect">
                      <a:avLst/>
                    </a:prstGeom>
                    <a:noFill/>
                    <a:ln>
                      <a:noFill/>
                    </a:ln>
                  </pic:spPr>
                </pic:pic>
              </a:graphicData>
            </a:graphic>
          </wp:inline>
        </w:drawing>
      </w:r>
    </w:p>
    <w:p w:rsidR="00B25065" w:rsidRPr="00D065E3" w:rsidRDefault="00B25065" w:rsidP="00E33662">
      <w:pPr>
        <w:spacing w:line="360" w:lineRule="auto"/>
        <w:jc w:val="center"/>
        <w:rPr>
          <w:color w:val="000000"/>
        </w:rPr>
      </w:pPr>
      <w:r w:rsidRPr="00D065E3">
        <w:rPr>
          <w:i/>
          <w:sz w:val="26"/>
          <w:szCs w:val="26"/>
        </w:rPr>
        <w:t xml:space="preserve">Рисунок </w:t>
      </w:r>
      <w:r>
        <w:rPr>
          <w:i/>
          <w:sz w:val="26"/>
          <w:szCs w:val="26"/>
        </w:rPr>
        <w:t>4</w:t>
      </w:r>
      <w:r w:rsidRPr="00D065E3">
        <w:rPr>
          <w:i/>
          <w:sz w:val="26"/>
          <w:szCs w:val="26"/>
        </w:rPr>
        <w:t>.</w:t>
      </w:r>
      <w:r>
        <w:rPr>
          <w:i/>
          <w:sz w:val="26"/>
          <w:szCs w:val="26"/>
        </w:rPr>
        <w:t>4</w:t>
      </w:r>
      <w:r w:rsidRPr="00D065E3">
        <w:t xml:space="preserve"> –</w:t>
      </w:r>
      <w:r>
        <w:t xml:space="preserve"> щодо визначення констант градуювання</w:t>
      </w:r>
    </w:p>
    <w:p w:rsidR="00B25065" w:rsidRPr="00620942" w:rsidRDefault="00B25065" w:rsidP="00620942">
      <w:pPr>
        <w:spacing w:line="360" w:lineRule="auto"/>
        <w:ind w:firstLine="709"/>
        <w:jc w:val="both"/>
        <w:rPr>
          <w:sz w:val="28"/>
          <w:szCs w:val="28"/>
        </w:rPr>
      </w:pPr>
    </w:p>
    <w:p w:rsidR="00B25065" w:rsidRPr="003A4010" w:rsidRDefault="00B25065" w:rsidP="00E33662">
      <w:pPr>
        <w:pStyle w:val="2"/>
        <w:numPr>
          <w:ilvl w:val="1"/>
          <w:numId w:val="2"/>
        </w:numPr>
        <w:rPr>
          <w:rFonts w:ascii="Times New Roman" w:hAnsi="Times New Roman" w:cs="Times New Roman"/>
          <w:i w:val="0"/>
        </w:rPr>
      </w:pPr>
      <w:bookmarkStart w:id="55" w:name="_Toc86253277"/>
      <w:r>
        <w:rPr>
          <w:rFonts w:ascii="Times New Roman" w:hAnsi="Times New Roman" w:cs="Times New Roman"/>
          <w:i w:val="0"/>
        </w:rPr>
        <w:t>Статичне тарування нитки</w:t>
      </w:r>
      <w:bookmarkEnd w:id="55"/>
    </w:p>
    <w:p w:rsidR="00B25065" w:rsidRPr="00395FE0" w:rsidRDefault="00B25065" w:rsidP="00E33662">
      <w:pPr>
        <w:spacing w:line="360" w:lineRule="auto"/>
        <w:ind w:firstLine="709"/>
        <w:jc w:val="both"/>
        <w:rPr>
          <w:sz w:val="28"/>
          <w:szCs w:val="28"/>
        </w:rPr>
      </w:pPr>
    </w:p>
    <w:p w:rsidR="00B25065" w:rsidRPr="00F57B02" w:rsidRDefault="00B25065" w:rsidP="00E33662">
      <w:pPr>
        <w:spacing w:line="360" w:lineRule="auto"/>
        <w:ind w:firstLine="709"/>
        <w:jc w:val="both"/>
        <w:rPr>
          <w:sz w:val="28"/>
          <w:szCs w:val="28"/>
        </w:rPr>
      </w:pPr>
      <w:r w:rsidRPr="00F57B02">
        <w:rPr>
          <w:color w:val="000000"/>
          <w:sz w:val="28"/>
          <w:szCs w:val="28"/>
        </w:rPr>
        <w:t>Точність методики термоанемометричних вимірювань визначається коректністю побудови градуювальної характеристики датчика. Тобто наскільки коректною виконан</w:t>
      </w:r>
      <w:r>
        <w:rPr>
          <w:color w:val="000000"/>
          <w:sz w:val="28"/>
          <w:szCs w:val="28"/>
        </w:rPr>
        <w:t>о</w:t>
      </w:r>
      <w:r w:rsidRPr="00F57B02">
        <w:rPr>
          <w:color w:val="000000"/>
          <w:sz w:val="28"/>
          <w:szCs w:val="28"/>
        </w:rPr>
        <w:t xml:space="preserve"> статичн</w:t>
      </w:r>
      <w:r>
        <w:rPr>
          <w:color w:val="000000"/>
          <w:sz w:val="28"/>
          <w:szCs w:val="28"/>
        </w:rPr>
        <w:t>е</w:t>
      </w:r>
      <w:r w:rsidRPr="00F57B02">
        <w:rPr>
          <w:color w:val="000000"/>
          <w:sz w:val="28"/>
          <w:szCs w:val="28"/>
        </w:rPr>
        <w:t xml:space="preserve"> </w:t>
      </w:r>
      <w:r>
        <w:rPr>
          <w:color w:val="000000"/>
          <w:sz w:val="28"/>
          <w:szCs w:val="28"/>
        </w:rPr>
        <w:t>тарування</w:t>
      </w:r>
      <w:r w:rsidRPr="00F57B02">
        <w:rPr>
          <w:color w:val="000000"/>
          <w:sz w:val="28"/>
          <w:szCs w:val="28"/>
        </w:rPr>
        <w:t xml:space="preserve"> нитки, метою якої є визначення </w:t>
      </w:r>
      <w:r w:rsidRPr="00F57B02">
        <w:rPr>
          <w:i/>
          <w:color w:val="000000"/>
          <w:sz w:val="28"/>
          <w:szCs w:val="28"/>
        </w:rPr>
        <w:t>А</w:t>
      </w:r>
      <w:r w:rsidRPr="00F57B02">
        <w:rPr>
          <w:i/>
          <w:color w:val="000000"/>
          <w:sz w:val="28"/>
          <w:szCs w:val="28"/>
          <w:vertAlign w:val="subscript"/>
        </w:rPr>
        <w:t>1</w:t>
      </w:r>
      <w:r w:rsidRPr="00F57B02">
        <w:rPr>
          <w:i/>
          <w:color w:val="000000"/>
          <w:sz w:val="28"/>
          <w:szCs w:val="28"/>
        </w:rPr>
        <w:t>, В</w:t>
      </w:r>
      <w:r w:rsidRPr="00F57B02">
        <w:rPr>
          <w:i/>
          <w:color w:val="000000"/>
          <w:sz w:val="28"/>
          <w:szCs w:val="28"/>
          <w:vertAlign w:val="subscript"/>
        </w:rPr>
        <w:t>1</w:t>
      </w:r>
      <w:r w:rsidRPr="00F57B02">
        <w:rPr>
          <w:color w:val="000000"/>
          <w:sz w:val="28"/>
          <w:szCs w:val="28"/>
        </w:rPr>
        <w:t xml:space="preserve"> чи </w:t>
      </w:r>
      <w:r w:rsidRPr="00F57B02">
        <w:rPr>
          <w:position w:val="-12"/>
          <w:sz w:val="28"/>
          <w:szCs w:val="28"/>
        </w:rPr>
        <w:object w:dxaOrig="279" w:dyaOrig="380">
          <v:shape id="_x0000_i1755" type="#_x0000_t75" style="width:14.25pt;height:18.75pt" o:ole="">
            <v:imagedata r:id="rId1450" o:title=""/>
          </v:shape>
          <o:OLEObject Type="Embed" ProgID="Equation.DSMT4" ShapeID="_x0000_i1755" DrawAspect="Content" ObjectID="_1700414773" r:id="rId1451"/>
        </w:object>
      </w:r>
      <w:r w:rsidRPr="00F57B02">
        <w:rPr>
          <w:sz w:val="28"/>
          <w:szCs w:val="28"/>
        </w:rPr>
        <w:t>, В</w:t>
      </w:r>
      <w:r w:rsidRPr="00F57B02">
        <w:rPr>
          <w:sz w:val="28"/>
          <w:szCs w:val="28"/>
          <w:vertAlign w:val="subscript"/>
        </w:rPr>
        <w:t>2</w:t>
      </w:r>
      <w:r w:rsidRPr="00F57B02">
        <w:rPr>
          <w:sz w:val="28"/>
          <w:szCs w:val="28"/>
        </w:rPr>
        <w:t>.</w:t>
      </w:r>
    </w:p>
    <w:p w:rsidR="00B25065" w:rsidRDefault="00B25065" w:rsidP="00E33662">
      <w:pPr>
        <w:spacing w:line="360" w:lineRule="auto"/>
        <w:ind w:firstLine="709"/>
        <w:jc w:val="both"/>
        <w:rPr>
          <w:sz w:val="28"/>
          <w:szCs w:val="28"/>
        </w:rPr>
      </w:pPr>
      <w:r w:rsidRPr="00F57B02">
        <w:rPr>
          <w:sz w:val="28"/>
          <w:szCs w:val="28"/>
        </w:rPr>
        <w:t xml:space="preserve">По суті, </w:t>
      </w:r>
      <w:r>
        <w:rPr>
          <w:color w:val="000000"/>
          <w:sz w:val="28"/>
          <w:szCs w:val="28"/>
        </w:rPr>
        <w:t>тарування</w:t>
      </w:r>
      <w:r w:rsidRPr="00F57B02">
        <w:rPr>
          <w:color w:val="000000"/>
          <w:sz w:val="28"/>
          <w:szCs w:val="28"/>
        </w:rPr>
        <w:t xml:space="preserve"> </w:t>
      </w:r>
      <w:r w:rsidRPr="00F57B02">
        <w:rPr>
          <w:sz w:val="28"/>
          <w:szCs w:val="28"/>
        </w:rPr>
        <w:t>полягає у визначенні зв'язку між зміною напруги на клемах нитки і швидкістю потоку при різних положеннях нитки в просторі (рис. 4.5).</w:t>
      </w:r>
    </w:p>
    <w:p w:rsidR="00B25065" w:rsidRPr="00F57B02" w:rsidRDefault="00B25065" w:rsidP="00105541">
      <w:pPr>
        <w:spacing w:line="360" w:lineRule="auto"/>
        <w:ind w:firstLine="709"/>
        <w:jc w:val="both"/>
        <w:rPr>
          <w:sz w:val="28"/>
          <w:szCs w:val="28"/>
        </w:rPr>
      </w:pPr>
      <w:r w:rsidRPr="00F57B02">
        <w:rPr>
          <w:sz w:val="28"/>
          <w:szCs w:val="28"/>
        </w:rPr>
        <w:t xml:space="preserve">Відповідно до першого способом, який використовується в певному діапазоні швидкостей </w:t>
      </w:r>
      <w:r w:rsidRPr="00F57B02">
        <w:rPr>
          <w:position w:val="-6"/>
          <w:sz w:val="28"/>
          <w:szCs w:val="28"/>
        </w:rPr>
        <w:object w:dxaOrig="780" w:dyaOrig="279">
          <v:shape id="_x0000_i1756" type="#_x0000_t75" style="width:38.25pt;height:14.25pt" o:ole="">
            <v:imagedata r:id="rId1452" o:title=""/>
          </v:shape>
          <o:OLEObject Type="Embed" ProgID="Equation.DSMT4" ShapeID="_x0000_i1756" DrawAspect="Content" ObjectID="_1700414774" r:id="rId1453"/>
        </w:object>
      </w:r>
      <w:r w:rsidRPr="00F57B02">
        <w:rPr>
          <w:sz w:val="28"/>
          <w:szCs w:val="28"/>
        </w:rPr>
        <w:t>, тоді обробка результатів експерименту проводиться в координатах (</w:t>
      </w:r>
      <w:r w:rsidRPr="00F57B02">
        <w:rPr>
          <w:position w:val="-10"/>
          <w:sz w:val="28"/>
          <w:szCs w:val="28"/>
        </w:rPr>
        <w:object w:dxaOrig="720" w:dyaOrig="380">
          <v:shape id="_x0000_i1757" type="#_x0000_t75" style="width:36pt;height:18.75pt" o:ole="">
            <v:imagedata r:id="rId1454" o:title=""/>
          </v:shape>
          <o:OLEObject Type="Embed" ProgID="Equation.DSMT4" ShapeID="_x0000_i1757" DrawAspect="Content" ObjectID="_1700414775" r:id="rId1455"/>
        </w:object>
      </w:r>
      <w:r w:rsidRPr="00F57B02">
        <w:rPr>
          <w:sz w:val="28"/>
          <w:szCs w:val="28"/>
        </w:rPr>
        <w:t>).</w:t>
      </w:r>
    </w:p>
    <w:p w:rsidR="00B25065" w:rsidRPr="00F57B02" w:rsidRDefault="00B25065" w:rsidP="00E33662">
      <w:pPr>
        <w:spacing w:line="360" w:lineRule="auto"/>
        <w:ind w:firstLine="709"/>
        <w:jc w:val="both"/>
        <w:rPr>
          <w:sz w:val="28"/>
          <w:szCs w:val="28"/>
        </w:rPr>
      </w:pPr>
    </w:p>
    <w:p w:rsidR="00B25065" w:rsidRPr="00F57B02" w:rsidRDefault="009054D0" w:rsidP="00F57B02">
      <w:pPr>
        <w:spacing w:line="360" w:lineRule="auto"/>
        <w:ind w:firstLine="709"/>
        <w:jc w:val="center"/>
        <w:rPr>
          <w:sz w:val="28"/>
          <w:szCs w:val="28"/>
        </w:rPr>
      </w:pPr>
      <w:r>
        <w:rPr>
          <w:noProof/>
          <w:sz w:val="28"/>
          <w:szCs w:val="28"/>
          <w:lang w:eastAsia="uk-UA"/>
        </w:rPr>
        <w:lastRenderedPageBreak/>
        <w:drawing>
          <wp:inline distT="0" distB="0" distL="0" distR="0">
            <wp:extent cx="2675255" cy="1960245"/>
            <wp:effectExtent l="0" t="0" r="0" b="1905"/>
            <wp:docPr id="774" name="Рисунок 229" descr="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9" descr="42"/>
                    <pic:cNvPicPr>
                      <a:picLocks noChangeAspect="1" noChangeArrowheads="1"/>
                    </pic:cNvPicPr>
                  </pic:nvPicPr>
                  <pic:blipFill>
                    <a:blip r:embed="rId1456">
                      <a:extLst>
                        <a:ext uri="{28A0092B-C50C-407E-A947-70E740481C1C}">
                          <a14:useLocalDpi xmlns:a14="http://schemas.microsoft.com/office/drawing/2010/main" val="0"/>
                        </a:ext>
                      </a:extLst>
                    </a:blip>
                    <a:srcRect/>
                    <a:stretch>
                      <a:fillRect/>
                    </a:stretch>
                  </pic:blipFill>
                  <pic:spPr bwMode="auto">
                    <a:xfrm>
                      <a:off x="0" y="0"/>
                      <a:ext cx="2675255" cy="1960245"/>
                    </a:xfrm>
                    <a:prstGeom prst="rect">
                      <a:avLst/>
                    </a:prstGeom>
                    <a:noFill/>
                    <a:ln>
                      <a:noFill/>
                    </a:ln>
                  </pic:spPr>
                </pic:pic>
              </a:graphicData>
            </a:graphic>
          </wp:inline>
        </w:drawing>
      </w:r>
    </w:p>
    <w:p w:rsidR="00B25065" w:rsidRPr="00F57B02" w:rsidRDefault="00B25065" w:rsidP="00E33662">
      <w:pPr>
        <w:spacing w:line="360" w:lineRule="auto"/>
        <w:jc w:val="center"/>
        <w:rPr>
          <w:color w:val="000000"/>
        </w:rPr>
      </w:pPr>
      <w:r w:rsidRPr="00F57B02">
        <w:rPr>
          <w:i/>
          <w:sz w:val="26"/>
          <w:szCs w:val="26"/>
        </w:rPr>
        <w:t>Рисунок 4.5</w:t>
      </w:r>
      <w:r w:rsidRPr="00F57B02">
        <w:t xml:space="preserve"> – Приклад градуювальної характеристики</w:t>
      </w:r>
    </w:p>
    <w:p w:rsidR="00B25065" w:rsidRPr="00F57B02" w:rsidRDefault="00B25065" w:rsidP="00E33662">
      <w:pPr>
        <w:spacing w:line="360" w:lineRule="auto"/>
        <w:ind w:firstLine="709"/>
        <w:jc w:val="both"/>
        <w:rPr>
          <w:sz w:val="28"/>
          <w:szCs w:val="28"/>
        </w:rPr>
      </w:pPr>
    </w:p>
    <w:p w:rsidR="00B25065" w:rsidRPr="00F57B02" w:rsidRDefault="00B25065" w:rsidP="00E33662">
      <w:pPr>
        <w:spacing w:line="360" w:lineRule="auto"/>
        <w:ind w:firstLine="709"/>
        <w:jc w:val="both"/>
        <w:rPr>
          <w:sz w:val="28"/>
          <w:szCs w:val="28"/>
        </w:rPr>
      </w:pPr>
      <w:r w:rsidRPr="00F57B02">
        <w:rPr>
          <w:sz w:val="28"/>
          <w:szCs w:val="28"/>
        </w:rPr>
        <w:t xml:space="preserve">Якщо </w:t>
      </w:r>
      <w:r w:rsidRPr="00F57B02">
        <w:rPr>
          <w:position w:val="-6"/>
          <w:sz w:val="28"/>
          <w:szCs w:val="28"/>
        </w:rPr>
        <w:object w:dxaOrig="780" w:dyaOrig="279">
          <v:shape id="_x0000_i1758" type="#_x0000_t75" style="width:38.25pt;height:14.25pt" o:ole="">
            <v:imagedata r:id="rId1457" o:title=""/>
          </v:shape>
          <o:OLEObject Type="Embed" ProgID="Equation.DSMT4" ShapeID="_x0000_i1758" DrawAspect="Content" ObjectID="_1700414776" r:id="rId1458"/>
        </w:object>
      </w:r>
      <w:r w:rsidRPr="00F57B02">
        <w:rPr>
          <w:sz w:val="28"/>
          <w:szCs w:val="28"/>
        </w:rPr>
        <w:t>, то використовують координати (</w:t>
      </w:r>
      <w:r w:rsidRPr="00F57B02">
        <w:rPr>
          <w:position w:val="-10"/>
          <w:sz w:val="28"/>
          <w:szCs w:val="28"/>
        </w:rPr>
        <w:object w:dxaOrig="540" w:dyaOrig="360">
          <v:shape id="_x0000_i1759" type="#_x0000_t75" style="width:27pt;height:18.75pt" o:ole="">
            <v:imagedata r:id="rId1459" o:title=""/>
          </v:shape>
          <o:OLEObject Type="Embed" ProgID="Equation.DSMT4" ShapeID="_x0000_i1759" DrawAspect="Content" ObjectID="_1700414777" r:id="rId1460"/>
        </w:object>
      </w:r>
      <w:r w:rsidRPr="00F57B02">
        <w:rPr>
          <w:sz w:val="28"/>
          <w:szCs w:val="28"/>
        </w:rPr>
        <w:t>).</w:t>
      </w:r>
    </w:p>
    <w:p w:rsidR="00B25065" w:rsidRPr="00F57B02" w:rsidRDefault="009054D0" w:rsidP="00E33662">
      <w:pPr>
        <w:spacing w:line="360" w:lineRule="auto"/>
        <w:ind w:firstLine="709"/>
        <w:jc w:val="center"/>
        <w:rPr>
          <w:sz w:val="28"/>
          <w:szCs w:val="28"/>
        </w:rPr>
      </w:pPr>
      <w:r>
        <w:rPr>
          <w:noProof/>
          <w:sz w:val="28"/>
          <w:szCs w:val="28"/>
          <w:lang w:eastAsia="uk-UA"/>
        </w:rPr>
        <w:drawing>
          <wp:inline distT="0" distB="0" distL="0" distR="0">
            <wp:extent cx="2661920" cy="1960245"/>
            <wp:effectExtent l="0" t="0" r="5080" b="1905"/>
            <wp:docPr id="777" name="Рисунок 228" descr="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8" descr="43"/>
                    <pic:cNvPicPr>
                      <a:picLocks noChangeAspect="1" noChangeArrowheads="1"/>
                    </pic:cNvPicPr>
                  </pic:nvPicPr>
                  <pic:blipFill>
                    <a:blip r:embed="rId1461">
                      <a:extLst>
                        <a:ext uri="{28A0092B-C50C-407E-A947-70E740481C1C}">
                          <a14:useLocalDpi xmlns:a14="http://schemas.microsoft.com/office/drawing/2010/main" val="0"/>
                        </a:ext>
                      </a:extLst>
                    </a:blip>
                    <a:srcRect/>
                    <a:stretch>
                      <a:fillRect/>
                    </a:stretch>
                  </pic:blipFill>
                  <pic:spPr bwMode="auto">
                    <a:xfrm>
                      <a:off x="0" y="0"/>
                      <a:ext cx="2661920" cy="1960245"/>
                    </a:xfrm>
                    <a:prstGeom prst="rect">
                      <a:avLst/>
                    </a:prstGeom>
                    <a:noFill/>
                    <a:ln>
                      <a:noFill/>
                    </a:ln>
                  </pic:spPr>
                </pic:pic>
              </a:graphicData>
            </a:graphic>
          </wp:inline>
        </w:drawing>
      </w:r>
    </w:p>
    <w:p w:rsidR="00B25065" w:rsidRPr="00F57B02" w:rsidRDefault="00B25065" w:rsidP="00E33662">
      <w:pPr>
        <w:spacing w:line="360" w:lineRule="auto"/>
        <w:jc w:val="center"/>
        <w:rPr>
          <w:color w:val="000000"/>
        </w:rPr>
      </w:pPr>
      <w:r w:rsidRPr="00F57B02">
        <w:rPr>
          <w:i/>
          <w:sz w:val="26"/>
          <w:szCs w:val="26"/>
        </w:rPr>
        <w:t>Рисунок 4.6</w:t>
      </w:r>
      <w:r w:rsidRPr="00F57B02">
        <w:t xml:space="preserve"> – Вид градуювальної характеристики у випадку </w:t>
      </w:r>
      <w:r w:rsidRPr="00F57B02">
        <w:rPr>
          <w:position w:val="-6"/>
          <w:sz w:val="28"/>
          <w:szCs w:val="28"/>
        </w:rPr>
        <w:object w:dxaOrig="780" w:dyaOrig="279">
          <v:shape id="_x0000_i1760" type="#_x0000_t75" style="width:38.25pt;height:14.25pt" o:ole="">
            <v:imagedata r:id="rId1457" o:title=""/>
          </v:shape>
          <o:OLEObject Type="Embed" ProgID="Equation.DSMT4" ShapeID="_x0000_i1760" DrawAspect="Content" ObjectID="_1700414778" r:id="rId1462"/>
        </w:object>
      </w:r>
    </w:p>
    <w:p w:rsidR="00B25065" w:rsidRPr="00F57B02" w:rsidRDefault="00B25065" w:rsidP="00E33662">
      <w:pPr>
        <w:spacing w:line="360" w:lineRule="auto"/>
        <w:ind w:firstLine="709"/>
        <w:jc w:val="both"/>
        <w:rPr>
          <w:sz w:val="28"/>
          <w:szCs w:val="28"/>
        </w:rPr>
      </w:pPr>
    </w:p>
    <w:p w:rsidR="00B25065" w:rsidRPr="00F57B02" w:rsidRDefault="00B25065" w:rsidP="00E33662">
      <w:pPr>
        <w:spacing w:line="360" w:lineRule="auto"/>
        <w:ind w:firstLine="709"/>
        <w:jc w:val="both"/>
        <w:rPr>
          <w:sz w:val="28"/>
          <w:szCs w:val="28"/>
        </w:rPr>
      </w:pPr>
      <w:r w:rsidRPr="00F57B02">
        <w:rPr>
          <w:sz w:val="28"/>
          <w:szCs w:val="28"/>
        </w:rPr>
        <w:t xml:space="preserve">Тарування здійснюється на спеціальній </w:t>
      </w:r>
      <w:r>
        <w:rPr>
          <w:sz w:val="28"/>
          <w:szCs w:val="28"/>
        </w:rPr>
        <w:t>тарувальній</w:t>
      </w:r>
      <w:r w:rsidRPr="00F57B02">
        <w:rPr>
          <w:sz w:val="28"/>
          <w:szCs w:val="28"/>
        </w:rPr>
        <w:t xml:space="preserve"> установці, яка представляє собою невелику аеродинамічну трубу.</w:t>
      </w:r>
    </w:p>
    <w:p w:rsidR="00B25065" w:rsidRPr="00F57B02" w:rsidRDefault="009054D0" w:rsidP="00F57B02">
      <w:pPr>
        <w:spacing w:line="360" w:lineRule="auto"/>
        <w:ind w:firstLine="709"/>
        <w:jc w:val="center"/>
        <w:rPr>
          <w:sz w:val="28"/>
          <w:szCs w:val="28"/>
        </w:rPr>
      </w:pPr>
      <w:r>
        <w:rPr>
          <w:noProof/>
          <w:sz w:val="28"/>
          <w:szCs w:val="28"/>
          <w:lang w:eastAsia="uk-UA"/>
        </w:rPr>
        <w:drawing>
          <wp:inline distT="0" distB="0" distL="0" distR="0">
            <wp:extent cx="3702685" cy="1448435"/>
            <wp:effectExtent l="0" t="0" r="0" b="0"/>
            <wp:docPr id="779" name="Рисунок 227" descr="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7" descr="44"/>
                    <pic:cNvPicPr>
                      <a:picLocks noChangeAspect="1" noChangeArrowheads="1"/>
                    </pic:cNvPicPr>
                  </pic:nvPicPr>
                  <pic:blipFill>
                    <a:blip r:embed="rId1463">
                      <a:extLst>
                        <a:ext uri="{28A0092B-C50C-407E-A947-70E740481C1C}">
                          <a14:useLocalDpi xmlns:a14="http://schemas.microsoft.com/office/drawing/2010/main" val="0"/>
                        </a:ext>
                      </a:extLst>
                    </a:blip>
                    <a:srcRect/>
                    <a:stretch>
                      <a:fillRect/>
                    </a:stretch>
                  </pic:blipFill>
                  <pic:spPr bwMode="auto">
                    <a:xfrm>
                      <a:off x="0" y="0"/>
                      <a:ext cx="3702685" cy="1448435"/>
                    </a:xfrm>
                    <a:prstGeom prst="rect">
                      <a:avLst/>
                    </a:prstGeom>
                    <a:noFill/>
                    <a:ln>
                      <a:noFill/>
                    </a:ln>
                  </pic:spPr>
                </pic:pic>
              </a:graphicData>
            </a:graphic>
          </wp:inline>
        </w:drawing>
      </w:r>
    </w:p>
    <w:p w:rsidR="00B25065" w:rsidRPr="00F57B02" w:rsidRDefault="00B25065" w:rsidP="00E33662">
      <w:pPr>
        <w:spacing w:line="360" w:lineRule="auto"/>
        <w:jc w:val="center"/>
        <w:rPr>
          <w:color w:val="000000"/>
        </w:rPr>
      </w:pPr>
      <w:r w:rsidRPr="00F57B02">
        <w:rPr>
          <w:i/>
          <w:sz w:val="26"/>
          <w:szCs w:val="26"/>
        </w:rPr>
        <w:t>Рисунок 4.7</w:t>
      </w:r>
      <w:r w:rsidRPr="00F57B02">
        <w:t xml:space="preserve"> – Сопло Вітошинского</w:t>
      </w:r>
    </w:p>
    <w:p w:rsidR="00B25065" w:rsidRPr="00F57B02" w:rsidRDefault="00B25065" w:rsidP="00E33662">
      <w:pPr>
        <w:spacing w:line="360" w:lineRule="auto"/>
        <w:ind w:firstLine="709"/>
        <w:jc w:val="both"/>
        <w:rPr>
          <w:sz w:val="28"/>
          <w:szCs w:val="28"/>
        </w:rPr>
      </w:pPr>
    </w:p>
    <w:p w:rsidR="00B25065" w:rsidRPr="00F57B02" w:rsidRDefault="00B25065" w:rsidP="00E33662">
      <w:pPr>
        <w:spacing w:line="360" w:lineRule="auto"/>
        <w:ind w:firstLine="709"/>
        <w:jc w:val="both"/>
        <w:rPr>
          <w:sz w:val="28"/>
          <w:szCs w:val="28"/>
        </w:rPr>
      </w:pPr>
      <w:r w:rsidRPr="00F57B02">
        <w:rPr>
          <w:sz w:val="28"/>
          <w:szCs w:val="28"/>
        </w:rPr>
        <w:lastRenderedPageBreak/>
        <w:t>У соплі Вітошинського здійснюється вимір статичного і повного тиску, за якими визначається динамічний напір, а значить і швидкість течії.</w:t>
      </w:r>
    </w:p>
    <w:p w:rsidR="00B25065" w:rsidRPr="00F57B02" w:rsidRDefault="00B25065" w:rsidP="00E33662">
      <w:pPr>
        <w:spacing w:line="360" w:lineRule="auto"/>
        <w:ind w:firstLine="709"/>
        <w:jc w:val="both"/>
        <w:rPr>
          <w:sz w:val="28"/>
          <w:szCs w:val="28"/>
        </w:rPr>
      </w:pPr>
      <w:r w:rsidRPr="00F57B02">
        <w:rPr>
          <w:sz w:val="28"/>
          <w:szCs w:val="28"/>
        </w:rPr>
        <w:t xml:space="preserve">Часто </w:t>
      </w:r>
      <w:r>
        <w:rPr>
          <w:sz w:val="28"/>
          <w:szCs w:val="28"/>
        </w:rPr>
        <w:t>тарування</w:t>
      </w:r>
      <w:r w:rsidRPr="00F57B02">
        <w:rPr>
          <w:sz w:val="28"/>
          <w:szCs w:val="28"/>
        </w:rPr>
        <w:t xml:space="preserve"> здійснюють при різних положеннях нитки датчика, повертаючи нитку на різні кути по відношенню до напрямку вектор</w:t>
      </w:r>
      <w:r>
        <w:rPr>
          <w:sz w:val="28"/>
          <w:szCs w:val="28"/>
        </w:rPr>
        <w:t>у</w:t>
      </w:r>
      <w:r w:rsidRPr="00F57B02">
        <w:rPr>
          <w:sz w:val="28"/>
          <w:szCs w:val="28"/>
        </w:rPr>
        <w:t xml:space="preserve"> швидкості (рис. 4.8).</w:t>
      </w:r>
    </w:p>
    <w:p w:rsidR="00B25065" w:rsidRPr="00F57B02" w:rsidRDefault="009054D0" w:rsidP="00F57B02">
      <w:pPr>
        <w:spacing w:line="360" w:lineRule="auto"/>
        <w:ind w:firstLine="709"/>
        <w:jc w:val="center"/>
        <w:rPr>
          <w:sz w:val="28"/>
          <w:szCs w:val="28"/>
        </w:rPr>
      </w:pPr>
      <w:r>
        <w:rPr>
          <w:noProof/>
          <w:sz w:val="28"/>
          <w:szCs w:val="28"/>
          <w:lang w:eastAsia="uk-UA"/>
        </w:rPr>
        <w:drawing>
          <wp:inline distT="0" distB="0" distL="0" distR="0">
            <wp:extent cx="2059940" cy="1503045"/>
            <wp:effectExtent l="0" t="0" r="0" b="1905"/>
            <wp:docPr id="780" name="Рисунок 226" descr="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6" descr="45"/>
                    <pic:cNvPicPr>
                      <a:picLocks noChangeAspect="1" noChangeArrowheads="1"/>
                    </pic:cNvPicPr>
                  </pic:nvPicPr>
                  <pic:blipFill>
                    <a:blip r:embed="rId1464">
                      <a:extLst>
                        <a:ext uri="{28A0092B-C50C-407E-A947-70E740481C1C}">
                          <a14:useLocalDpi xmlns:a14="http://schemas.microsoft.com/office/drawing/2010/main" val="0"/>
                        </a:ext>
                      </a:extLst>
                    </a:blip>
                    <a:srcRect/>
                    <a:stretch>
                      <a:fillRect/>
                    </a:stretch>
                  </pic:blipFill>
                  <pic:spPr bwMode="auto">
                    <a:xfrm>
                      <a:off x="0" y="0"/>
                      <a:ext cx="2059940" cy="1503045"/>
                    </a:xfrm>
                    <a:prstGeom prst="rect">
                      <a:avLst/>
                    </a:prstGeom>
                    <a:noFill/>
                    <a:ln>
                      <a:noFill/>
                    </a:ln>
                  </pic:spPr>
                </pic:pic>
              </a:graphicData>
            </a:graphic>
          </wp:inline>
        </w:drawing>
      </w:r>
    </w:p>
    <w:p w:rsidR="00B25065" w:rsidRPr="00F57B02" w:rsidRDefault="00B25065" w:rsidP="00F57B02">
      <w:pPr>
        <w:spacing w:line="360" w:lineRule="auto"/>
        <w:jc w:val="center"/>
        <w:rPr>
          <w:color w:val="000000"/>
        </w:rPr>
      </w:pPr>
      <w:r w:rsidRPr="00F57B02">
        <w:rPr>
          <w:i/>
          <w:sz w:val="26"/>
          <w:szCs w:val="26"/>
        </w:rPr>
        <w:t>Рисунок 4.8</w:t>
      </w:r>
      <w:r w:rsidRPr="00F57B02">
        <w:t xml:space="preserve"> – Схематичне зображення датчиків при вимірюванні турбулентних характеристик потоку в соплі Вітошинского</w:t>
      </w:r>
    </w:p>
    <w:p w:rsidR="00B25065" w:rsidRPr="00F57B02" w:rsidRDefault="00B25065" w:rsidP="00F57B02">
      <w:pPr>
        <w:spacing w:line="360" w:lineRule="auto"/>
        <w:ind w:firstLine="709"/>
        <w:jc w:val="both"/>
        <w:rPr>
          <w:sz w:val="28"/>
          <w:szCs w:val="28"/>
        </w:rPr>
      </w:pPr>
    </w:p>
    <w:p w:rsidR="00B25065" w:rsidRPr="00F57B02" w:rsidRDefault="00B25065" w:rsidP="00F57B02">
      <w:pPr>
        <w:spacing w:line="360" w:lineRule="auto"/>
        <w:ind w:firstLine="709"/>
        <w:jc w:val="both"/>
        <w:rPr>
          <w:sz w:val="28"/>
          <w:szCs w:val="28"/>
        </w:rPr>
      </w:pPr>
      <w:r w:rsidRPr="00F57B02">
        <w:rPr>
          <w:sz w:val="28"/>
          <w:szCs w:val="28"/>
        </w:rPr>
        <w:t xml:space="preserve">Однією з основних труднощів застосування нагрітої нитки, є вплив зміни температури потоку на процес теплообміну між ниткою і потоком. Вимірювання показали, що відхилення температури на від умов </w:t>
      </w:r>
      <w:r>
        <w:rPr>
          <w:sz w:val="28"/>
          <w:szCs w:val="28"/>
        </w:rPr>
        <w:t>тарування</w:t>
      </w:r>
      <w:r w:rsidRPr="00F57B02">
        <w:rPr>
          <w:sz w:val="28"/>
          <w:szCs w:val="28"/>
        </w:rPr>
        <w:t xml:space="preserve">, може привести до помилок </w:t>
      </w:r>
      <w:r>
        <w:rPr>
          <w:sz w:val="28"/>
          <w:szCs w:val="28"/>
        </w:rPr>
        <w:t>тарування</w:t>
      </w:r>
      <w:r w:rsidRPr="00F57B02">
        <w:rPr>
          <w:sz w:val="28"/>
          <w:szCs w:val="28"/>
        </w:rPr>
        <w:t xml:space="preserve"> на 2%. У зв'язку з цим </w:t>
      </w:r>
      <w:r>
        <w:rPr>
          <w:sz w:val="28"/>
          <w:szCs w:val="28"/>
        </w:rPr>
        <w:t>тарування</w:t>
      </w:r>
      <w:r w:rsidRPr="00F57B02">
        <w:rPr>
          <w:sz w:val="28"/>
          <w:szCs w:val="28"/>
        </w:rPr>
        <w:t xml:space="preserve"> зонда повинна проводиться при тих же умовах які відповідають умовам дослідження.</w:t>
      </w:r>
    </w:p>
    <w:p w:rsidR="00B25065" w:rsidRPr="00F57B02" w:rsidRDefault="00B25065" w:rsidP="00F57B02">
      <w:pPr>
        <w:spacing w:line="360" w:lineRule="auto"/>
        <w:ind w:firstLine="709"/>
        <w:jc w:val="both"/>
        <w:rPr>
          <w:sz w:val="28"/>
          <w:szCs w:val="28"/>
        </w:rPr>
      </w:pPr>
      <w:r w:rsidRPr="00F57B02">
        <w:rPr>
          <w:sz w:val="28"/>
          <w:szCs w:val="28"/>
        </w:rPr>
        <w:t>Тарувальні криві, отримані при низьких ступенях турбулентності, можна використовувати і при високих ступенях турбулентності. Одним з переваг термоанемометра є те, що він дозволяє виконати вимірювання швидкості в діапазоні, в якому традиційні методи не дають надійних результатів</w:t>
      </w:r>
      <w:r>
        <w:rPr>
          <w:sz w:val="28"/>
          <w:szCs w:val="28"/>
        </w:rPr>
        <w:t xml:space="preserve"> (рис. 4.9)</w:t>
      </w:r>
      <w:r w:rsidRPr="00F57B02">
        <w:rPr>
          <w:sz w:val="28"/>
          <w:szCs w:val="28"/>
        </w:rPr>
        <w:t>.</w:t>
      </w:r>
    </w:p>
    <w:p w:rsidR="00B25065" w:rsidRPr="00E33662" w:rsidRDefault="009054D0" w:rsidP="00E33662">
      <w:pPr>
        <w:spacing w:line="360" w:lineRule="auto"/>
        <w:ind w:firstLine="709"/>
        <w:jc w:val="both"/>
        <w:rPr>
          <w:sz w:val="28"/>
          <w:szCs w:val="28"/>
        </w:rPr>
      </w:pPr>
      <w:r>
        <w:rPr>
          <w:noProof/>
          <w:sz w:val="28"/>
          <w:szCs w:val="28"/>
          <w:lang w:eastAsia="uk-UA"/>
        </w:rPr>
        <w:lastRenderedPageBreak/>
        <w:drawing>
          <wp:inline distT="0" distB="0" distL="0" distR="0">
            <wp:extent cx="4250690" cy="1675130"/>
            <wp:effectExtent l="0" t="0" r="0" b="1270"/>
            <wp:docPr id="781" name="Рисунок 225" descr="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5" descr="46"/>
                    <pic:cNvPicPr>
                      <a:picLocks noChangeAspect="1" noChangeArrowheads="1"/>
                    </pic:cNvPicPr>
                  </pic:nvPicPr>
                  <pic:blipFill>
                    <a:blip r:embed="rId1465">
                      <a:extLst>
                        <a:ext uri="{28A0092B-C50C-407E-A947-70E740481C1C}">
                          <a14:useLocalDpi xmlns:a14="http://schemas.microsoft.com/office/drawing/2010/main" val="0"/>
                        </a:ext>
                      </a:extLst>
                    </a:blip>
                    <a:srcRect/>
                    <a:stretch>
                      <a:fillRect/>
                    </a:stretch>
                  </pic:blipFill>
                  <pic:spPr bwMode="auto">
                    <a:xfrm>
                      <a:off x="0" y="0"/>
                      <a:ext cx="4250690" cy="1675130"/>
                    </a:xfrm>
                    <a:prstGeom prst="rect">
                      <a:avLst/>
                    </a:prstGeom>
                    <a:noFill/>
                    <a:ln>
                      <a:noFill/>
                    </a:ln>
                  </pic:spPr>
                </pic:pic>
              </a:graphicData>
            </a:graphic>
          </wp:inline>
        </w:drawing>
      </w:r>
    </w:p>
    <w:p w:rsidR="00B25065" w:rsidRPr="00F57B02" w:rsidRDefault="00B25065" w:rsidP="00F57B02">
      <w:pPr>
        <w:spacing w:line="360" w:lineRule="auto"/>
        <w:jc w:val="center"/>
        <w:rPr>
          <w:color w:val="000000"/>
        </w:rPr>
      </w:pPr>
      <w:r w:rsidRPr="00F57B02">
        <w:rPr>
          <w:i/>
          <w:sz w:val="26"/>
          <w:szCs w:val="26"/>
        </w:rPr>
        <w:t>Рисунок 4.</w:t>
      </w:r>
      <w:r>
        <w:rPr>
          <w:i/>
          <w:sz w:val="26"/>
          <w:szCs w:val="26"/>
        </w:rPr>
        <w:t>9</w:t>
      </w:r>
      <w:r w:rsidRPr="00F57B02">
        <w:t xml:space="preserve"> – </w:t>
      </w:r>
      <w:r>
        <w:t>Розташування</w:t>
      </w:r>
      <w:r w:rsidRPr="00F57B02">
        <w:t xml:space="preserve"> датчик</w:t>
      </w:r>
      <w:r>
        <w:t>а</w:t>
      </w:r>
      <w:r w:rsidRPr="00F57B02">
        <w:t xml:space="preserve"> при вимірюванні турбулентних характеристик потоку в соплі Вітошинского</w:t>
      </w:r>
    </w:p>
    <w:p w:rsidR="00B25065" w:rsidRPr="00620942" w:rsidRDefault="00B25065" w:rsidP="00156497">
      <w:pPr>
        <w:spacing w:line="360" w:lineRule="auto"/>
        <w:ind w:firstLine="709"/>
        <w:jc w:val="both"/>
        <w:rPr>
          <w:sz w:val="28"/>
          <w:szCs w:val="28"/>
        </w:rPr>
      </w:pPr>
    </w:p>
    <w:p w:rsidR="00B25065" w:rsidRPr="003A4010" w:rsidRDefault="00B25065" w:rsidP="00156497">
      <w:pPr>
        <w:pStyle w:val="2"/>
        <w:numPr>
          <w:ilvl w:val="1"/>
          <w:numId w:val="2"/>
        </w:numPr>
        <w:rPr>
          <w:rFonts w:ascii="Times New Roman" w:hAnsi="Times New Roman" w:cs="Times New Roman"/>
          <w:i w:val="0"/>
        </w:rPr>
      </w:pPr>
      <w:bookmarkStart w:id="56" w:name="_Toc86253278"/>
      <w:r>
        <w:rPr>
          <w:rFonts w:ascii="Times New Roman" w:hAnsi="Times New Roman" w:cs="Times New Roman"/>
          <w:i w:val="0"/>
        </w:rPr>
        <w:t>Рівняння реакції нитки</w:t>
      </w:r>
      <w:bookmarkEnd w:id="56"/>
    </w:p>
    <w:p w:rsidR="00B25065" w:rsidRPr="00395FE0" w:rsidRDefault="00B25065" w:rsidP="00156497">
      <w:pPr>
        <w:spacing w:line="360" w:lineRule="auto"/>
        <w:ind w:firstLine="709"/>
        <w:jc w:val="both"/>
        <w:rPr>
          <w:sz w:val="28"/>
          <w:szCs w:val="28"/>
        </w:rPr>
      </w:pPr>
    </w:p>
    <w:p w:rsidR="00B25065" w:rsidRPr="003316FE" w:rsidRDefault="00B25065" w:rsidP="00553299">
      <w:pPr>
        <w:spacing w:line="360" w:lineRule="auto"/>
        <w:ind w:firstLine="709"/>
        <w:jc w:val="both"/>
        <w:rPr>
          <w:sz w:val="28"/>
          <w:szCs w:val="28"/>
        </w:rPr>
      </w:pPr>
      <w:r w:rsidRPr="003316FE">
        <w:rPr>
          <w:sz w:val="28"/>
          <w:szCs w:val="28"/>
        </w:rPr>
        <w:t xml:space="preserve">Крім тарувальної залежності, що зв'язує вихідну напругу з </w:t>
      </w:r>
      <w:r>
        <w:rPr>
          <w:sz w:val="28"/>
          <w:szCs w:val="28"/>
        </w:rPr>
        <w:t>осередненою</w:t>
      </w:r>
      <w:r w:rsidRPr="003316FE">
        <w:rPr>
          <w:sz w:val="28"/>
          <w:szCs w:val="28"/>
        </w:rPr>
        <w:t xml:space="preserve"> швидкістю потоку, важливою характеристикою застосовуваного методу є рівняння реакції нитки, що зв'язує значення пульсації вихідної напруги з пульсаціями швидкості. Тобто це рівняння характеризує реакцію нитки на зміну швидкості (чутливість нитки).</w:t>
      </w:r>
    </w:p>
    <w:p w:rsidR="00B25065" w:rsidRPr="003316FE" w:rsidRDefault="00B25065" w:rsidP="00553299">
      <w:pPr>
        <w:spacing w:line="360" w:lineRule="auto"/>
        <w:ind w:firstLine="709"/>
        <w:jc w:val="both"/>
        <w:rPr>
          <w:sz w:val="28"/>
          <w:szCs w:val="28"/>
        </w:rPr>
      </w:pPr>
      <w:r w:rsidRPr="003316FE">
        <w:rPr>
          <w:sz w:val="28"/>
          <w:szCs w:val="28"/>
        </w:rPr>
        <w:t xml:space="preserve">Рівняння реакції нитки можна отримати з рівняння термоанемометра (2.9), але записаного для миттєвих значень </w:t>
      </w:r>
      <w:r w:rsidRPr="003316FE">
        <w:rPr>
          <w:position w:val="-6"/>
          <w:sz w:val="28"/>
          <w:szCs w:val="28"/>
        </w:rPr>
        <w:object w:dxaOrig="200" w:dyaOrig="220">
          <v:shape id="_x0000_i1761" type="#_x0000_t75" style="width:9.75pt;height:11.25pt" o:ole="">
            <v:imagedata r:id="rId1466" o:title=""/>
          </v:shape>
          <o:OLEObject Type="Embed" ProgID="Equation.DSMT4" ShapeID="_x0000_i1761" DrawAspect="Content" ObjectID="_1700414779" r:id="rId1467"/>
        </w:object>
      </w:r>
      <w:r w:rsidRPr="003316FE">
        <w:rPr>
          <w:sz w:val="28"/>
          <w:szCs w:val="28"/>
        </w:rPr>
        <w:t>:</w:t>
      </w:r>
    </w:p>
    <w:p w:rsidR="00B25065" w:rsidRPr="003316FE" w:rsidRDefault="00B25065" w:rsidP="00105541">
      <w:pPr>
        <w:spacing w:line="360" w:lineRule="auto"/>
        <w:ind w:firstLine="709"/>
        <w:jc w:val="right"/>
        <w:rPr>
          <w:sz w:val="28"/>
          <w:szCs w:val="28"/>
        </w:rPr>
      </w:pPr>
      <w:r w:rsidRPr="003316FE">
        <w:rPr>
          <w:position w:val="-32"/>
          <w:sz w:val="28"/>
          <w:szCs w:val="28"/>
        </w:rPr>
        <w:object w:dxaOrig="1960" w:dyaOrig="740">
          <v:shape id="_x0000_i1762" type="#_x0000_t75" style="width:97.5pt;height:36pt" o:ole="">
            <v:imagedata r:id="rId1468" o:title=""/>
          </v:shape>
          <o:OLEObject Type="Embed" ProgID="Equation.DSMT4" ShapeID="_x0000_i1762" DrawAspect="Content" ObjectID="_1700414780" r:id="rId1469"/>
        </w:object>
      </w:r>
      <w:r w:rsidRPr="003316FE">
        <w:rPr>
          <w:sz w:val="28"/>
          <w:szCs w:val="28"/>
        </w:rPr>
        <w:tab/>
      </w:r>
      <w:r w:rsidRPr="003316FE">
        <w:rPr>
          <w:sz w:val="28"/>
          <w:szCs w:val="28"/>
        </w:rPr>
        <w:tab/>
      </w:r>
      <w:r w:rsidRPr="003316FE">
        <w:rPr>
          <w:sz w:val="28"/>
          <w:szCs w:val="28"/>
        </w:rPr>
        <w:tab/>
      </w:r>
      <w:r w:rsidRPr="003316FE">
        <w:rPr>
          <w:sz w:val="28"/>
          <w:szCs w:val="28"/>
        </w:rPr>
        <w:tab/>
      </w:r>
      <w:r w:rsidRPr="003316FE">
        <w:rPr>
          <w:sz w:val="28"/>
          <w:szCs w:val="28"/>
        </w:rPr>
        <w:tab/>
        <w:t>(</w:t>
      </w:r>
      <w:r>
        <w:rPr>
          <w:sz w:val="28"/>
          <w:szCs w:val="28"/>
        </w:rPr>
        <w:t>4</w:t>
      </w:r>
      <w:r w:rsidRPr="003316FE">
        <w:rPr>
          <w:sz w:val="28"/>
          <w:szCs w:val="28"/>
        </w:rPr>
        <w:t>.9</w:t>
      </w:r>
      <w:r w:rsidRPr="00105541">
        <w:rPr>
          <w:rFonts w:ascii="Tahoma" w:hAnsi="Tahoma" w:cs="Tahoma"/>
          <w:sz w:val="28"/>
          <w:szCs w:val="28"/>
        </w:rPr>
        <w:t>’</w:t>
      </w:r>
      <w:r w:rsidRPr="003316FE">
        <w:rPr>
          <w:sz w:val="28"/>
          <w:szCs w:val="28"/>
        </w:rPr>
        <w:t>)</w:t>
      </w:r>
    </w:p>
    <w:p w:rsidR="00B25065" w:rsidRPr="003316FE" w:rsidRDefault="00B25065" w:rsidP="00156497">
      <w:pPr>
        <w:spacing w:line="360" w:lineRule="auto"/>
        <w:ind w:firstLine="709"/>
        <w:jc w:val="both"/>
        <w:rPr>
          <w:sz w:val="28"/>
          <w:szCs w:val="28"/>
        </w:rPr>
      </w:pPr>
      <w:r w:rsidRPr="003316FE">
        <w:rPr>
          <w:sz w:val="28"/>
          <w:szCs w:val="28"/>
        </w:rPr>
        <w:t>Розглянемо випадок поперечного обтікання нагрітої нитки (яка розташована під кутом 90° до набігаючого потоку), ізотермічним потоком турбулентності.</w:t>
      </w:r>
    </w:p>
    <w:p w:rsidR="00B25065" w:rsidRPr="003316FE" w:rsidRDefault="009054D0" w:rsidP="00105541">
      <w:pPr>
        <w:spacing w:line="360" w:lineRule="auto"/>
        <w:ind w:firstLine="709"/>
        <w:jc w:val="center"/>
        <w:rPr>
          <w:i/>
          <w:sz w:val="26"/>
          <w:szCs w:val="26"/>
        </w:rPr>
      </w:pPr>
      <w:r>
        <w:rPr>
          <w:noProof/>
          <w:sz w:val="28"/>
          <w:szCs w:val="28"/>
          <w:lang w:eastAsia="uk-UA"/>
        </w:rPr>
        <w:lastRenderedPageBreak/>
        <w:drawing>
          <wp:inline distT="0" distB="0" distL="0" distR="0">
            <wp:extent cx="2752090" cy="2407920"/>
            <wp:effectExtent l="0" t="0" r="0" b="0"/>
            <wp:docPr id="784" name="Рисунок 230" descr="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0" descr="47"/>
                    <pic:cNvPicPr>
                      <a:picLocks noChangeAspect="1" noChangeArrowheads="1"/>
                    </pic:cNvPicPr>
                  </pic:nvPicPr>
                  <pic:blipFill>
                    <a:blip r:embed="rId1470">
                      <a:extLst>
                        <a:ext uri="{28A0092B-C50C-407E-A947-70E740481C1C}">
                          <a14:useLocalDpi xmlns:a14="http://schemas.microsoft.com/office/drawing/2010/main" val="0"/>
                        </a:ext>
                      </a:extLst>
                    </a:blip>
                    <a:srcRect/>
                    <a:stretch>
                      <a:fillRect/>
                    </a:stretch>
                  </pic:blipFill>
                  <pic:spPr bwMode="auto">
                    <a:xfrm>
                      <a:off x="0" y="0"/>
                      <a:ext cx="2752090" cy="2407920"/>
                    </a:xfrm>
                    <a:prstGeom prst="rect">
                      <a:avLst/>
                    </a:prstGeom>
                    <a:noFill/>
                    <a:ln>
                      <a:noFill/>
                    </a:ln>
                  </pic:spPr>
                </pic:pic>
              </a:graphicData>
            </a:graphic>
          </wp:inline>
        </w:drawing>
      </w:r>
    </w:p>
    <w:p w:rsidR="00B25065" w:rsidRPr="003316FE" w:rsidRDefault="00B25065" w:rsidP="00553299">
      <w:pPr>
        <w:spacing w:line="360" w:lineRule="auto"/>
        <w:ind w:firstLine="709"/>
        <w:jc w:val="center"/>
        <w:rPr>
          <w:sz w:val="28"/>
          <w:szCs w:val="28"/>
        </w:rPr>
      </w:pPr>
      <w:r w:rsidRPr="003316FE">
        <w:rPr>
          <w:i/>
          <w:sz w:val="26"/>
          <w:szCs w:val="26"/>
        </w:rPr>
        <w:t>Рисунок 4.</w:t>
      </w:r>
      <w:r>
        <w:rPr>
          <w:i/>
          <w:sz w:val="26"/>
          <w:szCs w:val="26"/>
        </w:rPr>
        <w:t>10</w:t>
      </w:r>
      <w:r w:rsidRPr="003316FE">
        <w:t xml:space="preserve"> – Схематичне зображення нитки яка розташована під кутом 90° до набігаючого потоку</w:t>
      </w:r>
    </w:p>
    <w:p w:rsidR="00B25065" w:rsidRPr="003316FE" w:rsidRDefault="00B25065" w:rsidP="00156497">
      <w:pPr>
        <w:spacing w:line="360" w:lineRule="auto"/>
        <w:ind w:firstLine="709"/>
        <w:jc w:val="both"/>
        <w:rPr>
          <w:sz w:val="28"/>
          <w:szCs w:val="28"/>
        </w:rPr>
      </w:pPr>
    </w:p>
    <w:p w:rsidR="00B25065" w:rsidRPr="00F75C38" w:rsidRDefault="00B25065" w:rsidP="00156497">
      <w:pPr>
        <w:spacing w:line="360" w:lineRule="auto"/>
        <w:ind w:firstLine="709"/>
        <w:jc w:val="both"/>
        <w:rPr>
          <w:sz w:val="28"/>
          <w:szCs w:val="28"/>
        </w:rPr>
      </w:pPr>
      <w:r w:rsidRPr="00F75C38">
        <w:rPr>
          <w:sz w:val="28"/>
          <w:szCs w:val="28"/>
        </w:rPr>
        <w:t xml:space="preserve">Будемо вважати інтенсивність турбулентності невисокою. Змінними в часі параметрами, що входять в рівняння (2,9'), </w:t>
      </w:r>
      <w:r w:rsidRPr="00F75C38">
        <w:rPr>
          <w:i/>
          <w:sz w:val="28"/>
          <w:szCs w:val="28"/>
        </w:rPr>
        <w:t>u</w:t>
      </w:r>
      <w:r w:rsidRPr="00F75C38">
        <w:rPr>
          <w:sz w:val="28"/>
          <w:szCs w:val="28"/>
        </w:rPr>
        <w:t xml:space="preserve"> та </w:t>
      </w:r>
      <w:r w:rsidRPr="00F75C38">
        <w:rPr>
          <w:i/>
          <w:sz w:val="28"/>
          <w:szCs w:val="28"/>
        </w:rPr>
        <w:t>i</w:t>
      </w:r>
      <w:r w:rsidRPr="00F75C38">
        <w:rPr>
          <w:sz w:val="28"/>
          <w:szCs w:val="28"/>
        </w:rPr>
        <w:t>. Представимо ці величини у вигляді:</w:t>
      </w:r>
    </w:p>
    <w:p w:rsidR="00B25065" w:rsidRPr="00F75C38" w:rsidRDefault="00B25065" w:rsidP="00105541">
      <w:pPr>
        <w:spacing w:line="360" w:lineRule="auto"/>
        <w:ind w:firstLine="709"/>
        <w:jc w:val="center"/>
        <w:rPr>
          <w:sz w:val="28"/>
          <w:szCs w:val="28"/>
        </w:rPr>
      </w:pPr>
      <w:r w:rsidRPr="00F75C38">
        <w:rPr>
          <w:position w:val="-32"/>
          <w:sz w:val="28"/>
          <w:szCs w:val="28"/>
        </w:rPr>
        <w:object w:dxaOrig="3440" w:dyaOrig="700">
          <v:shape id="_x0000_i1763" type="#_x0000_t75" style="width:172.5pt;height:35.25pt" o:ole="">
            <v:imagedata r:id="rId1471" o:title=""/>
          </v:shape>
          <o:OLEObject Type="Embed" ProgID="Equation.DSMT4" ShapeID="_x0000_i1763" DrawAspect="Content" ObjectID="_1700414781" r:id="rId1472"/>
        </w:object>
      </w:r>
      <w:r w:rsidRPr="00F75C38">
        <w:rPr>
          <w:sz w:val="28"/>
          <w:szCs w:val="28"/>
        </w:rPr>
        <w:t>,</w:t>
      </w:r>
    </w:p>
    <w:p w:rsidR="00B25065" w:rsidRPr="00F75C38" w:rsidRDefault="00B25065" w:rsidP="00105541">
      <w:pPr>
        <w:spacing w:line="360" w:lineRule="auto"/>
        <w:ind w:firstLine="709"/>
        <w:jc w:val="center"/>
        <w:rPr>
          <w:sz w:val="28"/>
          <w:szCs w:val="28"/>
        </w:rPr>
      </w:pPr>
      <w:r w:rsidRPr="00F75C38">
        <w:rPr>
          <w:position w:val="-34"/>
          <w:sz w:val="28"/>
          <w:szCs w:val="28"/>
        </w:rPr>
        <w:object w:dxaOrig="5200" w:dyaOrig="800">
          <v:shape id="_x0000_i1764" type="#_x0000_t75" style="width:257.25pt;height:39.75pt" o:ole="">
            <v:imagedata r:id="rId1473" o:title=""/>
          </v:shape>
          <o:OLEObject Type="Embed" ProgID="Equation.DSMT4" ShapeID="_x0000_i1764" DrawAspect="Content" ObjectID="_1700414782" r:id="rId1474"/>
        </w:object>
      </w:r>
      <w:r w:rsidRPr="00F75C38">
        <w:rPr>
          <w:sz w:val="28"/>
          <w:szCs w:val="28"/>
        </w:rPr>
        <w:t>,</w:t>
      </w:r>
    </w:p>
    <w:p w:rsidR="00B25065" w:rsidRPr="00F75C38" w:rsidRDefault="00B25065" w:rsidP="00105541">
      <w:pPr>
        <w:spacing w:line="360" w:lineRule="auto"/>
        <w:ind w:firstLine="709"/>
        <w:jc w:val="center"/>
        <w:rPr>
          <w:sz w:val="28"/>
          <w:szCs w:val="28"/>
        </w:rPr>
      </w:pPr>
      <w:r w:rsidRPr="00F75C38">
        <w:rPr>
          <w:position w:val="-34"/>
          <w:sz w:val="28"/>
          <w:szCs w:val="28"/>
        </w:rPr>
        <w:object w:dxaOrig="5440" w:dyaOrig="800">
          <v:shape id="_x0000_i1765" type="#_x0000_t75" style="width:268.5pt;height:39.75pt" o:ole="">
            <v:imagedata r:id="rId1475" o:title=""/>
          </v:shape>
          <o:OLEObject Type="Embed" ProgID="Equation.DSMT4" ShapeID="_x0000_i1765" DrawAspect="Content" ObjectID="_1700414783" r:id="rId1476"/>
        </w:object>
      </w:r>
      <w:r w:rsidRPr="00F75C38">
        <w:rPr>
          <w:sz w:val="28"/>
          <w:szCs w:val="28"/>
        </w:rPr>
        <w:t>.</w:t>
      </w:r>
    </w:p>
    <w:p w:rsidR="00B25065" w:rsidRPr="00F75C38" w:rsidRDefault="00B25065" w:rsidP="00156497">
      <w:pPr>
        <w:spacing w:line="360" w:lineRule="auto"/>
        <w:ind w:firstLine="709"/>
        <w:jc w:val="both"/>
        <w:rPr>
          <w:sz w:val="28"/>
          <w:szCs w:val="28"/>
        </w:rPr>
      </w:pPr>
      <w:r w:rsidRPr="00F75C38">
        <w:rPr>
          <w:sz w:val="28"/>
          <w:szCs w:val="28"/>
        </w:rPr>
        <w:t>Застосуємо до правої частини біном Ньютона:</w:t>
      </w:r>
    </w:p>
    <w:p w:rsidR="00B25065" w:rsidRPr="00F75C38" w:rsidRDefault="00B25065" w:rsidP="00105541">
      <w:pPr>
        <w:spacing w:line="360" w:lineRule="auto"/>
        <w:ind w:firstLine="709"/>
        <w:jc w:val="center"/>
        <w:rPr>
          <w:sz w:val="28"/>
          <w:szCs w:val="28"/>
        </w:rPr>
      </w:pPr>
      <w:r w:rsidRPr="00F75C38">
        <w:rPr>
          <w:position w:val="-28"/>
          <w:sz w:val="28"/>
          <w:szCs w:val="28"/>
        </w:rPr>
        <w:object w:dxaOrig="4980" w:dyaOrig="740">
          <v:shape id="_x0000_i1766" type="#_x0000_t75" style="width:246.75pt;height:36pt" o:ole="">
            <v:imagedata r:id="rId1477" o:title=""/>
          </v:shape>
          <o:OLEObject Type="Embed" ProgID="Equation.DSMT4" ShapeID="_x0000_i1766" DrawAspect="Content" ObjectID="_1700414784" r:id="rId1478"/>
        </w:object>
      </w:r>
      <w:r w:rsidRPr="00F75C38">
        <w:rPr>
          <w:sz w:val="28"/>
          <w:szCs w:val="28"/>
        </w:rPr>
        <w:t>,</w:t>
      </w:r>
    </w:p>
    <w:p w:rsidR="00B25065" w:rsidRPr="00F75C38" w:rsidRDefault="00B25065" w:rsidP="00156497">
      <w:pPr>
        <w:spacing w:line="360" w:lineRule="auto"/>
        <w:ind w:firstLine="709"/>
        <w:jc w:val="both"/>
        <w:rPr>
          <w:sz w:val="28"/>
          <w:szCs w:val="28"/>
        </w:rPr>
      </w:pPr>
      <w:r w:rsidRPr="00F75C38">
        <w:rPr>
          <w:sz w:val="28"/>
          <w:szCs w:val="28"/>
        </w:rPr>
        <w:t>З врахуванням вище сказаного, отримаємо:</w:t>
      </w:r>
    </w:p>
    <w:p w:rsidR="00B25065" w:rsidRPr="00F75C38" w:rsidRDefault="00B25065" w:rsidP="00105541">
      <w:pPr>
        <w:spacing w:line="360" w:lineRule="auto"/>
        <w:ind w:firstLine="709"/>
        <w:jc w:val="center"/>
        <w:rPr>
          <w:sz w:val="28"/>
          <w:szCs w:val="28"/>
        </w:rPr>
      </w:pPr>
      <w:r w:rsidRPr="00F75C38">
        <w:rPr>
          <w:position w:val="-20"/>
          <w:sz w:val="28"/>
          <w:szCs w:val="28"/>
        </w:rPr>
        <w:object w:dxaOrig="5340" w:dyaOrig="520">
          <v:shape id="_x0000_i1767" type="#_x0000_t75" style="width:267.75pt;height:26.25pt" o:ole="">
            <v:imagedata r:id="rId1479" o:title=""/>
          </v:shape>
          <o:OLEObject Type="Embed" ProgID="Equation.DSMT4" ShapeID="_x0000_i1767" DrawAspect="Content" ObjectID="_1700414785" r:id="rId1480"/>
        </w:object>
      </w:r>
    </w:p>
    <w:p w:rsidR="00B25065" w:rsidRPr="00F75C38" w:rsidRDefault="00B25065" w:rsidP="00156497">
      <w:pPr>
        <w:spacing w:line="360" w:lineRule="auto"/>
        <w:ind w:firstLine="709"/>
        <w:jc w:val="both"/>
        <w:rPr>
          <w:sz w:val="28"/>
          <w:szCs w:val="28"/>
        </w:rPr>
      </w:pPr>
      <w:r w:rsidRPr="00F75C38">
        <w:rPr>
          <w:sz w:val="28"/>
          <w:szCs w:val="28"/>
        </w:rPr>
        <w:t>Віднімемо з останнього виразу рівняння (2,9''), записане щодо середніх параметрів:</w:t>
      </w:r>
    </w:p>
    <w:p w:rsidR="00B25065" w:rsidRPr="00F75C38" w:rsidRDefault="00B25065" w:rsidP="00105541">
      <w:pPr>
        <w:spacing w:line="360" w:lineRule="auto"/>
        <w:ind w:firstLine="709"/>
        <w:jc w:val="right"/>
        <w:rPr>
          <w:sz w:val="28"/>
          <w:szCs w:val="28"/>
        </w:rPr>
      </w:pPr>
      <w:r w:rsidRPr="00F75C38">
        <w:rPr>
          <w:position w:val="-20"/>
          <w:sz w:val="28"/>
          <w:szCs w:val="28"/>
        </w:rPr>
        <w:object w:dxaOrig="3120" w:dyaOrig="520">
          <v:shape id="_x0000_i1768" type="#_x0000_t75" style="width:152.25pt;height:26.25pt" o:ole="">
            <v:imagedata r:id="rId1481" o:title=""/>
          </v:shape>
          <o:OLEObject Type="Embed" ProgID="Equation.DSMT4" ShapeID="_x0000_i1768" DrawAspect="Content" ObjectID="_1700414786" r:id="rId1482"/>
        </w:object>
      </w:r>
      <w:r w:rsidRPr="00F75C38">
        <w:rPr>
          <w:sz w:val="28"/>
          <w:szCs w:val="28"/>
        </w:rPr>
        <w:tab/>
      </w:r>
      <w:r w:rsidRPr="00F75C38">
        <w:rPr>
          <w:sz w:val="28"/>
          <w:szCs w:val="28"/>
        </w:rPr>
        <w:tab/>
      </w:r>
      <w:r w:rsidRPr="00F75C38">
        <w:rPr>
          <w:sz w:val="28"/>
          <w:szCs w:val="28"/>
        </w:rPr>
        <w:tab/>
        <w:t>(</w:t>
      </w:r>
      <w:r>
        <w:rPr>
          <w:sz w:val="28"/>
          <w:szCs w:val="28"/>
        </w:rPr>
        <w:t>4.</w:t>
      </w:r>
      <w:r w:rsidRPr="00F75C38">
        <w:rPr>
          <w:sz w:val="28"/>
          <w:szCs w:val="28"/>
        </w:rPr>
        <w:t>9</w:t>
      </w:r>
      <w:r w:rsidRPr="00105541">
        <w:rPr>
          <w:rFonts w:ascii="Tahoma" w:hAnsi="Tahoma" w:cs="Tahoma"/>
          <w:sz w:val="28"/>
          <w:szCs w:val="28"/>
        </w:rPr>
        <w:t>’’</w:t>
      </w:r>
      <w:r w:rsidRPr="00F75C38">
        <w:rPr>
          <w:sz w:val="28"/>
          <w:szCs w:val="28"/>
        </w:rPr>
        <w:t>)</w:t>
      </w:r>
    </w:p>
    <w:p w:rsidR="00B25065" w:rsidRPr="00F75C38" w:rsidRDefault="00B25065" w:rsidP="00156497">
      <w:pPr>
        <w:spacing w:line="360" w:lineRule="auto"/>
        <w:ind w:firstLine="709"/>
        <w:jc w:val="both"/>
        <w:rPr>
          <w:sz w:val="28"/>
          <w:szCs w:val="28"/>
        </w:rPr>
      </w:pPr>
      <w:r w:rsidRPr="00F75C38">
        <w:rPr>
          <w:sz w:val="28"/>
          <w:szCs w:val="28"/>
        </w:rPr>
        <w:t>Отримаємо:</w:t>
      </w:r>
    </w:p>
    <w:p w:rsidR="00B25065" w:rsidRPr="00F75C38" w:rsidRDefault="00B25065" w:rsidP="00105541">
      <w:pPr>
        <w:spacing w:line="360" w:lineRule="auto"/>
        <w:ind w:firstLine="709"/>
        <w:jc w:val="center"/>
        <w:rPr>
          <w:sz w:val="28"/>
          <w:szCs w:val="28"/>
        </w:rPr>
      </w:pPr>
      <w:r w:rsidRPr="00F75C38">
        <w:rPr>
          <w:position w:val="-16"/>
          <w:sz w:val="28"/>
          <w:szCs w:val="28"/>
        </w:rPr>
        <w:object w:dxaOrig="3040" w:dyaOrig="460">
          <v:shape id="_x0000_i1769" type="#_x0000_t75" style="width:150.75pt;height:23.25pt" o:ole="">
            <v:imagedata r:id="rId1483" o:title=""/>
          </v:shape>
          <o:OLEObject Type="Embed" ProgID="Equation.DSMT4" ShapeID="_x0000_i1769" DrawAspect="Content" ObjectID="_1700414787" r:id="rId1484"/>
        </w:object>
      </w:r>
    </w:p>
    <w:p w:rsidR="00B25065" w:rsidRPr="00F75C38" w:rsidRDefault="00B25065" w:rsidP="00105541">
      <w:pPr>
        <w:spacing w:line="360" w:lineRule="auto"/>
        <w:ind w:firstLine="709"/>
        <w:jc w:val="center"/>
        <w:rPr>
          <w:sz w:val="28"/>
          <w:szCs w:val="28"/>
        </w:rPr>
      </w:pPr>
      <w:r w:rsidRPr="00F75C38">
        <w:rPr>
          <w:position w:val="-36"/>
          <w:sz w:val="28"/>
          <w:szCs w:val="28"/>
        </w:rPr>
        <w:object w:dxaOrig="2700" w:dyaOrig="840">
          <v:shape id="_x0000_i1770" type="#_x0000_t75" style="width:133.5pt;height:41.25pt" o:ole="">
            <v:imagedata r:id="rId1485" o:title=""/>
          </v:shape>
          <o:OLEObject Type="Embed" ProgID="Equation.DSMT4" ShapeID="_x0000_i1770" DrawAspect="Content" ObjectID="_1700414788" r:id="rId1486"/>
        </w:object>
      </w:r>
    </w:p>
    <w:p w:rsidR="00B25065" w:rsidRPr="00F75C38" w:rsidRDefault="00B25065" w:rsidP="00105541">
      <w:pPr>
        <w:spacing w:line="360" w:lineRule="auto"/>
        <w:ind w:firstLine="709"/>
        <w:jc w:val="right"/>
        <w:rPr>
          <w:sz w:val="28"/>
          <w:szCs w:val="28"/>
        </w:rPr>
      </w:pPr>
      <w:r w:rsidRPr="00F75C38">
        <w:rPr>
          <w:position w:val="-12"/>
          <w:sz w:val="28"/>
          <w:szCs w:val="28"/>
        </w:rPr>
        <w:object w:dxaOrig="859" w:dyaOrig="360">
          <v:shape id="_x0000_i1771" type="#_x0000_t75" style="width:43.5pt;height:18.75pt" o:ole="">
            <v:imagedata r:id="rId1487" o:title=""/>
          </v:shape>
          <o:OLEObject Type="Embed" ProgID="Equation.DSMT4" ShapeID="_x0000_i1771" DrawAspect="Content" ObjectID="_1700414789" r:id="rId1488"/>
        </w:object>
      </w:r>
      <w:r w:rsidRPr="00F75C38">
        <w:rPr>
          <w:sz w:val="28"/>
          <w:szCs w:val="28"/>
        </w:rPr>
        <w:tab/>
      </w:r>
      <w:r w:rsidRPr="00F75C38">
        <w:rPr>
          <w:sz w:val="28"/>
          <w:szCs w:val="28"/>
        </w:rPr>
        <w:tab/>
      </w:r>
      <w:r w:rsidRPr="00F75C38">
        <w:rPr>
          <w:sz w:val="28"/>
          <w:szCs w:val="28"/>
        </w:rPr>
        <w:tab/>
      </w:r>
      <w:r w:rsidRPr="00F75C38">
        <w:rPr>
          <w:sz w:val="28"/>
          <w:szCs w:val="28"/>
        </w:rPr>
        <w:tab/>
      </w:r>
      <w:r w:rsidRPr="00F75C38">
        <w:rPr>
          <w:sz w:val="28"/>
          <w:szCs w:val="28"/>
        </w:rPr>
        <w:tab/>
        <w:t xml:space="preserve"> (</w:t>
      </w:r>
      <w:r>
        <w:rPr>
          <w:sz w:val="28"/>
          <w:szCs w:val="28"/>
        </w:rPr>
        <w:t>4</w:t>
      </w:r>
      <w:r w:rsidRPr="00F75C38">
        <w:rPr>
          <w:sz w:val="28"/>
          <w:szCs w:val="28"/>
        </w:rPr>
        <w:t>.11)</w:t>
      </w:r>
    </w:p>
    <w:p w:rsidR="00B25065" w:rsidRPr="00F75C38" w:rsidRDefault="00B25065" w:rsidP="00156497">
      <w:pPr>
        <w:spacing w:line="360" w:lineRule="auto"/>
        <w:ind w:firstLine="709"/>
        <w:jc w:val="both"/>
        <w:rPr>
          <w:sz w:val="28"/>
          <w:szCs w:val="28"/>
        </w:rPr>
      </w:pPr>
      <w:r w:rsidRPr="00F75C38">
        <w:rPr>
          <w:sz w:val="28"/>
          <w:szCs w:val="28"/>
        </w:rPr>
        <w:t xml:space="preserve"> </w:t>
      </w:r>
      <w:r w:rsidRPr="00F75C38">
        <w:rPr>
          <w:position w:val="-6"/>
          <w:sz w:val="28"/>
          <w:szCs w:val="28"/>
        </w:rPr>
        <w:object w:dxaOrig="240" w:dyaOrig="279">
          <v:shape id="_x0000_i1772" type="#_x0000_t75" style="width:11.25pt;height:14.25pt" o:ole="">
            <v:imagedata r:id="rId1489" o:title=""/>
          </v:shape>
          <o:OLEObject Type="Embed" ProgID="Equation.DSMT4" ShapeID="_x0000_i1772" DrawAspect="Content" ObjectID="_1700414790" r:id="rId1490"/>
        </w:object>
      </w:r>
      <w:r w:rsidRPr="00F75C38">
        <w:rPr>
          <w:sz w:val="28"/>
          <w:szCs w:val="28"/>
        </w:rPr>
        <w:t>- пульсація напруги</w:t>
      </w:r>
    </w:p>
    <w:p w:rsidR="00B25065" w:rsidRPr="00F75C38" w:rsidRDefault="00B25065" w:rsidP="00105541">
      <w:pPr>
        <w:spacing w:line="360" w:lineRule="auto"/>
        <w:ind w:firstLine="709"/>
        <w:jc w:val="right"/>
        <w:rPr>
          <w:sz w:val="28"/>
          <w:szCs w:val="28"/>
        </w:rPr>
      </w:pPr>
      <w:r w:rsidRPr="00F75C38">
        <w:rPr>
          <w:position w:val="-36"/>
          <w:sz w:val="28"/>
          <w:szCs w:val="28"/>
        </w:rPr>
        <w:object w:dxaOrig="1920" w:dyaOrig="840">
          <v:shape id="_x0000_i1773" type="#_x0000_t75" style="width:95.25pt;height:41.25pt" o:ole="">
            <v:imagedata r:id="rId1491" o:title=""/>
          </v:shape>
          <o:OLEObject Type="Embed" ProgID="Equation.DSMT4" ShapeID="_x0000_i1773" DrawAspect="Content" ObjectID="_1700414791" r:id="rId1492"/>
        </w:object>
      </w:r>
      <w:r w:rsidRPr="00F75C38">
        <w:rPr>
          <w:sz w:val="28"/>
          <w:szCs w:val="28"/>
        </w:rPr>
        <w:tab/>
      </w:r>
      <w:r w:rsidRPr="00F75C38">
        <w:rPr>
          <w:sz w:val="28"/>
          <w:szCs w:val="28"/>
        </w:rPr>
        <w:tab/>
      </w:r>
      <w:r w:rsidRPr="00F75C38">
        <w:rPr>
          <w:sz w:val="28"/>
          <w:szCs w:val="28"/>
        </w:rPr>
        <w:tab/>
      </w:r>
      <w:r w:rsidRPr="00F75C38">
        <w:rPr>
          <w:sz w:val="28"/>
          <w:szCs w:val="28"/>
        </w:rPr>
        <w:tab/>
      </w:r>
      <w:r w:rsidRPr="00F75C38">
        <w:rPr>
          <w:sz w:val="28"/>
          <w:szCs w:val="28"/>
        </w:rPr>
        <w:tab/>
        <w:t xml:space="preserve"> (</w:t>
      </w:r>
      <w:r>
        <w:rPr>
          <w:sz w:val="28"/>
          <w:szCs w:val="28"/>
        </w:rPr>
        <w:t>4</w:t>
      </w:r>
      <w:r w:rsidRPr="00F75C38">
        <w:rPr>
          <w:sz w:val="28"/>
          <w:szCs w:val="28"/>
        </w:rPr>
        <w:t>.12)</w:t>
      </w:r>
    </w:p>
    <w:p w:rsidR="00B25065" w:rsidRPr="00F75C38" w:rsidRDefault="00B25065" w:rsidP="00156497">
      <w:pPr>
        <w:spacing w:line="360" w:lineRule="auto"/>
        <w:ind w:firstLine="709"/>
        <w:jc w:val="both"/>
        <w:rPr>
          <w:sz w:val="28"/>
          <w:szCs w:val="28"/>
        </w:rPr>
      </w:pPr>
      <w:r w:rsidRPr="00F75C38">
        <w:rPr>
          <w:position w:val="-12"/>
          <w:sz w:val="28"/>
          <w:szCs w:val="28"/>
        </w:rPr>
        <w:object w:dxaOrig="279" w:dyaOrig="360">
          <v:shape id="_x0000_i1774" type="#_x0000_t75" style="width:14.25pt;height:18.75pt" o:ole="">
            <v:imagedata r:id="rId1493" o:title=""/>
          </v:shape>
          <o:OLEObject Type="Embed" ProgID="Equation.DSMT4" ShapeID="_x0000_i1774" DrawAspect="Content" ObjectID="_1700414792" r:id="rId1494"/>
        </w:object>
      </w:r>
      <w:r w:rsidRPr="00F75C38">
        <w:rPr>
          <w:sz w:val="28"/>
          <w:szCs w:val="28"/>
        </w:rPr>
        <w:t>- коефіцієнт чуттєвості нитки.</w:t>
      </w:r>
    </w:p>
    <w:p w:rsidR="00B25065" w:rsidRPr="00F75C38" w:rsidRDefault="00B25065" w:rsidP="00156497">
      <w:pPr>
        <w:spacing w:line="360" w:lineRule="auto"/>
        <w:ind w:firstLine="709"/>
        <w:jc w:val="both"/>
        <w:rPr>
          <w:sz w:val="28"/>
          <w:szCs w:val="28"/>
        </w:rPr>
      </w:pPr>
      <w:r w:rsidRPr="00F75C38">
        <w:rPr>
          <w:sz w:val="28"/>
          <w:szCs w:val="28"/>
        </w:rPr>
        <w:t xml:space="preserve">Фактично </w:t>
      </w:r>
      <w:r w:rsidRPr="00F75C38">
        <w:rPr>
          <w:position w:val="-12"/>
          <w:sz w:val="28"/>
          <w:szCs w:val="28"/>
        </w:rPr>
        <w:object w:dxaOrig="279" w:dyaOrig="360">
          <v:shape id="_x0000_i1775" type="#_x0000_t75" style="width:14.25pt;height:18.75pt" o:ole="">
            <v:imagedata r:id="rId1493" o:title=""/>
          </v:shape>
          <o:OLEObject Type="Embed" ProgID="Equation.DSMT4" ShapeID="_x0000_i1775" DrawAspect="Content" ObjectID="_1700414793" r:id="rId1495"/>
        </w:object>
      </w:r>
      <w:r w:rsidRPr="00F75C38">
        <w:rPr>
          <w:sz w:val="28"/>
          <w:szCs w:val="28"/>
        </w:rPr>
        <w:t xml:space="preserve"> це:</w:t>
      </w:r>
    </w:p>
    <w:p w:rsidR="00B25065" w:rsidRPr="00F75C38" w:rsidRDefault="00B25065" w:rsidP="00105541">
      <w:pPr>
        <w:spacing w:line="360" w:lineRule="auto"/>
        <w:ind w:firstLine="709"/>
        <w:jc w:val="right"/>
        <w:rPr>
          <w:sz w:val="28"/>
          <w:szCs w:val="28"/>
        </w:rPr>
      </w:pPr>
      <w:r w:rsidRPr="00F75C38">
        <w:rPr>
          <w:position w:val="-24"/>
          <w:sz w:val="28"/>
          <w:szCs w:val="28"/>
        </w:rPr>
        <w:object w:dxaOrig="820" w:dyaOrig="620">
          <v:shape id="_x0000_i1776" type="#_x0000_t75" style="width:41.25pt;height:30.75pt" o:ole="">
            <v:imagedata r:id="rId1496" o:title=""/>
          </v:shape>
          <o:OLEObject Type="Embed" ProgID="Equation.DSMT4" ShapeID="_x0000_i1776" DrawAspect="Content" ObjectID="_1700414794" r:id="rId1497"/>
        </w:object>
      </w:r>
      <w:r w:rsidRPr="00F75C38">
        <w:rPr>
          <w:sz w:val="28"/>
          <w:szCs w:val="28"/>
        </w:rPr>
        <w:tab/>
      </w:r>
      <w:r w:rsidRPr="00F75C38">
        <w:rPr>
          <w:sz w:val="28"/>
          <w:szCs w:val="28"/>
        </w:rPr>
        <w:tab/>
      </w:r>
      <w:r w:rsidRPr="00F75C38">
        <w:rPr>
          <w:sz w:val="28"/>
          <w:szCs w:val="28"/>
        </w:rPr>
        <w:tab/>
      </w:r>
      <w:r w:rsidRPr="00F75C38">
        <w:rPr>
          <w:sz w:val="28"/>
          <w:szCs w:val="28"/>
        </w:rPr>
        <w:tab/>
      </w:r>
      <w:r w:rsidRPr="00F75C38">
        <w:rPr>
          <w:sz w:val="28"/>
          <w:szCs w:val="28"/>
        </w:rPr>
        <w:tab/>
        <w:t>(</w:t>
      </w:r>
      <w:r>
        <w:rPr>
          <w:sz w:val="28"/>
          <w:szCs w:val="28"/>
        </w:rPr>
        <w:t>4</w:t>
      </w:r>
      <w:r w:rsidRPr="00F75C38">
        <w:rPr>
          <w:sz w:val="28"/>
          <w:szCs w:val="28"/>
        </w:rPr>
        <w:t>.13)</w:t>
      </w:r>
    </w:p>
    <w:p w:rsidR="00B25065" w:rsidRPr="00F75C38" w:rsidRDefault="00B25065" w:rsidP="00105541">
      <w:pPr>
        <w:spacing w:line="360" w:lineRule="auto"/>
        <w:ind w:firstLine="709"/>
        <w:jc w:val="right"/>
        <w:rPr>
          <w:sz w:val="28"/>
          <w:szCs w:val="28"/>
        </w:rPr>
      </w:pPr>
      <w:r w:rsidRPr="00F75C38">
        <w:rPr>
          <w:position w:val="-14"/>
          <w:sz w:val="28"/>
          <w:szCs w:val="28"/>
        </w:rPr>
        <w:object w:dxaOrig="1719" w:dyaOrig="440">
          <v:shape id="_x0000_i1777" type="#_x0000_t75" style="width:85.5pt;height:21.75pt" o:ole="">
            <v:imagedata r:id="rId1498" o:title=""/>
          </v:shape>
          <o:OLEObject Type="Embed" ProgID="Equation.DSMT4" ShapeID="_x0000_i1777" DrawAspect="Content" ObjectID="_1700414795" r:id="rId1499"/>
        </w:object>
      </w:r>
      <w:r w:rsidRPr="00F75C38">
        <w:rPr>
          <w:sz w:val="28"/>
          <w:szCs w:val="28"/>
        </w:rPr>
        <w:tab/>
      </w:r>
      <w:r w:rsidRPr="00F75C38">
        <w:rPr>
          <w:sz w:val="28"/>
          <w:szCs w:val="28"/>
        </w:rPr>
        <w:tab/>
      </w:r>
      <w:r w:rsidRPr="00F75C38">
        <w:rPr>
          <w:sz w:val="28"/>
          <w:szCs w:val="28"/>
        </w:rPr>
        <w:tab/>
      </w:r>
      <w:r w:rsidRPr="00F75C38">
        <w:rPr>
          <w:sz w:val="28"/>
          <w:szCs w:val="28"/>
        </w:rPr>
        <w:tab/>
      </w:r>
      <w:r w:rsidRPr="00F75C38">
        <w:rPr>
          <w:sz w:val="28"/>
          <w:szCs w:val="28"/>
        </w:rPr>
        <w:tab/>
        <w:t>(</w:t>
      </w:r>
      <w:r>
        <w:rPr>
          <w:sz w:val="28"/>
          <w:szCs w:val="28"/>
        </w:rPr>
        <w:t>4</w:t>
      </w:r>
      <w:r w:rsidRPr="00F75C38">
        <w:rPr>
          <w:sz w:val="28"/>
          <w:szCs w:val="28"/>
        </w:rPr>
        <w:t>.10)</w:t>
      </w:r>
    </w:p>
    <w:p w:rsidR="00B25065" w:rsidRPr="00F75C38" w:rsidRDefault="00B25065" w:rsidP="00105541">
      <w:pPr>
        <w:spacing w:line="360" w:lineRule="auto"/>
        <w:ind w:firstLine="709"/>
        <w:jc w:val="right"/>
        <w:rPr>
          <w:sz w:val="28"/>
          <w:szCs w:val="28"/>
        </w:rPr>
      </w:pPr>
      <w:r w:rsidRPr="00F75C38">
        <w:rPr>
          <w:position w:val="-36"/>
          <w:sz w:val="28"/>
          <w:szCs w:val="28"/>
        </w:rPr>
        <w:object w:dxaOrig="2400" w:dyaOrig="780">
          <v:shape id="_x0000_i1778" type="#_x0000_t75" style="width:118.5pt;height:38.25pt" o:ole="">
            <v:imagedata r:id="rId1500" o:title=""/>
          </v:shape>
          <o:OLEObject Type="Embed" ProgID="Equation.DSMT4" ShapeID="_x0000_i1778" DrawAspect="Content" ObjectID="_1700414796" r:id="rId1501"/>
        </w:object>
      </w:r>
      <w:r w:rsidRPr="00F75C38">
        <w:rPr>
          <w:sz w:val="28"/>
          <w:szCs w:val="28"/>
        </w:rPr>
        <w:tab/>
      </w:r>
      <w:r w:rsidRPr="00F75C38">
        <w:rPr>
          <w:sz w:val="28"/>
          <w:szCs w:val="28"/>
        </w:rPr>
        <w:tab/>
      </w:r>
      <w:r w:rsidRPr="00F75C38">
        <w:rPr>
          <w:sz w:val="28"/>
          <w:szCs w:val="28"/>
        </w:rPr>
        <w:tab/>
      </w:r>
      <w:r w:rsidRPr="00F75C38">
        <w:rPr>
          <w:sz w:val="28"/>
          <w:szCs w:val="28"/>
        </w:rPr>
        <w:tab/>
      </w:r>
      <w:r w:rsidRPr="00F75C38">
        <w:rPr>
          <w:sz w:val="28"/>
          <w:szCs w:val="28"/>
        </w:rPr>
        <w:tab/>
        <w:t>(</w:t>
      </w:r>
      <w:r>
        <w:rPr>
          <w:sz w:val="28"/>
          <w:szCs w:val="28"/>
        </w:rPr>
        <w:t>4</w:t>
      </w:r>
      <w:r w:rsidRPr="00F75C38">
        <w:rPr>
          <w:sz w:val="28"/>
          <w:szCs w:val="28"/>
        </w:rPr>
        <w:t>.9)</w:t>
      </w:r>
    </w:p>
    <w:p w:rsidR="00B25065" w:rsidRPr="00F75C38" w:rsidRDefault="00B25065" w:rsidP="00156497">
      <w:pPr>
        <w:spacing w:line="360" w:lineRule="auto"/>
        <w:ind w:firstLine="709"/>
        <w:jc w:val="both"/>
        <w:rPr>
          <w:sz w:val="28"/>
          <w:szCs w:val="28"/>
        </w:rPr>
      </w:pPr>
      <w:r w:rsidRPr="00F75C38">
        <w:rPr>
          <w:sz w:val="28"/>
          <w:szCs w:val="28"/>
        </w:rPr>
        <w:t>Помножим (</w:t>
      </w:r>
      <w:r>
        <w:rPr>
          <w:sz w:val="28"/>
          <w:szCs w:val="28"/>
        </w:rPr>
        <w:t>4</w:t>
      </w:r>
      <w:r w:rsidRPr="00F75C38">
        <w:rPr>
          <w:sz w:val="28"/>
          <w:szCs w:val="28"/>
        </w:rPr>
        <w:t xml:space="preserve">.9) на </w:t>
      </w:r>
      <w:r w:rsidRPr="00F75C38">
        <w:rPr>
          <w:position w:val="-14"/>
          <w:sz w:val="28"/>
          <w:szCs w:val="28"/>
        </w:rPr>
        <w:object w:dxaOrig="1260" w:dyaOrig="380">
          <v:shape id="_x0000_i1779" type="#_x0000_t75" style="width:62.25pt;height:18.75pt" o:ole="">
            <v:imagedata r:id="rId1502" o:title=""/>
          </v:shape>
          <o:OLEObject Type="Embed" ProgID="Equation.DSMT4" ShapeID="_x0000_i1779" DrawAspect="Content" ObjectID="_1700414797" r:id="rId1503"/>
        </w:object>
      </w:r>
      <w:r w:rsidRPr="00F75C38">
        <w:rPr>
          <w:sz w:val="28"/>
          <w:szCs w:val="28"/>
        </w:rPr>
        <w:t>:</w:t>
      </w:r>
    </w:p>
    <w:p w:rsidR="00B25065" w:rsidRPr="00F75C38" w:rsidRDefault="00B25065" w:rsidP="00105541">
      <w:pPr>
        <w:spacing w:line="360" w:lineRule="auto"/>
        <w:ind w:firstLine="709"/>
        <w:jc w:val="center"/>
        <w:rPr>
          <w:sz w:val="28"/>
          <w:szCs w:val="28"/>
        </w:rPr>
      </w:pPr>
      <w:r w:rsidRPr="00F75C38">
        <w:rPr>
          <w:position w:val="-14"/>
          <w:sz w:val="28"/>
          <w:szCs w:val="28"/>
        </w:rPr>
        <w:object w:dxaOrig="4300" w:dyaOrig="440">
          <v:shape id="_x0000_i1780" type="#_x0000_t75" style="width:213pt;height:21.75pt" o:ole="">
            <v:imagedata r:id="rId1504" o:title=""/>
          </v:shape>
          <o:OLEObject Type="Embed" ProgID="Equation.DSMT4" ShapeID="_x0000_i1780" DrawAspect="Content" ObjectID="_1700414798" r:id="rId1505"/>
        </w:object>
      </w:r>
    </w:p>
    <w:p w:rsidR="00B25065" w:rsidRPr="00F75C38" w:rsidRDefault="00B25065" w:rsidP="00105541">
      <w:pPr>
        <w:spacing w:line="360" w:lineRule="auto"/>
        <w:ind w:firstLine="709"/>
        <w:jc w:val="center"/>
        <w:rPr>
          <w:sz w:val="28"/>
          <w:szCs w:val="28"/>
        </w:rPr>
      </w:pPr>
      <w:r w:rsidRPr="00F75C38">
        <w:rPr>
          <w:position w:val="-12"/>
          <w:sz w:val="28"/>
          <w:szCs w:val="28"/>
        </w:rPr>
        <w:object w:dxaOrig="1020" w:dyaOrig="380">
          <v:shape id="_x0000_i1781" type="#_x0000_t75" style="width:50.25pt;height:18.75pt" o:ole="">
            <v:imagedata r:id="rId1506" o:title=""/>
          </v:shape>
          <o:OLEObject Type="Embed" ProgID="Equation.DSMT4" ShapeID="_x0000_i1781" DrawAspect="Content" ObjectID="_1700414799" r:id="rId1507"/>
        </w:object>
      </w:r>
      <w:r w:rsidRPr="00F75C38">
        <w:rPr>
          <w:sz w:val="28"/>
          <w:szCs w:val="28"/>
        </w:rPr>
        <w:t>;</w:t>
      </w:r>
    </w:p>
    <w:p w:rsidR="00B25065" w:rsidRPr="00F75C38" w:rsidRDefault="00B25065" w:rsidP="00105541">
      <w:pPr>
        <w:spacing w:line="360" w:lineRule="auto"/>
        <w:ind w:firstLine="709"/>
        <w:jc w:val="center"/>
        <w:rPr>
          <w:sz w:val="28"/>
          <w:szCs w:val="28"/>
        </w:rPr>
      </w:pPr>
      <w:r w:rsidRPr="00F75C38">
        <w:rPr>
          <w:position w:val="-14"/>
          <w:sz w:val="28"/>
          <w:szCs w:val="28"/>
        </w:rPr>
        <w:object w:dxaOrig="1939" w:dyaOrig="400">
          <v:shape id="_x0000_i1782" type="#_x0000_t75" style="width:95.25pt;height:20.25pt" o:ole="">
            <v:imagedata r:id="rId1508" o:title=""/>
          </v:shape>
          <o:OLEObject Type="Embed" ProgID="Equation.DSMT4" ShapeID="_x0000_i1782" DrawAspect="Content" ObjectID="_1700414800" r:id="rId1509"/>
        </w:object>
      </w:r>
      <w:r w:rsidRPr="00F75C38">
        <w:rPr>
          <w:sz w:val="28"/>
          <w:szCs w:val="28"/>
        </w:rPr>
        <w:t>;</w:t>
      </w:r>
    </w:p>
    <w:p w:rsidR="00B25065" w:rsidRPr="00F75C38" w:rsidRDefault="00B25065" w:rsidP="00105541">
      <w:pPr>
        <w:spacing w:line="360" w:lineRule="auto"/>
        <w:ind w:firstLine="709"/>
        <w:jc w:val="center"/>
        <w:rPr>
          <w:sz w:val="28"/>
          <w:szCs w:val="28"/>
        </w:rPr>
      </w:pPr>
      <w:r w:rsidRPr="00F75C38">
        <w:rPr>
          <w:position w:val="-14"/>
          <w:sz w:val="28"/>
          <w:szCs w:val="28"/>
        </w:rPr>
        <w:object w:dxaOrig="1939" w:dyaOrig="380">
          <v:shape id="_x0000_i1783" type="#_x0000_t75" style="width:95.25pt;height:18.75pt" o:ole="">
            <v:imagedata r:id="rId1510" o:title=""/>
          </v:shape>
          <o:OLEObject Type="Embed" ProgID="Equation.DSMT4" ShapeID="_x0000_i1783" DrawAspect="Content" ObjectID="_1700414801" r:id="rId1511"/>
        </w:object>
      </w:r>
      <w:r w:rsidRPr="00F75C38">
        <w:rPr>
          <w:sz w:val="28"/>
          <w:szCs w:val="28"/>
        </w:rPr>
        <w:t>;</w:t>
      </w:r>
    </w:p>
    <w:p w:rsidR="00B25065" w:rsidRPr="00F75C38" w:rsidRDefault="00B25065" w:rsidP="00105541">
      <w:pPr>
        <w:spacing w:line="360" w:lineRule="auto"/>
        <w:ind w:firstLine="709"/>
        <w:jc w:val="center"/>
        <w:rPr>
          <w:sz w:val="28"/>
          <w:szCs w:val="28"/>
        </w:rPr>
      </w:pPr>
      <w:r w:rsidRPr="00F75C38">
        <w:rPr>
          <w:position w:val="-14"/>
          <w:sz w:val="28"/>
          <w:szCs w:val="28"/>
        </w:rPr>
        <w:object w:dxaOrig="3840" w:dyaOrig="440">
          <v:shape id="_x0000_i1784" type="#_x0000_t75" style="width:190.5pt;height:21.75pt" o:ole="">
            <v:imagedata r:id="rId1512" o:title=""/>
          </v:shape>
          <o:OLEObject Type="Embed" ProgID="Equation.DSMT4" ShapeID="_x0000_i1784" DrawAspect="Content" ObjectID="_1700414802" r:id="rId1513"/>
        </w:object>
      </w:r>
      <w:r w:rsidRPr="00F75C38">
        <w:rPr>
          <w:sz w:val="28"/>
          <w:szCs w:val="28"/>
        </w:rPr>
        <w:t>.</w:t>
      </w:r>
    </w:p>
    <w:p w:rsidR="00B25065" w:rsidRPr="00F75C38" w:rsidRDefault="00B25065" w:rsidP="00156497">
      <w:pPr>
        <w:spacing w:line="360" w:lineRule="auto"/>
        <w:ind w:firstLine="709"/>
        <w:jc w:val="both"/>
        <w:rPr>
          <w:sz w:val="28"/>
          <w:szCs w:val="28"/>
        </w:rPr>
      </w:pPr>
      <w:r w:rsidRPr="00F75C38">
        <w:rPr>
          <w:sz w:val="28"/>
          <w:szCs w:val="28"/>
        </w:rPr>
        <w:t>Перетворим (</w:t>
      </w:r>
      <w:r>
        <w:rPr>
          <w:sz w:val="28"/>
          <w:szCs w:val="28"/>
        </w:rPr>
        <w:t>4</w:t>
      </w:r>
      <w:r w:rsidRPr="00F75C38">
        <w:rPr>
          <w:sz w:val="28"/>
          <w:szCs w:val="28"/>
        </w:rPr>
        <w:t>.12), домножив</w:t>
      </w:r>
      <w:r>
        <w:rPr>
          <w:sz w:val="28"/>
          <w:szCs w:val="28"/>
        </w:rPr>
        <w:t>ш</w:t>
      </w:r>
      <w:r w:rsidRPr="00F75C38">
        <w:rPr>
          <w:sz w:val="28"/>
          <w:szCs w:val="28"/>
        </w:rPr>
        <w:t xml:space="preserve">и і розділивши його на </w:t>
      </w:r>
      <w:r w:rsidRPr="00F75C38">
        <w:rPr>
          <w:position w:val="-12"/>
          <w:sz w:val="28"/>
          <w:szCs w:val="28"/>
        </w:rPr>
        <w:object w:dxaOrig="320" w:dyaOrig="360">
          <v:shape id="_x0000_i1785" type="#_x0000_t75" style="width:15.75pt;height:18.75pt" o:ole="">
            <v:imagedata r:id="rId1514" o:title=""/>
          </v:shape>
          <o:OLEObject Type="Embed" ProgID="Equation.DSMT4" ShapeID="_x0000_i1785" DrawAspect="Content" ObjectID="_1700414803" r:id="rId1515"/>
        </w:object>
      </w:r>
      <w:r w:rsidRPr="00F75C38">
        <w:rPr>
          <w:sz w:val="28"/>
          <w:szCs w:val="28"/>
        </w:rPr>
        <w:t>:</w:t>
      </w:r>
    </w:p>
    <w:p w:rsidR="00B25065" w:rsidRPr="00F75C38" w:rsidRDefault="00B25065" w:rsidP="00105541">
      <w:pPr>
        <w:spacing w:line="360" w:lineRule="auto"/>
        <w:ind w:firstLine="709"/>
        <w:jc w:val="center"/>
        <w:rPr>
          <w:sz w:val="28"/>
          <w:szCs w:val="28"/>
        </w:rPr>
      </w:pPr>
      <w:r w:rsidRPr="00F75C38">
        <w:rPr>
          <w:position w:val="-36"/>
          <w:sz w:val="28"/>
          <w:szCs w:val="28"/>
        </w:rPr>
        <w:object w:dxaOrig="5460" w:dyaOrig="840">
          <v:shape id="_x0000_i1786" type="#_x0000_t75" style="width:273pt;height:41.25pt" o:ole="">
            <v:imagedata r:id="rId1516" o:title=""/>
          </v:shape>
          <o:OLEObject Type="Embed" ProgID="Equation.DSMT4" ShapeID="_x0000_i1786" DrawAspect="Content" ObjectID="_1700414804" r:id="rId1517"/>
        </w:object>
      </w:r>
      <w:r w:rsidRPr="00F75C38">
        <w:rPr>
          <w:sz w:val="28"/>
          <w:szCs w:val="28"/>
        </w:rPr>
        <w:t>;</w:t>
      </w:r>
    </w:p>
    <w:p w:rsidR="00B25065" w:rsidRDefault="00B25065" w:rsidP="00105541">
      <w:pPr>
        <w:spacing w:line="360" w:lineRule="auto"/>
        <w:ind w:firstLine="709"/>
        <w:jc w:val="right"/>
        <w:rPr>
          <w:sz w:val="28"/>
          <w:szCs w:val="28"/>
        </w:rPr>
      </w:pPr>
      <w:r w:rsidRPr="00F75C38">
        <w:rPr>
          <w:position w:val="-24"/>
          <w:sz w:val="28"/>
          <w:szCs w:val="28"/>
        </w:rPr>
        <w:object w:dxaOrig="1660" w:dyaOrig="720">
          <v:shape id="_x0000_i1787" type="#_x0000_t75" style="width:82.5pt;height:36pt" o:ole="">
            <v:imagedata r:id="rId1518" o:title=""/>
          </v:shape>
          <o:OLEObject Type="Embed" ProgID="Equation.DSMT4" ShapeID="_x0000_i1787" DrawAspect="Content" ObjectID="_1700414805" r:id="rId1519"/>
        </w:object>
      </w:r>
      <w:r w:rsidRPr="00F75C38">
        <w:rPr>
          <w:sz w:val="28"/>
          <w:szCs w:val="28"/>
        </w:rPr>
        <w:tab/>
      </w:r>
      <w:r w:rsidRPr="00F75C38">
        <w:rPr>
          <w:sz w:val="28"/>
          <w:szCs w:val="28"/>
        </w:rPr>
        <w:tab/>
      </w:r>
      <w:r w:rsidRPr="00F75C38">
        <w:rPr>
          <w:sz w:val="28"/>
          <w:szCs w:val="28"/>
        </w:rPr>
        <w:tab/>
      </w:r>
      <w:r w:rsidRPr="00F75C38">
        <w:rPr>
          <w:sz w:val="28"/>
          <w:szCs w:val="28"/>
        </w:rPr>
        <w:tab/>
      </w:r>
      <w:r w:rsidRPr="00F75C38">
        <w:rPr>
          <w:sz w:val="28"/>
          <w:szCs w:val="28"/>
        </w:rPr>
        <w:tab/>
        <w:t>(</w:t>
      </w:r>
      <w:r>
        <w:rPr>
          <w:sz w:val="28"/>
          <w:szCs w:val="28"/>
        </w:rPr>
        <w:t>4</w:t>
      </w:r>
      <w:r w:rsidRPr="00F75C38">
        <w:rPr>
          <w:sz w:val="28"/>
          <w:szCs w:val="28"/>
        </w:rPr>
        <w:t>.14)</w:t>
      </w:r>
    </w:p>
    <w:p w:rsidR="00B25065" w:rsidRDefault="00B25065" w:rsidP="00156497">
      <w:pPr>
        <w:spacing w:line="360" w:lineRule="auto"/>
        <w:ind w:firstLine="709"/>
        <w:jc w:val="both"/>
        <w:rPr>
          <w:sz w:val="28"/>
          <w:szCs w:val="28"/>
        </w:rPr>
      </w:pPr>
    </w:p>
    <w:p w:rsidR="00B25065" w:rsidRPr="003A4010" w:rsidRDefault="00B25065" w:rsidP="006C2EFA">
      <w:pPr>
        <w:pStyle w:val="2"/>
        <w:numPr>
          <w:ilvl w:val="1"/>
          <w:numId w:val="2"/>
        </w:numPr>
        <w:rPr>
          <w:rFonts w:ascii="Times New Roman" w:hAnsi="Times New Roman" w:cs="Times New Roman"/>
          <w:i w:val="0"/>
        </w:rPr>
      </w:pPr>
      <w:bookmarkStart w:id="57" w:name="_Toc86253279"/>
      <w:r w:rsidRPr="006C2EFA">
        <w:rPr>
          <w:rFonts w:ascii="Times New Roman" w:hAnsi="Times New Roman" w:cs="Times New Roman"/>
          <w:i w:val="0"/>
        </w:rPr>
        <w:t>Вимірювання поздовжньої швидкості та інтенсивності поздовжніх пульсацій швидкості</w:t>
      </w:r>
      <w:bookmarkEnd w:id="57"/>
    </w:p>
    <w:p w:rsidR="00B25065" w:rsidRPr="00395FE0" w:rsidRDefault="00B25065" w:rsidP="006C2EFA">
      <w:pPr>
        <w:spacing w:line="360" w:lineRule="auto"/>
        <w:ind w:firstLine="709"/>
        <w:jc w:val="both"/>
        <w:rPr>
          <w:sz w:val="28"/>
          <w:szCs w:val="28"/>
        </w:rPr>
      </w:pPr>
    </w:p>
    <w:p w:rsidR="00B25065" w:rsidRPr="006C2EFA" w:rsidRDefault="00B25065" w:rsidP="006C2EFA">
      <w:pPr>
        <w:spacing w:line="360" w:lineRule="auto"/>
        <w:ind w:firstLine="709"/>
        <w:jc w:val="both"/>
        <w:rPr>
          <w:sz w:val="28"/>
          <w:szCs w:val="28"/>
        </w:rPr>
      </w:pPr>
      <w:r w:rsidRPr="006C2EFA">
        <w:rPr>
          <w:sz w:val="28"/>
          <w:szCs w:val="28"/>
        </w:rPr>
        <w:t>Вісь нитки повинна бути перпендикулярна вектору швидкості потоку, що набігає.</w:t>
      </w:r>
    </w:p>
    <w:p w:rsidR="00B25065" w:rsidRDefault="00B25065" w:rsidP="006C2EFA">
      <w:pPr>
        <w:spacing w:line="360" w:lineRule="auto"/>
        <w:ind w:firstLine="709"/>
        <w:jc w:val="both"/>
        <w:rPr>
          <w:sz w:val="28"/>
          <w:szCs w:val="28"/>
        </w:rPr>
      </w:pPr>
      <w:r w:rsidRPr="006C2EFA">
        <w:rPr>
          <w:sz w:val="28"/>
          <w:szCs w:val="28"/>
        </w:rPr>
        <w:t xml:space="preserve">Термоанемометр повинен бути відтарований, для фіксації величини застосуємо інтегруючий вольтметр. Вимірювання пульсації швидкості здійснюється при тому положенні датчика. Про величину пульсації судять </w:t>
      </w:r>
      <w:r>
        <w:rPr>
          <w:sz w:val="28"/>
          <w:szCs w:val="28"/>
        </w:rPr>
        <w:t xml:space="preserve">по </w:t>
      </w:r>
      <w:r w:rsidRPr="00A02C30">
        <w:rPr>
          <w:position w:val="-8"/>
        </w:rPr>
        <w:object w:dxaOrig="540" w:dyaOrig="400">
          <v:shape id="_x0000_i1788" type="#_x0000_t75" style="width:27pt;height:20.25pt" o:ole="">
            <v:imagedata r:id="rId1520" o:title=""/>
          </v:shape>
          <o:OLEObject Type="Embed" ProgID="Equation.DSMT4" ShapeID="_x0000_i1788" DrawAspect="Content" ObjectID="_1700414806" r:id="rId1521"/>
        </w:object>
      </w:r>
      <w:r>
        <w:rPr>
          <w:sz w:val="28"/>
          <w:szCs w:val="28"/>
        </w:rPr>
        <w:t xml:space="preserve"> </w:t>
      </w:r>
      <w:r w:rsidRPr="006C2EFA">
        <w:rPr>
          <w:sz w:val="28"/>
          <w:szCs w:val="28"/>
        </w:rPr>
        <w:t xml:space="preserve">або </w:t>
      </w:r>
      <w:r w:rsidRPr="00A02C30">
        <w:rPr>
          <w:position w:val="-24"/>
        </w:rPr>
        <w:object w:dxaOrig="1020" w:dyaOrig="700">
          <v:shape id="_x0000_i1789" type="#_x0000_t75" style="width:50.25pt;height:35.25pt" o:ole="">
            <v:imagedata r:id="rId1522" o:title=""/>
          </v:shape>
          <o:OLEObject Type="Embed" ProgID="Equation.DSMT4" ShapeID="_x0000_i1789" DrawAspect="Content" ObjectID="_1700414807" r:id="rId1523"/>
        </w:object>
      </w:r>
      <w:r w:rsidRPr="006C2EFA">
        <w:rPr>
          <w:sz w:val="28"/>
          <w:szCs w:val="28"/>
        </w:rPr>
        <w:t>. Співвідношення для пульсації випливає із рівняння нитки (</w:t>
      </w:r>
      <w:r>
        <w:rPr>
          <w:sz w:val="28"/>
          <w:szCs w:val="28"/>
        </w:rPr>
        <w:t>4</w:t>
      </w:r>
      <w:r w:rsidRPr="006C2EFA">
        <w:rPr>
          <w:sz w:val="28"/>
          <w:szCs w:val="28"/>
        </w:rPr>
        <w:t>.11)</w:t>
      </w:r>
    </w:p>
    <w:p w:rsidR="00B25065" w:rsidRDefault="00B25065" w:rsidP="00903444">
      <w:pPr>
        <w:jc w:val="right"/>
      </w:pPr>
      <w:r w:rsidRPr="00C61DD1">
        <w:rPr>
          <w:position w:val="-12"/>
        </w:rPr>
        <w:object w:dxaOrig="859" w:dyaOrig="360">
          <v:shape id="_x0000_i1790" type="#_x0000_t75" style="width:43.5pt;height:18.75pt" o:ole="">
            <v:imagedata r:id="rId1524" o:title=""/>
          </v:shape>
          <o:OLEObject Type="Embed" ProgID="Equation.DSMT4" ShapeID="_x0000_i1790" DrawAspect="Content" ObjectID="_1700414808" r:id="rId1525"/>
        </w:object>
      </w:r>
      <w:r>
        <w:t xml:space="preserve">; </w:t>
      </w:r>
      <w:r w:rsidRPr="00C61DD1">
        <w:rPr>
          <w:position w:val="-12"/>
        </w:rPr>
        <w:object w:dxaOrig="1060" w:dyaOrig="380">
          <v:shape id="_x0000_i1791" type="#_x0000_t75" style="width:51.75pt;height:18.75pt" o:ole="">
            <v:imagedata r:id="rId1526" o:title=""/>
          </v:shape>
          <o:OLEObject Type="Embed" ProgID="Equation.DSMT4" ShapeID="_x0000_i1791" DrawAspect="Content" ObjectID="_1700414809" r:id="rId1527"/>
        </w:object>
      </w:r>
      <w:r>
        <w:t>;</w:t>
      </w:r>
      <w:r w:rsidRPr="00C61DD1">
        <w:rPr>
          <w:position w:val="-12"/>
        </w:rPr>
        <w:object w:dxaOrig="1440" w:dyaOrig="440">
          <v:shape id="_x0000_i1792" type="#_x0000_t75" style="width:1in;height:21.75pt" o:ole="">
            <v:imagedata r:id="rId1528" o:title=""/>
          </v:shape>
          <o:OLEObject Type="Embed" ProgID="Equation.DSMT4" ShapeID="_x0000_i1792" DrawAspect="Content" ObjectID="_1700414810" r:id="rId1529"/>
        </w:object>
      </w:r>
      <w:r>
        <w:tab/>
      </w:r>
      <w:r>
        <w:tab/>
      </w:r>
      <w:r>
        <w:tab/>
      </w:r>
      <w:r>
        <w:tab/>
      </w:r>
      <w:r>
        <w:tab/>
        <w:t>(4.15)</w:t>
      </w:r>
    </w:p>
    <w:p w:rsidR="00B25065" w:rsidRDefault="00B25065" w:rsidP="006C2EFA">
      <w:pPr>
        <w:jc w:val="right"/>
      </w:pPr>
      <w:r w:rsidRPr="001614D8">
        <w:rPr>
          <w:position w:val="-36"/>
        </w:rPr>
        <w:object w:dxaOrig="3340" w:dyaOrig="740">
          <v:shape id="_x0000_i1793" type="#_x0000_t75" style="width:165.75pt;height:36.75pt" o:ole="">
            <v:imagedata r:id="rId1530" o:title=""/>
          </v:shape>
          <o:OLEObject Type="Embed" ProgID="Equation.DSMT4" ShapeID="_x0000_i1793" DrawAspect="Content" ObjectID="_1700414811" r:id="rId1531"/>
        </w:object>
      </w:r>
      <w:r>
        <w:tab/>
      </w:r>
      <w:r>
        <w:tab/>
      </w:r>
      <w:r>
        <w:tab/>
      </w:r>
      <w:r>
        <w:tab/>
        <w:t>(4.16)</w:t>
      </w:r>
    </w:p>
    <w:p w:rsidR="00B25065" w:rsidRDefault="00B25065" w:rsidP="00156497">
      <w:pPr>
        <w:spacing w:line="360" w:lineRule="auto"/>
        <w:ind w:firstLine="709"/>
        <w:jc w:val="both"/>
        <w:rPr>
          <w:sz w:val="28"/>
          <w:szCs w:val="28"/>
        </w:rPr>
      </w:pPr>
      <w:r w:rsidRPr="006C2EFA">
        <w:rPr>
          <w:sz w:val="28"/>
          <w:szCs w:val="28"/>
        </w:rPr>
        <w:t>Для визначення пульсацій швидкості за допомогою (</w:t>
      </w:r>
      <w:r>
        <w:rPr>
          <w:sz w:val="28"/>
          <w:szCs w:val="28"/>
        </w:rPr>
        <w:t>4</w:t>
      </w:r>
      <w:r w:rsidRPr="006C2EFA">
        <w:rPr>
          <w:sz w:val="28"/>
          <w:szCs w:val="28"/>
        </w:rPr>
        <w:t>.16), (</w:t>
      </w:r>
      <w:r>
        <w:rPr>
          <w:sz w:val="28"/>
          <w:szCs w:val="28"/>
        </w:rPr>
        <w:t>4</w:t>
      </w:r>
      <w:r w:rsidRPr="006C2EFA">
        <w:rPr>
          <w:sz w:val="28"/>
          <w:szCs w:val="28"/>
        </w:rPr>
        <w:t>.17) необхідно користуватися інтегруючим вольтметром.</w:t>
      </w:r>
    </w:p>
    <w:p w:rsidR="00B25065" w:rsidRDefault="00B25065" w:rsidP="00156497">
      <w:pPr>
        <w:spacing w:line="360" w:lineRule="auto"/>
        <w:ind w:firstLine="709"/>
        <w:jc w:val="both"/>
        <w:rPr>
          <w:sz w:val="28"/>
          <w:szCs w:val="28"/>
        </w:rPr>
      </w:pPr>
    </w:p>
    <w:p w:rsidR="00B25065" w:rsidRPr="003A4010" w:rsidRDefault="00B25065" w:rsidP="006C2EFA">
      <w:pPr>
        <w:pStyle w:val="2"/>
        <w:numPr>
          <w:ilvl w:val="1"/>
          <w:numId w:val="2"/>
        </w:numPr>
        <w:rPr>
          <w:rFonts w:ascii="Times New Roman" w:hAnsi="Times New Roman" w:cs="Times New Roman"/>
          <w:i w:val="0"/>
        </w:rPr>
      </w:pPr>
      <w:bookmarkStart w:id="58" w:name="_Toc86253280"/>
      <w:r w:rsidRPr="006C2EFA">
        <w:rPr>
          <w:rFonts w:ascii="Times New Roman" w:hAnsi="Times New Roman" w:cs="Times New Roman"/>
          <w:i w:val="0"/>
        </w:rPr>
        <w:t>Визначення інтенсивності поперечних компонентів пульсацій швидкості</w:t>
      </w:r>
      <w:bookmarkEnd w:id="58"/>
    </w:p>
    <w:p w:rsidR="00B25065" w:rsidRDefault="009054D0" w:rsidP="006C2EFA">
      <w:pPr>
        <w:spacing w:line="360" w:lineRule="auto"/>
        <w:ind w:firstLine="709"/>
        <w:jc w:val="center"/>
        <w:rPr>
          <w:sz w:val="28"/>
          <w:szCs w:val="28"/>
        </w:rPr>
      </w:pPr>
      <w:r>
        <w:rPr>
          <w:noProof/>
          <w:sz w:val="28"/>
          <w:szCs w:val="28"/>
          <w:lang w:eastAsia="uk-UA"/>
        </w:rPr>
        <w:drawing>
          <wp:inline distT="0" distB="0" distL="0" distR="0">
            <wp:extent cx="1842135" cy="1616075"/>
            <wp:effectExtent l="0" t="0" r="5715" b="3175"/>
            <wp:docPr id="816" name="Рисунок 234" descr="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4" descr="48"/>
                    <pic:cNvPicPr>
                      <a:picLocks noChangeAspect="1" noChangeArrowheads="1"/>
                    </pic:cNvPicPr>
                  </pic:nvPicPr>
                  <pic:blipFill>
                    <a:blip r:embed="rId1532">
                      <a:extLst>
                        <a:ext uri="{28A0092B-C50C-407E-A947-70E740481C1C}">
                          <a14:useLocalDpi xmlns:a14="http://schemas.microsoft.com/office/drawing/2010/main" val="0"/>
                        </a:ext>
                      </a:extLst>
                    </a:blip>
                    <a:srcRect/>
                    <a:stretch>
                      <a:fillRect/>
                    </a:stretch>
                  </pic:blipFill>
                  <pic:spPr bwMode="auto">
                    <a:xfrm>
                      <a:off x="0" y="0"/>
                      <a:ext cx="1842135" cy="1616075"/>
                    </a:xfrm>
                    <a:prstGeom prst="rect">
                      <a:avLst/>
                    </a:prstGeom>
                    <a:noFill/>
                    <a:ln>
                      <a:noFill/>
                    </a:ln>
                  </pic:spPr>
                </pic:pic>
              </a:graphicData>
            </a:graphic>
          </wp:inline>
        </w:drawing>
      </w:r>
    </w:p>
    <w:p w:rsidR="00B25065" w:rsidRPr="003316FE" w:rsidRDefault="00B25065" w:rsidP="006C2EFA">
      <w:pPr>
        <w:spacing w:line="360" w:lineRule="auto"/>
        <w:ind w:firstLine="709"/>
        <w:jc w:val="center"/>
        <w:rPr>
          <w:sz w:val="28"/>
          <w:szCs w:val="28"/>
        </w:rPr>
      </w:pPr>
      <w:r w:rsidRPr="003316FE">
        <w:rPr>
          <w:i/>
          <w:sz w:val="26"/>
          <w:szCs w:val="26"/>
        </w:rPr>
        <w:t>Рисунок 4.</w:t>
      </w:r>
      <w:r>
        <w:rPr>
          <w:i/>
          <w:sz w:val="26"/>
          <w:szCs w:val="26"/>
        </w:rPr>
        <w:t>11</w:t>
      </w:r>
      <w:r w:rsidRPr="003316FE">
        <w:t xml:space="preserve"> – </w:t>
      </w:r>
      <w:r>
        <w:t xml:space="preserve">Розташування </w:t>
      </w:r>
      <w:r w:rsidRPr="003316FE">
        <w:t xml:space="preserve">нитки </w:t>
      </w:r>
      <w:r>
        <w:t xml:space="preserve">датчика при </w:t>
      </w:r>
      <w:r w:rsidRPr="006C2EFA">
        <w:rPr>
          <w:position w:val="-10"/>
          <w:sz w:val="28"/>
          <w:szCs w:val="28"/>
        </w:rPr>
        <w:object w:dxaOrig="1060" w:dyaOrig="360">
          <v:shape id="_x0000_i1794" type="#_x0000_t75" style="width:51.75pt;height:18.75pt" o:ole="">
            <v:imagedata r:id="rId1533" o:title=""/>
          </v:shape>
          <o:OLEObject Type="Embed" ProgID="Equation.DSMT4" ShapeID="_x0000_i1794" DrawAspect="Content" ObjectID="_1700414812" r:id="rId1534"/>
        </w:object>
      </w:r>
    </w:p>
    <w:p w:rsidR="00B25065" w:rsidRPr="006C2EFA" w:rsidRDefault="00B25065" w:rsidP="006C2EFA">
      <w:pPr>
        <w:spacing w:line="360" w:lineRule="auto"/>
        <w:ind w:firstLine="709"/>
        <w:jc w:val="both"/>
        <w:rPr>
          <w:sz w:val="28"/>
          <w:szCs w:val="28"/>
        </w:rPr>
      </w:pPr>
      <w:r w:rsidRPr="006C2EFA">
        <w:rPr>
          <w:sz w:val="28"/>
          <w:szCs w:val="28"/>
        </w:rPr>
        <w:lastRenderedPageBreak/>
        <w:t xml:space="preserve">Нитка датчика – це циліндр, що омивається потоком повітря. </w:t>
      </w:r>
      <w:r w:rsidRPr="006C2EFA">
        <w:rPr>
          <w:rFonts w:ascii="Symbol" w:hAnsi="Symbol"/>
          <w:sz w:val="28"/>
          <w:szCs w:val="28"/>
          <w:lang w:val="en-US"/>
        </w:rPr>
        <w:t></w:t>
      </w:r>
      <w:r w:rsidRPr="006C2EFA">
        <w:rPr>
          <w:sz w:val="28"/>
          <w:szCs w:val="28"/>
        </w:rPr>
        <w:t xml:space="preserve"> буде максимальною при максимальних кутах між вектором швидкості та віссю нитки. </w:t>
      </w:r>
    </w:p>
    <w:p w:rsidR="00B25065" w:rsidRPr="0047317B" w:rsidRDefault="00B25065" w:rsidP="006C2EFA">
      <w:pPr>
        <w:spacing w:line="360" w:lineRule="auto"/>
        <w:ind w:firstLine="709"/>
        <w:jc w:val="both"/>
        <w:rPr>
          <w:sz w:val="28"/>
          <w:szCs w:val="28"/>
        </w:rPr>
      </w:pPr>
      <w:r w:rsidRPr="0047317B">
        <w:rPr>
          <w:sz w:val="28"/>
          <w:szCs w:val="28"/>
        </w:rPr>
        <w:t xml:space="preserve">На </w:t>
      </w:r>
      <w:r w:rsidRPr="0047317B">
        <w:rPr>
          <w:rFonts w:ascii="Symbol" w:hAnsi="Symbol"/>
          <w:sz w:val="28"/>
          <w:szCs w:val="28"/>
        </w:rPr>
        <w:t></w:t>
      </w:r>
      <w:r w:rsidRPr="0047317B">
        <w:rPr>
          <w:sz w:val="28"/>
          <w:szCs w:val="28"/>
        </w:rPr>
        <w:t xml:space="preserve"> впливає і поздовжня і поперечна компоненти, але основний вплив надає поперечна компонента. Роль </w:t>
      </w:r>
      <w:r w:rsidRPr="0047317B">
        <w:rPr>
          <w:position w:val="-10"/>
          <w:sz w:val="28"/>
          <w:szCs w:val="28"/>
        </w:rPr>
        <w:object w:dxaOrig="859" w:dyaOrig="320">
          <v:shape id="_x0000_i1795" type="#_x0000_t75" style="width:43.5pt;height:16.5pt" o:ole="">
            <v:imagedata r:id="rId1535" o:title=""/>
          </v:shape>
          <o:OLEObject Type="Embed" ProgID="Equation.DSMT4" ShapeID="_x0000_i1795" DrawAspect="Content" ObjectID="_1700414813" r:id="rId1536"/>
        </w:object>
      </w:r>
      <w:r w:rsidRPr="0047317B">
        <w:rPr>
          <w:sz w:val="28"/>
          <w:szCs w:val="28"/>
        </w:rPr>
        <w:t xml:space="preserve"> стає значимою тоді, коли . При похилому положенні нитки вплив швидкості слід враховувати через ефективне значення швидкості:</w:t>
      </w:r>
    </w:p>
    <w:p w:rsidR="00B25065" w:rsidRPr="006C2EFA" w:rsidRDefault="00B25065" w:rsidP="006C2EFA">
      <w:pPr>
        <w:spacing w:line="360" w:lineRule="auto"/>
        <w:ind w:firstLine="709"/>
        <w:jc w:val="both"/>
        <w:rPr>
          <w:sz w:val="28"/>
          <w:szCs w:val="28"/>
          <w:lang w:val="en-US"/>
        </w:rPr>
      </w:pPr>
      <w:r w:rsidRPr="006C2EFA">
        <w:rPr>
          <w:position w:val="-14"/>
          <w:sz w:val="28"/>
          <w:szCs w:val="28"/>
          <w:lang w:val="en-US"/>
        </w:rPr>
        <w:object w:dxaOrig="2620" w:dyaOrig="400">
          <v:shape id="_x0000_i1796" type="#_x0000_t75" style="width:128.25pt;height:20.25pt" o:ole="">
            <v:imagedata r:id="rId1537" o:title=""/>
          </v:shape>
          <o:OLEObject Type="Embed" ProgID="Equation.DSMT4" ShapeID="_x0000_i1796" DrawAspect="Content" ObjectID="_1700414814" r:id="rId1538"/>
        </w:object>
      </w:r>
    </w:p>
    <w:p w:rsidR="00B25065" w:rsidRPr="006C2EFA" w:rsidRDefault="00B25065" w:rsidP="006C2EFA">
      <w:pPr>
        <w:spacing w:line="360" w:lineRule="auto"/>
        <w:ind w:firstLine="709"/>
        <w:jc w:val="both"/>
        <w:rPr>
          <w:sz w:val="28"/>
          <w:szCs w:val="28"/>
        </w:rPr>
      </w:pPr>
      <w:r w:rsidRPr="006C2EFA">
        <w:rPr>
          <w:position w:val="-6"/>
          <w:sz w:val="28"/>
          <w:szCs w:val="28"/>
        </w:rPr>
        <w:object w:dxaOrig="1219" w:dyaOrig="279">
          <v:shape id="_x0000_i1797" type="#_x0000_t75" style="width:60.75pt;height:14.25pt" o:ole="">
            <v:imagedata r:id="rId1539" o:title=""/>
          </v:shape>
          <o:OLEObject Type="Embed" ProgID="Equation.DSMT4" ShapeID="_x0000_i1797" DrawAspect="Content" ObjectID="_1700414815" r:id="rId1540"/>
        </w:object>
      </w:r>
      <w:r w:rsidRPr="006C2EFA">
        <w:rPr>
          <w:sz w:val="28"/>
          <w:szCs w:val="28"/>
        </w:rPr>
        <w:t xml:space="preserve"> </w:t>
      </w:r>
    </w:p>
    <w:p w:rsidR="00B25065" w:rsidRPr="0047317B" w:rsidRDefault="00B25065" w:rsidP="006C2EFA">
      <w:pPr>
        <w:spacing w:line="360" w:lineRule="auto"/>
        <w:ind w:firstLine="709"/>
        <w:jc w:val="both"/>
        <w:rPr>
          <w:sz w:val="28"/>
          <w:szCs w:val="28"/>
        </w:rPr>
      </w:pPr>
      <w:r w:rsidRPr="0047317B">
        <w:rPr>
          <w:sz w:val="28"/>
          <w:szCs w:val="28"/>
        </w:rPr>
        <w:t xml:space="preserve">Чим </w:t>
      </w:r>
      <w:r w:rsidRPr="0047317B">
        <w:rPr>
          <w:position w:val="-6"/>
          <w:sz w:val="28"/>
          <w:szCs w:val="28"/>
        </w:rPr>
        <w:object w:dxaOrig="400" w:dyaOrig="320">
          <v:shape id="_x0000_i1798" type="#_x0000_t75" style="width:20.25pt;height:16.5pt" o:ole="">
            <v:imagedata r:id="rId1541" o:title=""/>
          </v:shape>
          <o:OLEObject Type="Embed" ProgID="Equation.DSMT4" ShapeID="_x0000_i1798" DrawAspect="Content" ObjectID="_1700414816" r:id="rId1542"/>
        </w:object>
      </w:r>
      <w:r w:rsidRPr="0047317B">
        <w:rPr>
          <w:sz w:val="28"/>
          <w:szCs w:val="28"/>
        </w:rPr>
        <w:t xml:space="preserve"> тим </w:t>
      </w:r>
      <w:r w:rsidRPr="0047317B">
        <w:rPr>
          <w:position w:val="-6"/>
          <w:sz w:val="28"/>
          <w:szCs w:val="28"/>
        </w:rPr>
        <w:object w:dxaOrig="400" w:dyaOrig="320">
          <v:shape id="_x0000_i1799" type="#_x0000_t75" style="width:20.25pt;height:16.5pt" o:ole="">
            <v:imagedata r:id="rId1543" o:title=""/>
          </v:shape>
          <o:OLEObject Type="Embed" ProgID="Equation.DSMT4" ShapeID="_x0000_i1799" DrawAspect="Content" ObjectID="_1700414817" r:id="rId1544"/>
        </w:object>
      </w:r>
      <w:r w:rsidRPr="0047317B">
        <w:rPr>
          <w:sz w:val="28"/>
          <w:szCs w:val="28"/>
        </w:rPr>
        <w:t xml:space="preserve"> (рис. 4.12).</w:t>
      </w:r>
    </w:p>
    <w:p w:rsidR="00B25065" w:rsidRPr="0047317B" w:rsidRDefault="009054D0" w:rsidP="0047317B">
      <w:pPr>
        <w:spacing w:line="360" w:lineRule="auto"/>
        <w:ind w:firstLine="709"/>
        <w:jc w:val="center"/>
        <w:rPr>
          <w:sz w:val="28"/>
          <w:szCs w:val="28"/>
        </w:rPr>
      </w:pPr>
      <w:r>
        <w:rPr>
          <w:noProof/>
          <w:sz w:val="28"/>
          <w:szCs w:val="28"/>
          <w:lang w:eastAsia="uk-UA"/>
        </w:rPr>
        <w:drawing>
          <wp:inline distT="0" distB="0" distL="0" distR="0">
            <wp:extent cx="3245485" cy="2466975"/>
            <wp:effectExtent l="0" t="0" r="0" b="9525"/>
            <wp:docPr id="823" name="Рисунок 233" descr="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3" descr="49"/>
                    <pic:cNvPicPr>
                      <a:picLocks noChangeAspect="1" noChangeArrowheads="1"/>
                    </pic:cNvPicPr>
                  </pic:nvPicPr>
                  <pic:blipFill>
                    <a:blip r:embed="rId1545">
                      <a:extLst>
                        <a:ext uri="{28A0092B-C50C-407E-A947-70E740481C1C}">
                          <a14:useLocalDpi xmlns:a14="http://schemas.microsoft.com/office/drawing/2010/main" val="0"/>
                        </a:ext>
                      </a:extLst>
                    </a:blip>
                    <a:srcRect/>
                    <a:stretch>
                      <a:fillRect/>
                    </a:stretch>
                  </pic:blipFill>
                  <pic:spPr bwMode="auto">
                    <a:xfrm>
                      <a:off x="0" y="0"/>
                      <a:ext cx="3245485" cy="2466975"/>
                    </a:xfrm>
                    <a:prstGeom prst="rect">
                      <a:avLst/>
                    </a:prstGeom>
                    <a:noFill/>
                    <a:ln>
                      <a:noFill/>
                    </a:ln>
                  </pic:spPr>
                </pic:pic>
              </a:graphicData>
            </a:graphic>
          </wp:inline>
        </w:drawing>
      </w:r>
    </w:p>
    <w:p w:rsidR="00B25065" w:rsidRPr="0047317B" w:rsidRDefault="00B25065" w:rsidP="0047317B">
      <w:pPr>
        <w:spacing w:line="360" w:lineRule="auto"/>
        <w:ind w:firstLine="709"/>
        <w:jc w:val="center"/>
        <w:rPr>
          <w:sz w:val="28"/>
          <w:szCs w:val="28"/>
        </w:rPr>
      </w:pPr>
      <w:r w:rsidRPr="0047317B">
        <w:rPr>
          <w:i/>
          <w:sz w:val="26"/>
          <w:szCs w:val="26"/>
        </w:rPr>
        <w:t>Рисунок 4.12</w:t>
      </w:r>
      <w:r w:rsidRPr="0047317B">
        <w:t xml:space="preserve"> – до визначення інтенсивності поперечних компонентів пульсацій швидкості </w:t>
      </w:r>
    </w:p>
    <w:p w:rsidR="00B25065" w:rsidRDefault="00B25065" w:rsidP="0047317B">
      <w:pPr>
        <w:spacing w:line="360" w:lineRule="auto"/>
        <w:ind w:firstLine="709"/>
        <w:jc w:val="both"/>
        <w:rPr>
          <w:sz w:val="28"/>
          <w:szCs w:val="28"/>
        </w:rPr>
      </w:pPr>
    </w:p>
    <w:p w:rsidR="00B25065" w:rsidRPr="006C2EFA" w:rsidRDefault="00B25065" w:rsidP="0047317B">
      <w:pPr>
        <w:spacing w:line="360" w:lineRule="auto"/>
        <w:ind w:firstLine="709"/>
        <w:jc w:val="both"/>
        <w:rPr>
          <w:sz w:val="28"/>
          <w:szCs w:val="28"/>
        </w:rPr>
      </w:pPr>
      <w:r w:rsidRPr="0047317B">
        <w:rPr>
          <w:sz w:val="28"/>
          <w:szCs w:val="28"/>
        </w:rPr>
        <w:t>Якщо розглядати практично важливий діапазон кутів</w:t>
      </w:r>
      <w:r>
        <w:rPr>
          <w:sz w:val="28"/>
          <w:szCs w:val="28"/>
        </w:rPr>
        <w:t xml:space="preserve"> </w:t>
      </w:r>
      <w:r w:rsidRPr="0047317B">
        <w:rPr>
          <w:rFonts w:ascii="Symbol" w:hAnsi="Symbol"/>
          <w:i/>
          <w:sz w:val="28"/>
          <w:szCs w:val="28"/>
          <w:lang w:val="en-US"/>
        </w:rPr>
        <w:t></w:t>
      </w:r>
      <w:r w:rsidRPr="0047317B">
        <w:rPr>
          <w:sz w:val="28"/>
          <w:szCs w:val="28"/>
        </w:rPr>
        <w:t xml:space="preserve"> (</w:t>
      </w:r>
      <w:r w:rsidRPr="006C2EFA">
        <w:rPr>
          <w:position w:val="-10"/>
          <w:sz w:val="28"/>
          <w:szCs w:val="28"/>
        </w:rPr>
        <w:object w:dxaOrig="1340" w:dyaOrig="360">
          <v:shape id="_x0000_i1800" type="#_x0000_t75" style="width:67.5pt;height:18.75pt" o:ole="">
            <v:imagedata r:id="rId1546" o:title=""/>
          </v:shape>
          <o:OLEObject Type="Embed" ProgID="Equation.DSMT4" ShapeID="_x0000_i1800" DrawAspect="Content" ObjectID="_1700414818" r:id="rId1547"/>
        </w:object>
      </w:r>
      <w:r w:rsidRPr="0047317B">
        <w:rPr>
          <w:sz w:val="28"/>
          <w:szCs w:val="28"/>
        </w:rPr>
        <w:t xml:space="preserve">), то виявляється можливим у процесі враховувати компоненту </w:t>
      </w:r>
      <w:r w:rsidRPr="006C2EFA">
        <w:rPr>
          <w:position w:val="-10"/>
          <w:sz w:val="28"/>
          <w:szCs w:val="28"/>
        </w:rPr>
        <w:object w:dxaOrig="800" w:dyaOrig="320">
          <v:shape id="_x0000_i1801" type="#_x0000_t75" style="width:39.75pt;height:16.5pt" o:ole="">
            <v:imagedata r:id="rId1548" o:title=""/>
          </v:shape>
          <o:OLEObject Type="Embed" ProgID="Equation.DSMT4" ShapeID="_x0000_i1801" DrawAspect="Content" ObjectID="_1700414819" r:id="rId1549"/>
        </w:object>
      </w:r>
      <w:r w:rsidRPr="0047317B">
        <w:rPr>
          <w:sz w:val="28"/>
          <w:szCs w:val="28"/>
        </w:rPr>
        <w:t xml:space="preserve">. Відповідно, основне рівняння термоанемометра, для випадку коли датчик розташований під кутом </w:t>
      </w:r>
      <w:r w:rsidRPr="0047317B">
        <w:rPr>
          <w:rFonts w:ascii="Symbol" w:hAnsi="Symbol"/>
          <w:i/>
          <w:sz w:val="28"/>
          <w:szCs w:val="28"/>
          <w:lang w:val="en-US"/>
        </w:rPr>
        <w:t></w:t>
      </w:r>
      <w:r w:rsidRPr="0047317B">
        <w:rPr>
          <w:sz w:val="28"/>
          <w:szCs w:val="28"/>
        </w:rPr>
        <w:t xml:space="preserve"> до вектор</w:t>
      </w:r>
      <w:r>
        <w:rPr>
          <w:sz w:val="28"/>
          <w:szCs w:val="28"/>
        </w:rPr>
        <w:t>у</w:t>
      </w:r>
      <w:r w:rsidRPr="0047317B">
        <w:rPr>
          <w:sz w:val="28"/>
          <w:szCs w:val="28"/>
        </w:rPr>
        <w:t xml:space="preserve"> швидкості, набуде вигляду:</w:t>
      </w:r>
    </w:p>
    <w:p w:rsidR="00B25065" w:rsidRPr="006C2EFA" w:rsidRDefault="00B25065" w:rsidP="00903444">
      <w:pPr>
        <w:spacing w:line="360" w:lineRule="auto"/>
        <w:ind w:firstLine="709"/>
        <w:jc w:val="right"/>
        <w:rPr>
          <w:sz w:val="28"/>
          <w:szCs w:val="28"/>
        </w:rPr>
      </w:pPr>
      <w:r w:rsidRPr="006C2EFA">
        <w:rPr>
          <w:color w:val="FF0000"/>
          <w:position w:val="-32"/>
          <w:sz w:val="28"/>
          <w:szCs w:val="28"/>
          <w:lang w:val="en-US"/>
        </w:rPr>
        <w:object w:dxaOrig="2600" w:dyaOrig="740">
          <v:shape id="_x0000_i1802" type="#_x0000_t75" style="width:130.5pt;height:36.75pt" o:ole="">
            <v:imagedata r:id="rId1550" o:title=""/>
          </v:shape>
          <o:OLEObject Type="Embed" ProgID="Equation.DSMT4" ShapeID="_x0000_i1802" DrawAspect="Content" ObjectID="_1700414820" r:id="rId1551"/>
        </w:object>
      </w:r>
      <w:r w:rsidRPr="006C2EFA">
        <w:rPr>
          <w:color w:val="FF0000"/>
          <w:sz w:val="28"/>
          <w:szCs w:val="28"/>
        </w:rPr>
        <w:tab/>
      </w:r>
      <w:r w:rsidRPr="006C2EFA">
        <w:rPr>
          <w:color w:val="FF0000"/>
          <w:sz w:val="28"/>
          <w:szCs w:val="28"/>
        </w:rPr>
        <w:tab/>
      </w:r>
      <w:r w:rsidRPr="006C2EFA">
        <w:rPr>
          <w:color w:val="FF0000"/>
          <w:sz w:val="28"/>
          <w:szCs w:val="28"/>
        </w:rPr>
        <w:tab/>
      </w:r>
      <w:r w:rsidRPr="006C2EFA">
        <w:rPr>
          <w:color w:val="FF0000"/>
          <w:sz w:val="28"/>
          <w:szCs w:val="28"/>
        </w:rPr>
        <w:tab/>
      </w:r>
      <w:r w:rsidRPr="006C2EFA">
        <w:rPr>
          <w:color w:val="FF0000"/>
          <w:sz w:val="28"/>
          <w:szCs w:val="28"/>
        </w:rPr>
        <w:tab/>
      </w:r>
      <w:r w:rsidRPr="006C2EFA">
        <w:rPr>
          <w:sz w:val="28"/>
          <w:szCs w:val="28"/>
        </w:rPr>
        <w:t>(</w:t>
      </w:r>
      <w:r>
        <w:rPr>
          <w:sz w:val="28"/>
          <w:szCs w:val="28"/>
        </w:rPr>
        <w:t>4</w:t>
      </w:r>
      <w:r w:rsidRPr="006C2EFA">
        <w:rPr>
          <w:sz w:val="28"/>
          <w:szCs w:val="28"/>
        </w:rPr>
        <w:t>.18)</w:t>
      </w:r>
    </w:p>
    <w:p w:rsidR="00B25065" w:rsidRPr="0047317B" w:rsidRDefault="00B25065" w:rsidP="0047317B">
      <w:pPr>
        <w:spacing w:line="360" w:lineRule="auto"/>
        <w:ind w:firstLine="709"/>
        <w:jc w:val="both"/>
        <w:rPr>
          <w:sz w:val="28"/>
          <w:szCs w:val="28"/>
        </w:rPr>
      </w:pPr>
      <w:r w:rsidRPr="0047317B">
        <w:rPr>
          <w:sz w:val="28"/>
          <w:szCs w:val="28"/>
        </w:rPr>
        <w:lastRenderedPageBreak/>
        <w:t>Тобто інтенсивність охолодження нитки, а значить і чутливість приладу, залежить в основному від компоненти середньої швидкості перпендикулярної осі нитки. Звідси випливає, що якщо нитка термоанемометра буде розташована нормально до вектор</w:t>
      </w:r>
      <w:r>
        <w:rPr>
          <w:sz w:val="28"/>
          <w:szCs w:val="28"/>
        </w:rPr>
        <w:t>у</w:t>
      </w:r>
      <w:r w:rsidRPr="0047317B">
        <w:rPr>
          <w:sz w:val="28"/>
          <w:szCs w:val="28"/>
        </w:rPr>
        <w:t xml:space="preserve"> середньої швидкості, вона не буде чутливою до поперечних пульсацій швидкості.</w:t>
      </w:r>
    </w:p>
    <w:p w:rsidR="00B25065" w:rsidRPr="0047317B" w:rsidRDefault="00B25065" w:rsidP="0047317B">
      <w:pPr>
        <w:spacing w:line="360" w:lineRule="auto"/>
        <w:ind w:firstLine="709"/>
        <w:jc w:val="both"/>
        <w:rPr>
          <w:sz w:val="28"/>
          <w:szCs w:val="28"/>
        </w:rPr>
      </w:pPr>
      <w:r w:rsidRPr="0047317B">
        <w:rPr>
          <w:sz w:val="28"/>
          <w:szCs w:val="28"/>
        </w:rPr>
        <w:t>Для того, щоб зробити нитку чутливою до поперечних пульсацій, її потрібно розташувати під кутом до вектор</w:t>
      </w:r>
      <w:r>
        <w:rPr>
          <w:sz w:val="28"/>
          <w:szCs w:val="28"/>
        </w:rPr>
        <w:t>у</w:t>
      </w:r>
      <w:r w:rsidRPr="0047317B">
        <w:rPr>
          <w:sz w:val="28"/>
          <w:szCs w:val="28"/>
        </w:rPr>
        <w:t xml:space="preserve"> середньої швидкості</w:t>
      </w:r>
      <w:r>
        <w:rPr>
          <w:sz w:val="28"/>
          <w:szCs w:val="28"/>
        </w:rPr>
        <w:t xml:space="preserve"> (рис. 4.13)</w:t>
      </w:r>
      <w:r w:rsidRPr="0047317B">
        <w:rPr>
          <w:sz w:val="28"/>
          <w:szCs w:val="28"/>
        </w:rPr>
        <w:t>.</w:t>
      </w:r>
    </w:p>
    <w:p w:rsidR="00B25065" w:rsidRDefault="009054D0" w:rsidP="006C2EFA">
      <w:pPr>
        <w:spacing w:line="360" w:lineRule="auto"/>
        <w:ind w:firstLine="709"/>
        <w:jc w:val="both"/>
        <w:rPr>
          <w:sz w:val="28"/>
          <w:szCs w:val="28"/>
        </w:rPr>
      </w:pPr>
      <w:r>
        <w:rPr>
          <w:noProof/>
          <w:sz w:val="28"/>
          <w:szCs w:val="28"/>
          <w:lang w:eastAsia="uk-UA"/>
        </w:rPr>
        <w:drawing>
          <wp:inline distT="0" distB="0" distL="0" distR="0">
            <wp:extent cx="4372610" cy="3255010"/>
            <wp:effectExtent l="0" t="0" r="8890" b="2540"/>
            <wp:docPr id="827" name="Рисунок 232" descr="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2" descr="50"/>
                    <pic:cNvPicPr>
                      <a:picLocks noChangeAspect="1" noChangeArrowheads="1"/>
                    </pic:cNvPicPr>
                  </pic:nvPicPr>
                  <pic:blipFill>
                    <a:blip r:embed="rId1552">
                      <a:extLst>
                        <a:ext uri="{28A0092B-C50C-407E-A947-70E740481C1C}">
                          <a14:useLocalDpi xmlns:a14="http://schemas.microsoft.com/office/drawing/2010/main" val="0"/>
                        </a:ext>
                      </a:extLst>
                    </a:blip>
                    <a:srcRect/>
                    <a:stretch>
                      <a:fillRect/>
                    </a:stretch>
                  </pic:blipFill>
                  <pic:spPr bwMode="auto">
                    <a:xfrm>
                      <a:off x="0" y="0"/>
                      <a:ext cx="4372610" cy="3255010"/>
                    </a:xfrm>
                    <a:prstGeom prst="rect">
                      <a:avLst/>
                    </a:prstGeom>
                    <a:noFill/>
                    <a:ln>
                      <a:noFill/>
                    </a:ln>
                  </pic:spPr>
                </pic:pic>
              </a:graphicData>
            </a:graphic>
          </wp:inline>
        </w:drawing>
      </w:r>
    </w:p>
    <w:p w:rsidR="00B25065" w:rsidRPr="0047317B" w:rsidRDefault="00B25065" w:rsidP="0047317B">
      <w:pPr>
        <w:spacing w:line="360" w:lineRule="auto"/>
        <w:ind w:firstLine="709"/>
        <w:jc w:val="center"/>
        <w:rPr>
          <w:sz w:val="28"/>
          <w:szCs w:val="28"/>
        </w:rPr>
      </w:pPr>
      <w:r w:rsidRPr="0047317B">
        <w:rPr>
          <w:i/>
          <w:sz w:val="26"/>
          <w:szCs w:val="26"/>
        </w:rPr>
        <w:t>Рисунок 4.1</w:t>
      </w:r>
      <w:r>
        <w:rPr>
          <w:i/>
          <w:sz w:val="26"/>
          <w:szCs w:val="26"/>
        </w:rPr>
        <w:t>3</w:t>
      </w:r>
      <w:r w:rsidRPr="0047317B">
        <w:t xml:space="preserve"> – </w:t>
      </w:r>
      <w:r>
        <w:t xml:space="preserve">схематичне зображення </w:t>
      </w:r>
      <w:r w:rsidRPr="0047317B">
        <w:t xml:space="preserve">розташувати під кутом до вектору середньої швидкості </w:t>
      </w:r>
    </w:p>
    <w:p w:rsidR="00B25065" w:rsidRPr="0047317B" w:rsidRDefault="00B25065" w:rsidP="006C2EFA">
      <w:pPr>
        <w:spacing w:line="360" w:lineRule="auto"/>
        <w:ind w:firstLine="709"/>
        <w:jc w:val="both"/>
        <w:rPr>
          <w:sz w:val="28"/>
          <w:szCs w:val="28"/>
        </w:rPr>
      </w:pPr>
    </w:p>
    <w:p w:rsidR="00B25065" w:rsidRPr="006C2EFA" w:rsidRDefault="00B25065" w:rsidP="006C2EFA">
      <w:pPr>
        <w:spacing w:line="360" w:lineRule="auto"/>
        <w:ind w:firstLine="709"/>
        <w:jc w:val="both"/>
        <w:rPr>
          <w:sz w:val="28"/>
          <w:szCs w:val="28"/>
        </w:rPr>
      </w:pPr>
    </w:p>
    <w:p w:rsidR="00B25065" w:rsidRPr="0047317B" w:rsidRDefault="00B25065" w:rsidP="006C2EFA">
      <w:pPr>
        <w:spacing w:line="360" w:lineRule="auto"/>
        <w:ind w:firstLine="709"/>
        <w:jc w:val="both"/>
        <w:rPr>
          <w:sz w:val="28"/>
          <w:szCs w:val="28"/>
        </w:rPr>
      </w:pPr>
      <w:r w:rsidRPr="0047317B">
        <w:rPr>
          <w:sz w:val="28"/>
          <w:szCs w:val="28"/>
        </w:rPr>
        <w:t>Миттєва результуюча компонента швидкості, перпендикулярна до осі нитки, дорівнює:</w:t>
      </w:r>
    </w:p>
    <w:p w:rsidR="00B25065" w:rsidRPr="006C2EFA" w:rsidRDefault="00B25065" w:rsidP="00903444">
      <w:pPr>
        <w:spacing w:line="360" w:lineRule="auto"/>
        <w:ind w:firstLine="709"/>
        <w:jc w:val="right"/>
        <w:rPr>
          <w:sz w:val="28"/>
          <w:szCs w:val="28"/>
        </w:rPr>
      </w:pPr>
      <w:r w:rsidRPr="006C2EFA">
        <w:rPr>
          <w:color w:val="FF0000"/>
          <w:position w:val="-16"/>
          <w:sz w:val="28"/>
          <w:szCs w:val="28"/>
          <w:lang w:val="en-US"/>
        </w:rPr>
        <w:object w:dxaOrig="3560" w:dyaOrig="520">
          <v:shape id="_x0000_i1803" type="#_x0000_t75" style="width:176.25pt;height:26.25pt" o:ole="">
            <v:imagedata r:id="rId1553" o:title=""/>
          </v:shape>
          <o:OLEObject Type="Embed" ProgID="Equation.DSMT4" ShapeID="_x0000_i1803" DrawAspect="Content" ObjectID="_1700414821" r:id="rId1554"/>
        </w:object>
      </w:r>
      <w:r w:rsidRPr="006C2EFA">
        <w:rPr>
          <w:color w:val="FF0000"/>
          <w:sz w:val="28"/>
          <w:szCs w:val="28"/>
        </w:rPr>
        <w:tab/>
      </w:r>
      <w:r w:rsidRPr="006C2EFA">
        <w:rPr>
          <w:color w:val="FF0000"/>
          <w:sz w:val="28"/>
          <w:szCs w:val="28"/>
        </w:rPr>
        <w:tab/>
      </w:r>
      <w:r w:rsidRPr="006C2EFA">
        <w:rPr>
          <w:color w:val="FF0000"/>
          <w:sz w:val="28"/>
          <w:szCs w:val="28"/>
        </w:rPr>
        <w:tab/>
      </w:r>
      <w:r w:rsidRPr="006C2EFA">
        <w:rPr>
          <w:sz w:val="28"/>
          <w:szCs w:val="28"/>
        </w:rPr>
        <w:t>(</w:t>
      </w:r>
      <w:r>
        <w:rPr>
          <w:sz w:val="28"/>
          <w:szCs w:val="28"/>
        </w:rPr>
        <w:t>4</w:t>
      </w:r>
      <w:r w:rsidRPr="006C2EFA">
        <w:rPr>
          <w:sz w:val="28"/>
          <w:szCs w:val="28"/>
        </w:rPr>
        <w:t>.19)</w:t>
      </w:r>
    </w:p>
    <w:p w:rsidR="00B25065" w:rsidRPr="0047317B" w:rsidRDefault="00B25065" w:rsidP="0047317B">
      <w:pPr>
        <w:spacing w:line="360" w:lineRule="auto"/>
        <w:ind w:firstLine="709"/>
        <w:jc w:val="both"/>
        <w:rPr>
          <w:sz w:val="28"/>
          <w:szCs w:val="28"/>
        </w:rPr>
      </w:pPr>
      <w:r w:rsidRPr="0047317B">
        <w:rPr>
          <w:sz w:val="28"/>
          <w:szCs w:val="28"/>
        </w:rPr>
        <w:t>Нитка в цьому випадку (коли нахилена) буде чутлива як до поздовжніх, так і поперечних пульсацій швидкості.</w:t>
      </w:r>
    </w:p>
    <w:p w:rsidR="00B25065" w:rsidRPr="0047317B" w:rsidRDefault="00B25065" w:rsidP="0047317B">
      <w:pPr>
        <w:spacing w:line="360" w:lineRule="auto"/>
        <w:ind w:firstLine="709"/>
        <w:jc w:val="both"/>
        <w:rPr>
          <w:sz w:val="28"/>
          <w:szCs w:val="28"/>
        </w:rPr>
      </w:pPr>
      <w:r w:rsidRPr="0047317B">
        <w:rPr>
          <w:sz w:val="28"/>
          <w:szCs w:val="28"/>
        </w:rPr>
        <w:lastRenderedPageBreak/>
        <w:t>Підставимо (</w:t>
      </w:r>
      <w:r>
        <w:rPr>
          <w:sz w:val="28"/>
          <w:szCs w:val="28"/>
        </w:rPr>
        <w:t>4</w:t>
      </w:r>
      <w:r w:rsidRPr="0047317B">
        <w:rPr>
          <w:sz w:val="28"/>
          <w:szCs w:val="28"/>
        </w:rPr>
        <w:t>.19) в основне рівняння термоанемометра (</w:t>
      </w:r>
      <w:r>
        <w:rPr>
          <w:sz w:val="28"/>
          <w:szCs w:val="28"/>
        </w:rPr>
        <w:t>4</w:t>
      </w:r>
      <w:r w:rsidRPr="0047317B">
        <w:rPr>
          <w:sz w:val="28"/>
          <w:szCs w:val="28"/>
        </w:rPr>
        <w:t>.9) і виконаємо перетворення</w:t>
      </w:r>
      <w:r>
        <w:rPr>
          <w:sz w:val="28"/>
          <w:szCs w:val="28"/>
        </w:rPr>
        <w:t xml:space="preserve"> </w:t>
      </w:r>
      <w:r w:rsidRPr="002F3B58">
        <w:rPr>
          <w:position w:val="-28"/>
        </w:rPr>
        <w:object w:dxaOrig="1579" w:dyaOrig="680">
          <v:shape id="_x0000_i1804" type="#_x0000_t75" style="width:78.75pt;height:33.75pt" o:ole="">
            <v:imagedata r:id="rId1555" o:title=""/>
          </v:shape>
          <o:OLEObject Type="Embed" ProgID="Equation.DSMT4" ShapeID="_x0000_i1804" DrawAspect="Content" ObjectID="_1700414822" r:id="rId1556"/>
        </w:object>
      </w:r>
      <w:r w:rsidRPr="0047317B">
        <w:rPr>
          <w:sz w:val="28"/>
          <w:szCs w:val="28"/>
        </w:rPr>
        <w:t xml:space="preserve"> (квадратичним членом і членами вищого порядку можна знехтувати), а потім, віднімаючи з цього рівняння (2.18), в середньому вигляді, ми отримаємо для методу постійної температури, нитки:</w:t>
      </w:r>
    </w:p>
    <w:p w:rsidR="00B25065" w:rsidRPr="006C2EFA" w:rsidRDefault="00B25065" w:rsidP="00903444">
      <w:pPr>
        <w:spacing w:line="360" w:lineRule="auto"/>
        <w:ind w:firstLine="709"/>
        <w:jc w:val="right"/>
        <w:rPr>
          <w:sz w:val="28"/>
          <w:szCs w:val="28"/>
        </w:rPr>
      </w:pPr>
      <w:r w:rsidRPr="006C2EFA">
        <w:rPr>
          <w:position w:val="-12"/>
          <w:sz w:val="28"/>
          <w:szCs w:val="28"/>
        </w:rPr>
        <w:object w:dxaOrig="1579" w:dyaOrig="360">
          <v:shape id="_x0000_i1805" type="#_x0000_t75" style="width:78.75pt;height:18.75pt" o:ole="">
            <v:imagedata r:id="rId1557" o:title=""/>
          </v:shape>
          <o:OLEObject Type="Embed" ProgID="Equation.DSMT4" ShapeID="_x0000_i1805" DrawAspect="Content" ObjectID="_1700414823" r:id="rId1558"/>
        </w:object>
      </w:r>
      <w:r w:rsidRPr="006C2EFA">
        <w:rPr>
          <w:sz w:val="28"/>
          <w:szCs w:val="28"/>
        </w:rPr>
        <w:tab/>
      </w:r>
      <w:r w:rsidRPr="006C2EFA">
        <w:rPr>
          <w:sz w:val="28"/>
          <w:szCs w:val="28"/>
        </w:rPr>
        <w:tab/>
      </w:r>
      <w:r w:rsidRPr="006C2EFA">
        <w:rPr>
          <w:sz w:val="28"/>
          <w:szCs w:val="28"/>
        </w:rPr>
        <w:tab/>
      </w:r>
      <w:r w:rsidRPr="006C2EFA">
        <w:rPr>
          <w:sz w:val="28"/>
          <w:szCs w:val="28"/>
        </w:rPr>
        <w:tab/>
      </w:r>
      <w:r w:rsidRPr="006C2EFA">
        <w:rPr>
          <w:sz w:val="28"/>
          <w:szCs w:val="28"/>
        </w:rPr>
        <w:tab/>
        <w:t>(</w:t>
      </w:r>
      <w:r>
        <w:rPr>
          <w:sz w:val="28"/>
          <w:szCs w:val="28"/>
        </w:rPr>
        <w:t>4</w:t>
      </w:r>
      <w:r w:rsidRPr="006C2EFA">
        <w:rPr>
          <w:sz w:val="28"/>
          <w:szCs w:val="28"/>
        </w:rPr>
        <w:t>.20)</w:t>
      </w:r>
    </w:p>
    <w:p w:rsidR="00B25065" w:rsidRPr="009646AB" w:rsidRDefault="00B25065" w:rsidP="006C2EFA">
      <w:pPr>
        <w:spacing w:line="360" w:lineRule="auto"/>
        <w:ind w:firstLine="709"/>
        <w:jc w:val="both"/>
        <w:rPr>
          <w:sz w:val="28"/>
          <w:szCs w:val="28"/>
        </w:rPr>
      </w:pPr>
      <w:r w:rsidRPr="009646AB">
        <w:rPr>
          <w:position w:val="-12"/>
          <w:sz w:val="28"/>
          <w:szCs w:val="28"/>
        </w:rPr>
        <w:object w:dxaOrig="320" w:dyaOrig="360">
          <v:shape id="_x0000_i1806" type="#_x0000_t75" style="width:16.5pt;height:18.75pt" o:ole="">
            <v:imagedata r:id="rId1559" o:title=""/>
          </v:shape>
          <o:OLEObject Type="Embed" ProgID="Equation.DSMT4" ShapeID="_x0000_i1806" DrawAspect="Content" ObjectID="_1700414824" r:id="rId1560"/>
        </w:object>
      </w:r>
      <w:r w:rsidRPr="009646AB">
        <w:rPr>
          <w:sz w:val="28"/>
          <w:szCs w:val="28"/>
        </w:rPr>
        <w:t>- коефіцієнт чутливості нитки до поздовжньої компоненти пульсацій швидкості.</w:t>
      </w:r>
    </w:p>
    <w:p w:rsidR="00B25065" w:rsidRPr="009646AB" w:rsidRDefault="00B25065" w:rsidP="00903444">
      <w:pPr>
        <w:spacing w:line="360" w:lineRule="auto"/>
        <w:ind w:firstLine="709"/>
        <w:jc w:val="right"/>
        <w:rPr>
          <w:sz w:val="28"/>
          <w:szCs w:val="28"/>
        </w:rPr>
      </w:pPr>
      <w:r w:rsidRPr="009646AB">
        <w:rPr>
          <w:position w:val="-26"/>
          <w:sz w:val="28"/>
          <w:szCs w:val="28"/>
        </w:rPr>
        <w:object w:dxaOrig="4140" w:dyaOrig="720">
          <v:shape id="_x0000_i1807" type="#_x0000_t75" style="width:204.75pt;height:36pt" o:ole="">
            <v:imagedata r:id="rId1561" o:title=""/>
          </v:shape>
          <o:OLEObject Type="Embed" ProgID="Equation.DSMT4" ShapeID="_x0000_i1807" DrawAspect="Content" ObjectID="_1700414825" r:id="rId1562"/>
        </w:object>
      </w:r>
      <w:r w:rsidRPr="009646AB">
        <w:rPr>
          <w:sz w:val="28"/>
          <w:szCs w:val="28"/>
        </w:rPr>
        <w:tab/>
      </w:r>
      <w:r w:rsidRPr="009646AB">
        <w:rPr>
          <w:sz w:val="28"/>
          <w:szCs w:val="28"/>
        </w:rPr>
        <w:tab/>
      </w:r>
      <w:r w:rsidRPr="009646AB">
        <w:rPr>
          <w:sz w:val="28"/>
          <w:szCs w:val="28"/>
        </w:rPr>
        <w:tab/>
      </w:r>
      <w:r w:rsidRPr="009646AB">
        <w:rPr>
          <w:sz w:val="28"/>
          <w:szCs w:val="28"/>
        </w:rPr>
        <w:tab/>
        <w:t>(</w:t>
      </w:r>
      <w:r>
        <w:rPr>
          <w:sz w:val="28"/>
          <w:szCs w:val="28"/>
        </w:rPr>
        <w:t>4</w:t>
      </w:r>
      <w:r w:rsidRPr="009646AB">
        <w:rPr>
          <w:sz w:val="28"/>
          <w:szCs w:val="28"/>
        </w:rPr>
        <w:t>.21)</w:t>
      </w:r>
    </w:p>
    <w:p w:rsidR="00B25065" w:rsidRPr="009646AB" w:rsidRDefault="00B25065" w:rsidP="00903444">
      <w:pPr>
        <w:spacing w:line="360" w:lineRule="auto"/>
        <w:ind w:firstLine="709"/>
        <w:jc w:val="right"/>
        <w:rPr>
          <w:sz w:val="28"/>
          <w:szCs w:val="28"/>
        </w:rPr>
      </w:pPr>
      <w:r w:rsidRPr="009646AB">
        <w:rPr>
          <w:position w:val="-26"/>
          <w:sz w:val="28"/>
          <w:szCs w:val="28"/>
        </w:rPr>
        <w:object w:dxaOrig="5080" w:dyaOrig="720">
          <v:shape id="_x0000_i1808" type="#_x0000_t75" style="width:251.25pt;height:36pt" o:ole="">
            <v:imagedata r:id="rId1563" o:title=""/>
          </v:shape>
          <o:OLEObject Type="Embed" ProgID="Equation.DSMT4" ShapeID="_x0000_i1808" DrawAspect="Content" ObjectID="_1700414826" r:id="rId1564"/>
        </w:object>
      </w:r>
      <w:r w:rsidRPr="009646AB">
        <w:rPr>
          <w:sz w:val="28"/>
          <w:szCs w:val="28"/>
        </w:rPr>
        <w:tab/>
      </w:r>
      <w:r w:rsidRPr="009646AB">
        <w:rPr>
          <w:sz w:val="28"/>
          <w:szCs w:val="28"/>
        </w:rPr>
        <w:tab/>
      </w:r>
      <w:r w:rsidRPr="009646AB">
        <w:rPr>
          <w:sz w:val="28"/>
          <w:szCs w:val="28"/>
        </w:rPr>
        <w:tab/>
        <w:t>(</w:t>
      </w:r>
      <w:r>
        <w:rPr>
          <w:sz w:val="28"/>
          <w:szCs w:val="28"/>
        </w:rPr>
        <w:t>4</w:t>
      </w:r>
      <w:r w:rsidRPr="009646AB">
        <w:rPr>
          <w:sz w:val="28"/>
          <w:szCs w:val="28"/>
        </w:rPr>
        <w:t>.22)</w:t>
      </w:r>
    </w:p>
    <w:p w:rsidR="00B25065" w:rsidRPr="009646AB" w:rsidRDefault="00B25065" w:rsidP="006B22F2">
      <w:pPr>
        <w:spacing w:line="360" w:lineRule="auto"/>
        <w:ind w:firstLine="709"/>
        <w:jc w:val="both"/>
        <w:rPr>
          <w:sz w:val="28"/>
          <w:szCs w:val="28"/>
        </w:rPr>
      </w:pPr>
      <w:r w:rsidRPr="009646AB">
        <w:rPr>
          <w:sz w:val="28"/>
          <w:szCs w:val="28"/>
        </w:rPr>
        <w:t>У цих умовах результат вимірювання впливають обидві компоненти пульсацій швидкості.</w:t>
      </w:r>
    </w:p>
    <w:p w:rsidR="00B25065" w:rsidRPr="009646AB" w:rsidRDefault="00B25065" w:rsidP="006B22F2">
      <w:pPr>
        <w:spacing w:line="360" w:lineRule="auto"/>
        <w:ind w:firstLine="709"/>
        <w:jc w:val="both"/>
        <w:rPr>
          <w:sz w:val="28"/>
          <w:szCs w:val="28"/>
        </w:rPr>
      </w:pPr>
      <w:r w:rsidRPr="009646AB">
        <w:rPr>
          <w:sz w:val="28"/>
          <w:szCs w:val="28"/>
        </w:rPr>
        <w:t>Щоб виділити кожну з компонентів пульсацій окремо знайдемо сигнал від нагрітої нитки в 3-х різних її положеннях. При цьому використовують ві</w:t>
      </w:r>
      <w:r>
        <w:rPr>
          <w:sz w:val="28"/>
          <w:szCs w:val="28"/>
        </w:rPr>
        <w:t>дповідні рівняння реакції нитки (рис. 4.14).</w:t>
      </w:r>
    </w:p>
    <w:p w:rsidR="00B25065" w:rsidRDefault="009054D0" w:rsidP="009646AB">
      <w:pPr>
        <w:spacing w:line="360" w:lineRule="auto"/>
        <w:ind w:firstLine="709"/>
        <w:jc w:val="center"/>
        <w:rPr>
          <w:sz w:val="28"/>
          <w:szCs w:val="28"/>
        </w:rPr>
      </w:pPr>
      <w:r>
        <w:rPr>
          <w:noProof/>
          <w:sz w:val="28"/>
          <w:szCs w:val="28"/>
          <w:lang w:eastAsia="uk-UA"/>
        </w:rPr>
        <w:drawing>
          <wp:inline distT="0" distB="0" distL="0" distR="0">
            <wp:extent cx="3041650" cy="1484630"/>
            <wp:effectExtent l="0" t="0" r="6350" b="1270"/>
            <wp:docPr id="834" name="Рисунок 29" descr="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9" descr="51"/>
                    <pic:cNvPicPr>
                      <a:picLocks noChangeAspect="1" noChangeArrowheads="1"/>
                    </pic:cNvPicPr>
                  </pic:nvPicPr>
                  <pic:blipFill>
                    <a:blip r:embed="rId1565">
                      <a:extLst>
                        <a:ext uri="{28A0092B-C50C-407E-A947-70E740481C1C}">
                          <a14:useLocalDpi xmlns:a14="http://schemas.microsoft.com/office/drawing/2010/main" val="0"/>
                        </a:ext>
                      </a:extLst>
                    </a:blip>
                    <a:srcRect/>
                    <a:stretch>
                      <a:fillRect/>
                    </a:stretch>
                  </pic:blipFill>
                  <pic:spPr bwMode="auto">
                    <a:xfrm>
                      <a:off x="0" y="0"/>
                      <a:ext cx="3041650" cy="1484630"/>
                    </a:xfrm>
                    <a:prstGeom prst="rect">
                      <a:avLst/>
                    </a:prstGeom>
                    <a:noFill/>
                    <a:ln>
                      <a:noFill/>
                    </a:ln>
                  </pic:spPr>
                </pic:pic>
              </a:graphicData>
            </a:graphic>
          </wp:inline>
        </w:drawing>
      </w:r>
    </w:p>
    <w:p w:rsidR="00B25065" w:rsidRPr="0047317B" w:rsidRDefault="00B25065" w:rsidP="009646AB">
      <w:pPr>
        <w:spacing w:line="360" w:lineRule="auto"/>
        <w:ind w:firstLine="709"/>
        <w:jc w:val="center"/>
        <w:rPr>
          <w:sz w:val="28"/>
          <w:szCs w:val="28"/>
        </w:rPr>
      </w:pPr>
      <w:r w:rsidRPr="0047317B">
        <w:rPr>
          <w:i/>
          <w:sz w:val="26"/>
          <w:szCs w:val="26"/>
        </w:rPr>
        <w:t>Рисунок 4.1</w:t>
      </w:r>
      <w:r>
        <w:rPr>
          <w:i/>
          <w:sz w:val="26"/>
          <w:szCs w:val="26"/>
        </w:rPr>
        <w:t>4</w:t>
      </w:r>
      <w:r w:rsidRPr="0047317B">
        <w:t xml:space="preserve"> – </w:t>
      </w:r>
      <w:r>
        <w:t>схематичне зображення варіантів визначення даних показань датчика</w:t>
      </w:r>
      <w:r w:rsidRPr="0047317B">
        <w:t xml:space="preserve"> </w:t>
      </w:r>
    </w:p>
    <w:p w:rsidR="00B25065" w:rsidRPr="009646AB" w:rsidRDefault="00B25065" w:rsidP="009646AB">
      <w:pPr>
        <w:spacing w:line="360" w:lineRule="auto"/>
        <w:ind w:firstLine="709"/>
        <w:jc w:val="center"/>
        <w:rPr>
          <w:sz w:val="28"/>
          <w:szCs w:val="28"/>
        </w:rPr>
      </w:pPr>
    </w:p>
    <w:p w:rsidR="00B25065" w:rsidRPr="009646AB" w:rsidRDefault="00B25065" w:rsidP="006C2EFA">
      <w:pPr>
        <w:spacing w:line="360" w:lineRule="auto"/>
        <w:ind w:firstLine="709"/>
        <w:jc w:val="both"/>
        <w:rPr>
          <w:sz w:val="28"/>
          <w:szCs w:val="28"/>
        </w:rPr>
      </w:pPr>
      <w:r w:rsidRPr="009646AB">
        <w:rPr>
          <w:sz w:val="28"/>
          <w:szCs w:val="28"/>
        </w:rPr>
        <w:t xml:space="preserve">Якщо </w:t>
      </w:r>
      <w:r w:rsidRPr="009646AB">
        <w:rPr>
          <w:position w:val="-10"/>
          <w:sz w:val="28"/>
          <w:szCs w:val="28"/>
        </w:rPr>
        <w:object w:dxaOrig="780" w:dyaOrig="320">
          <v:shape id="_x0000_i1809" type="#_x0000_t75" style="width:38.25pt;height:16.5pt" o:ole="">
            <v:imagedata r:id="rId1566" o:title=""/>
          </v:shape>
          <o:OLEObject Type="Embed" ProgID="Equation.DSMT4" ShapeID="_x0000_i1809" DrawAspect="Content" ObjectID="_1700414827" r:id="rId1567"/>
        </w:object>
      </w:r>
      <w:r w:rsidRPr="009646AB">
        <w:rPr>
          <w:sz w:val="28"/>
          <w:szCs w:val="28"/>
        </w:rPr>
        <w:t xml:space="preserve">, то сигнали будуть сумуватися, якщо </w:t>
      </w:r>
      <w:r w:rsidRPr="009646AB">
        <w:rPr>
          <w:position w:val="-10"/>
          <w:sz w:val="28"/>
          <w:szCs w:val="28"/>
        </w:rPr>
        <w:object w:dxaOrig="780" w:dyaOrig="320">
          <v:shape id="_x0000_i1810" type="#_x0000_t75" style="width:38.25pt;height:16.5pt" o:ole="">
            <v:imagedata r:id="rId1568" o:title=""/>
          </v:shape>
          <o:OLEObject Type="Embed" ProgID="Equation.DSMT4" ShapeID="_x0000_i1810" DrawAspect="Content" ObjectID="_1700414828" r:id="rId1569"/>
        </w:object>
      </w:r>
      <w:r w:rsidRPr="009646AB">
        <w:rPr>
          <w:sz w:val="28"/>
          <w:szCs w:val="28"/>
        </w:rPr>
        <w:t>- відніматись</w:t>
      </w:r>
      <w:r>
        <w:rPr>
          <w:sz w:val="28"/>
          <w:szCs w:val="28"/>
        </w:rPr>
        <w:t xml:space="preserve"> (4.14)</w:t>
      </w:r>
      <w:r w:rsidRPr="009646AB">
        <w:rPr>
          <w:sz w:val="28"/>
          <w:szCs w:val="28"/>
        </w:rPr>
        <w:t>.</w:t>
      </w:r>
    </w:p>
    <w:p w:rsidR="00B25065" w:rsidRPr="009646AB" w:rsidRDefault="002B0F56" w:rsidP="006C2EFA">
      <w:pPr>
        <w:spacing w:line="360" w:lineRule="auto"/>
        <w:ind w:firstLine="709"/>
        <w:jc w:val="both"/>
        <w:rPr>
          <w:position w:val="-6"/>
          <w:sz w:val="28"/>
          <w:szCs w:val="28"/>
        </w:rPr>
      </w:pPr>
      <w:r>
        <w:rPr>
          <w:noProof/>
          <w:position w:val="-6"/>
          <w:sz w:val="28"/>
          <w:szCs w:val="28"/>
          <w:lang w:eastAsia="uk-UA"/>
        </w:rPr>
      </w:r>
      <w:r>
        <w:rPr>
          <w:noProof/>
          <w:position w:val="-6"/>
          <w:sz w:val="28"/>
          <w:szCs w:val="28"/>
          <w:lang w:eastAsia="uk-UA"/>
        </w:rPr>
        <w:pict>
          <v:oval id="Овал 237" o:spid="_x0000_s1112" style="width:24.85pt;height:24.85pt;visibility:visible;mso-left-percent:-10001;mso-top-percent:-10001;mso-position-horizontal:absolute;mso-position-horizontal-relative:char;mso-position-vertical:absolute;mso-position-vertical-relative:line;mso-left-percent:-10001;mso-top-percent:-10001">
            <v:textbox>
              <w:txbxContent>
                <w:p w:rsidR="00D266B0" w:rsidRDefault="00D266B0" w:rsidP="006C2EFA">
                  <w:pPr>
                    <w:ind w:left="-23"/>
                    <w:jc w:val="center"/>
                  </w:pPr>
                  <w:r>
                    <w:t>1</w:t>
                  </w:r>
                </w:p>
              </w:txbxContent>
            </v:textbox>
            <w10:anchorlock/>
          </v:oval>
        </w:pict>
      </w:r>
      <w:r w:rsidR="00B25065" w:rsidRPr="009646AB">
        <w:rPr>
          <w:position w:val="-6"/>
          <w:sz w:val="28"/>
          <w:szCs w:val="28"/>
        </w:rPr>
        <w:tab/>
      </w:r>
      <w:r w:rsidR="00B25065" w:rsidRPr="009646AB">
        <w:rPr>
          <w:position w:val="-6"/>
          <w:sz w:val="28"/>
          <w:szCs w:val="28"/>
        </w:rPr>
        <w:object w:dxaOrig="1100" w:dyaOrig="380">
          <v:shape id="_x0000_i1811" type="#_x0000_t75" style="width:54.75pt;height:18.75pt" o:ole="">
            <v:imagedata r:id="rId1570" o:title=""/>
          </v:shape>
          <o:OLEObject Type="Embed" ProgID="Equation.DSMT4" ShapeID="_x0000_i1811" DrawAspect="Content" ObjectID="_1700414829" r:id="rId1571"/>
        </w:object>
      </w:r>
      <w:r w:rsidR="00B25065" w:rsidRPr="009646AB">
        <w:rPr>
          <w:position w:val="-6"/>
          <w:sz w:val="28"/>
          <w:szCs w:val="28"/>
        </w:rPr>
        <w:tab/>
      </w:r>
      <w:r w:rsidR="00B25065" w:rsidRPr="009646AB">
        <w:rPr>
          <w:position w:val="-6"/>
          <w:sz w:val="28"/>
          <w:szCs w:val="28"/>
        </w:rPr>
        <w:tab/>
      </w:r>
      <w:r w:rsidR="00B25065" w:rsidRPr="009646AB">
        <w:rPr>
          <w:position w:val="-6"/>
          <w:sz w:val="28"/>
          <w:szCs w:val="28"/>
        </w:rPr>
        <w:tab/>
      </w:r>
      <w:r w:rsidR="00B25065" w:rsidRPr="009646AB">
        <w:rPr>
          <w:position w:val="-6"/>
          <w:sz w:val="28"/>
          <w:szCs w:val="28"/>
        </w:rPr>
        <w:tab/>
      </w:r>
      <w:r w:rsidR="00B25065" w:rsidRPr="009646AB">
        <w:rPr>
          <w:position w:val="-6"/>
          <w:sz w:val="28"/>
          <w:szCs w:val="28"/>
        </w:rPr>
        <w:tab/>
      </w:r>
      <w:r w:rsidR="00B25065" w:rsidRPr="009646AB">
        <w:rPr>
          <w:position w:val="-6"/>
          <w:sz w:val="28"/>
          <w:szCs w:val="28"/>
        </w:rPr>
        <w:tab/>
      </w:r>
      <w:r w:rsidR="00B25065" w:rsidRPr="009646AB">
        <w:rPr>
          <w:position w:val="-6"/>
          <w:sz w:val="28"/>
          <w:szCs w:val="28"/>
        </w:rPr>
        <w:tab/>
      </w:r>
      <w:r w:rsidR="00B25065" w:rsidRPr="009646AB">
        <w:rPr>
          <w:position w:val="-6"/>
          <w:sz w:val="28"/>
          <w:szCs w:val="28"/>
        </w:rPr>
        <w:tab/>
        <w:t>(</w:t>
      </w:r>
      <w:r w:rsidR="00B25065">
        <w:rPr>
          <w:position w:val="-6"/>
          <w:sz w:val="28"/>
          <w:szCs w:val="28"/>
        </w:rPr>
        <w:t>4</w:t>
      </w:r>
      <w:r w:rsidR="00B25065" w:rsidRPr="009646AB">
        <w:rPr>
          <w:position w:val="-6"/>
          <w:sz w:val="28"/>
          <w:szCs w:val="28"/>
        </w:rPr>
        <w:t>.23)</w:t>
      </w:r>
    </w:p>
    <w:p w:rsidR="00B25065" w:rsidRPr="009646AB" w:rsidRDefault="002B0F56" w:rsidP="006C2EFA">
      <w:pPr>
        <w:spacing w:line="360" w:lineRule="auto"/>
        <w:ind w:firstLine="709"/>
        <w:jc w:val="both"/>
        <w:rPr>
          <w:position w:val="-6"/>
          <w:sz w:val="28"/>
          <w:szCs w:val="28"/>
        </w:rPr>
      </w:pPr>
      <w:r>
        <w:rPr>
          <w:noProof/>
          <w:position w:val="-6"/>
          <w:sz w:val="28"/>
          <w:szCs w:val="28"/>
          <w:lang w:eastAsia="uk-UA"/>
        </w:rPr>
      </w:r>
      <w:r>
        <w:rPr>
          <w:noProof/>
          <w:position w:val="-6"/>
          <w:sz w:val="28"/>
          <w:szCs w:val="28"/>
          <w:lang w:eastAsia="uk-UA"/>
        </w:rPr>
        <w:pict>
          <v:oval id="Овал 236" o:spid="_x0000_s1110" style="width:24.85pt;height:24.85pt;visibility:visible;mso-left-percent:-10001;mso-top-percent:-10001;mso-position-horizontal:absolute;mso-position-horizontal-relative:char;mso-position-vertical:absolute;mso-position-vertical-relative:line;mso-left-percent:-10001;mso-top-percent:-10001">
            <v:textbox>
              <w:txbxContent>
                <w:p w:rsidR="00D266B0" w:rsidRDefault="00D266B0" w:rsidP="006C2EFA">
                  <w:pPr>
                    <w:ind w:left="-23"/>
                    <w:jc w:val="center"/>
                  </w:pPr>
                  <w:r>
                    <w:t>2</w:t>
                  </w:r>
                </w:p>
              </w:txbxContent>
            </v:textbox>
            <w10:anchorlock/>
          </v:oval>
        </w:pict>
      </w:r>
      <w:r w:rsidR="00B25065" w:rsidRPr="009646AB">
        <w:rPr>
          <w:position w:val="-6"/>
          <w:sz w:val="28"/>
          <w:szCs w:val="28"/>
        </w:rPr>
        <w:tab/>
      </w:r>
      <w:r w:rsidR="00B25065" w:rsidRPr="009646AB">
        <w:rPr>
          <w:position w:val="-14"/>
          <w:sz w:val="28"/>
          <w:szCs w:val="28"/>
        </w:rPr>
        <w:object w:dxaOrig="1960" w:dyaOrig="380">
          <v:shape id="_x0000_i1812" type="#_x0000_t75" style="width:97.5pt;height:18.75pt" o:ole="">
            <v:imagedata r:id="rId1572" o:title=""/>
          </v:shape>
          <o:OLEObject Type="Embed" ProgID="Equation.DSMT4" ShapeID="_x0000_i1812" DrawAspect="Content" ObjectID="_1700414830" r:id="rId1573"/>
        </w:object>
      </w:r>
      <w:r w:rsidR="00B25065" w:rsidRPr="009646AB">
        <w:rPr>
          <w:position w:val="-6"/>
          <w:sz w:val="28"/>
          <w:szCs w:val="28"/>
        </w:rPr>
        <w:tab/>
      </w:r>
      <w:r w:rsidR="00B25065" w:rsidRPr="009646AB">
        <w:rPr>
          <w:position w:val="-6"/>
          <w:sz w:val="28"/>
          <w:szCs w:val="28"/>
        </w:rPr>
        <w:tab/>
      </w:r>
      <w:r w:rsidR="00B25065" w:rsidRPr="009646AB">
        <w:rPr>
          <w:position w:val="-6"/>
          <w:sz w:val="28"/>
          <w:szCs w:val="28"/>
        </w:rPr>
        <w:tab/>
      </w:r>
      <w:r w:rsidR="00B25065" w:rsidRPr="009646AB">
        <w:rPr>
          <w:position w:val="-6"/>
          <w:sz w:val="28"/>
          <w:szCs w:val="28"/>
        </w:rPr>
        <w:tab/>
      </w:r>
      <w:r w:rsidR="00B25065" w:rsidRPr="009646AB">
        <w:rPr>
          <w:position w:val="-6"/>
          <w:sz w:val="28"/>
          <w:szCs w:val="28"/>
        </w:rPr>
        <w:tab/>
      </w:r>
      <w:r w:rsidR="00B25065" w:rsidRPr="009646AB">
        <w:rPr>
          <w:position w:val="-6"/>
          <w:sz w:val="28"/>
          <w:szCs w:val="28"/>
        </w:rPr>
        <w:tab/>
      </w:r>
      <w:r w:rsidR="00B25065" w:rsidRPr="009646AB">
        <w:rPr>
          <w:position w:val="-6"/>
          <w:sz w:val="28"/>
          <w:szCs w:val="28"/>
        </w:rPr>
        <w:tab/>
        <w:t>(</w:t>
      </w:r>
      <w:r w:rsidR="00B25065">
        <w:rPr>
          <w:position w:val="-6"/>
          <w:sz w:val="28"/>
          <w:szCs w:val="28"/>
        </w:rPr>
        <w:t>4</w:t>
      </w:r>
      <w:r w:rsidR="00B25065" w:rsidRPr="009646AB">
        <w:rPr>
          <w:position w:val="-6"/>
          <w:sz w:val="28"/>
          <w:szCs w:val="28"/>
        </w:rPr>
        <w:t>.24)</w:t>
      </w:r>
    </w:p>
    <w:p w:rsidR="00B25065" w:rsidRPr="009646AB" w:rsidRDefault="002B0F56" w:rsidP="006C2EFA">
      <w:pPr>
        <w:spacing w:line="360" w:lineRule="auto"/>
        <w:ind w:firstLine="709"/>
        <w:jc w:val="both"/>
        <w:rPr>
          <w:position w:val="-6"/>
          <w:sz w:val="28"/>
          <w:szCs w:val="28"/>
        </w:rPr>
      </w:pPr>
      <w:r>
        <w:rPr>
          <w:noProof/>
          <w:position w:val="-6"/>
          <w:sz w:val="28"/>
          <w:szCs w:val="28"/>
          <w:lang w:eastAsia="uk-UA"/>
        </w:rPr>
      </w:r>
      <w:r>
        <w:rPr>
          <w:noProof/>
          <w:position w:val="-6"/>
          <w:sz w:val="28"/>
          <w:szCs w:val="28"/>
          <w:lang w:eastAsia="uk-UA"/>
        </w:rPr>
        <w:pict>
          <v:oval id="Овал 235" o:spid="_x0000_s1108" style="width:24.85pt;height:24.85pt;visibility:visible;mso-left-percent:-10001;mso-top-percent:-10001;mso-position-horizontal:absolute;mso-position-horizontal-relative:char;mso-position-vertical:absolute;mso-position-vertical-relative:line;mso-left-percent:-10001;mso-top-percent:-10001">
            <v:textbox>
              <w:txbxContent>
                <w:p w:rsidR="00D266B0" w:rsidRDefault="00D266B0" w:rsidP="006C2EFA">
                  <w:pPr>
                    <w:ind w:left="-23"/>
                    <w:jc w:val="center"/>
                  </w:pPr>
                  <w:r>
                    <w:t>3</w:t>
                  </w:r>
                </w:p>
              </w:txbxContent>
            </v:textbox>
            <w10:anchorlock/>
          </v:oval>
        </w:pict>
      </w:r>
      <w:r w:rsidR="00B25065" w:rsidRPr="009646AB">
        <w:rPr>
          <w:position w:val="-6"/>
          <w:sz w:val="28"/>
          <w:szCs w:val="28"/>
        </w:rPr>
        <w:tab/>
      </w:r>
      <w:r w:rsidR="00B25065" w:rsidRPr="009646AB">
        <w:rPr>
          <w:position w:val="-14"/>
          <w:sz w:val="28"/>
          <w:szCs w:val="28"/>
        </w:rPr>
        <w:object w:dxaOrig="1939" w:dyaOrig="380">
          <v:shape id="_x0000_i1813" type="#_x0000_t75" style="width:95.25pt;height:18.75pt" o:ole="">
            <v:imagedata r:id="rId1574" o:title=""/>
          </v:shape>
          <o:OLEObject Type="Embed" ProgID="Equation.DSMT4" ShapeID="_x0000_i1813" DrawAspect="Content" ObjectID="_1700414831" r:id="rId1575"/>
        </w:object>
      </w:r>
      <w:r w:rsidR="00B25065" w:rsidRPr="009646AB">
        <w:rPr>
          <w:position w:val="-6"/>
          <w:sz w:val="28"/>
          <w:szCs w:val="28"/>
        </w:rPr>
        <w:tab/>
      </w:r>
      <w:r w:rsidR="00B25065" w:rsidRPr="009646AB">
        <w:rPr>
          <w:position w:val="-6"/>
          <w:sz w:val="28"/>
          <w:szCs w:val="28"/>
        </w:rPr>
        <w:tab/>
      </w:r>
      <w:r w:rsidR="00B25065" w:rsidRPr="009646AB">
        <w:rPr>
          <w:position w:val="-6"/>
          <w:sz w:val="28"/>
          <w:szCs w:val="28"/>
        </w:rPr>
        <w:tab/>
      </w:r>
      <w:r w:rsidR="00B25065" w:rsidRPr="009646AB">
        <w:rPr>
          <w:position w:val="-6"/>
          <w:sz w:val="28"/>
          <w:szCs w:val="28"/>
        </w:rPr>
        <w:tab/>
      </w:r>
      <w:r w:rsidR="00B25065" w:rsidRPr="009646AB">
        <w:rPr>
          <w:position w:val="-6"/>
          <w:sz w:val="28"/>
          <w:szCs w:val="28"/>
        </w:rPr>
        <w:tab/>
      </w:r>
      <w:r w:rsidR="00B25065" w:rsidRPr="009646AB">
        <w:rPr>
          <w:position w:val="-6"/>
          <w:sz w:val="28"/>
          <w:szCs w:val="28"/>
        </w:rPr>
        <w:tab/>
      </w:r>
      <w:r w:rsidR="00B25065" w:rsidRPr="009646AB">
        <w:rPr>
          <w:position w:val="-6"/>
          <w:sz w:val="28"/>
          <w:szCs w:val="28"/>
        </w:rPr>
        <w:tab/>
        <w:t>(</w:t>
      </w:r>
      <w:r w:rsidR="00B25065">
        <w:rPr>
          <w:position w:val="-6"/>
          <w:sz w:val="28"/>
          <w:szCs w:val="28"/>
        </w:rPr>
        <w:t>4</w:t>
      </w:r>
      <w:r w:rsidR="00B25065" w:rsidRPr="009646AB">
        <w:rPr>
          <w:position w:val="-6"/>
          <w:sz w:val="28"/>
          <w:szCs w:val="28"/>
        </w:rPr>
        <w:t>.25)</w:t>
      </w:r>
    </w:p>
    <w:p w:rsidR="00B25065" w:rsidRPr="009646AB" w:rsidRDefault="00B25065" w:rsidP="006C2EFA">
      <w:pPr>
        <w:spacing w:line="360" w:lineRule="auto"/>
        <w:ind w:firstLine="709"/>
        <w:jc w:val="both"/>
        <w:rPr>
          <w:sz w:val="28"/>
          <w:szCs w:val="28"/>
        </w:rPr>
      </w:pPr>
      <w:r w:rsidRPr="009646AB">
        <w:rPr>
          <w:sz w:val="28"/>
          <w:szCs w:val="28"/>
        </w:rPr>
        <w:t>Звівши в квадрат і виконавши опосередкування, отримаємо:</w:t>
      </w:r>
    </w:p>
    <w:p w:rsidR="00B25065" w:rsidRPr="006C2EFA" w:rsidRDefault="00B25065" w:rsidP="006C2EFA">
      <w:pPr>
        <w:spacing w:line="360" w:lineRule="auto"/>
        <w:ind w:firstLine="709"/>
        <w:jc w:val="both"/>
        <w:rPr>
          <w:sz w:val="28"/>
          <w:szCs w:val="28"/>
        </w:rPr>
      </w:pPr>
      <w:r w:rsidRPr="006C2EFA">
        <w:rPr>
          <w:position w:val="-68"/>
          <w:sz w:val="28"/>
          <w:szCs w:val="28"/>
        </w:rPr>
        <w:object w:dxaOrig="3660" w:dyaOrig="1480">
          <v:shape id="_x0000_i1814" type="#_x0000_t75" style="width:182.25pt;height:72.75pt" o:ole="">
            <v:imagedata r:id="rId1576" o:title=""/>
          </v:shape>
          <o:OLEObject Type="Embed" ProgID="Equation.DSMT4" ShapeID="_x0000_i1814" DrawAspect="Content" ObjectID="_1700414832" r:id="rId1577"/>
        </w:object>
      </w:r>
    </w:p>
    <w:p w:rsidR="00B25065" w:rsidRPr="009646AB" w:rsidRDefault="00B25065" w:rsidP="009646AB">
      <w:pPr>
        <w:spacing w:line="360" w:lineRule="auto"/>
        <w:ind w:firstLine="709"/>
        <w:jc w:val="both"/>
        <w:rPr>
          <w:sz w:val="28"/>
          <w:szCs w:val="28"/>
        </w:rPr>
      </w:pPr>
      <w:r w:rsidRPr="009646AB">
        <w:rPr>
          <w:sz w:val="28"/>
          <w:szCs w:val="28"/>
        </w:rPr>
        <w:t xml:space="preserve">Розглядаючи поворот нитки у площині XOZ можемо одержати систему рівнянь визначення інших компонент: </w:t>
      </w:r>
      <w:r w:rsidRPr="009646AB">
        <w:rPr>
          <w:position w:val="-10"/>
          <w:sz w:val="28"/>
          <w:szCs w:val="28"/>
        </w:rPr>
        <w:object w:dxaOrig="1100" w:dyaOrig="400">
          <v:shape id="_x0000_i1815" type="#_x0000_t75" style="width:54.75pt;height:20.25pt" o:ole="">
            <v:imagedata r:id="rId1578" o:title=""/>
          </v:shape>
          <o:OLEObject Type="Embed" ProgID="Equation.DSMT4" ShapeID="_x0000_i1815" DrawAspect="Content" ObjectID="_1700414833" r:id="rId1579"/>
        </w:object>
      </w:r>
      <w:r w:rsidRPr="009646AB">
        <w:rPr>
          <w:sz w:val="28"/>
          <w:szCs w:val="28"/>
        </w:rPr>
        <w:t>.</w:t>
      </w:r>
    </w:p>
    <w:p w:rsidR="00B25065" w:rsidRPr="009646AB" w:rsidRDefault="00B25065" w:rsidP="009646AB">
      <w:pPr>
        <w:spacing w:line="360" w:lineRule="auto"/>
        <w:ind w:firstLine="709"/>
        <w:jc w:val="both"/>
        <w:rPr>
          <w:sz w:val="28"/>
          <w:szCs w:val="28"/>
        </w:rPr>
      </w:pPr>
      <w:r w:rsidRPr="009646AB">
        <w:rPr>
          <w:sz w:val="28"/>
          <w:szCs w:val="28"/>
        </w:rPr>
        <w:t>На практиці для вимірювання компонентів пульсацій швидкості відповідно до теоретичних положень, що розглядається, використовують два основні методи:</w:t>
      </w:r>
    </w:p>
    <w:p w:rsidR="00B25065" w:rsidRDefault="00B25065" w:rsidP="006C2EFA">
      <w:pPr>
        <w:numPr>
          <w:ilvl w:val="0"/>
          <w:numId w:val="31"/>
        </w:numPr>
        <w:spacing w:line="360" w:lineRule="auto"/>
        <w:ind w:left="0" w:firstLine="709"/>
        <w:jc w:val="both"/>
        <w:rPr>
          <w:sz w:val="28"/>
          <w:szCs w:val="28"/>
        </w:rPr>
      </w:pPr>
      <w:r w:rsidRPr="009646AB">
        <w:rPr>
          <w:sz w:val="28"/>
          <w:szCs w:val="28"/>
        </w:rPr>
        <w:t>Метод 3-х поворотів</w:t>
      </w:r>
      <w:r>
        <w:rPr>
          <w:sz w:val="28"/>
          <w:szCs w:val="28"/>
        </w:rPr>
        <w:t>.</w:t>
      </w:r>
    </w:p>
    <w:p w:rsidR="00B25065" w:rsidRPr="009646AB" w:rsidRDefault="00B25065" w:rsidP="006C2EFA">
      <w:pPr>
        <w:numPr>
          <w:ilvl w:val="0"/>
          <w:numId w:val="31"/>
        </w:numPr>
        <w:spacing w:line="360" w:lineRule="auto"/>
        <w:ind w:left="0" w:firstLine="709"/>
        <w:jc w:val="both"/>
        <w:rPr>
          <w:sz w:val="28"/>
          <w:szCs w:val="28"/>
        </w:rPr>
      </w:pPr>
      <w:r>
        <w:rPr>
          <w:sz w:val="28"/>
          <w:szCs w:val="28"/>
        </w:rPr>
        <w:t>М</w:t>
      </w:r>
      <w:r w:rsidRPr="009646AB">
        <w:rPr>
          <w:sz w:val="28"/>
          <w:szCs w:val="28"/>
        </w:rPr>
        <w:t>етод похилої нитки.</w:t>
      </w:r>
    </w:p>
    <w:p w:rsidR="00B25065" w:rsidRPr="009646AB" w:rsidRDefault="00B25065" w:rsidP="006C2EFA">
      <w:pPr>
        <w:numPr>
          <w:ilvl w:val="0"/>
          <w:numId w:val="31"/>
        </w:numPr>
        <w:spacing w:line="360" w:lineRule="auto"/>
        <w:ind w:left="0" w:firstLine="709"/>
        <w:jc w:val="both"/>
        <w:rPr>
          <w:sz w:val="28"/>
          <w:szCs w:val="28"/>
        </w:rPr>
      </w:pPr>
      <w:r w:rsidRPr="009646AB">
        <w:rPr>
          <w:sz w:val="28"/>
          <w:szCs w:val="28"/>
        </w:rPr>
        <w:t>Метод 2-х перехрещених ниток.</w:t>
      </w:r>
    </w:p>
    <w:p w:rsidR="00B25065" w:rsidRPr="006C2EFA" w:rsidRDefault="00B25065" w:rsidP="006C2EFA">
      <w:pPr>
        <w:spacing w:line="360" w:lineRule="auto"/>
        <w:ind w:firstLine="709"/>
        <w:jc w:val="both"/>
        <w:rPr>
          <w:sz w:val="28"/>
          <w:szCs w:val="28"/>
        </w:rPr>
      </w:pPr>
    </w:p>
    <w:p w:rsidR="00B25065" w:rsidRPr="003A4010" w:rsidRDefault="00B25065" w:rsidP="008E5475">
      <w:pPr>
        <w:pStyle w:val="2"/>
        <w:numPr>
          <w:ilvl w:val="1"/>
          <w:numId w:val="2"/>
        </w:numPr>
        <w:rPr>
          <w:rFonts w:ascii="Times New Roman" w:hAnsi="Times New Roman" w:cs="Times New Roman"/>
          <w:i w:val="0"/>
        </w:rPr>
      </w:pPr>
      <w:bookmarkStart w:id="59" w:name="_Toc86253281"/>
      <w:r w:rsidRPr="008E5475">
        <w:rPr>
          <w:rFonts w:ascii="Times New Roman" w:hAnsi="Times New Roman" w:cs="Times New Roman"/>
          <w:i w:val="0"/>
        </w:rPr>
        <w:t>Метод 3-х поворотів</w:t>
      </w:r>
      <w:bookmarkEnd w:id="59"/>
    </w:p>
    <w:p w:rsidR="00B25065" w:rsidRDefault="00B25065" w:rsidP="00156497">
      <w:pPr>
        <w:spacing w:line="360" w:lineRule="auto"/>
        <w:ind w:firstLine="709"/>
        <w:jc w:val="both"/>
        <w:rPr>
          <w:sz w:val="28"/>
          <w:szCs w:val="28"/>
        </w:rPr>
      </w:pPr>
    </w:p>
    <w:p w:rsidR="00B25065" w:rsidRPr="008E5475" w:rsidRDefault="00B25065" w:rsidP="008E5475">
      <w:pPr>
        <w:spacing w:line="360" w:lineRule="auto"/>
        <w:ind w:firstLine="709"/>
        <w:jc w:val="both"/>
        <w:rPr>
          <w:sz w:val="28"/>
          <w:szCs w:val="28"/>
        </w:rPr>
      </w:pPr>
      <w:r w:rsidRPr="008E5475">
        <w:rPr>
          <w:sz w:val="28"/>
          <w:szCs w:val="28"/>
        </w:rPr>
        <w:t>Використовується датчик із прямою ниткою. Датчик послідовно розташовується в 3-х положеннях під кутом 90°, +φ, -φ по відношенню до вектор</w:t>
      </w:r>
      <w:r>
        <w:rPr>
          <w:sz w:val="28"/>
          <w:szCs w:val="28"/>
        </w:rPr>
        <w:t>у</w:t>
      </w:r>
      <w:r w:rsidRPr="008E5475">
        <w:rPr>
          <w:sz w:val="28"/>
          <w:szCs w:val="28"/>
        </w:rPr>
        <w:t xml:space="preserve"> швидкості, що набігає</w:t>
      </w:r>
      <w:r>
        <w:rPr>
          <w:sz w:val="28"/>
          <w:szCs w:val="28"/>
        </w:rPr>
        <w:t xml:space="preserve"> (4.15)</w:t>
      </w:r>
      <w:r w:rsidRPr="008E5475">
        <w:rPr>
          <w:sz w:val="28"/>
          <w:szCs w:val="28"/>
        </w:rPr>
        <w:t>.</w:t>
      </w:r>
    </w:p>
    <w:p w:rsidR="00B25065" w:rsidRDefault="009054D0" w:rsidP="008E5475">
      <w:pPr>
        <w:spacing w:line="360" w:lineRule="auto"/>
        <w:ind w:firstLine="709"/>
        <w:jc w:val="center"/>
        <w:rPr>
          <w:sz w:val="28"/>
          <w:szCs w:val="28"/>
        </w:rPr>
      </w:pPr>
      <w:r>
        <w:rPr>
          <w:noProof/>
          <w:sz w:val="28"/>
          <w:szCs w:val="28"/>
          <w:lang w:eastAsia="uk-UA"/>
        </w:rPr>
        <w:lastRenderedPageBreak/>
        <w:drawing>
          <wp:inline distT="0" distB="0" distL="0" distR="0">
            <wp:extent cx="3123565" cy="2172970"/>
            <wp:effectExtent l="0" t="0" r="635" b="0"/>
            <wp:docPr id="845" name="Рисунок 238" descr="прямониточны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8" descr="прямониточный"/>
                    <pic:cNvPicPr>
                      <a:picLocks noChangeAspect="1" noChangeArrowheads="1"/>
                    </pic:cNvPicPr>
                  </pic:nvPicPr>
                  <pic:blipFill>
                    <a:blip r:embed="rId1580">
                      <a:extLst>
                        <a:ext uri="{28A0092B-C50C-407E-A947-70E740481C1C}">
                          <a14:useLocalDpi xmlns:a14="http://schemas.microsoft.com/office/drawing/2010/main" val="0"/>
                        </a:ext>
                      </a:extLst>
                    </a:blip>
                    <a:srcRect b="15868"/>
                    <a:stretch>
                      <a:fillRect/>
                    </a:stretch>
                  </pic:blipFill>
                  <pic:spPr bwMode="auto">
                    <a:xfrm>
                      <a:off x="0" y="0"/>
                      <a:ext cx="3123565" cy="2172970"/>
                    </a:xfrm>
                    <a:prstGeom prst="rect">
                      <a:avLst/>
                    </a:prstGeom>
                    <a:noFill/>
                    <a:ln>
                      <a:noFill/>
                    </a:ln>
                  </pic:spPr>
                </pic:pic>
              </a:graphicData>
            </a:graphic>
          </wp:inline>
        </w:drawing>
      </w:r>
    </w:p>
    <w:p w:rsidR="00B25065" w:rsidRPr="0047317B" w:rsidRDefault="00B25065" w:rsidP="008E5475">
      <w:pPr>
        <w:spacing w:line="360" w:lineRule="auto"/>
        <w:ind w:firstLine="709"/>
        <w:jc w:val="center"/>
        <w:rPr>
          <w:sz w:val="28"/>
          <w:szCs w:val="28"/>
        </w:rPr>
      </w:pPr>
      <w:r w:rsidRPr="0047317B">
        <w:rPr>
          <w:i/>
          <w:sz w:val="26"/>
          <w:szCs w:val="26"/>
        </w:rPr>
        <w:t>Рисунок 4.1</w:t>
      </w:r>
      <w:r>
        <w:rPr>
          <w:i/>
          <w:sz w:val="26"/>
          <w:szCs w:val="26"/>
        </w:rPr>
        <w:t>5</w:t>
      </w:r>
      <w:r w:rsidRPr="0047317B">
        <w:t xml:space="preserve"> – </w:t>
      </w:r>
      <w:r>
        <w:t>схематичне зображення однониткового датчика</w:t>
      </w:r>
      <w:r w:rsidRPr="0047317B">
        <w:t xml:space="preserve"> </w:t>
      </w:r>
    </w:p>
    <w:p w:rsidR="00B25065" w:rsidRPr="008E5475" w:rsidRDefault="00B25065" w:rsidP="008E5475">
      <w:pPr>
        <w:spacing w:line="360" w:lineRule="auto"/>
        <w:ind w:firstLine="709"/>
        <w:jc w:val="center"/>
        <w:rPr>
          <w:sz w:val="28"/>
          <w:szCs w:val="28"/>
        </w:rPr>
      </w:pPr>
    </w:p>
    <w:p w:rsidR="00B25065" w:rsidRPr="008E5475" w:rsidRDefault="00B25065" w:rsidP="008E5475">
      <w:pPr>
        <w:spacing w:line="360" w:lineRule="auto"/>
        <w:ind w:firstLine="709"/>
        <w:jc w:val="both"/>
        <w:rPr>
          <w:sz w:val="28"/>
          <w:szCs w:val="28"/>
        </w:rPr>
      </w:pPr>
      <w:r w:rsidRPr="008E5475">
        <w:rPr>
          <w:sz w:val="28"/>
          <w:szCs w:val="28"/>
        </w:rPr>
        <w:t xml:space="preserve">Щоб зробити коефіцієнти чутливості нитки </w:t>
      </w:r>
      <w:r w:rsidRPr="008E5475">
        <w:rPr>
          <w:i/>
          <w:sz w:val="28"/>
          <w:szCs w:val="28"/>
          <w:lang w:val="en-US"/>
        </w:rPr>
        <w:t>S</w:t>
      </w:r>
      <w:r w:rsidRPr="008E5475">
        <w:rPr>
          <w:i/>
          <w:sz w:val="28"/>
          <w:szCs w:val="28"/>
          <w:vertAlign w:val="subscript"/>
          <w:lang w:val="en-US"/>
        </w:rPr>
        <w:t>U</w:t>
      </w:r>
      <w:r w:rsidRPr="008E5475">
        <w:rPr>
          <w:sz w:val="28"/>
          <w:szCs w:val="28"/>
        </w:rPr>
        <w:t xml:space="preserve"> і </w:t>
      </w:r>
      <w:r w:rsidRPr="008E5475">
        <w:rPr>
          <w:i/>
          <w:sz w:val="28"/>
          <w:szCs w:val="28"/>
          <w:lang w:val="en-US"/>
        </w:rPr>
        <w:t>S</w:t>
      </w:r>
      <w:r w:rsidRPr="008E5475">
        <w:rPr>
          <w:i/>
          <w:sz w:val="28"/>
          <w:szCs w:val="28"/>
          <w:vertAlign w:val="subscript"/>
          <w:lang w:val="en-US"/>
        </w:rPr>
        <w:t>V</w:t>
      </w:r>
      <w:r w:rsidRPr="008E5475">
        <w:rPr>
          <w:sz w:val="28"/>
          <w:szCs w:val="28"/>
        </w:rPr>
        <w:t xml:space="preserve"> однаковими, зазвичай приймають φ=</w:t>
      </w:r>
      <w:r w:rsidRPr="008E5475">
        <w:rPr>
          <w:sz w:val="28"/>
          <w:szCs w:val="28"/>
          <w:u w:val="single"/>
        </w:rPr>
        <w:t>+</w:t>
      </w:r>
      <w:r w:rsidRPr="008E5475">
        <w:rPr>
          <w:sz w:val="28"/>
          <w:szCs w:val="28"/>
        </w:rPr>
        <w:t>45°</w:t>
      </w:r>
    </w:p>
    <w:p w:rsidR="00B25065" w:rsidRPr="008E5475" w:rsidRDefault="00B25065" w:rsidP="008E5475">
      <w:pPr>
        <w:spacing w:line="360" w:lineRule="auto"/>
        <w:ind w:firstLine="709"/>
        <w:jc w:val="center"/>
        <w:rPr>
          <w:position w:val="-6"/>
          <w:sz w:val="28"/>
          <w:szCs w:val="28"/>
        </w:rPr>
      </w:pPr>
      <w:r w:rsidRPr="008E5475">
        <w:rPr>
          <w:position w:val="-14"/>
          <w:sz w:val="28"/>
          <w:szCs w:val="28"/>
        </w:rPr>
        <w:object w:dxaOrig="2400" w:dyaOrig="400">
          <v:shape id="_x0000_i1816" type="#_x0000_t75" style="width:118.5pt;height:20.25pt" o:ole="">
            <v:imagedata r:id="rId1581" o:title=""/>
          </v:shape>
          <o:OLEObject Type="Embed" ProgID="Equation.DSMT4" ShapeID="_x0000_i1816" DrawAspect="Content" ObjectID="_1700414834" r:id="rId1582"/>
        </w:object>
      </w:r>
      <w:r w:rsidRPr="008E5475">
        <w:rPr>
          <w:position w:val="-6"/>
          <w:sz w:val="28"/>
          <w:szCs w:val="28"/>
        </w:rPr>
        <w:tab/>
      </w:r>
      <w:r w:rsidRPr="008E5475">
        <w:rPr>
          <w:position w:val="-6"/>
          <w:sz w:val="28"/>
          <w:szCs w:val="28"/>
        </w:rPr>
        <w:tab/>
      </w:r>
      <w:r w:rsidRPr="008E5475">
        <w:rPr>
          <w:position w:val="-6"/>
          <w:sz w:val="28"/>
          <w:szCs w:val="28"/>
        </w:rPr>
        <w:tab/>
      </w:r>
      <w:r w:rsidRPr="008E5475">
        <w:rPr>
          <w:position w:val="-6"/>
          <w:sz w:val="28"/>
          <w:szCs w:val="28"/>
        </w:rPr>
        <w:tab/>
      </w:r>
      <w:r w:rsidRPr="008E5475">
        <w:rPr>
          <w:position w:val="-6"/>
          <w:sz w:val="28"/>
          <w:szCs w:val="28"/>
        </w:rPr>
        <w:tab/>
      </w:r>
      <w:r w:rsidRPr="008E5475">
        <w:rPr>
          <w:position w:val="-6"/>
          <w:sz w:val="28"/>
          <w:szCs w:val="28"/>
        </w:rPr>
        <w:tab/>
      </w:r>
      <w:r w:rsidRPr="008E5475">
        <w:rPr>
          <w:position w:val="-6"/>
          <w:sz w:val="28"/>
          <w:szCs w:val="28"/>
        </w:rPr>
        <w:tab/>
        <w:t>(</w:t>
      </w:r>
      <w:r>
        <w:rPr>
          <w:position w:val="-6"/>
          <w:sz w:val="28"/>
          <w:szCs w:val="28"/>
        </w:rPr>
        <w:t>4</w:t>
      </w:r>
      <w:r w:rsidRPr="008E5475">
        <w:rPr>
          <w:position w:val="-6"/>
          <w:sz w:val="28"/>
          <w:szCs w:val="28"/>
        </w:rPr>
        <w:t>.29)</w:t>
      </w:r>
    </w:p>
    <w:p w:rsidR="00B25065" w:rsidRPr="008E5475" w:rsidRDefault="00B25065" w:rsidP="008E5475">
      <w:pPr>
        <w:spacing w:line="360" w:lineRule="auto"/>
        <w:ind w:firstLine="709"/>
        <w:jc w:val="both"/>
        <w:rPr>
          <w:position w:val="-6"/>
          <w:sz w:val="28"/>
          <w:szCs w:val="28"/>
        </w:rPr>
      </w:pPr>
      <w:r w:rsidRPr="008E5475">
        <w:rPr>
          <w:position w:val="-6"/>
          <w:sz w:val="28"/>
          <w:szCs w:val="28"/>
        </w:rPr>
        <w:t>З (2.24), (2.25) отримаємо:</w:t>
      </w:r>
    </w:p>
    <w:p w:rsidR="00B25065" w:rsidRPr="008E5475" w:rsidRDefault="00B25065" w:rsidP="008E5475">
      <w:pPr>
        <w:spacing w:line="360" w:lineRule="auto"/>
        <w:ind w:firstLine="709"/>
        <w:jc w:val="center"/>
        <w:rPr>
          <w:position w:val="-6"/>
          <w:sz w:val="28"/>
          <w:szCs w:val="28"/>
        </w:rPr>
      </w:pPr>
      <w:r w:rsidRPr="008E5475">
        <w:rPr>
          <w:position w:val="-12"/>
          <w:sz w:val="28"/>
          <w:szCs w:val="28"/>
        </w:rPr>
        <w:object w:dxaOrig="1660" w:dyaOrig="360">
          <v:shape id="_x0000_i1817" type="#_x0000_t75" style="width:82.5pt;height:18.75pt" o:ole="">
            <v:imagedata r:id="rId1583" o:title=""/>
          </v:shape>
          <o:OLEObject Type="Embed" ProgID="Equation.DSMT4" ShapeID="_x0000_i1817" DrawAspect="Content" ObjectID="_1700414835" r:id="rId1584"/>
        </w:object>
      </w:r>
      <w:r w:rsidRPr="008E5475">
        <w:rPr>
          <w:position w:val="-6"/>
          <w:sz w:val="28"/>
          <w:szCs w:val="28"/>
        </w:rPr>
        <w:tab/>
      </w:r>
      <w:r w:rsidRPr="008E5475">
        <w:rPr>
          <w:position w:val="-6"/>
          <w:sz w:val="28"/>
          <w:szCs w:val="28"/>
        </w:rPr>
        <w:tab/>
      </w:r>
      <w:r w:rsidRPr="008E5475">
        <w:rPr>
          <w:position w:val="-6"/>
          <w:sz w:val="28"/>
          <w:szCs w:val="28"/>
        </w:rPr>
        <w:tab/>
      </w:r>
      <w:r w:rsidRPr="008E5475">
        <w:rPr>
          <w:position w:val="-6"/>
          <w:sz w:val="28"/>
          <w:szCs w:val="28"/>
        </w:rPr>
        <w:tab/>
      </w:r>
      <w:r w:rsidRPr="008E5475">
        <w:rPr>
          <w:position w:val="-6"/>
          <w:sz w:val="28"/>
          <w:szCs w:val="28"/>
        </w:rPr>
        <w:tab/>
      </w:r>
      <w:r w:rsidRPr="008E5475">
        <w:rPr>
          <w:position w:val="-6"/>
          <w:sz w:val="28"/>
          <w:szCs w:val="28"/>
        </w:rPr>
        <w:tab/>
      </w:r>
      <w:r w:rsidRPr="008E5475">
        <w:rPr>
          <w:position w:val="-6"/>
          <w:sz w:val="28"/>
          <w:szCs w:val="28"/>
        </w:rPr>
        <w:tab/>
      </w:r>
      <w:r w:rsidRPr="008E5475">
        <w:rPr>
          <w:position w:val="-6"/>
          <w:sz w:val="28"/>
          <w:szCs w:val="28"/>
        </w:rPr>
        <w:tab/>
        <w:t>(</w:t>
      </w:r>
      <w:r>
        <w:rPr>
          <w:position w:val="-6"/>
          <w:sz w:val="28"/>
          <w:szCs w:val="28"/>
        </w:rPr>
        <w:t>4</w:t>
      </w:r>
      <w:r w:rsidRPr="008E5475">
        <w:rPr>
          <w:position w:val="-6"/>
          <w:sz w:val="28"/>
          <w:szCs w:val="28"/>
        </w:rPr>
        <w:t>.30)</w:t>
      </w:r>
    </w:p>
    <w:p w:rsidR="00B25065" w:rsidRPr="008E5475" w:rsidRDefault="00B25065" w:rsidP="008E5475">
      <w:pPr>
        <w:spacing w:line="360" w:lineRule="auto"/>
        <w:ind w:firstLine="709"/>
        <w:jc w:val="center"/>
        <w:rPr>
          <w:position w:val="-6"/>
          <w:sz w:val="28"/>
          <w:szCs w:val="28"/>
        </w:rPr>
      </w:pPr>
      <w:r w:rsidRPr="008E5475">
        <w:rPr>
          <w:position w:val="-12"/>
          <w:sz w:val="28"/>
          <w:szCs w:val="28"/>
        </w:rPr>
        <w:object w:dxaOrig="1660" w:dyaOrig="360">
          <v:shape id="_x0000_i1818" type="#_x0000_t75" style="width:82.5pt;height:18.75pt" o:ole="">
            <v:imagedata r:id="rId1585" o:title=""/>
          </v:shape>
          <o:OLEObject Type="Embed" ProgID="Equation.DSMT4" ShapeID="_x0000_i1818" DrawAspect="Content" ObjectID="_1700414836" r:id="rId1586"/>
        </w:object>
      </w:r>
      <w:r w:rsidRPr="008E5475">
        <w:rPr>
          <w:position w:val="-6"/>
          <w:sz w:val="28"/>
          <w:szCs w:val="28"/>
        </w:rPr>
        <w:tab/>
      </w:r>
      <w:r w:rsidRPr="008E5475">
        <w:rPr>
          <w:position w:val="-6"/>
          <w:sz w:val="28"/>
          <w:szCs w:val="28"/>
        </w:rPr>
        <w:tab/>
      </w:r>
      <w:r w:rsidRPr="008E5475">
        <w:rPr>
          <w:position w:val="-6"/>
          <w:sz w:val="28"/>
          <w:szCs w:val="28"/>
        </w:rPr>
        <w:tab/>
      </w:r>
      <w:r w:rsidRPr="008E5475">
        <w:rPr>
          <w:position w:val="-6"/>
          <w:sz w:val="28"/>
          <w:szCs w:val="28"/>
        </w:rPr>
        <w:tab/>
      </w:r>
      <w:r w:rsidRPr="008E5475">
        <w:rPr>
          <w:position w:val="-6"/>
          <w:sz w:val="28"/>
          <w:szCs w:val="28"/>
        </w:rPr>
        <w:tab/>
      </w:r>
      <w:r w:rsidRPr="008E5475">
        <w:rPr>
          <w:position w:val="-6"/>
          <w:sz w:val="28"/>
          <w:szCs w:val="28"/>
        </w:rPr>
        <w:tab/>
      </w:r>
      <w:r w:rsidRPr="008E5475">
        <w:rPr>
          <w:position w:val="-6"/>
          <w:sz w:val="28"/>
          <w:szCs w:val="28"/>
        </w:rPr>
        <w:tab/>
      </w:r>
      <w:r w:rsidRPr="008E5475">
        <w:rPr>
          <w:position w:val="-6"/>
          <w:sz w:val="28"/>
          <w:szCs w:val="28"/>
        </w:rPr>
        <w:tab/>
        <w:t>(</w:t>
      </w:r>
      <w:r>
        <w:rPr>
          <w:position w:val="-6"/>
          <w:sz w:val="28"/>
          <w:szCs w:val="28"/>
        </w:rPr>
        <w:t>4</w:t>
      </w:r>
      <w:r w:rsidRPr="008E5475">
        <w:rPr>
          <w:position w:val="-6"/>
          <w:sz w:val="28"/>
          <w:szCs w:val="28"/>
        </w:rPr>
        <w:t>.31)</w:t>
      </w:r>
    </w:p>
    <w:p w:rsidR="00B25065" w:rsidRPr="008E5475" w:rsidRDefault="00B25065" w:rsidP="008E5475">
      <w:pPr>
        <w:spacing w:line="360" w:lineRule="auto"/>
        <w:ind w:firstLine="709"/>
        <w:jc w:val="both"/>
        <w:rPr>
          <w:sz w:val="28"/>
          <w:szCs w:val="28"/>
        </w:rPr>
      </w:pPr>
      <w:r w:rsidRPr="008E5475">
        <w:rPr>
          <w:sz w:val="28"/>
          <w:szCs w:val="28"/>
        </w:rPr>
        <w:t>Відповідним чином перетворюється (</w:t>
      </w:r>
      <w:r>
        <w:rPr>
          <w:sz w:val="28"/>
          <w:szCs w:val="28"/>
        </w:rPr>
        <w:t>4</w:t>
      </w:r>
      <w:r w:rsidRPr="008E5475">
        <w:rPr>
          <w:sz w:val="28"/>
          <w:szCs w:val="28"/>
        </w:rPr>
        <w:t>.27), (</w:t>
      </w:r>
      <w:r>
        <w:rPr>
          <w:sz w:val="28"/>
          <w:szCs w:val="28"/>
        </w:rPr>
        <w:t>4</w:t>
      </w:r>
      <w:r w:rsidRPr="008E5475">
        <w:rPr>
          <w:sz w:val="28"/>
          <w:szCs w:val="28"/>
        </w:rPr>
        <w:t>.28) з яких ми легко можемо знайти шукані пульсації.</w:t>
      </w:r>
    </w:p>
    <w:p w:rsidR="00B25065" w:rsidRPr="008E5475" w:rsidRDefault="00B25065" w:rsidP="008E5475">
      <w:pPr>
        <w:spacing w:line="360" w:lineRule="auto"/>
        <w:ind w:firstLine="709"/>
        <w:jc w:val="both"/>
        <w:rPr>
          <w:position w:val="-6"/>
          <w:sz w:val="28"/>
          <w:szCs w:val="28"/>
        </w:rPr>
      </w:pPr>
      <w:r w:rsidRPr="008E5475">
        <w:rPr>
          <w:position w:val="-30"/>
          <w:sz w:val="28"/>
          <w:szCs w:val="28"/>
        </w:rPr>
        <w:object w:dxaOrig="2000" w:dyaOrig="760">
          <v:shape id="_x0000_i1819" type="#_x0000_t75" style="width:100.5pt;height:36.75pt" o:ole="">
            <v:imagedata r:id="rId1587" o:title=""/>
          </v:shape>
          <o:OLEObject Type="Embed" ProgID="Equation.DSMT4" ShapeID="_x0000_i1819" DrawAspect="Content" ObjectID="_1700414837" r:id="rId1588"/>
        </w:object>
      </w:r>
      <w:r w:rsidRPr="008E5475">
        <w:rPr>
          <w:position w:val="-6"/>
          <w:sz w:val="28"/>
          <w:szCs w:val="28"/>
        </w:rPr>
        <w:tab/>
      </w:r>
      <w:r w:rsidRPr="008E5475">
        <w:rPr>
          <w:position w:val="-6"/>
          <w:sz w:val="28"/>
          <w:szCs w:val="28"/>
        </w:rPr>
        <w:tab/>
      </w:r>
      <w:r w:rsidRPr="008E5475">
        <w:rPr>
          <w:position w:val="-6"/>
          <w:sz w:val="28"/>
          <w:szCs w:val="28"/>
        </w:rPr>
        <w:tab/>
      </w:r>
      <w:r w:rsidRPr="008E5475">
        <w:rPr>
          <w:position w:val="-6"/>
          <w:sz w:val="28"/>
          <w:szCs w:val="28"/>
        </w:rPr>
        <w:tab/>
      </w:r>
      <w:r w:rsidRPr="008E5475">
        <w:rPr>
          <w:position w:val="-6"/>
          <w:sz w:val="28"/>
          <w:szCs w:val="28"/>
        </w:rPr>
        <w:tab/>
      </w:r>
      <w:r w:rsidRPr="008E5475">
        <w:rPr>
          <w:position w:val="-6"/>
          <w:sz w:val="28"/>
          <w:szCs w:val="28"/>
        </w:rPr>
        <w:tab/>
      </w:r>
      <w:r w:rsidRPr="008E5475">
        <w:rPr>
          <w:position w:val="-6"/>
          <w:sz w:val="28"/>
          <w:szCs w:val="28"/>
        </w:rPr>
        <w:tab/>
      </w:r>
      <w:r w:rsidRPr="008E5475">
        <w:rPr>
          <w:position w:val="-6"/>
          <w:sz w:val="28"/>
          <w:szCs w:val="28"/>
        </w:rPr>
        <w:tab/>
        <w:t>(</w:t>
      </w:r>
      <w:r>
        <w:rPr>
          <w:position w:val="-6"/>
          <w:sz w:val="28"/>
          <w:szCs w:val="28"/>
        </w:rPr>
        <w:t>4</w:t>
      </w:r>
      <w:r w:rsidRPr="008E5475">
        <w:rPr>
          <w:position w:val="-6"/>
          <w:sz w:val="28"/>
          <w:szCs w:val="28"/>
        </w:rPr>
        <w:t>.32)</w:t>
      </w:r>
    </w:p>
    <w:p w:rsidR="00B25065" w:rsidRPr="008E5475" w:rsidRDefault="00B25065" w:rsidP="008E5475">
      <w:pPr>
        <w:spacing w:line="360" w:lineRule="auto"/>
        <w:ind w:firstLine="709"/>
        <w:jc w:val="both"/>
        <w:rPr>
          <w:position w:val="-6"/>
          <w:sz w:val="28"/>
          <w:szCs w:val="28"/>
        </w:rPr>
      </w:pPr>
      <w:r w:rsidRPr="008E5475">
        <w:rPr>
          <w:position w:val="-34"/>
          <w:sz w:val="28"/>
          <w:szCs w:val="28"/>
        </w:rPr>
        <w:object w:dxaOrig="1120" w:dyaOrig="800">
          <v:shape id="_x0000_i1820" type="#_x0000_t75" style="width:54.75pt;height:39.75pt" o:ole="">
            <v:imagedata r:id="rId1589" o:title=""/>
          </v:shape>
          <o:OLEObject Type="Embed" ProgID="Equation.DSMT4" ShapeID="_x0000_i1820" DrawAspect="Content" ObjectID="_1700414838" r:id="rId1590"/>
        </w:object>
      </w:r>
      <w:r w:rsidRPr="008E5475">
        <w:rPr>
          <w:position w:val="-6"/>
          <w:sz w:val="28"/>
          <w:szCs w:val="28"/>
        </w:rPr>
        <w:tab/>
      </w:r>
      <w:r w:rsidRPr="008E5475">
        <w:rPr>
          <w:position w:val="-6"/>
          <w:sz w:val="28"/>
          <w:szCs w:val="28"/>
        </w:rPr>
        <w:tab/>
      </w:r>
      <w:r w:rsidRPr="008E5475">
        <w:rPr>
          <w:position w:val="-6"/>
          <w:sz w:val="28"/>
          <w:szCs w:val="28"/>
        </w:rPr>
        <w:tab/>
      </w:r>
      <w:r w:rsidRPr="008E5475">
        <w:rPr>
          <w:position w:val="-6"/>
          <w:sz w:val="28"/>
          <w:szCs w:val="28"/>
        </w:rPr>
        <w:tab/>
      </w:r>
      <w:r w:rsidRPr="008E5475">
        <w:rPr>
          <w:position w:val="-6"/>
          <w:sz w:val="28"/>
          <w:szCs w:val="28"/>
        </w:rPr>
        <w:tab/>
      </w:r>
      <w:r w:rsidRPr="008E5475">
        <w:rPr>
          <w:position w:val="-6"/>
          <w:sz w:val="28"/>
          <w:szCs w:val="28"/>
        </w:rPr>
        <w:tab/>
      </w:r>
      <w:r w:rsidRPr="008E5475">
        <w:rPr>
          <w:position w:val="-6"/>
          <w:sz w:val="28"/>
          <w:szCs w:val="28"/>
        </w:rPr>
        <w:tab/>
      </w:r>
      <w:r w:rsidRPr="008E5475">
        <w:rPr>
          <w:position w:val="-6"/>
          <w:sz w:val="28"/>
          <w:szCs w:val="28"/>
        </w:rPr>
        <w:tab/>
      </w:r>
      <w:r w:rsidRPr="008E5475">
        <w:rPr>
          <w:position w:val="-6"/>
          <w:sz w:val="28"/>
          <w:szCs w:val="28"/>
        </w:rPr>
        <w:tab/>
        <w:t>(</w:t>
      </w:r>
      <w:r>
        <w:rPr>
          <w:position w:val="-6"/>
          <w:sz w:val="28"/>
          <w:szCs w:val="28"/>
        </w:rPr>
        <w:t>4</w:t>
      </w:r>
      <w:r w:rsidRPr="008E5475">
        <w:rPr>
          <w:position w:val="-6"/>
          <w:sz w:val="28"/>
          <w:szCs w:val="28"/>
        </w:rPr>
        <w:t>.33)</w:t>
      </w:r>
    </w:p>
    <w:p w:rsidR="00B25065" w:rsidRPr="008E5475" w:rsidRDefault="00B25065" w:rsidP="008E5475">
      <w:pPr>
        <w:spacing w:line="360" w:lineRule="auto"/>
        <w:ind w:firstLine="709"/>
        <w:jc w:val="both"/>
        <w:rPr>
          <w:sz w:val="28"/>
          <w:szCs w:val="28"/>
        </w:rPr>
      </w:pPr>
      <w:r w:rsidRPr="008E5475">
        <w:rPr>
          <w:position w:val="-34"/>
          <w:sz w:val="28"/>
          <w:szCs w:val="28"/>
        </w:rPr>
        <w:object w:dxaOrig="2100" w:dyaOrig="800">
          <v:shape id="_x0000_i1821" type="#_x0000_t75" style="width:102.75pt;height:39.75pt" o:ole="">
            <v:imagedata r:id="rId1591" o:title=""/>
          </v:shape>
          <o:OLEObject Type="Embed" ProgID="Equation.DSMT4" ShapeID="_x0000_i1821" DrawAspect="Content" ObjectID="_1700414839" r:id="rId1592"/>
        </w:object>
      </w:r>
      <w:r w:rsidRPr="008E5475">
        <w:rPr>
          <w:position w:val="-6"/>
          <w:sz w:val="28"/>
          <w:szCs w:val="28"/>
        </w:rPr>
        <w:tab/>
      </w:r>
      <w:r w:rsidRPr="008E5475">
        <w:rPr>
          <w:position w:val="-6"/>
          <w:sz w:val="28"/>
          <w:szCs w:val="28"/>
        </w:rPr>
        <w:tab/>
      </w:r>
      <w:r w:rsidRPr="008E5475">
        <w:rPr>
          <w:position w:val="-6"/>
          <w:sz w:val="28"/>
          <w:szCs w:val="28"/>
        </w:rPr>
        <w:tab/>
      </w:r>
      <w:r w:rsidRPr="008E5475">
        <w:rPr>
          <w:position w:val="-6"/>
          <w:sz w:val="28"/>
          <w:szCs w:val="28"/>
        </w:rPr>
        <w:tab/>
      </w:r>
      <w:r w:rsidRPr="008E5475">
        <w:rPr>
          <w:position w:val="-6"/>
          <w:sz w:val="28"/>
          <w:szCs w:val="28"/>
        </w:rPr>
        <w:tab/>
      </w:r>
      <w:r w:rsidRPr="008E5475">
        <w:rPr>
          <w:position w:val="-6"/>
          <w:sz w:val="28"/>
          <w:szCs w:val="28"/>
        </w:rPr>
        <w:tab/>
        <w:t>\</w:t>
      </w:r>
      <w:r w:rsidRPr="008E5475">
        <w:rPr>
          <w:position w:val="-6"/>
          <w:sz w:val="28"/>
          <w:szCs w:val="28"/>
        </w:rPr>
        <w:tab/>
      </w:r>
      <w:r w:rsidRPr="008E5475">
        <w:rPr>
          <w:position w:val="-6"/>
          <w:sz w:val="28"/>
          <w:szCs w:val="28"/>
        </w:rPr>
        <w:tab/>
        <w:t>(</w:t>
      </w:r>
      <w:r>
        <w:rPr>
          <w:position w:val="-6"/>
          <w:sz w:val="28"/>
          <w:szCs w:val="28"/>
        </w:rPr>
        <w:t>4</w:t>
      </w:r>
      <w:r w:rsidRPr="008E5475">
        <w:rPr>
          <w:position w:val="-6"/>
          <w:sz w:val="28"/>
          <w:szCs w:val="28"/>
        </w:rPr>
        <w:t>.34)</w:t>
      </w:r>
    </w:p>
    <w:p w:rsidR="00B25065" w:rsidRDefault="00B25065" w:rsidP="00156497">
      <w:pPr>
        <w:spacing w:line="360" w:lineRule="auto"/>
        <w:ind w:firstLine="709"/>
        <w:jc w:val="both"/>
        <w:rPr>
          <w:sz w:val="28"/>
          <w:szCs w:val="28"/>
        </w:rPr>
      </w:pPr>
    </w:p>
    <w:p w:rsidR="00B25065" w:rsidRDefault="00B25065" w:rsidP="00156497">
      <w:pPr>
        <w:spacing w:line="360" w:lineRule="auto"/>
        <w:ind w:firstLine="709"/>
        <w:jc w:val="both"/>
        <w:rPr>
          <w:sz w:val="28"/>
          <w:szCs w:val="28"/>
        </w:rPr>
      </w:pPr>
    </w:p>
    <w:p w:rsidR="00B25065" w:rsidRDefault="00B25065" w:rsidP="00156497">
      <w:pPr>
        <w:spacing w:line="360" w:lineRule="auto"/>
        <w:ind w:firstLine="709"/>
        <w:jc w:val="both"/>
        <w:rPr>
          <w:sz w:val="28"/>
          <w:szCs w:val="28"/>
        </w:rPr>
      </w:pPr>
    </w:p>
    <w:p w:rsidR="00B25065" w:rsidRPr="003A4010" w:rsidRDefault="00B25065" w:rsidP="00DE1ABD">
      <w:pPr>
        <w:pStyle w:val="2"/>
        <w:numPr>
          <w:ilvl w:val="1"/>
          <w:numId w:val="2"/>
        </w:numPr>
        <w:rPr>
          <w:rFonts w:ascii="Times New Roman" w:hAnsi="Times New Roman" w:cs="Times New Roman"/>
          <w:i w:val="0"/>
        </w:rPr>
      </w:pPr>
      <w:bookmarkStart w:id="60" w:name="_Toc86253282"/>
      <w:r w:rsidRPr="00DE1ABD">
        <w:rPr>
          <w:rFonts w:ascii="Times New Roman" w:hAnsi="Times New Roman" w:cs="Times New Roman"/>
          <w:i w:val="0"/>
        </w:rPr>
        <w:lastRenderedPageBreak/>
        <w:t>Метод похилої нитки</w:t>
      </w:r>
      <w:bookmarkEnd w:id="60"/>
    </w:p>
    <w:p w:rsidR="00B25065" w:rsidRDefault="00B25065" w:rsidP="00DE1ABD">
      <w:pPr>
        <w:spacing w:line="360" w:lineRule="auto"/>
        <w:ind w:firstLine="709"/>
        <w:jc w:val="both"/>
        <w:rPr>
          <w:sz w:val="28"/>
          <w:szCs w:val="28"/>
        </w:rPr>
      </w:pPr>
    </w:p>
    <w:p w:rsidR="00B25065" w:rsidRPr="00DE1ABD" w:rsidRDefault="00B25065" w:rsidP="00DE1ABD">
      <w:pPr>
        <w:spacing w:line="360" w:lineRule="auto"/>
        <w:ind w:firstLine="709"/>
        <w:jc w:val="both"/>
        <w:rPr>
          <w:sz w:val="28"/>
          <w:szCs w:val="28"/>
        </w:rPr>
      </w:pPr>
      <w:r w:rsidRPr="00DE1ABD">
        <w:rPr>
          <w:sz w:val="28"/>
          <w:szCs w:val="28"/>
        </w:rPr>
        <w:t>У даному випадку використовують датчик, нитка якого розташована під кутом 45°</w:t>
      </w:r>
      <w:r>
        <w:rPr>
          <w:sz w:val="28"/>
          <w:szCs w:val="28"/>
        </w:rPr>
        <w:t xml:space="preserve"> (рис. 4.16).</w:t>
      </w:r>
    </w:p>
    <w:p w:rsidR="00B25065" w:rsidRDefault="009054D0" w:rsidP="00DE1ABD">
      <w:pPr>
        <w:spacing w:line="360" w:lineRule="auto"/>
        <w:ind w:firstLine="709"/>
        <w:jc w:val="center"/>
        <w:rPr>
          <w:i/>
          <w:sz w:val="26"/>
          <w:szCs w:val="26"/>
        </w:rPr>
      </w:pPr>
      <w:r>
        <w:rPr>
          <w:noProof/>
          <w:lang w:eastAsia="uk-UA"/>
        </w:rPr>
        <w:drawing>
          <wp:inline distT="0" distB="0" distL="0" distR="0">
            <wp:extent cx="3173095" cy="2059940"/>
            <wp:effectExtent l="0" t="0" r="8255" b="0"/>
            <wp:docPr id="852" name="Рисунок 239" descr="накл_нит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9" descr="накл_нити"/>
                    <pic:cNvPicPr>
                      <a:picLocks noChangeAspect="1" noChangeArrowheads="1"/>
                    </pic:cNvPicPr>
                  </pic:nvPicPr>
                  <pic:blipFill>
                    <a:blip r:embed="rId1593">
                      <a:extLst>
                        <a:ext uri="{28A0092B-C50C-407E-A947-70E740481C1C}">
                          <a14:useLocalDpi xmlns:a14="http://schemas.microsoft.com/office/drawing/2010/main" val="0"/>
                        </a:ext>
                      </a:extLst>
                    </a:blip>
                    <a:srcRect b="17404"/>
                    <a:stretch>
                      <a:fillRect/>
                    </a:stretch>
                  </pic:blipFill>
                  <pic:spPr bwMode="auto">
                    <a:xfrm>
                      <a:off x="0" y="0"/>
                      <a:ext cx="3173095" cy="2059940"/>
                    </a:xfrm>
                    <a:prstGeom prst="rect">
                      <a:avLst/>
                    </a:prstGeom>
                    <a:noFill/>
                    <a:ln>
                      <a:noFill/>
                    </a:ln>
                  </pic:spPr>
                </pic:pic>
              </a:graphicData>
            </a:graphic>
          </wp:inline>
        </w:drawing>
      </w:r>
    </w:p>
    <w:p w:rsidR="00B25065" w:rsidRPr="0047317B" w:rsidRDefault="00B25065" w:rsidP="00DE1ABD">
      <w:pPr>
        <w:spacing w:line="360" w:lineRule="auto"/>
        <w:ind w:firstLine="709"/>
        <w:jc w:val="center"/>
        <w:rPr>
          <w:sz w:val="28"/>
          <w:szCs w:val="28"/>
        </w:rPr>
      </w:pPr>
      <w:r w:rsidRPr="0047317B">
        <w:rPr>
          <w:i/>
          <w:sz w:val="26"/>
          <w:szCs w:val="26"/>
        </w:rPr>
        <w:t>Рисунок 4.1</w:t>
      </w:r>
      <w:r>
        <w:rPr>
          <w:i/>
          <w:sz w:val="26"/>
          <w:szCs w:val="26"/>
        </w:rPr>
        <w:t>6</w:t>
      </w:r>
      <w:r w:rsidRPr="0047317B">
        <w:t xml:space="preserve"> –</w:t>
      </w:r>
      <w:r>
        <w:t xml:space="preserve">однонитковий датчик, </w:t>
      </w:r>
      <w:r w:rsidRPr="00DE1ABD">
        <w:t>нитка якого розташована під кутом 45°</w:t>
      </w:r>
      <w:r w:rsidRPr="0047317B">
        <w:t xml:space="preserve"> </w:t>
      </w:r>
    </w:p>
    <w:p w:rsidR="00B25065" w:rsidRPr="00DE1ABD" w:rsidRDefault="00B25065" w:rsidP="00DE1ABD">
      <w:pPr>
        <w:spacing w:line="360" w:lineRule="auto"/>
        <w:ind w:firstLine="709"/>
        <w:jc w:val="both"/>
        <w:rPr>
          <w:sz w:val="28"/>
          <w:szCs w:val="28"/>
        </w:rPr>
      </w:pPr>
      <w:r w:rsidRPr="00DE1ABD">
        <w:rPr>
          <w:sz w:val="28"/>
          <w:szCs w:val="28"/>
        </w:rPr>
        <w:t>Для отримання сигналу в положенні - необхідно повернути датчик на 180°.</w:t>
      </w:r>
    </w:p>
    <w:p w:rsidR="00B25065" w:rsidRDefault="00B25065" w:rsidP="00DE1ABD">
      <w:pPr>
        <w:spacing w:line="360" w:lineRule="auto"/>
        <w:ind w:firstLine="709"/>
        <w:jc w:val="both"/>
        <w:rPr>
          <w:sz w:val="28"/>
          <w:szCs w:val="28"/>
        </w:rPr>
      </w:pPr>
      <w:r w:rsidRPr="00DE1ABD">
        <w:rPr>
          <w:sz w:val="28"/>
          <w:szCs w:val="28"/>
        </w:rPr>
        <w:t>У методі необхідно використовувати два датчики (похилий з прямою ниткою).</w:t>
      </w:r>
    </w:p>
    <w:p w:rsidR="00B25065" w:rsidRPr="00DE1ABD" w:rsidRDefault="00B25065" w:rsidP="00DE1ABD">
      <w:pPr>
        <w:spacing w:line="360" w:lineRule="auto"/>
        <w:ind w:firstLine="709"/>
        <w:jc w:val="both"/>
        <w:rPr>
          <w:sz w:val="28"/>
          <w:szCs w:val="28"/>
        </w:rPr>
      </w:pPr>
      <w:r>
        <w:rPr>
          <w:sz w:val="28"/>
          <w:szCs w:val="28"/>
        </w:rPr>
        <w:t>Переваги:</w:t>
      </w:r>
    </w:p>
    <w:p w:rsidR="00B25065" w:rsidRDefault="00B25065" w:rsidP="00DE1ABD">
      <w:pPr>
        <w:spacing w:line="360" w:lineRule="auto"/>
        <w:ind w:firstLine="709"/>
        <w:jc w:val="both"/>
        <w:rPr>
          <w:sz w:val="28"/>
          <w:szCs w:val="28"/>
        </w:rPr>
      </w:pPr>
      <w:r w:rsidRPr="00DE1ABD">
        <w:rPr>
          <w:sz w:val="28"/>
          <w:szCs w:val="28"/>
        </w:rPr>
        <w:t>- Використовується од</w:t>
      </w:r>
      <w:r>
        <w:rPr>
          <w:sz w:val="28"/>
          <w:szCs w:val="28"/>
        </w:rPr>
        <w:t xml:space="preserve">ноканальна вимірювальна система. </w:t>
      </w:r>
    </w:p>
    <w:p w:rsidR="00B25065" w:rsidRPr="00DE1ABD" w:rsidRDefault="00B25065" w:rsidP="00DE1ABD">
      <w:pPr>
        <w:spacing w:line="360" w:lineRule="auto"/>
        <w:ind w:firstLine="709"/>
        <w:jc w:val="both"/>
        <w:rPr>
          <w:sz w:val="28"/>
          <w:szCs w:val="28"/>
        </w:rPr>
      </w:pPr>
      <w:r>
        <w:rPr>
          <w:sz w:val="28"/>
          <w:szCs w:val="28"/>
        </w:rPr>
        <w:t>- п</w:t>
      </w:r>
      <w:r w:rsidRPr="00DE1ABD">
        <w:rPr>
          <w:sz w:val="28"/>
          <w:szCs w:val="28"/>
        </w:rPr>
        <w:t>ростота конструкції датчика;</w:t>
      </w:r>
    </w:p>
    <w:p w:rsidR="00B25065" w:rsidRPr="00DE1ABD" w:rsidRDefault="00B25065" w:rsidP="00DE1ABD">
      <w:pPr>
        <w:spacing w:line="360" w:lineRule="auto"/>
        <w:ind w:firstLine="709"/>
        <w:jc w:val="both"/>
        <w:rPr>
          <w:sz w:val="28"/>
          <w:szCs w:val="28"/>
        </w:rPr>
      </w:pPr>
      <w:r w:rsidRPr="00DE1ABD">
        <w:rPr>
          <w:sz w:val="28"/>
          <w:szCs w:val="28"/>
        </w:rPr>
        <w:t xml:space="preserve">- </w:t>
      </w:r>
      <w:r>
        <w:rPr>
          <w:sz w:val="28"/>
          <w:szCs w:val="28"/>
        </w:rPr>
        <w:t>і</w:t>
      </w:r>
      <w:r w:rsidRPr="00DE1ABD">
        <w:rPr>
          <w:sz w:val="28"/>
          <w:szCs w:val="28"/>
        </w:rPr>
        <w:t>дентичність коефіцієнта чутливості;</w:t>
      </w:r>
    </w:p>
    <w:p w:rsidR="00B25065" w:rsidRDefault="00B25065" w:rsidP="00DE1ABD">
      <w:pPr>
        <w:spacing w:line="360" w:lineRule="auto"/>
        <w:ind w:firstLine="709"/>
        <w:jc w:val="both"/>
        <w:rPr>
          <w:sz w:val="28"/>
          <w:szCs w:val="28"/>
        </w:rPr>
      </w:pPr>
      <w:r>
        <w:rPr>
          <w:sz w:val="28"/>
          <w:szCs w:val="28"/>
        </w:rPr>
        <w:t>Недоліки</w:t>
      </w:r>
      <w:r w:rsidRPr="00DE1ABD">
        <w:rPr>
          <w:sz w:val="28"/>
          <w:szCs w:val="28"/>
        </w:rPr>
        <w:t>:</w:t>
      </w:r>
    </w:p>
    <w:p w:rsidR="00B25065" w:rsidRPr="00DE1ABD" w:rsidRDefault="00B25065" w:rsidP="00DE1ABD">
      <w:pPr>
        <w:spacing w:line="360" w:lineRule="auto"/>
        <w:ind w:firstLine="709"/>
        <w:jc w:val="both"/>
        <w:rPr>
          <w:sz w:val="28"/>
          <w:szCs w:val="28"/>
        </w:rPr>
      </w:pPr>
      <w:r w:rsidRPr="00DE1ABD">
        <w:rPr>
          <w:sz w:val="28"/>
          <w:szCs w:val="28"/>
        </w:rPr>
        <w:t xml:space="preserve"> - послідовність у часі, а чи не одночасність у визначенні компонент;</w:t>
      </w:r>
    </w:p>
    <w:p w:rsidR="00B25065" w:rsidRDefault="00B25065" w:rsidP="00DE1ABD">
      <w:pPr>
        <w:spacing w:line="360" w:lineRule="auto"/>
        <w:ind w:firstLine="709"/>
        <w:jc w:val="both"/>
        <w:rPr>
          <w:sz w:val="28"/>
          <w:szCs w:val="28"/>
        </w:rPr>
      </w:pPr>
      <w:r w:rsidRPr="00DE1ABD">
        <w:rPr>
          <w:sz w:val="28"/>
          <w:szCs w:val="28"/>
        </w:rPr>
        <w:t>- жорсткі вимоги до встановлення датчика стосовно потоку, що вимагає складного прецизійного координатного пристрою з кількома ступенями свободи.</w:t>
      </w:r>
    </w:p>
    <w:p w:rsidR="00B25065" w:rsidRDefault="00B25065" w:rsidP="00156497">
      <w:pPr>
        <w:spacing w:line="360" w:lineRule="auto"/>
        <w:ind w:firstLine="709"/>
        <w:jc w:val="both"/>
        <w:rPr>
          <w:sz w:val="28"/>
          <w:szCs w:val="28"/>
        </w:rPr>
      </w:pPr>
    </w:p>
    <w:p w:rsidR="00B25065" w:rsidRPr="003A4010" w:rsidRDefault="00B25065" w:rsidP="00DE1ABD">
      <w:pPr>
        <w:pStyle w:val="2"/>
        <w:numPr>
          <w:ilvl w:val="1"/>
          <w:numId w:val="2"/>
        </w:numPr>
        <w:rPr>
          <w:rFonts w:ascii="Times New Roman" w:hAnsi="Times New Roman" w:cs="Times New Roman"/>
          <w:i w:val="0"/>
        </w:rPr>
      </w:pPr>
      <w:bookmarkStart w:id="61" w:name="_Toc86253283"/>
      <w:r w:rsidRPr="00DE1ABD">
        <w:rPr>
          <w:rFonts w:ascii="Times New Roman" w:hAnsi="Times New Roman" w:cs="Times New Roman"/>
          <w:i w:val="0"/>
        </w:rPr>
        <w:t>Метод 2-х перехрещених ниток</w:t>
      </w:r>
      <w:bookmarkEnd w:id="61"/>
    </w:p>
    <w:p w:rsidR="00B25065" w:rsidRDefault="00B25065" w:rsidP="00DE1ABD">
      <w:pPr>
        <w:spacing w:line="360" w:lineRule="auto"/>
        <w:ind w:firstLine="709"/>
        <w:jc w:val="both"/>
        <w:rPr>
          <w:sz w:val="28"/>
          <w:szCs w:val="28"/>
        </w:rPr>
      </w:pPr>
    </w:p>
    <w:p w:rsidR="00B25065" w:rsidRPr="00C14A8E" w:rsidRDefault="00B25065" w:rsidP="00C14A8E">
      <w:pPr>
        <w:spacing w:line="360" w:lineRule="auto"/>
        <w:ind w:firstLine="709"/>
        <w:jc w:val="both"/>
        <w:rPr>
          <w:sz w:val="28"/>
          <w:szCs w:val="28"/>
        </w:rPr>
      </w:pPr>
      <w:r w:rsidRPr="00C14A8E">
        <w:rPr>
          <w:sz w:val="28"/>
          <w:szCs w:val="28"/>
        </w:rPr>
        <w:lastRenderedPageBreak/>
        <w:t>Метод н</w:t>
      </w:r>
      <w:r>
        <w:rPr>
          <w:sz w:val="28"/>
          <w:szCs w:val="28"/>
        </w:rPr>
        <w:t>абув найбільшого поширення, так як</w:t>
      </w:r>
      <w:r w:rsidRPr="00C14A8E">
        <w:rPr>
          <w:sz w:val="28"/>
          <w:szCs w:val="28"/>
        </w:rPr>
        <w:t xml:space="preserve"> дозволяє точніше вести виміри. У дослідах використовується </w:t>
      </w:r>
      <w:r w:rsidRPr="00C14A8E">
        <w:rPr>
          <w:rFonts w:ascii="Symbol" w:hAnsi="Symbol"/>
          <w:sz w:val="28"/>
          <w:szCs w:val="28"/>
          <w:lang w:val="en-US"/>
        </w:rPr>
        <w:t></w:t>
      </w:r>
      <w:r w:rsidRPr="00C14A8E">
        <w:rPr>
          <w:sz w:val="28"/>
          <w:szCs w:val="28"/>
        </w:rPr>
        <w:t>-подібний датчик (рис. 4.17).</w:t>
      </w:r>
    </w:p>
    <w:p w:rsidR="00B25065" w:rsidRDefault="009054D0" w:rsidP="00C14A8E">
      <w:pPr>
        <w:spacing w:line="360" w:lineRule="auto"/>
        <w:ind w:firstLine="709"/>
        <w:jc w:val="center"/>
        <w:rPr>
          <w:sz w:val="28"/>
          <w:szCs w:val="28"/>
        </w:rPr>
      </w:pPr>
      <w:r>
        <w:rPr>
          <w:noProof/>
          <w:sz w:val="28"/>
          <w:szCs w:val="28"/>
          <w:lang w:eastAsia="uk-UA"/>
        </w:rPr>
        <w:drawing>
          <wp:inline distT="0" distB="0" distL="0" distR="0">
            <wp:extent cx="3390265" cy="2272665"/>
            <wp:effectExtent l="0" t="0" r="635" b="0"/>
            <wp:docPr id="853" name="Рисунок 241" descr="перекр_нит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1" descr="перекр_нити"/>
                    <pic:cNvPicPr>
                      <a:picLocks noChangeAspect="1" noChangeArrowheads="1"/>
                    </pic:cNvPicPr>
                  </pic:nvPicPr>
                  <pic:blipFill>
                    <a:blip r:embed="rId1594">
                      <a:extLst>
                        <a:ext uri="{28A0092B-C50C-407E-A947-70E740481C1C}">
                          <a14:useLocalDpi xmlns:a14="http://schemas.microsoft.com/office/drawing/2010/main" val="0"/>
                        </a:ext>
                      </a:extLst>
                    </a:blip>
                    <a:srcRect b="16791"/>
                    <a:stretch>
                      <a:fillRect/>
                    </a:stretch>
                  </pic:blipFill>
                  <pic:spPr bwMode="auto">
                    <a:xfrm>
                      <a:off x="0" y="0"/>
                      <a:ext cx="3390265" cy="2272665"/>
                    </a:xfrm>
                    <a:prstGeom prst="rect">
                      <a:avLst/>
                    </a:prstGeom>
                    <a:noFill/>
                    <a:ln>
                      <a:noFill/>
                    </a:ln>
                  </pic:spPr>
                </pic:pic>
              </a:graphicData>
            </a:graphic>
          </wp:inline>
        </w:drawing>
      </w:r>
    </w:p>
    <w:p w:rsidR="00B25065" w:rsidRPr="0047317B" w:rsidRDefault="00B25065" w:rsidP="00C14A8E">
      <w:pPr>
        <w:spacing w:line="360" w:lineRule="auto"/>
        <w:ind w:firstLine="709"/>
        <w:jc w:val="center"/>
        <w:rPr>
          <w:sz w:val="28"/>
          <w:szCs w:val="28"/>
        </w:rPr>
      </w:pPr>
      <w:r w:rsidRPr="0047317B">
        <w:rPr>
          <w:i/>
          <w:sz w:val="26"/>
          <w:szCs w:val="26"/>
        </w:rPr>
        <w:t>Рисунок 4.1</w:t>
      </w:r>
      <w:r>
        <w:rPr>
          <w:i/>
          <w:sz w:val="26"/>
          <w:szCs w:val="26"/>
        </w:rPr>
        <w:t>7</w:t>
      </w:r>
      <w:r w:rsidRPr="0047317B">
        <w:t xml:space="preserve"> – </w:t>
      </w:r>
      <w:r>
        <w:t xml:space="preserve">схематичне зображення </w:t>
      </w:r>
      <w:r>
        <w:rPr>
          <w:rFonts w:ascii="Symbol" w:hAnsi="Symbol"/>
          <w:lang w:val="en-US"/>
        </w:rPr>
        <w:t></w:t>
      </w:r>
      <w:r>
        <w:t xml:space="preserve"> -подібного датчика</w:t>
      </w:r>
      <w:r w:rsidRPr="0047317B">
        <w:t xml:space="preserve"> </w:t>
      </w:r>
    </w:p>
    <w:p w:rsidR="00B25065" w:rsidRPr="00C14A8E" w:rsidRDefault="00B25065" w:rsidP="00C14A8E">
      <w:pPr>
        <w:spacing w:line="360" w:lineRule="auto"/>
        <w:ind w:firstLine="709"/>
        <w:jc w:val="both"/>
        <w:rPr>
          <w:sz w:val="28"/>
          <w:szCs w:val="28"/>
        </w:rPr>
      </w:pPr>
    </w:p>
    <w:p w:rsidR="00B25065" w:rsidRPr="00C14A8E" w:rsidRDefault="00B25065" w:rsidP="00C14A8E">
      <w:pPr>
        <w:spacing w:line="360" w:lineRule="auto"/>
        <w:ind w:firstLine="709"/>
        <w:jc w:val="both"/>
        <w:rPr>
          <w:sz w:val="28"/>
          <w:szCs w:val="28"/>
        </w:rPr>
      </w:pPr>
      <w:r w:rsidRPr="00C14A8E">
        <w:rPr>
          <w:sz w:val="28"/>
          <w:szCs w:val="28"/>
        </w:rPr>
        <w:t>В основі методу лежать рівняння (</w:t>
      </w:r>
      <w:r>
        <w:rPr>
          <w:sz w:val="28"/>
          <w:szCs w:val="28"/>
        </w:rPr>
        <w:t>4</w:t>
      </w:r>
      <w:r w:rsidRPr="00C14A8E">
        <w:rPr>
          <w:sz w:val="28"/>
          <w:szCs w:val="28"/>
        </w:rPr>
        <w:t>.30), (</w:t>
      </w:r>
      <w:r>
        <w:rPr>
          <w:sz w:val="28"/>
          <w:szCs w:val="28"/>
        </w:rPr>
        <w:t>4</w:t>
      </w:r>
      <w:r w:rsidRPr="00C14A8E">
        <w:rPr>
          <w:sz w:val="28"/>
          <w:szCs w:val="28"/>
        </w:rPr>
        <w:t>.31).</w:t>
      </w:r>
    </w:p>
    <w:p w:rsidR="00B25065" w:rsidRPr="00C14A8E" w:rsidRDefault="00B25065" w:rsidP="00C14A8E">
      <w:pPr>
        <w:spacing w:line="360" w:lineRule="auto"/>
        <w:ind w:firstLine="709"/>
        <w:jc w:val="both"/>
        <w:rPr>
          <w:sz w:val="28"/>
          <w:szCs w:val="28"/>
        </w:rPr>
      </w:pPr>
      <w:r w:rsidRPr="00C14A8E">
        <w:rPr>
          <w:sz w:val="28"/>
          <w:szCs w:val="28"/>
        </w:rPr>
        <w:t>Завдяки конструкції датчика (φ=+45°), а також застосування спеціальних блоків (лінеаризаторів) коефіцієнти чутливості можна вважати однаковими.</w:t>
      </w:r>
    </w:p>
    <w:p w:rsidR="00B25065" w:rsidRPr="00C14A8E" w:rsidRDefault="00B25065" w:rsidP="00C14A8E">
      <w:pPr>
        <w:spacing w:line="360" w:lineRule="auto"/>
        <w:ind w:firstLine="709"/>
        <w:jc w:val="both"/>
        <w:rPr>
          <w:position w:val="-6"/>
          <w:sz w:val="28"/>
          <w:szCs w:val="28"/>
        </w:rPr>
      </w:pPr>
      <w:r w:rsidRPr="00C14A8E">
        <w:rPr>
          <w:position w:val="-30"/>
          <w:sz w:val="28"/>
          <w:szCs w:val="28"/>
        </w:rPr>
        <w:object w:dxaOrig="1700" w:dyaOrig="880">
          <v:shape id="_x0000_i1822" type="#_x0000_t75" style="width:83.25pt;height:43.5pt" o:ole="">
            <v:imagedata r:id="rId1595" o:title=""/>
          </v:shape>
          <o:OLEObject Type="Embed" ProgID="Equation.DSMT4" ShapeID="_x0000_i1822" DrawAspect="Content" ObjectID="_1700414840" r:id="rId1596"/>
        </w:object>
      </w:r>
      <w:r w:rsidRPr="00C14A8E">
        <w:rPr>
          <w:position w:val="-6"/>
          <w:sz w:val="28"/>
          <w:szCs w:val="28"/>
        </w:rPr>
        <w:tab/>
      </w:r>
      <w:r w:rsidRPr="00C14A8E">
        <w:rPr>
          <w:position w:val="-6"/>
          <w:sz w:val="28"/>
          <w:szCs w:val="28"/>
        </w:rPr>
        <w:tab/>
      </w:r>
      <w:r w:rsidRPr="00C14A8E">
        <w:rPr>
          <w:position w:val="-6"/>
          <w:sz w:val="28"/>
          <w:szCs w:val="28"/>
        </w:rPr>
        <w:tab/>
      </w:r>
      <w:r w:rsidRPr="00C14A8E">
        <w:rPr>
          <w:position w:val="-6"/>
          <w:sz w:val="28"/>
          <w:szCs w:val="28"/>
        </w:rPr>
        <w:tab/>
      </w:r>
      <w:r w:rsidRPr="00C14A8E">
        <w:rPr>
          <w:position w:val="-6"/>
          <w:sz w:val="28"/>
          <w:szCs w:val="28"/>
        </w:rPr>
        <w:tab/>
      </w:r>
      <w:r w:rsidRPr="00C14A8E">
        <w:rPr>
          <w:position w:val="-6"/>
          <w:sz w:val="28"/>
          <w:szCs w:val="28"/>
        </w:rPr>
        <w:tab/>
      </w:r>
      <w:r w:rsidRPr="00C14A8E">
        <w:rPr>
          <w:position w:val="-6"/>
          <w:sz w:val="28"/>
          <w:szCs w:val="28"/>
        </w:rPr>
        <w:tab/>
      </w:r>
      <w:r w:rsidRPr="00C14A8E">
        <w:rPr>
          <w:position w:val="-6"/>
          <w:sz w:val="28"/>
          <w:szCs w:val="28"/>
        </w:rPr>
        <w:tab/>
        <w:t>(</w:t>
      </w:r>
      <w:r>
        <w:rPr>
          <w:position w:val="-6"/>
          <w:sz w:val="28"/>
          <w:szCs w:val="28"/>
        </w:rPr>
        <w:t>4</w:t>
      </w:r>
      <w:r w:rsidRPr="00C14A8E">
        <w:rPr>
          <w:position w:val="-6"/>
          <w:sz w:val="28"/>
          <w:szCs w:val="28"/>
        </w:rPr>
        <w:t>.35)</w:t>
      </w:r>
    </w:p>
    <w:p w:rsidR="00B25065" w:rsidRPr="00C14A8E" w:rsidRDefault="00B25065" w:rsidP="00C14A8E">
      <w:pPr>
        <w:spacing w:line="360" w:lineRule="auto"/>
        <w:ind w:firstLine="709"/>
        <w:jc w:val="both"/>
        <w:rPr>
          <w:position w:val="-6"/>
          <w:sz w:val="28"/>
          <w:szCs w:val="28"/>
        </w:rPr>
      </w:pPr>
      <w:r w:rsidRPr="00C14A8E">
        <w:rPr>
          <w:position w:val="-30"/>
          <w:sz w:val="28"/>
          <w:szCs w:val="28"/>
        </w:rPr>
        <w:object w:dxaOrig="1680" w:dyaOrig="880">
          <v:shape id="_x0000_i1823" type="#_x0000_t75" style="width:83.25pt;height:43.5pt" o:ole="">
            <v:imagedata r:id="rId1597" o:title=""/>
          </v:shape>
          <o:OLEObject Type="Embed" ProgID="Equation.DSMT4" ShapeID="_x0000_i1823" DrawAspect="Content" ObjectID="_1700414841" r:id="rId1598"/>
        </w:object>
      </w:r>
      <w:r w:rsidRPr="00C14A8E">
        <w:rPr>
          <w:position w:val="-6"/>
          <w:sz w:val="28"/>
          <w:szCs w:val="28"/>
        </w:rPr>
        <w:tab/>
      </w:r>
      <w:r w:rsidRPr="00C14A8E">
        <w:rPr>
          <w:position w:val="-6"/>
          <w:sz w:val="28"/>
          <w:szCs w:val="28"/>
        </w:rPr>
        <w:tab/>
      </w:r>
      <w:r w:rsidRPr="00C14A8E">
        <w:rPr>
          <w:position w:val="-6"/>
          <w:sz w:val="28"/>
          <w:szCs w:val="28"/>
        </w:rPr>
        <w:tab/>
      </w:r>
      <w:r w:rsidRPr="00C14A8E">
        <w:rPr>
          <w:position w:val="-6"/>
          <w:sz w:val="28"/>
          <w:szCs w:val="28"/>
        </w:rPr>
        <w:tab/>
      </w:r>
      <w:r w:rsidRPr="00C14A8E">
        <w:rPr>
          <w:position w:val="-6"/>
          <w:sz w:val="28"/>
          <w:szCs w:val="28"/>
        </w:rPr>
        <w:tab/>
      </w:r>
      <w:r w:rsidRPr="00C14A8E">
        <w:rPr>
          <w:position w:val="-6"/>
          <w:sz w:val="28"/>
          <w:szCs w:val="28"/>
        </w:rPr>
        <w:tab/>
      </w:r>
      <w:r w:rsidRPr="00C14A8E">
        <w:rPr>
          <w:position w:val="-6"/>
          <w:sz w:val="28"/>
          <w:szCs w:val="28"/>
        </w:rPr>
        <w:tab/>
      </w:r>
      <w:r w:rsidRPr="00C14A8E">
        <w:rPr>
          <w:position w:val="-6"/>
          <w:sz w:val="28"/>
          <w:szCs w:val="28"/>
        </w:rPr>
        <w:tab/>
        <w:t>(</w:t>
      </w:r>
      <w:r>
        <w:rPr>
          <w:position w:val="-6"/>
          <w:sz w:val="28"/>
          <w:szCs w:val="28"/>
        </w:rPr>
        <w:t>4</w:t>
      </w:r>
      <w:r w:rsidRPr="00C14A8E">
        <w:rPr>
          <w:position w:val="-6"/>
          <w:sz w:val="28"/>
          <w:szCs w:val="28"/>
        </w:rPr>
        <w:t>.36)</w:t>
      </w:r>
    </w:p>
    <w:p w:rsidR="00B25065" w:rsidRPr="00C14A8E" w:rsidRDefault="00B25065" w:rsidP="00C14A8E">
      <w:pPr>
        <w:spacing w:line="360" w:lineRule="auto"/>
        <w:ind w:firstLine="709"/>
        <w:jc w:val="both"/>
        <w:rPr>
          <w:sz w:val="28"/>
          <w:szCs w:val="28"/>
        </w:rPr>
      </w:pPr>
    </w:p>
    <w:p w:rsidR="00B25065" w:rsidRPr="00C14A8E" w:rsidRDefault="00B25065" w:rsidP="00C14A8E">
      <w:pPr>
        <w:spacing w:line="360" w:lineRule="auto"/>
        <w:ind w:firstLine="709"/>
        <w:jc w:val="both"/>
        <w:rPr>
          <w:sz w:val="28"/>
          <w:szCs w:val="28"/>
        </w:rPr>
      </w:pPr>
      <w:r w:rsidRPr="00C14A8E">
        <w:rPr>
          <w:sz w:val="28"/>
          <w:szCs w:val="28"/>
        </w:rPr>
        <w:t>Метод дозволяє безпосередньо визначати компоненти пульсацій при одночасному середовищі сигналів нитки, що підвищує точність методу.</w:t>
      </w:r>
    </w:p>
    <w:p w:rsidR="00B25065" w:rsidRDefault="00B25065" w:rsidP="00C14A8E">
      <w:pPr>
        <w:spacing w:line="360" w:lineRule="auto"/>
        <w:ind w:firstLine="709"/>
        <w:jc w:val="both"/>
        <w:rPr>
          <w:sz w:val="28"/>
          <w:szCs w:val="28"/>
        </w:rPr>
      </w:pPr>
      <w:r w:rsidRPr="00C14A8E">
        <w:rPr>
          <w:sz w:val="28"/>
          <w:szCs w:val="28"/>
        </w:rPr>
        <w:t>Крім того, можна здійснювати спектральний аналіз компонентів пульсацій швидкості та їх кореляцій.</w:t>
      </w:r>
    </w:p>
    <w:p w:rsidR="00B25065" w:rsidRDefault="009054D0" w:rsidP="00C14A8E">
      <w:pPr>
        <w:spacing w:line="360" w:lineRule="auto"/>
        <w:ind w:firstLine="709"/>
        <w:jc w:val="center"/>
        <w:rPr>
          <w:sz w:val="28"/>
          <w:szCs w:val="28"/>
        </w:rPr>
      </w:pPr>
      <w:r>
        <w:rPr>
          <w:noProof/>
          <w:sz w:val="28"/>
          <w:szCs w:val="28"/>
          <w:lang w:eastAsia="uk-UA"/>
        </w:rPr>
        <w:lastRenderedPageBreak/>
        <w:drawing>
          <wp:inline distT="0" distB="0" distL="0" distR="0">
            <wp:extent cx="3390265" cy="2978785"/>
            <wp:effectExtent l="0" t="0" r="635" b="0"/>
            <wp:docPr id="856" name="Рисунок 240" descr="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0" descr="52"/>
                    <pic:cNvPicPr>
                      <a:picLocks noChangeAspect="1" noChangeArrowheads="1"/>
                    </pic:cNvPicPr>
                  </pic:nvPicPr>
                  <pic:blipFill>
                    <a:blip r:embed="rId1599">
                      <a:extLst>
                        <a:ext uri="{28A0092B-C50C-407E-A947-70E740481C1C}">
                          <a14:useLocalDpi xmlns:a14="http://schemas.microsoft.com/office/drawing/2010/main" val="0"/>
                        </a:ext>
                      </a:extLst>
                    </a:blip>
                    <a:srcRect/>
                    <a:stretch>
                      <a:fillRect/>
                    </a:stretch>
                  </pic:blipFill>
                  <pic:spPr bwMode="auto">
                    <a:xfrm>
                      <a:off x="0" y="0"/>
                      <a:ext cx="3390265" cy="2978785"/>
                    </a:xfrm>
                    <a:prstGeom prst="rect">
                      <a:avLst/>
                    </a:prstGeom>
                    <a:noFill/>
                    <a:ln>
                      <a:noFill/>
                    </a:ln>
                  </pic:spPr>
                </pic:pic>
              </a:graphicData>
            </a:graphic>
          </wp:inline>
        </w:drawing>
      </w:r>
    </w:p>
    <w:p w:rsidR="00B25065" w:rsidRPr="00C14A8E" w:rsidRDefault="00B25065" w:rsidP="00C14A8E">
      <w:pPr>
        <w:spacing w:line="360" w:lineRule="auto"/>
        <w:ind w:firstLine="709"/>
        <w:jc w:val="center"/>
        <w:rPr>
          <w:sz w:val="28"/>
          <w:szCs w:val="28"/>
        </w:rPr>
      </w:pPr>
      <w:r w:rsidRPr="0047317B">
        <w:rPr>
          <w:i/>
          <w:sz w:val="26"/>
          <w:szCs w:val="26"/>
        </w:rPr>
        <w:t>Рисунок 4.1</w:t>
      </w:r>
      <w:r>
        <w:rPr>
          <w:i/>
          <w:sz w:val="26"/>
          <w:szCs w:val="26"/>
        </w:rPr>
        <w:t>8</w:t>
      </w:r>
      <w:r w:rsidRPr="0047317B">
        <w:t xml:space="preserve"> – </w:t>
      </w:r>
      <w:r>
        <w:t xml:space="preserve">схематичне вимірювань за допомогою </w:t>
      </w:r>
      <w:r>
        <w:rPr>
          <w:rFonts w:ascii="Symbol" w:hAnsi="Symbol"/>
          <w:lang w:val="en-US"/>
        </w:rPr>
        <w:t></w:t>
      </w:r>
      <w:r>
        <w:t>-подібного датчика</w:t>
      </w:r>
    </w:p>
    <w:p w:rsidR="00B25065" w:rsidRDefault="00B25065" w:rsidP="00C14A8E">
      <w:pPr>
        <w:spacing w:line="360" w:lineRule="auto"/>
        <w:ind w:firstLine="709"/>
        <w:jc w:val="both"/>
        <w:rPr>
          <w:color w:val="FF0000"/>
          <w:sz w:val="28"/>
          <w:szCs w:val="28"/>
        </w:rPr>
      </w:pPr>
    </w:p>
    <w:p w:rsidR="00B25065" w:rsidRDefault="00B25065" w:rsidP="00C14A8E">
      <w:pPr>
        <w:spacing w:line="360" w:lineRule="auto"/>
        <w:ind w:firstLine="709"/>
        <w:jc w:val="both"/>
        <w:rPr>
          <w:sz w:val="28"/>
          <w:szCs w:val="28"/>
        </w:rPr>
      </w:pPr>
      <w:r>
        <w:rPr>
          <w:sz w:val="28"/>
          <w:szCs w:val="28"/>
        </w:rPr>
        <w:t>Недоліки</w:t>
      </w:r>
      <w:r w:rsidRPr="00DE1ABD">
        <w:rPr>
          <w:sz w:val="28"/>
          <w:szCs w:val="28"/>
        </w:rPr>
        <w:t>:</w:t>
      </w:r>
    </w:p>
    <w:p w:rsidR="00B25065" w:rsidRPr="00C14A8E" w:rsidRDefault="00B25065" w:rsidP="00C14A8E">
      <w:pPr>
        <w:spacing w:line="360" w:lineRule="auto"/>
        <w:ind w:firstLine="709"/>
        <w:jc w:val="both"/>
        <w:rPr>
          <w:sz w:val="28"/>
          <w:szCs w:val="28"/>
        </w:rPr>
      </w:pPr>
      <w:r w:rsidRPr="00C14A8E">
        <w:rPr>
          <w:color w:val="FF0000"/>
          <w:sz w:val="28"/>
          <w:szCs w:val="28"/>
        </w:rPr>
        <w:t xml:space="preserve"> </w:t>
      </w:r>
      <w:r w:rsidRPr="00C14A8E">
        <w:rPr>
          <w:sz w:val="28"/>
          <w:szCs w:val="28"/>
        </w:rPr>
        <w:t>- необхідна двоканальна вимірювальна система з аналоговим обчислювачем миттєвих значень сум і різниць сигналів пульсуючих і двома лінеаризаторами, що забезпечують рівність коефіцієнтів чутливості двох ниток.</w:t>
      </w:r>
    </w:p>
    <w:p w:rsidR="00B25065" w:rsidRPr="00C14A8E" w:rsidRDefault="00B25065" w:rsidP="00C14A8E">
      <w:pPr>
        <w:spacing w:line="360" w:lineRule="auto"/>
        <w:ind w:firstLine="709"/>
        <w:jc w:val="both"/>
        <w:rPr>
          <w:sz w:val="28"/>
          <w:szCs w:val="28"/>
        </w:rPr>
      </w:pPr>
      <w:r w:rsidRPr="00C14A8E">
        <w:rPr>
          <w:sz w:val="28"/>
          <w:szCs w:val="28"/>
        </w:rPr>
        <w:t>- використовуються більш складні та дорогі двониткові датчики. Висока точність установки ниток (d</w:t>
      </w:r>
      <w:r>
        <w:rPr>
          <w:sz w:val="28"/>
          <w:szCs w:val="28"/>
          <w:lang w:val="en-US"/>
        </w:rPr>
        <w:t> </w:t>
      </w:r>
      <w:r w:rsidRPr="00C14A8E">
        <w:rPr>
          <w:sz w:val="28"/>
          <w:szCs w:val="28"/>
        </w:rPr>
        <w:t>=</w:t>
      </w:r>
      <w:r>
        <w:rPr>
          <w:sz w:val="28"/>
          <w:szCs w:val="28"/>
          <w:lang w:val="en-US"/>
        </w:rPr>
        <w:t> </w:t>
      </w:r>
      <w:r w:rsidRPr="00C14A8E">
        <w:rPr>
          <w:sz w:val="28"/>
          <w:szCs w:val="28"/>
        </w:rPr>
        <w:t>+2,5°, а кореляцій +1°).</w:t>
      </w:r>
    </w:p>
    <w:p w:rsidR="00B25065" w:rsidRPr="00C14A8E" w:rsidRDefault="00B25065" w:rsidP="00C14A8E">
      <w:pPr>
        <w:spacing w:line="360" w:lineRule="auto"/>
        <w:ind w:firstLine="709"/>
        <w:jc w:val="both"/>
        <w:rPr>
          <w:sz w:val="28"/>
          <w:szCs w:val="28"/>
        </w:rPr>
      </w:pPr>
      <w:r w:rsidRPr="00C14A8E">
        <w:rPr>
          <w:sz w:val="28"/>
          <w:szCs w:val="28"/>
        </w:rPr>
        <w:t>Доцільно багаторазове повторення вимірів з різними датчиками.</w:t>
      </w:r>
    </w:p>
    <w:p w:rsidR="00B25065" w:rsidRPr="00C14A8E" w:rsidRDefault="00B25065" w:rsidP="00DE1ABD">
      <w:pPr>
        <w:spacing w:line="360" w:lineRule="auto"/>
        <w:ind w:firstLine="709"/>
        <w:jc w:val="both"/>
        <w:rPr>
          <w:sz w:val="28"/>
          <w:szCs w:val="28"/>
        </w:rPr>
      </w:pPr>
    </w:p>
    <w:p w:rsidR="00B25065" w:rsidRPr="003A4010" w:rsidRDefault="00B25065" w:rsidP="00C14A8E">
      <w:pPr>
        <w:pStyle w:val="2"/>
        <w:numPr>
          <w:ilvl w:val="1"/>
          <w:numId w:val="2"/>
        </w:numPr>
        <w:rPr>
          <w:rFonts w:ascii="Times New Roman" w:hAnsi="Times New Roman" w:cs="Times New Roman"/>
          <w:i w:val="0"/>
        </w:rPr>
      </w:pPr>
      <w:bookmarkStart w:id="62" w:name="_Toc86253284"/>
      <w:r w:rsidRPr="00C14A8E">
        <w:rPr>
          <w:rFonts w:ascii="Times New Roman" w:hAnsi="Times New Roman" w:cs="Times New Roman"/>
          <w:i w:val="0"/>
        </w:rPr>
        <w:t>Вимірювання одноточкових (подвійних) кореляцій</w:t>
      </w:r>
      <w:bookmarkEnd w:id="62"/>
    </w:p>
    <w:p w:rsidR="00B25065" w:rsidRDefault="00B25065" w:rsidP="00C14A8E">
      <w:pPr>
        <w:spacing w:line="360" w:lineRule="auto"/>
        <w:ind w:firstLine="709"/>
        <w:jc w:val="both"/>
        <w:rPr>
          <w:sz w:val="28"/>
          <w:szCs w:val="28"/>
        </w:rPr>
      </w:pPr>
    </w:p>
    <w:p w:rsidR="00B25065" w:rsidRPr="00FF0405" w:rsidRDefault="00B25065" w:rsidP="00C14A8E">
      <w:pPr>
        <w:spacing w:line="360" w:lineRule="auto"/>
        <w:ind w:firstLine="709"/>
        <w:jc w:val="both"/>
        <w:rPr>
          <w:sz w:val="28"/>
          <w:szCs w:val="28"/>
        </w:rPr>
      </w:pPr>
      <w:r w:rsidRPr="00FF0405">
        <w:rPr>
          <w:sz w:val="28"/>
          <w:szCs w:val="28"/>
        </w:rPr>
        <w:t xml:space="preserve">Для визначення кореляцій </w:t>
      </w:r>
      <w:r w:rsidRPr="00FF0405">
        <w:rPr>
          <w:position w:val="-10"/>
          <w:sz w:val="28"/>
          <w:szCs w:val="28"/>
        </w:rPr>
        <w:object w:dxaOrig="1260" w:dyaOrig="380">
          <v:shape id="_x0000_i1824" type="#_x0000_t75" style="width:62.25pt;height:18.75pt" o:ole="">
            <v:imagedata r:id="rId1600" o:title=""/>
          </v:shape>
          <o:OLEObject Type="Embed" ProgID="Equation.DSMT4" ShapeID="_x0000_i1824" DrawAspect="Content" ObjectID="_1700414842" r:id="rId1601"/>
        </w:object>
      </w:r>
      <w:r w:rsidRPr="00FF0405">
        <w:rPr>
          <w:sz w:val="28"/>
          <w:szCs w:val="28"/>
        </w:rPr>
        <w:t xml:space="preserve"> можна скористатися двома наведеними вище методами</w:t>
      </w:r>
    </w:p>
    <w:p w:rsidR="00B25065" w:rsidRPr="00FF0405" w:rsidRDefault="00B25065" w:rsidP="00C14A8E">
      <w:pPr>
        <w:spacing w:line="360" w:lineRule="auto"/>
        <w:ind w:firstLine="709"/>
        <w:jc w:val="both"/>
        <w:rPr>
          <w:sz w:val="28"/>
          <w:szCs w:val="28"/>
        </w:rPr>
      </w:pPr>
      <w:r w:rsidRPr="00FF0405">
        <w:rPr>
          <w:sz w:val="28"/>
          <w:szCs w:val="28"/>
        </w:rPr>
        <w:t>Метод 3-х поворотів: з (2.27)-(2.29) одноточкову кореляцію можна визначити як різницю середніх квадратів, що знімаються з нитки.</w:t>
      </w:r>
    </w:p>
    <w:p w:rsidR="00B25065" w:rsidRPr="00FF0405" w:rsidRDefault="00B25065" w:rsidP="00C14A8E">
      <w:pPr>
        <w:spacing w:line="360" w:lineRule="auto"/>
        <w:ind w:firstLine="709"/>
        <w:jc w:val="both"/>
        <w:rPr>
          <w:position w:val="-6"/>
          <w:sz w:val="28"/>
          <w:szCs w:val="28"/>
        </w:rPr>
      </w:pPr>
      <w:r w:rsidRPr="00FF0405">
        <w:rPr>
          <w:position w:val="-30"/>
          <w:sz w:val="28"/>
          <w:szCs w:val="28"/>
        </w:rPr>
        <w:object w:dxaOrig="1600" w:dyaOrig="760">
          <v:shape id="_x0000_i1825" type="#_x0000_t75" style="width:78.75pt;height:36.75pt" o:ole="">
            <v:imagedata r:id="rId1602" o:title=""/>
          </v:shape>
          <o:OLEObject Type="Embed" ProgID="Equation.DSMT4" ShapeID="_x0000_i1825" DrawAspect="Content" ObjectID="_1700414843" r:id="rId1603"/>
        </w:object>
      </w:r>
      <w:r w:rsidRPr="00FF0405">
        <w:rPr>
          <w:position w:val="-6"/>
          <w:sz w:val="28"/>
          <w:szCs w:val="28"/>
        </w:rPr>
        <w:tab/>
      </w:r>
      <w:r w:rsidRPr="00FF0405">
        <w:rPr>
          <w:position w:val="-6"/>
          <w:sz w:val="28"/>
          <w:szCs w:val="28"/>
        </w:rPr>
        <w:tab/>
      </w:r>
      <w:r w:rsidRPr="00FF0405">
        <w:rPr>
          <w:position w:val="-6"/>
          <w:sz w:val="28"/>
          <w:szCs w:val="28"/>
        </w:rPr>
        <w:tab/>
      </w:r>
      <w:r w:rsidRPr="00FF0405">
        <w:rPr>
          <w:position w:val="-6"/>
          <w:sz w:val="28"/>
          <w:szCs w:val="28"/>
        </w:rPr>
        <w:tab/>
      </w:r>
      <w:r w:rsidRPr="00FF0405">
        <w:rPr>
          <w:position w:val="-6"/>
          <w:sz w:val="28"/>
          <w:szCs w:val="28"/>
        </w:rPr>
        <w:tab/>
      </w:r>
      <w:r w:rsidRPr="00FF0405">
        <w:rPr>
          <w:position w:val="-6"/>
          <w:sz w:val="28"/>
          <w:szCs w:val="28"/>
        </w:rPr>
        <w:tab/>
      </w:r>
      <w:r w:rsidRPr="00FF0405">
        <w:rPr>
          <w:position w:val="-6"/>
          <w:sz w:val="28"/>
          <w:szCs w:val="28"/>
        </w:rPr>
        <w:tab/>
      </w:r>
      <w:r w:rsidRPr="00FF0405">
        <w:rPr>
          <w:position w:val="-6"/>
          <w:sz w:val="28"/>
          <w:szCs w:val="28"/>
        </w:rPr>
        <w:tab/>
        <w:t>(</w:t>
      </w:r>
      <w:r>
        <w:rPr>
          <w:position w:val="-6"/>
          <w:sz w:val="28"/>
          <w:szCs w:val="28"/>
        </w:rPr>
        <w:t>4</w:t>
      </w:r>
      <w:r w:rsidRPr="00FF0405">
        <w:rPr>
          <w:position w:val="-6"/>
          <w:sz w:val="28"/>
          <w:szCs w:val="28"/>
        </w:rPr>
        <w:t>.37)</w:t>
      </w:r>
    </w:p>
    <w:p w:rsidR="00B25065" w:rsidRPr="00FF0405" w:rsidRDefault="00B25065" w:rsidP="00FF0405">
      <w:pPr>
        <w:spacing w:line="360" w:lineRule="auto"/>
        <w:ind w:firstLine="709"/>
        <w:jc w:val="both"/>
        <w:rPr>
          <w:sz w:val="28"/>
          <w:szCs w:val="28"/>
        </w:rPr>
      </w:pPr>
      <w:r w:rsidRPr="00FF0405">
        <w:rPr>
          <w:sz w:val="28"/>
          <w:szCs w:val="28"/>
        </w:rPr>
        <w:t>Метод 2-х схрещених ниток: для (</w:t>
      </w:r>
      <w:r>
        <w:rPr>
          <w:sz w:val="28"/>
          <w:szCs w:val="28"/>
        </w:rPr>
        <w:t>4</w:t>
      </w:r>
      <w:r w:rsidRPr="00FF0405">
        <w:rPr>
          <w:sz w:val="28"/>
          <w:szCs w:val="28"/>
        </w:rPr>
        <w:t>.30), (</w:t>
      </w:r>
      <w:r>
        <w:rPr>
          <w:sz w:val="28"/>
          <w:szCs w:val="28"/>
        </w:rPr>
        <w:t>4</w:t>
      </w:r>
      <w:r w:rsidRPr="00FF0405">
        <w:rPr>
          <w:sz w:val="28"/>
          <w:szCs w:val="28"/>
        </w:rPr>
        <w:t>.31) необхідно розташовувати відповідними аналогово-обчислювальними пристроями.</w:t>
      </w:r>
    </w:p>
    <w:p w:rsidR="00B25065" w:rsidRPr="00FF0405" w:rsidRDefault="00B25065" w:rsidP="00C14A8E">
      <w:pPr>
        <w:spacing w:line="360" w:lineRule="auto"/>
        <w:ind w:firstLine="709"/>
        <w:jc w:val="both"/>
        <w:rPr>
          <w:position w:val="-6"/>
          <w:sz w:val="28"/>
          <w:szCs w:val="28"/>
        </w:rPr>
      </w:pPr>
      <w:r w:rsidRPr="00FF0405">
        <w:rPr>
          <w:position w:val="-30"/>
          <w:sz w:val="28"/>
          <w:szCs w:val="28"/>
        </w:rPr>
        <w:object w:dxaOrig="2680" w:dyaOrig="820">
          <v:shape id="_x0000_i1826" type="#_x0000_t75" style="width:132.75pt;height:41.25pt" o:ole="">
            <v:imagedata r:id="rId1604" o:title=""/>
          </v:shape>
          <o:OLEObject Type="Embed" ProgID="Equation.DSMT4" ShapeID="_x0000_i1826" DrawAspect="Content" ObjectID="_1700414844" r:id="rId1605"/>
        </w:object>
      </w:r>
      <w:r w:rsidRPr="00FF0405">
        <w:rPr>
          <w:position w:val="-6"/>
          <w:sz w:val="28"/>
          <w:szCs w:val="28"/>
        </w:rPr>
        <w:tab/>
      </w:r>
      <w:r w:rsidRPr="00FF0405">
        <w:rPr>
          <w:position w:val="-6"/>
          <w:sz w:val="28"/>
          <w:szCs w:val="28"/>
        </w:rPr>
        <w:tab/>
      </w:r>
      <w:r w:rsidRPr="00FF0405">
        <w:rPr>
          <w:position w:val="-6"/>
          <w:sz w:val="28"/>
          <w:szCs w:val="28"/>
        </w:rPr>
        <w:tab/>
      </w:r>
      <w:r w:rsidRPr="00FF0405">
        <w:rPr>
          <w:position w:val="-6"/>
          <w:sz w:val="28"/>
          <w:szCs w:val="28"/>
        </w:rPr>
        <w:tab/>
      </w:r>
      <w:r w:rsidRPr="00FF0405">
        <w:rPr>
          <w:position w:val="-6"/>
          <w:sz w:val="28"/>
          <w:szCs w:val="28"/>
        </w:rPr>
        <w:tab/>
      </w:r>
      <w:r w:rsidRPr="00FF0405">
        <w:rPr>
          <w:position w:val="-6"/>
          <w:sz w:val="28"/>
          <w:szCs w:val="28"/>
        </w:rPr>
        <w:tab/>
      </w:r>
      <w:r w:rsidRPr="00FF0405">
        <w:rPr>
          <w:position w:val="-6"/>
          <w:sz w:val="28"/>
          <w:szCs w:val="28"/>
        </w:rPr>
        <w:tab/>
        <w:t>(</w:t>
      </w:r>
      <w:r>
        <w:rPr>
          <w:position w:val="-6"/>
          <w:sz w:val="28"/>
          <w:szCs w:val="28"/>
        </w:rPr>
        <w:t>4</w:t>
      </w:r>
      <w:r w:rsidRPr="00FF0405">
        <w:rPr>
          <w:position w:val="-6"/>
          <w:sz w:val="28"/>
          <w:szCs w:val="28"/>
        </w:rPr>
        <w:t>.38)</w:t>
      </w:r>
    </w:p>
    <w:p w:rsidR="00B25065" w:rsidRPr="00FF0405" w:rsidRDefault="00B25065" w:rsidP="00C14A8E">
      <w:pPr>
        <w:spacing w:line="360" w:lineRule="auto"/>
        <w:ind w:firstLine="709"/>
        <w:jc w:val="both"/>
        <w:rPr>
          <w:sz w:val="28"/>
          <w:szCs w:val="28"/>
        </w:rPr>
      </w:pPr>
      <w:r w:rsidRPr="00FF0405">
        <w:rPr>
          <w:sz w:val="28"/>
          <w:szCs w:val="28"/>
        </w:rPr>
        <w:t>Необхідний суворий контроль установки ниток датчика. Розбаланс ниток на 2° дає похибку до 20%.</w:t>
      </w:r>
    </w:p>
    <w:p w:rsidR="00B25065" w:rsidRDefault="00B25065" w:rsidP="00C14A8E">
      <w:pPr>
        <w:spacing w:line="360" w:lineRule="auto"/>
        <w:ind w:firstLine="709"/>
        <w:jc w:val="both"/>
        <w:rPr>
          <w:sz w:val="28"/>
          <w:szCs w:val="28"/>
        </w:rPr>
      </w:pPr>
      <w:r w:rsidRPr="00FF0405">
        <w:rPr>
          <w:sz w:val="28"/>
          <w:szCs w:val="28"/>
        </w:rPr>
        <w:t xml:space="preserve">Для визначення </w:t>
      </w:r>
      <w:r w:rsidRPr="00FF0405">
        <w:rPr>
          <w:position w:val="-6"/>
          <w:sz w:val="28"/>
          <w:szCs w:val="28"/>
        </w:rPr>
        <w:object w:dxaOrig="600" w:dyaOrig="340">
          <v:shape id="_x0000_i1827" type="#_x0000_t75" style="width:30pt;height:16.5pt" o:ole="">
            <v:imagedata r:id="rId1606" o:title=""/>
          </v:shape>
          <o:OLEObject Type="Embed" ProgID="Equation.DSMT4" ShapeID="_x0000_i1827" DrawAspect="Content" ObjectID="_1700414845" r:id="rId1607"/>
        </w:object>
      </w:r>
      <w:r w:rsidRPr="00FF0405">
        <w:rPr>
          <w:sz w:val="28"/>
          <w:szCs w:val="28"/>
        </w:rPr>
        <w:t xml:space="preserve"> необхідно мати датчик, нитки якого розташовуються у двох перпендикулярних площинах</w:t>
      </w:r>
      <w:r>
        <w:rPr>
          <w:sz w:val="28"/>
          <w:szCs w:val="28"/>
        </w:rPr>
        <w:t xml:space="preserve"> (рис. 4.19).</w:t>
      </w:r>
    </w:p>
    <w:p w:rsidR="00B25065" w:rsidRPr="00C14A8E" w:rsidRDefault="00B25065" w:rsidP="00FF0405">
      <w:pPr>
        <w:spacing w:line="360" w:lineRule="auto"/>
        <w:ind w:firstLine="709"/>
        <w:jc w:val="both"/>
        <w:rPr>
          <w:position w:val="-6"/>
          <w:sz w:val="28"/>
          <w:szCs w:val="28"/>
        </w:rPr>
      </w:pPr>
      <w:r w:rsidRPr="00C14A8E">
        <w:rPr>
          <w:position w:val="-12"/>
          <w:sz w:val="28"/>
          <w:szCs w:val="28"/>
        </w:rPr>
        <w:object w:dxaOrig="1660" w:dyaOrig="360">
          <v:shape id="_x0000_i1828" type="#_x0000_t75" style="width:82.5pt;height:18.75pt" o:ole="">
            <v:imagedata r:id="rId1583" o:title=""/>
          </v:shape>
          <o:OLEObject Type="Embed" ProgID="Equation.DSMT4" ShapeID="_x0000_i1828" DrawAspect="Content" ObjectID="_1700414846" r:id="rId1608"/>
        </w:object>
      </w:r>
      <w:r w:rsidRPr="00C14A8E">
        <w:rPr>
          <w:position w:val="-6"/>
          <w:sz w:val="28"/>
          <w:szCs w:val="28"/>
        </w:rPr>
        <w:tab/>
      </w:r>
      <w:r w:rsidRPr="00C14A8E">
        <w:rPr>
          <w:position w:val="-6"/>
          <w:sz w:val="28"/>
          <w:szCs w:val="28"/>
        </w:rPr>
        <w:tab/>
      </w:r>
      <w:r w:rsidRPr="00C14A8E">
        <w:rPr>
          <w:position w:val="-6"/>
          <w:sz w:val="28"/>
          <w:szCs w:val="28"/>
        </w:rPr>
        <w:tab/>
      </w:r>
      <w:r w:rsidRPr="00C14A8E">
        <w:rPr>
          <w:position w:val="-6"/>
          <w:sz w:val="28"/>
          <w:szCs w:val="28"/>
        </w:rPr>
        <w:tab/>
      </w:r>
      <w:r w:rsidRPr="00C14A8E">
        <w:rPr>
          <w:position w:val="-6"/>
          <w:sz w:val="28"/>
          <w:szCs w:val="28"/>
        </w:rPr>
        <w:tab/>
      </w:r>
      <w:r w:rsidRPr="00C14A8E">
        <w:rPr>
          <w:position w:val="-6"/>
          <w:sz w:val="28"/>
          <w:szCs w:val="28"/>
        </w:rPr>
        <w:tab/>
      </w:r>
      <w:r w:rsidRPr="00C14A8E">
        <w:rPr>
          <w:position w:val="-6"/>
          <w:sz w:val="28"/>
          <w:szCs w:val="28"/>
        </w:rPr>
        <w:tab/>
      </w:r>
      <w:r w:rsidRPr="00C14A8E">
        <w:rPr>
          <w:position w:val="-6"/>
          <w:sz w:val="28"/>
          <w:szCs w:val="28"/>
        </w:rPr>
        <w:tab/>
        <w:t>(</w:t>
      </w:r>
      <w:r>
        <w:rPr>
          <w:position w:val="-6"/>
          <w:sz w:val="28"/>
          <w:szCs w:val="28"/>
        </w:rPr>
        <w:t>4</w:t>
      </w:r>
      <w:r w:rsidRPr="00C14A8E">
        <w:rPr>
          <w:position w:val="-6"/>
          <w:sz w:val="28"/>
          <w:szCs w:val="28"/>
        </w:rPr>
        <w:t>.39)</w:t>
      </w:r>
    </w:p>
    <w:p w:rsidR="00B25065" w:rsidRPr="00C14A8E" w:rsidRDefault="00B25065" w:rsidP="00FF0405">
      <w:pPr>
        <w:spacing w:line="360" w:lineRule="auto"/>
        <w:ind w:firstLine="709"/>
        <w:jc w:val="both"/>
        <w:rPr>
          <w:position w:val="-6"/>
          <w:sz w:val="28"/>
          <w:szCs w:val="28"/>
        </w:rPr>
      </w:pPr>
      <w:r w:rsidRPr="00C14A8E">
        <w:rPr>
          <w:position w:val="-12"/>
          <w:sz w:val="28"/>
          <w:szCs w:val="28"/>
        </w:rPr>
        <w:object w:dxaOrig="1700" w:dyaOrig="360">
          <v:shape id="_x0000_i1829" type="#_x0000_t75" style="width:83.25pt;height:18.75pt" o:ole="">
            <v:imagedata r:id="rId1609" o:title=""/>
          </v:shape>
          <o:OLEObject Type="Embed" ProgID="Equation.DSMT4" ShapeID="_x0000_i1829" DrawAspect="Content" ObjectID="_1700414847" r:id="rId1610"/>
        </w:object>
      </w:r>
      <w:r w:rsidRPr="00C14A8E">
        <w:rPr>
          <w:position w:val="-6"/>
          <w:sz w:val="28"/>
          <w:szCs w:val="28"/>
        </w:rPr>
        <w:tab/>
      </w:r>
      <w:r w:rsidRPr="00C14A8E">
        <w:rPr>
          <w:position w:val="-6"/>
          <w:sz w:val="28"/>
          <w:szCs w:val="28"/>
        </w:rPr>
        <w:tab/>
      </w:r>
      <w:r w:rsidRPr="00C14A8E">
        <w:rPr>
          <w:position w:val="-6"/>
          <w:sz w:val="28"/>
          <w:szCs w:val="28"/>
        </w:rPr>
        <w:tab/>
      </w:r>
      <w:r w:rsidRPr="00C14A8E">
        <w:rPr>
          <w:position w:val="-6"/>
          <w:sz w:val="28"/>
          <w:szCs w:val="28"/>
        </w:rPr>
        <w:tab/>
      </w:r>
      <w:r w:rsidRPr="00C14A8E">
        <w:rPr>
          <w:position w:val="-6"/>
          <w:sz w:val="28"/>
          <w:szCs w:val="28"/>
        </w:rPr>
        <w:tab/>
      </w:r>
      <w:r w:rsidRPr="00C14A8E">
        <w:rPr>
          <w:position w:val="-6"/>
          <w:sz w:val="28"/>
          <w:szCs w:val="28"/>
        </w:rPr>
        <w:tab/>
      </w:r>
      <w:r w:rsidRPr="00C14A8E">
        <w:rPr>
          <w:position w:val="-6"/>
          <w:sz w:val="28"/>
          <w:szCs w:val="28"/>
        </w:rPr>
        <w:tab/>
      </w:r>
      <w:r w:rsidRPr="00C14A8E">
        <w:rPr>
          <w:position w:val="-6"/>
          <w:sz w:val="28"/>
          <w:szCs w:val="28"/>
        </w:rPr>
        <w:tab/>
        <w:t>(</w:t>
      </w:r>
      <w:r>
        <w:rPr>
          <w:position w:val="-6"/>
          <w:sz w:val="28"/>
          <w:szCs w:val="28"/>
        </w:rPr>
        <w:t>4</w:t>
      </w:r>
      <w:r w:rsidRPr="00C14A8E">
        <w:rPr>
          <w:position w:val="-6"/>
          <w:sz w:val="28"/>
          <w:szCs w:val="28"/>
        </w:rPr>
        <w:t>.40)</w:t>
      </w:r>
    </w:p>
    <w:p w:rsidR="00B25065" w:rsidRPr="00C14A8E" w:rsidRDefault="00B25065" w:rsidP="00FF0405">
      <w:pPr>
        <w:spacing w:line="360" w:lineRule="auto"/>
        <w:ind w:firstLine="709"/>
        <w:jc w:val="both"/>
        <w:rPr>
          <w:position w:val="-6"/>
          <w:sz w:val="28"/>
          <w:szCs w:val="28"/>
        </w:rPr>
      </w:pPr>
      <w:r w:rsidRPr="00C14A8E">
        <w:rPr>
          <w:position w:val="-20"/>
          <w:sz w:val="28"/>
          <w:szCs w:val="28"/>
        </w:rPr>
        <w:object w:dxaOrig="3440" w:dyaOrig="580">
          <v:shape id="_x0000_i1830" type="#_x0000_t75" style="width:172.5pt;height:28.5pt" o:ole="">
            <v:imagedata r:id="rId1611" o:title=""/>
          </v:shape>
          <o:OLEObject Type="Embed" ProgID="Equation.DSMT4" ShapeID="_x0000_i1830" DrawAspect="Content" ObjectID="_1700414848" r:id="rId1612"/>
        </w:object>
      </w:r>
      <w:r w:rsidRPr="00C14A8E">
        <w:rPr>
          <w:position w:val="-6"/>
          <w:sz w:val="28"/>
          <w:szCs w:val="28"/>
        </w:rPr>
        <w:tab/>
      </w:r>
      <w:r w:rsidRPr="00C14A8E">
        <w:rPr>
          <w:position w:val="-6"/>
          <w:sz w:val="28"/>
          <w:szCs w:val="28"/>
        </w:rPr>
        <w:tab/>
      </w:r>
      <w:r w:rsidRPr="00C14A8E">
        <w:rPr>
          <w:position w:val="-6"/>
          <w:sz w:val="28"/>
          <w:szCs w:val="28"/>
        </w:rPr>
        <w:tab/>
      </w:r>
      <w:r w:rsidRPr="00C14A8E">
        <w:rPr>
          <w:position w:val="-6"/>
          <w:sz w:val="28"/>
          <w:szCs w:val="28"/>
        </w:rPr>
        <w:tab/>
      </w:r>
      <w:r w:rsidRPr="00C14A8E">
        <w:rPr>
          <w:position w:val="-6"/>
          <w:sz w:val="28"/>
          <w:szCs w:val="28"/>
        </w:rPr>
        <w:tab/>
      </w:r>
      <w:r w:rsidRPr="00C14A8E">
        <w:rPr>
          <w:position w:val="-6"/>
          <w:sz w:val="28"/>
          <w:szCs w:val="28"/>
        </w:rPr>
        <w:tab/>
        <w:t>(</w:t>
      </w:r>
      <w:r>
        <w:rPr>
          <w:position w:val="-6"/>
          <w:sz w:val="28"/>
          <w:szCs w:val="28"/>
        </w:rPr>
        <w:t>4</w:t>
      </w:r>
      <w:r w:rsidRPr="00C14A8E">
        <w:rPr>
          <w:position w:val="-6"/>
          <w:sz w:val="28"/>
          <w:szCs w:val="28"/>
        </w:rPr>
        <w:t>.43)</w:t>
      </w:r>
    </w:p>
    <w:p w:rsidR="00B25065" w:rsidRDefault="009054D0" w:rsidP="00FF0405">
      <w:pPr>
        <w:spacing w:line="360" w:lineRule="auto"/>
        <w:ind w:firstLine="709"/>
        <w:jc w:val="center"/>
        <w:rPr>
          <w:sz w:val="28"/>
          <w:szCs w:val="28"/>
        </w:rPr>
      </w:pPr>
      <w:r>
        <w:rPr>
          <w:noProof/>
          <w:sz w:val="28"/>
          <w:szCs w:val="28"/>
          <w:lang w:eastAsia="uk-UA"/>
        </w:rPr>
        <w:drawing>
          <wp:inline distT="0" distB="0" distL="0" distR="0">
            <wp:extent cx="3838575" cy="3227705"/>
            <wp:effectExtent l="0" t="0" r="9525" b="0"/>
            <wp:docPr id="864" name="Рисунок 243" descr="крес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3" descr="крест"/>
                    <pic:cNvPicPr>
                      <a:picLocks noChangeAspect="1" noChangeArrowheads="1"/>
                    </pic:cNvPicPr>
                  </pic:nvPicPr>
                  <pic:blipFill>
                    <a:blip r:embed="rId1613">
                      <a:extLst>
                        <a:ext uri="{28A0092B-C50C-407E-A947-70E740481C1C}">
                          <a14:useLocalDpi xmlns:a14="http://schemas.microsoft.com/office/drawing/2010/main" val="0"/>
                        </a:ext>
                      </a:extLst>
                    </a:blip>
                    <a:srcRect/>
                    <a:stretch>
                      <a:fillRect/>
                    </a:stretch>
                  </pic:blipFill>
                  <pic:spPr bwMode="auto">
                    <a:xfrm>
                      <a:off x="0" y="0"/>
                      <a:ext cx="3838575" cy="3227705"/>
                    </a:xfrm>
                    <a:prstGeom prst="rect">
                      <a:avLst/>
                    </a:prstGeom>
                    <a:noFill/>
                    <a:ln>
                      <a:noFill/>
                    </a:ln>
                  </pic:spPr>
                </pic:pic>
              </a:graphicData>
            </a:graphic>
          </wp:inline>
        </w:drawing>
      </w:r>
    </w:p>
    <w:p w:rsidR="00B25065" w:rsidRPr="0047317B" w:rsidRDefault="00B25065" w:rsidP="00FF0405">
      <w:pPr>
        <w:spacing w:line="360" w:lineRule="auto"/>
        <w:ind w:firstLine="709"/>
        <w:jc w:val="center"/>
        <w:rPr>
          <w:sz w:val="28"/>
          <w:szCs w:val="28"/>
        </w:rPr>
      </w:pPr>
      <w:r w:rsidRPr="0047317B">
        <w:rPr>
          <w:i/>
          <w:sz w:val="26"/>
          <w:szCs w:val="26"/>
        </w:rPr>
        <w:t>Рисунок 4.1</w:t>
      </w:r>
      <w:r>
        <w:rPr>
          <w:i/>
          <w:sz w:val="26"/>
          <w:szCs w:val="26"/>
        </w:rPr>
        <w:t>9</w:t>
      </w:r>
      <w:r w:rsidRPr="0047317B">
        <w:t xml:space="preserve"> – </w:t>
      </w:r>
      <w:r>
        <w:t xml:space="preserve">схематичне зображення </w:t>
      </w:r>
      <w:r>
        <w:rPr>
          <w:rFonts w:ascii="Symbol" w:hAnsi="Symbol"/>
          <w:lang w:val="en-US"/>
        </w:rPr>
        <w:t></w:t>
      </w:r>
      <w:r>
        <w:t xml:space="preserve"> -подібного датчика</w:t>
      </w:r>
      <w:r w:rsidRPr="0047317B">
        <w:t xml:space="preserve"> </w:t>
      </w:r>
      <w:r>
        <w:t>для вимірювань подвійних кореляцій</w:t>
      </w:r>
    </w:p>
    <w:p w:rsidR="00B25065" w:rsidRPr="00C14A8E" w:rsidRDefault="00B25065" w:rsidP="00C14A8E">
      <w:pPr>
        <w:spacing w:line="360" w:lineRule="auto"/>
        <w:ind w:firstLine="709"/>
        <w:jc w:val="both"/>
        <w:rPr>
          <w:sz w:val="28"/>
          <w:szCs w:val="28"/>
        </w:rPr>
      </w:pPr>
    </w:p>
    <w:p w:rsidR="00B25065" w:rsidRPr="00C14A8E" w:rsidRDefault="009054D0" w:rsidP="00FF0405">
      <w:pPr>
        <w:spacing w:line="360" w:lineRule="auto"/>
        <w:ind w:firstLine="709"/>
        <w:jc w:val="center"/>
        <w:rPr>
          <w:position w:val="-6"/>
          <w:sz w:val="28"/>
          <w:szCs w:val="28"/>
        </w:rPr>
      </w:pPr>
      <w:r>
        <w:rPr>
          <w:noProof/>
          <w:position w:val="-6"/>
          <w:sz w:val="28"/>
          <w:szCs w:val="28"/>
          <w:lang w:eastAsia="uk-UA"/>
        </w:rPr>
        <w:lastRenderedPageBreak/>
        <w:drawing>
          <wp:inline distT="0" distB="0" distL="0" distR="0">
            <wp:extent cx="2317750" cy="2109470"/>
            <wp:effectExtent l="0" t="0" r="6350" b="5080"/>
            <wp:docPr id="865" name="Рисунок 242" descr="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2" descr="53"/>
                    <pic:cNvPicPr>
                      <a:picLocks noChangeAspect="1" noChangeArrowheads="1"/>
                    </pic:cNvPicPr>
                  </pic:nvPicPr>
                  <pic:blipFill>
                    <a:blip r:embed="rId1614">
                      <a:extLst>
                        <a:ext uri="{28A0092B-C50C-407E-A947-70E740481C1C}">
                          <a14:useLocalDpi xmlns:a14="http://schemas.microsoft.com/office/drawing/2010/main" val="0"/>
                        </a:ext>
                      </a:extLst>
                    </a:blip>
                    <a:srcRect/>
                    <a:stretch>
                      <a:fillRect/>
                    </a:stretch>
                  </pic:blipFill>
                  <pic:spPr bwMode="auto">
                    <a:xfrm>
                      <a:off x="0" y="0"/>
                      <a:ext cx="2317750" cy="2109470"/>
                    </a:xfrm>
                    <a:prstGeom prst="rect">
                      <a:avLst/>
                    </a:prstGeom>
                    <a:noFill/>
                    <a:ln>
                      <a:noFill/>
                    </a:ln>
                  </pic:spPr>
                </pic:pic>
              </a:graphicData>
            </a:graphic>
          </wp:inline>
        </w:drawing>
      </w:r>
    </w:p>
    <w:p w:rsidR="00B25065" w:rsidRPr="0047317B" w:rsidRDefault="00B25065" w:rsidP="00FF0405">
      <w:pPr>
        <w:spacing w:line="360" w:lineRule="auto"/>
        <w:ind w:firstLine="709"/>
        <w:jc w:val="center"/>
        <w:rPr>
          <w:sz w:val="28"/>
          <w:szCs w:val="28"/>
        </w:rPr>
      </w:pPr>
      <w:r w:rsidRPr="0047317B">
        <w:rPr>
          <w:i/>
          <w:sz w:val="26"/>
          <w:szCs w:val="26"/>
        </w:rPr>
        <w:t>Рисунок 4.</w:t>
      </w:r>
      <w:r>
        <w:rPr>
          <w:i/>
          <w:sz w:val="26"/>
          <w:szCs w:val="26"/>
        </w:rPr>
        <w:t>20</w:t>
      </w:r>
      <w:r w:rsidRPr="0047317B">
        <w:t xml:space="preserve"> – </w:t>
      </w:r>
      <w:r>
        <w:t>щодо в</w:t>
      </w:r>
      <w:r w:rsidRPr="00FF0405">
        <w:t>имірювання одноточкових (подвійних) кореляцій</w:t>
      </w:r>
      <w:r w:rsidRPr="0047317B">
        <w:t xml:space="preserve"> </w:t>
      </w:r>
    </w:p>
    <w:p w:rsidR="00B25065" w:rsidRDefault="00B25065" w:rsidP="00156497">
      <w:pPr>
        <w:spacing w:line="360" w:lineRule="auto"/>
        <w:ind w:firstLine="709"/>
        <w:jc w:val="both"/>
        <w:rPr>
          <w:sz w:val="28"/>
          <w:szCs w:val="28"/>
        </w:rPr>
      </w:pPr>
    </w:p>
    <w:p w:rsidR="00B25065" w:rsidRPr="00C14A8E" w:rsidRDefault="00B25065" w:rsidP="00FF0405">
      <w:pPr>
        <w:spacing w:line="360" w:lineRule="auto"/>
        <w:ind w:firstLine="709"/>
        <w:jc w:val="both"/>
        <w:rPr>
          <w:sz w:val="28"/>
          <w:szCs w:val="28"/>
        </w:rPr>
      </w:pPr>
    </w:p>
    <w:p w:rsidR="00B25065" w:rsidRPr="003A4010" w:rsidRDefault="00B25065" w:rsidP="00FF0405">
      <w:pPr>
        <w:pStyle w:val="2"/>
        <w:numPr>
          <w:ilvl w:val="1"/>
          <w:numId w:val="2"/>
        </w:numPr>
        <w:rPr>
          <w:rFonts w:ascii="Times New Roman" w:hAnsi="Times New Roman" w:cs="Times New Roman"/>
          <w:i w:val="0"/>
        </w:rPr>
      </w:pPr>
      <w:bookmarkStart w:id="63" w:name="_Toc86253285"/>
      <w:r w:rsidRPr="00FF0405">
        <w:rPr>
          <w:rFonts w:ascii="Times New Roman" w:hAnsi="Times New Roman" w:cs="Times New Roman"/>
          <w:i w:val="0"/>
        </w:rPr>
        <w:t>Визначення просторових (двоточкових) кореляцій</w:t>
      </w:r>
      <w:bookmarkEnd w:id="63"/>
    </w:p>
    <w:p w:rsidR="00B25065" w:rsidRDefault="00B25065" w:rsidP="00FF0405">
      <w:pPr>
        <w:spacing w:line="360" w:lineRule="auto"/>
        <w:ind w:firstLine="709"/>
        <w:jc w:val="both"/>
        <w:rPr>
          <w:sz w:val="28"/>
          <w:szCs w:val="28"/>
        </w:rPr>
      </w:pPr>
    </w:p>
    <w:p w:rsidR="00B25065" w:rsidRPr="00B515B7" w:rsidRDefault="00B25065" w:rsidP="00903444">
      <w:pPr>
        <w:spacing w:line="360" w:lineRule="auto"/>
        <w:ind w:firstLine="709"/>
        <w:jc w:val="center"/>
        <w:rPr>
          <w:sz w:val="28"/>
          <w:szCs w:val="28"/>
        </w:rPr>
      </w:pPr>
      <w:r w:rsidRPr="00B515B7">
        <w:rPr>
          <w:position w:val="-38"/>
          <w:sz w:val="28"/>
          <w:szCs w:val="28"/>
        </w:rPr>
        <w:object w:dxaOrig="3500" w:dyaOrig="880">
          <v:shape id="_x0000_i1831" type="#_x0000_t75" style="width:174.75pt;height:43.5pt" o:ole="">
            <v:imagedata r:id="rId1615" o:title=""/>
          </v:shape>
          <o:OLEObject Type="Embed" ProgID="Equation.DSMT4" ShapeID="_x0000_i1831" DrawAspect="Content" ObjectID="_1700414849" r:id="rId1616"/>
        </w:object>
      </w:r>
    </w:p>
    <w:p w:rsidR="00B25065" w:rsidRPr="0089467C" w:rsidRDefault="00B25065" w:rsidP="0089467C">
      <w:pPr>
        <w:spacing w:line="360" w:lineRule="auto"/>
        <w:ind w:firstLine="709"/>
        <w:jc w:val="both"/>
        <w:rPr>
          <w:sz w:val="28"/>
          <w:szCs w:val="28"/>
        </w:rPr>
      </w:pPr>
    </w:p>
    <w:p w:rsidR="00B25065" w:rsidRPr="0089467C" w:rsidRDefault="00B25065" w:rsidP="0089467C">
      <w:pPr>
        <w:spacing w:line="360" w:lineRule="auto"/>
        <w:ind w:firstLine="709"/>
        <w:jc w:val="both"/>
        <w:rPr>
          <w:sz w:val="28"/>
          <w:szCs w:val="28"/>
        </w:rPr>
      </w:pPr>
      <w:r w:rsidRPr="0089467C">
        <w:rPr>
          <w:sz w:val="28"/>
          <w:szCs w:val="28"/>
        </w:rPr>
        <w:t>Використовують два датчики із прямою ниткою. Необхідно здійснювати переміщення датчиків щодо один одного за допомогою координатного пристрою з точністю + 5 мкм.</w:t>
      </w:r>
      <w:r>
        <w:rPr>
          <w:sz w:val="28"/>
          <w:szCs w:val="28"/>
        </w:rPr>
        <w:t xml:space="preserve"> </w:t>
      </w:r>
      <w:r w:rsidRPr="0089467C">
        <w:rPr>
          <w:sz w:val="28"/>
          <w:szCs w:val="28"/>
        </w:rPr>
        <w:t>Поперечна кореляція (рис. 4.21):</w:t>
      </w:r>
    </w:p>
    <w:p w:rsidR="00B25065" w:rsidRPr="0089467C" w:rsidRDefault="009054D0" w:rsidP="00B515B7">
      <w:pPr>
        <w:spacing w:line="360" w:lineRule="auto"/>
        <w:ind w:firstLine="709"/>
        <w:jc w:val="center"/>
        <w:rPr>
          <w:sz w:val="28"/>
          <w:szCs w:val="28"/>
        </w:rPr>
      </w:pPr>
      <w:r>
        <w:rPr>
          <w:noProof/>
          <w:sz w:val="28"/>
          <w:szCs w:val="28"/>
          <w:lang w:eastAsia="uk-UA"/>
        </w:rPr>
        <w:drawing>
          <wp:inline distT="0" distB="0" distL="0" distR="0">
            <wp:extent cx="2987675" cy="2172970"/>
            <wp:effectExtent l="0" t="0" r="3175" b="0"/>
            <wp:docPr id="867" name="Рисунок 244" descr="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4" descr="54"/>
                    <pic:cNvPicPr>
                      <a:picLocks noChangeAspect="1" noChangeArrowheads="1"/>
                    </pic:cNvPicPr>
                  </pic:nvPicPr>
                  <pic:blipFill>
                    <a:blip r:embed="rId1617">
                      <a:extLst>
                        <a:ext uri="{28A0092B-C50C-407E-A947-70E740481C1C}">
                          <a14:useLocalDpi xmlns:a14="http://schemas.microsoft.com/office/drawing/2010/main" val="0"/>
                        </a:ext>
                      </a:extLst>
                    </a:blip>
                    <a:srcRect/>
                    <a:stretch>
                      <a:fillRect/>
                    </a:stretch>
                  </pic:blipFill>
                  <pic:spPr bwMode="auto">
                    <a:xfrm>
                      <a:off x="0" y="0"/>
                      <a:ext cx="2987675" cy="2172970"/>
                    </a:xfrm>
                    <a:prstGeom prst="rect">
                      <a:avLst/>
                    </a:prstGeom>
                    <a:noFill/>
                    <a:ln>
                      <a:noFill/>
                    </a:ln>
                  </pic:spPr>
                </pic:pic>
              </a:graphicData>
            </a:graphic>
          </wp:inline>
        </w:drawing>
      </w:r>
    </w:p>
    <w:p w:rsidR="00B25065" w:rsidRPr="0089467C" w:rsidRDefault="00B25065" w:rsidP="0089467C">
      <w:pPr>
        <w:spacing w:line="360" w:lineRule="auto"/>
        <w:ind w:firstLine="709"/>
        <w:jc w:val="center"/>
        <w:rPr>
          <w:sz w:val="28"/>
          <w:szCs w:val="28"/>
        </w:rPr>
      </w:pPr>
      <w:r w:rsidRPr="0089467C">
        <w:rPr>
          <w:i/>
          <w:sz w:val="26"/>
          <w:szCs w:val="26"/>
        </w:rPr>
        <w:t>Рисунок 4.21</w:t>
      </w:r>
      <w:r w:rsidRPr="0089467C">
        <w:t xml:space="preserve"> – щодо вимірювання двоточкових (просторових) кореляцій </w:t>
      </w:r>
    </w:p>
    <w:p w:rsidR="00B25065" w:rsidRPr="0089467C" w:rsidRDefault="00B25065" w:rsidP="00B515B7">
      <w:pPr>
        <w:spacing w:line="360" w:lineRule="auto"/>
        <w:ind w:firstLine="709"/>
        <w:jc w:val="both"/>
        <w:rPr>
          <w:sz w:val="28"/>
          <w:szCs w:val="28"/>
        </w:rPr>
      </w:pPr>
      <w:r w:rsidRPr="0089467C">
        <w:rPr>
          <w:position w:val="-12"/>
          <w:sz w:val="28"/>
          <w:szCs w:val="28"/>
        </w:rPr>
        <w:object w:dxaOrig="1460" w:dyaOrig="360">
          <v:shape id="_x0000_i1832" type="#_x0000_t75" style="width:72.75pt;height:18.75pt" o:ole="">
            <v:imagedata r:id="rId1618" o:title=""/>
          </v:shape>
          <o:OLEObject Type="Embed" ProgID="Equation.DSMT4" ShapeID="_x0000_i1832" DrawAspect="Content" ObjectID="_1700414850" r:id="rId1619"/>
        </w:object>
      </w:r>
      <w:r w:rsidRPr="0089467C">
        <w:rPr>
          <w:sz w:val="28"/>
          <w:szCs w:val="28"/>
        </w:rPr>
        <w:t xml:space="preserve">; </w:t>
      </w:r>
      <w:r w:rsidRPr="0089467C">
        <w:rPr>
          <w:position w:val="-12"/>
          <w:sz w:val="28"/>
          <w:szCs w:val="28"/>
        </w:rPr>
        <w:object w:dxaOrig="1460" w:dyaOrig="360">
          <v:shape id="_x0000_i1833" type="#_x0000_t75" style="width:72.75pt;height:18.75pt" o:ole="">
            <v:imagedata r:id="rId1620" o:title=""/>
          </v:shape>
          <o:OLEObject Type="Embed" ProgID="Equation.DSMT4" ShapeID="_x0000_i1833" DrawAspect="Content" ObjectID="_1700414851" r:id="rId1621"/>
        </w:object>
      </w:r>
      <w:r w:rsidRPr="0089467C">
        <w:rPr>
          <w:sz w:val="28"/>
          <w:szCs w:val="28"/>
        </w:rPr>
        <w:t>.</w:t>
      </w:r>
    </w:p>
    <w:p w:rsidR="00B25065" w:rsidRPr="0089467C" w:rsidRDefault="00B25065" w:rsidP="00B515B7">
      <w:pPr>
        <w:spacing w:line="360" w:lineRule="auto"/>
        <w:ind w:firstLine="709"/>
        <w:jc w:val="both"/>
        <w:rPr>
          <w:sz w:val="28"/>
          <w:szCs w:val="28"/>
        </w:rPr>
      </w:pPr>
      <w:r w:rsidRPr="0089467C">
        <w:rPr>
          <w:sz w:val="28"/>
          <w:szCs w:val="28"/>
        </w:rPr>
        <w:t xml:space="preserve">Сигнали знімаються одночасно. Далі обробка сигналу може вестись залежно від того, яка апаратура в наявності. </w:t>
      </w:r>
    </w:p>
    <w:p w:rsidR="00B25065" w:rsidRPr="0089467C" w:rsidRDefault="00B25065" w:rsidP="00B515B7">
      <w:pPr>
        <w:spacing w:line="360" w:lineRule="auto"/>
        <w:ind w:firstLine="709"/>
        <w:jc w:val="both"/>
        <w:rPr>
          <w:sz w:val="28"/>
          <w:szCs w:val="28"/>
        </w:rPr>
      </w:pPr>
    </w:p>
    <w:p w:rsidR="00B25065" w:rsidRPr="0089467C" w:rsidRDefault="00B25065" w:rsidP="0089467C">
      <w:pPr>
        <w:spacing w:line="360" w:lineRule="auto"/>
        <w:ind w:firstLine="709"/>
        <w:jc w:val="both"/>
        <w:rPr>
          <w:sz w:val="28"/>
          <w:szCs w:val="28"/>
        </w:rPr>
      </w:pPr>
      <w:r w:rsidRPr="0089467C">
        <w:rPr>
          <w:i/>
          <w:sz w:val="28"/>
          <w:szCs w:val="28"/>
          <w:u w:val="single"/>
        </w:rPr>
        <w:t>Приклад</w:t>
      </w:r>
      <w:r w:rsidRPr="0089467C">
        <w:rPr>
          <w:sz w:val="28"/>
          <w:szCs w:val="28"/>
        </w:rPr>
        <w:t xml:space="preserve">: DISA 1) якщо до складу входить кондиціонер сигналів </w:t>
      </w:r>
      <w:r w:rsidRPr="0089467C">
        <w:rPr>
          <w:position w:val="-14"/>
          <w:sz w:val="28"/>
          <w:szCs w:val="28"/>
        </w:rPr>
        <w:object w:dxaOrig="859" w:dyaOrig="420">
          <v:shape id="_x0000_i1834" type="#_x0000_t75" style="width:43.5pt;height:21.75pt" o:ole="">
            <v:imagedata r:id="rId1622" o:title=""/>
          </v:shape>
          <o:OLEObject Type="Embed" ProgID="Equation.DSMT4" ShapeID="_x0000_i1834" DrawAspect="Content" ObjectID="_1700414852" r:id="rId1623"/>
        </w:object>
      </w:r>
      <w:r w:rsidRPr="0089467C">
        <w:rPr>
          <w:sz w:val="28"/>
          <w:szCs w:val="28"/>
        </w:rPr>
        <w:t>, що дозволяє визначати суму та різницю миттєвих пульсуючих величин, то обробка ведеться за наступною схемою:</w:t>
      </w:r>
    </w:p>
    <w:p w:rsidR="00B25065" w:rsidRPr="0089467C" w:rsidRDefault="00B25065" w:rsidP="00903444">
      <w:pPr>
        <w:spacing w:line="360" w:lineRule="auto"/>
        <w:ind w:firstLine="709"/>
        <w:jc w:val="center"/>
        <w:rPr>
          <w:sz w:val="28"/>
          <w:szCs w:val="28"/>
        </w:rPr>
      </w:pPr>
      <w:r w:rsidRPr="0089467C">
        <w:rPr>
          <w:position w:val="-40"/>
          <w:sz w:val="28"/>
          <w:szCs w:val="28"/>
        </w:rPr>
        <w:object w:dxaOrig="5760" w:dyaOrig="920">
          <v:shape id="_x0000_i1835" type="#_x0000_t75" style="width:4in;height:45.75pt" o:ole="">
            <v:imagedata r:id="rId1624" o:title=""/>
          </v:shape>
          <o:OLEObject Type="Embed" ProgID="Equation.DSMT4" ShapeID="_x0000_i1835" DrawAspect="Content" ObjectID="_1700414853" r:id="rId1625"/>
        </w:object>
      </w:r>
    </w:p>
    <w:p w:rsidR="00B25065" w:rsidRPr="0089467C" w:rsidRDefault="00B25065" w:rsidP="00903444">
      <w:pPr>
        <w:spacing w:line="360" w:lineRule="auto"/>
        <w:ind w:firstLine="709"/>
        <w:jc w:val="center"/>
        <w:rPr>
          <w:sz w:val="28"/>
          <w:szCs w:val="28"/>
        </w:rPr>
      </w:pPr>
      <w:r w:rsidRPr="0089467C">
        <w:rPr>
          <w:position w:val="-12"/>
          <w:sz w:val="28"/>
          <w:szCs w:val="28"/>
        </w:rPr>
        <w:object w:dxaOrig="3540" w:dyaOrig="400">
          <v:shape id="_x0000_i1836" type="#_x0000_t75" style="width:174.75pt;height:20.25pt" o:ole="">
            <v:imagedata r:id="rId1626" o:title=""/>
          </v:shape>
          <o:OLEObject Type="Embed" ProgID="Equation.DSMT4" ShapeID="_x0000_i1836" DrawAspect="Content" ObjectID="_1700414854" r:id="rId1627"/>
        </w:object>
      </w:r>
    </w:p>
    <w:p w:rsidR="00B25065" w:rsidRPr="0089467C" w:rsidRDefault="00B25065" w:rsidP="00903444">
      <w:pPr>
        <w:spacing w:line="360" w:lineRule="auto"/>
        <w:ind w:firstLine="709"/>
        <w:jc w:val="right"/>
        <w:rPr>
          <w:sz w:val="28"/>
          <w:szCs w:val="28"/>
        </w:rPr>
      </w:pPr>
      <w:r w:rsidRPr="0089467C">
        <w:rPr>
          <w:position w:val="-34"/>
          <w:sz w:val="28"/>
          <w:szCs w:val="28"/>
        </w:rPr>
        <w:object w:dxaOrig="3400" w:dyaOrig="800">
          <v:shape id="_x0000_i1837" type="#_x0000_t75" style="width:168.75pt;height:39.75pt" o:ole="">
            <v:imagedata r:id="rId1628" o:title=""/>
          </v:shape>
          <o:OLEObject Type="Embed" ProgID="Equation.DSMT4" ShapeID="_x0000_i1837" DrawAspect="Content" ObjectID="_1700414855" r:id="rId1629"/>
        </w:object>
      </w:r>
      <w:r w:rsidRPr="0089467C">
        <w:rPr>
          <w:sz w:val="28"/>
          <w:szCs w:val="28"/>
        </w:rPr>
        <w:t>;</w:t>
      </w:r>
      <w:r w:rsidRPr="0089467C">
        <w:rPr>
          <w:sz w:val="28"/>
          <w:szCs w:val="28"/>
        </w:rPr>
        <w:tab/>
      </w:r>
      <w:r>
        <w:rPr>
          <w:sz w:val="28"/>
          <w:szCs w:val="28"/>
        </w:rPr>
        <w:tab/>
      </w:r>
      <w:r>
        <w:rPr>
          <w:sz w:val="28"/>
          <w:szCs w:val="28"/>
        </w:rPr>
        <w:tab/>
      </w:r>
      <w:r w:rsidRPr="0089467C">
        <w:rPr>
          <w:sz w:val="28"/>
          <w:szCs w:val="28"/>
        </w:rPr>
        <w:tab/>
        <w:t>(</w:t>
      </w:r>
      <w:r>
        <w:rPr>
          <w:sz w:val="28"/>
          <w:szCs w:val="28"/>
        </w:rPr>
        <w:t>4</w:t>
      </w:r>
      <w:r w:rsidRPr="0089467C">
        <w:rPr>
          <w:sz w:val="28"/>
          <w:szCs w:val="28"/>
        </w:rPr>
        <w:t>.42)</w:t>
      </w:r>
    </w:p>
    <w:p w:rsidR="00B25065" w:rsidRPr="0089467C" w:rsidRDefault="00B25065" w:rsidP="00B515B7">
      <w:pPr>
        <w:spacing w:line="360" w:lineRule="auto"/>
        <w:ind w:firstLine="709"/>
        <w:jc w:val="both"/>
        <w:rPr>
          <w:sz w:val="28"/>
          <w:szCs w:val="28"/>
        </w:rPr>
      </w:pPr>
      <w:r w:rsidRPr="0089467C">
        <w:rPr>
          <w:sz w:val="28"/>
          <w:szCs w:val="28"/>
        </w:rPr>
        <w:t xml:space="preserve">2) якщо до складу входить процесор турбулентності </w:t>
      </w:r>
      <w:r w:rsidRPr="0089467C">
        <w:rPr>
          <w:position w:val="-10"/>
          <w:sz w:val="28"/>
          <w:szCs w:val="28"/>
        </w:rPr>
        <w:object w:dxaOrig="820" w:dyaOrig="380">
          <v:shape id="_x0000_i1838" type="#_x0000_t75" style="width:41.25pt;height:18.75pt" o:ole="">
            <v:imagedata r:id="rId1630" o:title=""/>
          </v:shape>
          <o:OLEObject Type="Embed" ProgID="Equation.DSMT4" ShapeID="_x0000_i1838" DrawAspect="Content" ObjectID="_1700414856" r:id="rId1631"/>
        </w:object>
      </w:r>
      <w:r w:rsidRPr="0089467C">
        <w:rPr>
          <w:sz w:val="28"/>
          <w:szCs w:val="28"/>
        </w:rPr>
        <w:t>, що дозволяє визначати як суму, різницю, так і добуток пульсуючих величин</w:t>
      </w:r>
    </w:p>
    <w:p w:rsidR="00B25065" w:rsidRPr="0089467C" w:rsidRDefault="00B25065" w:rsidP="00903444">
      <w:pPr>
        <w:spacing w:line="360" w:lineRule="auto"/>
        <w:ind w:firstLine="709"/>
        <w:jc w:val="right"/>
        <w:rPr>
          <w:sz w:val="28"/>
          <w:szCs w:val="28"/>
        </w:rPr>
      </w:pPr>
      <w:r w:rsidRPr="0089467C">
        <w:rPr>
          <w:position w:val="-34"/>
          <w:sz w:val="28"/>
          <w:szCs w:val="28"/>
        </w:rPr>
        <w:object w:dxaOrig="2200" w:dyaOrig="720">
          <v:shape id="_x0000_i1839" type="#_x0000_t75" style="width:108.75pt;height:36pt" o:ole="">
            <v:imagedata r:id="rId1632" o:title=""/>
          </v:shape>
          <o:OLEObject Type="Embed" ProgID="Equation.DSMT4" ShapeID="_x0000_i1839" DrawAspect="Content" ObjectID="_1700414857" r:id="rId1633"/>
        </w:object>
      </w:r>
      <w:r w:rsidRPr="0089467C">
        <w:rPr>
          <w:sz w:val="28"/>
          <w:szCs w:val="28"/>
        </w:rPr>
        <w:t>;</w:t>
      </w:r>
      <w:r w:rsidRPr="0089467C">
        <w:rPr>
          <w:sz w:val="28"/>
          <w:szCs w:val="28"/>
        </w:rPr>
        <w:tab/>
      </w:r>
      <w:r w:rsidRPr="0089467C">
        <w:rPr>
          <w:sz w:val="28"/>
          <w:szCs w:val="28"/>
        </w:rPr>
        <w:tab/>
      </w:r>
      <w:r w:rsidRPr="0089467C">
        <w:rPr>
          <w:sz w:val="28"/>
          <w:szCs w:val="28"/>
        </w:rPr>
        <w:tab/>
      </w:r>
      <w:r w:rsidRPr="0089467C">
        <w:rPr>
          <w:sz w:val="28"/>
          <w:szCs w:val="28"/>
        </w:rPr>
        <w:tab/>
        <w:t>(</w:t>
      </w:r>
      <w:r>
        <w:rPr>
          <w:sz w:val="28"/>
          <w:szCs w:val="28"/>
        </w:rPr>
        <w:t>4</w:t>
      </w:r>
      <w:r w:rsidRPr="0089467C">
        <w:rPr>
          <w:sz w:val="28"/>
          <w:szCs w:val="28"/>
        </w:rPr>
        <w:t>.42</w:t>
      </w:r>
      <w:r w:rsidRPr="00903444">
        <w:rPr>
          <w:rFonts w:ascii="Tahoma" w:hAnsi="Tahoma" w:cs="Tahoma"/>
          <w:sz w:val="28"/>
          <w:szCs w:val="28"/>
        </w:rPr>
        <w:t>’</w:t>
      </w:r>
      <w:r w:rsidRPr="0089467C">
        <w:rPr>
          <w:sz w:val="28"/>
          <w:szCs w:val="28"/>
        </w:rPr>
        <w:t>)</w:t>
      </w:r>
    </w:p>
    <w:p w:rsidR="00B25065" w:rsidRPr="0089467C" w:rsidRDefault="00B25065" w:rsidP="00B515B7">
      <w:pPr>
        <w:spacing w:line="360" w:lineRule="auto"/>
        <w:ind w:firstLine="709"/>
        <w:jc w:val="both"/>
        <w:rPr>
          <w:sz w:val="28"/>
          <w:szCs w:val="28"/>
        </w:rPr>
      </w:pPr>
      <w:r w:rsidRPr="0089467C">
        <w:rPr>
          <w:sz w:val="28"/>
          <w:szCs w:val="28"/>
        </w:rPr>
        <w:t>Аналогічні методи використовуються щодо поздовжньої кореляції.</w:t>
      </w:r>
    </w:p>
    <w:p w:rsidR="00B25065" w:rsidRPr="0089467C" w:rsidRDefault="00B25065" w:rsidP="0089467C">
      <w:pPr>
        <w:spacing w:line="360" w:lineRule="auto"/>
        <w:ind w:firstLine="709"/>
        <w:jc w:val="center"/>
        <w:rPr>
          <w:sz w:val="28"/>
          <w:szCs w:val="28"/>
        </w:rPr>
      </w:pPr>
      <w:r w:rsidRPr="0089467C">
        <w:rPr>
          <w:position w:val="-12"/>
          <w:sz w:val="28"/>
          <w:szCs w:val="28"/>
        </w:rPr>
        <w:object w:dxaOrig="3500" w:dyaOrig="400">
          <v:shape id="_x0000_i1840" type="#_x0000_t75" style="width:174.75pt;height:20.25pt" o:ole="">
            <v:imagedata r:id="rId1634" o:title=""/>
          </v:shape>
          <o:OLEObject Type="Embed" ProgID="Equation.DSMT4" ShapeID="_x0000_i1840" DrawAspect="Content" ObjectID="_1700414858" r:id="rId1635"/>
        </w:object>
      </w:r>
    </w:p>
    <w:p w:rsidR="00B25065" w:rsidRPr="0089467C" w:rsidRDefault="00B25065" w:rsidP="0089467C">
      <w:pPr>
        <w:spacing w:line="360" w:lineRule="auto"/>
        <w:ind w:firstLine="709"/>
        <w:jc w:val="both"/>
        <w:rPr>
          <w:sz w:val="28"/>
          <w:szCs w:val="28"/>
        </w:rPr>
      </w:pPr>
      <w:r w:rsidRPr="0089467C">
        <w:rPr>
          <w:sz w:val="28"/>
          <w:szCs w:val="28"/>
        </w:rPr>
        <w:t>При вимірі поздовжньої кореляції виникає проблема накладання впливу 1-го датчика на 2-й.</w:t>
      </w:r>
    </w:p>
    <w:p w:rsidR="00B25065" w:rsidRPr="0089467C" w:rsidRDefault="00B25065" w:rsidP="0089467C">
      <w:pPr>
        <w:spacing w:line="360" w:lineRule="auto"/>
        <w:ind w:firstLine="709"/>
        <w:jc w:val="both"/>
        <w:rPr>
          <w:sz w:val="28"/>
          <w:szCs w:val="28"/>
        </w:rPr>
      </w:pPr>
      <w:r w:rsidRPr="0089467C">
        <w:rPr>
          <w:sz w:val="28"/>
          <w:szCs w:val="28"/>
        </w:rPr>
        <w:t xml:space="preserve">Можна за допомогою </w:t>
      </w:r>
      <w:r w:rsidRPr="0089467C">
        <w:rPr>
          <w:i/>
          <w:sz w:val="28"/>
          <w:szCs w:val="28"/>
        </w:rPr>
        <w:t>гіпотези замороженої турбулентності</w:t>
      </w:r>
      <w:r w:rsidRPr="0089467C">
        <w:rPr>
          <w:sz w:val="28"/>
          <w:szCs w:val="28"/>
        </w:rPr>
        <w:t xml:space="preserve"> замінити просторову кореляцію.</w:t>
      </w:r>
    </w:p>
    <w:p w:rsidR="00B25065" w:rsidRPr="0089467C" w:rsidRDefault="00B25065" w:rsidP="0089467C">
      <w:pPr>
        <w:spacing w:line="360" w:lineRule="auto"/>
        <w:ind w:firstLine="709"/>
        <w:jc w:val="both"/>
        <w:rPr>
          <w:i/>
          <w:sz w:val="28"/>
          <w:szCs w:val="28"/>
          <w:u w:val="single"/>
        </w:rPr>
      </w:pPr>
      <w:r w:rsidRPr="0089467C">
        <w:rPr>
          <w:i/>
          <w:sz w:val="28"/>
          <w:szCs w:val="28"/>
          <w:u w:val="single"/>
        </w:rPr>
        <w:t>Експериментальні підходи</w:t>
      </w:r>
      <w:r w:rsidRPr="0089467C">
        <w:rPr>
          <w:sz w:val="28"/>
          <w:szCs w:val="28"/>
        </w:rPr>
        <w:t>:</w:t>
      </w:r>
    </w:p>
    <w:p w:rsidR="00B25065" w:rsidRPr="0089467C" w:rsidRDefault="00B25065" w:rsidP="0089467C">
      <w:pPr>
        <w:numPr>
          <w:ilvl w:val="0"/>
          <w:numId w:val="37"/>
        </w:numPr>
        <w:tabs>
          <w:tab w:val="clear" w:pos="1729"/>
          <w:tab w:val="num" w:pos="1134"/>
        </w:tabs>
        <w:spacing w:line="360" w:lineRule="auto"/>
        <w:ind w:left="0" w:firstLine="709"/>
        <w:jc w:val="both"/>
        <w:rPr>
          <w:sz w:val="28"/>
          <w:szCs w:val="28"/>
        </w:rPr>
      </w:pPr>
      <w:r w:rsidRPr="0089467C">
        <w:rPr>
          <w:sz w:val="28"/>
          <w:szCs w:val="28"/>
        </w:rPr>
        <w:t xml:space="preserve">Виведення 2-го датчика зі сліду (піднімають вище на </w:t>
      </w:r>
      <w:r w:rsidRPr="0089467C">
        <w:rPr>
          <w:position w:val="-10"/>
          <w:sz w:val="28"/>
          <w:szCs w:val="28"/>
        </w:rPr>
        <w:object w:dxaOrig="340" w:dyaOrig="320">
          <v:shape id="_x0000_i1841" type="#_x0000_t75" style="width:16.5pt;height:16.5pt" o:ole="">
            <v:imagedata r:id="rId1636" o:title=""/>
          </v:shape>
          <o:OLEObject Type="Embed" ProgID="Equation.DSMT4" ShapeID="_x0000_i1841" DrawAspect="Content" ObjectID="_1700414859" r:id="rId1637"/>
        </w:object>
      </w:r>
      <w:r w:rsidRPr="0089467C">
        <w:rPr>
          <w:sz w:val="28"/>
          <w:szCs w:val="28"/>
        </w:rPr>
        <w:t xml:space="preserve">). На потрібну величину починає впливати </w:t>
      </w:r>
      <w:r w:rsidRPr="0089467C">
        <w:rPr>
          <w:position w:val="-10"/>
          <w:sz w:val="28"/>
          <w:szCs w:val="28"/>
        </w:rPr>
        <w:object w:dxaOrig="1080" w:dyaOrig="380">
          <v:shape id="_x0000_i1842" type="#_x0000_t75" style="width:54pt;height:18.75pt" o:ole="">
            <v:imagedata r:id="rId1638" o:title=""/>
          </v:shape>
          <o:OLEObject Type="Embed" ProgID="Equation.DSMT4" ShapeID="_x0000_i1842" DrawAspect="Content" ObjectID="_1700414860" r:id="rId1639"/>
        </w:object>
      </w:r>
      <w:r w:rsidRPr="0089467C">
        <w:rPr>
          <w:sz w:val="28"/>
          <w:szCs w:val="28"/>
        </w:rPr>
        <w:t xml:space="preserve"> (вплив до 15%)</w:t>
      </w:r>
    </w:p>
    <w:p w:rsidR="00B25065" w:rsidRPr="0089467C" w:rsidRDefault="00B25065" w:rsidP="0089467C">
      <w:pPr>
        <w:numPr>
          <w:ilvl w:val="0"/>
          <w:numId w:val="37"/>
        </w:numPr>
        <w:tabs>
          <w:tab w:val="num" w:pos="1134"/>
        </w:tabs>
        <w:spacing w:line="360" w:lineRule="auto"/>
        <w:ind w:left="0" w:firstLine="709"/>
        <w:jc w:val="both"/>
        <w:rPr>
          <w:sz w:val="28"/>
          <w:szCs w:val="28"/>
        </w:rPr>
      </w:pPr>
      <w:r w:rsidRPr="0089467C">
        <w:rPr>
          <w:sz w:val="28"/>
          <w:szCs w:val="28"/>
        </w:rPr>
        <w:t>Датчик не зміщується, а виконують підбір розмірів ниток датчиків і розташовують їх у 2-х взаємно перпендикулярних площинах.</w:t>
      </w:r>
    </w:p>
    <w:p w:rsidR="00B25065" w:rsidRPr="0089467C" w:rsidRDefault="009054D0" w:rsidP="00B515B7">
      <w:pPr>
        <w:spacing w:line="360" w:lineRule="auto"/>
        <w:ind w:firstLine="709"/>
        <w:jc w:val="both"/>
        <w:rPr>
          <w:sz w:val="28"/>
          <w:szCs w:val="28"/>
        </w:rPr>
      </w:pPr>
      <w:r>
        <w:rPr>
          <w:noProof/>
          <w:lang w:eastAsia="uk-UA"/>
        </w:rPr>
        <w:lastRenderedPageBreak/>
        <w:drawing>
          <wp:anchor distT="0" distB="0" distL="114300" distR="114300" simplePos="0" relativeHeight="251650048" behindDoc="0" locked="0" layoutInCell="1" allowOverlap="1">
            <wp:simplePos x="0" y="0"/>
            <wp:positionH relativeFrom="column">
              <wp:posOffset>1483995</wp:posOffset>
            </wp:positionH>
            <wp:positionV relativeFrom="paragraph">
              <wp:posOffset>8890</wp:posOffset>
            </wp:positionV>
            <wp:extent cx="416560" cy="416560"/>
            <wp:effectExtent l="0" t="0" r="2540" b="2540"/>
            <wp:wrapSquare wrapText="bothSides"/>
            <wp:docPr id="32" name="Рисунок 245" descr="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5" descr="57"/>
                    <pic:cNvPicPr>
                      <a:picLocks noChangeAspect="1" noChangeArrowheads="1"/>
                    </pic:cNvPicPr>
                  </pic:nvPicPr>
                  <pic:blipFill>
                    <a:blip r:embed="rId1640">
                      <a:extLst>
                        <a:ext uri="{28A0092B-C50C-407E-A947-70E740481C1C}">
                          <a14:useLocalDpi xmlns:a14="http://schemas.microsoft.com/office/drawing/2010/main" val="0"/>
                        </a:ext>
                      </a:extLst>
                    </a:blip>
                    <a:srcRect/>
                    <a:stretch>
                      <a:fillRect/>
                    </a:stretch>
                  </pic:blipFill>
                  <pic:spPr bwMode="auto">
                    <a:xfrm>
                      <a:off x="0" y="0"/>
                      <a:ext cx="416560" cy="416560"/>
                    </a:xfrm>
                    <a:prstGeom prst="rect">
                      <a:avLst/>
                    </a:prstGeom>
                    <a:noFill/>
                  </pic:spPr>
                </pic:pic>
              </a:graphicData>
            </a:graphic>
          </wp:anchor>
        </w:drawing>
      </w:r>
      <w:r w:rsidR="00B25065" w:rsidRPr="0089467C">
        <w:rPr>
          <w:sz w:val="28"/>
          <w:szCs w:val="28"/>
        </w:rPr>
        <w:t>A: XOY</w:t>
      </w:r>
    </w:p>
    <w:p w:rsidR="00B25065" w:rsidRPr="0089467C" w:rsidRDefault="00B25065" w:rsidP="00B515B7">
      <w:pPr>
        <w:spacing w:line="360" w:lineRule="auto"/>
        <w:ind w:firstLine="709"/>
        <w:jc w:val="both"/>
        <w:rPr>
          <w:sz w:val="28"/>
          <w:szCs w:val="28"/>
        </w:rPr>
      </w:pPr>
      <w:r w:rsidRPr="0089467C">
        <w:rPr>
          <w:sz w:val="28"/>
          <w:szCs w:val="28"/>
        </w:rPr>
        <w:t>C: XOZ</w:t>
      </w:r>
      <w:r w:rsidRPr="0089467C">
        <w:rPr>
          <w:sz w:val="28"/>
          <w:szCs w:val="28"/>
        </w:rPr>
        <w:tab/>
      </w:r>
    </w:p>
    <w:p w:rsidR="00B25065" w:rsidRDefault="00B25065" w:rsidP="00B515B7">
      <w:pPr>
        <w:spacing w:line="360" w:lineRule="auto"/>
        <w:ind w:firstLine="709"/>
        <w:jc w:val="both"/>
        <w:rPr>
          <w:sz w:val="28"/>
          <w:szCs w:val="28"/>
        </w:rPr>
      </w:pPr>
      <w:r w:rsidRPr="0089467C">
        <w:rPr>
          <w:sz w:val="28"/>
          <w:szCs w:val="28"/>
        </w:rPr>
        <w:t>В цьому випадку спостерігається мінімальна експериментальна помилка.</w:t>
      </w:r>
    </w:p>
    <w:p w:rsidR="00B25065" w:rsidRDefault="00B25065" w:rsidP="00B515B7">
      <w:pPr>
        <w:spacing w:line="360" w:lineRule="auto"/>
        <w:ind w:firstLine="709"/>
        <w:jc w:val="both"/>
        <w:rPr>
          <w:sz w:val="28"/>
          <w:szCs w:val="28"/>
        </w:rPr>
      </w:pPr>
    </w:p>
    <w:p w:rsidR="00B25065" w:rsidRPr="003A4010" w:rsidRDefault="00B25065" w:rsidP="00842F5A">
      <w:pPr>
        <w:pStyle w:val="2"/>
        <w:numPr>
          <w:ilvl w:val="1"/>
          <w:numId w:val="2"/>
        </w:numPr>
        <w:rPr>
          <w:rFonts w:ascii="Times New Roman" w:hAnsi="Times New Roman" w:cs="Times New Roman"/>
          <w:i w:val="0"/>
        </w:rPr>
      </w:pPr>
      <w:bookmarkStart w:id="64" w:name="_Toc86253286"/>
      <w:r w:rsidRPr="00FF0405">
        <w:rPr>
          <w:rFonts w:ascii="Times New Roman" w:hAnsi="Times New Roman" w:cs="Times New Roman"/>
          <w:i w:val="0"/>
        </w:rPr>
        <w:t xml:space="preserve">Визначення </w:t>
      </w:r>
      <w:r>
        <w:rPr>
          <w:rFonts w:ascii="Times New Roman" w:hAnsi="Times New Roman" w:cs="Times New Roman"/>
          <w:i w:val="0"/>
        </w:rPr>
        <w:t>авто</w:t>
      </w:r>
      <w:r w:rsidRPr="00FF0405">
        <w:rPr>
          <w:rFonts w:ascii="Times New Roman" w:hAnsi="Times New Roman" w:cs="Times New Roman"/>
          <w:i w:val="0"/>
        </w:rPr>
        <w:t>кореляцій</w:t>
      </w:r>
      <w:bookmarkEnd w:id="64"/>
    </w:p>
    <w:p w:rsidR="00B25065" w:rsidRDefault="00B25065" w:rsidP="00842F5A">
      <w:pPr>
        <w:spacing w:line="360" w:lineRule="auto"/>
        <w:ind w:firstLine="709"/>
        <w:jc w:val="both"/>
        <w:rPr>
          <w:sz w:val="28"/>
          <w:szCs w:val="28"/>
        </w:rPr>
      </w:pPr>
    </w:p>
    <w:p w:rsidR="00B25065" w:rsidRPr="00242DE9" w:rsidRDefault="00B25065" w:rsidP="00842F5A">
      <w:pPr>
        <w:spacing w:line="360" w:lineRule="auto"/>
        <w:ind w:firstLine="709"/>
        <w:jc w:val="both"/>
        <w:rPr>
          <w:sz w:val="28"/>
          <w:szCs w:val="28"/>
        </w:rPr>
      </w:pPr>
      <w:r w:rsidRPr="00242DE9">
        <w:rPr>
          <w:sz w:val="28"/>
          <w:szCs w:val="28"/>
        </w:rPr>
        <w:t xml:space="preserve">Термоанемометри забезпечують помножувачем-інтегратором, який має пристрій для здійснення зсуву в часі </w:t>
      </w:r>
      <w:r w:rsidRPr="00242DE9">
        <w:rPr>
          <w:position w:val="-6"/>
          <w:sz w:val="28"/>
          <w:szCs w:val="28"/>
        </w:rPr>
        <w:object w:dxaOrig="360" w:dyaOrig="279">
          <v:shape id="_x0000_i1843" type="#_x0000_t75" style="width:18.75pt;height:14.25pt" o:ole="">
            <v:imagedata r:id="rId1641" o:title=""/>
          </v:shape>
          <o:OLEObject Type="Embed" ProgID="Equation.DSMT4" ShapeID="_x0000_i1843" DrawAspect="Content" ObjectID="_1700414861" r:id="rId1642"/>
        </w:object>
      </w:r>
      <w:r w:rsidRPr="00242DE9">
        <w:rPr>
          <w:sz w:val="28"/>
          <w:szCs w:val="28"/>
        </w:rPr>
        <w:t>.</w:t>
      </w:r>
    </w:p>
    <w:p w:rsidR="00B25065" w:rsidRPr="00842F5A" w:rsidRDefault="00B25065" w:rsidP="00842F5A">
      <w:pPr>
        <w:numPr>
          <w:ilvl w:val="0"/>
          <w:numId w:val="39"/>
        </w:numPr>
        <w:tabs>
          <w:tab w:val="clear" w:pos="1879"/>
          <w:tab w:val="num" w:pos="993"/>
        </w:tabs>
        <w:spacing w:line="360" w:lineRule="auto"/>
        <w:ind w:left="0" w:firstLine="709"/>
        <w:jc w:val="both"/>
        <w:rPr>
          <w:sz w:val="28"/>
          <w:szCs w:val="28"/>
        </w:rPr>
      </w:pPr>
      <w:r w:rsidRPr="00842F5A">
        <w:rPr>
          <w:sz w:val="28"/>
          <w:szCs w:val="28"/>
        </w:rPr>
        <w:t xml:space="preserve">Автокореляцію між поздовжніми компонентами пульсацій швидкості </w:t>
      </w:r>
      <w:r w:rsidRPr="00842F5A">
        <w:rPr>
          <w:position w:val="-10"/>
          <w:sz w:val="28"/>
          <w:szCs w:val="28"/>
        </w:rPr>
        <w:object w:dxaOrig="1640" w:dyaOrig="380">
          <v:shape id="_x0000_i1844" type="#_x0000_t75" style="width:82.5pt;height:18.75pt" o:ole="">
            <v:imagedata r:id="rId1643" o:title=""/>
          </v:shape>
          <o:OLEObject Type="Embed" ProgID="Equation.DSMT4" ShapeID="_x0000_i1844" DrawAspect="Content" ObjectID="_1700414862" r:id="rId1644"/>
        </w:object>
      </w:r>
      <w:r w:rsidRPr="00842F5A">
        <w:rPr>
          <w:sz w:val="28"/>
          <w:szCs w:val="28"/>
        </w:rPr>
        <w:t xml:space="preserve"> вимірюється за допомогою однониткового датчика.</w:t>
      </w:r>
    </w:p>
    <w:p w:rsidR="00B25065" w:rsidRPr="00842F5A" w:rsidRDefault="00B25065" w:rsidP="00903444">
      <w:pPr>
        <w:spacing w:line="360" w:lineRule="auto"/>
        <w:ind w:firstLine="709"/>
        <w:jc w:val="center"/>
        <w:rPr>
          <w:sz w:val="28"/>
          <w:szCs w:val="28"/>
        </w:rPr>
      </w:pPr>
      <w:r w:rsidRPr="00842F5A">
        <w:rPr>
          <w:position w:val="-12"/>
          <w:sz w:val="28"/>
          <w:szCs w:val="28"/>
        </w:rPr>
        <w:object w:dxaOrig="1540" w:dyaOrig="360">
          <v:shape id="_x0000_i1845" type="#_x0000_t75" style="width:75.75pt;height:18.75pt" o:ole="">
            <v:imagedata r:id="rId1645" o:title=""/>
          </v:shape>
          <o:OLEObject Type="Embed" ProgID="Equation.DSMT4" ShapeID="_x0000_i1845" DrawAspect="Content" ObjectID="_1700414863" r:id="rId1646"/>
        </w:object>
      </w:r>
      <w:r w:rsidRPr="00842F5A">
        <w:rPr>
          <w:sz w:val="28"/>
          <w:szCs w:val="28"/>
        </w:rPr>
        <w:t>;</w:t>
      </w:r>
    </w:p>
    <w:p w:rsidR="00B25065" w:rsidRPr="00842F5A" w:rsidRDefault="00B25065" w:rsidP="00903444">
      <w:pPr>
        <w:spacing w:line="360" w:lineRule="auto"/>
        <w:ind w:firstLine="709"/>
        <w:jc w:val="center"/>
        <w:rPr>
          <w:sz w:val="28"/>
          <w:szCs w:val="28"/>
        </w:rPr>
      </w:pPr>
      <w:r w:rsidRPr="00842F5A">
        <w:rPr>
          <w:position w:val="-12"/>
          <w:sz w:val="28"/>
          <w:szCs w:val="28"/>
        </w:rPr>
        <w:object w:dxaOrig="2540" w:dyaOrig="360">
          <v:shape id="_x0000_i1846" type="#_x0000_t75" style="width:125.25pt;height:18.75pt" o:ole="">
            <v:imagedata r:id="rId1647" o:title=""/>
          </v:shape>
          <o:OLEObject Type="Embed" ProgID="Equation.DSMT4" ShapeID="_x0000_i1846" DrawAspect="Content" ObjectID="_1700414864" r:id="rId1648"/>
        </w:object>
      </w:r>
      <w:r w:rsidRPr="00842F5A">
        <w:rPr>
          <w:sz w:val="28"/>
          <w:szCs w:val="28"/>
        </w:rPr>
        <w:t>;</w:t>
      </w:r>
    </w:p>
    <w:p w:rsidR="00B25065" w:rsidRPr="00842F5A" w:rsidRDefault="00B25065" w:rsidP="00903444">
      <w:pPr>
        <w:spacing w:line="360" w:lineRule="auto"/>
        <w:ind w:firstLine="709"/>
        <w:jc w:val="center"/>
        <w:rPr>
          <w:sz w:val="28"/>
          <w:szCs w:val="28"/>
        </w:rPr>
      </w:pPr>
      <w:r w:rsidRPr="00842F5A">
        <w:rPr>
          <w:position w:val="-60"/>
          <w:sz w:val="28"/>
          <w:szCs w:val="28"/>
        </w:rPr>
        <w:object w:dxaOrig="5440" w:dyaOrig="1340">
          <v:shape id="_x0000_i1847" type="#_x0000_t75" style="width:268.5pt;height:67.5pt" o:ole="">
            <v:imagedata r:id="rId1649" o:title=""/>
          </v:shape>
          <o:OLEObject Type="Embed" ProgID="Equation.DSMT4" ShapeID="_x0000_i1847" DrawAspect="Content" ObjectID="_1700414865" r:id="rId1650"/>
        </w:object>
      </w:r>
    </w:p>
    <w:p w:rsidR="00B25065" w:rsidRPr="00842F5A" w:rsidRDefault="00B25065" w:rsidP="00903444">
      <w:pPr>
        <w:spacing w:line="360" w:lineRule="auto"/>
        <w:ind w:firstLine="709"/>
        <w:jc w:val="center"/>
        <w:rPr>
          <w:sz w:val="28"/>
          <w:szCs w:val="28"/>
        </w:rPr>
      </w:pPr>
      <w:r w:rsidRPr="00842F5A">
        <w:rPr>
          <w:position w:val="-30"/>
          <w:sz w:val="28"/>
          <w:szCs w:val="28"/>
        </w:rPr>
        <w:object w:dxaOrig="5280" w:dyaOrig="820">
          <v:shape id="_x0000_i1848" type="#_x0000_t75" style="width:261.75pt;height:41.25pt" o:ole="">
            <v:imagedata r:id="rId1651" o:title=""/>
          </v:shape>
          <o:OLEObject Type="Embed" ProgID="Equation.DSMT4" ShapeID="_x0000_i1848" DrawAspect="Content" ObjectID="_1700414866" r:id="rId1652"/>
        </w:object>
      </w:r>
      <w:r w:rsidRPr="00842F5A">
        <w:rPr>
          <w:sz w:val="28"/>
          <w:szCs w:val="28"/>
        </w:rPr>
        <w:t>;</w:t>
      </w:r>
    </w:p>
    <w:p w:rsidR="00B25065" w:rsidRPr="00842F5A" w:rsidRDefault="00B25065" w:rsidP="00842F5A">
      <w:pPr>
        <w:numPr>
          <w:ilvl w:val="0"/>
          <w:numId w:val="39"/>
        </w:numPr>
        <w:tabs>
          <w:tab w:val="clear" w:pos="1879"/>
          <w:tab w:val="num" w:pos="1134"/>
        </w:tabs>
        <w:spacing w:line="360" w:lineRule="auto"/>
        <w:ind w:left="0" w:firstLine="709"/>
        <w:jc w:val="both"/>
        <w:rPr>
          <w:sz w:val="28"/>
          <w:szCs w:val="28"/>
        </w:rPr>
      </w:pPr>
      <w:r w:rsidRPr="00842F5A">
        <w:rPr>
          <w:sz w:val="28"/>
          <w:szCs w:val="28"/>
        </w:rPr>
        <w:t xml:space="preserve">Автокореляція між поперечними компонентами пульсацій швидкості </w:t>
      </w:r>
      <w:r w:rsidRPr="00842F5A">
        <w:rPr>
          <w:position w:val="-10"/>
          <w:sz w:val="28"/>
          <w:szCs w:val="28"/>
        </w:rPr>
        <w:object w:dxaOrig="1600" w:dyaOrig="380">
          <v:shape id="_x0000_i1849" type="#_x0000_t75" style="width:78.75pt;height:18.75pt" o:ole="">
            <v:imagedata r:id="rId1653" o:title=""/>
          </v:shape>
          <o:OLEObject Type="Embed" ProgID="Equation.DSMT4" ShapeID="_x0000_i1849" DrawAspect="Content" ObjectID="_1700414867" r:id="rId1654"/>
        </w:object>
      </w:r>
      <w:r w:rsidRPr="00842F5A">
        <w:rPr>
          <w:sz w:val="28"/>
          <w:szCs w:val="28"/>
        </w:rPr>
        <w:t xml:space="preserve"> вимірюють за допомогою двониткового датчика</w:t>
      </w:r>
    </w:p>
    <w:p w:rsidR="00B25065" w:rsidRPr="00842F5A" w:rsidRDefault="00B25065" w:rsidP="00842F5A">
      <w:pPr>
        <w:spacing w:line="360" w:lineRule="auto"/>
        <w:ind w:firstLine="709"/>
        <w:jc w:val="both"/>
        <w:rPr>
          <w:sz w:val="28"/>
          <w:szCs w:val="28"/>
        </w:rPr>
      </w:pPr>
      <w:r w:rsidRPr="00842F5A">
        <w:rPr>
          <w:position w:val="-12"/>
          <w:sz w:val="28"/>
          <w:szCs w:val="28"/>
        </w:rPr>
        <w:object w:dxaOrig="2740" w:dyaOrig="360">
          <v:shape id="_x0000_i1850" type="#_x0000_t75" style="width:135.75pt;height:18.75pt" o:ole="">
            <v:imagedata r:id="rId1655" o:title=""/>
          </v:shape>
          <o:OLEObject Type="Embed" ProgID="Equation.DSMT4" ShapeID="_x0000_i1850" DrawAspect="Content" ObjectID="_1700414868" r:id="rId1656"/>
        </w:object>
      </w:r>
      <w:r w:rsidRPr="00842F5A">
        <w:rPr>
          <w:sz w:val="28"/>
          <w:szCs w:val="28"/>
        </w:rPr>
        <w:t xml:space="preserve">- </w:t>
      </w:r>
      <w:r>
        <w:rPr>
          <w:sz w:val="28"/>
          <w:szCs w:val="28"/>
        </w:rPr>
        <w:t>перша нитка</w:t>
      </w:r>
      <w:r w:rsidRPr="00842F5A">
        <w:rPr>
          <w:sz w:val="28"/>
          <w:szCs w:val="28"/>
        </w:rPr>
        <w:t>;</w:t>
      </w:r>
    </w:p>
    <w:p w:rsidR="00B25065" w:rsidRPr="00842F5A" w:rsidRDefault="00B25065" w:rsidP="00842F5A">
      <w:pPr>
        <w:spacing w:line="360" w:lineRule="auto"/>
        <w:ind w:firstLine="709"/>
        <w:jc w:val="both"/>
        <w:rPr>
          <w:sz w:val="28"/>
          <w:szCs w:val="28"/>
        </w:rPr>
      </w:pPr>
      <w:r w:rsidRPr="00842F5A">
        <w:rPr>
          <w:position w:val="-12"/>
          <w:sz w:val="28"/>
          <w:szCs w:val="28"/>
        </w:rPr>
        <w:object w:dxaOrig="2140" w:dyaOrig="360">
          <v:shape id="_x0000_i1851" type="#_x0000_t75" style="width:105.75pt;height:18.75pt" o:ole="">
            <v:imagedata r:id="rId1657" o:title=""/>
          </v:shape>
          <o:OLEObject Type="Embed" ProgID="Equation.DSMT4" ShapeID="_x0000_i1851" DrawAspect="Content" ObjectID="_1700414869" r:id="rId1658"/>
        </w:object>
      </w:r>
      <w:r w:rsidRPr="00842F5A">
        <w:rPr>
          <w:sz w:val="28"/>
          <w:szCs w:val="28"/>
        </w:rPr>
        <w:t xml:space="preserve">- </w:t>
      </w:r>
      <w:r>
        <w:rPr>
          <w:sz w:val="28"/>
          <w:szCs w:val="28"/>
        </w:rPr>
        <w:t>друга нитка</w:t>
      </w:r>
      <w:r w:rsidRPr="00842F5A">
        <w:rPr>
          <w:sz w:val="28"/>
          <w:szCs w:val="28"/>
        </w:rPr>
        <w:t>;</w:t>
      </w:r>
    </w:p>
    <w:p w:rsidR="00B25065" w:rsidRPr="00842F5A" w:rsidRDefault="00B25065" w:rsidP="00903444">
      <w:pPr>
        <w:spacing w:line="360" w:lineRule="auto"/>
        <w:ind w:firstLine="709"/>
        <w:jc w:val="center"/>
        <w:rPr>
          <w:sz w:val="28"/>
          <w:szCs w:val="28"/>
        </w:rPr>
      </w:pPr>
      <w:r w:rsidRPr="00842F5A">
        <w:rPr>
          <w:position w:val="-12"/>
          <w:sz w:val="28"/>
          <w:szCs w:val="28"/>
        </w:rPr>
        <w:object w:dxaOrig="4239" w:dyaOrig="360">
          <v:shape id="_x0000_i1852" type="#_x0000_t75" style="width:210.75pt;height:18.75pt" o:ole="">
            <v:imagedata r:id="rId1659" o:title=""/>
          </v:shape>
          <o:OLEObject Type="Embed" ProgID="Equation.DSMT4" ShapeID="_x0000_i1852" DrawAspect="Content" ObjectID="_1700414870" r:id="rId1660"/>
        </w:object>
      </w:r>
      <w:r w:rsidRPr="00842F5A">
        <w:rPr>
          <w:sz w:val="28"/>
          <w:szCs w:val="28"/>
        </w:rPr>
        <w:t>;</w:t>
      </w:r>
    </w:p>
    <w:p w:rsidR="00B25065" w:rsidRPr="00842F5A" w:rsidRDefault="00B25065" w:rsidP="00903444">
      <w:pPr>
        <w:spacing w:line="360" w:lineRule="auto"/>
        <w:ind w:firstLine="709"/>
        <w:jc w:val="center"/>
        <w:rPr>
          <w:sz w:val="28"/>
          <w:szCs w:val="28"/>
        </w:rPr>
      </w:pPr>
      <w:r w:rsidRPr="00842F5A">
        <w:rPr>
          <w:position w:val="-12"/>
          <w:sz w:val="28"/>
          <w:szCs w:val="28"/>
        </w:rPr>
        <w:object w:dxaOrig="4239" w:dyaOrig="360">
          <v:shape id="_x0000_i1853" type="#_x0000_t75" style="width:210.75pt;height:18.75pt" o:ole="">
            <v:imagedata r:id="rId1661" o:title=""/>
          </v:shape>
          <o:OLEObject Type="Embed" ProgID="Equation.DSMT4" ShapeID="_x0000_i1853" DrawAspect="Content" ObjectID="_1700414871" r:id="rId1662"/>
        </w:object>
      </w:r>
      <w:r w:rsidRPr="00842F5A">
        <w:rPr>
          <w:sz w:val="28"/>
          <w:szCs w:val="28"/>
        </w:rPr>
        <w:t>;</w:t>
      </w:r>
    </w:p>
    <w:p w:rsidR="00B25065" w:rsidRPr="00842F5A" w:rsidRDefault="00B25065" w:rsidP="00842F5A">
      <w:pPr>
        <w:spacing w:line="360" w:lineRule="auto"/>
        <w:ind w:firstLine="709"/>
        <w:jc w:val="both"/>
        <w:rPr>
          <w:sz w:val="28"/>
          <w:szCs w:val="28"/>
        </w:rPr>
      </w:pPr>
      <w:r w:rsidRPr="00842F5A">
        <w:rPr>
          <w:sz w:val="28"/>
          <w:szCs w:val="28"/>
        </w:rPr>
        <w:t>Виділяють</w:t>
      </w:r>
    </w:p>
    <w:p w:rsidR="00B25065" w:rsidRPr="00842F5A" w:rsidRDefault="00B25065" w:rsidP="00903444">
      <w:pPr>
        <w:spacing w:line="360" w:lineRule="auto"/>
        <w:ind w:firstLine="709"/>
        <w:jc w:val="center"/>
        <w:rPr>
          <w:sz w:val="28"/>
          <w:szCs w:val="28"/>
        </w:rPr>
      </w:pPr>
      <w:r w:rsidRPr="00842F5A">
        <w:rPr>
          <w:position w:val="-12"/>
          <w:sz w:val="28"/>
          <w:szCs w:val="28"/>
        </w:rPr>
        <w:object w:dxaOrig="2620" w:dyaOrig="360">
          <v:shape id="_x0000_i1854" type="#_x0000_t75" style="width:128.25pt;height:18.75pt" o:ole="">
            <v:imagedata r:id="rId1663" o:title=""/>
          </v:shape>
          <o:OLEObject Type="Embed" ProgID="Equation.DSMT4" ShapeID="_x0000_i1854" DrawAspect="Content" ObjectID="_1700414872" r:id="rId1664"/>
        </w:object>
      </w:r>
      <w:r w:rsidRPr="00842F5A">
        <w:rPr>
          <w:sz w:val="28"/>
          <w:szCs w:val="28"/>
        </w:rPr>
        <w:t>;</w:t>
      </w:r>
    </w:p>
    <w:p w:rsidR="00B25065" w:rsidRPr="00842F5A" w:rsidRDefault="00B25065" w:rsidP="00903444">
      <w:pPr>
        <w:spacing w:line="360" w:lineRule="auto"/>
        <w:ind w:firstLine="709"/>
        <w:jc w:val="center"/>
        <w:rPr>
          <w:sz w:val="28"/>
          <w:szCs w:val="28"/>
        </w:rPr>
      </w:pPr>
      <w:r w:rsidRPr="00842F5A">
        <w:rPr>
          <w:position w:val="-12"/>
          <w:sz w:val="28"/>
          <w:szCs w:val="28"/>
        </w:rPr>
        <w:object w:dxaOrig="4140" w:dyaOrig="360">
          <v:shape id="_x0000_i1855" type="#_x0000_t75" style="width:204.75pt;height:18.75pt" o:ole="">
            <v:imagedata r:id="rId1665" o:title=""/>
          </v:shape>
          <o:OLEObject Type="Embed" ProgID="Equation.DSMT4" ShapeID="_x0000_i1855" DrawAspect="Content" ObjectID="_1700414873" r:id="rId1666"/>
        </w:object>
      </w:r>
      <w:r w:rsidRPr="00842F5A">
        <w:rPr>
          <w:sz w:val="28"/>
          <w:szCs w:val="28"/>
        </w:rPr>
        <w:t>;</w:t>
      </w:r>
    </w:p>
    <w:p w:rsidR="00B25065" w:rsidRPr="00842F5A" w:rsidRDefault="00B25065" w:rsidP="00903444">
      <w:pPr>
        <w:spacing w:line="360" w:lineRule="auto"/>
        <w:ind w:firstLine="709"/>
        <w:jc w:val="center"/>
        <w:rPr>
          <w:sz w:val="28"/>
          <w:szCs w:val="28"/>
        </w:rPr>
      </w:pPr>
      <w:r w:rsidRPr="00842F5A">
        <w:rPr>
          <w:position w:val="-30"/>
          <w:sz w:val="28"/>
          <w:szCs w:val="28"/>
        </w:rPr>
        <w:object w:dxaOrig="6240" w:dyaOrig="680">
          <v:shape id="_x0000_i1856" type="#_x0000_t75" style="width:312pt;height:33.75pt" o:ole="">
            <v:imagedata r:id="rId1667" o:title=""/>
          </v:shape>
          <o:OLEObject Type="Embed" ProgID="Equation.DSMT4" ShapeID="_x0000_i1856" DrawAspect="Content" ObjectID="_1700414874" r:id="rId1668"/>
        </w:object>
      </w:r>
      <w:r w:rsidRPr="00842F5A">
        <w:rPr>
          <w:sz w:val="28"/>
          <w:szCs w:val="28"/>
        </w:rPr>
        <w:t>;</w:t>
      </w:r>
    </w:p>
    <w:p w:rsidR="00B25065" w:rsidRPr="00842F5A" w:rsidRDefault="00B25065" w:rsidP="00842F5A">
      <w:pPr>
        <w:spacing w:line="360" w:lineRule="auto"/>
        <w:ind w:firstLine="709"/>
        <w:jc w:val="both"/>
        <w:rPr>
          <w:sz w:val="28"/>
          <w:szCs w:val="28"/>
        </w:rPr>
      </w:pPr>
    </w:p>
    <w:p w:rsidR="00B25065" w:rsidRPr="003A4010" w:rsidRDefault="00B25065" w:rsidP="00242DE9">
      <w:pPr>
        <w:pStyle w:val="2"/>
        <w:numPr>
          <w:ilvl w:val="1"/>
          <w:numId w:val="2"/>
        </w:numPr>
        <w:rPr>
          <w:rFonts w:ascii="Times New Roman" w:hAnsi="Times New Roman" w:cs="Times New Roman"/>
          <w:i w:val="0"/>
        </w:rPr>
      </w:pPr>
      <w:bookmarkStart w:id="65" w:name="_Toc86253287"/>
      <w:r w:rsidRPr="00FF0405">
        <w:rPr>
          <w:rFonts w:ascii="Times New Roman" w:hAnsi="Times New Roman" w:cs="Times New Roman"/>
          <w:i w:val="0"/>
        </w:rPr>
        <w:t xml:space="preserve">Визначення </w:t>
      </w:r>
      <w:r>
        <w:rPr>
          <w:rFonts w:ascii="Times New Roman" w:hAnsi="Times New Roman" w:cs="Times New Roman"/>
          <w:i w:val="0"/>
        </w:rPr>
        <w:t>частотних спектрів</w:t>
      </w:r>
      <w:bookmarkEnd w:id="65"/>
    </w:p>
    <w:p w:rsidR="00B25065" w:rsidRDefault="00B25065" w:rsidP="00242DE9">
      <w:pPr>
        <w:spacing w:line="360" w:lineRule="auto"/>
        <w:ind w:firstLine="709"/>
        <w:jc w:val="both"/>
        <w:rPr>
          <w:sz w:val="28"/>
          <w:szCs w:val="28"/>
        </w:rPr>
      </w:pPr>
    </w:p>
    <w:p w:rsidR="00B25065" w:rsidRPr="00242DE9" w:rsidRDefault="00B25065" w:rsidP="00242DE9">
      <w:pPr>
        <w:spacing w:line="360" w:lineRule="auto"/>
        <w:ind w:firstLine="709"/>
        <w:jc w:val="both"/>
        <w:rPr>
          <w:sz w:val="28"/>
          <w:szCs w:val="28"/>
        </w:rPr>
      </w:pPr>
      <w:r w:rsidRPr="00242DE9">
        <w:rPr>
          <w:sz w:val="28"/>
          <w:szCs w:val="28"/>
        </w:rPr>
        <w:t xml:space="preserve">Техніка полягає у виділенні відповідного сигналу </w:t>
      </w:r>
      <w:r w:rsidRPr="00242DE9">
        <w:rPr>
          <w:position w:val="-10"/>
          <w:sz w:val="28"/>
          <w:szCs w:val="28"/>
        </w:rPr>
        <w:object w:dxaOrig="1020" w:dyaOrig="360">
          <v:shape id="_x0000_i1857" type="#_x0000_t75" style="width:50.25pt;height:18.75pt" o:ole="">
            <v:imagedata r:id="rId1669" o:title=""/>
          </v:shape>
          <o:OLEObject Type="Embed" ProgID="Equation.DSMT4" ShapeID="_x0000_i1857" DrawAspect="Content" ObjectID="_1700414875" r:id="rId1670"/>
        </w:object>
      </w:r>
      <w:r w:rsidRPr="00242DE9">
        <w:rPr>
          <w:sz w:val="28"/>
          <w:szCs w:val="28"/>
        </w:rPr>
        <w:t xml:space="preserve"> та його аналіз за допомогою аналізатора спектра, який являє собою узгоджену систему смугових фільтрів. Кожен із яких дозволяє виділяти задану частоту n з певною смугою пропускання </w:t>
      </w:r>
      <w:r w:rsidRPr="00242DE9">
        <w:rPr>
          <w:rFonts w:ascii="Symbol" w:hAnsi="Symbol"/>
          <w:i/>
          <w:sz w:val="28"/>
          <w:szCs w:val="28"/>
        </w:rPr>
        <w:t></w:t>
      </w:r>
      <w:r w:rsidRPr="00242DE9">
        <w:rPr>
          <w:i/>
          <w:sz w:val="28"/>
          <w:szCs w:val="28"/>
        </w:rPr>
        <w:t>n</w:t>
      </w:r>
      <w:r w:rsidRPr="00242DE9">
        <w:rPr>
          <w:sz w:val="28"/>
          <w:szCs w:val="28"/>
        </w:rPr>
        <w:t>.</w:t>
      </w:r>
    </w:p>
    <w:p w:rsidR="00B25065" w:rsidRPr="00242DE9" w:rsidRDefault="00B25065" w:rsidP="00242DE9">
      <w:pPr>
        <w:spacing w:line="360" w:lineRule="auto"/>
        <w:ind w:firstLine="709"/>
        <w:jc w:val="both"/>
        <w:rPr>
          <w:sz w:val="28"/>
          <w:szCs w:val="28"/>
        </w:rPr>
      </w:pPr>
      <w:r w:rsidRPr="00242DE9">
        <w:rPr>
          <w:sz w:val="28"/>
          <w:szCs w:val="28"/>
        </w:rPr>
        <w:t xml:space="preserve">Кожен фільтр пропускає тільки енергію сигналу, що відповідає діапазону частот від </w:t>
      </w:r>
      <w:r w:rsidRPr="00242DE9">
        <w:rPr>
          <w:i/>
          <w:sz w:val="28"/>
          <w:szCs w:val="28"/>
        </w:rPr>
        <w:t>n</w:t>
      </w:r>
      <w:r w:rsidRPr="00242DE9">
        <w:rPr>
          <w:i/>
          <w:sz w:val="28"/>
          <w:szCs w:val="28"/>
          <w:vertAlign w:val="subscript"/>
        </w:rPr>
        <w:t>i</w:t>
      </w:r>
      <w:r w:rsidRPr="00242DE9">
        <w:rPr>
          <w:sz w:val="28"/>
          <w:szCs w:val="28"/>
        </w:rPr>
        <w:t xml:space="preserve"> до </w:t>
      </w:r>
      <w:r w:rsidRPr="00242DE9">
        <w:rPr>
          <w:i/>
          <w:sz w:val="28"/>
          <w:szCs w:val="28"/>
        </w:rPr>
        <w:t>n</w:t>
      </w:r>
      <w:r w:rsidRPr="00242DE9">
        <w:rPr>
          <w:i/>
          <w:sz w:val="28"/>
          <w:szCs w:val="28"/>
          <w:vertAlign w:val="subscript"/>
        </w:rPr>
        <w:t>i</w:t>
      </w:r>
      <w:r w:rsidRPr="00242DE9">
        <w:rPr>
          <w:sz w:val="28"/>
          <w:szCs w:val="28"/>
        </w:rPr>
        <w:t xml:space="preserve"> </w:t>
      </w:r>
      <w:r w:rsidRPr="00242DE9">
        <w:rPr>
          <w:rFonts w:ascii="Symbol" w:hAnsi="Symbol"/>
          <w:sz w:val="28"/>
          <w:szCs w:val="28"/>
        </w:rPr>
        <w:t></w:t>
      </w:r>
      <w:r w:rsidRPr="00242DE9">
        <w:rPr>
          <w:rFonts w:ascii="Symbol" w:hAnsi="Symbol"/>
          <w:sz w:val="28"/>
          <w:szCs w:val="28"/>
        </w:rPr>
        <w:t></w:t>
      </w:r>
      <w:r w:rsidRPr="00242DE9">
        <w:rPr>
          <w:rFonts w:ascii="Symbol" w:hAnsi="Symbol"/>
          <w:sz w:val="28"/>
          <w:szCs w:val="28"/>
        </w:rPr>
        <w:t></w:t>
      </w:r>
      <w:r w:rsidRPr="00242DE9">
        <w:rPr>
          <w:i/>
          <w:sz w:val="28"/>
          <w:szCs w:val="28"/>
        </w:rPr>
        <w:t>n</w:t>
      </w:r>
      <w:r w:rsidRPr="00242DE9">
        <w:rPr>
          <w:sz w:val="28"/>
          <w:szCs w:val="28"/>
        </w:rPr>
        <w:t>.</w:t>
      </w:r>
    </w:p>
    <w:p w:rsidR="00B25065" w:rsidRPr="00242DE9" w:rsidRDefault="00B25065" w:rsidP="00242DE9">
      <w:pPr>
        <w:spacing w:line="360" w:lineRule="auto"/>
        <w:ind w:firstLine="709"/>
        <w:jc w:val="both"/>
        <w:rPr>
          <w:sz w:val="28"/>
          <w:szCs w:val="28"/>
        </w:rPr>
      </w:pPr>
      <w:r w:rsidRPr="00242DE9">
        <w:rPr>
          <w:sz w:val="28"/>
          <w:szCs w:val="28"/>
        </w:rPr>
        <w:t>Проходячи одного фільтра до іншого можна знайти вклад від кожної ділянки даного діапазону, тобто. можна одержати частотний спектр.</w:t>
      </w:r>
    </w:p>
    <w:p w:rsidR="00B25065" w:rsidRPr="00242DE9" w:rsidRDefault="00B25065" w:rsidP="00242DE9">
      <w:pPr>
        <w:spacing w:line="360" w:lineRule="auto"/>
        <w:ind w:firstLine="709"/>
        <w:jc w:val="both"/>
        <w:rPr>
          <w:sz w:val="28"/>
          <w:szCs w:val="28"/>
        </w:rPr>
      </w:pPr>
      <w:r w:rsidRPr="00242DE9">
        <w:rPr>
          <w:sz w:val="28"/>
          <w:szCs w:val="28"/>
        </w:rPr>
        <w:t>Можна використовувати й інший спосіб, заснований на отриманн</w:t>
      </w:r>
      <w:r>
        <w:rPr>
          <w:sz w:val="28"/>
          <w:szCs w:val="28"/>
        </w:rPr>
        <w:t>і кореляцій та перетворення Фур</w:t>
      </w:r>
      <w:r w:rsidRPr="00242DE9">
        <w:rPr>
          <w:sz w:val="28"/>
          <w:szCs w:val="28"/>
        </w:rPr>
        <w:t>’є.</w:t>
      </w:r>
    </w:p>
    <w:p w:rsidR="00B25065" w:rsidRDefault="00B25065" w:rsidP="00B515B7">
      <w:pPr>
        <w:spacing w:line="360" w:lineRule="auto"/>
        <w:ind w:firstLine="709"/>
        <w:jc w:val="both"/>
        <w:rPr>
          <w:sz w:val="28"/>
          <w:szCs w:val="28"/>
        </w:rPr>
      </w:pPr>
    </w:p>
    <w:p w:rsidR="00B25065" w:rsidRPr="003A4010" w:rsidRDefault="00B25065" w:rsidP="0078622A">
      <w:pPr>
        <w:pStyle w:val="2"/>
        <w:numPr>
          <w:ilvl w:val="1"/>
          <w:numId w:val="2"/>
        </w:numPr>
        <w:rPr>
          <w:rFonts w:ascii="Times New Roman" w:hAnsi="Times New Roman" w:cs="Times New Roman"/>
          <w:i w:val="0"/>
        </w:rPr>
      </w:pPr>
      <w:bookmarkStart w:id="66" w:name="_Toc86253288"/>
      <w:r w:rsidRPr="0078622A">
        <w:rPr>
          <w:rFonts w:ascii="Times New Roman" w:hAnsi="Times New Roman" w:cs="Times New Roman"/>
          <w:i w:val="0"/>
        </w:rPr>
        <w:t>Вимірювання пульсацій температур</w:t>
      </w:r>
      <w:bookmarkEnd w:id="66"/>
    </w:p>
    <w:p w:rsidR="00B25065" w:rsidRDefault="00B25065" w:rsidP="0078622A">
      <w:pPr>
        <w:spacing w:line="360" w:lineRule="auto"/>
        <w:ind w:firstLine="709"/>
        <w:jc w:val="both"/>
        <w:rPr>
          <w:sz w:val="28"/>
          <w:szCs w:val="28"/>
        </w:rPr>
      </w:pPr>
    </w:p>
    <w:p w:rsidR="00B25065" w:rsidRPr="0078622A" w:rsidRDefault="00B25065" w:rsidP="0078622A">
      <w:pPr>
        <w:spacing w:line="360" w:lineRule="auto"/>
        <w:ind w:firstLine="709"/>
        <w:jc w:val="both"/>
        <w:rPr>
          <w:sz w:val="28"/>
          <w:szCs w:val="28"/>
        </w:rPr>
      </w:pPr>
      <w:r w:rsidRPr="0078622A">
        <w:rPr>
          <w:sz w:val="28"/>
          <w:szCs w:val="28"/>
        </w:rPr>
        <w:t>У неізотермічних умовах на нитку термоанемометра крім пульсацій швидкості діють і пульсації температури потоку, внаслідок чого пульсації напруги на нитках обумовлюється сумарним впливом пульсацій швидкості та температури.</w:t>
      </w:r>
    </w:p>
    <w:p w:rsidR="00B25065" w:rsidRPr="0078622A" w:rsidRDefault="00B25065" w:rsidP="0078622A">
      <w:pPr>
        <w:spacing w:line="360" w:lineRule="auto"/>
        <w:ind w:firstLine="709"/>
        <w:jc w:val="both"/>
        <w:rPr>
          <w:sz w:val="28"/>
          <w:szCs w:val="28"/>
        </w:rPr>
      </w:pPr>
      <w:r w:rsidRPr="0078622A">
        <w:rPr>
          <w:sz w:val="28"/>
          <w:szCs w:val="28"/>
        </w:rPr>
        <w:t xml:space="preserve">Можливість вимірювання пульсацій температури забезпечують тим, що, по-перше, різниця </w:t>
      </w:r>
      <w:r w:rsidRPr="0078622A">
        <w:rPr>
          <w:rFonts w:ascii="Symbol" w:hAnsi="Symbol"/>
          <w:i/>
          <w:sz w:val="28"/>
          <w:szCs w:val="28"/>
        </w:rPr>
        <w:t></w:t>
      </w:r>
      <w:r w:rsidRPr="0078622A">
        <w:rPr>
          <w:i/>
          <w:sz w:val="28"/>
          <w:szCs w:val="28"/>
        </w:rPr>
        <w:t>t</w:t>
      </w:r>
      <w:r>
        <w:rPr>
          <w:sz w:val="28"/>
          <w:szCs w:val="28"/>
        </w:rPr>
        <w:t> </w:t>
      </w:r>
      <w:r w:rsidRPr="0078622A">
        <w:rPr>
          <w:sz w:val="28"/>
          <w:szCs w:val="28"/>
        </w:rPr>
        <w:t>=</w:t>
      </w:r>
      <w:r>
        <w:rPr>
          <w:sz w:val="28"/>
          <w:szCs w:val="28"/>
        </w:rPr>
        <w:t> </w:t>
      </w:r>
      <w:r w:rsidRPr="0078622A">
        <w:rPr>
          <w:i/>
          <w:sz w:val="28"/>
          <w:szCs w:val="28"/>
        </w:rPr>
        <w:t>t</w:t>
      </w:r>
      <w:r w:rsidRPr="0078622A">
        <w:rPr>
          <w:i/>
          <w:sz w:val="28"/>
          <w:szCs w:val="28"/>
          <w:vertAlign w:val="subscript"/>
        </w:rPr>
        <w:t>w</w:t>
      </w:r>
      <w:r>
        <w:rPr>
          <w:sz w:val="28"/>
          <w:szCs w:val="28"/>
        </w:rPr>
        <w:t> – </w:t>
      </w:r>
      <w:r w:rsidRPr="0078622A">
        <w:rPr>
          <w:i/>
          <w:sz w:val="28"/>
          <w:szCs w:val="28"/>
        </w:rPr>
        <w:t>t</w:t>
      </w:r>
      <w:r w:rsidRPr="0078622A">
        <w:rPr>
          <w:i/>
          <w:sz w:val="28"/>
          <w:szCs w:val="28"/>
          <w:vertAlign w:val="subscript"/>
        </w:rPr>
        <w:t>f</w:t>
      </w:r>
      <w:r w:rsidRPr="0078622A">
        <w:rPr>
          <w:sz w:val="28"/>
          <w:szCs w:val="28"/>
        </w:rPr>
        <w:t xml:space="preserve"> залежить від пульсацій температури газу </w:t>
      </w:r>
      <w:r w:rsidRPr="0078622A">
        <w:rPr>
          <w:sz w:val="28"/>
          <w:szCs w:val="28"/>
        </w:rPr>
        <w:lastRenderedPageBreak/>
        <w:t>(</w:t>
      </w:r>
      <w:r w:rsidRPr="0078622A">
        <w:rPr>
          <w:i/>
          <w:sz w:val="28"/>
          <w:szCs w:val="28"/>
        </w:rPr>
        <w:t>f</w:t>
      </w:r>
      <w:r w:rsidRPr="0078622A">
        <w:rPr>
          <w:sz w:val="28"/>
          <w:szCs w:val="28"/>
        </w:rPr>
        <w:t>) і, по-друге, тим, що змінюються</w:t>
      </w:r>
      <w:r>
        <w:rPr>
          <w:sz w:val="28"/>
          <w:szCs w:val="28"/>
        </w:rPr>
        <w:t xml:space="preserve"> </w:t>
      </w:r>
      <w:r w:rsidRPr="0078622A">
        <w:rPr>
          <w:sz w:val="28"/>
          <w:szCs w:val="28"/>
        </w:rPr>
        <w:t xml:space="preserve"> властивості газу шарі навколо нитки залежно від </w:t>
      </w:r>
      <w:r w:rsidRPr="0078622A">
        <w:rPr>
          <w:i/>
          <w:sz w:val="28"/>
          <w:szCs w:val="28"/>
        </w:rPr>
        <w:t>t</w:t>
      </w:r>
      <w:r w:rsidRPr="0078622A">
        <w:rPr>
          <w:i/>
          <w:sz w:val="28"/>
          <w:szCs w:val="28"/>
          <w:vertAlign w:val="subscript"/>
        </w:rPr>
        <w:t>f</w:t>
      </w:r>
      <w:r w:rsidRPr="0078622A">
        <w:rPr>
          <w:sz w:val="28"/>
          <w:szCs w:val="28"/>
        </w:rPr>
        <w:t>.</w:t>
      </w:r>
    </w:p>
    <w:p w:rsidR="00B25065" w:rsidRPr="0078622A" w:rsidRDefault="00B25065" w:rsidP="0078622A">
      <w:pPr>
        <w:spacing w:line="360" w:lineRule="auto"/>
        <w:ind w:firstLine="709"/>
        <w:jc w:val="both"/>
        <w:rPr>
          <w:sz w:val="28"/>
          <w:szCs w:val="28"/>
        </w:rPr>
      </w:pPr>
      <w:r w:rsidRPr="0078622A">
        <w:rPr>
          <w:sz w:val="28"/>
          <w:szCs w:val="28"/>
        </w:rPr>
        <w:t>Рівняння теплового балансу нитки для неізотермічного потоку зберігає вигляд (</w:t>
      </w:r>
      <w:r>
        <w:rPr>
          <w:sz w:val="28"/>
          <w:szCs w:val="28"/>
        </w:rPr>
        <w:t>4</w:t>
      </w:r>
      <w:r w:rsidRPr="0078622A">
        <w:rPr>
          <w:sz w:val="28"/>
          <w:szCs w:val="28"/>
        </w:rPr>
        <w:t>.6), (</w:t>
      </w:r>
      <w:r>
        <w:rPr>
          <w:sz w:val="28"/>
          <w:szCs w:val="28"/>
        </w:rPr>
        <w:t>4</w:t>
      </w:r>
      <w:r w:rsidRPr="0078622A">
        <w:rPr>
          <w:sz w:val="28"/>
          <w:szCs w:val="28"/>
        </w:rPr>
        <w:t>.9), (</w:t>
      </w:r>
      <w:r>
        <w:rPr>
          <w:sz w:val="28"/>
          <w:szCs w:val="28"/>
        </w:rPr>
        <w:t>4</w:t>
      </w:r>
      <w:r w:rsidRPr="0078622A">
        <w:rPr>
          <w:sz w:val="28"/>
          <w:szCs w:val="28"/>
        </w:rPr>
        <w:t>.10).</w:t>
      </w:r>
    </w:p>
    <w:p w:rsidR="00B25065" w:rsidRPr="0078622A" w:rsidRDefault="00B25065" w:rsidP="0078622A">
      <w:pPr>
        <w:spacing w:line="360" w:lineRule="auto"/>
        <w:ind w:firstLine="709"/>
        <w:jc w:val="both"/>
        <w:rPr>
          <w:sz w:val="28"/>
          <w:szCs w:val="28"/>
        </w:rPr>
      </w:pPr>
      <w:r w:rsidRPr="0078622A">
        <w:rPr>
          <w:sz w:val="28"/>
          <w:szCs w:val="28"/>
        </w:rPr>
        <w:t xml:space="preserve">Рівняння реакції нитки, що розташовується перпендикулярно потоку, що набігає, в цьому випадку, при </w:t>
      </w:r>
      <w:r w:rsidRPr="0078622A">
        <w:rPr>
          <w:position w:val="-30"/>
          <w:sz w:val="28"/>
          <w:szCs w:val="28"/>
        </w:rPr>
        <w:object w:dxaOrig="1760" w:dyaOrig="720">
          <v:shape id="_x0000_i1858" type="#_x0000_t75" style="width:88.5pt;height:36pt" o:ole="">
            <v:imagedata r:id="rId1671" o:title=""/>
          </v:shape>
          <o:OLEObject Type="Embed" ProgID="Equation.DSMT4" ShapeID="_x0000_i1858" DrawAspect="Content" ObjectID="_1700414876" r:id="rId1672"/>
        </w:object>
      </w:r>
      <w:r w:rsidRPr="0078622A">
        <w:rPr>
          <w:sz w:val="28"/>
          <w:szCs w:val="28"/>
        </w:rPr>
        <w:t xml:space="preserve"> буде мати вигляд:</w:t>
      </w:r>
    </w:p>
    <w:p w:rsidR="00B25065" w:rsidRPr="0078622A" w:rsidRDefault="00B25065" w:rsidP="00903444">
      <w:pPr>
        <w:spacing w:line="360" w:lineRule="auto"/>
        <w:ind w:firstLine="709"/>
        <w:jc w:val="right"/>
        <w:rPr>
          <w:sz w:val="28"/>
          <w:szCs w:val="28"/>
        </w:rPr>
      </w:pPr>
      <w:r w:rsidRPr="0078622A">
        <w:rPr>
          <w:position w:val="-14"/>
          <w:sz w:val="28"/>
          <w:szCs w:val="28"/>
        </w:rPr>
        <w:object w:dxaOrig="1740" w:dyaOrig="380">
          <v:shape id="_x0000_i1859" type="#_x0000_t75" style="width:87pt;height:18.75pt" o:ole="">
            <v:imagedata r:id="rId1673" o:title=""/>
          </v:shape>
          <o:OLEObject Type="Embed" ProgID="Equation.DSMT4" ShapeID="_x0000_i1859" DrawAspect="Content" ObjectID="_1700414877" r:id="rId1674"/>
        </w:object>
      </w:r>
      <w:r w:rsidRPr="0078622A">
        <w:rPr>
          <w:sz w:val="28"/>
          <w:szCs w:val="28"/>
        </w:rPr>
        <w:t>- для прямониточного датчика</w:t>
      </w:r>
      <w:r w:rsidRPr="0078622A">
        <w:rPr>
          <w:sz w:val="28"/>
          <w:szCs w:val="28"/>
        </w:rPr>
        <w:tab/>
      </w:r>
      <w:r w:rsidRPr="0078622A">
        <w:rPr>
          <w:sz w:val="28"/>
          <w:szCs w:val="28"/>
        </w:rPr>
        <w:tab/>
      </w:r>
      <w:r w:rsidRPr="0078622A">
        <w:rPr>
          <w:sz w:val="28"/>
          <w:szCs w:val="28"/>
        </w:rPr>
        <w:tab/>
        <w:t>(</w:t>
      </w:r>
      <w:r>
        <w:rPr>
          <w:sz w:val="28"/>
          <w:szCs w:val="28"/>
        </w:rPr>
        <w:t>4</w:t>
      </w:r>
      <w:r w:rsidRPr="0078622A">
        <w:rPr>
          <w:sz w:val="28"/>
          <w:szCs w:val="28"/>
        </w:rPr>
        <w:t>.44)</w:t>
      </w:r>
    </w:p>
    <w:p w:rsidR="00B25065" w:rsidRPr="0078622A" w:rsidRDefault="00B25065" w:rsidP="0078622A">
      <w:pPr>
        <w:spacing w:line="360" w:lineRule="auto"/>
        <w:ind w:firstLine="709"/>
        <w:jc w:val="both"/>
        <w:rPr>
          <w:sz w:val="28"/>
          <w:szCs w:val="28"/>
        </w:rPr>
      </w:pPr>
      <w:r w:rsidRPr="0078622A">
        <w:rPr>
          <w:position w:val="-12"/>
          <w:sz w:val="28"/>
          <w:szCs w:val="28"/>
        </w:rPr>
        <w:object w:dxaOrig="260" w:dyaOrig="360">
          <v:shape id="_x0000_i1860" type="#_x0000_t75" style="width:12.75pt;height:18.75pt" o:ole="">
            <v:imagedata r:id="rId1675" o:title=""/>
          </v:shape>
          <o:OLEObject Type="Embed" ProgID="Equation.DSMT4" ShapeID="_x0000_i1860" DrawAspect="Content" ObjectID="_1700414878" r:id="rId1676"/>
        </w:object>
      </w:r>
      <w:r w:rsidRPr="0078622A">
        <w:rPr>
          <w:sz w:val="28"/>
          <w:szCs w:val="28"/>
        </w:rPr>
        <w:t>- коефіцієнт чутливості нитки до пульсацій температури, визначається на основі тарувальних даних.</w:t>
      </w:r>
    </w:p>
    <w:p w:rsidR="00B25065" w:rsidRPr="0078622A" w:rsidRDefault="00B25065" w:rsidP="00903444">
      <w:pPr>
        <w:spacing w:line="360" w:lineRule="auto"/>
        <w:ind w:firstLine="709"/>
        <w:jc w:val="right"/>
        <w:rPr>
          <w:sz w:val="28"/>
          <w:szCs w:val="28"/>
        </w:rPr>
      </w:pPr>
      <w:r w:rsidRPr="0078622A">
        <w:rPr>
          <w:position w:val="-14"/>
          <w:sz w:val="28"/>
          <w:szCs w:val="28"/>
        </w:rPr>
        <w:object w:dxaOrig="3340" w:dyaOrig="440">
          <v:shape id="_x0000_i1861" type="#_x0000_t75" style="width:165.75pt;height:21.75pt" o:ole="">
            <v:imagedata r:id="rId1677" o:title=""/>
          </v:shape>
          <o:OLEObject Type="Embed" ProgID="Equation.DSMT4" ShapeID="_x0000_i1861" DrawAspect="Content" ObjectID="_1700414879" r:id="rId1678"/>
        </w:object>
      </w:r>
      <w:r w:rsidRPr="0078622A">
        <w:rPr>
          <w:sz w:val="28"/>
          <w:szCs w:val="28"/>
        </w:rPr>
        <w:t>,</w:t>
      </w:r>
      <w:r w:rsidRPr="0078622A">
        <w:rPr>
          <w:sz w:val="28"/>
          <w:szCs w:val="28"/>
        </w:rPr>
        <w:tab/>
      </w:r>
      <w:r w:rsidRPr="0078622A">
        <w:rPr>
          <w:sz w:val="28"/>
          <w:szCs w:val="28"/>
        </w:rPr>
        <w:tab/>
      </w:r>
      <w:r w:rsidRPr="0078622A">
        <w:rPr>
          <w:sz w:val="28"/>
          <w:szCs w:val="28"/>
        </w:rPr>
        <w:tab/>
      </w:r>
      <w:r w:rsidRPr="0078622A">
        <w:rPr>
          <w:sz w:val="28"/>
          <w:szCs w:val="28"/>
        </w:rPr>
        <w:tab/>
        <w:t>(</w:t>
      </w:r>
      <w:r>
        <w:rPr>
          <w:sz w:val="28"/>
          <w:szCs w:val="28"/>
        </w:rPr>
        <w:t>4</w:t>
      </w:r>
      <w:r w:rsidRPr="0078622A">
        <w:rPr>
          <w:sz w:val="28"/>
          <w:szCs w:val="28"/>
        </w:rPr>
        <w:t>.45)</w:t>
      </w:r>
    </w:p>
    <w:p w:rsidR="00B25065" w:rsidRPr="0078622A" w:rsidRDefault="00B25065" w:rsidP="00903444">
      <w:pPr>
        <w:spacing w:line="360" w:lineRule="auto"/>
        <w:ind w:firstLine="709"/>
        <w:jc w:val="right"/>
        <w:rPr>
          <w:sz w:val="28"/>
          <w:szCs w:val="28"/>
        </w:rPr>
      </w:pPr>
      <w:r w:rsidRPr="0078622A">
        <w:rPr>
          <w:sz w:val="28"/>
          <w:szCs w:val="28"/>
        </w:rPr>
        <w:t xml:space="preserve">якщо </w:t>
      </w:r>
      <w:r w:rsidRPr="0078622A">
        <w:rPr>
          <w:position w:val="-12"/>
          <w:sz w:val="28"/>
          <w:szCs w:val="28"/>
        </w:rPr>
        <w:object w:dxaOrig="880" w:dyaOrig="360">
          <v:shape id="_x0000_i1862" type="#_x0000_t75" style="width:43.5pt;height:18.75pt" o:ole="">
            <v:imagedata r:id="rId1679" o:title=""/>
          </v:shape>
          <o:OLEObject Type="Embed" ProgID="Equation.DSMT4" ShapeID="_x0000_i1862" DrawAspect="Content" ObjectID="_1700414880" r:id="rId1680"/>
        </w:object>
      </w:r>
      <w:r w:rsidRPr="0078622A">
        <w:rPr>
          <w:sz w:val="28"/>
          <w:szCs w:val="28"/>
        </w:rPr>
        <w:t xml:space="preserve">, </w:t>
      </w:r>
      <w:r w:rsidRPr="0078622A">
        <w:rPr>
          <w:position w:val="-30"/>
          <w:sz w:val="28"/>
          <w:szCs w:val="28"/>
        </w:rPr>
        <w:object w:dxaOrig="820" w:dyaOrig="680">
          <v:shape id="_x0000_i1863" type="#_x0000_t75" style="width:41.25pt;height:33.75pt" o:ole="">
            <v:imagedata r:id="rId1681" o:title=""/>
          </v:shape>
          <o:OLEObject Type="Embed" ProgID="Equation.DSMT4" ShapeID="_x0000_i1863" DrawAspect="Content" ObjectID="_1700414881" r:id="rId1682"/>
        </w:object>
      </w:r>
      <w:r w:rsidRPr="0078622A">
        <w:rPr>
          <w:sz w:val="28"/>
          <w:szCs w:val="28"/>
        </w:rPr>
        <w:t>, то (2.45) прийме вигляд:</w:t>
      </w:r>
      <w:r w:rsidRPr="0078622A">
        <w:rPr>
          <w:sz w:val="28"/>
          <w:szCs w:val="28"/>
        </w:rPr>
        <w:tab/>
      </w:r>
      <w:r w:rsidRPr="0078622A">
        <w:rPr>
          <w:sz w:val="28"/>
          <w:szCs w:val="28"/>
        </w:rPr>
        <w:tab/>
      </w:r>
      <w:r w:rsidRPr="0078622A">
        <w:rPr>
          <w:sz w:val="28"/>
          <w:szCs w:val="28"/>
        </w:rPr>
        <w:tab/>
        <w:t>(</w:t>
      </w:r>
      <w:r>
        <w:rPr>
          <w:sz w:val="28"/>
          <w:szCs w:val="28"/>
        </w:rPr>
        <w:t>4</w:t>
      </w:r>
      <w:r w:rsidRPr="0078622A">
        <w:rPr>
          <w:sz w:val="28"/>
          <w:szCs w:val="28"/>
        </w:rPr>
        <w:t>.46)</w:t>
      </w:r>
    </w:p>
    <w:p w:rsidR="00B25065" w:rsidRPr="0078622A" w:rsidRDefault="00B25065" w:rsidP="00903444">
      <w:pPr>
        <w:spacing w:line="360" w:lineRule="auto"/>
        <w:ind w:firstLine="709"/>
        <w:jc w:val="right"/>
        <w:rPr>
          <w:sz w:val="28"/>
          <w:szCs w:val="28"/>
        </w:rPr>
      </w:pPr>
      <w:r w:rsidRPr="0078622A">
        <w:rPr>
          <w:position w:val="-14"/>
          <w:sz w:val="28"/>
          <w:szCs w:val="28"/>
        </w:rPr>
        <w:object w:dxaOrig="1200" w:dyaOrig="440">
          <v:shape id="_x0000_i1864" type="#_x0000_t75" style="width:60pt;height:21.75pt" o:ole="">
            <v:imagedata r:id="rId1683" o:title=""/>
          </v:shape>
          <o:OLEObject Type="Embed" ProgID="Equation.DSMT4" ShapeID="_x0000_i1864" DrawAspect="Content" ObjectID="_1700414882" r:id="rId1684"/>
        </w:object>
      </w:r>
      <w:r w:rsidRPr="0078622A">
        <w:rPr>
          <w:sz w:val="28"/>
          <w:szCs w:val="28"/>
        </w:rPr>
        <w:tab/>
      </w:r>
      <w:r w:rsidRPr="0078622A">
        <w:rPr>
          <w:sz w:val="28"/>
          <w:szCs w:val="28"/>
        </w:rPr>
        <w:tab/>
      </w:r>
      <w:r w:rsidRPr="0078622A">
        <w:rPr>
          <w:sz w:val="28"/>
          <w:szCs w:val="28"/>
        </w:rPr>
        <w:tab/>
      </w:r>
      <w:r w:rsidRPr="0078622A">
        <w:rPr>
          <w:sz w:val="28"/>
          <w:szCs w:val="28"/>
        </w:rPr>
        <w:tab/>
      </w:r>
      <w:r w:rsidRPr="0078622A">
        <w:rPr>
          <w:sz w:val="28"/>
          <w:szCs w:val="28"/>
        </w:rPr>
        <w:tab/>
      </w:r>
      <w:r w:rsidRPr="0078622A">
        <w:rPr>
          <w:sz w:val="28"/>
          <w:szCs w:val="28"/>
        </w:rPr>
        <w:tab/>
        <w:t>(</w:t>
      </w:r>
      <w:r>
        <w:rPr>
          <w:sz w:val="28"/>
          <w:szCs w:val="28"/>
        </w:rPr>
        <w:t>4</w:t>
      </w:r>
      <w:r w:rsidRPr="0078622A">
        <w:rPr>
          <w:sz w:val="28"/>
          <w:szCs w:val="28"/>
        </w:rPr>
        <w:t>.47)</w:t>
      </w:r>
    </w:p>
    <w:p w:rsidR="00B25065" w:rsidRPr="0078622A" w:rsidRDefault="00B25065" w:rsidP="00903444">
      <w:pPr>
        <w:spacing w:line="360" w:lineRule="auto"/>
        <w:ind w:firstLine="709"/>
        <w:jc w:val="right"/>
        <w:rPr>
          <w:sz w:val="28"/>
          <w:szCs w:val="28"/>
        </w:rPr>
      </w:pPr>
      <w:r w:rsidRPr="0078622A">
        <w:rPr>
          <w:sz w:val="28"/>
          <w:szCs w:val="28"/>
        </w:rPr>
        <w:t xml:space="preserve">чи </w:t>
      </w:r>
      <w:r w:rsidRPr="0078622A">
        <w:rPr>
          <w:position w:val="-12"/>
          <w:sz w:val="28"/>
          <w:szCs w:val="28"/>
        </w:rPr>
        <w:object w:dxaOrig="880" w:dyaOrig="360">
          <v:shape id="_x0000_i1865" type="#_x0000_t75" style="width:43.5pt;height:18.75pt" o:ole="">
            <v:imagedata r:id="rId1685" o:title=""/>
          </v:shape>
          <o:OLEObject Type="Embed" ProgID="Equation.DSMT4" ShapeID="_x0000_i1865" DrawAspect="Content" ObjectID="_1700414883" r:id="rId1686"/>
        </w:object>
      </w:r>
      <w:r w:rsidRPr="0078622A">
        <w:rPr>
          <w:sz w:val="28"/>
          <w:szCs w:val="28"/>
        </w:rPr>
        <w:t xml:space="preserve">, </w:t>
      </w:r>
      <w:r w:rsidRPr="0078622A">
        <w:rPr>
          <w:position w:val="-30"/>
          <w:sz w:val="28"/>
          <w:szCs w:val="28"/>
        </w:rPr>
        <w:object w:dxaOrig="820" w:dyaOrig="680">
          <v:shape id="_x0000_i1866" type="#_x0000_t75" style="width:41.25pt;height:33.75pt" o:ole="">
            <v:imagedata r:id="rId1687" o:title=""/>
          </v:shape>
          <o:OLEObject Type="Embed" ProgID="Equation.DSMT4" ShapeID="_x0000_i1866" DrawAspect="Content" ObjectID="_1700414884" r:id="rId1688"/>
        </w:object>
      </w:r>
      <w:r w:rsidRPr="0078622A">
        <w:rPr>
          <w:sz w:val="28"/>
          <w:szCs w:val="28"/>
        </w:rPr>
        <w:t xml:space="preserve">, то </w:t>
      </w:r>
      <w:r w:rsidRPr="0078622A">
        <w:rPr>
          <w:position w:val="-12"/>
          <w:sz w:val="28"/>
          <w:szCs w:val="28"/>
        </w:rPr>
        <w:object w:dxaOrig="1200" w:dyaOrig="420">
          <v:shape id="_x0000_i1867" type="#_x0000_t75" style="width:60pt;height:21.75pt" o:ole="">
            <v:imagedata r:id="rId1689" o:title=""/>
          </v:shape>
          <o:OLEObject Type="Embed" ProgID="Equation.DSMT4" ShapeID="_x0000_i1867" DrawAspect="Content" ObjectID="_1700414885" r:id="rId1690"/>
        </w:object>
      </w:r>
      <w:r w:rsidRPr="0078622A">
        <w:rPr>
          <w:sz w:val="28"/>
          <w:szCs w:val="28"/>
        </w:rPr>
        <w:tab/>
      </w:r>
      <w:r w:rsidRPr="0078622A">
        <w:rPr>
          <w:sz w:val="28"/>
          <w:szCs w:val="28"/>
        </w:rPr>
        <w:tab/>
      </w:r>
      <w:r w:rsidRPr="0078622A">
        <w:rPr>
          <w:sz w:val="28"/>
          <w:szCs w:val="28"/>
        </w:rPr>
        <w:tab/>
      </w:r>
      <w:r w:rsidRPr="0078622A">
        <w:rPr>
          <w:sz w:val="28"/>
          <w:szCs w:val="28"/>
        </w:rPr>
        <w:tab/>
      </w:r>
      <w:r w:rsidRPr="0078622A">
        <w:rPr>
          <w:sz w:val="28"/>
          <w:szCs w:val="28"/>
        </w:rPr>
        <w:tab/>
        <w:t>(</w:t>
      </w:r>
      <w:r>
        <w:rPr>
          <w:sz w:val="28"/>
          <w:szCs w:val="28"/>
        </w:rPr>
        <w:t>4</w:t>
      </w:r>
      <w:r w:rsidRPr="0078622A">
        <w:rPr>
          <w:sz w:val="28"/>
          <w:szCs w:val="28"/>
        </w:rPr>
        <w:t>.48)</w:t>
      </w:r>
    </w:p>
    <w:p w:rsidR="00B25065" w:rsidRPr="0078622A" w:rsidRDefault="00B25065" w:rsidP="0078622A">
      <w:pPr>
        <w:spacing w:line="360" w:lineRule="auto"/>
        <w:ind w:firstLine="709"/>
        <w:jc w:val="both"/>
        <w:rPr>
          <w:sz w:val="28"/>
          <w:szCs w:val="28"/>
        </w:rPr>
      </w:pPr>
      <w:r w:rsidRPr="0078622A">
        <w:rPr>
          <w:position w:val="-12"/>
          <w:sz w:val="28"/>
          <w:szCs w:val="28"/>
        </w:rPr>
        <w:object w:dxaOrig="660" w:dyaOrig="360">
          <v:shape id="_x0000_i1868" type="#_x0000_t75" style="width:32.25pt;height:18.75pt" o:ole="">
            <v:imagedata r:id="rId1691" o:title=""/>
          </v:shape>
          <o:OLEObject Type="Embed" ProgID="Equation.DSMT4" ShapeID="_x0000_i1868" DrawAspect="Content" ObjectID="_1700414886" r:id="rId1692"/>
        </w:object>
      </w:r>
      <w:r w:rsidRPr="0078622A">
        <w:rPr>
          <w:sz w:val="28"/>
          <w:szCs w:val="28"/>
        </w:rPr>
        <w:t>- як для режиму постійної температури нитки, так і для режиму постійного струму нитки для конкретного датчика за заданої швидкості потоку залежить тільки від величини перегріву нитки щодо навколишнього середовища.</w:t>
      </w:r>
    </w:p>
    <w:p w:rsidR="00B25065" w:rsidRPr="0078622A" w:rsidRDefault="00B25065" w:rsidP="00903444">
      <w:pPr>
        <w:spacing w:line="360" w:lineRule="auto"/>
        <w:ind w:firstLine="709"/>
        <w:jc w:val="right"/>
        <w:rPr>
          <w:sz w:val="28"/>
          <w:szCs w:val="28"/>
        </w:rPr>
      </w:pPr>
      <w:r w:rsidRPr="0078622A">
        <w:rPr>
          <w:position w:val="-30"/>
          <w:sz w:val="28"/>
          <w:szCs w:val="28"/>
        </w:rPr>
        <w:object w:dxaOrig="1359" w:dyaOrig="680">
          <v:shape id="_x0000_i1869" type="#_x0000_t75" style="width:66.75pt;height:33.75pt" o:ole="">
            <v:imagedata r:id="rId1693" o:title=""/>
          </v:shape>
          <o:OLEObject Type="Embed" ProgID="Equation.DSMT4" ShapeID="_x0000_i1869" DrawAspect="Content" ObjectID="_1700414887" r:id="rId1694"/>
        </w:object>
      </w:r>
      <w:r w:rsidRPr="0078622A">
        <w:rPr>
          <w:sz w:val="28"/>
          <w:szCs w:val="28"/>
        </w:rPr>
        <w:tab/>
      </w:r>
      <w:r w:rsidRPr="0078622A">
        <w:rPr>
          <w:sz w:val="28"/>
          <w:szCs w:val="28"/>
        </w:rPr>
        <w:tab/>
      </w:r>
      <w:r w:rsidRPr="0078622A">
        <w:rPr>
          <w:sz w:val="28"/>
          <w:szCs w:val="28"/>
        </w:rPr>
        <w:tab/>
      </w:r>
      <w:r w:rsidRPr="0078622A">
        <w:rPr>
          <w:sz w:val="28"/>
          <w:szCs w:val="28"/>
        </w:rPr>
        <w:tab/>
      </w:r>
      <w:r w:rsidRPr="0078622A">
        <w:rPr>
          <w:sz w:val="28"/>
          <w:szCs w:val="28"/>
        </w:rPr>
        <w:tab/>
      </w:r>
      <w:r w:rsidRPr="0078622A">
        <w:rPr>
          <w:sz w:val="28"/>
          <w:szCs w:val="28"/>
        </w:rPr>
        <w:tab/>
        <w:t>(</w:t>
      </w:r>
      <w:r>
        <w:rPr>
          <w:sz w:val="28"/>
          <w:szCs w:val="28"/>
        </w:rPr>
        <w:t>4</w:t>
      </w:r>
      <w:r w:rsidRPr="0078622A">
        <w:rPr>
          <w:sz w:val="28"/>
          <w:szCs w:val="28"/>
        </w:rPr>
        <w:t>.49)</w:t>
      </w:r>
    </w:p>
    <w:p w:rsidR="00B25065" w:rsidRPr="0078622A" w:rsidRDefault="00B25065" w:rsidP="0078622A">
      <w:pPr>
        <w:spacing w:line="360" w:lineRule="auto"/>
        <w:ind w:firstLine="709"/>
        <w:jc w:val="both"/>
        <w:rPr>
          <w:sz w:val="28"/>
          <w:szCs w:val="28"/>
        </w:rPr>
      </w:pPr>
      <w:r w:rsidRPr="0078622A">
        <w:rPr>
          <w:sz w:val="28"/>
          <w:szCs w:val="28"/>
        </w:rPr>
        <w:t>Варіюючи перегрівом нитки можна отримати необхідне співвідношення і відповідно виділити цікавий для нас сигнал (</w:t>
      </w:r>
      <w:r>
        <w:rPr>
          <w:sz w:val="28"/>
          <w:szCs w:val="28"/>
        </w:rPr>
        <w:t>4</w:t>
      </w:r>
      <w:r w:rsidRPr="0078622A">
        <w:rPr>
          <w:sz w:val="28"/>
          <w:szCs w:val="28"/>
        </w:rPr>
        <w:t>.46) або (</w:t>
      </w:r>
      <w:r>
        <w:rPr>
          <w:sz w:val="28"/>
          <w:szCs w:val="28"/>
        </w:rPr>
        <w:t>4</w:t>
      </w:r>
      <w:r w:rsidRPr="0078622A">
        <w:rPr>
          <w:sz w:val="28"/>
          <w:szCs w:val="28"/>
        </w:rPr>
        <w:t>.48).</w:t>
      </w:r>
    </w:p>
    <w:p w:rsidR="00B25065" w:rsidRPr="0078622A" w:rsidRDefault="00B25065" w:rsidP="0078622A">
      <w:pPr>
        <w:spacing w:line="360" w:lineRule="auto"/>
        <w:ind w:firstLine="709"/>
        <w:jc w:val="both"/>
        <w:rPr>
          <w:sz w:val="28"/>
          <w:szCs w:val="28"/>
        </w:rPr>
      </w:pPr>
      <w:r w:rsidRPr="0078622A">
        <w:rPr>
          <w:sz w:val="28"/>
          <w:szCs w:val="28"/>
        </w:rPr>
        <w:lastRenderedPageBreak/>
        <w:t xml:space="preserve">При </w:t>
      </w:r>
      <w:r w:rsidRPr="0078622A">
        <w:rPr>
          <w:rFonts w:ascii="Symbol" w:hAnsi="Symbol"/>
          <w:sz w:val="28"/>
          <w:szCs w:val="28"/>
        </w:rPr>
        <w:t></w:t>
      </w:r>
      <w:r w:rsidRPr="0078622A">
        <w:rPr>
          <w:i/>
          <w:sz w:val="28"/>
          <w:szCs w:val="28"/>
        </w:rPr>
        <w:t>t</w:t>
      </w:r>
      <w:r w:rsidRPr="0078622A">
        <w:rPr>
          <w:sz w:val="28"/>
          <w:szCs w:val="28"/>
        </w:rPr>
        <w:t>→ 0</w:t>
      </w:r>
      <w:r w:rsidRPr="0078622A">
        <w:rPr>
          <w:i/>
          <w:sz w:val="28"/>
          <w:szCs w:val="28"/>
        </w:rPr>
        <w:t xml:space="preserve"> </w:t>
      </w:r>
      <w:r w:rsidRPr="0078622A">
        <w:rPr>
          <w:sz w:val="28"/>
          <w:szCs w:val="28"/>
        </w:rPr>
        <w:t>внесок пульсації напруги, пов'язаний з пульсацією швидкості → 0 (</w:t>
      </w:r>
      <w:r w:rsidRPr="0078622A">
        <w:rPr>
          <w:rFonts w:ascii="Symbol" w:hAnsi="Symbol"/>
          <w:sz w:val="28"/>
          <w:szCs w:val="28"/>
        </w:rPr>
        <w:t></w:t>
      </w:r>
      <w:r w:rsidRPr="0078622A">
        <w:rPr>
          <w:i/>
          <w:sz w:val="28"/>
          <w:szCs w:val="28"/>
        </w:rPr>
        <w:t>t&lt;1К</w:t>
      </w:r>
      <w:r w:rsidRPr="0078622A">
        <w:rPr>
          <w:sz w:val="28"/>
          <w:szCs w:val="28"/>
        </w:rPr>
        <w:t xml:space="preserve">). Отже, датчик можна використовувати як термометр опору для вимірювання. </w:t>
      </w:r>
      <w:r w:rsidRPr="0078622A">
        <w:rPr>
          <w:position w:val="-14"/>
          <w:sz w:val="28"/>
          <w:szCs w:val="28"/>
        </w:rPr>
        <w:object w:dxaOrig="260" w:dyaOrig="420">
          <v:shape id="_x0000_i1870" type="#_x0000_t75" style="width:12.75pt;height:21.75pt" o:ole="">
            <v:imagedata r:id="rId1695" o:title=""/>
          </v:shape>
          <o:OLEObject Type="Embed" ProgID="Equation.DSMT4" ShapeID="_x0000_i1870" DrawAspect="Content" ObjectID="_1700414888" r:id="rId1696"/>
        </w:object>
      </w:r>
      <w:r w:rsidRPr="0078622A">
        <w:rPr>
          <w:sz w:val="28"/>
          <w:szCs w:val="28"/>
        </w:rPr>
        <w:t xml:space="preserve"> і </w:t>
      </w:r>
      <w:r w:rsidRPr="0078622A">
        <w:rPr>
          <w:position w:val="-16"/>
          <w:sz w:val="28"/>
          <w:szCs w:val="28"/>
        </w:rPr>
        <w:object w:dxaOrig="340" w:dyaOrig="460">
          <v:shape id="_x0000_i1871" type="#_x0000_t75" style="width:16.5pt;height:23.25pt" o:ole="">
            <v:imagedata r:id="rId1697" o:title=""/>
          </v:shape>
          <o:OLEObject Type="Embed" ProgID="Equation.DSMT4" ShapeID="_x0000_i1871" DrawAspect="Content" ObjectID="_1700414889" r:id="rId1698"/>
        </w:object>
      </w:r>
      <w:r w:rsidRPr="0078622A">
        <w:rPr>
          <w:sz w:val="28"/>
          <w:szCs w:val="28"/>
        </w:rPr>
        <w:t>.</w:t>
      </w:r>
    </w:p>
    <w:p w:rsidR="00B25065" w:rsidRPr="0078622A" w:rsidRDefault="00B25065" w:rsidP="0078622A">
      <w:pPr>
        <w:spacing w:line="360" w:lineRule="auto"/>
        <w:ind w:firstLine="709"/>
        <w:jc w:val="both"/>
        <w:rPr>
          <w:sz w:val="28"/>
          <w:szCs w:val="28"/>
        </w:rPr>
      </w:pPr>
      <w:r w:rsidRPr="0078622A">
        <w:rPr>
          <w:sz w:val="28"/>
          <w:szCs w:val="28"/>
        </w:rPr>
        <w:t xml:space="preserve">Вплив </w:t>
      </w:r>
      <w:r w:rsidRPr="0078622A">
        <w:rPr>
          <w:rFonts w:ascii="Symbol" w:hAnsi="Symbol"/>
          <w:sz w:val="28"/>
          <w:szCs w:val="28"/>
        </w:rPr>
        <w:t></w:t>
      </w:r>
      <w:r w:rsidRPr="0078622A">
        <w:rPr>
          <w:i/>
          <w:sz w:val="28"/>
          <w:szCs w:val="28"/>
        </w:rPr>
        <w:t>t</w:t>
      </w:r>
      <w:r w:rsidRPr="0078622A">
        <w:rPr>
          <w:sz w:val="28"/>
          <w:szCs w:val="28"/>
        </w:rPr>
        <w:t xml:space="preserve"> на чутливість датчика до пульсацій швидкості використовується для експериментального визначення </w:t>
      </w:r>
      <w:r w:rsidRPr="0078622A">
        <w:rPr>
          <w:position w:val="-16"/>
          <w:sz w:val="28"/>
          <w:szCs w:val="28"/>
        </w:rPr>
        <w:object w:dxaOrig="340" w:dyaOrig="460">
          <v:shape id="_x0000_i1872" type="#_x0000_t75" style="width:16.5pt;height:23.25pt" o:ole="">
            <v:imagedata r:id="rId1697" o:title=""/>
          </v:shape>
          <o:OLEObject Type="Embed" ProgID="Equation.DSMT4" ShapeID="_x0000_i1872" DrawAspect="Content" ObjectID="_1700414890" r:id="rId1699"/>
        </w:object>
      </w:r>
      <w:r w:rsidRPr="0078622A">
        <w:rPr>
          <w:sz w:val="28"/>
          <w:szCs w:val="28"/>
        </w:rPr>
        <w:t xml:space="preserve"> і </w:t>
      </w:r>
      <w:r w:rsidRPr="0078622A">
        <w:rPr>
          <w:position w:val="-16"/>
          <w:sz w:val="28"/>
          <w:szCs w:val="28"/>
        </w:rPr>
        <w:object w:dxaOrig="620" w:dyaOrig="460">
          <v:shape id="_x0000_i1873" type="#_x0000_t75" style="width:30.75pt;height:23.25pt" o:ole="">
            <v:imagedata r:id="rId1700" o:title=""/>
          </v:shape>
          <o:OLEObject Type="Embed" ProgID="Equation.DSMT4" ShapeID="_x0000_i1873" DrawAspect="Content" ObjectID="_1700414891" r:id="rId1701"/>
        </w:object>
      </w:r>
      <w:r w:rsidRPr="0078622A">
        <w:rPr>
          <w:sz w:val="28"/>
          <w:szCs w:val="28"/>
        </w:rPr>
        <w:t>.</w:t>
      </w:r>
    </w:p>
    <w:p w:rsidR="00B25065" w:rsidRPr="0078622A" w:rsidRDefault="00B25065" w:rsidP="0078622A">
      <w:pPr>
        <w:tabs>
          <w:tab w:val="right" w:pos="9921"/>
        </w:tabs>
        <w:spacing w:line="360" w:lineRule="auto"/>
        <w:ind w:firstLine="709"/>
        <w:jc w:val="both"/>
        <w:rPr>
          <w:sz w:val="28"/>
          <w:szCs w:val="28"/>
        </w:rPr>
      </w:pPr>
      <w:r w:rsidRPr="0078622A">
        <w:rPr>
          <w:sz w:val="28"/>
          <w:szCs w:val="28"/>
        </w:rPr>
        <w:t>Використовують різноманітні методи. Найвідоміший метод 3-х перегрівів.</w:t>
      </w:r>
      <w:r>
        <w:rPr>
          <w:sz w:val="28"/>
          <w:szCs w:val="28"/>
        </w:rPr>
        <w:t xml:space="preserve"> </w:t>
      </w:r>
      <w:r w:rsidRPr="0078622A">
        <w:rPr>
          <w:sz w:val="28"/>
          <w:szCs w:val="28"/>
        </w:rPr>
        <w:t>В (</w:t>
      </w:r>
      <w:r>
        <w:rPr>
          <w:sz w:val="28"/>
          <w:szCs w:val="28"/>
        </w:rPr>
        <w:t>4</w:t>
      </w:r>
      <w:r w:rsidRPr="0078622A">
        <w:rPr>
          <w:sz w:val="28"/>
          <w:szCs w:val="28"/>
        </w:rPr>
        <w:t xml:space="preserve">.45) 3-є невідомих </w:t>
      </w:r>
      <w:r w:rsidRPr="0078622A">
        <w:rPr>
          <w:position w:val="-16"/>
          <w:sz w:val="28"/>
          <w:szCs w:val="28"/>
        </w:rPr>
        <w:object w:dxaOrig="1440" w:dyaOrig="460">
          <v:shape id="_x0000_i1874" type="#_x0000_t75" style="width:1in;height:23.25pt" o:ole="">
            <v:imagedata r:id="rId1702" o:title=""/>
          </v:shape>
          <o:OLEObject Type="Embed" ProgID="Equation.DSMT4" ShapeID="_x0000_i1874" DrawAspect="Content" ObjectID="_1700414892" r:id="rId1703"/>
        </w:object>
      </w:r>
      <w:r w:rsidRPr="0078622A">
        <w:rPr>
          <w:sz w:val="28"/>
          <w:szCs w:val="28"/>
        </w:rPr>
        <w:t xml:space="preserve">, для їх визначення необхідно у заданій точці виконати вимірювання датчиком з прямою ниткою при 3-х значеннях </w:t>
      </w:r>
      <w:r w:rsidRPr="0078622A">
        <w:rPr>
          <w:rFonts w:ascii="Symbol" w:hAnsi="Symbol"/>
          <w:sz w:val="28"/>
          <w:szCs w:val="28"/>
        </w:rPr>
        <w:t></w:t>
      </w:r>
      <w:r w:rsidRPr="0078622A">
        <w:rPr>
          <w:i/>
          <w:sz w:val="28"/>
          <w:szCs w:val="28"/>
        </w:rPr>
        <w:t>t</w:t>
      </w:r>
      <w:r w:rsidRPr="0078622A">
        <w:rPr>
          <w:sz w:val="28"/>
          <w:szCs w:val="28"/>
        </w:rPr>
        <w:t>.</w:t>
      </w:r>
    </w:p>
    <w:p w:rsidR="00B25065" w:rsidRPr="0078622A" w:rsidRDefault="00B25065" w:rsidP="0078622A">
      <w:pPr>
        <w:spacing w:line="360" w:lineRule="auto"/>
        <w:ind w:firstLine="709"/>
        <w:jc w:val="both"/>
        <w:rPr>
          <w:sz w:val="28"/>
          <w:szCs w:val="28"/>
        </w:rPr>
      </w:pPr>
      <w:r w:rsidRPr="0078622A">
        <w:rPr>
          <w:position w:val="-68"/>
          <w:sz w:val="28"/>
          <w:szCs w:val="28"/>
        </w:rPr>
        <w:object w:dxaOrig="4459" w:dyaOrig="1480">
          <v:shape id="_x0000_i1875" type="#_x0000_t75" style="width:222.75pt;height:72.75pt" o:ole="">
            <v:imagedata r:id="rId1704" o:title=""/>
          </v:shape>
          <o:OLEObject Type="Embed" ProgID="Equation.DSMT4" ShapeID="_x0000_i1875" DrawAspect="Content" ObjectID="_1700414893" r:id="rId1705"/>
        </w:object>
      </w:r>
      <w:r w:rsidRPr="0078622A">
        <w:rPr>
          <w:sz w:val="28"/>
          <w:szCs w:val="28"/>
        </w:rPr>
        <w:tab/>
      </w:r>
      <w:r w:rsidRPr="0078622A">
        <w:rPr>
          <w:sz w:val="28"/>
          <w:szCs w:val="28"/>
        </w:rPr>
        <w:tab/>
      </w:r>
      <w:r w:rsidRPr="0078622A">
        <w:rPr>
          <w:sz w:val="28"/>
          <w:szCs w:val="28"/>
        </w:rPr>
        <w:tab/>
      </w:r>
      <w:r w:rsidRPr="0078622A">
        <w:rPr>
          <w:sz w:val="28"/>
          <w:szCs w:val="28"/>
        </w:rPr>
        <w:tab/>
        <w:t>(</w:t>
      </w:r>
      <w:r>
        <w:rPr>
          <w:sz w:val="28"/>
          <w:szCs w:val="28"/>
        </w:rPr>
        <w:t>4</w:t>
      </w:r>
      <w:r w:rsidRPr="0078622A">
        <w:rPr>
          <w:sz w:val="28"/>
          <w:szCs w:val="28"/>
        </w:rPr>
        <w:t>.50)</w:t>
      </w:r>
    </w:p>
    <w:p w:rsidR="00B25065" w:rsidRPr="0078622A" w:rsidRDefault="00B25065" w:rsidP="0078622A">
      <w:pPr>
        <w:tabs>
          <w:tab w:val="right" w:pos="9921"/>
        </w:tabs>
        <w:spacing w:line="360" w:lineRule="auto"/>
        <w:ind w:firstLine="709"/>
        <w:jc w:val="both"/>
        <w:rPr>
          <w:sz w:val="28"/>
          <w:szCs w:val="28"/>
        </w:rPr>
      </w:pPr>
      <w:r w:rsidRPr="0078622A">
        <w:rPr>
          <w:sz w:val="28"/>
          <w:szCs w:val="28"/>
        </w:rPr>
        <w:t xml:space="preserve">Точність методу підвищується з розширенням діапазону </w:t>
      </w:r>
      <w:r w:rsidRPr="0078622A">
        <w:rPr>
          <w:rFonts w:ascii="Symbol" w:hAnsi="Symbol"/>
          <w:sz w:val="28"/>
          <w:szCs w:val="28"/>
        </w:rPr>
        <w:t></w:t>
      </w:r>
      <w:r w:rsidRPr="0078622A">
        <w:rPr>
          <w:i/>
          <w:sz w:val="28"/>
          <w:szCs w:val="28"/>
        </w:rPr>
        <w:t>t</w:t>
      </w:r>
      <w:r w:rsidRPr="0078622A">
        <w:rPr>
          <w:sz w:val="28"/>
          <w:szCs w:val="28"/>
        </w:rPr>
        <w:t xml:space="preserve">, найкращий результат, коли пульсації температури визначаються при </w:t>
      </w:r>
      <w:r w:rsidRPr="0078622A">
        <w:rPr>
          <w:rFonts w:ascii="Symbol" w:hAnsi="Symbol"/>
          <w:sz w:val="28"/>
          <w:szCs w:val="28"/>
        </w:rPr>
        <w:t></w:t>
      </w:r>
      <w:r w:rsidRPr="0078622A">
        <w:rPr>
          <w:i/>
          <w:sz w:val="28"/>
          <w:szCs w:val="28"/>
        </w:rPr>
        <w:t>t</w:t>
      </w:r>
      <w:r w:rsidRPr="0078622A">
        <w:rPr>
          <w:sz w:val="28"/>
          <w:szCs w:val="28"/>
        </w:rPr>
        <w:t>→0.</w:t>
      </w:r>
    </w:p>
    <w:p w:rsidR="00B25065" w:rsidRPr="00177047" w:rsidRDefault="00B25065" w:rsidP="00177047">
      <w:pPr>
        <w:tabs>
          <w:tab w:val="right" w:pos="9921"/>
        </w:tabs>
        <w:spacing w:line="360" w:lineRule="auto"/>
        <w:ind w:firstLine="709"/>
        <w:jc w:val="both"/>
        <w:rPr>
          <w:sz w:val="28"/>
          <w:szCs w:val="28"/>
        </w:rPr>
      </w:pPr>
      <w:r w:rsidRPr="00177047">
        <w:rPr>
          <w:sz w:val="28"/>
          <w:szCs w:val="28"/>
        </w:rPr>
        <w:t>Блок- температурний міст.</w:t>
      </w:r>
      <w:r>
        <w:rPr>
          <w:sz w:val="28"/>
          <w:szCs w:val="28"/>
        </w:rPr>
        <w:t xml:space="preserve"> </w:t>
      </w:r>
      <w:r w:rsidRPr="00177047">
        <w:rPr>
          <w:sz w:val="28"/>
          <w:szCs w:val="28"/>
        </w:rPr>
        <w:t xml:space="preserve">При вирішенні задач конвективного теплообміну важливо знати </w:t>
      </w:r>
      <w:r w:rsidRPr="00177047">
        <w:rPr>
          <w:position w:val="-16"/>
          <w:sz w:val="28"/>
          <w:szCs w:val="28"/>
        </w:rPr>
        <w:object w:dxaOrig="600" w:dyaOrig="460">
          <v:shape id="_x0000_i1876" type="#_x0000_t75" style="width:30pt;height:23.25pt" o:ole="">
            <v:imagedata r:id="rId1706" o:title=""/>
          </v:shape>
          <o:OLEObject Type="Embed" ProgID="Equation.DSMT4" ShapeID="_x0000_i1876" DrawAspect="Content" ObjectID="_1700414894" r:id="rId1707"/>
        </w:object>
      </w:r>
      <w:r w:rsidRPr="00177047">
        <w:rPr>
          <w:sz w:val="28"/>
          <w:szCs w:val="28"/>
        </w:rPr>
        <w:t xml:space="preserve">, визначає </w:t>
      </w:r>
      <w:r w:rsidRPr="00177047">
        <w:rPr>
          <w:position w:val="-16"/>
          <w:sz w:val="28"/>
          <w:szCs w:val="28"/>
        </w:rPr>
        <w:object w:dxaOrig="1680" w:dyaOrig="460">
          <v:shape id="_x0000_i1877" type="#_x0000_t75" style="width:83.25pt;height:23.25pt" o:ole="">
            <v:imagedata r:id="rId1708" o:title=""/>
          </v:shape>
          <o:OLEObject Type="Embed" ProgID="Equation.DSMT4" ShapeID="_x0000_i1877" DrawAspect="Content" ObjectID="_1700414895" r:id="rId1709"/>
        </w:object>
      </w:r>
      <w:r w:rsidRPr="00177047">
        <w:rPr>
          <w:sz w:val="28"/>
          <w:szCs w:val="28"/>
        </w:rPr>
        <w:t>– нормальна до поверхні тіла компонента вектор</w:t>
      </w:r>
      <w:r>
        <w:rPr>
          <w:sz w:val="28"/>
          <w:szCs w:val="28"/>
        </w:rPr>
        <w:t>у</w:t>
      </w:r>
      <w:r w:rsidRPr="00177047">
        <w:rPr>
          <w:sz w:val="28"/>
          <w:szCs w:val="28"/>
        </w:rPr>
        <w:t xml:space="preserve"> густини турбулентного теплового потоку.</w:t>
      </w:r>
      <w:r>
        <w:rPr>
          <w:sz w:val="28"/>
          <w:szCs w:val="28"/>
        </w:rPr>
        <w:t xml:space="preserve"> </w:t>
      </w:r>
      <w:r w:rsidRPr="00177047">
        <w:rPr>
          <w:sz w:val="28"/>
          <w:szCs w:val="28"/>
        </w:rPr>
        <w:t>Використовують датчик із схрещеними нитками.</w:t>
      </w:r>
    </w:p>
    <w:p w:rsidR="00B25065" w:rsidRPr="00177047" w:rsidRDefault="00B25065" w:rsidP="00E572B1">
      <w:pPr>
        <w:spacing w:line="360" w:lineRule="auto"/>
        <w:ind w:firstLine="709"/>
        <w:jc w:val="right"/>
        <w:rPr>
          <w:sz w:val="28"/>
          <w:szCs w:val="28"/>
        </w:rPr>
      </w:pPr>
      <w:r w:rsidRPr="00177047">
        <w:rPr>
          <w:position w:val="-18"/>
          <w:sz w:val="28"/>
          <w:szCs w:val="28"/>
        </w:rPr>
        <w:object w:dxaOrig="3159" w:dyaOrig="460">
          <v:shape id="_x0000_i1878" type="#_x0000_t75" style="width:156.75pt;height:23.25pt" o:ole="">
            <v:imagedata r:id="rId1710" o:title=""/>
          </v:shape>
          <o:OLEObject Type="Embed" ProgID="Equation.DSMT4" ShapeID="_x0000_i1878" DrawAspect="Content" ObjectID="_1700414896" r:id="rId1711"/>
        </w:object>
      </w:r>
      <w:r w:rsidRPr="00177047">
        <w:rPr>
          <w:sz w:val="28"/>
          <w:szCs w:val="28"/>
        </w:rPr>
        <w:tab/>
      </w:r>
      <w:r w:rsidRPr="00177047">
        <w:rPr>
          <w:sz w:val="28"/>
          <w:szCs w:val="28"/>
        </w:rPr>
        <w:tab/>
      </w:r>
      <w:r w:rsidRPr="00177047">
        <w:rPr>
          <w:sz w:val="28"/>
          <w:szCs w:val="28"/>
        </w:rPr>
        <w:tab/>
      </w:r>
      <w:r w:rsidRPr="00177047">
        <w:rPr>
          <w:sz w:val="28"/>
          <w:szCs w:val="28"/>
        </w:rPr>
        <w:tab/>
        <w:t>(</w:t>
      </w:r>
      <w:r>
        <w:rPr>
          <w:sz w:val="28"/>
          <w:szCs w:val="28"/>
        </w:rPr>
        <w:t>4</w:t>
      </w:r>
      <w:r w:rsidRPr="00177047">
        <w:rPr>
          <w:sz w:val="28"/>
          <w:szCs w:val="28"/>
        </w:rPr>
        <w:t>.51)</w:t>
      </w:r>
    </w:p>
    <w:p w:rsidR="00B25065" w:rsidRPr="00177047" w:rsidRDefault="00B25065" w:rsidP="00E572B1">
      <w:pPr>
        <w:spacing w:line="360" w:lineRule="auto"/>
        <w:ind w:firstLine="709"/>
        <w:jc w:val="right"/>
        <w:rPr>
          <w:sz w:val="28"/>
          <w:szCs w:val="28"/>
        </w:rPr>
      </w:pPr>
      <w:r w:rsidRPr="00177047">
        <w:rPr>
          <w:position w:val="-18"/>
          <w:sz w:val="28"/>
          <w:szCs w:val="28"/>
        </w:rPr>
        <w:object w:dxaOrig="3140" w:dyaOrig="460">
          <v:shape id="_x0000_i1879" type="#_x0000_t75" style="width:155.25pt;height:23.25pt" o:ole="">
            <v:imagedata r:id="rId1712" o:title=""/>
          </v:shape>
          <o:OLEObject Type="Embed" ProgID="Equation.DSMT4" ShapeID="_x0000_i1879" DrawAspect="Content" ObjectID="_1700414897" r:id="rId1713"/>
        </w:object>
      </w:r>
      <w:r w:rsidRPr="00177047">
        <w:rPr>
          <w:sz w:val="28"/>
          <w:szCs w:val="28"/>
        </w:rPr>
        <w:tab/>
      </w:r>
      <w:r w:rsidRPr="00177047">
        <w:rPr>
          <w:sz w:val="28"/>
          <w:szCs w:val="28"/>
        </w:rPr>
        <w:tab/>
      </w:r>
      <w:r w:rsidRPr="00177047">
        <w:rPr>
          <w:sz w:val="28"/>
          <w:szCs w:val="28"/>
        </w:rPr>
        <w:tab/>
      </w:r>
      <w:r w:rsidRPr="00177047">
        <w:rPr>
          <w:sz w:val="28"/>
          <w:szCs w:val="28"/>
        </w:rPr>
        <w:tab/>
        <w:t>(</w:t>
      </w:r>
      <w:r>
        <w:rPr>
          <w:sz w:val="28"/>
          <w:szCs w:val="28"/>
        </w:rPr>
        <w:t>4</w:t>
      </w:r>
      <w:r w:rsidRPr="00177047">
        <w:rPr>
          <w:sz w:val="28"/>
          <w:szCs w:val="28"/>
        </w:rPr>
        <w:t>.52)</w:t>
      </w:r>
    </w:p>
    <w:p w:rsidR="00B25065" w:rsidRPr="00177047" w:rsidRDefault="00B25065" w:rsidP="00E572B1">
      <w:pPr>
        <w:spacing w:line="360" w:lineRule="auto"/>
        <w:ind w:firstLine="709"/>
        <w:jc w:val="right"/>
        <w:rPr>
          <w:sz w:val="28"/>
          <w:szCs w:val="28"/>
        </w:rPr>
      </w:pPr>
      <w:r w:rsidRPr="00177047">
        <w:rPr>
          <w:position w:val="-14"/>
          <w:sz w:val="28"/>
          <w:szCs w:val="28"/>
        </w:rPr>
        <w:object w:dxaOrig="3440" w:dyaOrig="440">
          <v:shape id="_x0000_i1880" type="#_x0000_t75" style="width:172.5pt;height:21.75pt" o:ole="">
            <v:imagedata r:id="rId1714" o:title=""/>
          </v:shape>
          <o:OLEObject Type="Embed" ProgID="Equation.DSMT4" ShapeID="_x0000_i1880" DrawAspect="Content" ObjectID="_1700414898" r:id="rId1715"/>
        </w:object>
      </w:r>
      <w:r w:rsidRPr="00177047">
        <w:rPr>
          <w:sz w:val="28"/>
          <w:szCs w:val="28"/>
        </w:rPr>
        <w:tab/>
      </w:r>
      <w:r w:rsidRPr="00177047">
        <w:rPr>
          <w:sz w:val="28"/>
          <w:szCs w:val="28"/>
        </w:rPr>
        <w:tab/>
      </w:r>
      <w:r w:rsidRPr="00177047">
        <w:rPr>
          <w:sz w:val="28"/>
          <w:szCs w:val="28"/>
        </w:rPr>
        <w:tab/>
      </w:r>
      <w:r w:rsidRPr="00177047">
        <w:rPr>
          <w:sz w:val="28"/>
          <w:szCs w:val="28"/>
        </w:rPr>
        <w:tab/>
        <w:t>(</w:t>
      </w:r>
      <w:r>
        <w:rPr>
          <w:sz w:val="28"/>
          <w:szCs w:val="28"/>
        </w:rPr>
        <w:t>4</w:t>
      </w:r>
      <w:r w:rsidRPr="00177047">
        <w:rPr>
          <w:sz w:val="28"/>
          <w:szCs w:val="28"/>
        </w:rPr>
        <w:t>.53)</w:t>
      </w:r>
    </w:p>
    <w:p w:rsidR="00B25065" w:rsidRPr="00177047" w:rsidRDefault="00B25065" w:rsidP="0078622A">
      <w:pPr>
        <w:tabs>
          <w:tab w:val="right" w:pos="9921"/>
        </w:tabs>
        <w:spacing w:line="360" w:lineRule="auto"/>
        <w:ind w:firstLine="709"/>
        <w:jc w:val="both"/>
        <w:rPr>
          <w:sz w:val="28"/>
          <w:szCs w:val="28"/>
        </w:rPr>
      </w:pPr>
      <w:r w:rsidRPr="00177047">
        <w:rPr>
          <w:sz w:val="28"/>
          <w:szCs w:val="28"/>
        </w:rPr>
        <w:t>При роботі нитки на 2-х різних рівнях перегріву можна скласти систему з 2-х рівнянь (</w:t>
      </w:r>
      <w:r>
        <w:rPr>
          <w:sz w:val="28"/>
          <w:szCs w:val="28"/>
        </w:rPr>
        <w:t>4</w:t>
      </w:r>
      <w:r w:rsidRPr="00177047">
        <w:rPr>
          <w:sz w:val="28"/>
          <w:szCs w:val="28"/>
        </w:rPr>
        <w:t xml:space="preserve">.53), з яких легко визначити </w:t>
      </w:r>
      <w:r w:rsidRPr="00177047">
        <w:rPr>
          <w:position w:val="-6"/>
          <w:sz w:val="28"/>
          <w:szCs w:val="28"/>
        </w:rPr>
        <w:object w:dxaOrig="460" w:dyaOrig="340">
          <v:shape id="_x0000_i1881" type="#_x0000_t75" style="width:23.25pt;height:16.5pt" o:ole="">
            <v:imagedata r:id="rId1716" o:title=""/>
          </v:shape>
          <o:OLEObject Type="Embed" ProgID="Equation.DSMT4" ShapeID="_x0000_i1881" DrawAspect="Content" ObjectID="_1700414899" r:id="rId1717"/>
        </w:object>
      </w:r>
      <w:r w:rsidRPr="00177047">
        <w:rPr>
          <w:sz w:val="28"/>
          <w:szCs w:val="28"/>
        </w:rPr>
        <w:t>.</w:t>
      </w:r>
    </w:p>
    <w:p w:rsidR="00B25065" w:rsidRDefault="00B25065" w:rsidP="00E572B1">
      <w:pPr>
        <w:tabs>
          <w:tab w:val="right" w:pos="9921"/>
        </w:tabs>
        <w:spacing w:line="360" w:lineRule="auto"/>
        <w:ind w:firstLine="709"/>
        <w:jc w:val="both"/>
        <w:rPr>
          <w:sz w:val="28"/>
          <w:szCs w:val="28"/>
        </w:rPr>
      </w:pPr>
      <w:r w:rsidRPr="00177047">
        <w:rPr>
          <w:sz w:val="28"/>
          <w:szCs w:val="28"/>
        </w:rPr>
        <w:t>Температурні вимірювання найлегше проводити за допомогою термоанемометра постійного струму.</w:t>
      </w:r>
      <w:r>
        <w:rPr>
          <w:sz w:val="28"/>
          <w:szCs w:val="28"/>
        </w:rPr>
        <w:br w:type="page"/>
      </w:r>
    </w:p>
    <w:p w:rsidR="00B25065" w:rsidRPr="00094272" w:rsidRDefault="00B25065" w:rsidP="00E572B1">
      <w:pPr>
        <w:pStyle w:val="10"/>
        <w:spacing w:before="0" w:after="0" w:line="360" w:lineRule="auto"/>
        <w:ind w:firstLine="709"/>
        <w:jc w:val="both"/>
        <w:rPr>
          <w:rFonts w:ascii="Times New Roman" w:hAnsi="Times New Roman" w:cs="Times New Roman"/>
          <w:sz w:val="28"/>
          <w:szCs w:val="28"/>
        </w:rPr>
      </w:pPr>
      <w:bookmarkStart w:id="67" w:name="_Toc86253289"/>
      <w:r w:rsidRPr="00094272">
        <w:rPr>
          <w:rFonts w:ascii="Times New Roman" w:hAnsi="Times New Roman" w:cs="Times New Roman"/>
          <w:sz w:val="28"/>
          <w:szCs w:val="28"/>
        </w:rPr>
        <w:lastRenderedPageBreak/>
        <w:t>ПЕРЕЛІК ДЖЕРЕЛ ПОСИЛАНЬ</w:t>
      </w:r>
      <w:bookmarkEnd w:id="67"/>
    </w:p>
    <w:p w:rsidR="00B25065" w:rsidRPr="00094272" w:rsidRDefault="00B25065" w:rsidP="00586957">
      <w:pPr>
        <w:spacing w:line="360" w:lineRule="auto"/>
        <w:ind w:firstLine="709"/>
        <w:jc w:val="both"/>
        <w:rPr>
          <w:b/>
          <w:sz w:val="28"/>
          <w:szCs w:val="28"/>
        </w:rPr>
      </w:pPr>
    </w:p>
    <w:p w:rsidR="00B25065" w:rsidRPr="006540C4" w:rsidRDefault="00B25065" w:rsidP="006540C4">
      <w:pPr>
        <w:numPr>
          <w:ilvl w:val="0"/>
          <w:numId w:val="1"/>
        </w:numPr>
        <w:tabs>
          <w:tab w:val="clear" w:pos="1804"/>
          <w:tab w:val="left" w:pos="1276"/>
        </w:tabs>
        <w:spacing w:line="360" w:lineRule="auto"/>
        <w:ind w:left="0" w:firstLine="709"/>
        <w:jc w:val="both"/>
        <w:rPr>
          <w:sz w:val="28"/>
          <w:szCs w:val="28"/>
        </w:rPr>
      </w:pPr>
      <w:r w:rsidRPr="006540C4">
        <w:rPr>
          <w:sz w:val="28"/>
          <w:szCs w:val="28"/>
        </w:rPr>
        <w:t>Шлихтинг Г. Теория пограничного слоя. М. Наука, 1974 г.</w:t>
      </w:r>
    </w:p>
    <w:p w:rsidR="00B25065" w:rsidRPr="006540C4" w:rsidRDefault="00B25065" w:rsidP="006540C4">
      <w:pPr>
        <w:numPr>
          <w:ilvl w:val="0"/>
          <w:numId w:val="1"/>
        </w:numPr>
        <w:tabs>
          <w:tab w:val="clear" w:pos="1804"/>
          <w:tab w:val="left" w:pos="1276"/>
        </w:tabs>
        <w:spacing w:line="360" w:lineRule="auto"/>
        <w:ind w:left="0" w:firstLine="709"/>
        <w:jc w:val="both"/>
        <w:rPr>
          <w:sz w:val="28"/>
          <w:szCs w:val="28"/>
        </w:rPr>
      </w:pPr>
      <w:r w:rsidRPr="006540C4">
        <w:rPr>
          <w:sz w:val="28"/>
          <w:szCs w:val="28"/>
        </w:rPr>
        <w:t>Рейнольдс А. Турбулентные течения в инженерных приложениях. М., Энергия, 1979 г.</w:t>
      </w:r>
    </w:p>
    <w:p w:rsidR="00B25065" w:rsidRPr="006540C4" w:rsidRDefault="00B25065" w:rsidP="006540C4">
      <w:pPr>
        <w:numPr>
          <w:ilvl w:val="0"/>
          <w:numId w:val="1"/>
        </w:numPr>
        <w:tabs>
          <w:tab w:val="clear" w:pos="1804"/>
          <w:tab w:val="left" w:pos="1276"/>
        </w:tabs>
        <w:spacing w:line="360" w:lineRule="auto"/>
        <w:ind w:left="0" w:firstLine="709"/>
        <w:jc w:val="both"/>
        <w:rPr>
          <w:sz w:val="28"/>
          <w:szCs w:val="28"/>
        </w:rPr>
      </w:pPr>
      <w:r w:rsidRPr="006540C4">
        <w:rPr>
          <w:sz w:val="28"/>
          <w:szCs w:val="28"/>
        </w:rPr>
        <w:t>Дыбан Е.П., Эпик Э.Я. Тепломассобмен и гидродинамика турбулизированых потоков. Киев, Наукова думка, 1985 г.</w:t>
      </w:r>
    </w:p>
    <w:p w:rsidR="00B25065" w:rsidRPr="006540C4" w:rsidRDefault="00B25065" w:rsidP="006540C4">
      <w:pPr>
        <w:numPr>
          <w:ilvl w:val="0"/>
          <w:numId w:val="1"/>
        </w:numPr>
        <w:tabs>
          <w:tab w:val="clear" w:pos="1804"/>
          <w:tab w:val="left" w:pos="1276"/>
        </w:tabs>
        <w:spacing w:line="360" w:lineRule="auto"/>
        <w:ind w:left="0" w:firstLine="709"/>
        <w:jc w:val="both"/>
        <w:rPr>
          <w:sz w:val="28"/>
          <w:szCs w:val="28"/>
        </w:rPr>
      </w:pPr>
      <w:r w:rsidRPr="006540C4">
        <w:rPr>
          <w:sz w:val="28"/>
          <w:szCs w:val="28"/>
        </w:rPr>
        <w:t>Бредшоу П. Введение в турбулентность и ее измерение. М., Мир, 1974 г.</w:t>
      </w:r>
    </w:p>
    <w:p w:rsidR="00B25065" w:rsidRPr="006540C4" w:rsidRDefault="00B25065" w:rsidP="006540C4">
      <w:pPr>
        <w:numPr>
          <w:ilvl w:val="0"/>
          <w:numId w:val="1"/>
        </w:numPr>
        <w:tabs>
          <w:tab w:val="clear" w:pos="1804"/>
          <w:tab w:val="left" w:pos="1276"/>
        </w:tabs>
        <w:spacing w:line="360" w:lineRule="auto"/>
        <w:ind w:left="0" w:firstLine="709"/>
        <w:jc w:val="both"/>
        <w:rPr>
          <w:sz w:val="28"/>
          <w:szCs w:val="28"/>
        </w:rPr>
      </w:pPr>
      <w:r w:rsidRPr="006540C4">
        <w:rPr>
          <w:sz w:val="28"/>
          <w:szCs w:val="28"/>
        </w:rPr>
        <w:t>Хинце И.О. Турбулентность. М., Физматгиз, 1963 г.</w:t>
      </w:r>
    </w:p>
    <w:p w:rsidR="00B25065" w:rsidRPr="006540C4" w:rsidRDefault="00B25065" w:rsidP="006540C4">
      <w:pPr>
        <w:numPr>
          <w:ilvl w:val="0"/>
          <w:numId w:val="1"/>
        </w:numPr>
        <w:tabs>
          <w:tab w:val="clear" w:pos="1804"/>
          <w:tab w:val="left" w:pos="1276"/>
        </w:tabs>
        <w:spacing w:line="360" w:lineRule="auto"/>
        <w:ind w:left="0" w:firstLine="709"/>
        <w:jc w:val="both"/>
        <w:rPr>
          <w:sz w:val="28"/>
          <w:szCs w:val="28"/>
        </w:rPr>
      </w:pPr>
      <w:r w:rsidRPr="006540C4">
        <w:rPr>
          <w:sz w:val="28"/>
          <w:szCs w:val="28"/>
        </w:rPr>
        <w:t>Лойцянский Л.Г. Механика жидкости и газа. М., Наука, 1973 г.</w:t>
      </w:r>
    </w:p>
    <w:p w:rsidR="00B25065" w:rsidRPr="006540C4" w:rsidRDefault="00B25065" w:rsidP="006540C4">
      <w:pPr>
        <w:numPr>
          <w:ilvl w:val="0"/>
          <w:numId w:val="1"/>
        </w:numPr>
        <w:tabs>
          <w:tab w:val="clear" w:pos="1804"/>
          <w:tab w:val="left" w:pos="1276"/>
        </w:tabs>
        <w:spacing w:line="360" w:lineRule="auto"/>
        <w:ind w:left="0" w:firstLine="709"/>
        <w:jc w:val="both"/>
        <w:rPr>
          <w:sz w:val="28"/>
          <w:szCs w:val="28"/>
        </w:rPr>
      </w:pPr>
      <w:r w:rsidRPr="006540C4">
        <w:rPr>
          <w:sz w:val="28"/>
          <w:szCs w:val="28"/>
        </w:rPr>
        <w:t>Повх И.Л. Аэродинамический эксперимент в машиностроении. Л., Машиностроение, 1974 г.</w:t>
      </w:r>
    </w:p>
    <w:p w:rsidR="00B25065" w:rsidRPr="00094272" w:rsidRDefault="00B25065" w:rsidP="00586957">
      <w:pPr>
        <w:tabs>
          <w:tab w:val="left" w:pos="935"/>
        </w:tabs>
        <w:spacing w:line="360" w:lineRule="auto"/>
        <w:ind w:firstLine="709"/>
        <w:jc w:val="both"/>
        <w:rPr>
          <w:sz w:val="28"/>
          <w:szCs w:val="28"/>
        </w:rPr>
      </w:pPr>
    </w:p>
    <w:p w:rsidR="00B25065" w:rsidRPr="00094272" w:rsidRDefault="00B25065" w:rsidP="00586957">
      <w:pPr>
        <w:tabs>
          <w:tab w:val="left" w:pos="935"/>
        </w:tabs>
        <w:spacing w:line="360" w:lineRule="auto"/>
        <w:ind w:firstLine="709"/>
        <w:jc w:val="both"/>
        <w:rPr>
          <w:sz w:val="28"/>
          <w:szCs w:val="28"/>
        </w:rPr>
      </w:pPr>
    </w:p>
    <w:p w:rsidR="00B25065" w:rsidRPr="00094272" w:rsidRDefault="00B25065" w:rsidP="00586957">
      <w:pPr>
        <w:tabs>
          <w:tab w:val="left" w:pos="935"/>
        </w:tabs>
        <w:spacing w:line="360" w:lineRule="auto"/>
        <w:ind w:firstLine="709"/>
        <w:jc w:val="both"/>
        <w:rPr>
          <w:sz w:val="28"/>
          <w:szCs w:val="28"/>
        </w:rPr>
      </w:pPr>
    </w:p>
    <w:sectPr w:rsidR="00B25065" w:rsidRPr="00094272" w:rsidSect="00320B81">
      <w:footerReference w:type="even" r:id="rId1718"/>
      <w:footerReference w:type="default" r:id="rId1719"/>
      <w:pgSz w:w="11906" w:h="16838"/>
      <w:pgMar w:top="1418" w:right="1418" w:bottom="1985"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B0F56" w:rsidRDefault="002B0F56">
      <w:r>
        <w:separator/>
      </w:r>
    </w:p>
  </w:endnote>
  <w:endnote w:type="continuationSeparator" w:id="0">
    <w:p w:rsidR="002B0F56" w:rsidRDefault="002B0F5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notTrueType/>
    <w:pitch w:val="variable"/>
    <w:sig w:usb0="00000001" w:usb1="080E0000" w:usb2="00000010" w:usb3="00000000" w:csb0="00040000"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alibri">
    <w:panose1 w:val="020F0502020204030204"/>
    <w:charset w:val="CC"/>
    <w:family w:val="swiss"/>
    <w:pitch w:val="variable"/>
    <w:sig w:usb0="E4002EFF" w:usb1="C000247B" w:usb2="00000009" w:usb3="00000000" w:csb0="000001FF" w:csb1="00000000"/>
  </w:font>
  <w:font w:name="Verdana">
    <w:panose1 w:val="020B0604030504040204"/>
    <w:charset w:val="CC"/>
    <w:family w:val="swiss"/>
    <w:pitch w:val="variable"/>
    <w:sig w:usb0="A10006FF" w:usb1="4000205B" w:usb2="00000010" w:usb3="00000000" w:csb0="0000019F" w:csb1="00000000"/>
  </w:font>
  <w:font w:name="Tahoma">
    <w:panose1 w:val="020B0604030504040204"/>
    <w:charset w:val="CC"/>
    <w:family w:val="swiss"/>
    <w:pitch w:val="variable"/>
    <w:sig w:usb0="E1002EFF" w:usb1="C000605B" w:usb2="00000029" w:usb3="00000000" w:csb0="000101FF" w:csb1="00000000"/>
  </w:font>
  <w:font w:name="TimesNewRoman">
    <w:altName w:val="MS Mincho"/>
    <w:panose1 w:val="00000000000000000000"/>
    <w:charset w:val="80"/>
    <w:family w:val="auto"/>
    <w:notTrueType/>
    <w:pitch w:val="default"/>
    <w:sig w:usb0="00000003" w:usb1="08070000" w:usb2="00000010" w:usb3="00000000" w:csb0="00020001" w:csb1="00000000"/>
  </w:font>
  <w:font w:name="Cambria Math">
    <w:panose1 w:val="02040503050406030204"/>
    <w:charset w:val="CC"/>
    <w:family w:val="roman"/>
    <w:pitch w:val="variable"/>
    <w:sig w:usb0="E00006FF" w:usb1="420024FF" w:usb2="02000000" w:usb3="00000000" w:csb0="0000019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266B0" w:rsidRDefault="00D266B0" w:rsidP="00A66EA3">
    <w:pPr>
      <w:pStyle w:val="a7"/>
      <w:framePr w:wrap="around" w:vAnchor="text" w:hAnchor="margin" w:xAlign="center" w:y="1"/>
      <w:rPr>
        <w:rStyle w:val="a9"/>
      </w:rPr>
    </w:pPr>
    <w:r>
      <w:rPr>
        <w:rStyle w:val="a9"/>
      </w:rPr>
      <w:fldChar w:fldCharType="begin"/>
    </w:r>
    <w:r>
      <w:rPr>
        <w:rStyle w:val="a9"/>
      </w:rPr>
      <w:instrText xml:space="preserve">PAGE  </w:instrText>
    </w:r>
    <w:r>
      <w:rPr>
        <w:rStyle w:val="a9"/>
      </w:rPr>
      <w:fldChar w:fldCharType="end"/>
    </w:r>
  </w:p>
  <w:p w:rsidR="00D266B0" w:rsidRDefault="00D266B0">
    <w:pPr>
      <w:pStyle w:val="a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266B0" w:rsidRDefault="00D266B0" w:rsidP="00201D1A">
    <w:pPr>
      <w:pStyle w:val="a7"/>
      <w:framePr w:wrap="around" w:vAnchor="text" w:hAnchor="margin" w:xAlign="center" w:y="1"/>
      <w:rPr>
        <w:rStyle w:val="a9"/>
      </w:rPr>
    </w:pPr>
    <w:r>
      <w:rPr>
        <w:rStyle w:val="a9"/>
      </w:rPr>
      <w:fldChar w:fldCharType="begin"/>
    </w:r>
    <w:r>
      <w:rPr>
        <w:rStyle w:val="a9"/>
      </w:rPr>
      <w:instrText xml:space="preserve">PAGE  </w:instrText>
    </w:r>
    <w:r>
      <w:rPr>
        <w:rStyle w:val="a9"/>
      </w:rPr>
      <w:fldChar w:fldCharType="separate"/>
    </w:r>
    <w:r w:rsidR="00ED5303">
      <w:rPr>
        <w:rStyle w:val="a9"/>
        <w:noProof/>
      </w:rPr>
      <w:t>2</w:t>
    </w:r>
    <w:r>
      <w:rPr>
        <w:rStyle w:val="a9"/>
      </w:rPr>
      <w:fldChar w:fldCharType="end"/>
    </w:r>
  </w:p>
  <w:p w:rsidR="00D266B0" w:rsidRPr="00250C88" w:rsidRDefault="00D266B0" w:rsidP="00250C88">
    <w:pPr>
      <w:pStyle w:val="a7"/>
      <w:tabs>
        <w:tab w:val="clear" w:pos="9639"/>
        <w:tab w:val="right" w:pos="9720"/>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266B0" w:rsidRDefault="00D266B0">
    <w:pPr>
      <w:pStyle w:val="a7"/>
      <w:jc w:val="center"/>
    </w:pPr>
  </w:p>
  <w:p w:rsidR="00D266B0" w:rsidRPr="0095708F" w:rsidRDefault="00D266B0" w:rsidP="003B48C6">
    <w:pPr>
      <w:pStyle w:val="a7"/>
      <w:jc w:val="center"/>
      <w:rPr>
        <w:lang w:val="en-US"/>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266B0" w:rsidRDefault="00D266B0" w:rsidP="00A325A7">
    <w:pPr>
      <w:pStyle w:val="a7"/>
      <w:framePr w:wrap="around" w:vAnchor="text" w:hAnchor="margin" w:xAlign="center" w:y="1"/>
      <w:rPr>
        <w:rStyle w:val="a9"/>
      </w:rPr>
    </w:pPr>
    <w:r>
      <w:rPr>
        <w:rStyle w:val="a9"/>
      </w:rPr>
      <w:fldChar w:fldCharType="begin"/>
    </w:r>
    <w:r>
      <w:rPr>
        <w:rStyle w:val="a9"/>
      </w:rPr>
      <w:instrText xml:space="preserve">PAGE  </w:instrText>
    </w:r>
    <w:r>
      <w:rPr>
        <w:rStyle w:val="a9"/>
      </w:rPr>
      <w:fldChar w:fldCharType="end"/>
    </w:r>
  </w:p>
  <w:p w:rsidR="00D266B0" w:rsidRDefault="00D266B0">
    <w:pPr>
      <w:pStyle w:val="a7"/>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266B0" w:rsidRDefault="00D266B0" w:rsidP="00201D1A">
    <w:pPr>
      <w:pStyle w:val="a7"/>
      <w:framePr w:wrap="around" w:vAnchor="text" w:hAnchor="margin" w:xAlign="center" w:y="1"/>
      <w:rPr>
        <w:rStyle w:val="a9"/>
      </w:rPr>
    </w:pPr>
    <w:r>
      <w:rPr>
        <w:rStyle w:val="a9"/>
      </w:rPr>
      <w:fldChar w:fldCharType="begin"/>
    </w:r>
    <w:r>
      <w:rPr>
        <w:rStyle w:val="a9"/>
      </w:rPr>
      <w:instrText xml:space="preserve">PAGE  </w:instrText>
    </w:r>
    <w:r>
      <w:rPr>
        <w:rStyle w:val="a9"/>
      </w:rPr>
      <w:fldChar w:fldCharType="separate"/>
    </w:r>
    <w:r w:rsidR="00ED5303">
      <w:rPr>
        <w:rStyle w:val="a9"/>
        <w:noProof/>
      </w:rPr>
      <w:t>22</w:t>
    </w:r>
    <w:r>
      <w:rPr>
        <w:rStyle w:val="a9"/>
      </w:rPr>
      <w:fldChar w:fldCharType="end"/>
    </w:r>
  </w:p>
  <w:p w:rsidR="00D266B0" w:rsidRDefault="00D266B0">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B0F56" w:rsidRDefault="002B0F56">
      <w:r>
        <w:separator/>
      </w:r>
    </w:p>
  </w:footnote>
  <w:footnote w:type="continuationSeparator" w:id="0">
    <w:p w:rsidR="002B0F56" w:rsidRDefault="002B0F5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EC7C40"/>
    <w:multiLevelType w:val="multilevel"/>
    <w:tmpl w:val="AED48914"/>
    <w:lvl w:ilvl="0">
      <w:start w:val="1"/>
      <w:numFmt w:val="decimal"/>
      <w:lvlText w:val="%1"/>
      <w:lvlJc w:val="left"/>
      <w:pPr>
        <w:tabs>
          <w:tab w:val="num" w:pos="420"/>
        </w:tabs>
        <w:ind w:left="420" w:hanging="420"/>
      </w:pPr>
      <w:rPr>
        <w:rFonts w:cs="Times New Roman" w:hint="default"/>
      </w:rPr>
    </w:lvl>
    <w:lvl w:ilvl="1">
      <w:start w:val="1"/>
      <w:numFmt w:val="decimal"/>
      <w:lvlText w:val="%1.%2"/>
      <w:lvlJc w:val="left"/>
      <w:pPr>
        <w:tabs>
          <w:tab w:val="num" w:pos="1140"/>
        </w:tabs>
        <w:ind w:left="1140" w:hanging="420"/>
      </w:pPr>
      <w:rPr>
        <w:rFonts w:cs="Times New Roman" w:hint="default"/>
      </w:rPr>
    </w:lvl>
    <w:lvl w:ilvl="2">
      <w:start w:val="1"/>
      <w:numFmt w:val="decimal"/>
      <w:lvlText w:val="%1.%2.%3"/>
      <w:lvlJc w:val="left"/>
      <w:pPr>
        <w:tabs>
          <w:tab w:val="num" w:pos="2160"/>
        </w:tabs>
        <w:ind w:left="2160" w:hanging="720"/>
      </w:pPr>
      <w:rPr>
        <w:rFonts w:cs="Times New Roman" w:hint="default"/>
      </w:rPr>
    </w:lvl>
    <w:lvl w:ilvl="3">
      <w:start w:val="1"/>
      <w:numFmt w:val="decimal"/>
      <w:lvlText w:val="%1.%2.%3.%4"/>
      <w:lvlJc w:val="left"/>
      <w:pPr>
        <w:tabs>
          <w:tab w:val="num" w:pos="2880"/>
        </w:tabs>
        <w:ind w:left="2880" w:hanging="720"/>
      </w:pPr>
      <w:rPr>
        <w:rFonts w:cs="Times New Roman" w:hint="default"/>
      </w:rPr>
    </w:lvl>
    <w:lvl w:ilvl="4">
      <w:start w:val="1"/>
      <w:numFmt w:val="decimal"/>
      <w:lvlText w:val="%1.%2.%3.%4.%5"/>
      <w:lvlJc w:val="left"/>
      <w:pPr>
        <w:tabs>
          <w:tab w:val="num" w:pos="3960"/>
        </w:tabs>
        <w:ind w:left="3960" w:hanging="1080"/>
      </w:pPr>
      <w:rPr>
        <w:rFonts w:cs="Times New Roman" w:hint="default"/>
      </w:rPr>
    </w:lvl>
    <w:lvl w:ilvl="5">
      <w:start w:val="1"/>
      <w:numFmt w:val="decimal"/>
      <w:lvlText w:val="%1.%2.%3.%4.%5.%6"/>
      <w:lvlJc w:val="left"/>
      <w:pPr>
        <w:tabs>
          <w:tab w:val="num" w:pos="4680"/>
        </w:tabs>
        <w:ind w:left="4680" w:hanging="1080"/>
      </w:pPr>
      <w:rPr>
        <w:rFonts w:cs="Times New Roman" w:hint="default"/>
      </w:rPr>
    </w:lvl>
    <w:lvl w:ilvl="6">
      <w:start w:val="1"/>
      <w:numFmt w:val="decimal"/>
      <w:lvlText w:val="%1.%2.%3.%4.%5.%6.%7"/>
      <w:lvlJc w:val="left"/>
      <w:pPr>
        <w:tabs>
          <w:tab w:val="num" w:pos="5760"/>
        </w:tabs>
        <w:ind w:left="5760" w:hanging="1440"/>
      </w:pPr>
      <w:rPr>
        <w:rFonts w:cs="Times New Roman" w:hint="default"/>
      </w:rPr>
    </w:lvl>
    <w:lvl w:ilvl="7">
      <w:start w:val="1"/>
      <w:numFmt w:val="decimal"/>
      <w:lvlText w:val="%1.%2.%3.%4.%5.%6.%7.%8"/>
      <w:lvlJc w:val="left"/>
      <w:pPr>
        <w:tabs>
          <w:tab w:val="num" w:pos="6480"/>
        </w:tabs>
        <w:ind w:left="6480" w:hanging="1440"/>
      </w:pPr>
      <w:rPr>
        <w:rFonts w:cs="Times New Roman" w:hint="default"/>
      </w:rPr>
    </w:lvl>
    <w:lvl w:ilvl="8">
      <w:start w:val="1"/>
      <w:numFmt w:val="decimal"/>
      <w:lvlText w:val="%1.%2.%3.%4.%5.%6.%7.%8.%9"/>
      <w:lvlJc w:val="left"/>
      <w:pPr>
        <w:tabs>
          <w:tab w:val="num" w:pos="7560"/>
        </w:tabs>
        <w:ind w:left="7560" w:hanging="1800"/>
      </w:pPr>
      <w:rPr>
        <w:rFonts w:cs="Times New Roman" w:hint="default"/>
      </w:rPr>
    </w:lvl>
  </w:abstractNum>
  <w:abstractNum w:abstractNumId="1" w15:restartNumberingAfterBreak="0">
    <w:nsid w:val="04445E7C"/>
    <w:multiLevelType w:val="multilevel"/>
    <w:tmpl w:val="AED48914"/>
    <w:lvl w:ilvl="0">
      <w:start w:val="1"/>
      <w:numFmt w:val="decimal"/>
      <w:lvlText w:val="%1"/>
      <w:lvlJc w:val="left"/>
      <w:pPr>
        <w:tabs>
          <w:tab w:val="num" w:pos="420"/>
        </w:tabs>
        <w:ind w:left="420" w:hanging="420"/>
      </w:pPr>
      <w:rPr>
        <w:rFonts w:cs="Times New Roman" w:hint="default"/>
      </w:rPr>
    </w:lvl>
    <w:lvl w:ilvl="1">
      <w:start w:val="1"/>
      <w:numFmt w:val="decimal"/>
      <w:lvlText w:val="%1.%2"/>
      <w:lvlJc w:val="left"/>
      <w:pPr>
        <w:tabs>
          <w:tab w:val="num" w:pos="1140"/>
        </w:tabs>
        <w:ind w:left="1140" w:hanging="420"/>
      </w:pPr>
      <w:rPr>
        <w:rFonts w:cs="Times New Roman" w:hint="default"/>
      </w:rPr>
    </w:lvl>
    <w:lvl w:ilvl="2">
      <w:start w:val="1"/>
      <w:numFmt w:val="decimal"/>
      <w:lvlText w:val="%1.%2.%3"/>
      <w:lvlJc w:val="left"/>
      <w:pPr>
        <w:tabs>
          <w:tab w:val="num" w:pos="2160"/>
        </w:tabs>
        <w:ind w:left="2160" w:hanging="720"/>
      </w:pPr>
      <w:rPr>
        <w:rFonts w:cs="Times New Roman" w:hint="default"/>
      </w:rPr>
    </w:lvl>
    <w:lvl w:ilvl="3">
      <w:start w:val="1"/>
      <w:numFmt w:val="decimal"/>
      <w:lvlText w:val="%1.%2.%3.%4"/>
      <w:lvlJc w:val="left"/>
      <w:pPr>
        <w:tabs>
          <w:tab w:val="num" w:pos="2880"/>
        </w:tabs>
        <w:ind w:left="2880" w:hanging="720"/>
      </w:pPr>
      <w:rPr>
        <w:rFonts w:cs="Times New Roman" w:hint="default"/>
      </w:rPr>
    </w:lvl>
    <w:lvl w:ilvl="4">
      <w:start w:val="1"/>
      <w:numFmt w:val="decimal"/>
      <w:lvlText w:val="%1.%2.%3.%4.%5"/>
      <w:lvlJc w:val="left"/>
      <w:pPr>
        <w:tabs>
          <w:tab w:val="num" w:pos="3960"/>
        </w:tabs>
        <w:ind w:left="3960" w:hanging="1080"/>
      </w:pPr>
      <w:rPr>
        <w:rFonts w:cs="Times New Roman" w:hint="default"/>
      </w:rPr>
    </w:lvl>
    <w:lvl w:ilvl="5">
      <w:start w:val="1"/>
      <w:numFmt w:val="decimal"/>
      <w:lvlText w:val="%1.%2.%3.%4.%5.%6"/>
      <w:lvlJc w:val="left"/>
      <w:pPr>
        <w:tabs>
          <w:tab w:val="num" w:pos="4680"/>
        </w:tabs>
        <w:ind w:left="4680" w:hanging="1080"/>
      </w:pPr>
      <w:rPr>
        <w:rFonts w:cs="Times New Roman" w:hint="default"/>
      </w:rPr>
    </w:lvl>
    <w:lvl w:ilvl="6">
      <w:start w:val="1"/>
      <w:numFmt w:val="decimal"/>
      <w:lvlText w:val="%1.%2.%3.%4.%5.%6.%7"/>
      <w:lvlJc w:val="left"/>
      <w:pPr>
        <w:tabs>
          <w:tab w:val="num" w:pos="5760"/>
        </w:tabs>
        <w:ind w:left="5760" w:hanging="1440"/>
      </w:pPr>
      <w:rPr>
        <w:rFonts w:cs="Times New Roman" w:hint="default"/>
      </w:rPr>
    </w:lvl>
    <w:lvl w:ilvl="7">
      <w:start w:val="1"/>
      <w:numFmt w:val="decimal"/>
      <w:lvlText w:val="%1.%2.%3.%4.%5.%6.%7.%8"/>
      <w:lvlJc w:val="left"/>
      <w:pPr>
        <w:tabs>
          <w:tab w:val="num" w:pos="6480"/>
        </w:tabs>
        <w:ind w:left="6480" w:hanging="1440"/>
      </w:pPr>
      <w:rPr>
        <w:rFonts w:cs="Times New Roman" w:hint="default"/>
      </w:rPr>
    </w:lvl>
    <w:lvl w:ilvl="8">
      <w:start w:val="1"/>
      <w:numFmt w:val="decimal"/>
      <w:lvlText w:val="%1.%2.%3.%4.%5.%6.%7.%8.%9"/>
      <w:lvlJc w:val="left"/>
      <w:pPr>
        <w:tabs>
          <w:tab w:val="num" w:pos="7560"/>
        </w:tabs>
        <w:ind w:left="7560" w:hanging="1800"/>
      </w:pPr>
      <w:rPr>
        <w:rFonts w:cs="Times New Roman" w:hint="default"/>
      </w:rPr>
    </w:lvl>
  </w:abstractNum>
  <w:abstractNum w:abstractNumId="2" w15:restartNumberingAfterBreak="0">
    <w:nsid w:val="09C86CA8"/>
    <w:multiLevelType w:val="multilevel"/>
    <w:tmpl w:val="AED48914"/>
    <w:lvl w:ilvl="0">
      <w:start w:val="1"/>
      <w:numFmt w:val="decimal"/>
      <w:lvlText w:val="%1"/>
      <w:lvlJc w:val="left"/>
      <w:pPr>
        <w:tabs>
          <w:tab w:val="num" w:pos="420"/>
        </w:tabs>
        <w:ind w:left="420" w:hanging="420"/>
      </w:pPr>
      <w:rPr>
        <w:rFonts w:cs="Times New Roman" w:hint="default"/>
      </w:rPr>
    </w:lvl>
    <w:lvl w:ilvl="1">
      <w:start w:val="1"/>
      <w:numFmt w:val="decimal"/>
      <w:lvlText w:val="%1.%2"/>
      <w:lvlJc w:val="left"/>
      <w:pPr>
        <w:tabs>
          <w:tab w:val="num" w:pos="1140"/>
        </w:tabs>
        <w:ind w:left="1140" w:hanging="420"/>
      </w:pPr>
      <w:rPr>
        <w:rFonts w:cs="Times New Roman" w:hint="default"/>
      </w:rPr>
    </w:lvl>
    <w:lvl w:ilvl="2">
      <w:start w:val="1"/>
      <w:numFmt w:val="decimal"/>
      <w:lvlText w:val="%1.%2.%3"/>
      <w:lvlJc w:val="left"/>
      <w:pPr>
        <w:tabs>
          <w:tab w:val="num" w:pos="2160"/>
        </w:tabs>
        <w:ind w:left="2160" w:hanging="720"/>
      </w:pPr>
      <w:rPr>
        <w:rFonts w:cs="Times New Roman" w:hint="default"/>
      </w:rPr>
    </w:lvl>
    <w:lvl w:ilvl="3">
      <w:start w:val="1"/>
      <w:numFmt w:val="decimal"/>
      <w:lvlText w:val="%1.%2.%3.%4"/>
      <w:lvlJc w:val="left"/>
      <w:pPr>
        <w:tabs>
          <w:tab w:val="num" w:pos="2880"/>
        </w:tabs>
        <w:ind w:left="2880" w:hanging="720"/>
      </w:pPr>
      <w:rPr>
        <w:rFonts w:cs="Times New Roman" w:hint="default"/>
      </w:rPr>
    </w:lvl>
    <w:lvl w:ilvl="4">
      <w:start w:val="1"/>
      <w:numFmt w:val="decimal"/>
      <w:lvlText w:val="%1.%2.%3.%4.%5"/>
      <w:lvlJc w:val="left"/>
      <w:pPr>
        <w:tabs>
          <w:tab w:val="num" w:pos="3960"/>
        </w:tabs>
        <w:ind w:left="3960" w:hanging="1080"/>
      </w:pPr>
      <w:rPr>
        <w:rFonts w:cs="Times New Roman" w:hint="default"/>
      </w:rPr>
    </w:lvl>
    <w:lvl w:ilvl="5">
      <w:start w:val="1"/>
      <w:numFmt w:val="decimal"/>
      <w:lvlText w:val="%1.%2.%3.%4.%5.%6"/>
      <w:lvlJc w:val="left"/>
      <w:pPr>
        <w:tabs>
          <w:tab w:val="num" w:pos="4680"/>
        </w:tabs>
        <w:ind w:left="4680" w:hanging="1080"/>
      </w:pPr>
      <w:rPr>
        <w:rFonts w:cs="Times New Roman" w:hint="default"/>
      </w:rPr>
    </w:lvl>
    <w:lvl w:ilvl="6">
      <w:start w:val="1"/>
      <w:numFmt w:val="decimal"/>
      <w:lvlText w:val="%1.%2.%3.%4.%5.%6.%7"/>
      <w:lvlJc w:val="left"/>
      <w:pPr>
        <w:tabs>
          <w:tab w:val="num" w:pos="5760"/>
        </w:tabs>
        <w:ind w:left="5760" w:hanging="1440"/>
      </w:pPr>
      <w:rPr>
        <w:rFonts w:cs="Times New Roman" w:hint="default"/>
      </w:rPr>
    </w:lvl>
    <w:lvl w:ilvl="7">
      <w:start w:val="1"/>
      <w:numFmt w:val="decimal"/>
      <w:lvlText w:val="%1.%2.%3.%4.%5.%6.%7.%8"/>
      <w:lvlJc w:val="left"/>
      <w:pPr>
        <w:tabs>
          <w:tab w:val="num" w:pos="6480"/>
        </w:tabs>
        <w:ind w:left="6480" w:hanging="1440"/>
      </w:pPr>
      <w:rPr>
        <w:rFonts w:cs="Times New Roman" w:hint="default"/>
      </w:rPr>
    </w:lvl>
    <w:lvl w:ilvl="8">
      <w:start w:val="1"/>
      <w:numFmt w:val="decimal"/>
      <w:lvlText w:val="%1.%2.%3.%4.%5.%6.%7.%8.%9"/>
      <w:lvlJc w:val="left"/>
      <w:pPr>
        <w:tabs>
          <w:tab w:val="num" w:pos="7560"/>
        </w:tabs>
        <w:ind w:left="7560" w:hanging="1800"/>
      </w:pPr>
      <w:rPr>
        <w:rFonts w:cs="Times New Roman" w:hint="default"/>
      </w:rPr>
    </w:lvl>
  </w:abstractNum>
  <w:abstractNum w:abstractNumId="3" w15:restartNumberingAfterBreak="0">
    <w:nsid w:val="0D2A4480"/>
    <w:multiLevelType w:val="multilevel"/>
    <w:tmpl w:val="AED48914"/>
    <w:lvl w:ilvl="0">
      <w:start w:val="1"/>
      <w:numFmt w:val="decimal"/>
      <w:lvlText w:val="%1"/>
      <w:lvlJc w:val="left"/>
      <w:pPr>
        <w:tabs>
          <w:tab w:val="num" w:pos="420"/>
        </w:tabs>
        <w:ind w:left="420" w:hanging="420"/>
      </w:pPr>
      <w:rPr>
        <w:rFonts w:cs="Times New Roman" w:hint="default"/>
      </w:rPr>
    </w:lvl>
    <w:lvl w:ilvl="1">
      <w:start w:val="1"/>
      <w:numFmt w:val="decimal"/>
      <w:lvlText w:val="%1.%2"/>
      <w:lvlJc w:val="left"/>
      <w:pPr>
        <w:tabs>
          <w:tab w:val="num" w:pos="1140"/>
        </w:tabs>
        <w:ind w:left="1140" w:hanging="420"/>
      </w:pPr>
      <w:rPr>
        <w:rFonts w:cs="Times New Roman" w:hint="default"/>
      </w:rPr>
    </w:lvl>
    <w:lvl w:ilvl="2">
      <w:start w:val="1"/>
      <w:numFmt w:val="decimal"/>
      <w:lvlText w:val="%1.%2.%3"/>
      <w:lvlJc w:val="left"/>
      <w:pPr>
        <w:tabs>
          <w:tab w:val="num" w:pos="2160"/>
        </w:tabs>
        <w:ind w:left="2160" w:hanging="720"/>
      </w:pPr>
      <w:rPr>
        <w:rFonts w:cs="Times New Roman" w:hint="default"/>
      </w:rPr>
    </w:lvl>
    <w:lvl w:ilvl="3">
      <w:start w:val="1"/>
      <w:numFmt w:val="decimal"/>
      <w:lvlText w:val="%1.%2.%3.%4"/>
      <w:lvlJc w:val="left"/>
      <w:pPr>
        <w:tabs>
          <w:tab w:val="num" w:pos="2880"/>
        </w:tabs>
        <w:ind w:left="2880" w:hanging="720"/>
      </w:pPr>
      <w:rPr>
        <w:rFonts w:cs="Times New Roman" w:hint="default"/>
      </w:rPr>
    </w:lvl>
    <w:lvl w:ilvl="4">
      <w:start w:val="1"/>
      <w:numFmt w:val="decimal"/>
      <w:lvlText w:val="%1.%2.%3.%4.%5"/>
      <w:lvlJc w:val="left"/>
      <w:pPr>
        <w:tabs>
          <w:tab w:val="num" w:pos="3960"/>
        </w:tabs>
        <w:ind w:left="3960" w:hanging="1080"/>
      </w:pPr>
      <w:rPr>
        <w:rFonts w:cs="Times New Roman" w:hint="default"/>
      </w:rPr>
    </w:lvl>
    <w:lvl w:ilvl="5">
      <w:start w:val="1"/>
      <w:numFmt w:val="decimal"/>
      <w:lvlText w:val="%1.%2.%3.%4.%5.%6"/>
      <w:lvlJc w:val="left"/>
      <w:pPr>
        <w:tabs>
          <w:tab w:val="num" w:pos="4680"/>
        </w:tabs>
        <w:ind w:left="4680" w:hanging="1080"/>
      </w:pPr>
      <w:rPr>
        <w:rFonts w:cs="Times New Roman" w:hint="default"/>
      </w:rPr>
    </w:lvl>
    <w:lvl w:ilvl="6">
      <w:start w:val="1"/>
      <w:numFmt w:val="decimal"/>
      <w:lvlText w:val="%1.%2.%3.%4.%5.%6.%7"/>
      <w:lvlJc w:val="left"/>
      <w:pPr>
        <w:tabs>
          <w:tab w:val="num" w:pos="5760"/>
        </w:tabs>
        <w:ind w:left="5760" w:hanging="1440"/>
      </w:pPr>
      <w:rPr>
        <w:rFonts w:cs="Times New Roman" w:hint="default"/>
      </w:rPr>
    </w:lvl>
    <w:lvl w:ilvl="7">
      <w:start w:val="1"/>
      <w:numFmt w:val="decimal"/>
      <w:lvlText w:val="%1.%2.%3.%4.%5.%6.%7.%8"/>
      <w:lvlJc w:val="left"/>
      <w:pPr>
        <w:tabs>
          <w:tab w:val="num" w:pos="6480"/>
        </w:tabs>
        <w:ind w:left="6480" w:hanging="1440"/>
      </w:pPr>
      <w:rPr>
        <w:rFonts w:cs="Times New Roman" w:hint="default"/>
      </w:rPr>
    </w:lvl>
    <w:lvl w:ilvl="8">
      <w:start w:val="1"/>
      <w:numFmt w:val="decimal"/>
      <w:lvlText w:val="%1.%2.%3.%4.%5.%6.%7.%8.%9"/>
      <w:lvlJc w:val="left"/>
      <w:pPr>
        <w:tabs>
          <w:tab w:val="num" w:pos="7560"/>
        </w:tabs>
        <w:ind w:left="7560" w:hanging="1800"/>
      </w:pPr>
      <w:rPr>
        <w:rFonts w:cs="Times New Roman" w:hint="default"/>
      </w:rPr>
    </w:lvl>
  </w:abstractNum>
  <w:abstractNum w:abstractNumId="4" w15:restartNumberingAfterBreak="0">
    <w:nsid w:val="10007E37"/>
    <w:multiLevelType w:val="multilevel"/>
    <w:tmpl w:val="AED48914"/>
    <w:lvl w:ilvl="0">
      <w:start w:val="1"/>
      <w:numFmt w:val="decimal"/>
      <w:lvlText w:val="%1"/>
      <w:lvlJc w:val="left"/>
      <w:pPr>
        <w:tabs>
          <w:tab w:val="num" w:pos="420"/>
        </w:tabs>
        <w:ind w:left="420" w:hanging="420"/>
      </w:pPr>
      <w:rPr>
        <w:rFonts w:cs="Times New Roman" w:hint="default"/>
      </w:rPr>
    </w:lvl>
    <w:lvl w:ilvl="1">
      <w:start w:val="1"/>
      <w:numFmt w:val="decimal"/>
      <w:lvlText w:val="%1.%2"/>
      <w:lvlJc w:val="left"/>
      <w:pPr>
        <w:tabs>
          <w:tab w:val="num" w:pos="1140"/>
        </w:tabs>
        <w:ind w:left="1140" w:hanging="420"/>
      </w:pPr>
      <w:rPr>
        <w:rFonts w:cs="Times New Roman" w:hint="default"/>
      </w:rPr>
    </w:lvl>
    <w:lvl w:ilvl="2">
      <w:start w:val="1"/>
      <w:numFmt w:val="decimal"/>
      <w:lvlText w:val="%1.%2.%3"/>
      <w:lvlJc w:val="left"/>
      <w:pPr>
        <w:tabs>
          <w:tab w:val="num" w:pos="2160"/>
        </w:tabs>
        <w:ind w:left="2160" w:hanging="720"/>
      </w:pPr>
      <w:rPr>
        <w:rFonts w:cs="Times New Roman" w:hint="default"/>
      </w:rPr>
    </w:lvl>
    <w:lvl w:ilvl="3">
      <w:start w:val="1"/>
      <w:numFmt w:val="decimal"/>
      <w:lvlText w:val="%1.%2.%3.%4"/>
      <w:lvlJc w:val="left"/>
      <w:pPr>
        <w:tabs>
          <w:tab w:val="num" w:pos="2880"/>
        </w:tabs>
        <w:ind w:left="2880" w:hanging="720"/>
      </w:pPr>
      <w:rPr>
        <w:rFonts w:cs="Times New Roman" w:hint="default"/>
      </w:rPr>
    </w:lvl>
    <w:lvl w:ilvl="4">
      <w:start w:val="1"/>
      <w:numFmt w:val="decimal"/>
      <w:lvlText w:val="%1.%2.%3.%4.%5"/>
      <w:lvlJc w:val="left"/>
      <w:pPr>
        <w:tabs>
          <w:tab w:val="num" w:pos="3960"/>
        </w:tabs>
        <w:ind w:left="3960" w:hanging="1080"/>
      </w:pPr>
      <w:rPr>
        <w:rFonts w:cs="Times New Roman" w:hint="default"/>
      </w:rPr>
    </w:lvl>
    <w:lvl w:ilvl="5">
      <w:start w:val="1"/>
      <w:numFmt w:val="decimal"/>
      <w:lvlText w:val="%1.%2.%3.%4.%5.%6"/>
      <w:lvlJc w:val="left"/>
      <w:pPr>
        <w:tabs>
          <w:tab w:val="num" w:pos="4680"/>
        </w:tabs>
        <w:ind w:left="4680" w:hanging="1080"/>
      </w:pPr>
      <w:rPr>
        <w:rFonts w:cs="Times New Roman" w:hint="default"/>
      </w:rPr>
    </w:lvl>
    <w:lvl w:ilvl="6">
      <w:start w:val="1"/>
      <w:numFmt w:val="decimal"/>
      <w:lvlText w:val="%1.%2.%3.%4.%5.%6.%7"/>
      <w:lvlJc w:val="left"/>
      <w:pPr>
        <w:tabs>
          <w:tab w:val="num" w:pos="5760"/>
        </w:tabs>
        <w:ind w:left="5760" w:hanging="1440"/>
      </w:pPr>
      <w:rPr>
        <w:rFonts w:cs="Times New Roman" w:hint="default"/>
      </w:rPr>
    </w:lvl>
    <w:lvl w:ilvl="7">
      <w:start w:val="1"/>
      <w:numFmt w:val="decimal"/>
      <w:lvlText w:val="%1.%2.%3.%4.%5.%6.%7.%8"/>
      <w:lvlJc w:val="left"/>
      <w:pPr>
        <w:tabs>
          <w:tab w:val="num" w:pos="6480"/>
        </w:tabs>
        <w:ind w:left="6480" w:hanging="1440"/>
      </w:pPr>
      <w:rPr>
        <w:rFonts w:cs="Times New Roman" w:hint="default"/>
      </w:rPr>
    </w:lvl>
    <w:lvl w:ilvl="8">
      <w:start w:val="1"/>
      <w:numFmt w:val="decimal"/>
      <w:lvlText w:val="%1.%2.%3.%4.%5.%6.%7.%8.%9"/>
      <w:lvlJc w:val="left"/>
      <w:pPr>
        <w:tabs>
          <w:tab w:val="num" w:pos="7560"/>
        </w:tabs>
        <w:ind w:left="7560" w:hanging="1800"/>
      </w:pPr>
      <w:rPr>
        <w:rFonts w:cs="Times New Roman" w:hint="default"/>
      </w:rPr>
    </w:lvl>
  </w:abstractNum>
  <w:abstractNum w:abstractNumId="5" w15:restartNumberingAfterBreak="0">
    <w:nsid w:val="17F557AF"/>
    <w:multiLevelType w:val="multilevel"/>
    <w:tmpl w:val="AED48914"/>
    <w:lvl w:ilvl="0">
      <w:start w:val="1"/>
      <w:numFmt w:val="decimal"/>
      <w:lvlText w:val="%1"/>
      <w:lvlJc w:val="left"/>
      <w:pPr>
        <w:tabs>
          <w:tab w:val="num" w:pos="420"/>
        </w:tabs>
        <w:ind w:left="420" w:hanging="420"/>
      </w:pPr>
      <w:rPr>
        <w:rFonts w:cs="Times New Roman" w:hint="default"/>
      </w:rPr>
    </w:lvl>
    <w:lvl w:ilvl="1">
      <w:start w:val="1"/>
      <w:numFmt w:val="decimal"/>
      <w:lvlText w:val="%1.%2"/>
      <w:lvlJc w:val="left"/>
      <w:pPr>
        <w:tabs>
          <w:tab w:val="num" w:pos="1140"/>
        </w:tabs>
        <w:ind w:left="1140" w:hanging="420"/>
      </w:pPr>
      <w:rPr>
        <w:rFonts w:cs="Times New Roman" w:hint="default"/>
      </w:rPr>
    </w:lvl>
    <w:lvl w:ilvl="2">
      <w:start w:val="1"/>
      <w:numFmt w:val="decimal"/>
      <w:lvlText w:val="%1.%2.%3"/>
      <w:lvlJc w:val="left"/>
      <w:pPr>
        <w:tabs>
          <w:tab w:val="num" w:pos="2160"/>
        </w:tabs>
        <w:ind w:left="2160" w:hanging="720"/>
      </w:pPr>
      <w:rPr>
        <w:rFonts w:cs="Times New Roman" w:hint="default"/>
      </w:rPr>
    </w:lvl>
    <w:lvl w:ilvl="3">
      <w:start w:val="1"/>
      <w:numFmt w:val="decimal"/>
      <w:lvlText w:val="%1.%2.%3.%4"/>
      <w:lvlJc w:val="left"/>
      <w:pPr>
        <w:tabs>
          <w:tab w:val="num" w:pos="2880"/>
        </w:tabs>
        <w:ind w:left="2880" w:hanging="720"/>
      </w:pPr>
      <w:rPr>
        <w:rFonts w:cs="Times New Roman" w:hint="default"/>
      </w:rPr>
    </w:lvl>
    <w:lvl w:ilvl="4">
      <w:start w:val="1"/>
      <w:numFmt w:val="decimal"/>
      <w:lvlText w:val="%1.%2.%3.%4.%5"/>
      <w:lvlJc w:val="left"/>
      <w:pPr>
        <w:tabs>
          <w:tab w:val="num" w:pos="3960"/>
        </w:tabs>
        <w:ind w:left="3960" w:hanging="1080"/>
      </w:pPr>
      <w:rPr>
        <w:rFonts w:cs="Times New Roman" w:hint="default"/>
      </w:rPr>
    </w:lvl>
    <w:lvl w:ilvl="5">
      <w:start w:val="1"/>
      <w:numFmt w:val="decimal"/>
      <w:lvlText w:val="%1.%2.%3.%4.%5.%6"/>
      <w:lvlJc w:val="left"/>
      <w:pPr>
        <w:tabs>
          <w:tab w:val="num" w:pos="4680"/>
        </w:tabs>
        <w:ind w:left="4680" w:hanging="1080"/>
      </w:pPr>
      <w:rPr>
        <w:rFonts w:cs="Times New Roman" w:hint="default"/>
      </w:rPr>
    </w:lvl>
    <w:lvl w:ilvl="6">
      <w:start w:val="1"/>
      <w:numFmt w:val="decimal"/>
      <w:lvlText w:val="%1.%2.%3.%4.%5.%6.%7"/>
      <w:lvlJc w:val="left"/>
      <w:pPr>
        <w:tabs>
          <w:tab w:val="num" w:pos="5760"/>
        </w:tabs>
        <w:ind w:left="5760" w:hanging="1440"/>
      </w:pPr>
      <w:rPr>
        <w:rFonts w:cs="Times New Roman" w:hint="default"/>
      </w:rPr>
    </w:lvl>
    <w:lvl w:ilvl="7">
      <w:start w:val="1"/>
      <w:numFmt w:val="decimal"/>
      <w:lvlText w:val="%1.%2.%3.%4.%5.%6.%7.%8"/>
      <w:lvlJc w:val="left"/>
      <w:pPr>
        <w:tabs>
          <w:tab w:val="num" w:pos="6480"/>
        </w:tabs>
        <w:ind w:left="6480" w:hanging="1440"/>
      </w:pPr>
      <w:rPr>
        <w:rFonts w:cs="Times New Roman" w:hint="default"/>
      </w:rPr>
    </w:lvl>
    <w:lvl w:ilvl="8">
      <w:start w:val="1"/>
      <w:numFmt w:val="decimal"/>
      <w:lvlText w:val="%1.%2.%3.%4.%5.%6.%7.%8.%9"/>
      <w:lvlJc w:val="left"/>
      <w:pPr>
        <w:tabs>
          <w:tab w:val="num" w:pos="7560"/>
        </w:tabs>
        <w:ind w:left="7560" w:hanging="1800"/>
      </w:pPr>
      <w:rPr>
        <w:rFonts w:cs="Times New Roman" w:hint="default"/>
      </w:rPr>
    </w:lvl>
  </w:abstractNum>
  <w:abstractNum w:abstractNumId="6" w15:restartNumberingAfterBreak="0">
    <w:nsid w:val="191B51DA"/>
    <w:multiLevelType w:val="multilevel"/>
    <w:tmpl w:val="AED48914"/>
    <w:lvl w:ilvl="0">
      <w:start w:val="1"/>
      <w:numFmt w:val="decimal"/>
      <w:lvlText w:val="%1"/>
      <w:lvlJc w:val="left"/>
      <w:pPr>
        <w:tabs>
          <w:tab w:val="num" w:pos="420"/>
        </w:tabs>
        <w:ind w:left="420" w:hanging="420"/>
      </w:pPr>
      <w:rPr>
        <w:rFonts w:cs="Times New Roman" w:hint="default"/>
      </w:rPr>
    </w:lvl>
    <w:lvl w:ilvl="1">
      <w:start w:val="1"/>
      <w:numFmt w:val="decimal"/>
      <w:lvlText w:val="%1.%2"/>
      <w:lvlJc w:val="left"/>
      <w:pPr>
        <w:tabs>
          <w:tab w:val="num" w:pos="1140"/>
        </w:tabs>
        <w:ind w:left="1140" w:hanging="420"/>
      </w:pPr>
      <w:rPr>
        <w:rFonts w:cs="Times New Roman" w:hint="default"/>
      </w:rPr>
    </w:lvl>
    <w:lvl w:ilvl="2">
      <w:start w:val="1"/>
      <w:numFmt w:val="decimal"/>
      <w:lvlText w:val="%1.%2.%3"/>
      <w:lvlJc w:val="left"/>
      <w:pPr>
        <w:tabs>
          <w:tab w:val="num" w:pos="2160"/>
        </w:tabs>
        <w:ind w:left="2160" w:hanging="720"/>
      </w:pPr>
      <w:rPr>
        <w:rFonts w:cs="Times New Roman" w:hint="default"/>
      </w:rPr>
    </w:lvl>
    <w:lvl w:ilvl="3">
      <w:start w:val="1"/>
      <w:numFmt w:val="decimal"/>
      <w:lvlText w:val="%1.%2.%3.%4"/>
      <w:lvlJc w:val="left"/>
      <w:pPr>
        <w:tabs>
          <w:tab w:val="num" w:pos="2880"/>
        </w:tabs>
        <w:ind w:left="2880" w:hanging="720"/>
      </w:pPr>
      <w:rPr>
        <w:rFonts w:cs="Times New Roman" w:hint="default"/>
      </w:rPr>
    </w:lvl>
    <w:lvl w:ilvl="4">
      <w:start w:val="1"/>
      <w:numFmt w:val="decimal"/>
      <w:lvlText w:val="%1.%2.%3.%4.%5"/>
      <w:lvlJc w:val="left"/>
      <w:pPr>
        <w:tabs>
          <w:tab w:val="num" w:pos="3960"/>
        </w:tabs>
        <w:ind w:left="3960" w:hanging="1080"/>
      </w:pPr>
      <w:rPr>
        <w:rFonts w:cs="Times New Roman" w:hint="default"/>
      </w:rPr>
    </w:lvl>
    <w:lvl w:ilvl="5">
      <w:start w:val="1"/>
      <w:numFmt w:val="decimal"/>
      <w:lvlText w:val="%1.%2.%3.%4.%5.%6"/>
      <w:lvlJc w:val="left"/>
      <w:pPr>
        <w:tabs>
          <w:tab w:val="num" w:pos="4680"/>
        </w:tabs>
        <w:ind w:left="4680" w:hanging="1080"/>
      </w:pPr>
      <w:rPr>
        <w:rFonts w:cs="Times New Roman" w:hint="default"/>
      </w:rPr>
    </w:lvl>
    <w:lvl w:ilvl="6">
      <w:start w:val="1"/>
      <w:numFmt w:val="decimal"/>
      <w:lvlText w:val="%1.%2.%3.%4.%5.%6.%7"/>
      <w:lvlJc w:val="left"/>
      <w:pPr>
        <w:tabs>
          <w:tab w:val="num" w:pos="5760"/>
        </w:tabs>
        <w:ind w:left="5760" w:hanging="1440"/>
      </w:pPr>
      <w:rPr>
        <w:rFonts w:cs="Times New Roman" w:hint="default"/>
      </w:rPr>
    </w:lvl>
    <w:lvl w:ilvl="7">
      <w:start w:val="1"/>
      <w:numFmt w:val="decimal"/>
      <w:lvlText w:val="%1.%2.%3.%4.%5.%6.%7.%8"/>
      <w:lvlJc w:val="left"/>
      <w:pPr>
        <w:tabs>
          <w:tab w:val="num" w:pos="6480"/>
        </w:tabs>
        <w:ind w:left="6480" w:hanging="1440"/>
      </w:pPr>
      <w:rPr>
        <w:rFonts w:cs="Times New Roman" w:hint="default"/>
      </w:rPr>
    </w:lvl>
    <w:lvl w:ilvl="8">
      <w:start w:val="1"/>
      <w:numFmt w:val="decimal"/>
      <w:lvlText w:val="%1.%2.%3.%4.%5.%6.%7.%8.%9"/>
      <w:lvlJc w:val="left"/>
      <w:pPr>
        <w:tabs>
          <w:tab w:val="num" w:pos="7560"/>
        </w:tabs>
        <w:ind w:left="7560" w:hanging="1800"/>
      </w:pPr>
      <w:rPr>
        <w:rFonts w:cs="Times New Roman" w:hint="default"/>
      </w:rPr>
    </w:lvl>
  </w:abstractNum>
  <w:abstractNum w:abstractNumId="7" w15:restartNumberingAfterBreak="0">
    <w:nsid w:val="1EFC56C6"/>
    <w:multiLevelType w:val="multilevel"/>
    <w:tmpl w:val="AED48914"/>
    <w:lvl w:ilvl="0">
      <w:start w:val="1"/>
      <w:numFmt w:val="decimal"/>
      <w:lvlText w:val="%1"/>
      <w:lvlJc w:val="left"/>
      <w:pPr>
        <w:tabs>
          <w:tab w:val="num" w:pos="420"/>
        </w:tabs>
        <w:ind w:left="420" w:hanging="420"/>
      </w:pPr>
      <w:rPr>
        <w:rFonts w:cs="Times New Roman" w:hint="default"/>
      </w:rPr>
    </w:lvl>
    <w:lvl w:ilvl="1">
      <w:start w:val="1"/>
      <w:numFmt w:val="decimal"/>
      <w:lvlText w:val="%1.%2"/>
      <w:lvlJc w:val="left"/>
      <w:pPr>
        <w:tabs>
          <w:tab w:val="num" w:pos="1140"/>
        </w:tabs>
        <w:ind w:left="1140" w:hanging="420"/>
      </w:pPr>
      <w:rPr>
        <w:rFonts w:cs="Times New Roman" w:hint="default"/>
      </w:rPr>
    </w:lvl>
    <w:lvl w:ilvl="2">
      <w:start w:val="1"/>
      <w:numFmt w:val="decimal"/>
      <w:lvlText w:val="%1.%2.%3"/>
      <w:lvlJc w:val="left"/>
      <w:pPr>
        <w:tabs>
          <w:tab w:val="num" w:pos="2160"/>
        </w:tabs>
        <w:ind w:left="2160" w:hanging="720"/>
      </w:pPr>
      <w:rPr>
        <w:rFonts w:cs="Times New Roman" w:hint="default"/>
      </w:rPr>
    </w:lvl>
    <w:lvl w:ilvl="3">
      <w:start w:val="1"/>
      <w:numFmt w:val="decimal"/>
      <w:lvlText w:val="%1.%2.%3.%4"/>
      <w:lvlJc w:val="left"/>
      <w:pPr>
        <w:tabs>
          <w:tab w:val="num" w:pos="2880"/>
        </w:tabs>
        <w:ind w:left="2880" w:hanging="720"/>
      </w:pPr>
      <w:rPr>
        <w:rFonts w:cs="Times New Roman" w:hint="default"/>
      </w:rPr>
    </w:lvl>
    <w:lvl w:ilvl="4">
      <w:start w:val="1"/>
      <w:numFmt w:val="decimal"/>
      <w:lvlText w:val="%1.%2.%3.%4.%5"/>
      <w:lvlJc w:val="left"/>
      <w:pPr>
        <w:tabs>
          <w:tab w:val="num" w:pos="3960"/>
        </w:tabs>
        <w:ind w:left="3960" w:hanging="1080"/>
      </w:pPr>
      <w:rPr>
        <w:rFonts w:cs="Times New Roman" w:hint="default"/>
      </w:rPr>
    </w:lvl>
    <w:lvl w:ilvl="5">
      <w:start w:val="1"/>
      <w:numFmt w:val="decimal"/>
      <w:lvlText w:val="%1.%2.%3.%4.%5.%6"/>
      <w:lvlJc w:val="left"/>
      <w:pPr>
        <w:tabs>
          <w:tab w:val="num" w:pos="4680"/>
        </w:tabs>
        <w:ind w:left="4680" w:hanging="1080"/>
      </w:pPr>
      <w:rPr>
        <w:rFonts w:cs="Times New Roman" w:hint="default"/>
      </w:rPr>
    </w:lvl>
    <w:lvl w:ilvl="6">
      <w:start w:val="1"/>
      <w:numFmt w:val="decimal"/>
      <w:lvlText w:val="%1.%2.%3.%4.%5.%6.%7"/>
      <w:lvlJc w:val="left"/>
      <w:pPr>
        <w:tabs>
          <w:tab w:val="num" w:pos="5760"/>
        </w:tabs>
        <w:ind w:left="5760" w:hanging="1440"/>
      </w:pPr>
      <w:rPr>
        <w:rFonts w:cs="Times New Roman" w:hint="default"/>
      </w:rPr>
    </w:lvl>
    <w:lvl w:ilvl="7">
      <w:start w:val="1"/>
      <w:numFmt w:val="decimal"/>
      <w:lvlText w:val="%1.%2.%3.%4.%5.%6.%7.%8"/>
      <w:lvlJc w:val="left"/>
      <w:pPr>
        <w:tabs>
          <w:tab w:val="num" w:pos="6480"/>
        </w:tabs>
        <w:ind w:left="6480" w:hanging="1440"/>
      </w:pPr>
      <w:rPr>
        <w:rFonts w:cs="Times New Roman" w:hint="default"/>
      </w:rPr>
    </w:lvl>
    <w:lvl w:ilvl="8">
      <w:start w:val="1"/>
      <w:numFmt w:val="decimal"/>
      <w:lvlText w:val="%1.%2.%3.%4.%5.%6.%7.%8.%9"/>
      <w:lvlJc w:val="left"/>
      <w:pPr>
        <w:tabs>
          <w:tab w:val="num" w:pos="7560"/>
        </w:tabs>
        <w:ind w:left="7560" w:hanging="1800"/>
      </w:pPr>
      <w:rPr>
        <w:rFonts w:cs="Times New Roman" w:hint="default"/>
      </w:rPr>
    </w:lvl>
  </w:abstractNum>
  <w:abstractNum w:abstractNumId="8" w15:restartNumberingAfterBreak="0">
    <w:nsid w:val="297C455C"/>
    <w:multiLevelType w:val="multilevel"/>
    <w:tmpl w:val="D87C8A48"/>
    <w:lvl w:ilvl="0">
      <w:start w:val="1"/>
      <w:numFmt w:val="decimal"/>
      <w:lvlText w:val="%1."/>
      <w:lvlJc w:val="left"/>
      <w:pPr>
        <w:tabs>
          <w:tab w:val="num" w:pos="1729"/>
        </w:tabs>
        <w:ind w:left="1729" w:hanging="1020"/>
      </w:pPr>
      <w:rPr>
        <w:rFonts w:cs="Times New Roman" w:hint="default"/>
      </w:rPr>
    </w:lvl>
    <w:lvl w:ilvl="1">
      <w:start w:val="8"/>
      <w:numFmt w:val="decimal"/>
      <w:isLgl/>
      <w:lvlText w:val="%1.%2"/>
      <w:lvlJc w:val="left"/>
      <w:pPr>
        <w:tabs>
          <w:tab w:val="num" w:pos="1069"/>
        </w:tabs>
        <w:ind w:left="1069" w:hanging="360"/>
      </w:pPr>
      <w:rPr>
        <w:rFonts w:cs="Times New Roman" w:hint="default"/>
      </w:rPr>
    </w:lvl>
    <w:lvl w:ilvl="2">
      <w:start w:val="1"/>
      <w:numFmt w:val="decimal"/>
      <w:isLgl/>
      <w:lvlText w:val="%1.%2.%3"/>
      <w:lvlJc w:val="left"/>
      <w:pPr>
        <w:tabs>
          <w:tab w:val="num" w:pos="1429"/>
        </w:tabs>
        <w:ind w:left="1429" w:hanging="720"/>
      </w:pPr>
      <w:rPr>
        <w:rFonts w:cs="Times New Roman" w:hint="default"/>
      </w:rPr>
    </w:lvl>
    <w:lvl w:ilvl="3">
      <w:start w:val="1"/>
      <w:numFmt w:val="decimal"/>
      <w:isLgl/>
      <w:lvlText w:val="%1.%2.%3.%4"/>
      <w:lvlJc w:val="left"/>
      <w:pPr>
        <w:tabs>
          <w:tab w:val="num" w:pos="1429"/>
        </w:tabs>
        <w:ind w:left="1429" w:hanging="720"/>
      </w:pPr>
      <w:rPr>
        <w:rFonts w:cs="Times New Roman" w:hint="default"/>
      </w:rPr>
    </w:lvl>
    <w:lvl w:ilvl="4">
      <w:start w:val="1"/>
      <w:numFmt w:val="decimal"/>
      <w:isLgl/>
      <w:lvlText w:val="%1.%2.%3.%4.%5"/>
      <w:lvlJc w:val="left"/>
      <w:pPr>
        <w:tabs>
          <w:tab w:val="num" w:pos="1789"/>
        </w:tabs>
        <w:ind w:left="1789" w:hanging="1080"/>
      </w:pPr>
      <w:rPr>
        <w:rFonts w:cs="Times New Roman" w:hint="default"/>
      </w:rPr>
    </w:lvl>
    <w:lvl w:ilvl="5">
      <w:start w:val="1"/>
      <w:numFmt w:val="decimal"/>
      <w:isLgl/>
      <w:lvlText w:val="%1.%2.%3.%4.%5.%6"/>
      <w:lvlJc w:val="left"/>
      <w:pPr>
        <w:tabs>
          <w:tab w:val="num" w:pos="1789"/>
        </w:tabs>
        <w:ind w:left="1789" w:hanging="1080"/>
      </w:pPr>
      <w:rPr>
        <w:rFonts w:cs="Times New Roman" w:hint="default"/>
      </w:rPr>
    </w:lvl>
    <w:lvl w:ilvl="6">
      <w:start w:val="1"/>
      <w:numFmt w:val="decimal"/>
      <w:isLgl/>
      <w:lvlText w:val="%1.%2.%3.%4.%5.%6.%7"/>
      <w:lvlJc w:val="left"/>
      <w:pPr>
        <w:tabs>
          <w:tab w:val="num" w:pos="2149"/>
        </w:tabs>
        <w:ind w:left="2149" w:hanging="1440"/>
      </w:pPr>
      <w:rPr>
        <w:rFonts w:cs="Times New Roman" w:hint="default"/>
      </w:rPr>
    </w:lvl>
    <w:lvl w:ilvl="7">
      <w:start w:val="1"/>
      <w:numFmt w:val="decimal"/>
      <w:isLgl/>
      <w:lvlText w:val="%1.%2.%3.%4.%5.%6.%7.%8"/>
      <w:lvlJc w:val="left"/>
      <w:pPr>
        <w:tabs>
          <w:tab w:val="num" w:pos="2149"/>
        </w:tabs>
        <w:ind w:left="2149" w:hanging="1440"/>
      </w:pPr>
      <w:rPr>
        <w:rFonts w:cs="Times New Roman" w:hint="default"/>
      </w:rPr>
    </w:lvl>
    <w:lvl w:ilvl="8">
      <w:start w:val="1"/>
      <w:numFmt w:val="decimal"/>
      <w:isLgl/>
      <w:lvlText w:val="%1.%2.%3.%4.%5.%6.%7.%8.%9"/>
      <w:lvlJc w:val="left"/>
      <w:pPr>
        <w:tabs>
          <w:tab w:val="num" w:pos="2509"/>
        </w:tabs>
        <w:ind w:left="2509" w:hanging="1800"/>
      </w:pPr>
      <w:rPr>
        <w:rFonts w:cs="Times New Roman" w:hint="default"/>
      </w:rPr>
    </w:lvl>
  </w:abstractNum>
  <w:abstractNum w:abstractNumId="9" w15:restartNumberingAfterBreak="0">
    <w:nsid w:val="2B675736"/>
    <w:multiLevelType w:val="hybridMultilevel"/>
    <w:tmpl w:val="4FE8C8D2"/>
    <w:lvl w:ilvl="0" w:tplc="EF7CEFA0">
      <w:start w:val="1"/>
      <w:numFmt w:val="decimal"/>
      <w:lvlText w:val="%1."/>
      <w:lvlJc w:val="left"/>
      <w:pPr>
        <w:tabs>
          <w:tab w:val="num" w:pos="1804"/>
        </w:tabs>
        <w:ind w:left="1804" w:hanging="1095"/>
      </w:pPr>
      <w:rPr>
        <w:rFonts w:cs="Times New Roman" w:hint="default"/>
      </w:rPr>
    </w:lvl>
    <w:lvl w:ilvl="1" w:tplc="04190019" w:tentative="1">
      <w:start w:val="1"/>
      <w:numFmt w:val="lowerLetter"/>
      <w:lvlText w:val="%2."/>
      <w:lvlJc w:val="left"/>
      <w:pPr>
        <w:tabs>
          <w:tab w:val="num" w:pos="1789"/>
        </w:tabs>
        <w:ind w:left="1789" w:hanging="360"/>
      </w:pPr>
      <w:rPr>
        <w:rFonts w:cs="Times New Roman"/>
      </w:rPr>
    </w:lvl>
    <w:lvl w:ilvl="2" w:tplc="0419001B" w:tentative="1">
      <w:start w:val="1"/>
      <w:numFmt w:val="lowerRoman"/>
      <w:lvlText w:val="%3."/>
      <w:lvlJc w:val="right"/>
      <w:pPr>
        <w:tabs>
          <w:tab w:val="num" w:pos="2509"/>
        </w:tabs>
        <w:ind w:left="2509" w:hanging="180"/>
      </w:pPr>
      <w:rPr>
        <w:rFonts w:cs="Times New Roman"/>
      </w:rPr>
    </w:lvl>
    <w:lvl w:ilvl="3" w:tplc="0419000F" w:tentative="1">
      <w:start w:val="1"/>
      <w:numFmt w:val="decimal"/>
      <w:lvlText w:val="%4."/>
      <w:lvlJc w:val="left"/>
      <w:pPr>
        <w:tabs>
          <w:tab w:val="num" w:pos="3229"/>
        </w:tabs>
        <w:ind w:left="3229" w:hanging="360"/>
      </w:pPr>
      <w:rPr>
        <w:rFonts w:cs="Times New Roman"/>
      </w:rPr>
    </w:lvl>
    <w:lvl w:ilvl="4" w:tplc="04190019" w:tentative="1">
      <w:start w:val="1"/>
      <w:numFmt w:val="lowerLetter"/>
      <w:lvlText w:val="%5."/>
      <w:lvlJc w:val="left"/>
      <w:pPr>
        <w:tabs>
          <w:tab w:val="num" w:pos="3949"/>
        </w:tabs>
        <w:ind w:left="3949" w:hanging="360"/>
      </w:pPr>
      <w:rPr>
        <w:rFonts w:cs="Times New Roman"/>
      </w:rPr>
    </w:lvl>
    <w:lvl w:ilvl="5" w:tplc="0419001B" w:tentative="1">
      <w:start w:val="1"/>
      <w:numFmt w:val="lowerRoman"/>
      <w:lvlText w:val="%6."/>
      <w:lvlJc w:val="right"/>
      <w:pPr>
        <w:tabs>
          <w:tab w:val="num" w:pos="4669"/>
        </w:tabs>
        <w:ind w:left="4669" w:hanging="180"/>
      </w:pPr>
      <w:rPr>
        <w:rFonts w:cs="Times New Roman"/>
      </w:rPr>
    </w:lvl>
    <w:lvl w:ilvl="6" w:tplc="0419000F" w:tentative="1">
      <w:start w:val="1"/>
      <w:numFmt w:val="decimal"/>
      <w:lvlText w:val="%7."/>
      <w:lvlJc w:val="left"/>
      <w:pPr>
        <w:tabs>
          <w:tab w:val="num" w:pos="5389"/>
        </w:tabs>
        <w:ind w:left="5389" w:hanging="360"/>
      </w:pPr>
      <w:rPr>
        <w:rFonts w:cs="Times New Roman"/>
      </w:rPr>
    </w:lvl>
    <w:lvl w:ilvl="7" w:tplc="04190019" w:tentative="1">
      <w:start w:val="1"/>
      <w:numFmt w:val="lowerLetter"/>
      <w:lvlText w:val="%8."/>
      <w:lvlJc w:val="left"/>
      <w:pPr>
        <w:tabs>
          <w:tab w:val="num" w:pos="6109"/>
        </w:tabs>
        <w:ind w:left="6109" w:hanging="360"/>
      </w:pPr>
      <w:rPr>
        <w:rFonts w:cs="Times New Roman"/>
      </w:rPr>
    </w:lvl>
    <w:lvl w:ilvl="8" w:tplc="0419001B" w:tentative="1">
      <w:start w:val="1"/>
      <w:numFmt w:val="lowerRoman"/>
      <w:lvlText w:val="%9."/>
      <w:lvlJc w:val="right"/>
      <w:pPr>
        <w:tabs>
          <w:tab w:val="num" w:pos="6829"/>
        </w:tabs>
        <w:ind w:left="6829" w:hanging="180"/>
      </w:pPr>
      <w:rPr>
        <w:rFonts w:cs="Times New Roman"/>
      </w:rPr>
    </w:lvl>
  </w:abstractNum>
  <w:abstractNum w:abstractNumId="10" w15:restartNumberingAfterBreak="0">
    <w:nsid w:val="3C6D56E8"/>
    <w:multiLevelType w:val="multilevel"/>
    <w:tmpl w:val="AED48914"/>
    <w:lvl w:ilvl="0">
      <w:start w:val="1"/>
      <w:numFmt w:val="decimal"/>
      <w:lvlText w:val="%1"/>
      <w:lvlJc w:val="left"/>
      <w:pPr>
        <w:tabs>
          <w:tab w:val="num" w:pos="420"/>
        </w:tabs>
        <w:ind w:left="420" w:hanging="420"/>
      </w:pPr>
      <w:rPr>
        <w:rFonts w:cs="Times New Roman" w:hint="default"/>
      </w:rPr>
    </w:lvl>
    <w:lvl w:ilvl="1">
      <w:start w:val="1"/>
      <w:numFmt w:val="decimal"/>
      <w:lvlText w:val="%1.%2"/>
      <w:lvlJc w:val="left"/>
      <w:pPr>
        <w:tabs>
          <w:tab w:val="num" w:pos="1140"/>
        </w:tabs>
        <w:ind w:left="1140" w:hanging="420"/>
      </w:pPr>
      <w:rPr>
        <w:rFonts w:cs="Times New Roman" w:hint="default"/>
      </w:rPr>
    </w:lvl>
    <w:lvl w:ilvl="2">
      <w:start w:val="1"/>
      <w:numFmt w:val="decimal"/>
      <w:lvlText w:val="%1.%2.%3"/>
      <w:lvlJc w:val="left"/>
      <w:pPr>
        <w:tabs>
          <w:tab w:val="num" w:pos="2160"/>
        </w:tabs>
        <w:ind w:left="2160" w:hanging="720"/>
      </w:pPr>
      <w:rPr>
        <w:rFonts w:cs="Times New Roman" w:hint="default"/>
      </w:rPr>
    </w:lvl>
    <w:lvl w:ilvl="3">
      <w:start w:val="1"/>
      <w:numFmt w:val="decimal"/>
      <w:lvlText w:val="%1.%2.%3.%4"/>
      <w:lvlJc w:val="left"/>
      <w:pPr>
        <w:tabs>
          <w:tab w:val="num" w:pos="2880"/>
        </w:tabs>
        <w:ind w:left="2880" w:hanging="720"/>
      </w:pPr>
      <w:rPr>
        <w:rFonts w:cs="Times New Roman" w:hint="default"/>
      </w:rPr>
    </w:lvl>
    <w:lvl w:ilvl="4">
      <w:start w:val="1"/>
      <w:numFmt w:val="decimal"/>
      <w:lvlText w:val="%1.%2.%3.%4.%5"/>
      <w:lvlJc w:val="left"/>
      <w:pPr>
        <w:tabs>
          <w:tab w:val="num" w:pos="3960"/>
        </w:tabs>
        <w:ind w:left="3960" w:hanging="1080"/>
      </w:pPr>
      <w:rPr>
        <w:rFonts w:cs="Times New Roman" w:hint="default"/>
      </w:rPr>
    </w:lvl>
    <w:lvl w:ilvl="5">
      <w:start w:val="1"/>
      <w:numFmt w:val="decimal"/>
      <w:lvlText w:val="%1.%2.%3.%4.%5.%6"/>
      <w:lvlJc w:val="left"/>
      <w:pPr>
        <w:tabs>
          <w:tab w:val="num" w:pos="4680"/>
        </w:tabs>
        <w:ind w:left="4680" w:hanging="1080"/>
      </w:pPr>
      <w:rPr>
        <w:rFonts w:cs="Times New Roman" w:hint="default"/>
      </w:rPr>
    </w:lvl>
    <w:lvl w:ilvl="6">
      <w:start w:val="1"/>
      <w:numFmt w:val="decimal"/>
      <w:lvlText w:val="%1.%2.%3.%4.%5.%6.%7"/>
      <w:lvlJc w:val="left"/>
      <w:pPr>
        <w:tabs>
          <w:tab w:val="num" w:pos="5760"/>
        </w:tabs>
        <w:ind w:left="5760" w:hanging="1440"/>
      </w:pPr>
      <w:rPr>
        <w:rFonts w:cs="Times New Roman" w:hint="default"/>
      </w:rPr>
    </w:lvl>
    <w:lvl w:ilvl="7">
      <w:start w:val="1"/>
      <w:numFmt w:val="decimal"/>
      <w:lvlText w:val="%1.%2.%3.%4.%5.%6.%7.%8"/>
      <w:lvlJc w:val="left"/>
      <w:pPr>
        <w:tabs>
          <w:tab w:val="num" w:pos="6480"/>
        </w:tabs>
        <w:ind w:left="6480" w:hanging="1440"/>
      </w:pPr>
      <w:rPr>
        <w:rFonts w:cs="Times New Roman" w:hint="default"/>
      </w:rPr>
    </w:lvl>
    <w:lvl w:ilvl="8">
      <w:start w:val="1"/>
      <w:numFmt w:val="decimal"/>
      <w:lvlText w:val="%1.%2.%3.%4.%5.%6.%7.%8.%9"/>
      <w:lvlJc w:val="left"/>
      <w:pPr>
        <w:tabs>
          <w:tab w:val="num" w:pos="7560"/>
        </w:tabs>
        <w:ind w:left="7560" w:hanging="1800"/>
      </w:pPr>
      <w:rPr>
        <w:rFonts w:cs="Times New Roman" w:hint="default"/>
      </w:rPr>
    </w:lvl>
  </w:abstractNum>
  <w:abstractNum w:abstractNumId="11" w15:restartNumberingAfterBreak="0">
    <w:nsid w:val="3D8011D5"/>
    <w:multiLevelType w:val="multilevel"/>
    <w:tmpl w:val="AED48914"/>
    <w:lvl w:ilvl="0">
      <w:start w:val="1"/>
      <w:numFmt w:val="decimal"/>
      <w:lvlText w:val="%1"/>
      <w:lvlJc w:val="left"/>
      <w:pPr>
        <w:tabs>
          <w:tab w:val="num" w:pos="420"/>
        </w:tabs>
        <w:ind w:left="420" w:hanging="420"/>
      </w:pPr>
      <w:rPr>
        <w:rFonts w:cs="Times New Roman" w:hint="default"/>
      </w:rPr>
    </w:lvl>
    <w:lvl w:ilvl="1">
      <w:start w:val="1"/>
      <w:numFmt w:val="decimal"/>
      <w:lvlText w:val="%1.%2"/>
      <w:lvlJc w:val="left"/>
      <w:pPr>
        <w:tabs>
          <w:tab w:val="num" w:pos="1140"/>
        </w:tabs>
        <w:ind w:left="1140" w:hanging="420"/>
      </w:pPr>
      <w:rPr>
        <w:rFonts w:cs="Times New Roman" w:hint="default"/>
      </w:rPr>
    </w:lvl>
    <w:lvl w:ilvl="2">
      <w:start w:val="1"/>
      <w:numFmt w:val="decimal"/>
      <w:lvlText w:val="%1.%2.%3"/>
      <w:lvlJc w:val="left"/>
      <w:pPr>
        <w:tabs>
          <w:tab w:val="num" w:pos="2160"/>
        </w:tabs>
        <w:ind w:left="2160" w:hanging="720"/>
      </w:pPr>
      <w:rPr>
        <w:rFonts w:cs="Times New Roman" w:hint="default"/>
      </w:rPr>
    </w:lvl>
    <w:lvl w:ilvl="3">
      <w:start w:val="1"/>
      <w:numFmt w:val="decimal"/>
      <w:lvlText w:val="%1.%2.%3.%4"/>
      <w:lvlJc w:val="left"/>
      <w:pPr>
        <w:tabs>
          <w:tab w:val="num" w:pos="2880"/>
        </w:tabs>
        <w:ind w:left="2880" w:hanging="720"/>
      </w:pPr>
      <w:rPr>
        <w:rFonts w:cs="Times New Roman" w:hint="default"/>
      </w:rPr>
    </w:lvl>
    <w:lvl w:ilvl="4">
      <w:start w:val="1"/>
      <w:numFmt w:val="decimal"/>
      <w:lvlText w:val="%1.%2.%3.%4.%5"/>
      <w:lvlJc w:val="left"/>
      <w:pPr>
        <w:tabs>
          <w:tab w:val="num" w:pos="3960"/>
        </w:tabs>
        <w:ind w:left="3960" w:hanging="1080"/>
      </w:pPr>
      <w:rPr>
        <w:rFonts w:cs="Times New Roman" w:hint="default"/>
      </w:rPr>
    </w:lvl>
    <w:lvl w:ilvl="5">
      <w:start w:val="1"/>
      <w:numFmt w:val="decimal"/>
      <w:lvlText w:val="%1.%2.%3.%4.%5.%6"/>
      <w:lvlJc w:val="left"/>
      <w:pPr>
        <w:tabs>
          <w:tab w:val="num" w:pos="4680"/>
        </w:tabs>
        <w:ind w:left="4680" w:hanging="1080"/>
      </w:pPr>
      <w:rPr>
        <w:rFonts w:cs="Times New Roman" w:hint="default"/>
      </w:rPr>
    </w:lvl>
    <w:lvl w:ilvl="6">
      <w:start w:val="1"/>
      <w:numFmt w:val="decimal"/>
      <w:lvlText w:val="%1.%2.%3.%4.%5.%6.%7"/>
      <w:lvlJc w:val="left"/>
      <w:pPr>
        <w:tabs>
          <w:tab w:val="num" w:pos="5760"/>
        </w:tabs>
        <w:ind w:left="5760" w:hanging="1440"/>
      </w:pPr>
      <w:rPr>
        <w:rFonts w:cs="Times New Roman" w:hint="default"/>
      </w:rPr>
    </w:lvl>
    <w:lvl w:ilvl="7">
      <w:start w:val="1"/>
      <w:numFmt w:val="decimal"/>
      <w:lvlText w:val="%1.%2.%3.%4.%5.%6.%7.%8"/>
      <w:lvlJc w:val="left"/>
      <w:pPr>
        <w:tabs>
          <w:tab w:val="num" w:pos="6480"/>
        </w:tabs>
        <w:ind w:left="6480" w:hanging="1440"/>
      </w:pPr>
      <w:rPr>
        <w:rFonts w:cs="Times New Roman" w:hint="default"/>
      </w:rPr>
    </w:lvl>
    <w:lvl w:ilvl="8">
      <w:start w:val="1"/>
      <w:numFmt w:val="decimal"/>
      <w:lvlText w:val="%1.%2.%3.%4.%5.%6.%7.%8.%9"/>
      <w:lvlJc w:val="left"/>
      <w:pPr>
        <w:tabs>
          <w:tab w:val="num" w:pos="7560"/>
        </w:tabs>
        <w:ind w:left="7560" w:hanging="1800"/>
      </w:pPr>
      <w:rPr>
        <w:rFonts w:cs="Times New Roman" w:hint="default"/>
      </w:rPr>
    </w:lvl>
  </w:abstractNum>
  <w:abstractNum w:abstractNumId="12" w15:restartNumberingAfterBreak="0">
    <w:nsid w:val="3EF03AC1"/>
    <w:multiLevelType w:val="hybridMultilevel"/>
    <w:tmpl w:val="67E88CBA"/>
    <w:lvl w:ilvl="0" w:tplc="04190001">
      <w:start w:val="1"/>
      <w:numFmt w:val="bullet"/>
      <w:lvlText w:val=""/>
      <w:lvlJc w:val="left"/>
      <w:pPr>
        <w:tabs>
          <w:tab w:val="num" w:pos="1429"/>
        </w:tabs>
        <w:ind w:left="1429" w:hanging="360"/>
      </w:pPr>
      <w:rPr>
        <w:rFonts w:ascii="Symbol" w:hAnsi="Symbol" w:hint="default"/>
      </w:rPr>
    </w:lvl>
    <w:lvl w:ilvl="1" w:tplc="04190003" w:tentative="1">
      <w:start w:val="1"/>
      <w:numFmt w:val="bullet"/>
      <w:lvlText w:val="o"/>
      <w:lvlJc w:val="left"/>
      <w:pPr>
        <w:tabs>
          <w:tab w:val="num" w:pos="2149"/>
        </w:tabs>
        <w:ind w:left="2149" w:hanging="360"/>
      </w:pPr>
      <w:rPr>
        <w:rFonts w:ascii="Courier New" w:hAnsi="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13" w15:restartNumberingAfterBreak="0">
    <w:nsid w:val="46C5350C"/>
    <w:multiLevelType w:val="multilevel"/>
    <w:tmpl w:val="AED48914"/>
    <w:lvl w:ilvl="0">
      <w:start w:val="1"/>
      <w:numFmt w:val="decimal"/>
      <w:lvlText w:val="%1"/>
      <w:lvlJc w:val="left"/>
      <w:pPr>
        <w:tabs>
          <w:tab w:val="num" w:pos="420"/>
        </w:tabs>
        <w:ind w:left="420" w:hanging="420"/>
      </w:pPr>
      <w:rPr>
        <w:rFonts w:cs="Times New Roman" w:hint="default"/>
      </w:rPr>
    </w:lvl>
    <w:lvl w:ilvl="1">
      <w:start w:val="1"/>
      <w:numFmt w:val="decimal"/>
      <w:lvlText w:val="%1.%2"/>
      <w:lvlJc w:val="left"/>
      <w:pPr>
        <w:tabs>
          <w:tab w:val="num" w:pos="1140"/>
        </w:tabs>
        <w:ind w:left="1140" w:hanging="420"/>
      </w:pPr>
      <w:rPr>
        <w:rFonts w:cs="Times New Roman" w:hint="default"/>
      </w:rPr>
    </w:lvl>
    <w:lvl w:ilvl="2">
      <w:start w:val="1"/>
      <w:numFmt w:val="decimal"/>
      <w:lvlText w:val="%1.%2.%3"/>
      <w:lvlJc w:val="left"/>
      <w:pPr>
        <w:tabs>
          <w:tab w:val="num" w:pos="2160"/>
        </w:tabs>
        <w:ind w:left="2160" w:hanging="720"/>
      </w:pPr>
      <w:rPr>
        <w:rFonts w:cs="Times New Roman" w:hint="default"/>
      </w:rPr>
    </w:lvl>
    <w:lvl w:ilvl="3">
      <w:start w:val="1"/>
      <w:numFmt w:val="decimal"/>
      <w:lvlText w:val="%1.%2.%3.%4"/>
      <w:lvlJc w:val="left"/>
      <w:pPr>
        <w:tabs>
          <w:tab w:val="num" w:pos="2880"/>
        </w:tabs>
        <w:ind w:left="2880" w:hanging="720"/>
      </w:pPr>
      <w:rPr>
        <w:rFonts w:cs="Times New Roman" w:hint="default"/>
      </w:rPr>
    </w:lvl>
    <w:lvl w:ilvl="4">
      <w:start w:val="1"/>
      <w:numFmt w:val="decimal"/>
      <w:lvlText w:val="%1.%2.%3.%4.%5"/>
      <w:lvlJc w:val="left"/>
      <w:pPr>
        <w:tabs>
          <w:tab w:val="num" w:pos="3960"/>
        </w:tabs>
        <w:ind w:left="3960" w:hanging="1080"/>
      </w:pPr>
      <w:rPr>
        <w:rFonts w:cs="Times New Roman" w:hint="default"/>
      </w:rPr>
    </w:lvl>
    <w:lvl w:ilvl="5">
      <w:start w:val="1"/>
      <w:numFmt w:val="decimal"/>
      <w:lvlText w:val="%1.%2.%3.%4.%5.%6"/>
      <w:lvlJc w:val="left"/>
      <w:pPr>
        <w:tabs>
          <w:tab w:val="num" w:pos="4680"/>
        </w:tabs>
        <w:ind w:left="4680" w:hanging="1080"/>
      </w:pPr>
      <w:rPr>
        <w:rFonts w:cs="Times New Roman" w:hint="default"/>
      </w:rPr>
    </w:lvl>
    <w:lvl w:ilvl="6">
      <w:start w:val="1"/>
      <w:numFmt w:val="decimal"/>
      <w:lvlText w:val="%1.%2.%3.%4.%5.%6.%7"/>
      <w:lvlJc w:val="left"/>
      <w:pPr>
        <w:tabs>
          <w:tab w:val="num" w:pos="5760"/>
        </w:tabs>
        <w:ind w:left="5760" w:hanging="1440"/>
      </w:pPr>
      <w:rPr>
        <w:rFonts w:cs="Times New Roman" w:hint="default"/>
      </w:rPr>
    </w:lvl>
    <w:lvl w:ilvl="7">
      <w:start w:val="1"/>
      <w:numFmt w:val="decimal"/>
      <w:lvlText w:val="%1.%2.%3.%4.%5.%6.%7.%8"/>
      <w:lvlJc w:val="left"/>
      <w:pPr>
        <w:tabs>
          <w:tab w:val="num" w:pos="6480"/>
        </w:tabs>
        <w:ind w:left="6480" w:hanging="1440"/>
      </w:pPr>
      <w:rPr>
        <w:rFonts w:cs="Times New Roman" w:hint="default"/>
      </w:rPr>
    </w:lvl>
    <w:lvl w:ilvl="8">
      <w:start w:val="1"/>
      <w:numFmt w:val="decimal"/>
      <w:lvlText w:val="%1.%2.%3.%4.%5.%6.%7.%8.%9"/>
      <w:lvlJc w:val="left"/>
      <w:pPr>
        <w:tabs>
          <w:tab w:val="num" w:pos="7560"/>
        </w:tabs>
        <w:ind w:left="7560" w:hanging="1800"/>
      </w:pPr>
      <w:rPr>
        <w:rFonts w:cs="Times New Roman" w:hint="default"/>
      </w:rPr>
    </w:lvl>
  </w:abstractNum>
  <w:abstractNum w:abstractNumId="14" w15:restartNumberingAfterBreak="0">
    <w:nsid w:val="4C504ED7"/>
    <w:multiLevelType w:val="multilevel"/>
    <w:tmpl w:val="CBA2A77E"/>
    <w:lvl w:ilvl="0">
      <w:start w:val="1"/>
      <w:numFmt w:val="decimal"/>
      <w:pStyle w:val="1"/>
      <w:lvlText w:val="%1"/>
      <w:lvlJc w:val="left"/>
      <w:pPr>
        <w:tabs>
          <w:tab w:val="num" w:pos="420"/>
        </w:tabs>
        <w:ind w:left="420" w:hanging="420"/>
      </w:pPr>
      <w:rPr>
        <w:rFonts w:cs="Times New Roman" w:hint="default"/>
      </w:rPr>
    </w:lvl>
    <w:lvl w:ilvl="1">
      <w:start w:val="1"/>
      <w:numFmt w:val="decimal"/>
      <w:lvlText w:val="%1.%2"/>
      <w:lvlJc w:val="left"/>
      <w:pPr>
        <w:tabs>
          <w:tab w:val="num" w:pos="1140"/>
        </w:tabs>
        <w:ind w:left="1140" w:hanging="420"/>
      </w:pPr>
      <w:rPr>
        <w:rFonts w:cs="Times New Roman" w:hint="default"/>
      </w:rPr>
    </w:lvl>
    <w:lvl w:ilvl="2">
      <w:start w:val="1"/>
      <w:numFmt w:val="decimal"/>
      <w:lvlText w:val="%1.%2.%3"/>
      <w:lvlJc w:val="left"/>
      <w:pPr>
        <w:tabs>
          <w:tab w:val="num" w:pos="2160"/>
        </w:tabs>
        <w:ind w:left="2160" w:hanging="720"/>
      </w:pPr>
      <w:rPr>
        <w:rFonts w:cs="Times New Roman" w:hint="default"/>
      </w:rPr>
    </w:lvl>
    <w:lvl w:ilvl="3">
      <w:start w:val="1"/>
      <w:numFmt w:val="decimal"/>
      <w:lvlText w:val="%1.%2.%3.%4"/>
      <w:lvlJc w:val="left"/>
      <w:pPr>
        <w:tabs>
          <w:tab w:val="num" w:pos="2880"/>
        </w:tabs>
        <w:ind w:left="2880" w:hanging="720"/>
      </w:pPr>
      <w:rPr>
        <w:rFonts w:cs="Times New Roman" w:hint="default"/>
      </w:rPr>
    </w:lvl>
    <w:lvl w:ilvl="4">
      <w:start w:val="1"/>
      <w:numFmt w:val="decimal"/>
      <w:lvlText w:val="%1.%2.%3.%4.%5"/>
      <w:lvlJc w:val="left"/>
      <w:pPr>
        <w:tabs>
          <w:tab w:val="num" w:pos="3960"/>
        </w:tabs>
        <w:ind w:left="3960" w:hanging="1080"/>
      </w:pPr>
      <w:rPr>
        <w:rFonts w:cs="Times New Roman" w:hint="default"/>
      </w:rPr>
    </w:lvl>
    <w:lvl w:ilvl="5">
      <w:start w:val="1"/>
      <w:numFmt w:val="decimal"/>
      <w:lvlText w:val="%1.%2.%3.%4.%5.%6"/>
      <w:lvlJc w:val="left"/>
      <w:pPr>
        <w:tabs>
          <w:tab w:val="num" w:pos="4680"/>
        </w:tabs>
        <w:ind w:left="4680" w:hanging="1080"/>
      </w:pPr>
      <w:rPr>
        <w:rFonts w:cs="Times New Roman" w:hint="default"/>
      </w:rPr>
    </w:lvl>
    <w:lvl w:ilvl="6">
      <w:start w:val="1"/>
      <w:numFmt w:val="decimal"/>
      <w:lvlText w:val="%1.%2.%3.%4.%5.%6.%7"/>
      <w:lvlJc w:val="left"/>
      <w:pPr>
        <w:tabs>
          <w:tab w:val="num" w:pos="5760"/>
        </w:tabs>
        <w:ind w:left="5760" w:hanging="1440"/>
      </w:pPr>
      <w:rPr>
        <w:rFonts w:cs="Times New Roman" w:hint="default"/>
      </w:rPr>
    </w:lvl>
    <w:lvl w:ilvl="7">
      <w:start w:val="1"/>
      <w:numFmt w:val="decimal"/>
      <w:lvlText w:val="%1.%2.%3.%4.%5.%6.%7.%8"/>
      <w:lvlJc w:val="left"/>
      <w:pPr>
        <w:tabs>
          <w:tab w:val="num" w:pos="6480"/>
        </w:tabs>
        <w:ind w:left="6480" w:hanging="1440"/>
      </w:pPr>
      <w:rPr>
        <w:rFonts w:cs="Times New Roman" w:hint="default"/>
      </w:rPr>
    </w:lvl>
    <w:lvl w:ilvl="8">
      <w:start w:val="1"/>
      <w:numFmt w:val="decimal"/>
      <w:lvlText w:val="%1.%2.%3.%4.%5.%6.%7.%8.%9"/>
      <w:lvlJc w:val="left"/>
      <w:pPr>
        <w:tabs>
          <w:tab w:val="num" w:pos="7560"/>
        </w:tabs>
        <w:ind w:left="7560" w:hanging="1800"/>
      </w:pPr>
      <w:rPr>
        <w:rFonts w:cs="Times New Roman" w:hint="default"/>
      </w:rPr>
    </w:lvl>
  </w:abstractNum>
  <w:abstractNum w:abstractNumId="15" w15:restartNumberingAfterBreak="0">
    <w:nsid w:val="52A95E57"/>
    <w:multiLevelType w:val="multilevel"/>
    <w:tmpl w:val="AED48914"/>
    <w:lvl w:ilvl="0">
      <w:start w:val="1"/>
      <w:numFmt w:val="decimal"/>
      <w:lvlText w:val="%1"/>
      <w:lvlJc w:val="left"/>
      <w:pPr>
        <w:tabs>
          <w:tab w:val="num" w:pos="420"/>
        </w:tabs>
        <w:ind w:left="420" w:hanging="420"/>
      </w:pPr>
      <w:rPr>
        <w:rFonts w:cs="Times New Roman" w:hint="default"/>
      </w:rPr>
    </w:lvl>
    <w:lvl w:ilvl="1">
      <w:start w:val="1"/>
      <w:numFmt w:val="decimal"/>
      <w:lvlText w:val="%1.%2"/>
      <w:lvlJc w:val="left"/>
      <w:pPr>
        <w:tabs>
          <w:tab w:val="num" w:pos="1140"/>
        </w:tabs>
        <w:ind w:left="1140" w:hanging="420"/>
      </w:pPr>
      <w:rPr>
        <w:rFonts w:cs="Times New Roman" w:hint="default"/>
      </w:rPr>
    </w:lvl>
    <w:lvl w:ilvl="2">
      <w:start w:val="1"/>
      <w:numFmt w:val="decimal"/>
      <w:lvlText w:val="%1.%2.%3"/>
      <w:lvlJc w:val="left"/>
      <w:pPr>
        <w:tabs>
          <w:tab w:val="num" w:pos="2160"/>
        </w:tabs>
        <w:ind w:left="2160" w:hanging="720"/>
      </w:pPr>
      <w:rPr>
        <w:rFonts w:cs="Times New Roman" w:hint="default"/>
      </w:rPr>
    </w:lvl>
    <w:lvl w:ilvl="3">
      <w:start w:val="1"/>
      <w:numFmt w:val="decimal"/>
      <w:lvlText w:val="%1.%2.%3.%4"/>
      <w:lvlJc w:val="left"/>
      <w:pPr>
        <w:tabs>
          <w:tab w:val="num" w:pos="2880"/>
        </w:tabs>
        <w:ind w:left="2880" w:hanging="720"/>
      </w:pPr>
      <w:rPr>
        <w:rFonts w:cs="Times New Roman" w:hint="default"/>
      </w:rPr>
    </w:lvl>
    <w:lvl w:ilvl="4">
      <w:start w:val="1"/>
      <w:numFmt w:val="decimal"/>
      <w:lvlText w:val="%1.%2.%3.%4.%5"/>
      <w:lvlJc w:val="left"/>
      <w:pPr>
        <w:tabs>
          <w:tab w:val="num" w:pos="3960"/>
        </w:tabs>
        <w:ind w:left="3960" w:hanging="1080"/>
      </w:pPr>
      <w:rPr>
        <w:rFonts w:cs="Times New Roman" w:hint="default"/>
      </w:rPr>
    </w:lvl>
    <w:lvl w:ilvl="5">
      <w:start w:val="1"/>
      <w:numFmt w:val="decimal"/>
      <w:lvlText w:val="%1.%2.%3.%4.%5.%6"/>
      <w:lvlJc w:val="left"/>
      <w:pPr>
        <w:tabs>
          <w:tab w:val="num" w:pos="4680"/>
        </w:tabs>
        <w:ind w:left="4680" w:hanging="1080"/>
      </w:pPr>
      <w:rPr>
        <w:rFonts w:cs="Times New Roman" w:hint="default"/>
      </w:rPr>
    </w:lvl>
    <w:lvl w:ilvl="6">
      <w:start w:val="1"/>
      <w:numFmt w:val="decimal"/>
      <w:lvlText w:val="%1.%2.%3.%4.%5.%6.%7"/>
      <w:lvlJc w:val="left"/>
      <w:pPr>
        <w:tabs>
          <w:tab w:val="num" w:pos="5760"/>
        </w:tabs>
        <w:ind w:left="5760" w:hanging="1440"/>
      </w:pPr>
      <w:rPr>
        <w:rFonts w:cs="Times New Roman" w:hint="default"/>
      </w:rPr>
    </w:lvl>
    <w:lvl w:ilvl="7">
      <w:start w:val="1"/>
      <w:numFmt w:val="decimal"/>
      <w:lvlText w:val="%1.%2.%3.%4.%5.%6.%7.%8"/>
      <w:lvlJc w:val="left"/>
      <w:pPr>
        <w:tabs>
          <w:tab w:val="num" w:pos="6480"/>
        </w:tabs>
        <w:ind w:left="6480" w:hanging="1440"/>
      </w:pPr>
      <w:rPr>
        <w:rFonts w:cs="Times New Roman" w:hint="default"/>
      </w:rPr>
    </w:lvl>
    <w:lvl w:ilvl="8">
      <w:start w:val="1"/>
      <w:numFmt w:val="decimal"/>
      <w:lvlText w:val="%1.%2.%3.%4.%5.%6.%7.%8.%9"/>
      <w:lvlJc w:val="left"/>
      <w:pPr>
        <w:tabs>
          <w:tab w:val="num" w:pos="7560"/>
        </w:tabs>
        <w:ind w:left="7560" w:hanging="1800"/>
      </w:pPr>
      <w:rPr>
        <w:rFonts w:cs="Times New Roman" w:hint="default"/>
      </w:rPr>
    </w:lvl>
  </w:abstractNum>
  <w:abstractNum w:abstractNumId="16" w15:restartNumberingAfterBreak="0">
    <w:nsid w:val="546C03CE"/>
    <w:multiLevelType w:val="multilevel"/>
    <w:tmpl w:val="AED48914"/>
    <w:lvl w:ilvl="0">
      <w:start w:val="1"/>
      <w:numFmt w:val="decimal"/>
      <w:lvlText w:val="%1"/>
      <w:lvlJc w:val="left"/>
      <w:pPr>
        <w:tabs>
          <w:tab w:val="num" w:pos="420"/>
        </w:tabs>
        <w:ind w:left="420" w:hanging="420"/>
      </w:pPr>
      <w:rPr>
        <w:rFonts w:cs="Times New Roman" w:hint="default"/>
      </w:rPr>
    </w:lvl>
    <w:lvl w:ilvl="1">
      <w:start w:val="1"/>
      <w:numFmt w:val="decimal"/>
      <w:lvlText w:val="%1.%2"/>
      <w:lvlJc w:val="left"/>
      <w:pPr>
        <w:tabs>
          <w:tab w:val="num" w:pos="1140"/>
        </w:tabs>
        <w:ind w:left="1140" w:hanging="420"/>
      </w:pPr>
      <w:rPr>
        <w:rFonts w:cs="Times New Roman" w:hint="default"/>
      </w:rPr>
    </w:lvl>
    <w:lvl w:ilvl="2">
      <w:start w:val="1"/>
      <w:numFmt w:val="decimal"/>
      <w:lvlText w:val="%1.%2.%3"/>
      <w:lvlJc w:val="left"/>
      <w:pPr>
        <w:tabs>
          <w:tab w:val="num" w:pos="2160"/>
        </w:tabs>
        <w:ind w:left="2160" w:hanging="720"/>
      </w:pPr>
      <w:rPr>
        <w:rFonts w:cs="Times New Roman" w:hint="default"/>
      </w:rPr>
    </w:lvl>
    <w:lvl w:ilvl="3">
      <w:start w:val="1"/>
      <w:numFmt w:val="decimal"/>
      <w:lvlText w:val="%1.%2.%3.%4"/>
      <w:lvlJc w:val="left"/>
      <w:pPr>
        <w:tabs>
          <w:tab w:val="num" w:pos="2880"/>
        </w:tabs>
        <w:ind w:left="2880" w:hanging="720"/>
      </w:pPr>
      <w:rPr>
        <w:rFonts w:cs="Times New Roman" w:hint="default"/>
      </w:rPr>
    </w:lvl>
    <w:lvl w:ilvl="4">
      <w:start w:val="1"/>
      <w:numFmt w:val="decimal"/>
      <w:lvlText w:val="%1.%2.%3.%4.%5"/>
      <w:lvlJc w:val="left"/>
      <w:pPr>
        <w:tabs>
          <w:tab w:val="num" w:pos="3960"/>
        </w:tabs>
        <w:ind w:left="3960" w:hanging="1080"/>
      </w:pPr>
      <w:rPr>
        <w:rFonts w:cs="Times New Roman" w:hint="default"/>
      </w:rPr>
    </w:lvl>
    <w:lvl w:ilvl="5">
      <w:start w:val="1"/>
      <w:numFmt w:val="decimal"/>
      <w:lvlText w:val="%1.%2.%3.%4.%5.%6"/>
      <w:lvlJc w:val="left"/>
      <w:pPr>
        <w:tabs>
          <w:tab w:val="num" w:pos="4680"/>
        </w:tabs>
        <w:ind w:left="4680" w:hanging="1080"/>
      </w:pPr>
      <w:rPr>
        <w:rFonts w:cs="Times New Roman" w:hint="default"/>
      </w:rPr>
    </w:lvl>
    <w:lvl w:ilvl="6">
      <w:start w:val="1"/>
      <w:numFmt w:val="decimal"/>
      <w:lvlText w:val="%1.%2.%3.%4.%5.%6.%7"/>
      <w:lvlJc w:val="left"/>
      <w:pPr>
        <w:tabs>
          <w:tab w:val="num" w:pos="5760"/>
        </w:tabs>
        <w:ind w:left="5760" w:hanging="1440"/>
      </w:pPr>
      <w:rPr>
        <w:rFonts w:cs="Times New Roman" w:hint="default"/>
      </w:rPr>
    </w:lvl>
    <w:lvl w:ilvl="7">
      <w:start w:val="1"/>
      <w:numFmt w:val="decimal"/>
      <w:lvlText w:val="%1.%2.%3.%4.%5.%6.%7.%8"/>
      <w:lvlJc w:val="left"/>
      <w:pPr>
        <w:tabs>
          <w:tab w:val="num" w:pos="6480"/>
        </w:tabs>
        <w:ind w:left="6480" w:hanging="1440"/>
      </w:pPr>
      <w:rPr>
        <w:rFonts w:cs="Times New Roman" w:hint="default"/>
      </w:rPr>
    </w:lvl>
    <w:lvl w:ilvl="8">
      <w:start w:val="1"/>
      <w:numFmt w:val="decimal"/>
      <w:lvlText w:val="%1.%2.%3.%4.%5.%6.%7.%8.%9"/>
      <w:lvlJc w:val="left"/>
      <w:pPr>
        <w:tabs>
          <w:tab w:val="num" w:pos="7560"/>
        </w:tabs>
        <w:ind w:left="7560" w:hanging="1800"/>
      </w:pPr>
      <w:rPr>
        <w:rFonts w:cs="Times New Roman" w:hint="default"/>
      </w:rPr>
    </w:lvl>
  </w:abstractNum>
  <w:abstractNum w:abstractNumId="17" w15:restartNumberingAfterBreak="0">
    <w:nsid w:val="5A1766CA"/>
    <w:multiLevelType w:val="multilevel"/>
    <w:tmpl w:val="974CC832"/>
    <w:lvl w:ilvl="0">
      <w:start w:val="1"/>
      <w:numFmt w:val="decimal"/>
      <w:lvlText w:val="%1"/>
      <w:lvlJc w:val="left"/>
      <w:pPr>
        <w:tabs>
          <w:tab w:val="num" w:pos="420"/>
        </w:tabs>
        <w:ind w:left="420" w:hanging="420"/>
      </w:pPr>
      <w:rPr>
        <w:rFonts w:cs="Times New Roman" w:hint="default"/>
      </w:rPr>
    </w:lvl>
    <w:lvl w:ilvl="1">
      <w:start w:val="1"/>
      <w:numFmt w:val="decimal"/>
      <w:lvlText w:val="%1.%2"/>
      <w:lvlJc w:val="left"/>
      <w:pPr>
        <w:tabs>
          <w:tab w:val="num" w:pos="1140"/>
        </w:tabs>
        <w:ind w:left="1140" w:hanging="420"/>
      </w:pPr>
      <w:rPr>
        <w:rFonts w:cs="Times New Roman" w:hint="default"/>
      </w:rPr>
    </w:lvl>
    <w:lvl w:ilvl="2">
      <w:start w:val="1"/>
      <w:numFmt w:val="decimal"/>
      <w:lvlText w:val="%1.%2.%3"/>
      <w:lvlJc w:val="left"/>
      <w:pPr>
        <w:tabs>
          <w:tab w:val="num" w:pos="2160"/>
        </w:tabs>
        <w:ind w:left="2160" w:hanging="720"/>
      </w:pPr>
      <w:rPr>
        <w:rFonts w:cs="Times New Roman" w:hint="default"/>
      </w:rPr>
    </w:lvl>
    <w:lvl w:ilvl="3">
      <w:start w:val="1"/>
      <w:numFmt w:val="decimal"/>
      <w:lvlText w:val="%1.%2.%3.%4"/>
      <w:lvlJc w:val="left"/>
      <w:pPr>
        <w:tabs>
          <w:tab w:val="num" w:pos="2880"/>
        </w:tabs>
        <w:ind w:left="2880" w:hanging="720"/>
      </w:pPr>
      <w:rPr>
        <w:rFonts w:cs="Times New Roman" w:hint="default"/>
      </w:rPr>
    </w:lvl>
    <w:lvl w:ilvl="4">
      <w:start w:val="1"/>
      <w:numFmt w:val="decimal"/>
      <w:lvlText w:val="%1.%2.%3.%4.%5"/>
      <w:lvlJc w:val="left"/>
      <w:pPr>
        <w:tabs>
          <w:tab w:val="num" w:pos="3960"/>
        </w:tabs>
        <w:ind w:left="3960" w:hanging="1080"/>
      </w:pPr>
      <w:rPr>
        <w:rFonts w:cs="Times New Roman" w:hint="default"/>
      </w:rPr>
    </w:lvl>
    <w:lvl w:ilvl="5">
      <w:start w:val="1"/>
      <w:numFmt w:val="decimal"/>
      <w:lvlText w:val="%1.%2.%3.%4.%5.%6"/>
      <w:lvlJc w:val="left"/>
      <w:pPr>
        <w:tabs>
          <w:tab w:val="num" w:pos="4680"/>
        </w:tabs>
        <w:ind w:left="4680" w:hanging="1080"/>
      </w:pPr>
      <w:rPr>
        <w:rFonts w:cs="Times New Roman" w:hint="default"/>
      </w:rPr>
    </w:lvl>
    <w:lvl w:ilvl="6">
      <w:start w:val="1"/>
      <w:numFmt w:val="decimal"/>
      <w:lvlText w:val="%1.%2.%3.%4.%5.%6.%7"/>
      <w:lvlJc w:val="left"/>
      <w:pPr>
        <w:tabs>
          <w:tab w:val="num" w:pos="5760"/>
        </w:tabs>
        <w:ind w:left="5760" w:hanging="1440"/>
      </w:pPr>
      <w:rPr>
        <w:rFonts w:cs="Times New Roman" w:hint="default"/>
      </w:rPr>
    </w:lvl>
    <w:lvl w:ilvl="7">
      <w:start w:val="1"/>
      <w:numFmt w:val="decimal"/>
      <w:lvlText w:val="%1.%2.%3.%4.%5.%6.%7.%8"/>
      <w:lvlJc w:val="left"/>
      <w:pPr>
        <w:tabs>
          <w:tab w:val="num" w:pos="6480"/>
        </w:tabs>
        <w:ind w:left="6480" w:hanging="1440"/>
      </w:pPr>
      <w:rPr>
        <w:rFonts w:cs="Times New Roman" w:hint="default"/>
      </w:rPr>
    </w:lvl>
    <w:lvl w:ilvl="8">
      <w:start w:val="1"/>
      <w:numFmt w:val="decimal"/>
      <w:lvlText w:val="%1.%2.%3.%4.%5.%6.%7.%8.%9"/>
      <w:lvlJc w:val="left"/>
      <w:pPr>
        <w:tabs>
          <w:tab w:val="num" w:pos="7560"/>
        </w:tabs>
        <w:ind w:left="7560" w:hanging="1800"/>
      </w:pPr>
      <w:rPr>
        <w:rFonts w:cs="Times New Roman" w:hint="default"/>
      </w:rPr>
    </w:lvl>
  </w:abstractNum>
  <w:abstractNum w:abstractNumId="18" w15:restartNumberingAfterBreak="0">
    <w:nsid w:val="60432313"/>
    <w:multiLevelType w:val="multilevel"/>
    <w:tmpl w:val="AED48914"/>
    <w:lvl w:ilvl="0">
      <w:start w:val="1"/>
      <w:numFmt w:val="decimal"/>
      <w:lvlText w:val="%1"/>
      <w:lvlJc w:val="left"/>
      <w:pPr>
        <w:tabs>
          <w:tab w:val="num" w:pos="420"/>
        </w:tabs>
        <w:ind w:left="420" w:hanging="420"/>
      </w:pPr>
      <w:rPr>
        <w:rFonts w:cs="Times New Roman" w:hint="default"/>
      </w:rPr>
    </w:lvl>
    <w:lvl w:ilvl="1">
      <w:start w:val="1"/>
      <w:numFmt w:val="decimal"/>
      <w:lvlText w:val="%1.%2"/>
      <w:lvlJc w:val="left"/>
      <w:pPr>
        <w:tabs>
          <w:tab w:val="num" w:pos="1140"/>
        </w:tabs>
        <w:ind w:left="1140" w:hanging="420"/>
      </w:pPr>
      <w:rPr>
        <w:rFonts w:cs="Times New Roman" w:hint="default"/>
      </w:rPr>
    </w:lvl>
    <w:lvl w:ilvl="2">
      <w:start w:val="1"/>
      <w:numFmt w:val="decimal"/>
      <w:lvlText w:val="%1.%2.%3"/>
      <w:lvlJc w:val="left"/>
      <w:pPr>
        <w:tabs>
          <w:tab w:val="num" w:pos="2160"/>
        </w:tabs>
        <w:ind w:left="2160" w:hanging="720"/>
      </w:pPr>
      <w:rPr>
        <w:rFonts w:cs="Times New Roman" w:hint="default"/>
      </w:rPr>
    </w:lvl>
    <w:lvl w:ilvl="3">
      <w:start w:val="1"/>
      <w:numFmt w:val="decimal"/>
      <w:lvlText w:val="%1.%2.%3.%4"/>
      <w:lvlJc w:val="left"/>
      <w:pPr>
        <w:tabs>
          <w:tab w:val="num" w:pos="2880"/>
        </w:tabs>
        <w:ind w:left="2880" w:hanging="720"/>
      </w:pPr>
      <w:rPr>
        <w:rFonts w:cs="Times New Roman" w:hint="default"/>
      </w:rPr>
    </w:lvl>
    <w:lvl w:ilvl="4">
      <w:start w:val="1"/>
      <w:numFmt w:val="decimal"/>
      <w:lvlText w:val="%1.%2.%3.%4.%5"/>
      <w:lvlJc w:val="left"/>
      <w:pPr>
        <w:tabs>
          <w:tab w:val="num" w:pos="3960"/>
        </w:tabs>
        <w:ind w:left="3960" w:hanging="1080"/>
      </w:pPr>
      <w:rPr>
        <w:rFonts w:cs="Times New Roman" w:hint="default"/>
      </w:rPr>
    </w:lvl>
    <w:lvl w:ilvl="5">
      <w:start w:val="1"/>
      <w:numFmt w:val="decimal"/>
      <w:lvlText w:val="%1.%2.%3.%4.%5.%6"/>
      <w:lvlJc w:val="left"/>
      <w:pPr>
        <w:tabs>
          <w:tab w:val="num" w:pos="4680"/>
        </w:tabs>
        <w:ind w:left="4680" w:hanging="1080"/>
      </w:pPr>
      <w:rPr>
        <w:rFonts w:cs="Times New Roman" w:hint="default"/>
      </w:rPr>
    </w:lvl>
    <w:lvl w:ilvl="6">
      <w:start w:val="1"/>
      <w:numFmt w:val="decimal"/>
      <w:lvlText w:val="%1.%2.%3.%4.%5.%6.%7"/>
      <w:lvlJc w:val="left"/>
      <w:pPr>
        <w:tabs>
          <w:tab w:val="num" w:pos="5760"/>
        </w:tabs>
        <w:ind w:left="5760" w:hanging="1440"/>
      </w:pPr>
      <w:rPr>
        <w:rFonts w:cs="Times New Roman" w:hint="default"/>
      </w:rPr>
    </w:lvl>
    <w:lvl w:ilvl="7">
      <w:start w:val="1"/>
      <w:numFmt w:val="decimal"/>
      <w:lvlText w:val="%1.%2.%3.%4.%5.%6.%7.%8"/>
      <w:lvlJc w:val="left"/>
      <w:pPr>
        <w:tabs>
          <w:tab w:val="num" w:pos="6480"/>
        </w:tabs>
        <w:ind w:left="6480" w:hanging="1440"/>
      </w:pPr>
      <w:rPr>
        <w:rFonts w:cs="Times New Roman" w:hint="default"/>
      </w:rPr>
    </w:lvl>
    <w:lvl w:ilvl="8">
      <w:start w:val="1"/>
      <w:numFmt w:val="decimal"/>
      <w:lvlText w:val="%1.%2.%3.%4.%5.%6.%7.%8.%9"/>
      <w:lvlJc w:val="left"/>
      <w:pPr>
        <w:tabs>
          <w:tab w:val="num" w:pos="7560"/>
        </w:tabs>
        <w:ind w:left="7560" w:hanging="1800"/>
      </w:pPr>
      <w:rPr>
        <w:rFonts w:cs="Times New Roman" w:hint="default"/>
      </w:rPr>
    </w:lvl>
  </w:abstractNum>
  <w:abstractNum w:abstractNumId="19" w15:restartNumberingAfterBreak="0">
    <w:nsid w:val="65EA01A0"/>
    <w:multiLevelType w:val="hybridMultilevel"/>
    <w:tmpl w:val="1C7AF162"/>
    <w:lvl w:ilvl="0" w:tplc="4A005CBC">
      <w:numFmt w:val="bullet"/>
      <w:lvlText w:val="-"/>
      <w:lvlJc w:val="left"/>
      <w:pPr>
        <w:tabs>
          <w:tab w:val="num" w:pos="1069"/>
        </w:tabs>
        <w:ind w:left="1069" w:hanging="360"/>
      </w:pPr>
      <w:rPr>
        <w:rFonts w:ascii="Times New Roman" w:eastAsia="Times New Roman" w:hAnsi="Times New Roman" w:hint="default"/>
      </w:rPr>
    </w:lvl>
    <w:lvl w:ilvl="1" w:tplc="04190003" w:tentative="1">
      <w:start w:val="1"/>
      <w:numFmt w:val="bullet"/>
      <w:lvlText w:val="o"/>
      <w:lvlJc w:val="left"/>
      <w:pPr>
        <w:tabs>
          <w:tab w:val="num" w:pos="1789"/>
        </w:tabs>
        <w:ind w:left="1789" w:hanging="360"/>
      </w:pPr>
      <w:rPr>
        <w:rFonts w:ascii="Courier New" w:hAnsi="Courier New" w:hint="default"/>
      </w:rPr>
    </w:lvl>
    <w:lvl w:ilvl="2" w:tplc="04190005" w:tentative="1">
      <w:start w:val="1"/>
      <w:numFmt w:val="bullet"/>
      <w:lvlText w:val=""/>
      <w:lvlJc w:val="left"/>
      <w:pPr>
        <w:tabs>
          <w:tab w:val="num" w:pos="2509"/>
        </w:tabs>
        <w:ind w:left="2509" w:hanging="360"/>
      </w:pPr>
      <w:rPr>
        <w:rFonts w:ascii="Wingdings" w:hAnsi="Wingdings" w:hint="default"/>
      </w:rPr>
    </w:lvl>
    <w:lvl w:ilvl="3" w:tplc="04190001" w:tentative="1">
      <w:start w:val="1"/>
      <w:numFmt w:val="bullet"/>
      <w:lvlText w:val=""/>
      <w:lvlJc w:val="left"/>
      <w:pPr>
        <w:tabs>
          <w:tab w:val="num" w:pos="3229"/>
        </w:tabs>
        <w:ind w:left="3229" w:hanging="360"/>
      </w:pPr>
      <w:rPr>
        <w:rFonts w:ascii="Symbol" w:hAnsi="Symbol" w:hint="default"/>
      </w:rPr>
    </w:lvl>
    <w:lvl w:ilvl="4" w:tplc="04190003" w:tentative="1">
      <w:start w:val="1"/>
      <w:numFmt w:val="bullet"/>
      <w:lvlText w:val="o"/>
      <w:lvlJc w:val="left"/>
      <w:pPr>
        <w:tabs>
          <w:tab w:val="num" w:pos="3949"/>
        </w:tabs>
        <w:ind w:left="3949" w:hanging="360"/>
      </w:pPr>
      <w:rPr>
        <w:rFonts w:ascii="Courier New" w:hAnsi="Courier New" w:hint="default"/>
      </w:rPr>
    </w:lvl>
    <w:lvl w:ilvl="5" w:tplc="04190005" w:tentative="1">
      <w:start w:val="1"/>
      <w:numFmt w:val="bullet"/>
      <w:lvlText w:val=""/>
      <w:lvlJc w:val="left"/>
      <w:pPr>
        <w:tabs>
          <w:tab w:val="num" w:pos="4669"/>
        </w:tabs>
        <w:ind w:left="4669" w:hanging="360"/>
      </w:pPr>
      <w:rPr>
        <w:rFonts w:ascii="Wingdings" w:hAnsi="Wingdings" w:hint="default"/>
      </w:rPr>
    </w:lvl>
    <w:lvl w:ilvl="6" w:tplc="04190001" w:tentative="1">
      <w:start w:val="1"/>
      <w:numFmt w:val="bullet"/>
      <w:lvlText w:val=""/>
      <w:lvlJc w:val="left"/>
      <w:pPr>
        <w:tabs>
          <w:tab w:val="num" w:pos="5389"/>
        </w:tabs>
        <w:ind w:left="5389" w:hanging="360"/>
      </w:pPr>
      <w:rPr>
        <w:rFonts w:ascii="Symbol" w:hAnsi="Symbol" w:hint="default"/>
      </w:rPr>
    </w:lvl>
    <w:lvl w:ilvl="7" w:tplc="04190003" w:tentative="1">
      <w:start w:val="1"/>
      <w:numFmt w:val="bullet"/>
      <w:lvlText w:val="o"/>
      <w:lvlJc w:val="left"/>
      <w:pPr>
        <w:tabs>
          <w:tab w:val="num" w:pos="6109"/>
        </w:tabs>
        <w:ind w:left="6109" w:hanging="360"/>
      </w:pPr>
      <w:rPr>
        <w:rFonts w:ascii="Courier New" w:hAnsi="Courier New" w:hint="default"/>
      </w:rPr>
    </w:lvl>
    <w:lvl w:ilvl="8" w:tplc="04190005" w:tentative="1">
      <w:start w:val="1"/>
      <w:numFmt w:val="bullet"/>
      <w:lvlText w:val=""/>
      <w:lvlJc w:val="left"/>
      <w:pPr>
        <w:tabs>
          <w:tab w:val="num" w:pos="6829"/>
        </w:tabs>
        <w:ind w:left="6829" w:hanging="360"/>
      </w:pPr>
      <w:rPr>
        <w:rFonts w:ascii="Wingdings" w:hAnsi="Wingdings" w:hint="default"/>
      </w:rPr>
    </w:lvl>
  </w:abstractNum>
  <w:abstractNum w:abstractNumId="20" w15:restartNumberingAfterBreak="0">
    <w:nsid w:val="67A561FA"/>
    <w:multiLevelType w:val="multilevel"/>
    <w:tmpl w:val="AED48914"/>
    <w:lvl w:ilvl="0">
      <w:start w:val="1"/>
      <w:numFmt w:val="decimal"/>
      <w:lvlText w:val="%1"/>
      <w:lvlJc w:val="left"/>
      <w:pPr>
        <w:tabs>
          <w:tab w:val="num" w:pos="420"/>
        </w:tabs>
        <w:ind w:left="420" w:hanging="420"/>
      </w:pPr>
      <w:rPr>
        <w:rFonts w:cs="Times New Roman" w:hint="default"/>
      </w:rPr>
    </w:lvl>
    <w:lvl w:ilvl="1">
      <w:start w:val="1"/>
      <w:numFmt w:val="decimal"/>
      <w:lvlText w:val="%1.%2"/>
      <w:lvlJc w:val="left"/>
      <w:pPr>
        <w:tabs>
          <w:tab w:val="num" w:pos="1140"/>
        </w:tabs>
        <w:ind w:left="1140" w:hanging="420"/>
      </w:pPr>
      <w:rPr>
        <w:rFonts w:cs="Times New Roman" w:hint="default"/>
      </w:rPr>
    </w:lvl>
    <w:lvl w:ilvl="2">
      <w:start w:val="1"/>
      <w:numFmt w:val="decimal"/>
      <w:lvlText w:val="%1.%2.%3"/>
      <w:lvlJc w:val="left"/>
      <w:pPr>
        <w:tabs>
          <w:tab w:val="num" w:pos="2160"/>
        </w:tabs>
        <w:ind w:left="2160" w:hanging="720"/>
      </w:pPr>
      <w:rPr>
        <w:rFonts w:cs="Times New Roman" w:hint="default"/>
      </w:rPr>
    </w:lvl>
    <w:lvl w:ilvl="3">
      <w:start w:val="1"/>
      <w:numFmt w:val="decimal"/>
      <w:lvlText w:val="%1.%2.%3.%4"/>
      <w:lvlJc w:val="left"/>
      <w:pPr>
        <w:tabs>
          <w:tab w:val="num" w:pos="2880"/>
        </w:tabs>
        <w:ind w:left="2880" w:hanging="720"/>
      </w:pPr>
      <w:rPr>
        <w:rFonts w:cs="Times New Roman" w:hint="default"/>
      </w:rPr>
    </w:lvl>
    <w:lvl w:ilvl="4">
      <w:start w:val="1"/>
      <w:numFmt w:val="decimal"/>
      <w:lvlText w:val="%1.%2.%3.%4.%5"/>
      <w:lvlJc w:val="left"/>
      <w:pPr>
        <w:tabs>
          <w:tab w:val="num" w:pos="3960"/>
        </w:tabs>
        <w:ind w:left="3960" w:hanging="1080"/>
      </w:pPr>
      <w:rPr>
        <w:rFonts w:cs="Times New Roman" w:hint="default"/>
      </w:rPr>
    </w:lvl>
    <w:lvl w:ilvl="5">
      <w:start w:val="1"/>
      <w:numFmt w:val="decimal"/>
      <w:lvlText w:val="%1.%2.%3.%4.%5.%6"/>
      <w:lvlJc w:val="left"/>
      <w:pPr>
        <w:tabs>
          <w:tab w:val="num" w:pos="4680"/>
        </w:tabs>
        <w:ind w:left="4680" w:hanging="1080"/>
      </w:pPr>
      <w:rPr>
        <w:rFonts w:cs="Times New Roman" w:hint="default"/>
      </w:rPr>
    </w:lvl>
    <w:lvl w:ilvl="6">
      <w:start w:val="1"/>
      <w:numFmt w:val="decimal"/>
      <w:lvlText w:val="%1.%2.%3.%4.%5.%6.%7"/>
      <w:lvlJc w:val="left"/>
      <w:pPr>
        <w:tabs>
          <w:tab w:val="num" w:pos="5760"/>
        </w:tabs>
        <w:ind w:left="5760" w:hanging="1440"/>
      </w:pPr>
      <w:rPr>
        <w:rFonts w:cs="Times New Roman" w:hint="default"/>
      </w:rPr>
    </w:lvl>
    <w:lvl w:ilvl="7">
      <w:start w:val="1"/>
      <w:numFmt w:val="decimal"/>
      <w:lvlText w:val="%1.%2.%3.%4.%5.%6.%7.%8"/>
      <w:lvlJc w:val="left"/>
      <w:pPr>
        <w:tabs>
          <w:tab w:val="num" w:pos="6480"/>
        </w:tabs>
        <w:ind w:left="6480" w:hanging="1440"/>
      </w:pPr>
      <w:rPr>
        <w:rFonts w:cs="Times New Roman" w:hint="default"/>
      </w:rPr>
    </w:lvl>
    <w:lvl w:ilvl="8">
      <w:start w:val="1"/>
      <w:numFmt w:val="decimal"/>
      <w:lvlText w:val="%1.%2.%3.%4.%5.%6.%7.%8.%9"/>
      <w:lvlJc w:val="left"/>
      <w:pPr>
        <w:tabs>
          <w:tab w:val="num" w:pos="7560"/>
        </w:tabs>
        <w:ind w:left="7560" w:hanging="1800"/>
      </w:pPr>
      <w:rPr>
        <w:rFonts w:cs="Times New Roman" w:hint="default"/>
      </w:rPr>
    </w:lvl>
  </w:abstractNum>
  <w:abstractNum w:abstractNumId="21" w15:restartNumberingAfterBreak="0">
    <w:nsid w:val="75CA0B0B"/>
    <w:multiLevelType w:val="multilevel"/>
    <w:tmpl w:val="974CC832"/>
    <w:lvl w:ilvl="0">
      <w:start w:val="1"/>
      <w:numFmt w:val="decimal"/>
      <w:lvlText w:val="%1"/>
      <w:lvlJc w:val="left"/>
      <w:pPr>
        <w:tabs>
          <w:tab w:val="num" w:pos="420"/>
        </w:tabs>
        <w:ind w:left="420" w:hanging="420"/>
      </w:pPr>
      <w:rPr>
        <w:rFonts w:cs="Times New Roman" w:hint="default"/>
      </w:rPr>
    </w:lvl>
    <w:lvl w:ilvl="1">
      <w:start w:val="1"/>
      <w:numFmt w:val="decimal"/>
      <w:lvlText w:val="%1.%2"/>
      <w:lvlJc w:val="left"/>
      <w:pPr>
        <w:tabs>
          <w:tab w:val="num" w:pos="1140"/>
        </w:tabs>
        <w:ind w:left="1140" w:hanging="420"/>
      </w:pPr>
      <w:rPr>
        <w:rFonts w:cs="Times New Roman" w:hint="default"/>
      </w:rPr>
    </w:lvl>
    <w:lvl w:ilvl="2">
      <w:start w:val="1"/>
      <w:numFmt w:val="decimal"/>
      <w:lvlText w:val="%1.%2.%3"/>
      <w:lvlJc w:val="left"/>
      <w:pPr>
        <w:tabs>
          <w:tab w:val="num" w:pos="2160"/>
        </w:tabs>
        <w:ind w:left="2160" w:hanging="720"/>
      </w:pPr>
      <w:rPr>
        <w:rFonts w:cs="Times New Roman" w:hint="default"/>
      </w:rPr>
    </w:lvl>
    <w:lvl w:ilvl="3">
      <w:start w:val="1"/>
      <w:numFmt w:val="decimal"/>
      <w:lvlText w:val="%1.%2.%3.%4"/>
      <w:lvlJc w:val="left"/>
      <w:pPr>
        <w:tabs>
          <w:tab w:val="num" w:pos="2880"/>
        </w:tabs>
        <w:ind w:left="2880" w:hanging="720"/>
      </w:pPr>
      <w:rPr>
        <w:rFonts w:cs="Times New Roman" w:hint="default"/>
      </w:rPr>
    </w:lvl>
    <w:lvl w:ilvl="4">
      <w:start w:val="1"/>
      <w:numFmt w:val="decimal"/>
      <w:lvlText w:val="%1.%2.%3.%4.%5"/>
      <w:lvlJc w:val="left"/>
      <w:pPr>
        <w:tabs>
          <w:tab w:val="num" w:pos="3960"/>
        </w:tabs>
        <w:ind w:left="3960" w:hanging="1080"/>
      </w:pPr>
      <w:rPr>
        <w:rFonts w:cs="Times New Roman" w:hint="default"/>
      </w:rPr>
    </w:lvl>
    <w:lvl w:ilvl="5">
      <w:start w:val="1"/>
      <w:numFmt w:val="decimal"/>
      <w:lvlText w:val="%1.%2.%3.%4.%5.%6"/>
      <w:lvlJc w:val="left"/>
      <w:pPr>
        <w:tabs>
          <w:tab w:val="num" w:pos="4680"/>
        </w:tabs>
        <w:ind w:left="4680" w:hanging="1080"/>
      </w:pPr>
      <w:rPr>
        <w:rFonts w:cs="Times New Roman" w:hint="default"/>
      </w:rPr>
    </w:lvl>
    <w:lvl w:ilvl="6">
      <w:start w:val="1"/>
      <w:numFmt w:val="decimal"/>
      <w:lvlText w:val="%1.%2.%3.%4.%5.%6.%7"/>
      <w:lvlJc w:val="left"/>
      <w:pPr>
        <w:tabs>
          <w:tab w:val="num" w:pos="5760"/>
        </w:tabs>
        <w:ind w:left="5760" w:hanging="1440"/>
      </w:pPr>
      <w:rPr>
        <w:rFonts w:cs="Times New Roman" w:hint="default"/>
      </w:rPr>
    </w:lvl>
    <w:lvl w:ilvl="7">
      <w:start w:val="1"/>
      <w:numFmt w:val="decimal"/>
      <w:lvlText w:val="%1.%2.%3.%4.%5.%6.%7.%8"/>
      <w:lvlJc w:val="left"/>
      <w:pPr>
        <w:tabs>
          <w:tab w:val="num" w:pos="6480"/>
        </w:tabs>
        <w:ind w:left="6480" w:hanging="1440"/>
      </w:pPr>
      <w:rPr>
        <w:rFonts w:cs="Times New Roman" w:hint="default"/>
      </w:rPr>
    </w:lvl>
    <w:lvl w:ilvl="8">
      <w:start w:val="1"/>
      <w:numFmt w:val="decimal"/>
      <w:lvlText w:val="%1.%2.%3.%4.%5.%6.%7.%8.%9"/>
      <w:lvlJc w:val="left"/>
      <w:pPr>
        <w:tabs>
          <w:tab w:val="num" w:pos="7560"/>
        </w:tabs>
        <w:ind w:left="7560" w:hanging="1800"/>
      </w:pPr>
      <w:rPr>
        <w:rFonts w:cs="Times New Roman" w:hint="default"/>
      </w:rPr>
    </w:lvl>
  </w:abstractNum>
  <w:abstractNum w:abstractNumId="22" w15:restartNumberingAfterBreak="0">
    <w:nsid w:val="7BF96287"/>
    <w:multiLevelType w:val="hybridMultilevel"/>
    <w:tmpl w:val="607AB8B2"/>
    <w:lvl w:ilvl="0" w:tplc="0419000F">
      <w:start w:val="1"/>
      <w:numFmt w:val="decimal"/>
      <w:lvlText w:val="%1."/>
      <w:lvlJc w:val="left"/>
      <w:pPr>
        <w:tabs>
          <w:tab w:val="num" w:pos="1429"/>
        </w:tabs>
        <w:ind w:left="1429" w:hanging="360"/>
      </w:pPr>
      <w:rPr>
        <w:rFonts w:cs="Times New Roman"/>
      </w:rPr>
    </w:lvl>
    <w:lvl w:ilvl="1" w:tplc="04190019" w:tentative="1">
      <w:start w:val="1"/>
      <w:numFmt w:val="lowerLetter"/>
      <w:lvlText w:val="%2."/>
      <w:lvlJc w:val="left"/>
      <w:pPr>
        <w:tabs>
          <w:tab w:val="num" w:pos="2149"/>
        </w:tabs>
        <w:ind w:left="2149" w:hanging="360"/>
      </w:pPr>
      <w:rPr>
        <w:rFonts w:cs="Times New Roman"/>
      </w:rPr>
    </w:lvl>
    <w:lvl w:ilvl="2" w:tplc="0419001B" w:tentative="1">
      <w:start w:val="1"/>
      <w:numFmt w:val="lowerRoman"/>
      <w:lvlText w:val="%3."/>
      <w:lvlJc w:val="right"/>
      <w:pPr>
        <w:tabs>
          <w:tab w:val="num" w:pos="2869"/>
        </w:tabs>
        <w:ind w:left="2869" w:hanging="180"/>
      </w:pPr>
      <w:rPr>
        <w:rFonts w:cs="Times New Roman"/>
      </w:rPr>
    </w:lvl>
    <w:lvl w:ilvl="3" w:tplc="0419000F" w:tentative="1">
      <w:start w:val="1"/>
      <w:numFmt w:val="decimal"/>
      <w:lvlText w:val="%4."/>
      <w:lvlJc w:val="left"/>
      <w:pPr>
        <w:tabs>
          <w:tab w:val="num" w:pos="3589"/>
        </w:tabs>
        <w:ind w:left="3589" w:hanging="360"/>
      </w:pPr>
      <w:rPr>
        <w:rFonts w:cs="Times New Roman"/>
      </w:rPr>
    </w:lvl>
    <w:lvl w:ilvl="4" w:tplc="04190019" w:tentative="1">
      <w:start w:val="1"/>
      <w:numFmt w:val="lowerLetter"/>
      <w:lvlText w:val="%5."/>
      <w:lvlJc w:val="left"/>
      <w:pPr>
        <w:tabs>
          <w:tab w:val="num" w:pos="4309"/>
        </w:tabs>
        <w:ind w:left="4309" w:hanging="360"/>
      </w:pPr>
      <w:rPr>
        <w:rFonts w:cs="Times New Roman"/>
      </w:rPr>
    </w:lvl>
    <w:lvl w:ilvl="5" w:tplc="0419001B" w:tentative="1">
      <w:start w:val="1"/>
      <w:numFmt w:val="lowerRoman"/>
      <w:lvlText w:val="%6."/>
      <w:lvlJc w:val="right"/>
      <w:pPr>
        <w:tabs>
          <w:tab w:val="num" w:pos="5029"/>
        </w:tabs>
        <w:ind w:left="5029" w:hanging="180"/>
      </w:pPr>
      <w:rPr>
        <w:rFonts w:cs="Times New Roman"/>
      </w:rPr>
    </w:lvl>
    <w:lvl w:ilvl="6" w:tplc="0419000F" w:tentative="1">
      <w:start w:val="1"/>
      <w:numFmt w:val="decimal"/>
      <w:lvlText w:val="%7."/>
      <w:lvlJc w:val="left"/>
      <w:pPr>
        <w:tabs>
          <w:tab w:val="num" w:pos="5749"/>
        </w:tabs>
        <w:ind w:left="5749" w:hanging="360"/>
      </w:pPr>
      <w:rPr>
        <w:rFonts w:cs="Times New Roman"/>
      </w:rPr>
    </w:lvl>
    <w:lvl w:ilvl="7" w:tplc="04190019" w:tentative="1">
      <w:start w:val="1"/>
      <w:numFmt w:val="lowerLetter"/>
      <w:lvlText w:val="%8."/>
      <w:lvlJc w:val="left"/>
      <w:pPr>
        <w:tabs>
          <w:tab w:val="num" w:pos="6469"/>
        </w:tabs>
        <w:ind w:left="6469" w:hanging="360"/>
      </w:pPr>
      <w:rPr>
        <w:rFonts w:cs="Times New Roman"/>
      </w:rPr>
    </w:lvl>
    <w:lvl w:ilvl="8" w:tplc="0419001B" w:tentative="1">
      <w:start w:val="1"/>
      <w:numFmt w:val="lowerRoman"/>
      <w:lvlText w:val="%9."/>
      <w:lvlJc w:val="right"/>
      <w:pPr>
        <w:tabs>
          <w:tab w:val="num" w:pos="7189"/>
        </w:tabs>
        <w:ind w:left="7189" w:hanging="180"/>
      </w:pPr>
      <w:rPr>
        <w:rFonts w:cs="Times New Roman"/>
      </w:rPr>
    </w:lvl>
  </w:abstractNum>
  <w:abstractNum w:abstractNumId="23" w15:restartNumberingAfterBreak="0">
    <w:nsid w:val="7FAD7621"/>
    <w:multiLevelType w:val="hybridMultilevel"/>
    <w:tmpl w:val="39027456"/>
    <w:lvl w:ilvl="0" w:tplc="234A2D18">
      <w:start w:val="1"/>
      <w:numFmt w:val="decimal"/>
      <w:lvlText w:val="%1."/>
      <w:lvlJc w:val="left"/>
      <w:pPr>
        <w:tabs>
          <w:tab w:val="num" w:pos="1879"/>
        </w:tabs>
        <w:ind w:left="1879" w:hanging="1170"/>
      </w:pPr>
      <w:rPr>
        <w:rFonts w:cs="Times New Roman" w:hint="default"/>
      </w:rPr>
    </w:lvl>
    <w:lvl w:ilvl="1" w:tplc="04190019" w:tentative="1">
      <w:start w:val="1"/>
      <w:numFmt w:val="lowerLetter"/>
      <w:lvlText w:val="%2."/>
      <w:lvlJc w:val="left"/>
      <w:pPr>
        <w:tabs>
          <w:tab w:val="num" w:pos="1789"/>
        </w:tabs>
        <w:ind w:left="1789" w:hanging="360"/>
      </w:pPr>
      <w:rPr>
        <w:rFonts w:cs="Times New Roman"/>
      </w:rPr>
    </w:lvl>
    <w:lvl w:ilvl="2" w:tplc="0419001B" w:tentative="1">
      <w:start w:val="1"/>
      <w:numFmt w:val="lowerRoman"/>
      <w:lvlText w:val="%3."/>
      <w:lvlJc w:val="right"/>
      <w:pPr>
        <w:tabs>
          <w:tab w:val="num" w:pos="2509"/>
        </w:tabs>
        <w:ind w:left="2509" w:hanging="180"/>
      </w:pPr>
      <w:rPr>
        <w:rFonts w:cs="Times New Roman"/>
      </w:rPr>
    </w:lvl>
    <w:lvl w:ilvl="3" w:tplc="0419000F" w:tentative="1">
      <w:start w:val="1"/>
      <w:numFmt w:val="decimal"/>
      <w:lvlText w:val="%4."/>
      <w:lvlJc w:val="left"/>
      <w:pPr>
        <w:tabs>
          <w:tab w:val="num" w:pos="3229"/>
        </w:tabs>
        <w:ind w:left="3229" w:hanging="360"/>
      </w:pPr>
      <w:rPr>
        <w:rFonts w:cs="Times New Roman"/>
      </w:rPr>
    </w:lvl>
    <w:lvl w:ilvl="4" w:tplc="04190019" w:tentative="1">
      <w:start w:val="1"/>
      <w:numFmt w:val="lowerLetter"/>
      <w:lvlText w:val="%5."/>
      <w:lvlJc w:val="left"/>
      <w:pPr>
        <w:tabs>
          <w:tab w:val="num" w:pos="3949"/>
        </w:tabs>
        <w:ind w:left="3949" w:hanging="360"/>
      </w:pPr>
      <w:rPr>
        <w:rFonts w:cs="Times New Roman"/>
      </w:rPr>
    </w:lvl>
    <w:lvl w:ilvl="5" w:tplc="0419001B" w:tentative="1">
      <w:start w:val="1"/>
      <w:numFmt w:val="lowerRoman"/>
      <w:lvlText w:val="%6."/>
      <w:lvlJc w:val="right"/>
      <w:pPr>
        <w:tabs>
          <w:tab w:val="num" w:pos="4669"/>
        </w:tabs>
        <w:ind w:left="4669" w:hanging="180"/>
      </w:pPr>
      <w:rPr>
        <w:rFonts w:cs="Times New Roman"/>
      </w:rPr>
    </w:lvl>
    <w:lvl w:ilvl="6" w:tplc="0419000F" w:tentative="1">
      <w:start w:val="1"/>
      <w:numFmt w:val="decimal"/>
      <w:lvlText w:val="%7."/>
      <w:lvlJc w:val="left"/>
      <w:pPr>
        <w:tabs>
          <w:tab w:val="num" w:pos="5389"/>
        </w:tabs>
        <w:ind w:left="5389" w:hanging="360"/>
      </w:pPr>
      <w:rPr>
        <w:rFonts w:cs="Times New Roman"/>
      </w:rPr>
    </w:lvl>
    <w:lvl w:ilvl="7" w:tplc="04190019" w:tentative="1">
      <w:start w:val="1"/>
      <w:numFmt w:val="lowerLetter"/>
      <w:lvlText w:val="%8."/>
      <w:lvlJc w:val="left"/>
      <w:pPr>
        <w:tabs>
          <w:tab w:val="num" w:pos="6109"/>
        </w:tabs>
        <w:ind w:left="6109" w:hanging="360"/>
      </w:pPr>
      <w:rPr>
        <w:rFonts w:cs="Times New Roman"/>
      </w:rPr>
    </w:lvl>
    <w:lvl w:ilvl="8" w:tplc="0419001B" w:tentative="1">
      <w:start w:val="1"/>
      <w:numFmt w:val="lowerRoman"/>
      <w:lvlText w:val="%9."/>
      <w:lvlJc w:val="right"/>
      <w:pPr>
        <w:tabs>
          <w:tab w:val="num" w:pos="6829"/>
        </w:tabs>
        <w:ind w:left="6829" w:hanging="180"/>
      </w:pPr>
      <w:rPr>
        <w:rFonts w:cs="Times New Roman"/>
      </w:rPr>
    </w:lvl>
  </w:abstractNum>
  <w:num w:numId="1">
    <w:abstractNumId w:val="9"/>
  </w:num>
  <w:num w:numId="2">
    <w:abstractNumId w:val="14"/>
  </w:num>
  <w:num w:numId="3">
    <w:abstractNumId w:val="12"/>
  </w:num>
  <w:num w:numId="4">
    <w:abstractNumId w:val="18"/>
  </w:num>
  <w:num w:numId="5">
    <w:abstractNumId w:val="15"/>
  </w:num>
  <w:num w:numId="6">
    <w:abstractNumId w:val="19"/>
  </w:num>
  <w:num w:numId="7">
    <w:abstractNumId w:val="11"/>
  </w:num>
  <w:num w:numId="8">
    <w:abstractNumId w:val="13"/>
  </w:num>
  <w:num w:numId="9">
    <w:abstractNumId w:val="7"/>
  </w:num>
  <w:num w:numId="10">
    <w:abstractNumId w:val="16"/>
  </w:num>
  <w:num w:numId="11">
    <w:abstractNumId w:val="0"/>
  </w:num>
  <w:num w:numId="12">
    <w:abstractNumId w:val="2"/>
  </w:num>
  <w:num w:numId="13">
    <w:abstractNumId w:val="1"/>
  </w:num>
  <w:num w:numId="14">
    <w:abstractNumId w:val="4"/>
  </w:num>
  <w:num w:numId="15">
    <w:abstractNumId w:val="6"/>
  </w:num>
  <w:num w:numId="16">
    <w:abstractNumId w:val="10"/>
  </w:num>
  <w:num w:numId="17">
    <w:abstractNumId w:val="5"/>
  </w:num>
  <w:num w:numId="18">
    <w:abstractNumId w:val="3"/>
  </w:num>
  <w:num w:numId="19">
    <w:abstractNumId w:val="20"/>
  </w:num>
  <w:num w:numId="20">
    <w:abstractNumId w:val="21"/>
  </w:num>
  <w:num w:numId="21">
    <w:abstractNumId w:val="17"/>
  </w:num>
  <w:num w:numId="22">
    <w:abstractNumId w:val="14"/>
  </w:num>
  <w:num w:numId="23">
    <w:abstractNumId w:val="14"/>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4"/>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2"/>
  </w:num>
  <w:num w:numId="3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8"/>
  </w:num>
  <w:num w:numId="38">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3"/>
  </w:num>
  <w:num w:numId="40">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167EA3"/>
    <w:rsid w:val="0000198C"/>
    <w:rsid w:val="000023A5"/>
    <w:rsid w:val="00003B78"/>
    <w:rsid w:val="00005771"/>
    <w:rsid w:val="00006211"/>
    <w:rsid w:val="00007D82"/>
    <w:rsid w:val="00010A63"/>
    <w:rsid w:val="00011EF0"/>
    <w:rsid w:val="00012956"/>
    <w:rsid w:val="00012CE9"/>
    <w:rsid w:val="00013646"/>
    <w:rsid w:val="00015E01"/>
    <w:rsid w:val="00016324"/>
    <w:rsid w:val="00017B88"/>
    <w:rsid w:val="00021305"/>
    <w:rsid w:val="00021B34"/>
    <w:rsid w:val="00021E8D"/>
    <w:rsid w:val="000253CD"/>
    <w:rsid w:val="000272DE"/>
    <w:rsid w:val="00027646"/>
    <w:rsid w:val="000307CD"/>
    <w:rsid w:val="000308A9"/>
    <w:rsid w:val="000321B5"/>
    <w:rsid w:val="00032C87"/>
    <w:rsid w:val="00032E96"/>
    <w:rsid w:val="00033262"/>
    <w:rsid w:val="00034515"/>
    <w:rsid w:val="00035954"/>
    <w:rsid w:val="00035D5D"/>
    <w:rsid w:val="00036476"/>
    <w:rsid w:val="00036D17"/>
    <w:rsid w:val="00037DDB"/>
    <w:rsid w:val="0004123E"/>
    <w:rsid w:val="00041B29"/>
    <w:rsid w:val="000422A6"/>
    <w:rsid w:val="00042886"/>
    <w:rsid w:val="00045DFB"/>
    <w:rsid w:val="000471AE"/>
    <w:rsid w:val="00047F59"/>
    <w:rsid w:val="00050256"/>
    <w:rsid w:val="00051166"/>
    <w:rsid w:val="00056BDD"/>
    <w:rsid w:val="00056DA0"/>
    <w:rsid w:val="00057E5A"/>
    <w:rsid w:val="000602B3"/>
    <w:rsid w:val="00061E62"/>
    <w:rsid w:val="0007045F"/>
    <w:rsid w:val="00072A62"/>
    <w:rsid w:val="00072D40"/>
    <w:rsid w:val="00076C64"/>
    <w:rsid w:val="00076FB8"/>
    <w:rsid w:val="000772A6"/>
    <w:rsid w:val="000778D9"/>
    <w:rsid w:val="000801C2"/>
    <w:rsid w:val="00080252"/>
    <w:rsid w:val="00082867"/>
    <w:rsid w:val="00082D2B"/>
    <w:rsid w:val="00084634"/>
    <w:rsid w:val="000846D4"/>
    <w:rsid w:val="00086CF8"/>
    <w:rsid w:val="00087D1D"/>
    <w:rsid w:val="0009122B"/>
    <w:rsid w:val="00092E9F"/>
    <w:rsid w:val="00094005"/>
    <w:rsid w:val="00094272"/>
    <w:rsid w:val="0009427D"/>
    <w:rsid w:val="000970DF"/>
    <w:rsid w:val="0009717B"/>
    <w:rsid w:val="000A21CD"/>
    <w:rsid w:val="000A2DA9"/>
    <w:rsid w:val="000A301F"/>
    <w:rsid w:val="000A33F7"/>
    <w:rsid w:val="000A3B9E"/>
    <w:rsid w:val="000A417B"/>
    <w:rsid w:val="000A4D91"/>
    <w:rsid w:val="000A5F15"/>
    <w:rsid w:val="000A6B39"/>
    <w:rsid w:val="000A70E4"/>
    <w:rsid w:val="000B0B01"/>
    <w:rsid w:val="000B3CB6"/>
    <w:rsid w:val="000C082C"/>
    <w:rsid w:val="000C17A7"/>
    <w:rsid w:val="000C1959"/>
    <w:rsid w:val="000C2F40"/>
    <w:rsid w:val="000C4FD8"/>
    <w:rsid w:val="000C56D6"/>
    <w:rsid w:val="000C6108"/>
    <w:rsid w:val="000C7206"/>
    <w:rsid w:val="000C7933"/>
    <w:rsid w:val="000C7F62"/>
    <w:rsid w:val="000D0FDD"/>
    <w:rsid w:val="000D1122"/>
    <w:rsid w:val="000E1A8B"/>
    <w:rsid w:val="000E22EA"/>
    <w:rsid w:val="000E2635"/>
    <w:rsid w:val="000E5D55"/>
    <w:rsid w:val="000E602A"/>
    <w:rsid w:val="000E73BF"/>
    <w:rsid w:val="000E78A0"/>
    <w:rsid w:val="000F0C3F"/>
    <w:rsid w:val="000F1903"/>
    <w:rsid w:val="000F2E02"/>
    <w:rsid w:val="000F3487"/>
    <w:rsid w:val="000F3E3D"/>
    <w:rsid w:val="000F47A2"/>
    <w:rsid w:val="000F4AFB"/>
    <w:rsid w:val="000F5985"/>
    <w:rsid w:val="000F75D1"/>
    <w:rsid w:val="000F795B"/>
    <w:rsid w:val="000F7D41"/>
    <w:rsid w:val="0010175D"/>
    <w:rsid w:val="00101D00"/>
    <w:rsid w:val="00102E47"/>
    <w:rsid w:val="00103AF9"/>
    <w:rsid w:val="00104C01"/>
    <w:rsid w:val="00105541"/>
    <w:rsid w:val="001060DF"/>
    <w:rsid w:val="001067D4"/>
    <w:rsid w:val="001067DA"/>
    <w:rsid w:val="001101BF"/>
    <w:rsid w:val="001101F4"/>
    <w:rsid w:val="0011090B"/>
    <w:rsid w:val="0011282C"/>
    <w:rsid w:val="0011742B"/>
    <w:rsid w:val="001205EE"/>
    <w:rsid w:val="001206A1"/>
    <w:rsid w:val="00121F41"/>
    <w:rsid w:val="00122DA8"/>
    <w:rsid w:val="0012343E"/>
    <w:rsid w:val="001247E8"/>
    <w:rsid w:val="00127F4F"/>
    <w:rsid w:val="00131502"/>
    <w:rsid w:val="001334F9"/>
    <w:rsid w:val="001340B2"/>
    <w:rsid w:val="0013454B"/>
    <w:rsid w:val="001406D3"/>
    <w:rsid w:val="001406E0"/>
    <w:rsid w:val="00140803"/>
    <w:rsid w:val="00143861"/>
    <w:rsid w:val="00143C56"/>
    <w:rsid w:val="001445FA"/>
    <w:rsid w:val="0014507D"/>
    <w:rsid w:val="00145898"/>
    <w:rsid w:val="001510F3"/>
    <w:rsid w:val="00152EC1"/>
    <w:rsid w:val="0015447A"/>
    <w:rsid w:val="001546FB"/>
    <w:rsid w:val="00155774"/>
    <w:rsid w:val="00156259"/>
    <w:rsid w:val="00156497"/>
    <w:rsid w:val="00157417"/>
    <w:rsid w:val="0016006D"/>
    <w:rsid w:val="001614D8"/>
    <w:rsid w:val="00161EDE"/>
    <w:rsid w:val="00162F5D"/>
    <w:rsid w:val="00165785"/>
    <w:rsid w:val="00166453"/>
    <w:rsid w:val="00167855"/>
    <w:rsid w:val="00167E22"/>
    <w:rsid w:val="00167EA3"/>
    <w:rsid w:val="00172F5F"/>
    <w:rsid w:val="00173AC4"/>
    <w:rsid w:val="001750EC"/>
    <w:rsid w:val="00176A3E"/>
    <w:rsid w:val="00176A95"/>
    <w:rsid w:val="00177047"/>
    <w:rsid w:val="001770BC"/>
    <w:rsid w:val="001776CF"/>
    <w:rsid w:val="00177C5D"/>
    <w:rsid w:val="00177D99"/>
    <w:rsid w:val="0018326A"/>
    <w:rsid w:val="0018419E"/>
    <w:rsid w:val="00185152"/>
    <w:rsid w:val="001901B5"/>
    <w:rsid w:val="001912D3"/>
    <w:rsid w:val="001950AB"/>
    <w:rsid w:val="001966B3"/>
    <w:rsid w:val="001A1FE5"/>
    <w:rsid w:val="001A3E13"/>
    <w:rsid w:val="001A4C66"/>
    <w:rsid w:val="001A5028"/>
    <w:rsid w:val="001A55FD"/>
    <w:rsid w:val="001A5B90"/>
    <w:rsid w:val="001A6443"/>
    <w:rsid w:val="001A73AC"/>
    <w:rsid w:val="001B00B3"/>
    <w:rsid w:val="001B0B4F"/>
    <w:rsid w:val="001B0CBD"/>
    <w:rsid w:val="001B0DC4"/>
    <w:rsid w:val="001B210A"/>
    <w:rsid w:val="001B2951"/>
    <w:rsid w:val="001B3120"/>
    <w:rsid w:val="001B3D85"/>
    <w:rsid w:val="001B5A9A"/>
    <w:rsid w:val="001B5C03"/>
    <w:rsid w:val="001B6E28"/>
    <w:rsid w:val="001B6ED6"/>
    <w:rsid w:val="001C02C1"/>
    <w:rsid w:val="001C1BF2"/>
    <w:rsid w:val="001C2807"/>
    <w:rsid w:val="001C29B8"/>
    <w:rsid w:val="001C35F4"/>
    <w:rsid w:val="001C4205"/>
    <w:rsid w:val="001C5990"/>
    <w:rsid w:val="001C7195"/>
    <w:rsid w:val="001C7D7D"/>
    <w:rsid w:val="001D00B0"/>
    <w:rsid w:val="001D01E8"/>
    <w:rsid w:val="001D0540"/>
    <w:rsid w:val="001D059E"/>
    <w:rsid w:val="001D16D5"/>
    <w:rsid w:val="001D3211"/>
    <w:rsid w:val="001D32F4"/>
    <w:rsid w:val="001D4814"/>
    <w:rsid w:val="001D5441"/>
    <w:rsid w:val="001D65D0"/>
    <w:rsid w:val="001E1B5B"/>
    <w:rsid w:val="001E3BB5"/>
    <w:rsid w:val="001E4FA7"/>
    <w:rsid w:val="001E512C"/>
    <w:rsid w:val="001E7B43"/>
    <w:rsid w:val="001F09BF"/>
    <w:rsid w:val="001F148D"/>
    <w:rsid w:val="001F166D"/>
    <w:rsid w:val="001F1772"/>
    <w:rsid w:val="001F2694"/>
    <w:rsid w:val="001F6F67"/>
    <w:rsid w:val="00200D69"/>
    <w:rsid w:val="00201A3B"/>
    <w:rsid w:val="00201D1A"/>
    <w:rsid w:val="00203346"/>
    <w:rsid w:val="00203575"/>
    <w:rsid w:val="00203B57"/>
    <w:rsid w:val="00204EA6"/>
    <w:rsid w:val="00210285"/>
    <w:rsid w:val="00212371"/>
    <w:rsid w:val="00213066"/>
    <w:rsid w:val="002135D3"/>
    <w:rsid w:val="0021404C"/>
    <w:rsid w:val="00214888"/>
    <w:rsid w:val="00220A34"/>
    <w:rsid w:val="002246EE"/>
    <w:rsid w:val="00230B0F"/>
    <w:rsid w:val="00237171"/>
    <w:rsid w:val="00237246"/>
    <w:rsid w:val="00240A8E"/>
    <w:rsid w:val="00242895"/>
    <w:rsid w:val="00242DE9"/>
    <w:rsid w:val="0024371B"/>
    <w:rsid w:val="00246443"/>
    <w:rsid w:val="0024738F"/>
    <w:rsid w:val="00250C88"/>
    <w:rsid w:val="00251059"/>
    <w:rsid w:val="002523BF"/>
    <w:rsid w:val="002523EA"/>
    <w:rsid w:val="00252EA7"/>
    <w:rsid w:val="002544AB"/>
    <w:rsid w:val="002550F7"/>
    <w:rsid w:val="00257698"/>
    <w:rsid w:val="00257AD2"/>
    <w:rsid w:val="0026023B"/>
    <w:rsid w:val="00262A29"/>
    <w:rsid w:val="00264D7D"/>
    <w:rsid w:val="00264F67"/>
    <w:rsid w:val="002664AE"/>
    <w:rsid w:val="00270486"/>
    <w:rsid w:val="00273E10"/>
    <w:rsid w:val="002748FF"/>
    <w:rsid w:val="0027597C"/>
    <w:rsid w:val="00276305"/>
    <w:rsid w:val="00287241"/>
    <w:rsid w:val="00287415"/>
    <w:rsid w:val="00291414"/>
    <w:rsid w:val="0029180F"/>
    <w:rsid w:val="00291A57"/>
    <w:rsid w:val="00292842"/>
    <w:rsid w:val="00292D5C"/>
    <w:rsid w:val="002931A2"/>
    <w:rsid w:val="0029522D"/>
    <w:rsid w:val="00297AB8"/>
    <w:rsid w:val="00297D02"/>
    <w:rsid w:val="002A1C30"/>
    <w:rsid w:val="002A217C"/>
    <w:rsid w:val="002A2AA8"/>
    <w:rsid w:val="002A5911"/>
    <w:rsid w:val="002A6F00"/>
    <w:rsid w:val="002A7B3C"/>
    <w:rsid w:val="002A7D45"/>
    <w:rsid w:val="002B0C60"/>
    <w:rsid w:val="002B0F56"/>
    <w:rsid w:val="002B18BF"/>
    <w:rsid w:val="002B1D74"/>
    <w:rsid w:val="002B2DB7"/>
    <w:rsid w:val="002B3FC0"/>
    <w:rsid w:val="002C04AA"/>
    <w:rsid w:val="002C286B"/>
    <w:rsid w:val="002C2A7F"/>
    <w:rsid w:val="002C2A99"/>
    <w:rsid w:val="002C2FA5"/>
    <w:rsid w:val="002C3862"/>
    <w:rsid w:val="002C4222"/>
    <w:rsid w:val="002C436F"/>
    <w:rsid w:val="002D19CC"/>
    <w:rsid w:val="002D2695"/>
    <w:rsid w:val="002D30B2"/>
    <w:rsid w:val="002D34F8"/>
    <w:rsid w:val="002D44F2"/>
    <w:rsid w:val="002D50EB"/>
    <w:rsid w:val="002D5310"/>
    <w:rsid w:val="002D7226"/>
    <w:rsid w:val="002D7E02"/>
    <w:rsid w:val="002E05D4"/>
    <w:rsid w:val="002E08F7"/>
    <w:rsid w:val="002E0E42"/>
    <w:rsid w:val="002E10C9"/>
    <w:rsid w:val="002E39E9"/>
    <w:rsid w:val="002E6523"/>
    <w:rsid w:val="002E6591"/>
    <w:rsid w:val="002E65BD"/>
    <w:rsid w:val="002E723C"/>
    <w:rsid w:val="002E7C2A"/>
    <w:rsid w:val="002F0F62"/>
    <w:rsid w:val="002F3B58"/>
    <w:rsid w:val="002F47CA"/>
    <w:rsid w:val="002F4C0D"/>
    <w:rsid w:val="002F56AB"/>
    <w:rsid w:val="002F5C6D"/>
    <w:rsid w:val="002F71BC"/>
    <w:rsid w:val="002F7FF8"/>
    <w:rsid w:val="003048A5"/>
    <w:rsid w:val="00306757"/>
    <w:rsid w:val="00306CFF"/>
    <w:rsid w:val="00306EC1"/>
    <w:rsid w:val="0030743E"/>
    <w:rsid w:val="0031000F"/>
    <w:rsid w:val="003105E2"/>
    <w:rsid w:val="0031445A"/>
    <w:rsid w:val="003157BA"/>
    <w:rsid w:val="00317FBF"/>
    <w:rsid w:val="00320545"/>
    <w:rsid w:val="00320B81"/>
    <w:rsid w:val="003219DC"/>
    <w:rsid w:val="0032356C"/>
    <w:rsid w:val="003316FE"/>
    <w:rsid w:val="0033470C"/>
    <w:rsid w:val="0033605F"/>
    <w:rsid w:val="00336509"/>
    <w:rsid w:val="0034010A"/>
    <w:rsid w:val="00340764"/>
    <w:rsid w:val="00340B6C"/>
    <w:rsid w:val="00341876"/>
    <w:rsid w:val="00342F17"/>
    <w:rsid w:val="003431A9"/>
    <w:rsid w:val="00344AD5"/>
    <w:rsid w:val="00344D12"/>
    <w:rsid w:val="003466F4"/>
    <w:rsid w:val="00350653"/>
    <w:rsid w:val="0035090B"/>
    <w:rsid w:val="00351807"/>
    <w:rsid w:val="003524A0"/>
    <w:rsid w:val="003538A9"/>
    <w:rsid w:val="00355B77"/>
    <w:rsid w:val="0035704D"/>
    <w:rsid w:val="00360E92"/>
    <w:rsid w:val="00363520"/>
    <w:rsid w:val="00364B41"/>
    <w:rsid w:val="00367815"/>
    <w:rsid w:val="00367CD8"/>
    <w:rsid w:val="0037196E"/>
    <w:rsid w:val="00372865"/>
    <w:rsid w:val="00372BED"/>
    <w:rsid w:val="003736E7"/>
    <w:rsid w:val="00374C3F"/>
    <w:rsid w:val="00374F58"/>
    <w:rsid w:val="003758D2"/>
    <w:rsid w:val="00376331"/>
    <w:rsid w:val="00377357"/>
    <w:rsid w:val="0038445F"/>
    <w:rsid w:val="00387DC8"/>
    <w:rsid w:val="003908D8"/>
    <w:rsid w:val="00391143"/>
    <w:rsid w:val="00391899"/>
    <w:rsid w:val="00392365"/>
    <w:rsid w:val="003925A0"/>
    <w:rsid w:val="00394EF5"/>
    <w:rsid w:val="00395FE0"/>
    <w:rsid w:val="00396610"/>
    <w:rsid w:val="00396771"/>
    <w:rsid w:val="003967D0"/>
    <w:rsid w:val="00397E21"/>
    <w:rsid w:val="003A202F"/>
    <w:rsid w:val="003A2143"/>
    <w:rsid w:val="003A27DE"/>
    <w:rsid w:val="003A32E2"/>
    <w:rsid w:val="003A4010"/>
    <w:rsid w:val="003A4450"/>
    <w:rsid w:val="003A5550"/>
    <w:rsid w:val="003A6F6A"/>
    <w:rsid w:val="003A7C22"/>
    <w:rsid w:val="003B48C6"/>
    <w:rsid w:val="003B530D"/>
    <w:rsid w:val="003B5D64"/>
    <w:rsid w:val="003B610A"/>
    <w:rsid w:val="003B71D3"/>
    <w:rsid w:val="003B7D11"/>
    <w:rsid w:val="003C0D15"/>
    <w:rsid w:val="003C1615"/>
    <w:rsid w:val="003C20A3"/>
    <w:rsid w:val="003C2380"/>
    <w:rsid w:val="003C24C3"/>
    <w:rsid w:val="003C2B23"/>
    <w:rsid w:val="003C2EE9"/>
    <w:rsid w:val="003C531C"/>
    <w:rsid w:val="003C5B95"/>
    <w:rsid w:val="003C789B"/>
    <w:rsid w:val="003D58DC"/>
    <w:rsid w:val="003E006F"/>
    <w:rsid w:val="003E22FF"/>
    <w:rsid w:val="003E7AC3"/>
    <w:rsid w:val="003F21F6"/>
    <w:rsid w:val="003F3C0E"/>
    <w:rsid w:val="003F64C6"/>
    <w:rsid w:val="003F67A3"/>
    <w:rsid w:val="003F71E9"/>
    <w:rsid w:val="003F7994"/>
    <w:rsid w:val="004025E6"/>
    <w:rsid w:val="004035E3"/>
    <w:rsid w:val="00404072"/>
    <w:rsid w:val="004043F1"/>
    <w:rsid w:val="00404FF9"/>
    <w:rsid w:val="004052E0"/>
    <w:rsid w:val="004060D6"/>
    <w:rsid w:val="0040705A"/>
    <w:rsid w:val="0040796D"/>
    <w:rsid w:val="004130B0"/>
    <w:rsid w:val="004132EA"/>
    <w:rsid w:val="0041395B"/>
    <w:rsid w:val="00414C20"/>
    <w:rsid w:val="00415EA8"/>
    <w:rsid w:val="00417F18"/>
    <w:rsid w:val="00421AEA"/>
    <w:rsid w:val="00423208"/>
    <w:rsid w:val="00423465"/>
    <w:rsid w:val="00423A61"/>
    <w:rsid w:val="00423D30"/>
    <w:rsid w:val="00427126"/>
    <w:rsid w:val="00427A11"/>
    <w:rsid w:val="00427F4F"/>
    <w:rsid w:val="00431D84"/>
    <w:rsid w:val="00432284"/>
    <w:rsid w:val="00433ABA"/>
    <w:rsid w:val="0043450A"/>
    <w:rsid w:val="00434ECB"/>
    <w:rsid w:val="00435232"/>
    <w:rsid w:val="00436648"/>
    <w:rsid w:val="00441358"/>
    <w:rsid w:val="00441BF4"/>
    <w:rsid w:val="00443B71"/>
    <w:rsid w:val="00451BAF"/>
    <w:rsid w:val="00451FC7"/>
    <w:rsid w:val="004542EF"/>
    <w:rsid w:val="00455D29"/>
    <w:rsid w:val="004570C7"/>
    <w:rsid w:val="0045777D"/>
    <w:rsid w:val="00461987"/>
    <w:rsid w:val="00461FDB"/>
    <w:rsid w:val="00464D1E"/>
    <w:rsid w:val="00465210"/>
    <w:rsid w:val="00465516"/>
    <w:rsid w:val="00465E01"/>
    <w:rsid w:val="00466710"/>
    <w:rsid w:val="00466FE9"/>
    <w:rsid w:val="00473009"/>
    <w:rsid w:val="0047317B"/>
    <w:rsid w:val="00473465"/>
    <w:rsid w:val="00473D06"/>
    <w:rsid w:val="00473E7C"/>
    <w:rsid w:val="00480264"/>
    <w:rsid w:val="00481F56"/>
    <w:rsid w:val="004831CA"/>
    <w:rsid w:val="004846A0"/>
    <w:rsid w:val="00484DFC"/>
    <w:rsid w:val="00486003"/>
    <w:rsid w:val="004865CA"/>
    <w:rsid w:val="00491BEE"/>
    <w:rsid w:val="00492188"/>
    <w:rsid w:val="004924F9"/>
    <w:rsid w:val="00492E7C"/>
    <w:rsid w:val="0049351C"/>
    <w:rsid w:val="004936D5"/>
    <w:rsid w:val="00493F98"/>
    <w:rsid w:val="004946BB"/>
    <w:rsid w:val="00495170"/>
    <w:rsid w:val="00495B82"/>
    <w:rsid w:val="004960DA"/>
    <w:rsid w:val="00496B7C"/>
    <w:rsid w:val="004A0B1E"/>
    <w:rsid w:val="004A139C"/>
    <w:rsid w:val="004A3514"/>
    <w:rsid w:val="004A36BB"/>
    <w:rsid w:val="004A5295"/>
    <w:rsid w:val="004A6007"/>
    <w:rsid w:val="004A649A"/>
    <w:rsid w:val="004A78E0"/>
    <w:rsid w:val="004B1239"/>
    <w:rsid w:val="004B13EC"/>
    <w:rsid w:val="004B18AC"/>
    <w:rsid w:val="004B53C3"/>
    <w:rsid w:val="004B5833"/>
    <w:rsid w:val="004B7947"/>
    <w:rsid w:val="004C01B4"/>
    <w:rsid w:val="004D10C8"/>
    <w:rsid w:val="004D19FB"/>
    <w:rsid w:val="004D20FF"/>
    <w:rsid w:val="004D3B6A"/>
    <w:rsid w:val="004D5A2C"/>
    <w:rsid w:val="004D5D7E"/>
    <w:rsid w:val="004E16EB"/>
    <w:rsid w:val="004E1FAD"/>
    <w:rsid w:val="004E399E"/>
    <w:rsid w:val="004E41CB"/>
    <w:rsid w:val="004E44C2"/>
    <w:rsid w:val="004E453D"/>
    <w:rsid w:val="004F1669"/>
    <w:rsid w:val="004F1F00"/>
    <w:rsid w:val="004F35D2"/>
    <w:rsid w:val="004F60FF"/>
    <w:rsid w:val="004F650F"/>
    <w:rsid w:val="004F7066"/>
    <w:rsid w:val="004F7208"/>
    <w:rsid w:val="004F7343"/>
    <w:rsid w:val="004F7B0E"/>
    <w:rsid w:val="00500569"/>
    <w:rsid w:val="00501427"/>
    <w:rsid w:val="00502E72"/>
    <w:rsid w:val="00503D22"/>
    <w:rsid w:val="00504DF4"/>
    <w:rsid w:val="0050725F"/>
    <w:rsid w:val="0050735D"/>
    <w:rsid w:val="0050793C"/>
    <w:rsid w:val="005103C4"/>
    <w:rsid w:val="0051092E"/>
    <w:rsid w:val="005126D2"/>
    <w:rsid w:val="005135E5"/>
    <w:rsid w:val="005136CE"/>
    <w:rsid w:val="00514558"/>
    <w:rsid w:val="005154A1"/>
    <w:rsid w:val="0051619A"/>
    <w:rsid w:val="00524386"/>
    <w:rsid w:val="0052742C"/>
    <w:rsid w:val="00527819"/>
    <w:rsid w:val="00535998"/>
    <w:rsid w:val="0053618A"/>
    <w:rsid w:val="005365F0"/>
    <w:rsid w:val="005378CE"/>
    <w:rsid w:val="00542002"/>
    <w:rsid w:val="00543D9C"/>
    <w:rsid w:val="00544718"/>
    <w:rsid w:val="00546C43"/>
    <w:rsid w:val="00552072"/>
    <w:rsid w:val="00553299"/>
    <w:rsid w:val="00555EA7"/>
    <w:rsid w:val="00556BB5"/>
    <w:rsid w:val="00557A49"/>
    <w:rsid w:val="00557A5B"/>
    <w:rsid w:val="00560709"/>
    <w:rsid w:val="005623F7"/>
    <w:rsid w:val="00565031"/>
    <w:rsid w:val="0056515F"/>
    <w:rsid w:val="005657FF"/>
    <w:rsid w:val="005670BA"/>
    <w:rsid w:val="00567724"/>
    <w:rsid w:val="0056795D"/>
    <w:rsid w:val="00567E98"/>
    <w:rsid w:val="005709F9"/>
    <w:rsid w:val="00572240"/>
    <w:rsid w:val="00572B38"/>
    <w:rsid w:val="0057325A"/>
    <w:rsid w:val="00573382"/>
    <w:rsid w:val="0057550E"/>
    <w:rsid w:val="00575B5A"/>
    <w:rsid w:val="0057786A"/>
    <w:rsid w:val="0058020F"/>
    <w:rsid w:val="005810A2"/>
    <w:rsid w:val="00582EC5"/>
    <w:rsid w:val="005862A4"/>
    <w:rsid w:val="00586957"/>
    <w:rsid w:val="005869AC"/>
    <w:rsid w:val="00586D9F"/>
    <w:rsid w:val="005924B9"/>
    <w:rsid w:val="0059744B"/>
    <w:rsid w:val="00597754"/>
    <w:rsid w:val="00597F09"/>
    <w:rsid w:val="005A0061"/>
    <w:rsid w:val="005A1113"/>
    <w:rsid w:val="005A11A9"/>
    <w:rsid w:val="005A2F35"/>
    <w:rsid w:val="005A4546"/>
    <w:rsid w:val="005A7440"/>
    <w:rsid w:val="005B037A"/>
    <w:rsid w:val="005B08B0"/>
    <w:rsid w:val="005B0F37"/>
    <w:rsid w:val="005B103A"/>
    <w:rsid w:val="005B168F"/>
    <w:rsid w:val="005B2251"/>
    <w:rsid w:val="005B3799"/>
    <w:rsid w:val="005B41DA"/>
    <w:rsid w:val="005B5F99"/>
    <w:rsid w:val="005B6F26"/>
    <w:rsid w:val="005B797B"/>
    <w:rsid w:val="005C177E"/>
    <w:rsid w:val="005C2676"/>
    <w:rsid w:val="005C2B79"/>
    <w:rsid w:val="005C3E39"/>
    <w:rsid w:val="005C5987"/>
    <w:rsid w:val="005C5AAE"/>
    <w:rsid w:val="005C6C27"/>
    <w:rsid w:val="005C6FDD"/>
    <w:rsid w:val="005D097C"/>
    <w:rsid w:val="005D0C68"/>
    <w:rsid w:val="005D108E"/>
    <w:rsid w:val="005D212D"/>
    <w:rsid w:val="005D2F30"/>
    <w:rsid w:val="005D3321"/>
    <w:rsid w:val="005D65ED"/>
    <w:rsid w:val="005D6D27"/>
    <w:rsid w:val="005E05C8"/>
    <w:rsid w:val="005E2F79"/>
    <w:rsid w:val="005E3794"/>
    <w:rsid w:val="005E429D"/>
    <w:rsid w:val="005E430F"/>
    <w:rsid w:val="005E46AB"/>
    <w:rsid w:val="005E5C29"/>
    <w:rsid w:val="005E5E4C"/>
    <w:rsid w:val="005E6218"/>
    <w:rsid w:val="005E6B45"/>
    <w:rsid w:val="005F0D93"/>
    <w:rsid w:val="005F39C6"/>
    <w:rsid w:val="00601EF3"/>
    <w:rsid w:val="006023CC"/>
    <w:rsid w:val="00602D35"/>
    <w:rsid w:val="00602D79"/>
    <w:rsid w:val="006036AF"/>
    <w:rsid w:val="00604153"/>
    <w:rsid w:val="006067BC"/>
    <w:rsid w:val="00606B67"/>
    <w:rsid w:val="006104A3"/>
    <w:rsid w:val="00610A30"/>
    <w:rsid w:val="00611DDC"/>
    <w:rsid w:val="00612AB3"/>
    <w:rsid w:val="00613073"/>
    <w:rsid w:val="006200FC"/>
    <w:rsid w:val="00620942"/>
    <w:rsid w:val="006220D9"/>
    <w:rsid w:val="00624997"/>
    <w:rsid w:val="006250C9"/>
    <w:rsid w:val="006253C8"/>
    <w:rsid w:val="00625924"/>
    <w:rsid w:val="0062614B"/>
    <w:rsid w:val="00631836"/>
    <w:rsid w:val="0063657E"/>
    <w:rsid w:val="00636FBC"/>
    <w:rsid w:val="00640010"/>
    <w:rsid w:val="00641412"/>
    <w:rsid w:val="00641450"/>
    <w:rsid w:val="00641769"/>
    <w:rsid w:val="00641C21"/>
    <w:rsid w:val="00641FD3"/>
    <w:rsid w:val="00642869"/>
    <w:rsid w:val="00647CE2"/>
    <w:rsid w:val="00651B50"/>
    <w:rsid w:val="006521F6"/>
    <w:rsid w:val="00652B42"/>
    <w:rsid w:val="006540C4"/>
    <w:rsid w:val="00656527"/>
    <w:rsid w:val="00656893"/>
    <w:rsid w:val="00656E45"/>
    <w:rsid w:val="006576BC"/>
    <w:rsid w:val="006576F8"/>
    <w:rsid w:val="006658C9"/>
    <w:rsid w:val="006748C1"/>
    <w:rsid w:val="006802EB"/>
    <w:rsid w:val="00681896"/>
    <w:rsid w:val="006822AB"/>
    <w:rsid w:val="006832C2"/>
    <w:rsid w:val="00683F27"/>
    <w:rsid w:val="006858B7"/>
    <w:rsid w:val="00687CA8"/>
    <w:rsid w:val="00691590"/>
    <w:rsid w:val="00696066"/>
    <w:rsid w:val="00697508"/>
    <w:rsid w:val="006A3182"/>
    <w:rsid w:val="006A4585"/>
    <w:rsid w:val="006A485E"/>
    <w:rsid w:val="006A5224"/>
    <w:rsid w:val="006B1657"/>
    <w:rsid w:val="006B22F2"/>
    <w:rsid w:val="006B3199"/>
    <w:rsid w:val="006B4275"/>
    <w:rsid w:val="006B49AE"/>
    <w:rsid w:val="006B59FD"/>
    <w:rsid w:val="006B6AFA"/>
    <w:rsid w:val="006B6F8E"/>
    <w:rsid w:val="006C00A3"/>
    <w:rsid w:val="006C2EFA"/>
    <w:rsid w:val="006C3571"/>
    <w:rsid w:val="006C437D"/>
    <w:rsid w:val="006C44F6"/>
    <w:rsid w:val="006C5DCE"/>
    <w:rsid w:val="006C6935"/>
    <w:rsid w:val="006C7B56"/>
    <w:rsid w:val="006D130F"/>
    <w:rsid w:val="006D1F3F"/>
    <w:rsid w:val="006D25CC"/>
    <w:rsid w:val="006D410E"/>
    <w:rsid w:val="006D5759"/>
    <w:rsid w:val="006D6D7B"/>
    <w:rsid w:val="006D769D"/>
    <w:rsid w:val="006E1197"/>
    <w:rsid w:val="006E21BB"/>
    <w:rsid w:val="006E4E72"/>
    <w:rsid w:val="006E5010"/>
    <w:rsid w:val="006E53F9"/>
    <w:rsid w:val="006E5E6C"/>
    <w:rsid w:val="006E666E"/>
    <w:rsid w:val="006E676E"/>
    <w:rsid w:val="006E6D44"/>
    <w:rsid w:val="006F0F55"/>
    <w:rsid w:val="006F2C2A"/>
    <w:rsid w:val="006F2FE2"/>
    <w:rsid w:val="006F5A43"/>
    <w:rsid w:val="006F5B60"/>
    <w:rsid w:val="006F7BE9"/>
    <w:rsid w:val="007009CC"/>
    <w:rsid w:val="00700B58"/>
    <w:rsid w:val="00703C2F"/>
    <w:rsid w:val="007068B2"/>
    <w:rsid w:val="00707EDB"/>
    <w:rsid w:val="00711A69"/>
    <w:rsid w:val="00715288"/>
    <w:rsid w:val="007152BD"/>
    <w:rsid w:val="0071597B"/>
    <w:rsid w:val="00715F87"/>
    <w:rsid w:val="00716CC5"/>
    <w:rsid w:val="007178AF"/>
    <w:rsid w:val="00720859"/>
    <w:rsid w:val="00724579"/>
    <w:rsid w:val="00724CAA"/>
    <w:rsid w:val="00725F17"/>
    <w:rsid w:val="00727FDD"/>
    <w:rsid w:val="007300DA"/>
    <w:rsid w:val="0073037B"/>
    <w:rsid w:val="00730DAC"/>
    <w:rsid w:val="007346F9"/>
    <w:rsid w:val="00734EFC"/>
    <w:rsid w:val="007363D8"/>
    <w:rsid w:val="0074253E"/>
    <w:rsid w:val="0074309D"/>
    <w:rsid w:val="00744569"/>
    <w:rsid w:val="007475AA"/>
    <w:rsid w:val="00752691"/>
    <w:rsid w:val="00752A7F"/>
    <w:rsid w:val="007539D6"/>
    <w:rsid w:val="00753FC8"/>
    <w:rsid w:val="007543B5"/>
    <w:rsid w:val="007603C3"/>
    <w:rsid w:val="00762094"/>
    <w:rsid w:val="00762286"/>
    <w:rsid w:val="00765679"/>
    <w:rsid w:val="0076690C"/>
    <w:rsid w:val="00766F41"/>
    <w:rsid w:val="00772B5E"/>
    <w:rsid w:val="00774FF8"/>
    <w:rsid w:val="0077575A"/>
    <w:rsid w:val="007762BF"/>
    <w:rsid w:val="00776C51"/>
    <w:rsid w:val="00777580"/>
    <w:rsid w:val="007802BA"/>
    <w:rsid w:val="00780BB1"/>
    <w:rsid w:val="00782BA8"/>
    <w:rsid w:val="00782FEF"/>
    <w:rsid w:val="00783EFA"/>
    <w:rsid w:val="0078622A"/>
    <w:rsid w:val="00793AE4"/>
    <w:rsid w:val="0079468C"/>
    <w:rsid w:val="007960FF"/>
    <w:rsid w:val="007977D2"/>
    <w:rsid w:val="007A009D"/>
    <w:rsid w:val="007A1BFC"/>
    <w:rsid w:val="007A3164"/>
    <w:rsid w:val="007A4783"/>
    <w:rsid w:val="007A4878"/>
    <w:rsid w:val="007A5231"/>
    <w:rsid w:val="007A5A1C"/>
    <w:rsid w:val="007A5CBB"/>
    <w:rsid w:val="007A6DE6"/>
    <w:rsid w:val="007B0E44"/>
    <w:rsid w:val="007B286D"/>
    <w:rsid w:val="007B2ACF"/>
    <w:rsid w:val="007B3453"/>
    <w:rsid w:val="007B5F8C"/>
    <w:rsid w:val="007C0B24"/>
    <w:rsid w:val="007C5E6F"/>
    <w:rsid w:val="007C6628"/>
    <w:rsid w:val="007C7A6F"/>
    <w:rsid w:val="007D0FB7"/>
    <w:rsid w:val="007D1D2A"/>
    <w:rsid w:val="007D215C"/>
    <w:rsid w:val="007D2656"/>
    <w:rsid w:val="007D2FB2"/>
    <w:rsid w:val="007D31A7"/>
    <w:rsid w:val="007D7BDC"/>
    <w:rsid w:val="007E06B4"/>
    <w:rsid w:val="007E0E61"/>
    <w:rsid w:val="007E256F"/>
    <w:rsid w:val="007E4414"/>
    <w:rsid w:val="007E72E3"/>
    <w:rsid w:val="007E744F"/>
    <w:rsid w:val="007E7846"/>
    <w:rsid w:val="007E7E7A"/>
    <w:rsid w:val="007F0866"/>
    <w:rsid w:val="007F1E7C"/>
    <w:rsid w:val="007F34A7"/>
    <w:rsid w:val="007F3DCC"/>
    <w:rsid w:val="007F547E"/>
    <w:rsid w:val="007F72E6"/>
    <w:rsid w:val="007F7516"/>
    <w:rsid w:val="00801C7D"/>
    <w:rsid w:val="00801D20"/>
    <w:rsid w:val="00803634"/>
    <w:rsid w:val="00804A4D"/>
    <w:rsid w:val="00804C00"/>
    <w:rsid w:val="008059FC"/>
    <w:rsid w:val="00806AE1"/>
    <w:rsid w:val="00807355"/>
    <w:rsid w:val="00807CCE"/>
    <w:rsid w:val="008103BD"/>
    <w:rsid w:val="00812811"/>
    <w:rsid w:val="008128A0"/>
    <w:rsid w:val="00812B6C"/>
    <w:rsid w:val="00812D01"/>
    <w:rsid w:val="00814359"/>
    <w:rsid w:val="00814D42"/>
    <w:rsid w:val="0081535B"/>
    <w:rsid w:val="0081569A"/>
    <w:rsid w:val="0081579F"/>
    <w:rsid w:val="00815923"/>
    <w:rsid w:val="008171A3"/>
    <w:rsid w:val="00817835"/>
    <w:rsid w:val="00817F85"/>
    <w:rsid w:val="00820042"/>
    <w:rsid w:val="008254EF"/>
    <w:rsid w:val="00825C13"/>
    <w:rsid w:val="008269A7"/>
    <w:rsid w:val="008269B9"/>
    <w:rsid w:val="00826A57"/>
    <w:rsid w:val="00827BCF"/>
    <w:rsid w:val="00831807"/>
    <w:rsid w:val="00831B61"/>
    <w:rsid w:val="008331E9"/>
    <w:rsid w:val="00835D98"/>
    <w:rsid w:val="00837BF3"/>
    <w:rsid w:val="00840F4A"/>
    <w:rsid w:val="00842F5A"/>
    <w:rsid w:val="00843FD9"/>
    <w:rsid w:val="00846816"/>
    <w:rsid w:val="008500BF"/>
    <w:rsid w:val="0085113D"/>
    <w:rsid w:val="008518AA"/>
    <w:rsid w:val="00852F71"/>
    <w:rsid w:val="00854774"/>
    <w:rsid w:val="00855609"/>
    <w:rsid w:val="00855DD7"/>
    <w:rsid w:val="008579F3"/>
    <w:rsid w:val="0086061C"/>
    <w:rsid w:val="00860820"/>
    <w:rsid w:val="00860B0C"/>
    <w:rsid w:val="00861330"/>
    <w:rsid w:val="0086293F"/>
    <w:rsid w:val="00865C8B"/>
    <w:rsid w:val="00867175"/>
    <w:rsid w:val="0087245A"/>
    <w:rsid w:val="008732D0"/>
    <w:rsid w:val="00875E2B"/>
    <w:rsid w:val="008835AC"/>
    <w:rsid w:val="00883788"/>
    <w:rsid w:val="00883D76"/>
    <w:rsid w:val="00886A5C"/>
    <w:rsid w:val="00886E59"/>
    <w:rsid w:val="008930F8"/>
    <w:rsid w:val="008934B7"/>
    <w:rsid w:val="0089467C"/>
    <w:rsid w:val="00895792"/>
    <w:rsid w:val="008964B6"/>
    <w:rsid w:val="008976F2"/>
    <w:rsid w:val="00897C17"/>
    <w:rsid w:val="008A1170"/>
    <w:rsid w:val="008A20D7"/>
    <w:rsid w:val="008A223F"/>
    <w:rsid w:val="008A4FDB"/>
    <w:rsid w:val="008B243A"/>
    <w:rsid w:val="008B3AA0"/>
    <w:rsid w:val="008B5220"/>
    <w:rsid w:val="008B745F"/>
    <w:rsid w:val="008B7484"/>
    <w:rsid w:val="008C0AC1"/>
    <w:rsid w:val="008C0C43"/>
    <w:rsid w:val="008C24DA"/>
    <w:rsid w:val="008C29B9"/>
    <w:rsid w:val="008C6578"/>
    <w:rsid w:val="008D01F4"/>
    <w:rsid w:val="008D0635"/>
    <w:rsid w:val="008D0BB1"/>
    <w:rsid w:val="008D1773"/>
    <w:rsid w:val="008D2AA2"/>
    <w:rsid w:val="008D3B50"/>
    <w:rsid w:val="008D5E92"/>
    <w:rsid w:val="008D634B"/>
    <w:rsid w:val="008D78FB"/>
    <w:rsid w:val="008E2BA9"/>
    <w:rsid w:val="008E5475"/>
    <w:rsid w:val="008E5485"/>
    <w:rsid w:val="008E6A3C"/>
    <w:rsid w:val="008F0053"/>
    <w:rsid w:val="008F10A5"/>
    <w:rsid w:val="008F2644"/>
    <w:rsid w:val="008F28E4"/>
    <w:rsid w:val="008F2948"/>
    <w:rsid w:val="008F2FAE"/>
    <w:rsid w:val="008F3FF0"/>
    <w:rsid w:val="008F58C0"/>
    <w:rsid w:val="008F5D0A"/>
    <w:rsid w:val="008F6537"/>
    <w:rsid w:val="008F6BCF"/>
    <w:rsid w:val="008F7233"/>
    <w:rsid w:val="008F7487"/>
    <w:rsid w:val="00903444"/>
    <w:rsid w:val="009054D0"/>
    <w:rsid w:val="00905B8B"/>
    <w:rsid w:val="00907131"/>
    <w:rsid w:val="00910956"/>
    <w:rsid w:val="00910AF5"/>
    <w:rsid w:val="009140E3"/>
    <w:rsid w:val="009146C0"/>
    <w:rsid w:val="009177B7"/>
    <w:rsid w:val="00920D86"/>
    <w:rsid w:val="00921357"/>
    <w:rsid w:val="00921630"/>
    <w:rsid w:val="00923DF9"/>
    <w:rsid w:val="009245B6"/>
    <w:rsid w:val="0092650C"/>
    <w:rsid w:val="00927801"/>
    <w:rsid w:val="00931E80"/>
    <w:rsid w:val="0093741C"/>
    <w:rsid w:val="00943D98"/>
    <w:rsid w:val="00946FDA"/>
    <w:rsid w:val="0094772E"/>
    <w:rsid w:val="00947AE4"/>
    <w:rsid w:val="00950439"/>
    <w:rsid w:val="00951E66"/>
    <w:rsid w:val="009521A6"/>
    <w:rsid w:val="00952CCD"/>
    <w:rsid w:val="0095483F"/>
    <w:rsid w:val="00955DB2"/>
    <w:rsid w:val="0095684C"/>
    <w:rsid w:val="0095708F"/>
    <w:rsid w:val="009601A3"/>
    <w:rsid w:val="00962235"/>
    <w:rsid w:val="00962328"/>
    <w:rsid w:val="00962CDF"/>
    <w:rsid w:val="00963677"/>
    <w:rsid w:val="009646AB"/>
    <w:rsid w:val="009666B4"/>
    <w:rsid w:val="00971025"/>
    <w:rsid w:val="00971622"/>
    <w:rsid w:val="009731E5"/>
    <w:rsid w:val="00975E08"/>
    <w:rsid w:val="0098044B"/>
    <w:rsid w:val="009817BF"/>
    <w:rsid w:val="00981F28"/>
    <w:rsid w:val="00981FBD"/>
    <w:rsid w:val="0098319E"/>
    <w:rsid w:val="00983ADB"/>
    <w:rsid w:val="0099080D"/>
    <w:rsid w:val="00990A9D"/>
    <w:rsid w:val="009918EC"/>
    <w:rsid w:val="00992E1A"/>
    <w:rsid w:val="0099318E"/>
    <w:rsid w:val="00993942"/>
    <w:rsid w:val="009944AC"/>
    <w:rsid w:val="00995AD3"/>
    <w:rsid w:val="00995D17"/>
    <w:rsid w:val="00997848"/>
    <w:rsid w:val="009A151C"/>
    <w:rsid w:val="009A2036"/>
    <w:rsid w:val="009A3EB8"/>
    <w:rsid w:val="009A61D7"/>
    <w:rsid w:val="009A796F"/>
    <w:rsid w:val="009B0D27"/>
    <w:rsid w:val="009B2A35"/>
    <w:rsid w:val="009B46EC"/>
    <w:rsid w:val="009B5539"/>
    <w:rsid w:val="009B59AD"/>
    <w:rsid w:val="009C08AF"/>
    <w:rsid w:val="009C22CD"/>
    <w:rsid w:val="009C3FD3"/>
    <w:rsid w:val="009C4E33"/>
    <w:rsid w:val="009C7B9C"/>
    <w:rsid w:val="009C7FEE"/>
    <w:rsid w:val="009D10B6"/>
    <w:rsid w:val="009D5CF3"/>
    <w:rsid w:val="009E0374"/>
    <w:rsid w:val="009E0756"/>
    <w:rsid w:val="009E15CF"/>
    <w:rsid w:val="009E45EC"/>
    <w:rsid w:val="009E523B"/>
    <w:rsid w:val="009E52A0"/>
    <w:rsid w:val="009E536A"/>
    <w:rsid w:val="009E7286"/>
    <w:rsid w:val="009E7445"/>
    <w:rsid w:val="009F0141"/>
    <w:rsid w:val="009F1305"/>
    <w:rsid w:val="009F3268"/>
    <w:rsid w:val="009F367D"/>
    <w:rsid w:val="009F44AC"/>
    <w:rsid w:val="009F4CE0"/>
    <w:rsid w:val="009F4EFF"/>
    <w:rsid w:val="009F5EDC"/>
    <w:rsid w:val="009F621F"/>
    <w:rsid w:val="009F69C1"/>
    <w:rsid w:val="009F7F4E"/>
    <w:rsid w:val="00A02C30"/>
    <w:rsid w:val="00A02D0F"/>
    <w:rsid w:val="00A04261"/>
    <w:rsid w:val="00A04DCF"/>
    <w:rsid w:val="00A05FA7"/>
    <w:rsid w:val="00A06D63"/>
    <w:rsid w:val="00A10634"/>
    <w:rsid w:val="00A10C04"/>
    <w:rsid w:val="00A1147F"/>
    <w:rsid w:val="00A1198B"/>
    <w:rsid w:val="00A1627C"/>
    <w:rsid w:val="00A1652D"/>
    <w:rsid w:val="00A22356"/>
    <w:rsid w:val="00A226A2"/>
    <w:rsid w:val="00A25DF4"/>
    <w:rsid w:val="00A325A7"/>
    <w:rsid w:val="00A33481"/>
    <w:rsid w:val="00A335B5"/>
    <w:rsid w:val="00A34A07"/>
    <w:rsid w:val="00A351B9"/>
    <w:rsid w:val="00A35C33"/>
    <w:rsid w:val="00A37BED"/>
    <w:rsid w:val="00A40C77"/>
    <w:rsid w:val="00A41098"/>
    <w:rsid w:val="00A41F02"/>
    <w:rsid w:val="00A42CA8"/>
    <w:rsid w:val="00A43D61"/>
    <w:rsid w:val="00A44887"/>
    <w:rsid w:val="00A45E22"/>
    <w:rsid w:val="00A47D73"/>
    <w:rsid w:val="00A532E9"/>
    <w:rsid w:val="00A5392D"/>
    <w:rsid w:val="00A55041"/>
    <w:rsid w:val="00A55468"/>
    <w:rsid w:val="00A628FC"/>
    <w:rsid w:val="00A63076"/>
    <w:rsid w:val="00A63657"/>
    <w:rsid w:val="00A66EA3"/>
    <w:rsid w:val="00A70AEA"/>
    <w:rsid w:val="00A75BA3"/>
    <w:rsid w:val="00A810DA"/>
    <w:rsid w:val="00A82EA7"/>
    <w:rsid w:val="00A865AF"/>
    <w:rsid w:val="00A90459"/>
    <w:rsid w:val="00A904B3"/>
    <w:rsid w:val="00A907FE"/>
    <w:rsid w:val="00A90E09"/>
    <w:rsid w:val="00A92788"/>
    <w:rsid w:val="00A9358D"/>
    <w:rsid w:val="00A94EE0"/>
    <w:rsid w:val="00A972FC"/>
    <w:rsid w:val="00AA0313"/>
    <w:rsid w:val="00AA0A0E"/>
    <w:rsid w:val="00AA109A"/>
    <w:rsid w:val="00AA20A5"/>
    <w:rsid w:val="00AA26E2"/>
    <w:rsid w:val="00AA2990"/>
    <w:rsid w:val="00AA37E6"/>
    <w:rsid w:val="00AA5C63"/>
    <w:rsid w:val="00AA7A62"/>
    <w:rsid w:val="00AB0750"/>
    <w:rsid w:val="00AB0F5F"/>
    <w:rsid w:val="00AB2CB8"/>
    <w:rsid w:val="00AB3C27"/>
    <w:rsid w:val="00AB3EB8"/>
    <w:rsid w:val="00AB4BEA"/>
    <w:rsid w:val="00AB53C1"/>
    <w:rsid w:val="00AB5F2B"/>
    <w:rsid w:val="00AC0C20"/>
    <w:rsid w:val="00AC1E2B"/>
    <w:rsid w:val="00AC1F7E"/>
    <w:rsid w:val="00AC3BDA"/>
    <w:rsid w:val="00AC56CE"/>
    <w:rsid w:val="00AC7143"/>
    <w:rsid w:val="00AC748B"/>
    <w:rsid w:val="00AC7BA3"/>
    <w:rsid w:val="00AD0158"/>
    <w:rsid w:val="00AD0EA0"/>
    <w:rsid w:val="00AD110D"/>
    <w:rsid w:val="00AD38AF"/>
    <w:rsid w:val="00AD55CD"/>
    <w:rsid w:val="00AD5A5E"/>
    <w:rsid w:val="00AD5D19"/>
    <w:rsid w:val="00AD6A9B"/>
    <w:rsid w:val="00AD6B6C"/>
    <w:rsid w:val="00AD7420"/>
    <w:rsid w:val="00AE08EE"/>
    <w:rsid w:val="00AE197A"/>
    <w:rsid w:val="00AE382D"/>
    <w:rsid w:val="00AE5081"/>
    <w:rsid w:val="00AE610D"/>
    <w:rsid w:val="00AF08AD"/>
    <w:rsid w:val="00AF0B27"/>
    <w:rsid w:val="00AF0B92"/>
    <w:rsid w:val="00AF328E"/>
    <w:rsid w:val="00AF410D"/>
    <w:rsid w:val="00AF5014"/>
    <w:rsid w:val="00AF5991"/>
    <w:rsid w:val="00AF5D02"/>
    <w:rsid w:val="00AF5D74"/>
    <w:rsid w:val="00AF68F4"/>
    <w:rsid w:val="00B014A4"/>
    <w:rsid w:val="00B014F2"/>
    <w:rsid w:val="00B02EAD"/>
    <w:rsid w:val="00B033A8"/>
    <w:rsid w:val="00B05EF7"/>
    <w:rsid w:val="00B10FE3"/>
    <w:rsid w:val="00B118D6"/>
    <w:rsid w:val="00B14841"/>
    <w:rsid w:val="00B14D06"/>
    <w:rsid w:val="00B17015"/>
    <w:rsid w:val="00B17EFC"/>
    <w:rsid w:val="00B2049E"/>
    <w:rsid w:val="00B2122E"/>
    <w:rsid w:val="00B21E4B"/>
    <w:rsid w:val="00B243DB"/>
    <w:rsid w:val="00B25065"/>
    <w:rsid w:val="00B25FC8"/>
    <w:rsid w:val="00B26B24"/>
    <w:rsid w:val="00B273C5"/>
    <w:rsid w:val="00B2760F"/>
    <w:rsid w:val="00B32169"/>
    <w:rsid w:val="00B323DA"/>
    <w:rsid w:val="00B32A1A"/>
    <w:rsid w:val="00B34200"/>
    <w:rsid w:val="00B34752"/>
    <w:rsid w:val="00B34BBF"/>
    <w:rsid w:val="00B3529E"/>
    <w:rsid w:val="00B35ED0"/>
    <w:rsid w:val="00B36D6A"/>
    <w:rsid w:val="00B37BF1"/>
    <w:rsid w:val="00B40146"/>
    <w:rsid w:val="00B41598"/>
    <w:rsid w:val="00B434A6"/>
    <w:rsid w:val="00B45297"/>
    <w:rsid w:val="00B46488"/>
    <w:rsid w:val="00B515B7"/>
    <w:rsid w:val="00B518FD"/>
    <w:rsid w:val="00B51B72"/>
    <w:rsid w:val="00B51F6C"/>
    <w:rsid w:val="00B60758"/>
    <w:rsid w:val="00B612C7"/>
    <w:rsid w:val="00B61376"/>
    <w:rsid w:val="00B723B2"/>
    <w:rsid w:val="00B72EDE"/>
    <w:rsid w:val="00B8104C"/>
    <w:rsid w:val="00B81611"/>
    <w:rsid w:val="00B83323"/>
    <w:rsid w:val="00B84F32"/>
    <w:rsid w:val="00B85087"/>
    <w:rsid w:val="00B85AC1"/>
    <w:rsid w:val="00B863C4"/>
    <w:rsid w:val="00B868B4"/>
    <w:rsid w:val="00B91F9E"/>
    <w:rsid w:val="00B92318"/>
    <w:rsid w:val="00B92381"/>
    <w:rsid w:val="00B93006"/>
    <w:rsid w:val="00B93CC3"/>
    <w:rsid w:val="00B970B1"/>
    <w:rsid w:val="00B97282"/>
    <w:rsid w:val="00BA194C"/>
    <w:rsid w:val="00BA339A"/>
    <w:rsid w:val="00BA5516"/>
    <w:rsid w:val="00BB1CE5"/>
    <w:rsid w:val="00BB2ECB"/>
    <w:rsid w:val="00BB3E4B"/>
    <w:rsid w:val="00BC06E1"/>
    <w:rsid w:val="00BC0B3B"/>
    <w:rsid w:val="00BC0FD8"/>
    <w:rsid w:val="00BC1C21"/>
    <w:rsid w:val="00BC2B63"/>
    <w:rsid w:val="00BC3F97"/>
    <w:rsid w:val="00BC67C1"/>
    <w:rsid w:val="00BC7151"/>
    <w:rsid w:val="00BD0F75"/>
    <w:rsid w:val="00BD24DB"/>
    <w:rsid w:val="00BD44B6"/>
    <w:rsid w:val="00BD5824"/>
    <w:rsid w:val="00BE0ABF"/>
    <w:rsid w:val="00BE2D11"/>
    <w:rsid w:val="00BF2881"/>
    <w:rsid w:val="00BF465A"/>
    <w:rsid w:val="00BF4C99"/>
    <w:rsid w:val="00BF4F78"/>
    <w:rsid w:val="00BF51ED"/>
    <w:rsid w:val="00BF67E6"/>
    <w:rsid w:val="00BF6E38"/>
    <w:rsid w:val="00BF6F3D"/>
    <w:rsid w:val="00BF746F"/>
    <w:rsid w:val="00C0345C"/>
    <w:rsid w:val="00C03599"/>
    <w:rsid w:val="00C05ACD"/>
    <w:rsid w:val="00C061D4"/>
    <w:rsid w:val="00C06229"/>
    <w:rsid w:val="00C0628E"/>
    <w:rsid w:val="00C11C2A"/>
    <w:rsid w:val="00C11FEB"/>
    <w:rsid w:val="00C12A89"/>
    <w:rsid w:val="00C12E2A"/>
    <w:rsid w:val="00C1335E"/>
    <w:rsid w:val="00C14A8E"/>
    <w:rsid w:val="00C1591F"/>
    <w:rsid w:val="00C16089"/>
    <w:rsid w:val="00C16262"/>
    <w:rsid w:val="00C16F73"/>
    <w:rsid w:val="00C174CB"/>
    <w:rsid w:val="00C21C1B"/>
    <w:rsid w:val="00C21F6E"/>
    <w:rsid w:val="00C226D1"/>
    <w:rsid w:val="00C22BBE"/>
    <w:rsid w:val="00C22D6A"/>
    <w:rsid w:val="00C22ECE"/>
    <w:rsid w:val="00C25082"/>
    <w:rsid w:val="00C25684"/>
    <w:rsid w:val="00C2572B"/>
    <w:rsid w:val="00C25E10"/>
    <w:rsid w:val="00C337AC"/>
    <w:rsid w:val="00C35B36"/>
    <w:rsid w:val="00C3652F"/>
    <w:rsid w:val="00C40416"/>
    <w:rsid w:val="00C40A54"/>
    <w:rsid w:val="00C45126"/>
    <w:rsid w:val="00C46919"/>
    <w:rsid w:val="00C46F5D"/>
    <w:rsid w:val="00C4738B"/>
    <w:rsid w:val="00C537A5"/>
    <w:rsid w:val="00C53E11"/>
    <w:rsid w:val="00C56420"/>
    <w:rsid w:val="00C60E47"/>
    <w:rsid w:val="00C614E1"/>
    <w:rsid w:val="00C615F1"/>
    <w:rsid w:val="00C61DD1"/>
    <w:rsid w:val="00C65E93"/>
    <w:rsid w:val="00C6776E"/>
    <w:rsid w:val="00C7128F"/>
    <w:rsid w:val="00C75AEB"/>
    <w:rsid w:val="00C8021E"/>
    <w:rsid w:val="00C82411"/>
    <w:rsid w:val="00C82543"/>
    <w:rsid w:val="00C82577"/>
    <w:rsid w:val="00C82C4D"/>
    <w:rsid w:val="00C836B9"/>
    <w:rsid w:val="00C841CB"/>
    <w:rsid w:val="00C861E2"/>
    <w:rsid w:val="00C864B3"/>
    <w:rsid w:val="00C87E9D"/>
    <w:rsid w:val="00C9125A"/>
    <w:rsid w:val="00C937CE"/>
    <w:rsid w:val="00C94030"/>
    <w:rsid w:val="00C9471F"/>
    <w:rsid w:val="00CA0363"/>
    <w:rsid w:val="00CA0C57"/>
    <w:rsid w:val="00CA0FE1"/>
    <w:rsid w:val="00CA15E3"/>
    <w:rsid w:val="00CA2B03"/>
    <w:rsid w:val="00CA2D44"/>
    <w:rsid w:val="00CA2E1D"/>
    <w:rsid w:val="00CA3B18"/>
    <w:rsid w:val="00CA3F41"/>
    <w:rsid w:val="00CA455A"/>
    <w:rsid w:val="00CA5845"/>
    <w:rsid w:val="00CA79CE"/>
    <w:rsid w:val="00CA7D10"/>
    <w:rsid w:val="00CB16E3"/>
    <w:rsid w:val="00CB3DB4"/>
    <w:rsid w:val="00CB666A"/>
    <w:rsid w:val="00CB7501"/>
    <w:rsid w:val="00CC7137"/>
    <w:rsid w:val="00CD0149"/>
    <w:rsid w:val="00CD1870"/>
    <w:rsid w:val="00CD1D60"/>
    <w:rsid w:val="00CD60EB"/>
    <w:rsid w:val="00CD6216"/>
    <w:rsid w:val="00CD6CFD"/>
    <w:rsid w:val="00CE128B"/>
    <w:rsid w:val="00CE42A4"/>
    <w:rsid w:val="00CE4805"/>
    <w:rsid w:val="00CE59D0"/>
    <w:rsid w:val="00CE5DD9"/>
    <w:rsid w:val="00CE6849"/>
    <w:rsid w:val="00CE6EE6"/>
    <w:rsid w:val="00CF0DA8"/>
    <w:rsid w:val="00CF1037"/>
    <w:rsid w:val="00CF16F8"/>
    <w:rsid w:val="00CF273C"/>
    <w:rsid w:val="00CF39D3"/>
    <w:rsid w:val="00CF64DE"/>
    <w:rsid w:val="00CF7D48"/>
    <w:rsid w:val="00D0278C"/>
    <w:rsid w:val="00D02B53"/>
    <w:rsid w:val="00D065E3"/>
    <w:rsid w:val="00D1059B"/>
    <w:rsid w:val="00D108E1"/>
    <w:rsid w:val="00D143A3"/>
    <w:rsid w:val="00D157C5"/>
    <w:rsid w:val="00D174EB"/>
    <w:rsid w:val="00D21306"/>
    <w:rsid w:val="00D2164B"/>
    <w:rsid w:val="00D231DD"/>
    <w:rsid w:val="00D266B0"/>
    <w:rsid w:val="00D27396"/>
    <w:rsid w:val="00D3400B"/>
    <w:rsid w:val="00D35268"/>
    <w:rsid w:val="00D42896"/>
    <w:rsid w:val="00D43B9E"/>
    <w:rsid w:val="00D443F8"/>
    <w:rsid w:val="00D47973"/>
    <w:rsid w:val="00D51254"/>
    <w:rsid w:val="00D515D6"/>
    <w:rsid w:val="00D51FDD"/>
    <w:rsid w:val="00D534F8"/>
    <w:rsid w:val="00D53DAF"/>
    <w:rsid w:val="00D54ABF"/>
    <w:rsid w:val="00D576AD"/>
    <w:rsid w:val="00D61553"/>
    <w:rsid w:val="00D6227E"/>
    <w:rsid w:val="00D62639"/>
    <w:rsid w:val="00D63C49"/>
    <w:rsid w:val="00D648DC"/>
    <w:rsid w:val="00D65146"/>
    <w:rsid w:val="00D65FE2"/>
    <w:rsid w:val="00D67908"/>
    <w:rsid w:val="00D705F4"/>
    <w:rsid w:val="00D7204D"/>
    <w:rsid w:val="00D721E0"/>
    <w:rsid w:val="00D7567E"/>
    <w:rsid w:val="00D77149"/>
    <w:rsid w:val="00D77321"/>
    <w:rsid w:val="00D81326"/>
    <w:rsid w:val="00D81C8F"/>
    <w:rsid w:val="00D81FC1"/>
    <w:rsid w:val="00D825EE"/>
    <w:rsid w:val="00D84F50"/>
    <w:rsid w:val="00D85A2D"/>
    <w:rsid w:val="00D8684C"/>
    <w:rsid w:val="00D955BE"/>
    <w:rsid w:val="00D96867"/>
    <w:rsid w:val="00D96CB6"/>
    <w:rsid w:val="00DA0342"/>
    <w:rsid w:val="00DA1492"/>
    <w:rsid w:val="00DA394F"/>
    <w:rsid w:val="00DA79E2"/>
    <w:rsid w:val="00DB46A0"/>
    <w:rsid w:val="00DB5CF3"/>
    <w:rsid w:val="00DB7159"/>
    <w:rsid w:val="00DB7DA1"/>
    <w:rsid w:val="00DC1737"/>
    <w:rsid w:val="00DC22DF"/>
    <w:rsid w:val="00DC3994"/>
    <w:rsid w:val="00DC6061"/>
    <w:rsid w:val="00DC7734"/>
    <w:rsid w:val="00DD0613"/>
    <w:rsid w:val="00DD09F4"/>
    <w:rsid w:val="00DD17E5"/>
    <w:rsid w:val="00DD22FD"/>
    <w:rsid w:val="00DD3420"/>
    <w:rsid w:val="00DD450A"/>
    <w:rsid w:val="00DD4B4C"/>
    <w:rsid w:val="00DD56B7"/>
    <w:rsid w:val="00DD7245"/>
    <w:rsid w:val="00DD7396"/>
    <w:rsid w:val="00DE0111"/>
    <w:rsid w:val="00DE1ABD"/>
    <w:rsid w:val="00DE2632"/>
    <w:rsid w:val="00DE32FF"/>
    <w:rsid w:val="00DE404F"/>
    <w:rsid w:val="00DE5477"/>
    <w:rsid w:val="00DE5576"/>
    <w:rsid w:val="00DE5A86"/>
    <w:rsid w:val="00DE657F"/>
    <w:rsid w:val="00DE6D5E"/>
    <w:rsid w:val="00DE7434"/>
    <w:rsid w:val="00DE7918"/>
    <w:rsid w:val="00DF2D19"/>
    <w:rsid w:val="00DF35F9"/>
    <w:rsid w:val="00DF3D73"/>
    <w:rsid w:val="00E0035A"/>
    <w:rsid w:val="00E04380"/>
    <w:rsid w:val="00E04912"/>
    <w:rsid w:val="00E05AE4"/>
    <w:rsid w:val="00E12603"/>
    <w:rsid w:val="00E12BD0"/>
    <w:rsid w:val="00E13D73"/>
    <w:rsid w:val="00E1480B"/>
    <w:rsid w:val="00E1492F"/>
    <w:rsid w:val="00E154DD"/>
    <w:rsid w:val="00E15B3A"/>
    <w:rsid w:val="00E17703"/>
    <w:rsid w:val="00E21155"/>
    <w:rsid w:val="00E227A4"/>
    <w:rsid w:val="00E2344E"/>
    <w:rsid w:val="00E24346"/>
    <w:rsid w:val="00E24B31"/>
    <w:rsid w:val="00E254B3"/>
    <w:rsid w:val="00E27103"/>
    <w:rsid w:val="00E27AD0"/>
    <w:rsid w:val="00E32581"/>
    <w:rsid w:val="00E32FCE"/>
    <w:rsid w:val="00E33662"/>
    <w:rsid w:val="00E33AF9"/>
    <w:rsid w:val="00E36686"/>
    <w:rsid w:val="00E376EE"/>
    <w:rsid w:val="00E378F0"/>
    <w:rsid w:val="00E37F8E"/>
    <w:rsid w:val="00E50454"/>
    <w:rsid w:val="00E50D66"/>
    <w:rsid w:val="00E51934"/>
    <w:rsid w:val="00E51FBB"/>
    <w:rsid w:val="00E520A2"/>
    <w:rsid w:val="00E529FA"/>
    <w:rsid w:val="00E52B83"/>
    <w:rsid w:val="00E52C25"/>
    <w:rsid w:val="00E53459"/>
    <w:rsid w:val="00E53649"/>
    <w:rsid w:val="00E53BC0"/>
    <w:rsid w:val="00E554A3"/>
    <w:rsid w:val="00E572B1"/>
    <w:rsid w:val="00E57C78"/>
    <w:rsid w:val="00E6074D"/>
    <w:rsid w:val="00E60B28"/>
    <w:rsid w:val="00E61623"/>
    <w:rsid w:val="00E61FA6"/>
    <w:rsid w:val="00E62D14"/>
    <w:rsid w:val="00E6527E"/>
    <w:rsid w:val="00E66229"/>
    <w:rsid w:val="00E70FE6"/>
    <w:rsid w:val="00E71AB2"/>
    <w:rsid w:val="00E74420"/>
    <w:rsid w:val="00E753DE"/>
    <w:rsid w:val="00E75895"/>
    <w:rsid w:val="00E75988"/>
    <w:rsid w:val="00E778AC"/>
    <w:rsid w:val="00E830B8"/>
    <w:rsid w:val="00E84AA1"/>
    <w:rsid w:val="00E84BB6"/>
    <w:rsid w:val="00E85F8A"/>
    <w:rsid w:val="00E861D2"/>
    <w:rsid w:val="00E90DAD"/>
    <w:rsid w:val="00E91978"/>
    <w:rsid w:val="00EA06B2"/>
    <w:rsid w:val="00EA12E5"/>
    <w:rsid w:val="00EA43CD"/>
    <w:rsid w:val="00EA460F"/>
    <w:rsid w:val="00EA5D8A"/>
    <w:rsid w:val="00EA67DD"/>
    <w:rsid w:val="00EB0515"/>
    <w:rsid w:val="00EB129C"/>
    <w:rsid w:val="00EB1565"/>
    <w:rsid w:val="00EB1C87"/>
    <w:rsid w:val="00EB325D"/>
    <w:rsid w:val="00EB3623"/>
    <w:rsid w:val="00EB576F"/>
    <w:rsid w:val="00EB67E9"/>
    <w:rsid w:val="00EB7A28"/>
    <w:rsid w:val="00EC057A"/>
    <w:rsid w:val="00EC0BCE"/>
    <w:rsid w:val="00EC0C37"/>
    <w:rsid w:val="00EC1F93"/>
    <w:rsid w:val="00EC3D85"/>
    <w:rsid w:val="00EC4292"/>
    <w:rsid w:val="00EC4B9E"/>
    <w:rsid w:val="00EC4C75"/>
    <w:rsid w:val="00EC4D78"/>
    <w:rsid w:val="00EC5F69"/>
    <w:rsid w:val="00ED354E"/>
    <w:rsid w:val="00ED4DF8"/>
    <w:rsid w:val="00ED500B"/>
    <w:rsid w:val="00ED5303"/>
    <w:rsid w:val="00EE11BC"/>
    <w:rsid w:val="00EE3B4E"/>
    <w:rsid w:val="00EE6432"/>
    <w:rsid w:val="00EE68CD"/>
    <w:rsid w:val="00EF2000"/>
    <w:rsid w:val="00EF2DEA"/>
    <w:rsid w:val="00EF36CD"/>
    <w:rsid w:val="00EF4CB2"/>
    <w:rsid w:val="00EF5181"/>
    <w:rsid w:val="00EF55E6"/>
    <w:rsid w:val="00EF749A"/>
    <w:rsid w:val="00EF75B8"/>
    <w:rsid w:val="00F0009F"/>
    <w:rsid w:val="00F00704"/>
    <w:rsid w:val="00F016FB"/>
    <w:rsid w:val="00F026CB"/>
    <w:rsid w:val="00F0538F"/>
    <w:rsid w:val="00F07BFF"/>
    <w:rsid w:val="00F11100"/>
    <w:rsid w:val="00F1358F"/>
    <w:rsid w:val="00F15FDB"/>
    <w:rsid w:val="00F16A25"/>
    <w:rsid w:val="00F173C9"/>
    <w:rsid w:val="00F20E6B"/>
    <w:rsid w:val="00F220DC"/>
    <w:rsid w:val="00F22598"/>
    <w:rsid w:val="00F22EE2"/>
    <w:rsid w:val="00F22EFB"/>
    <w:rsid w:val="00F24771"/>
    <w:rsid w:val="00F24D7A"/>
    <w:rsid w:val="00F25361"/>
    <w:rsid w:val="00F25CD4"/>
    <w:rsid w:val="00F26130"/>
    <w:rsid w:val="00F2763E"/>
    <w:rsid w:val="00F30A6B"/>
    <w:rsid w:val="00F3137E"/>
    <w:rsid w:val="00F32187"/>
    <w:rsid w:val="00F3276F"/>
    <w:rsid w:val="00F33166"/>
    <w:rsid w:val="00F33365"/>
    <w:rsid w:val="00F34F33"/>
    <w:rsid w:val="00F359A5"/>
    <w:rsid w:val="00F35CF3"/>
    <w:rsid w:val="00F36272"/>
    <w:rsid w:val="00F36DDE"/>
    <w:rsid w:val="00F3720B"/>
    <w:rsid w:val="00F3764E"/>
    <w:rsid w:val="00F41F8D"/>
    <w:rsid w:val="00F42C7F"/>
    <w:rsid w:val="00F46AC5"/>
    <w:rsid w:val="00F47070"/>
    <w:rsid w:val="00F50183"/>
    <w:rsid w:val="00F5140B"/>
    <w:rsid w:val="00F5421F"/>
    <w:rsid w:val="00F56205"/>
    <w:rsid w:val="00F57B02"/>
    <w:rsid w:val="00F60CEA"/>
    <w:rsid w:val="00F63262"/>
    <w:rsid w:val="00F634B0"/>
    <w:rsid w:val="00F63B3C"/>
    <w:rsid w:val="00F64887"/>
    <w:rsid w:val="00F64E9D"/>
    <w:rsid w:val="00F66836"/>
    <w:rsid w:val="00F70565"/>
    <w:rsid w:val="00F71211"/>
    <w:rsid w:val="00F71C44"/>
    <w:rsid w:val="00F74C8F"/>
    <w:rsid w:val="00F7568B"/>
    <w:rsid w:val="00F75C38"/>
    <w:rsid w:val="00F779B2"/>
    <w:rsid w:val="00F8201A"/>
    <w:rsid w:val="00F8357B"/>
    <w:rsid w:val="00F83BCD"/>
    <w:rsid w:val="00F879AB"/>
    <w:rsid w:val="00F91AA1"/>
    <w:rsid w:val="00F9509E"/>
    <w:rsid w:val="00F95865"/>
    <w:rsid w:val="00F9742E"/>
    <w:rsid w:val="00FA0CB2"/>
    <w:rsid w:val="00FA1541"/>
    <w:rsid w:val="00FA2F27"/>
    <w:rsid w:val="00FA4E02"/>
    <w:rsid w:val="00FB02AC"/>
    <w:rsid w:val="00FB0D3A"/>
    <w:rsid w:val="00FB1102"/>
    <w:rsid w:val="00FB1D43"/>
    <w:rsid w:val="00FB1E3B"/>
    <w:rsid w:val="00FB1FBE"/>
    <w:rsid w:val="00FB2E70"/>
    <w:rsid w:val="00FB312A"/>
    <w:rsid w:val="00FB3C32"/>
    <w:rsid w:val="00FB564E"/>
    <w:rsid w:val="00FB64FE"/>
    <w:rsid w:val="00FC1A61"/>
    <w:rsid w:val="00FC39F1"/>
    <w:rsid w:val="00FC7A54"/>
    <w:rsid w:val="00FD6580"/>
    <w:rsid w:val="00FD70BB"/>
    <w:rsid w:val="00FE2265"/>
    <w:rsid w:val="00FE28DE"/>
    <w:rsid w:val="00FE2A54"/>
    <w:rsid w:val="00FE73FF"/>
    <w:rsid w:val="00FE7EC7"/>
    <w:rsid w:val="00FF0405"/>
    <w:rsid w:val="00FF0852"/>
    <w:rsid w:val="00FF333B"/>
    <w:rsid w:val="00FF3B5F"/>
    <w:rsid w:val="00FF4FAE"/>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113"/>
    <o:shapelayout v:ext="edit">
      <o:idmap v:ext="edit" data="1"/>
    </o:shapelayout>
  </w:shapeDefaults>
  <w:decimalSymbol w:val=","/>
  <w:listSeparator w:val=";"/>
  <w15:docId w15:val="{FBE80D71-95B8-476A-83B5-049DBBDFCC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2"/>
        <w:szCs w:val="22"/>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9"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95865"/>
    <w:rPr>
      <w:rFonts w:eastAsia="SimSun"/>
      <w:sz w:val="24"/>
      <w:szCs w:val="24"/>
      <w:lang w:val="uk-UA" w:eastAsia="zh-CN"/>
    </w:rPr>
  </w:style>
  <w:style w:type="paragraph" w:styleId="10">
    <w:name w:val="heading 1"/>
    <w:basedOn w:val="a"/>
    <w:next w:val="a"/>
    <w:link w:val="11"/>
    <w:uiPriority w:val="99"/>
    <w:qFormat/>
    <w:rsid w:val="00340764"/>
    <w:pPr>
      <w:keepNext/>
      <w:spacing w:before="240" w:after="60"/>
      <w:outlineLvl w:val="0"/>
    </w:pPr>
    <w:rPr>
      <w:rFonts w:ascii="Arial" w:eastAsia="Times New Roman" w:hAnsi="Arial" w:cs="Arial"/>
      <w:b/>
      <w:bCs/>
      <w:kern w:val="32"/>
      <w:sz w:val="32"/>
      <w:szCs w:val="32"/>
      <w:lang w:eastAsia="ru-RU"/>
    </w:rPr>
  </w:style>
  <w:style w:type="paragraph" w:styleId="2">
    <w:name w:val="heading 2"/>
    <w:basedOn w:val="a"/>
    <w:next w:val="a"/>
    <w:link w:val="20"/>
    <w:uiPriority w:val="99"/>
    <w:qFormat/>
    <w:rsid w:val="00340764"/>
    <w:pPr>
      <w:keepNext/>
      <w:spacing w:before="240" w:after="60"/>
      <w:outlineLvl w:val="1"/>
    </w:pPr>
    <w:rPr>
      <w:rFonts w:ascii="Arial" w:eastAsia="Times New Roman" w:hAnsi="Arial" w:cs="Arial"/>
      <w:b/>
      <w:bCs/>
      <w:i/>
      <w:iCs/>
      <w:sz w:val="28"/>
      <w:szCs w:val="28"/>
      <w:lang w:eastAsia="ru-RU"/>
    </w:rPr>
  </w:style>
  <w:style w:type="paragraph" w:styleId="3">
    <w:name w:val="heading 3"/>
    <w:basedOn w:val="a"/>
    <w:next w:val="a"/>
    <w:link w:val="30"/>
    <w:uiPriority w:val="99"/>
    <w:qFormat/>
    <w:rsid w:val="00094272"/>
    <w:pPr>
      <w:keepNext/>
      <w:keepLines/>
      <w:spacing w:before="40"/>
      <w:outlineLvl w:val="2"/>
    </w:pPr>
    <w:rPr>
      <w:rFonts w:ascii="Calibri Light" w:eastAsia="Times New Roman" w:hAnsi="Calibri Light"/>
      <w:color w:val="1F4D78"/>
    </w:rPr>
  </w:style>
  <w:style w:type="paragraph" w:styleId="4">
    <w:name w:val="heading 4"/>
    <w:basedOn w:val="a"/>
    <w:next w:val="a"/>
    <w:link w:val="40"/>
    <w:uiPriority w:val="9"/>
    <w:qFormat/>
    <w:rsid w:val="00923DF9"/>
    <w:pPr>
      <w:keepNext/>
      <w:spacing w:before="240" w:after="60"/>
      <w:outlineLvl w:val="3"/>
    </w:pPr>
    <w:rPr>
      <w:rFonts w:ascii="Calibri" w:eastAsia="Times New Roman" w:hAnsi="Calibr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 Знак"/>
    <w:basedOn w:val="a0"/>
    <w:link w:val="10"/>
    <w:uiPriority w:val="99"/>
    <w:locked/>
    <w:rsid w:val="00C82411"/>
    <w:rPr>
      <w:rFonts w:ascii="Arial" w:hAnsi="Arial" w:cs="Arial"/>
      <w:b/>
      <w:bCs/>
      <w:kern w:val="32"/>
      <w:sz w:val="32"/>
      <w:szCs w:val="32"/>
      <w:lang w:val="ru-RU" w:eastAsia="ru-RU"/>
    </w:rPr>
  </w:style>
  <w:style w:type="character" w:customStyle="1" w:styleId="20">
    <w:name w:val="Заголовок 2 Знак"/>
    <w:basedOn w:val="a0"/>
    <w:link w:val="2"/>
    <w:uiPriority w:val="99"/>
    <w:locked/>
    <w:rsid w:val="00DE1ABD"/>
    <w:rPr>
      <w:rFonts w:ascii="Arial" w:hAnsi="Arial" w:cs="Arial"/>
      <w:b/>
      <w:bCs/>
      <w:i/>
      <w:iCs/>
      <w:sz w:val="28"/>
      <w:szCs w:val="28"/>
      <w:lang w:val="ru-RU" w:eastAsia="ru-RU"/>
    </w:rPr>
  </w:style>
  <w:style w:type="character" w:customStyle="1" w:styleId="30">
    <w:name w:val="Заголовок 3 Знак"/>
    <w:basedOn w:val="a0"/>
    <w:link w:val="3"/>
    <w:uiPriority w:val="99"/>
    <w:semiHidden/>
    <w:locked/>
    <w:rsid w:val="00094272"/>
    <w:rPr>
      <w:rFonts w:ascii="Calibri Light" w:hAnsi="Calibri Light" w:cs="Times New Roman"/>
      <w:color w:val="1F4D78"/>
      <w:sz w:val="24"/>
      <w:szCs w:val="24"/>
      <w:lang w:val="ru-RU" w:eastAsia="zh-CN"/>
    </w:rPr>
  </w:style>
  <w:style w:type="character" w:customStyle="1" w:styleId="40">
    <w:name w:val="Заголовок 4 Знак"/>
    <w:basedOn w:val="a0"/>
    <w:link w:val="4"/>
    <w:uiPriority w:val="9"/>
    <w:semiHidden/>
    <w:locked/>
    <w:rsid w:val="00923DF9"/>
    <w:rPr>
      <w:rFonts w:ascii="Calibri" w:hAnsi="Calibri" w:cs="Times New Roman"/>
      <w:b/>
      <w:sz w:val="28"/>
      <w:lang w:eastAsia="zh-CN"/>
    </w:rPr>
  </w:style>
  <w:style w:type="table" w:styleId="a3">
    <w:name w:val="Table Grid"/>
    <w:basedOn w:val="a1"/>
    <w:uiPriority w:val="99"/>
    <w:rsid w:val="00AE610D"/>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footnote text"/>
    <w:basedOn w:val="a"/>
    <w:link w:val="a5"/>
    <w:uiPriority w:val="99"/>
    <w:semiHidden/>
    <w:rsid w:val="00F34F33"/>
    <w:rPr>
      <w:rFonts w:eastAsia="Times New Roman"/>
      <w:sz w:val="20"/>
      <w:szCs w:val="20"/>
      <w:lang w:eastAsia="uk-UA"/>
    </w:rPr>
  </w:style>
  <w:style w:type="character" w:customStyle="1" w:styleId="a5">
    <w:name w:val="Текст сноски Знак"/>
    <w:basedOn w:val="a0"/>
    <w:link w:val="a4"/>
    <w:uiPriority w:val="99"/>
    <w:semiHidden/>
    <w:locked/>
    <w:rsid w:val="0050735D"/>
    <w:rPr>
      <w:rFonts w:eastAsia="SimSun" w:cs="Times New Roman"/>
      <w:sz w:val="20"/>
      <w:szCs w:val="20"/>
      <w:lang w:eastAsia="zh-CN"/>
    </w:rPr>
  </w:style>
  <w:style w:type="character" w:styleId="a6">
    <w:name w:val="footnote reference"/>
    <w:basedOn w:val="a0"/>
    <w:uiPriority w:val="99"/>
    <w:semiHidden/>
    <w:rsid w:val="00F34F33"/>
    <w:rPr>
      <w:rFonts w:cs="Times New Roman"/>
      <w:vertAlign w:val="superscript"/>
    </w:rPr>
  </w:style>
  <w:style w:type="paragraph" w:styleId="a7">
    <w:name w:val="footer"/>
    <w:basedOn w:val="a"/>
    <w:link w:val="a8"/>
    <w:uiPriority w:val="99"/>
    <w:rsid w:val="00185152"/>
    <w:pPr>
      <w:tabs>
        <w:tab w:val="center" w:pos="4819"/>
        <w:tab w:val="right" w:pos="9639"/>
      </w:tabs>
    </w:pPr>
  </w:style>
  <w:style w:type="character" w:customStyle="1" w:styleId="a8">
    <w:name w:val="Нижний колонтитул Знак"/>
    <w:basedOn w:val="a0"/>
    <w:link w:val="a7"/>
    <w:uiPriority w:val="99"/>
    <w:locked/>
    <w:rsid w:val="001966B3"/>
    <w:rPr>
      <w:rFonts w:eastAsia="SimSun" w:cs="Times New Roman"/>
      <w:sz w:val="24"/>
      <w:lang w:val="ru-RU" w:eastAsia="zh-CN"/>
    </w:rPr>
  </w:style>
  <w:style w:type="character" w:styleId="a9">
    <w:name w:val="page number"/>
    <w:basedOn w:val="a0"/>
    <w:uiPriority w:val="99"/>
    <w:rsid w:val="00185152"/>
    <w:rPr>
      <w:rFonts w:cs="Times New Roman"/>
    </w:rPr>
  </w:style>
  <w:style w:type="paragraph" w:styleId="aa">
    <w:name w:val="header"/>
    <w:basedOn w:val="a"/>
    <w:link w:val="ab"/>
    <w:uiPriority w:val="99"/>
    <w:rsid w:val="00185152"/>
    <w:pPr>
      <w:tabs>
        <w:tab w:val="center" w:pos="4819"/>
        <w:tab w:val="right" w:pos="9639"/>
      </w:tabs>
    </w:pPr>
  </w:style>
  <w:style w:type="character" w:customStyle="1" w:styleId="ab">
    <w:name w:val="Верхний колонтитул Знак"/>
    <w:basedOn w:val="a0"/>
    <w:link w:val="aa"/>
    <w:uiPriority w:val="99"/>
    <w:semiHidden/>
    <w:locked/>
    <w:rsid w:val="0050735D"/>
    <w:rPr>
      <w:rFonts w:eastAsia="SimSun" w:cs="Times New Roman"/>
      <w:sz w:val="24"/>
      <w:szCs w:val="24"/>
      <w:lang w:eastAsia="zh-CN"/>
    </w:rPr>
  </w:style>
  <w:style w:type="paragraph" w:styleId="ac">
    <w:name w:val="List Paragraph"/>
    <w:basedOn w:val="a"/>
    <w:uiPriority w:val="99"/>
    <w:qFormat/>
    <w:rsid w:val="00394EF5"/>
    <w:pPr>
      <w:spacing w:line="360" w:lineRule="auto"/>
      <w:ind w:left="720" w:firstLine="539"/>
      <w:contextualSpacing/>
      <w:jc w:val="both"/>
    </w:pPr>
    <w:rPr>
      <w:rFonts w:ascii="Calibri" w:eastAsia="Times New Roman" w:hAnsi="Calibri"/>
      <w:sz w:val="22"/>
      <w:szCs w:val="22"/>
      <w:lang w:eastAsia="en-US"/>
    </w:rPr>
  </w:style>
  <w:style w:type="paragraph" w:styleId="ad">
    <w:name w:val="Body Text Indent"/>
    <w:aliases w:val="Знак"/>
    <w:basedOn w:val="a"/>
    <w:link w:val="ae"/>
    <w:uiPriority w:val="99"/>
    <w:rsid w:val="00C75AEB"/>
    <w:pPr>
      <w:ind w:firstLine="426"/>
      <w:jc w:val="both"/>
    </w:pPr>
    <w:rPr>
      <w:rFonts w:eastAsia="Times New Roman"/>
      <w:sz w:val="28"/>
      <w:szCs w:val="20"/>
      <w:lang w:eastAsia="ru-RU"/>
    </w:rPr>
  </w:style>
  <w:style w:type="character" w:customStyle="1" w:styleId="ae">
    <w:name w:val="Основной текст с отступом Знак"/>
    <w:aliases w:val="Знак Знак"/>
    <w:basedOn w:val="a0"/>
    <w:link w:val="ad"/>
    <w:uiPriority w:val="99"/>
    <w:locked/>
    <w:rsid w:val="00EF4CB2"/>
    <w:rPr>
      <w:rFonts w:cs="Times New Roman"/>
      <w:sz w:val="28"/>
      <w:lang w:val="uk-UA" w:eastAsia="ru-RU"/>
    </w:rPr>
  </w:style>
  <w:style w:type="paragraph" w:customStyle="1" w:styleId="MTDisplayEquation">
    <w:name w:val="MTDisplayEquation"/>
    <w:basedOn w:val="a"/>
    <w:next w:val="a"/>
    <w:uiPriority w:val="99"/>
    <w:rsid w:val="00730DAC"/>
    <w:pPr>
      <w:tabs>
        <w:tab w:val="center" w:pos="4680"/>
        <w:tab w:val="right" w:pos="9360"/>
      </w:tabs>
      <w:spacing w:line="360" w:lineRule="auto"/>
      <w:ind w:firstLine="709"/>
      <w:jc w:val="both"/>
    </w:pPr>
    <w:rPr>
      <w:rFonts w:eastAsia="Times New Roman"/>
      <w:sz w:val="28"/>
      <w:szCs w:val="28"/>
      <w:lang w:eastAsia="ru-RU"/>
    </w:rPr>
  </w:style>
  <w:style w:type="paragraph" w:customStyle="1" w:styleId="12">
    <w:name w:val="Знак Знак Знак1 Знак Знак Знак Знак Знак Знак Знак Знак Знак Знак"/>
    <w:basedOn w:val="a"/>
    <w:uiPriority w:val="99"/>
    <w:rsid w:val="00103AF9"/>
    <w:rPr>
      <w:rFonts w:ascii="Verdana" w:eastAsia="Times New Roman" w:hAnsi="Verdana" w:cs="Verdana"/>
      <w:sz w:val="20"/>
      <w:szCs w:val="20"/>
      <w:lang w:val="en-US" w:eastAsia="en-US"/>
    </w:rPr>
  </w:style>
  <w:style w:type="paragraph" w:customStyle="1" w:styleId="af">
    <w:name w:val="......."/>
    <w:basedOn w:val="a"/>
    <w:next w:val="a"/>
    <w:uiPriority w:val="99"/>
    <w:rsid w:val="002D50EB"/>
    <w:pPr>
      <w:autoSpaceDE w:val="0"/>
      <w:autoSpaceDN w:val="0"/>
      <w:adjustRightInd w:val="0"/>
    </w:pPr>
    <w:rPr>
      <w:rFonts w:eastAsia="Times New Roman"/>
      <w:lang w:eastAsia="en-US"/>
    </w:rPr>
  </w:style>
  <w:style w:type="paragraph" w:customStyle="1" w:styleId="Default">
    <w:name w:val="Default"/>
    <w:uiPriority w:val="99"/>
    <w:rsid w:val="002D50EB"/>
    <w:pPr>
      <w:autoSpaceDE w:val="0"/>
      <w:autoSpaceDN w:val="0"/>
      <w:adjustRightInd w:val="0"/>
    </w:pPr>
    <w:rPr>
      <w:color w:val="000000"/>
      <w:sz w:val="24"/>
      <w:szCs w:val="24"/>
      <w:lang w:eastAsia="en-US"/>
    </w:rPr>
  </w:style>
  <w:style w:type="paragraph" w:customStyle="1" w:styleId="af0">
    <w:name w:val="........ ....."/>
    <w:basedOn w:val="Default"/>
    <w:next w:val="Default"/>
    <w:uiPriority w:val="99"/>
    <w:rsid w:val="002D50EB"/>
    <w:rPr>
      <w:color w:val="auto"/>
    </w:rPr>
  </w:style>
  <w:style w:type="paragraph" w:customStyle="1" w:styleId="13">
    <w:name w:val="Абзац списка1"/>
    <w:basedOn w:val="a"/>
    <w:uiPriority w:val="99"/>
    <w:rsid w:val="00F7568B"/>
    <w:pPr>
      <w:spacing w:after="200" w:line="276" w:lineRule="auto"/>
      <w:ind w:left="720"/>
      <w:contextualSpacing/>
    </w:pPr>
    <w:rPr>
      <w:rFonts w:ascii="Calibri" w:eastAsia="Times New Roman" w:hAnsi="Calibri"/>
      <w:sz w:val="22"/>
      <w:szCs w:val="22"/>
      <w:lang w:eastAsia="en-US"/>
    </w:rPr>
  </w:style>
  <w:style w:type="paragraph" w:styleId="af1">
    <w:name w:val="Balloon Text"/>
    <w:basedOn w:val="a"/>
    <w:link w:val="af2"/>
    <w:uiPriority w:val="99"/>
    <w:rsid w:val="002F47CA"/>
    <w:rPr>
      <w:rFonts w:ascii="Tahoma" w:hAnsi="Tahoma"/>
      <w:sz w:val="16"/>
      <w:szCs w:val="16"/>
    </w:rPr>
  </w:style>
  <w:style w:type="character" w:customStyle="1" w:styleId="af2">
    <w:name w:val="Текст выноски Знак"/>
    <w:basedOn w:val="a0"/>
    <w:link w:val="af1"/>
    <w:uiPriority w:val="99"/>
    <w:locked/>
    <w:rsid w:val="002F47CA"/>
    <w:rPr>
      <w:rFonts w:ascii="Tahoma" w:eastAsia="SimSun" w:hAnsi="Tahoma" w:cs="Times New Roman"/>
      <w:sz w:val="16"/>
      <w:lang w:eastAsia="zh-CN"/>
    </w:rPr>
  </w:style>
  <w:style w:type="character" w:styleId="af3">
    <w:name w:val="Placeholder Text"/>
    <w:basedOn w:val="a0"/>
    <w:uiPriority w:val="99"/>
    <w:semiHidden/>
    <w:rsid w:val="008F6BCF"/>
    <w:rPr>
      <w:rFonts w:cs="Times New Roman"/>
      <w:color w:val="808080"/>
    </w:rPr>
  </w:style>
  <w:style w:type="paragraph" w:styleId="14">
    <w:name w:val="toc 1"/>
    <w:basedOn w:val="a"/>
    <w:next w:val="a"/>
    <w:autoRedefine/>
    <w:uiPriority w:val="99"/>
    <w:rsid w:val="007D1D2A"/>
    <w:pPr>
      <w:tabs>
        <w:tab w:val="right" w:leader="dot" w:pos="9060"/>
      </w:tabs>
      <w:spacing w:line="360" w:lineRule="auto"/>
    </w:pPr>
    <w:rPr>
      <w:noProof/>
      <w:sz w:val="28"/>
      <w:szCs w:val="28"/>
    </w:rPr>
  </w:style>
  <w:style w:type="paragraph" w:styleId="21">
    <w:name w:val="toc 2"/>
    <w:basedOn w:val="a"/>
    <w:next w:val="a"/>
    <w:autoRedefine/>
    <w:uiPriority w:val="99"/>
    <w:rsid w:val="004F7343"/>
    <w:pPr>
      <w:ind w:left="240"/>
    </w:pPr>
  </w:style>
  <w:style w:type="character" w:styleId="af4">
    <w:name w:val="Hyperlink"/>
    <w:basedOn w:val="a0"/>
    <w:uiPriority w:val="99"/>
    <w:rsid w:val="004F7343"/>
    <w:rPr>
      <w:rFonts w:cs="Times New Roman"/>
      <w:color w:val="0000FF"/>
      <w:u w:val="single"/>
    </w:rPr>
  </w:style>
  <w:style w:type="paragraph" w:customStyle="1" w:styleId="22">
    <w:name w:val="Знак Знак2"/>
    <w:basedOn w:val="a"/>
    <w:uiPriority w:val="99"/>
    <w:rsid w:val="00F33365"/>
    <w:rPr>
      <w:rFonts w:ascii="Verdana" w:eastAsia="Times New Roman" w:hAnsi="Verdana" w:cs="Verdana"/>
      <w:sz w:val="20"/>
      <w:szCs w:val="20"/>
      <w:lang w:val="en-US" w:eastAsia="en-US"/>
    </w:rPr>
  </w:style>
  <w:style w:type="paragraph" w:styleId="af5">
    <w:name w:val="Normal Indent"/>
    <w:basedOn w:val="a"/>
    <w:uiPriority w:val="99"/>
    <w:rsid w:val="00F33365"/>
    <w:pPr>
      <w:widowControl w:val="0"/>
      <w:spacing w:line="480" w:lineRule="auto"/>
      <w:ind w:left="708" w:firstLine="640"/>
      <w:jc w:val="both"/>
    </w:pPr>
    <w:rPr>
      <w:rFonts w:eastAsia="Times New Roman"/>
      <w:szCs w:val="20"/>
      <w:lang w:eastAsia="ru-RU"/>
    </w:rPr>
  </w:style>
  <w:style w:type="paragraph" w:customStyle="1" w:styleId="af6">
    <w:name w:val="Знак Знак Знак Знак"/>
    <w:basedOn w:val="a"/>
    <w:autoRedefine/>
    <w:uiPriority w:val="99"/>
    <w:rsid w:val="00AF68F4"/>
    <w:pPr>
      <w:autoSpaceDE w:val="0"/>
      <w:autoSpaceDN w:val="0"/>
      <w:adjustRightInd w:val="0"/>
    </w:pPr>
    <w:rPr>
      <w:rFonts w:ascii="Arial" w:eastAsia="Times New Roman" w:hAnsi="Arial" w:cs="Arial"/>
      <w:sz w:val="20"/>
      <w:szCs w:val="20"/>
      <w:lang w:val="en-ZA" w:eastAsia="en-ZA"/>
    </w:rPr>
  </w:style>
  <w:style w:type="paragraph" w:styleId="af7">
    <w:name w:val="Subtitle"/>
    <w:basedOn w:val="a"/>
    <w:link w:val="af8"/>
    <w:qFormat/>
    <w:rsid w:val="00923DF9"/>
    <w:pPr>
      <w:spacing w:before="120" w:after="120" w:line="360" w:lineRule="auto"/>
      <w:ind w:firstLine="567"/>
      <w:jc w:val="center"/>
    </w:pPr>
    <w:rPr>
      <w:rFonts w:eastAsia="Times New Roman"/>
      <w:b/>
      <w:szCs w:val="20"/>
      <w:lang w:eastAsia="ru-RU"/>
    </w:rPr>
  </w:style>
  <w:style w:type="character" w:customStyle="1" w:styleId="af8">
    <w:name w:val="Подзаголовок Знак"/>
    <w:basedOn w:val="a0"/>
    <w:link w:val="af7"/>
    <w:locked/>
    <w:rsid w:val="00923DF9"/>
    <w:rPr>
      <w:rFonts w:cs="Times New Roman"/>
      <w:b/>
      <w:sz w:val="24"/>
    </w:rPr>
  </w:style>
  <w:style w:type="character" w:styleId="af9">
    <w:name w:val="annotation reference"/>
    <w:basedOn w:val="a0"/>
    <w:uiPriority w:val="99"/>
    <w:semiHidden/>
    <w:rsid w:val="00AA20A5"/>
    <w:rPr>
      <w:rFonts w:cs="Times New Roman"/>
      <w:sz w:val="16"/>
    </w:rPr>
  </w:style>
  <w:style w:type="paragraph" w:styleId="afa">
    <w:name w:val="annotation text"/>
    <w:basedOn w:val="a"/>
    <w:link w:val="afb"/>
    <w:uiPriority w:val="99"/>
    <w:semiHidden/>
    <w:rsid w:val="00AA20A5"/>
    <w:rPr>
      <w:sz w:val="20"/>
      <w:szCs w:val="20"/>
    </w:rPr>
  </w:style>
  <w:style w:type="character" w:customStyle="1" w:styleId="afb">
    <w:name w:val="Текст примечания Знак"/>
    <w:basedOn w:val="a0"/>
    <w:link w:val="afa"/>
    <w:uiPriority w:val="99"/>
    <w:semiHidden/>
    <w:locked/>
    <w:rsid w:val="00AA20A5"/>
    <w:rPr>
      <w:rFonts w:eastAsia="SimSun" w:cs="Times New Roman"/>
      <w:lang w:val="ru-RU" w:eastAsia="zh-CN"/>
    </w:rPr>
  </w:style>
  <w:style w:type="paragraph" w:styleId="afc">
    <w:name w:val="annotation subject"/>
    <w:basedOn w:val="afa"/>
    <w:next w:val="afa"/>
    <w:link w:val="afd"/>
    <w:uiPriority w:val="99"/>
    <w:semiHidden/>
    <w:rsid w:val="00AA20A5"/>
    <w:rPr>
      <w:b/>
      <w:bCs/>
    </w:rPr>
  </w:style>
  <w:style w:type="character" w:customStyle="1" w:styleId="afd">
    <w:name w:val="Тема примечания Знак"/>
    <w:basedOn w:val="afb"/>
    <w:link w:val="afc"/>
    <w:uiPriority w:val="99"/>
    <w:semiHidden/>
    <w:locked/>
    <w:rsid w:val="00AA20A5"/>
    <w:rPr>
      <w:rFonts w:eastAsia="SimSun" w:cs="Times New Roman"/>
      <w:b/>
      <w:lang w:val="ru-RU" w:eastAsia="zh-CN"/>
    </w:rPr>
  </w:style>
  <w:style w:type="character" w:customStyle="1" w:styleId="711pt">
    <w:name w:val="Основной текст (7) + 11 pt"/>
    <w:aliases w:val="Курсив,Интервал 1 pt"/>
    <w:basedOn w:val="a0"/>
    <w:uiPriority w:val="99"/>
    <w:rsid w:val="00F00704"/>
    <w:rPr>
      <w:rFonts w:ascii="Times New Roman" w:hAnsi="Times New Roman" w:cs="Times New Roman"/>
      <w:i/>
      <w:iCs/>
      <w:color w:val="000000"/>
      <w:spacing w:val="30"/>
      <w:w w:val="100"/>
      <w:position w:val="0"/>
      <w:sz w:val="22"/>
      <w:szCs w:val="22"/>
      <w:u w:val="none"/>
      <w:lang w:val="ru-RU" w:eastAsia="ru-RU"/>
    </w:rPr>
  </w:style>
  <w:style w:type="character" w:customStyle="1" w:styleId="31">
    <w:name w:val="Подпись к картинке (3)_"/>
    <w:basedOn w:val="a0"/>
    <w:link w:val="32"/>
    <w:uiPriority w:val="99"/>
    <w:locked/>
    <w:rsid w:val="00F00704"/>
    <w:rPr>
      <w:rFonts w:cs="Times New Roman"/>
      <w:shd w:val="clear" w:color="auto" w:fill="FFFFFF"/>
    </w:rPr>
  </w:style>
  <w:style w:type="character" w:customStyle="1" w:styleId="33">
    <w:name w:val="Подпись к картинке (3) + Полужирный"/>
    <w:basedOn w:val="31"/>
    <w:uiPriority w:val="99"/>
    <w:rsid w:val="00F00704"/>
    <w:rPr>
      <w:rFonts w:cs="Times New Roman"/>
      <w:b/>
      <w:bCs/>
      <w:color w:val="000000"/>
      <w:spacing w:val="0"/>
      <w:w w:val="100"/>
      <w:position w:val="0"/>
      <w:shd w:val="clear" w:color="auto" w:fill="FFFFFF"/>
      <w:lang w:val="ru-RU" w:eastAsia="ru-RU"/>
    </w:rPr>
  </w:style>
  <w:style w:type="paragraph" w:customStyle="1" w:styleId="32">
    <w:name w:val="Подпись к картинке (3)"/>
    <w:basedOn w:val="a"/>
    <w:link w:val="31"/>
    <w:uiPriority w:val="99"/>
    <w:rsid w:val="00F00704"/>
    <w:pPr>
      <w:widowControl w:val="0"/>
      <w:shd w:val="clear" w:color="auto" w:fill="FFFFFF"/>
      <w:spacing w:line="211" w:lineRule="exact"/>
      <w:jc w:val="both"/>
    </w:pPr>
    <w:rPr>
      <w:rFonts w:eastAsia="Times New Roman"/>
      <w:sz w:val="20"/>
      <w:szCs w:val="20"/>
      <w:lang w:eastAsia="uk-UA"/>
    </w:rPr>
  </w:style>
  <w:style w:type="paragraph" w:customStyle="1" w:styleId="afe">
    <w:name w:val="Подраздел"/>
    <w:basedOn w:val="4"/>
    <w:link w:val="aff"/>
    <w:uiPriority w:val="99"/>
    <w:rsid w:val="00586957"/>
    <w:pPr>
      <w:spacing w:before="100" w:beforeAutospacing="1" w:after="100" w:afterAutospacing="1" w:line="360" w:lineRule="auto"/>
      <w:ind w:firstLine="567"/>
      <w:jc w:val="both"/>
    </w:pPr>
    <w:rPr>
      <w:sz w:val="24"/>
      <w:lang w:eastAsia="ru-RU"/>
    </w:rPr>
  </w:style>
  <w:style w:type="character" w:customStyle="1" w:styleId="aff">
    <w:name w:val="Подраздел Знак"/>
    <w:basedOn w:val="40"/>
    <w:link w:val="afe"/>
    <w:uiPriority w:val="99"/>
    <w:locked/>
    <w:rsid w:val="00586957"/>
    <w:rPr>
      <w:rFonts w:ascii="Calibri" w:hAnsi="Calibri" w:cs="Times New Roman"/>
      <w:b/>
      <w:bCs/>
      <w:sz w:val="28"/>
      <w:szCs w:val="28"/>
      <w:lang w:val="ru-RU" w:eastAsia="ru-RU"/>
    </w:rPr>
  </w:style>
  <w:style w:type="paragraph" w:customStyle="1" w:styleId="aff0">
    <w:name w:val="Лекции"/>
    <w:basedOn w:val="2"/>
    <w:uiPriority w:val="99"/>
    <w:rsid w:val="00094272"/>
    <w:pPr>
      <w:spacing w:line="360" w:lineRule="auto"/>
      <w:ind w:firstLine="709"/>
      <w:jc w:val="center"/>
    </w:pPr>
    <w:rPr>
      <w:rFonts w:ascii="Times New Roman" w:hAnsi="Times New Roman"/>
      <w:b w:val="0"/>
      <w:color w:val="333399"/>
      <w:u w:val="single"/>
    </w:rPr>
  </w:style>
  <w:style w:type="paragraph" w:customStyle="1" w:styleId="aff1">
    <w:name w:val="Раздел"/>
    <w:basedOn w:val="3"/>
    <w:uiPriority w:val="99"/>
    <w:rsid w:val="00094272"/>
    <w:pPr>
      <w:keepLines w:val="0"/>
      <w:spacing w:before="100" w:beforeAutospacing="1" w:after="100" w:afterAutospacing="1" w:line="360" w:lineRule="auto"/>
      <w:ind w:firstLine="567"/>
      <w:jc w:val="both"/>
    </w:pPr>
    <w:rPr>
      <w:rFonts w:ascii="Times New Roman" w:hAnsi="Times New Roman" w:cs="Arial"/>
      <w:b/>
      <w:bCs/>
      <w:color w:val="auto"/>
      <w:szCs w:val="26"/>
      <w:lang w:eastAsia="ru-RU"/>
    </w:rPr>
  </w:style>
  <w:style w:type="paragraph" w:customStyle="1" w:styleId="aff2">
    <w:name w:val="Часть"/>
    <w:basedOn w:val="10"/>
    <w:next w:val="a"/>
    <w:uiPriority w:val="99"/>
    <w:rsid w:val="00094272"/>
    <w:pPr>
      <w:spacing w:line="360" w:lineRule="auto"/>
      <w:ind w:firstLine="709"/>
      <w:jc w:val="center"/>
    </w:pPr>
    <w:rPr>
      <w:rFonts w:ascii="Times New Roman" w:hAnsi="Times New Roman"/>
      <w:sz w:val="28"/>
    </w:rPr>
  </w:style>
  <w:style w:type="paragraph" w:styleId="34">
    <w:name w:val="toc 3"/>
    <w:basedOn w:val="a"/>
    <w:next w:val="a"/>
    <w:autoRedefine/>
    <w:uiPriority w:val="99"/>
    <w:rsid w:val="00DE657F"/>
    <w:pPr>
      <w:spacing w:after="100"/>
      <w:ind w:left="480"/>
    </w:pPr>
  </w:style>
  <w:style w:type="paragraph" w:customStyle="1" w:styleId="1">
    <w:name w:val="Стиль1"/>
    <w:basedOn w:val="10"/>
    <w:link w:val="15"/>
    <w:uiPriority w:val="99"/>
    <w:rsid w:val="00C82411"/>
    <w:pPr>
      <w:numPr>
        <w:numId w:val="2"/>
      </w:numPr>
      <w:outlineLvl w:val="1"/>
    </w:pPr>
    <w:rPr>
      <w:rFonts w:ascii="Times New Roman" w:hAnsi="Times New Roman"/>
      <w:b w:val="0"/>
      <w:bCs w:val="0"/>
      <w:iCs/>
      <w:vanish/>
      <w:sz w:val="28"/>
      <w:szCs w:val="28"/>
    </w:rPr>
  </w:style>
  <w:style w:type="character" w:customStyle="1" w:styleId="15">
    <w:name w:val="Стиль1 Знак"/>
    <w:basedOn w:val="11"/>
    <w:link w:val="1"/>
    <w:uiPriority w:val="99"/>
    <w:locked/>
    <w:rsid w:val="00C82411"/>
    <w:rPr>
      <w:rFonts w:ascii="Arial" w:hAnsi="Arial" w:cs="Arial"/>
      <w:b/>
      <w:bCs/>
      <w:iCs/>
      <w:vanish/>
      <w:kern w:val="32"/>
      <w:sz w:val="28"/>
      <w:szCs w:val="28"/>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20546064">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522" Type="http://schemas.openxmlformats.org/officeDocument/2006/relationships/image" Target="media/image753.wmf"/><Relationship Id="rId21" Type="http://schemas.openxmlformats.org/officeDocument/2006/relationships/image" Target="media/image9.jpeg"/><Relationship Id="rId170" Type="http://schemas.openxmlformats.org/officeDocument/2006/relationships/image" Target="media/image86.jpeg"/><Relationship Id="rId268" Type="http://schemas.openxmlformats.org/officeDocument/2006/relationships/oleObject" Target="embeddings/oleObject120.bin"/><Relationship Id="rId475" Type="http://schemas.openxmlformats.org/officeDocument/2006/relationships/oleObject" Target="embeddings/oleObject226.bin"/><Relationship Id="rId682" Type="http://schemas.openxmlformats.org/officeDocument/2006/relationships/oleObject" Target="embeddings/oleObject329.bin"/><Relationship Id="rId128" Type="http://schemas.openxmlformats.org/officeDocument/2006/relationships/oleObject" Target="embeddings/oleObject54.bin"/><Relationship Id="rId335" Type="http://schemas.openxmlformats.org/officeDocument/2006/relationships/oleObject" Target="embeddings/oleObject155.bin"/><Relationship Id="rId542" Type="http://schemas.openxmlformats.org/officeDocument/2006/relationships/image" Target="media/image274.wmf"/><Relationship Id="rId987" Type="http://schemas.openxmlformats.org/officeDocument/2006/relationships/image" Target="media/image492.wmf"/><Relationship Id="rId1172" Type="http://schemas.openxmlformats.org/officeDocument/2006/relationships/oleObject" Target="embeddings/oleObject581.bin"/><Relationship Id="rId402" Type="http://schemas.openxmlformats.org/officeDocument/2006/relationships/image" Target="media/image205.wmf"/><Relationship Id="rId847" Type="http://schemas.openxmlformats.org/officeDocument/2006/relationships/oleObject" Target="embeddings/oleObject415.bin"/><Relationship Id="rId1032" Type="http://schemas.openxmlformats.org/officeDocument/2006/relationships/image" Target="media/image515.wmf"/><Relationship Id="rId1477" Type="http://schemas.openxmlformats.org/officeDocument/2006/relationships/image" Target="media/image731.wmf"/><Relationship Id="rId1684" Type="http://schemas.openxmlformats.org/officeDocument/2006/relationships/oleObject" Target="embeddings/oleObject836.bin"/><Relationship Id="rId707" Type="http://schemas.openxmlformats.org/officeDocument/2006/relationships/image" Target="media/image357.wmf"/><Relationship Id="rId914" Type="http://schemas.openxmlformats.org/officeDocument/2006/relationships/oleObject" Target="embeddings/oleObject449.bin"/><Relationship Id="rId1337" Type="http://schemas.openxmlformats.org/officeDocument/2006/relationships/oleObject" Target="embeddings/oleObject668.bin"/><Relationship Id="rId1544" Type="http://schemas.openxmlformats.org/officeDocument/2006/relationships/oleObject" Target="embeddings/oleObject771.bin"/><Relationship Id="rId43" Type="http://schemas.openxmlformats.org/officeDocument/2006/relationships/image" Target="media/image20.wmf"/><Relationship Id="rId1404" Type="http://schemas.openxmlformats.org/officeDocument/2006/relationships/oleObject" Target="embeddings/oleObject702.bin"/><Relationship Id="rId1611" Type="http://schemas.openxmlformats.org/officeDocument/2006/relationships/image" Target="media/image801.wmf"/><Relationship Id="rId192" Type="http://schemas.openxmlformats.org/officeDocument/2006/relationships/image" Target="media/image98.wmf"/><Relationship Id="rId1709" Type="http://schemas.openxmlformats.org/officeDocument/2006/relationships/oleObject" Target="embeddings/oleObject849.bin"/><Relationship Id="rId497" Type="http://schemas.openxmlformats.org/officeDocument/2006/relationships/image" Target="media/image252.wmf"/><Relationship Id="rId357" Type="http://schemas.openxmlformats.org/officeDocument/2006/relationships/oleObject" Target="embeddings/oleObject166.bin"/><Relationship Id="rId1194" Type="http://schemas.openxmlformats.org/officeDocument/2006/relationships/oleObject" Target="embeddings/oleObject592.bin"/><Relationship Id="rId217" Type="http://schemas.openxmlformats.org/officeDocument/2006/relationships/image" Target="media/image111.jpeg"/><Relationship Id="rId564" Type="http://schemas.openxmlformats.org/officeDocument/2006/relationships/oleObject" Target="embeddings/oleObject270.bin"/><Relationship Id="rId771" Type="http://schemas.openxmlformats.org/officeDocument/2006/relationships/oleObject" Target="embeddings/oleObject376.bin"/><Relationship Id="rId869" Type="http://schemas.openxmlformats.org/officeDocument/2006/relationships/image" Target="media/image435.wmf"/><Relationship Id="rId1499" Type="http://schemas.openxmlformats.org/officeDocument/2006/relationships/oleObject" Target="embeddings/oleObject749.bin"/><Relationship Id="rId424" Type="http://schemas.openxmlformats.org/officeDocument/2006/relationships/oleObject" Target="embeddings/oleObject199.bin"/><Relationship Id="rId631" Type="http://schemas.openxmlformats.org/officeDocument/2006/relationships/image" Target="media/image319.wmf"/><Relationship Id="rId729" Type="http://schemas.openxmlformats.org/officeDocument/2006/relationships/oleObject" Target="embeddings/oleObject354.bin"/><Relationship Id="rId1054" Type="http://schemas.openxmlformats.org/officeDocument/2006/relationships/oleObject" Target="embeddings/oleObject519.bin"/><Relationship Id="rId1261" Type="http://schemas.openxmlformats.org/officeDocument/2006/relationships/oleObject" Target="embeddings/oleObject627.bin"/><Relationship Id="rId1359" Type="http://schemas.openxmlformats.org/officeDocument/2006/relationships/image" Target="media/image670.wmf"/><Relationship Id="rId936" Type="http://schemas.openxmlformats.org/officeDocument/2006/relationships/image" Target="media/image467.wmf"/><Relationship Id="rId1121" Type="http://schemas.openxmlformats.org/officeDocument/2006/relationships/image" Target="media/image557.wmf"/><Relationship Id="rId1219" Type="http://schemas.openxmlformats.org/officeDocument/2006/relationships/image" Target="media/image606.wmf"/><Relationship Id="rId1566" Type="http://schemas.openxmlformats.org/officeDocument/2006/relationships/image" Target="media/image777.wmf"/><Relationship Id="rId65" Type="http://schemas.openxmlformats.org/officeDocument/2006/relationships/image" Target="media/image31.wmf"/><Relationship Id="rId1426" Type="http://schemas.openxmlformats.org/officeDocument/2006/relationships/oleObject" Target="embeddings/oleObject713.bin"/><Relationship Id="rId1633" Type="http://schemas.openxmlformats.org/officeDocument/2006/relationships/oleObject" Target="embeddings/oleObject811.bin"/><Relationship Id="rId1700" Type="http://schemas.openxmlformats.org/officeDocument/2006/relationships/image" Target="media/image847.wmf"/><Relationship Id="rId281" Type="http://schemas.openxmlformats.org/officeDocument/2006/relationships/oleObject" Target="embeddings/oleObject127.bin"/><Relationship Id="rId141" Type="http://schemas.openxmlformats.org/officeDocument/2006/relationships/oleObject" Target="embeddings/oleObject60.bin"/><Relationship Id="rId379" Type="http://schemas.openxmlformats.org/officeDocument/2006/relationships/oleObject" Target="embeddings/oleObject177.bin"/><Relationship Id="rId586" Type="http://schemas.openxmlformats.org/officeDocument/2006/relationships/oleObject" Target="embeddings/oleObject281.bin"/><Relationship Id="rId793" Type="http://schemas.openxmlformats.org/officeDocument/2006/relationships/oleObject" Target="embeddings/oleObject387.bin"/><Relationship Id="rId7" Type="http://schemas.openxmlformats.org/officeDocument/2006/relationships/footer" Target="footer1.xml"/><Relationship Id="rId239" Type="http://schemas.openxmlformats.org/officeDocument/2006/relationships/oleObject" Target="embeddings/oleObject106.bin"/><Relationship Id="rId446" Type="http://schemas.openxmlformats.org/officeDocument/2006/relationships/image" Target="media/image227.wmf"/><Relationship Id="rId653" Type="http://schemas.openxmlformats.org/officeDocument/2006/relationships/oleObject" Target="embeddings/oleObject315.bin"/><Relationship Id="rId1076" Type="http://schemas.openxmlformats.org/officeDocument/2006/relationships/oleObject" Target="embeddings/oleObject531.bin"/><Relationship Id="rId1283" Type="http://schemas.openxmlformats.org/officeDocument/2006/relationships/oleObject" Target="embeddings/oleObject639.bin"/><Relationship Id="rId1490" Type="http://schemas.openxmlformats.org/officeDocument/2006/relationships/oleObject" Target="embeddings/oleObject744.bin"/><Relationship Id="rId306" Type="http://schemas.openxmlformats.org/officeDocument/2006/relationships/oleObject" Target="embeddings/oleObject140.bin"/><Relationship Id="rId860" Type="http://schemas.openxmlformats.org/officeDocument/2006/relationships/oleObject" Target="embeddings/oleObject421.bin"/><Relationship Id="rId958" Type="http://schemas.openxmlformats.org/officeDocument/2006/relationships/image" Target="media/image478.wmf"/><Relationship Id="rId1143" Type="http://schemas.openxmlformats.org/officeDocument/2006/relationships/oleObject" Target="embeddings/oleObject567.bin"/><Relationship Id="rId1588" Type="http://schemas.openxmlformats.org/officeDocument/2006/relationships/oleObject" Target="embeddings/oleObject791.bin"/><Relationship Id="rId87" Type="http://schemas.openxmlformats.org/officeDocument/2006/relationships/oleObject" Target="embeddings/oleObject34.bin"/><Relationship Id="rId513" Type="http://schemas.openxmlformats.org/officeDocument/2006/relationships/image" Target="media/image260.wmf"/><Relationship Id="rId720" Type="http://schemas.openxmlformats.org/officeDocument/2006/relationships/oleObject" Target="embeddings/oleObject348.bin"/><Relationship Id="rId818" Type="http://schemas.openxmlformats.org/officeDocument/2006/relationships/image" Target="media/image409.wmf"/><Relationship Id="rId1350" Type="http://schemas.openxmlformats.org/officeDocument/2006/relationships/oleObject" Target="embeddings/oleObject676.bin"/><Relationship Id="rId1448" Type="http://schemas.openxmlformats.org/officeDocument/2006/relationships/oleObject" Target="embeddings/oleObject726.bin"/><Relationship Id="rId1655" Type="http://schemas.openxmlformats.org/officeDocument/2006/relationships/image" Target="media/image825.wmf"/><Relationship Id="rId1003" Type="http://schemas.openxmlformats.org/officeDocument/2006/relationships/image" Target="media/image500.wmf"/><Relationship Id="rId1210" Type="http://schemas.openxmlformats.org/officeDocument/2006/relationships/oleObject" Target="embeddings/oleObject600.bin"/><Relationship Id="rId1308" Type="http://schemas.openxmlformats.org/officeDocument/2006/relationships/oleObject" Target="embeddings/oleObject653.bin"/><Relationship Id="rId1515" Type="http://schemas.openxmlformats.org/officeDocument/2006/relationships/oleObject" Target="embeddings/oleObject757.bin"/><Relationship Id="rId14" Type="http://schemas.openxmlformats.org/officeDocument/2006/relationships/image" Target="media/image5.jpeg"/><Relationship Id="rId163" Type="http://schemas.openxmlformats.org/officeDocument/2006/relationships/image" Target="media/image83.wmf"/><Relationship Id="rId370" Type="http://schemas.openxmlformats.org/officeDocument/2006/relationships/image" Target="media/image189.wmf"/><Relationship Id="rId230" Type="http://schemas.openxmlformats.org/officeDocument/2006/relationships/oleObject" Target="embeddings/oleObject103.bin"/><Relationship Id="rId468" Type="http://schemas.openxmlformats.org/officeDocument/2006/relationships/image" Target="media/image238.wmf"/><Relationship Id="rId675" Type="http://schemas.openxmlformats.org/officeDocument/2006/relationships/image" Target="media/image341.wmf"/><Relationship Id="rId882" Type="http://schemas.openxmlformats.org/officeDocument/2006/relationships/oleObject" Target="embeddings/oleObject433.bin"/><Relationship Id="rId1098" Type="http://schemas.openxmlformats.org/officeDocument/2006/relationships/oleObject" Target="embeddings/oleObject543.bin"/><Relationship Id="rId328" Type="http://schemas.openxmlformats.org/officeDocument/2006/relationships/image" Target="media/image168.jpeg"/><Relationship Id="rId535" Type="http://schemas.openxmlformats.org/officeDocument/2006/relationships/oleObject" Target="embeddings/oleObject256.bin"/><Relationship Id="rId742" Type="http://schemas.openxmlformats.org/officeDocument/2006/relationships/image" Target="media/image372.wmf"/><Relationship Id="rId1165" Type="http://schemas.openxmlformats.org/officeDocument/2006/relationships/image" Target="media/image579.wmf"/><Relationship Id="rId1372" Type="http://schemas.openxmlformats.org/officeDocument/2006/relationships/image" Target="media/image676.wmf"/><Relationship Id="rId602" Type="http://schemas.openxmlformats.org/officeDocument/2006/relationships/image" Target="media/image304.jpeg"/><Relationship Id="rId1025" Type="http://schemas.openxmlformats.org/officeDocument/2006/relationships/oleObject" Target="embeddings/oleObject505.bin"/><Relationship Id="rId1232" Type="http://schemas.openxmlformats.org/officeDocument/2006/relationships/oleObject" Target="embeddings/oleObject611.bin"/><Relationship Id="rId1677" Type="http://schemas.openxmlformats.org/officeDocument/2006/relationships/image" Target="media/image836.wmf"/><Relationship Id="rId907" Type="http://schemas.openxmlformats.org/officeDocument/2006/relationships/image" Target="media/image453.wmf"/><Relationship Id="rId1537" Type="http://schemas.openxmlformats.org/officeDocument/2006/relationships/image" Target="media/image761.wmf"/><Relationship Id="rId36" Type="http://schemas.openxmlformats.org/officeDocument/2006/relationships/image" Target="media/image17.jpeg"/><Relationship Id="rId1604" Type="http://schemas.openxmlformats.org/officeDocument/2006/relationships/image" Target="media/image798.wmf"/><Relationship Id="rId185" Type="http://schemas.openxmlformats.org/officeDocument/2006/relationships/oleObject" Target="embeddings/oleObject82.bin"/><Relationship Id="rId392" Type="http://schemas.openxmlformats.org/officeDocument/2006/relationships/image" Target="media/image200.wmf"/><Relationship Id="rId613" Type="http://schemas.openxmlformats.org/officeDocument/2006/relationships/oleObject" Target="embeddings/oleObject294.bin"/><Relationship Id="rId697" Type="http://schemas.openxmlformats.org/officeDocument/2006/relationships/image" Target="media/image352.wmf"/><Relationship Id="rId820" Type="http://schemas.openxmlformats.org/officeDocument/2006/relationships/image" Target="media/image410.wmf"/><Relationship Id="rId918" Type="http://schemas.openxmlformats.org/officeDocument/2006/relationships/oleObject" Target="embeddings/oleObject451.bin"/><Relationship Id="rId1450" Type="http://schemas.openxmlformats.org/officeDocument/2006/relationships/image" Target="media/image715.wmf"/><Relationship Id="rId1548" Type="http://schemas.openxmlformats.org/officeDocument/2006/relationships/image" Target="media/image767.wmf"/><Relationship Id="rId252" Type="http://schemas.openxmlformats.org/officeDocument/2006/relationships/oleObject" Target="embeddings/oleObject113.bin"/><Relationship Id="rId1103" Type="http://schemas.openxmlformats.org/officeDocument/2006/relationships/image" Target="media/image548.wmf"/><Relationship Id="rId1187" Type="http://schemas.openxmlformats.org/officeDocument/2006/relationships/oleObject" Target="embeddings/oleObject589.bin"/><Relationship Id="rId1310" Type="http://schemas.openxmlformats.org/officeDocument/2006/relationships/oleObject" Target="embeddings/oleObject654.bin"/><Relationship Id="rId1408" Type="http://schemas.openxmlformats.org/officeDocument/2006/relationships/oleObject" Target="embeddings/oleObject704.bin"/><Relationship Id="rId47" Type="http://schemas.openxmlformats.org/officeDocument/2006/relationships/image" Target="media/image22.wmf"/><Relationship Id="rId112" Type="http://schemas.openxmlformats.org/officeDocument/2006/relationships/image" Target="media/image57.wmf"/><Relationship Id="rId557" Type="http://schemas.openxmlformats.org/officeDocument/2006/relationships/image" Target="media/image282.wmf"/><Relationship Id="rId764" Type="http://schemas.openxmlformats.org/officeDocument/2006/relationships/image" Target="media/image383.wmf"/><Relationship Id="rId971" Type="http://schemas.openxmlformats.org/officeDocument/2006/relationships/oleObject" Target="embeddings/oleObject478.bin"/><Relationship Id="rId1394" Type="http://schemas.openxmlformats.org/officeDocument/2006/relationships/oleObject" Target="embeddings/oleObject697.bin"/><Relationship Id="rId1615" Type="http://schemas.openxmlformats.org/officeDocument/2006/relationships/image" Target="media/image804.wmf"/><Relationship Id="rId1699" Type="http://schemas.openxmlformats.org/officeDocument/2006/relationships/oleObject" Target="embeddings/oleObject844.bin"/><Relationship Id="rId196" Type="http://schemas.openxmlformats.org/officeDocument/2006/relationships/image" Target="media/image100.wmf"/><Relationship Id="rId417" Type="http://schemas.openxmlformats.org/officeDocument/2006/relationships/image" Target="media/image213.wmf"/><Relationship Id="rId624" Type="http://schemas.openxmlformats.org/officeDocument/2006/relationships/oleObject" Target="embeddings/oleObject300.bin"/><Relationship Id="rId831" Type="http://schemas.openxmlformats.org/officeDocument/2006/relationships/oleObject" Target="embeddings/oleObject407.bin"/><Relationship Id="rId1047" Type="http://schemas.openxmlformats.org/officeDocument/2006/relationships/image" Target="media/image523.wmf"/><Relationship Id="rId1254" Type="http://schemas.openxmlformats.org/officeDocument/2006/relationships/oleObject" Target="embeddings/oleObject623.bin"/><Relationship Id="rId1461" Type="http://schemas.openxmlformats.org/officeDocument/2006/relationships/image" Target="media/image721.jpeg"/><Relationship Id="rId263" Type="http://schemas.openxmlformats.org/officeDocument/2006/relationships/image" Target="media/image137.wmf"/><Relationship Id="rId470" Type="http://schemas.openxmlformats.org/officeDocument/2006/relationships/oleObject" Target="embeddings/oleObject223.bin"/><Relationship Id="rId929" Type="http://schemas.openxmlformats.org/officeDocument/2006/relationships/image" Target="media/image464.wmf"/><Relationship Id="rId1114" Type="http://schemas.openxmlformats.org/officeDocument/2006/relationships/oleObject" Target="embeddings/oleObject552.bin"/><Relationship Id="rId1321" Type="http://schemas.openxmlformats.org/officeDocument/2006/relationships/image" Target="media/image653.wmf"/><Relationship Id="rId1559" Type="http://schemas.openxmlformats.org/officeDocument/2006/relationships/image" Target="media/image773.wmf"/><Relationship Id="rId58" Type="http://schemas.openxmlformats.org/officeDocument/2006/relationships/oleObject" Target="embeddings/oleObject22.bin"/><Relationship Id="rId123" Type="http://schemas.openxmlformats.org/officeDocument/2006/relationships/image" Target="media/image63.wmf"/><Relationship Id="rId330" Type="http://schemas.openxmlformats.org/officeDocument/2006/relationships/oleObject" Target="embeddings/oleObject152.bin"/><Relationship Id="rId568" Type="http://schemas.openxmlformats.org/officeDocument/2006/relationships/oleObject" Target="embeddings/oleObject272.bin"/><Relationship Id="rId775" Type="http://schemas.openxmlformats.org/officeDocument/2006/relationships/oleObject" Target="embeddings/oleObject378.bin"/><Relationship Id="rId982" Type="http://schemas.openxmlformats.org/officeDocument/2006/relationships/oleObject" Target="embeddings/oleObject484.bin"/><Relationship Id="rId1198" Type="http://schemas.openxmlformats.org/officeDocument/2006/relationships/oleObject" Target="embeddings/oleObject594.bin"/><Relationship Id="rId1419" Type="http://schemas.openxmlformats.org/officeDocument/2006/relationships/image" Target="media/image701.wmf"/><Relationship Id="rId1626" Type="http://schemas.openxmlformats.org/officeDocument/2006/relationships/image" Target="media/image810.wmf"/><Relationship Id="rId428" Type="http://schemas.openxmlformats.org/officeDocument/2006/relationships/oleObject" Target="embeddings/oleObject201.bin"/><Relationship Id="rId635" Type="http://schemas.openxmlformats.org/officeDocument/2006/relationships/image" Target="media/image321.wmf"/><Relationship Id="rId842" Type="http://schemas.openxmlformats.org/officeDocument/2006/relationships/image" Target="media/image421.wmf"/><Relationship Id="rId1058" Type="http://schemas.openxmlformats.org/officeDocument/2006/relationships/oleObject" Target="embeddings/oleObject521.bin"/><Relationship Id="rId1265" Type="http://schemas.openxmlformats.org/officeDocument/2006/relationships/oleObject" Target="embeddings/oleObject629.bin"/><Relationship Id="rId1472" Type="http://schemas.openxmlformats.org/officeDocument/2006/relationships/oleObject" Target="embeddings/oleObject735.bin"/><Relationship Id="rId274" Type="http://schemas.openxmlformats.org/officeDocument/2006/relationships/oleObject" Target="embeddings/oleObject123.bin"/><Relationship Id="rId481" Type="http://schemas.openxmlformats.org/officeDocument/2006/relationships/image" Target="media/image244.wmf"/><Relationship Id="rId702" Type="http://schemas.openxmlformats.org/officeDocument/2006/relationships/oleObject" Target="embeddings/oleObject339.bin"/><Relationship Id="rId1125" Type="http://schemas.openxmlformats.org/officeDocument/2006/relationships/image" Target="media/image559.wmf"/><Relationship Id="rId1332" Type="http://schemas.openxmlformats.org/officeDocument/2006/relationships/oleObject" Target="embeddings/oleObject665.bin"/><Relationship Id="rId69" Type="http://schemas.openxmlformats.org/officeDocument/2006/relationships/image" Target="media/image33.wmf"/><Relationship Id="rId134" Type="http://schemas.openxmlformats.org/officeDocument/2006/relationships/oleObject" Target="embeddings/oleObject57.bin"/><Relationship Id="rId579" Type="http://schemas.openxmlformats.org/officeDocument/2006/relationships/image" Target="media/image293.wmf"/><Relationship Id="rId786" Type="http://schemas.openxmlformats.org/officeDocument/2006/relationships/image" Target="media/image394.wmf"/><Relationship Id="rId993" Type="http://schemas.openxmlformats.org/officeDocument/2006/relationships/image" Target="media/image495.wmf"/><Relationship Id="rId1637" Type="http://schemas.openxmlformats.org/officeDocument/2006/relationships/oleObject" Target="embeddings/oleObject813.bin"/><Relationship Id="rId341" Type="http://schemas.openxmlformats.org/officeDocument/2006/relationships/oleObject" Target="embeddings/oleObject158.bin"/><Relationship Id="rId439" Type="http://schemas.openxmlformats.org/officeDocument/2006/relationships/oleObject" Target="embeddings/oleObject207.bin"/><Relationship Id="rId646" Type="http://schemas.openxmlformats.org/officeDocument/2006/relationships/image" Target="media/image326.wmf"/><Relationship Id="rId1069" Type="http://schemas.openxmlformats.org/officeDocument/2006/relationships/oleObject" Target="embeddings/oleObject527.bin"/><Relationship Id="rId1276" Type="http://schemas.openxmlformats.org/officeDocument/2006/relationships/oleObject" Target="embeddings/oleObject635.bin"/><Relationship Id="rId1483" Type="http://schemas.openxmlformats.org/officeDocument/2006/relationships/image" Target="media/image734.wmf"/><Relationship Id="rId1704" Type="http://schemas.openxmlformats.org/officeDocument/2006/relationships/image" Target="media/image849.wmf"/><Relationship Id="rId201" Type="http://schemas.openxmlformats.org/officeDocument/2006/relationships/oleObject" Target="embeddings/oleObject90.bin"/><Relationship Id="rId285" Type="http://schemas.openxmlformats.org/officeDocument/2006/relationships/image" Target="media/image147.wmf"/><Relationship Id="rId506" Type="http://schemas.openxmlformats.org/officeDocument/2006/relationships/oleObject" Target="embeddings/oleObject241.bin"/><Relationship Id="rId853" Type="http://schemas.openxmlformats.org/officeDocument/2006/relationships/oleObject" Target="embeddings/oleObject418.bin"/><Relationship Id="rId1136" Type="http://schemas.openxmlformats.org/officeDocument/2006/relationships/oleObject" Target="embeddings/oleObject563.bin"/><Relationship Id="rId1690" Type="http://schemas.openxmlformats.org/officeDocument/2006/relationships/oleObject" Target="embeddings/oleObject839.bin"/><Relationship Id="rId492" Type="http://schemas.openxmlformats.org/officeDocument/2006/relationships/oleObject" Target="embeddings/oleObject234.bin"/><Relationship Id="rId713" Type="http://schemas.openxmlformats.org/officeDocument/2006/relationships/image" Target="media/image360.wmf"/><Relationship Id="rId797" Type="http://schemas.openxmlformats.org/officeDocument/2006/relationships/oleObject" Target="embeddings/oleObject390.bin"/><Relationship Id="rId920" Type="http://schemas.openxmlformats.org/officeDocument/2006/relationships/oleObject" Target="embeddings/oleObject452.bin"/><Relationship Id="rId1343" Type="http://schemas.openxmlformats.org/officeDocument/2006/relationships/oleObject" Target="embeddings/oleObject671.bin"/><Relationship Id="rId1550" Type="http://schemas.openxmlformats.org/officeDocument/2006/relationships/image" Target="media/image768.wmf"/><Relationship Id="rId1648" Type="http://schemas.openxmlformats.org/officeDocument/2006/relationships/oleObject" Target="embeddings/oleObject818.bin"/><Relationship Id="rId145" Type="http://schemas.openxmlformats.org/officeDocument/2006/relationships/oleObject" Target="embeddings/oleObject62.bin"/><Relationship Id="rId352" Type="http://schemas.openxmlformats.org/officeDocument/2006/relationships/oleObject" Target="embeddings/oleObject163.bin"/><Relationship Id="rId1203" Type="http://schemas.openxmlformats.org/officeDocument/2006/relationships/image" Target="media/image598.wmf"/><Relationship Id="rId1287" Type="http://schemas.openxmlformats.org/officeDocument/2006/relationships/image" Target="media/image637.wmf"/><Relationship Id="rId1410" Type="http://schemas.openxmlformats.org/officeDocument/2006/relationships/oleObject" Target="embeddings/oleObject705.bin"/><Relationship Id="rId1508" Type="http://schemas.openxmlformats.org/officeDocument/2006/relationships/image" Target="media/image746.wmf"/><Relationship Id="rId212" Type="http://schemas.openxmlformats.org/officeDocument/2006/relationships/oleObject" Target="embeddings/oleObject95.bin"/><Relationship Id="rId657" Type="http://schemas.openxmlformats.org/officeDocument/2006/relationships/oleObject" Target="embeddings/oleObject317.bin"/><Relationship Id="rId864" Type="http://schemas.openxmlformats.org/officeDocument/2006/relationships/oleObject" Target="embeddings/oleObject423.bin"/><Relationship Id="rId1494" Type="http://schemas.openxmlformats.org/officeDocument/2006/relationships/oleObject" Target="embeddings/oleObject746.bin"/><Relationship Id="rId1715" Type="http://schemas.openxmlformats.org/officeDocument/2006/relationships/oleObject" Target="embeddings/oleObject852.bin"/><Relationship Id="rId296" Type="http://schemas.openxmlformats.org/officeDocument/2006/relationships/oleObject" Target="embeddings/oleObject135.bin"/><Relationship Id="rId517" Type="http://schemas.openxmlformats.org/officeDocument/2006/relationships/image" Target="media/image262.wmf"/><Relationship Id="rId724" Type="http://schemas.openxmlformats.org/officeDocument/2006/relationships/image" Target="media/image365.wmf"/><Relationship Id="rId931" Type="http://schemas.openxmlformats.org/officeDocument/2006/relationships/image" Target="media/image465.wmf"/><Relationship Id="rId1147" Type="http://schemas.openxmlformats.org/officeDocument/2006/relationships/oleObject" Target="embeddings/oleObject569.bin"/><Relationship Id="rId1354" Type="http://schemas.openxmlformats.org/officeDocument/2006/relationships/oleObject" Target="embeddings/oleObject678.bin"/><Relationship Id="rId1561" Type="http://schemas.openxmlformats.org/officeDocument/2006/relationships/image" Target="media/image774.wmf"/><Relationship Id="rId60" Type="http://schemas.openxmlformats.org/officeDocument/2006/relationships/oleObject" Target="embeddings/oleObject23.bin"/><Relationship Id="rId156" Type="http://schemas.openxmlformats.org/officeDocument/2006/relationships/oleObject" Target="embeddings/oleObject68.bin"/><Relationship Id="rId363" Type="http://schemas.openxmlformats.org/officeDocument/2006/relationships/oleObject" Target="embeddings/oleObject169.bin"/><Relationship Id="rId570" Type="http://schemas.openxmlformats.org/officeDocument/2006/relationships/oleObject" Target="embeddings/oleObject273.bin"/><Relationship Id="rId1007" Type="http://schemas.openxmlformats.org/officeDocument/2006/relationships/image" Target="media/image502.jpeg"/><Relationship Id="rId1214" Type="http://schemas.openxmlformats.org/officeDocument/2006/relationships/oleObject" Target="embeddings/oleObject602.bin"/><Relationship Id="rId1421" Type="http://schemas.openxmlformats.org/officeDocument/2006/relationships/image" Target="media/image702.wmf"/><Relationship Id="rId1659" Type="http://schemas.openxmlformats.org/officeDocument/2006/relationships/image" Target="media/image827.wmf"/><Relationship Id="rId223" Type="http://schemas.openxmlformats.org/officeDocument/2006/relationships/image" Target="media/image115.wmf"/><Relationship Id="rId430" Type="http://schemas.openxmlformats.org/officeDocument/2006/relationships/oleObject" Target="embeddings/oleObject202.bin"/><Relationship Id="rId668" Type="http://schemas.openxmlformats.org/officeDocument/2006/relationships/oleObject" Target="embeddings/oleObject322.bin"/><Relationship Id="rId875" Type="http://schemas.openxmlformats.org/officeDocument/2006/relationships/oleObject" Target="embeddings/oleObject429.bin"/><Relationship Id="rId1060" Type="http://schemas.openxmlformats.org/officeDocument/2006/relationships/oleObject" Target="embeddings/oleObject522.bin"/><Relationship Id="rId1298" Type="http://schemas.openxmlformats.org/officeDocument/2006/relationships/oleObject" Target="embeddings/oleObject647.bin"/><Relationship Id="rId1519" Type="http://schemas.openxmlformats.org/officeDocument/2006/relationships/oleObject" Target="embeddings/oleObject759.bin"/><Relationship Id="rId18" Type="http://schemas.openxmlformats.org/officeDocument/2006/relationships/oleObject" Target="embeddings/oleObject2.bin"/><Relationship Id="rId528" Type="http://schemas.openxmlformats.org/officeDocument/2006/relationships/image" Target="media/image267.wmf"/><Relationship Id="rId735" Type="http://schemas.openxmlformats.org/officeDocument/2006/relationships/image" Target="media/image369.wmf"/><Relationship Id="rId942" Type="http://schemas.openxmlformats.org/officeDocument/2006/relationships/image" Target="media/image470.wmf"/><Relationship Id="rId1158" Type="http://schemas.openxmlformats.org/officeDocument/2006/relationships/oleObject" Target="embeddings/oleObject574.bin"/><Relationship Id="rId1365" Type="http://schemas.openxmlformats.org/officeDocument/2006/relationships/oleObject" Target="embeddings/oleObject684.bin"/><Relationship Id="rId1572" Type="http://schemas.openxmlformats.org/officeDocument/2006/relationships/image" Target="media/image780.wmf"/><Relationship Id="rId167" Type="http://schemas.openxmlformats.org/officeDocument/2006/relationships/oleObject" Target="embeddings/oleObject74.bin"/><Relationship Id="rId374" Type="http://schemas.openxmlformats.org/officeDocument/2006/relationships/image" Target="media/image191.wmf"/><Relationship Id="rId581" Type="http://schemas.openxmlformats.org/officeDocument/2006/relationships/image" Target="media/image294.wmf"/><Relationship Id="rId1018" Type="http://schemas.openxmlformats.org/officeDocument/2006/relationships/image" Target="media/image508.wmf"/><Relationship Id="rId1225" Type="http://schemas.openxmlformats.org/officeDocument/2006/relationships/image" Target="media/image609.wmf"/><Relationship Id="rId1432" Type="http://schemas.openxmlformats.org/officeDocument/2006/relationships/oleObject" Target="embeddings/oleObject716.bin"/><Relationship Id="rId71" Type="http://schemas.openxmlformats.org/officeDocument/2006/relationships/image" Target="media/image34.wmf"/><Relationship Id="rId234" Type="http://schemas.openxmlformats.org/officeDocument/2006/relationships/image" Target="media/image122.wmf"/><Relationship Id="rId679" Type="http://schemas.openxmlformats.org/officeDocument/2006/relationships/image" Target="media/image343.wmf"/><Relationship Id="rId802" Type="http://schemas.openxmlformats.org/officeDocument/2006/relationships/image" Target="media/image401.wmf"/><Relationship Id="rId886" Type="http://schemas.openxmlformats.org/officeDocument/2006/relationships/oleObject" Target="embeddings/oleObject435.bin"/><Relationship Id="rId2" Type="http://schemas.openxmlformats.org/officeDocument/2006/relationships/styles" Target="styles.xml"/><Relationship Id="rId29" Type="http://schemas.openxmlformats.org/officeDocument/2006/relationships/oleObject" Target="embeddings/oleObject7.bin"/><Relationship Id="rId441" Type="http://schemas.openxmlformats.org/officeDocument/2006/relationships/oleObject" Target="embeddings/oleObject208.bin"/><Relationship Id="rId539" Type="http://schemas.openxmlformats.org/officeDocument/2006/relationships/oleObject" Target="embeddings/oleObject258.bin"/><Relationship Id="rId746" Type="http://schemas.openxmlformats.org/officeDocument/2006/relationships/image" Target="media/image374.wmf"/><Relationship Id="rId1071" Type="http://schemas.openxmlformats.org/officeDocument/2006/relationships/oleObject" Target="embeddings/oleObject528.bin"/><Relationship Id="rId1169" Type="http://schemas.openxmlformats.org/officeDocument/2006/relationships/image" Target="media/image581.wmf"/><Relationship Id="rId1376" Type="http://schemas.openxmlformats.org/officeDocument/2006/relationships/image" Target="media/image679.jpeg"/><Relationship Id="rId1583" Type="http://schemas.openxmlformats.org/officeDocument/2006/relationships/image" Target="media/image786.wmf"/><Relationship Id="rId178" Type="http://schemas.openxmlformats.org/officeDocument/2006/relationships/oleObject" Target="embeddings/oleObject79.bin"/><Relationship Id="rId301" Type="http://schemas.openxmlformats.org/officeDocument/2006/relationships/image" Target="media/image155.jpeg"/><Relationship Id="rId953" Type="http://schemas.openxmlformats.org/officeDocument/2006/relationships/oleObject" Target="embeddings/oleObject469.bin"/><Relationship Id="rId1029" Type="http://schemas.openxmlformats.org/officeDocument/2006/relationships/oleObject" Target="embeddings/oleObject507.bin"/><Relationship Id="rId1236" Type="http://schemas.openxmlformats.org/officeDocument/2006/relationships/oleObject" Target="embeddings/oleObject613.bin"/><Relationship Id="rId82" Type="http://schemas.openxmlformats.org/officeDocument/2006/relationships/image" Target="media/image41.jpeg"/><Relationship Id="rId385" Type="http://schemas.openxmlformats.org/officeDocument/2006/relationships/oleObject" Target="embeddings/oleObject180.bin"/><Relationship Id="rId592" Type="http://schemas.openxmlformats.org/officeDocument/2006/relationships/oleObject" Target="embeddings/oleObject284.bin"/><Relationship Id="rId606" Type="http://schemas.openxmlformats.org/officeDocument/2006/relationships/oleObject" Target="embeddings/oleObject290.bin"/><Relationship Id="rId813" Type="http://schemas.openxmlformats.org/officeDocument/2006/relationships/oleObject" Target="embeddings/oleObject398.bin"/><Relationship Id="rId1443" Type="http://schemas.openxmlformats.org/officeDocument/2006/relationships/image" Target="media/image713.wmf"/><Relationship Id="rId1650" Type="http://schemas.openxmlformats.org/officeDocument/2006/relationships/oleObject" Target="embeddings/oleObject819.bin"/><Relationship Id="rId245" Type="http://schemas.openxmlformats.org/officeDocument/2006/relationships/oleObject" Target="embeddings/oleObject109.bin"/><Relationship Id="rId452" Type="http://schemas.openxmlformats.org/officeDocument/2006/relationships/image" Target="media/image230.wmf"/><Relationship Id="rId897" Type="http://schemas.openxmlformats.org/officeDocument/2006/relationships/image" Target="media/image448.wmf"/><Relationship Id="rId1082" Type="http://schemas.openxmlformats.org/officeDocument/2006/relationships/oleObject" Target="embeddings/oleObject534.bin"/><Relationship Id="rId1303" Type="http://schemas.openxmlformats.org/officeDocument/2006/relationships/image" Target="media/image645.wmf"/><Relationship Id="rId1510" Type="http://schemas.openxmlformats.org/officeDocument/2006/relationships/image" Target="media/image747.wmf"/><Relationship Id="rId105" Type="http://schemas.openxmlformats.org/officeDocument/2006/relationships/oleObject" Target="embeddings/oleObject43.bin"/><Relationship Id="rId312" Type="http://schemas.openxmlformats.org/officeDocument/2006/relationships/image" Target="media/image160.wmf"/><Relationship Id="rId757" Type="http://schemas.openxmlformats.org/officeDocument/2006/relationships/oleObject" Target="embeddings/oleObject369.bin"/><Relationship Id="rId964" Type="http://schemas.openxmlformats.org/officeDocument/2006/relationships/image" Target="media/image481.wmf"/><Relationship Id="rId1387" Type="http://schemas.openxmlformats.org/officeDocument/2006/relationships/image" Target="media/image685.wmf"/><Relationship Id="rId1594" Type="http://schemas.openxmlformats.org/officeDocument/2006/relationships/image" Target="media/image792.jpeg"/><Relationship Id="rId1608" Type="http://schemas.openxmlformats.org/officeDocument/2006/relationships/oleObject" Target="embeddings/oleObject800.bin"/><Relationship Id="rId93" Type="http://schemas.openxmlformats.org/officeDocument/2006/relationships/oleObject" Target="embeddings/oleObject37.bin"/><Relationship Id="rId189" Type="http://schemas.openxmlformats.org/officeDocument/2006/relationships/oleObject" Target="embeddings/oleObject84.bin"/><Relationship Id="rId396" Type="http://schemas.openxmlformats.org/officeDocument/2006/relationships/image" Target="media/image202.wmf"/><Relationship Id="rId617" Type="http://schemas.openxmlformats.org/officeDocument/2006/relationships/oleObject" Target="embeddings/oleObject296.bin"/><Relationship Id="rId824" Type="http://schemas.openxmlformats.org/officeDocument/2006/relationships/image" Target="media/image412.wmf"/><Relationship Id="rId1247" Type="http://schemas.openxmlformats.org/officeDocument/2006/relationships/oleObject" Target="embeddings/oleObject619.bin"/><Relationship Id="rId1454" Type="http://schemas.openxmlformats.org/officeDocument/2006/relationships/image" Target="media/image717.wmf"/><Relationship Id="rId1661" Type="http://schemas.openxmlformats.org/officeDocument/2006/relationships/image" Target="media/image828.wmf"/><Relationship Id="rId256" Type="http://schemas.openxmlformats.org/officeDocument/2006/relationships/oleObject" Target="embeddings/oleObject115.bin"/><Relationship Id="rId463" Type="http://schemas.openxmlformats.org/officeDocument/2006/relationships/oleObject" Target="embeddings/oleObject219.bin"/><Relationship Id="rId670" Type="http://schemas.openxmlformats.org/officeDocument/2006/relationships/oleObject" Target="embeddings/oleObject323.bin"/><Relationship Id="rId1093" Type="http://schemas.openxmlformats.org/officeDocument/2006/relationships/image" Target="media/image544.wmf"/><Relationship Id="rId1107" Type="http://schemas.openxmlformats.org/officeDocument/2006/relationships/image" Target="media/image550.wmf"/><Relationship Id="rId1314" Type="http://schemas.openxmlformats.org/officeDocument/2006/relationships/oleObject" Target="embeddings/oleObject656.bin"/><Relationship Id="rId1521" Type="http://schemas.openxmlformats.org/officeDocument/2006/relationships/oleObject" Target="embeddings/oleObject760.bin"/><Relationship Id="rId116" Type="http://schemas.openxmlformats.org/officeDocument/2006/relationships/image" Target="media/image59.wmf"/><Relationship Id="rId323" Type="http://schemas.openxmlformats.org/officeDocument/2006/relationships/oleObject" Target="embeddings/oleObject149.bin"/><Relationship Id="rId530" Type="http://schemas.openxmlformats.org/officeDocument/2006/relationships/image" Target="media/image268.wmf"/><Relationship Id="rId768" Type="http://schemas.openxmlformats.org/officeDocument/2006/relationships/image" Target="media/image385.wmf"/><Relationship Id="rId975" Type="http://schemas.openxmlformats.org/officeDocument/2006/relationships/oleObject" Target="embeddings/oleObject480.bin"/><Relationship Id="rId1160" Type="http://schemas.openxmlformats.org/officeDocument/2006/relationships/oleObject" Target="embeddings/oleObject575.bin"/><Relationship Id="rId1398" Type="http://schemas.openxmlformats.org/officeDocument/2006/relationships/oleObject" Target="embeddings/oleObject699.bin"/><Relationship Id="rId1619" Type="http://schemas.openxmlformats.org/officeDocument/2006/relationships/oleObject" Target="embeddings/oleObject804.bin"/><Relationship Id="rId20" Type="http://schemas.openxmlformats.org/officeDocument/2006/relationships/oleObject" Target="embeddings/oleObject3.bin"/><Relationship Id="rId628" Type="http://schemas.openxmlformats.org/officeDocument/2006/relationships/oleObject" Target="embeddings/oleObject302.bin"/><Relationship Id="rId835" Type="http://schemas.openxmlformats.org/officeDocument/2006/relationships/oleObject" Target="embeddings/oleObject409.bin"/><Relationship Id="rId1258" Type="http://schemas.openxmlformats.org/officeDocument/2006/relationships/image" Target="media/image624.wmf"/><Relationship Id="rId1465" Type="http://schemas.openxmlformats.org/officeDocument/2006/relationships/image" Target="media/image724.jpeg"/><Relationship Id="rId1672" Type="http://schemas.openxmlformats.org/officeDocument/2006/relationships/oleObject" Target="embeddings/oleObject830.bin"/><Relationship Id="rId267" Type="http://schemas.openxmlformats.org/officeDocument/2006/relationships/image" Target="media/image139.wmf"/><Relationship Id="rId474" Type="http://schemas.openxmlformats.org/officeDocument/2006/relationships/image" Target="media/image240.wmf"/><Relationship Id="rId1020" Type="http://schemas.openxmlformats.org/officeDocument/2006/relationships/image" Target="media/image509.wmf"/><Relationship Id="rId1118" Type="http://schemas.openxmlformats.org/officeDocument/2006/relationships/oleObject" Target="embeddings/oleObject554.bin"/><Relationship Id="rId1325" Type="http://schemas.openxmlformats.org/officeDocument/2006/relationships/image" Target="media/image655.wmf"/><Relationship Id="rId1532" Type="http://schemas.openxmlformats.org/officeDocument/2006/relationships/image" Target="media/image758.jpeg"/><Relationship Id="rId127" Type="http://schemas.openxmlformats.org/officeDocument/2006/relationships/image" Target="media/image65.wmf"/><Relationship Id="rId681" Type="http://schemas.openxmlformats.org/officeDocument/2006/relationships/image" Target="media/image344.wmf"/><Relationship Id="rId779" Type="http://schemas.openxmlformats.org/officeDocument/2006/relationships/oleObject" Target="embeddings/oleObject380.bin"/><Relationship Id="rId902" Type="http://schemas.openxmlformats.org/officeDocument/2006/relationships/oleObject" Target="embeddings/oleObject443.bin"/><Relationship Id="rId986" Type="http://schemas.openxmlformats.org/officeDocument/2006/relationships/oleObject" Target="embeddings/oleObject486.bin"/><Relationship Id="rId31" Type="http://schemas.openxmlformats.org/officeDocument/2006/relationships/oleObject" Target="embeddings/oleObject8.bin"/><Relationship Id="rId334" Type="http://schemas.openxmlformats.org/officeDocument/2006/relationships/image" Target="media/image171.wmf"/><Relationship Id="rId541" Type="http://schemas.openxmlformats.org/officeDocument/2006/relationships/oleObject" Target="embeddings/oleObject259.bin"/><Relationship Id="rId639" Type="http://schemas.openxmlformats.org/officeDocument/2006/relationships/oleObject" Target="embeddings/oleObject308.bin"/><Relationship Id="rId1171" Type="http://schemas.openxmlformats.org/officeDocument/2006/relationships/image" Target="media/image582.wmf"/><Relationship Id="rId1269" Type="http://schemas.openxmlformats.org/officeDocument/2006/relationships/oleObject" Target="embeddings/oleObject631.bin"/><Relationship Id="rId1476" Type="http://schemas.openxmlformats.org/officeDocument/2006/relationships/oleObject" Target="embeddings/oleObject737.bin"/><Relationship Id="rId180" Type="http://schemas.openxmlformats.org/officeDocument/2006/relationships/oleObject" Target="embeddings/oleObject80.bin"/><Relationship Id="rId278" Type="http://schemas.openxmlformats.org/officeDocument/2006/relationships/image" Target="media/image144.wmf"/><Relationship Id="rId401" Type="http://schemas.openxmlformats.org/officeDocument/2006/relationships/oleObject" Target="embeddings/oleObject188.bin"/><Relationship Id="rId846" Type="http://schemas.openxmlformats.org/officeDocument/2006/relationships/image" Target="media/image423.wmf"/><Relationship Id="rId1031" Type="http://schemas.openxmlformats.org/officeDocument/2006/relationships/oleObject" Target="embeddings/oleObject508.bin"/><Relationship Id="rId1129" Type="http://schemas.openxmlformats.org/officeDocument/2006/relationships/image" Target="media/image561.wmf"/><Relationship Id="rId1683" Type="http://schemas.openxmlformats.org/officeDocument/2006/relationships/image" Target="media/image839.wmf"/><Relationship Id="rId485" Type="http://schemas.openxmlformats.org/officeDocument/2006/relationships/image" Target="media/image246.wmf"/><Relationship Id="rId692" Type="http://schemas.openxmlformats.org/officeDocument/2006/relationships/oleObject" Target="embeddings/oleObject334.bin"/><Relationship Id="rId706" Type="http://schemas.openxmlformats.org/officeDocument/2006/relationships/oleObject" Target="embeddings/oleObject341.bin"/><Relationship Id="rId913" Type="http://schemas.openxmlformats.org/officeDocument/2006/relationships/image" Target="media/image456.wmf"/><Relationship Id="rId1336" Type="http://schemas.openxmlformats.org/officeDocument/2006/relationships/oleObject" Target="embeddings/oleObject667.bin"/><Relationship Id="rId1543" Type="http://schemas.openxmlformats.org/officeDocument/2006/relationships/image" Target="media/image764.wmf"/><Relationship Id="rId42" Type="http://schemas.openxmlformats.org/officeDocument/2006/relationships/oleObject" Target="embeddings/oleObject14.bin"/><Relationship Id="rId138" Type="http://schemas.openxmlformats.org/officeDocument/2006/relationships/image" Target="media/image71.wmf"/><Relationship Id="rId345" Type="http://schemas.openxmlformats.org/officeDocument/2006/relationships/oleObject" Target="embeddings/oleObject160.bin"/><Relationship Id="rId552" Type="http://schemas.openxmlformats.org/officeDocument/2006/relationships/oleObject" Target="embeddings/oleObject264.bin"/><Relationship Id="rId997" Type="http://schemas.openxmlformats.org/officeDocument/2006/relationships/image" Target="media/image497.wmf"/><Relationship Id="rId1182" Type="http://schemas.openxmlformats.org/officeDocument/2006/relationships/image" Target="media/image587.wmf"/><Relationship Id="rId1403" Type="http://schemas.openxmlformats.org/officeDocument/2006/relationships/image" Target="media/image693.wmf"/><Relationship Id="rId1610" Type="http://schemas.openxmlformats.org/officeDocument/2006/relationships/oleObject" Target="embeddings/oleObject801.bin"/><Relationship Id="rId191" Type="http://schemas.openxmlformats.org/officeDocument/2006/relationships/oleObject" Target="embeddings/oleObject85.bin"/><Relationship Id="rId205" Type="http://schemas.openxmlformats.org/officeDocument/2006/relationships/oleObject" Target="embeddings/oleObject92.bin"/><Relationship Id="rId412" Type="http://schemas.openxmlformats.org/officeDocument/2006/relationships/oleObject" Target="embeddings/oleObject193.bin"/><Relationship Id="rId857" Type="http://schemas.openxmlformats.org/officeDocument/2006/relationships/oleObject" Target="embeddings/oleObject420.bin"/><Relationship Id="rId1042" Type="http://schemas.openxmlformats.org/officeDocument/2006/relationships/image" Target="media/image520.jpeg"/><Relationship Id="rId1487" Type="http://schemas.openxmlformats.org/officeDocument/2006/relationships/image" Target="media/image736.wmf"/><Relationship Id="rId1694" Type="http://schemas.openxmlformats.org/officeDocument/2006/relationships/oleObject" Target="embeddings/oleObject841.bin"/><Relationship Id="rId1708" Type="http://schemas.openxmlformats.org/officeDocument/2006/relationships/image" Target="media/image851.wmf"/><Relationship Id="rId289" Type="http://schemas.openxmlformats.org/officeDocument/2006/relationships/image" Target="media/image149.jpeg"/><Relationship Id="rId496" Type="http://schemas.openxmlformats.org/officeDocument/2006/relationships/oleObject" Target="embeddings/oleObject236.bin"/><Relationship Id="rId717" Type="http://schemas.openxmlformats.org/officeDocument/2006/relationships/image" Target="media/image362.wmf"/><Relationship Id="rId924" Type="http://schemas.openxmlformats.org/officeDocument/2006/relationships/oleObject" Target="embeddings/oleObject454.bin"/><Relationship Id="rId1347" Type="http://schemas.openxmlformats.org/officeDocument/2006/relationships/oleObject" Target="embeddings/oleObject674.bin"/><Relationship Id="rId1554" Type="http://schemas.openxmlformats.org/officeDocument/2006/relationships/oleObject" Target="embeddings/oleObject775.bin"/><Relationship Id="rId53" Type="http://schemas.openxmlformats.org/officeDocument/2006/relationships/image" Target="media/image25.wmf"/><Relationship Id="rId149" Type="http://schemas.openxmlformats.org/officeDocument/2006/relationships/oleObject" Target="embeddings/oleObject64.bin"/><Relationship Id="rId356" Type="http://schemas.openxmlformats.org/officeDocument/2006/relationships/image" Target="media/image182.wmf"/><Relationship Id="rId563" Type="http://schemas.openxmlformats.org/officeDocument/2006/relationships/image" Target="media/image285.wmf"/><Relationship Id="rId770" Type="http://schemas.openxmlformats.org/officeDocument/2006/relationships/image" Target="media/image386.wmf"/><Relationship Id="rId1193" Type="http://schemas.openxmlformats.org/officeDocument/2006/relationships/image" Target="media/image593.wmf"/><Relationship Id="rId1207" Type="http://schemas.openxmlformats.org/officeDocument/2006/relationships/image" Target="media/image600.wmf"/><Relationship Id="rId1414" Type="http://schemas.openxmlformats.org/officeDocument/2006/relationships/oleObject" Target="embeddings/oleObject707.bin"/><Relationship Id="rId1621" Type="http://schemas.openxmlformats.org/officeDocument/2006/relationships/oleObject" Target="embeddings/oleObject805.bin"/><Relationship Id="rId216" Type="http://schemas.openxmlformats.org/officeDocument/2006/relationships/oleObject" Target="embeddings/oleObject97.bin"/><Relationship Id="rId423" Type="http://schemas.openxmlformats.org/officeDocument/2006/relationships/image" Target="media/image216.wmf"/><Relationship Id="rId868" Type="http://schemas.openxmlformats.org/officeDocument/2006/relationships/oleObject" Target="embeddings/oleObject425.bin"/><Relationship Id="rId1053" Type="http://schemas.openxmlformats.org/officeDocument/2006/relationships/image" Target="media/image526.wmf"/><Relationship Id="rId1260" Type="http://schemas.openxmlformats.org/officeDocument/2006/relationships/image" Target="media/image625.wmf"/><Relationship Id="rId1498" Type="http://schemas.openxmlformats.org/officeDocument/2006/relationships/image" Target="media/image741.wmf"/><Relationship Id="rId1719" Type="http://schemas.openxmlformats.org/officeDocument/2006/relationships/footer" Target="footer5.xml"/><Relationship Id="rId630" Type="http://schemas.openxmlformats.org/officeDocument/2006/relationships/oleObject" Target="embeddings/oleObject303.bin"/><Relationship Id="rId728" Type="http://schemas.openxmlformats.org/officeDocument/2006/relationships/oleObject" Target="embeddings/oleObject353.bin"/><Relationship Id="rId935" Type="http://schemas.openxmlformats.org/officeDocument/2006/relationships/oleObject" Target="embeddings/oleObject460.bin"/><Relationship Id="rId1358" Type="http://schemas.openxmlformats.org/officeDocument/2006/relationships/oleObject" Target="embeddings/oleObject680.bin"/><Relationship Id="rId1565" Type="http://schemas.openxmlformats.org/officeDocument/2006/relationships/image" Target="media/image776.jpeg"/><Relationship Id="rId64" Type="http://schemas.openxmlformats.org/officeDocument/2006/relationships/oleObject" Target="embeddings/oleObject25.bin"/><Relationship Id="rId367" Type="http://schemas.openxmlformats.org/officeDocument/2006/relationships/oleObject" Target="embeddings/oleObject171.bin"/><Relationship Id="rId574" Type="http://schemas.openxmlformats.org/officeDocument/2006/relationships/oleObject" Target="embeddings/oleObject275.bin"/><Relationship Id="rId1120" Type="http://schemas.openxmlformats.org/officeDocument/2006/relationships/oleObject" Target="embeddings/oleObject555.bin"/><Relationship Id="rId1218" Type="http://schemas.openxmlformats.org/officeDocument/2006/relationships/oleObject" Target="embeddings/oleObject604.bin"/><Relationship Id="rId1425" Type="http://schemas.openxmlformats.org/officeDocument/2006/relationships/image" Target="media/image704.wmf"/><Relationship Id="rId227" Type="http://schemas.openxmlformats.org/officeDocument/2006/relationships/image" Target="media/image117.wmf"/><Relationship Id="rId781" Type="http://schemas.openxmlformats.org/officeDocument/2006/relationships/oleObject" Target="embeddings/oleObject381.bin"/><Relationship Id="rId879" Type="http://schemas.openxmlformats.org/officeDocument/2006/relationships/image" Target="media/image439.wmf"/><Relationship Id="rId1632" Type="http://schemas.openxmlformats.org/officeDocument/2006/relationships/image" Target="media/image813.wmf"/><Relationship Id="rId434" Type="http://schemas.openxmlformats.org/officeDocument/2006/relationships/oleObject" Target="embeddings/oleObject204.bin"/><Relationship Id="rId641" Type="http://schemas.openxmlformats.org/officeDocument/2006/relationships/oleObject" Target="embeddings/oleObject309.bin"/><Relationship Id="rId739" Type="http://schemas.openxmlformats.org/officeDocument/2006/relationships/oleObject" Target="embeddings/oleObject360.bin"/><Relationship Id="rId1064" Type="http://schemas.openxmlformats.org/officeDocument/2006/relationships/image" Target="media/image531.wmf"/><Relationship Id="rId1271" Type="http://schemas.openxmlformats.org/officeDocument/2006/relationships/oleObject" Target="embeddings/oleObject632.bin"/><Relationship Id="rId1369" Type="http://schemas.openxmlformats.org/officeDocument/2006/relationships/oleObject" Target="embeddings/oleObject686.bin"/><Relationship Id="rId1576" Type="http://schemas.openxmlformats.org/officeDocument/2006/relationships/image" Target="media/image782.wmf"/><Relationship Id="rId280" Type="http://schemas.openxmlformats.org/officeDocument/2006/relationships/image" Target="media/image145.wmf"/><Relationship Id="rId501" Type="http://schemas.openxmlformats.org/officeDocument/2006/relationships/image" Target="media/image254.wmf"/><Relationship Id="rId946" Type="http://schemas.openxmlformats.org/officeDocument/2006/relationships/image" Target="media/image472.wmf"/><Relationship Id="rId1131" Type="http://schemas.openxmlformats.org/officeDocument/2006/relationships/image" Target="media/image562.wmf"/><Relationship Id="rId1229" Type="http://schemas.openxmlformats.org/officeDocument/2006/relationships/image" Target="media/image611.wmf"/><Relationship Id="rId75" Type="http://schemas.openxmlformats.org/officeDocument/2006/relationships/image" Target="media/image36.wmf"/><Relationship Id="rId140" Type="http://schemas.openxmlformats.org/officeDocument/2006/relationships/image" Target="media/image72.wmf"/><Relationship Id="rId378" Type="http://schemas.openxmlformats.org/officeDocument/2006/relationships/image" Target="media/image193.wmf"/><Relationship Id="rId585" Type="http://schemas.openxmlformats.org/officeDocument/2006/relationships/image" Target="media/image296.wmf"/><Relationship Id="rId792" Type="http://schemas.openxmlformats.org/officeDocument/2006/relationships/image" Target="media/image397.wmf"/><Relationship Id="rId806" Type="http://schemas.openxmlformats.org/officeDocument/2006/relationships/image" Target="media/image403.wmf"/><Relationship Id="rId1436" Type="http://schemas.openxmlformats.org/officeDocument/2006/relationships/oleObject" Target="embeddings/oleObject718.bin"/><Relationship Id="rId1643" Type="http://schemas.openxmlformats.org/officeDocument/2006/relationships/image" Target="media/image819.wmf"/><Relationship Id="rId6" Type="http://schemas.openxmlformats.org/officeDocument/2006/relationships/endnotes" Target="endnotes.xml"/><Relationship Id="rId238" Type="http://schemas.openxmlformats.org/officeDocument/2006/relationships/image" Target="media/image124.wmf"/><Relationship Id="rId445" Type="http://schemas.openxmlformats.org/officeDocument/2006/relationships/oleObject" Target="embeddings/oleObject210.bin"/><Relationship Id="rId652" Type="http://schemas.openxmlformats.org/officeDocument/2006/relationships/image" Target="media/image329.wmf"/><Relationship Id="rId1075" Type="http://schemas.openxmlformats.org/officeDocument/2006/relationships/image" Target="media/image536.wmf"/><Relationship Id="rId1282" Type="http://schemas.openxmlformats.org/officeDocument/2006/relationships/oleObject" Target="embeddings/oleObject638.bin"/><Relationship Id="rId1503" Type="http://schemas.openxmlformats.org/officeDocument/2006/relationships/oleObject" Target="embeddings/oleObject751.bin"/><Relationship Id="rId1710" Type="http://schemas.openxmlformats.org/officeDocument/2006/relationships/image" Target="media/image852.wmf"/><Relationship Id="rId291" Type="http://schemas.openxmlformats.org/officeDocument/2006/relationships/oleObject" Target="embeddings/oleObject133.bin"/><Relationship Id="rId305" Type="http://schemas.openxmlformats.org/officeDocument/2006/relationships/image" Target="media/image157.wmf"/><Relationship Id="rId512" Type="http://schemas.openxmlformats.org/officeDocument/2006/relationships/oleObject" Target="embeddings/oleObject244.bin"/><Relationship Id="rId957" Type="http://schemas.openxmlformats.org/officeDocument/2006/relationships/oleObject" Target="embeddings/oleObject471.bin"/><Relationship Id="rId1142" Type="http://schemas.openxmlformats.org/officeDocument/2006/relationships/image" Target="media/image567.wmf"/><Relationship Id="rId1587" Type="http://schemas.openxmlformats.org/officeDocument/2006/relationships/image" Target="media/image788.wmf"/><Relationship Id="rId86" Type="http://schemas.openxmlformats.org/officeDocument/2006/relationships/image" Target="media/image44.wmf"/><Relationship Id="rId151" Type="http://schemas.openxmlformats.org/officeDocument/2006/relationships/oleObject" Target="embeddings/oleObject65.bin"/><Relationship Id="rId389" Type="http://schemas.openxmlformats.org/officeDocument/2006/relationships/oleObject" Target="embeddings/oleObject182.bin"/><Relationship Id="rId596" Type="http://schemas.openxmlformats.org/officeDocument/2006/relationships/oleObject" Target="embeddings/oleObject286.bin"/><Relationship Id="rId817" Type="http://schemas.openxmlformats.org/officeDocument/2006/relationships/oleObject" Target="embeddings/oleObject400.bin"/><Relationship Id="rId1002" Type="http://schemas.openxmlformats.org/officeDocument/2006/relationships/oleObject" Target="embeddings/oleObject494.bin"/><Relationship Id="rId1447" Type="http://schemas.openxmlformats.org/officeDocument/2006/relationships/oleObject" Target="embeddings/oleObject725.bin"/><Relationship Id="rId1654" Type="http://schemas.openxmlformats.org/officeDocument/2006/relationships/oleObject" Target="embeddings/oleObject821.bin"/><Relationship Id="rId249" Type="http://schemas.openxmlformats.org/officeDocument/2006/relationships/oleObject" Target="embeddings/oleObject111.bin"/><Relationship Id="rId456" Type="http://schemas.openxmlformats.org/officeDocument/2006/relationships/image" Target="media/image232.wmf"/><Relationship Id="rId663" Type="http://schemas.openxmlformats.org/officeDocument/2006/relationships/image" Target="media/image335.wmf"/><Relationship Id="rId870" Type="http://schemas.openxmlformats.org/officeDocument/2006/relationships/oleObject" Target="embeddings/oleObject426.bin"/><Relationship Id="rId1086" Type="http://schemas.openxmlformats.org/officeDocument/2006/relationships/oleObject" Target="embeddings/oleObject537.bin"/><Relationship Id="rId1293" Type="http://schemas.openxmlformats.org/officeDocument/2006/relationships/image" Target="media/image640.wmf"/><Relationship Id="rId1307" Type="http://schemas.openxmlformats.org/officeDocument/2006/relationships/oleObject" Target="embeddings/oleObject652.bin"/><Relationship Id="rId1514" Type="http://schemas.openxmlformats.org/officeDocument/2006/relationships/image" Target="media/image749.wmf"/><Relationship Id="rId1721" Type="http://schemas.openxmlformats.org/officeDocument/2006/relationships/theme" Target="theme/theme1.xml"/><Relationship Id="rId13" Type="http://schemas.openxmlformats.org/officeDocument/2006/relationships/image" Target="media/image4.jpeg"/><Relationship Id="rId109" Type="http://schemas.openxmlformats.org/officeDocument/2006/relationships/oleObject" Target="embeddings/oleObject45.bin"/><Relationship Id="rId316" Type="http://schemas.openxmlformats.org/officeDocument/2006/relationships/image" Target="media/image162.wmf"/><Relationship Id="rId523" Type="http://schemas.openxmlformats.org/officeDocument/2006/relationships/image" Target="media/image265.wmf"/><Relationship Id="rId968" Type="http://schemas.openxmlformats.org/officeDocument/2006/relationships/image" Target="media/image483.wmf"/><Relationship Id="rId1153" Type="http://schemas.openxmlformats.org/officeDocument/2006/relationships/oleObject" Target="embeddings/oleObject572.bin"/><Relationship Id="rId1598" Type="http://schemas.openxmlformats.org/officeDocument/2006/relationships/oleObject" Target="embeddings/oleObject795.bin"/><Relationship Id="rId97" Type="http://schemas.openxmlformats.org/officeDocument/2006/relationships/image" Target="media/image49.jpeg"/><Relationship Id="rId730" Type="http://schemas.openxmlformats.org/officeDocument/2006/relationships/image" Target="media/image367.wmf"/><Relationship Id="rId828" Type="http://schemas.openxmlformats.org/officeDocument/2006/relationships/image" Target="media/image414.wmf"/><Relationship Id="rId1013" Type="http://schemas.openxmlformats.org/officeDocument/2006/relationships/oleObject" Target="embeddings/oleObject499.bin"/><Relationship Id="rId1360" Type="http://schemas.openxmlformats.org/officeDocument/2006/relationships/oleObject" Target="embeddings/oleObject681.bin"/><Relationship Id="rId1458" Type="http://schemas.openxmlformats.org/officeDocument/2006/relationships/oleObject" Target="embeddings/oleObject730.bin"/><Relationship Id="rId1665" Type="http://schemas.openxmlformats.org/officeDocument/2006/relationships/image" Target="media/image830.wmf"/><Relationship Id="rId162" Type="http://schemas.openxmlformats.org/officeDocument/2006/relationships/oleObject" Target="embeddings/oleObject71.bin"/><Relationship Id="rId467" Type="http://schemas.openxmlformats.org/officeDocument/2006/relationships/oleObject" Target="embeddings/oleObject221.bin"/><Relationship Id="rId1097" Type="http://schemas.openxmlformats.org/officeDocument/2006/relationships/image" Target="media/image546.jpeg"/><Relationship Id="rId1220" Type="http://schemas.openxmlformats.org/officeDocument/2006/relationships/oleObject" Target="embeddings/oleObject605.bin"/><Relationship Id="rId1318" Type="http://schemas.openxmlformats.org/officeDocument/2006/relationships/oleObject" Target="embeddings/oleObject658.bin"/><Relationship Id="rId1525" Type="http://schemas.openxmlformats.org/officeDocument/2006/relationships/oleObject" Target="embeddings/oleObject762.bin"/><Relationship Id="rId674" Type="http://schemas.openxmlformats.org/officeDocument/2006/relationships/oleObject" Target="embeddings/oleObject325.bin"/><Relationship Id="rId881" Type="http://schemas.openxmlformats.org/officeDocument/2006/relationships/image" Target="media/image440.wmf"/><Relationship Id="rId979" Type="http://schemas.openxmlformats.org/officeDocument/2006/relationships/image" Target="media/image488.wmf"/><Relationship Id="rId24" Type="http://schemas.openxmlformats.org/officeDocument/2006/relationships/image" Target="media/image11.wmf"/><Relationship Id="rId327" Type="http://schemas.openxmlformats.org/officeDocument/2006/relationships/oleObject" Target="embeddings/oleObject151.bin"/><Relationship Id="rId534" Type="http://schemas.openxmlformats.org/officeDocument/2006/relationships/image" Target="media/image270.wmf"/><Relationship Id="rId741" Type="http://schemas.openxmlformats.org/officeDocument/2006/relationships/oleObject" Target="embeddings/oleObject361.bin"/><Relationship Id="rId839" Type="http://schemas.openxmlformats.org/officeDocument/2006/relationships/oleObject" Target="embeddings/oleObject411.bin"/><Relationship Id="rId1164" Type="http://schemas.openxmlformats.org/officeDocument/2006/relationships/oleObject" Target="embeddings/oleObject577.bin"/><Relationship Id="rId1371" Type="http://schemas.openxmlformats.org/officeDocument/2006/relationships/oleObject" Target="embeddings/oleObject687.bin"/><Relationship Id="rId1469" Type="http://schemas.openxmlformats.org/officeDocument/2006/relationships/oleObject" Target="embeddings/oleObject734.bin"/><Relationship Id="rId173" Type="http://schemas.openxmlformats.org/officeDocument/2006/relationships/image" Target="media/image88.wmf"/><Relationship Id="rId380" Type="http://schemas.openxmlformats.org/officeDocument/2006/relationships/image" Target="media/image194.wmf"/><Relationship Id="rId601" Type="http://schemas.openxmlformats.org/officeDocument/2006/relationships/oleObject" Target="embeddings/oleObject289.bin"/><Relationship Id="rId1024" Type="http://schemas.openxmlformats.org/officeDocument/2006/relationships/image" Target="media/image511.wmf"/><Relationship Id="rId1231" Type="http://schemas.openxmlformats.org/officeDocument/2006/relationships/image" Target="media/image612.wmf"/><Relationship Id="rId1676" Type="http://schemas.openxmlformats.org/officeDocument/2006/relationships/oleObject" Target="embeddings/oleObject832.bin"/><Relationship Id="rId240" Type="http://schemas.openxmlformats.org/officeDocument/2006/relationships/image" Target="media/image125.wmf"/><Relationship Id="rId478" Type="http://schemas.openxmlformats.org/officeDocument/2006/relationships/image" Target="media/image242.jpeg"/><Relationship Id="rId685" Type="http://schemas.openxmlformats.org/officeDocument/2006/relationships/image" Target="media/image346.wmf"/><Relationship Id="rId892" Type="http://schemas.openxmlformats.org/officeDocument/2006/relationships/oleObject" Target="embeddings/oleObject438.bin"/><Relationship Id="rId906" Type="http://schemas.openxmlformats.org/officeDocument/2006/relationships/oleObject" Target="embeddings/oleObject445.bin"/><Relationship Id="rId1329" Type="http://schemas.openxmlformats.org/officeDocument/2006/relationships/image" Target="media/image657.wmf"/><Relationship Id="rId1536" Type="http://schemas.openxmlformats.org/officeDocument/2006/relationships/oleObject" Target="embeddings/oleObject767.bin"/><Relationship Id="rId35" Type="http://schemas.openxmlformats.org/officeDocument/2006/relationships/oleObject" Target="embeddings/oleObject10.bin"/><Relationship Id="rId100" Type="http://schemas.openxmlformats.org/officeDocument/2006/relationships/image" Target="media/image51.wmf"/><Relationship Id="rId338" Type="http://schemas.openxmlformats.org/officeDocument/2006/relationships/image" Target="media/image173.wmf"/><Relationship Id="rId545" Type="http://schemas.openxmlformats.org/officeDocument/2006/relationships/oleObject" Target="embeddings/oleObject261.bin"/><Relationship Id="rId752" Type="http://schemas.openxmlformats.org/officeDocument/2006/relationships/image" Target="media/image377.wmf"/><Relationship Id="rId1175" Type="http://schemas.openxmlformats.org/officeDocument/2006/relationships/oleObject" Target="embeddings/oleObject583.bin"/><Relationship Id="rId1382" Type="http://schemas.openxmlformats.org/officeDocument/2006/relationships/oleObject" Target="embeddings/oleObject691.bin"/><Relationship Id="rId1603" Type="http://schemas.openxmlformats.org/officeDocument/2006/relationships/oleObject" Target="embeddings/oleObject797.bin"/><Relationship Id="rId184" Type="http://schemas.openxmlformats.org/officeDocument/2006/relationships/image" Target="media/image94.wmf"/><Relationship Id="rId391" Type="http://schemas.openxmlformats.org/officeDocument/2006/relationships/oleObject" Target="embeddings/oleObject183.bin"/><Relationship Id="rId405" Type="http://schemas.openxmlformats.org/officeDocument/2006/relationships/image" Target="media/image207.wmf"/><Relationship Id="rId612" Type="http://schemas.openxmlformats.org/officeDocument/2006/relationships/image" Target="media/image310.wmf"/><Relationship Id="rId1035" Type="http://schemas.openxmlformats.org/officeDocument/2006/relationships/oleObject" Target="embeddings/oleObject510.bin"/><Relationship Id="rId1242" Type="http://schemas.openxmlformats.org/officeDocument/2006/relationships/oleObject" Target="embeddings/oleObject616.bin"/><Relationship Id="rId1687" Type="http://schemas.openxmlformats.org/officeDocument/2006/relationships/image" Target="media/image841.wmf"/><Relationship Id="rId251" Type="http://schemas.openxmlformats.org/officeDocument/2006/relationships/image" Target="media/image130.wmf"/><Relationship Id="rId489" Type="http://schemas.openxmlformats.org/officeDocument/2006/relationships/image" Target="media/image248.wmf"/><Relationship Id="rId696" Type="http://schemas.openxmlformats.org/officeDocument/2006/relationships/oleObject" Target="embeddings/oleObject336.bin"/><Relationship Id="rId917" Type="http://schemas.openxmlformats.org/officeDocument/2006/relationships/image" Target="media/image458.wmf"/><Relationship Id="rId1102" Type="http://schemas.openxmlformats.org/officeDocument/2006/relationships/oleObject" Target="embeddings/oleObject546.bin"/><Relationship Id="rId1547" Type="http://schemas.openxmlformats.org/officeDocument/2006/relationships/oleObject" Target="embeddings/oleObject772.bin"/><Relationship Id="rId46" Type="http://schemas.openxmlformats.org/officeDocument/2006/relationships/oleObject" Target="embeddings/oleObject16.bin"/><Relationship Id="rId349" Type="http://schemas.openxmlformats.org/officeDocument/2006/relationships/image" Target="media/image179.wmf"/><Relationship Id="rId556" Type="http://schemas.openxmlformats.org/officeDocument/2006/relationships/oleObject" Target="embeddings/oleObject266.bin"/><Relationship Id="rId763" Type="http://schemas.openxmlformats.org/officeDocument/2006/relationships/oleObject" Target="embeddings/oleObject372.bin"/><Relationship Id="rId1186" Type="http://schemas.openxmlformats.org/officeDocument/2006/relationships/image" Target="media/image589.wmf"/><Relationship Id="rId1393" Type="http://schemas.openxmlformats.org/officeDocument/2006/relationships/image" Target="media/image688.wmf"/><Relationship Id="rId1407" Type="http://schemas.openxmlformats.org/officeDocument/2006/relationships/image" Target="media/image695.wmf"/><Relationship Id="rId1614" Type="http://schemas.openxmlformats.org/officeDocument/2006/relationships/image" Target="media/image803.jpeg"/><Relationship Id="rId111" Type="http://schemas.openxmlformats.org/officeDocument/2006/relationships/oleObject" Target="embeddings/oleObject46.bin"/><Relationship Id="rId195" Type="http://schemas.openxmlformats.org/officeDocument/2006/relationships/oleObject" Target="embeddings/oleObject87.bin"/><Relationship Id="rId209" Type="http://schemas.openxmlformats.org/officeDocument/2006/relationships/oleObject" Target="embeddings/oleObject94.bin"/><Relationship Id="rId416" Type="http://schemas.openxmlformats.org/officeDocument/2006/relationships/oleObject" Target="embeddings/oleObject195.bin"/><Relationship Id="rId970" Type="http://schemas.openxmlformats.org/officeDocument/2006/relationships/image" Target="media/image484.wmf"/><Relationship Id="rId1046" Type="http://schemas.openxmlformats.org/officeDocument/2006/relationships/oleObject" Target="embeddings/oleObject515.bin"/><Relationship Id="rId1253" Type="http://schemas.openxmlformats.org/officeDocument/2006/relationships/image" Target="media/image622.wmf"/><Relationship Id="rId1698" Type="http://schemas.openxmlformats.org/officeDocument/2006/relationships/oleObject" Target="embeddings/oleObject843.bin"/><Relationship Id="rId623" Type="http://schemas.openxmlformats.org/officeDocument/2006/relationships/image" Target="media/image315.wmf"/><Relationship Id="rId830" Type="http://schemas.openxmlformats.org/officeDocument/2006/relationships/image" Target="media/image415.wmf"/><Relationship Id="rId928" Type="http://schemas.openxmlformats.org/officeDocument/2006/relationships/oleObject" Target="embeddings/oleObject456.bin"/><Relationship Id="rId1460" Type="http://schemas.openxmlformats.org/officeDocument/2006/relationships/oleObject" Target="embeddings/oleObject731.bin"/><Relationship Id="rId1558" Type="http://schemas.openxmlformats.org/officeDocument/2006/relationships/oleObject" Target="embeddings/oleObject777.bin"/><Relationship Id="rId57" Type="http://schemas.openxmlformats.org/officeDocument/2006/relationships/image" Target="media/image27.wmf"/><Relationship Id="rId262" Type="http://schemas.openxmlformats.org/officeDocument/2006/relationships/image" Target="media/image136.jpeg"/><Relationship Id="rId567" Type="http://schemas.openxmlformats.org/officeDocument/2006/relationships/image" Target="media/image287.wmf"/><Relationship Id="rId1113" Type="http://schemas.openxmlformats.org/officeDocument/2006/relationships/image" Target="media/image553.wmf"/><Relationship Id="rId1197" Type="http://schemas.openxmlformats.org/officeDocument/2006/relationships/image" Target="media/image595.wmf"/><Relationship Id="rId1320" Type="http://schemas.openxmlformats.org/officeDocument/2006/relationships/oleObject" Target="embeddings/oleObject659.bin"/><Relationship Id="rId1418" Type="http://schemas.openxmlformats.org/officeDocument/2006/relationships/oleObject" Target="embeddings/oleObject709.bin"/><Relationship Id="rId122" Type="http://schemas.openxmlformats.org/officeDocument/2006/relationships/image" Target="media/image62.jpeg"/><Relationship Id="rId774" Type="http://schemas.openxmlformats.org/officeDocument/2006/relationships/image" Target="media/image388.wmf"/><Relationship Id="rId981" Type="http://schemas.openxmlformats.org/officeDocument/2006/relationships/image" Target="media/image489.wmf"/><Relationship Id="rId1057" Type="http://schemas.openxmlformats.org/officeDocument/2006/relationships/image" Target="media/image528.wmf"/><Relationship Id="rId1625" Type="http://schemas.openxmlformats.org/officeDocument/2006/relationships/oleObject" Target="embeddings/oleObject807.bin"/><Relationship Id="rId427" Type="http://schemas.openxmlformats.org/officeDocument/2006/relationships/image" Target="media/image218.wmf"/><Relationship Id="rId634" Type="http://schemas.openxmlformats.org/officeDocument/2006/relationships/oleObject" Target="embeddings/oleObject305.bin"/><Relationship Id="rId841" Type="http://schemas.openxmlformats.org/officeDocument/2006/relationships/oleObject" Target="embeddings/oleObject412.bin"/><Relationship Id="rId1264" Type="http://schemas.openxmlformats.org/officeDocument/2006/relationships/image" Target="media/image627.wmf"/><Relationship Id="rId1471" Type="http://schemas.openxmlformats.org/officeDocument/2006/relationships/image" Target="media/image728.wmf"/><Relationship Id="rId1569" Type="http://schemas.openxmlformats.org/officeDocument/2006/relationships/oleObject" Target="embeddings/oleObject782.bin"/><Relationship Id="rId273" Type="http://schemas.openxmlformats.org/officeDocument/2006/relationships/image" Target="media/image142.wmf"/><Relationship Id="rId480" Type="http://schemas.openxmlformats.org/officeDocument/2006/relationships/oleObject" Target="embeddings/oleObject228.bin"/><Relationship Id="rId701" Type="http://schemas.openxmlformats.org/officeDocument/2006/relationships/image" Target="media/image354.wmf"/><Relationship Id="rId939" Type="http://schemas.openxmlformats.org/officeDocument/2006/relationships/oleObject" Target="embeddings/oleObject462.bin"/><Relationship Id="rId1124" Type="http://schemas.openxmlformats.org/officeDocument/2006/relationships/oleObject" Target="embeddings/oleObject557.bin"/><Relationship Id="rId1331" Type="http://schemas.openxmlformats.org/officeDocument/2006/relationships/image" Target="media/image658.wmf"/><Relationship Id="rId68" Type="http://schemas.openxmlformats.org/officeDocument/2006/relationships/oleObject" Target="embeddings/oleObject27.bin"/><Relationship Id="rId133" Type="http://schemas.openxmlformats.org/officeDocument/2006/relationships/image" Target="media/image68.wmf"/><Relationship Id="rId340" Type="http://schemas.openxmlformats.org/officeDocument/2006/relationships/image" Target="media/image174.wmf"/><Relationship Id="rId578" Type="http://schemas.openxmlformats.org/officeDocument/2006/relationships/oleObject" Target="embeddings/oleObject277.bin"/><Relationship Id="rId785" Type="http://schemas.openxmlformats.org/officeDocument/2006/relationships/oleObject" Target="embeddings/oleObject383.bin"/><Relationship Id="rId992" Type="http://schemas.openxmlformats.org/officeDocument/2006/relationships/oleObject" Target="embeddings/oleObject489.bin"/><Relationship Id="rId1429" Type="http://schemas.openxmlformats.org/officeDocument/2006/relationships/image" Target="media/image706.wmf"/><Relationship Id="rId1636" Type="http://schemas.openxmlformats.org/officeDocument/2006/relationships/image" Target="media/image815.wmf"/><Relationship Id="rId200" Type="http://schemas.openxmlformats.org/officeDocument/2006/relationships/image" Target="media/image102.wmf"/><Relationship Id="rId438" Type="http://schemas.openxmlformats.org/officeDocument/2006/relationships/oleObject" Target="embeddings/oleObject206.bin"/><Relationship Id="rId645" Type="http://schemas.openxmlformats.org/officeDocument/2006/relationships/oleObject" Target="embeddings/oleObject311.bin"/><Relationship Id="rId852" Type="http://schemas.openxmlformats.org/officeDocument/2006/relationships/image" Target="media/image426.wmf"/><Relationship Id="rId1068" Type="http://schemas.openxmlformats.org/officeDocument/2006/relationships/image" Target="media/image533.wmf"/><Relationship Id="rId1275" Type="http://schemas.openxmlformats.org/officeDocument/2006/relationships/oleObject" Target="embeddings/oleObject634.bin"/><Relationship Id="rId1482" Type="http://schemas.openxmlformats.org/officeDocument/2006/relationships/oleObject" Target="embeddings/oleObject740.bin"/><Relationship Id="rId1703" Type="http://schemas.openxmlformats.org/officeDocument/2006/relationships/oleObject" Target="embeddings/oleObject846.bin"/><Relationship Id="rId284" Type="http://schemas.openxmlformats.org/officeDocument/2006/relationships/oleObject" Target="embeddings/oleObject129.bin"/><Relationship Id="rId491" Type="http://schemas.openxmlformats.org/officeDocument/2006/relationships/image" Target="media/image249.wmf"/><Relationship Id="rId505" Type="http://schemas.openxmlformats.org/officeDocument/2006/relationships/image" Target="media/image256.wmf"/><Relationship Id="rId712" Type="http://schemas.openxmlformats.org/officeDocument/2006/relationships/oleObject" Target="embeddings/oleObject344.bin"/><Relationship Id="rId1135" Type="http://schemas.openxmlformats.org/officeDocument/2006/relationships/image" Target="media/image564.wmf"/><Relationship Id="rId1342" Type="http://schemas.openxmlformats.org/officeDocument/2006/relationships/image" Target="media/image663.wmf"/><Relationship Id="rId79" Type="http://schemas.openxmlformats.org/officeDocument/2006/relationships/image" Target="media/image38.jpeg"/><Relationship Id="rId144" Type="http://schemas.openxmlformats.org/officeDocument/2006/relationships/image" Target="media/image74.wmf"/><Relationship Id="rId589" Type="http://schemas.openxmlformats.org/officeDocument/2006/relationships/image" Target="media/image298.wmf"/><Relationship Id="rId796" Type="http://schemas.openxmlformats.org/officeDocument/2006/relationships/oleObject" Target="embeddings/oleObject389.bin"/><Relationship Id="rId1202" Type="http://schemas.openxmlformats.org/officeDocument/2006/relationships/oleObject" Target="embeddings/oleObject596.bin"/><Relationship Id="rId1647" Type="http://schemas.openxmlformats.org/officeDocument/2006/relationships/image" Target="media/image821.wmf"/><Relationship Id="rId351" Type="http://schemas.openxmlformats.org/officeDocument/2006/relationships/image" Target="media/image180.wmf"/><Relationship Id="rId449" Type="http://schemas.openxmlformats.org/officeDocument/2006/relationships/oleObject" Target="embeddings/oleObject212.bin"/><Relationship Id="rId656" Type="http://schemas.openxmlformats.org/officeDocument/2006/relationships/image" Target="media/image331.wmf"/><Relationship Id="rId863" Type="http://schemas.openxmlformats.org/officeDocument/2006/relationships/image" Target="media/image432.wmf"/><Relationship Id="rId1079" Type="http://schemas.openxmlformats.org/officeDocument/2006/relationships/image" Target="media/image538.wmf"/><Relationship Id="rId1286" Type="http://schemas.openxmlformats.org/officeDocument/2006/relationships/oleObject" Target="embeddings/oleObject641.bin"/><Relationship Id="rId1493" Type="http://schemas.openxmlformats.org/officeDocument/2006/relationships/image" Target="media/image739.wmf"/><Relationship Id="rId1507" Type="http://schemas.openxmlformats.org/officeDocument/2006/relationships/oleObject" Target="embeddings/oleObject753.bin"/><Relationship Id="rId1714" Type="http://schemas.openxmlformats.org/officeDocument/2006/relationships/image" Target="media/image854.wmf"/><Relationship Id="rId211" Type="http://schemas.openxmlformats.org/officeDocument/2006/relationships/image" Target="media/image108.wmf"/><Relationship Id="rId295" Type="http://schemas.openxmlformats.org/officeDocument/2006/relationships/image" Target="media/image152.wmf"/><Relationship Id="rId309" Type="http://schemas.openxmlformats.org/officeDocument/2006/relationships/oleObject" Target="embeddings/oleObject142.bin"/><Relationship Id="rId516" Type="http://schemas.openxmlformats.org/officeDocument/2006/relationships/oleObject" Target="embeddings/oleObject246.bin"/><Relationship Id="rId1146" Type="http://schemas.openxmlformats.org/officeDocument/2006/relationships/image" Target="media/image569.wmf"/><Relationship Id="rId723" Type="http://schemas.openxmlformats.org/officeDocument/2006/relationships/oleObject" Target="embeddings/oleObject350.bin"/><Relationship Id="rId930" Type="http://schemas.openxmlformats.org/officeDocument/2006/relationships/oleObject" Target="embeddings/oleObject457.bin"/><Relationship Id="rId1006" Type="http://schemas.openxmlformats.org/officeDocument/2006/relationships/oleObject" Target="embeddings/oleObject496.bin"/><Relationship Id="rId1353" Type="http://schemas.openxmlformats.org/officeDocument/2006/relationships/image" Target="media/image667.wmf"/><Relationship Id="rId1560" Type="http://schemas.openxmlformats.org/officeDocument/2006/relationships/oleObject" Target="embeddings/oleObject778.bin"/><Relationship Id="rId1658" Type="http://schemas.openxmlformats.org/officeDocument/2006/relationships/oleObject" Target="embeddings/oleObject823.bin"/><Relationship Id="rId155" Type="http://schemas.openxmlformats.org/officeDocument/2006/relationships/image" Target="media/image79.wmf"/><Relationship Id="rId362" Type="http://schemas.openxmlformats.org/officeDocument/2006/relationships/image" Target="media/image185.wmf"/><Relationship Id="rId1213" Type="http://schemas.openxmlformats.org/officeDocument/2006/relationships/image" Target="media/image603.wmf"/><Relationship Id="rId1297" Type="http://schemas.openxmlformats.org/officeDocument/2006/relationships/image" Target="media/image642.wmf"/><Relationship Id="rId1420" Type="http://schemas.openxmlformats.org/officeDocument/2006/relationships/oleObject" Target="embeddings/oleObject710.bin"/><Relationship Id="rId1518" Type="http://schemas.openxmlformats.org/officeDocument/2006/relationships/image" Target="media/image751.wmf"/><Relationship Id="rId222" Type="http://schemas.openxmlformats.org/officeDocument/2006/relationships/image" Target="media/image114.jpeg"/><Relationship Id="rId667" Type="http://schemas.openxmlformats.org/officeDocument/2006/relationships/image" Target="media/image337.wmf"/><Relationship Id="rId874" Type="http://schemas.openxmlformats.org/officeDocument/2006/relationships/oleObject" Target="embeddings/oleObject428.bin"/><Relationship Id="rId17" Type="http://schemas.openxmlformats.org/officeDocument/2006/relationships/image" Target="media/image7.wmf"/><Relationship Id="rId527" Type="http://schemas.openxmlformats.org/officeDocument/2006/relationships/oleObject" Target="embeddings/oleObject252.bin"/><Relationship Id="rId734" Type="http://schemas.openxmlformats.org/officeDocument/2006/relationships/oleObject" Target="embeddings/oleObject357.bin"/><Relationship Id="rId941" Type="http://schemas.openxmlformats.org/officeDocument/2006/relationships/oleObject" Target="embeddings/oleObject463.bin"/><Relationship Id="rId1157" Type="http://schemas.openxmlformats.org/officeDocument/2006/relationships/image" Target="media/image575.wmf"/><Relationship Id="rId1364" Type="http://schemas.openxmlformats.org/officeDocument/2006/relationships/image" Target="media/image672.wmf"/><Relationship Id="rId1571" Type="http://schemas.openxmlformats.org/officeDocument/2006/relationships/oleObject" Target="embeddings/oleObject783.bin"/><Relationship Id="rId70" Type="http://schemas.openxmlformats.org/officeDocument/2006/relationships/oleObject" Target="embeddings/oleObject28.bin"/><Relationship Id="rId166" Type="http://schemas.openxmlformats.org/officeDocument/2006/relationships/image" Target="media/image84.wmf"/><Relationship Id="rId373" Type="http://schemas.openxmlformats.org/officeDocument/2006/relationships/oleObject" Target="embeddings/oleObject174.bin"/><Relationship Id="rId580" Type="http://schemas.openxmlformats.org/officeDocument/2006/relationships/oleObject" Target="embeddings/oleObject278.bin"/><Relationship Id="rId801" Type="http://schemas.openxmlformats.org/officeDocument/2006/relationships/oleObject" Target="embeddings/oleObject392.bin"/><Relationship Id="rId1017" Type="http://schemas.openxmlformats.org/officeDocument/2006/relationships/oleObject" Target="embeddings/oleObject501.bin"/><Relationship Id="rId1224" Type="http://schemas.openxmlformats.org/officeDocument/2006/relationships/oleObject" Target="embeddings/oleObject607.bin"/><Relationship Id="rId1431" Type="http://schemas.openxmlformats.org/officeDocument/2006/relationships/image" Target="media/image707.wmf"/><Relationship Id="rId1669" Type="http://schemas.openxmlformats.org/officeDocument/2006/relationships/image" Target="media/image832.wmf"/><Relationship Id="rId1" Type="http://schemas.openxmlformats.org/officeDocument/2006/relationships/numbering" Target="numbering.xml"/><Relationship Id="rId233" Type="http://schemas.openxmlformats.org/officeDocument/2006/relationships/image" Target="media/image121.jpeg"/><Relationship Id="rId440" Type="http://schemas.openxmlformats.org/officeDocument/2006/relationships/image" Target="media/image224.wmf"/><Relationship Id="rId678" Type="http://schemas.openxmlformats.org/officeDocument/2006/relationships/oleObject" Target="embeddings/oleObject327.bin"/><Relationship Id="rId885" Type="http://schemas.openxmlformats.org/officeDocument/2006/relationships/image" Target="media/image442.wmf"/><Relationship Id="rId1070" Type="http://schemas.openxmlformats.org/officeDocument/2006/relationships/image" Target="media/image534.wmf"/><Relationship Id="rId1529" Type="http://schemas.openxmlformats.org/officeDocument/2006/relationships/oleObject" Target="embeddings/oleObject764.bin"/><Relationship Id="rId28" Type="http://schemas.openxmlformats.org/officeDocument/2006/relationships/image" Target="media/image13.wmf"/><Relationship Id="rId300" Type="http://schemas.openxmlformats.org/officeDocument/2006/relationships/oleObject" Target="embeddings/oleObject137.bin"/><Relationship Id="rId538" Type="http://schemas.openxmlformats.org/officeDocument/2006/relationships/image" Target="media/image272.wmf"/><Relationship Id="rId745" Type="http://schemas.openxmlformats.org/officeDocument/2006/relationships/oleObject" Target="embeddings/oleObject363.bin"/><Relationship Id="rId952" Type="http://schemas.openxmlformats.org/officeDocument/2006/relationships/image" Target="media/image475.wmf"/><Relationship Id="rId1168" Type="http://schemas.openxmlformats.org/officeDocument/2006/relationships/oleObject" Target="embeddings/oleObject579.bin"/><Relationship Id="rId1375" Type="http://schemas.openxmlformats.org/officeDocument/2006/relationships/image" Target="media/image678.jpeg"/><Relationship Id="rId1582" Type="http://schemas.openxmlformats.org/officeDocument/2006/relationships/oleObject" Target="embeddings/oleObject788.bin"/><Relationship Id="rId81" Type="http://schemas.openxmlformats.org/officeDocument/2006/relationships/image" Target="media/image40.jpeg"/><Relationship Id="rId177" Type="http://schemas.openxmlformats.org/officeDocument/2006/relationships/image" Target="media/image90.wmf"/><Relationship Id="rId384" Type="http://schemas.openxmlformats.org/officeDocument/2006/relationships/image" Target="media/image196.wmf"/><Relationship Id="rId591" Type="http://schemas.openxmlformats.org/officeDocument/2006/relationships/image" Target="media/image299.wmf"/><Relationship Id="rId605" Type="http://schemas.openxmlformats.org/officeDocument/2006/relationships/image" Target="media/image307.wmf"/><Relationship Id="rId812" Type="http://schemas.openxmlformats.org/officeDocument/2006/relationships/image" Target="media/image406.wmf"/><Relationship Id="rId1028" Type="http://schemas.openxmlformats.org/officeDocument/2006/relationships/image" Target="media/image513.wmf"/><Relationship Id="rId1235" Type="http://schemas.openxmlformats.org/officeDocument/2006/relationships/image" Target="media/image614.wmf"/><Relationship Id="rId1442" Type="http://schemas.openxmlformats.org/officeDocument/2006/relationships/oleObject" Target="embeddings/oleObject721.bin"/><Relationship Id="rId244" Type="http://schemas.openxmlformats.org/officeDocument/2006/relationships/image" Target="media/image127.wmf"/><Relationship Id="rId689" Type="http://schemas.openxmlformats.org/officeDocument/2006/relationships/image" Target="media/image348.wmf"/><Relationship Id="rId896" Type="http://schemas.openxmlformats.org/officeDocument/2006/relationships/oleObject" Target="embeddings/oleObject440.bin"/><Relationship Id="rId1081" Type="http://schemas.openxmlformats.org/officeDocument/2006/relationships/image" Target="media/image539.wmf"/><Relationship Id="rId1302" Type="http://schemas.openxmlformats.org/officeDocument/2006/relationships/oleObject" Target="embeddings/oleObject649.bin"/><Relationship Id="rId39" Type="http://schemas.openxmlformats.org/officeDocument/2006/relationships/oleObject" Target="embeddings/oleObject12.bin"/><Relationship Id="rId451" Type="http://schemas.openxmlformats.org/officeDocument/2006/relationships/oleObject" Target="embeddings/oleObject213.bin"/><Relationship Id="rId549" Type="http://schemas.openxmlformats.org/officeDocument/2006/relationships/oleObject" Target="embeddings/oleObject263.bin"/><Relationship Id="rId756" Type="http://schemas.openxmlformats.org/officeDocument/2006/relationships/image" Target="media/image379.wmf"/><Relationship Id="rId1179" Type="http://schemas.openxmlformats.org/officeDocument/2006/relationships/oleObject" Target="embeddings/oleObject585.bin"/><Relationship Id="rId1386" Type="http://schemas.openxmlformats.org/officeDocument/2006/relationships/oleObject" Target="embeddings/oleObject693.bin"/><Relationship Id="rId1593" Type="http://schemas.openxmlformats.org/officeDocument/2006/relationships/image" Target="media/image791.jpeg"/><Relationship Id="rId1607" Type="http://schemas.openxmlformats.org/officeDocument/2006/relationships/oleObject" Target="embeddings/oleObject799.bin"/><Relationship Id="rId104" Type="http://schemas.openxmlformats.org/officeDocument/2006/relationships/image" Target="media/image53.wmf"/><Relationship Id="rId188" Type="http://schemas.openxmlformats.org/officeDocument/2006/relationships/image" Target="media/image96.wmf"/><Relationship Id="rId311" Type="http://schemas.openxmlformats.org/officeDocument/2006/relationships/oleObject" Target="embeddings/oleObject143.bin"/><Relationship Id="rId395" Type="http://schemas.openxmlformats.org/officeDocument/2006/relationships/oleObject" Target="embeddings/oleObject185.bin"/><Relationship Id="rId409" Type="http://schemas.openxmlformats.org/officeDocument/2006/relationships/image" Target="media/image209.wmf"/><Relationship Id="rId963" Type="http://schemas.openxmlformats.org/officeDocument/2006/relationships/oleObject" Target="embeddings/oleObject474.bin"/><Relationship Id="rId1039" Type="http://schemas.openxmlformats.org/officeDocument/2006/relationships/oleObject" Target="embeddings/oleObject512.bin"/><Relationship Id="rId1246" Type="http://schemas.openxmlformats.org/officeDocument/2006/relationships/oleObject" Target="embeddings/oleObject618.bin"/><Relationship Id="rId92" Type="http://schemas.openxmlformats.org/officeDocument/2006/relationships/image" Target="media/image47.wmf"/><Relationship Id="rId616" Type="http://schemas.openxmlformats.org/officeDocument/2006/relationships/image" Target="media/image312.wmf"/><Relationship Id="rId823" Type="http://schemas.openxmlformats.org/officeDocument/2006/relationships/oleObject" Target="embeddings/oleObject403.bin"/><Relationship Id="rId1453" Type="http://schemas.openxmlformats.org/officeDocument/2006/relationships/oleObject" Target="embeddings/oleObject728.bin"/><Relationship Id="rId1660" Type="http://schemas.openxmlformats.org/officeDocument/2006/relationships/oleObject" Target="embeddings/oleObject824.bin"/><Relationship Id="rId255" Type="http://schemas.openxmlformats.org/officeDocument/2006/relationships/image" Target="media/image132.wmf"/><Relationship Id="rId462" Type="http://schemas.openxmlformats.org/officeDocument/2006/relationships/image" Target="media/image235.wmf"/><Relationship Id="rId1092" Type="http://schemas.openxmlformats.org/officeDocument/2006/relationships/oleObject" Target="embeddings/oleObject540.bin"/><Relationship Id="rId1106" Type="http://schemas.openxmlformats.org/officeDocument/2006/relationships/oleObject" Target="embeddings/oleObject548.bin"/><Relationship Id="rId1313" Type="http://schemas.openxmlformats.org/officeDocument/2006/relationships/image" Target="media/image649.wmf"/><Relationship Id="rId1397" Type="http://schemas.openxmlformats.org/officeDocument/2006/relationships/image" Target="media/image690.wmf"/><Relationship Id="rId1520" Type="http://schemas.openxmlformats.org/officeDocument/2006/relationships/image" Target="media/image752.wmf"/><Relationship Id="rId115" Type="http://schemas.openxmlformats.org/officeDocument/2006/relationships/oleObject" Target="embeddings/oleObject48.bin"/><Relationship Id="rId322" Type="http://schemas.openxmlformats.org/officeDocument/2006/relationships/image" Target="media/image165.wmf"/><Relationship Id="rId767" Type="http://schemas.openxmlformats.org/officeDocument/2006/relationships/oleObject" Target="embeddings/oleObject374.bin"/><Relationship Id="rId974" Type="http://schemas.openxmlformats.org/officeDocument/2006/relationships/image" Target="media/image486.wmf"/><Relationship Id="rId1618" Type="http://schemas.openxmlformats.org/officeDocument/2006/relationships/image" Target="media/image806.wmf"/><Relationship Id="rId199" Type="http://schemas.openxmlformats.org/officeDocument/2006/relationships/oleObject" Target="embeddings/oleObject89.bin"/><Relationship Id="rId627" Type="http://schemas.openxmlformats.org/officeDocument/2006/relationships/image" Target="media/image317.wmf"/><Relationship Id="rId834" Type="http://schemas.openxmlformats.org/officeDocument/2006/relationships/image" Target="media/image417.wmf"/><Relationship Id="rId1257" Type="http://schemas.openxmlformats.org/officeDocument/2006/relationships/oleObject" Target="embeddings/oleObject625.bin"/><Relationship Id="rId1464" Type="http://schemas.openxmlformats.org/officeDocument/2006/relationships/image" Target="media/image723.jpeg"/><Relationship Id="rId1671" Type="http://schemas.openxmlformats.org/officeDocument/2006/relationships/image" Target="media/image833.wmf"/><Relationship Id="rId266" Type="http://schemas.openxmlformats.org/officeDocument/2006/relationships/oleObject" Target="embeddings/oleObject119.bin"/><Relationship Id="rId473" Type="http://schemas.openxmlformats.org/officeDocument/2006/relationships/oleObject" Target="embeddings/oleObject225.bin"/><Relationship Id="rId680" Type="http://schemas.openxmlformats.org/officeDocument/2006/relationships/oleObject" Target="embeddings/oleObject328.bin"/><Relationship Id="rId901" Type="http://schemas.openxmlformats.org/officeDocument/2006/relationships/image" Target="media/image450.wmf"/><Relationship Id="rId1117" Type="http://schemas.openxmlformats.org/officeDocument/2006/relationships/image" Target="media/image555.wmf"/><Relationship Id="rId1324" Type="http://schemas.openxmlformats.org/officeDocument/2006/relationships/oleObject" Target="embeddings/oleObject661.bin"/><Relationship Id="rId1531" Type="http://schemas.openxmlformats.org/officeDocument/2006/relationships/oleObject" Target="embeddings/oleObject765.bin"/><Relationship Id="rId30" Type="http://schemas.openxmlformats.org/officeDocument/2006/relationships/image" Target="media/image14.wmf"/><Relationship Id="rId126" Type="http://schemas.openxmlformats.org/officeDocument/2006/relationships/oleObject" Target="embeddings/oleObject53.bin"/><Relationship Id="rId333" Type="http://schemas.openxmlformats.org/officeDocument/2006/relationships/oleObject" Target="embeddings/oleObject154.bin"/><Relationship Id="rId540" Type="http://schemas.openxmlformats.org/officeDocument/2006/relationships/image" Target="media/image273.wmf"/><Relationship Id="rId778" Type="http://schemas.openxmlformats.org/officeDocument/2006/relationships/image" Target="media/image390.wmf"/><Relationship Id="rId985" Type="http://schemas.openxmlformats.org/officeDocument/2006/relationships/image" Target="media/image491.wmf"/><Relationship Id="rId1170" Type="http://schemas.openxmlformats.org/officeDocument/2006/relationships/oleObject" Target="embeddings/oleObject580.bin"/><Relationship Id="rId1629" Type="http://schemas.openxmlformats.org/officeDocument/2006/relationships/oleObject" Target="embeddings/oleObject809.bin"/><Relationship Id="rId638" Type="http://schemas.openxmlformats.org/officeDocument/2006/relationships/image" Target="media/image322.wmf"/><Relationship Id="rId845" Type="http://schemas.openxmlformats.org/officeDocument/2006/relationships/oleObject" Target="embeddings/oleObject414.bin"/><Relationship Id="rId1030" Type="http://schemas.openxmlformats.org/officeDocument/2006/relationships/image" Target="media/image514.wmf"/><Relationship Id="rId1268" Type="http://schemas.openxmlformats.org/officeDocument/2006/relationships/image" Target="media/image629.wmf"/><Relationship Id="rId1475" Type="http://schemas.openxmlformats.org/officeDocument/2006/relationships/image" Target="media/image730.wmf"/><Relationship Id="rId1682" Type="http://schemas.openxmlformats.org/officeDocument/2006/relationships/oleObject" Target="embeddings/oleObject835.bin"/><Relationship Id="rId277" Type="http://schemas.openxmlformats.org/officeDocument/2006/relationships/oleObject" Target="embeddings/oleObject125.bin"/><Relationship Id="rId400" Type="http://schemas.openxmlformats.org/officeDocument/2006/relationships/image" Target="media/image204.wmf"/><Relationship Id="rId484" Type="http://schemas.openxmlformats.org/officeDocument/2006/relationships/oleObject" Target="embeddings/oleObject230.bin"/><Relationship Id="rId705" Type="http://schemas.openxmlformats.org/officeDocument/2006/relationships/image" Target="media/image356.wmf"/><Relationship Id="rId1128" Type="http://schemas.openxmlformats.org/officeDocument/2006/relationships/oleObject" Target="embeddings/oleObject559.bin"/><Relationship Id="rId1335" Type="http://schemas.openxmlformats.org/officeDocument/2006/relationships/image" Target="media/image660.wmf"/><Relationship Id="rId1542" Type="http://schemas.openxmlformats.org/officeDocument/2006/relationships/oleObject" Target="embeddings/oleObject770.bin"/><Relationship Id="rId137" Type="http://schemas.openxmlformats.org/officeDocument/2006/relationships/oleObject" Target="embeddings/oleObject58.bin"/><Relationship Id="rId344" Type="http://schemas.openxmlformats.org/officeDocument/2006/relationships/image" Target="media/image176.wmf"/><Relationship Id="rId691" Type="http://schemas.openxmlformats.org/officeDocument/2006/relationships/image" Target="media/image349.wmf"/><Relationship Id="rId789" Type="http://schemas.openxmlformats.org/officeDocument/2006/relationships/oleObject" Target="embeddings/oleObject385.bin"/><Relationship Id="rId912" Type="http://schemas.openxmlformats.org/officeDocument/2006/relationships/oleObject" Target="embeddings/oleObject448.bin"/><Relationship Id="rId996" Type="http://schemas.openxmlformats.org/officeDocument/2006/relationships/oleObject" Target="embeddings/oleObject491.bin"/><Relationship Id="rId41" Type="http://schemas.openxmlformats.org/officeDocument/2006/relationships/oleObject" Target="embeddings/oleObject13.bin"/><Relationship Id="rId551" Type="http://schemas.openxmlformats.org/officeDocument/2006/relationships/image" Target="media/image279.wmf"/><Relationship Id="rId649" Type="http://schemas.openxmlformats.org/officeDocument/2006/relationships/oleObject" Target="embeddings/oleObject313.bin"/><Relationship Id="rId856" Type="http://schemas.openxmlformats.org/officeDocument/2006/relationships/image" Target="media/image428.wmf"/><Relationship Id="rId1181" Type="http://schemas.openxmlformats.org/officeDocument/2006/relationships/oleObject" Target="embeddings/oleObject586.bin"/><Relationship Id="rId1279" Type="http://schemas.openxmlformats.org/officeDocument/2006/relationships/image" Target="media/image634.wmf"/><Relationship Id="rId1402" Type="http://schemas.openxmlformats.org/officeDocument/2006/relationships/oleObject" Target="embeddings/oleObject701.bin"/><Relationship Id="rId1486" Type="http://schemas.openxmlformats.org/officeDocument/2006/relationships/oleObject" Target="embeddings/oleObject742.bin"/><Relationship Id="rId1707" Type="http://schemas.openxmlformats.org/officeDocument/2006/relationships/oleObject" Target="embeddings/oleObject848.bin"/><Relationship Id="rId190" Type="http://schemas.openxmlformats.org/officeDocument/2006/relationships/image" Target="media/image97.wmf"/><Relationship Id="rId204" Type="http://schemas.openxmlformats.org/officeDocument/2006/relationships/image" Target="media/image104.wmf"/><Relationship Id="rId288" Type="http://schemas.openxmlformats.org/officeDocument/2006/relationships/oleObject" Target="embeddings/oleObject131.bin"/><Relationship Id="rId411" Type="http://schemas.openxmlformats.org/officeDocument/2006/relationships/image" Target="media/image210.wmf"/><Relationship Id="rId509" Type="http://schemas.openxmlformats.org/officeDocument/2006/relationships/image" Target="media/image258.wmf"/><Relationship Id="rId1041" Type="http://schemas.openxmlformats.org/officeDocument/2006/relationships/oleObject" Target="embeddings/oleObject513.bin"/><Relationship Id="rId1139" Type="http://schemas.openxmlformats.org/officeDocument/2006/relationships/oleObject" Target="embeddings/oleObject565.bin"/><Relationship Id="rId1346" Type="http://schemas.openxmlformats.org/officeDocument/2006/relationships/oleObject" Target="embeddings/oleObject673.bin"/><Relationship Id="rId1693" Type="http://schemas.openxmlformats.org/officeDocument/2006/relationships/image" Target="media/image844.wmf"/><Relationship Id="rId495" Type="http://schemas.openxmlformats.org/officeDocument/2006/relationships/image" Target="media/image251.wmf"/><Relationship Id="rId716" Type="http://schemas.openxmlformats.org/officeDocument/2006/relationships/oleObject" Target="embeddings/oleObject346.bin"/><Relationship Id="rId923" Type="http://schemas.openxmlformats.org/officeDocument/2006/relationships/image" Target="media/image461.wmf"/><Relationship Id="rId1553" Type="http://schemas.openxmlformats.org/officeDocument/2006/relationships/image" Target="media/image770.wmf"/><Relationship Id="rId52" Type="http://schemas.openxmlformats.org/officeDocument/2006/relationships/oleObject" Target="embeddings/oleObject19.bin"/><Relationship Id="rId148" Type="http://schemas.openxmlformats.org/officeDocument/2006/relationships/image" Target="media/image76.wmf"/><Relationship Id="rId355" Type="http://schemas.openxmlformats.org/officeDocument/2006/relationships/oleObject" Target="embeddings/oleObject165.bin"/><Relationship Id="rId562" Type="http://schemas.openxmlformats.org/officeDocument/2006/relationships/oleObject" Target="embeddings/oleObject269.bin"/><Relationship Id="rId1192" Type="http://schemas.openxmlformats.org/officeDocument/2006/relationships/oleObject" Target="embeddings/oleObject591.bin"/><Relationship Id="rId1206" Type="http://schemas.openxmlformats.org/officeDocument/2006/relationships/oleObject" Target="embeddings/oleObject598.bin"/><Relationship Id="rId1413" Type="http://schemas.openxmlformats.org/officeDocument/2006/relationships/image" Target="media/image698.wmf"/><Relationship Id="rId1620" Type="http://schemas.openxmlformats.org/officeDocument/2006/relationships/image" Target="media/image807.wmf"/><Relationship Id="rId215" Type="http://schemas.openxmlformats.org/officeDocument/2006/relationships/image" Target="media/image110.jpeg"/><Relationship Id="rId422" Type="http://schemas.openxmlformats.org/officeDocument/2006/relationships/oleObject" Target="embeddings/oleObject198.bin"/><Relationship Id="rId867" Type="http://schemas.openxmlformats.org/officeDocument/2006/relationships/image" Target="media/image434.wmf"/><Relationship Id="rId1052" Type="http://schemas.openxmlformats.org/officeDocument/2006/relationships/oleObject" Target="embeddings/oleObject518.bin"/><Relationship Id="rId1497" Type="http://schemas.openxmlformats.org/officeDocument/2006/relationships/oleObject" Target="embeddings/oleObject748.bin"/><Relationship Id="rId1718" Type="http://schemas.openxmlformats.org/officeDocument/2006/relationships/footer" Target="footer4.xml"/><Relationship Id="rId299" Type="http://schemas.openxmlformats.org/officeDocument/2006/relationships/image" Target="media/image154.wmf"/><Relationship Id="rId727" Type="http://schemas.openxmlformats.org/officeDocument/2006/relationships/image" Target="media/image366.wmf"/><Relationship Id="rId934" Type="http://schemas.openxmlformats.org/officeDocument/2006/relationships/image" Target="media/image466.wmf"/><Relationship Id="rId1357" Type="http://schemas.openxmlformats.org/officeDocument/2006/relationships/image" Target="media/image669.wmf"/><Relationship Id="rId1564" Type="http://schemas.openxmlformats.org/officeDocument/2006/relationships/oleObject" Target="embeddings/oleObject780.bin"/><Relationship Id="rId63" Type="http://schemas.openxmlformats.org/officeDocument/2006/relationships/image" Target="media/image30.wmf"/><Relationship Id="rId159" Type="http://schemas.openxmlformats.org/officeDocument/2006/relationships/image" Target="media/image81.wmf"/><Relationship Id="rId366" Type="http://schemas.openxmlformats.org/officeDocument/2006/relationships/image" Target="media/image187.wmf"/><Relationship Id="rId573" Type="http://schemas.openxmlformats.org/officeDocument/2006/relationships/image" Target="media/image290.wmf"/><Relationship Id="rId780" Type="http://schemas.openxmlformats.org/officeDocument/2006/relationships/image" Target="media/image391.wmf"/><Relationship Id="rId1217" Type="http://schemas.openxmlformats.org/officeDocument/2006/relationships/image" Target="media/image605.wmf"/><Relationship Id="rId1424" Type="http://schemas.openxmlformats.org/officeDocument/2006/relationships/oleObject" Target="embeddings/oleObject712.bin"/><Relationship Id="rId1631" Type="http://schemas.openxmlformats.org/officeDocument/2006/relationships/oleObject" Target="embeddings/oleObject810.bin"/><Relationship Id="rId226" Type="http://schemas.openxmlformats.org/officeDocument/2006/relationships/oleObject" Target="embeddings/oleObject101.bin"/><Relationship Id="rId433" Type="http://schemas.openxmlformats.org/officeDocument/2006/relationships/image" Target="media/image221.wmf"/><Relationship Id="rId878" Type="http://schemas.openxmlformats.org/officeDocument/2006/relationships/oleObject" Target="embeddings/oleObject431.bin"/><Relationship Id="rId1063" Type="http://schemas.openxmlformats.org/officeDocument/2006/relationships/oleObject" Target="embeddings/oleObject524.bin"/><Relationship Id="rId1270" Type="http://schemas.openxmlformats.org/officeDocument/2006/relationships/image" Target="media/image630.wmf"/><Relationship Id="rId640" Type="http://schemas.openxmlformats.org/officeDocument/2006/relationships/image" Target="media/image323.wmf"/><Relationship Id="rId738" Type="http://schemas.openxmlformats.org/officeDocument/2006/relationships/oleObject" Target="embeddings/oleObject359.bin"/><Relationship Id="rId945" Type="http://schemas.openxmlformats.org/officeDocument/2006/relationships/oleObject" Target="embeddings/oleObject465.bin"/><Relationship Id="rId1368" Type="http://schemas.openxmlformats.org/officeDocument/2006/relationships/image" Target="media/image674.wmf"/><Relationship Id="rId1575" Type="http://schemas.openxmlformats.org/officeDocument/2006/relationships/oleObject" Target="embeddings/oleObject785.bin"/><Relationship Id="rId74" Type="http://schemas.openxmlformats.org/officeDocument/2006/relationships/oleObject" Target="embeddings/oleObject30.bin"/><Relationship Id="rId377" Type="http://schemas.openxmlformats.org/officeDocument/2006/relationships/oleObject" Target="embeddings/oleObject176.bin"/><Relationship Id="rId500" Type="http://schemas.openxmlformats.org/officeDocument/2006/relationships/oleObject" Target="embeddings/oleObject238.bin"/><Relationship Id="rId584" Type="http://schemas.openxmlformats.org/officeDocument/2006/relationships/oleObject" Target="embeddings/oleObject280.bin"/><Relationship Id="rId805" Type="http://schemas.openxmlformats.org/officeDocument/2006/relationships/oleObject" Target="embeddings/oleObject394.bin"/><Relationship Id="rId1130" Type="http://schemas.openxmlformats.org/officeDocument/2006/relationships/oleObject" Target="embeddings/oleObject560.bin"/><Relationship Id="rId1228" Type="http://schemas.openxmlformats.org/officeDocument/2006/relationships/oleObject" Target="embeddings/oleObject609.bin"/><Relationship Id="rId1435" Type="http://schemas.openxmlformats.org/officeDocument/2006/relationships/image" Target="media/image709.wmf"/><Relationship Id="rId5" Type="http://schemas.openxmlformats.org/officeDocument/2006/relationships/footnotes" Target="footnotes.xml"/><Relationship Id="rId237" Type="http://schemas.openxmlformats.org/officeDocument/2006/relationships/oleObject" Target="embeddings/oleObject105.bin"/><Relationship Id="rId791" Type="http://schemas.openxmlformats.org/officeDocument/2006/relationships/oleObject" Target="embeddings/oleObject386.bin"/><Relationship Id="rId889" Type="http://schemas.openxmlformats.org/officeDocument/2006/relationships/image" Target="media/image444.wmf"/><Relationship Id="rId1074" Type="http://schemas.openxmlformats.org/officeDocument/2006/relationships/oleObject" Target="embeddings/oleObject530.bin"/><Relationship Id="rId1642" Type="http://schemas.openxmlformats.org/officeDocument/2006/relationships/oleObject" Target="embeddings/oleObject815.bin"/><Relationship Id="rId444" Type="http://schemas.openxmlformats.org/officeDocument/2006/relationships/oleObject" Target="embeddings/oleObject209.bin"/><Relationship Id="rId651" Type="http://schemas.openxmlformats.org/officeDocument/2006/relationships/oleObject" Target="embeddings/oleObject314.bin"/><Relationship Id="rId749" Type="http://schemas.openxmlformats.org/officeDocument/2006/relationships/oleObject" Target="embeddings/oleObject365.bin"/><Relationship Id="rId1281" Type="http://schemas.openxmlformats.org/officeDocument/2006/relationships/image" Target="media/image635.wmf"/><Relationship Id="rId1379" Type="http://schemas.openxmlformats.org/officeDocument/2006/relationships/image" Target="media/image681.wmf"/><Relationship Id="rId1502" Type="http://schemas.openxmlformats.org/officeDocument/2006/relationships/image" Target="media/image743.wmf"/><Relationship Id="rId1586" Type="http://schemas.openxmlformats.org/officeDocument/2006/relationships/oleObject" Target="embeddings/oleObject790.bin"/><Relationship Id="rId290" Type="http://schemas.openxmlformats.org/officeDocument/2006/relationships/oleObject" Target="embeddings/oleObject132.bin"/><Relationship Id="rId304" Type="http://schemas.openxmlformats.org/officeDocument/2006/relationships/oleObject" Target="embeddings/oleObject139.bin"/><Relationship Id="rId388" Type="http://schemas.openxmlformats.org/officeDocument/2006/relationships/image" Target="media/image198.wmf"/><Relationship Id="rId511" Type="http://schemas.openxmlformats.org/officeDocument/2006/relationships/image" Target="media/image259.wmf"/><Relationship Id="rId609" Type="http://schemas.openxmlformats.org/officeDocument/2006/relationships/oleObject" Target="embeddings/oleObject292.bin"/><Relationship Id="rId956" Type="http://schemas.openxmlformats.org/officeDocument/2006/relationships/image" Target="media/image477.wmf"/><Relationship Id="rId1141" Type="http://schemas.openxmlformats.org/officeDocument/2006/relationships/oleObject" Target="embeddings/oleObject566.bin"/><Relationship Id="rId1239" Type="http://schemas.openxmlformats.org/officeDocument/2006/relationships/image" Target="media/image616.wmf"/><Relationship Id="rId85" Type="http://schemas.openxmlformats.org/officeDocument/2006/relationships/oleObject" Target="embeddings/oleObject33.bin"/><Relationship Id="rId150" Type="http://schemas.openxmlformats.org/officeDocument/2006/relationships/image" Target="media/image77.wmf"/><Relationship Id="rId595" Type="http://schemas.openxmlformats.org/officeDocument/2006/relationships/image" Target="media/image301.wmf"/><Relationship Id="rId816" Type="http://schemas.openxmlformats.org/officeDocument/2006/relationships/image" Target="media/image408.wmf"/><Relationship Id="rId1001" Type="http://schemas.openxmlformats.org/officeDocument/2006/relationships/image" Target="media/image499.wmf"/><Relationship Id="rId1446" Type="http://schemas.openxmlformats.org/officeDocument/2006/relationships/oleObject" Target="embeddings/oleObject724.bin"/><Relationship Id="rId1653" Type="http://schemas.openxmlformats.org/officeDocument/2006/relationships/image" Target="media/image824.wmf"/><Relationship Id="rId248" Type="http://schemas.openxmlformats.org/officeDocument/2006/relationships/image" Target="media/image129.wmf"/><Relationship Id="rId455" Type="http://schemas.openxmlformats.org/officeDocument/2006/relationships/oleObject" Target="embeddings/oleObject215.bin"/><Relationship Id="rId662" Type="http://schemas.openxmlformats.org/officeDocument/2006/relationships/oleObject" Target="embeddings/oleObject319.bin"/><Relationship Id="rId1085" Type="http://schemas.openxmlformats.org/officeDocument/2006/relationships/oleObject" Target="embeddings/oleObject536.bin"/><Relationship Id="rId1292" Type="http://schemas.openxmlformats.org/officeDocument/2006/relationships/oleObject" Target="embeddings/oleObject644.bin"/><Relationship Id="rId1306" Type="http://schemas.openxmlformats.org/officeDocument/2006/relationships/oleObject" Target="embeddings/oleObject651.bin"/><Relationship Id="rId1513" Type="http://schemas.openxmlformats.org/officeDocument/2006/relationships/oleObject" Target="embeddings/oleObject756.bin"/><Relationship Id="rId1720" Type="http://schemas.openxmlformats.org/officeDocument/2006/relationships/fontTable" Target="fontTable.xml"/><Relationship Id="rId12" Type="http://schemas.openxmlformats.org/officeDocument/2006/relationships/image" Target="media/image3.jpeg"/><Relationship Id="rId108" Type="http://schemas.openxmlformats.org/officeDocument/2006/relationships/image" Target="media/image55.wmf"/><Relationship Id="rId315" Type="http://schemas.openxmlformats.org/officeDocument/2006/relationships/oleObject" Target="embeddings/oleObject145.bin"/><Relationship Id="rId522" Type="http://schemas.openxmlformats.org/officeDocument/2006/relationships/oleObject" Target="embeddings/oleObject249.bin"/><Relationship Id="rId967" Type="http://schemas.openxmlformats.org/officeDocument/2006/relationships/oleObject" Target="embeddings/oleObject476.bin"/><Relationship Id="rId1152" Type="http://schemas.openxmlformats.org/officeDocument/2006/relationships/image" Target="media/image572.wmf"/><Relationship Id="rId1597" Type="http://schemas.openxmlformats.org/officeDocument/2006/relationships/image" Target="media/image794.wmf"/><Relationship Id="rId96" Type="http://schemas.openxmlformats.org/officeDocument/2006/relationships/oleObject" Target="embeddings/oleObject39.bin"/><Relationship Id="rId161" Type="http://schemas.openxmlformats.org/officeDocument/2006/relationships/image" Target="media/image82.wmf"/><Relationship Id="rId399" Type="http://schemas.openxmlformats.org/officeDocument/2006/relationships/oleObject" Target="embeddings/oleObject187.bin"/><Relationship Id="rId827" Type="http://schemas.openxmlformats.org/officeDocument/2006/relationships/oleObject" Target="embeddings/oleObject405.bin"/><Relationship Id="rId1012" Type="http://schemas.openxmlformats.org/officeDocument/2006/relationships/image" Target="media/image505.wmf"/><Relationship Id="rId1457" Type="http://schemas.openxmlformats.org/officeDocument/2006/relationships/image" Target="media/image719.wmf"/><Relationship Id="rId1664" Type="http://schemas.openxmlformats.org/officeDocument/2006/relationships/oleObject" Target="embeddings/oleObject826.bin"/><Relationship Id="rId259" Type="http://schemas.openxmlformats.org/officeDocument/2006/relationships/image" Target="media/image134.wmf"/><Relationship Id="rId466" Type="http://schemas.openxmlformats.org/officeDocument/2006/relationships/image" Target="media/image237.wmf"/><Relationship Id="rId673" Type="http://schemas.openxmlformats.org/officeDocument/2006/relationships/image" Target="media/image340.wmf"/><Relationship Id="rId880" Type="http://schemas.openxmlformats.org/officeDocument/2006/relationships/oleObject" Target="embeddings/oleObject432.bin"/><Relationship Id="rId1096" Type="http://schemas.openxmlformats.org/officeDocument/2006/relationships/oleObject" Target="embeddings/oleObject542.bin"/><Relationship Id="rId1317" Type="http://schemas.openxmlformats.org/officeDocument/2006/relationships/image" Target="media/image651.wmf"/><Relationship Id="rId1524" Type="http://schemas.openxmlformats.org/officeDocument/2006/relationships/image" Target="media/image754.wmf"/><Relationship Id="rId23" Type="http://schemas.openxmlformats.org/officeDocument/2006/relationships/oleObject" Target="embeddings/oleObject4.bin"/><Relationship Id="rId119" Type="http://schemas.openxmlformats.org/officeDocument/2006/relationships/oleObject" Target="embeddings/oleObject50.bin"/><Relationship Id="rId326" Type="http://schemas.openxmlformats.org/officeDocument/2006/relationships/image" Target="media/image167.wmf"/><Relationship Id="rId533" Type="http://schemas.openxmlformats.org/officeDocument/2006/relationships/oleObject" Target="embeddings/oleObject255.bin"/><Relationship Id="rId978" Type="http://schemas.openxmlformats.org/officeDocument/2006/relationships/oleObject" Target="embeddings/oleObject482.bin"/><Relationship Id="rId1163" Type="http://schemas.openxmlformats.org/officeDocument/2006/relationships/image" Target="media/image578.wmf"/><Relationship Id="rId1370" Type="http://schemas.openxmlformats.org/officeDocument/2006/relationships/image" Target="media/image675.wmf"/><Relationship Id="rId740" Type="http://schemas.openxmlformats.org/officeDocument/2006/relationships/image" Target="media/image371.wmf"/><Relationship Id="rId838" Type="http://schemas.openxmlformats.org/officeDocument/2006/relationships/image" Target="media/image419.wmf"/><Relationship Id="rId1023" Type="http://schemas.openxmlformats.org/officeDocument/2006/relationships/oleObject" Target="embeddings/oleObject504.bin"/><Relationship Id="rId1468" Type="http://schemas.openxmlformats.org/officeDocument/2006/relationships/image" Target="media/image726.wmf"/><Relationship Id="rId1675" Type="http://schemas.openxmlformats.org/officeDocument/2006/relationships/image" Target="media/image835.wmf"/><Relationship Id="rId172" Type="http://schemas.openxmlformats.org/officeDocument/2006/relationships/oleObject" Target="embeddings/oleObject76.bin"/><Relationship Id="rId477" Type="http://schemas.openxmlformats.org/officeDocument/2006/relationships/oleObject" Target="embeddings/oleObject227.bin"/><Relationship Id="rId600" Type="http://schemas.openxmlformats.org/officeDocument/2006/relationships/oleObject" Target="embeddings/oleObject288.bin"/><Relationship Id="rId684" Type="http://schemas.openxmlformats.org/officeDocument/2006/relationships/oleObject" Target="embeddings/oleObject330.bin"/><Relationship Id="rId1230" Type="http://schemas.openxmlformats.org/officeDocument/2006/relationships/oleObject" Target="embeddings/oleObject610.bin"/><Relationship Id="rId1328" Type="http://schemas.openxmlformats.org/officeDocument/2006/relationships/oleObject" Target="embeddings/oleObject663.bin"/><Relationship Id="rId1535" Type="http://schemas.openxmlformats.org/officeDocument/2006/relationships/image" Target="media/image760.wmf"/><Relationship Id="rId337" Type="http://schemas.openxmlformats.org/officeDocument/2006/relationships/oleObject" Target="embeddings/oleObject156.bin"/><Relationship Id="rId891" Type="http://schemas.openxmlformats.org/officeDocument/2006/relationships/image" Target="media/image445.wmf"/><Relationship Id="rId905" Type="http://schemas.openxmlformats.org/officeDocument/2006/relationships/image" Target="media/image452.wmf"/><Relationship Id="rId989" Type="http://schemas.openxmlformats.org/officeDocument/2006/relationships/image" Target="media/image493.jpeg"/><Relationship Id="rId34" Type="http://schemas.openxmlformats.org/officeDocument/2006/relationships/image" Target="media/image16.wmf"/><Relationship Id="rId544" Type="http://schemas.openxmlformats.org/officeDocument/2006/relationships/image" Target="media/image275.wmf"/><Relationship Id="rId751" Type="http://schemas.openxmlformats.org/officeDocument/2006/relationships/oleObject" Target="embeddings/oleObject366.bin"/><Relationship Id="rId849" Type="http://schemas.openxmlformats.org/officeDocument/2006/relationships/oleObject" Target="embeddings/oleObject416.bin"/><Relationship Id="rId1174" Type="http://schemas.openxmlformats.org/officeDocument/2006/relationships/image" Target="media/image583.wmf"/><Relationship Id="rId1381" Type="http://schemas.openxmlformats.org/officeDocument/2006/relationships/image" Target="media/image682.wmf"/><Relationship Id="rId1479" Type="http://schemas.openxmlformats.org/officeDocument/2006/relationships/image" Target="media/image732.wmf"/><Relationship Id="rId1602" Type="http://schemas.openxmlformats.org/officeDocument/2006/relationships/image" Target="media/image797.wmf"/><Relationship Id="rId1686" Type="http://schemas.openxmlformats.org/officeDocument/2006/relationships/oleObject" Target="embeddings/oleObject837.bin"/><Relationship Id="rId183" Type="http://schemas.openxmlformats.org/officeDocument/2006/relationships/oleObject" Target="embeddings/oleObject81.bin"/><Relationship Id="rId390" Type="http://schemas.openxmlformats.org/officeDocument/2006/relationships/image" Target="media/image199.wmf"/><Relationship Id="rId404" Type="http://schemas.openxmlformats.org/officeDocument/2006/relationships/image" Target="media/image206.jpeg"/><Relationship Id="rId611" Type="http://schemas.openxmlformats.org/officeDocument/2006/relationships/oleObject" Target="embeddings/oleObject293.bin"/><Relationship Id="rId1034" Type="http://schemas.openxmlformats.org/officeDocument/2006/relationships/image" Target="media/image516.wmf"/><Relationship Id="rId1241" Type="http://schemas.openxmlformats.org/officeDocument/2006/relationships/image" Target="media/image617.wmf"/><Relationship Id="rId1339" Type="http://schemas.openxmlformats.org/officeDocument/2006/relationships/oleObject" Target="embeddings/oleObject669.bin"/><Relationship Id="rId250" Type="http://schemas.openxmlformats.org/officeDocument/2006/relationships/oleObject" Target="embeddings/oleObject112.bin"/><Relationship Id="rId488" Type="http://schemas.openxmlformats.org/officeDocument/2006/relationships/oleObject" Target="embeddings/oleObject232.bin"/><Relationship Id="rId695" Type="http://schemas.openxmlformats.org/officeDocument/2006/relationships/image" Target="media/image351.wmf"/><Relationship Id="rId709" Type="http://schemas.openxmlformats.org/officeDocument/2006/relationships/image" Target="media/image358.wmf"/><Relationship Id="rId916" Type="http://schemas.openxmlformats.org/officeDocument/2006/relationships/oleObject" Target="embeddings/oleObject450.bin"/><Relationship Id="rId1101" Type="http://schemas.openxmlformats.org/officeDocument/2006/relationships/oleObject" Target="embeddings/oleObject545.bin"/><Relationship Id="rId1546" Type="http://schemas.openxmlformats.org/officeDocument/2006/relationships/image" Target="media/image766.wmf"/><Relationship Id="rId45" Type="http://schemas.openxmlformats.org/officeDocument/2006/relationships/image" Target="media/image21.wmf"/><Relationship Id="rId110" Type="http://schemas.openxmlformats.org/officeDocument/2006/relationships/image" Target="media/image56.wmf"/><Relationship Id="rId348" Type="http://schemas.openxmlformats.org/officeDocument/2006/relationships/oleObject" Target="embeddings/oleObject161.bin"/><Relationship Id="rId555" Type="http://schemas.openxmlformats.org/officeDocument/2006/relationships/image" Target="media/image281.wmf"/><Relationship Id="rId762" Type="http://schemas.openxmlformats.org/officeDocument/2006/relationships/image" Target="media/image382.wmf"/><Relationship Id="rId1185" Type="http://schemas.openxmlformats.org/officeDocument/2006/relationships/oleObject" Target="embeddings/oleObject588.bin"/><Relationship Id="rId1392" Type="http://schemas.openxmlformats.org/officeDocument/2006/relationships/oleObject" Target="embeddings/oleObject696.bin"/><Relationship Id="rId1406" Type="http://schemas.openxmlformats.org/officeDocument/2006/relationships/oleObject" Target="embeddings/oleObject703.bin"/><Relationship Id="rId1613" Type="http://schemas.openxmlformats.org/officeDocument/2006/relationships/image" Target="media/image802.jpeg"/><Relationship Id="rId194" Type="http://schemas.openxmlformats.org/officeDocument/2006/relationships/image" Target="media/image99.wmf"/><Relationship Id="rId208" Type="http://schemas.openxmlformats.org/officeDocument/2006/relationships/image" Target="media/image106.wmf"/><Relationship Id="rId415" Type="http://schemas.openxmlformats.org/officeDocument/2006/relationships/image" Target="media/image212.wmf"/><Relationship Id="rId622" Type="http://schemas.openxmlformats.org/officeDocument/2006/relationships/oleObject" Target="embeddings/oleObject299.bin"/><Relationship Id="rId1045" Type="http://schemas.openxmlformats.org/officeDocument/2006/relationships/image" Target="media/image522.wmf"/><Relationship Id="rId1252" Type="http://schemas.openxmlformats.org/officeDocument/2006/relationships/oleObject" Target="embeddings/oleObject622.bin"/><Relationship Id="rId1697" Type="http://schemas.openxmlformats.org/officeDocument/2006/relationships/image" Target="media/image846.wmf"/><Relationship Id="rId261" Type="http://schemas.openxmlformats.org/officeDocument/2006/relationships/image" Target="media/image135.png"/><Relationship Id="rId499" Type="http://schemas.openxmlformats.org/officeDocument/2006/relationships/image" Target="media/image253.wmf"/><Relationship Id="rId927" Type="http://schemas.openxmlformats.org/officeDocument/2006/relationships/image" Target="media/image463.wmf"/><Relationship Id="rId1112" Type="http://schemas.openxmlformats.org/officeDocument/2006/relationships/oleObject" Target="embeddings/oleObject551.bin"/><Relationship Id="rId1557" Type="http://schemas.openxmlformats.org/officeDocument/2006/relationships/image" Target="media/image772.wmf"/><Relationship Id="rId56" Type="http://schemas.openxmlformats.org/officeDocument/2006/relationships/oleObject" Target="embeddings/oleObject21.bin"/><Relationship Id="rId359" Type="http://schemas.openxmlformats.org/officeDocument/2006/relationships/oleObject" Target="embeddings/oleObject167.bin"/><Relationship Id="rId566" Type="http://schemas.openxmlformats.org/officeDocument/2006/relationships/oleObject" Target="embeddings/oleObject271.bin"/><Relationship Id="rId773" Type="http://schemas.openxmlformats.org/officeDocument/2006/relationships/oleObject" Target="embeddings/oleObject377.bin"/><Relationship Id="rId1196" Type="http://schemas.openxmlformats.org/officeDocument/2006/relationships/oleObject" Target="embeddings/oleObject593.bin"/><Relationship Id="rId1417" Type="http://schemas.openxmlformats.org/officeDocument/2006/relationships/image" Target="media/image700.wmf"/><Relationship Id="rId1624" Type="http://schemas.openxmlformats.org/officeDocument/2006/relationships/image" Target="media/image809.wmf"/><Relationship Id="rId121" Type="http://schemas.openxmlformats.org/officeDocument/2006/relationships/oleObject" Target="embeddings/oleObject51.bin"/><Relationship Id="rId219" Type="http://schemas.openxmlformats.org/officeDocument/2006/relationships/oleObject" Target="embeddings/oleObject98.bin"/><Relationship Id="rId426" Type="http://schemas.openxmlformats.org/officeDocument/2006/relationships/oleObject" Target="embeddings/oleObject200.bin"/><Relationship Id="rId633" Type="http://schemas.openxmlformats.org/officeDocument/2006/relationships/image" Target="media/image320.wmf"/><Relationship Id="rId980" Type="http://schemas.openxmlformats.org/officeDocument/2006/relationships/oleObject" Target="embeddings/oleObject483.bin"/><Relationship Id="rId1056" Type="http://schemas.openxmlformats.org/officeDocument/2006/relationships/oleObject" Target="embeddings/oleObject520.bin"/><Relationship Id="rId1263" Type="http://schemas.openxmlformats.org/officeDocument/2006/relationships/oleObject" Target="embeddings/oleObject628.bin"/><Relationship Id="rId840" Type="http://schemas.openxmlformats.org/officeDocument/2006/relationships/image" Target="media/image420.wmf"/><Relationship Id="rId938" Type="http://schemas.openxmlformats.org/officeDocument/2006/relationships/image" Target="media/image468.wmf"/><Relationship Id="rId1470" Type="http://schemas.openxmlformats.org/officeDocument/2006/relationships/image" Target="media/image727.jpeg"/><Relationship Id="rId1568" Type="http://schemas.openxmlformats.org/officeDocument/2006/relationships/image" Target="media/image778.wmf"/><Relationship Id="rId67" Type="http://schemas.openxmlformats.org/officeDocument/2006/relationships/image" Target="media/image32.wmf"/><Relationship Id="rId272" Type="http://schemas.openxmlformats.org/officeDocument/2006/relationships/oleObject" Target="embeddings/oleObject122.bin"/><Relationship Id="rId577" Type="http://schemas.openxmlformats.org/officeDocument/2006/relationships/image" Target="media/image292.wmf"/><Relationship Id="rId700" Type="http://schemas.openxmlformats.org/officeDocument/2006/relationships/oleObject" Target="embeddings/oleObject338.bin"/><Relationship Id="rId1123" Type="http://schemas.openxmlformats.org/officeDocument/2006/relationships/image" Target="media/image558.wmf"/><Relationship Id="rId1330" Type="http://schemas.openxmlformats.org/officeDocument/2006/relationships/oleObject" Target="embeddings/oleObject664.bin"/><Relationship Id="rId1428" Type="http://schemas.openxmlformats.org/officeDocument/2006/relationships/oleObject" Target="embeddings/oleObject714.bin"/><Relationship Id="rId1635" Type="http://schemas.openxmlformats.org/officeDocument/2006/relationships/oleObject" Target="embeddings/oleObject812.bin"/><Relationship Id="rId132" Type="http://schemas.openxmlformats.org/officeDocument/2006/relationships/oleObject" Target="embeddings/oleObject56.bin"/><Relationship Id="rId784" Type="http://schemas.openxmlformats.org/officeDocument/2006/relationships/image" Target="media/image393.wmf"/><Relationship Id="rId991" Type="http://schemas.openxmlformats.org/officeDocument/2006/relationships/oleObject" Target="embeddings/oleObject488.bin"/><Relationship Id="rId1067" Type="http://schemas.openxmlformats.org/officeDocument/2006/relationships/oleObject" Target="embeddings/oleObject526.bin"/><Relationship Id="rId437" Type="http://schemas.openxmlformats.org/officeDocument/2006/relationships/image" Target="media/image223.wmf"/><Relationship Id="rId644" Type="http://schemas.openxmlformats.org/officeDocument/2006/relationships/image" Target="media/image325.wmf"/><Relationship Id="rId851" Type="http://schemas.openxmlformats.org/officeDocument/2006/relationships/oleObject" Target="embeddings/oleObject417.bin"/><Relationship Id="rId1274" Type="http://schemas.openxmlformats.org/officeDocument/2006/relationships/image" Target="media/image632.wmf"/><Relationship Id="rId1481" Type="http://schemas.openxmlformats.org/officeDocument/2006/relationships/image" Target="media/image733.wmf"/><Relationship Id="rId1579" Type="http://schemas.openxmlformats.org/officeDocument/2006/relationships/oleObject" Target="embeddings/oleObject787.bin"/><Relationship Id="rId1702" Type="http://schemas.openxmlformats.org/officeDocument/2006/relationships/image" Target="media/image848.wmf"/><Relationship Id="rId283" Type="http://schemas.openxmlformats.org/officeDocument/2006/relationships/oleObject" Target="embeddings/oleObject128.bin"/><Relationship Id="rId490" Type="http://schemas.openxmlformats.org/officeDocument/2006/relationships/oleObject" Target="embeddings/oleObject233.bin"/><Relationship Id="rId504" Type="http://schemas.openxmlformats.org/officeDocument/2006/relationships/oleObject" Target="embeddings/oleObject240.bin"/><Relationship Id="rId711" Type="http://schemas.openxmlformats.org/officeDocument/2006/relationships/image" Target="media/image359.wmf"/><Relationship Id="rId949" Type="http://schemas.openxmlformats.org/officeDocument/2006/relationships/oleObject" Target="embeddings/oleObject467.bin"/><Relationship Id="rId1134" Type="http://schemas.openxmlformats.org/officeDocument/2006/relationships/oleObject" Target="embeddings/oleObject562.bin"/><Relationship Id="rId1341" Type="http://schemas.openxmlformats.org/officeDocument/2006/relationships/oleObject" Target="embeddings/oleObject670.bin"/><Relationship Id="rId78" Type="http://schemas.openxmlformats.org/officeDocument/2006/relationships/oleObject" Target="embeddings/oleObject32.bin"/><Relationship Id="rId143" Type="http://schemas.openxmlformats.org/officeDocument/2006/relationships/oleObject" Target="embeddings/oleObject61.bin"/><Relationship Id="rId350" Type="http://schemas.openxmlformats.org/officeDocument/2006/relationships/oleObject" Target="embeddings/oleObject162.bin"/><Relationship Id="rId588" Type="http://schemas.openxmlformats.org/officeDocument/2006/relationships/oleObject" Target="embeddings/oleObject282.bin"/><Relationship Id="rId795" Type="http://schemas.openxmlformats.org/officeDocument/2006/relationships/oleObject" Target="embeddings/oleObject388.bin"/><Relationship Id="rId809" Type="http://schemas.openxmlformats.org/officeDocument/2006/relationships/oleObject" Target="embeddings/oleObject396.bin"/><Relationship Id="rId1201" Type="http://schemas.openxmlformats.org/officeDocument/2006/relationships/image" Target="media/image597.wmf"/><Relationship Id="rId1439" Type="http://schemas.openxmlformats.org/officeDocument/2006/relationships/image" Target="media/image711.wmf"/><Relationship Id="rId1646" Type="http://schemas.openxmlformats.org/officeDocument/2006/relationships/oleObject" Target="embeddings/oleObject817.bin"/><Relationship Id="rId9" Type="http://schemas.openxmlformats.org/officeDocument/2006/relationships/footer" Target="footer3.xml"/><Relationship Id="rId210" Type="http://schemas.openxmlformats.org/officeDocument/2006/relationships/image" Target="media/image107.jpeg"/><Relationship Id="rId448" Type="http://schemas.openxmlformats.org/officeDocument/2006/relationships/image" Target="media/image228.wmf"/><Relationship Id="rId655" Type="http://schemas.openxmlformats.org/officeDocument/2006/relationships/oleObject" Target="embeddings/oleObject316.bin"/><Relationship Id="rId862" Type="http://schemas.openxmlformats.org/officeDocument/2006/relationships/oleObject" Target="embeddings/oleObject422.bin"/><Relationship Id="rId1078" Type="http://schemas.openxmlformats.org/officeDocument/2006/relationships/oleObject" Target="embeddings/oleObject532.bin"/><Relationship Id="rId1285" Type="http://schemas.openxmlformats.org/officeDocument/2006/relationships/oleObject" Target="embeddings/oleObject640.bin"/><Relationship Id="rId1492" Type="http://schemas.openxmlformats.org/officeDocument/2006/relationships/oleObject" Target="embeddings/oleObject745.bin"/><Relationship Id="rId1506" Type="http://schemas.openxmlformats.org/officeDocument/2006/relationships/image" Target="media/image745.wmf"/><Relationship Id="rId1713" Type="http://schemas.openxmlformats.org/officeDocument/2006/relationships/oleObject" Target="embeddings/oleObject851.bin"/><Relationship Id="rId294" Type="http://schemas.openxmlformats.org/officeDocument/2006/relationships/oleObject" Target="embeddings/oleObject134.bin"/><Relationship Id="rId308" Type="http://schemas.openxmlformats.org/officeDocument/2006/relationships/image" Target="media/image158.wmf"/><Relationship Id="rId515" Type="http://schemas.openxmlformats.org/officeDocument/2006/relationships/image" Target="media/image261.wmf"/><Relationship Id="rId722" Type="http://schemas.openxmlformats.org/officeDocument/2006/relationships/oleObject" Target="embeddings/oleObject349.bin"/><Relationship Id="rId1145" Type="http://schemas.openxmlformats.org/officeDocument/2006/relationships/oleObject" Target="embeddings/oleObject568.bin"/><Relationship Id="rId1352" Type="http://schemas.openxmlformats.org/officeDocument/2006/relationships/oleObject" Target="embeddings/oleObject677.bin"/><Relationship Id="rId89" Type="http://schemas.openxmlformats.org/officeDocument/2006/relationships/oleObject" Target="embeddings/oleObject35.bin"/><Relationship Id="rId154" Type="http://schemas.openxmlformats.org/officeDocument/2006/relationships/oleObject" Target="embeddings/oleObject67.bin"/><Relationship Id="rId361" Type="http://schemas.openxmlformats.org/officeDocument/2006/relationships/oleObject" Target="embeddings/oleObject168.bin"/><Relationship Id="rId599" Type="http://schemas.openxmlformats.org/officeDocument/2006/relationships/image" Target="media/image303.wmf"/><Relationship Id="rId1005" Type="http://schemas.openxmlformats.org/officeDocument/2006/relationships/image" Target="media/image501.wmf"/><Relationship Id="rId1212" Type="http://schemas.openxmlformats.org/officeDocument/2006/relationships/oleObject" Target="embeddings/oleObject601.bin"/><Relationship Id="rId1657" Type="http://schemas.openxmlformats.org/officeDocument/2006/relationships/image" Target="media/image826.wmf"/><Relationship Id="rId459" Type="http://schemas.openxmlformats.org/officeDocument/2006/relationships/oleObject" Target="embeddings/oleObject217.bin"/><Relationship Id="rId666" Type="http://schemas.openxmlformats.org/officeDocument/2006/relationships/oleObject" Target="embeddings/oleObject321.bin"/><Relationship Id="rId873" Type="http://schemas.openxmlformats.org/officeDocument/2006/relationships/image" Target="media/image437.wmf"/><Relationship Id="rId1089" Type="http://schemas.openxmlformats.org/officeDocument/2006/relationships/image" Target="media/image542.wmf"/><Relationship Id="rId1296" Type="http://schemas.openxmlformats.org/officeDocument/2006/relationships/oleObject" Target="embeddings/oleObject646.bin"/><Relationship Id="rId1517" Type="http://schemas.openxmlformats.org/officeDocument/2006/relationships/oleObject" Target="embeddings/oleObject758.bin"/><Relationship Id="rId16" Type="http://schemas.openxmlformats.org/officeDocument/2006/relationships/oleObject" Target="embeddings/oleObject1.bin"/><Relationship Id="rId221" Type="http://schemas.openxmlformats.org/officeDocument/2006/relationships/oleObject" Target="embeddings/oleObject99.bin"/><Relationship Id="rId319" Type="http://schemas.openxmlformats.org/officeDocument/2006/relationships/oleObject" Target="embeddings/oleObject147.bin"/><Relationship Id="rId526" Type="http://schemas.openxmlformats.org/officeDocument/2006/relationships/image" Target="media/image266.wmf"/><Relationship Id="rId1156" Type="http://schemas.openxmlformats.org/officeDocument/2006/relationships/image" Target="media/image574.jpeg"/><Relationship Id="rId1363" Type="http://schemas.openxmlformats.org/officeDocument/2006/relationships/oleObject" Target="embeddings/oleObject683.bin"/><Relationship Id="rId733" Type="http://schemas.openxmlformats.org/officeDocument/2006/relationships/image" Target="media/image368.wmf"/><Relationship Id="rId940" Type="http://schemas.openxmlformats.org/officeDocument/2006/relationships/image" Target="media/image469.wmf"/><Relationship Id="rId1016" Type="http://schemas.openxmlformats.org/officeDocument/2006/relationships/image" Target="media/image507.wmf"/><Relationship Id="rId1570" Type="http://schemas.openxmlformats.org/officeDocument/2006/relationships/image" Target="media/image779.wmf"/><Relationship Id="rId1668" Type="http://schemas.openxmlformats.org/officeDocument/2006/relationships/oleObject" Target="embeddings/oleObject828.bin"/><Relationship Id="rId165" Type="http://schemas.openxmlformats.org/officeDocument/2006/relationships/oleObject" Target="embeddings/oleObject73.bin"/><Relationship Id="rId372" Type="http://schemas.openxmlformats.org/officeDocument/2006/relationships/image" Target="media/image190.wmf"/><Relationship Id="rId677" Type="http://schemas.openxmlformats.org/officeDocument/2006/relationships/image" Target="media/image342.wmf"/><Relationship Id="rId800" Type="http://schemas.openxmlformats.org/officeDocument/2006/relationships/image" Target="media/image400.wmf"/><Relationship Id="rId1223" Type="http://schemas.openxmlformats.org/officeDocument/2006/relationships/image" Target="media/image608.wmf"/><Relationship Id="rId1430" Type="http://schemas.openxmlformats.org/officeDocument/2006/relationships/oleObject" Target="embeddings/oleObject715.bin"/><Relationship Id="rId1528" Type="http://schemas.openxmlformats.org/officeDocument/2006/relationships/image" Target="media/image756.wmf"/><Relationship Id="rId232" Type="http://schemas.openxmlformats.org/officeDocument/2006/relationships/image" Target="media/image120.jpeg"/><Relationship Id="rId884" Type="http://schemas.openxmlformats.org/officeDocument/2006/relationships/oleObject" Target="embeddings/oleObject434.bin"/><Relationship Id="rId27" Type="http://schemas.openxmlformats.org/officeDocument/2006/relationships/oleObject" Target="embeddings/oleObject6.bin"/><Relationship Id="rId537" Type="http://schemas.openxmlformats.org/officeDocument/2006/relationships/oleObject" Target="embeddings/oleObject257.bin"/><Relationship Id="rId744" Type="http://schemas.openxmlformats.org/officeDocument/2006/relationships/image" Target="media/image373.wmf"/><Relationship Id="rId951" Type="http://schemas.openxmlformats.org/officeDocument/2006/relationships/oleObject" Target="embeddings/oleObject468.bin"/><Relationship Id="rId1167" Type="http://schemas.openxmlformats.org/officeDocument/2006/relationships/image" Target="media/image580.wmf"/><Relationship Id="rId1374" Type="http://schemas.openxmlformats.org/officeDocument/2006/relationships/image" Target="media/image677.jpeg"/><Relationship Id="rId1581" Type="http://schemas.openxmlformats.org/officeDocument/2006/relationships/image" Target="media/image785.wmf"/><Relationship Id="rId1679" Type="http://schemas.openxmlformats.org/officeDocument/2006/relationships/image" Target="media/image837.wmf"/><Relationship Id="rId80" Type="http://schemas.openxmlformats.org/officeDocument/2006/relationships/image" Target="media/image39.jpeg"/><Relationship Id="rId176" Type="http://schemas.openxmlformats.org/officeDocument/2006/relationships/oleObject" Target="embeddings/oleObject78.bin"/><Relationship Id="rId383" Type="http://schemas.openxmlformats.org/officeDocument/2006/relationships/oleObject" Target="embeddings/oleObject179.bin"/><Relationship Id="rId590" Type="http://schemas.openxmlformats.org/officeDocument/2006/relationships/oleObject" Target="embeddings/oleObject283.bin"/><Relationship Id="rId604" Type="http://schemas.openxmlformats.org/officeDocument/2006/relationships/image" Target="media/image306.jpeg"/><Relationship Id="rId811" Type="http://schemas.openxmlformats.org/officeDocument/2006/relationships/oleObject" Target="embeddings/oleObject397.bin"/><Relationship Id="rId1027" Type="http://schemas.openxmlformats.org/officeDocument/2006/relationships/oleObject" Target="embeddings/oleObject506.bin"/><Relationship Id="rId1234" Type="http://schemas.openxmlformats.org/officeDocument/2006/relationships/oleObject" Target="embeddings/oleObject612.bin"/><Relationship Id="rId1441" Type="http://schemas.openxmlformats.org/officeDocument/2006/relationships/image" Target="media/image712.wmf"/><Relationship Id="rId243" Type="http://schemas.openxmlformats.org/officeDocument/2006/relationships/oleObject" Target="embeddings/oleObject108.bin"/><Relationship Id="rId450" Type="http://schemas.openxmlformats.org/officeDocument/2006/relationships/image" Target="media/image229.wmf"/><Relationship Id="rId688" Type="http://schemas.openxmlformats.org/officeDocument/2006/relationships/oleObject" Target="embeddings/oleObject332.bin"/><Relationship Id="rId895" Type="http://schemas.openxmlformats.org/officeDocument/2006/relationships/image" Target="media/image447.wmf"/><Relationship Id="rId909" Type="http://schemas.openxmlformats.org/officeDocument/2006/relationships/image" Target="media/image454.wmf"/><Relationship Id="rId1080" Type="http://schemas.openxmlformats.org/officeDocument/2006/relationships/oleObject" Target="embeddings/oleObject533.bin"/><Relationship Id="rId1301" Type="http://schemas.openxmlformats.org/officeDocument/2006/relationships/image" Target="media/image644.wmf"/><Relationship Id="rId1539" Type="http://schemas.openxmlformats.org/officeDocument/2006/relationships/image" Target="media/image762.wmf"/><Relationship Id="rId38" Type="http://schemas.openxmlformats.org/officeDocument/2006/relationships/image" Target="media/image18.wmf"/><Relationship Id="rId103" Type="http://schemas.openxmlformats.org/officeDocument/2006/relationships/oleObject" Target="embeddings/oleObject42.bin"/><Relationship Id="rId310" Type="http://schemas.openxmlformats.org/officeDocument/2006/relationships/image" Target="media/image159.wmf"/><Relationship Id="rId548" Type="http://schemas.openxmlformats.org/officeDocument/2006/relationships/image" Target="media/image277.wmf"/><Relationship Id="rId755" Type="http://schemas.openxmlformats.org/officeDocument/2006/relationships/oleObject" Target="embeddings/oleObject368.bin"/><Relationship Id="rId962" Type="http://schemas.openxmlformats.org/officeDocument/2006/relationships/image" Target="media/image480.wmf"/><Relationship Id="rId1178" Type="http://schemas.openxmlformats.org/officeDocument/2006/relationships/image" Target="media/image585.wmf"/><Relationship Id="rId1385" Type="http://schemas.openxmlformats.org/officeDocument/2006/relationships/image" Target="media/image684.wmf"/><Relationship Id="rId1592" Type="http://schemas.openxmlformats.org/officeDocument/2006/relationships/oleObject" Target="embeddings/oleObject793.bin"/><Relationship Id="rId1606" Type="http://schemas.openxmlformats.org/officeDocument/2006/relationships/image" Target="media/image799.wmf"/><Relationship Id="rId91" Type="http://schemas.openxmlformats.org/officeDocument/2006/relationships/oleObject" Target="embeddings/oleObject36.bin"/><Relationship Id="rId187" Type="http://schemas.openxmlformats.org/officeDocument/2006/relationships/oleObject" Target="embeddings/oleObject83.bin"/><Relationship Id="rId394" Type="http://schemas.openxmlformats.org/officeDocument/2006/relationships/image" Target="media/image201.wmf"/><Relationship Id="rId408" Type="http://schemas.openxmlformats.org/officeDocument/2006/relationships/oleObject" Target="embeddings/oleObject191.bin"/><Relationship Id="rId615" Type="http://schemas.openxmlformats.org/officeDocument/2006/relationships/oleObject" Target="embeddings/oleObject295.bin"/><Relationship Id="rId822" Type="http://schemas.openxmlformats.org/officeDocument/2006/relationships/image" Target="media/image411.wmf"/><Relationship Id="rId1038" Type="http://schemas.openxmlformats.org/officeDocument/2006/relationships/image" Target="media/image518.wmf"/><Relationship Id="rId1245" Type="http://schemas.openxmlformats.org/officeDocument/2006/relationships/image" Target="media/image619.wmf"/><Relationship Id="rId1452" Type="http://schemas.openxmlformats.org/officeDocument/2006/relationships/image" Target="media/image716.wmf"/><Relationship Id="rId254" Type="http://schemas.openxmlformats.org/officeDocument/2006/relationships/oleObject" Target="embeddings/oleObject114.bin"/><Relationship Id="rId699" Type="http://schemas.openxmlformats.org/officeDocument/2006/relationships/image" Target="media/image353.wmf"/><Relationship Id="rId1091" Type="http://schemas.openxmlformats.org/officeDocument/2006/relationships/image" Target="media/image543.wmf"/><Relationship Id="rId1105" Type="http://schemas.openxmlformats.org/officeDocument/2006/relationships/image" Target="media/image549.wmf"/><Relationship Id="rId1312" Type="http://schemas.openxmlformats.org/officeDocument/2006/relationships/oleObject" Target="embeddings/oleObject655.bin"/><Relationship Id="rId49" Type="http://schemas.openxmlformats.org/officeDocument/2006/relationships/image" Target="media/image23.wmf"/><Relationship Id="rId114" Type="http://schemas.openxmlformats.org/officeDocument/2006/relationships/image" Target="media/image58.wmf"/><Relationship Id="rId461" Type="http://schemas.openxmlformats.org/officeDocument/2006/relationships/oleObject" Target="embeddings/oleObject218.bin"/><Relationship Id="rId559" Type="http://schemas.openxmlformats.org/officeDocument/2006/relationships/image" Target="media/image283.wmf"/><Relationship Id="rId766" Type="http://schemas.openxmlformats.org/officeDocument/2006/relationships/image" Target="media/image384.wmf"/><Relationship Id="rId1189" Type="http://schemas.openxmlformats.org/officeDocument/2006/relationships/oleObject" Target="embeddings/oleObject590.bin"/><Relationship Id="rId1396" Type="http://schemas.openxmlformats.org/officeDocument/2006/relationships/oleObject" Target="embeddings/oleObject698.bin"/><Relationship Id="rId1617" Type="http://schemas.openxmlformats.org/officeDocument/2006/relationships/image" Target="media/image805.jpeg"/><Relationship Id="rId198" Type="http://schemas.openxmlformats.org/officeDocument/2006/relationships/image" Target="media/image101.wmf"/><Relationship Id="rId321" Type="http://schemas.openxmlformats.org/officeDocument/2006/relationships/oleObject" Target="embeddings/oleObject148.bin"/><Relationship Id="rId419" Type="http://schemas.openxmlformats.org/officeDocument/2006/relationships/image" Target="media/image214.wmf"/><Relationship Id="rId626" Type="http://schemas.openxmlformats.org/officeDocument/2006/relationships/oleObject" Target="embeddings/oleObject301.bin"/><Relationship Id="rId973" Type="http://schemas.openxmlformats.org/officeDocument/2006/relationships/oleObject" Target="embeddings/oleObject479.bin"/><Relationship Id="rId1049" Type="http://schemas.openxmlformats.org/officeDocument/2006/relationships/image" Target="media/image524.wmf"/><Relationship Id="rId1256" Type="http://schemas.openxmlformats.org/officeDocument/2006/relationships/image" Target="media/image623.wmf"/><Relationship Id="rId833" Type="http://schemas.openxmlformats.org/officeDocument/2006/relationships/oleObject" Target="embeddings/oleObject408.bin"/><Relationship Id="rId1116" Type="http://schemas.openxmlformats.org/officeDocument/2006/relationships/oleObject" Target="embeddings/oleObject553.bin"/><Relationship Id="rId1463" Type="http://schemas.openxmlformats.org/officeDocument/2006/relationships/image" Target="media/image722.jpeg"/><Relationship Id="rId1670" Type="http://schemas.openxmlformats.org/officeDocument/2006/relationships/oleObject" Target="embeddings/oleObject829.bin"/><Relationship Id="rId265" Type="http://schemas.openxmlformats.org/officeDocument/2006/relationships/image" Target="media/image138.wmf"/><Relationship Id="rId472" Type="http://schemas.openxmlformats.org/officeDocument/2006/relationships/oleObject" Target="embeddings/oleObject224.bin"/><Relationship Id="rId900" Type="http://schemas.openxmlformats.org/officeDocument/2006/relationships/oleObject" Target="embeddings/oleObject442.bin"/><Relationship Id="rId1323" Type="http://schemas.openxmlformats.org/officeDocument/2006/relationships/image" Target="media/image654.wmf"/><Relationship Id="rId1530" Type="http://schemas.openxmlformats.org/officeDocument/2006/relationships/image" Target="media/image757.wmf"/><Relationship Id="rId1628" Type="http://schemas.openxmlformats.org/officeDocument/2006/relationships/image" Target="media/image811.wmf"/><Relationship Id="rId125" Type="http://schemas.openxmlformats.org/officeDocument/2006/relationships/image" Target="media/image64.wmf"/><Relationship Id="rId332" Type="http://schemas.openxmlformats.org/officeDocument/2006/relationships/image" Target="media/image170.wmf"/><Relationship Id="rId777" Type="http://schemas.openxmlformats.org/officeDocument/2006/relationships/oleObject" Target="embeddings/oleObject379.bin"/><Relationship Id="rId984" Type="http://schemas.openxmlformats.org/officeDocument/2006/relationships/oleObject" Target="embeddings/oleObject485.bin"/><Relationship Id="rId637" Type="http://schemas.openxmlformats.org/officeDocument/2006/relationships/oleObject" Target="embeddings/oleObject307.bin"/><Relationship Id="rId844" Type="http://schemas.openxmlformats.org/officeDocument/2006/relationships/image" Target="media/image422.wmf"/><Relationship Id="rId1267" Type="http://schemas.openxmlformats.org/officeDocument/2006/relationships/oleObject" Target="embeddings/oleObject630.bin"/><Relationship Id="rId1474" Type="http://schemas.openxmlformats.org/officeDocument/2006/relationships/oleObject" Target="embeddings/oleObject736.bin"/><Relationship Id="rId1681" Type="http://schemas.openxmlformats.org/officeDocument/2006/relationships/image" Target="media/image838.wmf"/><Relationship Id="rId276" Type="http://schemas.openxmlformats.org/officeDocument/2006/relationships/oleObject" Target="embeddings/oleObject124.bin"/><Relationship Id="rId483" Type="http://schemas.openxmlformats.org/officeDocument/2006/relationships/image" Target="media/image245.wmf"/><Relationship Id="rId690" Type="http://schemas.openxmlformats.org/officeDocument/2006/relationships/oleObject" Target="embeddings/oleObject333.bin"/><Relationship Id="rId704" Type="http://schemas.openxmlformats.org/officeDocument/2006/relationships/oleObject" Target="embeddings/oleObject340.bin"/><Relationship Id="rId911" Type="http://schemas.openxmlformats.org/officeDocument/2006/relationships/image" Target="media/image455.wmf"/><Relationship Id="rId1127" Type="http://schemas.openxmlformats.org/officeDocument/2006/relationships/image" Target="media/image560.wmf"/><Relationship Id="rId1334" Type="http://schemas.openxmlformats.org/officeDocument/2006/relationships/oleObject" Target="embeddings/oleObject666.bin"/><Relationship Id="rId1541" Type="http://schemas.openxmlformats.org/officeDocument/2006/relationships/image" Target="media/image763.wmf"/><Relationship Id="rId40" Type="http://schemas.openxmlformats.org/officeDocument/2006/relationships/image" Target="media/image19.wmf"/><Relationship Id="rId136" Type="http://schemas.openxmlformats.org/officeDocument/2006/relationships/image" Target="media/image70.wmf"/><Relationship Id="rId343" Type="http://schemas.openxmlformats.org/officeDocument/2006/relationships/oleObject" Target="embeddings/oleObject159.bin"/><Relationship Id="rId550" Type="http://schemas.openxmlformats.org/officeDocument/2006/relationships/image" Target="media/image278.jpeg"/><Relationship Id="rId788" Type="http://schemas.openxmlformats.org/officeDocument/2006/relationships/image" Target="media/image395.wmf"/><Relationship Id="rId995" Type="http://schemas.openxmlformats.org/officeDocument/2006/relationships/image" Target="media/image496.wmf"/><Relationship Id="rId1180" Type="http://schemas.openxmlformats.org/officeDocument/2006/relationships/image" Target="media/image586.wmf"/><Relationship Id="rId1401" Type="http://schemas.openxmlformats.org/officeDocument/2006/relationships/image" Target="media/image692.wmf"/><Relationship Id="rId1639" Type="http://schemas.openxmlformats.org/officeDocument/2006/relationships/oleObject" Target="embeddings/oleObject814.bin"/><Relationship Id="rId203" Type="http://schemas.openxmlformats.org/officeDocument/2006/relationships/oleObject" Target="embeddings/oleObject91.bin"/><Relationship Id="rId648" Type="http://schemas.openxmlformats.org/officeDocument/2006/relationships/image" Target="media/image327.wmf"/><Relationship Id="rId855" Type="http://schemas.openxmlformats.org/officeDocument/2006/relationships/oleObject" Target="embeddings/oleObject419.bin"/><Relationship Id="rId1040" Type="http://schemas.openxmlformats.org/officeDocument/2006/relationships/image" Target="media/image519.wmf"/><Relationship Id="rId1278" Type="http://schemas.openxmlformats.org/officeDocument/2006/relationships/oleObject" Target="embeddings/oleObject636.bin"/><Relationship Id="rId1485" Type="http://schemas.openxmlformats.org/officeDocument/2006/relationships/image" Target="media/image735.wmf"/><Relationship Id="rId1692" Type="http://schemas.openxmlformats.org/officeDocument/2006/relationships/oleObject" Target="embeddings/oleObject840.bin"/><Relationship Id="rId1706" Type="http://schemas.openxmlformats.org/officeDocument/2006/relationships/image" Target="media/image850.wmf"/><Relationship Id="rId287" Type="http://schemas.openxmlformats.org/officeDocument/2006/relationships/image" Target="media/image148.wmf"/><Relationship Id="rId410" Type="http://schemas.openxmlformats.org/officeDocument/2006/relationships/oleObject" Target="embeddings/oleObject192.bin"/><Relationship Id="rId494" Type="http://schemas.openxmlformats.org/officeDocument/2006/relationships/oleObject" Target="embeddings/oleObject235.bin"/><Relationship Id="rId508" Type="http://schemas.openxmlformats.org/officeDocument/2006/relationships/oleObject" Target="embeddings/oleObject242.bin"/><Relationship Id="rId715" Type="http://schemas.openxmlformats.org/officeDocument/2006/relationships/image" Target="media/image361.wmf"/><Relationship Id="rId922" Type="http://schemas.openxmlformats.org/officeDocument/2006/relationships/oleObject" Target="embeddings/oleObject453.bin"/><Relationship Id="rId1138" Type="http://schemas.openxmlformats.org/officeDocument/2006/relationships/image" Target="media/image565.wmf"/><Relationship Id="rId1345" Type="http://schemas.openxmlformats.org/officeDocument/2006/relationships/image" Target="media/image664.wmf"/><Relationship Id="rId1552" Type="http://schemas.openxmlformats.org/officeDocument/2006/relationships/image" Target="media/image769.jpeg"/><Relationship Id="rId147" Type="http://schemas.openxmlformats.org/officeDocument/2006/relationships/oleObject" Target="embeddings/oleObject63.bin"/><Relationship Id="rId354" Type="http://schemas.openxmlformats.org/officeDocument/2006/relationships/image" Target="media/image181.wmf"/><Relationship Id="rId799" Type="http://schemas.openxmlformats.org/officeDocument/2006/relationships/oleObject" Target="embeddings/oleObject391.bin"/><Relationship Id="rId1191" Type="http://schemas.openxmlformats.org/officeDocument/2006/relationships/image" Target="media/image592.wmf"/><Relationship Id="rId1205" Type="http://schemas.openxmlformats.org/officeDocument/2006/relationships/image" Target="media/image599.wmf"/><Relationship Id="rId51" Type="http://schemas.openxmlformats.org/officeDocument/2006/relationships/image" Target="media/image24.wmf"/><Relationship Id="rId561" Type="http://schemas.openxmlformats.org/officeDocument/2006/relationships/image" Target="media/image284.wmf"/><Relationship Id="rId659" Type="http://schemas.openxmlformats.org/officeDocument/2006/relationships/image" Target="media/image333.wmf"/><Relationship Id="rId866" Type="http://schemas.openxmlformats.org/officeDocument/2006/relationships/oleObject" Target="embeddings/oleObject424.bin"/><Relationship Id="rId1289" Type="http://schemas.openxmlformats.org/officeDocument/2006/relationships/image" Target="media/image638.wmf"/><Relationship Id="rId1412" Type="http://schemas.openxmlformats.org/officeDocument/2006/relationships/oleObject" Target="embeddings/oleObject706.bin"/><Relationship Id="rId1496" Type="http://schemas.openxmlformats.org/officeDocument/2006/relationships/image" Target="media/image740.wmf"/><Relationship Id="rId1717" Type="http://schemas.openxmlformats.org/officeDocument/2006/relationships/oleObject" Target="embeddings/oleObject853.bin"/><Relationship Id="rId214" Type="http://schemas.openxmlformats.org/officeDocument/2006/relationships/oleObject" Target="embeddings/oleObject96.bin"/><Relationship Id="rId298" Type="http://schemas.openxmlformats.org/officeDocument/2006/relationships/oleObject" Target="embeddings/oleObject136.bin"/><Relationship Id="rId421" Type="http://schemas.openxmlformats.org/officeDocument/2006/relationships/image" Target="media/image215.wmf"/><Relationship Id="rId519" Type="http://schemas.openxmlformats.org/officeDocument/2006/relationships/image" Target="media/image263.wmf"/><Relationship Id="rId1051" Type="http://schemas.openxmlformats.org/officeDocument/2006/relationships/image" Target="media/image525.wmf"/><Relationship Id="rId1149" Type="http://schemas.openxmlformats.org/officeDocument/2006/relationships/oleObject" Target="embeddings/oleObject570.bin"/><Relationship Id="rId1356" Type="http://schemas.openxmlformats.org/officeDocument/2006/relationships/oleObject" Target="embeddings/oleObject679.bin"/><Relationship Id="rId158" Type="http://schemas.openxmlformats.org/officeDocument/2006/relationships/oleObject" Target="embeddings/oleObject69.bin"/><Relationship Id="rId726" Type="http://schemas.openxmlformats.org/officeDocument/2006/relationships/oleObject" Target="embeddings/oleObject352.bin"/><Relationship Id="rId933" Type="http://schemas.openxmlformats.org/officeDocument/2006/relationships/oleObject" Target="embeddings/oleObject459.bin"/><Relationship Id="rId1009" Type="http://schemas.openxmlformats.org/officeDocument/2006/relationships/oleObject" Target="embeddings/oleObject497.bin"/><Relationship Id="rId1563" Type="http://schemas.openxmlformats.org/officeDocument/2006/relationships/image" Target="media/image775.wmf"/><Relationship Id="rId62" Type="http://schemas.openxmlformats.org/officeDocument/2006/relationships/oleObject" Target="embeddings/oleObject24.bin"/><Relationship Id="rId365" Type="http://schemas.openxmlformats.org/officeDocument/2006/relationships/oleObject" Target="embeddings/oleObject170.bin"/><Relationship Id="rId572" Type="http://schemas.openxmlformats.org/officeDocument/2006/relationships/oleObject" Target="embeddings/oleObject274.bin"/><Relationship Id="rId1216" Type="http://schemas.openxmlformats.org/officeDocument/2006/relationships/oleObject" Target="embeddings/oleObject603.bin"/><Relationship Id="rId1423" Type="http://schemas.openxmlformats.org/officeDocument/2006/relationships/image" Target="media/image703.wmf"/><Relationship Id="rId1630" Type="http://schemas.openxmlformats.org/officeDocument/2006/relationships/image" Target="media/image812.wmf"/><Relationship Id="rId225" Type="http://schemas.openxmlformats.org/officeDocument/2006/relationships/image" Target="media/image116.wmf"/><Relationship Id="rId432" Type="http://schemas.openxmlformats.org/officeDocument/2006/relationships/oleObject" Target="embeddings/oleObject203.bin"/><Relationship Id="rId877" Type="http://schemas.openxmlformats.org/officeDocument/2006/relationships/image" Target="media/image438.wmf"/><Relationship Id="rId1062" Type="http://schemas.openxmlformats.org/officeDocument/2006/relationships/oleObject" Target="embeddings/oleObject523.bin"/><Relationship Id="rId737" Type="http://schemas.openxmlformats.org/officeDocument/2006/relationships/image" Target="media/image370.wmf"/><Relationship Id="rId944" Type="http://schemas.openxmlformats.org/officeDocument/2006/relationships/image" Target="media/image471.wmf"/><Relationship Id="rId1367" Type="http://schemas.openxmlformats.org/officeDocument/2006/relationships/oleObject" Target="embeddings/oleObject685.bin"/><Relationship Id="rId1574" Type="http://schemas.openxmlformats.org/officeDocument/2006/relationships/image" Target="media/image781.wmf"/><Relationship Id="rId73" Type="http://schemas.openxmlformats.org/officeDocument/2006/relationships/image" Target="media/image35.wmf"/><Relationship Id="rId169" Type="http://schemas.openxmlformats.org/officeDocument/2006/relationships/oleObject" Target="embeddings/oleObject75.bin"/><Relationship Id="rId376" Type="http://schemas.openxmlformats.org/officeDocument/2006/relationships/image" Target="media/image192.wmf"/><Relationship Id="rId583" Type="http://schemas.openxmlformats.org/officeDocument/2006/relationships/image" Target="media/image295.wmf"/><Relationship Id="rId790" Type="http://schemas.openxmlformats.org/officeDocument/2006/relationships/image" Target="media/image396.wmf"/><Relationship Id="rId804" Type="http://schemas.openxmlformats.org/officeDocument/2006/relationships/image" Target="media/image402.wmf"/><Relationship Id="rId1227" Type="http://schemas.openxmlformats.org/officeDocument/2006/relationships/image" Target="media/image610.wmf"/><Relationship Id="rId1434" Type="http://schemas.openxmlformats.org/officeDocument/2006/relationships/oleObject" Target="embeddings/oleObject717.bin"/><Relationship Id="rId1641" Type="http://schemas.openxmlformats.org/officeDocument/2006/relationships/image" Target="media/image818.wmf"/><Relationship Id="rId4" Type="http://schemas.openxmlformats.org/officeDocument/2006/relationships/webSettings" Target="webSettings.xml"/><Relationship Id="rId236" Type="http://schemas.openxmlformats.org/officeDocument/2006/relationships/image" Target="media/image123.wmf"/><Relationship Id="rId443" Type="http://schemas.openxmlformats.org/officeDocument/2006/relationships/image" Target="media/image226.wmf"/><Relationship Id="rId650" Type="http://schemas.openxmlformats.org/officeDocument/2006/relationships/image" Target="media/image328.wmf"/><Relationship Id="rId888" Type="http://schemas.openxmlformats.org/officeDocument/2006/relationships/oleObject" Target="embeddings/oleObject436.bin"/><Relationship Id="rId1073" Type="http://schemas.openxmlformats.org/officeDocument/2006/relationships/oleObject" Target="embeddings/oleObject529.bin"/><Relationship Id="rId1280" Type="http://schemas.openxmlformats.org/officeDocument/2006/relationships/oleObject" Target="embeddings/oleObject637.bin"/><Relationship Id="rId1501" Type="http://schemas.openxmlformats.org/officeDocument/2006/relationships/oleObject" Target="embeddings/oleObject750.bin"/><Relationship Id="rId303" Type="http://schemas.openxmlformats.org/officeDocument/2006/relationships/oleObject" Target="embeddings/oleObject138.bin"/><Relationship Id="rId748" Type="http://schemas.openxmlformats.org/officeDocument/2006/relationships/image" Target="media/image375.wmf"/><Relationship Id="rId955" Type="http://schemas.openxmlformats.org/officeDocument/2006/relationships/oleObject" Target="embeddings/oleObject470.bin"/><Relationship Id="rId1140" Type="http://schemas.openxmlformats.org/officeDocument/2006/relationships/image" Target="media/image566.wmf"/><Relationship Id="rId1378" Type="http://schemas.openxmlformats.org/officeDocument/2006/relationships/oleObject" Target="embeddings/oleObject689.bin"/><Relationship Id="rId1585" Type="http://schemas.openxmlformats.org/officeDocument/2006/relationships/image" Target="media/image787.wmf"/><Relationship Id="rId84" Type="http://schemas.openxmlformats.org/officeDocument/2006/relationships/image" Target="media/image43.wmf"/><Relationship Id="rId387" Type="http://schemas.openxmlformats.org/officeDocument/2006/relationships/oleObject" Target="embeddings/oleObject181.bin"/><Relationship Id="rId510" Type="http://schemas.openxmlformats.org/officeDocument/2006/relationships/oleObject" Target="embeddings/oleObject243.bin"/><Relationship Id="rId594" Type="http://schemas.openxmlformats.org/officeDocument/2006/relationships/oleObject" Target="embeddings/oleObject285.bin"/><Relationship Id="rId608" Type="http://schemas.openxmlformats.org/officeDocument/2006/relationships/image" Target="media/image308.wmf"/><Relationship Id="rId815" Type="http://schemas.openxmlformats.org/officeDocument/2006/relationships/oleObject" Target="embeddings/oleObject399.bin"/><Relationship Id="rId1238" Type="http://schemas.openxmlformats.org/officeDocument/2006/relationships/oleObject" Target="embeddings/oleObject614.bin"/><Relationship Id="rId1445" Type="http://schemas.openxmlformats.org/officeDocument/2006/relationships/oleObject" Target="embeddings/oleObject723.bin"/><Relationship Id="rId1652" Type="http://schemas.openxmlformats.org/officeDocument/2006/relationships/oleObject" Target="embeddings/oleObject820.bin"/><Relationship Id="rId247" Type="http://schemas.openxmlformats.org/officeDocument/2006/relationships/oleObject" Target="embeddings/oleObject110.bin"/><Relationship Id="rId899" Type="http://schemas.openxmlformats.org/officeDocument/2006/relationships/image" Target="media/image449.wmf"/><Relationship Id="rId1000" Type="http://schemas.openxmlformats.org/officeDocument/2006/relationships/oleObject" Target="embeddings/oleObject493.bin"/><Relationship Id="rId1084" Type="http://schemas.openxmlformats.org/officeDocument/2006/relationships/oleObject" Target="embeddings/oleObject535.bin"/><Relationship Id="rId1305" Type="http://schemas.openxmlformats.org/officeDocument/2006/relationships/image" Target="media/image646.wmf"/><Relationship Id="rId107" Type="http://schemas.openxmlformats.org/officeDocument/2006/relationships/oleObject" Target="embeddings/oleObject44.bin"/><Relationship Id="rId454" Type="http://schemas.openxmlformats.org/officeDocument/2006/relationships/image" Target="media/image231.wmf"/><Relationship Id="rId661" Type="http://schemas.openxmlformats.org/officeDocument/2006/relationships/image" Target="media/image334.wmf"/><Relationship Id="rId759" Type="http://schemas.openxmlformats.org/officeDocument/2006/relationships/oleObject" Target="embeddings/oleObject370.bin"/><Relationship Id="rId966" Type="http://schemas.openxmlformats.org/officeDocument/2006/relationships/image" Target="media/image482.wmf"/><Relationship Id="rId1291" Type="http://schemas.openxmlformats.org/officeDocument/2006/relationships/image" Target="media/image639.wmf"/><Relationship Id="rId1389" Type="http://schemas.openxmlformats.org/officeDocument/2006/relationships/image" Target="media/image686.wmf"/><Relationship Id="rId1512" Type="http://schemas.openxmlformats.org/officeDocument/2006/relationships/image" Target="media/image748.wmf"/><Relationship Id="rId1596" Type="http://schemas.openxmlformats.org/officeDocument/2006/relationships/oleObject" Target="embeddings/oleObject794.bin"/><Relationship Id="rId11" Type="http://schemas.openxmlformats.org/officeDocument/2006/relationships/image" Target="media/image2.jpeg"/><Relationship Id="rId314" Type="http://schemas.openxmlformats.org/officeDocument/2006/relationships/image" Target="media/image161.wmf"/><Relationship Id="rId398" Type="http://schemas.openxmlformats.org/officeDocument/2006/relationships/image" Target="media/image203.wmf"/><Relationship Id="rId521" Type="http://schemas.openxmlformats.org/officeDocument/2006/relationships/image" Target="media/image264.wmf"/><Relationship Id="rId619" Type="http://schemas.openxmlformats.org/officeDocument/2006/relationships/image" Target="media/image313.wmf"/><Relationship Id="rId1151" Type="http://schemas.openxmlformats.org/officeDocument/2006/relationships/oleObject" Target="embeddings/oleObject571.bin"/><Relationship Id="rId1249" Type="http://schemas.openxmlformats.org/officeDocument/2006/relationships/oleObject" Target="embeddings/oleObject620.bin"/><Relationship Id="rId95" Type="http://schemas.openxmlformats.org/officeDocument/2006/relationships/oleObject" Target="embeddings/oleObject38.bin"/><Relationship Id="rId160" Type="http://schemas.openxmlformats.org/officeDocument/2006/relationships/oleObject" Target="embeddings/oleObject70.bin"/><Relationship Id="rId826" Type="http://schemas.openxmlformats.org/officeDocument/2006/relationships/image" Target="media/image413.wmf"/><Relationship Id="rId1011" Type="http://schemas.openxmlformats.org/officeDocument/2006/relationships/oleObject" Target="embeddings/oleObject498.bin"/><Relationship Id="rId1109" Type="http://schemas.openxmlformats.org/officeDocument/2006/relationships/image" Target="media/image551.wmf"/><Relationship Id="rId1456" Type="http://schemas.openxmlformats.org/officeDocument/2006/relationships/image" Target="media/image718.jpeg"/><Relationship Id="rId1663" Type="http://schemas.openxmlformats.org/officeDocument/2006/relationships/image" Target="media/image829.wmf"/><Relationship Id="rId258" Type="http://schemas.openxmlformats.org/officeDocument/2006/relationships/oleObject" Target="embeddings/oleObject116.bin"/><Relationship Id="rId465" Type="http://schemas.openxmlformats.org/officeDocument/2006/relationships/oleObject" Target="embeddings/oleObject220.bin"/><Relationship Id="rId672" Type="http://schemas.openxmlformats.org/officeDocument/2006/relationships/oleObject" Target="embeddings/oleObject324.bin"/><Relationship Id="rId1095" Type="http://schemas.openxmlformats.org/officeDocument/2006/relationships/image" Target="media/image545.wmf"/><Relationship Id="rId1316" Type="http://schemas.openxmlformats.org/officeDocument/2006/relationships/oleObject" Target="embeddings/oleObject657.bin"/><Relationship Id="rId1523" Type="http://schemas.openxmlformats.org/officeDocument/2006/relationships/oleObject" Target="embeddings/oleObject761.bin"/><Relationship Id="rId22" Type="http://schemas.openxmlformats.org/officeDocument/2006/relationships/image" Target="media/image10.wmf"/><Relationship Id="rId118" Type="http://schemas.openxmlformats.org/officeDocument/2006/relationships/image" Target="media/image60.wmf"/><Relationship Id="rId325" Type="http://schemas.openxmlformats.org/officeDocument/2006/relationships/oleObject" Target="embeddings/oleObject150.bin"/><Relationship Id="rId532" Type="http://schemas.openxmlformats.org/officeDocument/2006/relationships/image" Target="media/image269.wmf"/><Relationship Id="rId977" Type="http://schemas.openxmlformats.org/officeDocument/2006/relationships/oleObject" Target="embeddings/oleObject481.bin"/><Relationship Id="rId1162" Type="http://schemas.openxmlformats.org/officeDocument/2006/relationships/oleObject" Target="embeddings/oleObject576.bin"/><Relationship Id="rId171" Type="http://schemas.openxmlformats.org/officeDocument/2006/relationships/image" Target="media/image87.wmf"/><Relationship Id="rId837" Type="http://schemas.openxmlformats.org/officeDocument/2006/relationships/oleObject" Target="embeddings/oleObject410.bin"/><Relationship Id="rId1022" Type="http://schemas.openxmlformats.org/officeDocument/2006/relationships/image" Target="media/image510.wmf"/><Relationship Id="rId1467" Type="http://schemas.openxmlformats.org/officeDocument/2006/relationships/oleObject" Target="embeddings/oleObject733.bin"/><Relationship Id="rId1674" Type="http://schemas.openxmlformats.org/officeDocument/2006/relationships/oleObject" Target="embeddings/oleObject831.bin"/><Relationship Id="rId269" Type="http://schemas.openxmlformats.org/officeDocument/2006/relationships/image" Target="media/image140.wmf"/><Relationship Id="rId476" Type="http://schemas.openxmlformats.org/officeDocument/2006/relationships/image" Target="media/image241.wmf"/><Relationship Id="rId683" Type="http://schemas.openxmlformats.org/officeDocument/2006/relationships/image" Target="media/image345.wmf"/><Relationship Id="rId890" Type="http://schemas.openxmlformats.org/officeDocument/2006/relationships/oleObject" Target="embeddings/oleObject437.bin"/><Relationship Id="rId904" Type="http://schemas.openxmlformats.org/officeDocument/2006/relationships/oleObject" Target="embeddings/oleObject444.bin"/><Relationship Id="rId1327" Type="http://schemas.openxmlformats.org/officeDocument/2006/relationships/image" Target="media/image656.wmf"/><Relationship Id="rId1534" Type="http://schemas.openxmlformats.org/officeDocument/2006/relationships/oleObject" Target="embeddings/oleObject766.bin"/><Relationship Id="rId33" Type="http://schemas.openxmlformats.org/officeDocument/2006/relationships/oleObject" Target="embeddings/oleObject9.bin"/><Relationship Id="rId129" Type="http://schemas.openxmlformats.org/officeDocument/2006/relationships/image" Target="media/image66.wmf"/><Relationship Id="rId336" Type="http://schemas.openxmlformats.org/officeDocument/2006/relationships/image" Target="media/image172.wmf"/><Relationship Id="rId543" Type="http://schemas.openxmlformats.org/officeDocument/2006/relationships/oleObject" Target="embeddings/oleObject260.bin"/><Relationship Id="rId988" Type="http://schemas.openxmlformats.org/officeDocument/2006/relationships/oleObject" Target="embeddings/oleObject487.bin"/><Relationship Id="rId1173" Type="http://schemas.openxmlformats.org/officeDocument/2006/relationships/oleObject" Target="embeddings/oleObject582.bin"/><Relationship Id="rId1380" Type="http://schemas.openxmlformats.org/officeDocument/2006/relationships/oleObject" Target="embeddings/oleObject690.bin"/><Relationship Id="rId1601" Type="http://schemas.openxmlformats.org/officeDocument/2006/relationships/oleObject" Target="embeddings/oleObject796.bin"/><Relationship Id="rId182" Type="http://schemas.openxmlformats.org/officeDocument/2006/relationships/image" Target="media/image93.wmf"/><Relationship Id="rId403" Type="http://schemas.openxmlformats.org/officeDocument/2006/relationships/oleObject" Target="embeddings/oleObject189.bin"/><Relationship Id="rId750" Type="http://schemas.openxmlformats.org/officeDocument/2006/relationships/image" Target="media/image376.wmf"/><Relationship Id="rId848" Type="http://schemas.openxmlformats.org/officeDocument/2006/relationships/image" Target="media/image424.wmf"/><Relationship Id="rId1033" Type="http://schemas.openxmlformats.org/officeDocument/2006/relationships/oleObject" Target="embeddings/oleObject509.bin"/><Relationship Id="rId1478" Type="http://schemas.openxmlformats.org/officeDocument/2006/relationships/oleObject" Target="embeddings/oleObject738.bin"/><Relationship Id="rId1685" Type="http://schemas.openxmlformats.org/officeDocument/2006/relationships/image" Target="media/image840.wmf"/><Relationship Id="rId487" Type="http://schemas.openxmlformats.org/officeDocument/2006/relationships/image" Target="media/image247.wmf"/><Relationship Id="rId610" Type="http://schemas.openxmlformats.org/officeDocument/2006/relationships/image" Target="media/image309.wmf"/><Relationship Id="rId694" Type="http://schemas.openxmlformats.org/officeDocument/2006/relationships/oleObject" Target="embeddings/oleObject335.bin"/><Relationship Id="rId708" Type="http://schemas.openxmlformats.org/officeDocument/2006/relationships/oleObject" Target="embeddings/oleObject342.bin"/><Relationship Id="rId915" Type="http://schemas.openxmlformats.org/officeDocument/2006/relationships/image" Target="media/image457.wmf"/><Relationship Id="rId1240" Type="http://schemas.openxmlformats.org/officeDocument/2006/relationships/oleObject" Target="embeddings/oleObject615.bin"/><Relationship Id="rId1338" Type="http://schemas.openxmlformats.org/officeDocument/2006/relationships/image" Target="media/image661.wmf"/><Relationship Id="rId1545" Type="http://schemas.openxmlformats.org/officeDocument/2006/relationships/image" Target="media/image765.jpeg"/><Relationship Id="rId347" Type="http://schemas.openxmlformats.org/officeDocument/2006/relationships/image" Target="media/image178.wmf"/><Relationship Id="rId999" Type="http://schemas.openxmlformats.org/officeDocument/2006/relationships/image" Target="media/image498.wmf"/><Relationship Id="rId1100" Type="http://schemas.openxmlformats.org/officeDocument/2006/relationships/oleObject" Target="embeddings/oleObject544.bin"/><Relationship Id="rId1184" Type="http://schemas.openxmlformats.org/officeDocument/2006/relationships/image" Target="media/image588.wmf"/><Relationship Id="rId1405" Type="http://schemas.openxmlformats.org/officeDocument/2006/relationships/image" Target="media/image694.wmf"/><Relationship Id="rId44" Type="http://schemas.openxmlformats.org/officeDocument/2006/relationships/oleObject" Target="embeddings/oleObject15.bin"/><Relationship Id="rId554" Type="http://schemas.openxmlformats.org/officeDocument/2006/relationships/oleObject" Target="embeddings/oleObject265.bin"/><Relationship Id="rId761" Type="http://schemas.openxmlformats.org/officeDocument/2006/relationships/oleObject" Target="embeddings/oleObject371.bin"/><Relationship Id="rId859" Type="http://schemas.openxmlformats.org/officeDocument/2006/relationships/image" Target="media/image430.wmf"/><Relationship Id="rId1391" Type="http://schemas.openxmlformats.org/officeDocument/2006/relationships/image" Target="media/image687.wmf"/><Relationship Id="rId1489" Type="http://schemas.openxmlformats.org/officeDocument/2006/relationships/image" Target="media/image737.wmf"/><Relationship Id="rId1612" Type="http://schemas.openxmlformats.org/officeDocument/2006/relationships/oleObject" Target="embeddings/oleObject802.bin"/><Relationship Id="rId1696" Type="http://schemas.openxmlformats.org/officeDocument/2006/relationships/oleObject" Target="embeddings/oleObject842.bin"/><Relationship Id="rId193" Type="http://schemas.openxmlformats.org/officeDocument/2006/relationships/oleObject" Target="embeddings/oleObject86.bin"/><Relationship Id="rId207" Type="http://schemas.openxmlformats.org/officeDocument/2006/relationships/oleObject" Target="embeddings/oleObject93.bin"/><Relationship Id="rId414" Type="http://schemas.openxmlformats.org/officeDocument/2006/relationships/oleObject" Target="embeddings/oleObject194.bin"/><Relationship Id="rId498" Type="http://schemas.openxmlformats.org/officeDocument/2006/relationships/oleObject" Target="embeddings/oleObject237.bin"/><Relationship Id="rId621" Type="http://schemas.openxmlformats.org/officeDocument/2006/relationships/image" Target="media/image314.wmf"/><Relationship Id="rId1044" Type="http://schemas.openxmlformats.org/officeDocument/2006/relationships/oleObject" Target="embeddings/oleObject514.bin"/><Relationship Id="rId1251" Type="http://schemas.openxmlformats.org/officeDocument/2006/relationships/oleObject" Target="embeddings/oleObject621.bin"/><Relationship Id="rId1349" Type="http://schemas.openxmlformats.org/officeDocument/2006/relationships/image" Target="media/image665.wmf"/><Relationship Id="rId260" Type="http://schemas.openxmlformats.org/officeDocument/2006/relationships/oleObject" Target="embeddings/oleObject117.bin"/><Relationship Id="rId719" Type="http://schemas.openxmlformats.org/officeDocument/2006/relationships/image" Target="media/image363.wmf"/><Relationship Id="rId926" Type="http://schemas.openxmlformats.org/officeDocument/2006/relationships/oleObject" Target="embeddings/oleObject455.bin"/><Relationship Id="rId1111" Type="http://schemas.openxmlformats.org/officeDocument/2006/relationships/image" Target="media/image552.wmf"/><Relationship Id="rId1556" Type="http://schemas.openxmlformats.org/officeDocument/2006/relationships/oleObject" Target="embeddings/oleObject776.bin"/><Relationship Id="rId55" Type="http://schemas.openxmlformats.org/officeDocument/2006/relationships/image" Target="media/image26.wmf"/><Relationship Id="rId120" Type="http://schemas.openxmlformats.org/officeDocument/2006/relationships/image" Target="media/image61.wmf"/><Relationship Id="rId358" Type="http://schemas.openxmlformats.org/officeDocument/2006/relationships/image" Target="media/image183.wmf"/><Relationship Id="rId565" Type="http://schemas.openxmlformats.org/officeDocument/2006/relationships/image" Target="media/image286.wmf"/><Relationship Id="rId772" Type="http://schemas.openxmlformats.org/officeDocument/2006/relationships/image" Target="media/image387.wmf"/><Relationship Id="rId1195" Type="http://schemas.openxmlformats.org/officeDocument/2006/relationships/image" Target="media/image594.wmf"/><Relationship Id="rId1209" Type="http://schemas.openxmlformats.org/officeDocument/2006/relationships/image" Target="media/image601.wmf"/><Relationship Id="rId1416" Type="http://schemas.openxmlformats.org/officeDocument/2006/relationships/oleObject" Target="embeddings/oleObject708.bin"/><Relationship Id="rId1623" Type="http://schemas.openxmlformats.org/officeDocument/2006/relationships/oleObject" Target="embeddings/oleObject806.bin"/><Relationship Id="rId218" Type="http://schemas.openxmlformats.org/officeDocument/2006/relationships/image" Target="media/image112.wmf"/><Relationship Id="rId425" Type="http://schemas.openxmlformats.org/officeDocument/2006/relationships/image" Target="media/image217.wmf"/><Relationship Id="rId632" Type="http://schemas.openxmlformats.org/officeDocument/2006/relationships/oleObject" Target="embeddings/oleObject304.bin"/><Relationship Id="rId1055" Type="http://schemas.openxmlformats.org/officeDocument/2006/relationships/image" Target="media/image527.wmf"/><Relationship Id="rId1262" Type="http://schemas.openxmlformats.org/officeDocument/2006/relationships/image" Target="media/image626.wmf"/><Relationship Id="rId271" Type="http://schemas.openxmlformats.org/officeDocument/2006/relationships/image" Target="media/image141.wmf"/><Relationship Id="rId937" Type="http://schemas.openxmlformats.org/officeDocument/2006/relationships/oleObject" Target="embeddings/oleObject461.bin"/><Relationship Id="rId1122" Type="http://schemas.openxmlformats.org/officeDocument/2006/relationships/oleObject" Target="embeddings/oleObject556.bin"/><Relationship Id="rId1567" Type="http://schemas.openxmlformats.org/officeDocument/2006/relationships/oleObject" Target="embeddings/oleObject781.bin"/><Relationship Id="rId66" Type="http://schemas.openxmlformats.org/officeDocument/2006/relationships/oleObject" Target="embeddings/oleObject26.bin"/><Relationship Id="rId131" Type="http://schemas.openxmlformats.org/officeDocument/2006/relationships/image" Target="media/image67.wmf"/><Relationship Id="rId369" Type="http://schemas.openxmlformats.org/officeDocument/2006/relationships/oleObject" Target="embeddings/oleObject172.bin"/><Relationship Id="rId576" Type="http://schemas.openxmlformats.org/officeDocument/2006/relationships/oleObject" Target="embeddings/oleObject276.bin"/><Relationship Id="rId783" Type="http://schemas.openxmlformats.org/officeDocument/2006/relationships/oleObject" Target="embeddings/oleObject382.bin"/><Relationship Id="rId990" Type="http://schemas.openxmlformats.org/officeDocument/2006/relationships/image" Target="media/image494.wmf"/><Relationship Id="rId1427" Type="http://schemas.openxmlformats.org/officeDocument/2006/relationships/image" Target="media/image705.wmf"/><Relationship Id="rId1634" Type="http://schemas.openxmlformats.org/officeDocument/2006/relationships/image" Target="media/image814.wmf"/><Relationship Id="rId229" Type="http://schemas.openxmlformats.org/officeDocument/2006/relationships/image" Target="media/image118.wmf"/><Relationship Id="rId436" Type="http://schemas.openxmlformats.org/officeDocument/2006/relationships/oleObject" Target="embeddings/oleObject205.bin"/><Relationship Id="rId643" Type="http://schemas.openxmlformats.org/officeDocument/2006/relationships/oleObject" Target="embeddings/oleObject310.bin"/><Relationship Id="rId1066" Type="http://schemas.openxmlformats.org/officeDocument/2006/relationships/image" Target="media/image532.wmf"/><Relationship Id="rId1273" Type="http://schemas.openxmlformats.org/officeDocument/2006/relationships/oleObject" Target="embeddings/oleObject633.bin"/><Relationship Id="rId1480" Type="http://schemas.openxmlformats.org/officeDocument/2006/relationships/oleObject" Target="embeddings/oleObject739.bin"/><Relationship Id="rId850" Type="http://schemas.openxmlformats.org/officeDocument/2006/relationships/image" Target="media/image425.wmf"/><Relationship Id="rId948" Type="http://schemas.openxmlformats.org/officeDocument/2006/relationships/image" Target="media/image473.wmf"/><Relationship Id="rId1133" Type="http://schemas.openxmlformats.org/officeDocument/2006/relationships/image" Target="media/image563.wmf"/><Relationship Id="rId1578" Type="http://schemas.openxmlformats.org/officeDocument/2006/relationships/image" Target="media/image783.wmf"/><Relationship Id="rId1701" Type="http://schemas.openxmlformats.org/officeDocument/2006/relationships/oleObject" Target="embeddings/oleObject845.bin"/><Relationship Id="rId77" Type="http://schemas.openxmlformats.org/officeDocument/2006/relationships/image" Target="media/image37.wmf"/><Relationship Id="rId282" Type="http://schemas.openxmlformats.org/officeDocument/2006/relationships/image" Target="media/image146.wmf"/><Relationship Id="rId503" Type="http://schemas.openxmlformats.org/officeDocument/2006/relationships/image" Target="media/image255.wmf"/><Relationship Id="rId587" Type="http://schemas.openxmlformats.org/officeDocument/2006/relationships/image" Target="media/image297.wmf"/><Relationship Id="rId710" Type="http://schemas.openxmlformats.org/officeDocument/2006/relationships/oleObject" Target="embeddings/oleObject343.bin"/><Relationship Id="rId808" Type="http://schemas.openxmlformats.org/officeDocument/2006/relationships/image" Target="media/image404.wmf"/><Relationship Id="rId1340" Type="http://schemas.openxmlformats.org/officeDocument/2006/relationships/image" Target="media/image662.wmf"/><Relationship Id="rId1438" Type="http://schemas.openxmlformats.org/officeDocument/2006/relationships/oleObject" Target="embeddings/oleObject719.bin"/><Relationship Id="rId1645" Type="http://schemas.openxmlformats.org/officeDocument/2006/relationships/image" Target="media/image820.wmf"/><Relationship Id="rId8" Type="http://schemas.openxmlformats.org/officeDocument/2006/relationships/footer" Target="footer2.xml"/><Relationship Id="rId142" Type="http://schemas.openxmlformats.org/officeDocument/2006/relationships/image" Target="media/image73.wmf"/><Relationship Id="rId447" Type="http://schemas.openxmlformats.org/officeDocument/2006/relationships/oleObject" Target="embeddings/oleObject211.bin"/><Relationship Id="rId794" Type="http://schemas.openxmlformats.org/officeDocument/2006/relationships/image" Target="media/image398.wmf"/><Relationship Id="rId1077" Type="http://schemas.openxmlformats.org/officeDocument/2006/relationships/image" Target="media/image537.wmf"/><Relationship Id="rId1200" Type="http://schemas.openxmlformats.org/officeDocument/2006/relationships/oleObject" Target="embeddings/oleObject595.bin"/><Relationship Id="rId654" Type="http://schemas.openxmlformats.org/officeDocument/2006/relationships/image" Target="media/image330.wmf"/><Relationship Id="rId861" Type="http://schemas.openxmlformats.org/officeDocument/2006/relationships/image" Target="media/image431.wmf"/><Relationship Id="rId959" Type="http://schemas.openxmlformats.org/officeDocument/2006/relationships/oleObject" Target="embeddings/oleObject472.bin"/><Relationship Id="rId1284" Type="http://schemas.openxmlformats.org/officeDocument/2006/relationships/image" Target="media/image636.wmf"/><Relationship Id="rId1491" Type="http://schemas.openxmlformats.org/officeDocument/2006/relationships/image" Target="media/image738.wmf"/><Relationship Id="rId1505" Type="http://schemas.openxmlformats.org/officeDocument/2006/relationships/oleObject" Target="embeddings/oleObject752.bin"/><Relationship Id="rId1589" Type="http://schemas.openxmlformats.org/officeDocument/2006/relationships/image" Target="media/image789.wmf"/><Relationship Id="rId1712" Type="http://schemas.openxmlformats.org/officeDocument/2006/relationships/image" Target="media/image853.wmf"/><Relationship Id="rId293" Type="http://schemas.openxmlformats.org/officeDocument/2006/relationships/image" Target="media/image151.wmf"/><Relationship Id="rId307" Type="http://schemas.openxmlformats.org/officeDocument/2006/relationships/oleObject" Target="embeddings/oleObject141.bin"/><Relationship Id="rId514" Type="http://schemas.openxmlformats.org/officeDocument/2006/relationships/oleObject" Target="embeddings/oleObject245.bin"/><Relationship Id="rId721" Type="http://schemas.openxmlformats.org/officeDocument/2006/relationships/image" Target="media/image364.wmf"/><Relationship Id="rId1144" Type="http://schemas.openxmlformats.org/officeDocument/2006/relationships/image" Target="media/image568.wmf"/><Relationship Id="rId1351" Type="http://schemas.openxmlformats.org/officeDocument/2006/relationships/image" Target="media/image666.wmf"/><Relationship Id="rId1449" Type="http://schemas.openxmlformats.org/officeDocument/2006/relationships/image" Target="media/image714.jpeg"/><Relationship Id="rId88" Type="http://schemas.openxmlformats.org/officeDocument/2006/relationships/image" Target="media/image45.wmf"/><Relationship Id="rId153" Type="http://schemas.openxmlformats.org/officeDocument/2006/relationships/image" Target="media/image78.wmf"/><Relationship Id="rId360" Type="http://schemas.openxmlformats.org/officeDocument/2006/relationships/image" Target="media/image184.wmf"/><Relationship Id="rId598" Type="http://schemas.openxmlformats.org/officeDocument/2006/relationships/oleObject" Target="embeddings/oleObject287.bin"/><Relationship Id="rId819" Type="http://schemas.openxmlformats.org/officeDocument/2006/relationships/oleObject" Target="embeddings/oleObject401.bin"/><Relationship Id="rId1004" Type="http://schemas.openxmlformats.org/officeDocument/2006/relationships/oleObject" Target="embeddings/oleObject495.bin"/><Relationship Id="rId1211" Type="http://schemas.openxmlformats.org/officeDocument/2006/relationships/image" Target="media/image602.wmf"/><Relationship Id="rId1656" Type="http://schemas.openxmlformats.org/officeDocument/2006/relationships/oleObject" Target="embeddings/oleObject822.bin"/><Relationship Id="rId220" Type="http://schemas.openxmlformats.org/officeDocument/2006/relationships/image" Target="media/image113.wmf"/><Relationship Id="rId458" Type="http://schemas.openxmlformats.org/officeDocument/2006/relationships/image" Target="media/image233.wmf"/><Relationship Id="rId665" Type="http://schemas.openxmlformats.org/officeDocument/2006/relationships/image" Target="media/image336.wmf"/><Relationship Id="rId872" Type="http://schemas.openxmlformats.org/officeDocument/2006/relationships/oleObject" Target="embeddings/oleObject427.bin"/><Relationship Id="rId1088" Type="http://schemas.openxmlformats.org/officeDocument/2006/relationships/oleObject" Target="embeddings/oleObject538.bin"/><Relationship Id="rId1295" Type="http://schemas.openxmlformats.org/officeDocument/2006/relationships/image" Target="media/image641.wmf"/><Relationship Id="rId1309" Type="http://schemas.openxmlformats.org/officeDocument/2006/relationships/image" Target="media/image647.wmf"/><Relationship Id="rId1516" Type="http://schemas.openxmlformats.org/officeDocument/2006/relationships/image" Target="media/image750.wmf"/><Relationship Id="rId15" Type="http://schemas.openxmlformats.org/officeDocument/2006/relationships/image" Target="media/image6.wmf"/><Relationship Id="rId318" Type="http://schemas.openxmlformats.org/officeDocument/2006/relationships/image" Target="media/image163.wmf"/><Relationship Id="rId525" Type="http://schemas.openxmlformats.org/officeDocument/2006/relationships/oleObject" Target="embeddings/oleObject251.bin"/><Relationship Id="rId732" Type="http://schemas.openxmlformats.org/officeDocument/2006/relationships/oleObject" Target="embeddings/oleObject356.bin"/><Relationship Id="rId1155" Type="http://schemas.openxmlformats.org/officeDocument/2006/relationships/oleObject" Target="embeddings/oleObject573.bin"/><Relationship Id="rId1362" Type="http://schemas.openxmlformats.org/officeDocument/2006/relationships/image" Target="media/image671.wmf"/><Relationship Id="rId99" Type="http://schemas.openxmlformats.org/officeDocument/2006/relationships/oleObject" Target="embeddings/oleObject40.bin"/><Relationship Id="rId164" Type="http://schemas.openxmlformats.org/officeDocument/2006/relationships/oleObject" Target="embeddings/oleObject72.bin"/><Relationship Id="rId371" Type="http://schemas.openxmlformats.org/officeDocument/2006/relationships/oleObject" Target="embeddings/oleObject173.bin"/><Relationship Id="rId1015" Type="http://schemas.openxmlformats.org/officeDocument/2006/relationships/oleObject" Target="embeddings/oleObject500.bin"/><Relationship Id="rId1222" Type="http://schemas.openxmlformats.org/officeDocument/2006/relationships/oleObject" Target="embeddings/oleObject606.bin"/><Relationship Id="rId1667" Type="http://schemas.openxmlformats.org/officeDocument/2006/relationships/image" Target="media/image831.wmf"/><Relationship Id="rId469" Type="http://schemas.openxmlformats.org/officeDocument/2006/relationships/oleObject" Target="embeddings/oleObject222.bin"/><Relationship Id="rId676" Type="http://schemas.openxmlformats.org/officeDocument/2006/relationships/oleObject" Target="embeddings/oleObject326.bin"/><Relationship Id="rId883" Type="http://schemas.openxmlformats.org/officeDocument/2006/relationships/image" Target="media/image441.wmf"/><Relationship Id="rId1099" Type="http://schemas.openxmlformats.org/officeDocument/2006/relationships/image" Target="media/image547.wmf"/><Relationship Id="rId1527" Type="http://schemas.openxmlformats.org/officeDocument/2006/relationships/oleObject" Target="embeddings/oleObject763.bin"/><Relationship Id="rId26" Type="http://schemas.openxmlformats.org/officeDocument/2006/relationships/image" Target="media/image12.wmf"/><Relationship Id="rId231" Type="http://schemas.openxmlformats.org/officeDocument/2006/relationships/image" Target="media/image119.jpeg"/><Relationship Id="rId329" Type="http://schemas.openxmlformats.org/officeDocument/2006/relationships/image" Target="media/image169.wmf"/><Relationship Id="rId536" Type="http://schemas.openxmlformats.org/officeDocument/2006/relationships/image" Target="media/image271.wmf"/><Relationship Id="rId1166" Type="http://schemas.openxmlformats.org/officeDocument/2006/relationships/oleObject" Target="embeddings/oleObject578.bin"/><Relationship Id="rId1373" Type="http://schemas.openxmlformats.org/officeDocument/2006/relationships/oleObject" Target="embeddings/oleObject688.bin"/><Relationship Id="rId175" Type="http://schemas.openxmlformats.org/officeDocument/2006/relationships/image" Target="media/image89.wmf"/><Relationship Id="rId743" Type="http://schemas.openxmlformats.org/officeDocument/2006/relationships/oleObject" Target="embeddings/oleObject362.bin"/><Relationship Id="rId950" Type="http://schemas.openxmlformats.org/officeDocument/2006/relationships/image" Target="media/image474.wmf"/><Relationship Id="rId1026" Type="http://schemas.openxmlformats.org/officeDocument/2006/relationships/image" Target="media/image512.wmf"/><Relationship Id="rId1580" Type="http://schemas.openxmlformats.org/officeDocument/2006/relationships/image" Target="media/image784.jpeg"/><Relationship Id="rId1678" Type="http://schemas.openxmlformats.org/officeDocument/2006/relationships/oleObject" Target="embeddings/oleObject833.bin"/><Relationship Id="rId382" Type="http://schemas.openxmlformats.org/officeDocument/2006/relationships/image" Target="media/image195.wmf"/><Relationship Id="rId603" Type="http://schemas.openxmlformats.org/officeDocument/2006/relationships/image" Target="media/image305.jpeg"/><Relationship Id="rId687" Type="http://schemas.openxmlformats.org/officeDocument/2006/relationships/image" Target="media/image347.wmf"/><Relationship Id="rId810" Type="http://schemas.openxmlformats.org/officeDocument/2006/relationships/image" Target="media/image405.wmf"/><Relationship Id="rId908" Type="http://schemas.openxmlformats.org/officeDocument/2006/relationships/oleObject" Target="embeddings/oleObject446.bin"/><Relationship Id="rId1233" Type="http://schemas.openxmlformats.org/officeDocument/2006/relationships/image" Target="media/image613.wmf"/><Relationship Id="rId1440" Type="http://schemas.openxmlformats.org/officeDocument/2006/relationships/oleObject" Target="embeddings/oleObject720.bin"/><Relationship Id="rId1538" Type="http://schemas.openxmlformats.org/officeDocument/2006/relationships/oleObject" Target="embeddings/oleObject768.bin"/><Relationship Id="rId242" Type="http://schemas.openxmlformats.org/officeDocument/2006/relationships/image" Target="media/image126.wmf"/><Relationship Id="rId894" Type="http://schemas.openxmlformats.org/officeDocument/2006/relationships/oleObject" Target="embeddings/oleObject439.bin"/><Relationship Id="rId1177" Type="http://schemas.openxmlformats.org/officeDocument/2006/relationships/oleObject" Target="embeddings/oleObject584.bin"/><Relationship Id="rId1300" Type="http://schemas.openxmlformats.org/officeDocument/2006/relationships/oleObject" Target="embeddings/oleObject648.bin"/><Relationship Id="rId37" Type="http://schemas.openxmlformats.org/officeDocument/2006/relationships/oleObject" Target="embeddings/oleObject11.bin"/><Relationship Id="rId102" Type="http://schemas.openxmlformats.org/officeDocument/2006/relationships/image" Target="media/image52.wmf"/><Relationship Id="rId547" Type="http://schemas.openxmlformats.org/officeDocument/2006/relationships/oleObject" Target="embeddings/oleObject262.bin"/><Relationship Id="rId754" Type="http://schemas.openxmlformats.org/officeDocument/2006/relationships/image" Target="media/image378.wmf"/><Relationship Id="rId961" Type="http://schemas.openxmlformats.org/officeDocument/2006/relationships/oleObject" Target="embeddings/oleObject473.bin"/><Relationship Id="rId1384" Type="http://schemas.openxmlformats.org/officeDocument/2006/relationships/oleObject" Target="embeddings/oleObject692.bin"/><Relationship Id="rId1591" Type="http://schemas.openxmlformats.org/officeDocument/2006/relationships/image" Target="media/image790.wmf"/><Relationship Id="rId1605" Type="http://schemas.openxmlformats.org/officeDocument/2006/relationships/oleObject" Target="embeddings/oleObject798.bin"/><Relationship Id="rId1689" Type="http://schemas.openxmlformats.org/officeDocument/2006/relationships/image" Target="media/image842.wmf"/><Relationship Id="rId90" Type="http://schemas.openxmlformats.org/officeDocument/2006/relationships/image" Target="media/image46.wmf"/><Relationship Id="rId186" Type="http://schemas.openxmlformats.org/officeDocument/2006/relationships/image" Target="media/image95.wmf"/><Relationship Id="rId393" Type="http://schemas.openxmlformats.org/officeDocument/2006/relationships/oleObject" Target="embeddings/oleObject184.bin"/><Relationship Id="rId407" Type="http://schemas.openxmlformats.org/officeDocument/2006/relationships/image" Target="media/image208.wmf"/><Relationship Id="rId614" Type="http://schemas.openxmlformats.org/officeDocument/2006/relationships/image" Target="media/image311.wmf"/><Relationship Id="rId821" Type="http://schemas.openxmlformats.org/officeDocument/2006/relationships/oleObject" Target="embeddings/oleObject402.bin"/><Relationship Id="rId1037" Type="http://schemas.openxmlformats.org/officeDocument/2006/relationships/oleObject" Target="embeddings/oleObject511.bin"/><Relationship Id="rId1244" Type="http://schemas.openxmlformats.org/officeDocument/2006/relationships/oleObject" Target="embeddings/oleObject617.bin"/><Relationship Id="rId1451" Type="http://schemas.openxmlformats.org/officeDocument/2006/relationships/oleObject" Target="embeddings/oleObject727.bin"/><Relationship Id="rId253" Type="http://schemas.openxmlformats.org/officeDocument/2006/relationships/image" Target="media/image131.wmf"/><Relationship Id="rId460" Type="http://schemas.openxmlformats.org/officeDocument/2006/relationships/image" Target="media/image234.wmf"/><Relationship Id="rId698" Type="http://schemas.openxmlformats.org/officeDocument/2006/relationships/oleObject" Target="embeddings/oleObject337.bin"/><Relationship Id="rId919" Type="http://schemas.openxmlformats.org/officeDocument/2006/relationships/image" Target="media/image459.wmf"/><Relationship Id="rId1090" Type="http://schemas.openxmlformats.org/officeDocument/2006/relationships/oleObject" Target="embeddings/oleObject539.bin"/><Relationship Id="rId1104" Type="http://schemas.openxmlformats.org/officeDocument/2006/relationships/oleObject" Target="embeddings/oleObject547.bin"/><Relationship Id="rId1311" Type="http://schemas.openxmlformats.org/officeDocument/2006/relationships/image" Target="media/image648.wmf"/><Relationship Id="rId1549" Type="http://schemas.openxmlformats.org/officeDocument/2006/relationships/oleObject" Target="embeddings/oleObject773.bin"/><Relationship Id="rId48" Type="http://schemas.openxmlformats.org/officeDocument/2006/relationships/oleObject" Target="embeddings/oleObject17.bin"/><Relationship Id="rId113" Type="http://schemas.openxmlformats.org/officeDocument/2006/relationships/oleObject" Target="embeddings/oleObject47.bin"/><Relationship Id="rId320" Type="http://schemas.openxmlformats.org/officeDocument/2006/relationships/image" Target="media/image164.wmf"/><Relationship Id="rId558" Type="http://schemas.openxmlformats.org/officeDocument/2006/relationships/oleObject" Target="embeddings/oleObject267.bin"/><Relationship Id="rId765" Type="http://schemas.openxmlformats.org/officeDocument/2006/relationships/oleObject" Target="embeddings/oleObject373.bin"/><Relationship Id="rId972" Type="http://schemas.openxmlformats.org/officeDocument/2006/relationships/image" Target="media/image485.wmf"/><Relationship Id="rId1188" Type="http://schemas.openxmlformats.org/officeDocument/2006/relationships/image" Target="media/image590.wmf"/><Relationship Id="rId1395" Type="http://schemas.openxmlformats.org/officeDocument/2006/relationships/image" Target="media/image689.wmf"/><Relationship Id="rId1409" Type="http://schemas.openxmlformats.org/officeDocument/2006/relationships/image" Target="media/image696.wmf"/><Relationship Id="rId1616" Type="http://schemas.openxmlformats.org/officeDocument/2006/relationships/oleObject" Target="embeddings/oleObject803.bin"/><Relationship Id="rId197" Type="http://schemas.openxmlformats.org/officeDocument/2006/relationships/oleObject" Target="embeddings/oleObject88.bin"/><Relationship Id="rId418" Type="http://schemas.openxmlformats.org/officeDocument/2006/relationships/oleObject" Target="embeddings/oleObject196.bin"/><Relationship Id="rId625" Type="http://schemas.openxmlformats.org/officeDocument/2006/relationships/image" Target="media/image316.wmf"/><Relationship Id="rId832" Type="http://schemas.openxmlformats.org/officeDocument/2006/relationships/image" Target="media/image416.wmf"/><Relationship Id="rId1048" Type="http://schemas.openxmlformats.org/officeDocument/2006/relationships/oleObject" Target="embeddings/oleObject516.bin"/><Relationship Id="rId1255" Type="http://schemas.openxmlformats.org/officeDocument/2006/relationships/oleObject" Target="embeddings/oleObject624.bin"/><Relationship Id="rId1462" Type="http://schemas.openxmlformats.org/officeDocument/2006/relationships/oleObject" Target="embeddings/oleObject732.bin"/><Relationship Id="rId264" Type="http://schemas.openxmlformats.org/officeDocument/2006/relationships/oleObject" Target="embeddings/oleObject118.bin"/><Relationship Id="rId471" Type="http://schemas.openxmlformats.org/officeDocument/2006/relationships/image" Target="media/image239.wmf"/><Relationship Id="rId1115" Type="http://schemas.openxmlformats.org/officeDocument/2006/relationships/image" Target="media/image554.wmf"/><Relationship Id="rId1322" Type="http://schemas.openxmlformats.org/officeDocument/2006/relationships/oleObject" Target="embeddings/oleObject660.bin"/><Relationship Id="rId59" Type="http://schemas.openxmlformats.org/officeDocument/2006/relationships/image" Target="media/image28.wmf"/><Relationship Id="rId124" Type="http://schemas.openxmlformats.org/officeDocument/2006/relationships/oleObject" Target="embeddings/oleObject52.bin"/><Relationship Id="rId569" Type="http://schemas.openxmlformats.org/officeDocument/2006/relationships/image" Target="media/image288.wmf"/><Relationship Id="rId776" Type="http://schemas.openxmlformats.org/officeDocument/2006/relationships/image" Target="media/image389.wmf"/><Relationship Id="rId983" Type="http://schemas.openxmlformats.org/officeDocument/2006/relationships/image" Target="media/image490.wmf"/><Relationship Id="rId1199" Type="http://schemas.openxmlformats.org/officeDocument/2006/relationships/image" Target="media/image596.wmf"/><Relationship Id="rId1627" Type="http://schemas.openxmlformats.org/officeDocument/2006/relationships/oleObject" Target="embeddings/oleObject808.bin"/><Relationship Id="rId331" Type="http://schemas.openxmlformats.org/officeDocument/2006/relationships/oleObject" Target="embeddings/oleObject153.bin"/><Relationship Id="rId429" Type="http://schemas.openxmlformats.org/officeDocument/2006/relationships/image" Target="media/image219.wmf"/><Relationship Id="rId636" Type="http://schemas.openxmlformats.org/officeDocument/2006/relationships/oleObject" Target="embeddings/oleObject306.bin"/><Relationship Id="rId1059" Type="http://schemas.openxmlformats.org/officeDocument/2006/relationships/image" Target="media/image529.wmf"/><Relationship Id="rId1266" Type="http://schemas.openxmlformats.org/officeDocument/2006/relationships/image" Target="media/image628.wmf"/><Relationship Id="rId1473" Type="http://schemas.openxmlformats.org/officeDocument/2006/relationships/image" Target="media/image729.wmf"/><Relationship Id="rId843" Type="http://schemas.openxmlformats.org/officeDocument/2006/relationships/oleObject" Target="embeddings/oleObject413.bin"/><Relationship Id="rId1126" Type="http://schemas.openxmlformats.org/officeDocument/2006/relationships/oleObject" Target="embeddings/oleObject558.bin"/><Relationship Id="rId1680" Type="http://schemas.openxmlformats.org/officeDocument/2006/relationships/oleObject" Target="embeddings/oleObject834.bin"/><Relationship Id="rId275" Type="http://schemas.openxmlformats.org/officeDocument/2006/relationships/image" Target="media/image143.wmf"/><Relationship Id="rId482" Type="http://schemas.openxmlformats.org/officeDocument/2006/relationships/oleObject" Target="embeddings/oleObject229.bin"/><Relationship Id="rId703" Type="http://schemas.openxmlformats.org/officeDocument/2006/relationships/image" Target="media/image355.wmf"/><Relationship Id="rId910" Type="http://schemas.openxmlformats.org/officeDocument/2006/relationships/oleObject" Target="embeddings/oleObject447.bin"/><Relationship Id="rId1333" Type="http://schemas.openxmlformats.org/officeDocument/2006/relationships/image" Target="media/image659.wmf"/><Relationship Id="rId1540" Type="http://schemas.openxmlformats.org/officeDocument/2006/relationships/oleObject" Target="embeddings/oleObject769.bin"/><Relationship Id="rId1638" Type="http://schemas.openxmlformats.org/officeDocument/2006/relationships/image" Target="media/image816.wmf"/><Relationship Id="rId135" Type="http://schemas.openxmlformats.org/officeDocument/2006/relationships/image" Target="media/image69.jpeg"/><Relationship Id="rId342" Type="http://schemas.openxmlformats.org/officeDocument/2006/relationships/image" Target="media/image175.wmf"/><Relationship Id="rId787" Type="http://schemas.openxmlformats.org/officeDocument/2006/relationships/oleObject" Target="embeddings/oleObject384.bin"/><Relationship Id="rId994" Type="http://schemas.openxmlformats.org/officeDocument/2006/relationships/oleObject" Target="embeddings/oleObject490.bin"/><Relationship Id="rId1400" Type="http://schemas.openxmlformats.org/officeDocument/2006/relationships/oleObject" Target="embeddings/oleObject700.bin"/><Relationship Id="rId202" Type="http://schemas.openxmlformats.org/officeDocument/2006/relationships/image" Target="media/image103.wmf"/><Relationship Id="rId647" Type="http://schemas.openxmlformats.org/officeDocument/2006/relationships/oleObject" Target="embeddings/oleObject312.bin"/><Relationship Id="rId854" Type="http://schemas.openxmlformats.org/officeDocument/2006/relationships/image" Target="media/image427.wmf"/><Relationship Id="rId1277" Type="http://schemas.openxmlformats.org/officeDocument/2006/relationships/image" Target="media/image633.wmf"/><Relationship Id="rId1484" Type="http://schemas.openxmlformats.org/officeDocument/2006/relationships/oleObject" Target="embeddings/oleObject741.bin"/><Relationship Id="rId1691" Type="http://schemas.openxmlformats.org/officeDocument/2006/relationships/image" Target="media/image843.wmf"/><Relationship Id="rId1705" Type="http://schemas.openxmlformats.org/officeDocument/2006/relationships/oleObject" Target="embeddings/oleObject847.bin"/><Relationship Id="rId286" Type="http://schemas.openxmlformats.org/officeDocument/2006/relationships/oleObject" Target="embeddings/oleObject130.bin"/><Relationship Id="rId493" Type="http://schemas.openxmlformats.org/officeDocument/2006/relationships/image" Target="media/image250.wmf"/><Relationship Id="rId507" Type="http://schemas.openxmlformats.org/officeDocument/2006/relationships/image" Target="media/image257.wmf"/><Relationship Id="rId714" Type="http://schemas.openxmlformats.org/officeDocument/2006/relationships/oleObject" Target="embeddings/oleObject345.bin"/><Relationship Id="rId921" Type="http://schemas.openxmlformats.org/officeDocument/2006/relationships/image" Target="media/image460.wmf"/><Relationship Id="rId1137" Type="http://schemas.openxmlformats.org/officeDocument/2006/relationships/oleObject" Target="embeddings/oleObject564.bin"/><Relationship Id="rId1344" Type="http://schemas.openxmlformats.org/officeDocument/2006/relationships/oleObject" Target="embeddings/oleObject672.bin"/><Relationship Id="rId1551" Type="http://schemas.openxmlformats.org/officeDocument/2006/relationships/oleObject" Target="embeddings/oleObject774.bin"/><Relationship Id="rId50" Type="http://schemas.openxmlformats.org/officeDocument/2006/relationships/oleObject" Target="embeddings/oleObject18.bin"/><Relationship Id="rId146" Type="http://schemas.openxmlformats.org/officeDocument/2006/relationships/image" Target="media/image75.wmf"/><Relationship Id="rId353" Type="http://schemas.openxmlformats.org/officeDocument/2006/relationships/oleObject" Target="embeddings/oleObject164.bin"/><Relationship Id="rId560" Type="http://schemas.openxmlformats.org/officeDocument/2006/relationships/oleObject" Target="embeddings/oleObject268.bin"/><Relationship Id="rId798" Type="http://schemas.openxmlformats.org/officeDocument/2006/relationships/image" Target="media/image399.wmf"/><Relationship Id="rId1190" Type="http://schemas.openxmlformats.org/officeDocument/2006/relationships/image" Target="media/image591.jpeg"/><Relationship Id="rId1204" Type="http://schemas.openxmlformats.org/officeDocument/2006/relationships/oleObject" Target="embeddings/oleObject597.bin"/><Relationship Id="rId1411" Type="http://schemas.openxmlformats.org/officeDocument/2006/relationships/image" Target="media/image697.wmf"/><Relationship Id="rId1649" Type="http://schemas.openxmlformats.org/officeDocument/2006/relationships/image" Target="media/image822.wmf"/><Relationship Id="rId213" Type="http://schemas.openxmlformats.org/officeDocument/2006/relationships/image" Target="media/image109.wmf"/><Relationship Id="rId420" Type="http://schemas.openxmlformats.org/officeDocument/2006/relationships/oleObject" Target="embeddings/oleObject197.bin"/><Relationship Id="rId658" Type="http://schemas.openxmlformats.org/officeDocument/2006/relationships/image" Target="media/image332.jpeg"/><Relationship Id="rId865" Type="http://schemas.openxmlformats.org/officeDocument/2006/relationships/image" Target="media/image433.wmf"/><Relationship Id="rId1050" Type="http://schemas.openxmlformats.org/officeDocument/2006/relationships/oleObject" Target="embeddings/oleObject517.bin"/><Relationship Id="rId1288" Type="http://schemas.openxmlformats.org/officeDocument/2006/relationships/oleObject" Target="embeddings/oleObject642.bin"/><Relationship Id="rId1495" Type="http://schemas.openxmlformats.org/officeDocument/2006/relationships/oleObject" Target="embeddings/oleObject747.bin"/><Relationship Id="rId1509" Type="http://schemas.openxmlformats.org/officeDocument/2006/relationships/oleObject" Target="embeddings/oleObject754.bin"/><Relationship Id="rId1716" Type="http://schemas.openxmlformats.org/officeDocument/2006/relationships/image" Target="media/image855.wmf"/><Relationship Id="rId297" Type="http://schemas.openxmlformats.org/officeDocument/2006/relationships/image" Target="media/image153.wmf"/><Relationship Id="rId518" Type="http://schemas.openxmlformats.org/officeDocument/2006/relationships/oleObject" Target="embeddings/oleObject247.bin"/><Relationship Id="rId725" Type="http://schemas.openxmlformats.org/officeDocument/2006/relationships/oleObject" Target="embeddings/oleObject351.bin"/><Relationship Id="rId932" Type="http://schemas.openxmlformats.org/officeDocument/2006/relationships/oleObject" Target="embeddings/oleObject458.bin"/><Relationship Id="rId1148" Type="http://schemas.openxmlformats.org/officeDocument/2006/relationships/image" Target="media/image570.wmf"/><Relationship Id="rId1355" Type="http://schemas.openxmlformats.org/officeDocument/2006/relationships/image" Target="media/image668.wmf"/><Relationship Id="rId1562" Type="http://schemas.openxmlformats.org/officeDocument/2006/relationships/oleObject" Target="embeddings/oleObject779.bin"/><Relationship Id="rId157" Type="http://schemas.openxmlformats.org/officeDocument/2006/relationships/image" Target="media/image80.wmf"/><Relationship Id="rId364" Type="http://schemas.openxmlformats.org/officeDocument/2006/relationships/image" Target="media/image186.wmf"/><Relationship Id="rId1008" Type="http://schemas.openxmlformats.org/officeDocument/2006/relationships/image" Target="media/image503.wmf"/><Relationship Id="rId1215" Type="http://schemas.openxmlformats.org/officeDocument/2006/relationships/image" Target="media/image604.wmf"/><Relationship Id="rId1422" Type="http://schemas.openxmlformats.org/officeDocument/2006/relationships/oleObject" Target="embeddings/oleObject711.bin"/><Relationship Id="rId61" Type="http://schemas.openxmlformats.org/officeDocument/2006/relationships/image" Target="media/image29.wmf"/><Relationship Id="rId571" Type="http://schemas.openxmlformats.org/officeDocument/2006/relationships/image" Target="media/image289.wmf"/><Relationship Id="rId669" Type="http://schemas.openxmlformats.org/officeDocument/2006/relationships/image" Target="media/image338.wmf"/><Relationship Id="rId876" Type="http://schemas.openxmlformats.org/officeDocument/2006/relationships/oleObject" Target="embeddings/oleObject430.bin"/><Relationship Id="rId1299" Type="http://schemas.openxmlformats.org/officeDocument/2006/relationships/image" Target="media/image643.wmf"/><Relationship Id="rId19" Type="http://schemas.openxmlformats.org/officeDocument/2006/relationships/image" Target="media/image8.wmf"/><Relationship Id="rId224" Type="http://schemas.openxmlformats.org/officeDocument/2006/relationships/oleObject" Target="embeddings/oleObject100.bin"/><Relationship Id="rId431" Type="http://schemas.openxmlformats.org/officeDocument/2006/relationships/image" Target="media/image220.wmf"/><Relationship Id="rId529" Type="http://schemas.openxmlformats.org/officeDocument/2006/relationships/oleObject" Target="embeddings/oleObject253.bin"/><Relationship Id="rId736" Type="http://schemas.openxmlformats.org/officeDocument/2006/relationships/oleObject" Target="embeddings/oleObject358.bin"/><Relationship Id="rId1061" Type="http://schemas.openxmlformats.org/officeDocument/2006/relationships/image" Target="media/image530.wmf"/><Relationship Id="rId1159" Type="http://schemas.openxmlformats.org/officeDocument/2006/relationships/image" Target="media/image576.wmf"/><Relationship Id="rId1366" Type="http://schemas.openxmlformats.org/officeDocument/2006/relationships/image" Target="media/image673.wmf"/><Relationship Id="rId168" Type="http://schemas.openxmlformats.org/officeDocument/2006/relationships/image" Target="media/image85.wmf"/><Relationship Id="rId943" Type="http://schemas.openxmlformats.org/officeDocument/2006/relationships/oleObject" Target="embeddings/oleObject464.bin"/><Relationship Id="rId1019" Type="http://schemas.openxmlformats.org/officeDocument/2006/relationships/oleObject" Target="embeddings/oleObject502.bin"/><Relationship Id="rId1573" Type="http://schemas.openxmlformats.org/officeDocument/2006/relationships/oleObject" Target="embeddings/oleObject784.bin"/><Relationship Id="rId72" Type="http://schemas.openxmlformats.org/officeDocument/2006/relationships/oleObject" Target="embeddings/oleObject29.bin"/><Relationship Id="rId375" Type="http://schemas.openxmlformats.org/officeDocument/2006/relationships/oleObject" Target="embeddings/oleObject175.bin"/><Relationship Id="rId582" Type="http://schemas.openxmlformats.org/officeDocument/2006/relationships/oleObject" Target="embeddings/oleObject279.bin"/><Relationship Id="rId803" Type="http://schemas.openxmlformats.org/officeDocument/2006/relationships/oleObject" Target="embeddings/oleObject393.bin"/><Relationship Id="rId1226" Type="http://schemas.openxmlformats.org/officeDocument/2006/relationships/oleObject" Target="embeddings/oleObject608.bin"/><Relationship Id="rId1433" Type="http://schemas.openxmlformats.org/officeDocument/2006/relationships/image" Target="media/image708.wmf"/><Relationship Id="rId1640" Type="http://schemas.openxmlformats.org/officeDocument/2006/relationships/image" Target="media/image817.jpeg"/><Relationship Id="rId3" Type="http://schemas.openxmlformats.org/officeDocument/2006/relationships/settings" Target="settings.xml"/><Relationship Id="rId235" Type="http://schemas.openxmlformats.org/officeDocument/2006/relationships/oleObject" Target="embeddings/oleObject104.bin"/><Relationship Id="rId442" Type="http://schemas.openxmlformats.org/officeDocument/2006/relationships/image" Target="media/image225.jpeg"/><Relationship Id="rId887" Type="http://schemas.openxmlformats.org/officeDocument/2006/relationships/image" Target="media/image443.wmf"/><Relationship Id="rId1072" Type="http://schemas.openxmlformats.org/officeDocument/2006/relationships/image" Target="media/image535.wmf"/><Relationship Id="rId1500" Type="http://schemas.openxmlformats.org/officeDocument/2006/relationships/image" Target="media/image742.wmf"/><Relationship Id="rId302" Type="http://schemas.openxmlformats.org/officeDocument/2006/relationships/image" Target="media/image156.wmf"/><Relationship Id="rId747" Type="http://schemas.openxmlformats.org/officeDocument/2006/relationships/oleObject" Target="embeddings/oleObject364.bin"/><Relationship Id="rId954" Type="http://schemas.openxmlformats.org/officeDocument/2006/relationships/image" Target="media/image476.wmf"/><Relationship Id="rId1377" Type="http://schemas.openxmlformats.org/officeDocument/2006/relationships/image" Target="media/image680.wmf"/><Relationship Id="rId1584" Type="http://schemas.openxmlformats.org/officeDocument/2006/relationships/oleObject" Target="embeddings/oleObject789.bin"/><Relationship Id="rId83" Type="http://schemas.openxmlformats.org/officeDocument/2006/relationships/image" Target="media/image42.png"/><Relationship Id="rId179" Type="http://schemas.openxmlformats.org/officeDocument/2006/relationships/image" Target="media/image91.wmf"/><Relationship Id="rId386" Type="http://schemas.openxmlformats.org/officeDocument/2006/relationships/image" Target="media/image197.wmf"/><Relationship Id="rId593" Type="http://schemas.openxmlformats.org/officeDocument/2006/relationships/image" Target="media/image300.wmf"/><Relationship Id="rId607" Type="http://schemas.openxmlformats.org/officeDocument/2006/relationships/oleObject" Target="embeddings/oleObject291.bin"/><Relationship Id="rId814" Type="http://schemas.openxmlformats.org/officeDocument/2006/relationships/image" Target="media/image407.wmf"/><Relationship Id="rId1237" Type="http://schemas.openxmlformats.org/officeDocument/2006/relationships/image" Target="media/image615.wmf"/><Relationship Id="rId1444" Type="http://schemas.openxmlformats.org/officeDocument/2006/relationships/oleObject" Target="embeddings/oleObject722.bin"/><Relationship Id="rId1651" Type="http://schemas.openxmlformats.org/officeDocument/2006/relationships/image" Target="media/image823.wmf"/><Relationship Id="rId246" Type="http://schemas.openxmlformats.org/officeDocument/2006/relationships/image" Target="media/image128.wmf"/><Relationship Id="rId453" Type="http://schemas.openxmlformats.org/officeDocument/2006/relationships/oleObject" Target="embeddings/oleObject214.bin"/><Relationship Id="rId660" Type="http://schemas.openxmlformats.org/officeDocument/2006/relationships/oleObject" Target="embeddings/oleObject318.bin"/><Relationship Id="rId898" Type="http://schemas.openxmlformats.org/officeDocument/2006/relationships/oleObject" Target="embeddings/oleObject441.bin"/><Relationship Id="rId1083" Type="http://schemas.openxmlformats.org/officeDocument/2006/relationships/image" Target="media/image540.wmf"/><Relationship Id="rId1290" Type="http://schemas.openxmlformats.org/officeDocument/2006/relationships/oleObject" Target="embeddings/oleObject643.bin"/><Relationship Id="rId1304" Type="http://schemas.openxmlformats.org/officeDocument/2006/relationships/oleObject" Target="embeddings/oleObject650.bin"/><Relationship Id="rId1511" Type="http://schemas.openxmlformats.org/officeDocument/2006/relationships/oleObject" Target="embeddings/oleObject755.bin"/><Relationship Id="rId106" Type="http://schemas.openxmlformats.org/officeDocument/2006/relationships/image" Target="media/image54.wmf"/><Relationship Id="rId313" Type="http://schemas.openxmlformats.org/officeDocument/2006/relationships/oleObject" Target="embeddings/oleObject144.bin"/><Relationship Id="rId758" Type="http://schemas.openxmlformats.org/officeDocument/2006/relationships/image" Target="media/image380.wmf"/><Relationship Id="rId965" Type="http://schemas.openxmlformats.org/officeDocument/2006/relationships/oleObject" Target="embeddings/oleObject475.bin"/><Relationship Id="rId1150" Type="http://schemas.openxmlformats.org/officeDocument/2006/relationships/image" Target="media/image571.wmf"/><Relationship Id="rId1388" Type="http://schemas.openxmlformats.org/officeDocument/2006/relationships/oleObject" Target="embeddings/oleObject694.bin"/><Relationship Id="rId1595" Type="http://schemas.openxmlformats.org/officeDocument/2006/relationships/image" Target="media/image793.wmf"/><Relationship Id="rId1609" Type="http://schemas.openxmlformats.org/officeDocument/2006/relationships/image" Target="media/image800.wmf"/><Relationship Id="rId10" Type="http://schemas.openxmlformats.org/officeDocument/2006/relationships/image" Target="media/image1.jpeg"/><Relationship Id="rId94" Type="http://schemas.openxmlformats.org/officeDocument/2006/relationships/image" Target="media/image48.wmf"/><Relationship Id="rId397" Type="http://schemas.openxmlformats.org/officeDocument/2006/relationships/oleObject" Target="embeddings/oleObject186.bin"/><Relationship Id="rId520" Type="http://schemas.openxmlformats.org/officeDocument/2006/relationships/oleObject" Target="embeddings/oleObject248.bin"/><Relationship Id="rId618" Type="http://schemas.openxmlformats.org/officeDocument/2006/relationships/oleObject" Target="embeddings/oleObject297.bin"/><Relationship Id="rId825" Type="http://schemas.openxmlformats.org/officeDocument/2006/relationships/oleObject" Target="embeddings/oleObject404.bin"/><Relationship Id="rId1248" Type="http://schemas.openxmlformats.org/officeDocument/2006/relationships/image" Target="media/image620.wmf"/><Relationship Id="rId1455" Type="http://schemas.openxmlformats.org/officeDocument/2006/relationships/oleObject" Target="embeddings/oleObject729.bin"/><Relationship Id="rId1662" Type="http://schemas.openxmlformats.org/officeDocument/2006/relationships/oleObject" Target="embeddings/oleObject825.bin"/><Relationship Id="rId257" Type="http://schemas.openxmlformats.org/officeDocument/2006/relationships/image" Target="media/image133.wmf"/><Relationship Id="rId464" Type="http://schemas.openxmlformats.org/officeDocument/2006/relationships/image" Target="media/image236.wmf"/><Relationship Id="rId1010" Type="http://schemas.openxmlformats.org/officeDocument/2006/relationships/image" Target="media/image504.wmf"/><Relationship Id="rId1094" Type="http://schemas.openxmlformats.org/officeDocument/2006/relationships/oleObject" Target="embeddings/oleObject541.bin"/><Relationship Id="rId1108" Type="http://schemas.openxmlformats.org/officeDocument/2006/relationships/oleObject" Target="embeddings/oleObject549.bin"/><Relationship Id="rId1315" Type="http://schemas.openxmlformats.org/officeDocument/2006/relationships/image" Target="media/image650.wmf"/><Relationship Id="rId117" Type="http://schemas.openxmlformats.org/officeDocument/2006/relationships/oleObject" Target="embeddings/oleObject49.bin"/><Relationship Id="rId671" Type="http://schemas.openxmlformats.org/officeDocument/2006/relationships/image" Target="media/image339.wmf"/><Relationship Id="rId769" Type="http://schemas.openxmlformats.org/officeDocument/2006/relationships/oleObject" Target="embeddings/oleObject375.bin"/><Relationship Id="rId976" Type="http://schemas.openxmlformats.org/officeDocument/2006/relationships/image" Target="media/image487.wmf"/><Relationship Id="rId1399" Type="http://schemas.openxmlformats.org/officeDocument/2006/relationships/image" Target="media/image691.wmf"/><Relationship Id="rId324" Type="http://schemas.openxmlformats.org/officeDocument/2006/relationships/image" Target="media/image166.wmf"/><Relationship Id="rId531" Type="http://schemas.openxmlformats.org/officeDocument/2006/relationships/oleObject" Target="embeddings/oleObject254.bin"/><Relationship Id="rId629" Type="http://schemas.openxmlformats.org/officeDocument/2006/relationships/image" Target="media/image318.wmf"/><Relationship Id="rId1161" Type="http://schemas.openxmlformats.org/officeDocument/2006/relationships/image" Target="media/image577.wmf"/><Relationship Id="rId1259" Type="http://schemas.openxmlformats.org/officeDocument/2006/relationships/oleObject" Target="embeddings/oleObject626.bin"/><Relationship Id="rId1466" Type="http://schemas.openxmlformats.org/officeDocument/2006/relationships/image" Target="media/image725.wmf"/><Relationship Id="rId836" Type="http://schemas.openxmlformats.org/officeDocument/2006/relationships/image" Target="media/image418.wmf"/><Relationship Id="rId1021" Type="http://schemas.openxmlformats.org/officeDocument/2006/relationships/oleObject" Target="embeddings/oleObject503.bin"/><Relationship Id="rId1119" Type="http://schemas.openxmlformats.org/officeDocument/2006/relationships/image" Target="media/image556.wmf"/><Relationship Id="rId1673" Type="http://schemas.openxmlformats.org/officeDocument/2006/relationships/image" Target="media/image834.wmf"/><Relationship Id="rId903" Type="http://schemas.openxmlformats.org/officeDocument/2006/relationships/image" Target="media/image451.wmf"/><Relationship Id="rId1326" Type="http://schemas.openxmlformats.org/officeDocument/2006/relationships/oleObject" Target="embeddings/oleObject662.bin"/><Relationship Id="rId1533" Type="http://schemas.openxmlformats.org/officeDocument/2006/relationships/image" Target="media/image759.wmf"/><Relationship Id="rId32" Type="http://schemas.openxmlformats.org/officeDocument/2006/relationships/image" Target="media/image15.wmf"/><Relationship Id="rId1600" Type="http://schemas.openxmlformats.org/officeDocument/2006/relationships/image" Target="media/image796.wmf"/><Relationship Id="rId181" Type="http://schemas.openxmlformats.org/officeDocument/2006/relationships/image" Target="media/image92.jpeg"/><Relationship Id="rId279" Type="http://schemas.openxmlformats.org/officeDocument/2006/relationships/oleObject" Target="embeddings/oleObject126.bin"/><Relationship Id="rId486" Type="http://schemas.openxmlformats.org/officeDocument/2006/relationships/oleObject" Target="embeddings/oleObject231.bin"/><Relationship Id="rId693" Type="http://schemas.openxmlformats.org/officeDocument/2006/relationships/image" Target="media/image350.wmf"/><Relationship Id="rId139" Type="http://schemas.openxmlformats.org/officeDocument/2006/relationships/oleObject" Target="embeddings/oleObject59.bin"/><Relationship Id="rId346" Type="http://schemas.openxmlformats.org/officeDocument/2006/relationships/image" Target="media/image177.jpeg"/><Relationship Id="rId553" Type="http://schemas.openxmlformats.org/officeDocument/2006/relationships/image" Target="media/image280.wmf"/><Relationship Id="rId760" Type="http://schemas.openxmlformats.org/officeDocument/2006/relationships/image" Target="media/image381.wmf"/><Relationship Id="rId998" Type="http://schemas.openxmlformats.org/officeDocument/2006/relationships/oleObject" Target="embeddings/oleObject492.bin"/><Relationship Id="rId1183" Type="http://schemas.openxmlformats.org/officeDocument/2006/relationships/oleObject" Target="embeddings/oleObject587.bin"/><Relationship Id="rId1390" Type="http://schemas.openxmlformats.org/officeDocument/2006/relationships/oleObject" Target="embeddings/oleObject695.bin"/><Relationship Id="rId206" Type="http://schemas.openxmlformats.org/officeDocument/2006/relationships/image" Target="media/image105.wmf"/><Relationship Id="rId413" Type="http://schemas.openxmlformats.org/officeDocument/2006/relationships/image" Target="media/image211.wmf"/><Relationship Id="rId858" Type="http://schemas.openxmlformats.org/officeDocument/2006/relationships/image" Target="media/image429.jpeg"/><Relationship Id="rId1043" Type="http://schemas.openxmlformats.org/officeDocument/2006/relationships/image" Target="media/image521.wmf"/><Relationship Id="rId1488" Type="http://schemas.openxmlformats.org/officeDocument/2006/relationships/oleObject" Target="embeddings/oleObject743.bin"/><Relationship Id="rId1695" Type="http://schemas.openxmlformats.org/officeDocument/2006/relationships/image" Target="media/image845.wmf"/><Relationship Id="rId620" Type="http://schemas.openxmlformats.org/officeDocument/2006/relationships/oleObject" Target="embeddings/oleObject298.bin"/><Relationship Id="rId718" Type="http://schemas.openxmlformats.org/officeDocument/2006/relationships/oleObject" Target="embeddings/oleObject347.bin"/><Relationship Id="rId925" Type="http://schemas.openxmlformats.org/officeDocument/2006/relationships/image" Target="media/image462.wmf"/><Relationship Id="rId1250" Type="http://schemas.openxmlformats.org/officeDocument/2006/relationships/image" Target="media/image621.wmf"/><Relationship Id="rId1348" Type="http://schemas.openxmlformats.org/officeDocument/2006/relationships/oleObject" Target="embeddings/oleObject675.bin"/><Relationship Id="rId1555" Type="http://schemas.openxmlformats.org/officeDocument/2006/relationships/image" Target="media/image771.wmf"/><Relationship Id="rId1110" Type="http://schemas.openxmlformats.org/officeDocument/2006/relationships/oleObject" Target="embeddings/oleObject550.bin"/><Relationship Id="rId1208" Type="http://schemas.openxmlformats.org/officeDocument/2006/relationships/oleObject" Target="embeddings/oleObject599.bin"/><Relationship Id="rId1415" Type="http://schemas.openxmlformats.org/officeDocument/2006/relationships/image" Target="media/image699.wmf"/><Relationship Id="rId54" Type="http://schemas.openxmlformats.org/officeDocument/2006/relationships/oleObject" Target="embeddings/oleObject20.bin"/><Relationship Id="rId1622" Type="http://schemas.openxmlformats.org/officeDocument/2006/relationships/image" Target="media/image808.wmf"/><Relationship Id="rId270" Type="http://schemas.openxmlformats.org/officeDocument/2006/relationships/oleObject" Target="embeddings/oleObject121.bin"/><Relationship Id="rId130" Type="http://schemas.openxmlformats.org/officeDocument/2006/relationships/oleObject" Target="embeddings/oleObject55.bin"/><Relationship Id="rId368" Type="http://schemas.openxmlformats.org/officeDocument/2006/relationships/image" Target="media/image188.wmf"/><Relationship Id="rId575" Type="http://schemas.openxmlformats.org/officeDocument/2006/relationships/image" Target="media/image291.wmf"/><Relationship Id="rId782" Type="http://schemas.openxmlformats.org/officeDocument/2006/relationships/image" Target="media/image392.wmf"/><Relationship Id="rId228" Type="http://schemas.openxmlformats.org/officeDocument/2006/relationships/oleObject" Target="embeddings/oleObject102.bin"/><Relationship Id="rId435" Type="http://schemas.openxmlformats.org/officeDocument/2006/relationships/image" Target="media/image222.wmf"/><Relationship Id="rId642" Type="http://schemas.openxmlformats.org/officeDocument/2006/relationships/image" Target="media/image324.wmf"/><Relationship Id="rId1065" Type="http://schemas.openxmlformats.org/officeDocument/2006/relationships/oleObject" Target="embeddings/oleObject525.bin"/><Relationship Id="rId1272" Type="http://schemas.openxmlformats.org/officeDocument/2006/relationships/image" Target="media/image631.wmf"/><Relationship Id="rId502" Type="http://schemas.openxmlformats.org/officeDocument/2006/relationships/oleObject" Target="embeddings/oleObject239.bin"/><Relationship Id="rId947" Type="http://schemas.openxmlformats.org/officeDocument/2006/relationships/oleObject" Target="embeddings/oleObject466.bin"/><Relationship Id="rId1132" Type="http://schemas.openxmlformats.org/officeDocument/2006/relationships/oleObject" Target="embeddings/oleObject561.bin"/><Relationship Id="rId1577" Type="http://schemas.openxmlformats.org/officeDocument/2006/relationships/oleObject" Target="embeddings/oleObject786.bin"/><Relationship Id="rId76" Type="http://schemas.openxmlformats.org/officeDocument/2006/relationships/oleObject" Target="embeddings/oleObject31.bin"/><Relationship Id="rId807" Type="http://schemas.openxmlformats.org/officeDocument/2006/relationships/oleObject" Target="embeddings/oleObject395.bin"/><Relationship Id="rId1437" Type="http://schemas.openxmlformats.org/officeDocument/2006/relationships/image" Target="media/image710.wmf"/><Relationship Id="rId1644" Type="http://schemas.openxmlformats.org/officeDocument/2006/relationships/oleObject" Target="embeddings/oleObject816.bin"/><Relationship Id="rId1504" Type="http://schemas.openxmlformats.org/officeDocument/2006/relationships/image" Target="media/image744.wmf"/><Relationship Id="rId1711" Type="http://schemas.openxmlformats.org/officeDocument/2006/relationships/oleObject" Target="embeddings/oleObject850.bin"/><Relationship Id="rId292" Type="http://schemas.openxmlformats.org/officeDocument/2006/relationships/image" Target="media/image150.jpeg"/><Relationship Id="rId597" Type="http://schemas.openxmlformats.org/officeDocument/2006/relationships/image" Target="media/image302.wmf"/><Relationship Id="rId152" Type="http://schemas.openxmlformats.org/officeDocument/2006/relationships/oleObject" Target="embeddings/oleObject66.bin"/><Relationship Id="rId457" Type="http://schemas.openxmlformats.org/officeDocument/2006/relationships/oleObject" Target="embeddings/oleObject216.bin"/><Relationship Id="rId1087" Type="http://schemas.openxmlformats.org/officeDocument/2006/relationships/image" Target="media/image541.wmf"/><Relationship Id="rId1294" Type="http://schemas.openxmlformats.org/officeDocument/2006/relationships/oleObject" Target="embeddings/oleObject645.bin"/><Relationship Id="rId664" Type="http://schemas.openxmlformats.org/officeDocument/2006/relationships/oleObject" Target="embeddings/oleObject320.bin"/><Relationship Id="rId871" Type="http://schemas.openxmlformats.org/officeDocument/2006/relationships/image" Target="media/image436.wmf"/><Relationship Id="rId969" Type="http://schemas.openxmlformats.org/officeDocument/2006/relationships/oleObject" Target="embeddings/oleObject477.bin"/><Relationship Id="rId1599" Type="http://schemas.openxmlformats.org/officeDocument/2006/relationships/image" Target="media/image795.jpeg"/><Relationship Id="rId317" Type="http://schemas.openxmlformats.org/officeDocument/2006/relationships/oleObject" Target="embeddings/oleObject146.bin"/><Relationship Id="rId524" Type="http://schemas.openxmlformats.org/officeDocument/2006/relationships/oleObject" Target="embeddings/oleObject250.bin"/><Relationship Id="rId731" Type="http://schemas.openxmlformats.org/officeDocument/2006/relationships/oleObject" Target="embeddings/oleObject355.bin"/><Relationship Id="rId1154" Type="http://schemas.openxmlformats.org/officeDocument/2006/relationships/image" Target="media/image573.wmf"/><Relationship Id="rId1361" Type="http://schemas.openxmlformats.org/officeDocument/2006/relationships/oleObject" Target="embeddings/oleObject682.bin"/><Relationship Id="rId1459" Type="http://schemas.openxmlformats.org/officeDocument/2006/relationships/image" Target="media/image720.wmf"/><Relationship Id="rId98" Type="http://schemas.openxmlformats.org/officeDocument/2006/relationships/image" Target="media/image50.wmf"/><Relationship Id="rId829" Type="http://schemas.openxmlformats.org/officeDocument/2006/relationships/oleObject" Target="embeddings/oleObject406.bin"/><Relationship Id="rId1014" Type="http://schemas.openxmlformats.org/officeDocument/2006/relationships/image" Target="media/image506.wmf"/><Relationship Id="rId1221" Type="http://schemas.openxmlformats.org/officeDocument/2006/relationships/image" Target="media/image607.wmf"/><Relationship Id="rId1666" Type="http://schemas.openxmlformats.org/officeDocument/2006/relationships/oleObject" Target="embeddings/oleObject827.bin"/><Relationship Id="rId1319" Type="http://schemas.openxmlformats.org/officeDocument/2006/relationships/image" Target="media/image652.wmf"/><Relationship Id="rId1526" Type="http://schemas.openxmlformats.org/officeDocument/2006/relationships/image" Target="media/image755.wmf"/><Relationship Id="rId25" Type="http://schemas.openxmlformats.org/officeDocument/2006/relationships/oleObject" Target="embeddings/oleObject5.bin"/><Relationship Id="rId174" Type="http://schemas.openxmlformats.org/officeDocument/2006/relationships/oleObject" Target="embeddings/oleObject77.bin"/><Relationship Id="rId381" Type="http://schemas.openxmlformats.org/officeDocument/2006/relationships/oleObject" Target="embeddings/oleObject178.bin"/><Relationship Id="rId241" Type="http://schemas.openxmlformats.org/officeDocument/2006/relationships/oleObject" Target="embeddings/oleObject107.bin"/><Relationship Id="rId479" Type="http://schemas.openxmlformats.org/officeDocument/2006/relationships/image" Target="media/image243.wmf"/><Relationship Id="rId686" Type="http://schemas.openxmlformats.org/officeDocument/2006/relationships/oleObject" Target="embeddings/oleObject331.bin"/><Relationship Id="rId893" Type="http://schemas.openxmlformats.org/officeDocument/2006/relationships/image" Target="media/image446.wmf"/><Relationship Id="rId339" Type="http://schemas.openxmlformats.org/officeDocument/2006/relationships/oleObject" Target="embeddings/oleObject157.bin"/><Relationship Id="rId546" Type="http://schemas.openxmlformats.org/officeDocument/2006/relationships/image" Target="media/image276.wmf"/><Relationship Id="rId753" Type="http://schemas.openxmlformats.org/officeDocument/2006/relationships/oleObject" Target="embeddings/oleObject367.bin"/><Relationship Id="rId1176" Type="http://schemas.openxmlformats.org/officeDocument/2006/relationships/image" Target="media/image584.wmf"/><Relationship Id="rId1383" Type="http://schemas.openxmlformats.org/officeDocument/2006/relationships/image" Target="media/image683.wmf"/><Relationship Id="rId101" Type="http://schemas.openxmlformats.org/officeDocument/2006/relationships/oleObject" Target="embeddings/oleObject41.bin"/><Relationship Id="rId406" Type="http://schemas.openxmlformats.org/officeDocument/2006/relationships/oleObject" Target="embeddings/oleObject190.bin"/><Relationship Id="rId960" Type="http://schemas.openxmlformats.org/officeDocument/2006/relationships/image" Target="media/image479.wmf"/><Relationship Id="rId1036" Type="http://schemas.openxmlformats.org/officeDocument/2006/relationships/image" Target="media/image517.wmf"/><Relationship Id="rId1243" Type="http://schemas.openxmlformats.org/officeDocument/2006/relationships/image" Target="media/image618.wmf"/><Relationship Id="rId1590" Type="http://schemas.openxmlformats.org/officeDocument/2006/relationships/oleObject" Target="embeddings/oleObject792.bin"/><Relationship Id="rId1688" Type="http://schemas.openxmlformats.org/officeDocument/2006/relationships/oleObject" Target="embeddings/oleObject838.bin"/></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127</Pages>
  <Words>86896</Words>
  <Characters>49532</Characters>
  <Application>Microsoft Office Word</Application>
  <DocSecurity>0</DocSecurity>
  <Lines>412</Lines>
  <Paragraphs>272</Paragraphs>
  <ScaleCrop>false</ScaleCrop>
  <HeadingPairs>
    <vt:vector size="2" baseType="variant">
      <vt:variant>
        <vt:lpstr>Название</vt:lpstr>
      </vt:variant>
      <vt:variant>
        <vt:i4>1</vt:i4>
      </vt:variant>
    </vt:vector>
  </HeadingPairs>
  <TitlesOfParts>
    <vt:vector size="1" baseType="lpstr">
      <vt:lpstr>1 ОСНОВНІ ХАРАКТЕРИСТИКИ   ПАРОВОДЯНОЇ   СУМІШІ</vt:lpstr>
    </vt:vector>
  </TitlesOfParts>
  <Company>Microsoft</Company>
  <LinksUpToDate>false</LinksUpToDate>
  <CharactersWithSpaces>136156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 ОСНОВНІ ХАРАКТЕРИСТИКИ   ПАРОВОДЯНОЇ   СУМІШІ</dc:title>
  <dc:creator>Evgeny</dc:creator>
  <cp:lastModifiedBy>Учетная запись Майкрософт</cp:lastModifiedBy>
  <cp:revision>3</cp:revision>
  <cp:lastPrinted>2017-04-24T12:02:00Z</cp:lastPrinted>
  <dcterms:created xsi:type="dcterms:W3CDTF">2021-12-07T17:26:00Z</dcterms:created>
  <dcterms:modified xsi:type="dcterms:W3CDTF">2021-12-07T17:59:00Z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ies>
</file>