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6346" w:rsidRPr="00B879F7" w:rsidRDefault="002E6346" w:rsidP="002E6346">
      <w:pPr>
        <w:jc w:val="center"/>
        <w:rPr>
          <w:b/>
          <w:bCs/>
          <w:sz w:val="28"/>
          <w:szCs w:val="28"/>
          <w:lang w:val="uk-UA"/>
        </w:rPr>
      </w:pPr>
      <w:r w:rsidRPr="00B879F7">
        <w:rPr>
          <w:b/>
          <w:bCs/>
          <w:sz w:val="28"/>
          <w:szCs w:val="28"/>
          <w:lang w:val="uk-UA"/>
        </w:rPr>
        <w:t>НАЦІОНАЛЬНИЙ ТЕХНІЧНИЙ УНІВЕРСИТЕТ УКРАЇНИ</w:t>
      </w:r>
    </w:p>
    <w:p w:rsidR="002E6346" w:rsidRPr="00B879F7" w:rsidRDefault="002E6346" w:rsidP="002E6346">
      <w:pPr>
        <w:jc w:val="center"/>
        <w:rPr>
          <w:b/>
          <w:bCs/>
          <w:sz w:val="28"/>
          <w:szCs w:val="28"/>
          <w:lang w:val="uk-UA"/>
        </w:rPr>
      </w:pPr>
      <w:r w:rsidRPr="00B879F7">
        <w:rPr>
          <w:b/>
          <w:bCs/>
          <w:sz w:val="28"/>
          <w:szCs w:val="28"/>
          <w:lang w:val="uk-UA"/>
        </w:rPr>
        <w:t>«КИЇВСЬКИЙ ПОЛІТЕХНІЧНИЙ ІНСТИТУТ</w:t>
      </w:r>
      <w:r w:rsidRPr="00B879F7">
        <w:rPr>
          <w:b/>
          <w:bCs/>
          <w:sz w:val="28"/>
          <w:szCs w:val="28"/>
          <w:lang w:val="uk-UA"/>
        </w:rPr>
        <w:br/>
        <w:t>імені ІГОРЯ СІКОРСЬКОГО»</w:t>
      </w:r>
    </w:p>
    <w:p w:rsidR="002E6346" w:rsidRPr="00B879F7" w:rsidRDefault="002E6346" w:rsidP="002E6346">
      <w:pPr>
        <w:tabs>
          <w:tab w:val="left" w:leader="underscore" w:pos="9356"/>
        </w:tabs>
        <w:spacing w:before="120"/>
        <w:jc w:val="center"/>
        <w:rPr>
          <w:b/>
          <w:bCs/>
          <w:sz w:val="28"/>
          <w:lang w:val="uk-UA"/>
        </w:rPr>
      </w:pPr>
      <w:r w:rsidRPr="00B879F7">
        <w:rPr>
          <w:b/>
          <w:bCs/>
          <w:sz w:val="28"/>
          <w:lang w:val="uk-UA"/>
        </w:rPr>
        <w:t>Хіміко-технологічний факультет</w:t>
      </w:r>
    </w:p>
    <w:p w:rsidR="002E6346" w:rsidRPr="00B879F7" w:rsidRDefault="002E6346" w:rsidP="002E6346">
      <w:pPr>
        <w:spacing w:after="120"/>
        <w:jc w:val="center"/>
        <w:rPr>
          <w:b/>
          <w:bCs/>
          <w:sz w:val="28"/>
          <w:lang w:val="uk-UA"/>
        </w:rPr>
      </w:pPr>
      <w:r w:rsidRPr="00B879F7">
        <w:rPr>
          <w:b/>
          <w:bCs/>
          <w:sz w:val="28"/>
          <w:lang w:val="uk-UA"/>
        </w:rPr>
        <w:t>Кафедра кібернетики хіміко-технологічних процесів</w:t>
      </w:r>
    </w:p>
    <w:p w:rsidR="002E6346" w:rsidRPr="00B879F7" w:rsidRDefault="002E6346" w:rsidP="002E6346">
      <w:pPr>
        <w:spacing w:before="120"/>
        <w:ind w:left="5387"/>
        <w:rPr>
          <w:bCs/>
          <w:lang w:val="uk-UA"/>
        </w:rPr>
      </w:pPr>
    </w:p>
    <w:tbl>
      <w:tblPr>
        <w:tblW w:w="0" w:type="auto"/>
        <w:tblLook w:val="04A0" w:firstRow="1" w:lastRow="0" w:firstColumn="1" w:lastColumn="0" w:noHBand="0" w:noVBand="1"/>
      </w:tblPr>
      <w:tblGrid>
        <w:gridCol w:w="5353"/>
        <w:gridCol w:w="3763"/>
      </w:tblGrid>
      <w:tr w:rsidR="002E6346" w:rsidRPr="00B879F7" w:rsidTr="00A120D6">
        <w:tc>
          <w:tcPr>
            <w:tcW w:w="5353" w:type="dxa"/>
          </w:tcPr>
          <w:p w:rsidR="002E6346" w:rsidRPr="00B879F7" w:rsidRDefault="002E6346" w:rsidP="00A120D6">
            <w:pPr>
              <w:tabs>
                <w:tab w:val="left" w:leader="underscore" w:pos="9631"/>
              </w:tabs>
              <w:rPr>
                <w:bCs/>
                <w:lang w:val="uk-UA"/>
              </w:rPr>
            </w:pPr>
            <w:r w:rsidRPr="00B879F7">
              <w:rPr>
                <w:bCs/>
                <w:lang w:val="uk-UA"/>
              </w:rPr>
              <w:t>«На правах рукопису»</w:t>
            </w:r>
          </w:p>
          <w:p w:rsidR="002E6346" w:rsidRPr="00B879F7" w:rsidRDefault="002E6346" w:rsidP="00A120D6">
            <w:pPr>
              <w:tabs>
                <w:tab w:val="left" w:leader="underscore" w:pos="9631"/>
              </w:tabs>
              <w:rPr>
                <w:bCs/>
                <w:lang w:val="uk-UA"/>
              </w:rPr>
            </w:pPr>
            <w:r w:rsidRPr="00B879F7">
              <w:rPr>
                <w:bCs/>
                <w:lang w:val="uk-UA"/>
              </w:rPr>
              <w:t>УДК 621.762:536.75:531.19</w:t>
            </w:r>
          </w:p>
        </w:tc>
        <w:tc>
          <w:tcPr>
            <w:tcW w:w="3763" w:type="dxa"/>
          </w:tcPr>
          <w:p w:rsidR="002E6346" w:rsidRPr="00B879F7" w:rsidRDefault="002E6346" w:rsidP="00A120D6">
            <w:pPr>
              <w:spacing w:before="120"/>
              <w:ind w:left="62"/>
              <w:rPr>
                <w:lang w:val="uk-UA"/>
              </w:rPr>
            </w:pPr>
            <w:r w:rsidRPr="00B879F7">
              <w:rPr>
                <w:lang w:val="uk-UA"/>
              </w:rPr>
              <w:t>«До захисту допущено»</w:t>
            </w:r>
          </w:p>
          <w:p w:rsidR="002E6346" w:rsidRPr="00B879F7" w:rsidRDefault="002E6346" w:rsidP="00A120D6">
            <w:pPr>
              <w:spacing w:before="120"/>
              <w:ind w:left="62"/>
              <w:rPr>
                <w:bCs/>
                <w:lang w:val="uk-UA"/>
              </w:rPr>
            </w:pPr>
            <w:r w:rsidRPr="00B879F7">
              <w:rPr>
                <w:bCs/>
                <w:lang w:val="uk-UA"/>
              </w:rPr>
              <w:t>В.о. завідувача кафедри</w:t>
            </w:r>
          </w:p>
          <w:p w:rsidR="002E6346" w:rsidRPr="00B879F7" w:rsidRDefault="002E6346" w:rsidP="00A120D6">
            <w:pPr>
              <w:spacing w:before="120"/>
              <w:ind w:left="62"/>
              <w:rPr>
                <w:lang w:val="uk-UA"/>
              </w:rPr>
            </w:pPr>
            <w:r w:rsidRPr="00B879F7">
              <w:rPr>
                <w:lang w:val="uk-UA"/>
              </w:rPr>
              <w:t xml:space="preserve">__________ Т.В.Бойко </w:t>
            </w:r>
          </w:p>
          <w:p w:rsidR="002E6346" w:rsidRPr="00B879F7" w:rsidRDefault="002E6346" w:rsidP="00A120D6">
            <w:pPr>
              <w:spacing w:before="120"/>
              <w:ind w:left="62"/>
              <w:rPr>
                <w:lang w:val="uk-UA"/>
              </w:rPr>
            </w:pPr>
            <w:r w:rsidRPr="00B879F7">
              <w:rPr>
                <w:lang w:val="uk-UA"/>
              </w:rPr>
              <w:t>«___»_____________2019 р.</w:t>
            </w:r>
          </w:p>
          <w:p w:rsidR="002E6346" w:rsidRPr="00B879F7" w:rsidRDefault="002E6346" w:rsidP="00A120D6">
            <w:pPr>
              <w:rPr>
                <w:bCs/>
                <w:caps/>
                <w:lang w:val="uk-UA"/>
              </w:rPr>
            </w:pPr>
          </w:p>
        </w:tc>
      </w:tr>
    </w:tbl>
    <w:p w:rsidR="002E6346" w:rsidRPr="00B879F7" w:rsidRDefault="002E6346" w:rsidP="002E6346">
      <w:pPr>
        <w:tabs>
          <w:tab w:val="right" w:leader="underscore" w:pos="8903"/>
        </w:tabs>
        <w:jc w:val="center"/>
        <w:rPr>
          <w:b/>
          <w:sz w:val="40"/>
          <w:szCs w:val="40"/>
          <w:lang w:val="uk-UA"/>
        </w:rPr>
      </w:pPr>
      <w:r w:rsidRPr="00B879F7">
        <w:rPr>
          <w:b/>
          <w:sz w:val="40"/>
          <w:szCs w:val="40"/>
          <w:lang w:val="uk-UA"/>
        </w:rPr>
        <w:t>Магістерська дисертація</w:t>
      </w:r>
    </w:p>
    <w:p w:rsidR="002E6346" w:rsidRPr="00B879F7" w:rsidRDefault="00B879F7" w:rsidP="002E6346">
      <w:pPr>
        <w:spacing w:before="120" w:after="120"/>
        <w:jc w:val="center"/>
        <w:rPr>
          <w:b/>
          <w:sz w:val="28"/>
          <w:szCs w:val="28"/>
          <w:lang w:val="uk-UA"/>
        </w:rPr>
      </w:pPr>
      <w:r w:rsidRPr="00B879F7">
        <w:rPr>
          <w:b/>
          <w:sz w:val="28"/>
          <w:szCs w:val="28"/>
          <w:lang w:val="uk-UA"/>
        </w:rPr>
        <w:t>на здобуття ступеня</w:t>
      </w:r>
      <w:r w:rsidR="002E6346" w:rsidRPr="00B879F7">
        <w:rPr>
          <w:b/>
          <w:sz w:val="28"/>
          <w:szCs w:val="28"/>
          <w:lang w:val="uk-UA"/>
        </w:rPr>
        <w:t xml:space="preserve"> магістра</w:t>
      </w:r>
    </w:p>
    <w:p w:rsidR="002E6346" w:rsidRPr="00B879F7" w:rsidRDefault="00B879F7" w:rsidP="002E6346">
      <w:pPr>
        <w:jc w:val="center"/>
        <w:rPr>
          <w:b/>
          <w:sz w:val="28"/>
          <w:szCs w:val="28"/>
          <w:lang w:val="uk-UA"/>
        </w:rPr>
      </w:pPr>
      <w:r w:rsidRPr="00B879F7">
        <w:rPr>
          <w:b/>
          <w:sz w:val="28"/>
          <w:szCs w:val="28"/>
          <w:lang w:val="uk-UA"/>
        </w:rPr>
        <w:t>зі спеціальності</w:t>
      </w:r>
      <w:r w:rsidR="002E6346" w:rsidRPr="00B879F7">
        <w:rPr>
          <w:b/>
          <w:sz w:val="28"/>
          <w:szCs w:val="28"/>
          <w:lang w:val="uk-UA"/>
        </w:rPr>
        <w:t xml:space="preserve"> 151 Автоматизація та комп’ютерно-інтегровані технології</w:t>
      </w:r>
    </w:p>
    <w:p w:rsidR="002E6346" w:rsidRPr="00B879F7" w:rsidRDefault="00B879F7" w:rsidP="002E6346">
      <w:pPr>
        <w:tabs>
          <w:tab w:val="left" w:leader="underscore" w:pos="8931"/>
        </w:tabs>
        <w:spacing w:before="120"/>
        <w:ind w:left="539" w:hanging="539"/>
        <w:rPr>
          <w:sz w:val="28"/>
          <w:szCs w:val="28"/>
          <w:lang w:val="uk-UA"/>
        </w:rPr>
      </w:pPr>
      <w:r w:rsidRPr="00B879F7">
        <w:rPr>
          <w:sz w:val="28"/>
          <w:szCs w:val="28"/>
          <w:lang w:val="uk-UA"/>
        </w:rPr>
        <w:t>Спеціалізація</w:t>
      </w:r>
      <w:r w:rsidR="002E6346" w:rsidRPr="00B879F7">
        <w:rPr>
          <w:sz w:val="28"/>
          <w:szCs w:val="28"/>
          <w:lang w:val="uk-UA"/>
        </w:rPr>
        <w:t xml:space="preserve"> </w:t>
      </w:r>
      <w:r w:rsidRPr="00B879F7">
        <w:rPr>
          <w:sz w:val="28"/>
          <w:szCs w:val="28"/>
          <w:lang w:val="uk-UA"/>
        </w:rPr>
        <w:t xml:space="preserve">  </w:t>
      </w:r>
      <w:r w:rsidR="002E6346" w:rsidRPr="00B879F7">
        <w:rPr>
          <w:sz w:val="28"/>
          <w:szCs w:val="28"/>
          <w:lang w:val="uk-UA"/>
        </w:rPr>
        <w:t xml:space="preserve"> Комп’ютерно-інтегровані сталі хімічні виробництва</w:t>
      </w:r>
    </w:p>
    <w:p w:rsidR="002E6346" w:rsidRPr="00B879F7" w:rsidRDefault="002E6346" w:rsidP="002E6346">
      <w:pPr>
        <w:tabs>
          <w:tab w:val="left" w:leader="underscore" w:pos="9356"/>
        </w:tabs>
        <w:spacing w:before="120"/>
        <w:jc w:val="center"/>
        <w:rPr>
          <w:b/>
          <w:sz w:val="28"/>
          <w:szCs w:val="28"/>
          <w:lang w:val="uk-UA"/>
        </w:rPr>
      </w:pPr>
      <w:r w:rsidRPr="00B879F7">
        <w:rPr>
          <w:b/>
          <w:sz w:val="28"/>
          <w:szCs w:val="28"/>
          <w:lang w:val="uk-UA"/>
        </w:rPr>
        <w:t>на тему: «Комп'ютерне моделювання нестаціонарних процесів згоряння пористого нікелю в атмосфері повітря»</w:t>
      </w:r>
    </w:p>
    <w:p w:rsidR="002E6346" w:rsidRPr="00B879F7" w:rsidRDefault="002E6346" w:rsidP="002E6346">
      <w:pPr>
        <w:rPr>
          <w:bCs/>
          <w:sz w:val="28"/>
          <w:szCs w:val="28"/>
          <w:lang w:val="uk-UA"/>
        </w:rPr>
      </w:pPr>
      <w:r w:rsidRPr="00B879F7">
        <w:rPr>
          <w:bCs/>
          <w:sz w:val="28"/>
          <w:szCs w:val="28"/>
          <w:lang w:val="uk-UA"/>
        </w:rPr>
        <w:t xml:space="preserve">Виконав: </w:t>
      </w:r>
    </w:p>
    <w:p w:rsidR="002E6346" w:rsidRPr="00B879F7" w:rsidRDefault="002E6346" w:rsidP="002E6346">
      <w:pPr>
        <w:rPr>
          <w:sz w:val="28"/>
          <w:szCs w:val="28"/>
          <w:lang w:val="uk-UA"/>
        </w:rPr>
      </w:pPr>
      <w:r w:rsidRPr="00B879F7">
        <w:rPr>
          <w:bCs/>
          <w:sz w:val="28"/>
          <w:szCs w:val="28"/>
          <w:lang w:val="uk-UA"/>
        </w:rPr>
        <w:t>студент VІ курсу, групи ХА-81мп</w:t>
      </w:r>
      <w:r w:rsidRPr="00B879F7">
        <w:rPr>
          <w:sz w:val="28"/>
          <w:szCs w:val="28"/>
          <w:lang w:val="uk-UA"/>
        </w:rPr>
        <w:t xml:space="preserve"> </w:t>
      </w:r>
    </w:p>
    <w:p w:rsidR="002E6346" w:rsidRPr="00B879F7" w:rsidRDefault="002E6346" w:rsidP="002E6346">
      <w:pPr>
        <w:tabs>
          <w:tab w:val="left" w:pos="7513"/>
        </w:tabs>
        <w:rPr>
          <w:bCs/>
          <w:sz w:val="28"/>
          <w:szCs w:val="28"/>
          <w:lang w:val="uk-UA"/>
        </w:rPr>
      </w:pPr>
      <w:r w:rsidRPr="00B879F7">
        <w:rPr>
          <w:bCs/>
          <w:sz w:val="28"/>
          <w:szCs w:val="28"/>
          <w:lang w:val="uk-UA"/>
        </w:rPr>
        <w:t>Тесенчук Антон Олександрович</w:t>
      </w:r>
      <w:r w:rsidRPr="00B879F7">
        <w:rPr>
          <w:bCs/>
          <w:color w:val="FF0000"/>
          <w:sz w:val="28"/>
          <w:szCs w:val="28"/>
          <w:lang w:val="uk-UA"/>
        </w:rPr>
        <w:t xml:space="preserve"> </w:t>
      </w:r>
      <w:r w:rsidRPr="00B879F7">
        <w:rPr>
          <w:bCs/>
          <w:sz w:val="28"/>
          <w:szCs w:val="28"/>
          <w:lang w:val="uk-UA"/>
        </w:rPr>
        <w:tab/>
        <w:t>__________</w:t>
      </w:r>
    </w:p>
    <w:p w:rsidR="002E6346" w:rsidRPr="00B879F7" w:rsidRDefault="002E6346" w:rsidP="002E6346">
      <w:pPr>
        <w:tabs>
          <w:tab w:val="left" w:leader="underscore" w:pos="7371"/>
          <w:tab w:val="left" w:pos="7513"/>
          <w:tab w:val="left" w:leader="underscore" w:pos="8903"/>
        </w:tabs>
        <w:spacing w:before="240"/>
        <w:rPr>
          <w:sz w:val="28"/>
          <w:szCs w:val="28"/>
          <w:lang w:val="uk-UA"/>
        </w:rPr>
      </w:pPr>
      <w:r w:rsidRPr="00B879F7">
        <w:rPr>
          <w:bCs/>
          <w:sz w:val="28"/>
          <w:szCs w:val="28"/>
          <w:lang w:val="uk-UA"/>
        </w:rPr>
        <w:t>Науковий керівник:</w:t>
      </w:r>
      <w:r w:rsidRPr="00B879F7">
        <w:rPr>
          <w:sz w:val="28"/>
          <w:szCs w:val="28"/>
          <w:lang w:val="uk-UA"/>
        </w:rPr>
        <w:t xml:space="preserve"> </w:t>
      </w:r>
    </w:p>
    <w:p w:rsidR="002E6346" w:rsidRPr="00B879F7" w:rsidRDefault="002E6346" w:rsidP="002E6346">
      <w:pPr>
        <w:tabs>
          <w:tab w:val="left" w:pos="7513"/>
        </w:tabs>
        <w:rPr>
          <w:bCs/>
          <w:sz w:val="28"/>
          <w:szCs w:val="28"/>
          <w:lang w:val="uk-UA"/>
        </w:rPr>
      </w:pPr>
      <w:r w:rsidRPr="00B879F7">
        <w:rPr>
          <w:bCs/>
          <w:sz w:val="28"/>
          <w:szCs w:val="28"/>
          <w:lang w:val="uk-UA"/>
        </w:rPr>
        <w:t>Доц. каф. КХТП,</w:t>
      </w:r>
    </w:p>
    <w:p w:rsidR="002E6346" w:rsidRPr="00B879F7" w:rsidRDefault="002E6346" w:rsidP="002E6346">
      <w:pPr>
        <w:tabs>
          <w:tab w:val="left" w:pos="7513"/>
        </w:tabs>
        <w:rPr>
          <w:bCs/>
          <w:sz w:val="28"/>
          <w:szCs w:val="28"/>
          <w:lang w:val="uk-UA"/>
        </w:rPr>
      </w:pPr>
      <w:r w:rsidRPr="00B879F7">
        <w:rPr>
          <w:bCs/>
          <w:sz w:val="28"/>
          <w:szCs w:val="28"/>
          <w:lang w:val="uk-UA"/>
        </w:rPr>
        <w:t>к.т.н., доц, Шахновський А. М.</w:t>
      </w:r>
      <w:r w:rsidRPr="00B879F7">
        <w:rPr>
          <w:bCs/>
          <w:color w:val="FF0000"/>
          <w:sz w:val="28"/>
          <w:szCs w:val="28"/>
          <w:lang w:val="uk-UA"/>
        </w:rPr>
        <w:tab/>
      </w:r>
      <w:r w:rsidRPr="00B879F7">
        <w:rPr>
          <w:bCs/>
          <w:sz w:val="28"/>
          <w:szCs w:val="28"/>
          <w:lang w:val="uk-UA"/>
        </w:rPr>
        <w:t>__________</w:t>
      </w:r>
    </w:p>
    <w:p w:rsidR="002E6346" w:rsidRPr="00B879F7" w:rsidRDefault="002E6346" w:rsidP="002E6346">
      <w:pPr>
        <w:tabs>
          <w:tab w:val="left" w:pos="1560"/>
          <w:tab w:val="left" w:pos="3119"/>
          <w:tab w:val="left" w:pos="3261"/>
          <w:tab w:val="left" w:leader="underscore" w:pos="7371"/>
          <w:tab w:val="left" w:pos="7513"/>
          <w:tab w:val="left" w:leader="underscore" w:pos="8903"/>
        </w:tabs>
        <w:spacing w:before="240"/>
        <w:rPr>
          <w:bCs/>
          <w:sz w:val="28"/>
          <w:szCs w:val="28"/>
          <w:lang w:val="uk-UA"/>
        </w:rPr>
      </w:pPr>
      <w:r w:rsidRPr="00B879F7">
        <w:rPr>
          <w:bCs/>
          <w:sz w:val="28"/>
          <w:szCs w:val="28"/>
          <w:lang w:val="uk-UA"/>
        </w:rPr>
        <w:t>Консультант з</w:t>
      </w:r>
      <w:r w:rsidRPr="00B879F7">
        <w:rPr>
          <w:bCs/>
          <w:color w:val="FF0000"/>
          <w:sz w:val="28"/>
          <w:szCs w:val="28"/>
          <w:lang w:val="uk-UA"/>
        </w:rPr>
        <w:t xml:space="preserve"> </w:t>
      </w:r>
      <w:r w:rsidRPr="00B879F7">
        <w:rPr>
          <w:bCs/>
          <w:sz w:val="28"/>
          <w:szCs w:val="28"/>
          <w:lang w:val="uk-UA"/>
        </w:rPr>
        <w:t>Розроблення Startup проекту:</w:t>
      </w:r>
    </w:p>
    <w:p w:rsidR="002E6346" w:rsidRPr="00B879F7" w:rsidRDefault="002E6346" w:rsidP="002E6346">
      <w:pPr>
        <w:tabs>
          <w:tab w:val="left" w:pos="7513"/>
        </w:tabs>
        <w:rPr>
          <w:bCs/>
          <w:sz w:val="28"/>
          <w:szCs w:val="28"/>
          <w:lang w:val="uk-UA"/>
        </w:rPr>
      </w:pPr>
      <w:r w:rsidRPr="00B879F7">
        <w:rPr>
          <w:bCs/>
          <w:sz w:val="28"/>
          <w:szCs w:val="28"/>
          <w:lang w:val="uk-UA"/>
        </w:rPr>
        <w:t>доцент КЕіП , к.е.н.,</w:t>
      </w:r>
    </w:p>
    <w:p w:rsidR="002E6346" w:rsidRPr="00B879F7" w:rsidRDefault="002E6346" w:rsidP="002E6346">
      <w:pPr>
        <w:tabs>
          <w:tab w:val="left" w:pos="7513"/>
        </w:tabs>
        <w:rPr>
          <w:bCs/>
          <w:sz w:val="28"/>
          <w:szCs w:val="28"/>
          <w:lang w:val="uk-UA"/>
        </w:rPr>
      </w:pPr>
      <w:r w:rsidRPr="00B879F7">
        <w:rPr>
          <w:bCs/>
          <w:sz w:val="28"/>
          <w:szCs w:val="28"/>
          <w:lang w:val="uk-UA"/>
        </w:rPr>
        <w:t>Тюленєва Ю. В.</w:t>
      </w:r>
      <w:r w:rsidRPr="00B879F7">
        <w:rPr>
          <w:bCs/>
          <w:color w:val="FF0000"/>
          <w:sz w:val="28"/>
          <w:szCs w:val="28"/>
          <w:lang w:val="uk-UA"/>
        </w:rPr>
        <w:tab/>
      </w:r>
      <w:r w:rsidRPr="00B879F7">
        <w:rPr>
          <w:bCs/>
          <w:sz w:val="28"/>
          <w:szCs w:val="28"/>
          <w:lang w:val="uk-UA"/>
        </w:rPr>
        <w:t>__________</w:t>
      </w:r>
    </w:p>
    <w:p w:rsidR="002E6346" w:rsidRPr="00B879F7" w:rsidRDefault="002E6346" w:rsidP="002E6346">
      <w:pPr>
        <w:tabs>
          <w:tab w:val="left" w:leader="underscore" w:pos="7371"/>
          <w:tab w:val="left" w:pos="7513"/>
          <w:tab w:val="left" w:leader="underscore" w:pos="8903"/>
        </w:tabs>
        <w:spacing w:before="240"/>
        <w:rPr>
          <w:bCs/>
          <w:sz w:val="28"/>
          <w:szCs w:val="28"/>
          <w:lang w:val="uk-UA"/>
        </w:rPr>
      </w:pPr>
      <w:r w:rsidRPr="00B879F7">
        <w:rPr>
          <w:bCs/>
          <w:sz w:val="28"/>
          <w:szCs w:val="28"/>
          <w:lang w:val="uk-UA"/>
        </w:rPr>
        <w:t>Рецензент:</w:t>
      </w:r>
    </w:p>
    <w:p w:rsidR="002E6346" w:rsidRPr="00B879F7" w:rsidRDefault="002E6346" w:rsidP="002E6346">
      <w:pPr>
        <w:tabs>
          <w:tab w:val="left" w:pos="7513"/>
        </w:tabs>
        <w:rPr>
          <w:bCs/>
          <w:sz w:val="28"/>
          <w:szCs w:val="28"/>
          <w:lang w:val="uk-UA"/>
        </w:rPr>
      </w:pPr>
      <w:r w:rsidRPr="00B879F7">
        <w:rPr>
          <w:bCs/>
          <w:sz w:val="28"/>
          <w:szCs w:val="28"/>
          <w:lang w:val="uk-UA"/>
        </w:rPr>
        <w:t>___________________________</w:t>
      </w:r>
    </w:p>
    <w:p w:rsidR="002E6346" w:rsidRPr="00B879F7" w:rsidRDefault="002E6346" w:rsidP="002E6346">
      <w:pPr>
        <w:tabs>
          <w:tab w:val="left" w:pos="7513"/>
        </w:tabs>
        <w:rPr>
          <w:bCs/>
          <w:sz w:val="28"/>
          <w:szCs w:val="28"/>
          <w:lang w:val="uk-UA"/>
        </w:rPr>
      </w:pPr>
      <w:r w:rsidRPr="00B879F7">
        <w:rPr>
          <w:bCs/>
          <w:sz w:val="28"/>
          <w:szCs w:val="28"/>
          <w:lang w:val="uk-UA"/>
        </w:rPr>
        <w:t>___________________________</w:t>
      </w:r>
      <w:r w:rsidRPr="00B879F7">
        <w:rPr>
          <w:bCs/>
          <w:color w:val="FF0000"/>
          <w:sz w:val="28"/>
          <w:szCs w:val="28"/>
          <w:lang w:val="uk-UA"/>
        </w:rPr>
        <w:tab/>
      </w:r>
      <w:r w:rsidRPr="00B879F7">
        <w:rPr>
          <w:bCs/>
          <w:sz w:val="28"/>
          <w:szCs w:val="28"/>
          <w:lang w:val="uk-UA"/>
        </w:rPr>
        <w:t>__________</w:t>
      </w:r>
    </w:p>
    <w:p w:rsidR="002E6346" w:rsidRPr="00B879F7" w:rsidRDefault="002E6346" w:rsidP="002E6346">
      <w:pPr>
        <w:tabs>
          <w:tab w:val="left" w:pos="330"/>
        </w:tabs>
        <w:ind w:left="4536"/>
        <w:rPr>
          <w:sz w:val="28"/>
          <w:szCs w:val="28"/>
          <w:lang w:val="uk-UA"/>
        </w:rPr>
      </w:pPr>
    </w:p>
    <w:p w:rsidR="002E6346" w:rsidRPr="00B879F7" w:rsidRDefault="002E6346" w:rsidP="002E6346">
      <w:pPr>
        <w:tabs>
          <w:tab w:val="left" w:pos="330"/>
        </w:tabs>
        <w:ind w:left="4536"/>
        <w:rPr>
          <w:sz w:val="28"/>
          <w:szCs w:val="28"/>
          <w:lang w:val="uk-UA"/>
        </w:rPr>
      </w:pPr>
      <w:r w:rsidRPr="00B879F7">
        <w:rPr>
          <w:sz w:val="28"/>
          <w:szCs w:val="28"/>
          <w:lang w:val="uk-UA"/>
        </w:rPr>
        <w:t>Засвідчую, що у цій магістерській дисертації немає запозичень з праць інших авторів без відповідних посилань.</w:t>
      </w:r>
    </w:p>
    <w:p w:rsidR="002E6346" w:rsidRPr="00B879F7" w:rsidRDefault="002E6346" w:rsidP="002E6346">
      <w:pPr>
        <w:tabs>
          <w:tab w:val="left" w:pos="330"/>
        </w:tabs>
        <w:ind w:left="4536"/>
        <w:rPr>
          <w:sz w:val="28"/>
          <w:szCs w:val="28"/>
          <w:lang w:val="uk-UA"/>
        </w:rPr>
      </w:pPr>
      <w:r w:rsidRPr="00B879F7">
        <w:rPr>
          <w:sz w:val="28"/>
          <w:szCs w:val="28"/>
          <w:lang w:val="uk-UA"/>
        </w:rPr>
        <w:t>Студент _____________</w:t>
      </w:r>
    </w:p>
    <w:p w:rsidR="002E6346" w:rsidRPr="00B879F7" w:rsidRDefault="002E6346" w:rsidP="002E6346">
      <w:pPr>
        <w:jc w:val="center"/>
        <w:rPr>
          <w:sz w:val="16"/>
          <w:szCs w:val="16"/>
          <w:lang w:val="uk-UA"/>
        </w:rPr>
      </w:pPr>
    </w:p>
    <w:p w:rsidR="002E6346" w:rsidRPr="00B879F7" w:rsidRDefault="002E6346" w:rsidP="002E6346">
      <w:pPr>
        <w:jc w:val="center"/>
        <w:rPr>
          <w:lang w:val="uk-UA"/>
        </w:rPr>
      </w:pPr>
      <w:r w:rsidRPr="00B879F7">
        <w:rPr>
          <w:sz w:val="28"/>
          <w:szCs w:val="28"/>
          <w:lang w:val="uk-UA"/>
        </w:rPr>
        <w:t>Київ – 2019 року</w:t>
      </w:r>
    </w:p>
    <w:p w:rsidR="002E6346" w:rsidRPr="00B879F7" w:rsidRDefault="002E6346">
      <w:pPr>
        <w:spacing w:after="160" w:line="259" w:lineRule="auto"/>
        <w:rPr>
          <w:b/>
          <w:sz w:val="28"/>
          <w:szCs w:val="28"/>
          <w:lang w:val="uk-UA"/>
        </w:rPr>
      </w:pPr>
      <w:r w:rsidRPr="00B879F7">
        <w:rPr>
          <w:b/>
          <w:sz w:val="28"/>
          <w:szCs w:val="28"/>
          <w:lang w:val="uk-UA"/>
        </w:rPr>
        <w:br w:type="page"/>
      </w:r>
    </w:p>
    <w:p w:rsidR="002E6346" w:rsidRPr="00B879F7" w:rsidRDefault="002E6346" w:rsidP="002E6346">
      <w:pPr>
        <w:spacing w:after="120"/>
        <w:jc w:val="center"/>
        <w:rPr>
          <w:b/>
          <w:bCs/>
          <w:sz w:val="28"/>
          <w:lang w:val="uk-UA"/>
        </w:rPr>
      </w:pPr>
      <w:r w:rsidRPr="00B879F7">
        <w:rPr>
          <w:b/>
          <w:bCs/>
          <w:sz w:val="28"/>
          <w:lang w:val="uk-UA"/>
        </w:rPr>
        <w:lastRenderedPageBreak/>
        <w:t>Національний технічний університет України</w:t>
      </w:r>
    </w:p>
    <w:p w:rsidR="002E6346" w:rsidRPr="00B879F7" w:rsidRDefault="002E6346" w:rsidP="002E6346">
      <w:pPr>
        <w:spacing w:after="120"/>
        <w:jc w:val="center"/>
        <w:rPr>
          <w:b/>
          <w:bCs/>
          <w:sz w:val="28"/>
          <w:lang w:val="uk-UA"/>
        </w:rPr>
      </w:pPr>
      <w:r w:rsidRPr="00B879F7">
        <w:rPr>
          <w:b/>
          <w:bCs/>
          <w:sz w:val="28"/>
          <w:lang w:val="uk-UA"/>
        </w:rPr>
        <w:t>«Київський політехнічний інститут імені Ігоря Сікорського»</w:t>
      </w:r>
    </w:p>
    <w:p w:rsidR="002E6346" w:rsidRPr="00B879F7" w:rsidRDefault="002E6346" w:rsidP="002E6346">
      <w:pPr>
        <w:spacing w:after="120"/>
        <w:jc w:val="center"/>
        <w:rPr>
          <w:b/>
          <w:bCs/>
          <w:sz w:val="28"/>
          <w:lang w:val="uk-UA"/>
        </w:rPr>
      </w:pPr>
      <w:r w:rsidRPr="00B879F7">
        <w:rPr>
          <w:b/>
          <w:bCs/>
          <w:sz w:val="28"/>
          <w:lang w:val="uk-UA"/>
        </w:rPr>
        <w:t>Хіміко-технологічний факуль тет</w:t>
      </w:r>
    </w:p>
    <w:p w:rsidR="002E6346" w:rsidRPr="00B879F7" w:rsidRDefault="002E6346" w:rsidP="002E6346">
      <w:pPr>
        <w:spacing w:after="120"/>
        <w:jc w:val="center"/>
        <w:rPr>
          <w:b/>
          <w:bCs/>
          <w:sz w:val="28"/>
          <w:lang w:val="uk-UA"/>
        </w:rPr>
      </w:pPr>
      <w:r w:rsidRPr="00B879F7">
        <w:rPr>
          <w:b/>
          <w:bCs/>
          <w:sz w:val="28"/>
          <w:lang w:val="uk-UA"/>
        </w:rPr>
        <w:t>Кафедра кібернетики хіміко-технологічних процесів</w:t>
      </w:r>
    </w:p>
    <w:p w:rsidR="002E6346" w:rsidRPr="00B879F7" w:rsidRDefault="002E6346" w:rsidP="002E6346">
      <w:pPr>
        <w:spacing w:after="120"/>
        <w:jc w:val="center"/>
        <w:rPr>
          <w:sz w:val="28"/>
          <w:szCs w:val="28"/>
          <w:lang w:val="uk-UA"/>
        </w:rPr>
      </w:pPr>
      <w:r w:rsidRPr="00B879F7">
        <w:rPr>
          <w:sz w:val="28"/>
          <w:szCs w:val="28"/>
          <w:lang w:val="uk-UA"/>
        </w:rPr>
        <w:t xml:space="preserve">Рівень вищої освіти – другий (магістерський) </w:t>
      </w:r>
      <w:r w:rsidRPr="00B879F7">
        <w:rPr>
          <w:sz w:val="28"/>
          <w:lang w:val="uk-UA"/>
        </w:rPr>
        <w:t>за освітньо-професійною програмою</w:t>
      </w:r>
    </w:p>
    <w:p w:rsidR="002E6346" w:rsidRPr="00B879F7" w:rsidRDefault="002E6346" w:rsidP="002E6346">
      <w:pPr>
        <w:jc w:val="center"/>
        <w:rPr>
          <w:sz w:val="28"/>
          <w:szCs w:val="28"/>
          <w:lang w:val="uk-UA"/>
        </w:rPr>
      </w:pPr>
      <w:r w:rsidRPr="00B879F7">
        <w:rPr>
          <w:sz w:val="28"/>
          <w:szCs w:val="28"/>
          <w:lang w:val="uk-UA"/>
        </w:rPr>
        <w:t>Спеціальність – 151 Автоматизація та комп’ютерно-інтегровані технології</w:t>
      </w:r>
    </w:p>
    <w:p w:rsidR="002E6346" w:rsidRPr="00B879F7" w:rsidRDefault="002E6346" w:rsidP="002E6346">
      <w:pPr>
        <w:tabs>
          <w:tab w:val="left" w:leader="underscore" w:pos="8931"/>
        </w:tabs>
        <w:spacing w:before="120"/>
        <w:ind w:left="539" w:hanging="539"/>
        <w:rPr>
          <w:sz w:val="28"/>
          <w:szCs w:val="28"/>
          <w:lang w:val="uk-UA"/>
        </w:rPr>
      </w:pPr>
      <w:r w:rsidRPr="00B879F7">
        <w:rPr>
          <w:sz w:val="28"/>
          <w:szCs w:val="28"/>
          <w:lang w:val="uk-UA"/>
        </w:rPr>
        <w:t>Спеціалізація  Комп’ютерно-інтегровані сталі хімічні виробництва</w:t>
      </w:r>
    </w:p>
    <w:p w:rsidR="002E6346" w:rsidRPr="00B879F7" w:rsidRDefault="002E6346" w:rsidP="002E6346">
      <w:pPr>
        <w:spacing w:before="120"/>
        <w:ind w:left="5387"/>
        <w:rPr>
          <w:bCs/>
          <w:lang w:val="uk-UA"/>
        </w:rPr>
      </w:pPr>
    </w:p>
    <w:p w:rsidR="002E6346" w:rsidRPr="00B879F7" w:rsidRDefault="002E6346" w:rsidP="002E6346">
      <w:pPr>
        <w:spacing w:before="120"/>
        <w:ind w:left="5387"/>
        <w:rPr>
          <w:bCs/>
          <w:sz w:val="28"/>
          <w:szCs w:val="28"/>
          <w:lang w:val="uk-UA"/>
        </w:rPr>
      </w:pPr>
      <w:r w:rsidRPr="00B879F7">
        <w:rPr>
          <w:bCs/>
          <w:sz w:val="28"/>
          <w:szCs w:val="28"/>
          <w:lang w:val="uk-UA"/>
        </w:rPr>
        <w:t>ЗАТВЕРДЖУЮ</w:t>
      </w:r>
    </w:p>
    <w:p w:rsidR="002E6346" w:rsidRPr="00B879F7" w:rsidRDefault="002E6346" w:rsidP="002E6346">
      <w:pPr>
        <w:spacing w:before="120"/>
        <w:ind w:left="5387"/>
        <w:rPr>
          <w:bCs/>
          <w:sz w:val="28"/>
          <w:szCs w:val="28"/>
          <w:lang w:val="uk-UA"/>
        </w:rPr>
      </w:pPr>
      <w:r w:rsidRPr="00B879F7">
        <w:rPr>
          <w:bCs/>
          <w:sz w:val="28"/>
          <w:szCs w:val="28"/>
          <w:lang w:val="uk-UA"/>
        </w:rPr>
        <w:t>В.о. завідувача кафедри</w:t>
      </w:r>
    </w:p>
    <w:p w:rsidR="002E6346" w:rsidRPr="00B879F7" w:rsidRDefault="002E6346" w:rsidP="002E6346">
      <w:pPr>
        <w:spacing w:before="120"/>
        <w:ind w:left="5387"/>
        <w:rPr>
          <w:sz w:val="28"/>
          <w:szCs w:val="28"/>
          <w:lang w:val="uk-UA"/>
        </w:rPr>
      </w:pPr>
      <w:r w:rsidRPr="00B879F7">
        <w:rPr>
          <w:sz w:val="28"/>
          <w:szCs w:val="28"/>
          <w:lang w:val="uk-UA"/>
        </w:rPr>
        <w:t>__________ Т.В.Бойко</w:t>
      </w:r>
    </w:p>
    <w:p w:rsidR="002E6346" w:rsidRPr="00B879F7" w:rsidRDefault="002E6346" w:rsidP="002E6346">
      <w:pPr>
        <w:spacing w:before="120"/>
        <w:ind w:left="5387"/>
        <w:rPr>
          <w:sz w:val="28"/>
          <w:szCs w:val="28"/>
          <w:lang w:val="uk-UA"/>
        </w:rPr>
      </w:pPr>
      <w:r w:rsidRPr="00B879F7">
        <w:rPr>
          <w:sz w:val="28"/>
          <w:szCs w:val="28"/>
          <w:lang w:val="uk-UA"/>
        </w:rPr>
        <w:t>«___»_____________20   р.</w:t>
      </w:r>
    </w:p>
    <w:p w:rsidR="002E6346" w:rsidRPr="00B879F7" w:rsidRDefault="002E6346" w:rsidP="002E6346">
      <w:pPr>
        <w:spacing w:before="120"/>
        <w:jc w:val="center"/>
        <w:rPr>
          <w:b/>
          <w:bCs/>
          <w:sz w:val="28"/>
          <w:lang w:val="uk-UA"/>
        </w:rPr>
      </w:pPr>
    </w:p>
    <w:p w:rsidR="002E6346" w:rsidRPr="00B879F7" w:rsidRDefault="002E6346" w:rsidP="002E6346">
      <w:pPr>
        <w:tabs>
          <w:tab w:val="left" w:pos="720"/>
          <w:tab w:val="left" w:pos="1440"/>
          <w:tab w:val="left" w:pos="1620"/>
        </w:tabs>
        <w:spacing w:before="120"/>
        <w:ind w:left="540" w:hanging="540"/>
        <w:jc w:val="center"/>
        <w:rPr>
          <w:b/>
          <w:bCs/>
          <w:sz w:val="28"/>
          <w:lang w:val="uk-UA"/>
        </w:rPr>
      </w:pPr>
      <w:r w:rsidRPr="00B879F7">
        <w:rPr>
          <w:b/>
          <w:bCs/>
          <w:sz w:val="28"/>
          <w:lang w:val="uk-UA"/>
        </w:rPr>
        <w:t>ЗАВДАННЯ</w:t>
      </w:r>
    </w:p>
    <w:p w:rsidR="002E6346" w:rsidRPr="00B879F7" w:rsidRDefault="002E6346" w:rsidP="002E6346">
      <w:pPr>
        <w:tabs>
          <w:tab w:val="left" w:pos="720"/>
          <w:tab w:val="left" w:pos="1440"/>
          <w:tab w:val="left" w:pos="1620"/>
        </w:tabs>
        <w:ind w:left="539" w:hanging="539"/>
        <w:jc w:val="center"/>
        <w:rPr>
          <w:b/>
          <w:bCs/>
          <w:sz w:val="28"/>
          <w:lang w:val="uk-UA"/>
        </w:rPr>
      </w:pPr>
      <w:r w:rsidRPr="00B879F7">
        <w:rPr>
          <w:b/>
          <w:bCs/>
          <w:sz w:val="28"/>
          <w:lang w:val="uk-UA"/>
        </w:rPr>
        <w:t>на магістерську дисертацію студенту</w:t>
      </w:r>
    </w:p>
    <w:p w:rsidR="002E6346" w:rsidRPr="00B879F7" w:rsidRDefault="002E6346" w:rsidP="002E6346">
      <w:pPr>
        <w:tabs>
          <w:tab w:val="left" w:pos="720"/>
          <w:tab w:val="left" w:pos="1440"/>
          <w:tab w:val="left" w:pos="1620"/>
        </w:tabs>
        <w:spacing w:before="120"/>
        <w:ind w:left="539" w:hanging="539"/>
        <w:jc w:val="center"/>
        <w:rPr>
          <w:b/>
          <w:bCs/>
          <w:sz w:val="28"/>
          <w:lang w:val="uk-UA"/>
        </w:rPr>
      </w:pPr>
      <w:r w:rsidRPr="00B879F7">
        <w:rPr>
          <w:b/>
          <w:bCs/>
          <w:sz w:val="28"/>
          <w:lang w:val="uk-UA"/>
        </w:rPr>
        <w:t>Тесенчук Антон Олександрович</w:t>
      </w:r>
    </w:p>
    <w:p w:rsidR="002E6346" w:rsidRPr="00B879F7" w:rsidRDefault="002E6346" w:rsidP="002E6346">
      <w:pPr>
        <w:tabs>
          <w:tab w:val="left" w:leader="underscore" w:pos="9356"/>
        </w:tabs>
        <w:spacing w:before="240"/>
        <w:rPr>
          <w:sz w:val="28"/>
          <w:lang w:val="uk-UA"/>
        </w:rPr>
      </w:pPr>
      <w:r w:rsidRPr="00B879F7">
        <w:rPr>
          <w:sz w:val="28"/>
          <w:lang w:val="uk-UA"/>
        </w:rPr>
        <w:t>1. Тема дисертації «Комп'ютерне моделювання нестаціонарних процесів згоряння пористого нікелю в атмосфері повітря», науковий керівник дисертації</w:t>
      </w:r>
      <w:r w:rsidRPr="00B879F7">
        <w:rPr>
          <w:color w:val="FF0000"/>
          <w:sz w:val="28"/>
          <w:lang w:val="uk-UA"/>
        </w:rPr>
        <w:t xml:space="preserve"> </w:t>
      </w:r>
      <w:r w:rsidRPr="00B879F7">
        <w:rPr>
          <w:sz w:val="28"/>
          <w:lang w:val="uk-UA"/>
        </w:rPr>
        <w:t>Шахновський Аркадій Маркусович, кандидат технічних наук, доцент, затверджені наказом по університету від «___»_________ 20__ р. №_____</w:t>
      </w:r>
    </w:p>
    <w:p w:rsidR="002E6346" w:rsidRPr="00B879F7" w:rsidRDefault="002E6346" w:rsidP="002E6346">
      <w:pPr>
        <w:tabs>
          <w:tab w:val="left" w:leader="underscore" w:pos="9356"/>
        </w:tabs>
        <w:spacing w:before="240"/>
        <w:rPr>
          <w:sz w:val="28"/>
          <w:lang w:val="uk-UA"/>
        </w:rPr>
      </w:pPr>
      <w:r w:rsidRPr="00B879F7">
        <w:rPr>
          <w:sz w:val="28"/>
          <w:lang w:val="uk-UA"/>
        </w:rPr>
        <w:t xml:space="preserve">2. Термін подання студентом дисертації </w:t>
      </w:r>
      <w:r w:rsidRPr="00B879F7">
        <w:rPr>
          <w:sz w:val="28"/>
          <w:lang w:val="uk-UA"/>
        </w:rPr>
        <w:tab/>
      </w:r>
    </w:p>
    <w:p w:rsidR="002E6346" w:rsidRPr="00B879F7" w:rsidRDefault="002E6346" w:rsidP="002E6346">
      <w:pPr>
        <w:tabs>
          <w:tab w:val="left" w:leader="underscore" w:pos="9356"/>
        </w:tabs>
        <w:spacing w:before="240"/>
        <w:rPr>
          <w:sz w:val="28"/>
          <w:lang w:val="uk-UA"/>
        </w:rPr>
      </w:pPr>
      <w:r w:rsidRPr="00B879F7">
        <w:rPr>
          <w:sz w:val="28"/>
          <w:lang w:val="uk-UA"/>
        </w:rPr>
        <w:t xml:space="preserve">3. </w:t>
      </w:r>
      <w:r w:rsidRPr="00B879F7">
        <w:rPr>
          <w:bCs/>
          <w:sz w:val="28"/>
          <w:lang w:val="uk-UA"/>
        </w:rPr>
        <w:t>Об’єкт дослідження</w:t>
      </w:r>
      <w:r w:rsidRPr="00B879F7">
        <w:rPr>
          <w:sz w:val="28"/>
          <w:lang w:val="uk-UA"/>
        </w:rPr>
        <w:t xml:space="preserve">: </w:t>
      </w:r>
      <w:r w:rsidRPr="00B879F7">
        <w:rPr>
          <w:sz w:val="28"/>
          <w:u w:val="single"/>
          <w:lang w:val="uk-UA"/>
        </w:rPr>
        <w:t>комп’ютерно-інтегрована технологія моделювання нестаціонарного процесу згоряння пористого нікелю в атмосфері повітря</w:t>
      </w:r>
      <w:r w:rsidRPr="00B879F7">
        <w:rPr>
          <w:sz w:val="28"/>
          <w:lang w:val="uk-UA"/>
        </w:rPr>
        <w:t>.</w:t>
      </w:r>
    </w:p>
    <w:p w:rsidR="002E6346" w:rsidRPr="00B879F7" w:rsidRDefault="002E6346" w:rsidP="002E6346">
      <w:pPr>
        <w:tabs>
          <w:tab w:val="left" w:leader="underscore" w:pos="9356"/>
        </w:tabs>
        <w:spacing w:before="240"/>
        <w:rPr>
          <w:sz w:val="28"/>
          <w:lang w:val="uk-UA"/>
        </w:rPr>
      </w:pPr>
      <w:r w:rsidRPr="00B879F7">
        <w:rPr>
          <w:sz w:val="28"/>
          <w:lang w:val="uk-UA"/>
        </w:rPr>
        <w:t xml:space="preserve">4. Вихідні дані: </w:t>
      </w:r>
    </w:p>
    <w:p w:rsidR="002E6346" w:rsidRPr="00B879F7" w:rsidRDefault="002E6346" w:rsidP="002E6346">
      <w:pPr>
        <w:tabs>
          <w:tab w:val="left" w:leader="underscore" w:pos="9356"/>
        </w:tabs>
        <w:spacing w:before="240"/>
        <w:rPr>
          <w:sz w:val="28"/>
          <w:lang w:val="uk-UA"/>
        </w:rPr>
      </w:pPr>
      <w:r w:rsidRPr="00B879F7">
        <w:rPr>
          <w:sz w:val="28"/>
          <w:lang w:val="uk-UA"/>
        </w:rPr>
        <w:t xml:space="preserve">5. Перелік завдань, які потрібно розробити: </w:t>
      </w:r>
      <w:r w:rsidRPr="00B879F7">
        <w:rPr>
          <w:sz w:val="28"/>
          <w:u w:val="single"/>
          <w:lang w:val="uk-UA"/>
        </w:rPr>
        <w:t>проведення експерименту зі спалювання пористого нікелю, математична модель процесу спалювання пористого нікелю, розробка програмного забезпечення на основі розробленої моделі</w:t>
      </w:r>
    </w:p>
    <w:p w:rsidR="002E6346" w:rsidRPr="00B879F7" w:rsidRDefault="002E6346" w:rsidP="002E6346">
      <w:pPr>
        <w:tabs>
          <w:tab w:val="left" w:leader="underscore" w:pos="9356"/>
        </w:tabs>
        <w:spacing w:before="240"/>
        <w:rPr>
          <w:sz w:val="28"/>
          <w:lang w:val="uk-UA"/>
        </w:rPr>
      </w:pPr>
      <w:r w:rsidRPr="00B879F7">
        <w:rPr>
          <w:sz w:val="28"/>
          <w:lang w:val="uk-UA"/>
        </w:rPr>
        <w:t xml:space="preserve">6. Орієнтовний перелік графічного (ілюстративного) матеріалу: </w:t>
      </w:r>
      <w:r w:rsidRPr="00B879F7">
        <w:rPr>
          <w:rFonts w:eastAsia="Calibri"/>
          <w:color w:val="000000"/>
          <w:sz w:val="28"/>
          <w:szCs w:val="28"/>
          <w:u w:val="single"/>
          <w:lang w:val="uk-UA"/>
        </w:rPr>
        <w:t>кінетичні розрахунки процесу, кінетична модель процесу згоряння пористого нікелю, розрахунки та отримані графічні результати за математичною моделлю, техніко-економічні показники стартап проекту</w:t>
      </w:r>
    </w:p>
    <w:p w:rsidR="002E6346" w:rsidRPr="00B879F7" w:rsidRDefault="002E6346" w:rsidP="002E6346">
      <w:pPr>
        <w:tabs>
          <w:tab w:val="left" w:leader="underscore" w:pos="9356"/>
        </w:tabs>
        <w:spacing w:before="240"/>
        <w:rPr>
          <w:sz w:val="28"/>
          <w:lang w:val="uk-UA"/>
        </w:rPr>
      </w:pPr>
      <w:r w:rsidRPr="00B879F7">
        <w:rPr>
          <w:sz w:val="28"/>
          <w:lang w:val="uk-UA"/>
        </w:rPr>
        <w:t xml:space="preserve">7. Орієнтовний перелік публікацій: </w:t>
      </w:r>
      <w:r w:rsidRPr="00B879F7">
        <w:rPr>
          <w:sz w:val="28"/>
          <w:u w:val="single"/>
          <w:lang w:val="uk-UA"/>
        </w:rPr>
        <w:t>математичне моделювання процесу окиснення нікелю, особливості комп’ютерного моделювання термокінетики окиснення нікелю</w:t>
      </w:r>
    </w:p>
    <w:p w:rsidR="002E6346" w:rsidRPr="00B879F7" w:rsidRDefault="002E6346" w:rsidP="002E6346">
      <w:pPr>
        <w:tabs>
          <w:tab w:val="left" w:pos="360"/>
          <w:tab w:val="left" w:pos="1440"/>
          <w:tab w:val="left" w:pos="1620"/>
        </w:tabs>
        <w:spacing w:before="240"/>
        <w:ind w:left="540" w:hanging="540"/>
        <w:rPr>
          <w:sz w:val="28"/>
          <w:lang w:val="uk-UA"/>
        </w:rPr>
      </w:pPr>
      <w:r w:rsidRPr="00B879F7">
        <w:rPr>
          <w:sz w:val="28"/>
          <w:lang w:val="uk-UA"/>
        </w:rPr>
        <w:lastRenderedPageBreak/>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2E6346" w:rsidRPr="00B879F7" w:rsidTr="00A120D6">
        <w:trPr>
          <w:cantSplit/>
        </w:trPr>
        <w:tc>
          <w:tcPr>
            <w:tcW w:w="2410" w:type="dxa"/>
            <w:vMerge w:val="restart"/>
            <w:vAlign w:val="center"/>
          </w:tcPr>
          <w:p w:rsidR="002E6346" w:rsidRPr="00B879F7" w:rsidRDefault="002E6346" w:rsidP="00A120D6">
            <w:pPr>
              <w:jc w:val="center"/>
              <w:rPr>
                <w:lang w:val="uk-UA"/>
              </w:rPr>
            </w:pPr>
            <w:r w:rsidRPr="00B879F7">
              <w:rPr>
                <w:lang w:val="uk-UA"/>
              </w:rPr>
              <w:t>Розділ</w:t>
            </w:r>
          </w:p>
        </w:tc>
        <w:tc>
          <w:tcPr>
            <w:tcW w:w="4111" w:type="dxa"/>
            <w:vMerge w:val="restart"/>
            <w:vAlign w:val="center"/>
          </w:tcPr>
          <w:p w:rsidR="002E6346" w:rsidRPr="00B879F7" w:rsidRDefault="002E6346" w:rsidP="00A120D6">
            <w:pPr>
              <w:jc w:val="center"/>
              <w:rPr>
                <w:lang w:val="uk-UA"/>
              </w:rPr>
            </w:pPr>
            <w:r w:rsidRPr="00B879F7">
              <w:rPr>
                <w:lang w:val="uk-UA"/>
              </w:rPr>
              <w:t xml:space="preserve">Прізвище, ініціали та посада </w:t>
            </w:r>
            <w:r w:rsidRPr="00B879F7">
              <w:rPr>
                <w:lang w:val="uk-UA"/>
              </w:rPr>
              <w:br/>
              <w:t>консультанта</w:t>
            </w:r>
          </w:p>
        </w:tc>
        <w:tc>
          <w:tcPr>
            <w:tcW w:w="2793" w:type="dxa"/>
            <w:gridSpan w:val="2"/>
          </w:tcPr>
          <w:p w:rsidR="002E6346" w:rsidRPr="00B879F7" w:rsidRDefault="002E6346" w:rsidP="00A120D6">
            <w:pPr>
              <w:jc w:val="center"/>
              <w:rPr>
                <w:lang w:val="uk-UA"/>
              </w:rPr>
            </w:pPr>
            <w:r w:rsidRPr="00B879F7">
              <w:rPr>
                <w:lang w:val="uk-UA"/>
              </w:rPr>
              <w:t>Підпис, дата</w:t>
            </w:r>
          </w:p>
        </w:tc>
      </w:tr>
      <w:tr w:rsidR="002E6346" w:rsidRPr="00B879F7" w:rsidTr="00A120D6">
        <w:trPr>
          <w:cantSplit/>
        </w:trPr>
        <w:tc>
          <w:tcPr>
            <w:tcW w:w="2410" w:type="dxa"/>
            <w:vMerge/>
          </w:tcPr>
          <w:p w:rsidR="002E6346" w:rsidRPr="00B879F7" w:rsidRDefault="002E6346" w:rsidP="00A120D6">
            <w:pPr>
              <w:jc w:val="center"/>
              <w:rPr>
                <w:sz w:val="28"/>
                <w:lang w:val="uk-UA"/>
              </w:rPr>
            </w:pPr>
          </w:p>
        </w:tc>
        <w:tc>
          <w:tcPr>
            <w:tcW w:w="4111" w:type="dxa"/>
            <w:vMerge/>
          </w:tcPr>
          <w:p w:rsidR="002E6346" w:rsidRPr="00B879F7" w:rsidRDefault="002E6346" w:rsidP="00A120D6">
            <w:pPr>
              <w:jc w:val="center"/>
              <w:rPr>
                <w:sz w:val="28"/>
                <w:lang w:val="uk-UA"/>
              </w:rPr>
            </w:pPr>
          </w:p>
        </w:tc>
        <w:tc>
          <w:tcPr>
            <w:tcW w:w="1396" w:type="dxa"/>
          </w:tcPr>
          <w:p w:rsidR="002E6346" w:rsidRPr="00B879F7" w:rsidRDefault="002E6346" w:rsidP="00A120D6">
            <w:pPr>
              <w:jc w:val="center"/>
              <w:rPr>
                <w:lang w:val="uk-UA"/>
              </w:rPr>
            </w:pPr>
            <w:r w:rsidRPr="00B879F7">
              <w:rPr>
                <w:lang w:val="uk-UA"/>
              </w:rPr>
              <w:t xml:space="preserve">завдання </w:t>
            </w:r>
            <w:r w:rsidRPr="00B879F7">
              <w:rPr>
                <w:lang w:val="uk-UA"/>
              </w:rPr>
              <w:br/>
              <w:t>видав</w:t>
            </w:r>
          </w:p>
        </w:tc>
        <w:tc>
          <w:tcPr>
            <w:tcW w:w="1397" w:type="dxa"/>
          </w:tcPr>
          <w:p w:rsidR="002E6346" w:rsidRPr="00B879F7" w:rsidRDefault="002E6346" w:rsidP="00A120D6">
            <w:pPr>
              <w:jc w:val="center"/>
              <w:rPr>
                <w:lang w:val="uk-UA"/>
              </w:rPr>
            </w:pPr>
            <w:r w:rsidRPr="00B879F7">
              <w:rPr>
                <w:lang w:val="uk-UA"/>
              </w:rPr>
              <w:t>завдання</w:t>
            </w:r>
            <w:r w:rsidRPr="00B879F7">
              <w:rPr>
                <w:lang w:val="uk-UA"/>
              </w:rPr>
              <w:br/>
              <w:t>прийняв</w:t>
            </w:r>
          </w:p>
        </w:tc>
      </w:tr>
      <w:tr w:rsidR="002E6346" w:rsidRPr="00B879F7" w:rsidTr="00A120D6">
        <w:tc>
          <w:tcPr>
            <w:tcW w:w="2410" w:type="dxa"/>
          </w:tcPr>
          <w:p w:rsidR="002E6346" w:rsidRPr="00B879F7" w:rsidRDefault="002E6346" w:rsidP="00A120D6">
            <w:pPr>
              <w:rPr>
                <w:szCs w:val="26"/>
                <w:lang w:val="uk-UA"/>
              </w:rPr>
            </w:pPr>
            <w:r w:rsidRPr="00B879F7">
              <w:rPr>
                <w:szCs w:val="26"/>
                <w:lang w:val="uk-UA"/>
              </w:rPr>
              <w:t>Розроблення Startup проекту</w:t>
            </w:r>
          </w:p>
        </w:tc>
        <w:tc>
          <w:tcPr>
            <w:tcW w:w="4111" w:type="dxa"/>
          </w:tcPr>
          <w:p w:rsidR="002E6346" w:rsidRPr="00B879F7" w:rsidRDefault="002E6346" w:rsidP="00A120D6">
            <w:pPr>
              <w:rPr>
                <w:lang w:val="uk-UA"/>
              </w:rPr>
            </w:pPr>
            <w:r w:rsidRPr="00B879F7">
              <w:rPr>
                <w:lang w:val="uk-UA"/>
              </w:rPr>
              <w:t>Тюленєва Ю.В., доцент кафедри економіки та підприємництва НТУУ "КПІ"</w:t>
            </w:r>
          </w:p>
        </w:tc>
        <w:tc>
          <w:tcPr>
            <w:tcW w:w="1396" w:type="dxa"/>
          </w:tcPr>
          <w:p w:rsidR="002E6346" w:rsidRPr="00B879F7" w:rsidRDefault="002E6346" w:rsidP="00A120D6">
            <w:pPr>
              <w:rPr>
                <w:lang w:val="uk-UA"/>
              </w:rPr>
            </w:pPr>
          </w:p>
        </w:tc>
        <w:tc>
          <w:tcPr>
            <w:tcW w:w="1397" w:type="dxa"/>
          </w:tcPr>
          <w:p w:rsidR="002E6346" w:rsidRPr="00B879F7" w:rsidRDefault="002E6346" w:rsidP="00A120D6">
            <w:pPr>
              <w:rPr>
                <w:lang w:val="uk-UA"/>
              </w:rPr>
            </w:pPr>
          </w:p>
        </w:tc>
      </w:tr>
    </w:tbl>
    <w:p w:rsidR="002E6346" w:rsidRPr="00B879F7" w:rsidRDefault="002E6346" w:rsidP="002E6346">
      <w:pPr>
        <w:tabs>
          <w:tab w:val="left" w:pos="1440"/>
          <w:tab w:val="left" w:pos="1620"/>
          <w:tab w:val="left" w:pos="9356"/>
        </w:tabs>
        <w:spacing w:before="240"/>
        <w:ind w:right="-31"/>
        <w:rPr>
          <w:sz w:val="28"/>
          <w:lang w:val="uk-UA"/>
        </w:rPr>
      </w:pPr>
      <w:r w:rsidRPr="00B879F7">
        <w:rPr>
          <w:sz w:val="28"/>
          <w:lang w:val="uk-UA"/>
        </w:rPr>
        <w:t xml:space="preserve">9. </w:t>
      </w:r>
      <w:r w:rsidRPr="00B879F7">
        <w:rPr>
          <w:bCs/>
          <w:sz w:val="28"/>
          <w:lang w:val="uk-UA"/>
        </w:rPr>
        <w:t>Дата видачі завдання</w:t>
      </w:r>
      <w:r w:rsidRPr="00B879F7">
        <w:rPr>
          <w:sz w:val="28"/>
          <w:lang w:val="uk-UA"/>
        </w:rPr>
        <w:t xml:space="preserve"> __________________</w:t>
      </w:r>
    </w:p>
    <w:p w:rsidR="002E6346" w:rsidRPr="00B879F7" w:rsidRDefault="002E6346" w:rsidP="002E6346">
      <w:pPr>
        <w:spacing w:before="240"/>
        <w:jc w:val="center"/>
        <w:rPr>
          <w:sz w:val="28"/>
          <w:lang w:val="uk-UA"/>
        </w:rPr>
      </w:pPr>
      <w:r w:rsidRPr="00B879F7">
        <w:rPr>
          <w:bCs/>
          <w:sz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2E6346" w:rsidRPr="00B879F7" w:rsidTr="00A120D6">
        <w:tc>
          <w:tcPr>
            <w:tcW w:w="540" w:type="dxa"/>
            <w:vAlign w:val="center"/>
          </w:tcPr>
          <w:p w:rsidR="002E6346" w:rsidRPr="00B879F7" w:rsidRDefault="002E6346" w:rsidP="00A120D6">
            <w:pPr>
              <w:jc w:val="center"/>
              <w:rPr>
                <w:lang w:val="uk-UA"/>
              </w:rPr>
            </w:pPr>
            <w:r w:rsidRPr="00B879F7">
              <w:rPr>
                <w:lang w:val="uk-UA"/>
              </w:rPr>
              <w:t>№ з/п</w:t>
            </w:r>
          </w:p>
        </w:tc>
        <w:tc>
          <w:tcPr>
            <w:tcW w:w="4705" w:type="dxa"/>
            <w:vAlign w:val="center"/>
          </w:tcPr>
          <w:p w:rsidR="002E6346" w:rsidRPr="00B879F7" w:rsidRDefault="002E6346" w:rsidP="00A120D6">
            <w:pPr>
              <w:jc w:val="center"/>
              <w:rPr>
                <w:lang w:val="uk-UA"/>
              </w:rPr>
            </w:pPr>
            <w:r w:rsidRPr="00B879F7">
              <w:rPr>
                <w:lang w:val="uk-UA"/>
              </w:rPr>
              <w:t xml:space="preserve">Назва етапів виконання </w:t>
            </w:r>
            <w:r w:rsidRPr="00B879F7">
              <w:rPr>
                <w:lang w:val="uk-UA"/>
              </w:rPr>
              <w:br/>
              <w:t>магістерської дисертації</w:t>
            </w:r>
          </w:p>
        </w:tc>
        <w:tc>
          <w:tcPr>
            <w:tcW w:w="2835" w:type="dxa"/>
            <w:vAlign w:val="center"/>
          </w:tcPr>
          <w:p w:rsidR="002E6346" w:rsidRPr="00B879F7" w:rsidRDefault="002E6346" w:rsidP="00A120D6">
            <w:pPr>
              <w:jc w:val="center"/>
              <w:rPr>
                <w:lang w:val="uk-UA"/>
              </w:rPr>
            </w:pPr>
            <w:r w:rsidRPr="00B879F7">
              <w:rPr>
                <w:lang w:val="uk-UA"/>
              </w:rPr>
              <w:t>Термін виконання етапів магістерської дисертації</w:t>
            </w:r>
          </w:p>
        </w:tc>
        <w:tc>
          <w:tcPr>
            <w:tcW w:w="1234" w:type="dxa"/>
            <w:vAlign w:val="center"/>
          </w:tcPr>
          <w:p w:rsidR="002E6346" w:rsidRPr="00B879F7" w:rsidRDefault="002E6346" w:rsidP="00A120D6">
            <w:pPr>
              <w:jc w:val="center"/>
              <w:rPr>
                <w:lang w:val="uk-UA"/>
              </w:rPr>
            </w:pPr>
            <w:r w:rsidRPr="00B879F7">
              <w:rPr>
                <w:lang w:val="uk-UA"/>
              </w:rPr>
              <w:t>Примітка</w:t>
            </w:r>
          </w:p>
        </w:tc>
      </w:tr>
      <w:tr w:rsidR="002E6346" w:rsidRPr="00B879F7" w:rsidTr="00A120D6">
        <w:trPr>
          <w:trHeight w:val="20"/>
        </w:trPr>
        <w:tc>
          <w:tcPr>
            <w:tcW w:w="540" w:type="dxa"/>
          </w:tcPr>
          <w:p w:rsidR="002E6346" w:rsidRPr="00B879F7" w:rsidRDefault="002E6346" w:rsidP="00A120D6">
            <w:pPr>
              <w:jc w:val="center"/>
              <w:rPr>
                <w:lang w:val="uk-UA"/>
              </w:rPr>
            </w:pPr>
            <w:r w:rsidRPr="00B879F7">
              <w:rPr>
                <w:lang w:val="uk-UA"/>
              </w:rPr>
              <w:t>1</w:t>
            </w:r>
          </w:p>
        </w:tc>
        <w:tc>
          <w:tcPr>
            <w:tcW w:w="4705" w:type="dxa"/>
          </w:tcPr>
          <w:p w:rsidR="002E6346" w:rsidRPr="00B879F7" w:rsidRDefault="002E6346" w:rsidP="00A120D6">
            <w:pPr>
              <w:rPr>
                <w:lang w:val="uk-UA"/>
              </w:rPr>
            </w:pPr>
            <w:r w:rsidRPr="00B879F7">
              <w:rPr>
                <w:lang w:val="uk-UA"/>
              </w:rPr>
              <w:t>Дослідження літературних джерел за темою спалювання пористих матеріалів</w:t>
            </w:r>
          </w:p>
        </w:tc>
        <w:tc>
          <w:tcPr>
            <w:tcW w:w="2835" w:type="dxa"/>
          </w:tcPr>
          <w:p w:rsidR="002E6346" w:rsidRPr="00B879F7" w:rsidRDefault="002E6346" w:rsidP="00A120D6">
            <w:pPr>
              <w:rPr>
                <w:lang w:val="uk-UA"/>
              </w:rPr>
            </w:pPr>
          </w:p>
        </w:tc>
        <w:tc>
          <w:tcPr>
            <w:tcW w:w="1234" w:type="dxa"/>
          </w:tcPr>
          <w:p w:rsidR="002E6346" w:rsidRPr="00B879F7" w:rsidRDefault="002E6346" w:rsidP="00A120D6">
            <w:pPr>
              <w:rPr>
                <w:lang w:val="uk-UA"/>
              </w:rPr>
            </w:pPr>
          </w:p>
        </w:tc>
      </w:tr>
      <w:tr w:rsidR="002E6346" w:rsidRPr="00B879F7" w:rsidTr="00A120D6">
        <w:trPr>
          <w:trHeight w:val="20"/>
        </w:trPr>
        <w:tc>
          <w:tcPr>
            <w:tcW w:w="540" w:type="dxa"/>
          </w:tcPr>
          <w:p w:rsidR="002E6346" w:rsidRPr="00B879F7" w:rsidRDefault="002E6346" w:rsidP="00A120D6">
            <w:pPr>
              <w:jc w:val="center"/>
              <w:rPr>
                <w:lang w:val="uk-UA"/>
              </w:rPr>
            </w:pPr>
            <w:r w:rsidRPr="00B879F7">
              <w:rPr>
                <w:lang w:val="uk-UA"/>
              </w:rPr>
              <w:t>2</w:t>
            </w:r>
          </w:p>
        </w:tc>
        <w:tc>
          <w:tcPr>
            <w:tcW w:w="4705" w:type="dxa"/>
          </w:tcPr>
          <w:p w:rsidR="002E6346" w:rsidRPr="00B879F7" w:rsidRDefault="002E6346" w:rsidP="00A120D6">
            <w:pPr>
              <w:rPr>
                <w:lang w:val="uk-UA"/>
              </w:rPr>
            </w:pPr>
            <w:r w:rsidRPr="00B879F7">
              <w:rPr>
                <w:lang w:val="uk-UA"/>
              </w:rPr>
              <w:t>Визначення основних реакцій процесу спалювання нікелю та дослідження їх термокінетичних параметрів</w:t>
            </w:r>
          </w:p>
        </w:tc>
        <w:tc>
          <w:tcPr>
            <w:tcW w:w="2835" w:type="dxa"/>
          </w:tcPr>
          <w:p w:rsidR="002E6346" w:rsidRPr="00B879F7" w:rsidRDefault="002E6346" w:rsidP="00A120D6">
            <w:pPr>
              <w:rPr>
                <w:lang w:val="uk-UA"/>
              </w:rPr>
            </w:pPr>
          </w:p>
        </w:tc>
        <w:tc>
          <w:tcPr>
            <w:tcW w:w="1234" w:type="dxa"/>
          </w:tcPr>
          <w:p w:rsidR="002E6346" w:rsidRPr="00B879F7" w:rsidRDefault="002E6346" w:rsidP="00A120D6">
            <w:pPr>
              <w:rPr>
                <w:lang w:val="uk-UA"/>
              </w:rPr>
            </w:pPr>
          </w:p>
        </w:tc>
      </w:tr>
      <w:tr w:rsidR="002E6346" w:rsidRPr="00B879F7" w:rsidTr="00A120D6">
        <w:trPr>
          <w:trHeight w:val="20"/>
        </w:trPr>
        <w:tc>
          <w:tcPr>
            <w:tcW w:w="540" w:type="dxa"/>
          </w:tcPr>
          <w:p w:rsidR="002E6346" w:rsidRPr="00B879F7" w:rsidRDefault="002E6346" w:rsidP="00A120D6">
            <w:pPr>
              <w:jc w:val="center"/>
              <w:rPr>
                <w:lang w:val="uk-UA"/>
              </w:rPr>
            </w:pPr>
            <w:r w:rsidRPr="00B879F7">
              <w:rPr>
                <w:lang w:val="uk-UA"/>
              </w:rPr>
              <w:t>3</w:t>
            </w:r>
          </w:p>
        </w:tc>
        <w:tc>
          <w:tcPr>
            <w:tcW w:w="4705" w:type="dxa"/>
          </w:tcPr>
          <w:p w:rsidR="002E6346" w:rsidRPr="00B879F7" w:rsidRDefault="002E6346" w:rsidP="00A120D6">
            <w:pPr>
              <w:rPr>
                <w:lang w:val="uk-UA"/>
              </w:rPr>
            </w:pPr>
            <w:r w:rsidRPr="00B879F7">
              <w:rPr>
                <w:lang w:val="uk-UA"/>
              </w:rPr>
              <w:t>Дослідження кінетики процесу спалювання пористого нікелю та складання математичної моделлі</w:t>
            </w:r>
          </w:p>
        </w:tc>
        <w:tc>
          <w:tcPr>
            <w:tcW w:w="2835" w:type="dxa"/>
          </w:tcPr>
          <w:p w:rsidR="002E6346" w:rsidRPr="00B879F7" w:rsidRDefault="002E6346" w:rsidP="00A120D6">
            <w:pPr>
              <w:rPr>
                <w:lang w:val="uk-UA"/>
              </w:rPr>
            </w:pPr>
          </w:p>
        </w:tc>
        <w:tc>
          <w:tcPr>
            <w:tcW w:w="1234" w:type="dxa"/>
          </w:tcPr>
          <w:p w:rsidR="002E6346" w:rsidRPr="00B879F7" w:rsidRDefault="002E6346" w:rsidP="00A120D6">
            <w:pPr>
              <w:rPr>
                <w:lang w:val="uk-UA"/>
              </w:rPr>
            </w:pPr>
          </w:p>
        </w:tc>
      </w:tr>
      <w:tr w:rsidR="002E6346" w:rsidRPr="00B879F7" w:rsidTr="00A120D6">
        <w:trPr>
          <w:trHeight w:val="20"/>
        </w:trPr>
        <w:tc>
          <w:tcPr>
            <w:tcW w:w="540" w:type="dxa"/>
          </w:tcPr>
          <w:p w:rsidR="002E6346" w:rsidRPr="00B879F7" w:rsidRDefault="002E6346" w:rsidP="00A120D6">
            <w:pPr>
              <w:jc w:val="center"/>
              <w:rPr>
                <w:lang w:val="uk-UA"/>
              </w:rPr>
            </w:pPr>
            <w:r w:rsidRPr="00B879F7">
              <w:rPr>
                <w:lang w:val="uk-UA"/>
              </w:rPr>
              <w:t>4</w:t>
            </w:r>
          </w:p>
        </w:tc>
        <w:tc>
          <w:tcPr>
            <w:tcW w:w="4705" w:type="dxa"/>
          </w:tcPr>
          <w:p w:rsidR="002E6346" w:rsidRPr="00B879F7" w:rsidRDefault="002E6346" w:rsidP="00A120D6">
            <w:pPr>
              <w:rPr>
                <w:lang w:val="uk-UA"/>
              </w:rPr>
            </w:pPr>
            <w:r w:rsidRPr="00B879F7">
              <w:rPr>
                <w:lang w:val="uk-UA"/>
              </w:rPr>
              <w:t>Проведення експерименту зі спалювання нікелю на базі лабораторії інституту проблем матеріалознавства</w:t>
            </w:r>
          </w:p>
        </w:tc>
        <w:tc>
          <w:tcPr>
            <w:tcW w:w="2835" w:type="dxa"/>
          </w:tcPr>
          <w:p w:rsidR="002E6346" w:rsidRPr="00B879F7" w:rsidRDefault="002E6346" w:rsidP="00A120D6">
            <w:pPr>
              <w:rPr>
                <w:lang w:val="uk-UA"/>
              </w:rPr>
            </w:pPr>
          </w:p>
        </w:tc>
        <w:tc>
          <w:tcPr>
            <w:tcW w:w="1234" w:type="dxa"/>
          </w:tcPr>
          <w:p w:rsidR="002E6346" w:rsidRPr="00B879F7" w:rsidRDefault="002E6346" w:rsidP="00A120D6">
            <w:pPr>
              <w:rPr>
                <w:lang w:val="uk-UA"/>
              </w:rPr>
            </w:pPr>
          </w:p>
        </w:tc>
      </w:tr>
      <w:tr w:rsidR="002E6346" w:rsidRPr="00B879F7" w:rsidTr="00A120D6">
        <w:trPr>
          <w:trHeight w:val="20"/>
        </w:trPr>
        <w:tc>
          <w:tcPr>
            <w:tcW w:w="540" w:type="dxa"/>
          </w:tcPr>
          <w:p w:rsidR="002E6346" w:rsidRPr="00B879F7" w:rsidRDefault="002E6346" w:rsidP="00A120D6">
            <w:pPr>
              <w:jc w:val="center"/>
              <w:rPr>
                <w:lang w:val="uk-UA"/>
              </w:rPr>
            </w:pPr>
            <w:r w:rsidRPr="00B879F7">
              <w:rPr>
                <w:lang w:val="uk-UA"/>
              </w:rPr>
              <w:t>5</w:t>
            </w:r>
          </w:p>
        </w:tc>
        <w:tc>
          <w:tcPr>
            <w:tcW w:w="4705" w:type="dxa"/>
          </w:tcPr>
          <w:p w:rsidR="002E6346" w:rsidRPr="00B879F7" w:rsidRDefault="002E6346" w:rsidP="00A120D6">
            <w:pPr>
              <w:rPr>
                <w:lang w:val="uk-UA"/>
              </w:rPr>
            </w:pPr>
            <w:r w:rsidRPr="00B879F7">
              <w:rPr>
                <w:lang w:val="uk-UA"/>
              </w:rPr>
              <w:t>Аналіз та обробка даних отриманих в ході проведення експерименту</w:t>
            </w:r>
          </w:p>
        </w:tc>
        <w:tc>
          <w:tcPr>
            <w:tcW w:w="2835" w:type="dxa"/>
          </w:tcPr>
          <w:p w:rsidR="002E6346" w:rsidRPr="00B879F7" w:rsidRDefault="002E6346" w:rsidP="00A120D6">
            <w:pPr>
              <w:rPr>
                <w:lang w:val="uk-UA"/>
              </w:rPr>
            </w:pPr>
          </w:p>
        </w:tc>
        <w:tc>
          <w:tcPr>
            <w:tcW w:w="1234" w:type="dxa"/>
          </w:tcPr>
          <w:p w:rsidR="002E6346" w:rsidRPr="00B879F7" w:rsidRDefault="002E6346" w:rsidP="00A120D6">
            <w:pPr>
              <w:rPr>
                <w:lang w:val="uk-UA"/>
              </w:rPr>
            </w:pPr>
          </w:p>
        </w:tc>
      </w:tr>
      <w:tr w:rsidR="002E6346" w:rsidRPr="00B879F7" w:rsidTr="00A120D6">
        <w:trPr>
          <w:trHeight w:val="20"/>
        </w:trPr>
        <w:tc>
          <w:tcPr>
            <w:tcW w:w="540" w:type="dxa"/>
          </w:tcPr>
          <w:p w:rsidR="002E6346" w:rsidRPr="00B879F7" w:rsidRDefault="002E6346" w:rsidP="00A120D6">
            <w:pPr>
              <w:jc w:val="center"/>
              <w:rPr>
                <w:lang w:val="uk-UA"/>
              </w:rPr>
            </w:pPr>
            <w:r w:rsidRPr="00B879F7">
              <w:rPr>
                <w:lang w:val="uk-UA"/>
              </w:rPr>
              <w:t>6</w:t>
            </w:r>
          </w:p>
        </w:tc>
        <w:tc>
          <w:tcPr>
            <w:tcW w:w="4705" w:type="dxa"/>
          </w:tcPr>
          <w:p w:rsidR="002E6346" w:rsidRPr="00B879F7" w:rsidRDefault="002E6346" w:rsidP="00A120D6">
            <w:pPr>
              <w:rPr>
                <w:lang w:val="uk-UA"/>
              </w:rPr>
            </w:pPr>
            <w:r w:rsidRPr="00B879F7">
              <w:rPr>
                <w:lang w:val="uk-UA"/>
              </w:rPr>
              <w:t>Розробка комп’ютерно-інтегрованого модулю процесу спалювання пористого нікелю</w:t>
            </w:r>
          </w:p>
        </w:tc>
        <w:tc>
          <w:tcPr>
            <w:tcW w:w="2835" w:type="dxa"/>
          </w:tcPr>
          <w:p w:rsidR="002E6346" w:rsidRPr="00B879F7" w:rsidRDefault="002E6346" w:rsidP="00A120D6">
            <w:pPr>
              <w:rPr>
                <w:lang w:val="uk-UA"/>
              </w:rPr>
            </w:pPr>
          </w:p>
        </w:tc>
        <w:tc>
          <w:tcPr>
            <w:tcW w:w="1234" w:type="dxa"/>
          </w:tcPr>
          <w:p w:rsidR="002E6346" w:rsidRPr="00B879F7" w:rsidRDefault="002E6346" w:rsidP="00A120D6">
            <w:pPr>
              <w:rPr>
                <w:lang w:val="uk-UA"/>
              </w:rPr>
            </w:pPr>
          </w:p>
        </w:tc>
      </w:tr>
      <w:tr w:rsidR="002E6346" w:rsidRPr="00B879F7" w:rsidTr="00A120D6">
        <w:trPr>
          <w:trHeight w:val="20"/>
        </w:trPr>
        <w:tc>
          <w:tcPr>
            <w:tcW w:w="540" w:type="dxa"/>
          </w:tcPr>
          <w:p w:rsidR="002E6346" w:rsidRPr="00B879F7" w:rsidRDefault="002E6346" w:rsidP="00A120D6">
            <w:pPr>
              <w:jc w:val="center"/>
              <w:rPr>
                <w:lang w:val="uk-UA"/>
              </w:rPr>
            </w:pPr>
            <w:r w:rsidRPr="00B879F7">
              <w:rPr>
                <w:lang w:val="uk-UA"/>
              </w:rPr>
              <w:t>7</w:t>
            </w:r>
          </w:p>
        </w:tc>
        <w:tc>
          <w:tcPr>
            <w:tcW w:w="4705" w:type="dxa"/>
          </w:tcPr>
          <w:p w:rsidR="002E6346" w:rsidRPr="00B879F7" w:rsidRDefault="002E6346" w:rsidP="00A120D6">
            <w:pPr>
              <w:rPr>
                <w:lang w:val="uk-UA"/>
              </w:rPr>
            </w:pPr>
            <w:r w:rsidRPr="00B879F7">
              <w:rPr>
                <w:lang w:val="uk-UA"/>
              </w:rPr>
              <w:t>Розробка стартап-проекту за темою магістерської дисертації</w:t>
            </w:r>
          </w:p>
        </w:tc>
        <w:tc>
          <w:tcPr>
            <w:tcW w:w="2835" w:type="dxa"/>
          </w:tcPr>
          <w:p w:rsidR="002E6346" w:rsidRPr="00B879F7" w:rsidRDefault="002E6346" w:rsidP="00A120D6">
            <w:pPr>
              <w:rPr>
                <w:lang w:val="uk-UA"/>
              </w:rPr>
            </w:pPr>
          </w:p>
        </w:tc>
        <w:tc>
          <w:tcPr>
            <w:tcW w:w="1234" w:type="dxa"/>
          </w:tcPr>
          <w:p w:rsidR="002E6346" w:rsidRPr="00B879F7" w:rsidRDefault="002E6346" w:rsidP="00A120D6">
            <w:pPr>
              <w:rPr>
                <w:lang w:val="uk-UA"/>
              </w:rPr>
            </w:pPr>
          </w:p>
        </w:tc>
      </w:tr>
      <w:tr w:rsidR="002E6346" w:rsidRPr="00B879F7" w:rsidTr="00A120D6">
        <w:trPr>
          <w:trHeight w:val="20"/>
        </w:trPr>
        <w:tc>
          <w:tcPr>
            <w:tcW w:w="540" w:type="dxa"/>
          </w:tcPr>
          <w:p w:rsidR="002E6346" w:rsidRPr="00B879F7" w:rsidRDefault="002E6346" w:rsidP="00A120D6">
            <w:pPr>
              <w:jc w:val="center"/>
              <w:rPr>
                <w:lang w:val="uk-UA"/>
              </w:rPr>
            </w:pPr>
            <w:r w:rsidRPr="00B879F7">
              <w:rPr>
                <w:lang w:val="uk-UA"/>
              </w:rPr>
              <w:t>8</w:t>
            </w:r>
          </w:p>
        </w:tc>
        <w:tc>
          <w:tcPr>
            <w:tcW w:w="4705" w:type="dxa"/>
          </w:tcPr>
          <w:p w:rsidR="002E6346" w:rsidRPr="00B879F7" w:rsidRDefault="002E6346" w:rsidP="00A120D6">
            <w:pPr>
              <w:rPr>
                <w:lang w:val="uk-UA"/>
              </w:rPr>
            </w:pPr>
            <w:r w:rsidRPr="00B879F7">
              <w:rPr>
                <w:lang w:val="uk-UA"/>
              </w:rPr>
              <w:t>Написання пояснювальної записки</w:t>
            </w:r>
          </w:p>
        </w:tc>
        <w:tc>
          <w:tcPr>
            <w:tcW w:w="2835" w:type="dxa"/>
          </w:tcPr>
          <w:p w:rsidR="002E6346" w:rsidRPr="00B879F7" w:rsidRDefault="002E6346" w:rsidP="00A120D6">
            <w:pPr>
              <w:rPr>
                <w:lang w:val="uk-UA"/>
              </w:rPr>
            </w:pPr>
          </w:p>
        </w:tc>
        <w:tc>
          <w:tcPr>
            <w:tcW w:w="1234" w:type="dxa"/>
          </w:tcPr>
          <w:p w:rsidR="002E6346" w:rsidRPr="00B879F7" w:rsidRDefault="002E6346" w:rsidP="00A120D6">
            <w:pPr>
              <w:rPr>
                <w:lang w:val="uk-UA"/>
              </w:rPr>
            </w:pPr>
          </w:p>
        </w:tc>
      </w:tr>
      <w:tr w:rsidR="002E6346" w:rsidRPr="00B879F7" w:rsidTr="00A120D6">
        <w:trPr>
          <w:trHeight w:val="20"/>
        </w:trPr>
        <w:tc>
          <w:tcPr>
            <w:tcW w:w="540" w:type="dxa"/>
          </w:tcPr>
          <w:p w:rsidR="002E6346" w:rsidRPr="00B879F7" w:rsidRDefault="002E6346" w:rsidP="00A120D6">
            <w:pPr>
              <w:jc w:val="center"/>
              <w:rPr>
                <w:lang w:val="uk-UA"/>
              </w:rPr>
            </w:pPr>
            <w:r w:rsidRPr="00B879F7">
              <w:rPr>
                <w:lang w:val="uk-UA"/>
              </w:rPr>
              <w:t>9</w:t>
            </w:r>
          </w:p>
        </w:tc>
        <w:tc>
          <w:tcPr>
            <w:tcW w:w="4705" w:type="dxa"/>
          </w:tcPr>
          <w:p w:rsidR="002E6346" w:rsidRPr="00B879F7" w:rsidRDefault="002E6346" w:rsidP="00A120D6">
            <w:pPr>
              <w:rPr>
                <w:lang w:val="uk-UA"/>
              </w:rPr>
            </w:pPr>
            <w:r w:rsidRPr="00B879F7">
              <w:rPr>
                <w:lang w:val="uk-UA"/>
              </w:rPr>
              <w:t>Підготовка презентації та доповіді до захисту магістерської дисертації</w:t>
            </w:r>
          </w:p>
        </w:tc>
        <w:tc>
          <w:tcPr>
            <w:tcW w:w="2835" w:type="dxa"/>
          </w:tcPr>
          <w:p w:rsidR="002E6346" w:rsidRPr="00B879F7" w:rsidRDefault="002E6346" w:rsidP="00A120D6">
            <w:pPr>
              <w:rPr>
                <w:lang w:val="uk-UA"/>
              </w:rPr>
            </w:pPr>
          </w:p>
        </w:tc>
        <w:tc>
          <w:tcPr>
            <w:tcW w:w="1234" w:type="dxa"/>
          </w:tcPr>
          <w:p w:rsidR="002E6346" w:rsidRPr="00B879F7" w:rsidRDefault="002E6346" w:rsidP="00A120D6">
            <w:pPr>
              <w:rPr>
                <w:lang w:val="uk-UA"/>
              </w:rPr>
            </w:pPr>
          </w:p>
        </w:tc>
      </w:tr>
    </w:tbl>
    <w:p w:rsidR="002E6346" w:rsidRPr="00B879F7" w:rsidRDefault="002E6346" w:rsidP="002E6346">
      <w:pPr>
        <w:rPr>
          <w:sz w:val="28"/>
          <w:lang w:val="uk-UA"/>
        </w:rPr>
      </w:pPr>
    </w:p>
    <w:p w:rsidR="002E6346" w:rsidRPr="00B879F7" w:rsidRDefault="002E6346" w:rsidP="002E6346">
      <w:pPr>
        <w:rPr>
          <w:sz w:val="28"/>
          <w:lang w:val="uk-UA"/>
        </w:rPr>
      </w:pPr>
    </w:p>
    <w:p w:rsidR="002E6346" w:rsidRPr="00B879F7" w:rsidRDefault="002E6346" w:rsidP="002E6346">
      <w:pPr>
        <w:tabs>
          <w:tab w:val="left" w:pos="3544"/>
          <w:tab w:val="left" w:pos="6096"/>
          <w:tab w:val="right" w:pos="8931"/>
        </w:tabs>
        <w:ind w:left="1080" w:hanging="540"/>
        <w:rPr>
          <w:sz w:val="28"/>
          <w:lang w:val="uk-UA"/>
        </w:rPr>
      </w:pPr>
      <w:r w:rsidRPr="00B879F7">
        <w:rPr>
          <w:bCs/>
          <w:sz w:val="28"/>
          <w:lang w:val="uk-UA"/>
        </w:rPr>
        <w:t xml:space="preserve">Студент </w:t>
      </w:r>
      <w:r w:rsidRPr="00B879F7">
        <w:rPr>
          <w:bCs/>
          <w:sz w:val="28"/>
          <w:lang w:val="uk-UA"/>
        </w:rPr>
        <w:tab/>
      </w:r>
      <w:r w:rsidRPr="00B879F7">
        <w:rPr>
          <w:sz w:val="28"/>
          <w:lang w:val="uk-UA"/>
        </w:rPr>
        <w:tab/>
        <w:t>Тесенчук А. О.</w:t>
      </w:r>
    </w:p>
    <w:p w:rsidR="002E6346" w:rsidRPr="00B879F7" w:rsidRDefault="002E6346" w:rsidP="002E6346">
      <w:pPr>
        <w:tabs>
          <w:tab w:val="left" w:pos="3544"/>
          <w:tab w:val="left" w:pos="6096"/>
          <w:tab w:val="right" w:pos="8931"/>
        </w:tabs>
        <w:ind w:left="1080" w:hanging="540"/>
        <w:rPr>
          <w:sz w:val="28"/>
          <w:lang w:val="uk-UA"/>
        </w:rPr>
      </w:pPr>
    </w:p>
    <w:p w:rsidR="002E6346" w:rsidRPr="00B879F7" w:rsidRDefault="002E6346" w:rsidP="002E6346">
      <w:pPr>
        <w:tabs>
          <w:tab w:val="left" w:pos="3544"/>
          <w:tab w:val="left" w:pos="6096"/>
          <w:tab w:val="right" w:pos="8931"/>
        </w:tabs>
        <w:ind w:left="1080" w:hanging="540"/>
        <w:rPr>
          <w:bCs/>
          <w:sz w:val="28"/>
          <w:lang w:val="uk-UA"/>
        </w:rPr>
      </w:pPr>
      <w:r w:rsidRPr="00B879F7">
        <w:rPr>
          <w:bCs/>
          <w:sz w:val="28"/>
          <w:lang w:val="uk-UA"/>
        </w:rPr>
        <w:t>Науковий керівник дисертації</w:t>
      </w:r>
      <w:r w:rsidRPr="00B879F7">
        <w:rPr>
          <w:sz w:val="28"/>
          <w:lang w:val="uk-UA"/>
        </w:rPr>
        <w:tab/>
        <w:t>Шахновський А. М.</w:t>
      </w:r>
    </w:p>
    <w:p w:rsidR="002E6346" w:rsidRPr="00B879F7" w:rsidRDefault="002E6346">
      <w:pPr>
        <w:spacing w:after="160" w:line="259" w:lineRule="auto"/>
        <w:rPr>
          <w:b/>
          <w:sz w:val="28"/>
          <w:szCs w:val="28"/>
          <w:lang w:val="uk-UA"/>
        </w:rPr>
      </w:pPr>
      <w:r w:rsidRPr="00B879F7">
        <w:rPr>
          <w:b/>
          <w:sz w:val="28"/>
          <w:szCs w:val="28"/>
          <w:lang w:val="uk-UA"/>
        </w:rPr>
        <w:br w:type="page"/>
      </w:r>
    </w:p>
    <w:p w:rsidR="002E6346" w:rsidRPr="00B879F7" w:rsidRDefault="002E6346" w:rsidP="002E6346">
      <w:pPr>
        <w:spacing w:after="160" w:line="259" w:lineRule="auto"/>
        <w:jc w:val="center"/>
        <w:rPr>
          <w:b/>
          <w:sz w:val="28"/>
          <w:szCs w:val="28"/>
          <w:lang w:val="uk-UA"/>
        </w:rPr>
      </w:pPr>
      <w:r w:rsidRPr="00B879F7">
        <w:rPr>
          <w:b/>
          <w:sz w:val="28"/>
          <w:szCs w:val="28"/>
          <w:lang w:val="uk-UA"/>
        </w:rPr>
        <w:lastRenderedPageBreak/>
        <w:t>РЕФЕРАТ</w:t>
      </w:r>
    </w:p>
    <w:p w:rsidR="002E6346" w:rsidRPr="00B879F7" w:rsidRDefault="002E6346" w:rsidP="002E6346">
      <w:pPr>
        <w:spacing w:line="360" w:lineRule="auto"/>
        <w:ind w:firstLine="709"/>
        <w:jc w:val="both"/>
        <w:rPr>
          <w:sz w:val="28"/>
          <w:szCs w:val="28"/>
          <w:lang w:val="uk-UA"/>
        </w:rPr>
      </w:pPr>
      <w:r w:rsidRPr="00B879F7">
        <w:rPr>
          <w:sz w:val="28"/>
          <w:szCs w:val="28"/>
          <w:lang w:val="uk-UA"/>
        </w:rPr>
        <w:t>Магістерська дисертація містить: 115 сторінок, 36 рисунків, 21 таблицю, 4 додатки, 26 джерел.</w:t>
      </w:r>
    </w:p>
    <w:p w:rsidR="002E6346" w:rsidRPr="00B879F7" w:rsidRDefault="002E6346" w:rsidP="002E6346">
      <w:pPr>
        <w:spacing w:line="360" w:lineRule="auto"/>
        <w:ind w:firstLine="709"/>
        <w:jc w:val="both"/>
        <w:rPr>
          <w:sz w:val="28"/>
          <w:szCs w:val="28"/>
          <w:lang w:val="uk-UA"/>
        </w:rPr>
      </w:pPr>
      <w:r w:rsidRPr="00B879F7">
        <w:rPr>
          <w:b/>
          <w:sz w:val="28"/>
          <w:szCs w:val="28"/>
          <w:shd w:val="clear" w:color="auto" w:fill="FFFFFF"/>
          <w:lang w:val="uk-UA"/>
        </w:rPr>
        <w:t xml:space="preserve">Актуальність теми. </w:t>
      </w:r>
      <w:r w:rsidRPr="00B879F7">
        <w:rPr>
          <w:sz w:val="28"/>
          <w:szCs w:val="28"/>
          <w:shd w:val="clear" w:color="auto" w:fill="FFFFFF"/>
          <w:lang w:val="uk-UA"/>
        </w:rPr>
        <w:t>Процеси взаємодії металів з молекулярними газами в наш час створює важливий практичний інтерес, в зв'язку з проблемою створення нових жаростійких матеріалів, що були б призначені для роботи в екстремальних умовах. Комп’ютерне моделювання подібних нестаціонарних процесів дозволяє дослідити поведінку системи газ-метал без додаткової необхідності проведення експерименту, а це значно знижує вартість дослідження, а також робить процес дослідження більш безпечним для вчених.</w:t>
      </w:r>
    </w:p>
    <w:p w:rsidR="002E6346" w:rsidRPr="00B879F7" w:rsidRDefault="002E6346" w:rsidP="002E6346">
      <w:pPr>
        <w:spacing w:line="360" w:lineRule="auto"/>
        <w:ind w:firstLine="709"/>
        <w:jc w:val="both"/>
        <w:rPr>
          <w:sz w:val="28"/>
          <w:szCs w:val="28"/>
          <w:lang w:val="uk-UA"/>
        </w:rPr>
      </w:pPr>
      <w:r w:rsidRPr="00B879F7">
        <w:rPr>
          <w:b/>
          <w:sz w:val="28"/>
          <w:szCs w:val="28"/>
          <w:lang w:val="uk-UA"/>
        </w:rPr>
        <w:t>Мета і завдання робіт.</w:t>
      </w:r>
      <w:r w:rsidRPr="00B879F7">
        <w:rPr>
          <w:sz w:val="28"/>
          <w:szCs w:val="28"/>
          <w:lang w:val="uk-UA"/>
        </w:rPr>
        <w:t xml:space="preserve"> Розробка комп’ютерно–інтегрованої процедури, яка довзволить вивчати згоряння пористого нікелю в атмосфері повітря.</w:t>
      </w:r>
    </w:p>
    <w:p w:rsidR="002E6346" w:rsidRPr="00B879F7" w:rsidRDefault="002E6346" w:rsidP="002E6346">
      <w:pPr>
        <w:spacing w:line="360" w:lineRule="auto"/>
        <w:ind w:firstLine="709"/>
        <w:jc w:val="both"/>
        <w:rPr>
          <w:sz w:val="28"/>
          <w:szCs w:val="28"/>
          <w:lang w:val="uk-UA"/>
        </w:rPr>
      </w:pPr>
      <w:r w:rsidRPr="00B879F7">
        <w:rPr>
          <w:b/>
          <w:sz w:val="28"/>
          <w:szCs w:val="28"/>
          <w:lang w:val="uk-UA"/>
        </w:rPr>
        <w:t xml:space="preserve">Об'єкт досліджень. </w:t>
      </w:r>
      <w:r w:rsidRPr="00B879F7">
        <w:rPr>
          <w:sz w:val="28"/>
          <w:szCs w:val="28"/>
          <w:lang w:val="uk-UA"/>
        </w:rPr>
        <w:t>Комп’ютерно-інтегрована технологія моделювання нестаціонарного процесу згоряння пористого нікелю в атмосфері повітря.</w:t>
      </w:r>
    </w:p>
    <w:p w:rsidR="002E6346" w:rsidRPr="00B879F7" w:rsidRDefault="002E6346" w:rsidP="002E6346">
      <w:pPr>
        <w:spacing w:line="360" w:lineRule="auto"/>
        <w:ind w:firstLine="709"/>
        <w:jc w:val="both"/>
        <w:rPr>
          <w:sz w:val="28"/>
          <w:szCs w:val="28"/>
          <w:lang w:val="uk-UA"/>
        </w:rPr>
      </w:pPr>
      <w:r w:rsidRPr="00B879F7">
        <w:rPr>
          <w:b/>
          <w:sz w:val="28"/>
          <w:szCs w:val="28"/>
          <w:lang w:val="uk-UA"/>
        </w:rPr>
        <w:t xml:space="preserve">Предмет досліджень. </w:t>
      </w:r>
      <w:r w:rsidRPr="00B879F7">
        <w:rPr>
          <w:sz w:val="28"/>
          <w:szCs w:val="28"/>
          <w:lang w:val="uk-UA"/>
        </w:rPr>
        <w:t>Розробка комп’ютерно-інтегрованої процедури дослідження термокінетичних властивостей нікелю в процесі згоряння пористого нікелю в атмосфері повітря.</w:t>
      </w:r>
    </w:p>
    <w:p w:rsidR="002E6346" w:rsidRPr="00B879F7" w:rsidRDefault="002E6346" w:rsidP="002E6346">
      <w:pPr>
        <w:spacing w:line="360" w:lineRule="auto"/>
        <w:ind w:firstLine="709"/>
        <w:jc w:val="both"/>
        <w:rPr>
          <w:color w:val="212121"/>
          <w:shd w:val="clear" w:color="auto" w:fill="FFFFFF"/>
          <w:lang w:val="uk-UA"/>
        </w:rPr>
      </w:pPr>
      <w:r w:rsidRPr="00B879F7">
        <w:rPr>
          <w:b/>
          <w:sz w:val="28"/>
          <w:szCs w:val="28"/>
          <w:lang w:val="uk-UA"/>
        </w:rPr>
        <w:t xml:space="preserve">Методи досліджень. </w:t>
      </w:r>
      <w:r w:rsidRPr="00B879F7">
        <w:rPr>
          <w:sz w:val="28"/>
          <w:szCs w:val="28"/>
          <w:lang w:val="uk-UA"/>
        </w:rPr>
        <w:t>Е</w:t>
      </w:r>
      <w:r w:rsidRPr="00B879F7">
        <w:rPr>
          <w:color w:val="212121"/>
          <w:sz w:val="28"/>
          <w:szCs w:val="28"/>
          <w:shd w:val="clear" w:color="auto" w:fill="FFFFFF"/>
          <w:lang w:val="uk-UA"/>
        </w:rPr>
        <w:t>мпіричний рівень (спостереження, опис, порівняння, вимір, експеримент і т.д.), теоретичний рівень (гіпотетичний метод, формалізація, абстрагування) та мета-теоретичний рівню (системний аналіз).</w:t>
      </w:r>
    </w:p>
    <w:p w:rsidR="002E6346" w:rsidRPr="00B879F7" w:rsidRDefault="002E6346" w:rsidP="002E6346">
      <w:pPr>
        <w:spacing w:line="360" w:lineRule="auto"/>
        <w:ind w:firstLine="709"/>
        <w:jc w:val="both"/>
        <w:rPr>
          <w:sz w:val="28"/>
          <w:szCs w:val="28"/>
          <w:lang w:val="uk-UA"/>
        </w:rPr>
      </w:pPr>
      <w:r w:rsidRPr="00B879F7">
        <w:rPr>
          <w:b/>
          <w:sz w:val="28"/>
          <w:szCs w:val="28"/>
          <w:lang w:val="uk-UA"/>
        </w:rPr>
        <w:t>Апробація результатів дисертації</w:t>
      </w:r>
      <w:r w:rsidRPr="00B879F7">
        <w:rPr>
          <w:sz w:val="28"/>
          <w:szCs w:val="28"/>
          <w:lang w:val="uk-UA"/>
        </w:rPr>
        <w:t>. Основні результати роботи доповідались на VII Міжнародній конференції «Космічні технології: сучасне та майбутнє» (Дніпро, 2019), 7 міжнародна науково-практична конференція "Комп'ютерне моделювання в хімії та технологіях і системах сталого розвитку - КМХТ-2019" (Київ, 2019).</w:t>
      </w:r>
    </w:p>
    <w:p w:rsidR="002E6346" w:rsidRPr="00B879F7" w:rsidRDefault="002E6346" w:rsidP="002E6346">
      <w:pPr>
        <w:spacing w:line="360" w:lineRule="auto"/>
        <w:ind w:firstLine="709"/>
        <w:jc w:val="both"/>
        <w:rPr>
          <w:sz w:val="28"/>
          <w:szCs w:val="28"/>
          <w:lang w:val="uk-UA"/>
        </w:rPr>
      </w:pPr>
      <w:r w:rsidRPr="00B879F7">
        <w:rPr>
          <w:b/>
          <w:sz w:val="28"/>
          <w:szCs w:val="28"/>
          <w:lang w:val="uk-UA"/>
        </w:rPr>
        <w:t>Публікації</w:t>
      </w:r>
      <w:r w:rsidRPr="00B879F7">
        <w:rPr>
          <w:sz w:val="28"/>
          <w:szCs w:val="28"/>
          <w:lang w:val="uk-UA"/>
        </w:rPr>
        <w:t>. За матеріалами магістерської дисертації опубліковано 2 тези доповідей в збірниках матеріалів міжнародних конференцій.</w:t>
      </w:r>
    </w:p>
    <w:p w:rsidR="002E6346" w:rsidRPr="00B879F7" w:rsidRDefault="002E6346" w:rsidP="002E6346">
      <w:pPr>
        <w:spacing w:line="360" w:lineRule="auto"/>
        <w:ind w:firstLine="709"/>
        <w:jc w:val="both"/>
        <w:rPr>
          <w:sz w:val="28"/>
          <w:szCs w:val="28"/>
          <w:lang w:val="uk-UA"/>
        </w:rPr>
      </w:pPr>
      <w:r w:rsidRPr="00B879F7">
        <w:rPr>
          <w:sz w:val="28"/>
          <w:szCs w:val="28"/>
          <w:lang w:val="uk-UA"/>
        </w:rPr>
        <w:t>КОМП’ЮТЕРНЕ МОДЕЛЮВАННЯ, ОКИСЛЕННЯ НІКЕЛЮ, МЕТОД ЕЙЛЕРА, ЕКСПЕРИМЕНТАЛЬНЕ ДОСЛІДЖЕННЯ, ЗГОРЯННЯ НІКЕЛЮ, ПОРИСТИЙ НІКЕЛЬ.</w:t>
      </w:r>
      <w:r w:rsidRPr="00B879F7">
        <w:rPr>
          <w:sz w:val="28"/>
          <w:szCs w:val="28"/>
          <w:lang w:val="uk-UA"/>
        </w:rPr>
        <w:br w:type="page"/>
      </w:r>
    </w:p>
    <w:p w:rsidR="002E6346" w:rsidRPr="00B879F7" w:rsidRDefault="002E6346" w:rsidP="002E6346">
      <w:pPr>
        <w:spacing w:line="360" w:lineRule="auto"/>
        <w:ind w:firstLine="709"/>
        <w:jc w:val="center"/>
        <w:rPr>
          <w:b/>
          <w:sz w:val="28"/>
          <w:szCs w:val="28"/>
          <w:lang w:val="uk-UA"/>
        </w:rPr>
      </w:pPr>
      <w:r w:rsidRPr="00B879F7">
        <w:rPr>
          <w:b/>
          <w:sz w:val="28"/>
          <w:szCs w:val="28"/>
          <w:lang w:val="uk-UA"/>
        </w:rPr>
        <w:lastRenderedPageBreak/>
        <w:t>ABSTRACT</w:t>
      </w:r>
    </w:p>
    <w:p w:rsidR="002E6346" w:rsidRPr="00B879F7" w:rsidRDefault="002E6346" w:rsidP="002E6346">
      <w:pPr>
        <w:spacing w:line="360" w:lineRule="auto"/>
        <w:ind w:firstLine="709"/>
        <w:jc w:val="both"/>
        <w:rPr>
          <w:sz w:val="28"/>
          <w:szCs w:val="28"/>
          <w:lang w:val="uk-UA"/>
        </w:rPr>
      </w:pPr>
      <w:r w:rsidRPr="00B879F7">
        <w:rPr>
          <w:sz w:val="28"/>
          <w:szCs w:val="28"/>
          <w:lang w:val="uk-UA"/>
        </w:rPr>
        <w:t>Master’s graduate work consists of 114 pages, 36 figures, 21 tables, 4 appendices, 26 sources.</w:t>
      </w:r>
    </w:p>
    <w:p w:rsidR="002E6346" w:rsidRPr="00B879F7" w:rsidRDefault="002E6346" w:rsidP="002E6346">
      <w:pPr>
        <w:spacing w:line="360" w:lineRule="auto"/>
        <w:ind w:firstLine="709"/>
        <w:jc w:val="both"/>
        <w:rPr>
          <w:rStyle w:val="tlid-translation"/>
          <w:sz w:val="28"/>
          <w:szCs w:val="28"/>
          <w:lang w:val="uk-UA"/>
        </w:rPr>
      </w:pPr>
      <w:r w:rsidRPr="00B879F7">
        <w:rPr>
          <w:rStyle w:val="tlid-translation"/>
          <w:sz w:val="28"/>
          <w:szCs w:val="28"/>
          <w:lang w:val="uk-UA"/>
        </w:rPr>
        <w:t>The relevance of the dissertation. The processes of interaction of metals with molecular gases in our time creates an important practical interest in connection with the problem of creating new heat-resistant materials that would be designed to work in extreme conditions. Computer simulation of such unsteady processes allows you to study the behavior of the gas-metal system without the additional need for an experiment, and this significantly reduces the cost of the study, and also makes the research process safer for scientists.</w:t>
      </w:r>
    </w:p>
    <w:p w:rsidR="002E6346" w:rsidRPr="00B879F7" w:rsidRDefault="002E6346" w:rsidP="002E6346">
      <w:pPr>
        <w:spacing w:line="360" w:lineRule="auto"/>
        <w:ind w:firstLine="709"/>
        <w:jc w:val="both"/>
        <w:rPr>
          <w:rStyle w:val="tlid-translation"/>
          <w:sz w:val="28"/>
          <w:szCs w:val="28"/>
          <w:lang w:val="uk-UA"/>
        </w:rPr>
      </w:pPr>
      <w:r w:rsidRPr="00B879F7">
        <w:rPr>
          <w:rStyle w:val="tlid-translation"/>
          <w:sz w:val="28"/>
          <w:szCs w:val="28"/>
          <w:lang w:val="uk-UA"/>
        </w:rPr>
        <w:t>Purpose and task of work. The development of a computer-integrated procedure will allow the study of the combustion of porous nickel in an air atmosphere.</w:t>
      </w:r>
    </w:p>
    <w:p w:rsidR="002E6346" w:rsidRPr="00B879F7" w:rsidRDefault="002E6346" w:rsidP="002E6346">
      <w:pPr>
        <w:spacing w:line="360" w:lineRule="auto"/>
        <w:ind w:firstLine="709"/>
        <w:jc w:val="both"/>
        <w:rPr>
          <w:sz w:val="28"/>
          <w:szCs w:val="28"/>
          <w:lang w:val="uk-UA"/>
        </w:rPr>
      </w:pPr>
      <w:r w:rsidRPr="00B879F7">
        <w:rPr>
          <w:b/>
          <w:sz w:val="28"/>
          <w:szCs w:val="28"/>
          <w:lang w:val="uk-UA"/>
        </w:rPr>
        <w:t xml:space="preserve">Object of research. </w:t>
      </w:r>
      <w:r w:rsidRPr="00B879F7">
        <w:rPr>
          <w:sz w:val="28"/>
          <w:szCs w:val="28"/>
          <w:lang w:val="uk-UA"/>
        </w:rPr>
        <w:t>Computer-integrated technology for modeling the unsteady process of combustion of porous nickel.</w:t>
      </w:r>
    </w:p>
    <w:p w:rsidR="002E6346" w:rsidRPr="00B879F7" w:rsidRDefault="002E6346" w:rsidP="002E6346">
      <w:pPr>
        <w:spacing w:line="360" w:lineRule="auto"/>
        <w:ind w:firstLine="709"/>
        <w:jc w:val="both"/>
        <w:rPr>
          <w:sz w:val="28"/>
          <w:szCs w:val="28"/>
          <w:lang w:val="uk-UA"/>
        </w:rPr>
      </w:pPr>
      <w:r w:rsidRPr="00B879F7">
        <w:rPr>
          <w:b/>
          <w:sz w:val="28"/>
          <w:szCs w:val="28"/>
          <w:lang w:val="uk-UA"/>
        </w:rPr>
        <w:t xml:space="preserve">Subject of research. </w:t>
      </w:r>
      <w:r w:rsidRPr="00B879F7">
        <w:rPr>
          <w:sz w:val="28"/>
          <w:szCs w:val="28"/>
          <w:lang w:val="uk-UA"/>
        </w:rPr>
        <w:t>Development of a computer-integrated procedure for studying the thermokinetic properties of nickel in the process of porous combustion never in an air atmosphere.</w:t>
      </w:r>
    </w:p>
    <w:p w:rsidR="002E6346" w:rsidRPr="00B879F7" w:rsidRDefault="002E6346" w:rsidP="002E6346">
      <w:pPr>
        <w:spacing w:line="360" w:lineRule="auto"/>
        <w:ind w:firstLine="709"/>
        <w:jc w:val="both"/>
        <w:rPr>
          <w:sz w:val="28"/>
          <w:szCs w:val="28"/>
          <w:lang w:val="uk-UA"/>
        </w:rPr>
      </w:pPr>
      <w:r w:rsidRPr="00B879F7">
        <w:rPr>
          <w:b/>
          <w:sz w:val="28"/>
          <w:szCs w:val="28"/>
          <w:lang w:val="uk-UA"/>
        </w:rPr>
        <w:t xml:space="preserve">Research Methods. </w:t>
      </w:r>
      <w:r w:rsidRPr="00B879F7">
        <w:rPr>
          <w:sz w:val="28"/>
          <w:szCs w:val="28"/>
          <w:lang w:val="uk-UA"/>
        </w:rPr>
        <w:t>The empirical level (observation, description, comparison, measurement, experiment, etc.), the theoretical level (hypothetical method) and the meta-theoretical level (system analysis).</w:t>
      </w:r>
    </w:p>
    <w:p w:rsidR="002E6346" w:rsidRPr="00B879F7" w:rsidRDefault="002E6346" w:rsidP="002E6346">
      <w:pPr>
        <w:spacing w:line="360" w:lineRule="auto"/>
        <w:ind w:firstLine="709"/>
        <w:jc w:val="both"/>
        <w:rPr>
          <w:sz w:val="28"/>
          <w:szCs w:val="28"/>
          <w:lang w:val="uk-UA"/>
        </w:rPr>
      </w:pPr>
      <w:r w:rsidRPr="00B879F7">
        <w:rPr>
          <w:b/>
          <w:sz w:val="28"/>
          <w:szCs w:val="28"/>
          <w:lang w:val="uk-UA"/>
        </w:rPr>
        <w:t xml:space="preserve">Testing the results of the dissertation. </w:t>
      </w:r>
      <w:r w:rsidRPr="00B879F7">
        <w:rPr>
          <w:sz w:val="28"/>
          <w:szCs w:val="28"/>
          <w:lang w:val="uk-UA"/>
        </w:rPr>
        <w:t>The main results of the work were reported at the VII International Conference "Space Technologies: Present and Future" (Dnipro, 2019), 7 International Scientific-Practical Conference "Modeling and simulation for chemistry, technologies and sustainable development systems - MSCT-2019" (Kiyv, 2019).</w:t>
      </w:r>
    </w:p>
    <w:p w:rsidR="002E6346" w:rsidRPr="00B879F7" w:rsidRDefault="002E6346" w:rsidP="002E6346">
      <w:pPr>
        <w:spacing w:after="160" w:line="259" w:lineRule="auto"/>
        <w:rPr>
          <w:rStyle w:val="tlid-translation"/>
          <w:sz w:val="28"/>
          <w:szCs w:val="28"/>
          <w:lang w:val="uk-UA"/>
        </w:rPr>
      </w:pPr>
      <w:r w:rsidRPr="00B879F7">
        <w:rPr>
          <w:rStyle w:val="tlid-translation"/>
          <w:sz w:val="28"/>
          <w:szCs w:val="28"/>
          <w:lang w:val="uk-UA"/>
        </w:rPr>
        <w:t>Publications Based on the materials of the master's thesis, 2 abstracts were published in collections of materials of international conferences.</w:t>
      </w:r>
    </w:p>
    <w:p w:rsidR="002E6346" w:rsidRPr="00B879F7" w:rsidRDefault="002E6346" w:rsidP="002E6346">
      <w:pPr>
        <w:spacing w:after="160" w:line="259" w:lineRule="auto"/>
        <w:rPr>
          <w:sz w:val="28"/>
          <w:szCs w:val="28"/>
          <w:lang w:val="uk-UA"/>
        </w:rPr>
      </w:pPr>
      <w:r w:rsidRPr="00B879F7">
        <w:rPr>
          <w:rStyle w:val="tlid-translation"/>
          <w:sz w:val="28"/>
          <w:szCs w:val="28"/>
          <w:lang w:val="uk-UA"/>
        </w:rPr>
        <w:t>COMPUTER SIMULATION, OXIDATION OF NICKEL, EULER METHOD, EXPERIMENTAL STUDIES, COMBUSTION OF NICKEL, POROUS NICKEL.</w:t>
      </w:r>
      <w:r w:rsidRPr="00B879F7">
        <w:rPr>
          <w:sz w:val="28"/>
          <w:szCs w:val="28"/>
          <w:lang w:val="uk-UA"/>
        </w:rPr>
        <w:br w:type="page"/>
      </w:r>
    </w:p>
    <w:p w:rsidR="002E6346" w:rsidRPr="00B879F7" w:rsidRDefault="002E6346" w:rsidP="002E6346">
      <w:pPr>
        <w:spacing w:after="160" w:line="259" w:lineRule="auto"/>
        <w:jc w:val="center"/>
        <w:rPr>
          <w:b/>
          <w:sz w:val="28"/>
          <w:szCs w:val="28"/>
          <w:lang w:val="uk-UA"/>
        </w:rPr>
      </w:pPr>
      <w:r w:rsidRPr="00B879F7">
        <w:rPr>
          <w:b/>
          <w:sz w:val="28"/>
          <w:szCs w:val="28"/>
          <w:lang w:val="uk-UA"/>
        </w:rPr>
        <w:lastRenderedPageBreak/>
        <w:t>РЕФЕРАТ</w:t>
      </w:r>
    </w:p>
    <w:p w:rsidR="002E6346" w:rsidRPr="00B879F7" w:rsidRDefault="002E6346" w:rsidP="002E6346">
      <w:pPr>
        <w:spacing w:line="360" w:lineRule="auto"/>
        <w:ind w:firstLine="709"/>
        <w:jc w:val="both"/>
        <w:rPr>
          <w:sz w:val="28"/>
          <w:szCs w:val="28"/>
          <w:lang w:val="uk-UA"/>
        </w:rPr>
      </w:pPr>
      <w:r w:rsidRPr="00B879F7">
        <w:rPr>
          <w:sz w:val="28"/>
          <w:szCs w:val="28"/>
          <w:lang w:val="uk-UA"/>
        </w:rPr>
        <w:t>Магистерская диссертация содержит 114 страниц, 36 рисунков, 21 таблицу, 4 приложения, 26 источников.</w:t>
      </w:r>
    </w:p>
    <w:p w:rsidR="002E6346" w:rsidRPr="00B879F7" w:rsidRDefault="002E6346" w:rsidP="002E6346">
      <w:pPr>
        <w:spacing w:line="360" w:lineRule="auto"/>
        <w:ind w:firstLine="709"/>
        <w:jc w:val="both"/>
        <w:rPr>
          <w:sz w:val="28"/>
          <w:szCs w:val="28"/>
          <w:lang w:val="uk-UA"/>
        </w:rPr>
      </w:pPr>
      <w:r w:rsidRPr="00B879F7">
        <w:rPr>
          <w:b/>
          <w:sz w:val="28"/>
          <w:szCs w:val="28"/>
          <w:shd w:val="clear" w:color="auto" w:fill="FFFFFF"/>
          <w:lang w:val="uk-UA"/>
        </w:rPr>
        <w:t xml:space="preserve">Актуальность темы. </w:t>
      </w:r>
      <w:r w:rsidRPr="00B879F7">
        <w:rPr>
          <w:sz w:val="28"/>
          <w:szCs w:val="28"/>
          <w:shd w:val="clear" w:color="auto" w:fill="FFFFFF"/>
          <w:lang w:val="uk-UA"/>
        </w:rPr>
        <w:t>Процессы взаимодействия металлов с молекулярными газами в наше время создает важный практический интерес в связи с проблемой создания новых жаростойких материалов, которые были бы предназначены для работы в экстремальных условиях. Компьютерное моделирование подобных нестационарных процессов позволяет исследовать поведение системы газ-металл без дополнительной необходимости проведения эксперимента, а это значительно снижает стоимость исследования, а также делает процесс исследования более безопасным для ученых.</w:t>
      </w:r>
    </w:p>
    <w:p w:rsidR="002E6346" w:rsidRPr="00B879F7" w:rsidRDefault="002E6346" w:rsidP="002E6346">
      <w:pPr>
        <w:spacing w:line="360" w:lineRule="auto"/>
        <w:ind w:firstLine="709"/>
        <w:jc w:val="both"/>
        <w:rPr>
          <w:sz w:val="28"/>
          <w:szCs w:val="28"/>
          <w:lang w:val="uk-UA"/>
        </w:rPr>
      </w:pPr>
      <w:r w:rsidRPr="00B879F7">
        <w:rPr>
          <w:b/>
          <w:sz w:val="28"/>
          <w:szCs w:val="28"/>
          <w:lang w:val="uk-UA"/>
        </w:rPr>
        <w:t>Цель и задание работы.</w:t>
      </w:r>
      <w:r w:rsidRPr="00B879F7">
        <w:rPr>
          <w:sz w:val="28"/>
          <w:szCs w:val="28"/>
          <w:lang w:val="uk-UA"/>
        </w:rPr>
        <w:t xml:space="preserve"> Разработка компьютерно-интегрированной процедуры, позволит изучать сгорания пористого никеля в атмосфере воздуха.</w:t>
      </w:r>
    </w:p>
    <w:p w:rsidR="002E6346" w:rsidRPr="00B879F7" w:rsidRDefault="002E6346" w:rsidP="002E6346">
      <w:pPr>
        <w:spacing w:line="360" w:lineRule="auto"/>
        <w:ind w:firstLine="709"/>
        <w:jc w:val="both"/>
        <w:rPr>
          <w:sz w:val="28"/>
          <w:szCs w:val="28"/>
          <w:lang w:val="uk-UA"/>
        </w:rPr>
      </w:pPr>
      <w:r w:rsidRPr="00B879F7">
        <w:rPr>
          <w:b/>
          <w:sz w:val="28"/>
          <w:szCs w:val="28"/>
          <w:lang w:val="uk-UA"/>
        </w:rPr>
        <w:t xml:space="preserve">Обьект исследований. </w:t>
      </w:r>
      <w:r w:rsidRPr="00B879F7">
        <w:rPr>
          <w:sz w:val="28"/>
          <w:szCs w:val="28"/>
          <w:lang w:val="uk-UA"/>
        </w:rPr>
        <w:t>Компьютерно-интегрированная технология моделирования нестационарного процесса сгорания пористого никеля.</w:t>
      </w:r>
    </w:p>
    <w:p w:rsidR="002E6346" w:rsidRPr="00B879F7" w:rsidRDefault="002E6346" w:rsidP="002E6346">
      <w:pPr>
        <w:spacing w:line="360" w:lineRule="auto"/>
        <w:ind w:firstLine="709"/>
        <w:jc w:val="both"/>
        <w:rPr>
          <w:sz w:val="28"/>
          <w:szCs w:val="28"/>
          <w:lang w:val="uk-UA"/>
        </w:rPr>
      </w:pPr>
      <w:r w:rsidRPr="00B879F7">
        <w:rPr>
          <w:b/>
          <w:sz w:val="28"/>
          <w:szCs w:val="28"/>
          <w:lang w:val="uk-UA"/>
        </w:rPr>
        <w:t xml:space="preserve">Предмет исследований. </w:t>
      </w:r>
      <w:r w:rsidRPr="00B879F7">
        <w:rPr>
          <w:sz w:val="28"/>
          <w:szCs w:val="28"/>
          <w:lang w:val="uk-UA"/>
        </w:rPr>
        <w:t>Разработка компьютерно-интегрированной процедуры исследования термокинетических свойств никеля в процессе сгорания пористого никогда в атмосфере воздуха.</w:t>
      </w:r>
    </w:p>
    <w:p w:rsidR="002E6346" w:rsidRPr="00B879F7" w:rsidRDefault="002E6346" w:rsidP="002E6346">
      <w:pPr>
        <w:spacing w:line="360" w:lineRule="auto"/>
        <w:ind w:firstLine="709"/>
        <w:jc w:val="both"/>
        <w:rPr>
          <w:sz w:val="28"/>
          <w:szCs w:val="28"/>
          <w:lang w:val="uk-UA"/>
        </w:rPr>
      </w:pPr>
      <w:r w:rsidRPr="00B879F7">
        <w:rPr>
          <w:b/>
          <w:sz w:val="28"/>
          <w:szCs w:val="28"/>
          <w:lang w:val="uk-UA"/>
        </w:rPr>
        <w:t xml:space="preserve">Методи исследований. </w:t>
      </w:r>
      <w:r w:rsidRPr="00B879F7">
        <w:rPr>
          <w:sz w:val="28"/>
          <w:szCs w:val="28"/>
          <w:lang w:val="uk-UA"/>
        </w:rPr>
        <w:t>Эмпирический уровень (наблюдение, описание, сравнение, измерение, эксперимент и т.д.), теоретический уровень (гипотетический метод) и мета-теоретический уровню (системный анализ).</w:t>
      </w:r>
    </w:p>
    <w:p w:rsidR="002E6346" w:rsidRPr="00B879F7" w:rsidRDefault="002E6346" w:rsidP="002E6346">
      <w:pPr>
        <w:spacing w:line="360" w:lineRule="auto"/>
        <w:ind w:firstLine="709"/>
        <w:jc w:val="both"/>
        <w:rPr>
          <w:sz w:val="28"/>
          <w:szCs w:val="28"/>
          <w:lang w:val="uk-UA"/>
        </w:rPr>
      </w:pPr>
      <w:r w:rsidRPr="00B879F7">
        <w:rPr>
          <w:b/>
          <w:sz w:val="28"/>
          <w:szCs w:val="28"/>
          <w:lang w:val="uk-UA"/>
        </w:rPr>
        <w:t>Апробация результатов дисертации</w:t>
      </w:r>
      <w:r w:rsidRPr="00B879F7">
        <w:rPr>
          <w:sz w:val="28"/>
          <w:szCs w:val="28"/>
          <w:lang w:val="uk-UA"/>
        </w:rPr>
        <w:t>. Основные результаты работы докладывались на VII Международной конференции «Космические технологии: настоящее и будущее» (Днепр, 2019), 7 международная научно-практическая конференция "Компьютерное моделирование в химии и технологиях и системах устойчивого развития - КМХТ-2019" (Киев, 2019 ).</w:t>
      </w:r>
    </w:p>
    <w:p w:rsidR="002E6346" w:rsidRPr="00B879F7" w:rsidRDefault="002E6346" w:rsidP="002E6346">
      <w:pPr>
        <w:spacing w:line="360" w:lineRule="auto"/>
        <w:ind w:firstLine="709"/>
        <w:jc w:val="both"/>
        <w:rPr>
          <w:sz w:val="28"/>
          <w:szCs w:val="28"/>
          <w:lang w:val="uk-UA"/>
        </w:rPr>
      </w:pPr>
      <w:r w:rsidRPr="00B879F7">
        <w:rPr>
          <w:b/>
          <w:sz w:val="28"/>
          <w:szCs w:val="28"/>
          <w:lang w:val="uk-UA"/>
        </w:rPr>
        <w:t>Публикации</w:t>
      </w:r>
      <w:r w:rsidRPr="00B879F7">
        <w:rPr>
          <w:sz w:val="28"/>
          <w:szCs w:val="28"/>
          <w:lang w:val="uk-UA"/>
        </w:rPr>
        <w:t>. По материалам магистерской диссертации опубликовано 2 тезисы докладов в сборниках материалов международных конференций.</w:t>
      </w:r>
    </w:p>
    <w:p w:rsidR="002E6346" w:rsidRPr="00B879F7" w:rsidRDefault="002E6346" w:rsidP="002E6346">
      <w:pPr>
        <w:rPr>
          <w:lang w:val="uk-UA"/>
        </w:rPr>
      </w:pPr>
      <w:r w:rsidRPr="00B879F7">
        <w:rPr>
          <w:rStyle w:val="tlid-translation"/>
          <w:sz w:val="28"/>
          <w:szCs w:val="28"/>
          <w:lang w:val="uk-UA"/>
        </w:rPr>
        <w:t>КОМПЬЮТЕРНОЕ МОДЕЛИРОВАНИЕ, ОКИСЛЕНИЯ НИКЕЛЯ, МЕТОД ЭЙЛЕРА, ЭКСПЕРИМЕНТАЛЬНЫЕ ИССЛЕДОВАНИЯ, СГОРАНИЯ НИКЕЛЯ, ПОРИСТЫХ НИКЕЛЬ.</w:t>
      </w:r>
    </w:p>
    <w:p w:rsidR="002E6346" w:rsidRPr="00B879F7" w:rsidRDefault="002E6346">
      <w:pPr>
        <w:spacing w:after="160" w:line="259" w:lineRule="auto"/>
        <w:rPr>
          <w:b/>
          <w:sz w:val="28"/>
          <w:szCs w:val="28"/>
          <w:lang w:val="uk-UA"/>
        </w:rPr>
      </w:pPr>
      <w:r w:rsidRPr="00B879F7">
        <w:rPr>
          <w:b/>
          <w:sz w:val="28"/>
          <w:szCs w:val="28"/>
          <w:lang w:val="uk-UA"/>
        </w:rPr>
        <w:br w:type="page"/>
      </w:r>
    </w:p>
    <w:p w:rsidR="00A00906" w:rsidRPr="00B879F7" w:rsidRDefault="00A00906" w:rsidP="00A00906">
      <w:pPr>
        <w:spacing w:line="360" w:lineRule="auto"/>
        <w:jc w:val="center"/>
        <w:rPr>
          <w:b/>
          <w:sz w:val="28"/>
          <w:szCs w:val="28"/>
          <w:lang w:val="uk-UA"/>
        </w:rPr>
      </w:pPr>
      <w:r w:rsidRPr="00B879F7">
        <w:rPr>
          <w:b/>
          <w:sz w:val="28"/>
          <w:szCs w:val="28"/>
          <w:lang w:val="uk-UA"/>
        </w:rPr>
        <w:lastRenderedPageBreak/>
        <w:t>ЗМІСТ</w:t>
      </w:r>
    </w:p>
    <w:p w:rsidR="0043455C" w:rsidRPr="00B879F7" w:rsidRDefault="0043455C" w:rsidP="0078580C">
      <w:pPr>
        <w:spacing w:line="360" w:lineRule="auto"/>
        <w:jc w:val="both"/>
        <w:rPr>
          <w:sz w:val="28"/>
          <w:szCs w:val="28"/>
          <w:lang w:val="uk-UA"/>
        </w:rPr>
      </w:pPr>
      <w:r w:rsidRPr="00B879F7">
        <w:rPr>
          <w:sz w:val="28"/>
          <w:szCs w:val="28"/>
          <w:lang w:val="uk-UA"/>
        </w:rPr>
        <w:t>ВСТУП</w:t>
      </w:r>
      <w:r w:rsidR="00DC4DC3" w:rsidRPr="00B879F7">
        <w:rPr>
          <w:sz w:val="28"/>
          <w:szCs w:val="28"/>
          <w:lang w:val="uk-UA"/>
        </w:rPr>
        <w:t>……</w:t>
      </w:r>
      <w:r w:rsidR="0078580C" w:rsidRPr="00B879F7">
        <w:rPr>
          <w:sz w:val="28"/>
          <w:szCs w:val="28"/>
          <w:lang w:val="uk-UA"/>
        </w:rPr>
        <w:t>………………………………………………………………………….</w:t>
      </w:r>
      <w:r w:rsidR="00DC4DC3" w:rsidRPr="00B879F7">
        <w:rPr>
          <w:sz w:val="28"/>
          <w:szCs w:val="28"/>
          <w:lang w:val="uk-UA"/>
        </w:rPr>
        <w:t>.8</w:t>
      </w:r>
    </w:p>
    <w:p w:rsidR="0043455C" w:rsidRPr="00B879F7" w:rsidRDefault="00576642" w:rsidP="00576642">
      <w:pPr>
        <w:pStyle w:val="a3"/>
        <w:numPr>
          <w:ilvl w:val="0"/>
          <w:numId w:val="11"/>
        </w:numPr>
        <w:spacing w:line="360" w:lineRule="auto"/>
        <w:ind w:left="0" w:firstLine="0"/>
        <w:jc w:val="both"/>
        <w:rPr>
          <w:sz w:val="28"/>
          <w:szCs w:val="28"/>
          <w:lang w:val="uk-UA"/>
        </w:rPr>
      </w:pPr>
      <w:r w:rsidRPr="00B879F7">
        <w:rPr>
          <w:sz w:val="28"/>
          <w:szCs w:val="28"/>
          <w:lang w:val="uk-UA"/>
        </w:rPr>
        <w:t>Розвиток теоретичних осно</w:t>
      </w:r>
      <w:r w:rsidR="00B879F7" w:rsidRPr="00B879F7">
        <w:rPr>
          <w:sz w:val="28"/>
          <w:szCs w:val="28"/>
          <w:lang w:val="uk-UA"/>
        </w:rPr>
        <w:t>в фізико-хімічного опису</w:t>
      </w:r>
      <w:r w:rsidRPr="00B879F7">
        <w:rPr>
          <w:sz w:val="28"/>
          <w:szCs w:val="28"/>
          <w:lang w:val="uk-UA"/>
        </w:rPr>
        <w:t xml:space="preserve"> процесів згоряння перехідних металів у атмосфері повітря</w:t>
      </w:r>
      <w:r w:rsidR="00DC4DC3" w:rsidRPr="00B879F7">
        <w:rPr>
          <w:sz w:val="28"/>
          <w:szCs w:val="28"/>
          <w:lang w:val="uk-UA"/>
        </w:rPr>
        <w:t>……</w:t>
      </w:r>
      <w:r w:rsidRPr="00B879F7">
        <w:rPr>
          <w:sz w:val="28"/>
          <w:szCs w:val="28"/>
          <w:lang w:val="uk-UA"/>
        </w:rPr>
        <w:t>………….</w:t>
      </w:r>
      <w:r w:rsidR="0078580C" w:rsidRPr="00B879F7">
        <w:rPr>
          <w:sz w:val="28"/>
          <w:szCs w:val="28"/>
          <w:lang w:val="uk-UA"/>
        </w:rPr>
        <w:t>…………</w:t>
      </w:r>
      <w:r w:rsidRPr="00B879F7">
        <w:rPr>
          <w:sz w:val="28"/>
          <w:szCs w:val="28"/>
          <w:lang w:val="uk-UA"/>
        </w:rPr>
        <w:t>.</w:t>
      </w:r>
      <w:r w:rsidR="0078580C" w:rsidRPr="00B879F7">
        <w:rPr>
          <w:sz w:val="28"/>
          <w:szCs w:val="28"/>
          <w:lang w:val="uk-UA"/>
        </w:rPr>
        <w:t>………………..</w:t>
      </w:r>
      <w:r w:rsidR="00DC4DC3" w:rsidRPr="00B879F7">
        <w:rPr>
          <w:sz w:val="28"/>
          <w:szCs w:val="28"/>
          <w:lang w:val="uk-UA"/>
        </w:rPr>
        <w:t>9</w:t>
      </w:r>
    </w:p>
    <w:p w:rsidR="0043455C" w:rsidRPr="00B879F7" w:rsidRDefault="00576642" w:rsidP="00576642">
      <w:pPr>
        <w:pStyle w:val="a3"/>
        <w:numPr>
          <w:ilvl w:val="1"/>
          <w:numId w:val="12"/>
        </w:numPr>
        <w:spacing w:line="360" w:lineRule="auto"/>
        <w:jc w:val="both"/>
        <w:rPr>
          <w:b/>
          <w:sz w:val="28"/>
          <w:szCs w:val="28"/>
          <w:lang w:val="uk-UA"/>
        </w:rPr>
      </w:pPr>
      <w:r w:rsidRPr="00B879F7">
        <w:rPr>
          <w:sz w:val="28"/>
          <w:szCs w:val="28"/>
          <w:lang w:val="uk-UA"/>
        </w:rPr>
        <w:t>Нерівноважні процеси окиснення металів</w:t>
      </w:r>
      <w:r w:rsidR="00DC4DC3" w:rsidRPr="00B879F7">
        <w:rPr>
          <w:sz w:val="28"/>
          <w:szCs w:val="28"/>
          <w:lang w:val="uk-UA"/>
        </w:rPr>
        <w:t>……</w:t>
      </w:r>
      <w:r w:rsidRPr="00B879F7">
        <w:rPr>
          <w:sz w:val="28"/>
          <w:szCs w:val="28"/>
          <w:lang w:val="uk-UA"/>
        </w:rPr>
        <w:t>……..</w:t>
      </w:r>
      <w:r w:rsidR="0078580C" w:rsidRPr="00B879F7">
        <w:rPr>
          <w:sz w:val="28"/>
          <w:szCs w:val="28"/>
          <w:lang w:val="uk-UA"/>
        </w:rPr>
        <w:t>………………..</w:t>
      </w:r>
      <w:r w:rsidR="00DC4DC3" w:rsidRPr="00B879F7">
        <w:rPr>
          <w:sz w:val="28"/>
          <w:szCs w:val="28"/>
          <w:lang w:val="uk-UA"/>
        </w:rPr>
        <w:t>9</w:t>
      </w:r>
    </w:p>
    <w:p w:rsidR="0043455C" w:rsidRPr="00B879F7" w:rsidRDefault="00576642" w:rsidP="00576642">
      <w:pPr>
        <w:pStyle w:val="a3"/>
        <w:numPr>
          <w:ilvl w:val="1"/>
          <w:numId w:val="12"/>
        </w:numPr>
        <w:spacing w:line="360" w:lineRule="auto"/>
        <w:jc w:val="both"/>
        <w:rPr>
          <w:sz w:val="28"/>
          <w:szCs w:val="28"/>
          <w:lang w:val="uk-UA"/>
        </w:rPr>
      </w:pPr>
      <w:r w:rsidRPr="00B879F7">
        <w:rPr>
          <w:sz w:val="28"/>
          <w:szCs w:val="28"/>
          <w:lang w:val="uk-UA"/>
        </w:rPr>
        <w:t>Особливості гетерогенного процесу окиснення нікелю……………</w:t>
      </w:r>
      <w:r w:rsidR="00DC4DC3" w:rsidRPr="00B879F7">
        <w:rPr>
          <w:sz w:val="28"/>
          <w:szCs w:val="28"/>
          <w:lang w:val="uk-UA"/>
        </w:rPr>
        <w:t>12</w:t>
      </w:r>
    </w:p>
    <w:p w:rsidR="0043455C" w:rsidRPr="00B879F7" w:rsidRDefault="00576642" w:rsidP="00576642">
      <w:pPr>
        <w:pStyle w:val="a3"/>
        <w:numPr>
          <w:ilvl w:val="1"/>
          <w:numId w:val="12"/>
        </w:numPr>
        <w:spacing w:line="360" w:lineRule="auto"/>
        <w:jc w:val="both"/>
        <w:rPr>
          <w:sz w:val="28"/>
          <w:szCs w:val="28"/>
          <w:lang w:val="uk-UA"/>
        </w:rPr>
      </w:pPr>
      <w:r w:rsidRPr="00B879F7">
        <w:rPr>
          <w:sz w:val="28"/>
          <w:szCs w:val="28"/>
          <w:lang w:val="uk-UA"/>
        </w:rPr>
        <w:t>Дослідження чинників, що впливають на оксинення металів та сплавів…………………………………………………………………</w:t>
      </w:r>
      <w:r w:rsidR="00DC4DC3" w:rsidRPr="00B879F7">
        <w:rPr>
          <w:sz w:val="28"/>
          <w:szCs w:val="28"/>
          <w:lang w:val="uk-UA"/>
        </w:rPr>
        <w:t>13</w:t>
      </w:r>
    </w:p>
    <w:p w:rsidR="00857A65" w:rsidRPr="00B879F7" w:rsidRDefault="00576642" w:rsidP="009A21F4">
      <w:pPr>
        <w:pStyle w:val="a3"/>
        <w:numPr>
          <w:ilvl w:val="1"/>
          <w:numId w:val="12"/>
        </w:numPr>
        <w:spacing w:line="360" w:lineRule="auto"/>
        <w:jc w:val="both"/>
        <w:rPr>
          <w:sz w:val="28"/>
          <w:szCs w:val="28"/>
          <w:lang w:val="uk-UA"/>
        </w:rPr>
      </w:pPr>
      <w:r w:rsidRPr="00B879F7">
        <w:rPr>
          <w:sz w:val="28"/>
          <w:szCs w:val="28"/>
          <w:lang w:val="uk-UA"/>
        </w:rPr>
        <w:t>Постановка задачі дослідження.</w:t>
      </w:r>
      <w:r w:rsidR="00857A65" w:rsidRPr="00B879F7">
        <w:rPr>
          <w:sz w:val="28"/>
          <w:szCs w:val="28"/>
          <w:lang w:val="uk-UA"/>
        </w:rPr>
        <w:t>……………………………………..19</w:t>
      </w:r>
    </w:p>
    <w:p w:rsidR="0043455C" w:rsidRPr="00B879F7" w:rsidRDefault="0043455C" w:rsidP="009A21F4">
      <w:pPr>
        <w:pStyle w:val="a3"/>
        <w:numPr>
          <w:ilvl w:val="0"/>
          <w:numId w:val="12"/>
        </w:numPr>
        <w:spacing w:line="360" w:lineRule="auto"/>
        <w:ind w:left="0" w:firstLine="0"/>
        <w:jc w:val="both"/>
        <w:rPr>
          <w:sz w:val="28"/>
          <w:szCs w:val="28"/>
          <w:lang w:val="uk-UA"/>
        </w:rPr>
      </w:pPr>
      <w:r w:rsidRPr="00B879F7">
        <w:rPr>
          <w:sz w:val="28"/>
          <w:szCs w:val="28"/>
          <w:lang w:val="uk-UA"/>
        </w:rPr>
        <w:t>Експериментальне дослідження процесу згоряння нікелю в атмосфері повітря</w:t>
      </w:r>
      <w:r w:rsidR="00DC4DC3" w:rsidRPr="00B879F7">
        <w:rPr>
          <w:sz w:val="28"/>
          <w:szCs w:val="28"/>
          <w:lang w:val="uk-UA"/>
        </w:rPr>
        <w:t>……</w:t>
      </w:r>
      <w:r w:rsidR="0078580C" w:rsidRPr="00B879F7">
        <w:rPr>
          <w:sz w:val="28"/>
          <w:szCs w:val="28"/>
          <w:lang w:val="uk-UA"/>
        </w:rPr>
        <w:t>…………………………………………………………………………</w:t>
      </w:r>
      <w:r w:rsidR="00DC4DC3" w:rsidRPr="00B879F7">
        <w:rPr>
          <w:sz w:val="28"/>
          <w:szCs w:val="28"/>
          <w:lang w:val="uk-UA"/>
        </w:rPr>
        <w:t>20</w:t>
      </w:r>
    </w:p>
    <w:p w:rsidR="00F83D66" w:rsidRPr="00B879F7" w:rsidRDefault="00F83D66" w:rsidP="009A21F4">
      <w:pPr>
        <w:pStyle w:val="a3"/>
        <w:numPr>
          <w:ilvl w:val="1"/>
          <w:numId w:val="12"/>
        </w:numPr>
        <w:spacing w:line="360" w:lineRule="auto"/>
        <w:jc w:val="both"/>
        <w:rPr>
          <w:sz w:val="28"/>
          <w:szCs w:val="28"/>
          <w:lang w:val="uk-UA"/>
        </w:rPr>
      </w:pPr>
      <w:r w:rsidRPr="00B879F7">
        <w:rPr>
          <w:sz w:val="28"/>
          <w:szCs w:val="28"/>
          <w:lang w:val="uk-UA"/>
        </w:rPr>
        <w:t>Процес пресування порошкових металів</w:t>
      </w:r>
      <w:r w:rsidR="00DC4DC3" w:rsidRPr="00B879F7">
        <w:rPr>
          <w:sz w:val="28"/>
          <w:szCs w:val="28"/>
          <w:lang w:val="uk-UA"/>
        </w:rPr>
        <w:t>……</w:t>
      </w:r>
      <w:r w:rsidR="0078580C" w:rsidRPr="00B879F7">
        <w:rPr>
          <w:sz w:val="28"/>
          <w:szCs w:val="28"/>
          <w:lang w:val="uk-UA"/>
        </w:rPr>
        <w:t>………………………</w:t>
      </w:r>
      <w:r w:rsidR="00DC4DC3" w:rsidRPr="00B879F7">
        <w:rPr>
          <w:sz w:val="28"/>
          <w:szCs w:val="28"/>
          <w:lang w:val="uk-UA"/>
        </w:rPr>
        <w:t>20</w:t>
      </w:r>
    </w:p>
    <w:p w:rsidR="00F83D66" w:rsidRPr="00B879F7" w:rsidRDefault="00F83D66" w:rsidP="009A21F4">
      <w:pPr>
        <w:pStyle w:val="a3"/>
        <w:numPr>
          <w:ilvl w:val="1"/>
          <w:numId w:val="12"/>
        </w:numPr>
        <w:spacing w:line="360" w:lineRule="auto"/>
        <w:jc w:val="both"/>
        <w:rPr>
          <w:sz w:val="28"/>
          <w:szCs w:val="28"/>
          <w:lang w:val="uk-UA"/>
        </w:rPr>
      </w:pPr>
      <w:r w:rsidRPr="00B879F7">
        <w:rPr>
          <w:sz w:val="28"/>
          <w:szCs w:val="28"/>
          <w:lang w:val="uk-UA"/>
        </w:rPr>
        <w:t>Процес спікання пористого нікелю</w:t>
      </w:r>
      <w:r w:rsidR="00DC4DC3" w:rsidRPr="00B879F7">
        <w:rPr>
          <w:sz w:val="28"/>
          <w:szCs w:val="28"/>
          <w:lang w:val="uk-UA"/>
        </w:rPr>
        <w:t>……</w:t>
      </w:r>
      <w:r w:rsidR="0078580C" w:rsidRPr="00B879F7">
        <w:rPr>
          <w:sz w:val="28"/>
          <w:szCs w:val="28"/>
          <w:lang w:val="uk-UA"/>
        </w:rPr>
        <w:t>…………………………….</w:t>
      </w:r>
      <w:r w:rsidR="00DC4DC3" w:rsidRPr="00B879F7">
        <w:rPr>
          <w:sz w:val="28"/>
          <w:szCs w:val="28"/>
          <w:lang w:val="uk-UA"/>
        </w:rPr>
        <w:t>26</w:t>
      </w:r>
    </w:p>
    <w:p w:rsidR="00F83D66" w:rsidRPr="00B879F7" w:rsidRDefault="00F83D66" w:rsidP="009A21F4">
      <w:pPr>
        <w:pStyle w:val="a3"/>
        <w:numPr>
          <w:ilvl w:val="1"/>
          <w:numId w:val="12"/>
        </w:numPr>
        <w:spacing w:line="360" w:lineRule="auto"/>
        <w:jc w:val="both"/>
        <w:rPr>
          <w:sz w:val="28"/>
          <w:szCs w:val="28"/>
          <w:lang w:val="uk-UA"/>
        </w:rPr>
      </w:pPr>
      <w:r w:rsidRPr="00B879F7">
        <w:rPr>
          <w:sz w:val="28"/>
          <w:szCs w:val="28"/>
          <w:lang w:val="uk-UA"/>
        </w:rPr>
        <w:t>Автоматизація процесу згоряння пористого нікелю в атмосфері повітря</w:t>
      </w:r>
      <w:r w:rsidR="00DC4DC3" w:rsidRPr="00B879F7">
        <w:rPr>
          <w:sz w:val="28"/>
          <w:szCs w:val="28"/>
          <w:lang w:val="uk-UA"/>
        </w:rPr>
        <w:t>……</w:t>
      </w:r>
      <w:r w:rsidR="0078580C" w:rsidRPr="00B879F7">
        <w:rPr>
          <w:sz w:val="28"/>
          <w:szCs w:val="28"/>
          <w:lang w:val="uk-UA"/>
        </w:rPr>
        <w:t>……………………………………………………………</w:t>
      </w:r>
      <w:r w:rsidR="00DC4DC3" w:rsidRPr="00B879F7">
        <w:rPr>
          <w:sz w:val="28"/>
          <w:szCs w:val="28"/>
          <w:lang w:val="uk-UA"/>
        </w:rPr>
        <w:t>28</w:t>
      </w:r>
    </w:p>
    <w:p w:rsidR="00F83D66" w:rsidRPr="00B879F7" w:rsidRDefault="00F83D66" w:rsidP="009A21F4">
      <w:pPr>
        <w:pStyle w:val="a3"/>
        <w:numPr>
          <w:ilvl w:val="1"/>
          <w:numId w:val="12"/>
        </w:numPr>
        <w:spacing w:line="360" w:lineRule="auto"/>
        <w:jc w:val="both"/>
        <w:rPr>
          <w:sz w:val="28"/>
          <w:szCs w:val="28"/>
          <w:lang w:val="uk-UA"/>
        </w:rPr>
      </w:pPr>
      <w:r w:rsidRPr="00B879F7">
        <w:rPr>
          <w:sz w:val="28"/>
          <w:szCs w:val="28"/>
          <w:lang w:val="uk-UA"/>
        </w:rPr>
        <w:t>Аналіз результатів проведеного експерименту</w:t>
      </w:r>
      <w:r w:rsidR="00DC4DC3" w:rsidRPr="00B879F7">
        <w:rPr>
          <w:sz w:val="28"/>
          <w:szCs w:val="28"/>
          <w:lang w:val="uk-UA"/>
        </w:rPr>
        <w:t>……</w:t>
      </w:r>
      <w:r w:rsidR="0078580C" w:rsidRPr="00B879F7">
        <w:rPr>
          <w:sz w:val="28"/>
          <w:szCs w:val="28"/>
          <w:lang w:val="uk-UA"/>
        </w:rPr>
        <w:t>………………..</w:t>
      </w:r>
      <w:r w:rsidR="00DC4DC3" w:rsidRPr="00B879F7">
        <w:rPr>
          <w:sz w:val="28"/>
          <w:szCs w:val="28"/>
          <w:lang w:val="uk-UA"/>
        </w:rPr>
        <w:t>30</w:t>
      </w:r>
    </w:p>
    <w:p w:rsidR="0043455C" w:rsidRPr="00B879F7" w:rsidRDefault="0043455C" w:rsidP="009A21F4">
      <w:pPr>
        <w:pStyle w:val="a3"/>
        <w:numPr>
          <w:ilvl w:val="0"/>
          <w:numId w:val="12"/>
        </w:numPr>
        <w:spacing w:line="360" w:lineRule="auto"/>
        <w:ind w:left="0" w:firstLine="0"/>
        <w:jc w:val="both"/>
        <w:rPr>
          <w:sz w:val="28"/>
          <w:szCs w:val="28"/>
          <w:lang w:val="uk-UA"/>
        </w:rPr>
      </w:pPr>
      <w:r w:rsidRPr="00B879F7">
        <w:rPr>
          <w:sz w:val="28"/>
          <w:szCs w:val="28"/>
          <w:lang w:val="uk-UA"/>
        </w:rPr>
        <w:t>Математичне моделювання процесу згоряння пористого нікелю в атмосфері повітря</w:t>
      </w:r>
      <w:r w:rsidR="00DC4DC3" w:rsidRPr="00B879F7">
        <w:rPr>
          <w:sz w:val="28"/>
          <w:szCs w:val="28"/>
          <w:lang w:val="uk-UA"/>
        </w:rPr>
        <w:t>……</w:t>
      </w:r>
      <w:r w:rsidR="0078580C" w:rsidRPr="00B879F7">
        <w:rPr>
          <w:sz w:val="28"/>
          <w:szCs w:val="28"/>
          <w:lang w:val="uk-UA"/>
        </w:rPr>
        <w:t>……………………………………………………………..</w:t>
      </w:r>
      <w:r w:rsidR="00DC4DC3" w:rsidRPr="00B879F7">
        <w:rPr>
          <w:sz w:val="28"/>
          <w:szCs w:val="28"/>
          <w:lang w:val="uk-UA"/>
        </w:rPr>
        <w:t>34</w:t>
      </w:r>
    </w:p>
    <w:p w:rsidR="0043455C" w:rsidRPr="00B879F7" w:rsidRDefault="0043455C" w:rsidP="009A21F4">
      <w:pPr>
        <w:pStyle w:val="a3"/>
        <w:numPr>
          <w:ilvl w:val="1"/>
          <w:numId w:val="12"/>
        </w:numPr>
        <w:spacing w:line="360" w:lineRule="auto"/>
        <w:ind w:left="0" w:firstLine="709"/>
        <w:jc w:val="both"/>
        <w:rPr>
          <w:sz w:val="28"/>
          <w:szCs w:val="28"/>
          <w:lang w:val="uk-UA"/>
        </w:rPr>
      </w:pPr>
      <w:r w:rsidRPr="00B879F7">
        <w:rPr>
          <w:sz w:val="28"/>
          <w:szCs w:val="28"/>
          <w:lang w:val="uk-UA"/>
        </w:rPr>
        <w:t>Обгрунтування механізму процесу згоряння пористого нікелю</w:t>
      </w:r>
      <w:r w:rsidR="0078580C" w:rsidRPr="00B879F7">
        <w:rPr>
          <w:sz w:val="28"/>
          <w:szCs w:val="28"/>
          <w:lang w:val="uk-UA"/>
        </w:rPr>
        <w:t>…..</w:t>
      </w:r>
      <w:r w:rsidR="00DC4DC3" w:rsidRPr="00B879F7">
        <w:rPr>
          <w:sz w:val="28"/>
          <w:szCs w:val="28"/>
          <w:lang w:val="uk-UA"/>
        </w:rPr>
        <w:t>35</w:t>
      </w:r>
    </w:p>
    <w:p w:rsidR="0043455C" w:rsidRPr="00B879F7" w:rsidRDefault="0043455C" w:rsidP="009A21F4">
      <w:pPr>
        <w:pStyle w:val="a3"/>
        <w:numPr>
          <w:ilvl w:val="1"/>
          <w:numId w:val="12"/>
        </w:numPr>
        <w:spacing w:line="360" w:lineRule="auto"/>
        <w:ind w:left="0" w:firstLine="709"/>
        <w:jc w:val="both"/>
        <w:rPr>
          <w:sz w:val="28"/>
          <w:szCs w:val="28"/>
          <w:lang w:val="uk-UA"/>
        </w:rPr>
      </w:pPr>
      <w:r w:rsidRPr="00B879F7">
        <w:rPr>
          <w:sz w:val="28"/>
          <w:szCs w:val="28"/>
          <w:lang w:val="uk-UA"/>
        </w:rPr>
        <w:t>Математична модель термокінетики процесу згоряння пористого нікелю</w:t>
      </w:r>
      <w:r w:rsidR="00DC4DC3" w:rsidRPr="00B879F7">
        <w:rPr>
          <w:sz w:val="28"/>
          <w:szCs w:val="28"/>
          <w:lang w:val="uk-UA"/>
        </w:rPr>
        <w:t>……</w:t>
      </w:r>
      <w:r w:rsidR="0078580C" w:rsidRPr="00B879F7">
        <w:rPr>
          <w:sz w:val="28"/>
          <w:szCs w:val="28"/>
          <w:lang w:val="uk-UA"/>
        </w:rPr>
        <w:t>………………………………………………………………………….36</w:t>
      </w:r>
    </w:p>
    <w:p w:rsidR="0043455C" w:rsidRPr="00B879F7" w:rsidRDefault="0043455C" w:rsidP="009A21F4">
      <w:pPr>
        <w:pStyle w:val="a3"/>
        <w:numPr>
          <w:ilvl w:val="1"/>
          <w:numId w:val="12"/>
        </w:numPr>
        <w:spacing w:line="360" w:lineRule="auto"/>
        <w:ind w:left="0" w:firstLine="709"/>
        <w:jc w:val="both"/>
        <w:rPr>
          <w:sz w:val="28"/>
          <w:szCs w:val="28"/>
          <w:lang w:val="uk-UA"/>
        </w:rPr>
      </w:pPr>
      <w:r w:rsidRPr="00B879F7">
        <w:rPr>
          <w:sz w:val="28"/>
          <w:szCs w:val="28"/>
          <w:lang w:val="uk-UA"/>
        </w:rPr>
        <w:t>Вибір засобів комп’ютерного моделювання</w:t>
      </w:r>
      <w:r w:rsidR="00DC4DC3" w:rsidRPr="00B879F7">
        <w:rPr>
          <w:sz w:val="28"/>
          <w:szCs w:val="28"/>
          <w:lang w:val="uk-UA"/>
        </w:rPr>
        <w:t>……</w:t>
      </w:r>
      <w:r w:rsidR="0078580C" w:rsidRPr="00B879F7">
        <w:rPr>
          <w:sz w:val="28"/>
          <w:szCs w:val="28"/>
          <w:lang w:val="uk-UA"/>
        </w:rPr>
        <w:t>…………………..37</w:t>
      </w:r>
    </w:p>
    <w:p w:rsidR="0043455C" w:rsidRPr="00B879F7" w:rsidRDefault="0043455C" w:rsidP="009A21F4">
      <w:pPr>
        <w:pStyle w:val="a3"/>
        <w:numPr>
          <w:ilvl w:val="1"/>
          <w:numId w:val="12"/>
        </w:numPr>
        <w:spacing w:line="360" w:lineRule="auto"/>
        <w:ind w:left="0" w:firstLine="709"/>
        <w:jc w:val="both"/>
        <w:rPr>
          <w:sz w:val="28"/>
          <w:szCs w:val="28"/>
          <w:lang w:val="uk-UA"/>
        </w:rPr>
      </w:pPr>
      <w:r w:rsidRPr="00B879F7">
        <w:rPr>
          <w:sz w:val="28"/>
          <w:szCs w:val="28"/>
          <w:lang w:val="uk-UA"/>
        </w:rPr>
        <w:t>Методика розрахунку константи швидкості для реакції згоряння пористого нікелю</w:t>
      </w:r>
      <w:r w:rsidR="00DC4DC3" w:rsidRPr="00B879F7">
        <w:rPr>
          <w:sz w:val="28"/>
          <w:szCs w:val="28"/>
          <w:lang w:val="uk-UA"/>
        </w:rPr>
        <w:t>……</w:t>
      </w:r>
      <w:r w:rsidR="0078580C" w:rsidRPr="00B879F7">
        <w:rPr>
          <w:sz w:val="28"/>
          <w:szCs w:val="28"/>
          <w:lang w:val="uk-UA"/>
        </w:rPr>
        <w:t>……………………………………………………………...44</w:t>
      </w:r>
    </w:p>
    <w:p w:rsidR="0043455C" w:rsidRPr="00B879F7" w:rsidRDefault="0043455C" w:rsidP="009A21F4">
      <w:pPr>
        <w:pStyle w:val="a3"/>
        <w:numPr>
          <w:ilvl w:val="0"/>
          <w:numId w:val="12"/>
        </w:numPr>
        <w:spacing w:line="360" w:lineRule="auto"/>
        <w:ind w:left="0" w:firstLine="0"/>
        <w:jc w:val="both"/>
        <w:rPr>
          <w:sz w:val="28"/>
          <w:szCs w:val="28"/>
          <w:lang w:val="uk-UA"/>
        </w:rPr>
      </w:pPr>
      <w:r w:rsidRPr="00B879F7">
        <w:rPr>
          <w:sz w:val="28"/>
          <w:szCs w:val="28"/>
          <w:lang w:val="uk-UA"/>
        </w:rPr>
        <w:t>Розробка програмного модулю для роз</w:t>
      </w:r>
      <w:r w:rsidR="00DC4DC3" w:rsidRPr="00B879F7">
        <w:rPr>
          <w:sz w:val="28"/>
          <w:szCs w:val="28"/>
          <w:lang w:val="uk-UA"/>
        </w:rPr>
        <w:t>рахунку процесу окислення нікелю</w:t>
      </w:r>
      <w:r w:rsidR="0078580C" w:rsidRPr="00B879F7">
        <w:rPr>
          <w:sz w:val="28"/>
          <w:szCs w:val="28"/>
          <w:lang w:val="uk-UA"/>
        </w:rPr>
        <w:t>……………………………………………………………………………….47</w:t>
      </w:r>
    </w:p>
    <w:p w:rsidR="0043455C" w:rsidRPr="00B879F7" w:rsidRDefault="0043455C" w:rsidP="009A21F4">
      <w:pPr>
        <w:pStyle w:val="a3"/>
        <w:numPr>
          <w:ilvl w:val="1"/>
          <w:numId w:val="12"/>
        </w:numPr>
        <w:spacing w:line="360" w:lineRule="auto"/>
        <w:ind w:left="0" w:firstLine="709"/>
        <w:jc w:val="both"/>
        <w:rPr>
          <w:sz w:val="28"/>
          <w:szCs w:val="28"/>
          <w:lang w:val="uk-UA"/>
        </w:rPr>
      </w:pPr>
      <w:r w:rsidRPr="00B879F7">
        <w:rPr>
          <w:sz w:val="28"/>
          <w:szCs w:val="28"/>
          <w:lang w:val="uk-UA"/>
        </w:rPr>
        <w:t>Опис технічного завдання для розробки модулю</w:t>
      </w:r>
      <w:r w:rsidR="00DC4DC3" w:rsidRPr="00B879F7">
        <w:rPr>
          <w:sz w:val="28"/>
          <w:szCs w:val="28"/>
          <w:lang w:val="uk-UA"/>
        </w:rPr>
        <w:t>……</w:t>
      </w:r>
      <w:r w:rsidR="0078580C" w:rsidRPr="00B879F7">
        <w:rPr>
          <w:sz w:val="28"/>
          <w:szCs w:val="28"/>
          <w:lang w:val="uk-UA"/>
        </w:rPr>
        <w:t>……………..47</w:t>
      </w:r>
    </w:p>
    <w:p w:rsidR="0043455C" w:rsidRPr="00B879F7" w:rsidRDefault="0043455C" w:rsidP="009A21F4">
      <w:pPr>
        <w:pStyle w:val="a3"/>
        <w:numPr>
          <w:ilvl w:val="1"/>
          <w:numId w:val="12"/>
        </w:numPr>
        <w:spacing w:line="360" w:lineRule="auto"/>
        <w:ind w:left="0" w:firstLine="709"/>
        <w:jc w:val="both"/>
        <w:rPr>
          <w:sz w:val="28"/>
          <w:szCs w:val="28"/>
          <w:lang w:val="uk-UA"/>
        </w:rPr>
      </w:pPr>
      <w:r w:rsidRPr="00B879F7">
        <w:rPr>
          <w:sz w:val="28"/>
          <w:szCs w:val="28"/>
          <w:lang w:val="uk-UA"/>
        </w:rPr>
        <w:t>Вибір мови програмування та технічних засобів для розробки програмного модулю</w:t>
      </w:r>
      <w:r w:rsidR="00DC4DC3" w:rsidRPr="00B879F7">
        <w:rPr>
          <w:sz w:val="28"/>
          <w:szCs w:val="28"/>
          <w:lang w:val="uk-UA"/>
        </w:rPr>
        <w:t>……</w:t>
      </w:r>
      <w:r w:rsidR="0078580C" w:rsidRPr="00B879F7">
        <w:rPr>
          <w:sz w:val="28"/>
          <w:szCs w:val="28"/>
          <w:lang w:val="uk-UA"/>
        </w:rPr>
        <w:t>………………………………………………………….47</w:t>
      </w:r>
    </w:p>
    <w:p w:rsidR="0043455C" w:rsidRPr="00B879F7" w:rsidRDefault="0043455C" w:rsidP="009A21F4">
      <w:pPr>
        <w:pStyle w:val="a3"/>
        <w:numPr>
          <w:ilvl w:val="1"/>
          <w:numId w:val="12"/>
        </w:numPr>
        <w:spacing w:line="360" w:lineRule="auto"/>
        <w:ind w:left="0" w:firstLine="709"/>
        <w:jc w:val="both"/>
        <w:rPr>
          <w:sz w:val="28"/>
          <w:szCs w:val="28"/>
          <w:lang w:val="uk-UA"/>
        </w:rPr>
      </w:pPr>
      <w:r w:rsidRPr="00B879F7">
        <w:rPr>
          <w:sz w:val="28"/>
          <w:szCs w:val="28"/>
          <w:lang w:val="uk-UA"/>
        </w:rPr>
        <w:t>Структура та реалізація програмного модулю для розрахунку процесу окислення нікелю</w:t>
      </w:r>
      <w:r w:rsidR="00DC4DC3" w:rsidRPr="00B879F7">
        <w:rPr>
          <w:sz w:val="28"/>
          <w:szCs w:val="28"/>
          <w:lang w:val="uk-UA"/>
        </w:rPr>
        <w:t>……</w:t>
      </w:r>
      <w:r w:rsidR="0078580C" w:rsidRPr="00B879F7">
        <w:rPr>
          <w:sz w:val="28"/>
          <w:szCs w:val="28"/>
          <w:lang w:val="uk-UA"/>
        </w:rPr>
        <w:t>……………………………………………………51</w:t>
      </w:r>
    </w:p>
    <w:p w:rsidR="0043455C" w:rsidRPr="00B879F7" w:rsidRDefault="0043455C" w:rsidP="009A21F4">
      <w:pPr>
        <w:pStyle w:val="a3"/>
        <w:numPr>
          <w:ilvl w:val="0"/>
          <w:numId w:val="12"/>
        </w:numPr>
        <w:spacing w:line="360" w:lineRule="auto"/>
        <w:ind w:left="0" w:firstLine="0"/>
        <w:jc w:val="both"/>
        <w:rPr>
          <w:sz w:val="28"/>
          <w:szCs w:val="28"/>
          <w:lang w:val="uk-UA"/>
        </w:rPr>
      </w:pPr>
      <w:r w:rsidRPr="00B879F7">
        <w:rPr>
          <w:sz w:val="28"/>
          <w:szCs w:val="28"/>
          <w:lang w:val="uk-UA"/>
        </w:rPr>
        <w:lastRenderedPageBreak/>
        <w:t>Розробка стартап проекту</w:t>
      </w:r>
      <w:r w:rsidR="00DC4DC3" w:rsidRPr="00B879F7">
        <w:rPr>
          <w:sz w:val="28"/>
          <w:szCs w:val="28"/>
          <w:lang w:val="uk-UA"/>
        </w:rPr>
        <w:t>……</w:t>
      </w:r>
      <w:r w:rsidR="0078580C" w:rsidRPr="00B879F7">
        <w:rPr>
          <w:sz w:val="28"/>
          <w:szCs w:val="28"/>
          <w:lang w:val="uk-UA"/>
        </w:rPr>
        <w:t>……………………………………………...56</w:t>
      </w:r>
    </w:p>
    <w:p w:rsidR="0043455C" w:rsidRPr="00B879F7" w:rsidRDefault="00B879F7" w:rsidP="009A21F4">
      <w:pPr>
        <w:pStyle w:val="a3"/>
        <w:numPr>
          <w:ilvl w:val="1"/>
          <w:numId w:val="12"/>
        </w:numPr>
        <w:spacing w:line="360" w:lineRule="auto"/>
        <w:ind w:left="0" w:firstLine="709"/>
        <w:jc w:val="both"/>
        <w:rPr>
          <w:sz w:val="28"/>
          <w:szCs w:val="28"/>
          <w:lang w:val="uk-UA"/>
        </w:rPr>
      </w:pPr>
      <w:r w:rsidRPr="00B879F7">
        <w:rPr>
          <w:sz w:val="28"/>
          <w:szCs w:val="28"/>
          <w:lang w:val="uk-UA"/>
        </w:rPr>
        <w:t>Резюме: конкретизація бізнес-ідеї, мети,</w:t>
      </w:r>
      <w:r w:rsidR="0043455C" w:rsidRPr="00B879F7">
        <w:rPr>
          <w:sz w:val="28"/>
          <w:szCs w:val="28"/>
          <w:lang w:val="uk-UA"/>
        </w:rPr>
        <w:t xml:space="preserve"> об’єкту та суб’єкту дослідження, ідентифікація у інноваційному ланцюжку цінності</w:t>
      </w:r>
      <w:r w:rsidR="00DC4DC3" w:rsidRPr="00B879F7">
        <w:rPr>
          <w:sz w:val="28"/>
          <w:szCs w:val="28"/>
          <w:lang w:val="uk-UA"/>
        </w:rPr>
        <w:t>……</w:t>
      </w:r>
      <w:r w:rsidR="0078580C" w:rsidRPr="00B879F7">
        <w:rPr>
          <w:sz w:val="28"/>
          <w:szCs w:val="28"/>
          <w:lang w:val="uk-UA"/>
        </w:rPr>
        <w:t>…………56</w:t>
      </w:r>
    </w:p>
    <w:p w:rsidR="0043455C" w:rsidRPr="00B879F7" w:rsidRDefault="0043455C" w:rsidP="009A21F4">
      <w:pPr>
        <w:pStyle w:val="a3"/>
        <w:numPr>
          <w:ilvl w:val="1"/>
          <w:numId w:val="12"/>
        </w:numPr>
        <w:spacing w:line="360" w:lineRule="auto"/>
        <w:ind w:left="0" w:firstLine="709"/>
        <w:jc w:val="both"/>
        <w:rPr>
          <w:sz w:val="28"/>
          <w:szCs w:val="28"/>
          <w:lang w:val="uk-UA"/>
        </w:rPr>
      </w:pPr>
      <w:r w:rsidRPr="00B879F7">
        <w:rPr>
          <w:sz w:val="28"/>
          <w:szCs w:val="28"/>
          <w:lang w:val="uk-UA"/>
        </w:rPr>
        <w:t>Аналіз зовнішнього та внутрішнього середовища стартапу</w:t>
      </w:r>
      <w:r w:rsidR="00DC4DC3" w:rsidRPr="00B879F7">
        <w:rPr>
          <w:sz w:val="28"/>
          <w:szCs w:val="28"/>
          <w:lang w:val="uk-UA"/>
        </w:rPr>
        <w:t>……</w:t>
      </w:r>
      <w:r w:rsidR="0078580C" w:rsidRPr="00B879F7">
        <w:rPr>
          <w:sz w:val="28"/>
          <w:szCs w:val="28"/>
          <w:lang w:val="uk-UA"/>
        </w:rPr>
        <w:t>….60</w:t>
      </w:r>
    </w:p>
    <w:p w:rsidR="0043455C" w:rsidRPr="00B879F7" w:rsidRDefault="0043455C" w:rsidP="009A21F4">
      <w:pPr>
        <w:pStyle w:val="a3"/>
        <w:numPr>
          <w:ilvl w:val="1"/>
          <w:numId w:val="12"/>
        </w:numPr>
        <w:spacing w:line="360" w:lineRule="auto"/>
        <w:ind w:left="0" w:firstLine="709"/>
        <w:jc w:val="both"/>
        <w:rPr>
          <w:sz w:val="28"/>
          <w:szCs w:val="28"/>
          <w:lang w:val="uk-UA"/>
        </w:rPr>
      </w:pPr>
      <w:r w:rsidRPr="00B879F7">
        <w:rPr>
          <w:sz w:val="28"/>
          <w:szCs w:val="28"/>
          <w:lang w:val="uk-UA"/>
        </w:rPr>
        <w:t>Ключові фактори успіху проекту за методом Шонфільда.</w:t>
      </w:r>
      <w:r w:rsidR="00DC4DC3" w:rsidRPr="00B879F7">
        <w:rPr>
          <w:sz w:val="28"/>
          <w:szCs w:val="28"/>
          <w:lang w:val="uk-UA"/>
        </w:rPr>
        <w:t>……</w:t>
      </w:r>
      <w:r w:rsidR="0078580C" w:rsidRPr="00B879F7">
        <w:rPr>
          <w:sz w:val="28"/>
          <w:szCs w:val="28"/>
          <w:lang w:val="uk-UA"/>
        </w:rPr>
        <w:t>……63</w:t>
      </w:r>
    </w:p>
    <w:p w:rsidR="0043455C" w:rsidRPr="00B879F7" w:rsidRDefault="0043455C" w:rsidP="009A21F4">
      <w:pPr>
        <w:pStyle w:val="a3"/>
        <w:numPr>
          <w:ilvl w:val="1"/>
          <w:numId w:val="12"/>
        </w:numPr>
        <w:spacing w:line="360" w:lineRule="auto"/>
        <w:ind w:left="0" w:firstLine="709"/>
        <w:jc w:val="both"/>
        <w:rPr>
          <w:sz w:val="28"/>
          <w:szCs w:val="28"/>
          <w:lang w:val="uk-UA"/>
        </w:rPr>
      </w:pPr>
      <w:r w:rsidRPr="00B879F7">
        <w:rPr>
          <w:sz w:val="28"/>
          <w:szCs w:val="28"/>
          <w:lang w:val="uk-UA"/>
        </w:rPr>
        <w:t>Розрахунок основних техніко-економічних показників проекту</w:t>
      </w:r>
      <w:r w:rsidR="00DC4DC3" w:rsidRPr="00B879F7">
        <w:rPr>
          <w:sz w:val="28"/>
          <w:szCs w:val="28"/>
          <w:lang w:val="uk-UA"/>
        </w:rPr>
        <w:t>…</w:t>
      </w:r>
      <w:r w:rsidR="0078580C" w:rsidRPr="00B879F7">
        <w:rPr>
          <w:sz w:val="28"/>
          <w:szCs w:val="28"/>
          <w:lang w:val="uk-UA"/>
        </w:rPr>
        <w:t>..64</w:t>
      </w:r>
    </w:p>
    <w:p w:rsidR="0043455C" w:rsidRPr="00B879F7" w:rsidRDefault="0043455C" w:rsidP="009A21F4">
      <w:pPr>
        <w:pStyle w:val="a3"/>
        <w:numPr>
          <w:ilvl w:val="1"/>
          <w:numId w:val="12"/>
        </w:numPr>
        <w:spacing w:line="360" w:lineRule="auto"/>
        <w:ind w:left="0" w:firstLine="709"/>
        <w:jc w:val="both"/>
        <w:rPr>
          <w:sz w:val="28"/>
          <w:szCs w:val="28"/>
          <w:lang w:val="uk-UA"/>
        </w:rPr>
      </w:pPr>
      <w:r w:rsidRPr="00B879F7">
        <w:rPr>
          <w:sz w:val="28"/>
          <w:szCs w:val="28"/>
          <w:lang w:val="uk-UA"/>
        </w:rPr>
        <w:t>Карта бізнес процесів використання стартап проекту</w:t>
      </w:r>
      <w:r w:rsidR="00DC4DC3" w:rsidRPr="00B879F7">
        <w:rPr>
          <w:sz w:val="28"/>
          <w:szCs w:val="28"/>
          <w:lang w:val="uk-UA"/>
        </w:rPr>
        <w:t>……</w:t>
      </w:r>
      <w:r w:rsidR="0078580C" w:rsidRPr="00B879F7">
        <w:rPr>
          <w:sz w:val="28"/>
          <w:szCs w:val="28"/>
          <w:lang w:val="uk-UA"/>
        </w:rPr>
        <w:t>…………69</w:t>
      </w:r>
    </w:p>
    <w:p w:rsidR="0043455C" w:rsidRPr="00B879F7" w:rsidRDefault="0043455C" w:rsidP="009A21F4">
      <w:pPr>
        <w:pStyle w:val="a3"/>
        <w:numPr>
          <w:ilvl w:val="1"/>
          <w:numId w:val="12"/>
        </w:numPr>
        <w:spacing w:line="360" w:lineRule="auto"/>
        <w:ind w:left="0" w:firstLine="709"/>
        <w:jc w:val="both"/>
        <w:rPr>
          <w:sz w:val="28"/>
          <w:szCs w:val="28"/>
          <w:lang w:val="uk-UA"/>
        </w:rPr>
      </w:pPr>
      <w:r w:rsidRPr="00B879F7">
        <w:rPr>
          <w:sz w:val="28"/>
          <w:szCs w:val="28"/>
          <w:lang w:val="uk-UA"/>
        </w:rPr>
        <w:t>Оцінка ризиків та страхування розробки</w:t>
      </w:r>
      <w:r w:rsidR="00DC4DC3" w:rsidRPr="00B879F7">
        <w:rPr>
          <w:sz w:val="28"/>
          <w:szCs w:val="28"/>
          <w:lang w:val="uk-UA"/>
        </w:rPr>
        <w:t>……</w:t>
      </w:r>
      <w:r w:rsidR="0078580C" w:rsidRPr="00B879F7">
        <w:rPr>
          <w:sz w:val="28"/>
          <w:szCs w:val="28"/>
          <w:lang w:val="uk-UA"/>
        </w:rPr>
        <w:t>……………………….71</w:t>
      </w:r>
    </w:p>
    <w:p w:rsidR="008C137B" w:rsidRPr="00B879F7" w:rsidRDefault="008C137B" w:rsidP="0078580C">
      <w:pPr>
        <w:spacing w:line="360" w:lineRule="auto"/>
        <w:jc w:val="both"/>
        <w:rPr>
          <w:sz w:val="28"/>
          <w:szCs w:val="28"/>
          <w:lang w:val="uk-UA"/>
        </w:rPr>
      </w:pPr>
      <w:r w:rsidRPr="00B879F7">
        <w:rPr>
          <w:sz w:val="28"/>
          <w:szCs w:val="28"/>
          <w:lang w:val="uk-UA"/>
        </w:rPr>
        <w:t>ВИСНОВКИ</w:t>
      </w:r>
      <w:r w:rsidR="00DC4DC3" w:rsidRPr="00B879F7">
        <w:rPr>
          <w:sz w:val="28"/>
          <w:szCs w:val="28"/>
          <w:lang w:val="uk-UA"/>
        </w:rPr>
        <w:t>……</w:t>
      </w:r>
      <w:r w:rsidR="0078580C" w:rsidRPr="00B879F7">
        <w:rPr>
          <w:sz w:val="28"/>
          <w:szCs w:val="28"/>
          <w:lang w:val="uk-UA"/>
        </w:rPr>
        <w:t>…………………………………………………………………...74</w:t>
      </w:r>
    </w:p>
    <w:p w:rsidR="008C137B" w:rsidRPr="00B879F7" w:rsidRDefault="008C137B" w:rsidP="0078580C">
      <w:pPr>
        <w:spacing w:line="360" w:lineRule="auto"/>
        <w:jc w:val="both"/>
        <w:rPr>
          <w:sz w:val="28"/>
          <w:szCs w:val="28"/>
          <w:lang w:val="uk-UA"/>
        </w:rPr>
      </w:pPr>
      <w:r w:rsidRPr="00B879F7">
        <w:rPr>
          <w:sz w:val="28"/>
          <w:szCs w:val="28"/>
          <w:lang w:val="uk-UA"/>
        </w:rPr>
        <w:t>СПИСОК ВИКОРИСТАНИХ ДЖЕРЕЛ</w:t>
      </w:r>
      <w:r w:rsidR="00DC4DC3" w:rsidRPr="00B879F7">
        <w:rPr>
          <w:sz w:val="28"/>
          <w:szCs w:val="28"/>
          <w:lang w:val="uk-UA"/>
        </w:rPr>
        <w:t>……</w:t>
      </w:r>
      <w:r w:rsidR="0035078C" w:rsidRPr="00B879F7">
        <w:rPr>
          <w:sz w:val="28"/>
          <w:szCs w:val="28"/>
          <w:lang w:val="uk-UA"/>
        </w:rPr>
        <w:t>……………………………………..76</w:t>
      </w:r>
    </w:p>
    <w:p w:rsidR="008C137B" w:rsidRPr="00B879F7" w:rsidRDefault="008C137B" w:rsidP="0078580C">
      <w:pPr>
        <w:spacing w:line="360" w:lineRule="auto"/>
        <w:jc w:val="both"/>
        <w:rPr>
          <w:sz w:val="28"/>
          <w:szCs w:val="28"/>
          <w:lang w:val="uk-UA"/>
        </w:rPr>
      </w:pPr>
      <w:r w:rsidRPr="00B879F7">
        <w:rPr>
          <w:sz w:val="28"/>
          <w:szCs w:val="28"/>
          <w:lang w:val="uk-UA"/>
        </w:rPr>
        <w:t>Додаток А</w:t>
      </w:r>
      <w:r w:rsidR="00DC4DC3" w:rsidRPr="00B879F7">
        <w:rPr>
          <w:sz w:val="28"/>
          <w:szCs w:val="28"/>
          <w:lang w:val="uk-UA"/>
        </w:rPr>
        <w:t>……</w:t>
      </w:r>
      <w:r w:rsidR="0035078C" w:rsidRPr="00B879F7">
        <w:rPr>
          <w:sz w:val="28"/>
          <w:szCs w:val="28"/>
          <w:lang w:val="uk-UA"/>
        </w:rPr>
        <w:t>……………………………………………………………………...77</w:t>
      </w:r>
    </w:p>
    <w:p w:rsidR="008C137B" w:rsidRPr="00B879F7" w:rsidRDefault="008C137B" w:rsidP="0078580C">
      <w:pPr>
        <w:spacing w:line="360" w:lineRule="auto"/>
        <w:jc w:val="both"/>
        <w:rPr>
          <w:sz w:val="28"/>
          <w:szCs w:val="28"/>
          <w:lang w:val="uk-UA"/>
        </w:rPr>
      </w:pPr>
      <w:r w:rsidRPr="00B879F7">
        <w:rPr>
          <w:sz w:val="28"/>
          <w:szCs w:val="28"/>
          <w:lang w:val="uk-UA"/>
        </w:rPr>
        <w:t>Додаток Б</w:t>
      </w:r>
      <w:r w:rsidR="00DC4DC3" w:rsidRPr="00B879F7">
        <w:rPr>
          <w:sz w:val="28"/>
          <w:szCs w:val="28"/>
          <w:lang w:val="uk-UA"/>
        </w:rPr>
        <w:t>…</w:t>
      </w:r>
      <w:r w:rsidR="0078580C" w:rsidRPr="00B879F7">
        <w:rPr>
          <w:sz w:val="28"/>
          <w:szCs w:val="28"/>
          <w:lang w:val="uk-UA"/>
        </w:rPr>
        <w:t>………………………………………………………………………</w:t>
      </w:r>
      <w:r w:rsidR="00DC4DC3" w:rsidRPr="00B879F7">
        <w:rPr>
          <w:sz w:val="28"/>
          <w:szCs w:val="28"/>
          <w:lang w:val="uk-UA"/>
        </w:rPr>
        <w:t>…</w:t>
      </w:r>
      <w:r w:rsidR="0035078C" w:rsidRPr="00B879F7">
        <w:rPr>
          <w:sz w:val="28"/>
          <w:szCs w:val="28"/>
          <w:lang w:val="uk-UA"/>
        </w:rPr>
        <w:t>82</w:t>
      </w:r>
    </w:p>
    <w:p w:rsidR="008C137B" w:rsidRPr="00B879F7" w:rsidRDefault="008C137B" w:rsidP="0078580C">
      <w:pPr>
        <w:spacing w:line="360" w:lineRule="auto"/>
        <w:jc w:val="both"/>
        <w:rPr>
          <w:sz w:val="28"/>
          <w:szCs w:val="28"/>
          <w:lang w:val="uk-UA"/>
        </w:rPr>
      </w:pPr>
      <w:r w:rsidRPr="00B879F7">
        <w:rPr>
          <w:sz w:val="28"/>
          <w:szCs w:val="28"/>
          <w:lang w:val="uk-UA"/>
        </w:rPr>
        <w:t>Додаток В</w:t>
      </w:r>
      <w:r w:rsidR="00DC4DC3" w:rsidRPr="00B879F7">
        <w:rPr>
          <w:sz w:val="28"/>
          <w:szCs w:val="28"/>
          <w:lang w:val="uk-UA"/>
        </w:rPr>
        <w:t>…</w:t>
      </w:r>
      <w:r w:rsidR="0078580C" w:rsidRPr="00B879F7">
        <w:rPr>
          <w:sz w:val="28"/>
          <w:szCs w:val="28"/>
          <w:lang w:val="uk-UA"/>
        </w:rPr>
        <w:t>………………………………………………………………………</w:t>
      </w:r>
      <w:r w:rsidR="00DC4DC3" w:rsidRPr="00B879F7">
        <w:rPr>
          <w:sz w:val="28"/>
          <w:szCs w:val="28"/>
          <w:lang w:val="uk-UA"/>
        </w:rPr>
        <w:t>…</w:t>
      </w:r>
      <w:r w:rsidR="0035078C" w:rsidRPr="00B879F7">
        <w:rPr>
          <w:sz w:val="28"/>
          <w:szCs w:val="28"/>
          <w:lang w:val="uk-UA"/>
        </w:rPr>
        <w:t>89</w:t>
      </w:r>
    </w:p>
    <w:p w:rsidR="00DC4DC3" w:rsidRPr="00B879F7" w:rsidRDefault="00DC4DC3" w:rsidP="0078580C">
      <w:pPr>
        <w:spacing w:line="360" w:lineRule="auto"/>
        <w:jc w:val="both"/>
        <w:rPr>
          <w:sz w:val="28"/>
          <w:szCs w:val="28"/>
          <w:lang w:val="uk-UA"/>
        </w:rPr>
      </w:pPr>
      <w:r w:rsidRPr="00B879F7">
        <w:rPr>
          <w:sz w:val="28"/>
          <w:szCs w:val="28"/>
          <w:lang w:val="uk-UA"/>
        </w:rPr>
        <w:t>Додаток Г……</w:t>
      </w:r>
      <w:r w:rsidR="0035078C" w:rsidRPr="00B879F7">
        <w:rPr>
          <w:sz w:val="28"/>
          <w:szCs w:val="28"/>
          <w:lang w:val="uk-UA"/>
        </w:rPr>
        <w:t>………………………………………………………………………93</w:t>
      </w:r>
    </w:p>
    <w:p w:rsidR="00CF3D44" w:rsidRPr="00B879F7" w:rsidRDefault="0043455C" w:rsidP="00CF3D44">
      <w:pPr>
        <w:spacing w:line="360" w:lineRule="auto"/>
        <w:jc w:val="center"/>
        <w:rPr>
          <w:b/>
          <w:color w:val="212121"/>
          <w:sz w:val="28"/>
          <w:szCs w:val="28"/>
          <w:shd w:val="clear" w:color="auto" w:fill="FFFFFF"/>
          <w:lang w:val="uk-UA"/>
        </w:rPr>
      </w:pPr>
      <w:r w:rsidRPr="00B879F7">
        <w:rPr>
          <w:b/>
          <w:sz w:val="28"/>
          <w:szCs w:val="28"/>
          <w:lang w:val="uk-UA"/>
        </w:rPr>
        <w:br w:type="page"/>
      </w:r>
      <w:r w:rsidR="00CF3D44" w:rsidRPr="00B879F7">
        <w:rPr>
          <w:b/>
          <w:color w:val="212121"/>
          <w:sz w:val="28"/>
          <w:szCs w:val="28"/>
          <w:shd w:val="clear" w:color="auto" w:fill="FFFFFF"/>
          <w:lang w:val="uk-UA"/>
        </w:rPr>
        <w:lastRenderedPageBreak/>
        <w:t>ВСТУП</w:t>
      </w:r>
    </w:p>
    <w:p w:rsidR="00CF3D44" w:rsidRPr="00B879F7" w:rsidRDefault="00CF3D44" w:rsidP="00CF3D44">
      <w:pPr>
        <w:spacing w:line="360" w:lineRule="auto"/>
        <w:ind w:firstLine="709"/>
        <w:jc w:val="both"/>
        <w:rPr>
          <w:sz w:val="28"/>
          <w:szCs w:val="28"/>
          <w:lang w:val="uk-UA"/>
        </w:rPr>
      </w:pPr>
      <w:r w:rsidRPr="00B879F7">
        <w:rPr>
          <w:b/>
          <w:sz w:val="28"/>
          <w:szCs w:val="28"/>
          <w:shd w:val="clear" w:color="auto" w:fill="FFFFFF"/>
          <w:lang w:val="uk-UA"/>
        </w:rPr>
        <w:t xml:space="preserve">Актуальність теми. </w:t>
      </w:r>
      <w:r w:rsidRPr="00B879F7">
        <w:rPr>
          <w:sz w:val="28"/>
          <w:szCs w:val="28"/>
          <w:shd w:val="clear" w:color="auto" w:fill="FFFFFF"/>
          <w:lang w:val="uk-UA"/>
        </w:rPr>
        <w:t>Процеси взаємодії металів з молекулярними газами в наш час створює важливий практичний інтерес, в зв'язку з проблемою створення нових жаростійких матеріалів, що були б призначені для роботи в екстремальних умовах. Подібні процеси проходять у відкритих системах, які є далекими від термодинамічної рівноваги та характеризуються різноманітною поведінкою. Комп’ютерне моделювання подібних нестаціонарних процесів дозволяє дослідити поведінку системи газ-метал без додаткової необхідності проведення експерименту, а це значно знижує вартість дослідження, а також робить процес дослідження більш безпечним для вчених.</w:t>
      </w:r>
    </w:p>
    <w:p w:rsidR="00CF3D44" w:rsidRPr="00B879F7" w:rsidRDefault="00CF3D44" w:rsidP="00CF3D44">
      <w:pPr>
        <w:spacing w:line="360" w:lineRule="auto"/>
        <w:ind w:firstLine="709"/>
        <w:jc w:val="both"/>
        <w:rPr>
          <w:sz w:val="28"/>
          <w:szCs w:val="28"/>
          <w:lang w:val="uk-UA"/>
        </w:rPr>
      </w:pPr>
      <w:r w:rsidRPr="00B879F7">
        <w:rPr>
          <w:b/>
          <w:sz w:val="28"/>
          <w:szCs w:val="28"/>
          <w:lang w:val="uk-UA"/>
        </w:rPr>
        <w:t>Мета і завдання робіт.</w:t>
      </w:r>
      <w:r w:rsidRPr="00B879F7">
        <w:rPr>
          <w:sz w:val="28"/>
          <w:szCs w:val="28"/>
          <w:lang w:val="uk-UA"/>
        </w:rPr>
        <w:t xml:space="preserve"> Розробка комп’ютерно–інтегрованої процедури, яка довзволить вивчати нестаціонарні процеси взаємодії активних газів з поверхнею пористих металів, а саме згоряння пористого нікелю в атмосфері повітря, таким чином дослідивши певні фізичні та хімічні властивості, в тому числі і жаростійкість нікелю в процесі горіння.</w:t>
      </w:r>
    </w:p>
    <w:p w:rsidR="00CF3D44" w:rsidRPr="00B879F7" w:rsidRDefault="00CF3D44" w:rsidP="00CF3D44">
      <w:pPr>
        <w:spacing w:line="360" w:lineRule="auto"/>
        <w:ind w:firstLine="709"/>
        <w:jc w:val="both"/>
        <w:rPr>
          <w:sz w:val="28"/>
          <w:szCs w:val="28"/>
          <w:lang w:val="uk-UA"/>
        </w:rPr>
      </w:pPr>
      <w:r w:rsidRPr="00B879F7">
        <w:rPr>
          <w:b/>
          <w:sz w:val="28"/>
          <w:szCs w:val="28"/>
          <w:lang w:val="uk-UA"/>
        </w:rPr>
        <w:t xml:space="preserve">Об'єкт досліджень. </w:t>
      </w:r>
      <w:r w:rsidRPr="00B879F7">
        <w:rPr>
          <w:sz w:val="28"/>
          <w:szCs w:val="28"/>
          <w:lang w:val="uk-UA"/>
        </w:rPr>
        <w:t>Комп’ютерно-інтегрована технологія моделювання нестаціонарного процесу згоряння</w:t>
      </w:r>
      <w:r w:rsidR="00C2098D" w:rsidRPr="00B879F7">
        <w:rPr>
          <w:sz w:val="28"/>
          <w:szCs w:val="28"/>
          <w:lang w:val="uk-UA"/>
        </w:rPr>
        <w:t xml:space="preserve"> пористого</w:t>
      </w:r>
      <w:r w:rsidRPr="00B879F7">
        <w:rPr>
          <w:sz w:val="28"/>
          <w:szCs w:val="28"/>
          <w:lang w:val="uk-UA"/>
        </w:rPr>
        <w:t xml:space="preserve"> нікелю в атмосфері повітря.</w:t>
      </w:r>
    </w:p>
    <w:p w:rsidR="00CF3D44" w:rsidRPr="00B879F7" w:rsidRDefault="00CF3D44" w:rsidP="00CF3D44">
      <w:pPr>
        <w:spacing w:line="360" w:lineRule="auto"/>
        <w:ind w:firstLine="709"/>
        <w:jc w:val="both"/>
        <w:rPr>
          <w:sz w:val="28"/>
          <w:szCs w:val="28"/>
          <w:lang w:val="uk-UA"/>
        </w:rPr>
      </w:pPr>
      <w:r w:rsidRPr="00B879F7">
        <w:rPr>
          <w:b/>
          <w:sz w:val="28"/>
          <w:szCs w:val="28"/>
          <w:lang w:val="uk-UA"/>
        </w:rPr>
        <w:t xml:space="preserve">Предмет досліджень. </w:t>
      </w:r>
      <w:r w:rsidRPr="00B879F7">
        <w:rPr>
          <w:sz w:val="28"/>
          <w:szCs w:val="28"/>
          <w:lang w:val="uk-UA"/>
        </w:rPr>
        <w:t xml:space="preserve">Розробка </w:t>
      </w:r>
      <w:r w:rsidR="00211E1E" w:rsidRPr="00B879F7">
        <w:rPr>
          <w:sz w:val="28"/>
          <w:szCs w:val="28"/>
          <w:lang w:val="uk-UA"/>
        </w:rPr>
        <w:t>комп’ютерно-інтегрованої процедури</w:t>
      </w:r>
      <w:r w:rsidRPr="00B879F7">
        <w:rPr>
          <w:sz w:val="28"/>
          <w:szCs w:val="28"/>
          <w:lang w:val="uk-UA"/>
        </w:rPr>
        <w:t xml:space="preserve"> дослідження </w:t>
      </w:r>
      <w:r w:rsidR="00211E1E" w:rsidRPr="00B879F7">
        <w:rPr>
          <w:sz w:val="28"/>
          <w:szCs w:val="28"/>
          <w:lang w:val="uk-UA"/>
        </w:rPr>
        <w:t>термокінетичних властивостей нікелю в проце</w:t>
      </w:r>
      <w:r w:rsidR="00BD567E" w:rsidRPr="00B879F7">
        <w:rPr>
          <w:sz w:val="28"/>
          <w:szCs w:val="28"/>
          <w:lang w:val="uk-UA"/>
        </w:rPr>
        <w:t>сі згоряння пористого ніке</w:t>
      </w:r>
      <w:r w:rsidR="00211E1E" w:rsidRPr="00B879F7">
        <w:rPr>
          <w:sz w:val="28"/>
          <w:szCs w:val="28"/>
          <w:lang w:val="uk-UA"/>
        </w:rPr>
        <w:t>лю в атмосфері повітря</w:t>
      </w:r>
      <w:r w:rsidRPr="00B879F7">
        <w:rPr>
          <w:sz w:val="28"/>
          <w:szCs w:val="28"/>
          <w:lang w:val="uk-UA"/>
        </w:rPr>
        <w:t>.</w:t>
      </w:r>
    </w:p>
    <w:p w:rsidR="0043455C" w:rsidRPr="00B879F7" w:rsidRDefault="00CF3D44" w:rsidP="00CF3D44">
      <w:pPr>
        <w:spacing w:line="360" w:lineRule="auto"/>
        <w:ind w:firstLine="709"/>
        <w:jc w:val="both"/>
        <w:rPr>
          <w:b/>
          <w:sz w:val="28"/>
          <w:szCs w:val="28"/>
          <w:lang w:val="uk-UA"/>
        </w:rPr>
      </w:pPr>
      <w:r w:rsidRPr="00B879F7">
        <w:rPr>
          <w:b/>
          <w:sz w:val="28"/>
          <w:szCs w:val="28"/>
          <w:lang w:val="uk-UA"/>
        </w:rPr>
        <w:t xml:space="preserve">Методи досліджень. </w:t>
      </w:r>
      <w:r w:rsidR="00211E1E" w:rsidRPr="00B879F7">
        <w:rPr>
          <w:color w:val="212121"/>
          <w:sz w:val="28"/>
          <w:szCs w:val="28"/>
          <w:shd w:val="clear" w:color="auto" w:fill="FFFFFF"/>
          <w:lang w:val="uk-UA"/>
        </w:rPr>
        <w:t>Під час дослідження</w:t>
      </w:r>
      <w:r w:rsidRPr="00B879F7">
        <w:rPr>
          <w:color w:val="212121"/>
          <w:sz w:val="28"/>
          <w:szCs w:val="28"/>
          <w:shd w:val="clear" w:color="auto" w:fill="FFFFFF"/>
          <w:lang w:val="uk-UA"/>
        </w:rPr>
        <w:t xml:space="preserve"> </w:t>
      </w:r>
      <w:r w:rsidR="00211E1E" w:rsidRPr="00B879F7">
        <w:rPr>
          <w:color w:val="212121"/>
          <w:sz w:val="28"/>
          <w:szCs w:val="28"/>
          <w:shd w:val="clear" w:color="auto" w:fill="FFFFFF"/>
          <w:lang w:val="uk-UA"/>
        </w:rPr>
        <w:t>нестаціонарних</w:t>
      </w:r>
      <w:r w:rsidRPr="00B879F7">
        <w:rPr>
          <w:color w:val="212121"/>
          <w:sz w:val="28"/>
          <w:szCs w:val="28"/>
          <w:shd w:val="clear" w:color="auto" w:fill="FFFFFF"/>
          <w:lang w:val="uk-UA"/>
        </w:rPr>
        <w:t xml:space="preserve"> процесів </w:t>
      </w:r>
      <w:r w:rsidR="00211E1E" w:rsidRPr="00B879F7">
        <w:rPr>
          <w:sz w:val="28"/>
          <w:szCs w:val="28"/>
          <w:lang w:val="uk-UA"/>
        </w:rPr>
        <w:t>згоряння пористого нікелю в атмосфері повітря були</w:t>
      </w:r>
      <w:r w:rsidRPr="00B879F7">
        <w:rPr>
          <w:sz w:val="28"/>
          <w:szCs w:val="28"/>
          <w:lang w:val="uk-UA"/>
        </w:rPr>
        <w:t xml:space="preserve"> </w:t>
      </w:r>
      <w:r w:rsidRPr="00B879F7">
        <w:rPr>
          <w:color w:val="212121"/>
          <w:sz w:val="28"/>
          <w:szCs w:val="28"/>
          <w:shd w:val="clear" w:color="auto" w:fill="FFFFFF"/>
          <w:lang w:val="uk-UA"/>
        </w:rPr>
        <w:t>застосов</w:t>
      </w:r>
      <w:r w:rsidR="00211E1E" w:rsidRPr="00B879F7">
        <w:rPr>
          <w:color w:val="212121"/>
          <w:sz w:val="28"/>
          <w:szCs w:val="28"/>
          <w:shd w:val="clear" w:color="auto" w:fill="FFFFFF"/>
          <w:lang w:val="uk-UA"/>
        </w:rPr>
        <w:t>ані наступні</w:t>
      </w:r>
      <w:r w:rsidRPr="00B879F7">
        <w:rPr>
          <w:color w:val="212121"/>
          <w:sz w:val="28"/>
          <w:szCs w:val="28"/>
          <w:shd w:val="clear" w:color="auto" w:fill="FFFFFF"/>
          <w:lang w:val="uk-UA"/>
        </w:rPr>
        <w:t xml:space="preserve"> методи дослідження</w:t>
      </w:r>
      <w:r w:rsidR="00211E1E" w:rsidRPr="00B879F7">
        <w:rPr>
          <w:color w:val="212121"/>
          <w:sz w:val="28"/>
          <w:szCs w:val="28"/>
          <w:shd w:val="clear" w:color="auto" w:fill="FFFFFF"/>
          <w:lang w:val="uk-UA"/>
        </w:rPr>
        <w:t>:</w:t>
      </w:r>
      <w:r w:rsidRPr="00B879F7">
        <w:rPr>
          <w:color w:val="212121"/>
          <w:sz w:val="28"/>
          <w:szCs w:val="28"/>
          <w:shd w:val="clear" w:color="auto" w:fill="FFFFFF"/>
          <w:lang w:val="uk-UA"/>
        </w:rPr>
        <w:t xml:space="preserve"> </w:t>
      </w:r>
      <w:r w:rsidR="00211E1E" w:rsidRPr="00B879F7">
        <w:rPr>
          <w:color w:val="212121"/>
          <w:sz w:val="28"/>
          <w:szCs w:val="28"/>
          <w:shd w:val="clear" w:color="auto" w:fill="FFFFFF"/>
          <w:lang w:val="uk-UA"/>
        </w:rPr>
        <w:t>емпіричний</w:t>
      </w:r>
      <w:r w:rsidRPr="00B879F7">
        <w:rPr>
          <w:color w:val="212121"/>
          <w:sz w:val="28"/>
          <w:szCs w:val="28"/>
          <w:shd w:val="clear" w:color="auto" w:fill="FFFFFF"/>
          <w:lang w:val="uk-UA"/>
        </w:rPr>
        <w:t xml:space="preserve"> </w:t>
      </w:r>
      <w:r w:rsidR="00211E1E" w:rsidRPr="00B879F7">
        <w:rPr>
          <w:color w:val="212121"/>
          <w:sz w:val="28"/>
          <w:szCs w:val="28"/>
          <w:shd w:val="clear" w:color="auto" w:fill="FFFFFF"/>
          <w:lang w:val="uk-UA"/>
        </w:rPr>
        <w:t>рівень</w:t>
      </w:r>
      <w:r w:rsidRPr="00B879F7">
        <w:rPr>
          <w:color w:val="212121"/>
          <w:sz w:val="28"/>
          <w:szCs w:val="28"/>
          <w:shd w:val="clear" w:color="auto" w:fill="FFFFFF"/>
          <w:lang w:val="uk-UA"/>
        </w:rPr>
        <w:t xml:space="preserve"> (спостереження, опис, порівняння, вимір, е</w:t>
      </w:r>
      <w:r w:rsidR="00211E1E" w:rsidRPr="00B879F7">
        <w:rPr>
          <w:color w:val="212121"/>
          <w:sz w:val="28"/>
          <w:szCs w:val="28"/>
          <w:shd w:val="clear" w:color="auto" w:fill="FFFFFF"/>
          <w:lang w:val="uk-UA"/>
        </w:rPr>
        <w:t>ксперимент і т.д.), теоретичний</w:t>
      </w:r>
      <w:r w:rsidRPr="00B879F7">
        <w:rPr>
          <w:color w:val="212121"/>
          <w:sz w:val="28"/>
          <w:szCs w:val="28"/>
          <w:shd w:val="clear" w:color="auto" w:fill="FFFFFF"/>
          <w:lang w:val="uk-UA"/>
        </w:rPr>
        <w:t xml:space="preserve"> </w:t>
      </w:r>
      <w:r w:rsidR="00211E1E" w:rsidRPr="00B879F7">
        <w:rPr>
          <w:color w:val="212121"/>
          <w:sz w:val="28"/>
          <w:szCs w:val="28"/>
          <w:shd w:val="clear" w:color="auto" w:fill="FFFFFF"/>
          <w:lang w:val="uk-UA"/>
        </w:rPr>
        <w:t>рівень</w:t>
      </w:r>
      <w:r w:rsidRPr="00B879F7">
        <w:rPr>
          <w:color w:val="212121"/>
          <w:sz w:val="28"/>
          <w:szCs w:val="28"/>
          <w:shd w:val="clear" w:color="auto" w:fill="FFFFFF"/>
          <w:lang w:val="uk-UA"/>
        </w:rPr>
        <w:t xml:space="preserve"> (гіпотетичний метод, формалізація, абстрагування)</w:t>
      </w:r>
      <w:r w:rsidR="00211E1E" w:rsidRPr="00B879F7">
        <w:rPr>
          <w:color w:val="212121"/>
          <w:sz w:val="28"/>
          <w:szCs w:val="28"/>
          <w:shd w:val="clear" w:color="auto" w:fill="FFFFFF"/>
          <w:lang w:val="uk-UA"/>
        </w:rPr>
        <w:t xml:space="preserve"> та</w:t>
      </w:r>
      <w:r w:rsidRPr="00B879F7">
        <w:rPr>
          <w:color w:val="212121"/>
          <w:sz w:val="28"/>
          <w:szCs w:val="28"/>
          <w:shd w:val="clear" w:color="auto" w:fill="FFFFFF"/>
          <w:lang w:val="uk-UA"/>
        </w:rPr>
        <w:t xml:space="preserve"> мета-</w:t>
      </w:r>
      <w:r w:rsidR="00211E1E" w:rsidRPr="00B879F7">
        <w:rPr>
          <w:color w:val="212121"/>
          <w:sz w:val="28"/>
          <w:szCs w:val="28"/>
          <w:shd w:val="clear" w:color="auto" w:fill="FFFFFF"/>
          <w:lang w:val="uk-UA"/>
        </w:rPr>
        <w:t>теоретичний</w:t>
      </w:r>
      <w:r w:rsidRPr="00B879F7">
        <w:rPr>
          <w:color w:val="212121"/>
          <w:sz w:val="28"/>
          <w:szCs w:val="28"/>
          <w:shd w:val="clear" w:color="auto" w:fill="FFFFFF"/>
          <w:lang w:val="uk-UA"/>
        </w:rPr>
        <w:t xml:space="preserve"> рівню (системний аналіз).</w:t>
      </w:r>
      <w:r w:rsidRPr="00B879F7">
        <w:rPr>
          <w:color w:val="212121"/>
          <w:shd w:val="clear" w:color="auto" w:fill="FFFFFF"/>
          <w:lang w:val="uk-UA"/>
        </w:rPr>
        <w:t xml:space="preserve"> </w:t>
      </w:r>
      <w:r w:rsidR="00C1164B" w:rsidRPr="00B879F7">
        <w:rPr>
          <w:b/>
          <w:sz w:val="28"/>
          <w:szCs w:val="28"/>
          <w:lang w:val="uk-UA"/>
        </w:rPr>
        <w:br w:type="page"/>
      </w:r>
    </w:p>
    <w:p w:rsidR="0043455C" w:rsidRPr="00B879F7" w:rsidRDefault="00576642" w:rsidP="009A21F4">
      <w:pPr>
        <w:pStyle w:val="a3"/>
        <w:numPr>
          <w:ilvl w:val="0"/>
          <w:numId w:val="1"/>
        </w:numPr>
        <w:spacing w:line="360" w:lineRule="auto"/>
        <w:ind w:left="0" w:firstLine="709"/>
        <w:jc w:val="both"/>
        <w:rPr>
          <w:b/>
          <w:sz w:val="28"/>
          <w:szCs w:val="28"/>
          <w:lang w:val="uk-UA"/>
        </w:rPr>
      </w:pPr>
      <w:r w:rsidRPr="00B879F7">
        <w:rPr>
          <w:b/>
          <w:sz w:val="28"/>
          <w:szCs w:val="28"/>
          <w:lang w:val="uk-UA"/>
        </w:rPr>
        <w:lastRenderedPageBreak/>
        <w:t>Розвиток теоретичн</w:t>
      </w:r>
      <w:r w:rsidR="00B879F7" w:rsidRPr="00B879F7">
        <w:rPr>
          <w:b/>
          <w:sz w:val="28"/>
          <w:szCs w:val="28"/>
          <w:lang w:val="uk-UA"/>
        </w:rPr>
        <w:t>их основ фізико-хімічного опису</w:t>
      </w:r>
      <w:r w:rsidRPr="00B879F7">
        <w:rPr>
          <w:b/>
          <w:sz w:val="28"/>
          <w:szCs w:val="28"/>
          <w:lang w:val="uk-UA"/>
        </w:rPr>
        <w:t xml:space="preserve"> процесів згоряння перехідних металів у атмосфері повітря</w:t>
      </w:r>
    </w:p>
    <w:p w:rsidR="0043455C" w:rsidRPr="00B879F7" w:rsidRDefault="0043455C" w:rsidP="0043455C">
      <w:pPr>
        <w:spacing w:line="360" w:lineRule="auto"/>
        <w:ind w:firstLine="709"/>
        <w:jc w:val="both"/>
        <w:rPr>
          <w:sz w:val="28"/>
          <w:szCs w:val="28"/>
          <w:lang w:val="uk-UA"/>
        </w:rPr>
      </w:pPr>
      <w:r w:rsidRPr="00B879F7">
        <w:rPr>
          <w:sz w:val="28"/>
          <w:szCs w:val="28"/>
          <w:lang w:val="uk-UA"/>
        </w:rPr>
        <w:t>Розвиток нових галузей в сучасній техніці все більше викликає необхідність досліджень вже відомих матеріалів, що здатні витримувати високі температури, а також великі механічні навантаження.</w:t>
      </w:r>
    </w:p>
    <w:p w:rsidR="0043455C" w:rsidRPr="00B879F7" w:rsidRDefault="0043455C" w:rsidP="0043455C">
      <w:pPr>
        <w:spacing w:line="360" w:lineRule="auto"/>
        <w:ind w:firstLine="709"/>
        <w:jc w:val="both"/>
        <w:rPr>
          <w:sz w:val="28"/>
          <w:szCs w:val="28"/>
          <w:lang w:val="uk-UA"/>
        </w:rPr>
      </w:pPr>
      <w:r w:rsidRPr="00B879F7">
        <w:rPr>
          <w:sz w:val="28"/>
          <w:szCs w:val="28"/>
          <w:lang w:val="uk-UA"/>
        </w:rPr>
        <w:t xml:space="preserve">До таких матеріалів відносять нікель. Висока температура плавлення (понад 1450°С) робить нікель жаростійким. На жаль, окрім жаростійкості та механічних навантажень дуже важливу роль також відіграє окислення. </w:t>
      </w:r>
    </w:p>
    <w:p w:rsidR="0043455C" w:rsidRPr="00B879F7" w:rsidRDefault="0043455C" w:rsidP="0043455C">
      <w:pPr>
        <w:spacing w:line="360" w:lineRule="auto"/>
        <w:ind w:firstLine="709"/>
        <w:jc w:val="both"/>
        <w:rPr>
          <w:sz w:val="28"/>
          <w:szCs w:val="28"/>
          <w:lang w:val="uk-UA"/>
        </w:rPr>
      </w:pPr>
      <w:r w:rsidRPr="00B879F7">
        <w:rPr>
          <w:sz w:val="28"/>
          <w:szCs w:val="28"/>
          <w:lang w:val="uk-UA"/>
        </w:rPr>
        <w:t>Метали родини феруму, а саме, залізо, кобальт та нікель є досить активними, на відміну від деяких інших металів VIII групи, а тому їх можна виділити в окрему родину (фероїди), а метали двох інших тріад подібні між собою і до платини, тому їх об'єднують у родину платинових металів (платиноїди)</w:t>
      </w:r>
      <w:r w:rsidR="00C1164B" w:rsidRPr="00B879F7">
        <w:rPr>
          <w:sz w:val="28"/>
          <w:szCs w:val="28"/>
          <w:lang w:val="uk-UA"/>
        </w:rPr>
        <w:t xml:space="preserve"> [1]</w:t>
      </w:r>
      <w:r w:rsidRPr="00B879F7">
        <w:rPr>
          <w:sz w:val="28"/>
          <w:szCs w:val="28"/>
          <w:lang w:val="uk-UA"/>
        </w:rPr>
        <w:t>.</w:t>
      </w:r>
    </w:p>
    <w:p w:rsidR="0043455C" w:rsidRPr="00B879F7" w:rsidRDefault="0043455C" w:rsidP="0043455C">
      <w:pPr>
        <w:spacing w:line="360" w:lineRule="auto"/>
        <w:ind w:firstLine="709"/>
        <w:jc w:val="both"/>
        <w:rPr>
          <w:sz w:val="28"/>
          <w:szCs w:val="28"/>
          <w:lang w:val="uk-UA"/>
        </w:rPr>
      </w:pPr>
      <w:r w:rsidRPr="00B879F7">
        <w:rPr>
          <w:sz w:val="28"/>
          <w:szCs w:val="28"/>
          <w:lang w:val="uk-UA"/>
        </w:rPr>
        <w:t>Кобальт та нікель є відносно м</w:t>
      </w:r>
      <w:r w:rsidR="00C1164B" w:rsidRPr="00B879F7">
        <w:rPr>
          <w:sz w:val="28"/>
          <w:szCs w:val="28"/>
          <w:lang w:val="uk-UA"/>
        </w:rPr>
        <w:t>а</w:t>
      </w:r>
      <w:r w:rsidRPr="00B879F7">
        <w:rPr>
          <w:sz w:val="28"/>
          <w:szCs w:val="28"/>
          <w:lang w:val="uk-UA"/>
        </w:rPr>
        <w:t>ло поширеними елементами. Їх важливі мінерали: Кобальтовий блиск (кобальтин) СоАsS та нікелін NіАs. Ці мінерали, як правило, зустрічаються разом із сполуками Феруму, Купруму та інших d-елементів у складі поліметалічних руд.</w:t>
      </w:r>
    </w:p>
    <w:p w:rsidR="0043455C" w:rsidRPr="00B879F7" w:rsidRDefault="0043455C" w:rsidP="0043455C">
      <w:pPr>
        <w:spacing w:line="360" w:lineRule="auto"/>
        <w:ind w:firstLine="709"/>
        <w:jc w:val="both"/>
        <w:rPr>
          <w:sz w:val="28"/>
          <w:szCs w:val="28"/>
          <w:lang w:val="uk-UA"/>
        </w:rPr>
      </w:pPr>
      <w:r w:rsidRPr="00B879F7">
        <w:rPr>
          <w:sz w:val="28"/>
          <w:szCs w:val="28"/>
          <w:lang w:val="uk-UA"/>
        </w:rPr>
        <w:t>Кобальт і Нікель при одержанні переводять із сульфідів та арсенідів у оксиди з наступним їх відновленням. Остаточне одержання та очищення Со і Nі здійснюється електролізом, так як у техніці використовують ці метали вищої чистоти</w:t>
      </w:r>
      <w:r w:rsidR="00C1164B" w:rsidRPr="00B879F7">
        <w:rPr>
          <w:sz w:val="28"/>
          <w:szCs w:val="28"/>
          <w:lang w:val="uk-UA"/>
        </w:rPr>
        <w:t xml:space="preserve"> [1]</w:t>
      </w:r>
      <w:r w:rsidRPr="00B879F7">
        <w:rPr>
          <w:sz w:val="28"/>
          <w:szCs w:val="28"/>
          <w:lang w:val="uk-UA"/>
        </w:rPr>
        <w:t>.</w:t>
      </w:r>
    </w:p>
    <w:p w:rsidR="0043455C" w:rsidRPr="00B879F7" w:rsidRDefault="0043455C" w:rsidP="0043455C">
      <w:pPr>
        <w:spacing w:line="360" w:lineRule="auto"/>
        <w:ind w:firstLine="709"/>
        <w:jc w:val="both"/>
        <w:rPr>
          <w:sz w:val="28"/>
          <w:szCs w:val="28"/>
          <w:lang w:val="uk-UA"/>
        </w:rPr>
      </w:pPr>
      <w:r w:rsidRPr="00B879F7">
        <w:rPr>
          <w:sz w:val="28"/>
          <w:szCs w:val="28"/>
          <w:lang w:val="uk-UA"/>
        </w:rPr>
        <w:t>У компактному кристал</w:t>
      </w:r>
      <w:r w:rsidR="00BD567E" w:rsidRPr="00B879F7">
        <w:rPr>
          <w:sz w:val="28"/>
          <w:szCs w:val="28"/>
          <w:lang w:val="uk-UA"/>
        </w:rPr>
        <w:t>ічному стані залізо, кобальт і ніке</w:t>
      </w:r>
      <w:r w:rsidRPr="00B879F7">
        <w:rPr>
          <w:sz w:val="28"/>
          <w:szCs w:val="28"/>
          <w:lang w:val="uk-UA"/>
        </w:rPr>
        <w:t>ль – це сріблясто-білі метали, стійкі на повітрі внаслідок утворення захисної оксидної плівки. У дрібнодисперсному стані ці метали пірофорні – самозаймаються на повітрі. Всі три метали – феромагнетики, вони притягуються магнітом.</w:t>
      </w:r>
    </w:p>
    <w:p w:rsidR="0043455C" w:rsidRPr="00B879F7" w:rsidRDefault="0043455C" w:rsidP="0043455C">
      <w:pPr>
        <w:spacing w:line="360" w:lineRule="auto"/>
        <w:ind w:firstLine="709"/>
        <w:jc w:val="both"/>
        <w:rPr>
          <w:sz w:val="28"/>
          <w:szCs w:val="28"/>
          <w:lang w:val="uk-UA"/>
        </w:rPr>
      </w:pPr>
      <w:r w:rsidRPr="00B879F7">
        <w:rPr>
          <w:sz w:val="28"/>
          <w:szCs w:val="28"/>
          <w:lang w:val="uk-UA"/>
        </w:rPr>
        <w:t>Найстійкішим проти дії окисників є нікель, тому він широко використовується для антикорозійного покриття інших металів [1].</w:t>
      </w:r>
    </w:p>
    <w:p w:rsidR="00CF3D15" w:rsidRPr="00B879F7" w:rsidRDefault="00576642" w:rsidP="009A21F4">
      <w:pPr>
        <w:pStyle w:val="a3"/>
        <w:numPr>
          <w:ilvl w:val="1"/>
          <w:numId w:val="1"/>
        </w:numPr>
        <w:spacing w:line="360" w:lineRule="auto"/>
        <w:ind w:left="0" w:firstLine="709"/>
        <w:jc w:val="both"/>
        <w:rPr>
          <w:b/>
          <w:sz w:val="28"/>
          <w:szCs w:val="28"/>
          <w:lang w:val="uk-UA"/>
        </w:rPr>
      </w:pPr>
      <w:r w:rsidRPr="00B879F7">
        <w:rPr>
          <w:b/>
          <w:sz w:val="28"/>
          <w:szCs w:val="28"/>
          <w:lang w:val="uk-UA"/>
        </w:rPr>
        <w:t xml:space="preserve">Нерівноважні процеси окиснення металів </w:t>
      </w:r>
    </w:p>
    <w:p w:rsidR="00CF3D15" w:rsidRPr="00B879F7" w:rsidRDefault="00D137A9" w:rsidP="00D137A9">
      <w:pPr>
        <w:spacing w:line="360" w:lineRule="auto"/>
        <w:ind w:firstLine="709"/>
        <w:jc w:val="both"/>
        <w:rPr>
          <w:sz w:val="28"/>
          <w:szCs w:val="28"/>
          <w:lang w:val="uk-UA"/>
        </w:rPr>
      </w:pPr>
      <w:r w:rsidRPr="00B879F7">
        <w:rPr>
          <w:sz w:val="28"/>
          <w:szCs w:val="28"/>
          <w:lang w:val="uk-UA"/>
        </w:rPr>
        <w:t xml:space="preserve">Зміна ентропії, що супроводжує </w:t>
      </w:r>
      <w:r w:rsidR="00CF3D15" w:rsidRPr="00B879F7">
        <w:rPr>
          <w:sz w:val="28"/>
          <w:szCs w:val="28"/>
          <w:lang w:val="uk-UA"/>
        </w:rPr>
        <w:t>у</w:t>
      </w:r>
      <w:r w:rsidRPr="00B879F7">
        <w:rPr>
          <w:sz w:val="28"/>
          <w:szCs w:val="28"/>
          <w:lang w:val="uk-UA"/>
        </w:rPr>
        <w:t>творення</w:t>
      </w:r>
      <w:r w:rsidR="00CF3D15" w:rsidRPr="00B879F7">
        <w:rPr>
          <w:sz w:val="28"/>
          <w:szCs w:val="28"/>
          <w:lang w:val="uk-UA"/>
        </w:rPr>
        <w:t xml:space="preserve"> оксиду завжди від’ємна,</w:t>
      </w:r>
      <w:r w:rsidRPr="00B879F7">
        <w:rPr>
          <w:sz w:val="28"/>
          <w:szCs w:val="28"/>
          <w:lang w:val="uk-UA"/>
        </w:rPr>
        <w:t xml:space="preserve"> це обумовлюється тим, що</w:t>
      </w:r>
      <w:r w:rsidR="00CF3D15" w:rsidRPr="00B879F7">
        <w:rPr>
          <w:sz w:val="28"/>
          <w:szCs w:val="28"/>
          <w:lang w:val="uk-UA"/>
        </w:rPr>
        <w:t xml:space="preserve"> в лівій частині рівнянь стоїть газ, а в правій </w:t>
      </w:r>
      <w:r w:rsidRPr="00B879F7">
        <w:rPr>
          <w:sz w:val="28"/>
          <w:szCs w:val="28"/>
          <w:lang w:val="uk-UA"/>
        </w:rPr>
        <w:t>він відсутній. Це означає</w:t>
      </w:r>
      <w:r w:rsidR="00CF3D15" w:rsidRPr="00B879F7">
        <w:rPr>
          <w:sz w:val="28"/>
          <w:szCs w:val="28"/>
          <w:lang w:val="uk-UA"/>
        </w:rPr>
        <w:t>, що з підвищенням температури</w:t>
      </w:r>
      <w:r w:rsidRPr="00B879F7">
        <w:rPr>
          <w:sz w:val="28"/>
          <w:szCs w:val="28"/>
          <w:lang w:val="uk-UA"/>
        </w:rPr>
        <w:t xml:space="preserve"> реакції</w:t>
      </w:r>
      <w:r w:rsidR="00CF3D15" w:rsidRPr="00B879F7">
        <w:rPr>
          <w:sz w:val="28"/>
          <w:szCs w:val="28"/>
          <w:lang w:val="uk-UA"/>
        </w:rPr>
        <w:t xml:space="preserve"> енергія Гіббса</w:t>
      </w:r>
      <w:r w:rsidRPr="00B879F7">
        <w:rPr>
          <w:sz w:val="28"/>
          <w:szCs w:val="28"/>
          <w:lang w:val="uk-UA"/>
        </w:rPr>
        <w:t xml:space="preserve"> також</w:t>
      </w:r>
      <w:r w:rsidR="00CF3D15" w:rsidRPr="00B879F7">
        <w:rPr>
          <w:sz w:val="28"/>
          <w:szCs w:val="28"/>
          <w:lang w:val="uk-UA"/>
        </w:rPr>
        <w:t xml:space="preserve"> </w:t>
      </w:r>
      <w:r w:rsidR="00CF3D15" w:rsidRPr="00B879F7">
        <w:rPr>
          <w:sz w:val="28"/>
          <w:szCs w:val="28"/>
          <w:lang w:val="uk-UA"/>
        </w:rPr>
        <w:lastRenderedPageBreak/>
        <w:t>збільшується. Тобто, при підвищенні температури</w:t>
      </w:r>
      <w:r w:rsidRPr="00B879F7">
        <w:rPr>
          <w:sz w:val="28"/>
          <w:szCs w:val="28"/>
          <w:lang w:val="uk-UA"/>
        </w:rPr>
        <w:t xml:space="preserve"> процесу</w:t>
      </w:r>
      <w:r w:rsidR="00CF3D15" w:rsidRPr="00B879F7">
        <w:rPr>
          <w:sz w:val="28"/>
          <w:szCs w:val="28"/>
          <w:lang w:val="uk-UA"/>
        </w:rPr>
        <w:t xml:space="preserve"> рівновага реакцій поступово зміщується в бік вихідних речовин і за достатньо високих температур, кожен оксид металу </w:t>
      </w:r>
      <w:r w:rsidRPr="00B879F7">
        <w:rPr>
          <w:sz w:val="28"/>
          <w:szCs w:val="28"/>
          <w:lang w:val="uk-UA"/>
        </w:rPr>
        <w:t>здатен розклада</w:t>
      </w:r>
      <w:r w:rsidR="00CF3D15" w:rsidRPr="00B879F7">
        <w:rPr>
          <w:sz w:val="28"/>
          <w:szCs w:val="28"/>
          <w:lang w:val="uk-UA"/>
        </w:rPr>
        <w:t>тися на метал і кисень.</w:t>
      </w:r>
    </w:p>
    <w:p w:rsidR="00CF3D15" w:rsidRPr="00B879F7" w:rsidRDefault="00D137A9" w:rsidP="00CF3D15">
      <w:pPr>
        <w:spacing w:line="360" w:lineRule="auto"/>
        <w:ind w:firstLine="709"/>
        <w:jc w:val="both"/>
        <w:rPr>
          <w:sz w:val="28"/>
          <w:szCs w:val="28"/>
          <w:lang w:val="uk-UA"/>
        </w:rPr>
      </w:pPr>
      <w:r w:rsidRPr="00B879F7">
        <w:rPr>
          <w:sz w:val="28"/>
          <w:szCs w:val="28"/>
          <w:lang w:val="uk-UA"/>
        </w:rPr>
        <w:t>Отже, для основних не благородних</w:t>
      </w:r>
      <w:r w:rsidR="00CF3D15" w:rsidRPr="00B879F7">
        <w:rPr>
          <w:sz w:val="28"/>
          <w:szCs w:val="28"/>
          <w:lang w:val="uk-UA"/>
        </w:rPr>
        <w:t xml:space="preserve"> металів, які працюють </w:t>
      </w:r>
      <w:r w:rsidRPr="00B879F7">
        <w:rPr>
          <w:sz w:val="28"/>
          <w:szCs w:val="28"/>
          <w:lang w:val="uk-UA"/>
        </w:rPr>
        <w:t>в умовах</w:t>
      </w:r>
      <w:r w:rsidR="00CF3D15" w:rsidRPr="00B879F7">
        <w:rPr>
          <w:sz w:val="28"/>
          <w:szCs w:val="28"/>
          <w:lang w:val="uk-UA"/>
        </w:rPr>
        <w:t xml:space="preserve"> підвищених температур, питання газової високотемпературної корозії є дуже важливими [4].</w:t>
      </w:r>
    </w:p>
    <w:p w:rsidR="00CF3D15" w:rsidRPr="00B879F7" w:rsidRDefault="00D137A9" w:rsidP="00CF3D15">
      <w:pPr>
        <w:spacing w:line="360" w:lineRule="auto"/>
        <w:ind w:firstLine="709"/>
        <w:jc w:val="both"/>
        <w:rPr>
          <w:sz w:val="28"/>
          <w:szCs w:val="28"/>
          <w:lang w:val="uk-UA"/>
        </w:rPr>
      </w:pPr>
      <w:r w:rsidRPr="00B879F7">
        <w:rPr>
          <w:sz w:val="28"/>
          <w:szCs w:val="28"/>
          <w:lang w:val="uk-UA"/>
        </w:rPr>
        <w:t>Після зменшення</w:t>
      </w:r>
      <w:r w:rsidR="00CF3D15" w:rsidRPr="00B879F7">
        <w:rPr>
          <w:sz w:val="28"/>
          <w:szCs w:val="28"/>
          <w:lang w:val="uk-UA"/>
        </w:rPr>
        <w:t xml:space="preserve"> температури дисоціації на поверхні при контакті з повітрям</w:t>
      </w:r>
      <w:r w:rsidRPr="00B879F7">
        <w:rPr>
          <w:sz w:val="28"/>
          <w:szCs w:val="28"/>
          <w:lang w:val="uk-UA"/>
        </w:rPr>
        <w:t xml:space="preserve"> на металі</w:t>
      </w:r>
      <w:r w:rsidR="00CF3D15" w:rsidRPr="00B879F7">
        <w:rPr>
          <w:sz w:val="28"/>
          <w:szCs w:val="28"/>
          <w:lang w:val="uk-UA"/>
        </w:rPr>
        <w:t xml:space="preserve"> виникає плівка оксиду. Якщо цей оксид суцільний і добре пристає до металу, то </w:t>
      </w:r>
      <w:r w:rsidRPr="00B879F7">
        <w:rPr>
          <w:sz w:val="28"/>
          <w:szCs w:val="28"/>
          <w:lang w:val="uk-UA"/>
        </w:rPr>
        <w:t>кор</w:t>
      </w:r>
      <w:r w:rsidR="00CF3D15" w:rsidRPr="00B879F7">
        <w:rPr>
          <w:sz w:val="28"/>
          <w:szCs w:val="28"/>
          <w:lang w:val="uk-UA"/>
        </w:rPr>
        <w:t xml:space="preserve">озія </w:t>
      </w:r>
      <w:r w:rsidRPr="00B879F7">
        <w:rPr>
          <w:sz w:val="28"/>
          <w:szCs w:val="28"/>
          <w:lang w:val="uk-UA"/>
        </w:rPr>
        <w:t xml:space="preserve">відразу сповільнюється. Якщо плівка пориста і </w:t>
      </w:r>
      <w:r w:rsidR="00CF3D15" w:rsidRPr="00B879F7">
        <w:rPr>
          <w:sz w:val="28"/>
          <w:szCs w:val="28"/>
          <w:lang w:val="uk-UA"/>
        </w:rPr>
        <w:t>погано пристає, то вона</w:t>
      </w:r>
      <w:r w:rsidRPr="00B879F7">
        <w:rPr>
          <w:sz w:val="28"/>
          <w:szCs w:val="28"/>
          <w:lang w:val="uk-UA"/>
        </w:rPr>
        <w:t xml:space="preserve"> погано</w:t>
      </w:r>
      <w:r w:rsidR="00CF3D15" w:rsidRPr="00B879F7">
        <w:rPr>
          <w:sz w:val="28"/>
          <w:szCs w:val="28"/>
          <w:lang w:val="uk-UA"/>
        </w:rPr>
        <w:t xml:space="preserve"> захищає від корозії. Така плівка</w:t>
      </w:r>
      <w:r w:rsidRPr="00B879F7">
        <w:rPr>
          <w:sz w:val="28"/>
          <w:szCs w:val="28"/>
          <w:lang w:val="uk-UA"/>
        </w:rPr>
        <w:t xml:space="preserve"> може виникати</w:t>
      </w:r>
      <w:r w:rsidR="00CF3D15" w:rsidRPr="00B879F7">
        <w:rPr>
          <w:sz w:val="28"/>
          <w:szCs w:val="28"/>
          <w:lang w:val="uk-UA"/>
        </w:rPr>
        <w:t>, коли об’єм оксиду</w:t>
      </w:r>
      <w:r w:rsidRPr="00B879F7">
        <w:rPr>
          <w:sz w:val="28"/>
          <w:szCs w:val="28"/>
          <w:lang w:val="uk-UA"/>
        </w:rPr>
        <w:t xml:space="preserve"> значно</w:t>
      </w:r>
      <w:r w:rsidR="00CF3D15" w:rsidRPr="00B879F7">
        <w:rPr>
          <w:sz w:val="28"/>
          <w:szCs w:val="28"/>
          <w:lang w:val="uk-UA"/>
        </w:rPr>
        <w:t xml:space="preserve"> менший, ніж об’єм металу</w:t>
      </w:r>
      <w:r w:rsidRPr="00B879F7">
        <w:rPr>
          <w:sz w:val="28"/>
          <w:szCs w:val="28"/>
          <w:lang w:val="uk-UA"/>
        </w:rPr>
        <w:t>. На більшості</w:t>
      </w:r>
      <w:r w:rsidR="00CF3D15" w:rsidRPr="00B879F7">
        <w:rPr>
          <w:sz w:val="28"/>
          <w:szCs w:val="28"/>
          <w:lang w:val="uk-UA"/>
        </w:rPr>
        <w:t xml:space="preserve"> металів</w:t>
      </w:r>
      <w:r w:rsidRPr="00B879F7">
        <w:rPr>
          <w:sz w:val="28"/>
          <w:szCs w:val="28"/>
          <w:lang w:val="uk-UA"/>
        </w:rPr>
        <w:t xml:space="preserve"> може</w:t>
      </w:r>
      <w:r w:rsidR="00CF3D15" w:rsidRPr="00B879F7">
        <w:rPr>
          <w:sz w:val="28"/>
          <w:szCs w:val="28"/>
          <w:lang w:val="uk-UA"/>
        </w:rPr>
        <w:t xml:space="preserve"> утворю</w:t>
      </w:r>
      <w:r w:rsidRPr="00B879F7">
        <w:rPr>
          <w:sz w:val="28"/>
          <w:szCs w:val="28"/>
          <w:lang w:val="uk-UA"/>
        </w:rPr>
        <w:t>ватись</w:t>
      </w:r>
      <w:r w:rsidR="00CF3D15" w:rsidRPr="00B879F7">
        <w:rPr>
          <w:sz w:val="28"/>
          <w:szCs w:val="28"/>
          <w:lang w:val="uk-UA"/>
        </w:rPr>
        <w:t xml:space="preserve"> більш-менш якісна плівка. Спочатку вона покриває поверхню </w:t>
      </w:r>
      <w:r w:rsidRPr="00B879F7">
        <w:rPr>
          <w:sz w:val="28"/>
          <w:szCs w:val="28"/>
          <w:lang w:val="uk-UA"/>
        </w:rPr>
        <w:t xml:space="preserve">металу </w:t>
      </w:r>
      <w:r w:rsidR="00CF3D15" w:rsidRPr="00B879F7">
        <w:rPr>
          <w:sz w:val="28"/>
          <w:szCs w:val="28"/>
          <w:lang w:val="uk-UA"/>
        </w:rPr>
        <w:t>шаром</w:t>
      </w:r>
      <w:r w:rsidRPr="00B879F7">
        <w:rPr>
          <w:sz w:val="28"/>
          <w:szCs w:val="28"/>
          <w:lang w:val="uk-UA"/>
        </w:rPr>
        <w:t xml:space="preserve"> в товщину</w:t>
      </w:r>
      <w:r w:rsidR="00CF3D15" w:rsidRPr="00B879F7">
        <w:rPr>
          <w:sz w:val="28"/>
          <w:szCs w:val="28"/>
          <w:lang w:val="uk-UA"/>
        </w:rPr>
        <w:t xml:space="preserve"> декілька атомів. </w:t>
      </w:r>
      <w:r w:rsidRPr="00B879F7">
        <w:rPr>
          <w:sz w:val="28"/>
          <w:szCs w:val="28"/>
          <w:lang w:val="uk-UA"/>
        </w:rPr>
        <w:t>Вже п</w:t>
      </w:r>
      <w:r w:rsidR="00CF3D15" w:rsidRPr="00B879F7">
        <w:rPr>
          <w:sz w:val="28"/>
          <w:szCs w:val="28"/>
          <w:lang w:val="uk-UA"/>
        </w:rPr>
        <w:t>ісля цього</w:t>
      </w:r>
      <w:r w:rsidRPr="00B879F7">
        <w:rPr>
          <w:sz w:val="28"/>
          <w:szCs w:val="28"/>
          <w:lang w:val="uk-UA"/>
        </w:rPr>
        <w:t>,</w:t>
      </w:r>
      <w:r w:rsidR="00CF3D15" w:rsidRPr="00B879F7">
        <w:rPr>
          <w:sz w:val="28"/>
          <w:szCs w:val="28"/>
          <w:lang w:val="uk-UA"/>
        </w:rPr>
        <w:t xml:space="preserve"> безпосередній контакт</w:t>
      </w:r>
      <w:r w:rsidRPr="00B879F7">
        <w:rPr>
          <w:sz w:val="28"/>
          <w:szCs w:val="28"/>
          <w:lang w:val="uk-UA"/>
        </w:rPr>
        <w:t xml:space="preserve"> металу з</w:t>
      </w:r>
      <w:r w:rsidR="00CF3D15" w:rsidRPr="00B879F7">
        <w:rPr>
          <w:sz w:val="28"/>
          <w:szCs w:val="28"/>
          <w:lang w:val="uk-UA"/>
        </w:rPr>
        <w:t xml:space="preserve"> окисником припиняється. </w:t>
      </w:r>
    </w:p>
    <w:p w:rsidR="00CF3D15" w:rsidRPr="00B879F7" w:rsidRDefault="00D137A9" w:rsidP="00CF3D15">
      <w:pPr>
        <w:spacing w:line="360" w:lineRule="auto"/>
        <w:ind w:firstLine="709"/>
        <w:jc w:val="both"/>
        <w:rPr>
          <w:sz w:val="28"/>
          <w:szCs w:val="28"/>
          <w:lang w:val="uk-UA"/>
        </w:rPr>
      </w:pPr>
      <w:r w:rsidRPr="00B879F7">
        <w:rPr>
          <w:sz w:val="28"/>
          <w:szCs w:val="28"/>
          <w:lang w:val="uk-UA"/>
        </w:rPr>
        <w:t>Раніше вважали</w:t>
      </w:r>
      <w:r w:rsidR="00CF3D15" w:rsidRPr="00B879F7">
        <w:rPr>
          <w:sz w:val="28"/>
          <w:szCs w:val="28"/>
          <w:lang w:val="uk-UA"/>
        </w:rPr>
        <w:t>, що атоми металу шляхом дифузії</w:t>
      </w:r>
      <w:r w:rsidRPr="00B879F7">
        <w:rPr>
          <w:sz w:val="28"/>
          <w:szCs w:val="28"/>
          <w:lang w:val="uk-UA"/>
        </w:rPr>
        <w:t xml:space="preserve"> можуть</w:t>
      </w:r>
      <w:r w:rsidR="00CF3D15" w:rsidRPr="00B879F7">
        <w:rPr>
          <w:sz w:val="28"/>
          <w:szCs w:val="28"/>
          <w:lang w:val="uk-UA"/>
        </w:rPr>
        <w:t xml:space="preserve"> доставля</w:t>
      </w:r>
      <w:r w:rsidRPr="00B879F7">
        <w:rPr>
          <w:sz w:val="28"/>
          <w:szCs w:val="28"/>
          <w:lang w:val="uk-UA"/>
        </w:rPr>
        <w:t>тись</w:t>
      </w:r>
      <w:r w:rsidR="00CF3D15" w:rsidRPr="00B879F7">
        <w:rPr>
          <w:sz w:val="28"/>
          <w:szCs w:val="28"/>
          <w:lang w:val="uk-UA"/>
        </w:rPr>
        <w:t xml:space="preserve"> на поверхню</w:t>
      </w:r>
      <w:r w:rsidRPr="00B879F7">
        <w:rPr>
          <w:sz w:val="28"/>
          <w:szCs w:val="28"/>
          <w:lang w:val="uk-UA"/>
        </w:rPr>
        <w:t xml:space="preserve"> металу</w:t>
      </w:r>
      <w:r w:rsidR="00CF3D15" w:rsidRPr="00B879F7">
        <w:rPr>
          <w:sz w:val="28"/>
          <w:szCs w:val="28"/>
          <w:lang w:val="uk-UA"/>
        </w:rPr>
        <w:t xml:space="preserve"> і там взаємоді</w:t>
      </w:r>
      <w:r w:rsidRPr="00B879F7">
        <w:rPr>
          <w:sz w:val="28"/>
          <w:szCs w:val="28"/>
          <w:lang w:val="uk-UA"/>
        </w:rPr>
        <w:t>яти</w:t>
      </w:r>
      <w:r w:rsidR="00CF3D15" w:rsidRPr="00B879F7">
        <w:rPr>
          <w:sz w:val="28"/>
          <w:szCs w:val="28"/>
          <w:lang w:val="uk-UA"/>
        </w:rPr>
        <w:t xml:space="preserve"> з киснем (</w:t>
      </w:r>
      <w:r w:rsidRPr="00B879F7">
        <w:rPr>
          <w:sz w:val="28"/>
          <w:szCs w:val="28"/>
          <w:lang w:val="uk-UA"/>
        </w:rPr>
        <w:t>в такому випадку ріст плівки відбувався б</w:t>
      </w:r>
      <w:r w:rsidR="00CF3D15" w:rsidRPr="00B879F7">
        <w:rPr>
          <w:sz w:val="28"/>
          <w:szCs w:val="28"/>
          <w:lang w:val="uk-UA"/>
        </w:rPr>
        <w:t xml:space="preserve"> </w:t>
      </w:r>
      <w:r w:rsidRPr="00B879F7">
        <w:rPr>
          <w:sz w:val="28"/>
          <w:szCs w:val="28"/>
          <w:lang w:val="uk-UA"/>
        </w:rPr>
        <w:t>з</w:t>
      </w:r>
      <w:r w:rsidR="00CF3D15" w:rsidRPr="00B879F7">
        <w:rPr>
          <w:sz w:val="28"/>
          <w:szCs w:val="28"/>
          <w:lang w:val="uk-UA"/>
        </w:rPr>
        <w:t xml:space="preserve">зовні), або молекули кисню </w:t>
      </w:r>
      <w:r w:rsidRPr="00B879F7">
        <w:rPr>
          <w:sz w:val="28"/>
          <w:szCs w:val="28"/>
          <w:lang w:val="uk-UA"/>
        </w:rPr>
        <w:t>зміщуються до середини</w:t>
      </w:r>
      <w:r w:rsidR="00CF3D15" w:rsidRPr="00B879F7">
        <w:rPr>
          <w:sz w:val="28"/>
          <w:szCs w:val="28"/>
          <w:lang w:val="uk-UA"/>
        </w:rPr>
        <w:t xml:space="preserve"> плівки через твердий оксид,</w:t>
      </w:r>
      <w:r w:rsidRPr="00B879F7">
        <w:rPr>
          <w:sz w:val="28"/>
          <w:szCs w:val="28"/>
          <w:lang w:val="uk-UA"/>
        </w:rPr>
        <w:t xml:space="preserve"> таким чином</w:t>
      </w:r>
      <w:r w:rsidR="00CF3D15" w:rsidRPr="00B879F7">
        <w:rPr>
          <w:sz w:val="28"/>
          <w:szCs w:val="28"/>
          <w:lang w:val="uk-UA"/>
        </w:rPr>
        <w:t xml:space="preserve"> окиснюючи метал всередині </w:t>
      </w:r>
      <w:r w:rsidRPr="00B879F7">
        <w:rPr>
          <w:sz w:val="28"/>
          <w:szCs w:val="28"/>
          <w:lang w:val="uk-UA"/>
        </w:rPr>
        <w:t>– в такому випадку</w:t>
      </w:r>
      <w:r w:rsidR="00CF3D15" w:rsidRPr="00B879F7">
        <w:rPr>
          <w:sz w:val="28"/>
          <w:szCs w:val="28"/>
          <w:lang w:val="uk-UA"/>
        </w:rPr>
        <w:t xml:space="preserve"> зона </w:t>
      </w:r>
      <w:r w:rsidRPr="00B879F7">
        <w:rPr>
          <w:sz w:val="28"/>
          <w:szCs w:val="28"/>
          <w:lang w:val="uk-UA"/>
        </w:rPr>
        <w:t>росту знаходиться всередині. Згідно сучасних уявлень</w:t>
      </w:r>
      <w:r w:rsidR="00CF3D15" w:rsidRPr="00B879F7">
        <w:rPr>
          <w:sz w:val="28"/>
          <w:szCs w:val="28"/>
          <w:lang w:val="uk-UA"/>
        </w:rPr>
        <w:t>, дифузія нейтральних атомів</w:t>
      </w:r>
      <w:r w:rsidRPr="00B879F7">
        <w:rPr>
          <w:sz w:val="28"/>
          <w:szCs w:val="28"/>
          <w:lang w:val="uk-UA"/>
        </w:rPr>
        <w:t xml:space="preserve"> або</w:t>
      </w:r>
      <w:r w:rsidR="00CF3D15" w:rsidRPr="00B879F7">
        <w:rPr>
          <w:sz w:val="28"/>
          <w:szCs w:val="28"/>
          <w:lang w:val="uk-UA"/>
        </w:rPr>
        <w:t xml:space="preserve"> молекул, в твердій фазі є</w:t>
      </w:r>
      <w:r w:rsidRPr="00B879F7">
        <w:rPr>
          <w:sz w:val="28"/>
          <w:szCs w:val="28"/>
          <w:lang w:val="uk-UA"/>
        </w:rPr>
        <w:t xml:space="preserve"> малоймовірним</w:t>
      </w:r>
      <w:r w:rsidR="00CF3D15" w:rsidRPr="00B879F7">
        <w:rPr>
          <w:sz w:val="28"/>
          <w:szCs w:val="28"/>
          <w:lang w:val="uk-UA"/>
        </w:rPr>
        <w:t xml:space="preserve"> процес</w:t>
      </w:r>
      <w:r w:rsidRPr="00B879F7">
        <w:rPr>
          <w:sz w:val="28"/>
          <w:szCs w:val="28"/>
          <w:lang w:val="uk-UA"/>
        </w:rPr>
        <w:t>ом</w:t>
      </w:r>
      <w:r w:rsidR="00CF3D15" w:rsidRPr="00B879F7">
        <w:rPr>
          <w:sz w:val="28"/>
          <w:szCs w:val="28"/>
          <w:lang w:val="uk-UA"/>
        </w:rPr>
        <w:t xml:space="preserve"> </w:t>
      </w:r>
      <w:r w:rsidRPr="00B879F7">
        <w:rPr>
          <w:sz w:val="28"/>
          <w:szCs w:val="28"/>
          <w:lang w:val="uk-UA"/>
        </w:rPr>
        <w:t>, т</w:t>
      </w:r>
      <w:r w:rsidR="00CF3D15" w:rsidRPr="00B879F7">
        <w:rPr>
          <w:sz w:val="28"/>
          <w:szCs w:val="28"/>
          <w:lang w:val="uk-UA"/>
        </w:rPr>
        <w:t xml:space="preserve">ому сучасні погляди </w:t>
      </w:r>
      <w:r w:rsidRPr="00B879F7">
        <w:rPr>
          <w:sz w:val="28"/>
          <w:szCs w:val="28"/>
          <w:lang w:val="uk-UA"/>
        </w:rPr>
        <w:t>з приводу</w:t>
      </w:r>
      <w:r w:rsidR="00CF3D15" w:rsidRPr="00B879F7">
        <w:rPr>
          <w:sz w:val="28"/>
          <w:szCs w:val="28"/>
          <w:lang w:val="uk-UA"/>
        </w:rPr>
        <w:t xml:space="preserve"> механізм</w:t>
      </w:r>
      <w:r w:rsidRPr="00B879F7">
        <w:rPr>
          <w:sz w:val="28"/>
          <w:szCs w:val="28"/>
          <w:lang w:val="uk-UA"/>
        </w:rPr>
        <w:t>у</w:t>
      </w:r>
      <w:r w:rsidR="00CF3D15" w:rsidRPr="00B879F7">
        <w:rPr>
          <w:sz w:val="28"/>
          <w:szCs w:val="28"/>
          <w:lang w:val="uk-UA"/>
        </w:rPr>
        <w:t xml:space="preserve"> газової корозії</w:t>
      </w:r>
      <w:r w:rsidRPr="00B879F7">
        <w:rPr>
          <w:sz w:val="28"/>
          <w:szCs w:val="28"/>
          <w:lang w:val="uk-UA"/>
        </w:rPr>
        <w:t xml:space="preserve"> є дещо іншими</w:t>
      </w:r>
      <w:r w:rsidR="00E4036B" w:rsidRPr="00B879F7">
        <w:rPr>
          <w:sz w:val="28"/>
          <w:szCs w:val="28"/>
          <w:lang w:val="uk-UA"/>
        </w:rPr>
        <w:t xml:space="preserve"> (рисунок 1</w:t>
      </w:r>
      <w:r w:rsidR="00CF3D15" w:rsidRPr="00B879F7">
        <w:rPr>
          <w:sz w:val="28"/>
          <w:szCs w:val="28"/>
          <w:lang w:val="uk-UA"/>
        </w:rPr>
        <w:t>.1). Ліворуч – іонна складова електропровідності плівки</w:t>
      </w:r>
      <w:r w:rsidRPr="00B879F7">
        <w:rPr>
          <w:sz w:val="28"/>
          <w:szCs w:val="28"/>
          <w:lang w:val="uk-UA"/>
        </w:rPr>
        <w:t>,</w:t>
      </w:r>
      <w:r w:rsidR="00CF3D15" w:rsidRPr="00B879F7">
        <w:rPr>
          <w:sz w:val="28"/>
          <w:szCs w:val="28"/>
          <w:lang w:val="uk-UA"/>
        </w:rPr>
        <w:t xml:space="preserve"> переважно катіонна, плівка росте ззовні. Праворуч – плівка росте зсередини у випадку</w:t>
      </w:r>
      <w:r w:rsidRPr="00B879F7">
        <w:rPr>
          <w:sz w:val="28"/>
          <w:szCs w:val="28"/>
          <w:lang w:val="uk-UA"/>
        </w:rPr>
        <w:t xml:space="preserve"> переважно аніонної провідності [4].</w:t>
      </w:r>
    </w:p>
    <w:p w:rsidR="00CF3D15" w:rsidRPr="00B879F7" w:rsidRDefault="00CF3D15" w:rsidP="00CF3D15">
      <w:pPr>
        <w:spacing w:line="360" w:lineRule="auto"/>
        <w:ind w:firstLine="709"/>
        <w:jc w:val="both"/>
        <w:rPr>
          <w:sz w:val="28"/>
          <w:szCs w:val="28"/>
          <w:lang w:val="uk-UA"/>
        </w:rPr>
      </w:pPr>
      <w:r w:rsidRPr="00B879F7">
        <w:rPr>
          <w:sz w:val="28"/>
          <w:szCs w:val="28"/>
          <w:lang w:val="uk-UA"/>
        </w:rPr>
        <w:t>Оксид металу</w:t>
      </w:r>
      <w:r w:rsidR="00D137A9" w:rsidRPr="00B879F7">
        <w:rPr>
          <w:sz w:val="28"/>
          <w:szCs w:val="28"/>
          <w:lang w:val="uk-UA"/>
        </w:rPr>
        <w:t>, коли знаходиться в</w:t>
      </w:r>
      <w:r w:rsidRPr="00B879F7">
        <w:rPr>
          <w:sz w:val="28"/>
          <w:szCs w:val="28"/>
          <w:lang w:val="uk-UA"/>
        </w:rPr>
        <w:t xml:space="preserve"> твердому стані</w:t>
      </w:r>
      <w:r w:rsidR="00D137A9" w:rsidRPr="00B879F7">
        <w:rPr>
          <w:sz w:val="28"/>
          <w:szCs w:val="28"/>
          <w:lang w:val="uk-UA"/>
        </w:rPr>
        <w:t>,</w:t>
      </w:r>
      <w:r w:rsidRPr="00B879F7">
        <w:rPr>
          <w:sz w:val="28"/>
          <w:szCs w:val="28"/>
          <w:lang w:val="uk-UA"/>
        </w:rPr>
        <w:t xml:space="preserve"> є</w:t>
      </w:r>
      <w:r w:rsidR="00D137A9" w:rsidRPr="00B879F7">
        <w:rPr>
          <w:sz w:val="28"/>
          <w:szCs w:val="28"/>
          <w:lang w:val="uk-UA"/>
        </w:rPr>
        <w:t xml:space="preserve"> віддносно</w:t>
      </w:r>
      <w:r w:rsidRPr="00B879F7">
        <w:rPr>
          <w:sz w:val="28"/>
          <w:szCs w:val="28"/>
          <w:lang w:val="uk-UA"/>
        </w:rPr>
        <w:t xml:space="preserve"> поганим провідником струму, в якому є носії зарядів двох типів: електрони і іони. На зовнішній поверхні</w:t>
      </w:r>
      <w:r w:rsidR="00D137A9" w:rsidRPr="00B879F7">
        <w:rPr>
          <w:sz w:val="28"/>
          <w:szCs w:val="28"/>
          <w:lang w:val="uk-UA"/>
        </w:rPr>
        <w:t>, в такому випадку,</w:t>
      </w:r>
      <w:r w:rsidRPr="00B879F7">
        <w:rPr>
          <w:sz w:val="28"/>
          <w:szCs w:val="28"/>
          <w:lang w:val="uk-UA"/>
        </w:rPr>
        <w:t xml:space="preserve"> відбувається відновлення кисню: </w:t>
      </w:r>
    </w:p>
    <w:p w:rsidR="00CF3D15" w:rsidRPr="00B879F7" w:rsidRDefault="00CF3D15" w:rsidP="00CF3D15">
      <w:pPr>
        <w:spacing w:line="360" w:lineRule="auto"/>
        <w:ind w:firstLine="709"/>
        <w:jc w:val="center"/>
        <w:rPr>
          <w:sz w:val="28"/>
          <w:szCs w:val="28"/>
          <w:lang w:val="uk-UA"/>
        </w:rPr>
      </w:pPr>
      <w:r w:rsidRPr="00B879F7">
        <w:rPr>
          <w:lang w:val="uk-UA"/>
        </w:rPr>
        <w:drawing>
          <wp:inline distT="0" distB="0" distL="0" distR="0" wp14:anchorId="2DB2C06F" wp14:editId="3D8D1B45">
            <wp:extent cx="1409700" cy="3810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409700" cy="381000"/>
                    </a:xfrm>
                    <a:prstGeom prst="rect">
                      <a:avLst/>
                    </a:prstGeom>
                  </pic:spPr>
                </pic:pic>
              </a:graphicData>
            </a:graphic>
          </wp:inline>
        </w:drawing>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Електрони </w:t>
      </w:r>
      <w:r w:rsidR="00D137A9" w:rsidRPr="00B879F7">
        <w:rPr>
          <w:sz w:val="28"/>
          <w:szCs w:val="28"/>
          <w:lang w:val="uk-UA"/>
        </w:rPr>
        <w:t>для проведення цієї</w:t>
      </w:r>
      <w:r w:rsidRPr="00B879F7">
        <w:rPr>
          <w:sz w:val="28"/>
          <w:szCs w:val="28"/>
          <w:lang w:val="uk-UA"/>
        </w:rPr>
        <w:t xml:space="preserve"> реакцію беруться безпосередньо з плівки, </w:t>
      </w:r>
      <w:r w:rsidR="00D137A9" w:rsidRPr="00B879F7">
        <w:rPr>
          <w:sz w:val="28"/>
          <w:szCs w:val="28"/>
          <w:lang w:val="uk-UA"/>
        </w:rPr>
        <w:t>де</w:t>
      </w:r>
      <w:r w:rsidRPr="00B879F7">
        <w:rPr>
          <w:sz w:val="28"/>
          <w:szCs w:val="28"/>
          <w:lang w:val="uk-UA"/>
        </w:rPr>
        <w:t xml:space="preserve"> вони генеруються </w:t>
      </w:r>
      <w:r w:rsidR="00D137A9" w:rsidRPr="00B879F7">
        <w:rPr>
          <w:sz w:val="28"/>
          <w:szCs w:val="28"/>
          <w:lang w:val="uk-UA"/>
        </w:rPr>
        <w:t>при</w:t>
      </w:r>
      <w:r w:rsidRPr="00B879F7">
        <w:rPr>
          <w:sz w:val="28"/>
          <w:szCs w:val="28"/>
          <w:lang w:val="uk-UA"/>
        </w:rPr>
        <w:t xml:space="preserve"> окиснення металу на внутрішній поверхні:</w:t>
      </w:r>
    </w:p>
    <w:p w:rsidR="00CF3D15" w:rsidRPr="00B879F7" w:rsidRDefault="00CF3D15" w:rsidP="00CF3D15">
      <w:pPr>
        <w:spacing w:line="360" w:lineRule="auto"/>
        <w:ind w:firstLine="709"/>
        <w:jc w:val="center"/>
        <w:rPr>
          <w:sz w:val="28"/>
          <w:szCs w:val="28"/>
          <w:lang w:val="uk-UA"/>
        </w:rPr>
      </w:pPr>
      <w:r w:rsidRPr="00B879F7">
        <w:rPr>
          <w:lang w:val="uk-UA"/>
        </w:rPr>
        <w:lastRenderedPageBreak/>
        <w:drawing>
          <wp:inline distT="0" distB="0" distL="0" distR="0" wp14:anchorId="695C01B4" wp14:editId="09BA35DA">
            <wp:extent cx="1171575" cy="334736"/>
            <wp:effectExtent l="0" t="0" r="0" b="825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180516" cy="337291"/>
                    </a:xfrm>
                    <a:prstGeom prst="rect">
                      <a:avLst/>
                    </a:prstGeom>
                  </pic:spPr>
                </pic:pic>
              </a:graphicData>
            </a:graphic>
          </wp:inline>
        </w:drawing>
      </w:r>
    </w:p>
    <w:p w:rsidR="00CF3D15" w:rsidRPr="00B879F7" w:rsidRDefault="00CF3D15" w:rsidP="00CF3D15">
      <w:pPr>
        <w:spacing w:line="360" w:lineRule="auto"/>
        <w:ind w:firstLine="709"/>
        <w:jc w:val="center"/>
        <w:rPr>
          <w:sz w:val="28"/>
          <w:szCs w:val="28"/>
          <w:lang w:val="uk-UA"/>
        </w:rPr>
      </w:pPr>
      <w:r w:rsidRPr="00B879F7">
        <w:rPr>
          <w:lang w:val="uk-UA"/>
        </w:rPr>
        <w:drawing>
          <wp:inline distT="0" distB="0" distL="0" distR="0" wp14:anchorId="47B0AF68" wp14:editId="6045FFFF">
            <wp:extent cx="1865406" cy="2162175"/>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872112" cy="2169948"/>
                    </a:xfrm>
                    <a:prstGeom prst="rect">
                      <a:avLst/>
                    </a:prstGeom>
                  </pic:spPr>
                </pic:pic>
              </a:graphicData>
            </a:graphic>
          </wp:inline>
        </w:drawing>
      </w:r>
    </w:p>
    <w:p w:rsidR="00CF3D15" w:rsidRPr="00B879F7" w:rsidRDefault="00E4036B" w:rsidP="00D137A9">
      <w:pPr>
        <w:spacing w:line="360" w:lineRule="auto"/>
        <w:ind w:firstLine="709"/>
        <w:jc w:val="center"/>
        <w:rPr>
          <w:sz w:val="28"/>
          <w:szCs w:val="28"/>
          <w:lang w:val="uk-UA"/>
        </w:rPr>
      </w:pPr>
      <w:r w:rsidRPr="00B879F7">
        <w:rPr>
          <w:sz w:val="28"/>
          <w:szCs w:val="28"/>
          <w:lang w:val="uk-UA"/>
        </w:rPr>
        <w:t>Рисунок 1</w:t>
      </w:r>
      <w:r w:rsidR="00CF3D15" w:rsidRPr="00B879F7">
        <w:rPr>
          <w:sz w:val="28"/>
          <w:szCs w:val="28"/>
          <w:lang w:val="uk-UA"/>
        </w:rPr>
        <w:t>.1 - Схема росту оксидної плівки в процесі газової корозії</w:t>
      </w:r>
    </w:p>
    <w:p w:rsidR="00CF3D15" w:rsidRPr="00B879F7" w:rsidRDefault="00CF3D15" w:rsidP="00CF3D15">
      <w:pPr>
        <w:spacing w:line="360" w:lineRule="auto"/>
        <w:ind w:firstLine="709"/>
        <w:jc w:val="both"/>
        <w:rPr>
          <w:sz w:val="28"/>
          <w:szCs w:val="28"/>
          <w:lang w:val="uk-UA"/>
        </w:rPr>
      </w:pPr>
      <w:r w:rsidRPr="00B879F7">
        <w:rPr>
          <w:sz w:val="28"/>
          <w:szCs w:val="28"/>
          <w:lang w:val="uk-UA"/>
        </w:rPr>
        <w:t>На зовнішній поверхні утворюються іони оксигену, а на внутрішній – іони металу. Вони повинні десь зустрітися, щоб утворити оксид. Якщо плівка краще проводить за іонами металу, то вони зустрічаються поблизу зовнішньої поверхні і ріст відбувається ззовні. Якщо кращими носіями заряду є аніони оксигену – то всередині</w:t>
      </w:r>
      <w:r w:rsidR="009C73BE" w:rsidRPr="00B879F7">
        <w:rPr>
          <w:sz w:val="28"/>
          <w:szCs w:val="28"/>
          <w:lang w:val="uk-UA"/>
        </w:rPr>
        <w:t xml:space="preserve"> [4]</w:t>
      </w:r>
      <w:r w:rsidRPr="00B879F7">
        <w:rPr>
          <w:sz w:val="28"/>
          <w:szCs w:val="28"/>
          <w:lang w:val="uk-UA"/>
        </w:rPr>
        <w:t xml:space="preserve">. </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Як бачимо, навіть газова корозія не є </w:t>
      </w:r>
      <w:r w:rsidR="009C73BE" w:rsidRPr="00B879F7">
        <w:rPr>
          <w:sz w:val="28"/>
          <w:szCs w:val="28"/>
          <w:lang w:val="uk-UA"/>
        </w:rPr>
        <w:t>виключно</w:t>
      </w:r>
      <w:r w:rsidRPr="00B879F7">
        <w:rPr>
          <w:sz w:val="28"/>
          <w:szCs w:val="28"/>
          <w:lang w:val="uk-UA"/>
        </w:rPr>
        <w:t xml:space="preserve"> хімічним процесом, тому, що</w:t>
      </w:r>
      <w:r w:rsidR="009C73BE" w:rsidRPr="00B879F7">
        <w:rPr>
          <w:sz w:val="28"/>
          <w:szCs w:val="28"/>
          <w:lang w:val="uk-UA"/>
        </w:rPr>
        <w:t xml:space="preserve"> такі</w:t>
      </w:r>
      <w:r w:rsidRPr="00B879F7">
        <w:rPr>
          <w:sz w:val="28"/>
          <w:szCs w:val="28"/>
          <w:lang w:val="uk-UA"/>
        </w:rPr>
        <w:t xml:space="preserve"> процеси</w:t>
      </w:r>
      <w:r w:rsidR="009C73BE" w:rsidRPr="00B879F7">
        <w:rPr>
          <w:sz w:val="28"/>
          <w:szCs w:val="28"/>
          <w:lang w:val="uk-UA"/>
        </w:rPr>
        <w:t>, як</w:t>
      </w:r>
      <w:r w:rsidRPr="00B879F7">
        <w:rPr>
          <w:sz w:val="28"/>
          <w:szCs w:val="28"/>
          <w:lang w:val="uk-UA"/>
        </w:rPr>
        <w:t xml:space="preserve"> окиснення і ві</w:t>
      </w:r>
      <w:r w:rsidR="009C73BE" w:rsidRPr="00B879F7">
        <w:rPr>
          <w:sz w:val="28"/>
          <w:szCs w:val="28"/>
          <w:lang w:val="uk-UA"/>
        </w:rPr>
        <w:t>дновлення розділені в просторі, а</w:t>
      </w:r>
      <w:r w:rsidRPr="00B879F7">
        <w:rPr>
          <w:sz w:val="28"/>
          <w:szCs w:val="28"/>
          <w:lang w:val="uk-UA"/>
        </w:rPr>
        <w:t xml:space="preserve"> це вже </w:t>
      </w:r>
      <w:r w:rsidR="009C73BE" w:rsidRPr="00B879F7">
        <w:rPr>
          <w:sz w:val="28"/>
          <w:szCs w:val="28"/>
          <w:lang w:val="uk-UA"/>
        </w:rPr>
        <w:t>можна класифікувати, як ознаку</w:t>
      </w:r>
      <w:r w:rsidRPr="00B879F7">
        <w:rPr>
          <w:sz w:val="28"/>
          <w:szCs w:val="28"/>
          <w:lang w:val="uk-UA"/>
        </w:rPr>
        <w:t xml:space="preserve"> електрохімічної системи. Власне, систему Ме/плівка/О2 </w:t>
      </w:r>
      <w:r w:rsidR="009C73BE" w:rsidRPr="00B879F7">
        <w:rPr>
          <w:sz w:val="28"/>
          <w:szCs w:val="28"/>
          <w:lang w:val="uk-UA"/>
        </w:rPr>
        <w:t>розглядають</w:t>
      </w:r>
      <w:r w:rsidRPr="00B879F7">
        <w:rPr>
          <w:sz w:val="28"/>
          <w:szCs w:val="28"/>
          <w:lang w:val="uk-UA"/>
        </w:rPr>
        <w:t xml:space="preserve"> як гальванічний елемент, де анодом є метал (він окиснюється)</w:t>
      </w:r>
      <w:r w:rsidR="009C73BE" w:rsidRPr="00B879F7">
        <w:rPr>
          <w:sz w:val="28"/>
          <w:szCs w:val="28"/>
          <w:lang w:val="uk-UA"/>
        </w:rPr>
        <w:t>,</w:t>
      </w:r>
      <w:r w:rsidRPr="00B879F7">
        <w:rPr>
          <w:sz w:val="28"/>
          <w:szCs w:val="28"/>
          <w:lang w:val="uk-UA"/>
        </w:rPr>
        <w:t xml:space="preserve"> а катодом </w:t>
      </w:r>
      <w:r w:rsidR="009C73BE" w:rsidRPr="00B879F7">
        <w:rPr>
          <w:sz w:val="28"/>
          <w:szCs w:val="28"/>
          <w:lang w:val="uk-UA"/>
        </w:rPr>
        <w:t>виступає</w:t>
      </w:r>
      <w:r w:rsidRPr="00B879F7">
        <w:rPr>
          <w:sz w:val="28"/>
          <w:szCs w:val="28"/>
          <w:lang w:val="uk-UA"/>
        </w:rPr>
        <w:t xml:space="preserve"> зовнішня поверхня плів</w:t>
      </w:r>
      <w:r w:rsidR="009C73BE" w:rsidRPr="00B879F7">
        <w:rPr>
          <w:sz w:val="28"/>
          <w:szCs w:val="28"/>
          <w:lang w:val="uk-UA"/>
        </w:rPr>
        <w:t>ки. Сама ж плівка виконує роль як</w:t>
      </w:r>
      <w:r w:rsidRPr="00B879F7">
        <w:rPr>
          <w:sz w:val="28"/>
          <w:szCs w:val="28"/>
          <w:lang w:val="uk-UA"/>
        </w:rPr>
        <w:t xml:space="preserve"> електроліту (за рахунок іонної провідності), </w:t>
      </w:r>
      <w:r w:rsidR="009C73BE" w:rsidRPr="00B879F7">
        <w:rPr>
          <w:sz w:val="28"/>
          <w:szCs w:val="28"/>
          <w:lang w:val="uk-UA"/>
        </w:rPr>
        <w:t xml:space="preserve">так </w:t>
      </w:r>
      <w:r w:rsidRPr="00B879F7">
        <w:rPr>
          <w:sz w:val="28"/>
          <w:szCs w:val="28"/>
          <w:lang w:val="uk-UA"/>
        </w:rPr>
        <w:t xml:space="preserve">і зовнішнього кола, </w:t>
      </w:r>
      <w:r w:rsidR="009C73BE" w:rsidRPr="00B879F7">
        <w:rPr>
          <w:sz w:val="28"/>
          <w:szCs w:val="28"/>
          <w:lang w:val="uk-UA"/>
        </w:rPr>
        <w:t>на</w:t>
      </w:r>
      <w:r w:rsidRPr="00B879F7">
        <w:rPr>
          <w:sz w:val="28"/>
          <w:szCs w:val="28"/>
          <w:lang w:val="uk-UA"/>
        </w:rPr>
        <w:t xml:space="preserve"> якому переносяться електрони. </w:t>
      </w:r>
    </w:p>
    <w:p w:rsidR="009C73BE" w:rsidRPr="00B879F7" w:rsidRDefault="00CF3D15" w:rsidP="00E4036B">
      <w:pPr>
        <w:spacing w:line="360" w:lineRule="auto"/>
        <w:ind w:firstLine="709"/>
        <w:jc w:val="both"/>
        <w:rPr>
          <w:sz w:val="28"/>
          <w:szCs w:val="28"/>
          <w:lang w:val="uk-UA"/>
        </w:rPr>
      </w:pPr>
      <w:r w:rsidRPr="00B879F7">
        <w:rPr>
          <w:sz w:val="28"/>
          <w:szCs w:val="28"/>
          <w:lang w:val="uk-UA"/>
        </w:rPr>
        <w:t>З точки зору розглянутої моделі, швидкість корозії буде визначатися швидкістю найбільш повільного процесу – або переносу електронів, або іонів. Тому добрі захисні властивості буде мати плівка, один з компонентів провідності якої є дуже малим. Такою є, наприклад, плівка оксиду алюмінію, електронна провідність якої дуже мала. А от оксиди феруму мають помітну і електронну, і іонну (за аніонами кисню) провідність за підвищених температур. Тому сплави заліза при нагріванні утворюють іноді доволі товсті шари окалини, які є продуктом газової корозії [4].</w:t>
      </w:r>
    </w:p>
    <w:p w:rsidR="00857A65" w:rsidRPr="00B879F7" w:rsidRDefault="00857A65" w:rsidP="00E4036B">
      <w:pPr>
        <w:spacing w:line="360" w:lineRule="auto"/>
        <w:ind w:firstLine="709"/>
        <w:jc w:val="both"/>
        <w:rPr>
          <w:sz w:val="28"/>
          <w:szCs w:val="28"/>
          <w:lang w:val="uk-UA"/>
        </w:rPr>
      </w:pPr>
    </w:p>
    <w:p w:rsidR="00857A65" w:rsidRPr="00B879F7" w:rsidRDefault="00857A65" w:rsidP="00E4036B">
      <w:pPr>
        <w:spacing w:line="360" w:lineRule="auto"/>
        <w:ind w:firstLine="709"/>
        <w:jc w:val="both"/>
        <w:rPr>
          <w:sz w:val="28"/>
          <w:szCs w:val="28"/>
          <w:lang w:val="uk-UA"/>
        </w:rPr>
      </w:pPr>
    </w:p>
    <w:p w:rsidR="00CF3D15" w:rsidRPr="00B879F7" w:rsidRDefault="00576642" w:rsidP="009A21F4">
      <w:pPr>
        <w:pStyle w:val="a3"/>
        <w:numPr>
          <w:ilvl w:val="1"/>
          <w:numId w:val="1"/>
        </w:numPr>
        <w:spacing w:line="360" w:lineRule="auto"/>
        <w:ind w:left="0" w:firstLine="709"/>
        <w:jc w:val="both"/>
        <w:rPr>
          <w:sz w:val="28"/>
          <w:szCs w:val="28"/>
          <w:lang w:val="uk-UA"/>
        </w:rPr>
      </w:pPr>
      <w:r w:rsidRPr="00B879F7">
        <w:rPr>
          <w:b/>
          <w:sz w:val="28"/>
          <w:szCs w:val="28"/>
          <w:lang w:val="uk-UA"/>
        </w:rPr>
        <w:lastRenderedPageBreak/>
        <w:t>Особливості гетерогенного процесу окиснення</w:t>
      </w:r>
      <w:r w:rsidRPr="00B879F7">
        <w:rPr>
          <w:sz w:val="28"/>
          <w:szCs w:val="28"/>
          <w:lang w:val="uk-UA"/>
        </w:rPr>
        <w:t xml:space="preserve"> </w:t>
      </w:r>
      <w:r w:rsidR="00CF3D15" w:rsidRPr="00B879F7">
        <w:rPr>
          <w:b/>
          <w:sz w:val="28"/>
          <w:szCs w:val="28"/>
          <w:lang w:val="uk-UA"/>
        </w:rPr>
        <w:t>нікелю</w:t>
      </w:r>
    </w:p>
    <w:p w:rsidR="00CF3D15" w:rsidRPr="00B879F7" w:rsidRDefault="00CF3D15" w:rsidP="00CF3D15">
      <w:pPr>
        <w:spacing w:line="360" w:lineRule="auto"/>
        <w:ind w:firstLine="709"/>
        <w:jc w:val="both"/>
        <w:rPr>
          <w:sz w:val="28"/>
          <w:szCs w:val="28"/>
          <w:lang w:val="uk-UA"/>
        </w:rPr>
      </w:pPr>
      <w:r w:rsidRPr="00B879F7">
        <w:rPr>
          <w:sz w:val="28"/>
          <w:szCs w:val="28"/>
          <w:lang w:val="uk-UA"/>
        </w:rPr>
        <w:t>Процеси окислення</w:t>
      </w:r>
      <w:r w:rsidR="009C73BE" w:rsidRPr="00B879F7">
        <w:rPr>
          <w:sz w:val="28"/>
          <w:szCs w:val="28"/>
          <w:lang w:val="uk-UA"/>
        </w:rPr>
        <w:t xml:space="preserve"> все частіше</w:t>
      </w:r>
      <w:r w:rsidRPr="00B879F7">
        <w:rPr>
          <w:sz w:val="28"/>
          <w:szCs w:val="28"/>
          <w:lang w:val="uk-UA"/>
        </w:rPr>
        <w:t xml:space="preserve"> привертають увагу, як</w:t>
      </w:r>
      <w:r w:rsidR="009C73BE" w:rsidRPr="00B879F7">
        <w:rPr>
          <w:sz w:val="28"/>
          <w:szCs w:val="28"/>
          <w:lang w:val="uk-UA"/>
        </w:rPr>
        <w:t xml:space="preserve"> теоретичних</w:t>
      </w:r>
      <w:r w:rsidRPr="00B879F7">
        <w:rPr>
          <w:sz w:val="28"/>
          <w:szCs w:val="28"/>
          <w:lang w:val="uk-UA"/>
        </w:rPr>
        <w:t xml:space="preserve"> дослідників, так і практиків. Це </w:t>
      </w:r>
      <w:r w:rsidR="009C73BE" w:rsidRPr="00B879F7">
        <w:rPr>
          <w:sz w:val="28"/>
          <w:szCs w:val="28"/>
          <w:lang w:val="uk-UA"/>
        </w:rPr>
        <w:t>пов’язано з</w:t>
      </w:r>
      <w:r w:rsidRPr="00B879F7">
        <w:rPr>
          <w:sz w:val="28"/>
          <w:szCs w:val="28"/>
          <w:lang w:val="uk-UA"/>
        </w:rPr>
        <w:t xml:space="preserve"> тим, що вони </w:t>
      </w:r>
      <w:r w:rsidR="009C73BE" w:rsidRPr="00B879F7">
        <w:rPr>
          <w:sz w:val="28"/>
          <w:szCs w:val="28"/>
          <w:lang w:val="uk-UA"/>
        </w:rPr>
        <w:t>використовуються</w:t>
      </w:r>
      <w:r w:rsidRPr="00B879F7">
        <w:rPr>
          <w:sz w:val="28"/>
          <w:szCs w:val="28"/>
          <w:lang w:val="uk-UA"/>
        </w:rPr>
        <w:t xml:space="preserve"> в найбільш масових технологічних операціях. </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Нікель є одним з </w:t>
      </w:r>
      <w:r w:rsidR="009C73BE" w:rsidRPr="00B879F7">
        <w:rPr>
          <w:sz w:val="28"/>
          <w:szCs w:val="28"/>
          <w:lang w:val="uk-UA"/>
        </w:rPr>
        <w:t>найважливіших</w:t>
      </w:r>
      <w:r w:rsidRPr="00B879F7">
        <w:rPr>
          <w:sz w:val="28"/>
          <w:szCs w:val="28"/>
          <w:lang w:val="uk-UA"/>
        </w:rPr>
        <w:t xml:space="preserve"> конструкційних матеріалів, він</w:t>
      </w:r>
      <w:r w:rsidR="009C73BE" w:rsidRPr="00B879F7">
        <w:rPr>
          <w:sz w:val="28"/>
          <w:szCs w:val="28"/>
          <w:lang w:val="uk-UA"/>
        </w:rPr>
        <w:t xml:space="preserve"> може застосовувати</w:t>
      </w:r>
      <w:r w:rsidRPr="00B879F7">
        <w:rPr>
          <w:sz w:val="28"/>
          <w:szCs w:val="28"/>
          <w:lang w:val="uk-UA"/>
        </w:rPr>
        <w:t>ся для виробництва спеціальних сталей і сплавів (з Fe, Cr, Сі і ін.),  що</w:t>
      </w:r>
      <w:r w:rsidR="009C73BE" w:rsidRPr="00B879F7">
        <w:rPr>
          <w:sz w:val="28"/>
          <w:szCs w:val="28"/>
          <w:lang w:val="uk-UA"/>
        </w:rPr>
        <w:t xml:space="preserve"> будуть</w:t>
      </w:r>
      <w:r w:rsidRPr="00B879F7">
        <w:rPr>
          <w:sz w:val="28"/>
          <w:szCs w:val="28"/>
          <w:lang w:val="uk-UA"/>
        </w:rPr>
        <w:t xml:space="preserve"> </w:t>
      </w:r>
      <w:r w:rsidR="009C73BE" w:rsidRPr="00B879F7">
        <w:rPr>
          <w:sz w:val="28"/>
          <w:szCs w:val="28"/>
          <w:lang w:val="uk-UA"/>
        </w:rPr>
        <w:t>виділятись своєю</w:t>
      </w:r>
      <w:r w:rsidRPr="00B879F7">
        <w:rPr>
          <w:sz w:val="28"/>
          <w:szCs w:val="28"/>
          <w:lang w:val="uk-UA"/>
        </w:rPr>
        <w:t xml:space="preserve"> </w:t>
      </w:r>
      <w:r w:rsidR="009C73BE" w:rsidRPr="00B879F7">
        <w:rPr>
          <w:sz w:val="28"/>
          <w:szCs w:val="28"/>
          <w:lang w:val="uk-UA"/>
        </w:rPr>
        <w:t>стійк</w:t>
      </w:r>
      <w:r w:rsidRPr="00B879F7">
        <w:rPr>
          <w:sz w:val="28"/>
          <w:szCs w:val="28"/>
          <w:lang w:val="uk-UA"/>
        </w:rPr>
        <w:t>істю до температур, високими механічними, антикорозійними, магнітними, електричними і термоелектричними властивостями. Металевий нікель є конструкційним матеріалом</w:t>
      </w:r>
      <w:r w:rsidR="009C73BE" w:rsidRPr="00B879F7">
        <w:rPr>
          <w:sz w:val="28"/>
          <w:szCs w:val="28"/>
          <w:lang w:val="uk-UA"/>
        </w:rPr>
        <w:t xml:space="preserve">, в основному, </w:t>
      </w:r>
      <w:r w:rsidRPr="00B879F7">
        <w:rPr>
          <w:sz w:val="28"/>
          <w:szCs w:val="28"/>
          <w:lang w:val="uk-UA"/>
        </w:rPr>
        <w:t xml:space="preserve"> для хімічної апаратури і ядерних реакторів,</w:t>
      </w:r>
      <w:r w:rsidR="009C73BE" w:rsidRPr="00B879F7">
        <w:rPr>
          <w:sz w:val="28"/>
          <w:szCs w:val="28"/>
          <w:lang w:val="uk-UA"/>
        </w:rPr>
        <w:t xml:space="preserve"> також,</w:t>
      </w:r>
      <w:r w:rsidRPr="00B879F7">
        <w:rPr>
          <w:sz w:val="28"/>
          <w:szCs w:val="28"/>
          <w:lang w:val="uk-UA"/>
        </w:rPr>
        <w:t xml:space="preserve"> для акумуляторних електродів, матеріалом покриттів на сталі, чавуні, алюмінії і ін. металах. Широко застосовуються хромонікелеєві нержавіючі сталі, електротехнічні сплави (ніхром, нікелін, хромель), сплави з високою магнітною проникністю. Оксид нікелю II (NiO) і деякі інші сполуки мають цінні напівпровідникові властивості [2].</w:t>
      </w:r>
    </w:p>
    <w:p w:rsidR="00CF3D15" w:rsidRPr="00B879F7" w:rsidRDefault="00CF3D15" w:rsidP="00CF3D15">
      <w:pPr>
        <w:spacing w:line="360" w:lineRule="auto"/>
        <w:ind w:firstLine="709"/>
        <w:jc w:val="both"/>
        <w:rPr>
          <w:sz w:val="28"/>
          <w:szCs w:val="28"/>
          <w:lang w:val="uk-UA"/>
        </w:rPr>
      </w:pPr>
      <w:r w:rsidRPr="00B879F7">
        <w:rPr>
          <w:sz w:val="28"/>
          <w:szCs w:val="28"/>
          <w:lang w:val="uk-UA"/>
        </w:rPr>
        <w:t>Початкова стадія окислення</w:t>
      </w:r>
      <w:r w:rsidR="009C73BE" w:rsidRPr="00B879F7">
        <w:rPr>
          <w:sz w:val="28"/>
          <w:szCs w:val="28"/>
          <w:lang w:val="uk-UA"/>
        </w:rPr>
        <w:t xml:space="preserve"> нікелю</w:t>
      </w:r>
      <w:r w:rsidRPr="00B879F7">
        <w:rPr>
          <w:sz w:val="28"/>
          <w:szCs w:val="28"/>
          <w:lang w:val="uk-UA"/>
        </w:rPr>
        <w:t xml:space="preserve"> визначає весь подальший процес </w:t>
      </w:r>
      <w:r w:rsidR="009C73BE" w:rsidRPr="00B879F7">
        <w:rPr>
          <w:sz w:val="28"/>
          <w:szCs w:val="28"/>
          <w:lang w:val="uk-UA"/>
        </w:rPr>
        <w:t xml:space="preserve">досліджуваної </w:t>
      </w:r>
      <w:r w:rsidRPr="00B879F7">
        <w:rPr>
          <w:sz w:val="28"/>
          <w:szCs w:val="28"/>
          <w:lang w:val="uk-UA"/>
        </w:rPr>
        <w:t xml:space="preserve">газової корозії металу з одного боку, а </w:t>
      </w:r>
      <w:r w:rsidR="009C73BE" w:rsidRPr="00B879F7">
        <w:rPr>
          <w:sz w:val="28"/>
          <w:szCs w:val="28"/>
          <w:lang w:val="uk-UA"/>
        </w:rPr>
        <w:t>з іншого,</w:t>
      </w:r>
      <w:r w:rsidRPr="00B879F7">
        <w:rPr>
          <w:sz w:val="28"/>
          <w:szCs w:val="28"/>
          <w:lang w:val="uk-UA"/>
        </w:rPr>
        <w:t xml:space="preserve"> навіть</w:t>
      </w:r>
      <w:r w:rsidR="009C73BE" w:rsidRPr="00B879F7">
        <w:rPr>
          <w:sz w:val="28"/>
          <w:szCs w:val="28"/>
          <w:lang w:val="uk-UA"/>
        </w:rPr>
        <w:t xml:space="preserve"> деякі</w:t>
      </w:r>
      <w:r w:rsidRPr="00B879F7">
        <w:rPr>
          <w:sz w:val="28"/>
          <w:szCs w:val="28"/>
          <w:lang w:val="uk-UA"/>
        </w:rPr>
        <w:t xml:space="preserve"> тонкі оксидні плівки такі, як «кольори мінливості», мають</w:t>
      </w:r>
      <w:r w:rsidR="009C73BE" w:rsidRPr="00B879F7">
        <w:rPr>
          <w:sz w:val="28"/>
          <w:szCs w:val="28"/>
          <w:lang w:val="uk-UA"/>
        </w:rPr>
        <w:t xml:space="preserve"> дуже</w:t>
      </w:r>
      <w:r w:rsidRPr="00B879F7">
        <w:rPr>
          <w:sz w:val="28"/>
          <w:szCs w:val="28"/>
          <w:lang w:val="uk-UA"/>
        </w:rPr>
        <w:t xml:space="preserve"> високі захисні властивості, </w:t>
      </w:r>
      <w:r w:rsidR="009C73BE" w:rsidRPr="00B879F7">
        <w:rPr>
          <w:sz w:val="28"/>
          <w:szCs w:val="28"/>
          <w:lang w:val="uk-UA"/>
        </w:rPr>
        <w:t>ну лише при</w:t>
      </w:r>
      <w:r w:rsidRPr="00B879F7">
        <w:rPr>
          <w:sz w:val="28"/>
          <w:szCs w:val="28"/>
          <w:lang w:val="uk-UA"/>
        </w:rPr>
        <w:t xml:space="preserve"> високих температурах в агресивних газових середовищах</w:t>
      </w:r>
      <w:r w:rsidR="009C73BE" w:rsidRPr="00B879F7">
        <w:rPr>
          <w:sz w:val="28"/>
          <w:szCs w:val="28"/>
          <w:lang w:val="uk-UA"/>
        </w:rPr>
        <w:t>, а також</w:t>
      </w:r>
      <w:r w:rsidRPr="00B879F7">
        <w:rPr>
          <w:sz w:val="28"/>
          <w:szCs w:val="28"/>
          <w:lang w:val="uk-UA"/>
        </w:rPr>
        <w:t xml:space="preserve"> і при</w:t>
      </w:r>
      <w:r w:rsidR="009C73BE" w:rsidRPr="00B879F7">
        <w:rPr>
          <w:sz w:val="28"/>
          <w:szCs w:val="28"/>
          <w:lang w:val="uk-UA"/>
        </w:rPr>
        <w:t xml:space="preserve"> відносно</w:t>
      </w:r>
      <w:r w:rsidRPr="00B879F7">
        <w:rPr>
          <w:sz w:val="28"/>
          <w:szCs w:val="28"/>
          <w:lang w:val="uk-UA"/>
        </w:rPr>
        <w:t xml:space="preserve"> помірних температурах у водних розчинах. </w:t>
      </w:r>
      <w:r w:rsidR="009C73BE" w:rsidRPr="00B879F7">
        <w:rPr>
          <w:sz w:val="28"/>
          <w:szCs w:val="28"/>
          <w:lang w:val="uk-UA"/>
        </w:rPr>
        <w:t>Як наслідок</w:t>
      </w:r>
      <w:r w:rsidRPr="00B879F7">
        <w:rPr>
          <w:sz w:val="28"/>
          <w:szCs w:val="28"/>
          <w:lang w:val="uk-UA"/>
        </w:rPr>
        <w:t>, знання основних кінетичних закономірностей</w:t>
      </w:r>
      <w:r w:rsidR="009C73BE" w:rsidRPr="00B879F7">
        <w:rPr>
          <w:sz w:val="28"/>
          <w:szCs w:val="28"/>
          <w:lang w:val="uk-UA"/>
        </w:rPr>
        <w:t xml:space="preserve"> для</w:t>
      </w:r>
      <w:r w:rsidRPr="00B879F7">
        <w:rPr>
          <w:sz w:val="28"/>
          <w:szCs w:val="28"/>
          <w:lang w:val="uk-UA"/>
        </w:rPr>
        <w:t xml:space="preserve"> отримання захисних оксидних </w:t>
      </w:r>
      <w:r w:rsidR="009C73BE" w:rsidRPr="00B879F7">
        <w:rPr>
          <w:sz w:val="28"/>
          <w:szCs w:val="28"/>
          <w:lang w:val="uk-UA"/>
        </w:rPr>
        <w:t>плівок несе в собі</w:t>
      </w:r>
      <w:r w:rsidRPr="00B879F7">
        <w:rPr>
          <w:sz w:val="28"/>
          <w:szCs w:val="28"/>
          <w:lang w:val="uk-UA"/>
        </w:rPr>
        <w:t xml:space="preserve"> велике практичне значення.</w:t>
      </w:r>
    </w:p>
    <w:p w:rsidR="00CF3D15" w:rsidRPr="00B879F7" w:rsidRDefault="00CF3D15" w:rsidP="00CF3D15">
      <w:pPr>
        <w:spacing w:line="360" w:lineRule="auto"/>
        <w:ind w:firstLine="709"/>
        <w:jc w:val="both"/>
        <w:rPr>
          <w:sz w:val="28"/>
          <w:szCs w:val="28"/>
          <w:lang w:val="uk-UA"/>
        </w:rPr>
      </w:pPr>
      <w:r w:rsidRPr="00B879F7">
        <w:rPr>
          <w:sz w:val="28"/>
          <w:szCs w:val="28"/>
          <w:lang w:val="uk-UA"/>
        </w:rPr>
        <w:t>Для проведення досліджень з цих питань використовуються різні фізичні, хімічні, фізико-хімічні та інші методи. Однак більшість з них застосовується для дослідження досить товстих або добре сформованих кристалічних плівок – продуктів взаємодії металу з агресивним середовищем [2].</w:t>
      </w:r>
    </w:p>
    <w:p w:rsidR="009C73BE" w:rsidRPr="00B879F7" w:rsidRDefault="00CF3D15" w:rsidP="009C73BE">
      <w:pPr>
        <w:spacing w:line="360" w:lineRule="auto"/>
        <w:ind w:firstLine="709"/>
        <w:jc w:val="both"/>
        <w:rPr>
          <w:sz w:val="28"/>
          <w:szCs w:val="28"/>
          <w:lang w:val="uk-UA"/>
        </w:rPr>
      </w:pPr>
      <w:r w:rsidRPr="00B879F7">
        <w:rPr>
          <w:sz w:val="28"/>
          <w:szCs w:val="28"/>
          <w:lang w:val="uk-UA"/>
        </w:rPr>
        <w:t>Для вивчення тонких плівок (початкові стадії процесу окислення поверхні металу) добре підходить метод інтерференційної індикації [3] так як, не вимірюючи безпосередньо товщину оксидної плівки можна визначити кінетичні характеристики процесу.</w:t>
      </w:r>
    </w:p>
    <w:p w:rsidR="00857A65" w:rsidRPr="00B879F7" w:rsidRDefault="00857A65" w:rsidP="009C73BE">
      <w:pPr>
        <w:spacing w:line="360" w:lineRule="auto"/>
        <w:ind w:firstLine="709"/>
        <w:jc w:val="both"/>
        <w:rPr>
          <w:sz w:val="28"/>
          <w:szCs w:val="28"/>
          <w:lang w:val="uk-UA"/>
        </w:rPr>
      </w:pPr>
    </w:p>
    <w:p w:rsidR="00CF3D15" w:rsidRPr="00B879F7" w:rsidRDefault="00576642" w:rsidP="009A21F4">
      <w:pPr>
        <w:pStyle w:val="a3"/>
        <w:numPr>
          <w:ilvl w:val="1"/>
          <w:numId w:val="1"/>
        </w:numPr>
        <w:spacing w:line="360" w:lineRule="auto"/>
        <w:ind w:left="0" w:firstLine="709"/>
        <w:jc w:val="both"/>
        <w:rPr>
          <w:b/>
          <w:sz w:val="28"/>
          <w:szCs w:val="28"/>
          <w:lang w:val="uk-UA"/>
        </w:rPr>
      </w:pPr>
      <w:r w:rsidRPr="00B879F7">
        <w:rPr>
          <w:b/>
          <w:sz w:val="28"/>
          <w:szCs w:val="28"/>
          <w:lang w:val="uk-UA"/>
        </w:rPr>
        <w:lastRenderedPageBreak/>
        <w:t>Дослідження чинників, що впливають на оксинення металів та сплавів</w:t>
      </w:r>
    </w:p>
    <w:p w:rsidR="00CF3D15" w:rsidRPr="00B879F7" w:rsidRDefault="00CF3D15" w:rsidP="00CF3D15">
      <w:pPr>
        <w:spacing w:line="360" w:lineRule="auto"/>
        <w:ind w:firstLine="709"/>
        <w:jc w:val="both"/>
        <w:rPr>
          <w:sz w:val="28"/>
          <w:szCs w:val="28"/>
          <w:lang w:val="uk-UA"/>
        </w:rPr>
      </w:pPr>
      <w:r w:rsidRPr="00B879F7">
        <w:rPr>
          <w:sz w:val="28"/>
          <w:szCs w:val="28"/>
          <w:lang w:val="uk-UA"/>
        </w:rPr>
        <w:t>Швидкість і характер процесу хімічної корозії металів залежать від багатьох факторів. Зовнішніми називають фактори, що пов’язані зі складом корозійної середи і умовами корозії (температура, тиск, швидкість середовища, тощо). Внутрішніми називають фактори, що пов’язані зі складом і структурою сплаву, внутрішніми напругами метала, характером обробки поверхні</w:t>
      </w:r>
      <w:r w:rsidR="009C73BE" w:rsidRPr="00B879F7">
        <w:rPr>
          <w:sz w:val="28"/>
          <w:szCs w:val="28"/>
          <w:lang w:val="uk-UA"/>
        </w:rPr>
        <w:t xml:space="preserve"> [5]</w:t>
      </w:r>
      <w:r w:rsidRPr="00B879F7">
        <w:rPr>
          <w:sz w:val="28"/>
          <w:szCs w:val="28"/>
          <w:lang w:val="uk-UA"/>
        </w:rPr>
        <w:t>.</w:t>
      </w:r>
    </w:p>
    <w:p w:rsidR="00CF3D15" w:rsidRPr="00B879F7" w:rsidRDefault="00CF3D15" w:rsidP="00576642">
      <w:pPr>
        <w:pStyle w:val="a3"/>
        <w:spacing w:line="360" w:lineRule="auto"/>
        <w:ind w:left="709"/>
        <w:jc w:val="both"/>
        <w:rPr>
          <w:b/>
          <w:sz w:val="28"/>
          <w:szCs w:val="28"/>
          <w:lang w:val="uk-UA"/>
        </w:rPr>
      </w:pPr>
      <w:r w:rsidRPr="00B879F7">
        <w:rPr>
          <w:b/>
          <w:sz w:val="28"/>
          <w:szCs w:val="28"/>
          <w:lang w:val="uk-UA"/>
        </w:rPr>
        <w:t>Температура</w:t>
      </w:r>
    </w:p>
    <w:p w:rsidR="00CF3D15" w:rsidRPr="00B879F7" w:rsidRDefault="00CF3D15" w:rsidP="00CF3D15">
      <w:pPr>
        <w:spacing w:line="360" w:lineRule="auto"/>
        <w:ind w:firstLine="709"/>
        <w:jc w:val="both"/>
        <w:rPr>
          <w:sz w:val="28"/>
          <w:szCs w:val="28"/>
          <w:lang w:val="uk-UA"/>
        </w:rPr>
      </w:pPr>
      <w:r w:rsidRPr="00B879F7">
        <w:rPr>
          <w:sz w:val="28"/>
          <w:szCs w:val="28"/>
          <w:lang w:val="uk-UA"/>
        </w:rPr>
        <w:t>Істотний вплив на швидкість процесів хімічної корозії металів надає температура. З підвищенням температури процеси окислення металів протікають значно швидше, незважаючи на зменшення їх термодинамічної ймовірності. Характер впливу температури на швидкість окислення металів визначається температурною залежністю константи швидкості хімічної реакції k (при кінетичному контролі процесу окислення металів) або коефіцієнта дифузії (при дифузійному контролі процесу). Ця залежність виражається одним і тим ж експоненціальним законом (рівняння Арреніуса), що зв'язує температуру з відносною часткою частинок, що володіють енергією вище деякого порогового значення (</w:t>
      </w:r>
      <w:r w:rsidR="00E4036B" w:rsidRPr="00B879F7">
        <w:rPr>
          <w:sz w:val="28"/>
          <w:szCs w:val="28"/>
          <w:lang w:val="uk-UA"/>
        </w:rPr>
        <w:t>Рисунок 1.2</w:t>
      </w:r>
      <w:r w:rsidRPr="00B879F7">
        <w:rPr>
          <w:sz w:val="28"/>
          <w:szCs w:val="28"/>
          <w:lang w:val="uk-UA"/>
        </w:rPr>
        <w:t xml:space="preserve"> а)</w:t>
      </w:r>
      <w:r w:rsidR="009C73BE" w:rsidRPr="00B879F7">
        <w:rPr>
          <w:sz w:val="28"/>
          <w:szCs w:val="28"/>
          <w:lang w:val="uk-UA"/>
        </w:rPr>
        <w:t xml:space="preserve"> [5]</w:t>
      </w:r>
      <w:r w:rsidRPr="00B879F7">
        <w:rPr>
          <w:sz w:val="28"/>
          <w:szCs w:val="28"/>
          <w:lang w:val="uk-UA"/>
        </w:rPr>
        <w:t>:</w:t>
      </w:r>
    </w:p>
    <w:p w:rsidR="00CF3D15" w:rsidRPr="00B879F7" w:rsidRDefault="00CF3D15" w:rsidP="00CF3D15">
      <w:pPr>
        <w:spacing w:line="360" w:lineRule="auto"/>
        <w:ind w:firstLine="709"/>
        <w:jc w:val="center"/>
        <w:rPr>
          <w:sz w:val="28"/>
          <w:szCs w:val="28"/>
          <w:lang w:val="uk-UA"/>
        </w:rPr>
      </w:pPr>
      <w:r w:rsidRPr="00B879F7">
        <w:rPr>
          <w:lang w:val="uk-UA"/>
        </w:rPr>
        <w:drawing>
          <wp:inline distT="0" distB="0" distL="0" distR="0" wp14:anchorId="787AC3F5" wp14:editId="18BC848B">
            <wp:extent cx="1133475" cy="390525"/>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133475" cy="390525"/>
                    </a:xfrm>
                    <a:prstGeom prst="rect">
                      <a:avLst/>
                    </a:prstGeom>
                  </pic:spPr>
                </pic:pic>
              </a:graphicData>
            </a:graphic>
          </wp:inline>
        </w:drawing>
      </w:r>
    </w:p>
    <w:p w:rsidR="00CF3D15" w:rsidRPr="00B879F7" w:rsidRDefault="00CF3D15" w:rsidP="00CF3D15">
      <w:pPr>
        <w:spacing w:line="360" w:lineRule="auto"/>
        <w:ind w:firstLine="709"/>
        <w:rPr>
          <w:sz w:val="28"/>
          <w:szCs w:val="28"/>
          <w:lang w:val="uk-UA"/>
        </w:rPr>
      </w:pPr>
      <w:r w:rsidRPr="00B879F7">
        <w:rPr>
          <w:sz w:val="28"/>
          <w:szCs w:val="28"/>
          <w:lang w:val="uk-UA"/>
        </w:rPr>
        <w:t>де k - константа швидкості хімічної реакції або коефіцієнт дифузії;</w:t>
      </w:r>
    </w:p>
    <w:p w:rsidR="00CF3D15" w:rsidRPr="00B879F7" w:rsidRDefault="00CF3D15" w:rsidP="00CF3D15">
      <w:pPr>
        <w:spacing w:line="360" w:lineRule="auto"/>
        <w:ind w:firstLine="709"/>
        <w:rPr>
          <w:sz w:val="28"/>
          <w:szCs w:val="28"/>
          <w:lang w:val="uk-UA"/>
        </w:rPr>
      </w:pPr>
      <w:r w:rsidRPr="00B879F7">
        <w:rPr>
          <w:sz w:val="28"/>
          <w:szCs w:val="28"/>
          <w:lang w:val="uk-UA"/>
        </w:rPr>
        <w:t>А - постійна, формально рівна k при 1 / Т = 0;</w:t>
      </w:r>
    </w:p>
    <w:p w:rsidR="00CF3D15" w:rsidRPr="00B879F7" w:rsidRDefault="00CF3D15" w:rsidP="00CF3D15">
      <w:pPr>
        <w:spacing w:line="360" w:lineRule="auto"/>
        <w:ind w:firstLine="709"/>
        <w:rPr>
          <w:sz w:val="28"/>
          <w:szCs w:val="28"/>
          <w:lang w:val="uk-UA"/>
        </w:rPr>
      </w:pPr>
      <w:r w:rsidRPr="00B879F7">
        <w:rPr>
          <w:sz w:val="28"/>
          <w:szCs w:val="28"/>
          <w:lang w:val="uk-UA"/>
        </w:rPr>
        <w:t>Q - енергія (теплота) активації хімічної реакції дифузії;</w:t>
      </w:r>
    </w:p>
    <w:p w:rsidR="00CF3D15" w:rsidRPr="00B879F7" w:rsidRDefault="00CF3D15" w:rsidP="00CF3D15">
      <w:pPr>
        <w:spacing w:line="360" w:lineRule="auto"/>
        <w:ind w:firstLine="709"/>
        <w:rPr>
          <w:sz w:val="28"/>
          <w:szCs w:val="28"/>
          <w:lang w:val="uk-UA"/>
        </w:rPr>
      </w:pPr>
      <w:r w:rsidRPr="00B879F7">
        <w:rPr>
          <w:sz w:val="28"/>
          <w:szCs w:val="28"/>
          <w:lang w:val="uk-UA"/>
        </w:rPr>
        <w:t>R = 1,987 кал / моль або кал / г-атом - газова постійна;</w:t>
      </w:r>
    </w:p>
    <w:p w:rsidR="00CF3D15" w:rsidRPr="00B879F7" w:rsidRDefault="00CF3D15" w:rsidP="00CF3D15">
      <w:pPr>
        <w:spacing w:line="360" w:lineRule="auto"/>
        <w:ind w:firstLine="709"/>
        <w:rPr>
          <w:sz w:val="28"/>
          <w:szCs w:val="28"/>
          <w:lang w:val="uk-UA"/>
        </w:rPr>
      </w:pPr>
      <w:r w:rsidRPr="00B879F7">
        <w:rPr>
          <w:sz w:val="28"/>
          <w:szCs w:val="28"/>
          <w:lang w:val="uk-UA"/>
        </w:rPr>
        <w:t>Т - абсолютна температура.</w:t>
      </w:r>
    </w:p>
    <w:p w:rsidR="00CF3D15" w:rsidRPr="00B879F7" w:rsidRDefault="00CF3D15" w:rsidP="00CF3D15">
      <w:pPr>
        <w:spacing w:line="360" w:lineRule="auto"/>
        <w:ind w:firstLine="709"/>
        <w:rPr>
          <w:sz w:val="28"/>
          <w:szCs w:val="28"/>
          <w:lang w:val="uk-UA"/>
        </w:rPr>
      </w:pPr>
      <w:r w:rsidRPr="00B879F7">
        <w:rPr>
          <w:sz w:val="28"/>
          <w:szCs w:val="28"/>
          <w:lang w:val="uk-UA"/>
        </w:rPr>
        <w:t>Прологарифмувавши рівняння отримаємо:</w:t>
      </w:r>
    </w:p>
    <w:p w:rsidR="00CF3D15" w:rsidRPr="00B879F7" w:rsidRDefault="00CF3D15" w:rsidP="00CF3D15">
      <w:pPr>
        <w:spacing w:line="360" w:lineRule="auto"/>
        <w:ind w:firstLine="709"/>
        <w:jc w:val="center"/>
        <w:rPr>
          <w:sz w:val="28"/>
          <w:szCs w:val="28"/>
          <w:lang w:val="uk-UA"/>
        </w:rPr>
      </w:pPr>
      <w:r w:rsidRPr="00B879F7">
        <w:rPr>
          <w:lang w:val="uk-UA"/>
        </w:rPr>
        <w:drawing>
          <wp:inline distT="0" distB="0" distL="0" distR="0" wp14:anchorId="133589C3" wp14:editId="07F2B956">
            <wp:extent cx="2143125" cy="3714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143125" cy="371475"/>
                    </a:xfrm>
                    <a:prstGeom prst="rect">
                      <a:avLst/>
                    </a:prstGeom>
                  </pic:spPr>
                </pic:pic>
              </a:graphicData>
            </a:graphic>
          </wp:inline>
        </w:drawing>
      </w:r>
    </w:p>
    <w:p w:rsidR="00CF3D15" w:rsidRPr="00B879F7" w:rsidRDefault="00CF3D15" w:rsidP="00CF3D15">
      <w:pPr>
        <w:spacing w:line="360" w:lineRule="auto"/>
        <w:ind w:firstLine="709"/>
        <w:jc w:val="both"/>
        <w:rPr>
          <w:sz w:val="28"/>
          <w:szCs w:val="28"/>
          <w:lang w:val="uk-UA"/>
        </w:rPr>
      </w:pPr>
      <w:r w:rsidRPr="00B879F7">
        <w:rPr>
          <w:sz w:val="28"/>
          <w:szCs w:val="28"/>
          <w:lang w:val="uk-UA"/>
        </w:rPr>
        <w:t>Графік цієї залежності в координатах 1 / Т - lg k виражається прямий, для якої Q / (2,303R) = - tg α = tg β; lg A = lg k при 1 / T = 0 (</w:t>
      </w:r>
      <w:r w:rsidR="00E4036B" w:rsidRPr="00B879F7">
        <w:rPr>
          <w:sz w:val="28"/>
          <w:szCs w:val="28"/>
          <w:lang w:val="uk-UA"/>
        </w:rPr>
        <w:t>Рисунок 1.2</w:t>
      </w:r>
      <w:r w:rsidRPr="00B879F7">
        <w:rPr>
          <w:sz w:val="28"/>
          <w:szCs w:val="28"/>
          <w:lang w:val="uk-UA"/>
        </w:rPr>
        <w:t xml:space="preserve"> б).</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Величину Q, яку визначають з досвідчених даних залежно lg k = f (1 / T) прийнято називати уявній чи ефективної енергією (теплотою) активації процесу, </w:t>
      </w:r>
      <w:r w:rsidRPr="00B879F7">
        <w:rPr>
          <w:sz w:val="28"/>
          <w:szCs w:val="28"/>
          <w:lang w:val="uk-UA"/>
        </w:rPr>
        <w:lastRenderedPageBreak/>
        <w:t>яка для гетерогенних хімічних реакцій менше їх істинної енергії активації Q * на величину теплоти адсорбції реагує речовини, тобто</w:t>
      </w:r>
      <w:r w:rsidR="00E4036B" w:rsidRPr="00B879F7">
        <w:rPr>
          <w:sz w:val="28"/>
          <w:szCs w:val="28"/>
          <w:lang w:val="uk-UA"/>
        </w:rPr>
        <w:t xml:space="preserve"> [5]</w:t>
      </w:r>
      <w:r w:rsidRPr="00B879F7">
        <w:rPr>
          <w:sz w:val="28"/>
          <w:szCs w:val="28"/>
          <w:lang w:val="uk-UA"/>
        </w:rPr>
        <w:t>:</w:t>
      </w:r>
    </w:p>
    <w:p w:rsidR="00CF3D15" w:rsidRPr="00B879F7" w:rsidRDefault="00CF3D15" w:rsidP="00CF3D15">
      <w:pPr>
        <w:spacing w:line="360" w:lineRule="auto"/>
        <w:ind w:firstLine="709"/>
        <w:jc w:val="center"/>
        <w:rPr>
          <w:sz w:val="28"/>
          <w:szCs w:val="28"/>
          <w:lang w:val="uk-UA"/>
        </w:rPr>
      </w:pPr>
      <w:r w:rsidRPr="00B879F7">
        <w:rPr>
          <w:lang w:val="uk-UA"/>
        </w:rPr>
        <w:drawing>
          <wp:inline distT="0" distB="0" distL="0" distR="0" wp14:anchorId="05BCD443" wp14:editId="3827D4C6">
            <wp:extent cx="1028700" cy="39052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028700" cy="390525"/>
                    </a:xfrm>
                    <a:prstGeom prst="rect">
                      <a:avLst/>
                    </a:prstGeom>
                  </pic:spPr>
                </pic:pic>
              </a:graphicData>
            </a:graphic>
          </wp:inline>
        </w:drawing>
      </w:r>
    </w:p>
    <w:p w:rsidR="00CF3D15" w:rsidRPr="00B879F7" w:rsidRDefault="00CF3D15" w:rsidP="00CF3D15">
      <w:pPr>
        <w:spacing w:line="360" w:lineRule="auto"/>
        <w:ind w:firstLine="709"/>
        <w:jc w:val="both"/>
        <w:rPr>
          <w:sz w:val="28"/>
          <w:szCs w:val="28"/>
          <w:lang w:val="uk-UA"/>
        </w:rPr>
      </w:pPr>
      <w:r w:rsidRPr="00B879F7">
        <w:rPr>
          <w:sz w:val="28"/>
          <w:szCs w:val="28"/>
          <w:lang w:val="uk-UA"/>
        </w:rPr>
        <w:t>де λ - теплота адсорбції речовини, що реагує на метал.</w:t>
      </w:r>
    </w:p>
    <w:p w:rsidR="00CF3D15" w:rsidRPr="00B879F7" w:rsidRDefault="00CF3D15" w:rsidP="00857A65">
      <w:pPr>
        <w:spacing w:line="360" w:lineRule="auto"/>
        <w:ind w:firstLine="709"/>
        <w:jc w:val="center"/>
        <w:rPr>
          <w:sz w:val="28"/>
          <w:szCs w:val="28"/>
          <w:lang w:val="uk-UA"/>
        </w:rPr>
      </w:pPr>
      <w:r w:rsidRPr="00B879F7">
        <w:rPr>
          <w:lang w:val="uk-UA"/>
        </w:rPr>
        <w:drawing>
          <wp:inline distT="0" distB="0" distL="0" distR="0" wp14:anchorId="6B1A7FE0" wp14:editId="72A8AD4E">
            <wp:extent cx="4438650" cy="2284840"/>
            <wp:effectExtent l="0" t="0" r="0"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444673" cy="2287940"/>
                    </a:xfrm>
                    <a:prstGeom prst="rect">
                      <a:avLst/>
                    </a:prstGeom>
                  </pic:spPr>
                </pic:pic>
              </a:graphicData>
            </a:graphic>
          </wp:inline>
        </w:drawing>
      </w:r>
    </w:p>
    <w:p w:rsidR="00CF3D15" w:rsidRPr="00B879F7" w:rsidRDefault="00E4036B" w:rsidP="00CF3D15">
      <w:pPr>
        <w:spacing w:line="360" w:lineRule="auto"/>
        <w:ind w:firstLine="709"/>
        <w:jc w:val="center"/>
        <w:rPr>
          <w:sz w:val="28"/>
          <w:szCs w:val="28"/>
          <w:lang w:val="uk-UA"/>
        </w:rPr>
      </w:pPr>
      <w:r w:rsidRPr="00B879F7">
        <w:rPr>
          <w:sz w:val="28"/>
          <w:szCs w:val="28"/>
          <w:lang w:val="uk-UA"/>
        </w:rPr>
        <w:t>Рисунок 1.2</w:t>
      </w:r>
      <w:r w:rsidR="00CF3D15" w:rsidRPr="00B879F7">
        <w:rPr>
          <w:sz w:val="28"/>
          <w:szCs w:val="28"/>
          <w:lang w:val="uk-UA"/>
        </w:rPr>
        <w:t xml:space="preserve"> – Температурна залежність константи швидкості хімічної реакції і коефіцієнта дифузії</w:t>
      </w:r>
    </w:p>
    <w:p w:rsidR="00CF3D15" w:rsidRPr="00B879F7" w:rsidRDefault="00CF3D15" w:rsidP="00CF3D15">
      <w:pPr>
        <w:spacing w:line="360" w:lineRule="auto"/>
        <w:ind w:firstLine="709"/>
        <w:jc w:val="both"/>
        <w:rPr>
          <w:sz w:val="28"/>
          <w:szCs w:val="28"/>
          <w:lang w:val="uk-UA"/>
        </w:rPr>
      </w:pPr>
      <w:r w:rsidRPr="00B879F7">
        <w:rPr>
          <w:sz w:val="28"/>
          <w:szCs w:val="28"/>
          <w:lang w:val="uk-UA"/>
        </w:rPr>
        <w:t>Графік температурної залежності швидкості хімічної корозії металу (</w:t>
      </w:r>
      <w:r w:rsidR="00E4036B" w:rsidRPr="00B879F7">
        <w:rPr>
          <w:sz w:val="28"/>
          <w:szCs w:val="28"/>
          <w:lang w:val="uk-UA"/>
        </w:rPr>
        <w:t>рисунок 1.2</w:t>
      </w:r>
      <w:r w:rsidRPr="00B879F7">
        <w:rPr>
          <w:sz w:val="28"/>
          <w:szCs w:val="28"/>
          <w:lang w:val="uk-UA"/>
        </w:rPr>
        <w:t xml:space="preserve"> б) використовують для знаходження значень швидкості при різних температурах. Він може також бути використаний для визначення  змінних А і Q з експериментальних даних. Однак графічний метод не дає достатньої точності, особливо при визначенні змінної А, через те, що експериментальні точки лежать на великій відстані від осі ординат 1 / Т = 0. Тому для визначення значень змінних рівняння експериментальні дані обробляють методом найменших квадратів і отримують пряму у = а + b х.</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Співвідношення між швидкістю хімічної корозії металів і температурою може бути порушено, якщо зі зміною температури змінюється структура або інші властивості металу або утворюється на ньому плівки продуктів корозії. Досить часто пряма lg k (або lg y) = f (1 / Т) має злами (рисунки </w:t>
      </w:r>
      <w:r w:rsidR="00E4036B" w:rsidRPr="00B879F7">
        <w:rPr>
          <w:sz w:val="28"/>
          <w:szCs w:val="28"/>
          <w:lang w:val="uk-UA"/>
        </w:rPr>
        <w:t>1.3-1.4</w:t>
      </w:r>
      <w:r w:rsidRPr="00B879F7">
        <w:rPr>
          <w:sz w:val="28"/>
          <w:szCs w:val="28"/>
          <w:lang w:val="uk-UA"/>
        </w:rPr>
        <w:t>) і її окремих ділянках відповідають різнізначення ефективної енергій активації Q</w:t>
      </w:r>
      <w:r w:rsidR="00E4036B" w:rsidRPr="00B879F7">
        <w:rPr>
          <w:sz w:val="28"/>
          <w:szCs w:val="28"/>
          <w:lang w:val="uk-UA"/>
        </w:rPr>
        <w:t xml:space="preserve"> [5]</w:t>
      </w:r>
      <w:r w:rsidRPr="00B879F7">
        <w:rPr>
          <w:sz w:val="28"/>
          <w:szCs w:val="28"/>
          <w:lang w:val="uk-UA"/>
        </w:rPr>
        <w:t>.</w:t>
      </w:r>
    </w:p>
    <w:p w:rsidR="00CF3D15" w:rsidRPr="00B879F7" w:rsidRDefault="00CF3D15" w:rsidP="00CF3D15">
      <w:pPr>
        <w:spacing w:line="360" w:lineRule="auto"/>
        <w:ind w:firstLine="709"/>
        <w:jc w:val="both"/>
        <w:rPr>
          <w:sz w:val="28"/>
          <w:szCs w:val="28"/>
          <w:lang w:val="uk-UA"/>
        </w:rPr>
      </w:pPr>
      <w:r w:rsidRPr="00B879F7">
        <w:rPr>
          <w:sz w:val="28"/>
          <w:szCs w:val="28"/>
          <w:lang w:val="uk-UA"/>
        </w:rPr>
        <w:t>На рис</w:t>
      </w:r>
      <w:r w:rsidR="00E4036B" w:rsidRPr="00B879F7">
        <w:rPr>
          <w:sz w:val="28"/>
          <w:szCs w:val="28"/>
          <w:lang w:val="uk-UA"/>
        </w:rPr>
        <w:t>унку 1.3</w:t>
      </w:r>
      <w:r w:rsidRPr="00B879F7">
        <w:rPr>
          <w:sz w:val="28"/>
          <w:szCs w:val="28"/>
          <w:lang w:val="uk-UA"/>
        </w:rPr>
        <w:t xml:space="preserve"> наведені експериментальні дані окислення міді в кисні. Графік цієї залежності має явно виражений злам і може бути описаний рівнянням k = A1 e-Q1 / RT + A e-Q2 / RT.</w:t>
      </w:r>
    </w:p>
    <w:p w:rsidR="00CF3D15" w:rsidRPr="00B879F7" w:rsidRDefault="00CF3D15" w:rsidP="00CF3D15">
      <w:pPr>
        <w:spacing w:line="360" w:lineRule="auto"/>
        <w:ind w:firstLine="709"/>
        <w:jc w:val="center"/>
        <w:rPr>
          <w:sz w:val="28"/>
          <w:szCs w:val="28"/>
          <w:lang w:val="uk-UA"/>
        </w:rPr>
      </w:pPr>
      <w:r w:rsidRPr="00B879F7">
        <w:rPr>
          <w:lang w:val="uk-UA"/>
        </w:rPr>
        <w:lastRenderedPageBreak/>
        <w:drawing>
          <wp:inline distT="0" distB="0" distL="0" distR="0" wp14:anchorId="4C0D9022" wp14:editId="3F5F3980">
            <wp:extent cx="2514600" cy="1789076"/>
            <wp:effectExtent l="0" t="0" r="0" b="190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518473" cy="1791831"/>
                    </a:xfrm>
                    <a:prstGeom prst="rect">
                      <a:avLst/>
                    </a:prstGeom>
                  </pic:spPr>
                </pic:pic>
              </a:graphicData>
            </a:graphic>
          </wp:inline>
        </w:drawing>
      </w:r>
    </w:p>
    <w:p w:rsidR="00CF3D15" w:rsidRPr="00B879F7" w:rsidRDefault="00E4036B" w:rsidP="00CF3D15">
      <w:pPr>
        <w:spacing w:line="360" w:lineRule="auto"/>
        <w:ind w:firstLine="709"/>
        <w:jc w:val="center"/>
        <w:rPr>
          <w:sz w:val="28"/>
          <w:szCs w:val="28"/>
          <w:lang w:val="uk-UA"/>
        </w:rPr>
      </w:pPr>
      <w:r w:rsidRPr="00B879F7">
        <w:rPr>
          <w:sz w:val="28"/>
          <w:szCs w:val="28"/>
          <w:lang w:val="uk-UA"/>
        </w:rPr>
        <w:t>Рисунок 1.3</w:t>
      </w:r>
      <w:r w:rsidR="00CF3D15" w:rsidRPr="00B879F7">
        <w:rPr>
          <w:sz w:val="28"/>
          <w:szCs w:val="28"/>
          <w:lang w:val="uk-UA"/>
        </w:rPr>
        <w:t xml:space="preserve"> – Залежність lg k = f (1 / Т) для окиснення міді в кисні</w:t>
      </w:r>
    </w:p>
    <w:p w:rsidR="00CF3D15" w:rsidRPr="00B879F7" w:rsidRDefault="00CF3D15" w:rsidP="00CF3D15">
      <w:pPr>
        <w:spacing w:line="360" w:lineRule="auto"/>
        <w:ind w:firstLine="709"/>
        <w:jc w:val="both"/>
        <w:rPr>
          <w:sz w:val="28"/>
          <w:szCs w:val="28"/>
          <w:lang w:val="uk-UA"/>
        </w:rPr>
      </w:pPr>
      <w:r w:rsidRPr="00B879F7">
        <w:rPr>
          <w:sz w:val="28"/>
          <w:szCs w:val="28"/>
          <w:lang w:val="uk-UA"/>
        </w:rPr>
        <w:t>Великий вплив на швидкість окислення металу надає режим нагрівання. Коливання температури, особливо поперемінним нагрівання та охолодження, викликають руйнування плівок за рахунок виникаючих внутрішніх напруг, в результаті цього швидкість окислення металів збільшується</w:t>
      </w:r>
      <w:r w:rsidR="00E4036B" w:rsidRPr="00B879F7">
        <w:rPr>
          <w:sz w:val="28"/>
          <w:szCs w:val="28"/>
          <w:lang w:val="uk-UA"/>
        </w:rPr>
        <w:t xml:space="preserve"> [6]</w:t>
      </w:r>
      <w:r w:rsidRPr="00B879F7">
        <w:rPr>
          <w:sz w:val="28"/>
          <w:szCs w:val="28"/>
          <w:lang w:val="uk-UA"/>
        </w:rPr>
        <w:t>.</w:t>
      </w:r>
    </w:p>
    <w:p w:rsidR="00CF3D15" w:rsidRPr="00B879F7" w:rsidRDefault="00CF3D15" w:rsidP="00857A65">
      <w:pPr>
        <w:spacing w:line="360" w:lineRule="auto"/>
        <w:ind w:firstLine="709"/>
        <w:jc w:val="center"/>
        <w:rPr>
          <w:sz w:val="28"/>
          <w:szCs w:val="28"/>
          <w:lang w:val="uk-UA"/>
        </w:rPr>
      </w:pPr>
      <w:r w:rsidRPr="00B879F7">
        <w:rPr>
          <w:lang w:val="uk-UA"/>
        </w:rPr>
        <w:drawing>
          <wp:inline distT="0" distB="0" distL="0" distR="0" wp14:anchorId="432DB279" wp14:editId="4B24B707">
            <wp:extent cx="4857750" cy="2105286"/>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83435" cy="2116417"/>
                    </a:xfrm>
                    <a:prstGeom prst="rect">
                      <a:avLst/>
                    </a:prstGeom>
                  </pic:spPr>
                </pic:pic>
              </a:graphicData>
            </a:graphic>
          </wp:inline>
        </w:drawing>
      </w:r>
    </w:p>
    <w:p w:rsidR="00CF3D15" w:rsidRPr="00B879F7" w:rsidRDefault="00CF3D15" w:rsidP="00CF3D15">
      <w:pPr>
        <w:spacing w:line="360" w:lineRule="auto"/>
        <w:ind w:firstLine="709"/>
        <w:jc w:val="center"/>
        <w:rPr>
          <w:sz w:val="28"/>
          <w:szCs w:val="28"/>
          <w:lang w:val="uk-UA"/>
        </w:rPr>
      </w:pPr>
      <w:r w:rsidRPr="00B879F7">
        <w:rPr>
          <w:sz w:val="28"/>
          <w:szCs w:val="28"/>
          <w:lang w:val="uk-UA"/>
        </w:rPr>
        <w:t>Рисуно</w:t>
      </w:r>
      <w:r w:rsidR="00E4036B" w:rsidRPr="00B879F7">
        <w:rPr>
          <w:sz w:val="28"/>
          <w:szCs w:val="28"/>
          <w:lang w:val="uk-UA"/>
        </w:rPr>
        <w:t>к 1.4</w:t>
      </w:r>
      <w:r w:rsidRPr="00B879F7">
        <w:rPr>
          <w:sz w:val="28"/>
          <w:szCs w:val="28"/>
          <w:lang w:val="uk-UA"/>
        </w:rPr>
        <w:t xml:space="preserve"> – Температурна залежність швидкості окиснення заліза в повітрі</w:t>
      </w:r>
    </w:p>
    <w:p w:rsidR="00CF3D15" w:rsidRPr="00B879F7" w:rsidRDefault="00CF3D15" w:rsidP="00576642">
      <w:pPr>
        <w:pStyle w:val="a3"/>
        <w:spacing w:line="360" w:lineRule="auto"/>
        <w:ind w:left="709"/>
        <w:jc w:val="both"/>
        <w:rPr>
          <w:b/>
          <w:sz w:val="28"/>
          <w:szCs w:val="28"/>
          <w:lang w:val="uk-UA"/>
        </w:rPr>
      </w:pPr>
      <w:r w:rsidRPr="00B879F7">
        <w:rPr>
          <w:b/>
          <w:sz w:val="28"/>
          <w:szCs w:val="28"/>
          <w:lang w:val="uk-UA"/>
        </w:rPr>
        <w:t>Склад газового середовища</w:t>
      </w:r>
    </w:p>
    <w:p w:rsidR="00CF3D15" w:rsidRPr="00B879F7" w:rsidRDefault="00CF3D15" w:rsidP="00CF3D15">
      <w:pPr>
        <w:spacing w:line="360" w:lineRule="auto"/>
        <w:ind w:firstLine="709"/>
        <w:jc w:val="both"/>
        <w:rPr>
          <w:sz w:val="28"/>
          <w:szCs w:val="28"/>
          <w:lang w:val="uk-UA"/>
        </w:rPr>
      </w:pPr>
      <w:r w:rsidRPr="00B879F7">
        <w:rPr>
          <w:sz w:val="28"/>
          <w:szCs w:val="28"/>
          <w:lang w:val="uk-UA"/>
        </w:rPr>
        <w:t>Склад газового середовища дуже впливає на швидкість окислення металів. Це вплив специфічно для різних матеріалів і змінюється з температурою. Метали при високих температурах можуть взаємодіяти з киснем, парами води оксидом вуглецю, оксидом сірки за схемою:</w:t>
      </w:r>
    </w:p>
    <w:p w:rsidR="00CF3D15" w:rsidRPr="00B879F7" w:rsidRDefault="00CF3D15" w:rsidP="00CF3D15">
      <w:pPr>
        <w:spacing w:line="360" w:lineRule="auto"/>
        <w:ind w:firstLine="709"/>
        <w:jc w:val="both"/>
        <w:rPr>
          <w:sz w:val="28"/>
          <w:szCs w:val="28"/>
          <w:lang w:val="uk-UA"/>
        </w:rPr>
      </w:pPr>
      <w:r w:rsidRPr="00B879F7">
        <w:rPr>
          <w:lang w:val="uk-UA"/>
        </w:rPr>
        <w:drawing>
          <wp:inline distT="0" distB="0" distL="0" distR="0" wp14:anchorId="5A8E7709" wp14:editId="267978E6">
            <wp:extent cx="1657350" cy="110776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669258" cy="1115721"/>
                    </a:xfrm>
                    <a:prstGeom prst="rect">
                      <a:avLst/>
                    </a:prstGeom>
                  </pic:spPr>
                </pic:pic>
              </a:graphicData>
            </a:graphic>
          </wp:inline>
        </w:drawing>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Константа швидкості цих хімічних реакцій і захисні властивості утворюються плівок різні, тому в зазначених середовищах відрізняються і </w:t>
      </w:r>
      <w:r w:rsidRPr="00B879F7">
        <w:rPr>
          <w:sz w:val="28"/>
          <w:szCs w:val="28"/>
          <w:lang w:val="uk-UA"/>
        </w:rPr>
        <w:lastRenderedPageBreak/>
        <w:t>швидкості окислення металів. Вплив температури і складу газового середовища на корозію металів наведено на рисунку 3.4. З нього видно, що нікель, щодо стійкий в середовищі О2, Н2О, СО2, дуже сильно кородує в атмосфері SO2. Мідь найбільш швидко кородує в атмосфері кисню, але стійка в атмосфері SO2. Хром ж має високу жаростійкістю у всіх чотирьох атмосферах</w:t>
      </w:r>
      <w:r w:rsidR="00E4036B" w:rsidRPr="00B879F7">
        <w:rPr>
          <w:sz w:val="28"/>
          <w:szCs w:val="28"/>
          <w:lang w:val="uk-UA"/>
        </w:rPr>
        <w:t xml:space="preserve"> [6]</w:t>
      </w:r>
      <w:r w:rsidRPr="00B879F7">
        <w:rPr>
          <w:sz w:val="28"/>
          <w:szCs w:val="28"/>
          <w:lang w:val="uk-UA"/>
        </w:rPr>
        <w:t>.</w:t>
      </w:r>
    </w:p>
    <w:p w:rsidR="00CF3D15" w:rsidRPr="00B879F7" w:rsidRDefault="00CF3D15" w:rsidP="00CF3D15">
      <w:pPr>
        <w:spacing w:line="360" w:lineRule="auto"/>
        <w:ind w:firstLine="709"/>
        <w:jc w:val="center"/>
        <w:rPr>
          <w:sz w:val="28"/>
          <w:szCs w:val="28"/>
          <w:lang w:val="uk-UA"/>
        </w:rPr>
      </w:pPr>
      <w:r w:rsidRPr="00B879F7">
        <w:rPr>
          <w:lang w:val="uk-UA"/>
        </w:rPr>
        <w:drawing>
          <wp:inline distT="0" distB="0" distL="0" distR="0" wp14:anchorId="1D1FE739" wp14:editId="6BF63D1D">
            <wp:extent cx="1628775" cy="1940669"/>
            <wp:effectExtent l="0" t="0" r="0" b="254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633542" cy="1946348"/>
                    </a:xfrm>
                    <a:prstGeom prst="rect">
                      <a:avLst/>
                    </a:prstGeom>
                  </pic:spPr>
                </pic:pic>
              </a:graphicData>
            </a:graphic>
          </wp:inline>
        </w:drawing>
      </w:r>
    </w:p>
    <w:p w:rsidR="00CF3D15" w:rsidRPr="00B879F7" w:rsidRDefault="00E4036B" w:rsidP="00CF3D15">
      <w:pPr>
        <w:spacing w:line="360" w:lineRule="auto"/>
        <w:ind w:firstLine="709"/>
        <w:jc w:val="center"/>
        <w:rPr>
          <w:sz w:val="28"/>
          <w:szCs w:val="28"/>
          <w:lang w:val="uk-UA"/>
        </w:rPr>
      </w:pPr>
      <w:r w:rsidRPr="00B879F7">
        <w:rPr>
          <w:sz w:val="28"/>
          <w:szCs w:val="28"/>
          <w:lang w:val="uk-UA"/>
        </w:rPr>
        <w:t>Рисунок 1.5</w:t>
      </w:r>
      <w:r w:rsidR="00CF3D15" w:rsidRPr="00B879F7">
        <w:rPr>
          <w:sz w:val="28"/>
          <w:szCs w:val="28"/>
          <w:lang w:val="uk-UA"/>
        </w:rPr>
        <w:t xml:space="preserve"> – Газова корозія металів в O2, H2O, CO2 і SO2</w:t>
      </w:r>
    </w:p>
    <w:p w:rsidR="00CF3D15" w:rsidRPr="00B879F7" w:rsidRDefault="00CF3D15" w:rsidP="00CF3D15">
      <w:pPr>
        <w:spacing w:line="360" w:lineRule="auto"/>
        <w:ind w:firstLine="709"/>
        <w:jc w:val="both"/>
        <w:rPr>
          <w:sz w:val="28"/>
          <w:szCs w:val="28"/>
          <w:lang w:val="uk-UA"/>
        </w:rPr>
      </w:pPr>
      <w:r w:rsidRPr="00B879F7">
        <w:rPr>
          <w:sz w:val="28"/>
          <w:szCs w:val="28"/>
          <w:lang w:val="uk-UA"/>
        </w:rPr>
        <w:t>Аналіз результатів швидкості окислення заліза, кобальту та нікелю при 900 ° С, показав, що для цих металів активність газових середовищ можна розташувати в наступну послідовність або ряд</w:t>
      </w:r>
      <w:r w:rsidR="00E4036B" w:rsidRPr="00B879F7">
        <w:rPr>
          <w:sz w:val="28"/>
          <w:szCs w:val="28"/>
          <w:lang w:val="uk-UA"/>
        </w:rPr>
        <w:t xml:space="preserve"> [6]</w:t>
      </w:r>
      <w:r w:rsidRPr="00B879F7">
        <w:rPr>
          <w:sz w:val="28"/>
          <w:szCs w:val="28"/>
          <w:lang w:val="uk-UA"/>
        </w:rPr>
        <w:t>:</w:t>
      </w:r>
    </w:p>
    <w:p w:rsidR="00CF3D15" w:rsidRPr="00B879F7" w:rsidRDefault="00CF3D15" w:rsidP="00CF3D15">
      <w:pPr>
        <w:spacing w:line="360" w:lineRule="auto"/>
        <w:ind w:firstLine="709"/>
        <w:jc w:val="both"/>
        <w:rPr>
          <w:sz w:val="28"/>
          <w:szCs w:val="28"/>
          <w:lang w:val="uk-UA"/>
        </w:rPr>
      </w:pPr>
      <w:r w:rsidRPr="00B879F7">
        <w:rPr>
          <w:sz w:val="28"/>
          <w:szCs w:val="28"/>
          <w:lang w:val="uk-UA"/>
        </w:rPr>
        <w:t>H20 → CO2 → O2 → SO2.</w:t>
      </w:r>
    </w:p>
    <w:p w:rsidR="00CF3D15" w:rsidRPr="00B879F7" w:rsidRDefault="00CF3D15" w:rsidP="00CF3D15">
      <w:pPr>
        <w:spacing w:line="360" w:lineRule="auto"/>
        <w:ind w:firstLine="709"/>
        <w:jc w:val="both"/>
        <w:rPr>
          <w:sz w:val="28"/>
          <w:szCs w:val="28"/>
          <w:lang w:val="uk-UA"/>
        </w:rPr>
      </w:pPr>
      <w:r w:rsidRPr="00B879F7">
        <w:rPr>
          <w:sz w:val="28"/>
          <w:szCs w:val="28"/>
          <w:lang w:val="uk-UA"/>
        </w:rPr>
        <w:t>На відміну від цих металів мідь практично не кородує в атмосфері оксиду сірки. Вольфрам при 900 ° С найбільшу швидкість газової корозії проявляє в атмосфері кисню, а найменшу - в атмосфері оксиду вуглецю. У парах води, в атмосфері CO2, O2 і SO2 збільшення швидкості газової корозії металів відповідає такій послідовності</w:t>
      </w:r>
      <w:r w:rsidR="00E4036B" w:rsidRPr="00B879F7">
        <w:rPr>
          <w:sz w:val="28"/>
          <w:szCs w:val="28"/>
          <w:lang w:val="uk-UA"/>
        </w:rPr>
        <w:t xml:space="preserve"> [6]</w:t>
      </w:r>
      <w:r w:rsidRPr="00B879F7">
        <w:rPr>
          <w:sz w:val="28"/>
          <w:szCs w:val="28"/>
          <w:lang w:val="uk-UA"/>
        </w:rPr>
        <w:t>:</w:t>
      </w:r>
    </w:p>
    <w:p w:rsidR="00CF3D15" w:rsidRPr="00B879F7" w:rsidRDefault="00CF3D15" w:rsidP="00CF3D15">
      <w:pPr>
        <w:spacing w:line="360" w:lineRule="auto"/>
        <w:ind w:firstLine="709"/>
        <w:jc w:val="both"/>
        <w:rPr>
          <w:sz w:val="28"/>
          <w:szCs w:val="28"/>
          <w:lang w:val="uk-UA"/>
        </w:rPr>
      </w:pPr>
      <w:r w:rsidRPr="00B879F7">
        <w:rPr>
          <w:sz w:val="28"/>
          <w:szCs w:val="28"/>
          <w:lang w:val="uk-UA"/>
        </w:rPr>
        <w:t>Cr → Ni → Co → Fe.</w:t>
      </w:r>
    </w:p>
    <w:p w:rsidR="00857A65" w:rsidRPr="00B879F7" w:rsidRDefault="00CF3D15" w:rsidP="00857A65">
      <w:pPr>
        <w:spacing w:line="360" w:lineRule="auto"/>
        <w:ind w:firstLine="709"/>
        <w:jc w:val="both"/>
        <w:rPr>
          <w:sz w:val="28"/>
          <w:szCs w:val="28"/>
          <w:lang w:val="uk-UA"/>
        </w:rPr>
      </w:pPr>
      <w:r w:rsidRPr="00B879F7">
        <w:rPr>
          <w:sz w:val="28"/>
          <w:szCs w:val="28"/>
          <w:lang w:val="uk-UA"/>
        </w:rPr>
        <w:t>На швидкість газової корозії металів в повітрі великий вплив надає домішк</w:t>
      </w:r>
      <w:r w:rsidR="00E4036B" w:rsidRPr="00B879F7">
        <w:rPr>
          <w:sz w:val="28"/>
          <w:szCs w:val="28"/>
          <w:lang w:val="uk-UA"/>
        </w:rPr>
        <w:t>и. У таблиці 1</w:t>
      </w:r>
      <w:r w:rsidRPr="00B879F7">
        <w:rPr>
          <w:sz w:val="28"/>
          <w:szCs w:val="28"/>
          <w:lang w:val="uk-UA"/>
        </w:rPr>
        <w:t>.1 наведені дані по корозії сталі з 0,17% С при 900 ° С:</w:t>
      </w:r>
    </w:p>
    <w:p w:rsidR="00CF3D15" w:rsidRPr="00B879F7" w:rsidRDefault="00E4036B" w:rsidP="00CF3D15">
      <w:pPr>
        <w:spacing w:line="360" w:lineRule="auto"/>
        <w:ind w:firstLine="709"/>
        <w:jc w:val="both"/>
        <w:rPr>
          <w:sz w:val="28"/>
          <w:szCs w:val="28"/>
          <w:lang w:val="uk-UA"/>
        </w:rPr>
      </w:pPr>
      <w:r w:rsidRPr="00B879F7">
        <w:rPr>
          <w:sz w:val="28"/>
          <w:szCs w:val="28"/>
          <w:lang w:val="uk-UA"/>
        </w:rPr>
        <w:t>Таблиця 1</w:t>
      </w:r>
      <w:r w:rsidR="00CF3D15" w:rsidRPr="00B879F7">
        <w:rPr>
          <w:sz w:val="28"/>
          <w:szCs w:val="28"/>
          <w:lang w:val="uk-UA"/>
        </w:rPr>
        <w:t>.1 Вплив домішок на корозію сталі</w:t>
      </w:r>
    </w:p>
    <w:p w:rsidR="00CF3D15" w:rsidRPr="00B879F7" w:rsidRDefault="00CF3D15" w:rsidP="00857A65">
      <w:pPr>
        <w:spacing w:line="360" w:lineRule="auto"/>
        <w:ind w:firstLine="709"/>
        <w:jc w:val="center"/>
        <w:rPr>
          <w:sz w:val="28"/>
          <w:szCs w:val="28"/>
          <w:lang w:val="uk-UA"/>
        </w:rPr>
      </w:pPr>
      <w:r w:rsidRPr="00B879F7">
        <w:rPr>
          <w:lang w:val="uk-UA"/>
        </w:rPr>
        <w:drawing>
          <wp:inline distT="0" distB="0" distL="0" distR="0" wp14:anchorId="60935F58" wp14:editId="10BD9CB2">
            <wp:extent cx="4257675" cy="1781943"/>
            <wp:effectExtent l="0" t="0" r="0" b="889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275568" cy="1789432"/>
                    </a:xfrm>
                    <a:prstGeom prst="rect">
                      <a:avLst/>
                    </a:prstGeom>
                  </pic:spPr>
                </pic:pic>
              </a:graphicData>
            </a:graphic>
          </wp:inline>
        </w:drawing>
      </w:r>
    </w:p>
    <w:p w:rsidR="00CF3D15" w:rsidRPr="00B879F7" w:rsidRDefault="00CF3D15" w:rsidP="00CF3D15">
      <w:pPr>
        <w:spacing w:line="360" w:lineRule="auto"/>
        <w:ind w:firstLine="709"/>
        <w:jc w:val="both"/>
        <w:rPr>
          <w:sz w:val="28"/>
          <w:szCs w:val="28"/>
          <w:lang w:val="uk-UA"/>
        </w:rPr>
      </w:pPr>
      <w:r w:rsidRPr="00B879F7">
        <w:rPr>
          <w:sz w:val="28"/>
          <w:szCs w:val="28"/>
          <w:lang w:val="uk-UA"/>
        </w:rPr>
        <w:lastRenderedPageBreak/>
        <w:t>Забруднення повітря оксидом вуглецю, оксидом сірки, парами води викликає підвищення швидкості газової корозії маловуглецевих сталей. Це пов'язують зі збільшенням кількості недосконалостей в плівці. При наявності в газовому середовищі сполук сірки залізо і сталь часто піддаються міжкристалітної корозії, особливо при температурах вище 1000 °С. така підвищена агресивність по відношенню до цих металів, мабуть, пов'язана з утворенням легкоплавких евтектики оксидів і сульфідів (найбільш легкоплавкі евтектики такого типу виходять і для нікелю)</w:t>
      </w:r>
      <w:r w:rsidR="00E4036B" w:rsidRPr="00B879F7">
        <w:rPr>
          <w:sz w:val="28"/>
          <w:szCs w:val="28"/>
          <w:lang w:val="uk-UA"/>
        </w:rPr>
        <w:t xml:space="preserve"> [7]</w:t>
      </w:r>
      <w:r w:rsidRPr="00B879F7">
        <w:rPr>
          <w:sz w:val="28"/>
          <w:szCs w:val="28"/>
          <w:lang w:val="uk-UA"/>
        </w:rPr>
        <w:t>.</w:t>
      </w:r>
    </w:p>
    <w:p w:rsidR="00CF3D15" w:rsidRPr="00B879F7" w:rsidRDefault="00CF3D15" w:rsidP="00CF3D15">
      <w:pPr>
        <w:spacing w:line="360" w:lineRule="auto"/>
        <w:ind w:firstLine="709"/>
        <w:jc w:val="both"/>
        <w:rPr>
          <w:sz w:val="28"/>
          <w:szCs w:val="28"/>
          <w:lang w:val="uk-UA"/>
        </w:rPr>
      </w:pPr>
      <w:r w:rsidRPr="00B879F7">
        <w:rPr>
          <w:sz w:val="28"/>
          <w:szCs w:val="28"/>
          <w:lang w:val="uk-UA"/>
        </w:rPr>
        <w:t>Слід зазначити, що істотне збільшення швидкості окислення металів з підвищенням в газовому середовищі вмісту кисню спостерігається тільки при порівняно невеликих домішках кисню до будь-якої нейтральній атмосфері, наприклад, до аргону або азоту. подальше збільшення парціального тиску кисню в газовій суміші вже не супроводжується пропорційним збільшенням швидкості газової корозії. наприклад, швидкість окислення заліза при 800 - 1000 ° С в чистому кисні тільки приблизно вдвічі більше, ніж в середовищі повітря, а не в п'ять разів, як це можна було б вважати, виходячи з припущення про лінійну пропорційності величин парціального тиску кисню і швидкості окислення. Приблизно такі ж співвідношення було експериментально встановлено і для міді.</w:t>
      </w:r>
    </w:p>
    <w:p w:rsidR="00CF3D15" w:rsidRPr="00B879F7" w:rsidRDefault="00CF3D15" w:rsidP="00CF3D15">
      <w:pPr>
        <w:spacing w:line="360" w:lineRule="auto"/>
        <w:ind w:firstLine="709"/>
        <w:jc w:val="both"/>
        <w:rPr>
          <w:sz w:val="28"/>
          <w:szCs w:val="28"/>
          <w:lang w:val="uk-UA"/>
        </w:rPr>
      </w:pPr>
      <w:r w:rsidRPr="00B879F7">
        <w:rPr>
          <w:sz w:val="28"/>
          <w:szCs w:val="28"/>
          <w:lang w:val="uk-UA"/>
        </w:rPr>
        <w:t>З</w:t>
      </w:r>
      <w:r w:rsidR="00E4036B" w:rsidRPr="00B879F7">
        <w:rPr>
          <w:sz w:val="28"/>
          <w:szCs w:val="28"/>
          <w:lang w:val="uk-UA"/>
        </w:rPr>
        <w:t xml:space="preserve"> таблиці 1</w:t>
      </w:r>
      <w:r w:rsidRPr="00B879F7">
        <w:rPr>
          <w:sz w:val="28"/>
          <w:szCs w:val="28"/>
          <w:lang w:val="uk-UA"/>
        </w:rPr>
        <w:t>.2 видно, що при 700 ° С в чистому кисні окислення міді йде приблизно вдвічі швидше ніж на повітрі, проте з подальшим підвищенням температури ця різниця робиться менше</w:t>
      </w:r>
      <w:r w:rsidR="00E4036B" w:rsidRPr="00B879F7">
        <w:rPr>
          <w:sz w:val="28"/>
          <w:szCs w:val="28"/>
          <w:lang w:val="uk-UA"/>
        </w:rPr>
        <w:t xml:space="preserve"> [7]</w:t>
      </w:r>
      <w:r w:rsidRPr="00B879F7">
        <w:rPr>
          <w:sz w:val="28"/>
          <w:szCs w:val="28"/>
          <w:lang w:val="uk-UA"/>
        </w:rPr>
        <w:t>.</w:t>
      </w:r>
    </w:p>
    <w:p w:rsidR="00CF3D15" w:rsidRPr="00B879F7" w:rsidRDefault="00E4036B" w:rsidP="00CF3D15">
      <w:pPr>
        <w:spacing w:line="360" w:lineRule="auto"/>
        <w:ind w:firstLine="709"/>
        <w:jc w:val="both"/>
        <w:rPr>
          <w:sz w:val="28"/>
          <w:szCs w:val="28"/>
          <w:lang w:val="uk-UA"/>
        </w:rPr>
      </w:pPr>
      <w:r w:rsidRPr="00B879F7">
        <w:rPr>
          <w:sz w:val="28"/>
          <w:szCs w:val="28"/>
          <w:lang w:val="uk-UA"/>
        </w:rPr>
        <w:t>Таблиця 1</w:t>
      </w:r>
      <w:r w:rsidR="00CF3D15" w:rsidRPr="00B879F7">
        <w:rPr>
          <w:sz w:val="28"/>
          <w:szCs w:val="28"/>
          <w:lang w:val="uk-UA"/>
        </w:rPr>
        <w:t>.2 Значення константи К при окисненні міді в атмосферах повітря при різних температурах</w:t>
      </w:r>
    </w:p>
    <w:p w:rsidR="00CF3D15" w:rsidRPr="00B879F7" w:rsidRDefault="00CF3D15" w:rsidP="00857A65">
      <w:pPr>
        <w:spacing w:line="360" w:lineRule="auto"/>
        <w:ind w:firstLine="709"/>
        <w:jc w:val="center"/>
        <w:rPr>
          <w:sz w:val="28"/>
          <w:szCs w:val="28"/>
          <w:lang w:val="uk-UA"/>
        </w:rPr>
      </w:pPr>
      <w:r w:rsidRPr="00B879F7">
        <w:rPr>
          <w:lang w:val="uk-UA"/>
        </w:rPr>
        <w:drawing>
          <wp:inline distT="0" distB="0" distL="0" distR="0" wp14:anchorId="55311774" wp14:editId="575D9F38">
            <wp:extent cx="4295775" cy="143657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327279" cy="1447111"/>
                    </a:xfrm>
                    <a:prstGeom prst="rect">
                      <a:avLst/>
                    </a:prstGeom>
                  </pic:spPr>
                </pic:pic>
              </a:graphicData>
            </a:graphic>
          </wp:inline>
        </w:drawing>
      </w:r>
    </w:p>
    <w:p w:rsidR="00CF3D15" w:rsidRPr="00B879F7" w:rsidRDefault="00CF3D15" w:rsidP="00576642">
      <w:pPr>
        <w:pStyle w:val="a3"/>
        <w:spacing w:line="360" w:lineRule="auto"/>
        <w:ind w:left="709"/>
        <w:jc w:val="both"/>
        <w:rPr>
          <w:b/>
          <w:sz w:val="28"/>
          <w:szCs w:val="28"/>
          <w:lang w:val="uk-UA"/>
        </w:rPr>
      </w:pPr>
      <w:r w:rsidRPr="00B879F7">
        <w:rPr>
          <w:b/>
          <w:sz w:val="28"/>
          <w:szCs w:val="28"/>
          <w:lang w:val="uk-UA"/>
        </w:rPr>
        <w:t>Вплив режиму нагріву</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Механічне руйнування оксидних плівок в процесі газової корозії буде сильно збільшувати швидкість корозійного процесу. Одним з важливих </w:t>
      </w:r>
      <w:r w:rsidRPr="00B879F7">
        <w:rPr>
          <w:sz w:val="28"/>
          <w:szCs w:val="28"/>
          <w:lang w:val="uk-UA"/>
        </w:rPr>
        <w:lastRenderedPageBreak/>
        <w:t xml:space="preserve">факторів, що підсилюють руйнування захисних плівок під впливом внутрішніх напружень, є наявність досить частих і різких коливань температури. Коефіцієнт термічного розширення металу, як правило, значно вище, ніж у </w:t>
      </w:r>
      <w:r w:rsidR="00E4036B" w:rsidRPr="00B879F7">
        <w:rPr>
          <w:sz w:val="28"/>
          <w:szCs w:val="28"/>
          <w:lang w:val="uk-UA"/>
        </w:rPr>
        <w:t>оксиду даного металу (див. таблицю</w:t>
      </w:r>
      <w:r w:rsidRPr="00B879F7">
        <w:rPr>
          <w:sz w:val="28"/>
          <w:szCs w:val="28"/>
          <w:lang w:val="uk-UA"/>
        </w:rPr>
        <w:t xml:space="preserve"> </w:t>
      </w:r>
      <w:r w:rsidR="00E4036B" w:rsidRPr="00B879F7">
        <w:rPr>
          <w:sz w:val="28"/>
          <w:szCs w:val="28"/>
          <w:lang w:val="uk-UA"/>
        </w:rPr>
        <w:t>1</w:t>
      </w:r>
      <w:r w:rsidRPr="00B879F7">
        <w:rPr>
          <w:sz w:val="28"/>
          <w:szCs w:val="28"/>
          <w:lang w:val="uk-UA"/>
        </w:rPr>
        <w:t>.3). Тому сильні коливання температури при нагріванні і охолодженні металу створюють в плівці додаткові внутрішні напруження (крім викликаються невідповідністю обсягів плівки і металу), які можуть призводити до механічного руйнування захисних плівок</w:t>
      </w:r>
      <w:r w:rsidR="00E4036B" w:rsidRPr="00B879F7">
        <w:rPr>
          <w:sz w:val="28"/>
          <w:szCs w:val="28"/>
          <w:lang w:val="uk-UA"/>
        </w:rPr>
        <w:t xml:space="preserve"> [6].</w:t>
      </w:r>
    </w:p>
    <w:p w:rsidR="00CF3D15" w:rsidRPr="00B879F7" w:rsidRDefault="00E4036B" w:rsidP="00CF3D15">
      <w:pPr>
        <w:spacing w:line="360" w:lineRule="auto"/>
        <w:ind w:firstLine="709"/>
        <w:jc w:val="both"/>
        <w:rPr>
          <w:lang w:val="uk-UA"/>
        </w:rPr>
      </w:pPr>
      <w:r w:rsidRPr="00B879F7">
        <w:rPr>
          <w:sz w:val="28"/>
          <w:szCs w:val="28"/>
          <w:lang w:val="uk-UA"/>
        </w:rPr>
        <w:t>Таблиця 1</w:t>
      </w:r>
      <w:r w:rsidR="00CF3D15" w:rsidRPr="00B879F7">
        <w:rPr>
          <w:sz w:val="28"/>
          <w:szCs w:val="28"/>
          <w:lang w:val="uk-UA"/>
        </w:rPr>
        <w:t xml:space="preserve">.3 Коефіцієнт термічного лінійного розширення </w:t>
      </w:r>
      <w:r w:rsidR="00CF3D15" w:rsidRPr="00B879F7">
        <w:rPr>
          <w:lang w:val="uk-UA"/>
        </w:rPr>
        <w:t>α</w:t>
      </w:r>
    </w:p>
    <w:p w:rsidR="00CF3D15" w:rsidRPr="00B879F7" w:rsidRDefault="00CF3D15" w:rsidP="00857A65">
      <w:pPr>
        <w:spacing w:line="360" w:lineRule="auto"/>
        <w:ind w:firstLine="709"/>
        <w:jc w:val="center"/>
        <w:rPr>
          <w:sz w:val="28"/>
          <w:szCs w:val="28"/>
          <w:lang w:val="uk-UA"/>
        </w:rPr>
      </w:pPr>
      <w:r w:rsidRPr="00B879F7">
        <w:rPr>
          <w:lang w:val="uk-UA"/>
        </w:rPr>
        <w:drawing>
          <wp:inline distT="0" distB="0" distL="0" distR="0" wp14:anchorId="3DB21EA1" wp14:editId="754DE6EB">
            <wp:extent cx="2876054" cy="3571875"/>
            <wp:effectExtent l="0" t="0" r="63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889533" cy="3588615"/>
                    </a:xfrm>
                    <a:prstGeom prst="rect">
                      <a:avLst/>
                    </a:prstGeom>
                  </pic:spPr>
                </pic:pic>
              </a:graphicData>
            </a:graphic>
          </wp:inline>
        </w:drawing>
      </w:r>
    </w:p>
    <w:p w:rsidR="00CF3D15" w:rsidRPr="00B879F7" w:rsidRDefault="00CF3D15" w:rsidP="00576642">
      <w:pPr>
        <w:pStyle w:val="a3"/>
        <w:spacing w:line="360" w:lineRule="auto"/>
        <w:ind w:left="709"/>
        <w:jc w:val="both"/>
        <w:rPr>
          <w:b/>
          <w:sz w:val="28"/>
          <w:szCs w:val="28"/>
          <w:lang w:val="uk-UA"/>
        </w:rPr>
      </w:pPr>
      <w:r w:rsidRPr="00B879F7">
        <w:rPr>
          <w:b/>
          <w:sz w:val="28"/>
          <w:szCs w:val="28"/>
          <w:lang w:val="uk-UA"/>
        </w:rPr>
        <w:t>Склад сплаву</w:t>
      </w:r>
    </w:p>
    <w:p w:rsidR="00CF3D15" w:rsidRPr="00B879F7" w:rsidRDefault="00CF3D15" w:rsidP="00CF3D15">
      <w:pPr>
        <w:spacing w:line="360" w:lineRule="auto"/>
        <w:ind w:firstLine="709"/>
        <w:jc w:val="both"/>
        <w:rPr>
          <w:sz w:val="28"/>
          <w:szCs w:val="28"/>
          <w:lang w:val="uk-UA"/>
        </w:rPr>
      </w:pPr>
      <w:r w:rsidRPr="00B879F7">
        <w:rPr>
          <w:sz w:val="28"/>
          <w:szCs w:val="28"/>
          <w:lang w:val="uk-UA"/>
        </w:rPr>
        <w:t>Захисні властивості плівки, що утворюється продуктів корозії і корозійна стійкість сплаву залежать від складу сплавів. При високих температурах (800 ° С і вище) із збільшенням вмісту вуглецю в сталі швидкість її окиснення, а також обезвуглецювання, зменшуються (рис</w:t>
      </w:r>
      <w:r w:rsidR="00E4036B" w:rsidRPr="00B879F7">
        <w:rPr>
          <w:sz w:val="28"/>
          <w:szCs w:val="28"/>
          <w:lang w:val="uk-UA"/>
        </w:rPr>
        <w:t>унок 1.6</w:t>
      </w:r>
      <w:r w:rsidRPr="00B879F7">
        <w:rPr>
          <w:sz w:val="28"/>
          <w:szCs w:val="28"/>
          <w:lang w:val="uk-UA"/>
        </w:rPr>
        <w:t>). Це пов'язано з інтенсифікацією освіти оксиду вуглецю, що призводить до гальмування окиснення заліза, самозагальмовування окиснення вуглецю і посиленню утворення в окалині газових бульбашок</w:t>
      </w:r>
      <w:r w:rsidR="00E4036B" w:rsidRPr="00B879F7">
        <w:rPr>
          <w:sz w:val="28"/>
          <w:szCs w:val="28"/>
          <w:lang w:val="uk-UA"/>
        </w:rPr>
        <w:t xml:space="preserve"> </w:t>
      </w:r>
      <w:r w:rsidR="0095736E" w:rsidRPr="00B879F7">
        <w:rPr>
          <w:sz w:val="28"/>
          <w:szCs w:val="28"/>
          <w:lang w:val="uk-UA"/>
        </w:rPr>
        <w:t>[8</w:t>
      </w:r>
      <w:r w:rsidR="00E4036B" w:rsidRPr="00B879F7">
        <w:rPr>
          <w:sz w:val="28"/>
          <w:szCs w:val="28"/>
          <w:lang w:val="uk-UA"/>
        </w:rPr>
        <w:t>]</w:t>
      </w:r>
      <w:r w:rsidRPr="00B879F7">
        <w:rPr>
          <w:sz w:val="28"/>
          <w:szCs w:val="28"/>
          <w:lang w:val="uk-UA"/>
        </w:rPr>
        <w:t>.</w:t>
      </w:r>
    </w:p>
    <w:p w:rsidR="00CF3D15" w:rsidRPr="00B879F7" w:rsidRDefault="00CF3D15" w:rsidP="00CF3D15">
      <w:pPr>
        <w:spacing w:line="360" w:lineRule="auto"/>
        <w:ind w:firstLine="709"/>
        <w:jc w:val="center"/>
        <w:rPr>
          <w:sz w:val="28"/>
          <w:szCs w:val="28"/>
          <w:lang w:val="uk-UA"/>
        </w:rPr>
      </w:pPr>
      <w:r w:rsidRPr="00B879F7">
        <w:rPr>
          <w:lang w:val="uk-UA"/>
        </w:rPr>
        <w:lastRenderedPageBreak/>
        <w:drawing>
          <wp:inline distT="0" distB="0" distL="0" distR="0" wp14:anchorId="48A0BCCE" wp14:editId="5978195B">
            <wp:extent cx="2914650" cy="2205896"/>
            <wp:effectExtent l="0" t="0" r="0" b="444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917248" cy="2207862"/>
                    </a:xfrm>
                    <a:prstGeom prst="rect">
                      <a:avLst/>
                    </a:prstGeom>
                  </pic:spPr>
                </pic:pic>
              </a:graphicData>
            </a:graphic>
          </wp:inline>
        </w:drawing>
      </w:r>
    </w:p>
    <w:p w:rsidR="00CF3D15" w:rsidRPr="00B879F7" w:rsidRDefault="00E4036B" w:rsidP="00CF3D15">
      <w:pPr>
        <w:spacing w:line="360" w:lineRule="auto"/>
        <w:ind w:firstLine="709"/>
        <w:jc w:val="center"/>
        <w:rPr>
          <w:sz w:val="28"/>
          <w:szCs w:val="28"/>
          <w:lang w:val="uk-UA"/>
        </w:rPr>
      </w:pPr>
      <w:r w:rsidRPr="00B879F7">
        <w:rPr>
          <w:sz w:val="28"/>
          <w:szCs w:val="28"/>
          <w:lang w:val="uk-UA"/>
        </w:rPr>
        <w:t>Рисунок 1.6</w:t>
      </w:r>
      <w:r w:rsidR="00CF3D15" w:rsidRPr="00B879F7">
        <w:rPr>
          <w:sz w:val="28"/>
          <w:szCs w:val="28"/>
          <w:lang w:val="uk-UA"/>
        </w:rPr>
        <w:t xml:space="preserve"> – Вплив складу ву</w:t>
      </w:r>
      <w:r w:rsidRPr="00B879F7">
        <w:rPr>
          <w:sz w:val="28"/>
          <w:szCs w:val="28"/>
          <w:lang w:val="uk-UA"/>
        </w:rPr>
        <w:t>глеводня на швидкість окиснення</w:t>
      </w:r>
    </w:p>
    <w:p w:rsidR="00E4036B" w:rsidRPr="00B879F7" w:rsidRDefault="00E4036B" w:rsidP="00E4036B">
      <w:pPr>
        <w:spacing w:line="360" w:lineRule="auto"/>
        <w:ind w:firstLine="709"/>
        <w:jc w:val="both"/>
        <w:rPr>
          <w:sz w:val="28"/>
          <w:szCs w:val="28"/>
          <w:lang w:val="uk-UA"/>
        </w:rPr>
      </w:pPr>
      <w:r w:rsidRPr="00B879F7">
        <w:rPr>
          <w:sz w:val="28"/>
          <w:szCs w:val="28"/>
          <w:lang w:val="uk-UA"/>
        </w:rPr>
        <w:t>Таким чином, існує велика кількість факторів, що впливають на окислення металів, яке відбувається в процесі горіння, а повертаючись до нашої теми, до горіння пористого нікелю в атмосфері повітря.</w:t>
      </w:r>
    </w:p>
    <w:p w:rsidR="00857A65" w:rsidRPr="00B879F7" w:rsidRDefault="00857A65" w:rsidP="009A21F4">
      <w:pPr>
        <w:pStyle w:val="a3"/>
        <w:numPr>
          <w:ilvl w:val="1"/>
          <w:numId w:val="1"/>
        </w:numPr>
        <w:spacing w:line="360" w:lineRule="auto"/>
        <w:ind w:left="0" w:firstLine="709"/>
        <w:jc w:val="both"/>
        <w:rPr>
          <w:b/>
          <w:sz w:val="28"/>
          <w:szCs w:val="28"/>
          <w:lang w:val="uk-UA"/>
        </w:rPr>
      </w:pPr>
      <w:r w:rsidRPr="00B879F7">
        <w:rPr>
          <w:b/>
          <w:sz w:val="28"/>
          <w:szCs w:val="28"/>
          <w:lang w:val="uk-UA"/>
        </w:rPr>
        <w:t>Постановка задачі</w:t>
      </w:r>
      <w:r w:rsidR="00576642" w:rsidRPr="00B879F7">
        <w:rPr>
          <w:b/>
          <w:sz w:val="28"/>
          <w:szCs w:val="28"/>
          <w:lang w:val="uk-UA"/>
        </w:rPr>
        <w:t xml:space="preserve"> дослідження</w:t>
      </w:r>
    </w:p>
    <w:p w:rsidR="00857A65" w:rsidRPr="00B879F7" w:rsidRDefault="00857A65" w:rsidP="00857A65">
      <w:pPr>
        <w:spacing w:line="360" w:lineRule="auto"/>
        <w:ind w:firstLine="709"/>
        <w:jc w:val="both"/>
        <w:rPr>
          <w:sz w:val="28"/>
          <w:szCs w:val="28"/>
          <w:lang w:val="uk-UA"/>
        </w:rPr>
      </w:pPr>
      <w:r w:rsidRPr="00B879F7">
        <w:rPr>
          <w:sz w:val="28"/>
          <w:szCs w:val="28"/>
          <w:lang w:val="uk-UA"/>
        </w:rPr>
        <w:t>У даній магістерській роботі ставилися наступні задачі:</w:t>
      </w:r>
    </w:p>
    <w:p w:rsidR="00857A65" w:rsidRPr="00B879F7" w:rsidRDefault="00857A65" w:rsidP="009A21F4">
      <w:pPr>
        <w:pStyle w:val="a3"/>
        <w:numPr>
          <w:ilvl w:val="0"/>
          <w:numId w:val="14"/>
        </w:numPr>
        <w:spacing w:line="360" w:lineRule="auto"/>
        <w:ind w:left="0" w:firstLine="709"/>
        <w:jc w:val="both"/>
        <w:rPr>
          <w:sz w:val="28"/>
          <w:szCs w:val="28"/>
          <w:lang w:val="uk-UA"/>
        </w:rPr>
      </w:pPr>
      <w:r w:rsidRPr="00B879F7">
        <w:rPr>
          <w:sz w:val="28"/>
          <w:szCs w:val="28"/>
          <w:lang w:val="uk-UA"/>
        </w:rPr>
        <w:t>Розробити комп’ютерно-інтегровану процедуру для досліджень процесу окиснення нікелю (згоряння пористого нікелю), розробити математичний опис досліджуваних процесів.</w:t>
      </w:r>
    </w:p>
    <w:p w:rsidR="00857A65" w:rsidRPr="00B879F7" w:rsidRDefault="00857A65" w:rsidP="009A21F4">
      <w:pPr>
        <w:pStyle w:val="a3"/>
        <w:numPr>
          <w:ilvl w:val="0"/>
          <w:numId w:val="14"/>
        </w:numPr>
        <w:spacing w:line="360" w:lineRule="auto"/>
        <w:ind w:left="0" w:firstLine="709"/>
        <w:jc w:val="both"/>
        <w:rPr>
          <w:sz w:val="28"/>
          <w:szCs w:val="28"/>
          <w:lang w:val="uk-UA"/>
        </w:rPr>
      </w:pPr>
      <w:r w:rsidRPr="00B879F7">
        <w:rPr>
          <w:sz w:val="28"/>
          <w:szCs w:val="28"/>
          <w:lang w:val="uk-UA"/>
        </w:rPr>
        <w:t xml:space="preserve">Експериментально дослідити закономірності процесів, що протікають в системі метал (нікель)-газ при окисненні порошкового нікелю при температурах, що відповідають термодинамічній нестійкості його оксидів </w:t>
      </w:r>
    </w:p>
    <w:p w:rsidR="00857A65" w:rsidRPr="00B879F7" w:rsidRDefault="00857A65" w:rsidP="009A21F4">
      <w:pPr>
        <w:pStyle w:val="a3"/>
        <w:numPr>
          <w:ilvl w:val="0"/>
          <w:numId w:val="14"/>
        </w:numPr>
        <w:spacing w:line="360" w:lineRule="auto"/>
        <w:ind w:left="0" w:firstLine="709"/>
        <w:jc w:val="both"/>
        <w:rPr>
          <w:sz w:val="28"/>
          <w:szCs w:val="28"/>
          <w:lang w:val="uk-UA"/>
        </w:rPr>
      </w:pPr>
      <w:r w:rsidRPr="00B879F7">
        <w:rPr>
          <w:sz w:val="28"/>
          <w:szCs w:val="28"/>
          <w:lang w:val="uk-UA"/>
        </w:rPr>
        <w:t>Обрати чисельні методи та програмні засоби вирішення математичного опису процесу окиснення порошкового нікелю;</w:t>
      </w:r>
    </w:p>
    <w:p w:rsidR="00857A65" w:rsidRPr="00B879F7" w:rsidRDefault="00857A65" w:rsidP="009A21F4">
      <w:pPr>
        <w:pStyle w:val="a3"/>
        <w:numPr>
          <w:ilvl w:val="0"/>
          <w:numId w:val="14"/>
        </w:numPr>
        <w:spacing w:line="360" w:lineRule="auto"/>
        <w:ind w:left="0" w:firstLine="709"/>
        <w:jc w:val="both"/>
        <w:rPr>
          <w:sz w:val="28"/>
          <w:szCs w:val="28"/>
          <w:lang w:val="uk-UA"/>
        </w:rPr>
      </w:pPr>
      <w:r w:rsidRPr="00B879F7">
        <w:rPr>
          <w:sz w:val="28"/>
          <w:szCs w:val="28"/>
          <w:lang w:val="uk-UA"/>
        </w:rPr>
        <w:t>Виконати розрахунки у рамках дослідження процесу окиснення нікелю.</w:t>
      </w:r>
    </w:p>
    <w:p w:rsidR="00857A65" w:rsidRPr="00B879F7" w:rsidRDefault="00857A65" w:rsidP="009A21F4">
      <w:pPr>
        <w:pStyle w:val="a3"/>
        <w:numPr>
          <w:ilvl w:val="0"/>
          <w:numId w:val="14"/>
        </w:numPr>
        <w:spacing w:line="360" w:lineRule="auto"/>
        <w:ind w:left="0" w:firstLine="709"/>
        <w:jc w:val="both"/>
        <w:rPr>
          <w:sz w:val="28"/>
          <w:szCs w:val="28"/>
          <w:lang w:val="uk-UA"/>
        </w:rPr>
      </w:pPr>
      <w:r w:rsidRPr="00B879F7">
        <w:rPr>
          <w:sz w:val="28"/>
          <w:szCs w:val="28"/>
          <w:lang w:val="uk-UA"/>
        </w:rPr>
        <w:t>Виконати ідентифікацію результатів досліджень у інноваційному ланцюжку цінності</w:t>
      </w:r>
    </w:p>
    <w:p w:rsidR="00A23657" w:rsidRPr="00B879F7" w:rsidRDefault="00CF3D15" w:rsidP="00A23657">
      <w:pPr>
        <w:spacing w:line="360" w:lineRule="auto"/>
        <w:ind w:firstLine="709"/>
        <w:jc w:val="both"/>
        <w:rPr>
          <w:b/>
          <w:sz w:val="28"/>
          <w:szCs w:val="28"/>
          <w:lang w:val="uk-UA"/>
        </w:rPr>
      </w:pPr>
      <w:r w:rsidRPr="00B879F7">
        <w:rPr>
          <w:lang w:val="uk-UA"/>
        </w:rPr>
        <w:br w:type="page"/>
      </w:r>
      <w:r w:rsidR="00A23657" w:rsidRPr="00B879F7">
        <w:rPr>
          <w:b/>
          <w:sz w:val="28"/>
          <w:szCs w:val="28"/>
          <w:lang w:val="uk-UA"/>
        </w:rPr>
        <w:lastRenderedPageBreak/>
        <w:t>2. Експериментальне дослідження процесу згоряння нікелю в атмосфері повітря</w:t>
      </w:r>
    </w:p>
    <w:p w:rsidR="00A23657" w:rsidRPr="00B879F7" w:rsidRDefault="00A23657" w:rsidP="00A23657">
      <w:pPr>
        <w:spacing w:line="360" w:lineRule="auto"/>
        <w:ind w:firstLine="709"/>
        <w:jc w:val="both"/>
        <w:rPr>
          <w:sz w:val="28"/>
          <w:szCs w:val="28"/>
          <w:lang w:val="uk-UA"/>
        </w:rPr>
      </w:pPr>
      <w:r w:rsidRPr="00B879F7">
        <w:rPr>
          <w:sz w:val="28"/>
          <w:szCs w:val="28"/>
          <w:lang w:val="uk-UA"/>
        </w:rPr>
        <w:t>Для дослідження процесу згоряння нікелю в атмосфер</w:t>
      </w:r>
      <w:r w:rsidR="009C73BE" w:rsidRPr="00B879F7">
        <w:rPr>
          <w:sz w:val="28"/>
          <w:szCs w:val="28"/>
          <w:lang w:val="uk-UA"/>
        </w:rPr>
        <w:t>і повітря, на базі І</w:t>
      </w:r>
      <w:r w:rsidRPr="00B879F7">
        <w:rPr>
          <w:sz w:val="28"/>
          <w:szCs w:val="28"/>
          <w:lang w:val="uk-UA"/>
        </w:rPr>
        <w:t>нституту проблем матеріалознавства, було проведено експеримент. Метою експерименту було дослідження утворення нікелево оксидної плівки на поверхні нікелю під час спалювання.</w:t>
      </w:r>
    </w:p>
    <w:p w:rsidR="00A23657" w:rsidRPr="00B879F7" w:rsidRDefault="00A23657" w:rsidP="00A23657">
      <w:pPr>
        <w:spacing w:line="360" w:lineRule="auto"/>
        <w:ind w:firstLine="709"/>
        <w:jc w:val="both"/>
        <w:rPr>
          <w:sz w:val="28"/>
          <w:szCs w:val="28"/>
          <w:lang w:val="uk-UA"/>
        </w:rPr>
      </w:pPr>
      <w:r w:rsidRPr="00B879F7">
        <w:rPr>
          <w:sz w:val="28"/>
          <w:szCs w:val="28"/>
          <w:lang w:val="uk-UA"/>
        </w:rPr>
        <w:t>В якості початкового об’єкту дослідження виступав нікель в порошкоподібному стані (рисунок 2.1).</w:t>
      </w:r>
    </w:p>
    <w:p w:rsidR="00A23657" w:rsidRPr="00B879F7" w:rsidRDefault="00A23657" w:rsidP="00E4036B">
      <w:pPr>
        <w:spacing w:line="360" w:lineRule="auto"/>
        <w:ind w:firstLine="709"/>
        <w:jc w:val="center"/>
        <w:rPr>
          <w:sz w:val="28"/>
          <w:szCs w:val="28"/>
          <w:lang w:val="uk-UA"/>
        </w:rPr>
      </w:pPr>
      <w:r w:rsidRPr="00B879F7">
        <w:rPr>
          <w:lang w:val="uk-UA"/>
        </w:rPr>
        <w:drawing>
          <wp:inline distT="0" distB="0" distL="0" distR="0" wp14:anchorId="099F473F" wp14:editId="3E7CEB04">
            <wp:extent cx="5181457" cy="3887437"/>
            <wp:effectExtent l="0" t="0" r="635" b="0"/>
            <wp:docPr id="24579" name="Рисунок 24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190301" cy="3894072"/>
                    </a:xfrm>
                    <a:prstGeom prst="rect">
                      <a:avLst/>
                    </a:prstGeom>
                  </pic:spPr>
                </pic:pic>
              </a:graphicData>
            </a:graphic>
          </wp:inline>
        </w:drawing>
      </w:r>
    </w:p>
    <w:p w:rsidR="00A23657" w:rsidRPr="00B879F7" w:rsidRDefault="00A23657" w:rsidP="00A23657">
      <w:pPr>
        <w:spacing w:line="360" w:lineRule="auto"/>
        <w:ind w:firstLine="709"/>
        <w:jc w:val="center"/>
        <w:rPr>
          <w:sz w:val="28"/>
          <w:szCs w:val="28"/>
          <w:lang w:val="uk-UA"/>
        </w:rPr>
      </w:pPr>
      <w:r w:rsidRPr="00B879F7">
        <w:rPr>
          <w:sz w:val="28"/>
          <w:szCs w:val="28"/>
          <w:lang w:val="uk-UA"/>
        </w:rPr>
        <w:t>Рисунок 2.1 – Порошкоподібний нікель</w:t>
      </w:r>
    </w:p>
    <w:p w:rsidR="00A23657" w:rsidRPr="00B879F7" w:rsidRDefault="00A23657" w:rsidP="00A23657">
      <w:pPr>
        <w:spacing w:line="360" w:lineRule="auto"/>
        <w:ind w:firstLine="709"/>
        <w:jc w:val="both"/>
        <w:rPr>
          <w:sz w:val="28"/>
          <w:szCs w:val="28"/>
          <w:lang w:val="uk-UA"/>
        </w:rPr>
      </w:pPr>
      <w:r w:rsidRPr="00B879F7">
        <w:rPr>
          <w:sz w:val="28"/>
          <w:szCs w:val="28"/>
          <w:lang w:val="uk-UA"/>
        </w:rPr>
        <w:t>Для початку, необхідно було даний порошкоподібний метал спресувати в таблетку, яку потім і треба буде нагрівати.</w:t>
      </w:r>
    </w:p>
    <w:p w:rsidR="00A23657" w:rsidRPr="00B879F7" w:rsidRDefault="00A23657" w:rsidP="00A23657">
      <w:pPr>
        <w:spacing w:line="360" w:lineRule="auto"/>
        <w:ind w:firstLine="709"/>
        <w:jc w:val="both"/>
        <w:rPr>
          <w:b/>
          <w:sz w:val="28"/>
          <w:szCs w:val="28"/>
          <w:lang w:val="uk-UA"/>
        </w:rPr>
      </w:pPr>
      <w:r w:rsidRPr="00B879F7">
        <w:rPr>
          <w:b/>
          <w:sz w:val="28"/>
          <w:szCs w:val="28"/>
          <w:lang w:val="uk-UA"/>
        </w:rPr>
        <w:t>2.1. Процес пресування порошкових металів</w:t>
      </w:r>
    </w:p>
    <w:p w:rsidR="00A23657" w:rsidRPr="00B879F7" w:rsidRDefault="00A23657" w:rsidP="00A23657">
      <w:pPr>
        <w:spacing w:line="360" w:lineRule="auto"/>
        <w:ind w:firstLine="709"/>
        <w:jc w:val="both"/>
        <w:rPr>
          <w:sz w:val="28"/>
          <w:szCs w:val="28"/>
          <w:lang w:val="uk-UA"/>
        </w:rPr>
      </w:pPr>
      <w:r w:rsidRPr="00B879F7">
        <w:rPr>
          <w:sz w:val="28"/>
          <w:szCs w:val="28"/>
          <w:lang w:val="uk-UA"/>
        </w:rPr>
        <w:t>Пресування металевих порошків являє собою технологічну операцію, в результаті якої під дією прикладеного зусилля з аморфного сипучого порошку виходить міцне тіло - пресування за формою і розмірами близька формою і розмірами готового виробу.</w:t>
      </w:r>
    </w:p>
    <w:p w:rsidR="00A23657" w:rsidRPr="00B879F7" w:rsidRDefault="00A23657" w:rsidP="00E4036B">
      <w:pPr>
        <w:spacing w:line="360" w:lineRule="auto"/>
        <w:ind w:firstLine="709"/>
        <w:jc w:val="both"/>
        <w:rPr>
          <w:sz w:val="28"/>
          <w:szCs w:val="28"/>
          <w:lang w:val="uk-UA"/>
        </w:rPr>
      </w:pPr>
      <w:r w:rsidRPr="00B879F7">
        <w:rPr>
          <w:sz w:val="28"/>
          <w:szCs w:val="28"/>
          <w:lang w:val="uk-UA"/>
        </w:rPr>
        <w:lastRenderedPageBreak/>
        <w:t>Складність явищ, які супроводжують ущільнення порошку і різноманіття вимог до властивостей готових виробів викликають необхідність проведення спеціальних операцій з підготовки порошку до формування [</w:t>
      </w:r>
      <w:r w:rsidR="0095736E" w:rsidRPr="00B879F7">
        <w:rPr>
          <w:sz w:val="28"/>
          <w:szCs w:val="28"/>
          <w:lang w:val="uk-UA"/>
        </w:rPr>
        <w:t>9</w:t>
      </w:r>
      <w:r w:rsidRPr="00B879F7">
        <w:rPr>
          <w:sz w:val="28"/>
          <w:szCs w:val="28"/>
          <w:lang w:val="uk-UA"/>
        </w:rPr>
        <w:t>]</w:t>
      </w:r>
      <w:r w:rsidR="00E4036B" w:rsidRPr="00B879F7">
        <w:rPr>
          <w:sz w:val="28"/>
          <w:szCs w:val="28"/>
          <w:lang w:val="uk-UA"/>
        </w:rPr>
        <w:t>.</w:t>
      </w:r>
    </w:p>
    <w:p w:rsidR="00A23657" w:rsidRPr="00B879F7" w:rsidRDefault="00A23657" w:rsidP="00A23657">
      <w:pPr>
        <w:spacing w:line="360" w:lineRule="auto"/>
        <w:ind w:firstLine="709"/>
        <w:jc w:val="both"/>
        <w:rPr>
          <w:sz w:val="28"/>
          <w:szCs w:val="28"/>
          <w:lang w:val="uk-UA"/>
        </w:rPr>
      </w:pPr>
      <w:r w:rsidRPr="00B879F7">
        <w:rPr>
          <w:sz w:val="28"/>
          <w:szCs w:val="28"/>
          <w:lang w:val="uk-UA"/>
        </w:rPr>
        <w:t>Основними операціями при підготовці порошків до пресування є:</w:t>
      </w:r>
    </w:p>
    <w:p w:rsidR="00A23657" w:rsidRPr="00B879F7" w:rsidRDefault="00A23657" w:rsidP="009A21F4">
      <w:pPr>
        <w:pStyle w:val="a3"/>
        <w:numPr>
          <w:ilvl w:val="0"/>
          <w:numId w:val="10"/>
        </w:numPr>
        <w:spacing w:line="360" w:lineRule="auto"/>
        <w:jc w:val="both"/>
        <w:rPr>
          <w:sz w:val="28"/>
          <w:szCs w:val="28"/>
          <w:lang w:val="uk-UA"/>
        </w:rPr>
      </w:pPr>
      <w:r w:rsidRPr="00B879F7">
        <w:rPr>
          <w:sz w:val="28"/>
          <w:szCs w:val="28"/>
          <w:lang w:val="uk-UA"/>
        </w:rPr>
        <w:t>відпал;</w:t>
      </w:r>
    </w:p>
    <w:p w:rsidR="00A23657" w:rsidRPr="00B879F7" w:rsidRDefault="00A23657" w:rsidP="009A21F4">
      <w:pPr>
        <w:pStyle w:val="a3"/>
        <w:numPr>
          <w:ilvl w:val="0"/>
          <w:numId w:val="10"/>
        </w:numPr>
        <w:spacing w:line="360" w:lineRule="auto"/>
        <w:jc w:val="both"/>
        <w:rPr>
          <w:sz w:val="28"/>
          <w:szCs w:val="28"/>
          <w:lang w:val="uk-UA"/>
        </w:rPr>
      </w:pPr>
      <w:r w:rsidRPr="00B879F7">
        <w:rPr>
          <w:sz w:val="28"/>
          <w:szCs w:val="28"/>
          <w:lang w:val="uk-UA"/>
        </w:rPr>
        <w:t>класифікація (розсіювання);</w:t>
      </w:r>
    </w:p>
    <w:p w:rsidR="00A23657" w:rsidRPr="00B879F7" w:rsidRDefault="00A23657" w:rsidP="009A21F4">
      <w:pPr>
        <w:pStyle w:val="a3"/>
        <w:numPr>
          <w:ilvl w:val="0"/>
          <w:numId w:val="10"/>
        </w:numPr>
        <w:spacing w:line="360" w:lineRule="auto"/>
        <w:jc w:val="both"/>
        <w:rPr>
          <w:sz w:val="28"/>
          <w:szCs w:val="28"/>
          <w:lang w:val="uk-UA"/>
        </w:rPr>
      </w:pPr>
      <w:r w:rsidRPr="00B879F7">
        <w:rPr>
          <w:sz w:val="28"/>
          <w:szCs w:val="28"/>
          <w:lang w:val="uk-UA"/>
        </w:rPr>
        <w:t>змішування.</w:t>
      </w:r>
    </w:p>
    <w:p w:rsidR="00A23657" w:rsidRPr="00B879F7" w:rsidRDefault="00A23657" w:rsidP="00A23657">
      <w:pPr>
        <w:spacing w:line="360" w:lineRule="auto"/>
        <w:ind w:firstLine="709"/>
        <w:jc w:val="both"/>
        <w:rPr>
          <w:b/>
          <w:sz w:val="28"/>
          <w:szCs w:val="28"/>
          <w:lang w:val="uk-UA"/>
        </w:rPr>
      </w:pPr>
      <w:r w:rsidRPr="00B879F7">
        <w:rPr>
          <w:b/>
          <w:sz w:val="28"/>
          <w:szCs w:val="28"/>
          <w:lang w:val="uk-UA"/>
        </w:rPr>
        <w:t>Відпал</w:t>
      </w:r>
    </w:p>
    <w:p w:rsidR="00A23657" w:rsidRPr="00B879F7" w:rsidRDefault="00A23657" w:rsidP="00A23657">
      <w:pPr>
        <w:spacing w:line="360" w:lineRule="auto"/>
        <w:ind w:firstLine="709"/>
        <w:jc w:val="both"/>
        <w:rPr>
          <w:sz w:val="28"/>
          <w:szCs w:val="28"/>
          <w:lang w:val="uk-UA"/>
        </w:rPr>
      </w:pPr>
      <w:r w:rsidRPr="00B879F7">
        <w:rPr>
          <w:sz w:val="28"/>
          <w:szCs w:val="28"/>
          <w:lang w:val="uk-UA"/>
        </w:rPr>
        <w:t>Цей вид обробки порошків застосовують з метою підвищення їх пластичності, поліпшення пресованості і формуємості. При відпалі знімається наклеп, відбувається відновлення оксидів, що залишилися при отриманні порошку або утворилися в результаті окислення металу при зберіганні порошку.</w:t>
      </w:r>
    </w:p>
    <w:p w:rsidR="00A23657" w:rsidRPr="00B879F7" w:rsidRDefault="00A23657" w:rsidP="00A23657">
      <w:pPr>
        <w:spacing w:line="360" w:lineRule="auto"/>
        <w:ind w:firstLine="709"/>
        <w:jc w:val="both"/>
        <w:rPr>
          <w:sz w:val="28"/>
          <w:szCs w:val="28"/>
          <w:lang w:val="uk-UA"/>
        </w:rPr>
      </w:pPr>
      <w:r w:rsidRPr="00B879F7">
        <w:rPr>
          <w:sz w:val="28"/>
          <w:szCs w:val="28"/>
          <w:lang w:val="uk-UA"/>
        </w:rPr>
        <w:t>Найчастіше відпалу піддають порошки, отримані механічним подрібненням твердих матеріалів. Такі порошки містять значні кількості оксидів, розчинених газів і найбільш наклепаного.</w:t>
      </w:r>
    </w:p>
    <w:p w:rsidR="00A23657" w:rsidRPr="00B879F7" w:rsidRDefault="00A23657" w:rsidP="00A23657">
      <w:pPr>
        <w:spacing w:line="360" w:lineRule="auto"/>
        <w:ind w:firstLine="709"/>
        <w:jc w:val="both"/>
        <w:rPr>
          <w:sz w:val="28"/>
          <w:szCs w:val="28"/>
          <w:lang w:val="uk-UA"/>
        </w:rPr>
      </w:pPr>
      <w:r w:rsidRPr="00B879F7">
        <w:rPr>
          <w:sz w:val="28"/>
          <w:szCs w:val="28"/>
          <w:lang w:val="uk-UA"/>
        </w:rPr>
        <w:t>Нагрівання здійснюють в захисному середовищі (відновної, інертною або вакуум) при температурі близько 0,4 - 0,6 температури плавлення металу в прохідних або інших печах, ідентичних використовуваним при відновленні і спіканні. Для більш ретельного очищення порошків від різних домішок часто використовують атмосфери з галогеновмісними добавками. Так, відпал залізного порошку в атмосфері суміші водню з хлористим воднем призводять до отримання порошків, більш чистих по кремнію і марганцю, так як наявність хлористого водню сприяє утворенню легко випаровуються хлоридів кремнію і марганцю</w:t>
      </w:r>
      <w:r w:rsidR="00E4036B" w:rsidRPr="00B879F7">
        <w:rPr>
          <w:sz w:val="28"/>
          <w:szCs w:val="28"/>
          <w:lang w:val="uk-UA"/>
        </w:rPr>
        <w:t xml:space="preserve">  [</w:t>
      </w:r>
      <w:r w:rsidR="0095736E" w:rsidRPr="00B879F7">
        <w:rPr>
          <w:sz w:val="28"/>
          <w:szCs w:val="28"/>
          <w:lang w:val="uk-UA"/>
        </w:rPr>
        <w:t>9</w:t>
      </w:r>
      <w:r w:rsidR="00E4036B" w:rsidRPr="00B879F7">
        <w:rPr>
          <w:sz w:val="28"/>
          <w:szCs w:val="28"/>
          <w:lang w:val="uk-UA"/>
        </w:rPr>
        <w:t>]</w:t>
      </w:r>
      <w:r w:rsidRPr="00B879F7">
        <w:rPr>
          <w:sz w:val="28"/>
          <w:szCs w:val="28"/>
          <w:lang w:val="uk-UA"/>
        </w:rPr>
        <w:t>.</w:t>
      </w:r>
    </w:p>
    <w:p w:rsidR="00A23657" w:rsidRPr="00B879F7" w:rsidRDefault="00A23657" w:rsidP="00A23657">
      <w:pPr>
        <w:spacing w:line="360" w:lineRule="auto"/>
        <w:ind w:firstLine="709"/>
        <w:jc w:val="both"/>
        <w:rPr>
          <w:b/>
          <w:sz w:val="28"/>
          <w:szCs w:val="28"/>
          <w:lang w:val="uk-UA"/>
        </w:rPr>
      </w:pPr>
      <w:r w:rsidRPr="00B879F7">
        <w:rPr>
          <w:b/>
          <w:sz w:val="28"/>
          <w:szCs w:val="28"/>
          <w:lang w:val="uk-UA"/>
        </w:rPr>
        <w:t>Класифікація</w:t>
      </w:r>
    </w:p>
    <w:p w:rsidR="00A23657" w:rsidRPr="00B879F7" w:rsidRDefault="00A23657" w:rsidP="00A23657">
      <w:pPr>
        <w:spacing w:line="360" w:lineRule="auto"/>
        <w:ind w:firstLine="709"/>
        <w:jc w:val="both"/>
        <w:rPr>
          <w:sz w:val="28"/>
          <w:szCs w:val="28"/>
          <w:lang w:val="uk-UA"/>
        </w:rPr>
      </w:pPr>
      <w:r w:rsidRPr="00B879F7">
        <w:rPr>
          <w:sz w:val="28"/>
          <w:szCs w:val="28"/>
          <w:lang w:val="uk-UA"/>
        </w:rPr>
        <w:t>Під класифікацією розуміють поділ порошків за величиною частинок на фракції, які використовуються потім або безпосередньо для формування, або для складання суміші, яка містить необхідний відсоток частинок потрібного розміру</w:t>
      </w:r>
      <w:r w:rsidR="00E4036B" w:rsidRPr="00B879F7">
        <w:rPr>
          <w:sz w:val="28"/>
          <w:szCs w:val="28"/>
          <w:lang w:val="uk-UA"/>
        </w:rPr>
        <w:t xml:space="preserve">  [</w:t>
      </w:r>
      <w:r w:rsidR="0095736E" w:rsidRPr="00B879F7">
        <w:rPr>
          <w:sz w:val="28"/>
          <w:szCs w:val="28"/>
          <w:lang w:val="uk-UA"/>
        </w:rPr>
        <w:t>9</w:t>
      </w:r>
      <w:r w:rsidR="00E4036B" w:rsidRPr="00B879F7">
        <w:rPr>
          <w:sz w:val="28"/>
          <w:szCs w:val="28"/>
          <w:lang w:val="uk-UA"/>
        </w:rPr>
        <w:t>]</w:t>
      </w:r>
      <w:r w:rsidRPr="00B879F7">
        <w:rPr>
          <w:sz w:val="28"/>
          <w:szCs w:val="28"/>
          <w:lang w:val="uk-UA"/>
        </w:rPr>
        <w:t>.</w:t>
      </w:r>
    </w:p>
    <w:p w:rsidR="00A23657" w:rsidRPr="00B879F7" w:rsidRDefault="00A23657" w:rsidP="00A23657">
      <w:pPr>
        <w:spacing w:line="360" w:lineRule="auto"/>
        <w:ind w:firstLine="709"/>
        <w:jc w:val="both"/>
        <w:rPr>
          <w:sz w:val="28"/>
          <w:szCs w:val="28"/>
          <w:lang w:val="uk-UA"/>
        </w:rPr>
      </w:pPr>
      <w:r w:rsidRPr="00B879F7">
        <w:rPr>
          <w:sz w:val="28"/>
          <w:szCs w:val="28"/>
          <w:lang w:val="uk-UA"/>
        </w:rPr>
        <w:t xml:space="preserve">Класифікація порошків здійснюється зазвичай в апаратах, що застосовуються в хімічному виробництві. У практиці порошкової металургії </w:t>
      </w:r>
      <w:r w:rsidRPr="00B879F7">
        <w:rPr>
          <w:sz w:val="28"/>
          <w:szCs w:val="28"/>
          <w:lang w:val="uk-UA"/>
        </w:rPr>
        <w:lastRenderedPageBreak/>
        <w:t>найчастіше застосовують ситову класифікацію порошків. Для цього використовують різні типи сит, основними з яких є поміщені в кожух з витяжною вентиляцією механічні сита з електромагнітним або важільним вібраторами. Сітки виготовляють з бронзовою або латунної дротів, шовку або капрону з розміром осередків, аналогічним тим, які застосовуються в ситового аналізу</w:t>
      </w:r>
      <w:r w:rsidR="0095736E" w:rsidRPr="00B879F7">
        <w:rPr>
          <w:sz w:val="28"/>
          <w:szCs w:val="28"/>
          <w:lang w:val="uk-UA"/>
        </w:rPr>
        <w:t xml:space="preserve"> [9]</w:t>
      </w:r>
      <w:r w:rsidRPr="00B879F7">
        <w:rPr>
          <w:sz w:val="28"/>
          <w:szCs w:val="28"/>
          <w:lang w:val="uk-UA"/>
        </w:rPr>
        <w:t>.</w:t>
      </w:r>
    </w:p>
    <w:p w:rsidR="00A23657" w:rsidRPr="00B879F7" w:rsidRDefault="00A23657" w:rsidP="00A23657">
      <w:pPr>
        <w:spacing w:line="360" w:lineRule="auto"/>
        <w:ind w:firstLine="709"/>
        <w:jc w:val="both"/>
        <w:rPr>
          <w:sz w:val="28"/>
          <w:szCs w:val="28"/>
          <w:lang w:val="uk-UA"/>
        </w:rPr>
      </w:pPr>
      <w:r w:rsidRPr="00B879F7">
        <w:rPr>
          <w:sz w:val="28"/>
          <w:szCs w:val="28"/>
          <w:lang w:val="uk-UA"/>
        </w:rPr>
        <w:t>Часто для класифікації порошків застосовують багаторівневі механічні вібросита, в яких рух сітчастих дек здійснюється від електродвигуна через клиноремінну передачу.</w:t>
      </w:r>
    </w:p>
    <w:p w:rsidR="00A23657" w:rsidRPr="00B879F7" w:rsidRDefault="00A23657" w:rsidP="00A23657">
      <w:pPr>
        <w:spacing w:line="360" w:lineRule="auto"/>
        <w:ind w:firstLine="709"/>
        <w:jc w:val="both"/>
        <w:rPr>
          <w:sz w:val="28"/>
          <w:szCs w:val="28"/>
          <w:lang w:val="uk-UA"/>
        </w:rPr>
      </w:pPr>
      <w:r w:rsidRPr="00B879F7">
        <w:rPr>
          <w:sz w:val="28"/>
          <w:szCs w:val="28"/>
          <w:lang w:val="uk-UA"/>
        </w:rPr>
        <w:t>При ускладненні вільного просіва порошку використовують протиральні ситові устрою, в яких спеціальне пристосування з невеликим зусиллям тисне на порошок, сприяючи його проходу через сітку.</w:t>
      </w:r>
    </w:p>
    <w:p w:rsidR="00A23657" w:rsidRPr="00B879F7" w:rsidRDefault="00A23657" w:rsidP="00A23657">
      <w:pPr>
        <w:spacing w:line="360" w:lineRule="auto"/>
        <w:ind w:firstLine="709"/>
        <w:jc w:val="both"/>
        <w:rPr>
          <w:sz w:val="28"/>
          <w:szCs w:val="28"/>
          <w:lang w:val="uk-UA"/>
        </w:rPr>
      </w:pPr>
      <w:r w:rsidRPr="00B879F7">
        <w:rPr>
          <w:sz w:val="28"/>
          <w:szCs w:val="28"/>
          <w:lang w:val="uk-UA"/>
        </w:rPr>
        <w:t>Класифікація порошків з розміром частинок менше 40 - 50 мкм здійснюють за допомогою повітряних сепараторів, що забезпечують висаджування твердих частинок з несучого газового потоку під дією на них сили тяжіння.</w:t>
      </w:r>
    </w:p>
    <w:p w:rsidR="00A23657" w:rsidRPr="00B879F7" w:rsidRDefault="00A23657" w:rsidP="00A23657">
      <w:pPr>
        <w:spacing w:line="360" w:lineRule="auto"/>
        <w:ind w:firstLine="709"/>
        <w:jc w:val="both"/>
        <w:rPr>
          <w:sz w:val="28"/>
          <w:szCs w:val="28"/>
          <w:lang w:val="uk-UA"/>
        </w:rPr>
      </w:pPr>
      <w:r w:rsidRPr="00B879F7">
        <w:rPr>
          <w:sz w:val="28"/>
          <w:szCs w:val="28"/>
          <w:lang w:val="uk-UA"/>
        </w:rPr>
        <w:t>У повітряному сепараторі розділяється матеріал в потоці газу надходить в кільцевий простір, швидкість потоку в якому знижується в кілька разів, і великі частки під дією сили тяжіння випадають і видаляються через патрубок. Повітряний потік далі проходить крізь тангенциально встановлені лопатки, набуваючи обертальний рух. Більші частинки під дією відцентрових сил відкидаються на стінки корпусу сепаратора, опускаються по ним і виводяться через інший патрубок. Дрібні частинки з газовим потоком надходять в циклон, де відбувається їх виділення</w:t>
      </w:r>
      <w:r w:rsidR="00E4036B" w:rsidRPr="00B879F7">
        <w:rPr>
          <w:sz w:val="28"/>
          <w:szCs w:val="28"/>
          <w:lang w:val="uk-UA"/>
        </w:rPr>
        <w:t xml:space="preserve"> [</w:t>
      </w:r>
      <w:r w:rsidR="0095736E" w:rsidRPr="00B879F7">
        <w:rPr>
          <w:sz w:val="28"/>
          <w:szCs w:val="28"/>
          <w:lang w:val="uk-UA"/>
        </w:rPr>
        <w:t>9</w:t>
      </w:r>
      <w:r w:rsidR="00E4036B" w:rsidRPr="00B879F7">
        <w:rPr>
          <w:sz w:val="28"/>
          <w:szCs w:val="28"/>
          <w:lang w:val="uk-UA"/>
        </w:rPr>
        <w:t>]</w:t>
      </w:r>
      <w:r w:rsidRPr="00B879F7">
        <w:rPr>
          <w:sz w:val="28"/>
          <w:szCs w:val="28"/>
          <w:lang w:val="uk-UA"/>
        </w:rPr>
        <w:t>.</w:t>
      </w:r>
    </w:p>
    <w:p w:rsidR="00A23657" w:rsidRPr="00B879F7" w:rsidRDefault="00A23657" w:rsidP="00A23657">
      <w:pPr>
        <w:spacing w:line="360" w:lineRule="auto"/>
        <w:ind w:firstLine="709"/>
        <w:jc w:val="both"/>
        <w:rPr>
          <w:sz w:val="28"/>
          <w:szCs w:val="28"/>
          <w:lang w:val="uk-UA"/>
        </w:rPr>
      </w:pPr>
      <w:r w:rsidRPr="00B879F7">
        <w:rPr>
          <w:sz w:val="28"/>
          <w:szCs w:val="28"/>
          <w:lang w:val="uk-UA"/>
        </w:rPr>
        <w:t xml:space="preserve">Дуже ефективними апаратами для поділу порошків є циклони-сепаратори. У корпус циклону по дотичній до окружності вводять газовий потік, що містить тверді частки, який набуває обертальний рух. На кожну частку діють сила тяжіння, захоплива її вниз, відцентрова сила, що виштовхує частку в радіальному напрямку і сила тиску потоку, що змушує частку рухатися по колу. В результаті частинки рухаються по спіралі і, досягнувши стінки корпусу, переміщаються по конусу до випускного штуцера. Дрібні частинки виносяться з циклона і можуть бути виділені в наступному циклоні. Робота повітряних сепараторів регулюється </w:t>
      </w:r>
      <w:r w:rsidRPr="00B879F7">
        <w:rPr>
          <w:sz w:val="28"/>
          <w:szCs w:val="28"/>
          <w:lang w:val="uk-UA"/>
        </w:rPr>
        <w:lastRenderedPageBreak/>
        <w:t>зміною швидкості газового потоку. Продуктивність циклонів-сепараторів дуже висока, а конструкція достатня просте</w:t>
      </w:r>
      <w:r w:rsidR="00E4036B" w:rsidRPr="00B879F7">
        <w:rPr>
          <w:sz w:val="28"/>
          <w:szCs w:val="28"/>
          <w:lang w:val="uk-UA"/>
        </w:rPr>
        <w:t xml:space="preserve"> [</w:t>
      </w:r>
      <w:r w:rsidR="0095736E" w:rsidRPr="00B879F7">
        <w:rPr>
          <w:sz w:val="28"/>
          <w:szCs w:val="28"/>
          <w:lang w:val="uk-UA"/>
        </w:rPr>
        <w:t>9</w:t>
      </w:r>
      <w:r w:rsidR="00E4036B" w:rsidRPr="00B879F7">
        <w:rPr>
          <w:sz w:val="28"/>
          <w:szCs w:val="28"/>
          <w:lang w:val="uk-UA"/>
        </w:rPr>
        <w:t>]</w:t>
      </w:r>
      <w:r w:rsidRPr="00B879F7">
        <w:rPr>
          <w:sz w:val="28"/>
          <w:szCs w:val="28"/>
          <w:lang w:val="uk-UA"/>
        </w:rPr>
        <w:t>.</w:t>
      </w:r>
    </w:p>
    <w:p w:rsidR="00A23657" w:rsidRPr="00B879F7" w:rsidRDefault="00A23657" w:rsidP="00A23657">
      <w:pPr>
        <w:spacing w:line="360" w:lineRule="auto"/>
        <w:ind w:firstLine="709"/>
        <w:jc w:val="both"/>
        <w:rPr>
          <w:b/>
          <w:sz w:val="28"/>
          <w:szCs w:val="28"/>
          <w:lang w:val="uk-UA"/>
        </w:rPr>
      </w:pPr>
      <w:r w:rsidRPr="00B879F7">
        <w:rPr>
          <w:b/>
          <w:sz w:val="28"/>
          <w:szCs w:val="28"/>
          <w:lang w:val="uk-UA"/>
        </w:rPr>
        <w:t>Змішування порошків</w:t>
      </w:r>
    </w:p>
    <w:p w:rsidR="00A23657" w:rsidRPr="00B879F7" w:rsidRDefault="00A23657" w:rsidP="00A23657">
      <w:pPr>
        <w:spacing w:line="360" w:lineRule="auto"/>
        <w:ind w:firstLine="709"/>
        <w:jc w:val="both"/>
        <w:rPr>
          <w:sz w:val="28"/>
          <w:szCs w:val="28"/>
          <w:lang w:val="uk-UA"/>
        </w:rPr>
      </w:pPr>
      <w:r w:rsidRPr="00B879F7">
        <w:rPr>
          <w:sz w:val="28"/>
          <w:szCs w:val="28"/>
          <w:lang w:val="uk-UA"/>
        </w:rPr>
        <w:t>Змішування є однією з важливих операцій при виготовленні матеріалів і виробів з порошків. Воно полягає в приготуванні однорідної механічної суміші з порошків різного хімічного і гранулометричного складу. Завдання змішування - перетворення сукупності частинок твердих компонентів в макрооднородную суміш</w:t>
      </w:r>
      <w:r w:rsidR="0095736E" w:rsidRPr="00B879F7">
        <w:rPr>
          <w:sz w:val="28"/>
          <w:szCs w:val="28"/>
          <w:lang w:val="uk-UA"/>
        </w:rPr>
        <w:t xml:space="preserve"> [10]</w:t>
      </w:r>
      <w:r w:rsidRPr="00B879F7">
        <w:rPr>
          <w:sz w:val="28"/>
          <w:szCs w:val="28"/>
          <w:lang w:val="uk-UA"/>
        </w:rPr>
        <w:t>.</w:t>
      </w:r>
    </w:p>
    <w:p w:rsidR="00A23657" w:rsidRPr="00B879F7" w:rsidRDefault="00A23657" w:rsidP="00A23657">
      <w:pPr>
        <w:spacing w:line="360" w:lineRule="auto"/>
        <w:ind w:firstLine="709"/>
        <w:jc w:val="both"/>
        <w:rPr>
          <w:sz w:val="28"/>
          <w:szCs w:val="28"/>
          <w:lang w:val="uk-UA"/>
        </w:rPr>
      </w:pPr>
      <w:r w:rsidRPr="00B879F7">
        <w:rPr>
          <w:sz w:val="28"/>
          <w:szCs w:val="28"/>
          <w:lang w:val="uk-UA"/>
        </w:rPr>
        <w:t>Результат змішування визначається формою і величиною частинок, числом змішуються компонентів і співвідношенням їх кількостей, коефіцієнтом тертя між частинками, здатністю частинок до злипання і іншими факторами.</w:t>
      </w:r>
    </w:p>
    <w:p w:rsidR="00A23657" w:rsidRPr="00B879F7" w:rsidRDefault="00A23657" w:rsidP="00A23657">
      <w:pPr>
        <w:spacing w:line="360" w:lineRule="auto"/>
        <w:ind w:firstLine="709"/>
        <w:jc w:val="both"/>
        <w:rPr>
          <w:sz w:val="28"/>
          <w:szCs w:val="28"/>
          <w:lang w:val="uk-UA"/>
        </w:rPr>
      </w:pPr>
      <w:r w:rsidRPr="00B879F7">
        <w:rPr>
          <w:sz w:val="28"/>
          <w:szCs w:val="28"/>
          <w:lang w:val="uk-UA"/>
        </w:rPr>
        <w:t>Найбільш поширеним є механічне змішування компонентів у кульових млинах, аналогічно застосовуваним при подрібненні, і змішувачах різних типів. При змішуванні в кульовому млині змішування супроводжується одночасним подрібненням компонентів. Якщо подрібнення при змішуванні небажано, використовують змішувачі різних типів. Це можуть бути барабанні, в тому числі так звані «п'яні бочки», застосування яких в даний час обмежено через їх недостатню ефективність, шнекові, лопатеві, відцентрові, планетарні, конусні і установки безперервного дії. Широке застосування знайшли двоконусну змішувачі</w:t>
      </w:r>
      <w:r w:rsidR="00E4036B" w:rsidRPr="00B879F7">
        <w:rPr>
          <w:sz w:val="28"/>
          <w:szCs w:val="28"/>
          <w:lang w:val="uk-UA"/>
        </w:rPr>
        <w:t xml:space="preserve"> [</w:t>
      </w:r>
      <w:r w:rsidR="0095736E" w:rsidRPr="00B879F7">
        <w:rPr>
          <w:sz w:val="28"/>
          <w:szCs w:val="28"/>
          <w:lang w:val="uk-UA"/>
        </w:rPr>
        <w:t>9</w:t>
      </w:r>
      <w:r w:rsidR="00E4036B" w:rsidRPr="00B879F7">
        <w:rPr>
          <w:sz w:val="28"/>
          <w:szCs w:val="28"/>
          <w:lang w:val="uk-UA"/>
        </w:rPr>
        <w:t>]</w:t>
      </w:r>
      <w:r w:rsidRPr="00B879F7">
        <w:rPr>
          <w:sz w:val="28"/>
          <w:szCs w:val="28"/>
          <w:lang w:val="uk-UA"/>
        </w:rPr>
        <w:t>.</w:t>
      </w:r>
    </w:p>
    <w:p w:rsidR="00A23657" w:rsidRPr="00B879F7" w:rsidRDefault="00A23657" w:rsidP="00A23657">
      <w:pPr>
        <w:spacing w:line="360" w:lineRule="auto"/>
        <w:ind w:firstLine="709"/>
        <w:jc w:val="both"/>
        <w:rPr>
          <w:sz w:val="28"/>
          <w:szCs w:val="28"/>
          <w:lang w:val="uk-UA"/>
        </w:rPr>
      </w:pPr>
      <w:r w:rsidRPr="00B879F7">
        <w:rPr>
          <w:sz w:val="28"/>
          <w:szCs w:val="28"/>
          <w:lang w:val="uk-UA"/>
        </w:rPr>
        <w:t>Змішування в лопатевих або шнекових змішувачах проводять при приготуванні пастоподібних сумішей. Такі змішувачі ефективні при добавці до порошку різних речовин, що поліпшують процес пресування, наприклад розчину каучуку в бензині, парафіну або його розчину в бензині.</w:t>
      </w:r>
    </w:p>
    <w:p w:rsidR="00A23657" w:rsidRPr="00B879F7" w:rsidRDefault="00A23657" w:rsidP="00A23657">
      <w:pPr>
        <w:spacing w:line="360" w:lineRule="auto"/>
        <w:ind w:firstLine="709"/>
        <w:jc w:val="both"/>
        <w:rPr>
          <w:sz w:val="28"/>
          <w:szCs w:val="28"/>
          <w:lang w:val="uk-UA"/>
        </w:rPr>
      </w:pPr>
      <w:r w:rsidRPr="00B879F7">
        <w:rPr>
          <w:sz w:val="28"/>
          <w:szCs w:val="28"/>
          <w:lang w:val="uk-UA"/>
        </w:rPr>
        <w:t>Для поліпшення змішування різнорідних компонентів використовують планетарні змішувачі які представляють собою ємність, що здійснює обертання в трьох вимірах, створюючи вихровий кружляння знаходяться в ній компонентів. Качально-тремтячі рух судини призводить до чергування прискорення і уповільнення в процесі перемішування частинок, що сприяє швидкому і якісному перемішуванню різнорідних матеріалів.</w:t>
      </w:r>
    </w:p>
    <w:p w:rsidR="00A23657" w:rsidRPr="00B879F7" w:rsidRDefault="00A23657" w:rsidP="00A23657">
      <w:pPr>
        <w:spacing w:line="360" w:lineRule="auto"/>
        <w:ind w:firstLine="709"/>
        <w:jc w:val="both"/>
        <w:rPr>
          <w:sz w:val="28"/>
          <w:szCs w:val="28"/>
          <w:lang w:val="uk-UA"/>
        </w:rPr>
      </w:pPr>
      <w:r w:rsidRPr="00B879F7">
        <w:rPr>
          <w:sz w:val="28"/>
          <w:szCs w:val="28"/>
          <w:lang w:val="uk-UA"/>
        </w:rPr>
        <w:lastRenderedPageBreak/>
        <w:t>Змішування порошків може здійснюватися в газовому (повітря, інертний газ) або в рідкому (вода, спирт, бензин і ін.) середовищах. У рідкому середовищі змішування відбувається значно інтенсивніше, ніж в газовій. Це пояснюється тим, що введення рідини в суміш сприяє створенню підвищеного тиску в тонких щілинах частинок за рахунок дії капілярних сил і поширенню тріщин в частинках, що призводить до доізмельченію компонентів. Однак, слід мати на увазі, що застосування так званого мокрого змішування не завжди економічно вигідно. Наприклад, використання води в якості рідкого середовища викликає необхідність застосування сушіння в захисній атмосфері або проведення додаткового відновного випалу через можливість окислення металевих порошків. Це веде до ускладнення технології і підвищує собівартість продукції</w:t>
      </w:r>
      <w:r w:rsidR="00E4036B" w:rsidRPr="00B879F7">
        <w:rPr>
          <w:sz w:val="28"/>
          <w:szCs w:val="28"/>
          <w:lang w:val="uk-UA"/>
        </w:rPr>
        <w:t xml:space="preserve"> [</w:t>
      </w:r>
      <w:r w:rsidR="0095736E" w:rsidRPr="00B879F7">
        <w:rPr>
          <w:sz w:val="28"/>
          <w:szCs w:val="28"/>
          <w:lang w:val="uk-UA"/>
        </w:rPr>
        <w:t>9</w:t>
      </w:r>
      <w:r w:rsidR="00E4036B" w:rsidRPr="00B879F7">
        <w:rPr>
          <w:sz w:val="28"/>
          <w:szCs w:val="28"/>
          <w:lang w:val="uk-UA"/>
        </w:rPr>
        <w:t>]</w:t>
      </w:r>
      <w:r w:rsidRPr="00B879F7">
        <w:rPr>
          <w:sz w:val="28"/>
          <w:szCs w:val="28"/>
          <w:lang w:val="uk-UA"/>
        </w:rPr>
        <w:t>.</w:t>
      </w:r>
    </w:p>
    <w:p w:rsidR="00A23657" w:rsidRPr="00B879F7" w:rsidRDefault="00A23657" w:rsidP="00A23657">
      <w:pPr>
        <w:spacing w:line="360" w:lineRule="auto"/>
        <w:ind w:firstLine="709"/>
        <w:jc w:val="both"/>
        <w:rPr>
          <w:sz w:val="28"/>
          <w:szCs w:val="28"/>
          <w:lang w:val="uk-UA"/>
        </w:rPr>
      </w:pPr>
      <w:r w:rsidRPr="00B879F7">
        <w:rPr>
          <w:sz w:val="28"/>
          <w:szCs w:val="28"/>
          <w:lang w:val="uk-UA"/>
        </w:rPr>
        <w:t>При змішуванні компонентів з різко відрізняються густиною використовують особливі прийоми. Наприклад, застосовують роздільну завантаження компонентів по частинах, перемішуючи спочатку більш легкі з більш важким компонентом, а потім до такої суміші додають інші компоненти. У деяких випадках хороші результати досягаються при перемішуванні компонентів з різною щільністю у вакуумі. У цьому випадку поведінка компонентів не залежить від їх щільності і частки всередині змішувача рухаються з однаковими швидкостями, що забезпечує високу рівномірність об'ємного розподілу компонентів в суміші</w:t>
      </w:r>
      <w:r w:rsidR="00E4036B" w:rsidRPr="00B879F7">
        <w:rPr>
          <w:sz w:val="28"/>
          <w:szCs w:val="28"/>
          <w:lang w:val="uk-UA"/>
        </w:rPr>
        <w:t xml:space="preserve"> [</w:t>
      </w:r>
      <w:r w:rsidR="0095736E" w:rsidRPr="00B879F7">
        <w:rPr>
          <w:sz w:val="28"/>
          <w:szCs w:val="28"/>
          <w:lang w:val="uk-UA"/>
        </w:rPr>
        <w:t>9</w:t>
      </w:r>
      <w:r w:rsidR="00E4036B" w:rsidRPr="00B879F7">
        <w:rPr>
          <w:sz w:val="28"/>
          <w:szCs w:val="28"/>
          <w:lang w:val="uk-UA"/>
        </w:rPr>
        <w:t>]</w:t>
      </w:r>
      <w:r w:rsidRPr="00B879F7">
        <w:rPr>
          <w:sz w:val="28"/>
          <w:szCs w:val="28"/>
          <w:lang w:val="uk-UA"/>
        </w:rPr>
        <w:t>.</w:t>
      </w:r>
    </w:p>
    <w:p w:rsidR="00A23657" w:rsidRPr="00B879F7" w:rsidRDefault="00A23657" w:rsidP="00A23657">
      <w:pPr>
        <w:spacing w:line="360" w:lineRule="auto"/>
        <w:ind w:firstLine="709"/>
        <w:jc w:val="both"/>
        <w:rPr>
          <w:sz w:val="28"/>
          <w:szCs w:val="28"/>
          <w:lang w:val="uk-UA"/>
        </w:rPr>
      </w:pPr>
      <w:r w:rsidRPr="00B879F7">
        <w:rPr>
          <w:sz w:val="28"/>
          <w:szCs w:val="28"/>
          <w:lang w:val="uk-UA"/>
        </w:rPr>
        <w:t xml:space="preserve">У разі </w:t>
      </w:r>
      <w:r w:rsidR="008C137B" w:rsidRPr="00B879F7">
        <w:rPr>
          <w:sz w:val="28"/>
          <w:szCs w:val="28"/>
          <w:lang w:val="uk-UA"/>
        </w:rPr>
        <w:t>негативних</w:t>
      </w:r>
      <w:r w:rsidRPr="00B879F7">
        <w:rPr>
          <w:sz w:val="28"/>
          <w:szCs w:val="28"/>
          <w:lang w:val="uk-UA"/>
        </w:rPr>
        <w:t xml:space="preserve"> технологічних характеристик суміші (низька плинність, пресованого) її піддають грануляції, </w:t>
      </w:r>
      <w:r w:rsidR="008C137B" w:rsidRPr="00B879F7">
        <w:rPr>
          <w:sz w:val="28"/>
          <w:szCs w:val="28"/>
          <w:lang w:val="uk-UA"/>
        </w:rPr>
        <w:t>тобто освіти стійких грудочок сфероїдальної</w:t>
      </w:r>
      <w:r w:rsidRPr="00B879F7">
        <w:rPr>
          <w:sz w:val="28"/>
          <w:szCs w:val="28"/>
          <w:lang w:val="uk-UA"/>
        </w:rPr>
        <w:t xml:space="preserve"> форми, що складаються з порівняно великого числа частинок.</w:t>
      </w:r>
    </w:p>
    <w:p w:rsidR="00A23657" w:rsidRPr="00B879F7" w:rsidRDefault="00A23657" w:rsidP="00A23657">
      <w:pPr>
        <w:spacing w:line="360" w:lineRule="auto"/>
        <w:ind w:firstLine="709"/>
        <w:jc w:val="both"/>
        <w:rPr>
          <w:sz w:val="28"/>
          <w:szCs w:val="28"/>
          <w:lang w:val="uk-UA"/>
        </w:rPr>
      </w:pPr>
      <w:r w:rsidRPr="00B879F7">
        <w:rPr>
          <w:sz w:val="28"/>
          <w:szCs w:val="28"/>
          <w:lang w:val="uk-UA"/>
        </w:rPr>
        <w:t>Для поліпшення пресованості і грануляції порошків при змішуванні в змішувач вводять пластифікуючі добавки (розчини в органічних рідинах парафіну, воску, каучуку та ін.), Які обволікають частинки і при пресуванні створюють додаткову міцність прессовок, полегшуючи їх тертя між стінками</w:t>
      </w:r>
      <w:r w:rsidR="008C137B" w:rsidRPr="00B879F7">
        <w:rPr>
          <w:sz w:val="28"/>
          <w:szCs w:val="28"/>
          <w:lang w:val="uk-UA"/>
        </w:rPr>
        <w:t xml:space="preserve"> прес-форми і самими частинками</w:t>
      </w:r>
      <w:r w:rsidRPr="00B879F7">
        <w:rPr>
          <w:sz w:val="28"/>
          <w:szCs w:val="28"/>
          <w:lang w:val="uk-UA"/>
        </w:rPr>
        <w:t>. Крім присадок, що по</w:t>
      </w:r>
      <w:r w:rsidR="008C137B" w:rsidRPr="00B879F7">
        <w:rPr>
          <w:sz w:val="28"/>
          <w:szCs w:val="28"/>
          <w:lang w:val="uk-UA"/>
        </w:rPr>
        <w:t>кращують</w:t>
      </w:r>
      <w:r w:rsidRPr="00B879F7">
        <w:rPr>
          <w:sz w:val="28"/>
          <w:szCs w:val="28"/>
          <w:lang w:val="uk-UA"/>
        </w:rPr>
        <w:t xml:space="preserve"> процес пресування, в суміш можуть </w:t>
      </w:r>
      <w:r w:rsidR="008C137B" w:rsidRPr="00B879F7">
        <w:rPr>
          <w:sz w:val="28"/>
          <w:szCs w:val="28"/>
          <w:lang w:val="uk-UA"/>
        </w:rPr>
        <w:t>додаються</w:t>
      </w:r>
      <w:r w:rsidRPr="00B879F7">
        <w:rPr>
          <w:sz w:val="28"/>
          <w:szCs w:val="28"/>
          <w:lang w:val="uk-UA"/>
        </w:rPr>
        <w:t xml:space="preserve"> добавки, що формують ті чи інші </w:t>
      </w:r>
      <w:r w:rsidRPr="00B879F7">
        <w:rPr>
          <w:sz w:val="28"/>
          <w:szCs w:val="28"/>
          <w:lang w:val="uk-UA"/>
        </w:rPr>
        <w:lastRenderedPageBreak/>
        <w:t>властивості прессовок. Наприклад, порізатори, що забезпечують високу пористість виробів [</w:t>
      </w:r>
      <w:r w:rsidR="0095736E" w:rsidRPr="00B879F7">
        <w:rPr>
          <w:sz w:val="28"/>
          <w:szCs w:val="28"/>
          <w:lang w:val="uk-UA"/>
        </w:rPr>
        <w:t>9</w:t>
      </w:r>
      <w:r w:rsidRPr="00B879F7">
        <w:rPr>
          <w:sz w:val="28"/>
          <w:szCs w:val="28"/>
          <w:lang w:val="uk-UA"/>
        </w:rPr>
        <w:t>].</w:t>
      </w:r>
    </w:p>
    <w:p w:rsidR="00A23657" w:rsidRPr="00B879F7" w:rsidRDefault="00A23657" w:rsidP="00A23657">
      <w:pPr>
        <w:spacing w:line="360" w:lineRule="auto"/>
        <w:ind w:firstLine="709"/>
        <w:jc w:val="both"/>
        <w:rPr>
          <w:sz w:val="28"/>
          <w:szCs w:val="28"/>
          <w:lang w:val="uk-UA"/>
        </w:rPr>
      </w:pPr>
      <w:r w:rsidRPr="00B879F7">
        <w:rPr>
          <w:sz w:val="28"/>
          <w:szCs w:val="28"/>
          <w:lang w:val="uk-UA"/>
        </w:rPr>
        <w:t>Власне пресування відбувається за допомогою прес-машини (рисунок 2.2).</w:t>
      </w:r>
    </w:p>
    <w:p w:rsidR="00A23657" w:rsidRPr="00B879F7" w:rsidRDefault="00A23657" w:rsidP="00A23657">
      <w:pPr>
        <w:spacing w:line="360" w:lineRule="auto"/>
        <w:ind w:firstLine="709"/>
        <w:jc w:val="both"/>
        <w:rPr>
          <w:sz w:val="28"/>
          <w:szCs w:val="28"/>
          <w:lang w:val="uk-UA"/>
        </w:rPr>
      </w:pPr>
      <w:r w:rsidRPr="00B879F7">
        <w:rPr>
          <w:sz w:val="28"/>
          <w:szCs w:val="28"/>
          <w:lang w:val="uk-UA"/>
        </w:rPr>
        <w:t>Порошкоподібний нікель, що пройшов всі стадії, описані вище, треба засипати в тунель та утрамбувати його спецільним пристроєм (рисунок 2.3), далі подрібнений нікель в металевому циліндрі вставляється в пресмашину, де під тиском відбувається, в наслідок чого утворюється нікелева капсулка, з якою ми і будемо проводити експеримент по згорянню нікелю (рисунок 2.4).</w:t>
      </w:r>
    </w:p>
    <w:p w:rsidR="00A23657" w:rsidRPr="00B879F7" w:rsidRDefault="00A23657" w:rsidP="00A23657">
      <w:pPr>
        <w:spacing w:line="360" w:lineRule="auto"/>
        <w:ind w:firstLine="709"/>
        <w:jc w:val="both"/>
        <w:rPr>
          <w:sz w:val="28"/>
          <w:szCs w:val="28"/>
          <w:lang w:val="uk-UA"/>
        </w:rPr>
      </w:pPr>
    </w:p>
    <w:p w:rsidR="00A23657" w:rsidRPr="00B879F7" w:rsidRDefault="00A23657" w:rsidP="00A23657">
      <w:pPr>
        <w:spacing w:line="360" w:lineRule="auto"/>
        <w:ind w:firstLine="709"/>
        <w:jc w:val="center"/>
        <w:rPr>
          <w:sz w:val="28"/>
          <w:szCs w:val="28"/>
          <w:lang w:val="uk-UA"/>
        </w:rPr>
      </w:pPr>
      <w:r w:rsidRPr="00B879F7">
        <w:rPr>
          <w:lang w:val="uk-UA"/>
        </w:rPr>
        <w:drawing>
          <wp:inline distT="0" distB="0" distL="0" distR="0" wp14:anchorId="5950DBF5" wp14:editId="0E13283D">
            <wp:extent cx="4934233" cy="5210175"/>
            <wp:effectExtent l="0" t="0" r="0" b="0"/>
            <wp:docPr id="24580" name="Рисунок 24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938829" cy="5215028"/>
                    </a:xfrm>
                    <a:prstGeom prst="rect">
                      <a:avLst/>
                    </a:prstGeom>
                  </pic:spPr>
                </pic:pic>
              </a:graphicData>
            </a:graphic>
          </wp:inline>
        </w:drawing>
      </w:r>
    </w:p>
    <w:p w:rsidR="00A23657" w:rsidRPr="00B879F7" w:rsidRDefault="00A23657" w:rsidP="00A23657">
      <w:pPr>
        <w:spacing w:line="360" w:lineRule="auto"/>
        <w:ind w:firstLine="709"/>
        <w:jc w:val="center"/>
        <w:rPr>
          <w:sz w:val="28"/>
          <w:szCs w:val="28"/>
          <w:lang w:val="uk-UA"/>
        </w:rPr>
      </w:pPr>
      <w:r w:rsidRPr="00B879F7">
        <w:rPr>
          <w:sz w:val="28"/>
          <w:szCs w:val="28"/>
          <w:lang w:val="uk-UA"/>
        </w:rPr>
        <w:t>Рисунок 2.2 – Аппарат для пресування металічних порошків</w:t>
      </w:r>
    </w:p>
    <w:p w:rsidR="00A23657" w:rsidRPr="00B879F7" w:rsidRDefault="00A23657" w:rsidP="00A23657">
      <w:pPr>
        <w:spacing w:line="360" w:lineRule="auto"/>
        <w:ind w:firstLine="709"/>
        <w:jc w:val="center"/>
        <w:rPr>
          <w:sz w:val="28"/>
          <w:szCs w:val="28"/>
          <w:lang w:val="uk-UA"/>
        </w:rPr>
      </w:pPr>
      <w:r w:rsidRPr="00B879F7">
        <w:rPr>
          <w:lang w:val="uk-UA"/>
        </w:rPr>
        <w:lastRenderedPageBreak/>
        <w:drawing>
          <wp:inline distT="0" distB="0" distL="0" distR="0" wp14:anchorId="0FFB64A9" wp14:editId="3A515939">
            <wp:extent cx="4410075" cy="2605870"/>
            <wp:effectExtent l="0" t="0" r="0" b="4445"/>
            <wp:docPr id="24581" name="Рисунок 24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419077" cy="2611189"/>
                    </a:xfrm>
                    <a:prstGeom prst="rect">
                      <a:avLst/>
                    </a:prstGeom>
                  </pic:spPr>
                </pic:pic>
              </a:graphicData>
            </a:graphic>
          </wp:inline>
        </w:drawing>
      </w:r>
    </w:p>
    <w:p w:rsidR="00A23657" w:rsidRPr="00B879F7" w:rsidRDefault="00A23657" w:rsidP="00A23657">
      <w:pPr>
        <w:spacing w:line="360" w:lineRule="auto"/>
        <w:ind w:firstLine="709"/>
        <w:jc w:val="center"/>
        <w:rPr>
          <w:sz w:val="28"/>
          <w:szCs w:val="28"/>
          <w:lang w:val="uk-UA"/>
        </w:rPr>
      </w:pPr>
      <w:r w:rsidRPr="00B879F7">
        <w:rPr>
          <w:sz w:val="28"/>
          <w:szCs w:val="28"/>
          <w:lang w:val="uk-UA"/>
        </w:rPr>
        <w:t>Рисунок 2.3 – Металічна деталь, в яку засипається порошок для подальшого пресування</w:t>
      </w:r>
    </w:p>
    <w:p w:rsidR="00A23657" w:rsidRPr="00B879F7" w:rsidRDefault="00A23657" w:rsidP="00A23657">
      <w:pPr>
        <w:spacing w:line="360" w:lineRule="auto"/>
        <w:ind w:firstLine="709"/>
        <w:jc w:val="center"/>
        <w:rPr>
          <w:sz w:val="28"/>
          <w:szCs w:val="28"/>
          <w:lang w:val="uk-UA"/>
        </w:rPr>
      </w:pPr>
      <w:r w:rsidRPr="00B879F7">
        <w:rPr>
          <w:lang w:val="uk-UA"/>
        </w:rPr>
        <w:drawing>
          <wp:inline distT="0" distB="0" distL="0" distR="0" wp14:anchorId="5DD8B187" wp14:editId="5D1F6F5E">
            <wp:extent cx="4495800" cy="4259302"/>
            <wp:effectExtent l="0" t="0" r="0" b="8255"/>
            <wp:docPr id="24582" name="Рисунок 24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502126" cy="4265296"/>
                    </a:xfrm>
                    <a:prstGeom prst="rect">
                      <a:avLst/>
                    </a:prstGeom>
                  </pic:spPr>
                </pic:pic>
              </a:graphicData>
            </a:graphic>
          </wp:inline>
        </w:drawing>
      </w:r>
    </w:p>
    <w:p w:rsidR="00A23657" w:rsidRPr="00B879F7" w:rsidRDefault="00A23657" w:rsidP="00A23657">
      <w:pPr>
        <w:spacing w:line="360" w:lineRule="auto"/>
        <w:ind w:firstLine="709"/>
        <w:jc w:val="center"/>
        <w:rPr>
          <w:sz w:val="28"/>
          <w:szCs w:val="28"/>
          <w:lang w:val="uk-UA"/>
        </w:rPr>
      </w:pPr>
      <w:r w:rsidRPr="00B879F7">
        <w:rPr>
          <w:sz w:val="28"/>
          <w:szCs w:val="28"/>
          <w:lang w:val="uk-UA"/>
        </w:rPr>
        <w:t>Рисунок 2.4 – Спресований нікель, готовий до спалювання</w:t>
      </w:r>
    </w:p>
    <w:p w:rsidR="00A23657" w:rsidRPr="00B879F7" w:rsidRDefault="00A23657" w:rsidP="00A23657">
      <w:pPr>
        <w:spacing w:line="360" w:lineRule="auto"/>
        <w:ind w:firstLine="709"/>
        <w:jc w:val="both"/>
        <w:rPr>
          <w:b/>
          <w:sz w:val="28"/>
          <w:szCs w:val="28"/>
          <w:lang w:val="uk-UA"/>
        </w:rPr>
      </w:pPr>
      <w:r w:rsidRPr="00B879F7">
        <w:rPr>
          <w:b/>
          <w:sz w:val="28"/>
          <w:szCs w:val="28"/>
          <w:lang w:val="uk-UA"/>
        </w:rPr>
        <w:t>2.2. Процес спікання пористого нікелю</w:t>
      </w:r>
    </w:p>
    <w:p w:rsidR="00A23657" w:rsidRPr="00B879F7" w:rsidRDefault="00A23657" w:rsidP="00A23657">
      <w:pPr>
        <w:spacing w:line="360" w:lineRule="auto"/>
        <w:ind w:firstLine="709"/>
        <w:jc w:val="both"/>
        <w:rPr>
          <w:sz w:val="28"/>
          <w:szCs w:val="28"/>
          <w:lang w:val="uk-UA"/>
        </w:rPr>
      </w:pPr>
      <w:r w:rsidRPr="00B879F7">
        <w:rPr>
          <w:sz w:val="28"/>
          <w:szCs w:val="28"/>
          <w:lang w:val="uk-UA"/>
        </w:rPr>
        <w:t>Для дослідження процесу спалювання, спресований нікель поміщають до спеціальної печі, яку попередньо розігрівають (рисунок 2.5-2.6).</w:t>
      </w:r>
    </w:p>
    <w:p w:rsidR="00A23657" w:rsidRPr="00B879F7" w:rsidRDefault="00A23657" w:rsidP="00A23657">
      <w:pPr>
        <w:spacing w:line="360" w:lineRule="auto"/>
        <w:ind w:firstLine="709"/>
        <w:jc w:val="both"/>
        <w:rPr>
          <w:sz w:val="28"/>
          <w:szCs w:val="28"/>
          <w:lang w:val="uk-UA"/>
        </w:rPr>
      </w:pPr>
      <w:r w:rsidRPr="00B879F7">
        <w:rPr>
          <w:sz w:val="28"/>
          <w:szCs w:val="28"/>
          <w:lang w:val="uk-UA"/>
        </w:rPr>
        <w:t xml:space="preserve">Час спікання становить 1-2 години. Під час спікання у виробах відбуваються складні фізико-хімічні процеси (відновлення оксидів, дифузія, </w:t>
      </w:r>
      <w:r w:rsidRPr="00B879F7">
        <w:rPr>
          <w:sz w:val="28"/>
          <w:szCs w:val="28"/>
          <w:lang w:val="uk-UA"/>
        </w:rPr>
        <w:lastRenderedPageBreak/>
        <w:t>рекристалізація, зняття залишкових напружень), поліпшуються механічні властивості тощо.</w:t>
      </w:r>
    </w:p>
    <w:p w:rsidR="00A23657" w:rsidRPr="00B879F7" w:rsidRDefault="00A23657" w:rsidP="00A23657">
      <w:pPr>
        <w:spacing w:line="360" w:lineRule="auto"/>
        <w:ind w:firstLine="709"/>
        <w:jc w:val="both"/>
        <w:rPr>
          <w:sz w:val="28"/>
          <w:szCs w:val="28"/>
          <w:lang w:val="uk-UA"/>
        </w:rPr>
      </w:pPr>
      <w:r w:rsidRPr="00B879F7">
        <w:rPr>
          <w:sz w:val="28"/>
          <w:szCs w:val="28"/>
          <w:lang w:val="uk-UA"/>
        </w:rPr>
        <w:t>Спікання — процес досить тривалий, який потребує великих затрат енергії. Щоб скоротити час спікання, використовують ультразвук, магнітне поле тощо. До хімічних чинників, які прискорюють процес спікання, належать окисно-відновні реакції. Важливу роль відіграє склад атмосфери, в якій проводять спікання. Атмосфера може бути захисною або відновною. У промисловості використовують атмосфери водню, дисоційованого аміаку. Ефективним є також вакуум. Однак використання вакууму підвищує собівартість виробів. Тому у вакуумі спікають лише вироби, виготовлені з порошків титану, танталу, ніобію, берилію [</w:t>
      </w:r>
      <w:r w:rsidR="0095736E" w:rsidRPr="00B879F7">
        <w:rPr>
          <w:sz w:val="28"/>
          <w:szCs w:val="28"/>
          <w:lang w:val="uk-UA"/>
        </w:rPr>
        <w:t>10</w:t>
      </w:r>
      <w:r w:rsidRPr="00B879F7">
        <w:rPr>
          <w:sz w:val="28"/>
          <w:szCs w:val="28"/>
          <w:lang w:val="uk-UA"/>
        </w:rPr>
        <w:t>].</w:t>
      </w:r>
    </w:p>
    <w:p w:rsidR="00A23657" w:rsidRPr="00B879F7" w:rsidRDefault="00A23657" w:rsidP="00A23657">
      <w:pPr>
        <w:jc w:val="center"/>
        <w:rPr>
          <w:sz w:val="28"/>
          <w:szCs w:val="28"/>
          <w:lang w:val="uk-UA"/>
        </w:rPr>
      </w:pPr>
      <w:r w:rsidRPr="00B879F7">
        <w:rPr>
          <w:lang w:val="uk-UA"/>
        </w:rPr>
        <w:drawing>
          <wp:inline distT="0" distB="0" distL="0" distR="0" wp14:anchorId="1A00557F" wp14:editId="19DCB5A4">
            <wp:extent cx="5430483" cy="6048375"/>
            <wp:effectExtent l="0" t="0" r="0" b="0"/>
            <wp:docPr id="24583" name="Рисунок 24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38388" cy="6057179"/>
                    </a:xfrm>
                    <a:prstGeom prst="rect">
                      <a:avLst/>
                    </a:prstGeom>
                  </pic:spPr>
                </pic:pic>
              </a:graphicData>
            </a:graphic>
          </wp:inline>
        </w:drawing>
      </w:r>
    </w:p>
    <w:p w:rsidR="00A23657" w:rsidRPr="00B879F7" w:rsidRDefault="00A23657" w:rsidP="00A23657">
      <w:pPr>
        <w:jc w:val="center"/>
        <w:rPr>
          <w:sz w:val="28"/>
          <w:szCs w:val="28"/>
          <w:lang w:val="uk-UA"/>
        </w:rPr>
      </w:pPr>
      <w:r w:rsidRPr="00B879F7">
        <w:rPr>
          <w:sz w:val="28"/>
          <w:szCs w:val="28"/>
          <w:lang w:val="uk-UA"/>
        </w:rPr>
        <w:t>Рисунок 2.5 – Піч для спікання пористого нікелю</w:t>
      </w:r>
    </w:p>
    <w:p w:rsidR="00A23657" w:rsidRPr="00B879F7" w:rsidRDefault="00A23657" w:rsidP="00A23657">
      <w:pPr>
        <w:spacing w:line="360" w:lineRule="auto"/>
        <w:ind w:firstLine="709"/>
        <w:jc w:val="both"/>
        <w:rPr>
          <w:sz w:val="28"/>
          <w:szCs w:val="28"/>
          <w:lang w:val="uk-UA"/>
        </w:rPr>
      </w:pPr>
      <w:r w:rsidRPr="00B879F7">
        <w:rPr>
          <w:sz w:val="28"/>
          <w:szCs w:val="28"/>
          <w:lang w:val="uk-UA"/>
        </w:rPr>
        <w:lastRenderedPageBreak/>
        <w:t>Спікання проводять у печах різного типу, які працюють періодично та безперервно. Печі періодичної дії використовують у ході спікання невеликих партій порошкових виробів. У процесі масового виробництва виробів використовують методичні печі безперервної дії (конвеєрні, з рухомим череном тощо) [</w:t>
      </w:r>
      <w:r w:rsidR="0095736E" w:rsidRPr="00B879F7">
        <w:rPr>
          <w:sz w:val="28"/>
          <w:szCs w:val="28"/>
          <w:lang w:val="uk-UA"/>
        </w:rPr>
        <w:t>10</w:t>
      </w:r>
      <w:r w:rsidRPr="00B879F7">
        <w:rPr>
          <w:sz w:val="28"/>
          <w:szCs w:val="28"/>
          <w:lang w:val="uk-UA"/>
        </w:rPr>
        <w:t>].</w:t>
      </w:r>
    </w:p>
    <w:p w:rsidR="00A23657" w:rsidRPr="00B879F7" w:rsidRDefault="00A23657" w:rsidP="00A23657">
      <w:pPr>
        <w:spacing w:line="360" w:lineRule="auto"/>
        <w:ind w:firstLine="709"/>
        <w:jc w:val="both"/>
        <w:rPr>
          <w:sz w:val="28"/>
          <w:szCs w:val="28"/>
          <w:lang w:val="uk-UA"/>
        </w:rPr>
      </w:pPr>
    </w:p>
    <w:p w:rsidR="00A23657" w:rsidRPr="00B879F7" w:rsidRDefault="00A23657" w:rsidP="00A23657">
      <w:pPr>
        <w:jc w:val="center"/>
        <w:rPr>
          <w:sz w:val="28"/>
          <w:szCs w:val="28"/>
          <w:lang w:val="uk-UA"/>
        </w:rPr>
      </w:pPr>
      <w:r w:rsidRPr="00B879F7">
        <w:rPr>
          <w:lang w:val="uk-UA"/>
        </w:rPr>
        <w:drawing>
          <wp:inline distT="0" distB="0" distL="0" distR="0" wp14:anchorId="43311983" wp14:editId="4DAC94A0">
            <wp:extent cx="4791075" cy="3625866"/>
            <wp:effectExtent l="0" t="0" r="0" b="0"/>
            <wp:docPr id="24584" name="Рисунок 24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791096" cy="3625882"/>
                    </a:xfrm>
                    <a:prstGeom prst="rect">
                      <a:avLst/>
                    </a:prstGeom>
                  </pic:spPr>
                </pic:pic>
              </a:graphicData>
            </a:graphic>
          </wp:inline>
        </w:drawing>
      </w:r>
    </w:p>
    <w:p w:rsidR="00A23657" w:rsidRPr="00B879F7" w:rsidRDefault="00A23657" w:rsidP="00A23657">
      <w:pPr>
        <w:jc w:val="center"/>
        <w:rPr>
          <w:sz w:val="28"/>
          <w:szCs w:val="28"/>
          <w:lang w:val="uk-UA"/>
        </w:rPr>
      </w:pPr>
      <w:r w:rsidRPr="00B879F7">
        <w:rPr>
          <w:sz w:val="28"/>
          <w:szCs w:val="28"/>
          <w:lang w:val="uk-UA"/>
        </w:rPr>
        <w:t>Рисунок 2.6 – Внесення пористого нікелю в піч для спікання</w:t>
      </w:r>
    </w:p>
    <w:p w:rsidR="00A23657" w:rsidRPr="00B879F7" w:rsidRDefault="00A23657" w:rsidP="00A23657">
      <w:pPr>
        <w:spacing w:line="360" w:lineRule="auto"/>
        <w:ind w:firstLine="709"/>
        <w:jc w:val="both"/>
        <w:rPr>
          <w:b/>
          <w:sz w:val="28"/>
          <w:szCs w:val="28"/>
          <w:lang w:val="uk-UA"/>
        </w:rPr>
      </w:pPr>
      <w:r w:rsidRPr="00B879F7">
        <w:rPr>
          <w:b/>
          <w:sz w:val="28"/>
          <w:szCs w:val="28"/>
          <w:lang w:val="uk-UA"/>
        </w:rPr>
        <w:t>2.3. Автоматизація процесу згоряння пористого нікелю в атмосфері повітря</w:t>
      </w:r>
    </w:p>
    <w:p w:rsidR="00A23657" w:rsidRPr="00B879F7" w:rsidRDefault="00A23657" w:rsidP="00A23657">
      <w:pPr>
        <w:spacing w:line="360" w:lineRule="auto"/>
        <w:ind w:firstLine="709"/>
        <w:jc w:val="both"/>
        <w:rPr>
          <w:sz w:val="28"/>
          <w:szCs w:val="28"/>
          <w:lang w:val="uk-UA"/>
        </w:rPr>
      </w:pPr>
      <w:r w:rsidRPr="00B879F7">
        <w:rPr>
          <w:sz w:val="28"/>
          <w:szCs w:val="28"/>
          <w:lang w:val="uk-UA"/>
        </w:rPr>
        <w:t>Автоматизація виробництва — це один з найвищих рівнів розвитку машинної техніки, коли регулювання й керування всіма виробничими процесами здійснюються без прямої участі людини, а виключно під її чітким контролем. Наявний стан розвитку процесу автоматизації виробництв привів до появи нової якісної системи технологічних апаратів з керуючими засобами, які базуються на використанні електронно-обчислювальних машин, запрограмованих логічних контролерів, сучасних інтелектуальних засобів вимірювання показників і їх контролю, інформаційно об'єднаних підприємницькими мережами. Автоматизація виробництва являє собою одну з головних напрямів науково-технічного прогресу.</w:t>
      </w:r>
    </w:p>
    <w:p w:rsidR="00A23657" w:rsidRPr="00B879F7" w:rsidRDefault="00A23657" w:rsidP="00A23657">
      <w:pPr>
        <w:spacing w:line="360" w:lineRule="auto"/>
        <w:ind w:firstLine="709"/>
        <w:jc w:val="both"/>
        <w:rPr>
          <w:sz w:val="28"/>
          <w:szCs w:val="28"/>
          <w:lang w:val="uk-UA"/>
        </w:rPr>
      </w:pPr>
      <w:r w:rsidRPr="00B879F7">
        <w:rPr>
          <w:sz w:val="28"/>
          <w:szCs w:val="28"/>
          <w:lang w:val="uk-UA"/>
        </w:rPr>
        <w:lastRenderedPageBreak/>
        <w:t xml:space="preserve">Автоматизаційні схеми технологічних процесів є одними з основних технічних документів, що допомагають визначити структуру і масштаб автоматизації великих промислових об’єктів, за допомогою лише початкових даних для проектування сучасних систем управління. </w:t>
      </w:r>
    </w:p>
    <w:p w:rsidR="00A23657" w:rsidRPr="00B879F7" w:rsidRDefault="00A23657" w:rsidP="00A23657">
      <w:pPr>
        <w:spacing w:line="360" w:lineRule="auto"/>
        <w:ind w:firstLine="709"/>
        <w:jc w:val="both"/>
        <w:rPr>
          <w:sz w:val="28"/>
          <w:szCs w:val="28"/>
          <w:lang w:val="uk-UA"/>
        </w:rPr>
      </w:pPr>
      <w:r w:rsidRPr="00B879F7">
        <w:rPr>
          <w:sz w:val="28"/>
          <w:szCs w:val="28"/>
          <w:lang w:val="uk-UA"/>
        </w:rPr>
        <w:t>Автоматизаційні схеми можуть включати технологічну схему, яка містить в собі основні технологічні апарати та машини, також, зображену в спрощеному варіанті та розташовану у правій верхній частині аркушів, і засоби автоматизації, які можуть входити до складу систем, що проводить контроль, регулювання, що наносять на нашу схему за допомогою прийнятих умовних графічних позначень та ліній зв’язку [</w:t>
      </w:r>
      <w:r w:rsidR="0095736E" w:rsidRPr="00B879F7">
        <w:rPr>
          <w:sz w:val="28"/>
          <w:szCs w:val="28"/>
          <w:lang w:val="uk-UA"/>
        </w:rPr>
        <w:t>11</w:t>
      </w:r>
      <w:r w:rsidRPr="00B879F7">
        <w:rPr>
          <w:sz w:val="28"/>
          <w:szCs w:val="28"/>
          <w:lang w:val="uk-UA"/>
        </w:rPr>
        <w:t>].</w:t>
      </w:r>
    </w:p>
    <w:p w:rsidR="00A23657" w:rsidRPr="00B879F7" w:rsidRDefault="00A23657" w:rsidP="00A23657">
      <w:pPr>
        <w:spacing w:line="360" w:lineRule="auto"/>
        <w:ind w:firstLine="709"/>
        <w:jc w:val="both"/>
        <w:rPr>
          <w:sz w:val="28"/>
          <w:szCs w:val="28"/>
          <w:lang w:val="uk-UA"/>
        </w:rPr>
      </w:pPr>
      <w:r w:rsidRPr="00B879F7">
        <w:rPr>
          <w:sz w:val="28"/>
          <w:szCs w:val="28"/>
          <w:lang w:val="uk-UA"/>
        </w:rPr>
        <w:t>Завдання автоматизації в процесі дослідження згоряння нікелю в атмосфері повітря є контроль температури в печі, а саме, сигналізування про наближення до критичної межі температури.</w:t>
      </w:r>
    </w:p>
    <w:p w:rsidR="00A23657" w:rsidRPr="00B879F7" w:rsidRDefault="00A23657" w:rsidP="00A23657">
      <w:pPr>
        <w:spacing w:line="360" w:lineRule="auto"/>
        <w:ind w:firstLine="709"/>
        <w:jc w:val="both"/>
        <w:rPr>
          <w:sz w:val="28"/>
          <w:szCs w:val="28"/>
          <w:lang w:val="uk-UA"/>
        </w:rPr>
      </w:pPr>
      <w:r w:rsidRPr="00B879F7">
        <w:rPr>
          <w:sz w:val="28"/>
          <w:szCs w:val="28"/>
          <w:lang w:val="uk-UA"/>
        </w:rPr>
        <w:t>Відповідно до обраного параметру контролю та сигналізації було обране місце заміру, номінальне значення параметрів та межі їх зміни. Дані занесені до таблиці 2.1.</w:t>
      </w:r>
    </w:p>
    <w:p w:rsidR="00A23657" w:rsidRPr="00B879F7" w:rsidRDefault="00A23657" w:rsidP="00A23657">
      <w:pPr>
        <w:spacing w:line="360" w:lineRule="auto"/>
        <w:ind w:firstLine="709"/>
        <w:rPr>
          <w:lang w:val="uk-UA"/>
        </w:rPr>
      </w:pPr>
      <w:r w:rsidRPr="00B879F7">
        <w:rPr>
          <w:sz w:val="28"/>
          <w:szCs w:val="28"/>
          <w:lang w:val="uk-UA"/>
        </w:rPr>
        <w:t>Таблиця 2.1 – Параметри регулювання та контролю процесу алкілування бензолу</w:t>
      </w:r>
    </w:p>
    <w:tbl>
      <w:tblPr>
        <w:tblW w:w="4876" w:type="pct"/>
        <w:jc w:val="center"/>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4A0" w:firstRow="1" w:lastRow="0" w:firstColumn="1" w:lastColumn="0" w:noHBand="0" w:noVBand="1"/>
      </w:tblPr>
      <w:tblGrid>
        <w:gridCol w:w="2263"/>
        <w:gridCol w:w="2268"/>
        <w:gridCol w:w="2552"/>
        <w:gridCol w:w="2306"/>
      </w:tblGrid>
      <w:tr w:rsidR="00A23657" w:rsidRPr="00B879F7" w:rsidTr="0043455C">
        <w:trPr>
          <w:trHeight w:val="20"/>
          <w:jc w:val="center"/>
        </w:trPr>
        <w:tc>
          <w:tcPr>
            <w:tcW w:w="2263" w:type="dxa"/>
            <w:tcBorders>
              <w:top w:val="single" w:sz="4" w:space="0" w:color="000001"/>
              <w:left w:val="single" w:sz="4" w:space="0" w:color="000001"/>
              <w:bottom w:val="single" w:sz="4" w:space="0" w:color="000001"/>
              <w:right w:val="single" w:sz="4" w:space="0" w:color="000001"/>
            </w:tcBorders>
            <w:vAlign w:val="center"/>
            <w:hideMark/>
          </w:tcPr>
          <w:p w:rsidR="00A23657" w:rsidRPr="00B879F7" w:rsidRDefault="00A23657" w:rsidP="0043455C">
            <w:pPr>
              <w:spacing w:line="276" w:lineRule="auto"/>
              <w:jc w:val="center"/>
              <w:rPr>
                <w:sz w:val="28"/>
                <w:szCs w:val="28"/>
                <w:lang w:val="uk-UA"/>
              </w:rPr>
            </w:pPr>
            <w:r w:rsidRPr="00B879F7">
              <w:rPr>
                <w:sz w:val="28"/>
                <w:szCs w:val="28"/>
                <w:lang w:val="uk-UA"/>
              </w:rPr>
              <w:t xml:space="preserve">Місце заміру параметру на технологічному об‘єкті </w:t>
            </w:r>
          </w:p>
        </w:tc>
        <w:tc>
          <w:tcPr>
            <w:tcW w:w="2268" w:type="dxa"/>
            <w:tcBorders>
              <w:top w:val="single" w:sz="4" w:space="0" w:color="000001"/>
              <w:left w:val="single" w:sz="4" w:space="0" w:color="000001"/>
              <w:bottom w:val="single" w:sz="4" w:space="0" w:color="000001"/>
              <w:right w:val="single" w:sz="4" w:space="0" w:color="000001"/>
            </w:tcBorders>
            <w:vAlign w:val="center"/>
            <w:hideMark/>
          </w:tcPr>
          <w:p w:rsidR="00A23657" w:rsidRPr="00B879F7" w:rsidRDefault="00A23657" w:rsidP="0043455C">
            <w:pPr>
              <w:spacing w:line="276" w:lineRule="auto"/>
              <w:jc w:val="center"/>
              <w:rPr>
                <w:sz w:val="28"/>
                <w:szCs w:val="28"/>
                <w:lang w:val="uk-UA"/>
              </w:rPr>
            </w:pPr>
            <w:r w:rsidRPr="00B879F7">
              <w:rPr>
                <w:sz w:val="28"/>
                <w:szCs w:val="28"/>
                <w:lang w:val="uk-UA"/>
              </w:rPr>
              <w:t>Параметр, що вимірюється або регулюється (найменування)</w:t>
            </w:r>
          </w:p>
        </w:tc>
        <w:tc>
          <w:tcPr>
            <w:tcW w:w="2552" w:type="dxa"/>
            <w:tcBorders>
              <w:top w:val="single" w:sz="4" w:space="0" w:color="000001"/>
              <w:left w:val="single" w:sz="4" w:space="0" w:color="000001"/>
              <w:bottom w:val="single" w:sz="4" w:space="0" w:color="000001"/>
              <w:right w:val="single" w:sz="4" w:space="0" w:color="000001"/>
            </w:tcBorders>
            <w:vAlign w:val="center"/>
            <w:hideMark/>
          </w:tcPr>
          <w:p w:rsidR="00A23657" w:rsidRPr="00B879F7" w:rsidRDefault="00A23657" w:rsidP="0043455C">
            <w:pPr>
              <w:spacing w:line="276" w:lineRule="auto"/>
              <w:jc w:val="center"/>
              <w:rPr>
                <w:sz w:val="28"/>
                <w:szCs w:val="28"/>
                <w:lang w:val="uk-UA"/>
              </w:rPr>
            </w:pPr>
            <w:r w:rsidRPr="00B879F7">
              <w:rPr>
                <w:sz w:val="28"/>
                <w:szCs w:val="28"/>
                <w:lang w:val="uk-UA"/>
              </w:rPr>
              <w:t>Норми технологічного режиму та допустимі відхилення</w:t>
            </w:r>
          </w:p>
        </w:tc>
        <w:tc>
          <w:tcPr>
            <w:tcW w:w="2306" w:type="dxa"/>
            <w:tcBorders>
              <w:top w:val="single" w:sz="4" w:space="0" w:color="000001"/>
              <w:left w:val="single" w:sz="4" w:space="0" w:color="000001"/>
              <w:bottom w:val="single" w:sz="4" w:space="0" w:color="000001"/>
              <w:right w:val="single" w:sz="4" w:space="0" w:color="000001"/>
            </w:tcBorders>
            <w:vAlign w:val="center"/>
            <w:hideMark/>
          </w:tcPr>
          <w:p w:rsidR="00A23657" w:rsidRPr="00B879F7" w:rsidRDefault="00A23657" w:rsidP="0043455C">
            <w:pPr>
              <w:spacing w:line="276" w:lineRule="auto"/>
              <w:jc w:val="center"/>
              <w:rPr>
                <w:sz w:val="28"/>
                <w:szCs w:val="28"/>
                <w:lang w:val="uk-UA"/>
              </w:rPr>
            </w:pPr>
            <w:r w:rsidRPr="00B879F7">
              <w:rPr>
                <w:sz w:val="28"/>
                <w:szCs w:val="28"/>
                <w:lang w:val="uk-UA"/>
              </w:rPr>
              <w:t>Вимоги до схеми автоматизації (вимірювання, регулювання, сигналізація, тощо)</w:t>
            </w:r>
          </w:p>
        </w:tc>
      </w:tr>
      <w:tr w:rsidR="00A23657" w:rsidRPr="00B879F7" w:rsidTr="0043455C">
        <w:trPr>
          <w:trHeight w:val="20"/>
          <w:jc w:val="center"/>
        </w:trPr>
        <w:tc>
          <w:tcPr>
            <w:tcW w:w="2263" w:type="dxa"/>
            <w:tcBorders>
              <w:top w:val="single" w:sz="4" w:space="0" w:color="000001"/>
              <w:left w:val="single" w:sz="4" w:space="0" w:color="000001"/>
              <w:bottom w:val="single" w:sz="4" w:space="0" w:color="000001"/>
              <w:right w:val="single" w:sz="4" w:space="0" w:color="000001"/>
            </w:tcBorders>
            <w:vAlign w:val="center"/>
            <w:hideMark/>
          </w:tcPr>
          <w:p w:rsidR="00A23657" w:rsidRPr="00B879F7" w:rsidRDefault="00A23657" w:rsidP="0043455C">
            <w:pPr>
              <w:spacing w:line="276" w:lineRule="auto"/>
              <w:jc w:val="center"/>
              <w:rPr>
                <w:sz w:val="28"/>
                <w:szCs w:val="28"/>
                <w:lang w:val="uk-UA"/>
              </w:rPr>
            </w:pPr>
            <w:r w:rsidRPr="00B879F7">
              <w:rPr>
                <w:sz w:val="28"/>
                <w:szCs w:val="28"/>
                <w:lang w:val="uk-UA"/>
              </w:rPr>
              <w:t>Піч</w:t>
            </w:r>
          </w:p>
        </w:tc>
        <w:tc>
          <w:tcPr>
            <w:tcW w:w="2268" w:type="dxa"/>
            <w:tcBorders>
              <w:top w:val="single" w:sz="4" w:space="0" w:color="000001"/>
              <w:left w:val="single" w:sz="4" w:space="0" w:color="000001"/>
              <w:bottom w:val="single" w:sz="4" w:space="0" w:color="000001"/>
              <w:right w:val="single" w:sz="4" w:space="0" w:color="000001"/>
            </w:tcBorders>
            <w:vAlign w:val="center"/>
            <w:hideMark/>
          </w:tcPr>
          <w:p w:rsidR="00A23657" w:rsidRPr="00B879F7" w:rsidRDefault="00A23657" w:rsidP="0043455C">
            <w:pPr>
              <w:spacing w:line="276" w:lineRule="auto"/>
              <w:jc w:val="center"/>
              <w:rPr>
                <w:sz w:val="28"/>
                <w:szCs w:val="28"/>
                <w:lang w:val="uk-UA"/>
              </w:rPr>
            </w:pPr>
            <w:r w:rsidRPr="00B879F7">
              <w:rPr>
                <w:sz w:val="28"/>
                <w:szCs w:val="28"/>
                <w:lang w:val="uk-UA"/>
              </w:rPr>
              <w:t>Температура</w:t>
            </w:r>
          </w:p>
        </w:tc>
        <w:tc>
          <w:tcPr>
            <w:tcW w:w="2552" w:type="dxa"/>
            <w:tcBorders>
              <w:top w:val="single" w:sz="4" w:space="0" w:color="000001"/>
              <w:left w:val="single" w:sz="4" w:space="0" w:color="000001"/>
              <w:bottom w:val="single" w:sz="4" w:space="0" w:color="000001"/>
              <w:right w:val="single" w:sz="4" w:space="0" w:color="000001"/>
            </w:tcBorders>
            <w:vAlign w:val="center"/>
            <w:hideMark/>
          </w:tcPr>
          <w:p w:rsidR="00A23657" w:rsidRPr="00B879F7" w:rsidRDefault="00A23657" w:rsidP="0043455C">
            <w:pPr>
              <w:spacing w:line="276" w:lineRule="auto"/>
              <w:jc w:val="center"/>
              <w:rPr>
                <w:sz w:val="28"/>
                <w:szCs w:val="28"/>
                <w:lang w:val="uk-UA"/>
              </w:rPr>
            </w:pPr>
            <w:r w:rsidRPr="00B879F7">
              <w:rPr>
                <w:sz w:val="28"/>
                <w:szCs w:val="28"/>
                <w:lang w:val="uk-UA"/>
              </w:rPr>
              <w:t>500±5 ℃</w:t>
            </w:r>
          </w:p>
        </w:tc>
        <w:tc>
          <w:tcPr>
            <w:tcW w:w="2306" w:type="dxa"/>
            <w:tcBorders>
              <w:top w:val="single" w:sz="4" w:space="0" w:color="000001"/>
              <w:left w:val="single" w:sz="4" w:space="0" w:color="000001"/>
              <w:bottom w:val="single" w:sz="4" w:space="0" w:color="000001"/>
              <w:right w:val="single" w:sz="4" w:space="0" w:color="000001"/>
            </w:tcBorders>
            <w:vAlign w:val="center"/>
            <w:hideMark/>
          </w:tcPr>
          <w:p w:rsidR="00A23657" w:rsidRPr="00B879F7" w:rsidRDefault="00A23657" w:rsidP="0043455C">
            <w:pPr>
              <w:spacing w:line="276" w:lineRule="auto"/>
              <w:jc w:val="center"/>
              <w:rPr>
                <w:sz w:val="28"/>
                <w:szCs w:val="28"/>
                <w:lang w:val="uk-UA"/>
              </w:rPr>
            </w:pPr>
            <w:r w:rsidRPr="00B879F7">
              <w:rPr>
                <w:sz w:val="28"/>
                <w:szCs w:val="28"/>
                <w:lang w:val="uk-UA"/>
              </w:rPr>
              <w:t>Контроль та сигналізація</w:t>
            </w:r>
          </w:p>
        </w:tc>
      </w:tr>
    </w:tbl>
    <w:p w:rsidR="00A23657" w:rsidRPr="00B879F7" w:rsidRDefault="00A23657" w:rsidP="00A23657">
      <w:pPr>
        <w:spacing w:line="360" w:lineRule="auto"/>
        <w:ind w:firstLine="709"/>
        <w:jc w:val="both"/>
        <w:rPr>
          <w:sz w:val="28"/>
          <w:szCs w:val="28"/>
          <w:lang w:val="uk-UA"/>
        </w:rPr>
      </w:pPr>
      <w:r w:rsidRPr="00B879F7">
        <w:rPr>
          <w:sz w:val="28"/>
          <w:szCs w:val="28"/>
          <w:lang w:val="uk-UA"/>
        </w:rPr>
        <w:t>При виборі засобів та приладів автоматизації необхідно дотримуватись наступних правил:</w:t>
      </w:r>
    </w:p>
    <w:p w:rsidR="00A23657" w:rsidRPr="00B879F7" w:rsidRDefault="00A23657" w:rsidP="00A23657">
      <w:pPr>
        <w:spacing w:line="360" w:lineRule="auto"/>
        <w:ind w:firstLine="709"/>
        <w:jc w:val="both"/>
        <w:rPr>
          <w:sz w:val="28"/>
          <w:szCs w:val="28"/>
          <w:lang w:val="uk-UA"/>
        </w:rPr>
      </w:pPr>
      <w:r w:rsidRPr="00B879F7">
        <w:rPr>
          <w:sz w:val="28"/>
          <w:szCs w:val="28"/>
          <w:lang w:val="uk-UA"/>
        </w:rPr>
        <w:t>•</w:t>
      </w:r>
      <w:r w:rsidRPr="00B879F7">
        <w:rPr>
          <w:sz w:val="28"/>
          <w:szCs w:val="28"/>
          <w:lang w:val="uk-UA"/>
        </w:rPr>
        <w:tab/>
        <w:t>для регулювання однотипних параметрів технологічного процесу варто застосовувати однакові засоби автоматизації;</w:t>
      </w:r>
    </w:p>
    <w:p w:rsidR="00A23657" w:rsidRPr="00B879F7" w:rsidRDefault="00A23657" w:rsidP="00A23657">
      <w:pPr>
        <w:spacing w:line="360" w:lineRule="auto"/>
        <w:ind w:firstLine="709"/>
        <w:jc w:val="both"/>
        <w:rPr>
          <w:sz w:val="28"/>
          <w:szCs w:val="28"/>
          <w:lang w:val="uk-UA"/>
        </w:rPr>
      </w:pPr>
      <w:r w:rsidRPr="00B879F7">
        <w:rPr>
          <w:sz w:val="28"/>
          <w:szCs w:val="28"/>
          <w:lang w:val="uk-UA"/>
        </w:rPr>
        <w:t>•</w:t>
      </w:r>
      <w:r w:rsidRPr="00B879F7">
        <w:rPr>
          <w:sz w:val="28"/>
          <w:szCs w:val="28"/>
          <w:lang w:val="uk-UA"/>
        </w:rPr>
        <w:tab/>
        <w:t>клас точності приладів має бути відповідним до технологічних вимог;</w:t>
      </w:r>
    </w:p>
    <w:p w:rsidR="00A23657" w:rsidRPr="00B879F7" w:rsidRDefault="00A23657" w:rsidP="00A23657">
      <w:pPr>
        <w:spacing w:line="360" w:lineRule="auto"/>
        <w:ind w:firstLine="709"/>
        <w:jc w:val="both"/>
        <w:rPr>
          <w:sz w:val="28"/>
          <w:szCs w:val="28"/>
          <w:lang w:val="uk-UA"/>
        </w:rPr>
      </w:pPr>
      <w:r w:rsidRPr="00B879F7">
        <w:rPr>
          <w:sz w:val="28"/>
          <w:szCs w:val="28"/>
          <w:lang w:val="uk-UA"/>
        </w:rPr>
        <w:lastRenderedPageBreak/>
        <w:t>•</w:t>
      </w:r>
      <w:r w:rsidRPr="00B879F7">
        <w:rPr>
          <w:sz w:val="28"/>
          <w:szCs w:val="28"/>
          <w:lang w:val="uk-UA"/>
        </w:rPr>
        <w:tab/>
        <w:t>діапазон вимірювання приладів має бути відповідним до діапазону технологічних параметрів, які регулюються [</w:t>
      </w:r>
      <w:r w:rsidR="0095736E" w:rsidRPr="00B879F7">
        <w:rPr>
          <w:sz w:val="28"/>
          <w:szCs w:val="28"/>
          <w:lang w:val="uk-UA"/>
        </w:rPr>
        <w:t>12</w:t>
      </w:r>
      <w:r w:rsidRPr="00B879F7">
        <w:rPr>
          <w:sz w:val="28"/>
          <w:szCs w:val="28"/>
          <w:lang w:val="uk-UA"/>
        </w:rPr>
        <w:t>].</w:t>
      </w:r>
    </w:p>
    <w:p w:rsidR="00A23657" w:rsidRPr="00B879F7" w:rsidRDefault="00A23657" w:rsidP="00A23657">
      <w:pPr>
        <w:spacing w:line="360" w:lineRule="auto"/>
        <w:ind w:firstLine="709"/>
        <w:jc w:val="both"/>
        <w:rPr>
          <w:sz w:val="28"/>
          <w:szCs w:val="28"/>
          <w:lang w:val="uk-UA"/>
        </w:rPr>
      </w:pPr>
      <w:r w:rsidRPr="00B879F7">
        <w:rPr>
          <w:sz w:val="28"/>
          <w:szCs w:val="28"/>
          <w:lang w:val="uk-UA"/>
        </w:rPr>
        <w:t>Тому для автоматизації нестаціонарного процесу згоряння нікелю були вибрані технічні засоби автоматизації за каталогом виробника [</w:t>
      </w:r>
      <w:r w:rsidR="0095736E" w:rsidRPr="00B879F7">
        <w:rPr>
          <w:sz w:val="28"/>
          <w:szCs w:val="28"/>
          <w:lang w:val="uk-UA"/>
        </w:rPr>
        <w:t>13</w:t>
      </w:r>
      <w:r w:rsidRPr="00B879F7">
        <w:rPr>
          <w:sz w:val="28"/>
          <w:szCs w:val="28"/>
          <w:lang w:val="uk-UA"/>
        </w:rPr>
        <w:t>].</w:t>
      </w:r>
    </w:p>
    <w:p w:rsidR="00A23657" w:rsidRPr="00B879F7" w:rsidRDefault="00A23657" w:rsidP="00A23657">
      <w:pPr>
        <w:spacing w:line="360" w:lineRule="auto"/>
        <w:ind w:firstLine="709"/>
        <w:jc w:val="both"/>
        <w:rPr>
          <w:sz w:val="28"/>
          <w:szCs w:val="28"/>
          <w:lang w:val="uk-UA"/>
        </w:rPr>
      </w:pPr>
      <w:r w:rsidRPr="00B879F7">
        <w:rPr>
          <w:sz w:val="28"/>
          <w:szCs w:val="28"/>
          <w:lang w:val="uk-UA"/>
        </w:rPr>
        <w:t>Підтримання температури в печі – найважливіший фактор впливу на продуктивність  керованого процесу. Вимірювальним приладом температури з заданою точністю було обрано термометр опору марки ТСП-1187  що має  діапазон вимірювання температури від -200ºС – 750ºС, які призначені для вимірювання температури з малою похибкою, шляхом перетворення опору в уніфікований вихідний сигнал 4–20 мА. Для сигналізації нижньої та верхньої межі температури були обрані індикаторні лампи марки УПС 1.</w:t>
      </w:r>
    </w:p>
    <w:p w:rsidR="00A23657" w:rsidRPr="00B879F7" w:rsidRDefault="00A23657" w:rsidP="00A23657">
      <w:pPr>
        <w:spacing w:line="360" w:lineRule="auto"/>
        <w:ind w:firstLine="709"/>
        <w:jc w:val="both"/>
        <w:rPr>
          <w:sz w:val="28"/>
          <w:szCs w:val="28"/>
          <w:lang w:val="uk-UA"/>
        </w:rPr>
      </w:pPr>
      <w:r w:rsidRPr="00B879F7">
        <w:rPr>
          <w:sz w:val="28"/>
          <w:szCs w:val="28"/>
          <w:lang w:val="uk-UA"/>
        </w:rPr>
        <w:t>Таблиця 2.2 – Специфікація устаткування для автоматизації процесу згоряння пористого нікелю</w:t>
      </w:r>
    </w:p>
    <w:tbl>
      <w:tblPr>
        <w:tblStyle w:val="a4"/>
        <w:tblW w:w="10171" w:type="dxa"/>
        <w:jc w:val="center"/>
        <w:tblLook w:val="0000" w:firstRow="0" w:lastRow="0" w:firstColumn="0" w:lastColumn="0" w:noHBand="0" w:noVBand="0"/>
      </w:tblPr>
      <w:tblGrid>
        <w:gridCol w:w="5098"/>
        <w:gridCol w:w="1560"/>
        <w:gridCol w:w="1365"/>
        <w:gridCol w:w="1238"/>
        <w:gridCol w:w="910"/>
      </w:tblGrid>
      <w:tr w:rsidR="00A23657" w:rsidRPr="00B879F7" w:rsidTr="0043455C">
        <w:trPr>
          <w:trHeight w:val="273"/>
          <w:jc w:val="center"/>
        </w:trPr>
        <w:tc>
          <w:tcPr>
            <w:tcW w:w="5098" w:type="dxa"/>
            <w:noWrap/>
            <w:vAlign w:val="center"/>
          </w:tcPr>
          <w:p w:rsidR="00A23657" w:rsidRPr="00B879F7" w:rsidRDefault="00A23657" w:rsidP="0043455C">
            <w:pPr>
              <w:jc w:val="center"/>
              <w:rPr>
                <w:b/>
                <w:sz w:val="28"/>
                <w:szCs w:val="28"/>
                <w:lang w:val="uk-UA"/>
              </w:rPr>
            </w:pPr>
            <w:r w:rsidRPr="00B879F7">
              <w:rPr>
                <w:sz w:val="28"/>
                <w:szCs w:val="28"/>
                <w:lang w:val="uk-UA"/>
              </w:rPr>
              <w:t>Найменування та технічна характеристика</w:t>
            </w:r>
          </w:p>
        </w:tc>
        <w:tc>
          <w:tcPr>
            <w:tcW w:w="1560" w:type="dxa"/>
            <w:noWrap/>
            <w:vAlign w:val="center"/>
          </w:tcPr>
          <w:p w:rsidR="00A23657" w:rsidRPr="00B879F7" w:rsidRDefault="00A23657" w:rsidP="0043455C">
            <w:pPr>
              <w:jc w:val="center"/>
              <w:rPr>
                <w:b/>
                <w:sz w:val="28"/>
                <w:szCs w:val="28"/>
                <w:lang w:val="uk-UA"/>
              </w:rPr>
            </w:pPr>
            <w:r w:rsidRPr="00B879F7">
              <w:rPr>
                <w:sz w:val="28"/>
                <w:szCs w:val="28"/>
                <w:lang w:val="uk-UA"/>
              </w:rPr>
              <w:t>Тип, марка</w:t>
            </w:r>
          </w:p>
        </w:tc>
        <w:tc>
          <w:tcPr>
            <w:tcW w:w="1365" w:type="dxa"/>
            <w:noWrap/>
            <w:vAlign w:val="center"/>
          </w:tcPr>
          <w:p w:rsidR="00A23657" w:rsidRPr="00B879F7" w:rsidRDefault="00A23657" w:rsidP="0043455C">
            <w:pPr>
              <w:jc w:val="center"/>
              <w:rPr>
                <w:b/>
                <w:sz w:val="28"/>
                <w:szCs w:val="28"/>
                <w:lang w:val="uk-UA"/>
              </w:rPr>
            </w:pPr>
            <w:r w:rsidRPr="00B879F7">
              <w:rPr>
                <w:sz w:val="28"/>
                <w:szCs w:val="28"/>
                <w:lang w:val="uk-UA"/>
              </w:rPr>
              <w:t>Завод - виробник</w:t>
            </w:r>
          </w:p>
        </w:tc>
        <w:tc>
          <w:tcPr>
            <w:tcW w:w="1238" w:type="dxa"/>
            <w:vAlign w:val="center"/>
          </w:tcPr>
          <w:p w:rsidR="00A23657" w:rsidRPr="00B879F7" w:rsidRDefault="00A23657" w:rsidP="0043455C">
            <w:pPr>
              <w:jc w:val="center"/>
              <w:rPr>
                <w:b/>
                <w:sz w:val="28"/>
                <w:szCs w:val="28"/>
                <w:lang w:val="uk-UA"/>
              </w:rPr>
            </w:pPr>
            <w:r w:rsidRPr="00B879F7">
              <w:rPr>
                <w:sz w:val="28"/>
                <w:szCs w:val="28"/>
                <w:lang w:val="uk-UA"/>
              </w:rPr>
              <w:t>Одиниці</w:t>
            </w:r>
          </w:p>
        </w:tc>
        <w:tc>
          <w:tcPr>
            <w:tcW w:w="910" w:type="dxa"/>
            <w:noWrap/>
            <w:vAlign w:val="center"/>
          </w:tcPr>
          <w:p w:rsidR="00A23657" w:rsidRPr="00B879F7" w:rsidRDefault="00A23657" w:rsidP="0043455C">
            <w:pPr>
              <w:jc w:val="center"/>
              <w:rPr>
                <w:b/>
                <w:sz w:val="28"/>
                <w:szCs w:val="28"/>
                <w:lang w:val="uk-UA"/>
              </w:rPr>
            </w:pPr>
            <w:r w:rsidRPr="00B879F7">
              <w:rPr>
                <w:sz w:val="28"/>
                <w:szCs w:val="28"/>
                <w:lang w:val="uk-UA"/>
              </w:rPr>
              <w:t>К-сть</w:t>
            </w:r>
          </w:p>
        </w:tc>
      </w:tr>
      <w:tr w:rsidR="00A23657" w:rsidRPr="00B879F7" w:rsidTr="0043455C">
        <w:trPr>
          <w:trHeight w:val="1302"/>
          <w:jc w:val="center"/>
        </w:trPr>
        <w:tc>
          <w:tcPr>
            <w:tcW w:w="5098" w:type="dxa"/>
            <w:noWrap/>
            <w:vAlign w:val="center"/>
          </w:tcPr>
          <w:p w:rsidR="00A23657" w:rsidRPr="00B879F7" w:rsidRDefault="00A23657" w:rsidP="0043455C">
            <w:pPr>
              <w:rPr>
                <w:b/>
                <w:sz w:val="28"/>
                <w:szCs w:val="28"/>
                <w:lang w:val="uk-UA"/>
              </w:rPr>
            </w:pPr>
            <w:r w:rsidRPr="00B879F7">
              <w:rPr>
                <w:sz w:val="28"/>
                <w:szCs w:val="28"/>
                <w:lang w:val="uk-UA"/>
              </w:rPr>
              <w:t>Термопара</w:t>
            </w:r>
          </w:p>
          <w:p w:rsidR="00A23657" w:rsidRPr="00B879F7" w:rsidRDefault="00A23657" w:rsidP="0043455C">
            <w:pPr>
              <w:rPr>
                <w:b/>
                <w:sz w:val="28"/>
                <w:szCs w:val="28"/>
                <w:lang w:val="uk-UA"/>
              </w:rPr>
            </w:pPr>
            <w:r w:rsidRPr="00B879F7">
              <w:rPr>
                <w:sz w:val="28"/>
                <w:szCs w:val="28"/>
                <w:lang w:val="uk-UA"/>
              </w:rPr>
              <w:t>Робочий діапазон температур:</w:t>
            </w:r>
          </w:p>
          <w:p w:rsidR="00A23657" w:rsidRPr="00B879F7" w:rsidRDefault="00A23657" w:rsidP="0043455C">
            <w:pPr>
              <w:rPr>
                <w:b/>
                <w:sz w:val="28"/>
                <w:szCs w:val="28"/>
                <w:lang w:val="uk-UA"/>
              </w:rPr>
            </w:pPr>
            <w:r w:rsidRPr="00B879F7">
              <w:rPr>
                <w:sz w:val="28"/>
                <w:szCs w:val="28"/>
                <w:lang w:val="uk-UA"/>
              </w:rPr>
              <w:t xml:space="preserve"> -40ºС – 600ºС.</w:t>
            </w:r>
          </w:p>
          <w:p w:rsidR="00A23657" w:rsidRPr="00B879F7" w:rsidRDefault="00A23657" w:rsidP="0043455C">
            <w:pPr>
              <w:rPr>
                <w:b/>
                <w:sz w:val="28"/>
                <w:szCs w:val="28"/>
                <w:lang w:val="uk-UA"/>
              </w:rPr>
            </w:pPr>
            <w:r w:rsidRPr="00B879F7">
              <w:rPr>
                <w:sz w:val="28"/>
                <w:szCs w:val="28"/>
                <w:lang w:val="uk-UA"/>
              </w:rPr>
              <w:t>Вих. сигнал  4 – 20 мА;</w:t>
            </w:r>
          </w:p>
          <w:p w:rsidR="00A23657" w:rsidRPr="00B879F7" w:rsidRDefault="00A23657" w:rsidP="0043455C">
            <w:pPr>
              <w:rPr>
                <w:b/>
                <w:sz w:val="28"/>
                <w:szCs w:val="28"/>
                <w:lang w:val="uk-UA"/>
              </w:rPr>
            </w:pPr>
            <w:r w:rsidRPr="00B879F7">
              <w:rPr>
                <w:sz w:val="28"/>
                <w:szCs w:val="28"/>
                <w:lang w:val="uk-UA"/>
              </w:rPr>
              <w:t>Напруга живлення  12 – 36В;</w:t>
            </w:r>
          </w:p>
        </w:tc>
        <w:tc>
          <w:tcPr>
            <w:tcW w:w="1560" w:type="dxa"/>
            <w:noWrap/>
            <w:vAlign w:val="center"/>
          </w:tcPr>
          <w:p w:rsidR="00A23657" w:rsidRPr="00B879F7" w:rsidRDefault="00A23657" w:rsidP="0043455C">
            <w:pPr>
              <w:rPr>
                <w:b/>
                <w:sz w:val="28"/>
                <w:szCs w:val="28"/>
                <w:lang w:val="uk-UA"/>
              </w:rPr>
            </w:pPr>
            <w:r w:rsidRPr="00B879F7">
              <w:rPr>
                <w:sz w:val="28"/>
                <w:szCs w:val="28"/>
                <w:lang w:val="uk-UA"/>
              </w:rPr>
              <w:t>Термопара ТХК з токовим виходом</w:t>
            </w:r>
          </w:p>
          <w:p w:rsidR="00A23657" w:rsidRPr="00B879F7" w:rsidRDefault="00A23657" w:rsidP="0043455C">
            <w:pPr>
              <w:jc w:val="center"/>
              <w:rPr>
                <w:b/>
                <w:sz w:val="28"/>
                <w:szCs w:val="28"/>
                <w:lang w:val="uk-UA"/>
              </w:rPr>
            </w:pPr>
          </w:p>
        </w:tc>
        <w:tc>
          <w:tcPr>
            <w:tcW w:w="1365" w:type="dxa"/>
            <w:noWrap/>
            <w:vAlign w:val="center"/>
          </w:tcPr>
          <w:p w:rsidR="00A23657" w:rsidRPr="00B879F7" w:rsidRDefault="00A23657" w:rsidP="0043455C">
            <w:pPr>
              <w:jc w:val="center"/>
              <w:rPr>
                <w:b/>
                <w:sz w:val="28"/>
                <w:szCs w:val="28"/>
                <w:lang w:val="uk-UA"/>
              </w:rPr>
            </w:pPr>
            <w:r w:rsidRPr="00B879F7">
              <w:rPr>
                <w:sz w:val="28"/>
                <w:szCs w:val="28"/>
                <w:lang w:val="uk-UA"/>
              </w:rPr>
              <w:t>"Аларо+"</w:t>
            </w:r>
            <w:r w:rsidRPr="00B879F7">
              <w:rPr>
                <w:sz w:val="28"/>
                <w:szCs w:val="28"/>
                <w:lang w:val="uk-UA"/>
              </w:rPr>
              <w:br/>
              <w:t xml:space="preserve"> м. Умань</w:t>
            </w:r>
            <w:r w:rsidRPr="00B879F7">
              <w:rPr>
                <w:b/>
                <w:sz w:val="28"/>
                <w:szCs w:val="28"/>
                <w:lang w:val="uk-UA"/>
              </w:rPr>
              <w:t xml:space="preserve"> </w:t>
            </w:r>
          </w:p>
        </w:tc>
        <w:tc>
          <w:tcPr>
            <w:tcW w:w="1238" w:type="dxa"/>
            <w:vAlign w:val="center"/>
          </w:tcPr>
          <w:p w:rsidR="00A23657" w:rsidRPr="00B879F7" w:rsidRDefault="00A23657" w:rsidP="0043455C">
            <w:pPr>
              <w:jc w:val="center"/>
              <w:rPr>
                <w:b/>
                <w:sz w:val="28"/>
                <w:szCs w:val="28"/>
                <w:lang w:val="uk-UA"/>
              </w:rPr>
            </w:pPr>
            <w:r w:rsidRPr="00B879F7">
              <w:rPr>
                <w:sz w:val="28"/>
                <w:szCs w:val="28"/>
                <w:lang w:val="uk-UA"/>
              </w:rPr>
              <w:t>штук</w:t>
            </w:r>
          </w:p>
        </w:tc>
        <w:tc>
          <w:tcPr>
            <w:tcW w:w="910" w:type="dxa"/>
            <w:noWrap/>
            <w:vAlign w:val="center"/>
          </w:tcPr>
          <w:p w:rsidR="00A23657" w:rsidRPr="00B879F7" w:rsidRDefault="00A23657" w:rsidP="0043455C">
            <w:pPr>
              <w:jc w:val="center"/>
              <w:rPr>
                <w:b/>
                <w:sz w:val="28"/>
                <w:szCs w:val="28"/>
                <w:lang w:val="uk-UA"/>
              </w:rPr>
            </w:pPr>
            <w:r w:rsidRPr="00B879F7">
              <w:rPr>
                <w:sz w:val="28"/>
                <w:szCs w:val="28"/>
                <w:lang w:val="uk-UA"/>
              </w:rPr>
              <w:t>5</w:t>
            </w:r>
          </w:p>
        </w:tc>
      </w:tr>
      <w:tr w:rsidR="00A23657" w:rsidRPr="00B879F7" w:rsidTr="0043455C">
        <w:trPr>
          <w:trHeight w:val="1382"/>
          <w:jc w:val="center"/>
        </w:trPr>
        <w:tc>
          <w:tcPr>
            <w:tcW w:w="5098" w:type="dxa"/>
            <w:noWrap/>
            <w:vAlign w:val="center"/>
          </w:tcPr>
          <w:p w:rsidR="00A23657" w:rsidRPr="00B879F7" w:rsidRDefault="00A23657" w:rsidP="0043455C">
            <w:pPr>
              <w:rPr>
                <w:sz w:val="28"/>
                <w:szCs w:val="28"/>
                <w:lang w:val="uk-UA"/>
              </w:rPr>
            </w:pPr>
            <w:r w:rsidRPr="00B879F7">
              <w:rPr>
                <w:sz w:val="28"/>
                <w:szCs w:val="28"/>
                <w:lang w:val="uk-UA"/>
              </w:rPr>
              <w:t>Світлодіодна лампа</w:t>
            </w:r>
          </w:p>
          <w:p w:rsidR="00A23657" w:rsidRPr="00B879F7" w:rsidRDefault="00A23657" w:rsidP="0043455C">
            <w:pPr>
              <w:rPr>
                <w:sz w:val="28"/>
                <w:szCs w:val="28"/>
                <w:lang w:val="uk-UA"/>
              </w:rPr>
            </w:pPr>
            <w:r w:rsidRPr="00B879F7">
              <w:rPr>
                <w:sz w:val="28"/>
                <w:szCs w:val="28"/>
                <w:lang w:val="uk-UA"/>
              </w:rPr>
              <w:t>Кут випромінювання 120</w:t>
            </w:r>
            <w:r w:rsidRPr="00B879F7">
              <w:rPr>
                <w:sz w:val="28"/>
                <w:szCs w:val="28"/>
                <w:vertAlign w:val="superscript"/>
                <w:lang w:val="uk-UA"/>
              </w:rPr>
              <w:t>о</w:t>
            </w:r>
          </w:p>
          <w:p w:rsidR="00A23657" w:rsidRPr="00B879F7" w:rsidRDefault="00A23657" w:rsidP="0043455C">
            <w:pPr>
              <w:rPr>
                <w:sz w:val="28"/>
                <w:szCs w:val="28"/>
                <w:lang w:val="uk-UA"/>
              </w:rPr>
            </w:pPr>
            <w:r w:rsidRPr="00B879F7">
              <w:rPr>
                <w:sz w:val="28"/>
                <w:szCs w:val="28"/>
                <w:lang w:val="uk-UA"/>
              </w:rPr>
              <w:t>Напруга 220В</w:t>
            </w:r>
          </w:p>
          <w:p w:rsidR="00A23657" w:rsidRPr="00B879F7" w:rsidRDefault="00A23657" w:rsidP="0043455C">
            <w:pPr>
              <w:rPr>
                <w:b/>
                <w:color w:val="000000"/>
                <w:sz w:val="28"/>
                <w:szCs w:val="28"/>
                <w:shd w:val="clear" w:color="auto" w:fill="FFFFFF"/>
                <w:lang w:val="uk-UA"/>
              </w:rPr>
            </w:pPr>
            <w:r w:rsidRPr="00B879F7">
              <w:rPr>
                <w:color w:val="000000"/>
                <w:sz w:val="28"/>
                <w:szCs w:val="28"/>
                <w:shd w:val="clear" w:color="auto" w:fill="FFFFFF"/>
                <w:lang w:val="uk-UA"/>
              </w:rPr>
              <w:t xml:space="preserve">Робоча температура навколишнього  та вимірюваного середовища -60 </w:t>
            </w:r>
            <w:r w:rsidRPr="00B879F7">
              <w:rPr>
                <w:sz w:val="28"/>
                <w:szCs w:val="28"/>
                <w:lang w:val="uk-UA"/>
              </w:rPr>
              <w:t>–</w:t>
            </w:r>
            <w:r w:rsidRPr="00B879F7">
              <w:rPr>
                <w:color w:val="000000"/>
                <w:sz w:val="28"/>
                <w:szCs w:val="28"/>
                <w:shd w:val="clear" w:color="auto" w:fill="FFFFFF"/>
                <w:lang w:val="uk-UA"/>
              </w:rPr>
              <w:t xml:space="preserve"> +100°С</w:t>
            </w:r>
          </w:p>
        </w:tc>
        <w:tc>
          <w:tcPr>
            <w:tcW w:w="1560" w:type="dxa"/>
            <w:noWrap/>
            <w:vAlign w:val="center"/>
          </w:tcPr>
          <w:p w:rsidR="00A23657" w:rsidRPr="00B879F7" w:rsidRDefault="00A23657" w:rsidP="0043455C">
            <w:pPr>
              <w:jc w:val="center"/>
              <w:rPr>
                <w:b/>
                <w:sz w:val="28"/>
                <w:szCs w:val="28"/>
                <w:lang w:val="uk-UA"/>
              </w:rPr>
            </w:pPr>
            <w:r w:rsidRPr="00B879F7">
              <w:rPr>
                <w:sz w:val="28"/>
                <w:szCs w:val="28"/>
                <w:lang w:val="uk-UA"/>
              </w:rPr>
              <w:t>УПС 1</w:t>
            </w:r>
          </w:p>
        </w:tc>
        <w:tc>
          <w:tcPr>
            <w:tcW w:w="1365" w:type="dxa"/>
            <w:noWrap/>
            <w:vAlign w:val="center"/>
          </w:tcPr>
          <w:p w:rsidR="00A23657" w:rsidRPr="00B879F7" w:rsidRDefault="00A23657" w:rsidP="0043455C">
            <w:pPr>
              <w:jc w:val="center"/>
              <w:rPr>
                <w:b/>
                <w:sz w:val="28"/>
                <w:szCs w:val="28"/>
                <w:lang w:val="uk-UA"/>
              </w:rPr>
            </w:pPr>
            <w:r w:rsidRPr="00B879F7">
              <w:rPr>
                <w:sz w:val="28"/>
                <w:szCs w:val="28"/>
                <w:lang w:val="uk-UA"/>
              </w:rPr>
              <w:t>ТОВ "ТД Каскад-Электро"</w:t>
            </w:r>
            <w:r w:rsidRPr="00B879F7">
              <w:rPr>
                <w:sz w:val="28"/>
                <w:szCs w:val="28"/>
                <w:lang w:val="uk-UA"/>
              </w:rPr>
              <w:br/>
              <w:t> м. Харків</w:t>
            </w:r>
          </w:p>
        </w:tc>
        <w:tc>
          <w:tcPr>
            <w:tcW w:w="1238" w:type="dxa"/>
            <w:vAlign w:val="center"/>
          </w:tcPr>
          <w:p w:rsidR="00A23657" w:rsidRPr="00B879F7" w:rsidRDefault="00A23657" w:rsidP="0043455C">
            <w:pPr>
              <w:jc w:val="center"/>
              <w:rPr>
                <w:b/>
                <w:sz w:val="28"/>
                <w:szCs w:val="28"/>
                <w:lang w:val="uk-UA"/>
              </w:rPr>
            </w:pPr>
            <w:r w:rsidRPr="00B879F7">
              <w:rPr>
                <w:sz w:val="28"/>
                <w:szCs w:val="28"/>
                <w:lang w:val="uk-UA"/>
              </w:rPr>
              <w:t>штук</w:t>
            </w:r>
          </w:p>
        </w:tc>
        <w:tc>
          <w:tcPr>
            <w:tcW w:w="910" w:type="dxa"/>
            <w:noWrap/>
            <w:vAlign w:val="center"/>
          </w:tcPr>
          <w:p w:rsidR="00A23657" w:rsidRPr="00B879F7" w:rsidRDefault="00A23657" w:rsidP="0043455C">
            <w:pPr>
              <w:jc w:val="center"/>
              <w:rPr>
                <w:b/>
                <w:sz w:val="28"/>
                <w:szCs w:val="28"/>
                <w:lang w:val="uk-UA"/>
              </w:rPr>
            </w:pPr>
            <w:r w:rsidRPr="00B879F7">
              <w:rPr>
                <w:sz w:val="28"/>
                <w:szCs w:val="28"/>
                <w:lang w:val="uk-UA"/>
              </w:rPr>
              <w:t>4</w:t>
            </w:r>
          </w:p>
        </w:tc>
      </w:tr>
    </w:tbl>
    <w:p w:rsidR="00A23657" w:rsidRPr="00B879F7" w:rsidRDefault="00A23657" w:rsidP="00A23657">
      <w:pPr>
        <w:spacing w:line="360" w:lineRule="auto"/>
        <w:ind w:firstLine="709"/>
        <w:jc w:val="both"/>
        <w:rPr>
          <w:sz w:val="28"/>
          <w:szCs w:val="28"/>
          <w:lang w:val="uk-UA"/>
        </w:rPr>
      </w:pPr>
      <w:r w:rsidRPr="00B879F7">
        <w:rPr>
          <w:sz w:val="28"/>
          <w:szCs w:val="28"/>
          <w:lang w:val="uk-UA"/>
        </w:rPr>
        <w:t>У таблиці 2.2 наведена специфікація устаткування для проведення автоматизації</w:t>
      </w:r>
    </w:p>
    <w:p w:rsidR="00A23657" w:rsidRPr="00B879F7" w:rsidRDefault="00A23657" w:rsidP="00A23657">
      <w:pPr>
        <w:spacing w:line="360" w:lineRule="auto"/>
        <w:ind w:firstLine="709"/>
        <w:jc w:val="both"/>
        <w:rPr>
          <w:b/>
          <w:sz w:val="28"/>
          <w:szCs w:val="28"/>
          <w:lang w:val="uk-UA"/>
        </w:rPr>
      </w:pPr>
      <w:r w:rsidRPr="00B879F7">
        <w:rPr>
          <w:b/>
          <w:sz w:val="28"/>
          <w:szCs w:val="28"/>
          <w:lang w:val="uk-UA"/>
        </w:rPr>
        <w:t>2.4. Аналіз результатів проведеного експерименту</w:t>
      </w:r>
    </w:p>
    <w:p w:rsidR="00A23657" w:rsidRPr="00B879F7" w:rsidRDefault="00A23657" w:rsidP="00A23657">
      <w:pPr>
        <w:spacing w:line="360" w:lineRule="auto"/>
        <w:ind w:firstLine="709"/>
        <w:jc w:val="both"/>
        <w:rPr>
          <w:sz w:val="28"/>
          <w:szCs w:val="28"/>
          <w:lang w:val="uk-UA"/>
        </w:rPr>
      </w:pPr>
      <w:r w:rsidRPr="00B879F7">
        <w:rPr>
          <w:sz w:val="28"/>
          <w:szCs w:val="28"/>
          <w:lang w:val="uk-UA"/>
        </w:rPr>
        <w:t xml:space="preserve">Всього було проведено три експерименти зі спалювання нікелю, використовуючи зразки з різною щільністю. Спалювання проводилось за температури 500℃ та протягом 40 хвилин. </w:t>
      </w:r>
    </w:p>
    <w:p w:rsidR="00A23657" w:rsidRPr="00B879F7" w:rsidRDefault="00A23657" w:rsidP="00A23657">
      <w:pPr>
        <w:spacing w:line="360" w:lineRule="auto"/>
        <w:ind w:firstLine="709"/>
        <w:jc w:val="both"/>
        <w:rPr>
          <w:sz w:val="28"/>
          <w:szCs w:val="28"/>
          <w:lang w:val="uk-UA"/>
        </w:rPr>
      </w:pPr>
      <w:r w:rsidRPr="00B879F7">
        <w:rPr>
          <w:sz w:val="28"/>
          <w:szCs w:val="28"/>
          <w:lang w:val="uk-UA"/>
        </w:rPr>
        <w:t>Після проведення експерименту, зразок було охолоджено до кімнатної температури.</w:t>
      </w:r>
    </w:p>
    <w:p w:rsidR="00A23657" w:rsidRPr="00B879F7" w:rsidRDefault="00A23657" w:rsidP="00E4036B">
      <w:pPr>
        <w:spacing w:line="360" w:lineRule="auto"/>
        <w:ind w:firstLine="709"/>
        <w:jc w:val="center"/>
        <w:rPr>
          <w:sz w:val="28"/>
          <w:szCs w:val="28"/>
          <w:lang w:val="uk-UA"/>
        </w:rPr>
      </w:pPr>
      <w:r w:rsidRPr="00B879F7">
        <w:rPr>
          <w:lang w:val="uk-UA"/>
        </w:rPr>
        <w:lastRenderedPageBreak/>
        <w:drawing>
          <wp:inline distT="0" distB="0" distL="0" distR="0" wp14:anchorId="70CE9663" wp14:editId="406C531E">
            <wp:extent cx="4686300" cy="3295858"/>
            <wp:effectExtent l="0" t="0" r="0" b="0"/>
            <wp:docPr id="24585" name="Рисунок 24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692127" cy="3299956"/>
                    </a:xfrm>
                    <a:prstGeom prst="rect">
                      <a:avLst/>
                    </a:prstGeom>
                  </pic:spPr>
                </pic:pic>
              </a:graphicData>
            </a:graphic>
          </wp:inline>
        </w:drawing>
      </w:r>
    </w:p>
    <w:p w:rsidR="00A23657" w:rsidRPr="00B879F7" w:rsidRDefault="00A23657" w:rsidP="00A23657">
      <w:pPr>
        <w:spacing w:line="360" w:lineRule="auto"/>
        <w:ind w:firstLine="709"/>
        <w:jc w:val="center"/>
        <w:rPr>
          <w:sz w:val="28"/>
          <w:szCs w:val="28"/>
          <w:lang w:val="uk-UA"/>
        </w:rPr>
      </w:pPr>
      <w:r w:rsidRPr="00B879F7">
        <w:rPr>
          <w:sz w:val="28"/>
          <w:szCs w:val="28"/>
          <w:lang w:val="uk-UA"/>
        </w:rPr>
        <w:t>Рисунок 2.7 – Нікелевий зразок з утвореної плівкою</w:t>
      </w:r>
    </w:p>
    <w:p w:rsidR="00A23657" w:rsidRPr="00B879F7" w:rsidRDefault="00A23657" w:rsidP="00A23657">
      <w:pPr>
        <w:spacing w:line="360" w:lineRule="auto"/>
        <w:ind w:firstLine="709"/>
        <w:jc w:val="both"/>
        <w:rPr>
          <w:sz w:val="28"/>
          <w:szCs w:val="28"/>
          <w:lang w:val="uk-UA"/>
        </w:rPr>
      </w:pPr>
      <w:r w:rsidRPr="00B879F7">
        <w:rPr>
          <w:sz w:val="28"/>
          <w:szCs w:val="28"/>
          <w:lang w:val="uk-UA"/>
        </w:rPr>
        <w:t>Після охолодження, отриманий нікель з нікелево-оксидною плівкою зважують (рисунок 2.8).</w:t>
      </w:r>
    </w:p>
    <w:p w:rsidR="00A23657" w:rsidRPr="00B879F7" w:rsidRDefault="00A23657" w:rsidP="00A23657">
      <w:pPr>
        <w:spacing w:line="360" w:lineRule="auto"/>
        <w:ind w:firstLine="709"/>
        <w:jc w:val="center"/>
        <w:rPr>
          <w:sz w:val="28"/>
          <w:szCs w:val="28"/>
          <w:lang w:val="uk-UA"/>
        </w:rPr>
      </w:pPr>
      <w:r w:rsidRPr="00B879F7">
        <w:rPr>
          <w:lang w:val="uk-UA"/>
        </w:rPr>
        <w:drawing>
          <wp:inline distT="0" distB="0" distL="0" distR="0" wp14:anchorId="16BD892E" wp14:editId="0044770B">
            <wp:extent cx="2620053" cy="4000500"/>
            <wp:effectExtent l="0" t="0" r="8890" b="0"/>
            <wp:docPr id="24586" name="Рисунок 24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b="12456"/>
                    <a:stretch/>
                  </pic:blipFill>
                  <pic:spPr bwMode="auto">
                    <a:xfrm>
                      <a:off x="0" y="0"/>
                      <a:ext cx="2621721" cy="4003047"/>
                    </a:xfrm>
                    <a:prstGeom prst="rect">
                      <a:avLst/>
                    </a:prstGeom>
                    <a:ln>
                      <a:noFill/>
                    </a:ln>
                    <a:extLst>
                      <a:ext uri="{53640926-AAD7-44D8-BBD7-CCE9431645EC}">
                        <a14:shadowObscured xmlns:a14="http://schemas.microsoft.com/office/drawing/2010/main"/>
                      </a:ext>
                    </a:extLst>
                  </pic:spPr>
                </pic:pic>
              </a:graphicData>
            </a:graphic>
          </wp:inline>
        </w:drawing>
      </w:r>
    </w:p>
    <w:p w:rsidR="00A23657" w:rsidRPr="00B879F7" w:rsidRDefault="00A23657" w:rsidP="00A23657">
      <w:pPr>
        <w:spacing w:line="360" w:lineRule="auto"/>
        <w:ind w:firstLine="709"/>
        <w:jc w:val="center"/>
        <w:rPr>
          <w:sz w:val="28"/>
          <w:szCs w:val="28"/>
          <w:lang w:val="uk-UA"/>
        </w:rPr>
      </w:pPr>
      <w:r w:rsidRPr="00B879F7">
        <w:rPr>
          <w:sz w:val="28"/>
          <w:szCs w:val="28"/>
          <w:lang w:val="uk-UA"/>
        </w:rPr>
        <w:t>Рисунок 2.8 – Ваги для зважування пористого нікелю після процесу спікання</w:t>
      </w:r>
    </w:p>
    <w:p w:rsidR="00A23657" w:rsidRPr="00B879F7" w:rsidRDefault="00A23657" w:rsidP="00E4036B">
      <w:pPr>
        <w:spacing w:line="360" w:lineRule="auto"/>
        <w:ind w:firstLine="709"/>
        <w:rPr>
          <w:sz w:val="28"/>
          <w:szCs w:val="28"/>
          <w:lang w:val="uk-UA"/>
        </w:rPr>
      </w:pPr>
      <w:r w:rsidRPr="00B879F7">
        <w:rPr>
          <w:sz w:val="28"/>
          <w:szCs w:val="28"/>
          <w:lang w:val="uk-UA"/>
        </w:rPr>
        <w:t>Для наглядного порівняння, нами було розглянуто більш детальне зображення нікеля з плівкою</w:t>
      </w:r>
      <w:r w:rsidR="00E4036B" w:rsidRPr="00B879F7">
        <w:rPr>
          <w:sz w:val="28"/>
          <w:szCs w:val="28"/>
          <w:lang w:val="uk-UA"/>
        </w:rPr>
        <w:t xml:space="preserve"> під мікроскопом (рисунок 2.9).</w:t>
      </w:r>
    </w:p>
    <w:p w:rsidR="00A23657" w:rsidRPr="00B879F7" w:rsidRDefault="00A23657" w:rsidP="00A23657">
      <w:pPr>
        <w:spacing w:line="360" w:lineRule="auto"/>
        <w:ind w:firstLine="709"/>
        <w:jc w:val="center"/>
        <w:rPr>
          <w:sz w:val="28"/>
          <w:szCs w:val="28"/>
          <w:lang w:val="uk-UA"/>
        </w:rPr>
      </w:pPr>
      <w:r w:rsidRPr="00B879F7">
        <w:rPr>
          <w:lang w:val="uk-UA"/>
        </w:rPr>
        <w:lastRenderedPageBreak/>
        <w:drawing>
          <wp:inline distT="0" distB="0" distL="0" distR="0" wp14:anchorId="5D977F7E" wp14:editId="1802DBD8">
            <wp:extent cx="3516242" cy="3705225"/>
            <wp:effectExtent l="0" t="0" r="8255" b="0"/>
            <wp:docPr id="24587" name="Рисунок 24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520401" cy="3709608"/>
                    </a:xfrm>
                    <a:prstGeom prst="rect">
                      <a:avLst/>
                    </a:prstGeom>
                  </pic:spPr>
                </pic:pic>
              </a:graphicData>
            </a:graphic>
          </wp:inline>
        </w:drawing>
      </w:r>
    </w:p>
    <w:p w:rsidR="00A23657" w:rsidRPr="00B879F7" w:rsidRDefault="00A23657" w:rsidP="00A23657">
      <w:pPr>
        <w:spacing w:line="360" w:lineRule="auto"/>
        <w:ind w:firstLine="709"/>
        <w:jc w:val="center"/>
        <w:rPr>
          <w:sz w:val="28"/>
          <w:szCs w:val="28"/>
          <w:lang w:val="uk-UA"/>
        </w:rPr>
      </w:pPr>
      <w:r w:rsidRPr="00B879F7">
        <w:rPr>
          <w:sz w:val="28"/>
          <w:szCs w:val="28"/>
          <w:lang w:val="uk-UA"/>
        </w:rPr>
        <w:t>Рисунок 2.9 – Вивчення результатів згоряння нікелю під мікроскопом</w:t>
      </w:r>
    </w:p>
    <w:p w:rsidR="00A23657" w:rsidRPr="00B879F7" w:rsidRDefault="00A23657" w:rsidP="00A23657">
      <w:pPr>
        <w:spacing w:line="360" w:lineRule="auto"/>
        <w:ind w:firstLine="709"/>
        <w:jc w:val="both"/>
        <w:rPr>
          <w:sz w:val="28"/>
          <w:szCs w:val="28"/>
          <w:lang w:val="uk-UA"/>
        </w:rPr>
      </w:pPr>
      <w:r w:rsidRPr="00B879F7">
        <w:rPr>
          <w:sz w:val="28"/>
          <w:szCs w:val="28"/>
          <w:lang w:val="uk-UA"/>
        </w:rPr>
        <w:t>Результати експ</w:t>
      </w:r>
      <w:r w:rsidR="00E4036B" w:rsidRPr="00B879F7">
        <w:rPr>
          <w:sz w:val="28"/>
          <w:szCs w:val="28"/>
          <w:lang w:val="uk-UA"/>
        </w:rPr>
        <w:t>ериментів наведено у таблиці 2.3</w:t>
      </w:r>
      <w:r w:rsidRPr="00B879F7">
        <w:rPr>
          <w:sz w:val="28"/>
          <w:szCs w:val="28"/>
          <w:lang w:val="uk-UA"/>
        </w:rPr>
        <w:t>.</w:t>
      </w:r>
    </w:p>
    <w:p w:rsidR="00A23657" w:rsidRPr="00B879F7" w:rsidRDefault="00E4036B" w:rsidP="00A23657">
      <w:pPr>
        <w:spacing w:line="360" w:lineRule="auto"/>
        <w:ind w:firstLine="709"/>
        <w:jc w:val="both"/>
        <w:rPr>
          <w:sz w:val="28"/>
          <w:szCs w:val="28"/>
          <w:lang w:val="uk-UA"/>
        </w:rPr>
      </w:pPr>
      <w:r w:rsidRPr="00B879F7">
        <w:rPr>
          <w:sz w:val="28"/>
          <w:szCs w:val="28"/>
          <w:lang w:val="uk-UA"/>
        </w:rPr>
        <w:t>Таблиця 2.3</w:t>
      </w:r>
      <w:r w:rsidR="00A23657" w:rsidRPr="00B879F7">
        <w:rPr>
          <w:sz w:val="28"/>
          <w:szCs w:val="28"/>
          <w:lang w:val="uk-UA"/>
        </w:rPr>
        <w:t xml:space="preserve"> – Експериментальні дані процесу згоряння нікелю</w:t>
      </w:r>
    </w:p>
    <w:tbl>
      <w:tblPr>
        <w:tblW w:w="9566" w:type="dxa"/>
        <w:tblCellMar>
          <w:left w:w="0" w:type="dxa"/>
          <w:right w:w="0" w:type="dxa"/>
        </w:tblCellMar>
        <w:tblLook w:val="0600" w:firstRow="0" w:lastRow="0" w:firstColumn="0" w:lastColumn="0" w:noHBand="1" w:noVBand="1"/>
      </w:tblPr>
      <w:tblGrid>
        <w:gridCol w:w="2440"/>
        <w:gridCol w:w="1280"/>
        <w:gridCol w:w="1515"/>
        <w:gridCol w:w="1418"/>
        <w:gridCol w:w="1275"/>
        <w:gridCol w:w="1638"/>
      </w:tblGrid>
      <w:tr w:rsidR="00A23657" w:rsidRPr="00B879F7" w:rsidTr="0043455C">
        <w:trPr>
          <w:trHeight w:val="500"/>
        </w:trPr>
        <w:tc>
          <w:tcPr>
            <w:tcW w:w="244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F67467" w:rsidP="0043455C">
            <w:pPr>
              <w:spacing w:line="360" w:lineRule="auto"/>
              <w:jc w:val="both"/>
              <w:rPr>
                <w:sz w:val="28"/>
                <w:szCs w:val="28"/>
                <w:lang w:val="uk-UA"/>
              </w:rPr>
            </w:pPr>
            <w:r w:rsidRPr="00B879F7">
              <w:rPr>
                <w:sz w:val="28"/>
                <w:szCs w:val="28"/>
                <w:lang w:val="uk-UA"/>
              </w:rPr>
              <w:t>Густина</w:t>
            </w:r>
            <w:r w:rsidR="00A23657" w:rsidRPr="00B879F7">
              <w:rPr>
                <w:sz w:val="28"/>
                <w:szCs w:val="28"/>
                <w:lang w:val="uk-UA"/>
              </w:rPr>
              <w:t>:</w:t>
            </w:r>
          </w:p>
        </w:tc>
        <w:tc>
          <w:tcPr>
            <w:tcW w:w="128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6424,02</w:t>
            </w: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кг/м^3</w:t>
            </w: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p>
        </w:tc>
      </w:tr>
      <w:tr w:rsidR="00A23657" w:rsidRPr="00B879F7" w:rsidTr="0043455C">
        <w:trPr>
          <w:trHeight w:val="500"/>
        </w:trPr>
        <w:tc>
          <w:tcPr>
            <w:tcW w:w="3720" w:type="dxa"/>
            <w:gridSpan w:val="2"/>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Початкова масса</w:t>
            </w: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2,96355</w:t>
            </w: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г</w:t>
            </w: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p>
        </w:tc>
      </w:tr>
      <w:tr w:rsidR="00A23657" w:rsidRPr="00B879F7" w:rsidTr="0043455C">
        <w:trPr>
          <w:trHeight w:val="500"/>
        </w:trPr>
        <w:tc>
          <w:tcPr>
            <w:tcW w:w="244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t, хв</w:t>
            </w:r>
          </w:p>
        </w:tc>
        <w:tc>
          <w:tcPr>
            <w:tcW w:w="128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1</w:t>
            </w: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4</w:t>
            </w: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10</w:t>
            </w: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25</w:t>
            </w: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40</w:t>
            </w:r>
          </w:p>
        </w:tc>
      </w:tr>
      <w:tr w:rsidR="00A23657" w:rsidRPr="00B879F7" w:rsidTr="0043455C">
        <w:trPr>
          <w:trHeight w:val="500"/>
        </w:trPr>
        <w:tc>
          <w:tcPr>
            <w:tcW w:w="244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m, г</w:t>
            </w:r>
          </w:p>
        </w:tc>
        <w:tc>
          <w:tcPr>
            <w:tcW w:w="128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2,97165</w:t>
            </w: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3,00315</w:t>
            </w: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3,01002</w:t>
            </w: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3,01001</w:t>
            </w: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3,01001</w:t>
            </w:r>
          </w:p>
        </w:tc>
      </w:tr>
      <w:tr w:rsidR="00A23657" w:rsidRPr="00B879F7" w:rsidTr="0043455C">
        <w:trPr>
          <w:trHeight w:val="500"/>
        </w:trPr>
        <w:tc>
          <w:tcPr>
            <w:tcW w:w="244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28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p>
        </w:tc>
      </w:tr>
      <w:tr w:rsidR="00A23657" w:rsidRPr="00B879F7" w:rsidTr="0043455C">
        <w:trPr>
          <w:trHeight w:val="500"/>
        </w:trPr>
        <w:tc>
          <w:tcPr>
            <w:tcW w:w="244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F67467" w:rsidP="0043455C">
            <w:pPr>
              <w:spacing w:line="360" w:lineRule="auto"/>
              <w:jc w:val="both"/>
              <w:rPr>
                <w:sz w:val="28"/>
                <w:szCs w:val="28"/>
                <w:lang w:val="uk-UA"/>
              </w:rPr>
            </w:pPr>
            <w:r w:rsidRPr="00B879F7">
              <w:rPr>
                <w:sz w:val="28"/>
                <w:szCs w:val="28"/>
                <w:lang w:val="uk-UA"/>
              </w:rPr>
              <w:t>Густина</w:t>
            </w:r>
            <w:r w:rsidR="00A23657" w:rsidRPr="00B879F7">
              <w:rPr>
                <w:sz w:val="28"/>
                <w:szCs w:val="28"/>
                <w:lang w:val="uk-UA"/>
              </w:rPr>
              <w:t>:</w:t>
            </w:r>
          </w:p>
        </w:tc>
        <w:tc>
          <w:tcPr>
            <w:tcW w:w="128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5283,93</w:t>
            </w: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кг/м^3</w:t>
            </w: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p>
        </w:tc>
      </w:tr>
      <w:tr w:rsidR="00A23657" w:rsidRPr="00B879F7" w:rsidTr="0043455C">
        <w:trPr>
          <w:trHeight w:val="500"/>
        </w:trPr>
        <w:tc>
          <w:tcPr>
            <w:tcW w:w="3720" w:type="dxa"/>
            <w:gridSpan w:val="2"/>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Початкова масса</w:t>
            </w: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3,2682</w:t>
            </w: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г</w:t>
            </w: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p>
        </w:tc>
      </w:tr>
      <w:tr w:rsidR="00A23657" w:rsidRPr="00B879F7" w:rsidTr="0043455C">
        <w:trPr>
          <w:trHeight w:val="500"/>
        </w:trPr>
        <w:tc>
          <w:tcPr>
            <w:tcW w:w="244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t, хв</w:t>
            </w:r>
          </w:p>
        </w:tc>
        <w:tc>
          <w:tcPr>
            <w:tcW w:w="128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1</w:t>
            </w: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4</w:t>
            </w: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10</w:t>
            </w: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25</w:t>
            </w: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40</w:t>
            </w:r>
          </w:p>
        </w:tc>
      </w:tr>
      <w:tr w:rsidR="00A23657" w:rsidRPr="00B879F7" w:rsidTr="0043455C">
        <w:trPr>
          <w:trHeight w:val="500"/>
        </w:trPr>
        <w:tc>
          <w:tcPr>
            <w:tcW w:w="244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m, г</w:t>
            </w:r>
          </w:p>
        </w:tc>
        <w:tc>
          <w:tcPr>
            <w:tcW w:w="128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3,28961</w:t>
            </w: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3,3934</w:t>
            </w: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3,4417</w:t>
            </w: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3,45465</w:t>
            </w: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3,5083</w:t>
            </w:r>
          </w:p>
        </w:tc>
      </w:tr>
      <w:tr w:rsidR="00A23657" w:rsidRPr="00B879F7" w:rsidTr="0043455C">
        <w:trPr>
          <w:trHeight w:val="500"/>
        </w:trPr>
        <w:tc>
          <w:tcPr>
            <w:tcW w:w="244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28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p>
        </w:tc>
      </w:tr>
      <w:tr w:rsidR="00A23657" w:rsidRPr="00B879F7" w:rsidTr="0043455C">
        <w:trPr>
          <w:trHeight w:val="500"/>
        </w:trPr>
        <w:tc>
          <w:tcPr>
            <w:tcW w:w="244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F67467" w:rsidP="0043455C">
            <w:pPr>
              <w:spacing w:line="360" w:lineRule="auto"/>
              <w:jc w:val="both"/>
              <w:rPr>
                <w:sz w:val="28"/>
                <w:szCs w:val="28"/>
                <w:lang w:val="uk-UA"/>
              </w:rPr>
            </w:pPr>
            <w:r w:rsidRPr="00B879F7">
              <w:rPr>
                <w:sz w:val="28"/>
                <w:szCs w:val="28"/>
                <w:lang w:val="uk-UA"/>
              </w:rPr>
              <w:t>Густина</w:t>
            </w:r>
            <w:r w:rsidR="00A23657" w:rsidRPr="00B879F7">
              <w:rPr>
                <w:sz w:val="28"/>
                <w:szCs w:val="28"/>
                <w:lang w:val="uk-UA"/>
              </w:rPr>
              <w:t>:</w:t>
            </w:r>
          </w:p>
        </w:tc>
        <w:tc>
          <w:tcPr>
            <w:tcW w:w="128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6057,34</w:t>
            </w: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кг/м^3</w:t>
            </w: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p>
        </w:tc>
      </w:tr>
      <w:tr w:rsidR="00A23657" w:rsidRPr="00B879F7" w:rsidTr="0043455C">
        <w:trPr>
          <w:trHeight w:val="500"/>
        </w:trPr>
        <w:tc>
          <w:tcPr>
            <w:tcW w:w="3720" w:type="dxa"/>
            <w:gridSpan w:val="2"/>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Початкова масса</w:t>
            </w: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2,2614</w:t>
            </w: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г</w:t>
            </w: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p>
        </w:tc>
      </w:tr>
      <w:tr w:rsidR="00A23657" w:rsidRPr="00B879F7" w:rsidTr="0043455C">
        <w:trPr>
          <w:trHeight w:val="500"/>
        </w:trPr>
        <w:tc>
          <w:tcPr>
            <w:tcW w:w="244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t, хв</w:t>
            </w:r>
          </w:p>
        </w:tc>
        <w:tc>
          <w:tcPr>
            <w:tcW w:w="128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1</w:t>
            </w: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4</w:t>
            </w: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10</w:t>
            </w: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25</w:t>
            </w: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40</w:t>
            </w:r>
          </w:p>
        </w:tc>
      </w:tr>
      <w:tr w:rsidR="00A23657" w:rsidRPr="00B879F7" w:rsidTr="0043455C">
        <w:trPr>
          <w:trHeight w:val="500"/>
        </w:trPr>
        <w:tc>
          <w:tcPr>
            <w:tcW w:w="244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both"/>
              <w:rPr>
                <w:sz w:val="28"/>
                <w:szCs w:val="28"/>
                <w:lang w:val="uk-UA"/>
              </w:rPr>
            </w:pPr>
            <w:r w:rsidRPr="00B879F7">
              <w:rPr>
                <w:sz w:val="28"/>
                <w:szCs w:val="28"/>
                <w:lang w:val="uk-UA"/>
              </w:rPr>
              <w:t>m, г</w:t>
            </w:r>
          </w:p>
        </w:tc>
        <w:tc>
          <w:tcPr>
            <w:tcW w:w="1280"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2,27435</w:t>
            </w:r>
          </w:p>
        </w:tc>
        <w:tc>
          <w:tcPr>
            <w:tcW w:w="151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2,3405</w:t>
            </w:r>
          </w:p>
        </w:tc>
        <w:tc>
          <w:tcPr>
            <w:tcW w:w="141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2,3406</w:t>
            </w:r>
          </w:p>
        </w:tc>
        <w:tc>
          <w:tcPr>
            <w:tcW w:w="1275"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2,3407</w:t>
            </w:r>
          </w:p>
        </w:tc>
        <w:tc>
          <w:tcPr>
            <w:tcW w:w="1638" w:type="dxa"/>
            <w:tcBorders>
              <w:top w:val="single" w:sz="8" w:space="0" w:color="897B61"/>
              <w:left w:val="single" w:sz="8" w:space="0" w:color="897B61"/>
              <w:bottom w:val="single" w:sz="8" w:space="0" w:color="897B61"/>
              <w:right w:val="single" w:sz="8" w:space="0" w:color="897B61"/>
            </w:tcBorders>
            <w:shd w:val="clear" w:color="auto" w:fill="auto"/>
            <w:tcMar>
              <w:top w:w="15" w:type="dxa"/>
              <w:left w:w="15" w:type="dxa"/>
              <w:bottom w:w="0" w:type="dxa"/>
              <w:right w:w="15" w:type="dxa"/>
            </w:tcMar>
            <w:vAlign w:val="bottom"/>
            <w:hideMark/>
          </w:tcPr>
          <w:p w:rsidR="00A23657" w:rsidRPr="00B879F7" w:rsidRDefault="00A23657" w:rsidP="0043455C">
            <w:pPr>
              <w:spacing w:line="360" w:lineRule="auto"/>
              <w:jc w:val="center"/>
              <w:rPr>
                <w:sz w:val="28"/>
                <w:szCs w:val="28"/>
                <w:lang w:val="uk-UA"/>
              </w:rPr>
            </w:pPr>
            <w:r w:rsidRPr="00B879F7">
              <w:rPr>
                <w:sz w:val="28"/>
                <w:szCs w:val="28"/>
                <w:lang w:val="uk-UA"/>
              </w:rPr>
              <w:t>2,3408</w:t>
            </w:r>
          </w:p>
        </w:tc>
      </w:tr>
    </w:tbl>
    <w:p w:rsidR="00A23657" w:rsidRPr="00B879F7" w:rsidRDefault="00A23657" w:rsidP="00A23657">
      <w:pPr>
        <w:spacing w:line="360" w:lineRule="auto"/>
        <w:ind w:firstLine="709"/>
        <w:jc w:val="both"/>
        <w:rPr>
          <w:sz w:val="28"/>
          <w:szCs w:val="28"/>
          <w:lang w:val="uk-UA"/>
        </w:rPr>
      </w:pPr>
      <w:r w:rsidRPr="00B879F7">
        <w:rPr>
          <w:sz w:val="28"/>
          <w:szCs w:val="28"/>
          <w:lang w:val="uk-UA"/>
        </w:rPr>
        <w:lastRenderedPageBreak/>
        <w:t>З наведеної таблиці видно, що при меншій щільності приріст маси розглянутого зразку більше. Це обумовлюється тим, що зразок, за рахунок меншої щільності, має більше площу поверхні</w:t>
      </w:r>
      <w:r w:rsidR="00FA59D1" w:rsidRPr="00B879F7">
        <w:rPr>
          <w:sz w:val="28"/>
          <w:szCs w:val="28"/>
          <w:lang w:val="uk-UA"/>
        </w:rPr>
        <w:t xml:space="preserve"> взаємодії</w:t>
      </w:r>
      <w:r w:rsidRPr="00B879F7">
        <w:rPr>
          <w:sz w:val="28"/>
          <w:szCs w:val="28"/>
          <w:lang w:val="uk-UA"/>
        </w:rPr>
        <w:t>, на якій і утворюється</w:t>
      </w:r>
      <w:r w:rsidR="00FA59D1" w:rsidRPr="00B879F7">
        <w:rPr>
          <w:sz w:val="28"/>
          <w:szCs w:val="28"/>
          <w:lang w:val="uk-UA"/>
        </w:rPr>
        <w:t xml:space="preserve"> </w:t>
      </w:r>
      <w:r w:rsidRPr="00B879F7">
        <w:rPr>
          <w:sz w:val="28"/>
          <w:szCs w:val="28"/>
          <w:lang w:val="uk-UA"/>
        </w:rPr>
        <w:t>нікелево-оксидна плівка.</w:t>
      </w:r>
    </w:p>
    <w:p w:rsidR="00CF3D15" w:rsidRPr="00B879F7" w:rsidRDefault="00CF3D15">
      <w:pPr>
        <w:spacing w:after="160" w:line="259" w:lineRule="auto"/>
        <w:rPr>
          <w:lang w:val="uk-UA"/>
        </w:rPr>
      </w:pPr>
      <w:r w:rsidRPr="00B879F7">
        <w:rPr>
          <w:lang w:val="uk-UA"/>
        </w:rPr>
        <w:br w:type="page"/>
      </w:r>
    </w:p>
    <w:p w:rsidR="00CF3D15" w:rsidRPr="00B879F7" w:rsidRDefault="00CF3D15">
      <w:pPr>
        <w:spacing w:after="160" w:line="259" w:lineRule="auto"/>
        <w:rPr>
          <w:lang w:val="uk-UA"/>
        </w:rPr>
      </w:pPr>
    </w:p>
    <w:p w:rsidR="00CF3D15" w:rsidRPr="00B879F7" w:rsidRDefault="00CF3D15" w:rsidP="00CF3D15">
      <w:pPr>
        <w:spacing w:line="360" w:lineRule="auto"/>
        <w:ind w:firstLine="709"/>
        <w:jc w:val="both"/>
        <w:rPr>
          <w:b/>
          <w:sz w:val="28"/>
          <w:szCs w:val="28"/>
          <w:lang w:val="uk-UA"/>
        </w:rPr>
      </w:pPr>
      <w:r w:rsidRPr="00B879F7">
        <w:rPr>
          <w:b/>
          <w:sz w:val="28"/>
          <w:szCs w:val="28"/>
          <w:lang w:val="uk-UA"/>
        </w:rPr>
        <w:t>3. Математичне моделювання процесу згоряння пористого нікелю в атмосфері повітря</w:t>
      </w:r>
    </w:p>
    <w:p w:rsidR="00CF3D15" w:rsidRPr="00B879F7" w:rsidRDefault="00CF3D15" w:rsidP="00CF3D15">
      <w:pPr>
        <w:spacing w:line="360" w:lineRule="auto"/>
        <w:ind w:firstLine="709"/>
        <w:jc w:val="both"/>
        <w:rPr>
          <w:sz w:val="28"/>
          <w:szCs w:val="28"/>
          <w:lang w:val="uk-UA"/>
        </w:rPr>
      </w:pPr>
      <w:r w:rsidRPr="00B879F7">
        <w:rPr>
          <w:sz w:val="28"/>
          <w:szCs w:val="28"/>
          <w:lang w:val="uk-UA"/>
        </w:rPr>
        <w:t>Нікель масово використовується для виробництва спеціальних сплавів (хромонікелеєві нержавіючі сталі, електротехнічні сплави (ніхром, нікелін, хромель), сплави з високою магнітною проникністю), що охарактеризовуються термічною та корозійною стійкістю, цінними механічними, магнітними, електричними, термоелектричними властивостями. Нікель, як метал, є важливим конструкційним матеріалом, який широко застосовується у промисловості (хімічні реактори, обладнання ядерної енергетики, акумуляторні електроди, спеціальні покриття на сталей, алюмінію та ін. металів, тощо). Нікелевий оксид (NiO) і деякі інші сполуки мають цінні напівпровідникові властивості [</w:t>
      </w:r>
      <w:r w:rsidR="003731DE" w:rsidRPr="00B879F7">
        <w:rPr>
          <w:sz w:val="28"/>
          <w:szCs w:val="28"/>
          <w:lang w:val="uk-UA"/>
        </w:rPr>
        <w:t>14</w:t>
      </w:r>
      <w:r w:rsidRPr="00B879F7">
        <w:rPr>
          <w:sz w:val="28"/>
          <w:szCs w:val="28"/>
          <w:lang w:val="uk-UA"/>
        </w:rPr>
        <w:t>].</w:t>
      </w:r>
    </w:p>
    <w:p w:rsidR="00CF3D15" w:rsidRPr="00B879F7" w:rsidRDefault="00CF3D15" w:rsidP="00CF3D15">
      <w:pPr>
        <w:spacing w:line="360" w:lineRule="auto"/>
        <w:ind w:firstLine="709"/>
        <w:jc w:val="both"/>
        <w:rPr>
          <w:sz w:val="28"/>
          <w:szCs w:val="28"/>
          <w:lang w:val="uk-UA"/>
        </w:rPr>
      </w:pPr>
      <w:r w:rsidRPr="00B879F7">
        <w:rPr>
          <w:sz w:val="28"/>
          <w:szCs w:val="28"/>
          <w:lang w:val="uk-UA"/>
        </w:rPr>
        <w:t>Як і інші перехідні метали, нікель характеризується складною природою процесів окиснення [</w:t>
      </w:r>
      <w:r w:rsidR="003731DE" w:rsidRPr="00B879F7">
        <w:rPr>
          <w:sz w:val="28"/>
          <w:szCs w:val="28"/>
          <w:lang w:val="uk-UA"/>
        </w:rPr>
        <w:t>14</w:t>
      </w:r>
      <w:r w:rsidRPr="00B879F7">
        <w:rPr>
          <w:sz w:val="28"/>
          <w:szCs w:val="28"/>
          <w:lang w:val="uk-UA"/>
        </w:rPr>
        <w:t>]. Вивчення згоряння пористого нікелю як низки незворотних процесів ускладнюється суперпозицією теплових і концентраційних хвиль, що генеруються великою кількістю локальних джерел топохімічних реакцій окиснення. Таким чином, дослідження процесів згоряння пористого нікелю [</w:t>
      </w:r>
      <w:r w:rsidR="003731DE" w:rsidRPr="00B879F7">
        <w:rPr>
          <w:sz w:val="28"/>
          <w:szCs w:val="28"/>
          <w:lang w:val="uk-UA"/>
        </w:rPr>
        <w:t>15</w:t>
      </w:r>
      <w:r w:rsidRPr="00B879F7">
        <w:rPr>
          <w:sz w:val="28"/>
          <w:szCs w:val="28"/>
          <w:lang w:val="uk-UA"/>
        </w:rPr>
        <w:t xml:space="preserve">] показало, що існування автохвильових режимів і нерівноважних переходів типу біфуркації Хопфа, які переходять у подальшому до лінійного розвитку процесу. </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Теоретичне дослідження процесу згоряння нікелю (встановлення термокінетичних траєкторій протікання процесу) вимагає: </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а) припущення про механізм процесу; </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б) розвинення математичного апарату для опису термокінетики процесу; </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в) обґрунтування вибору числових методів та програмного забезпечення для моделювання; </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г) прийняття рішень за результатами моделювання. </w:t>
      </w:r>
    </w:p>
    <w:p w:rsidR="00CF3D15" w:rsidRPr="00B879F7" w:rsidRDefault="00CF3D15" w:rsidP="00CF3D15">
      <w:pPr>
        <w:spacing w:line="360" w:lineRule="auto"/>
        <w:ind w:firstLine="709"/>
        <w:jc w:val="both"/>
        <w:rPr>
          <w:sz w:val="28"/>
          <w:szCs w:val="28"/>
          <w:lang w:val="uk-UA"/>
        </w:rPr>
      </w:pPr>
      <w:r w:rsidRPr="00B879F7">
        <w:rPr>
          <w:sz w:val="28"/>
          <w:szCs w:val="28"/>
          <w:lang w:val="uk-UA"/>
        </w:rPr>
        <w:t>д) дослідження залежності констант швидкості реакцій від температур</w:t>
      </w:r>
    </w:p>
    <w:p w:rsidR="00CF3D15" w:rsidRPr="00B879F7" w:rsidRDefault="00CF3D15" w:rsidP="00CF3D15">
      <w:pPr>
        <w:spacing w:line="360" w:lineRule="auto"/>
        <w:ind w:firstLine="709"/>
        <w:jc w:val="both"/>
        <w:rPr>
          <w:sz w:val="28"/>
          <w:szCs w:val="28"/>
          <w:lang w:val="uk-UA"/>
        </w:rPr>
      </w:pPr>
      <w:r w:rsidRPr="00B879F7">
        <w:rPr>
          <w:sz w:val="28"/>
          <w:szCs w:val="28"/>
          <w:lang w:val="uk-UA"/>
        </w:rPr>
        <w:t>е) створення програмного забезпечення на основі проведеного дослідження</w:t>
      </w:r>
    </w:p>
    <w:p w:rsidR="003731DE" w:rsidRPr="00B879F7" w:rsidRDefault="003731DE" w:rsidP="00CF3D15">
      <w:pPr>
        <w:spacing w:line="360" w:lineRule="auto"/>
        <w:ind w:firstLine="709"/>
        <w:jc w:val="both"/>
        <w:rPr>
          <w:sz w:val="28"/>
          <w:szCs w:val="28"/>
          <w:lang w:val="uk-UA"/>
        </w:rPr>
      </w:pPr>
    </w:p>
    <w:p w:rsidR="00CF3D15" w:rsidRPr="00B879F7" w:rsidRDefault="00CF3D15" w:rsidP="00CF3D15">
      <w:pPr>
        <w:spacing w:line="360" w:lineRule="auto"/>
        <w:ind w:firstLine="709"/>
        <w:jc w:val="both"/>
        <w:rPr>
          <w:b/>
          <w:sz w:val="28"/>
          <w:szCs w:val="28"/>
          <w:lang w:val="uk-UA"/>
        </w:rPr>
      </w:pPr>
      <w:r w:rsidRPr="00B879F7">
        <w:rPr>
          <w:b/>
          <w:sz w:val="28"/>
          <w:szCs w:val="28"/>
          <w:lang w:val="uk-UA"/>
        </w:rPr>
        <w:lastRenderedPageBreak/>
        <w:t>3.1. Обгрунтування механізму процесу згоряння пористого нікелю</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У межах етапу встановлення механізму процесу, на основі апріорної інформації, було сформульовано припущення про множину елементарних актів перетворення у вигляді множини хімічних реакцій. У подальшому вказана множина була піддана дискримінації на основі термодинамічного аналізу. Термодинамічний аналіз множини реакційних процесів згоряння пористого нікелю (початкова температура 500 </w:t>
      </w:r>
      <w:r w:rsidRPr="00B879F7">
        <w:rPr>
          <w:bCs/>
          <w:sz w:val="26"/>
          <w:szCs w:val="26"/>
          <w:vertAlign w:val="superscript"/>
          <w:lang w:val="uk-UA"/>
        </w:rPr>
        <w:t>о</w:t>
      </w:r>
      <w:r w:rsidRPr="00B879F7">
        <w:rPr>
          <w:bCs/>
          <w:sz w:val="26"/>
          <w:szCs w:val="26"/>
          <w:lang w:val="uk-UA"/>
        </w:rPr>
        <w:t>С</w:t>
      </w:r>
      <w:r w:rsidRPr="00B879F7">
        <w:rPr>
          <w:sz w:val="28"/>
          <w:szCs w:val="28"/>
          <w:lang w:val="uk-UA"/>
        </w:rPr>
        <w:t>) дозволяє твердити, що найбільш ймовірними у даному процесі є такі реакції:</w:t>
      </w:r>
    </w:p>
    <w:tbl>
      <w:tblPr>
        <w:tblW w:w="0" w:type="auto"/>
        <w:tblLook w:val="01E0" w:firstRow="1" w:lastRow="1" w:firstColumn="1" w:lastColumn="1" w:noHBand="0" w:noVBand="0"/>
      </w:tblPr>
      <w:tblGrid>
        <w:gridCol w:w="4817"/>
        <w:gridCol w:w="4821"/>
      </w:tblGrid>
      <w:tr w:rsidR="00CF3D15" w:rsidRPr="00B879F7" w:rsidTr="00CF3D15">
        <w:tc>
          <w:tcPr>
            <w:tcW w:w="4927" w:type="dxa"/>
          </w:tcPr>
          <w:p w:rsidR="00CF3D15" w:rsidRPr="00B879F7" w:rsidRDefault="00CF3D15" w:rsidP="00CF3D15">
            <w:pPr>
              <w:ind w:left="284"/>
              <w:jc w:val="both"/>
              <w:rPr>
                <w:lang w:val="uk-UA"/>
              </w:rPr>
            </w:pPr>
            <m:oMathPara>
              <m:oMath>
                <m:r>
                  <m:rPr>
                    <m:sty m:val="b"/>
                  </m:rPr>
                  <w:rPr>
                    <w:rFonts w:ascii="Cambria Math" w:hAnsi="Cambria Math"/>
                    <w:sz w:val="28"/>
                    <w:szCs w:val="28"/>
                    <w:lang w:val="uk-UA"/>
                  </w:rPr>
                  <m:t>2Ni+</m:t>
                </m:r>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2</m:t>
                    </m:r>
                  </m:sub>
                </m:sSub>
                <m:r>
                  <m:rPr>
                    <m:sty m:val="b"/>
                  </m:rPr>
                  <w:rPr>
                    <w:rFonts w:ascii="Cambria Math" w:hAnsi="Cambria Math"/>
                    <w:sz w:val="28"/>
                    <w:szCs w:val="28"/>
                    <w:lang w:val="uk-UA"/>
                  </w:rPr>
                  <m:t>→2NiO</m:t>
                </m:r>
              </m:oMath>
            </m:oMathPara>
          </w:p>
        </w:tc>
        <w:tc>
          <w:tcPr>
            <w:tcW w:w="4927" w:type="dxa"/>
          </w:tcPr>
          <w:p w:rsidR="00CF3D15" w:rsidRPr="00B879F7" w:rsidRDefault="00CF3D15" w:rsidP="00CF3D15">
            <w:pPr>
              <w:ind w:firstLine="708"/>
              <w:jc w:val="right"/>
              <w:rPr>
                <w:bCs/>
                <w:sz w:val="26"/>
                <w:szCs w:val="26"/>
                <w:lang w:val="uk-UA"/>
              </w:rPr>
            </w:pPr>
            <w:r w:rsidRPr="00B879F7">
              <w:rPr>
                <w:bCs/>
                <w:sz w:val="26"/>
                <w:szCs w:val="26"/>
                <w:lang w:val="uk-UA"/>
              </w:rPr>
              <w:t>(3.1)</w:t>
            </w:r>
          </w:p>
        </w:tc>
      </w:tr>
      <w:tr w:rsidR="00CF3D15" w:rsidRPr="00B879F7" w:rsidTr="00CF3D15">
        <w:tc>
          <w:tcPr>
            <w:tcW w:w="4927" w:type="dxa"/>
          </w:tcPr>
          <w:p w:rsidR="00CF3D15" w:rsidRPr="00B879F7" w:rsidRDefault="00CF3D15" w:rsidP="00CF3D15">
            <w:pPr>
              <w:ind w:left="284"/>
              <w:jc w:val="both"/>
              <w:rPr>
                <w:lang w:val="uk-UA"/>
              </w:rPr>
            </w:pPr>
            <m:oMathPara>
              <m:oMath>
                <m:r>
                  <m:rPr>
                    <m:sty m:val="b"/>
                  </m:rPr>
                  <w:rPr>
                    <w:rFonts w:ascii="Cambria Math" w:hAnsi="Cambria Math"/>
                    <w:sz w:val="28"/>
                    <w:szCs w:val="28"/>
                    <w:lang w:val="uk-UA"/>
                  </w:rPr>
                  <m:t>2Ni+2</m:t>
                </m:r>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2</m:t>
                    </m:r>
                  </m:sub>
                </m:sSub>
                <m:r>
                  <m:rPr>
                    <m:sty m:val="b"/>
                  </m:rPr>
                  <w:rPr>
                    <w:rFonts w:ascii="Cambria Math" w:hAnsi="Cambria Math"/>
                    <w:sz w:val="28"/>
                    <w:szCs w:val="28"/>
                    <w:lang w:val="uk-UA"/>
                  </w:rPr>
                  <m:t>→</m:t>
                </m:r>
                <m:sSub>
                  <m:sSubPr>
                    <m:ctrlPr>
                      <w:rPr>
                        <w:rFonts w:ascii="Cambria Math" w:hAnsi="Cambria Math"/>
                        <w:b/>
                        <w:sz w:val="28"/>
                        <w:szCs w:val="28"/>
                        <w:lang w:val="uk-UA"/>
                      </w:rPr>
                    </m:ctrlPr>
                  </m:sSubPr>
                  <m:e>
                    <m:r>
                      <m:rPr>
                        <m:sty m:val="b"/>
                      </m:rPr>
                      <w:rPr>
                        <w:rFonts w:ascii="Cambria Math" w:hAnsi="Cambria Math"/>
                        <w:sz w:val="28"/>
                        <w:szCs w:val="28"/>
                        <w:lang w:val="uk-UA"/>
                      </w:rPr>
                      <m:t>Ni</m:t>
                    </m:r>
                  </m:e>
                  <m:sub>
                    <m:r>
                      <m:rPr>
                        <m:sty m:val="b"/>
                      </m:rPr>
                      <w:rPr>
                        <w:rFonts w:ascii="Cambria Math" w:hAnsi="Cambria Math"/>
                        <w:sz w:val="28"/>
                        <w:szCs w:val="28"/>
                        <w:lang w:val="uk-UA"/>
                      </w:rPr>
                      <m:t>2</m:t>
                    </m:r>
                  </m:sub>
                </m:sSub>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3</m:t>
                    </m:r>
                  </m:sub>
                </m:sSub>
                <m:r>
                  <m:rPr>
                    <m:sty m:val="b"/>
                  </m:rPr>
                  <w:rPr>
                    <w:rFonts w:ascii="Cambria Math" w:hAnsi="Cambria Math"/>
                    <w:sz w:val="28"/>
                    <w:szCs w:val="28"/>
                    <w:lang w:val="uk-UA"/>
                  </w:rPr>
                  <m:t>+O</m:t>
                </m:r>
              </m:oMath>
            </m:oMathPara>
          </w:p>
        </w:tc>
        <w:tc>
          <w:tcPr>
            <w:tcW w:w="4927" w:type="dxa"/>
          </w:tcPr>
          <w:p w:rsidR="00CF3D15" w:rsidRPr="00B879F7" w:rsidRDefault="00CF3D15" w:rsidP="00CF3D15">
            <w:pPr>
              <w:ind w:firstLine="708"/>
              <w:jc w:val="right"/>
              <w:rPr>
                <w:bCs/>
                <w:sz w:val="26"/>
                <w:szCs w:val="26"/>
                <w:lang w:val="uk-UA"/>
              </w:rPr>
            </w:pPr>
            <w:r w:rsidRPr="00B879F7">
              <w:rPr>
                <w:bCs/>
                <w:sz w:val="26"/>
                <w:szCs w:val="26"/>
                <w:lang w:val="uk-UA"/>
              </w:rPr>
              <w:t>(3.2)</w:t>
            </w:r>
          </w:p>
        </w:tc>
      </w:tr>
      <w:tr w:rsidR="00CF3D15" w:rsidRPr="00B879F7" w:rsidTr="00CF3D15">
        <w:tc>
          <w:tcPr>
            <w:tcW w:w="4927" w:type="dxa"/>
          </w:tcPr>
          <w:p w:rsidR="00CF3D15" w:rsidRPr="00B879F7" w:rsidRDefault="00CF3D15" w:rsidP="00CF3D15">
            <w:pPr>
              <w:ind w:left="284"/>
              <w:jc w:val="both"/>
              <w:rPr>
                <w:lang w:val="uk-UA"/>
              </w:rPr>
            </w:pPr>
            <m:oMathPara>
              <m:oMath>
                <m:r>
                  <m:rPr>
                    <m:sty m:val="b"/>
                  </m:rPr>
                  <w:rPr>
                    <w:rFonts w:ascii="Cambria Math" w:hAnsi="Cambria Math"/>
                    <w:sz w:val="28"/>
                    <w:szCs w:val="28"/>
                    <w:lang w:val="uk-UA"/>
                  </w:rPr>
                  <m:t>O+O→</m:t>
                </m:r>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2</m:t>
                    </m:r>
                  </m:sub>
                </m:sSub>
              </m:oMath>
            </m:oMathPara>
          </w:p>
        </w:tc>
        <w:tc>
          <w:tcPr>
            <w:tcW w:w="4927" w:type="dxa"/>
          </w:tcPr>
          <w:p w:rsidR="00CF3D15" w:rsidRPr="00B879F7" w:rsidRDefault="00CF3D15" w:rsidP="00CF3D15">
            <w:pPr>
              <w:ind w:firstLine="708"/>
              <w:jc w:val="right"/>
              <w:rPr>
                <w:bCs/>
                <w:sz w:val="26"/>
                <w:szCs w:val="26"/>
                <w:lang w:val="uk-UA"/>
              </w:rPr>
            </w:pPr>
            <w:r w:rsidRPr="00B879F7">
              <w:rPr>
                <w:bCs/>
                <w:sz w:val="26"/>
                <w:szCs w:val="26"/>
                <w:lang w:val="uk-UA"/>
              </w:rPr>
              <w:t>(3.3)</w:t>
            </w:r>
          </w:p>
        </w:tc>
      </w:tr>
      <w:tr w:rsidR="00CF3D15" w:rsidRPr="00B879F7" w:rsidTr="00CF3D15">
        <w:tc>
          <w:tcPr>
            <w:tcW w:w="4927" w:type="dxa"/>
          </w:tcPr>
          <w:p w:rsidR="00CF3D15" w:rsidRPr="00B879F7" w:rsidRDefault="00CF3D15" w:rsidP="00CF3D15">
            <w:pPr>
              <w:ind w:left="284"/>
              <w:jc w:val="both"/>
              <w:rPr>
                <w:lang w:val="uk-UA"/>
              </w:rPr>
            </w:pPr>
            <m:oMathPara>
              <m:oMath>
                <m:r>
                  <m:rPr>
                    <m:sty m:val="b"/>
                  </m:rPr>
                  <w:rPr>
                    <w:rFonts w:ascii="Cambria Math" w:hAnsi="Cambria Math"/>
                    <w:sz w:val="28"/>
                    <w:szCs w:val="28"/>
                    <w:lang w:val="uk-UA"/>
                  </w:rPr>
                  <m:t>Ni+O→NiO</m:t>
                </m:r>
              </m:oMath>
            </m:oMathPara>
          </w:p>
        </w:tc>
        <w:tc>
          <w:tcPr>
            <w:tcW w:w="4927" w:type="dxa"/>
          </w:tcPr>
          <w:p w:rsidR="00CF3D15" w:rsidRPr="00B879F7" w:rsidRDefault="00CF3D15" w:rsidP="00CF3D15">
            <w:pPr>
              <w:ind w:firstLine="708"/>
              <w:jc w:val="right"/>
              <w:rPr>
                <w:bCs/>
                <w:sz w:val="26"/>
                <w:szCs w:val="26"/>
                <w:lang w:val="uk-UA"/>
              </w:rPr>
            </w:pPr>
            <w:r w:rsidRPr="00B879F7">
              <w:rPr>
                <w:bCs/>
                <w:sz w:val="26"/>
                <w:szCs w:val="26"/>
                <w:lang w:val="uk-UA"/>
              </w:rPr>
              <w:t>(3.4)</w:t>
            </w:r>
          </w:p>
        </w:tc>
      </w:tr>
      <w:tr w:rsidR="00CF3D15" w:rsidRPr="00B879F7" w:rsidTr="00CF3D15">
        <w:tc>
          <w:tcPr>
            <w:tcW w:w="4927" w:type="dxa"/>
          </w:tcPr>
          <w:p w:rsidR="00CF3D15" w:rsidRPr="00B879F7" w:rsidRDefault="00CF3D15" w:rsidP="00CF3D15">
            <w:pPr>
              <w:ind w:left="284"/>
              <w:jc w:val="both"/>
              <w:rPr>
                <w:lang w:val="uk-UA"/>
              </w:rPr>
            </w:pPr>
            <m:oMathPara>
              <m:oMath>
                <m:r>
                  <m:rPr>
                    <m:sty m:val="b"/>
                  </m:rPr>
                  <w:rPr>
                    <w:rFonts w:ascii="Cambria Math" w:hAnsi="Cambria Math"/>
                    <w:sz w:val="28"/>
                    <w:szCs w:val="28"/>
                    <w:lang w:val="uk-UA"/>
                  </w:rPr>
                  <m:t>5Ni+2</m:t>
                </m:r>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2</m:t>
                    </m:r>
                  </m:sub>
                </m:sSub>
                <m:r>
                  <m:rPr>
                    <m:sty m:val="b"/>
                  </m:rPr>
                  <w:rPr>
                    <w:rFonts w:ascii="Cambria Math" w:hAnsi="Cambria Math"/>
                    <w:sz w:val="28"/>
                    <w:szCs w:val="28"/>
                    <w:lang w:val="uk-UA"/>
                  </w:rPr>
                  <m:t>→</m:t>
                </m:r>
                <m:sSub>
                  <m:sSubPr>
                    <m:ctrlPr>
                      <w:rPr>
                        <w:rFonts w:ascii="Cambria Math" w:hAnsi="Cambria Math"/>
                        <w:b/>
                        <w:sz w:val="28"/>
                        <w:szCs w:val="28"/>
                        <w:lang w:val="uk-UA"/>
                      </w:rPr>
                    </m:ctrlPr>
                  </m:sSubPr>
                  <m:e>
                    <m:r>
                      <m:rPr>
                        <m:sty m:val="b"/>
                      </m:rPr>
                      <w:rPr>
                        <w:rFonts w:ascii="Cambria Math" w:hAnsi="Cambria Math"/>
                        <w:sz w:val="28"/>
                        <w:szCs w:val="28"/>
                        <w:lang w:val="uk-UA"/>
                      </w:rPr>
                      <m:t>Ni</m:t>
                    </m:r>
                  </m:e>
                  <m:sub>
                    <m:r>
                      <m:rPr>
                        <m:sty m:val="b"/>
                      </m:rPr>
                      <w:rPr>
                        <w:rFonts w:ascii="Cambria Math" w:hAnsi="Cambria Math"/>
                        <w:sz w:val="28"/>
                        <w:szCs w:val="28"/>
                        <w:lang w:val="uk-UA"/>
                      </w:rPr>
                      <m:t>2</m:t>
                    </m:r>
                  </m:sub>
                </m:sSub>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3</m:t>
                    </m:r>
                  </m:sub>
                </m:sSub>
                <m:r>
                  <m:rPr>
                    <m:sty m:val="b"/>
                  </m:rPr>
                  <w:rPr>
                    <w:rFonts w:ascii="Cambria Math" w:hAnsi="Cambria Math"/>
                    <w:sz w:val="28"/>
                    <w:szCs w:val="28"/>
                    <w:lang w:val="uk-UA"/>
                  </w:rPr>
                  <m:t>+3NiO</m:t>
                </m:r>
              </m:oMath>
            </m:oMathPara>
          </w:p>
        </w:tc>
        <w:tc>
          <w:tcPr>
            <w:tcW w:w="4927" w:type="dxa"/>
          </w:tcPr>
          <w:p w:rsidR="00CF3D15" w:rsidRPr="00B879F7" w:rsidRDefault="00CF3D15" w:rsidP="00CF3D15">
            <w:pPr>
              <w:ind w:firstLine="708"/>
              <w:jc w:val="right"/>
              <w:rPr>
                <w:bCs/>
                <w:sz w:val="26"/>
                <w:szCs w:val="26"/>
                <w:lang w:val="uk-UA"/>
              </w:rPr>
            </w:pPr>
            <w:r w:rsidRPr="00B879F7">
              <w:rPr>
                <w:bCs/>
                <w:sz w:val="26"/>
                <w:szCs w:val="26"/>
                <w:lang w:val="uk-UA"/>
              </w:rPr>
              <w:t>(3.5)</w:t>
            </w:r>
          </w:p>
        </w:tc>
      </w:tr>
    </w:tbl>
    <w:p w:rsidR="00CF3D15" w:rsidRPr="00B879F7" w:rsidRDefault="00CF3D15" w:rsidP="00CF3D15">
      <w:pPr>
        <w:spacing w:line="360" w:lineRule="auto"/>
        <w:ind w:firstLine="709"/>
        <w:jc w:val="both"/>
        <w:rPr>
          <w:sz w:val="28"/>
          <w:szCs w:val="28"/>
          <w:lang w:val="uk-UA"/>
        </w:rPr>
      </w:pPr>
    </w:p>
    <w:p w:rsidR="00CF3D15" w:rsidRPr="00B879F7" w:rsidRDefault="00CF3D15" w:rsidP="00CF3D15">
      <w:pPr>
        <w:spacing w:line="360" w:lineRule="auto"/>
        <w:ind w:firstLine="709"/>
        <w:jc w:val="both"/>
        <w:rPr>
          <w:bCs/>
          <w:sz w:val="28"/>
          <w:szCs w:val="28"/>
          <w:lang w:val="uk-UA"/>
        </w:rPr>
      </w:pPr>
      <w:r w:rsidRPr="00B879F7">
        <w:rPr>
          <w:bCs/>
          <w:sz w:val="28"/>
          <w:szCs w:val="28"/>
          <w:lang w:val="uk-UA"/>
        </w:rPr>
        <w:t>для наведених вище рівнянь було розраховано термодинамчні характеристики, а саме: ентальпію, ентропію та енергію Гіббса (Таблиця 3.1)</w:t>
      </w:r>
    </w:p>
    <w:p w:rsidR="00CF3D15" w:rsidRPr="00B879F7" w:rsidRDefault="00CF3D15" w:rsidP="00CF3D15">
      <w:pPr>
        <w:spacing w:line="360" w:lineRule="auto"/>
        <w:ind w:firstLine="709"/>
        <w:jc w:val="both"/>
        <w:rPr>
          <w:bCs/>
          <w:sz w:val="28"/>
          <w:szCs w:val="28"/>
          <w:lang w:val="uk-UA"/>
        </w:rPr>
      </w:pPr>
      <w:r w:rsidRPr="00B879F7">
        <w:rPr>
          <w:bCs/>
          <w:sz w:val="28"/>
          <w:szCs w:val="28"/>
          <w:lang w:val="uk-UA"/>
        </w:rPr>
        <w:t>Таблиця 3.1 – Термодинаміка реакційних процесів розкладу оксиду-нікелю при початковій температурі 500</w:t>
      </w:r>
      <w:r w:rsidRPr="00B879F7">
        <w:rPr>
          <w:sz w:val="28"/>
          <w:szCs w:val="28"/>
          <w:lang w:val="uk-UA"/>
        </w:rPr>
        <w:t xml:space="preserve"> </w:t>
      </w:r>
      <w:r w:rsidRPr="00B879F7">
        <w:rPr>
          <w:bCs/>
          <w:sz w:val="28"/>
          <w:szCs w:val="28"/>
          <w:vertAlign w:val="superscript"/>
          <w:lang w:val="uk-UA"/>
        </w:rPr>
        <w:t>о</w:t>
      </w:r>
      <w:r w:rsidRPr="00B879F7">
        <w:rPr>
          <w:bCs/>
          <w:sz w:val="28"/>
          <w:szCs w:val="28"/>
          <w:lang w:val="uk-UA"/>
        </w:rPr>
        <w:t>С.</w:t>
      </w:r>
    </w:p>
    <w:tbl>
      <w:tblPr>
        <w:tblW w:w="8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6"/>
        <w:gridCol w:w="1606"/>
        <w:gridCol w:w="1291"/>
        <w:gridCol w:w="2324"/>
      </w:tblGrid>
      <w:tr w:rsidR="00CF3D15" w:rsidRPr="00B879F7" w:rsidTr="00CF3D15">
        <w:trPr>
          <w:trHeight w:val="428"/>
          <w:jc w:val="center"/>
        </w:trPr>
        <w:tc>
          <w:tcPr>
            <w:tcW w:w="3656" w:type="dxa"/>
            <w:vAlign w:val="center"/>
          </w:tcPr>
          <w:p w:rsidR="00CF3D15" w:rsidRPr="00B879F7" w:rsidRDefault="00CF3D15" w:rsidP="00CF3D15">
            <w:pPr>
              <w:pStyle w:val="a5"/>
              <w:spacing w:after="0" w:line="360" w:lineRule="auto"/>
              <w:ind w:firstLine="22"/>
              <w:contextualSpacing/>
              <w:jc w:val="both"/>
              <w:rPr>
                <w:b/>
                <w:sz w:val="28"/>
                <w:szCs w:val="28"/>
                <w:lang w:val="uk-UA"/>
              </w:rPr>
            </w:pPr>
            <w:r w:rsidRPr="00B879F7">
              <w:rPr>
                <w:b/>
                <w:sz w:val="28"/>
                <w:szCs w:val="28"/>
                <w:lang w:val="uk-UA"/>
              </w:rPr>
              <w:t>Реакція</w:t>
            </w:r>
          </w:p>
        </w:tc>
        <w:tc>
          <w:tcPr>
            <w:tcW w:w="1606" w:type="dxa"/>
            <w:vAlign w:val="center"/>
          </w:tcPr>
          <w:p w:rsidR="00CF3D15" w:rsidRPr="00B879F7" w:rsidRDefault="00CF3D15" w:rsidP="00CF3D15">
            <w:pPr>
              <w:pStyle w:val="a5"/>
              <w:spacing w:after="0" w:line="360" w:lineRule="auto"/>
              <w:ind w:firstLine="22"/>
              <w:contextualSpacing/>
              <w:jc w:val="center"/>
              <w:rPr>
                <w:b/>
                <w:sz w:val="28"/>
                <w:szCs w:val="28"/>
                <w:lang w:val="uk-UA"/>
              </w:rPr>
            </w:pPr>
            <w:r w:rsidRPr="00B879F7">
              <w:rPr>
                <w:b/>
                <w:sz w:val="28"/>
                <w:szCs w:val="28"/>
                <w:lang w:val="uk-UA"/>
              </w:rPr>
              <w:t>ΔH, кДж</w:t>
            </w:r>
          </w:p>
        </w:tc>
        <w:tc>
          <w:tcPr>
            <w:tcW w:w="1291" w:type="dxa"/>
            <w:vAlign w:val="center"/>
          </w:tcPr>
          <w:p w:rsidR="00CF3D15" w:rsidRPr="00B879F7" w:rsidRDefault="00CF3D15" w:rsidP="00CF3D15">
            <w:pPr>
              <w:pStyle w:val="a5"/>
              <w:spacing w:after="0" w:line="360" w:lineRule="auto"/>
              <w:ind w:firstLine="22"/>
              <w:contextualSpacing/>
              <w:jc w:val="center"/>
              <w:rPr>
                <w:b/>
                <w:sz w:val="28"/>
                <w:szCs w:val="28"/>
                <w:lang w:val="uk-UA"/>
              </w:rPr>
            </w:pPr>
            <w:r w:rsidRPr="00B879F7">
              <w:rPr>
                <w:b/>
                <w:sz w:val="28"/>
                <w:szCs w:val="28"/>
                <w:lang w:val="uk-UA"/>
              </w:rPr>
              <w:t>ΔS, Дж</w:t>
            </w:r>
          </w:p>
        </w:tc>
        <w:tc>
          <w:tcPr>
            <w:tcW w:w="2324" w:type="dxa"/>
            <w:vAlign w:val="center"/>
          </w:tcPr>
          <w:p w:rsidR="00CF3D15" w:rsidRPr="00B879F7" w:rsidRDefault="00CF3D15" w:rsidP="00CF3D15">
            <w:pPr>
              <w:pStyle w:val="a5"/>
              <w:spacing w:after="0" w:line="360" w:lineRule="auto"/>
              <w:ind w:firstLine="22"/>
              <w:contextualSpacing/>
              <w:jc w:val="center"/>
              <w:rPr>
                <w:b/>
                <w:sz w:val="28"/>
                <w:szCs w:val="28"/>
                <w:lang w:val="uk-UA"/>
              </w:rPr>
            </w:pPr>
            <w:r w:rsidRPr="00B879F7">
              <w:rPr>
                <w:b/>
                <w:sz w:val="28"/>
                <w:szCs w:val="28"/>
                <w:lang w:val="uk-UA"/>
              </w:rPr>
              <w:t>ΔG, кДж</w:t>
            </w:r>
          </w:p>
        </w:tc>
      </w:tr>
      <w:tr w:rsidR="00CF3D15" w:rsidRPr="00B879F7" w:rsidTr="00CF3D15">
        <w:trPr>
          <w:trHeight w:val="306"/>
          <w:jc w:val="center"/>
        </w:trPr>
        <w:tc>
          <w:tcPr>
            <w:tcW w:w="3656" w:type="dxa"/>
            <w:vAlign w:val="center"/>
          </w:tcPr>
          <w:p w:rsidR="00CF3D15" w:rsidRPr="00B879F7" w:rsidRDefault="00CF3D15" w:rsidP="00CF3D15">
            <w:pPr>
              <w:spacing w:line="360" w:lineRule="auto"/>
              <w:ind w:firstLine="22"/>
              <w:contextualSpacing/>
              <w:jc w:val="both"/>
              <w:rPr>
                <w:b/>
                <w:szCs w:val="26"/>
                <w:lang w:val="uk-UA"/>
              </w:rPr>
            </w:pPr>
            <m:oMathPara>
              <m:oMath>
                <m:r>
                  <m:rPr>
                    <m:sty m:val="b"/>
                  </m:rPr>
                  <w:rPr>
                    <w:rFonts w:ascii="Cambria Math" w:hAnsi="Cambria Math"/>
                    <w:szCs w:val="26"/>
                    <w:lang w:val="uk-UA"/>
                  </w:rPr>
                  <m:t>Ni+</m:t>
                </m:r>
                <m:sSub>
                  <m:sSubPr>
                    <m:ctrlPr>
                      <w:rPr>
                        <w:rFonts w:ascii="Cambria Math" w:hAnsi="Cambria Math"/>
                        <w:b/>
                        <w:szCs w:val="26"/>
                        <w:lang w:val="uk-UA"/>
                      </w:rPr>
                    </m:ctrlPr>
                  </m:sSubPr>
                  <m:e>
                    <m:r>
                      <m:rPr>
                        <m:sty m:val="b"/>
                      </m:rPr>
                      <w:rPr>
                        <w:rFonts w:ascii="Cambria Math" w:hAnsi="Cambria Math"/>
                        <w:szCs w:val="26"/>
                        <w:lang w:val="uk-UA"/>
                      </w:rPr>
                      <m:t>O</m:t>
                    </m:r>
                  </m:e>
                  <m:sub>
                    <m:r>
                      <m:rPr>
                        <m:sty m:val="b"/>
                      </m:rPr>
                      <w:rPr>
                        <w:rFonts w:ascii="Cambria Math" w:hAnsi="Cambria Math"/>
                        <w:szCs w:val="26"/>
                        <w:lang w:val="uk-UA"/>
                      </w:rPr>
                      <m:t>2</m:t>
                    </m:r>
                  </m:sub>
                </m:sSub>
                <m:r>
                  <m:rPr>
                    <m:sty m:val="b"/>
                  </m:rPr>
                  <w:rPr>
                    <w:rFonts w:ascii="Cambria Math" w:eastAsiaTheme="minorEastAsia" w:hAnsi="Cambria Math"/>
                    <w:szCs w:val="26"/>
                    <w:lang w:val="uk-UA"/>
                  </w:rPr>
                  <m:t>→2NiO</m:t>
                </m:r>
              </m:oMath>
            </m:oMathPara>
          </w:p>
        </w:tc>
        <w:tc>
          <w:tcPr>
            <w:tcW w:w="1606" w:type="dxa"/>
            <w:vAlign w:val="center"/>
          </w:tcPr>
          <w:p w:rsidR="00CF3D15" w:rsidRPr="00B879F7" w:rsidRDefault="00CF3D15" w:rsidP="00CF3D15">
            <w:pPr>
              <w:spacing w:line="360" w:lineRule="auto"/>
              <w:ind w:firstLine="22"/>
              <w:contextualSpacing/>
              <w:jc w:val="center"/>
              <w:rPr>
                <w:szCs w:val="28"/>
                <w:lang w:val="uk-UA"/>
              </w:rPr>
            </w:pPr>
            <w:r w:rsidRPr="00B879F7">
              <w:rPr>
                <w:szCs w:val="28"/>
                <w:lang w:val="uk-UA"/>
              </w:rPr>
              <w:t>-479.4</w:t>
            </w:r>
          </w:p>
        </w:tc>
        <w:tc>
          <w:tcPr>
            <w:tcW w:w="1291" w:type="dxa"/>
            <w:vAlign w:val="center"/>
          </w:tcPr>
          <w:p w:rsidR="00CF3D15" w:rsidRPr="00B879F7" w:rsidRDefault="00CF3D15" w:rsidP="00CF3D15">
            <w:pPr>
              <w:spacing w:line="360" w:lineRule="auto"/>
              <w:ind w:firstLine="22"/>
              <w:contextualSpacing/>
              <w:jc w:val="center"/>
              <w:rPr>
                <w:szCs w:val="28"/>
                <w:lang w:val="uk-UA"/>
              </w:rPr>
            </w:pPr>
            <w:r w:rsidRPr="00B879F7">
              <w:rPr>
                <w:szCs w:val="28"/>
                <w:lang w:val="uk-UA"/>
              </w:rPr>
              <w:t>-188.8</w:t>
            </w:r>
          </w:p>
        </w:tc>
        <w:tc>
          <w:tcPr>
            <w:tcW w:w="2324" w:type="dxa"/>
            <w:vAlign w:val="center"/>
          </w:tcPr>
          <w:p w:rsidR="00CF3D15" w:rsidRPr="00B879F7" w:rsidRDefault="00CF3D15" w:rsidP="00CF3D15">
            <w:pPr>
              <w:autoSpaceDE w:val="0"/>
              <w:autoSpaceDN w:val="0"/>
              <w:adjustRightInd w:val="0"/>
              <w:spacing w:line="360" w:lineRule="auto"/>
              <w:ind w:firstLine="22"/>
              <w:contextualSpacing/>
              <w:jc w:val="center"/>
              <w:rPr>
                <w:color w:val="000000"/>
                <w:szCs w:val="28"/>
                <w:lang w:val="uk-UA"/>
              </w:rPr>
            </w:pPr>
            <w:r w:rsidRPr="00B879F7">
              <w:rPr>
                <w:color w:val="000000"/>
                <w:szCs w:val="28"/>
                <w:lang w:val="uk-UA"/>
              </w:rPr>
              <w:t>-479.2</w:t>
            </w:r>
          </w:p>
        </w:tc>
      </w:tr>
      <w:tr w:rsidR="00CF3D15" w:rsidRPr="00B879F7" w:rsidTr="00CF3D15">
        <w:trPr>
          <w:trHeight w:val="374"/>
          <w:jc w:val="center"/>
        </w:trPr>
        <w:tc>
          <w:tcPr>
            <w:tcW w:w="3656" w:type="dxa"/>
            <w:vAlign w:val="center"/>
          </w:tcPr>
          <w:p w:rsidR="00CF3D15" w:rsidRPr="00B879F7" w:rsidRDefault="00CF3D15" w:rsidP="00CF3D15">
            <w:pPr>
              <w:spacing w:line="360" w:lineRule="auto"/>
              <w:ind w:firstLine="22"/>
              <w:jc w:val="both"/>
              <w:rPr>
                <w:rFonts w:eastAsiaTheme="minorEastAsia"/>
                <w:b/>
                <w:szCs w:val="26"/>
                <w:lang w:val="uk-UA"/>
              </w:rPr>
            </w:pPr>
            <m:oMathPara>
              <m:oMath>
                <m:r>
                  <m:rPr>
                    <m:sty m:val="b"/>
                  </m:rPr>
                  <w:rPr>
                    <w:rFonts w:ascii="Cambria Math" w:hAnsi="Cambria Math"/>
                    <w:szCs w:val="26"/>
                    <w:lang w:val="uk-UA"/>
                  </w:rPr>
                  <m:t>2Ni+2</m:t>
                </m:r>
                <m:sSub>
                  <m:sSubPr>
                    <m:ctrlPr>
                      <w:rPr>
                        <w:rFonts w:ascii="Cambria Math" w:hAnsi="Cambria Math"/>
                        <w:b/>
                        <w:szCs w:val="26"/>
                        <w:lang w:val="uk-UA"/>
                      </w:rPr>
                    </m:ctrlPr>
                  </m:sSubPr>
                  <m:e>
                    <m:r>
                      <m:rPr>
                        <m:sty m:val="b"/>
                      </m:rPr>
                      <w:rPr>
                        <w:rFonts w:ascii="Cambria Math" w:hAnsi="Cambria Math"/>
                        <w:szCs w:val="26"/>
                        <w:lang w:val="uk-UA"/>
                      </w:rPr>
                      <m:t>O</m:t>
                    </m:r>
                  </m:e>
                  <m:sub>
                    <m:r>
                      <m:rPr>
                        <m:sty m:val="b"/>
                      </m:rPr>
                      <w:rPr>
                        <w:rFonts w:ascii="Cambria Math" w:hAnsi="Cambria Math"/>
                        <w:szCs w:val="26"/>
                        <w:lang w:val="uk-UA"/>
                      </w:rPr>
                      <m:t>2</m:t>
                    </m:r>
                  </m:sub>
                </m:sSub>
                <m:r>
                  <m:rPr>
                    <m:sty m:val="b"/>
                  </m:rPr>
                  <w:rPr>
                    <w:rFonts w:ascii="Cambria Math" w:eastAsiaTheme="minorEastAsia" w:hAnsi="Cambria Math"/>
                    <w:szCs w:val="26"/>
                    <w:lang w:val="uk-UA"/>
                  </w:rPr>
                  <m:t>→</m:t>
                </m:r>
                <m:sSub>
                  <m:sSubPr>
                    <m:ctrlPr>
                      <w:rPr>
                        <w:rFonts w:ascii="Cambria Math" w:eastAsiaTheme="minorEastAsia" w:hAnsi="Cambria Math"/>
                        <w:b/>
                        <w:szCs w:val="26"/>
                        <w:lang w:val="uk-UA"/>
                      </w:rPr>
                    </m:ctrlPr>
                  </m:sSubPr>
                  <m:e>
                    <m:r>
                      <m:rPr>
                        <m:sty m:val="b"/>
                      </m:rPr>
                      <w:rPr>
                        <w:rFonts w:ascii="Cambria Math" w:eastAsiaTheme="minorEastAsia" w:hAnsi="Cambria Math"/>
                        <w:szCs w:val="26"/>
                        <w:lang w:val="uk-UA"/>
                      </w:rPr>
                      <m:t>Ni</m:t>
                    </m:r>
                  </m:e>
                  <m:sub>
                    <m:r>
                      <m:rPr>
                        <m:sty m:val="b"/>
                      </m:rPr>
                      <w:rPr>
                        <w:rFonts w:ascii="Cambria Math" w:eastAsiaTheme="minorEastAsia" w:hAnsi="Cambria Math"/>
                        <w:szCs w:val="26"/>
                        <w:lang w:val="uk-UA"/>
                      </w:rPr>
                      <m:t>2</m:t>
                    </m:r>
                  </m:sub>
                </m:sSub>
                <m:sSub>
                  <m:sSubPr>
                    <m:ctrlPr>
                      <w:rPr>
                        <w:rFonts w:ascii="Cambria Math" w:eastAsiaTheme="minorEastAsia" w:hAnsi="Cambria Math"/>
                        <w:b/>
                        <w:szCs w:val="26"/>
                        <w:lang w:val="uk-UA"/>
                      </w:rPr>
                    </m:ctrlPr>
                  </m:sSubPr>
                  <m:e>
                    <m:r>
                      <m:rPr>
                        <m:sty m:val="b"/>
                      </m:rPr>
                      <w:rPr>
                        <w:rFonts w:ascii="Cambria Math" w:eastAsiaTheme="minorEastAsia" w:hAnsi="Cambria Math"/>
                        <w:szCs w:val="26"/>
                        <w:lang w:val="uk-UA"/>
                      </w:rPr>
                      <m:t>O</m:t>
                    </m:r>
                  </m:e>
                  <m:sub>
                    <m:r>
                      <m:rPr>
                        <m:sty m:val="b"/>
                      </m:rPr>
                      <w:rPr>
                        <w:rFonts w:ascii="Cambria Math" w:eastAsiaTheme="minorEastAsia" w:hAnsi="Cambria Math"/>
                        <w:szCs w:val="26"/>
                        <w:lang w:val="uk-UA"/>
                      </w:rPr>
                      <m:t>3</m:t>
                    </m:r>
                  </m:sub>
                </m:sSub>
                <m:r>
                  <m:rPr>
                    <m:sty m:val="b"/>
                  </m:rPr>
                  <w:rPr>
                    <w:rFonts w:ascii="Cambria Math" w:eastAsiaTheme="minorEastAsia" w:hAnsi="Cambria Math"/>
                    <w:szCs w:val="26"/>
                    <w:lang w:val="uk-UA"/>
                  </w:rPr>
                  <m:t>+O</m:t>
                </m:r>
              </m:oMath>
            </m:oMathPara>
          </w:p>
        </w:tc>
        <w:tc>
          <w:tcPr>
            <w:tcW w:w="1606" w:type="dxa"/>
            <w:vAlign w:val="center"/>
          </w:tcPr>
          <w:p w:rsidR="00CF3D15" w:rsidRPr="00B879F7" w:rsidRDefault="00CF3D15" w:rsidP="00CF3D15">
            <w:pPr>
              <w:spacing w:line="360" w:lineRule="auto"/>
              <w:ind w:firstLine="22"/>
              <w:contextualSpacing/>
              <w:jc w:val="center"/>
              <w:rPr>
                <w:szCs w:val="28"/>
                <w:lang w:val="uk-UA"/>
              </w:rPr>
            </w:pPr>
            <w:r w:rsidRPr="00B879F7">
              <w:rPr>
                <w:szCs w:val="28"/>
                <w:lang w:val="uk-UA"/>
              </w:rPr>
              <w:t>-489.5</w:t>
            </w:r>
          </w:p>
        </w:tc>
        <w:tc>
          <w:tcPr>
            <w:tcW w:w="1291" w:type="dxa"/>
            <w:vAlign w:val="center"/>
          </w:tcPr>
          <w:p w:rsidR="00CF3D15" w:rsidRPr="00B879F7" w:rsidRDefault="00CF3D15" w:rsidP="00CF3D15">
            <w:pPr>
              <w:spacing w:line="360" w:lineRule="auto"/>
              <w:ind w:firstLine="22"/>
              <w:contextualSpacing/>
              <w:jc w:val="center"/>
              <w:rPr>
                <w:szCs w:val="28"/>
                <w:lang w:val="uk-UA"/>
              </w:rPr>
            </w:pPr>
            <w:r w:rsidRPr="00B879F7">
              <w:rPr>
                <w:szCs w:val="28"/>
                <w:lang w:val="uk-UA"/>
              </w:rPr>
              <w:t>1044</w:t>
            </w:r>
          </w:p>
        </w:tc>
        <w:tc>
          <w:tcPr>
            <w:tcW w:w="2324" w:type="dxa"/>
            <w:vAlign w:val="center"/>
          </w:tcPr>
          <w:p w:rsidR="00CF3D15" w:rsidRPr="00B879F7" w:rsidRDefault="00CF3D15" w:rsidP="00CF3D15">
            <w:pPr>
              <w:autoSpaceDE w:val="0"/>
              <w:autoSpaceDN w:val="0"/>
              <w:adjustRightInd w:val="0"/>
              <w:spacing w:line="360" w:lineRule="auto"/>
              <w:ind w:firstLine="22"/>
              <w:contextualSpacing/>
              <w:jc w:val="center"/>
              <w:rPr>
                <w:color w:val="000000"/>
                <w:szCs w:val="28"/>
                <w:lang w:val="uk-UA"/>
              </w:rPr>
            </w:pPr>
            <w:r w:rsidRPr="00B879F7">
              <w:rPr>
                <w:color w:val="000000"/>
                <w:szCs w:val="28"/>
                <w:lang w:val="uk-UA"/>
              </w:rPr>
              <w:t>-488.5</w:t>
            </w:r>
          </w:p>
        </w:tc>
      </w:tr>
      <w:tr w:rsidR="00CF3D15" w:rsidRPr="00B879F7" w:rsidTr="00CF3D15">
        <w:trPr>
          <w:trHeight w:val="367"/>
          <w:jc w:val="center"/>
        </w:trPr>
        <w:tc>
          <w:tcPr>
            <w:tcW w:w="3656" w:type="dxa"/>
            <w:vAlign w:val="center"/>
          </w:tcPr>
          <w:p w:rsidR="00CF3D15" w:rsidRPr="00B879F7" w:rsidRDefault="00CF3D15" w:rsidP="00CF3D15">
            <w:pPr>
              <w:spacing w:line="360" w:lineRule="auto"/>
              <w:ind w:firstLine="22"/>
              <w:jc w:val="both"/>
              <w:rPr>
                <w:rFonts w:eastAsiaTheme="minorEastAsia"/>
                <w:b/>
                <w:szCs w:val="26"/>
                <w:lang w:val="uk-UA"/>
              </w:rPr>
            </w:pPr>
            <m:oMathPara>
              <m:oMath>
                <m:r>
                  <m:rPr>
                    <m:sty m:val="b"/>
                  </m:rPr>
                  <w:rPr>
                    <w:rFonts w:ascii="Cambria Math" w:hAnsi="Cambria Math"/>
                    <w:szCs w:val="26"/>
                    <w:lang w:val="uk-UA"/>
                  </w:rPr>
                  <m:t>O+O</m:t>
                </m:r>
                <m:r>
                  <m:rPr>
                    <m:sty m:val="b"/>
                  </m:rPr>
                  <w:rPr>
                    <w:rFonts w:ascii="Cambria Math" w:eastAsiaTheme="minorEastAsia" w:hAnsi="Cambria Math"/>
                    <w:szCs w:val="26"/>
                    <w:lang w:val="uk-UA"/>
                  </w:rPr>
                  <m:t>→</m:t>
                </m:r>
                <m:sSub>
                  <m:sSubPr>
                    <m:ctrlPr>
                      <w:rPr>
                        <w:rFonts w:ascii="Cambria Math" w:hAnsi="Cambria Math"/>
                        <w:b/>
                        <w:szCs w:val="26"/>
                        <w:lang w:val="uk-UA"/>
                      </w:rPr>
                    </m:ctrlPr>
                  </m:sSubPr>
                  <m:e>
                    <m:r>
                      <m:rPr>
                        <m:sty m:val="b"/>
                      </m:rPr>
                      <w:rPr>
                        <w:rFonts w:ascii="Cambria Math" w:hAnsi="Cambria Math"/>
                        <w:szCs w:val="26"/>
                        <w:lang w:val="uk-UA"/>
                      </w:rPr>
                      <m:t>O</m:t>
                    </m:r>
                  </m:e>
                  <m:sub>
                    <m:r>
                      <m:rPr>
                        <m:sty m:val="b"/>
                      </m:rPr>
                      <w:rPr>
                        <w:rFonts w:ascii="Cambria Math" w:hAnsi="Cambria Math"/>
                        <w:szCs w:val="26"/>
                        <w:lang w:val="uk-UA"/>
                      </w:rPr>
                      <m:t>2</m:t>
                    </m:r>
                  </m:sub>
                </m:sSub>
              </m:oMath>
            </m:oMathPara>
          </w:p>
        </w:tc>
        <w:tc>
          <w:tcPr>
            <w:tcW w:w="1606" w:type="dxa"/>
            <w:vAlign w:val="center"/>
          </w:tcPr>
          <w:p w:rsidR="00CF3D15" w:rsidRPr="00B879F7" w:rsidRDefault="00CF3D15" w:rsidP="00CF3D15">
            <w:pPr>
              <w:spacing w:line="360" w:lineRule="auto"/>
              <w:ind w:firstLine="22"/>
              <w:contextualSpacing/>
              <w:jc w:val="center"/>
              <w:rPr>
                <w:szCs w:val="28"/>
                <w:lang w:val="uk-UA"/>
              </w:rPr>
            </w:pPr>
            <w:r w:rsidRPr="00B879F7">
              <w:rPr>
                <w:szCs w:val="28"/>
                <w:lang w:val="uk-UA"/>
              </w:rPr>
              <w:t>-498.4</w:t>
            </w:r>
          </w:p>
        </w:tc>
        <w:tc>
          <w:tcPr>
            <w:tcW w:w="1291" w:type="dxa"/>
            <w:vAlign w:val="center"/>
          </w:tcPr>
          <w:p w:rsidR="00CF3D15" w:rsidRPr="00B879F7" w:rsidRDefault="00CF3D15" w:rsidP="00CF3D15">
            <w:pPr>
              <w:spacing w:line="360" w:lineRule="auto"/>
              <w:ind w:firstLine="22"/>
              <w:contextualSpacing/>
              <w:jc w:val="center"/>
              <w:rPr>
                <w:szCs w:val="28"/>
                <w:lang w:val="uk-UA"/>
              </w:rPr>
            </w:pPr>
            <w:r w:rsidRPr="00B879F7">
              <w:rPr>
                <w:szCs w:val="28"/>
                <w:lang w:val="uk-UA"/>
              </w:rPr>
              <w:t>-116.88</w:t>
            </w:r>
          </w:p>
        </w:tc>
        <w:tc>
          <w:tcPr>
            <w:tcW w:w="2324" w:type="dxa"/>
            <w:vAlign w:val="center"/>
          </w:tcPr>
          <w:p w:rsidR="00CF3D15" w:rsidRPr="00B879F7" w:rsidRDefault="00CF3D15" w:rsidP="00CF3D15">
            <w:pPr>
              <w:autoSpaceDE w:val="0"/>
              <w:autoSpaceDN w:val="0"/>
              <w:adjustRightInd w:val="0"/>
              <w:spacing w:line="360" w:lineRule="auto"/>
              <w:ind w:firstLine="22"/>
              <w:contextualSpacing/>
              <w:jc w:val="center"/>
              <w:rPr>
                <w:color w:val="000000"/>
                <w:szCs w:val="28"/>
                <w:lang w:val="uk-UA"/>
              </w:rPr>
            </w:pPr>
            <w:r w:rsidRPr="00B879F7">
              <w:rPr>
                <w:color w:val="000000"/>
                <w:szCs w:val="28"/>
                <w:lang w:val="uk-UA"/>
              </w:rPr>
              <w:t>-498.3</w:t>
            </w:r>
          </w:p>
        </w:tc>
      </w:tr>
      <w:tr w:rsidR="00CF3D15" w:rsidRPr="00B879F7" w:rsidTr="00CF3D15">
        <w:trPr>
          <w:trHeight w:val="367"/>
          <w:jc w:val="center"/>
        </w:trPr>
        <w:tc>
          <w:tcPr>
            <w:tcW w:w="3656" w:type="dxa"/>
            <w:vAlign w:val="center"/>
          </w:tcPr>
          <w:p w:rsidR="00CF3D15" w:rsidRPr="00B879F7" w:rsidRDefault="00CF3D15" w:rsidP="00CF3D15">
            <w:pPr>
              <w:spacing w:line="360" w:lineRule="auto"/>
              <w:ind w:firstLine="22"/>
              <w:jc w:val="both"/>
              <w:rPr>
                <w:rFonts w:eastAsiaTheme="minorEastAsia"/>
                <w:b/>
                <w:szCs w:val="26"/>
                <w:lang w:val="uk-UA"/>
              </w:rPr>
            </w:pPr>
            <m:oMathPara>
              <m:oMath>
                <m:r>
                  <m:rPr>
                    <m:sty m:val="b"/>
                  </m:rPr>
                  <w:rPr>
                    <w:rFonts w:ascii="Cambria Math" w:hAnsi="Cambria Math"/>
                    <w:szCs w:val="26"/>
                    <w:lang w:val="uk-UA"/>
                  </w:rPr>
                  <m:t>Ni+O</m:t>
                </m:r>
                <m:r>
                  <m:rPr>
                    <m:sty m:val="b"/>
                  </m:rPr>
                  <w:rPr>
                    <w:rFonts w:ascii="Cambria Math" w:eastAsiaTheme="minorEastAsia" w:hAnsi="Cambria Math"/>
                    <w:szCs w:val="26"/>
                    <w:lang w:val="uk-UA"/>
                  </w:rPr>
                  <m:t>→NiO</m:t>
                </m:r>
              </m:oMath>
            </m:oMathPara>
          </w:p>
        </w:tc>
        <w:tc>
          <w:tcPr>
            <w:tcW w:w="1606" w:type="dxa"/>
            <w:vAlign w:val="center"/>
          </w:tcPr>
          <w:p w:rsidR="00CF3D15" w:rsidRPr="00B879F7" w:rsidRDefault="00CF3D15" w:rsidP="00CF3D15">
            <w:pPr>
              <w:spacing w:line="360" w:lineRule="auto"/>
              <w:ind w:firstLine="22"/>
              <w:contextualSpacing/>
              <w:jc w:val="center"/>
              <w:rPr>
                <w:szCs w:val="28"/>
                <w:lang w:val="uk-UA"/>
              </w:rPr>
            </w:pPr>
            <w:r w:rsidRPr="00B879F7">
              <w:rPr>
                <w:szCs w:val="28"/>
                <w:lang w:val="uk-UA"/>
              </w:rPr>
              <w:t>-738.1</w:t>
            </w:r>
          </w:p>
        </w:tc>
        <w:tc>
          <w:tcPr>
            <w:tcW w:w="1291" w:type="dxa"/>
            <w:vAlign w:val="center"/>
          </w:tcPr>
          <w:p w:rsidR="00CF3D15" w:rsidRPr="00B879F7" w:rsidRDefault="00CF3D15" w:rsidP="00CF3D15">
            <w:pPr>
              <w:spacing w:line="360" w:lineRule="auto"/>
              <w:ind w:firstLine="22"/>
              <w:contextualSpacing/>
              <w:jc w:val="center"/>
              <w:rPr>
                <w:szCs w:val="28"/>
                <w:lang w:val="uk-UA"/>
              </w:rPr>
            </w:pPr>
            <w:r w:rsidRPr="00B879F7">
              <w:rPr>
                <w:szCs w:val="28"/>
                <w:lang w:val="uk-UA"/>
              </w:rPr>
              <w:t>-92.84</w:t>
            </w:r>
          </w:p>
        </w:tc>
        <w:tc>
          <w:tcPr>
            <w:tcW w:w="2324" w:type="dxa"/>
            <w:vAlign w:val="center"/>
          </w:tcPr>
          <w:p w:rsidR="00CF3D15" w:rsidRPr="00B879F7" w:rsidRDefault="00CF3D15" w:rsidP="00CF3D15">
            <w:pPr>
              <w:autoSpaceDE w:val="0"/>
              <w:autoSpaceDN w:val="0"/>
              <w:adjustRightInd w:val="0"/>
              <w:spacing w:line="360" w:lineRule="auto"/>
              <w:ind w:firstLine="22"/>
              <w:contextualSpacing/>
              <w:jc w:val="center"/>
              <w:rPr>
                <w:color w:val="000000"/>
                <w:szCs w:val="28"/>
                <w:lang w:val="uk-UA"/>
              </w:rPr>
            </w:pPr>
            <w:r w:rsidRPr="00B879F7">
              <w:rPr>
                <w:color w:val="000000"/>
                <w:szCs w:val="28"/>
                <w:lang w:val="uk-UA"/>
              </w:rPr>
              <w:t>-738</w:t>
            </w:r>
          </w:p>
        </w:tc>
      </w:tr>
      <w:tr w:rsidR="00CF3D15" w:rsidRPr="00B879F7" w:rsidTr="00CF3D15">
        <w:trPr>
          <w:trHeight w:val="197"/>
          <w:jc w:val="center"/>
        </w:trPr>
        <w:tc>
          <w:tcPr>
            <w:tcW w:w="3656" w:type="dxa"/>
            <w:vAlign w:val="center"/>
          </w:tcPr>
          <w:p w:rsidR="00CF3D15" w:rsidRPr="00B879F7" w:rsidRDefault="00CF3D15" w:rsidP="00CF3D15">
            <w:pPr>
              <w:spacing w:line="360" w:lineRule="auto"/>
              <w:ind w:firstLine="22"/>
              <w:jc w:val="both"/>
              <w:rPr>
                <w:rFonts w:eastAsiaTheme="minorEastAsia"/>
                <w:b/>
                <w:szCs w:val="26"/>
                <w:lang w:val="uk-UA"/>
              </w:rPr>
            </w:pPr>
            <m:oMathPara>
              <m:oMath>
                <m:r>
                  <m:rPr>
                    <m:sty m:val="b"/>
                  </m:rPr>
                  <w:rPr>
                    <w:rFonts w:ascii="Cambria Math" w:hAnsi="Cambria Math"/>
                    <w:szCs w:val="26"/>
                    <w:lang w:val="uk-UA"/>
                  </w:rPr>
                  <m:t>5Ni+2</m:t>
                </m:r>
                <m:sSub>
                  <m:sSubPr>
                    <m:ctrlPr>
                      <w:rPr>
                        <w:rFonts w:ascii="Cambria Math" w:hAnsi="Cambria Math"/>
                        <w:b/>
                        <w:szCs w:val="26"/>
                        <w:lang w:val="uk-UA"/>
                      </w:rPr>
                    </m:ctrlPr>
                  </m:sSubPr>
                  <m:e>
                    <m:r>
                      <m:rPr>
                        <m:sty m:val="b"/>
                      </m:rPr>
                      <w:rPr>
                        <w:rFonts w:ascii="Cambria Math" w:hAnsi="Cambria Math"/>
                        <w:szCs w:val="26"/>
                        <w:lang w:val="uk-UA"/>
                      </w:rPr>
                      <m:t>O</m:t>
                    </m:r>
                  </m:e>
                  <m:sub>
                    <m:r>
                      <m:rPr>
                        <m:sty m:val="b"/>
                      </m:rPr>
                      <w:rPr>
                        <w:rFonts w:ascii="Cambria Math" w:hAnsi="Cambria Math"/>
                        <w:szCs w:val="26"/>
                        <w:lang w:val="uk-UA"/>
                      </w:rPr>
                      <m:t>2</m:t>
                    </m:r>
                  </m:sub>
                </m:sSub>
                <m:r>
                  <m:rPr>
                    <m:sty m:val="b"/>
                  </m:rPr>
                  <w:rPr>
                    <w:rFonts w:ascii="Cambria Math" w:eastAsiaTheme="minorEastAsia" w:hAnsi="Cambria Math"/>
                    <w:szCs w:val="26"/>
                    <w:lang w:val="uk-UA"/>
                  </w:rPr>
                  <m:t>→</m:t>
                </m:r>
                <m:sSub>
                  <m:sSubPr>
                    <m:ctrlPr>
                      <w:rPr>
                        <w:rFonts w:ascii="Cambria Math" w:eastAsiaTheme="minorEastAsia" w:hAnsi="Cambria Math"/>
                        <w:b/>
                        <w:szCs w:val="26"/>
                        <w:lang w:val="uk-UA"/>
                      </w:rPr>
                    </m:ctrlPr>
                  </m:sSubPr>
                  <m:e>
                    <m:r>
                      <m:rPr>
                        <m:sty m:val="b"/>
                      </m:rPr>
                      <w:rPr>
                        <w:rFonts w:ascii="Cambria Math" w:eastAsiaTheme="minorEastAsia" w:hAnsi="Cambria Math"/>
                        <w:szCs w:val="26"/>
                        <w:lang w:val="uk-UA"/>
                      </w:rPr>
                      <m:t>Ni</m:t>
                    </m:r>
                  </m:e>
                  <m:sub>
                    <m:r>
                      <m:rPr>
                        <m:sty m:val="b"/>
                      </m:rPr>
                      <w:rPr>
                        <w:rFonts w:ascii="Cambria Math" w:eastAsiaTheme="minorEastAsia" w:hAnsi="Cambria Math"/>
                        <w:szCs w:val="26"/>
                        <w:lang w:val="uk-UA"/>
                      </w:rPr>
                      <m:t>2</m:t>
                    </m:r>
                  </m:sub>
                </m:sSub>
                <m:sSub>
                  <m:sSubPr>
                    <m:ctrlPr>
                      <w:rPr>
                        <w:rFonts w:ascii="Cambria Math" w:eastAsiaTheme="minorEastAsia" w:hAnsi="Cambria Math"/>
                        <w:b/>
                        <w:szCs w:val="26"/>
                        <w:lang w:val="uk-UA"/>
                      </w:rPr>
                    </m:ctrlPr>
                  </m:sSubPr>
                  <m:e>
                    <m:r>
                      <m:rPr>
                        <m:sty m:val="b"/>
                      </m:rPr>
                      <w:rPr>
                        <w:rFonts w:ascii="Cambria Math" w:eastAsiaTheme="minorEastAsia" w:hAnsi="Cambria Math"/>
                        <w:szCs w:val="26"/>
                        <w:lang w:val="uk-UA"/>
                      </w:rPr>
                      <m:t>O</m:t>
                    </m:r>
                  </m:e>
                  <m:sub>
                    <m:r>
                      <m:rPr>
                        <m:sty m:val="b"/>
                      </m:rPr>
                      <w:rPr>
                        <w:rFonts w:ascii="Cambria Math" w:eastAsiaTheme="minorEastAsia" w:hAnsi="Cambria Math"/>
                        <w:szCs w:val="26"/>
                        <w:lang w:val="uk-UA"/>
                      </w:rPr>
                      <m:t>3</m:t>
                    </m:r>
                  </m:sub>
                </m:sSub>
                <m:r>
                  <m:rPr>
                    <m:sty m:val="b"/>
                  </m:rPr>
                  <w:rPr>
                    <w:rFonts w:ascii="Cambria Math" w:eastAsiaTheme="minorEastAsia" w:hAnsi="Cambria Math"/>
                    <w:szCs w:val="26"/>
                    <w:lang w:val="uk-UA"/>
                  </w:rPr>
                  <m:t>+3NiO</m:t>
                </m:r>
              </m:oMath>
            </m:oMathPara>
          </w:p>
        </w:tc>
        <w:tc>
          <w:tcPr>
            <w:tcW w:w="1606" w:type="dxa"/>
            <w:vAlign w:val="center"/>
          </w:tcPr>
          <w:p w:rsidR="00CF3D15" w:rsidRPr="00B879F7" w:rsidRDefault="00CF3D15" w:rsidP="00CF3D15">
            <w:pPr>
              <w:spacing w:line="360" w:lineRule="auto"/>
              <w:ind w:firstLine="22"/>
              <w:contextualSpacing/>
              <w:jc w:val="center"/>
              <w:rPr>
                <w:szCs w:val="28"/>
                <w:lang w:val="uk-UA"/>
              </w:rPr>
            </w:pPr>
            <w:r w:rsidRPr="00B879F7">
              <w:rPr>
                <w:szCs w:val="28"/>
                <w:lang w:val="uk-UA"/>
              </w:rPr>
              <w:t>1209</w:t>
            </w:r>
          </w:p>
        </w:tc>
        <w:tc>
          <w:tcPr>
            <w:tcW w:w="1291" w:type="dxa"/>
            <w:vAlign w:val="center"/>
          </w:tcPr>
          <w:p w:rsidR="00CF3D15" w:rsidRPr="00B879F7" w:rsidRDefault="00CF3D15" w:rsidP="00CF3D15">
            <w:pPr>
              <w:spacing w:line="360" w:lineRule="auto"/>
              <w:ind w:firstLine="22"/>
              <w:contextualSpacing/>
              <w:jc w:val="center"/>
              <w:rPr>
                <w:szCs w:val="28"/>
                <w:lang w:val="uk-UA"/>
              </w:rPr>
            </w:pPr>
            <w:r w:rsidRPr="00B879F7">
              <w:rPr>
                <w:szCs w:val="28"/>
                <w:lang w:val="uk-UA"/>
              </w:rPr>
              <w:t>-935.8</w:t>
            </w:r>
          </w:p>
        </w:tc>
        <w:tc>
          <w:tcPr>
            <w:tcW w:w="2324" w:type="dxa"/>
            <w:vAlign w:val="center"/>
          </w:tcPr>
          <w:p w:rsidR="00CF3D15" w:rsidRPr="00B879F7" w:rsidRDefault="00CF3D15" w:rsidP="00CF3D15">
            <w:pPr>
              <w:autoSpaceDE w:val="0"/>
              <w:autoSpaceDN w:val="0"/>
              <w:adjustRightInd w:val="0"/>
              <w:spacing w:line="360" w:lineRule="auto"/>
              <w:ind w:firstLine="22"/>
              <w:contextualSpacing/>
              <w:jc w:val="center"/>
              <w:rPr>
                <w:color w:val="000000"/>
                <w:szCs w:val="28"/>
                <w:lang w:val="uk-UA"/>
              </w:rPr>
            </w:pPr>
            <w:r w:rsidRPr="00B879F7">
              <w:rPr>
                <w:color w:val="000000"/>
                <w:szCs w:val="28"/>
                <w:lang w:val="uk-UA"/>
              </w:rPr>
              <w:t>-1208</w:t>
            </w:r>
          </w:p>
        </w:tc>
      </w:tr>
    </w:tbl>
    <w:p w:rsidR="00CF3D15" w:rsidRPr="00B879F7" w:rsidRDefault="00CF3D15" w:rsidP="00CF3D15">
      <w:pPr>
        <w:spacing w:line="360" w:lineRule="auto"/>
        <w:ind w:firstLine="709"/>
        <w:jc w:val="both"/>
        <w:rPr>
          <w:rFonts w:eastAsiaTheme="minorEastAsia"/>
          <w:sz w:val="28"/>
          <w:szCs w:val="28"/>
          <w:lang w:val="uk-UA"/>
        </w:rPr>
      </w:pPr>
    </w:p>
    <w:p w:rsidR="00CF3D15" w:rsidRPr="00B879F7" w:rsidRDefault="00CF3D15" w:rsidP="00CF3D15">
      <w:pPr>
        <w:spacing w:line="360" w:lineRule="auto"/>
        <w:ind w:firstLine="709"/>
        <w:jc w:val="both"/>
        <w:rPr>
          <w:rFonts w:eastAsiaTheme="minorEastAsia"/>
          <w:sz w:val="28"/>
          <w:szCs w:val="28"/>
          <w:lang w:val="uk-UA"/>
        </w:rPr>
      </w:pPr>
      <w:r w:rsidRPr="00B879F7">
        <w:rPr>
          <w:rFonts w:eastAsiaTheme="minorEastAsia"/>
          <w:sz w:val="28"/>
          <w:szCs w:val="28"/>
          <w:lang w:val="uk-UA"/>
        </w:rPr>
        <w:t>Також було побудовано графіки залежності енергії Гіббса від температури для обраних рівнянь (рисунок 3.1).</w:t>
      </w:r>
      <w:r w:rsidR="008C137B" w:rsidRPr="00B879F7">
        <w:rPr>
          <w:rFonts w:eastAsiaTheme="minorEastAsia"/>
          <w:sz w:val="28"/>
          <w:szCs w:val="28"/>
          <w:lang w:val="uk-UA"/>
        </w:rPr>
        <w:t xml:space="preserve"> Розрахунок енергії Гіббса та побудова графіків наведено в додатку А.</w:t>
      </w:r>
    </w:p>
    <w:p w:rsidR="00CF3D15" w:rsidRPr="00B879F7" w:rsidRDefault="00CF3D15" w:rsidP="00CF3D15">
      <w:pPr>
        <w:spacing w:line="360" w:lineRule="auto"/>
        <w:ind w:firstLine="709"/>
        <w:jc w:val="both"/>
        <w:rPr>
          <w:rFonts w:eastAsiaTheme="minorEastAsia"/>
          <w:sz w:val="28"/>
          <w:szCs w:val="28"/>
          <w:lang w:val="uk-UA"/>
        </w:rPr>
      </w:pPr>
      <w:r w:rsidRPr="00B879F7">
        <w:rPr>
          <w:rFonts w:eastAsiaTheme="minorEastAsia"/>
          <w:sz w:val="28"/>
          <w:szCs w:val="28"/>
          <w:lang w:val="uk-UA"/>
        </w:rPr>
        <w:t>Зміна ентропії при утворенні оксиду завжди від’ємна, тому, що в лівій частині рівнянь стоїть газ, а в правій його нема. А це значить, що з підвищенням температури енергія Гіббса збільшується. Тобто, при підвищенні температури рівновага реакцій поступово зміщується в бік вихідних речовин і за достатньо високих температур, кожен оксид металу може розкластися на метал і кисень.</w:t>
      </w:r>
    </w:p>
    <w:p w:rsidR="00CF3D15" w:rsidRPr="00B879F7" w:rsidRDefault="00CF3D15" w:rsidP="00CF3D15">
      <w:pPr>
        <w:spacing w:line="360" w:lineRule="auto"/>
        <w:ind w:firstLine="709"/>
        <w:jc w:val="both"/>
        <w:rPr>
          <w:rFonts w:eastAsiaTheme="minorEastAsia"/>
          <w:sz w:val="28"/>
          <w:szCs w:val="28"/>
          <w:lang w:val="uk-UA"/>
        </w:rPr>
      </w:pPr>
    </w:p>
    <w:p w:rsidR="00CF3D15" w:rsidRPr="00B879F7" w:rsidRDefault="00CF3D15" w:rsidP="00CF3D15">
      <w:pPr>
        <w:spacing w:line="360" w:lineRule="auto"/>
        <w:ind w:firstLine="709"/>
        <w:jc w:val="center"/>
        <w:rPr>
          <w:rFonts w:eastAsiaTheme="minorEastAsia"/>
          <w:sz w:val="28"/>
          <w:szCs w:val="28"/>
          <w:lang w:val="uk-UA"/>
        </w:rPr>
      </w:pPr>
      <w:r w:rsidRPr="00B879F7">
        <w:rPr>
          <w:sz w:val="28"/>
          <w:szCs w:val="28"/>
          <w:lang w:val="uk-UA"/>
        </w:rPr>
        <w:drawing>
          <wp:inline distT="0" distB="0" distL="0" distR="0" wp14:anchorId="63D086EB" wp14:editId="51D4D0AB">
            <wp:extent cx="4038600" cy="2555332"/>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044001" cy="2558749"/>
                    </a:xfrm>
                    <a:prstGeom prst="rect">
                      <a:avLst/>
                    </a:prstGeom>
                  </pic:spPr>
                </pic:pic>
              </a:graphicData>
            </a:graphic>
          </wp:inline>
        </w:drawing>
      </w:r>
    </w:p>
    <w:p w:rsidR="00CF3D15" w:rsidRPr="00B879F7" w:rsidRDefault="00CF3D15" w:rsidP="00CF3D15">
      <w:pPr>
        <w:spacing w:line="360" w:lineRule="auto"/>
        <w:ind w:firstLine="709"/>
        <w:jc w:val="center"/>
        <w:rPr>
          <w:rFonts w:eastAsiaTheme="minorEastAsia"/>
          <w:sz w:val="28"/>
          <w:szCs w:val="28"/>
          <w:lang w:val="uk-UA"/>
        </w:rPr>
      </w:pPr>
      <w:r w:rsidRPr="00B879F7">
        <w:rPr>
          <w:rFonts w:eastAsiaTheme="minorEastAsia"/>
          <w:sz w:val="28"/>
          <w:szCs w:val="28"/>
          <w:lang w:val="uk-UA"/>
        </w:rPr>
        <w:t>Рисунок 3.1 – Залежність енергії Гіббса для реакцій, що відбуваються під час згоряння пористого нікелю</w:t>
      </w:r>
    </w:p>
    <w:p w:rsidR="00CF3D15" w:rsidRPr="00B879F7" w:rsidRDefault="00CF3D15" w:rsidP="00CF3D15">
      <w:pPr>
        <w:spacing w:line="360" w:lineRule="auto"/>
        <w:ind w:firstLine="709"/>
        <w:jc w:val="both"/>
        <w:rPr>
          <w:rFonts w:eastAsiaTheme="minorEastAsia"/>
          <w:sz w:val="28"/>
          <w:szCs w:val="28"/>
          <w:lang w:val="uk-UA"/>
        </w:rPr>
      </w:pPr>
      <w:r w:rsidRPr="00B879F7">
        <w:rPr>
          <w:rFonts w:eastAsiaTheme="minorEastAsia"/>
          <w:sz w:val="28"/>
          <w:szCs w:val="28"/>
          <w:lang w:val="uk-UA"/>
        </w:rPr>
        <w:t>Отже, для основних (не благородних) металів, що є конструкційними, які працюють за підвищених температур, питання газової високотемпературної корозії є дуже важливими [</w:t>
      </w:r>
      <w:r w:rsidR="003731DE" w:rsidRPr="00B879F7">
        <w:rPr>
          <w:rFonts w:eastAsiaTheme="minorEastAsia"/>
          <w:sz w:val="28"/>
          <w:szCs w:val="28"/>
          <w:lang w:val="uk-UA"/>
        </w:rPr>
        <w:t>16</w:t>
      </w:r>
      <w:r w:rsidRPr="00B879F7">
        <w:rPr>
          <w:rFonts w:eastAsiaTheme="minorEastAsia"/>
          <w:sz w:val="28"/>
          <w:szCs w:val="28"/>
          <w:lang w:val="uk-UA"/>
        </w:rPr>
        <w:t>].</w:t>
      </w:r>
    </w:p>
    <w:p w:rsidR="00CF3D15" w:rsidRPr="00B879F7" w:rsidRDefault="00CF3D15" w:rsidP="00CF3D15">
      <w:pPr>
        <w:spacing w:line="360" w:lineRule="auto"/>
        <w:ind w:firstLine="708"/>
        <w:jc w:val="both"/>
        <w:rPr>
          <w:b/>
          <w:sz w:val="28"/>
          <w:szCs w:val="28"/>
          <w:lang w:val="uk-UA"/>
        </w:rPr>
      </w:pPr>
      <w:r w:rsidRPr="00B879F7">
        <w:rPr>
          <w:b/>
          <w:sz w:val="28"/>
          <w:szCs w:val="28"/>
          <w:lang w:val="uk-UA"/>
        </w:rPr>
        <w:t>3.2. Математична модель термокінетики процесу згоряння пористого нікелю</w:t>
      </w:r>
    </w:p>
    <w:p w:rsidR="00CF3D15" w:rsidRPr="00B879F7" w:rsidRDefault="00CF3D15" w:rsidP="00CF3D15">
      <w:pPr>
        <w:spacing w:line="360" w:lineRule="auto"/>
        <w:ind w:firstLine="708"/>
        <w:jc w:val="both"/>
        <w:rPr>
          <w:sz w:val="28"/>
          <w:szCs w:val="28"/>
          <w:lang w:val="uk-UA"/>
        </w:rPr>
      </w:pPr>
      <w:r w:rsidRPr="00B879F7">
        <w:rPr>
          <w:sz w:val="28"/>
          <w:szCs w:val="28"/>
          <w:lang w:val="uk-UA"/>
        </w:rPr>
        <w:t>Основними чинниками, що визначають термокінетику процесу згоряння пористого нікелю є:</w:t>
      </w:r>
    </w:p>
    <w:p w:rsidR="00CF3D15" w:rsidRPr="00B879F7" w:rsidRDefault="00CF3D15" w:rsidP="009A21F4">
      <w:pPr>
        <w:pStyle w:val="a3"/>
        <w:numPr>
          <w:ilvl w:val="0"/>
          <w:numId w:val="2"/>
        </w:numPr>
        <w:spacing w:line="360" w:lineRule="auto"/>
        <w:jc w:val="both"/>
        <w:rPr>
          <w:sz w:val="28"/>
          <w:szCs w:val="28"/>
          <w:lang w:val="uk-UA"/>
        </w:rPr>
      </w:pPr>
      <w:r w:rsidRPr="00B879F7">
        <w:rPr>
          <w:sz w:val="28"/>
          <w:szCs w:val="28"/>
          <w:lang w:val="uk-UA"/>
        </w:rPr>
        <w:t>Адсорбція являє собою необхідну проміжну стадію гетерогенних реакцій</w:t>
      </w:r>
    </w:p>
    <w:p w:rsidR="00CF3D15" w:rsidRPr="00B879F7" w:rsidRDefault="00CF3D15" w:rsidP="009A21F4">
      <w:pPr>
        <w:pStyle w:val="a3"/>
        <w:numPr>
          <w:ilvl w:val="0"/>
          <w:numId w:val="2"/>
        </w:numPr>
        <w:spacing w:line="360" w:lineRule="auto"/>
        <w:jc w:val="both"/>
        <w:rPr>
          <w:sz w:val="28"/>
          <w:szCs w:val="28"/>
          <w:lang w:val="uk-UA"/>
        </w:rPr>
      </w:pPr>
      <w:r w:rsidRPr="00B879F7">
        <w:rPr>
          <w:sz w:val="28"/>
          <w:szCs w:val="28"/>
          <w:lang w:val="uk-UA"/>
        </w:rPr>
        <w:t>Хемосорбція є типом адсорбції, який завжди супроводжує хімічні реакції на поверхні</w:t>
      </w:r>
    </w:p>
    <w:p w:rsidR="00CF3D15" w:rsidRPr="00B879F7" w:rsidRDefault="00CF3D15" w:rsidP="009A21F4">
      <w:pPr>
        <w:pStyle w:val="a3"/>
        <w:numPr>
          <w:ilvl w:val="0"/>
          <w:numId w:val="2"/>
        </w:numPr>
        <w:spacing w:line="360" w:lineRule="auto"/>
        <w:jc w:val="both"/>
        <w:rPr>
          <w:sz w:val="28"/>
          <w:szCs w:val="28"/>
          <w:lang w:val="uk-UA"/>
        </w:rPr>
      </w:pPr>
      <w:r w:rsidRPr="00B879F7">
        <w:rPr>
          <w:sz w:val="28"/>
          <w:szCs w:val="28"/>
          <w:lang w:val="uk-UA"/>
        </w:rPr>
        <w:t>Хемосорбція протікає переважно на активних ділянках.</w:t>
      </w:r>
    </w:p>
    <w:p w:rsidR="00CF3D15" w:rsidRPr="00B879F7" w:rsidRDefault="00CF3D15" w:rsidP="00CF3D15">
      <w:pPr>
        <w:spacing w:line="360" w:lineRule="auto"/>
        <w:ind w:firstLine="708"/>
        <w:jc w:val="both"/>
        <w:rPr>
          <w:sz w:val="28"/>
          <w:szCs w:val="28"/>
          <w:lang w:val="uk-UA"/>
        </w:rPr>
      </w:pPr>
      <w:r w:rsidRPr="00B879F7">
        <w:rPr>
          <w:sz w:val="28"/>
          <w:szCs w:val="28"/>
          <w:lang w:val="uk-UA"/>
        </w:rPr>
        <w:t>В подальшому розглянемо власне процес адсорбції.</w:t>
      </w:r>
    </w:p>
    <w:p w:rsidR="00CF3D15" w:rsidRPr="00B879F7" w:rsidRDefault="00CF3D15" w:rsidP="00CF3D15">
      <w:pPr>
        <w:spacing w:line="360" w:lineRule="auto"/>
        <w:ind w:firstLine="708"/>
        <w:jc w:val="both"/>
        <w:rPr>
          <w:sz w:val="28"/>
          <w:szCs w:val="28"/>
          <w:lang w:val="uk-UA"/>
        </w:rPr>
      </w:pPr>
      <w:r w:rsidRPr="00B879F7">
        <w:rPr>
          <w:sz w:val="28"/>
          <w:szCs w:val="28"/>
          <w:lang w:val="uk-UA"/>
        </w:rPr>
        <w:t>В основі адсорбційної кінетики лежить закон діючих поверхонь: швидкість реакції пропорційна поверхневим концентраціям реагуючих речовин в степенях, рівних стехіометричним співвідношенням.</w:t>
      </w:r>
    </w:p>
    <w:p w:rsidR="00CF3D15" w:rsidRPr="00B879F7" w:rsidRDefault="00AF075B" w:rsidP="00CF3D15">
      <w:pPr>
        <w:spacing w:line="360" w:lineRule="auto"/>
        <w:ind w:firstLine="708"/>
        <w:jc w:val="both"/>
        <w:rPr>
          <w:rFonts w:eastAsiaTheme="minorEastAsia"/>
          <w:i/>
          <w:sz w:val="28"/>
          <w:szCs w:val="28"/>
          <w:lang w:val="uk-UA"/>
        </w:rPr>
      </w:pPr>
      <m:oMathPara>
        <m:oMath>
          <m:sSub>
            <m:sSubPr>
              <m:ctrlPr>
                <w:rPr>
                  <w:rFonts w:ascii="Cambria Math" w:eastAsiaTheme="minorHAnsi" w:hAnsi="Cambria Math" w:cstheme="minorBidi"/>
                  <w:i/>
                  <w:sz w:val="28"/>
                  <w:szCs w:val="28"/>
                  <w:lang w:val="uk-UA" w:eastAsia="en-US"/>
                </w:rPr>
              </m:ctrlPr>
            </m:sSubPr>
            <m:e>
              <m:r>
                <w:rPr>
                  <w:rFonts w:ascii="Cambria Math" w:hAnsi="Cambria Math"/>
                  <w:sz w:val="28"/>
                  <w:szCs w:val="28"/>
                  <w:lang w:val="uk-UA"/>
                </w:rPr>
                <m:t>W</m:t>
              </m:r>
            </m:e>
            <m:sub>
              <m:r>
                <w:rPr>
                  <w:rFonts w:ascii="Cambria Math" w:hAnsi="Cambria Math"/>
                  <w:sz w:val="28"/>
                  <w:szCs w:val="28"/>
                  <w:lang w:val="uk-UA"/>
                </w:rPr>
                <m:t>Ri</m:t>
              </m:r>
            </m:sub>
          </m:sSub>
          <m:r>
            <w:rPr>
              <w:rFonts w:ascii="Cambria Math" w:hAnsi="Cambria Math"/>
              <w:sz w:val="28"/>
              <w:szCs w:val="28"/>
              <w:lang w:val="uk-UA"/>
            </w:rPr>
            <m:t>=</m:t>
          </m:r>
          <m:sSub>
            <m:sSubPr>
              <m:ctrlPr>
                <w:rPr>
                  <w:rFonts w:ascii="Cambria Math" w:eastAsiaTheme="minorHAnsi" w:hAnsi="Cambria Math" w:cstheme="minorBidi"/>
                  <w:i/>
                  <w:sz w:val="28"/>
                  <w:szCs w:val="28"/>
                  <w:lang w:val="uk-UA" w:eastAsia="en-US"/>
                </w:rPr>
              </m:ctrlPr>
            </m:sSubPr>
            <m:e>
              <m:r>
                <w:rPr>
                  <w:rFonts w:ascii="Cambria Math" w:hAnsi="Cambria Math"/>
                  <w:sz w:val="28"/>
                  <w:szCs w:val="28"/>
                  <w:lang w:val="uk-UA"/>
                </w:rPr>
                <m:t>k</m:t>
              </m:r>
            </m:e>
            <m:sub>
              <m:r>
                <w:rPr>
                  <w:rFonts w:ascii="Cambria Math" w:hAnsi="Cambria Math"/>
                  <w:sz w:val="28"/>
                  <w:szCs w:val="28"/>
                  <w:lang w:val="uk-UA"/>
                </w:rPr>
                <m:t>i</m:t>
              </m:r>
            </m:sub>
          </m:sSub>
          <m:sSubSup>
            <m:sSubSupPr>
              <m:ctrlPr>
                <w:rPr>
                  <w:rFonts w:ascii="Cambria Math" w:eastAsiaTheme="minorHAnsi" w:hAnsi="Cambria Math" w:cstheme="minorBidi"/>
                  <w:i/>
                  <w:sz w:val="28"/>
                  <w:szCs w:val="28"/>
                  <w:lang w:val="uk-UA" w:eastAsia="en-US"/>
                </w:rPr>
              </m:ctrlPr>
            </m:sSubSupPr>
            <m:e>
              <m:r>
                <w:rPr>
                  <w:rFonts w:ascii="Cambria Math" w:hAnsi="Cambria Math"/>
                  <w:sz w:val="28"/>
                  <w:szCs w:val="28"/>
                  <w:lang w:val="uk-UA"/>
                </w:rPr>
                <m:t>Z</m:t>
              </m:r>
            </m:e>
            <m:sub>
              <m:r>
                <w:rPr>
                  <w:rFonts w:ascii="Cambria Math" w:hAnsi="Cambria Math"/>
                  <w:sz w:val="28"/>
                  <w:szCs w:val="28"/>
                  <w:lang w:val="uk-UA"/>
                </w:rPr>
                <m:t>1</m:t>
              </m:r>
            </m:sub>
            <m:sup>
              <m:r>
                <w:rPr>
                  <w:rFonts w:ascii="Cambria Math" w:hAnsi="Cambria Math"/>
                  <w:sz w:val="28"/>
                  <w:szCs w:val="28"/>
                  <w:lang w:val="uk-UA"/>
                </w:rPr>
                <m:t>α1</m:t>
              </m:r>
            </m:sup>
          </m:sSubSup>
          <m:sSubSup>
            <m:sSubSupPr>
              <m:ctrlPr>
                <w:rPr>
                  <w:rFonts w:ascii="Cambria Math" w:eastAsiaTheme="minorHAnsi" w:hAnsi="Cambria Math" w:cstheme="minorBidi"/>
                  <w:i/>
                  <w:sz w:val="28"/>
                  <w:szCs w:val="28"/>
                  <w:lang w:val="uk-UA" w:eastAsia="en-US"/>
                </w:rPr>
              </m:ctrlPr>
            </m:sSubSupPr>
            <m:e>
              <m:r>
                <w:rPr>
                  <w:rFonts w:ascii="Cambria Math" w:hAnsi="Cambria Math"/>
                  <w:sz w:val="28"/>
                  <w:szCs w:val="28"/>
                  <w:lang w:val="uk-UA"/>
                </w:rPr>
                <m:t>Z</m:t>
              </m:r>
            </m:e>
            <m:sub>
              <m:r>
                <w:rPr>
                  <w:rFonts w:ascii="Cambria Math" w:hAnsi="Cambria Math"/>
                  <w:sz w:val="28"/>
                  <w:szCs w:val="28"/>
                  <w:lang w:val="uk-UA"/>
                </w:rPr>
                <m:t>2</m:t>
              </m:r>
            </m:sub>
            <m:sup>
              <m:r>
                <w:rPr>
                  <w:rFonts w:ascii="Cambria Math" w:hAnsi="Cambria Math"/>
                  <w:sz w:val="28"/>
                  <w:szCs w:val="28"/>
                  <w:lang w:val="uk-UA"/>
                </w:rPr>
                <m:t>α2</m:t>
              </m:r>
            </m:sup>
          </m:sSubSup>
          <m:r>
            <w:rPr>
              <w:rFonts w:ascii="Cambria Math" w:hAnsi="Cambria Math"/>
              <w:sz w:val="28"/>
              <w:szCs w:val="28"/>
              <w:lang w:val="uk-UA"/>
            </w:rPr>
            <m:t>…</m:t>
          </m:r>
        </m:oMath>
      </m:oMathPara>
    </w:p>
    <w:p w:rsidR="00CF3D15" w:rsidRPr="00B879F7" w:rsidRDefault="00CF3D15" w:rsidP="00CF3D15">
      <w:pPr>
        <w:spacing w:line="360" w:lineRule="auto"/>
        <w:ind w:firstLine="708"/>
        <w:jc w:val="both"/>
        <w:rPr>
          <w:sz w:val="28"/>
          <w:szCs w:val="28"/>
          <w:lang w:val="uk-UA"/>
        </w:rPr>
      </w:pPr>
      <w:r w:rsidRPr="00B879F7">
        <w:rPr>
          <w:rFonts w:eastAsiaTheme="minorEastAsia"/>
          <w:sz w:val="28"/>
          <w:szCs w:val="28"/>
          <w:lang w:val="uk-UA"/>
        </w:rPr>
        <w:t>де, Zi – частки поверхні, зайняті молекулами адсорбованої речовини</w:t>
      </w:r>
    </w:p>
    <w:p w:rsidR="00CF3D15" w:rsidRPr="00B879F7" w:rsidRDefault="00CF3D15" w:rsidP="00CF3D15">
      <w:pPr>
        <w:spacing w:line="360" w:lineRule="auto"/>
        <w:ind w:firstLine="708"/>
        <w:jc w:val="both"/>
        <w:rPr>
          <w:sz w:val="28"/>
          <w:szCs w:val="28"/>
          <w:lang w:val="uk-UA"/>
        </w:rPr>
      </w:pPr>
      <w:r w:rsidRPr="00B879F7">
        <w:rPr>
          <w:sz w:val="28"/>
          <w:szCs w:val="28"/>
          <w:lang w:val="uk-UA"/>
        </w:rPr>
        <w:t>Із врахуванням низки припущень та спрощень [</w:t>
      </w:r>
      <w:r w:rsidR="003731DE" w:rsidRPr="00B879F7">
        <w:rPr>
          <w:sz w:val="28"/>
          <w:szCs w:val="28"/>
          <w:lang w:val="uk-UA"/>
        </w:rPr>
        <w:t>16</w:t>
      </w:r>
      <w:r w:rsidRPr="00B879F7">
        <w:rPr>
          <w:sz w:val="28"/>
          <w:szCs w:val="28"/>
          <w:lang w:val="uk-UA"/>
        </w:rPr>
        <w:t>], можна твердити, що механізму (1)-(5) відповідає наступна система термокінетичних рівнянь:</w:t>
      </w:r>
    </w:p>
    <w:p w:rsidR="00CF3D15" w:rsidRPr="00B879F7" w:rsidRDefault="00AF075B" w:rsidP="00CF3D15">
      <w:pPr>
        <w:spacing w:line="360" w:lineRule="auto"/>
        <w:rPr>
          <w:b/>
          <w:sz w:val="28"/>
          <w:szCs w:val="28"/>
          <w:lang w:val="uk-UA"/>
        </w:rPr>
      </w:pPr>
      <m:oMath>
        <m:d>
          <m:dPr>
            <m:begChr m:val="{"/>
            <m:endChr m:val=""/>
            <m:ctrlPr>
              <w:rPr>
                <w:rFonts w:ascii="Cambria Math" w:hAnsi="Cambria Math"/>
                <w:b/>
                <w:sz w:val="28"/>
                <w:szCs w:val="28"/>
                <w:lang w:val="uk-UA"/>
              </w:rPr>
            </m:ctrlPr>
          </m:dPr>
          <m:e>
            <m:eqArr>
              <m:eqArrPr>
                <m:ctrlPr>
                  <w:rPr>
                    <w:rFonts w:ascii="Cambria Math" w:hAnsi="Cambria Math"/>
                    <w:b/>
                    <w:sz w:val="28"/>
                    <w:szCs w:val="28"/>
                    <w:lang w:val="uk-UA"/>
                  </w:rPr>
                </m:ctrlPr>
              </m:eqArrPr>
              <m:e>
                <m:r>
                  <m:rPr>
                    <m:sty m:val="bi"/>
                  </m:rPr>
                  <w:rPr>
                    <w:rFonts w:ascii="Cambria Math" w:hAnsi="Cambria Math"/>
                    <w:sz w:val="28"/>
                    <w:szCs w:val="28"/>
                    <w:lang w:val="uk-UA"/>
                  </w:rPr>
                  <m:t>d</m:t>
                </m:r>
                <m:f>
                  <m:fPr>
                    <m:ctrlPr>
                      <w:rPr>
                        <w:rFonts w:ascii="Cambria Math" w:hAnsi="Cambria Math"/>
                        <w:b/>
                        <w:sz w:val="28"/>
                        <w:szCs w:val="28"/>
                        <w:lang w:val="uk-UA"/>
                      </w:rPr>
                    </m:ctrlPr>
                  </m:fPr>
                  <m:num>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2</m:t>
                        </m:r>
                      </m:sub>
                    </m:sSub>
                    <m:r>
                      <m:rPr>
                        <m:sty m:val="b"/>
                      </m:rPr>
                      <w:rPr>
                        <w:rFonts w:ascii="Cambria Math" w:hAnsi="Cambria Math"/>
                        <w:sz w:val="28"/>
                        <w:szCs w:val="28"/>
                        <w:lang w:val="uk-UA"/>
                      </w:rPr>
                      <m:t>]</m:t>
                    </m:r>
                  </m:num>
                  <m:den>
                    <m:r>
                      <m:rPr>
                        <m:sty m:val="b"/>
                      </m:rPr>
                      <w:rPr>
                        <w:rFonts w:ascii="Cambria Math" w:hAnsi="Cambria Math"/>
                        <w:sz w:val="28"/>
                        <w:szCs w:val="28"/>
                        <w:lang w:val="uk-UA"/>
                      </w:rPr>
                      <m:t>dt</m:t>
                    </m:r>
                  </m:den>
                </m:f>
                <m:r>
                  <m:rPr>
                    <m:sty m:val="b"/>
                  </m:rPr>
                  <w:rPr>
                    <w:rFonts w:ascii="Cambria Math" w:hAnsi="Cambria Math"/>
                    <w:sz w:val="28"/>
                    <w:szCs w:val="28"/>
                    <w:lang w:val="uk-UA"/>
                  </w:rPr>
                  <m:t>=-</m:t>
                </m:r>
                <m:sSub>
                  <m:sSubPr>
                    <m:ctrlPr>
                      <w:rPr>
                        <w:rFonts w:ascii="Cambria Math" w:hAnsi="Cambria Math"/>
                        <w:b/>
                        <w:sz w:val="28"/>
                        <w:szCs w:val="28"/>
                        <w:lang w:val="uk-UA"/>
                      </w:rPr>
                    </m:ctrlPr>
                  </m:sSubPr>
                  <m:e>
                    <m:r>
                      <m:rPr>
                        <m:sty m:val="b"/>
                      </m:rPr>
                      <w:rPr>
                        <w:rFonts w:ascii="Cambria Math" w:hAnsi="Cambria Math"/>
                        <w:sz w:val="28"/>
                        <w:szCs w:val="28"/>
                        <w:lang w:val="uk-UA"/>
                      </w:rPr>
                      <m:t>k</m:t>
                    </m:r>
                  </m:e>
                  <m:sub>
                    <m:r>
                      <m:rPr>
                        <m:sty m:val="b"/>
                      </m:rPr>
                      <w:rPr>
                        <w:rFonts w:ascii="Cambria Math" w:hAnsi="Cambria Math"/>
                        <w:sz w:val="28"/>
                        <w:szCs w:val="28"/>
                        <w:lang w:val="uk-UA"/>
                      </w:rPr>
                      <m:t>1</m:t>
                    </m:r>
                  </m:sub>
                </m:sSub>
                <m:d>
                  <m:dPr>
                    <m:begChr m:val="["/>
                    <m:endChr m:val="]"/>
                    <m:ctrlPr>
                      <w:rPr>
                        <w:rFonts w:ascii="Cambria Math" w:hAnsi="Cambria Math"/>
                        <w:b/>
                        <w:sz w:val="28"/>
                        <w:szCs w:val="28"/>
                        <w:lang w:val="uk-UA"/>
                      </w:rPr>
                    </m:ctrlPr>
                  </m:dPr>
                  <m:e>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2</m:t>
                        </m:r>
                      </m:sub>
                    </m:sSub>
                  </m:e>
                </m:d>
                <m:r>
                  <m:rPr>
                    <m:sty m:val="b"/>
                  </m:rPr>
                  <w:rPr>
                    <w:rFonts w:ascii="Cambria Math" w:hAnsi="Cambria Math"/>
                    <w:sz w:val="28"/>
                    <w:szCs w:val="28"/>
                    <w:lang w:val="uk-UA"/>
                  </w:rPr>
                  <m:t>-</m:t>
                </m:r>
                <m:sSup>
                  <m:sSupPr>
                    <m:ctrlPr>
                      <w:rPr>
                        <w:rFonts w:ascii="Cambria Math" w:hAnsi="Cambria Math"/>
                        <w:b/>
                        <w:sz w:val="28"/>
                        <w:szCs w:val="28"/>
                        <w:lang w:val="uk-UA"/>
                      </w:rPr>
                    </m:ctrlPr>
                  </m:sSupPr>
                  <m:e>
                    <m:sSub>
                      <m:sSubPr>
                        <m:ctrlPr>
                          <w:rPr>
                            <w:rFonts w:ascii="Cambria Math" w:hAnsi="Cambria Math"/>
                            <w:b/>
                            <w:sz w:val="28"/>
                            <w:szCs w:val="28"/>
                            <w:lang w:val="uk-UA"/>
                          </w:rPr>
                        </m:ctrlPr>
                      </m:sSubPr>
                      <m:e>
                        <m:r>
                          <m:rPr>
                            <m:sty m:val="b"/>
                          </m:rPr>
                          <w:rPr>
                            <w:rFonts w:ascii="Cambria Math" w:hAnsi="Cambria Math"/>
                            <w:sz w:val="28"/>
                            <w:szCs w:val="28"/>
                            <w:lang w:val="uk-UA"/>
                          </w:rPr>
                          <m:t>2*k</m:t>
                        </m:r>
                      </m:e>
                      <m:sub>
                        <m:r>
                          <m:rPr>
                            <m:sty m:val="b"/>
                          </m:rPr>
                          <w:rPr>
                            <w:rFonts w:ascii="Cambria Math" w:hAnsi="Cambria Math"/>
                            <w:sz w:val="28"/>
                            <w:szCs w:val="28"/>
                            <w:lang w:val="uk-UA"/>
                          </w:rPr>
                          <m:t>2</m:t>
                        </m:r>
                      </m:sub>
                    </m:sSub>
                    <m:d>
                      <m:dPr>
                        <m:begChr m:val="["/>
                        <m:endChr m:val="]"/>
                        <m:ctrlPr>
                          <w:rPr>
                            <w:rFonts w:ascii="Cambria Math" w:hAnsi="Cambria Math"/>
                            <w:b/>
                            <w:sz w:val="28"/>
                            <w:szCs w:val="28"/>
                            <w:lang w:val="uk-UA"/>
                          </w:rPr>
                        </m:ctrlPr>
                      </m:dPr>
                      <m:e>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2</m:t>
                            </m:r>
                          </m:sub>
                        </m:sSub>
                      </m:e>
                    </m:d>
                  </m:e>
                  <m:sup>
                    <m:r>
                      <m:rPr>
                        <m:sty m:val="b"/>
                      </m:rPr>
                      <w:rPr>
                        <w:rFonts w:ascii="Cambria Math" w:hAnsi="Cambria Math"/>
                        <w:sz w:val="28"/>
                        <w:szCs w:val="28"/>
                        <w:lang w:val="uk-UA"/>
                      </w:rPr>
                      <m:t>2</m:t>
                    </m:r>
                  </m:sup>
                </m:sSup>
                <m:r>
                  <m:rPr>
                    <m:sty m:val="b"/>
                  </m:rPr>
                  <w:rPr>
                    <w:rFonts w:ascii="Cambria Math" w:hAnsi="Cambria Math"/>
                    <w:sz w:val="28"/>
                    <w:szCs w:val="28"/>
                    <w:lang w:val="uk-UA"/>
                  </w:rPr>
                  <m:t>+</m:t>
                </m:r>
                <m:sSup>
                  <m:sSupPr>
                    <m:ctrlPr>
                      <w:rPr>
                        <w:rFonts w:ascii="Cambria Math" w:hAnsi="Cambria Math"/>
                        <w:b/>
                        <w:sz w:val="28"/>
                        <w:szCs w:val="28"/>
                        <w:lang w:val="uk-UA"/>
                      </w:rPr>
                    </m:ctrlPr>
                  </m:sSupPr>
                  <m:e>
                    <m:sSub>
                      <m:sSubPr>
                        <m:ctrlPr>
                          <w:rPr>
                            <w:rFonts w:ascii="Cambria Math" w:hAnsi="Cambria Math"/>
                            <w:b/>
                            <w:sz w:val="28"/>
                            <w:szCs w:val="28"/>
                            <w:lang w:val="uk-UA"/>
                          </w:rPr>
                        </m:ctrlPr>
                      </m:sSubPr>
                      <m:e>
                        <m:r>
                          <m:rPr>
                            <m:sty m:val="b"/>
                          </m:rPr>
                          <w:rPr>
                            <w:rFonts w:ascii="Cambria Math" w:hAnsi="Cambria Math"/>
                            <w:sz w:val="28"/>
                            <w:szCs w:val="28"/>
                            <w:lang w:val="uk-UA"/>
                          </w:rPr>
                          <m:t>k</m:t>
                        </m:r>
                      </m:e>
                      <m:sub>
                        <m:r>
                          <m:rPr>
                            <m:sty m:val="b"/>
                          </m:rPr>
                          <w:rPr>
                            <w:rFonts w:ascii="Cambria Math" w:hAnsi="Cambria Math"/>
                            <w:sz w:val="28"/>
                            <w:szCs w:val="28"/>
                            <w:lang w:val="uk-UA"/>
                          </w:rPr>
                          <m:t>3</m:t>
                        </m:r>
                      </m:sub>
                    </m:sSub>
                    <m:d>
                      <m:dPr>
                        <m:begChr m:val="["/>
                        <m:endChr m:val="]"/>
                        <m:ctrlPr>
                          <w:rPr>
                            <w:rFonts w:ascii="Cambria Math" w:hAnsi="Cambria Math"/>
                            <w:b/>
                            <w:sz w:val="28"/>
                            <w:szCs w:val="28"/>
                            <w:lang w:val="uk-UA"/>
                          </w:rPr>
                        </m:ctrlPr>
                      </m:dPr>
                      <m:e>
                        <m:r>
                          <m:rPr>
                            <m:sty m:val="b"/>
                          </m:rPr>
                          <w:rPr>
                            <w:rFonts w:ascii="Cambria Math" w:hAnsi="Cambria Math"/>
                            <w:sz w:val="28"/>
                            <w:szCs w:val="28"/>
                            <w:lang w:val="uk-UA"/>
                          </w:rPr>
                          <m:t>O</m:t>
                        </m:r>
                      </m:e>
                    </m:d>
                  </m:e>
                  <m:sup>
                    <m:r>
                      <m:rPr>
                        <m:sty m:val="b"/>
                      </m:rPr>
                      <w:rPr>
                        <w:rFonts w:ascii="Cambria Math" w:hAnsi="Cambria Math"/>
                        <w:sz w:val="28"/>
                        <w:szCs w:val="28"/>
                        <w:lang w:val="uk-UA"/>
                      </w:rPr>
                      <m:t>2</m:t>
                    </m:r>
                  </m:sup>
                </m:sSup>
                <m:r>
                  <m:rPr>
                    <m:sty m:val="b"/>
                  </m:rPr>
                  <w:rPr>
                    <w:rFonts w:ascii="Cambria Math" w:hAnsi="Cambria Math"/>
                    <w:sz w:val="28"/>
                    <w:szCs w:val="28"/>
                    <w:lang w:val="uk-UA"/>
                  </w:rPr>
                  <m:t>-</m:t>
                </m:r>
                <m:sSup>
                  <m:sSupPr>
                    <m:ctrlPr>
                      <w:rPr>
                        <w:rFonts w:ascii="Cambria Math" w:hAnsi="Cambria Math"/>
                        <w:b/>
                        <w:sz w:val="28"/>
                        <w:szCs w:val="28"/>
                        <w:lang w:val="uk-UA"/>
                      </w:rPr>
                    </m:ctrlPr>
                  </m:sSupPr>
                  <m:e>
                    <m:sSub>
                      <m:sSubPr>
                        <m:ctrlPr>
                          <w:rPr>
                            <w:rFonts w:ascii="Cambria Math" w:hAnsi="Cambria Math"/>
                            <w:b/>
                            <w:sz w:val="28"/>
                            <w:szCs w:val="28"/>
                            <w:lang w:val="uk-UA"/>
                          </w:rPr>
                        </m:ctrlPr>
                      </m:sSubPr>
                      <m:e>
                        <m:r>
                          <m:rPr>
                            <m:sty m:val="b"/>
                          </m:rPr>
                          <w:rPr>
                            <w:rFonts w:ascii="Cambria Math" w:hAnsi="Cambria Math"/>
                            <w:sz w:val="28"/>
                            <w:szCs w:val="28"/>
                            <w:lang w:val="uk-UA"/>
                          </w:rPr>
                          <m:t>2*k</m:t>
                        </m:r>
                      </m:e>
                      <m:sub>
                        <m:r>
                          <m:rPr>
                            <m:sty m:val="b"/>
                          </m:rPr>
                          <w:rPr>
                            <w:rFonts w:ascii="Cambria Math" w:hAnsi="Cambria Math"/>
                            <w:sz w:val="28"/>
                            <w:szCs w:val="28"/>
                            <w:lang w:val="uk-UA"/>
                          </w:rPr>
                          <m:t>5</m:t>
                        </m:r>
                      </m:sub>
                    </m:sSub>
                    <m:d>
                      <m:dPr>
                        <m:begChr m:val="["/>
                        <m:endChr m:val="]"/>
                        <m:ctrlPr>
                          <w:rPr>
                            <w:rFonts w:ascii="Cambria Math" w:hAnsi="Cambria Math"/>
                            <w:b/>
                            <w:sz w:val="28"/>
                            <w:szCs w:val="28"/>
                            <w:lang w:val="uk-UA"/>
                          </w:rPr>
                        </m:ctrlPr>
                      </m:dPr>
                      <m:e>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2</m:t>
                            </m:r>
                          </m:sub>
                        </m:sSub>
                      </m:e>
                    </m:d>
                  </m:e>
                  <m:sup>
                    <m:r>
                      <m:rPr>
                        <m:sty m:val="b"/>
                      </m:rPr>
                      <w:rPr>
                        <w:rFonts w:ascii="Cambria Math" w:hAnsi="Cambria Math"/>
                        <w:sz w:val="28"/>
                        <w:szCs w:val="28"/>
                        <w:lang w:val="uk-UA"/>
                      </w:rPr>
                      <m:t>2</m:t>
                    </m:r>
                  </m:sup>
                </m:sSup>
              </m:e>
              <m:e>
                <m:r>
                  <m:rPr>
                    <m:sty m:val="bi"/>
                  </m:rPr>
                  <w:rPr>
                    <w:rFonts w:ascii="Cambria Math" w:hAnsi="Cambria Math"/>
                    <w:sz w:val="28"/>
                    <w:szCs w:val="28"/>
                    <w:lang w:val="uk-UA"/>
                  </w:rPr>
                  <m:t>d</m:t>
                </m:r>
                <m:f>
                  <m:fPr>
                    <m:ctrlPr>
                      <w:rPr>
                        <w:rFonts w:ascii="Cambria Math" w:hAnsi="Cambria Math"/>
                        <w:b/>
                        <w:sz w:val="28"/>
                        <w:szCs w:val="28"/>
                        <w:lang w:val="uk-UA"/>
                      </w:rPr>
                    </m:ctrlPr>
                  </m:fPr>
                  <m:num>
                    <m:r>
                      <m:rPr>
                        <m:sty m:val="b"/>
                      </m:rPr>
                      <w:rPr>
                        <w:rFonts w:ascii="Cambria Math" w:hAnsi="Cambria Math"/>
                        <w:sz w:val="28"/>
                        <w:szCs w:val="28"/>
                        <w:lang w:val="uk-UA"/>
                      </w:rPr>
                      <m:t>[O]</m:t>
                    </m:r>
                  </m:num>
                  <m:den>
                    <m:r>
                      <m:rPr>
                        <m:sty m:val="b"/>
                      </m:rPr>
                      <w:rPr>
                        <w:rFonts w:ascii="Cambria Math" w:hAnsi="Cambria Math"/>
                        <w:sz w:val="28"/>
                        <w:szCs w:val="28"/>
                        <w:lang w:val="uk-UA"/>
                      </w:rPr>
                      <m:t>dt</m:t>
                    </m:r>
                  </m:den>
                </m:f>
                <m:r>
                  <m:rPr>
                    <m:sty m:val="b"/>
                  </m:rPr>
                  <w:rPr>
                    <w:rFonts w:ascii="Cambria Math" w:hAnsi="Cambria Math"/>
                    <w:sz w:val="28"/>
                    <w:szCs w:val="28"/>
                    <w:lang w:val="uk-UA"/>
                  </w:rPr>
                  <m:t>=</m:t>
                </m:r>
                <m:sSup>
                  <m:sSupPr>
                    <m:ctrlPr>
                      <w:rPr>
                        <w:rFonts w:ascii="Cambria Math" w:hAnsi="Cambria Math"/>
                        <w:b/>
                        <w:sz w:val="28"/>
                        <w:szCs w:val="28"/>
                        <w:lang w:val="uk-UA"/>
                      </w:rPr>
                    </m:ctrlPr>
                  </m:sSupPr>
                  <m:e>
                    <m:sSub>
                      <m:sSubPr>
                        <m:ctrlPr>
                          <w:rPr>
                            <w:rFonts w:ascii="Cambria Math" w:hAnsi="Cambria Math"/>
                            <w:b/>
                            <w:sz w:val="28"/>
                            <w:szCs w:val="28"/>
                            <w:lang w:val="uk-UA"/>
                          </w:rPr>
                        </m:ctrlPr>
                      </m:sSubPr>
                      <m:e>
                        <m:r>
                          <m:rPr>
                            <m:sty m:val="b"/>
                          </m:rPr>
                          <w:rPr>
                            <w:rFonts w:ascii="Cambria Math" w:hAnsi="Cambria Math"/>
                            <w:sz w:val="28"/>
                            <w:szCs w:val="28"/>
                            <w:lang w:val="uk-UA"/>
                          </w:rPr>
                          <m:t>k</m:t>
                        </m:r>
                      </m:e>
                      <m:sub>
                        <m:r>
                          <m:rPr>
                            <m:sty m:val="b"/>
                          </m:rPr>
                          <w:rPr>
                            <w:rFonts w:ascii="Cambria Math" w:hAnsi="Cambria Math"/>
                            <w:sz w:val="28"/>
                            <w:szCs w:val="28"/>
                            <w:lang w:val="uk-UA"/>
                          </w:rPr>
                          <m:t>2</m:t>
                        </m:r>
                      </m:sub>
                    </m:sSub>
                    <m:d>
                      <m:dPr>
                        <m:begChr m:val="["/>
                        <m:endChr m:val="]"/>
                        <m:ctrlPr>
                          <w:rPr>
                            <w:rFonts w:ascii="Cambria Math" w:hAnsi="Cambria Math"/>
                            <w:b/>
                            <w:sz w:val="28"/>
                            <w:szCs w:val="28"/>
                            <w:lang w:val="uk-UA"/>
                          </w:rPr>
                        </m:ctrlPr>
                      </m:dPr>
                      <m:e>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2</m:t>
                            </m:r>
                          </m:sub>
                        </m:sSub>
                      </m:e>
                    </m:d>
                  </m:e>
                  <m:sup>
                    <m:r>
                      <m:rPr>
                        <m:sty m:val="b"/>
                      </m:rPr>
                      <w:rPr>
                        <w:rFonts w:ascii="Cambria Math" w:hAnsi="Cambria Math"/>
                        <w:sz w:val="28"/>
                        <w:szCs w:val="28"/>
                        <w:lang w:val="uk-UA"/>
                      </w:rPr>
                      <m:t>2</m:t>
                    </m:r>
                  </m:sup>
                </m:sSup>
                <m:r>
                  <m:rPr>
                    <m:sty m:val="b"/>
                  </m:rPr>
                  <w:rPr>
                    <w:rFonts w:ascii="Cambria Math" w:hAnsi="Cambria Math"/>
                    <w:sz w:val="28"/>
                    <w:szCs w:val="28"/>
                    <w:lang w:val="uk-UA"/>
                  </w:rPr>
                  <m:t>-</m:t>
                </m:r>
                <m:sSup>
                  <m:sSupPr>
                    <m:ctrlPr>
                      <w:rPr>
                        <w:rFonts w:ascii="Cambria Math" w:hAnsi="Cambria Math"/>
                        <w:b/>
                        <w:sz w:val="28"/>
                        <w:szCs w:val="28"/>
                        <w:lang w:val="uk-UA"/>
                      </w:rPr>
                    </m:ctrlPr>
                  </m:sSupPr>
                  <m:e>
                    <m:sSub>
                      <m:sSubPr>
                        <m:ctrlPr>
                          <w:rPr>
                            <w:rFonts w:ascii="Cambria Math" w:hAnsi="Cambria Math"/>
                            <w:b/>
                            <w:sz w:val="28"/>
                            <w:szCs w:val="28"/>
                            <w:lang w:val="uk-UA"/>
                          </w:rPr>
                        </m:ctrlPr>
                      </m:sSubPr>
                      <m:e>
                        <m:r>
                          <m:rPr>
                            <m:sty m:val="b"/>
                          </m:rPr>
                          <w:rPr>
                            <w:rFonts w:ascii="Cambria Math" w:hAnsi="Cambria Math"/>
                            <w:sz w:val="28"/>
                            <w:szCs w:val="28"/>
                            <w:lang w:val="uk-UA"/>
                          </w:rPr>
                          <m:t>2*k</m:t>
                        </m:r>
                      </m:e>
                      <m:sub>
                        <m:r>
                          <m:rPr>
                            <m:sty m:val="b"/>
                          </m:rPr>
                          <w:rPr>
                            <w:rFonts w:ascii="Cambria Math" w:hAnsi="Cambria Math"/>
                            <w:sz w:val="28"/>
                            <w:szCs w:val="28"/>
                            <w:lang w:val="uk-UA"/>
                          </w:rPr>
                          <m:t>3</m:t>
                        </m:r>
                      </m:sub>
                    </m:sSub>
                    <m:d>
                      <m:dPr>
                        <m:begChr m:val="["/>
                        <m:endChr m:val="]"/>
                        <m:ctrlPr>
                          <w:rPr>
                            <w:rFonts w:ascii="Cambria Math" w:hAnsi="Cambria Math"/>
                            <w:b/>
                            <w:sz w:val="28"/>
                            <w:szCs w:val="28"/>
                            <w:lang w:val="uk-UA"/>
                          </w:rPr>
                        </m:ctrlPr>
                      </m:dPr>
                      <m:e>
                        <m:r>
                          <m:rPr>
                            <m:sty m:val="b"/>
                          </m:rPr>
                          <w:rPr>
                            <w:rFonts w:ascii="Cambria Math" w:hAnsi="Cambria Math"/>
                            <w:sz w:val="28"/>
                            <w:szCs w:val="28"/>
                            <w:lang w:val="uk-UA"/>
                          </w:rPr>
                          <m:t>O</m:t>
                        </m:r>
                      </m:e>
                    </m:d>
                  </m:e>
                  <m:sup>
                    <m:r>
                      <m:rPr>
                        <m:sty m:val="b"/>
                      </m:rPr>
                      <w:rPr>
                        <w:rFonts w:ascii="Cambria Math" w:hAnsi="Cambria Math"/>
                        <w:sz w:val="28"/>
                        <w:szCs w:val="28"/>
                        <w:lang w:val="uk-UA"/>
                      </w:rPr>
                      <m:t>2</m:t>
                    </m:r>
                  </m:sup>
                </m:sSup>
                <m:r>
                  <m:rPr>
                    <m:sty m:val="b"/>
                  </m:rPr>
                  <w:rPr>
                    <w:rFonts w:ascii="Cambria Math" w:hAnsi="Cambria Math"/>
                    <w:sz w:val="28"/>
                    <w:szCs w:val="28"/>
                    <w:lang w:val="uk-UA"/>
                  </w:rPr>
                  <m:t>-</m:t>
                </m:r>
                <m:sSub>
                  <m:sSubPr>
                    <m:ctrlPr>
                      <w:rPr>
                        <w:rFonts w:ascii="Cambria Math" w:hAnsi="Cambria Math"/>
                        <w:b/>
                        <w:sz w:val="28"/>
                        <w:szCs w:val="28"/>
                        <w:lang w:val="uk-UA"/>
                      </w:rPr>
                    </m:ctrlPr>
                  </m:sSubPr>
                  <m:e>
                    <m:r>
                      <m:rPr>
                        <m:sty m:val="b"/>
                      </m:rPr>
                      <w:rPr>
                        <w:rFonts w:ascii="Cambria Math" w:hAnsi="Cambria Math"/>
                        <w:sz w:val="28"/>
                        <w:szCs w:val="28"/>
                        <w:lang w:val="uk-UA"/>
                      </w:rPr>
                      <m:t>k</m:t>
                    </m:r>
                  </m:e>
                  <m:sub>
                    <m:r>
                      <m:rPr>
                        <m:sty m:val="b"/>
                      </m:rPr>
                      <w:rPr>
                        <w:rFonts w:ascii="Cambria Math" w:hAnsi="Cambria Math"/>
                        <w:sz w:val="28"/>
                        <w:szCs w:val="28"/>
                        <w:lang w:val="uk-UA"/>
                      </w:rPr>
                      <m:t>4</m:t>
                    </m:r>
                  </m:sub>
                </m:sSub>
                <m:d>
                  <m:dPr>
                    <m:begChr m:val="["/>
                    <m:endChr m:val="]"/>
                    <m:ctrlPr>
                      <w:rPr>
                        <w:rFonts w:ascii="Cambria Math" w:hAnsi="Cambria Math"/>
                        <w:b/>
                        <w:sz w:val="28"/>
                        <w:szCs w:val="28"/>
                        <w:lang w:val="uk-UA"/>
                      </w:rPr>
                    </m:ctrlPr>
                  </m:dPr>
                  <m:e>
                    <m:r>
                      <m:rPr>
                        <m:sty m:val="b"/>
                      </m:rPr>
                      <w:rPr>
                        <w:rFonts w:ascii="Cambria Math" w:hAnsi="Cambria Math"/>
                        <w:sz w:val="28"/>
                        <w:szCs w:val="28"/>
                        <w:lang w:val="uk-UA"/>
                      </w:rPr>
                      <m:t>O</m:t>
                    </m:r>
                  </m:e>
                </m:d>
              </m:e>
              <m:e>
                <m:r>
                  <m:rPr>
                    <m:sty m:val="bi"/>
                  </m:rPr>
                  <w:rPr>
                    <w:rFonts w:ascii="Cambria Math" w:hAnsi="Cambria Math"/>
                    <w:sz w:val="28"/>
                    <w:szCs w:val="28"/>
                    <w:lang w:val="uk-UA"/>
                  </w:rPr>
                  <m:t>d</m:t>
                </m:r>
                <m:f>
                  <m:fPr>
                    <m:ctrlPr>
                      <w:rPr>
                        <w:rFonts w:ascii="Cambria Math" w:hAnsi="Cambria Math"/>
                        <w:b/>
                        <w:sz w:val="28"/>
                        <w:szCs w:val="28"/>
                        <w:lang w:val="uk-UA"/>
                      </w:rPr>
                    </m:ctrlPr>
                  </m:fPr>
                  <m:num>
                    <m:r>
                      <m:rPr>
                        <m:sty m:val="b"/>
                      </m:rPr>
                      <w:rPr>
                        <w:rFonts w:ascii="Cambria Math" w:hAnsi="Cambria Math"/>
                        <w:sz w:val="28"/>
                        <w:szCs w:val="28"/>
                        <w:lang w:val="uk-UA"/>
                      </w:rPr>
                      <m:t>T</m:t>
                    </m:r>
                  </m:num>
                  <m:den>
                    <m:r>
                      <m:rPr>
                        <m:sty m:val="b"/>
                      </m:rPr>
                      <w:rPr>
                        <w:rFonts w:ascii="Cambria Math" w:hAnsi="Cambria Math"/>
                        <w:sz w:val="28"/>
                        <w:szCs w:val="28"/>
                        <w:lang w:val="uk-UA"/>
                      </w:rPr>
                      <m:t>dt</m:t>
                    </m:r>
                  </m:den>
                </m:f>
                <m:r>
                  <m:rPr>
                    <m:sty m:val="b"/>
                  </m:rPr>
                  <w:rPr>
                    <w:rFonts w:ascii="Cambria Math" w:hAnsi="Cambria Math"/>
                    <w:sz w:val="28"/>
                    <w:szCs w:val="28"/>
                    <w:lang w:val="uk-UA"/>
                  </w:rPr>
                  <m:t>=</m:t>
                </m:r>
                <m:sSub>
                  <m:sSubPr>
                    <m:ctrlPr>
                      <w:rPr>
                        <w:rFonts w:ascii="Cambria Math" w:hAnsi="Cambria Math"/>
                        <w:b/>
                        <w:sz w:val="28"/>
                        <w:szCs w:val="28"/>
                        <w:lang w:val="uk-UA"/>
                      </w:rPr>
                    </m:ctrlPr>
                  </m:sSubPr>
                  <m:e>
                    <m:r>
                      <m:rPr>
                        <m:sty m:val="b"/>
                      </m:rPr>
                      <w:rPr>
                        <w:rFonts w:ascii="Cambria Math" w:hAnsi="Cambria Math"/>
                        <w:sz w:val="28"/>
                        <w:szCs w:val="28"/>
                        <w:lang w:val="uk-UA"/>
                      </w:rPr>
                      <m:t>k</m:t>
                    </m:r>
                  </m:e>
                  <m:sub>
                    <m:r>
                      <m:rPr>
                        <m:sty m:val="b"/>
                      </m:rPr>
                      <w:rPr>
                        <w:rFonts w:ascii="Cambria Math" w:hAnsi="Cambria Math"/>
                        <w:sz w:val="28"/>
                        <w:szCs w:val="28"/>
                        <w:lang w:val="uk-UA"/>
                      </w:rPr>
                      <m:t>1</m:t>
                    </m:r>
                  </m:sub>
                </m:sSub>
                <m:d>
                  <m:dPr>
                    <m:begChr m:val="["/>
                    <m:endChr m:val="]"/>
                    <m:ctrlPr>
                      <w:rPr>
                        <w:rFonts w:ascii="Cambria Math" w:hAnsi="Cambria Math"/>
                        <w:b/>
                        <w:sz w:val="28"/>
                        <w:szCs w:val="28"/>
                        <w:lang w:val="uk-UA"/>
                      </w:rPr>
                    </m:ctrlPr>
                  </m:dPr>
                  <m:e>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2</m:t>
                        </m:r>
                      </m:sub>
                    </m:sSub>
                  </m:e>
                </m:d>
                <m:sSub>
                  <m:sSubPr>
                    <m:ctrlPr>
                      <w:rPr>
                        <w:rFonts w:ascii="Cambria Math" w:hAnsi="Cambria Math"/>
                        <w:b/>
                        <w:sz w:val="28"/>
                        <w:szCs w:val="28"/>
                        <w:lang w:val="uk-UA"/>
                      </w:rPr>
                    </m:ctrlPr>
                  </m:sSubPr>
                  <m:e>
                    <m:r>
                      <m:rPr>
                        <m:sty m:val="b"/>
                      </m:rPr>
                      <w:rPr>
                        <w:rFonts w:ascii="Cambria Math" w:hAnsi="Cambria Math"/>
                        <w:sz w:val="28"/>
                        <w:szCs w:val="28"/>
                        <w:lang w:val="uk-UA"/>
                      </w:rPr>
                      <m:t>H</m:t>
                    </m:r>
                  </m:e>
                  <m:sub>
                    <m:r>
                      <m:rPr>
                        <m:sty m:val="b"/>
                      </m:rPr>
                      <w:rPr>
                        <w:rFonts w:ascii="Cambria Math" w:hAnsi="Cambria Math"/>
                        <w:sz w:val="28"/>
                        <w:szCs w:val="28"/>
                        <w:lang w:val="uk-UA"/>
                      </w:rPr>
                      <m:t>1</m:t>
                    </m:r>
                  </m:sub>
                </m:sSub>
                <m:r>
                  <m:rPr>
                    <m:sty m:val="b"/>
                  </m:rPr>
                  <w:rPr>
                    <w:rFonts w:ascii="Cambria Math" w:hAnsi="Cambria Math"/>
                    <w:sz w:val="28"/>
                    <w:szCs w:val="28"/>
                    <w:lang w:val="uk-UA"/>
                  </w:rPr>
                  <m:t>+</m:t>
                </m:r>
                <m:sSup>
                  <m:sSupPr>
                    <m:ctrlPr>
                      <w:rPr>
                        <w:rFonts w:ascii="Cambria Math" w:hAnsi="Cambria Math"/>
                        <w:b/>
                        <w:sz w:val="28"/>
                        <w:szCs w:val="28"/>
                        <w:lang w:val="uk-UA"/>
                      </w:rPr>
                    </m:ctrlPr>
                  </m:sSupPr>
                  <m:e>
                    <m:sSub>
                      <m:sSubPr>
                        <m:ctrlPr>
                          <w:rPr>
                            <w:rFonts w:ascii="Cambria Math" w:hAnsi="Cambria Math"/>
                            <w:b/>
                            <w:sz w:val="28"/>
                            <w:szCs w:val="28"/>
                            <w:lang w:val="uk-UA"/>
                          </w:rPr>
                        </m:ctrlPr>
                      </m:sSubPr>
                      <m:e>
                        <m:r>
                          <m:rPr>
                            <m:sty m:val="b"/>
                          </m:rPr>
                          <w:rPr>
                            <w:rFonts w:ascii="Cambria Math" w:hAnsi="Cambria Math"/>
                            <w:sz w:val="28"/>
                            <w:szCs w:val="28"/>
                            <w:lang w:val="uk-UA"/>
                          </w:rPr>
                          <m:t>k</m:t>
                        </m:r>
                      </m:e>
                      <m:sub>
                        <m:r>
                          <m:rPr>
                            <m:sty m:val="b"/>
                          </m:rPr>
                          <w:rPr>
                            <w:rFonts w:ascii="Cambria Math" w:hAnsi="Cambria Math"/>
                            <w:sz w:val="28"/>
                            <w:szCs w:val="28"/>
                            <w:lang w:val="uk-UA"/>
                          </w:rPr>
                          <m:t>2</m:t>
                        </m:r>
                      </m:sub>
                    </m:sSub>
                    <m:d>
                      <m:dPr>
                        <m:begChr m:val="["/>
                        <m:endChr m:val="]"/>
                        <m:ctrlPr>
                          <w:rPr>
                            <w:rFonts w:ascii="Cambria Math" w:hAnsi="Cambria Math"/>
                            <w:b/>
                            <w:sz w:val="28"/>
                            <w:szCs w:val="28"/>
                            <w:lang w:val="uk-UA"/>
                          </w:rPr>
                        </m:ctrlPr>
                      </m:dPr>
                      <m:e>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2</m:t>
                            </m:r>
                          </m:sub>
                        </m:sSub>
                      </m:e>
                    </m:d>
                  </m:e>
                  <m:sup>
                    <m:r>
                      <m:rPr>
                        <m:sty m:val="b"/>
                      </m:rPr>
                      <w:rPr>
                        <w:rFonts w:ascii="Cambria Math" w:hAnsi="Cambria Math"/>
                        <w:sz w:val="28"/>
                        <w:szCs w:val="28"/>
                        <w:lang w:val="uk-UA"/>
                      </w:rPr>
                      <m:t>2</m:t>
                    </m:r>
                  </m:sup>
                </m:sSup>
                <m:sSub>
                  <m:sSubPr>
                    <m:ctrlPr>
                      <w:rPr>
                        <w:rFonts w:ascii="Cambria Math" w:hAnsi="Cambria Math"/>
                        <w:b/>
                        <w:sz w:val="28"/>
                        <w:szCs w:val="28"/>
                        <w:lang w:val="uk-UA"/>
                      </w:rPr>
                    </m:ctrlPr>
                  </m:sSubPr>
                  <m:e>
                    <m:r>
                      <m:rPr>
                        <m:sty m:val="b"/>
                      </m:rPr>
                      <w:rPr>
                        <w:rFonts w:ascii="Cambria Math" w:hAnsi="Cambria Math"/>
                        <w:sz w:val="28"/>
                        <w:szCs w:val="28"/>
                        <w:lang w:val="uk-UA"/>
                      </w:rPr>
                      <m:t>H</m:t>
                    </m:r>
                  </m:e>
                  <m:sub>
                    <m:r>
                      <m:rPr>
                        <m:sty m:val="b"/>
                      </m:rPr>
                      <w:rPr>
                        <w:rFonts w:ascii="Cambria Math" w:hAnsi="Cambria Math"/>
                        <w:sz w:val="28"/>
                        <w:szCs w:val="28"/>
                        <w:lang w:val="uk-UA"/>
                      </w:rPr>
                      <m:t>2</m:t>
                    </m:r>
                  </m:sub>
                </m:sSub>
                <m:sSup>
                  <m:sSupPr>
                    <m:ctrlPr>
                      <w:rPr>
                        <w:rFonts w:ascii="Cambria Math" w:hAnsi="Cambria Math"/>
                        <w:b/>
                        <w:sz w:val="28"/>
                        <w:szCs w:val="28"/>
                        <w:lang w:val="uk-UA"/>
                      </w:rPr>
                    </m:ctrlPr>
                  </m:sSupPr>
                  <m:e>
                    <m:sSub>
                      <m:sSubPr>
                        <m:ctrlPr>
                          <w:rPr>
                            <w:rFonts w:ascii="Cambria Math" w:hAnsi="Cambria Math"/>
                            <w:b/>
                            <w:sz w:val="28"/>
                            <w:szCs w:val="28"/>
                            <w:lang w:val="uk-UA"/>
                          </w:rPr>
                        </m:ctrlPr>
                      </m:sSubPr>
                      <m:e>
                        <m:r>
                          <m:rPr>
                            <m:sty m:val="b"/>
                          </m:rPr>
                          <w:rPr>
                            <w:rFonts w:ascii="Cambria Math" w:hAnsi="Cambria Math"/>
                            <w:sz w:val="28"/>
                            <w:szCs w:val="28"/>
                            <w:lang w:val="uk-UA"/>
                          </w:rPr>
                          <m:t>+k</m:t>
                        </m:r>
                      </m:e>
                      <m:sub>
                        <m:r>
                          <m:rPr>
                            <m:sty m:val="b"/>
                          </m:rPr>
                          <w:rPr>
                            <w:rFonts w:ascii="Cambria Math" w:hAnsi="Cambria Math"/>
                            <w:sz w:val="28"/>
                            <w:szCs w:val="28"/>
                            <w:lang w:val="uk-UA"/>
                          </w:rPr>
                          <m:t>3</m:t>
                        </m:r>
                      </m:sub>
                    </m:sSub>
                    <m:d>
                      <m:dPr>
                        <m:begChr m:val="["/>
                        <m:endChr m:val="]"/>
                        <m:ctrlPr>
                          <w:rPr>
                            <w:rFonts w:ascii="Cambria Math" w:hAnsi="Cambria Math"/>
                            <w:b/>
                            <w:sz w:val="28"/>
                            <w:szCs w:val="28"/>
                            <w:lang w:val="uk-UA"/>
                          </w:rPr>
                        </m:ctrlPr>
                      </m:dPr>
                      <m:e>
                        <m:r>
                          <m:rPr>
                            <m:sty m:val="b"/>
                          </m:rPr>
                          <w:rPr>
                            <w:rFonts w:ascii="Cambria Math" w:hAnsi="Cambria Math"/>
                            <w:sz w:val="28"/>
                            <w:szCs w:val="28"/>
                            <w:lang w:val="uk-UA"/>
                          </w:rPr>
                          <m:t>O</m:t>
                        </m:r>
                      </m:e>
                    </m:d>
                  </m:e>
                  <m:sup>
                    <m:r>
                      <m:rPr>
                        <m:sty m:val="b"/>
                      </m:rPr>
                      <w:rPr>
                        <w:rFonts w:ascii="Cambria Math" w:hAnsi="Cambria Math"/>
                        <w:sz w:val="28"/>
                        <w:szCs w:val="28"/>
                        <w:lang w:val="uk-UA"/>
                      </w:rPr>
                      <m:t>2</m:t>
                    </m:r>
                  </m:sup>
                </m:sSup>
                <m:sSub>
                  <m:sSubPr>
                    <m:ctrlPr>
                      <w:rPr>
                        <w:rFonts w:ascii="Cambria Math" w:hAnsi="Cambria Math"/>
                        <w:b/>
                        <w:sz w:val="28"/>
                        <w:szCs w:val="28"/>
                        <w:lang w:val="uk-UA"/>
                      </w:rPr>
                    </m:ctrlPr>
                  </m:sSubPr>
                  <m:e>
                    <m:r>
                      <m:rPr>
                        <m:sty m:val="b"/>
                      </m:rPr>
                      <w:rPr>
                        <w:rFonts w:ascii="Cambria Math" w:hAnsi="Cambria Math"/>
                        <w:sz w:val="28"/>
                        <w:szCs w:val="28"/>
                        <w:lang w:val="uk-UA"/>
                      </w:rPr>
                      <m:t>H</m:t>
                    </m:r>
                  </m:e>
                  <m:sub>
                    <m:r>
                      <m:rPr>
                        <m:sty m:val="b"/>
                      </m:rPr>
                      <w:rPr>
                        <w:rFonts w:ascii="Cambria Math" w:hAnsi="Cambria Math"/>
                        <w:sz w:val="28"/>
                        <w:szCs w:val="28"/>
                        <w:lang w:val="uk-UA"/>
                      </w:rPr>
                      <m:t>3</m:t>
                    </m:r>
                  </m:sub>
                </m:sSub>
                <m:r>
                  <m:rPr>
                    <m:sty m:val="b"/>
                  </m:rPr>
                  <w:rPr>
                    <w:rFonts w:ascii="Cambria Math" w:hAnsi="Cambria Math"/>
                    <w:sz w:val="28"/>
                    <w:szCs w:val="28"/>
                    <w:lang w:val="uk-UA"/>
                  </w:rPr>
                  <m:t>+</m:t>
                </m:r>
                <m:sSub>
                  <m:sSubPr>
                    <m:ctrlPr>
                      <w:rPr>
                        <w:rFonts w:ascii="Cambria Math" w:hAnsi="Cambria Math"/>
                        <w:b/>
                        <w:sz w:val="28"/>
                        <w:szCs w:val="28"/>
                        <w:lang w:val="uk-UA"/>
                      </w:rPr>
                    </m:ctrlPr>
                  </m:sSubPr>
                  <m:e>
                    <m:r>
                      <m:rPr>
                        <m:sty m:val="b"/>
                      </m:rPr>
                      <w:rPr>
                        <w:rFonts w:ascii="Cambria Math" w:hAnsi="Cambria Math"/>
                        <w:sz w:val="28"/>
                        <w:szCs w:val="28"/>
                        <w:lang w:val="uk-UA"/>
                      </w:rPr>
                      <m:t>k</m:t>
                    </m:r>
                  </m:e>
                  <m:sub>
                    <m:r>
                      <m:rPr>
                        <m:sty m:val="b"/>
                      </m:rPr>
                      <w:rPr>
                        <w:rFonts w:ascii="Cambria Math" w:hAnsi="Cambria Math"/>
                        <w:sz w:val="28"/>
                        <w:szCs w:val="28"/>
                        <w:lang w:val="uk-UA"/>
                      </w:rPr>
                      <m:t>4</m:t>
                    </m:r>
                  </m:sub>
                </m:sSub>
                <m:d>
                  <m:dPr>
                    <m:begChr m:val="["/>
                    <m:endChr m:val="]"/>
                    <m:ctrlPr>
                      <w:rPr>
                        <w:rFonts w:ascii="Cambria Math" w:hAnsi="Cambria Math"/>
                        <w:b/>
                        <w:sz w:val="28"/>
                        <w:szCs w:val="28"/>
                        <w:lang w:val="uk-UA"/>
                      </w:rPr>
                    </m:ctrlPr>
                  </m:dPr>
                  <m:e>
                    <m:r>
                      <m:rPr>
                        <m:sty m:val="b"/>
                      </m:rPr>
                      <w:rPr>
                        <w:rFonts w:ascii="Cambria Math" w:hAnsi="Cambria Math"/>
                        <w:sz w:val="28"/>
                        <w:szCs w:val="28"/>
                        <w:lang w:val="uk-UA"/>
                      </w:rPr>
                      <m:t>O</m:t>
                    </m:r>
                  </m:e>
                </m:d>
                <m:sSub>
                  <m:sSubPr>
                    <m:ctrlPr>
                      <w:rPr>
                        <w:rFonts w:ascii="Cambria Math" w:hAnsi="Cambria Math"/>
                        <w:b/>
                        <w:sz w:val="28"/>
                        <w:szCs w:val="28"/>
                        <w:lang w:val="uk-UA"/>
                      </w:rPr>
                    </m:ctrlPr>
                  </m:sSubPr>
                  <m:e>
                    <m:r>
                      <m:rPr>
                        <m:sty m:val="b"/>
                      </m:rPr>
                      <w:rPr>
                        <w:rFonts w:ascii="Cambria Math" w:hAnsi="Cambria Math"/>
                        <w:sz w:val="28"/>
                        <w:szCs w:val="28"/>
                        <w:lang w:val="uk-UA"/>
                      </w:rPr>
                      <m:t>H</m:t>
                    </m:r>
                  </m:e>
                  <m:sub>
                    <m:r>
                      <m:rPr>
                        <m:sty m:val="b"/>
                      </m:rPr>
                      <w:rPr>
                        <w:rFonts w:ascii="Cambria Math" w:hAnsi="Cambria Math"/>
                        <w:sz w:val="28"/>
                        <w:szCs w:val="28"/>
                        <w:lang w:val="uk-UA"/>
                      </w:rPr>
                      <m:t>4</m:t>
                    </m:r>
                  </m:sub>
                </m:sSub>
                <m:r>
                  <m:rPr>
                    <m:sty m:val="b"/>
                  </m:rPr>
                  <w:rPr>
                    <w:rFonts w:ascii="Cambria Math" w:hAnsi="Cambria Math"/>
                    <w:sz w:val="28"/>
                    <w:szCs w:val="28"/>
                    <w:lang w:val="uk-UA"/>
                  </w:rPr>
                  <m:t>+</m:t>
                </m:r>
                <m:sSup>
                  <m:sSupPr>
                    <m:ctrlPr>
                      <w:rPr>
                        <w:rFonts w:ascii="Cambria Math" w:hAnsi="Cambria Math"/>
                        <w:b/>
                        <w:sz w:val="28"/>
                        <w:szCs w:val="28"/>
                        <w:lang w:val="uk-UA"/>
                      </w:rPr>
                    </m:ctrlPr>
                  </m:sSupPr>
                  <m:e>
                    <m:sSub>
                      <m:sSubPr>
                        <m:ctrlPr>
                          <w:rPr>
                            <w:rFonts w:ascii="Cambria Math" w:hAnsi="Cambria Math"/>
                            <w:b/>
                            <w:sz w:val="28"/>
                            <w:szCs w:val="28"/>
                            <w:lang w:val="uk-UA"/>
                          </w:rPr>
                        </m:ctrlPr>
                      </m:sSubPr>
                      <m:e>
                        <m:r>
                          <m:rPr>
                            <m:sty m:val="b"/>
                          </m:rPr>
                          <w:rPr>
                            <w:rFonts w:ascii="Cambria Math" w:hAnsi="Cambria Math"/>
                            <w:sz w:val="28"/>
                            <w:szCs w:val="28"/>
                            <w:lang w:val="uk-UA"/>
                          </w:rPr>
                          <m:t>k</m:t>
                        </m:r>
                      </m:e>
                      <m:sub>
                        <m:r>
                          <m:rPr>
                            <m:sty m:val="b"/>
                          </m:rPr>
                          <w:rPr>
                            <w:rFonts w:ascii="Cambria Math" w:hAnsi="Cambria Math"/>
                            <w:sz w:val="28"/>
                            <w:szCs w:val="28"/>
                            <w:lang w:val="uk-UA"/>
                          </w:rPr>
                          <m:t>5</m:t>
                        </m:r>
                      </m:sub>
                    </m:sSub>
                    <m:d>
                      <m:dPr>
                        <m:begChr m:val="["/>
                        <m:endChr m:val="]"/>
                        <m:ctrlPr>
                          <w:rPr>
                            <w:rFonts w:ascii="Cambria Math" w:hAnsi="Cambria Math"/>
                            <w:b/>
                            <w:sz w:val="28"/>
                            <w:szCs w:val="28"/>
                            <w:lang w:val="uk-UA"/>
                          </w:rPr>
                        </m:ctrlPr>
                      </m:dPr>
                      <m:e>
                        <m:r>
                          <m:rPr>
                            <m:sty m:val="b"/>
                          </m:rPr>
                          <w:rPr>
                            <w:rFonts w:ascii="Cambria Math" w:hAnsi="Cambria Math"/>
                            <w:sz w:val="28"/>
                            <w:szCs w:val="28"/>
                            <w:lang w:val="uk-UA"/>
                          </w:rPr>
                          <m:t>O</m:t>
                        </m:r>
                      </m:e>
                    </m:d>
                  </m:e>
                  <m:sup>
                    <m:r>
                      <m:rPr>
                        <m:sty m:val="b"/>
                      </m:rPr>
                      <w:rPr>
                        <w:rFonts w:ascii="Cambria Math" w:hAnsi="Cambria Math"/>
                        <w:sz w:val="28"/>
                        <w:szCs w:val="28"/>
                        <w:lang w:val="uk-UA"/>
                      </w:rPr>
                      <m:t>2</m:t>
                    </m:r>
                  </m:sup>
                </m:sSup>
                <m:sSub>
                  <m:sSubPr>
                    <m:ctrlPr>
                      <w:rPr>
                        <w:rFonts w:ascii="Cambria Math" w:hAnsi="Cambria Math"/>
                        <w:b/>
                        <w:sz w:val="28"/>
                        <w:szCs w:val="28"/>
                        <w:lang w:val="uk-UA"/>
                      </w:rPr>
                    </m:ctrlPr>
                  </m:sSubPr>
                  <m:e>
                    <m:r>
                      <m:rPr>
                        <m:sty m:val="b"/>
                      </m:rPr>
                      <w:rPr>
                        <w:rFonts w:ascii="Cambria Math" w:hAnsi="Cambria Math"/>
                        <w:sz w:val="28"/>
                        <w:szCs w:val="28"/>
                        <w:lang w:val="uk-UA"/>
                      </w:rPr>
                      <m:t>H</m:t>
                    </m:r>
                  </m:e>
                  <m:sub>
                    <m:r>
                      <m:rPr>
                        <m:sty m:val="b"/>
                      </m:rPr>
                      <w:rPr>
                        <w:rFonts w:ascii="Cambria Math" w:hAnsi="Cambria Math"/>
                        <w:sz w:val="28"/>
                        <w:szCs w:val="28"/>
                        <w:lang w:val="uk-UA"/>
                      </w:rPr>
                      <m:t>5</m:t>
                    </m:r>
                  </m:sub>
                </m:sSub>
              </m:e>
            </m:eqArr>
          </m:e>
        </m:d>
      </m:oMath>
      <w:r w:rsidR="00CF3D15" w:rsidRPr="00B879F7">
        <w:rPr>
          <w:b/>
          <w:sz w:val="28"/>
          <w:szCs w:val="28"/>
          <w:lang w:val="uk-UA"/>
        </w:rPr>
        <w:t xml:space="preserve">        </w:t>
      </w:r>
      <w:r w:rsidR="00CF3D15" w:rsidRPr="00B879F7">
        <w:rPr>
          <w:sz w:val="28"/>
          <w:szCs w:val="28"/>
          <w:lang w:val="uk-UA"/>
        </w:rPr>
        <w:t>(3.6)</w:t>
      </w:r>
    </w:p>
    <w:p w:rsidR="00CF3D15" w:rsidRPr="00B879F7" w:rsidRDefault="00CF3D15" w:rsidP="00CF3D15">
      <w:pPr>
        <w:spacing w:line="360" w:lineRule="auto"/>
        <w:ind w:firstLine="708"/>
        <w:jc w:val="both"/>
        <w:rPr>
          <w:sz w:val="28"/>
          <w:szCs w:val="28"/>
          <w:lang w:val="uk-UA"/>
        </w:rPr>
      </w:pPr>
      <w:r w:rsidRPr="00B879F7">
        <w:rPr>
          <w:sz w:val="28"/>
          <w:szCs w:val="28"/>
          <w:lang w:val="uk-UA"/>
        </w:rPr>
        <w:t>де [</w:t>
      </w:r>
      <w:r w:rsidRPr="00B879F7">
        <w:rPr>
          <w:i/>
          <w:sz w:val="28"/>
          <w:szCs w:val="28"/>
          <w:lang w:val="uk-UA"/>
        </w:rPr>
        <w:t>O</w:t>
      </w:r>
      <w:r w:rsidRPr="00B879F7">
        <w:rPr>
          <w:sz w:val="28"/>
          <w:szCs w:val="28"/>
          <w:lang w:val="uk-UA"/>
        </w:rPr>
        <w:t>], [</w:t>
      </w:r>
      <w:r w:rsidRPr="00B879F7">
        <w:rPr>
          <w:i/>
          <w:sz w:val="28"/>
          <w:szCs w:val="28"/>
          <w:lang w:val="uk-UA"/>
        </w:rPr>
        <w:t>O</w:t>
      </w:r>
      <w:r w:rsidRPr="00B879F7">
        <w:rPr>
          <w:i/>
          <w:sz w:val="28"/>
          <w:szCs w:val="28"/>
          <w:vertAlign w:val="subscript"/>
          <w:lang w:val="uk-UA"/>
        </w:rPr>
        <w:t>2</w:t>
      </w:r>
      <w:r w:rsidRPr="00B879F7">
        <w:rPr>
          <w:sz w:val="28"/>
          <w:szCs w:val="28"/>
          <w:lang w:val="uk-UA"/>
        </w:rPr>
        <w:t>] – концентрації відповідно атомарного та молекулярного кисню, моль/м</w:t>
      </w:r>
      <w:r w:rsidRPr="00B879F7">
        <w:rPr>
          <w:sz w:val="28"/>
          <w:szCs w:val="28"/>
          <w:vertAlign w:val="superscript"/>
          <w:lang w:val="uk-UA"/>
        </w:rPr>
        <w:t>3</w:t>
      </w:r>
      <w:r w:rsidRPr="00B879F7">
        <w:rPr>
          <w:sz w:val="28"/>
          <w:szCs w:val="28"/>
          <w:lang w:val="uk-UA"/>
        </w:rPr>
        <w:t xml:space="preserve">; </w:t>
      </w:r>
      <w:r w:rsidRPr="00B879F7">
        <w:rPr>
          <w:i/>
          <w:sz w:val="28"/>
          <w:szCs w:val="28"/>
          <w:lang w:val="uk-UA"/>
        </w:rPr>
        <w:t>k</w:t>
      </w:r>
      <w:r w:rsidRPr="00B879F7">
        <w:rPr>
          <w:sz w:val="28"/>
          <w:szCs w:val="28"/>
          <w:vertAlign w:val="subscript"/>
          <w:lang w:val="uk-UA"/>
        </w:rPr>
        <w:t>1</w:t>
      </w:r>
      <w:r w:rsidRPr="00B879F7">
        <w:rPr>
          <w:i/>
          <w:sz w:val="28"/>
          <w:szCs w:val="28"/>
          <w:lang w:val="uk-UA"/>
        </w:rPr>
        <w:t>, k</w:t>
      </w:r>
      <w:r w:rsidRPr="00B879F7">
        <w:rPr>
          <w:sz w:val="28"/>
          <w:szCs w:val="28"/>
          <w:vertAlign w:val="subscript"/>
          <w:lang w:val="uk-UA"/>
        </w:rPr>
        <w:t>2</w:t>
      </w:r>
      <w:r w:rsidRPr="00B879F7">
        <w:rPr>
          <w:i/>
          <w:sz w:val="28"/>
          <w:szCs w:val="28"/>
          <w:lang w:val="uk-UA"/>
        </w:rPr>
        <w:t>, k</w:t>
      </w:r>
      <w:r w:rsidRPr="00B879F7">
        <w:rPr>
          <w:sz w:val="28"/>
          <w:szCs w:val="28"/>
          <w:vertAlign w:val="subscript"/>
          <w:lang w:val="uk-UA"/>
        </w:rPr>
        <w:t>3</w:t>
      </w:r>
      <w:r w:rsidRPr="00B879F7">
        <w:rPr>
          <w:sz w:val="28"/>
          <w:szCs w:val="28"/>
          <w:lang w:val="uk-UA"/>
        </w:rPr>
        <w:t>,</w:t>
      </w:r>
      <w:r w:rsidRPr="00B879F7">
        <w:rPr>
          <w:i/>
          <w:sz w:val="28"/>
          <w:szCs w:val="28"/>
          <w:lang w:val="uk-UA"/>
        </w:rPr>
        <w:t>k</w:t>
      </w:r>
      <w:r w:rsidRPr="00B879F7">
        <w:rPr>
          <w:sz w:val="28"/>
          <w:szCs w:val="28"/>
          <w:vertAlign w:val="subscript"/>
          <w:lang w:val="uk-UA"/>
        </w:rPr>
        <w:t xml:space="preserve">4, </w:t>
      </w:r>
      <w:r w:rsidRPr="00B879F7">
        <w:rPr>
          <w:i/>
          <w:sz w:val="28"/>
          <w:szCs w:val="28"/>
          <w:lang w:val="uk-UA"/>
        </w:rPr>
        <w:t>k</w:t>
      </w:r>
      <w:r w:rsidRPr="00B879F7">
        <w:rPr>
          <w:sz w:val="28"/>
          <w:szCs w:val="28"/>
          <w:vertAlign w:val="subscript"/>
          <w:lang w:val="uk-UA"/>
        </w:rPr>
        <w:t>5</w:t>
      </w:r>
      <w:r w:rsidRPr="00B879F7">
        <w:rPr>
          <w:sz w:val="28"/>
          <w:szCs w:val="28"/>
          <w:lang w:val="uk-UA"/>
        </w:rPr>
        <w:t xml:space="preserve"> – константи швидкостей відповідних реакцій; </w:t>
      </w:r>
      <w:r w:rsidRPr="00B879F7">
        <w:rPr>
          <w:i/>
          <w:sz w:val="28"/>
          <w:szCs w:val="28"/>
          <w:lang w:val="uk-UA"/>
        </w:rPr>
        <w:t>H</w:t>
      </w:r>
      <w:r w:rsidRPr="00B879F7">
        <w:rPr>
          <w:i/>
          <w:sz w:val="28"/>
          <w:szCs w:val="28"/>
          <w:vertAlign w:val="subscript"/>
          <w:lang w:val="uk-UA"/>
        </w:rPr>
        <w:t>1</w:t>
      </w:r>
      <w:r w:rsidRPr="00B879F7">
        <w:rPr>
          <w:i/>
          <w:sz w:val="28"/>
          <w:szCs w:val="28"/>
          <w:lang w:val="uk-UA"/>
        </w:rPr>
        <w:t>, H</w:t>
      </w:r>
      <w:r w:rsidRPr="00B879F7">
        <w:rPr>
          <w:i/>
          <w:sz w:val="28"/>
          <w:szCs w:val="28"/>
          <w:vertAlign w:val="subscript"/>
          <w:lang w:val="uk-UA"/>
        </w:rPr>
        <w:t>2</w:t>
      </w:r>
      <w:r w:rsidRPr="00B879F7">
        <w:rPr>
          <w:i/>
          <w:sz w:val="28"/>
          <w:szCs w:val="28"/>
          <w:lang w:val="uk-UA"/>
        </w:rPr>
        <w:t>, H</w:t>
      </w:r>
      <w:r w:rsidRPr="00B879F7">
        <w:rPr>
          <w:i/>
          <w:sz w:val="28"/>
          <w:szCs w:val="28"/>
          <w:vertAlign w:val="subscript"/>
          <w:lang w:val="uk-UA"/>
        </w:rPr>
        <w:t>3</w:t>
      </w:r>
      <w:r w:rsidRPr="00B879F7">
        <w:rPr>
          <w:i/>
          <w:sz w:val="28"/>
          <w:szCs w:val="28"/>
          <w:lang w:val="uk-UA"/>
        </w:rPr>
        <w:t>, H</w:t>
      </w:r>
      <w:r w:rsidRPr="00B879F7">
        <w:rPr>
          <w:i/>
          <w:sz w:val="28"/>
          <w:szCs w:val="28"/>
          <w:vertAlign w:val="subscript"/>
          <w:lang w:val="uk-UA"/>
        </w:rPr>
        <w:t>4</w:t>
      </w:r>
      <w:r w:rsidRPr="00B879F7">
        <w:rPr>
          <w:i/>
          <w:sz w:val="28"/>
          <w:szCs w:val="28"/>
          <w:lang w:val="uk-UA"/>
        </w:rPr>
        <w:t>, H</w:t>
      </w:r>
      <w:r w:rsidRPr="00B879F7">
        <w:rPr>
          <w:i/>
          <w:sz w:val="28"/>
          <w:szCs w:val="28"/>
          <w:vertAlign w:val="subscript"/>
          <w:lang w:val="uk-UA"/>
        </w:rPr>
        <w:t xml:space="preserve">5  </w:t>
      </w:r>
      <w:r w:rsidRPr="00B879F7">
        <w:rPr>
          <w:sz w:val="28"/>
          <w:szCs w:val="28"/>
          <w:lang w:val="uk-UA"/>
        </w:rPr>
        <w:fldChar w:fldCharType="begin"/>
      </w:r>
      <w:r w:rsidRPr="00B879F7">
        <w:rPr>
          <w:sz w:val="28"/>
          <w:szCs w:val="28"/>
          <w:lang w:val="uk-UA"/>
        </w:rPr>
        <w:instrText xml:space="preserve"> QUOTE </w:instrText>
      </w:r>
      <m:oMath>
        <m:sSub>
          <m:sSubPr>
            <m:ctrlPr>
              <w:rPr>
                <w:rFonts w:ascii="Cambria Math" w:eastAsia="Cambria Math" w:hAnsi="Cambria Math"/>
                <w:i/>
                <w:color w:val="000000"/>
                <w:sz w:val="28"/>
                <w:szCs w:val="28"/>
                <w:lang w:val="uk-UA"/>
              </w:rPr>
            </m:ctrlPr>
          </m:sSubPr>
          <m:e>
            <m:r>
              <m:rPr>
                <m:sty m:val="p"/>
              </m:rPr>
              <w:rPr>
                <w:rFonts w:ascii="Cambria Math" w:eastAsia="Cambria Math" w:hAnsi="Cambria Math"/>
                <w:color w:val="000000"/>
                <w:sz w:val="28"/>
                <w:szCs w:val="28"/>
                <w:lang w:val="uk-UA"/>
              </w:rPr>
              <m:t>H</m:t>
            </m:r>
          </m:e>
          <m:sub>
            <m:r>
              <m:rPr>
                <m:sty m:val="p"/>
              </m:rPr>
              <w:rPr>
                <w:rFonts w:ascii="Cambria Math" w:eastAsia="Cambria Math" w:hAnsi="Cambria Math"/>
                <w:color w:val="000000"/>
                <w:sz w:val="28"/>
                <w:szCs w:val="28"/>
                <w:lang w:val="uk-UA"/>
              </w:rPr>
              <m:t>1</m:t>
            </m:r>
          </m:sub>
        </m:sSub>
      </m:oMath>
      <w:r w:rsidRPr="00B879F7">
        <w:rPr>
          <w:sz w:val="28"/>
          <w:szCs w:val="28"/>
          <w:lang w:val="uk-UA"/>
        </w:rPr>
        <w:fldChar w:fldCharType="end"/>
      </w:r>
      <w:r w:rsidRPr="00B879F7">
        <w:rPr>
          <w:sz w:val="28"/>
          <w:szCs w:val="28"/>
          <w:lang w:val="uk-UA"/>
        </w:rPr>
        <w:fldChar w:fldCharType="begin"/>
      </w:r>
      <w:r w:rsidRPr="00B879F7">
        <w:rPr>
          <w:sz w:val="28"/>
          <w:szCs w:val="28"/>
          <w:lang w:val="uk-UA"/>
        </w:rPr>
        <w:instrText xml:space="preserve"> QUOTE </w:instrText>
      </w:r>
      <m:oMath>
        <m:sSub>
          <m:sSubPr>
            <m:ctrlPr>
              <w:rPr>
                <w:rFonts w:ascii="Cambria Math" w:hAnsi="Cambria Math"/>
                <w:i/>
                <w:color w:val="000000"/>
                <w:sz w:val="28"/>
                <w:szCs w:val="28"/>
                <w:lang w:val="uk-UA"/>
              </w:rPr>
            </m:ctrlPr>
          </m:sSubPr>
          <m:e>
            <m:r>
              <m:rPr>
                <m:sty m:val="p"/>
              </m:rPr>
              <w:rPr>
                <w:rFonts w:ascii="Cambria Math" w:hAnsi="Cambria Math"/>
                <w:color w:val="000000"/>
                <w:sz w:val="28"/>
                <w:szCs w:val="28"/>
                <w:lang w:val="uk-UA"/>
              </w:rPr>
              <m:t>H</m:t>
            </m:r>
          </m:e>
          <m:sub>
            <m:r>
              <m:rPr>
                <m:sty m:val="p"/>
              </m:rPr>
              <w:rPr>
                <w:rFonts w:ascii="Cambria Math" w:hAnsi="Cambria Math"/>
                <w:color w:val="000000"/>
                <w:sz w:val="28"/>
                <w:szCs w:val="28"/>
                <w:lang w:val="uk-UA"/>
              </w:rPr>
              <m:t>2</m:t>
            </m:r>
          </m:sub>
        </m:sSub>
        <m:r>
          <m:rPr>
            <m:sty m:val="p"/>
          </m:rPr>
          <w:rPr>
            <w:rFonts w:ascii="Cambria Math" w:hAnsi="Cambria Math"/>
            <w:sz w:val="28"/>
            <w:szCs w:val="28"/>
            <w:lang w:val="uk-UA"/>
          </w:rPr>
          <m:t>,</m:t>
        </m:r>
        <m:sSub>
          <m:sSubPr>
            <m:ctrlPr>
              <w:rPr>
                <w:rFonts w:ascii="Cambria Math" w:hAnsi="Cambria Math"/>
                <w:i/>
                <w:color w:val="000000"/>
                <w:sz w:val="28"/>
                <w:szCs w:val="28"/>
                <w:lang w:val="uk-UA"/>
              </w:rPr>
            </m:ctrlPr>
          </m:sSubPr>
          <m:e>
            <m:r>
              <m:rPr>
                <m:sty m:val="p"/>
              </m:rPr>
              <w:rPr>
                <w:rFonts w:ascii="Cambria Math" w:hAnsi="Cambria Math"/>
                <w:color w:val="000000"/>
                <w:sz w:val="28"/>
                <w:szCs w:val="28"/>
                <w:lang w:val="uk-UA"/>
              </w:rPr>
              <m:t>H</m:t>
            </m:r>
          </m:e>
          <m:sub>
            <m:r>
              <m:rPr>
                <m:sty m:val="p"/>
              </m:rPr>
              <w:rPr>
                <w:rFonts w:ascii="Cambria Math" w:hAnsi="Cambria Math"/>
                <w:color w:val="000000"/>
                <w:sz w:val="28"/>
                <w:szCs w:val="28"/>
                <w:lang w:val="uk-UA"/>
              </w:rPr>
              <m:t>3</m:t>
            </m:r>
          </m:sub>
        </m:sSub>
        <m:r>
          <m:rPr>
            <m:sty m:val="p"/>
          </m:rPr>
          <w:rPr>
            <w:rFonts w:ascii="Cambria Math" w:hAnsi="Cambria Math"/>
            <w:sz w:val="28"/>
            <w:szCs w:val="28"/>
            <w:lang w:val="uk-UA"/>
          </w:rPr>
          <m:t xml:space="preserve">, </m:t>
        </m:r>
        <m:sSub>
          <m:sSubPr>
            <m:ctrlPr>
              <w:rPr>
                <w:rFonts w:ascii="Cambria Math" w:hAnsi="Cambria Math"/>
                <w:i/>
                <w:sz w:val="28"/>
                <w:szCs w:val="28"/>
                <w:lang w:val="uk-UA"/>
              </w:rPr>
            </m:ctrlPr>
          </m:sSubPr>
          <m:e>
            <m:r>
              <m:rPr>
                <m:sty m:val="p"/>
              </m:rPr>
              <w:rPr>
                <w:rFonts w:ascii="Cambria Math" w:hAnsi="Cambria Math"/>
                <w:sz w:val="28"/>
                <w:szCs w:val="28"/>
                <w:lang w:val="uk-UA"/>
              </w:rPr>
              <m:t>H</m:t>
            </m:r>
          </m:e>
          <m:sub>
            <m:r>
              <m:rPr>
                <m:sty m:val="p"/>
              </m:rPr>
              <w:rPr>
                <w:rFonts w:ascii="Cambria Math" w:hAnsi="Cambria Math"/>
                <w:sz w:val="28"/>
                <w:szCs w:val="28"/>
                <w:lang w:val="uk-UA"/>
              </w:rPr>
              <m:t>4</m:t>
            </m:r>
          </m:sub>
        </m:sSub>
        <m:r>
          <m:rPr>
            <m:sty m:val="p"/>
          </m:rPr>
          <w:rPr>
            <w:rFonts w:ascii="Cambria Math" w:hAnsi="Cambria Math"/>
            <w:sz w:val="28"/>
            <w:szCs w:val="28"/>
            <w:lang w:val="uk-UA"/>
          </w:rPr>
          <m:t xml:space="preserve">, </m:t>
        </m:r>
        <m:sSub>
          <m:sSubPr>
            <m:ctrlPr>
              <w:rPr>
                <w:rFonts w:ascii="Cambria Math" w:hAnsi="Cambria Math"/>
                <w:i/>
                <w:sz w:val="28"/>
                <w:szCs w:val="28"/>
                <w:lang w:val="uk-UA"/>
              </w:rPr>
            </m:ctrlPr>
          </m:sSubPr>
          <m:e>
            <m:r>
              <m:rPr>
                <m:sty m:val="p"/>
              </m:rPr>
              <w:rPr>
                <w:rFonts w:ascii="Cambria Math" w:hAnsi="Cambria Math"/>
                <w:sz w:val="28"/>
                <w:szCs w:val="28"/>
                <w:lang w:val="uk-UA"/>
              </w:rPr>
              <m:t>H</m:t>
            </m:r>
          </m:e>
          <m:sub>
            <m:r>
              <m:rPr>
                <m:sty m:val="p"/>
              </m:rPr>
              <w:rPr>
                <w:rFonts w:ascii="Cambria Math" w:hAnsi="Cambria Math"/>
                <w:sz w:val="28"/>
                <w:szCs w:val="28"/>
                <w:lang w:val="uk-UA"/>
              </w:rPr>
              <m:t>5</m:t>
            </m:r>
          </m:sub>
        </m:sSub>
      </m:oMath>
      <w:r w:rsidRPr="00B879F7">
        <w:rPr>
          <w:sz w:val="28"/>
          <w:szCs w:val="28"/>
          <w:lang w:val="uk-UA"/>
        </w:rPr>
        <w:fldChar w:fldCharType="end"/>
      </w:r>
      <w:r w:rsidRPr="00B879F7">
        <w:rPr>
          <w:sz w:val="28"/>
          <w:szCs w:val="28"/>
          <w:lang w:val="uk-UA"/>
        </w:rPr>
        <w:t>– ентальпії відповідно реакцій (3.1)-(3.5) процесу згоряння пористого нікелю.</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Початкові умови, в момент часу 0: </w:t>
      </w:r>
      <m:oMath>
        <m:sSub>
          <m:sSubPr>
            <m:ctrlPr>
              <w:rPr>
                <w:rFonts w:ascii="Cambria Math" w:hAnsi="Cambria Math"/>
                <w:b/>
                <w:sz w:val="28"/>
                <w:szCs w:val="28"/>
                <w:lang w:val="uk-UA"/>
              </w:rPr>
            </m:ctrlPr>
          </m:sSubPr>
          <m:e>
            <m:r>
              <m:rPr>
                <m:sty m:val="b"/>
              </m:rPr>
              <w:rPr>
                <w:rFonts w:ascii="Cambria Math" w:hAnsi="Cambria Math"/>
                <w:sz w:val="28"/>
                <w:szCs w:val="28"/>
                <w:lang w:val="uk-UA"/>
              </w:rPr>
              <m:t>[O</m:t>
            </m:r>
          </m:e>
          <m:sub>
            <m:r>
              <m:rPr>
                <m:sty m:val="b"/>
              </m:rPr>
              <w:rPr>
                <w:rFonts w:ascii="Cambria Math" w:hAnsi="Cambria Math"/>
                <w:sz w:val="28"/>
                <w:szCs w:val="28"/>
                <w:lang w:val="uk-UA"/>
              </w:rPr>
              <m:t>2</m:t>
            </m:r>
          </m:sub>
        </m:sSub>
        <m:r>
          <m:rPr>
            <m:sty m:val="b"/>
          </m:rPr>
          <w:rPr>
            <w:rFonts w:ascii="Cambria Math" w:hAnsi="Cambria Math"/>
            <w:sz w:val="28"/>
            <w:szCs w:val="28"/>
            <w:lang w:val="uk-UA"/>
          </w:rPr>
          <m:t xml:space="preserve">]=0.032, </m:t>
        </m:r>
        <m:d>
          <m:dPr>
            <m:begChr m:val="["/>
            <m:endChr m:val="]"/>
            <m:ctrlPr>
              <w:rPr>
                <w:rFonts w:ascii="Cambria Math" w:hAnsi="Cambria Math"/>
                <w:b/>
                <w:i/>
                <w:sz w:val="28"/>
                <w:szCs w:val="28"/>
                <w:lang w:val="uk-UA"/>
              </w:rPr>
            </m:ctrlPr>
          </m:dPr>
          <m:e>
            <m:r>
              <m:rPr>
                <m:sty m:val="b"/>
              </m:rPr>
              <w:rPr>
                <w:rFonts w:ascii="Cambria Math" w:hAnsi="Cambria Math"/>
                <w:sz w:val="28"/>
                <w:szCs w:val="28"/>
                <w:lang w:val="uk-UA"/>
              </w:rPr>
              <m:t>O</m:t>
            </m:r>
            <m:ctrlPr>
              <w:rPr>
                <w:rFonts w:ascii="Cambria Math" w:hAnsi="Cambria Math"/>
                <w:b/>
                <w:sz w:val="28"/>
                <w:szCs w:val="28"/>
                <w:lang w:val="uk-UA"/>
              </w:rPr>
            </m:ctrlPr>
          </m:e>
        </m:d>
        <m:r>
          <m:rPr>
            <m:sty m:val="b"/>
          </m:rPr>
          <w:rPr>
            <w:rFonts w:ascii="Cambria Math" w:hAnsi="Cambria Math"/>
            <w:sz w:val="28"/>
            <w:szCs w:val="28"/>
            <w:lang w:val="uk-UA"/>
          </w:rPr>
          <m:t xml:space="preserve">=0, T=773 </m:t>
        </m:r>
      </m:oMath>
    </w:p>
    <w:p w:rsidR="00CF3D15" w:rsidRPr="00B879F7" w:rsidRDefault="00CF3D15" w:rsidP="00CF3D15">
      <w:pPr>
        <w:spacing w:line="360" w:lineRule="auto"/>
        <w:ind w:firstLine="709"/>
        <w:jc w:val="both"/>
        <w:rPr>
          <w:sz w:val="28"/>
          <w:szCs w:val="28"/>
          <w:lang w:val="uk-UA"/>
        </w:rPr>
      </w:pPr>
      <w:r w:rsidRPr="00B879F7">
        <w:rPr>
          <w:b/>
          <w:sz w:val="28"/>
          <w:szCs w:val="28"/>
          <w:lang w:val="uk-UA"/>
        </w:rPr>
        <w:t>3.3. Вибір засобів комп’ютерного моделювання</w:t>
      </w:r>
    </w:p>
    <w:p w:rsidR="00CF3D15" w:rsidRPr="00B879F7" w:rsidRDefault="00CF3D15" w:rsidP="00CF3D15">
      <w:pPr>
        <w:spacing w:line="360" w:lineRule="auto"/>
        <w:ind w:firstLine="709"/>
        <w:jc w:val="both"/>
        <w:rPr>
          <w:sz w:val="28"/>
          <w:szCs w:val="28"/>
          <w:lang w:val="uk-UA"/>
        </w:rPr>
      </w:pPr>
      <w:r w:rsidRPr="00B879F7">
        <w:rPr>
          <w:sz w:val="28"/>
          <w:szCs w:val="28"/>
          <w:lang w:val="uk-UA"/>
        </w:rPr>
        <w:t>Для за</w:t>
      </w:r>
      <w:r w:rsidR="003731DE" w:rsidRPr="00B879F7">
        <w:rPr>
          <w:sz w:val="28"/>
          <w:szCs w:val="28"/>
          <w:lang w:val="uk-UA"/>
        </w:rPr>
        <w:t>дач комп’ютерного моделювання (в</w:t>
      </w:r>
      <w:r w:rsidRPr="00B879F7">
        <w:rPr>
          <w:sz w:val="28"/>
          <w:szCs w:val="28"/>
          <w:lang w:val="uk-UA"/>
        </w:rPr>
        <w:t xml:space="preserve"> </w:t>
      </w:r>
      <w:r w:rsidR="003731DE" w:rsidRPr="00B879F7">
        <w:rPr>
          <w:sz w:val="28"/>
          <w:szCs w:val="28"/>
          <w:lang w:val="uk-UA"/>
        </w:rPr>
        <w:t>нашому</w:t>
      </w:r>
      <w:r w:rsidRPr="00B879F7">
        <w:rPr>
          <w:sz w:val="28"/>
          <w:szCs w:val="28"/>
          <w:lang w:val="uk-UA"/>
        </w:rPr>
        <w:t xml:space="preserve"> випадку – для вирішення системи диференційних рівнянь (3.6)) було </w:t>
      </w:r>
      <w:r w:rsidR="003731DE" w:rsidRPr="00B879F7">
        <w:rPr>
          <w:sz w:val="28"/>
          <w:szCs w:val="28"/>
          <w:lang w:val="uk-UA"/>
        </w:rPr>
        <w:t>застосовано програмний засіб</w:t>
      </w:r>
      <w:r w:rsidRPr="00B879F7">
        <w:rPr>
          <w:sz w:val="28"/>
          <w:szCs w:val="28"/>
          <w:lang w:val="uk-UA"/>
        </w:rPr>
        <w:t xml:space="preserve"> MathCad, як такий, що є орієнтованим на </w:t>
      </w:r>
      <w:r w:rsidR="003731DE" w:rsidRPr="00B879F7">
        <w:rPr>
          <w:sz w:val="28"/>
          <w:szCs w:val="28"/>
          <w:lang w:val="uk-UA"/>
        </w:rPr>
        <w:t>опрацювання</w:t>
      </w:r>
      <w:r w:rsidRPr="00B879F7">
        <w:rPr>
          <w:sz w:val="28"/>
          <w:szCs w:val="28"/>
          <w:lang w:val="uk-UA"/>
        </w:rPr>
        <w:t xml:space="preserve"> «інтерактивни</w:t>
      </w:r>
      <w:r w:rsidR="003731DE" w:rsidRPr="00B879F7">
        <w:rPr>
          <w:sz w:val="28"/>
          <w:szCs w:val="28"/>
          <w:lang w:val="uk-UA"/>
        </w:rPr>
        <w:t>х» документів</w:t>
      </w:r>
      <w:r w:rsidRPr="00B879F7">
        <w:rPr>
          <w:sz w:val="28"/>
          <w:szCs w:val="28"/>
          <w:lang w:val="uk-UA"/>
        </w:rPr>
        <w:t>. Застосований у сучасни</w:t>
      </w:r>
      <w:r w:rsidR="003731DE" w:rsidRPr="00B879F7">
        <w:rPr>
          <w:sz w:val="28"/>
          <w:szCs w:val="28"/>
          <w:lang w:val="uk-UA"/>
        </w:rPr>
        <w:t xml:space="preserve">х версіях MathCad формат файлів </w:t>
      </w:r>
      <w:r w:rsidRPr="00B879F7">
        <w:rPr>
          <w:sz w:val="28"/>
          <w:szCs w:val="28"/>
          <w:lang w:val="uk-UA"/>
        </w:rPr>
        <w:t>мови розмітки (XML),</w:t>
      </w:r>
      <w:r w:rsidR="003731DE" w:rsidRPr="00B879F7">
        <w:rPr>
          <w:sz w:val="28"/>
          <w:szCs w:val="28"/>
          <w:lang w:val="uk-UA"/>
        </w:rPr>
        <w:t xml:space="preserve"> дає додаткову</w:t>
      </w:r>
      <w:r w:rsidRPr="00B879F7">
        <w:rPr>
          <w:sz w:val="28"/>
          <w:szCs w:val="28"/>
          <w:lang w:val="uk-UA"/>
        </w:rPr>
        <w:t xml:space="preserve"> можливість підтримки стандартних інтерфейсів</w:t>
      </w:r>
      <w:r w:rsidR="003731DE" w:rsidRPr="00B879F7">
        <w:rPr>
          <w:sz w:val="28"/>
          <w:szCs w:val="28"/>
          <w:lang w:val="uk-UA"/>
        </w:rPr>
        <w:t>, що сприяє</w:t>
      </w:r>
      <w:r w:rsidRPr="00B879F7">
        <w:rPr>
          <w:sz w:val="28"/>
          <w:szCs w:val="28"/>
          <w:lang w:val="uk-UA"/>
        </w:rPr>
        <w:t xml:space="preserve"> спільному використанню даних</w:t>
      </w:r>
      <w:r w:rsidR="003731DE" w:rsidRPr="00B879F7">
        <w:rPr>
          <w:sz w:val="28"/>
          <w:szCs w:val="28"/>
          <w:lang w:val="uk-UA"/>
        </w:rPr>
        <w:t xml:space="preserve"> разом</w:t>
      </w:r>
      <w:r w:rsidRPr="00B879F7">
        <w:rPr>
          <w:sz w:val="28"/>
          <w:szCs w:val="28"/>
          <w:lang w:val="uk-UA"/>
        </w:rPr>
        <w:t xml:space="preserve"> з іншими</w:t>
      </w:r>
      <w:r w:rsidR="003731DE" w:rsidRPr="00B879F7">
        <w:rPr>
          <w:sz w:val="28"/>
          <w:szCs w:val="28"/>
          <w:lang w:val="uk-UA"/>
        </w:rPr>
        <w:t xml:space="preserve"> додатковими</w:t>
      </w:r>
      <w:r w:rsidRPr="00B879F7">
        <w:rPr>
          <w:sz w:val="28"/>
          <w:szCs w:val="28"/>
          <w:lang w:val="uk-UA"/>
        </w:rPr>
        <w:t xml:space="preserve"> програмними пакетами,</w:t>
      </w:r>
      <w:r w:rsidR="003731DE" w:rsidRPr="00B879F7">
        <w:rPr>
          <w:sz w:val="28"/>
          <w:szCs w:val="28"/>
          <w:lang w:val="uk-UA"/>
        </w:rPr>
        <w:t xml:space="preserve"> що містяться у інших користувачів</w:t>
      </w:r>
      <w:r w:rsidRPr="00B879F7">
        <w:rPr>
          <w:sz w:val="28"/>
          <w:szCs w:val="28"/>
          <w:lang w:val="uk-UA"/>
        </w:rPr>
        <w:t xml:space="preserve">. Фірма PTC (правовласник пакету MathCad) </w:t>
      </w:r>
      <w:r w:rsidR="003731DE" w:rsidRPr="00B879F7">
        <w:rPr>
          <w:sz w:val="28"/>
          <w:szCs w:val="28"/>
          <w:lang w:val="uk-UA"/>
        </w:rPr>
        <w:t>дає</w:t>
      </w:r>
      <w:r w:rsidRPr="00B879F7">
        <w:rPr>
          <w:sz w:val="28"/>
          <w:szCs w:val="28"/>
          <w:lang w:val="uk-UA"/>
        </w:rPr>
        <w:t xml:space="preserve"> пр</w:t>
      </w:r>
      <w:r w:rsidR="003731DE" w:rsidRPr="00B879F7">
        <w:rPr>
          <w:sz w:val="28"/>
          <w:szCs w:val="28"/>
          <w:lang w:val="uk-UA"/>
        </w:rPr>
        <w:t>инципову можливість використовувати даний пакет</w:t>
      </w:r>
      <w:r w:rsidRPr="00B879F7">
        <w:rPr>
          <w:sz w:val="28"/>
          <w:szCs w:val="28"/>
          <w:lang w:val="uk-UA"/>
        </w:rPr>
        <w:t xml:space="preserve"> у складі систем автоматизованого проектування (CAD), </w:t>
      </w:r>
      <w:r w:rsidR="003731DE" w:rsidRPr="00B879F7">
        <w:rPr>
          <w:sz w:val="28"/>
          <w:szCs w:val="28"/>
          <w:lang w:val="uk-UA"/>
        </w:rPr>
        <w:t>та разом х</w:t>
      </w:r>
      <w:r w:rsidRPr="00B879F7">
        <w:rPr>
          <w:sz w:val="28"/>
          <w:szCs w:val="28"/>
          <w:lang w:val="uk-UA"/>
        </w:rPr>
        <w:t xml:space="preserve"> систем</w:t>
      </w:r>
      <w:r w:rsidR="003731DE" w:rsidRPr="00B879F7">
        <w:rPr>
          <w:sz w:val="28"/>
          <w:szCs w:val="28"/>
          <w:lang w:val="uk-UA"/>
        </w:rPr>
        <w:t>ою</w:t>
      </w:r>
      <w:r w:rsidRPr="00B879F7">
        <w:rPr>
          <w:sz w:val="28"/>
          <w:szCs w:val="28"/>
          <w:lang w:val="uk-UA"/>
        </w:rPr>
        <w:t xml:space="preserve"> керування</w:t>
      </w:r>
      <w:r w:rsidR="003731DE" w:rsidRPr="00B879F7">
        <w:rPr>
          <w:sz w:val="28"/>
          <w:szCs w:val="28"/>
          <w:lang w:val="uk-UA"/>
        </w:rPr>
        <w:t>м</w:t>
      </w:r>
      <w:r w:rsidRPr="00B879F7">
        <w:rPr>
          <w:sz w:val="28"/>
          <w:szCs w:val="28"/>
          <w:lang w:val="uk-UA"/>
        </w:rPr>
        <w:t xml:space="preserve"> обігом</w:t>
      </w:r>
      <w:r w:rsidR="003731DE" w:rsidRPr="00B879F7">
        <w:rPr>
          <w:sz w:val="28"/>
          <w:szCs w:val="28"/>
          <w:lang w:val="uk-UA"/>
        </w:rPr>
        <w:t xml:space="preserve"> документів</w:t>
      </w:r>
      <w:r w:rsidRPr="00B879F7">
        <w:rPr>
          <w:sz w:val="28"/>
          <w:szCs w:val="28"/>
          <w:lang w:val="uk-UA"/>
        </w:rPr>
        <w:t xml:space="preserve">, програмними рішеннями з керування даними про </w:t>
      </w:r>
      <w:r w:rsidR="003731DE" w:rsidRPr="00B879F7">
        <w:rPr>
          <w:sz w:val="28"/>
          <w:szCs w:val="28"/>
          <w:lang w:val="uk-UA"/>
        </w:rPr>
        <w:t>продукт</w:t>
      </w:r>
      <w:r w:rsidRPr="00B879F7">
        <w:rPr>
          <w:sz w:val="28"/>
          <w:szCs w:val="28"/>
          <w:lang w:val="uk-UA"/>
        </w:rPr>
        <w:t xml:space="preserve"> (PDM); MathCad може бути </w:t>
      </w:r>
      <w:r w:rsidR="00DB2C0B" w:rsidRPr="00B879F7">
        <w:rPr>
          <w:sz w:val="28"/>
          <w:szCs w:val="28"/>
          <w:lang w:val="uk-UA"/>
        </w:rPr>
        <w:t>якісно</w:t>
      </w:r>
      <w:r w:rsidRPr="00B879F7">
        <w:rPr>
          <w:sz w:val="28"/>
          <w:szCs w:val="28"/>
          <w:lang w:val="uk-UA"/>
        </w:rPr>
        <w:t xml:space="preserve"> інтегрований</w:t>
      </w:r>
      <w:r w:rsidR="00DB2C0B" w:rsidRPr="00B879F7">
        <w:rPr>
          <w:sz w:val="28"/>
          <w:szCs w:val="28"/>
          <w:lang w:val="uk-UA"/>
        </w:rPr>
        <w:t xml:space="preserve"> разом </w:t>
      </w:r>
      <w:r w:rsidRPr="00B879F7">
        <w:rPr>
          <w:sz w:val="28"/>
          <w:szCs w:val="28"/>
          <w:lang w:val="uk-UA"/>
        </w:rPr>
        <w:t>з іншими продуктами фірми PTC,</w:t>
      </w:r>
      <w:r w:rsidR="00DB2C0B" w:rsidRPr="00B879F7">
        <w:rPr>
          <w:sz w:val="28"/>
          <w:szCs w:val="28"/>
          <w:lang w:val="uk-UA"/>
        </w:rPr>
        <w:t xml:space="preserve"> в тому числі і з</w:t>
      </w:r>
      <w:r w:rsidRPr="00B879F7">
        <w:rPr>
          <w:sz w:val="28"/>
          <w:szCs w:val="28"/>
          <w:lang w:val="uk-UA"/>
        </w:rPr>
        <w:t xml:space="preserve"> пакет</w:t>
      </w:r>
      <w:r w:rsidR="00DB2C0B" w:rsidRPr="00B879F7">
        <w:rPr>
          <w:sz w:val="28"/>
          <w:szCs w:val="28"/>
          <w:lang w:val="uk-UA"/>
        </w:rPr>
        <w:t>ом</w:t>
      </w:r>
      <w:r w:rsidRPr="00B879F7">
        <w:rPr>
          <w:sz w:val="28"/>
          <w:szCs w:val="28"/>
          <w:lang w:val="uk-UA"/>
        </w:rPr>
        <w:t xml:space="preserve"> Creo (раніше Pro/ENGINEER) для </w:t>
      </w:r>
      <w:r w:rsidR="00DB2C0B" w:rsidRPr="00B879F7">
        <w:rPr>
          <w:sz w:val="28"/>
          <w:szCs w:val="28"/>
          <w:lang w:val="uk-UA"/>
        </w:rPr>
        <w:t xml:space="preserve">можливості </w:t>
      </w:r>
      <w:r w:rsidRPr="00B879F7">
        <w:rPr>
          <w:sz w:val="28"/>
          <w:szCs w:val="28"/>
          <w:lang w:val="uk-UA"/>
        </w:rPr>
        <w:t>тривимірного автоматизованого проектування, автоматизованого керування (CAM) і автоматизованого конструювання (CAE).</w:t>
      </w:r>
    </w:p>
    <w:p w:rsidR="00CF3D15" w:rsidRPr="00B879F7" w:rsidRDefault="00CF3D15" w:rsidP="00CF3D15">
      <w:pPr>
        <w:spacing w:line="360" w:lineRule="auto"/>
        <w:ind w:firstLine="709"/>
        <w:jc w:val="both"/>
        <w:rPr>
          <w:sz w:val="28"/>
          <w:szCs w:val="28"/>
          <w:lang w:val="uk-UA"/>
        </w:rPr>
      </w:pPr>
      <w:r w:rsidRPr="00B879F7">
        <w:rPr>
          <w:sz w:val="28"/>
          <w:szCs w:val="28"/>
          <w:lang w:val="uk-UA"/>
        </w:rPr>
        <w:t>У відповідності до задач дослідження, було проаналізовано можливості пакету MathCad щодо вирішення систем жорстких звичайних диференційних рівнянь першого порядку вигляду (3.6). За аналогією з підходом, застосованим у літературі (див., наприклад, [</w:t>
      </w:r>
      <w:r w:rsidR="003731DE" w:rsidRPr="00B879F7">
        <w:rPr>
          <w:sz w:val="28"/>
          <w:szCs w:val="28"/>
          <w:lang w:val="uk-UA"/>
        </w:rPr>
        <w:t>17</w:t>
      </w:r>
      <w:r w:rsidRPr="00B879F7">
        <w:rPr>
          <w:sz w:val="28"/>
          <w:szCs w:val="28"/>
          <w:lang w:val="uk-UA"/>
        </w:rPr>
        <w:t xml:space="preserve">]), було виконано інтегрування системи (6) у MathCad кількома числовими методами при кількох різних кроках інтегрування, за незмінних інших умов (коефіцієнти у рівняннях, початкові умови, тощо). Для порівняння було обрано реалізовані у середовищі MathCad числовий метод Ейлера (метод реалізовано авторами у вигляді елементарних команд MathCad), </w:t>
      </w:r>
      <w:r w:rsidRPr="00B879F7">
        <w:rPr>
          <w:sz w:val="28"/>
          <w:szCs w:val="28"/>
          <w:lang w:val="uk-UA"/>
        </w:rPr>
        <w:lastRenderedPageBreak/>
        <w:t>метод Рунге-Кутта четвертого порядку із фіксованим кроком (використано функцію MathCad rkfixed), та метод Булірша-Штера (використано функцію MathCad Radau).</w:t>
      </w:r>
    </w:p>
    <w:p w:rsidR="00CF3D15" w:rsidRPr="00B879F7" w:rsidRDefault="00CF3D15" w:rsidP="00CF3D15">
      <w:pPr>
        <w:spacing w:line="360" w:lineRule="auto"/>
        <w:ind w:firstLine="709"/>
        <w:jc w:val="both"/>
        <w:rPr>
          <w:sz w:val="28"/>
          <w:szCs w:val="28"/>
          <w:lang w:val="uk-UA"/>
        </w:rPr>
      </w:pPr>
      <w:r w:rsidRPr="00B879F7">
        <w:rPr>
          <w:b/>
          <w:sz w:val="28"/>
          <w:szCs w:val="28"/>
          <w:lang w:val="uk-UA"/>
        </w:rPr>
        <w:t>Метод Ейлера</w:t>
      </w:r>
      <w:r w:rsidRPr="00B879F7">
        <w:rPr>
          <w:sz w:val="28"/>
          <w:szCs w:val="28"/>
          <w:lang w:val="uk-UA"/>
        </w:rPr>
        <w:t xml:space="preserve"> — один з найпростіших чисельних алгоритмів розв'язку звичайних диференціальних рівнянь першого порядку з заданим початковим значенням тобто задачі Коші. Він є явним, однокроковим методом першого порядку точності, основна ідея якого полягає в тому, що інтегральна крива апроксимується кусочно-лінійною функцією, так званою ламаною Ейлера [</w:t>
      </w:r>
      <w:r w:rsidR="00DB2C0B" w:rsidRPr="00B879F7">
        <w:rPr>
          <w:sz w:val="28"/>
          <w:szCs w:val="28"/>
          <w:lang w:val="uk-UA"/>
        </w:rPr>
        <w:t>18</w:t>
      </w:r>
      <w:r w:rsidRPr="00B879F7">
        <w:rPr>
          <w:sz w:val="28"/>
          <w:szCs w:val="28"/>
          <w:lang w:val="uk-UA"/>
        </w:rPr>
        <w:t>].</w:t>
      </w:r>
    </w:p>
    <w:p w:rsidR="00CF3D15" w:rsidRPr="00B879F7" w:rsidRDefault="00CF3D15" w:rsidP="00CF3D15">
      <w:pPr>
        <w:spacing w:line="360" w:lineRule="auto"/>
        <w:ind w:firstLine="709"/>
        <w:jc w:val="both"/>
        <w:rPr>
          <w:sz w:val="28"/>
          <w:szCs w:val="28"/>
          <w:lang w:val="uk-UA"/>
        </w:rPr>
      </w:pPr>
      <w:r w:rsidRPr="00B879F7">
        <w:rPr>
          <w:sz w:val="28"/>
          <w:szCs w:val="28"/>
          <w:lang w:val="uk-UA"/>
        </w:rPr>
        <w:t>На рисунку 3.2 зображено геометричну інтерпретацію методу Ейлера.</w:t>
      </w:r>
    </w:p>
    <w:p w:rsidR="00CF3D15" w:rsidRPr="00B879F7" w:rsidRDefault="00B879F7" w:rsidP="00CF3D15">
      <w:pPr>
        <w:spacing w:line="360" w:lineRule="auto"/>
        <w:ind w:firstLine="709"/>
        <w:jc w:val="both"/>
        <w:rPr>
          <w:sz w:val="28"/>
          <w:szCs w:val="28"/>
          <w:lang w:val="uk-UA"/>
        </w:rPr>
      </w:pPr>
      <w:r>
        <w:rPr>
          <w:sz w:val="28"/>
          <w:szCs w:val="28"/>
          <w:lang w:val="uk-UA"/>
        </w:rPr>
        <w:t>Розрахунок помилки методу Ейлера відбувається шляхом</w:t>
      </w:r>
      <w:r w:rsidR="00CF3D15" w:rsidRPr="00B879F7">
        <w:rPr>
          <w:sz w:val="28"/>
          <w:szCs w:val="28"/>
          <w:lang w:val="uk-UA"/>
        </w:rPr>
        <w:t xml:space="preserve"> розкладання функції в ряд Тейлора.</w:t>
      </w:r>
    </w:p>
    <w:p w:rsidR="00CF3D15" w:rsidRPr="00B879F7" w:rsidRDefault="00CF3D15" w:rsidP="00CF3D15">
      <w:pPr>
        <w:spacing w:line="360" w:lineRule="auto"/>
        <w:ind w:firstLine="709"/>
        <w:jc w:val="both"/>
        <w:rPr>
          <w:sz w:val="28"/>
          <w:szCs w:val="28"/>
          <w:lang w:val="uk-UA"/>
        </w:rPr>
      </w:pPr>
      <w:r w:rsidRPr="00B879F7">
        <w:rPr>
          <w:sz w:val="28"/>
          <w:szCs w:val="28"/>
          <w:lang w:val="uk-UA"/>
        </w:rPr>
        <w:t>Метод Ейлера може бути чисельно нестійким, особливо для жорстких рівнянь. Це обмеження, поряд з тим фактом, що він повільно збігається при зменшенні кроку означає, що метод використовується нечасто, і хіба що як простий приклад чисельного інтегрування. Нестійкості можна уникнути, використовуючи алгоритм Ейлера-Кромера [link6].</w:t>
      </w:r>
    </w:p>
    <w:p w:rsidR="00CF3D15" w:rsidRPr="00B879F7" w:rsidRDefault="00CF3D15" w:rsidP="00CF3D15">
      <w:pPr>
        <w:spacing w:line="360" w:lineRule="auto"/>
        <w:ind w:firstLine="709"/>
        <w:jc w:val="both"/>
        <w:rPr>
          <w:sz w:val="28"/>
          <w:szCs w:val="28"/>
          <w:lang w:val="uk-UA"/>
        </w:rPr>
      </w:pPr>
      <w:r w:rsidRPr="00B879F7">
        <w:rPr>
          <w:lang w:val="uk-UA"/>
        </w:rPr>
        <w:drawing>
          <wp:inline distT="0" distB="0" distL="0" distR="0" wp14:anchorId="6C560E27" wp14:editId="3C69ECCC">
            <wp:extent cx="4752975" cy="26860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752975" cy="2686050"/>
                    </a:xfrm>
                    <a:prstGeom prst="rect">
                      <a:avLst/>
                    </a:prstGeom>
                  </pic:spPr>
                </pic:pic>
              </a:graphicData>
            </a:graphic>
          </wp:inline>
        </w:drawing>
      </w:r>
    </w:p>
    <w:p w:rsidR="00CF3D15" w:rsidRPr="00B879F7" w:rsidRDefault="00CF3D15" w:rsidP="00CF3D15">
      <w:pPr>
        <w:spacing w:line="360" w:lineRule="auto"/>
        <w:ind w:firstLine="709"/>
        <w:jc w:val="center"/>
        <w:rPr>
          <w:sz w:val="28"/>
          <w:szCs w:val="28"/>
          <w:lang w:val="uk-UA"/>
        </w:rPr>
      </w:pPr>
      <w:r w:rsidRPr="00B879F7">
        <w:rPr>
          <w:sz w:val="28"/>
          <w:szCs w:val="28"/>
          <w:lang w:val="uk-UA"/>
        </w:rPr>
        <w:t>Рисунок 3.2 - Геометрична інтерпретація методу Ейлера</w:t>
      </w:r>
    </w:p>
    <w:p w:rsidR="00CF3D15" w:rsidRPr="00B879F7" w:rsidRDefault="00CF3D15" w:rsidP="00CF3D15">
      <w:pPr>
        <w:spacing w:line="360" w:lineRule="auto"/>
        <w:ind w:firstLine="709"/>
        <w:jc w:val="both"/>
        <w:rPr>
          <w:sz w:val="28"/>
          <w:szCs w:val="28"/>
          <w:shd w:val="clear" w:color="auto" w:fill="FFFFFF"/>
          <w:lang w:val="uk-UA"/>
        </w:rPr>
      </w:pPr>
      <w:r w:rsidRPr="00B879F7">
        <w:rPr>
          <w:b/>
          <w:sz w:val="28"/>
          <w:szCs w:val="28"/>
          <w:shd w:val="clear" w:color="auto" w:fill="FFFFFF"/>
          <w:lang w:val="uk-UA"/>
        </w:rPr>
        <w:t>Методом Рунге-Кутта</w:t>
      </w:r>
      <w:r w:rsidRPr="00B879F7">
        <w:rPr>
          <w:sz w:val="28"/>
          <w:szCs w:val="28"/>
          <w:shd w:val="clear" w:color="auto" w:fill="FFFFFF"/>
          <w:lang w:val="uk-UA"/>
        </w:rPr>
        <w:t xml:space="preserve"> можна будувати схеми різного порядку точності.</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Так схема ламаних Ейлера є схемою Рунне-Kyттa першого порядку точності. Найбільш уживані схеми четвертого порядку точності, рівняння якого наведені на рисунку 3.3.</w:t>
      </w:r>
    </w:p>
    <w:p w:rsidR="00CF3D15" w:rsidRPr="00B879F7" w:rsidRDefault="00CF3D15" w:rsidP="00CF3D15">
      <w:pPr>
        <w:spacing w:line="360" w:lineRule="auto"/>
        <w:ind w:firstLine="709"/>
        <w:jc w:val="center"/>
        <w:rPr>
          <w:sz w:val="28"/>
          <w:szCs w:val="28"/>
          <w:shd w:val="clear" w:color="auto" w:fill="FFFFFF"/>
          <w:lang w:val="uk-UA"/>
        </w:rPr>
      </w:pPr>
      <w:r w:rsidRPr="00B879F7">
        <w:rPr>
          <w:lang w:val="uk-UA"/>
        </w:rPr>
        <w:lastRenderedPageBreak/>
        <w:drawing>
          <wp:inline distT="0" distB="0" distL="0" distR="0" wp14:anchorId="46AE270D" wp14:editId="221CE881">
            <wp:extent cx="2924175" cy="2142714"/>
            <wp:effectExtent l="0" t="0" r="0" b="0"/>
            <wp:docPr id="2" name="Рисунок 2" descr="Картинки по запросу Метод Рунге-Кутта 4-го порядк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Метод Рунге-Кутта 4-го порядку"/>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27807" cy="2145375"/>
                    </a:xfrm>
                    <a:prstGeom prst="rect">
                      <a:avLst/>
                    </a:prstGeom>
                    <a:noFill/>
                    <a:ln>
                      <a:noFill/>
                    </a:ln>
                  </pic:spPr>
                </pic:pic>
              </a:graphicData>
            </a:graphic>
          </wp:inline>
        </w:drawing>
      </w:r>
    </w:p>
    <w:p w:rsidR="00CF3D15" w:rsidRPr="00B879F7" w:rsidRDefault="00CF3D15" w:rsidP="00CF3D15">
      <w:pPr>
        <w:spacing w:line="360" w:lineRule="auto"/>
        <w:ind w:firstLine="709"/>
        <w:jc w:val="center"/>
        <w:rPr>
          <w:sz w:val="28"/>
          <w:szCs w:val="28"/>
          <w:shd w:val="clear" w:color="auto" w:fill="FFFFFF"/>
          <w:lang w:val="uk-UA"/>
        </w:rPr>
      </w:pPr>
      <w:r w:rsidRPr="00B879F7">
        <w:rPr>
          <w:sz w:val="28"/>
          <w:szCs w:val="28"/>
          <w:shd w:val="clear" w:color="auto" w:fill="FFFFFF"/>
          <w:lang w:val="uk-UA"/>
        </w:rPr>
        <w:t>Рисунок 3.3 – Метод Рунге-Кутта четвертого порядку</w:t>
      </w:r>
    </w:p>
    <w:p w:rsidR="00CF3D15" w:rsidRPr="00B879F7" w:rsidRDefault="00DB2C0B"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Варто відзначити</w:t>
      </w:r>
      <w:r w:rsidR="00CF3D15" w:rsidRPr="00B879F7">
        <w:rPr>
          <w:sz w:val="28"/>
          <w:szCs w:val="28"/>
          <w:shd w:val="clear" w:color="auto" w:fill="FFFFFF"/>
          <w:lang w:val="uk-UA"/>
        </w:rPr>
        <w:t>, що формули</w:t>
      </w:r>
      <w:r w:rsidRPr="00B879F7">
        <w:rPr>
          <w:sz w:val="28"/>
          <w:szCs w:val="28"/>
          <w:shd w:val="clear" w:color="auto" w:fill="FFFFFF"/>
          <w:lang w:val="uk-UA"/>
        </w:rPr>
        <w:t xml:space="preserve"> для</w:t>
      </w:r>
      <w:r w:rsidR="00CF3D15" w:rsidRPr="00B879F7">
        <w:rPr>
          <w:sz w:val="28"/>
          <w:szCs w:val="28"/>
          <w:shd w:val="clear" w:color="auto" w:fill="FFFFFF"/>
          <w:lang w:val="uk-UA"/>
        </w:rPr>
        <w:t xml:space="preserve"> більш високого порядку точності </w:t>
      </w:r>
      <w:r w:rsidRPr="00B879F7">
        <w:rPr>
          <w:sz w:val="28"/>
          <w:szCs w:val="28"/>
          <w:shd w:val="clear" w:color="auto" w:fill="FFFFFF"/>
          <w:lang w:val="uk-UA"/>
        </w:rPr>
        <w:t>майже</w:t>
      </w:r>
      <w:r w:rsidR="00CF3D15" w:rsidRPr="00B879F7">
        <w:rPr>
          <w:sz w:val="28"/>
          <w:szCs w:val="28"/>
          <w:shd w:val="clear" w:color="auto" w:fill="FFFFFF"/>
          <w:lang w:val="uk-UA"/>
        </w:rPr>
        <w:t xml:space="preserve"> не вживаються через громіздкість, </w:t>
      </w:r>
      <w:r w:rsidRPr="00B879F7">
        <w:rPr>
          <w:sz w:val="28"/>
          <w:szCs w:val="28"/>
          <w:shd w:val="clear" w:color="auto" w:fill="FFFFFF"/>
          <w:lang w:val="uk-UA"/>
        </w:rPr>
        <w:t>яка</w:t>
      </w:r>
      <w:r w:rsidR="00CF3D15" w:rsidRPr="00B879F7">
        <w:rPr>
          <w:sz w:val="28"/>
          <w:szCs w:val="28"/>
          <w:shd w:val="clear" w:color="auto" w:fill="FFFFFF"/>
          <w:lang w:val="uk-UA"/>
        </w:rPr>
        <w:t xml:space="preserve"> зростає значно швидше, </w:t>
      </w:r>
      <w:r w:rsidRPr="00B879F7">
        <w:rPr>
          <w:sz w:val="28"/>
          <w:szCs w:val="28"/>
          <w:shd w:val="clear" w:color="auto" w:fill="FFFFFF"/>
          <w:lang w:val="uk-UA"/>
        </w:rPr>
        <w:t>а</w:t>
      </w:r>
      <w:r w:rsidR="00CF3D15" w:rsidRPr="00B879F7">
        <w:rPr>
          <w:sz w:val="28"/>
          <w:szCs w:val="28"/>
          <w:shd w:val="clear" w:color="auto" w:fill="FFFFFF"/>
          <w:lang w:val="uk-UA"/>
        </w:rPr>
        <w:t>ніж точність формули.</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Схеми Рунге-Кутта мають ряд переваг:</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1) мають досить високий ступінь точності (за винятком схеми ламаних);</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2) є явними, тобто значення обчислюється за раніше знайденими значеннями;</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3) допускають використання змінного кроку, що дає можливість зменшити його там, де функція швидко змінюється, і збільшити в іншому випадку;</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4) є легко застосовними, тому що для початку розрахунку досить вибрати сітку і задати значення .</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Зазначені властивості схем досить корисні при розрахунках на ЕОМ.</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Оцінки похибок різних схем Рунге-Кутта пов'язані з максимумами модулів відповідних похідних функції досить складними формулами. У зв'язку з цим при розв’язанні конкретної задачі виникає питання, якою з формул Рунге-Кутта доцільно користуватися і як обирати крок сітки [</w:t>
      </w:r>
      <w:r w:rsidR="00DB2C0B" w:rsidRPr="00B879F7">
        <w:rPr>
          <w:sz w:val="28"/>
          <w:szCs w:val="28"/>
          <w:shd w:val="clear" w:color="auto" w:fill="FFFFFF"/>
          <w:lang w:val="uk-UA"/>
        </w:rPr>
        <w:t>19</w:t>
      </w:r>
      <w:r w:rsidRPr="00B879F7">
        <w:rPr>
          <w:sz w:val="28"/>
          <w:szCs w:val="28"/>
          <w:shd w:val="clear" w:color="auto" w:fill="FFFFFF"/>
          <w:lang w:val="uk-UA"/>
        </w:rPr>
        <w:t>].</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Метод Булирша-Штера - це метод вирішення системи звичайних диференціальних рівнянь першого порядку з гладкими правими частинами. Гладкість правих частин є необхідною для роботи методу. Якщо праві частини вашої системи не є гладкими або містять розриви, то краще використовувати метод Рунге-Кутта. У разі ж гладкою системи метод Булірша-Штера дозволяє домогтися значно більшої точності, ніж метод Рунге-Кутта.</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lastRenderedPageBreak/>
        <w:t>Основною ідеєю методу є обчислення стану системи в точці x + h, як результату двох кроків довжини h / 2, чотирьох кроків довжини h / 4, восьми кроків довжини h / 8 і так далі з наступною екстраполяцією результатів. Метод будує раціональну інтерполюючу функцію, яка в точці h / 2 проходить через стан системи після двох таких кроків, в точці h / 4 проходить через стан системи після чотирьох таких кроків, а потім обчислює значення цієї функції в точці h = 0, проводячи екстраполяцію</w:t>
      </w:r>
      <w:r w:rsidR="00DB2C0B" w:rsidRPr="00B879F7">
        <w:rPr>
          <w:sz w:val="28"/>
          <w:szCs w:val="28"/>
          <w:shd w:val="clear" w:color="auto" w:fill="FFFFFF"/>
          <w:lang w:val="uk-UA"/>
        </w:rPr>
        <w:t xml:space="preserve"> [19]</w:t>
      </w:r>
      <w:r w:rsidRPr="00B879F7">
        <w:rPr>
          <w:sz w:val="28"/>
          <w:szCs w:val="28"/>
          <w:shd w:val="clear" w:color="auto" w:fill="FFFFFF"/>
          <w:lang w:val="uk-UA"/>
        </w:rPr>
        <w:t>.</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Гладкість правих частин призводить до того, що обчислене за допомогою екстраполяції стан системи виявляється дуже близько до дійсного, а використання раціональної екстраполяції замість поліноміальною дозволяє ще більше підвищити точність.</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Таким чином проводиться один крок методу, після чого приймається рішення - чи варто змінювати крок, а якщо так - то в який бік. При цьому використовується оцінка похибки, яку ми отримуємо в якості додаткового результату при раціональній екстраполяції. Слід зазначити, що алгоритм вирішує автономну систему, тобто якщо рівняння системи містять час, то необхідно ввести час в якості змінної, похідна від якої тотожно дорівнює одиниці</w:t>
      </w:r>
      <w:r w:rsidR="00DB2C0B" w:rsidRPr="00B879F7">
        <w:rPr>
          <w:sz w:val="28"/>
          <w:szCs w:val="28"/>
          <w:shd w:val="clear" w:color="auto" w:fill="FFFFFF"/>
          <w:lang w:val="uk-UA"/>
        </w:rPr>
        <w:t xml:space="preserve"> [20]</w:t>
      </w:r>
      <w:r w:rsidRPr="00B879F7">
        <w:rPr>
          <w:sz w:val="28"/>
          <w:szCs w:val="28"/>
          <w:shd w:val="clear" w:color="auto" w:fill="FFFFFF"/>
          <w:lang w:val="uk-UA"/>
        </w:rPr>
        <w:t>.</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В результаті розрахунки далі наступні результат:</w:t>
      </w:r>
    </w:p>
    <w:p w:rsidR="00CF3D15" w:rsidRPr="00B879F7" w:rsidRDefault="00CF3D15" w:rsidP="00CF3D15">
      <w:pPr>
        <w:spacing w:line="360" w:lineRule="auto"/>
        <w:ind w:firstLine="709"/>
        <w:jc w:val="center"/>
        <w:rPr>
          <w:sz w:val="28"/>
          <w:szCs w:val="28"/>
          <w:shd w:val="clear" w:color="auto" w:fill="FFFFFF"/>
          <w:lang w:val="uk-UA"/>
        </w:rPr>
      </w:pPr>
      <w:r w:rsidRPr="00B879F7">
        <w:rPr>
          <w:lang w:val="uk-UA"/>
        </w:rPr>
        <w:drawing>
          <wp:inline distT="0" distB="0" distL="0" distR="0" wp14:anchorId="4A105AFB" wp14:editId="707F18E9">
            <wp:extent cx="4393870" cy="3435039"/>
            <wp:effectExtent l="0" t="0" r="698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396898" cy="3437406"/>
                    </a:xfrm>
                    <a:prstGeom prst="rect">
                      <a:avLst/>
                    </a:prstGeom>
                  </pic:spPr>
                </pic:pic>
              </a:graphicData>
            </a:graphic>
          </wp:inline>
        </w:drawing>
      </w:r>
    </w:p>
    <w:p w:rsidR="00CF3D15" w:rsidRPr="00B879F7" w:rsidRDefault="00CF3D15" w:rsidP="00CF3D15">
      <w:pPr>
        <w:spacing w:line="360" w:lineRule="auto"/>
        <w:ind w:firstLine="709"/>
        <w:jc w:val="center"/>
        <w:rPr>
          <w:sz w:val="28"/>
          <w:szCs w:val="28"/>
          <w:shd w:val="clear" w:color="auto" w:fill="FFFFFF"/>
          <w:lang w:val="uk-UA"/>
        </w:rPr>
      </w:pPr>
      <w:r w:rsidRPr="00B879F7">
        <w:rPr>
          <w:sz w:val="28"/>
          <w:szCs w:val="28"/>
          <w:shd w:val="clear" w:color="auto" w:fill="FFFFFF"/>
          <w:lang w:val="uk-UA"/>
        </w:rPr>
        <w:t>Рисунок 3.4 – Результати розрахунку методом Ейлера</w:t>
      </w:r>
    </w:p>
    <w:p w:rsidR="00CF3D15" w:rsidRPr="00B879F7" w:rsidRDefault="00CF3D15" w:rsidP="00CF3D15">
      <w:pPr>
        <w:spacing w:line="360" w:lineRule="auto"/>
        <w:ind w:firstLine="709"/>
        <w:jc w:val="center"/>
        <w:rPr>
          <w:sz w:val="28"/>
          <w:szCs w:val="28"/>
          <w:shd w:val="clear" w:color="auto" w:fill="FFFFFF"/>
          <w:lang w:val="uk-UA"/>
        </w:rPr>
      </w:pPr>
      <w:r w:rsidRPr="00B879F7">
        <w:rPr>
          <w:lang w:val="uk-UA"/>
        </w:rPr>
        <w:lastRenderedPageBreak/>
        <w:drawing>
          <wp:inline distT="0" distB="0" distL="0" distR="0" wp14:anchorId="56EB98A8" wp14:editId="274C422B">
            <wp:extent cx="5076825" cy="394635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78583" cy="3947724"/>
                    </a:xfrm>
                    <a:prstGeom prst="rect">
                      <a:avLst/>
                    </a:prstGeom>
                  </pic:spPr>
                </pic:pic>
              </a:graphicData>
            </a:graphic>
          </wp:inline>
        </w:drawing>
      </w:r>
    </w:p>
    <w:p w:rsidR="00CF3D15" w:rsidRPr="00B879F7" w:rsidRDefault="00CF3D15" w:rsidP="00CF3D15">
      <w:pPr>
        <w:spacing w:line="360" w:lineRule="auto"/>
        <w:ind w:firstLine="709"/>
        <w:jc w:val="center"/>
        <w:rPr>
          <w:sz w:val="28"/>
          <w:szCs w:val="28"/>
          <w:shd w:val="clear" w:color="auto" w:fill="FFFFFF"/>
          <w:lang w:val="uk-UA"/>
        </w:rPr>
      </w:pPr>
      <w:r w:rsidRPr="00B879F7">
        <w:rPr>
          <w:sz w:val="28"/>
          <w:szCs w:val="28"/>
          <w:shd w:val="clear" w:color="auto" w:fill="FFFFFF"/>
          <w:lang w:val="uk-UA"/>
        </w:rPr>
        <w:t>Рисунок 3.5 – Результати розрахунку методом Рунге-Кутта</w:t>
      </w:r>
    </w:p>
    <w:p w:rsidR="00CF3D15" w:rsidRPr="00B879F7" w:rsidRDefault="00CF3D15" w:rsidP="00CF3D15">
      <w:pPr>
        <w:spacing w:line="360" w:lineRule="auto"/>
        <w:ind w:firstLine="709"/>
        <w:jc w:val="both"/>
        <w:rPr>
          <w:sz w:val="28"/>
          <w:szCs w:val="28"/>
          <w:shd w:val="clear" w:color="auto" w:fill="FFFFFF"/>
          <w:lang w:val="uk-UA"/>
        </w:rPr>
      </w:pPr>
    </w:p>
    <w:p w:rsidR="00CF3D15" w:rsidRPr="00B879F7" w:rsidRDefault="00CF3D15" w:rsidP="00CF3D15">
      <w:pPr>
        <w:spacing w:line="360" w:lineRule="auto"/>
        <w:ind w:firstLine="709"/>
        <w:jc w:val="center"/>
        <w:rPr>
          <w:sz w:val="28"/>
          <w:szCs w:val="28"/>
          <w:shd w:val="clear" w:color="auto" w:fill="FFFFFF"/>
          <w:lang w:val="uk-UA"/>
        </w:rPr>
      </w:pPr>
      <w:r w:rsidRPr="00B879F7">
        <w:rPr>
          <w:lang w:val="uk-UA"/>
        </w:rPr>
        <w:drawing>
          <wp:inline distT="0" distB="0" distL="0" distR="0" wp14:anchorId="33933CFF" wp14:editId="3297C027">
            <wp:extent cx="4772025" cy="3705225"/>
            <wp:effectExtent l="0" t="0" r="952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772025" cy="3705225"/>
                    </a:xfrm>
                    <a:prstGeom prst="rect">
                      <a:avLst/>
                    </a:prstGeom>
                  </pic:spPr>
                </pic:pic>
              </a:graphicData>
            </a:graphic>
          </wp:inline>
        </w:drawing>
      </w:r>
    </w:p>
    <w:p w:rsidR="00CF3D15" w:rsidRPr="00B879F7" w:rsidRDefault="00CF3D15" w:rsidP="00CF3D15">
      <w:pPr>
        <w:spacing w:line="360" w:lineRule="auto"/>
        <w:ind w:firstLine="709"/>
        <w:jc w:val="center"/>
        <w:rPr>
          <w:sz w:val="28"/>
          <w:szCs w:val="28"/>
          <w:shd w:val="clear" w:color="auto" w:fill="FFFFFF"/>
          <w:lang w:val="uk-UA"/>
        </w:rPr>
      </w:pPr>
      <w:r w:rsidRPr="00B879F7">
        <w:rPr>
          <w:sz w:val="28"/>
          <w:szCs w:val="28"/>
          <w:shd w:val="clear" w:color="auto" w:fill="FFFFFF"/>
          <w:lang w:val="uk-UA"/>
        </w:rPr>
        <w:t>Рисунок 3.6 – Результати розрахунку методом Булірша-Штера</w:t>
      </w:r>
    </w:p>
    <w:p w:rsidR="00CF3D15" w:rsidRPr="00B879F7" w:rsidRDefault="00CF3D15" w:rsidP="00CF3D15">
      <w:pPr>
        <w:spacing w:line="360" w:lineRule="auto"/>
        <w:ind w:firstLine="709"/>
        <w:jc w:val="both"/>
        <w:rPr>
          <w:sz w:val="28"/>
          <w:szCs w:val="28"/>
          <w:shd w:val="clear" w:color="auto" w:fill="FFFFFF"/>
          <w:lang w:val="uk-UA"/>
        </w:rPr>
      </w:pPr>
      <w:r w:rsidRPr="00B879F7">
        <w:rPr>
          <w:sz w:val="28"/>
          <w:szCs w:val="28"/>
          <w:shd w:val="clear" w:color="auto" w:fill="FFFFFF"/>
          <w:lang w:val="uk-UA"/>
        </w:rPr>
        <w:t>Для порівняння результату наведемо графіки для оксигену та кисню, що були розраховані різними методами.</w:t>
      </w:r>
    </w:p>
    <w:p w:rsidR="00CF3D15" w:rsidRPr="00B879F7" w:rsidRDefault="00CF3D15" w:rsidP="00CF3D15">
      <w:pPr>
        <w:spacing w:line="360" w:lineRule="auto"/>
        <w:ind w:firstLine="709"/>
        <w:jc w:val="center"/>
        <w:rPr>
          <w:sz w:val="28"/>
          <w:szCs w:val="28"/>
          <w:lang w:val="uk-UA"/>
        </w:rPr>
      </w:pPr>
      <w:r w:rsidRPr="00B879F7">
        <w:rPr>
          <w:lang w:val="uk-UA"/>
        </w:rPr>
        <w:lastRenderedPageBreak/>
        <w:drawing>
          <wp:inline distT="0" distB="0" distL="0" distR="0" wp14:anchorId="02B376E2" wp14:editId="39E45FFE">
            <wp:extent cx="5301777" cy="387667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302873" cy="3877476"/>
                    </a:xfrm>
                    <a:prstGeom prst="rect">
                      <a:avLst/>
                    </a:prstGeom>
                  </pic:spPr>
                </pic:pic>
              </a:graphicData>
            </a:graphic>
          </wp:inline>
        </w:drawing>
      </w:r>
    </w:p>
    <w:p w:rsidR="00CF3D15" w:rsidRPr="00B879F7" w:rsidRDefault="00CF3D15" w:rsidP="00CF3D15">
      <w:pPr>
        <w:spacing w:line="360" w:lineRule="auto"/>
        <w:ind w:firstLine="709"/>
        <w:jc w:val="center"/>
        <w:rPr>
          <w:sz w:val="28"/>
          <w:szCs w:val="28"/>
          <w:shd w:val="clear" w:color="auto" w:fill="FFFFFF"/>
          <w:lang w:val="uk-UA"/>
        </w:rPr>
      </w:pPr>
      <w:r w:rsidRPr="00B879F7">
        <w:rPr>
          <w:sz w:val="28"/>
          <w:szCs w:val="28"/>
          <w:shd w:val="clear" w:color="auto" w:fill="FFFFFF"/>
          <w:lang w:val="uk-UA"/>
        </w:rPr>
        <w:t>Рисунок 3.7 – Зміна концентрацію оксигену в часі, розраховані методами Рунге-Кутта та Булірша-Штера.</w:t>
      </w:r>
    </w:p>
    <w:p w:rsidR="00CF3D15" w:rsidRPr="00B879F7" w:rsidRDefault="00CF3D15" w:rsidP="00CF3D15">
      <w:pPr>
        <w:spacing w:line="360" w:lineRule="auto"/>
        <w:ind w:firstLine="709"/>
        <w:jc w:val="center"/>
        <w:rPr>
          <w:sz w:val="28"/>
          <w:szCs w:val="28"/>
          <w:lang w:val="uk-UA"/>
        </w:rPr>
      </w:pPr>
      <w:r w:rsidRPr="00B879F7">
        <w:rPr>
          <w:sz w:val="28"/>
          <w:szCs w:val="28"/>
          <w:lang w:val="uk-UA"/>
        </w:rPr>
        <w:drawing>
          <wp:inline distT="0" distB="0" distL="0" distR="0" wp14:anchorId="09436D58" wp14:editId="7AC679D2">
            <wp:extent cx="4305300" cy="3368618"/>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306998" cy="3369946"/>
                    </a:xfrm>
                    <a:prstGeom prst="rect">
                      <a:avLst/>
                    </a:prstGeom>
                  </pic:spPr>
                </pic:pic>
              </a:graphicData>
            </a:graphic>
          </wp:inline>
        </w:drawing>
      </w:r>
    </w:p>
    <w:p w:rsidR="00CF3D15" w:rsidRPr="00B879F7" w:rsidRDefault="00CF3D15" w:rsidP="00CF3D15">
      <w:pPr>
        <w:spacing w:line="360" w:lineRule="auto"/>
        <w:ind w:firstLine="709"/>
        <w:jc w:val="center"/>
        <w:rPr>
          <w:sz w:val="28"/>
          <w:szCs w:val="28"/>
          <w:shd w:val="clear" w:color="auto" w:fill="FFFFFF"/>
          <w:lang w:val="uk-UA"/>
        </w:rPr>
      </w:pPr>
      <w:r w:rsidRPr="00B879F7">
        <w:rPr>
          <w:sz w:val="28"/>
          <w:szCs w:val="28"/>
          <w:shd w:val="clear" w:color="auto" w:fill="FFFFFF"/>
          <w:lang w:val="uk-UA"/>
        </w:rPr>
        <w:t>Рисунок 3.8 – Зміна концентрацію кисню в часі, розраховані методами Рунге-Кутта та Булірша-Штера.</w:t>
      </w:r>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У серії обчислювальних експериментів явище нестійкості рішення досліджуваної моделі виявилося лише під час вирішення задачі методом Ейлера – рисунок 3.9. Зауважимо, що для більшої наочності на рисунку 3.9 наведено </w:t>
      </w:r>
      <w:r w:rsidRPr="00B879F7">
        <w:rPr>
          <w:sz w:val="28"/>
          <w:szCs w:val="28"/>
          <w:lang w:val="uk-UA"/>
        </w:rPr>
        <w:lastRenderedPageBreak/>
        <w:t>лише криву, яка відповідає другому рівнянню системи (6) – розподілу в часі концентрації атомарного кисню. На рисунку 3.7 наведено рішення, що відповідає значенню коефіцієнтів k1 = 0.09, k2 = 0.9, k3 = 0.5, k4 = 0.07, k5 = 0.7</w:t>
      </w:r>
      <w:r w:rsidR="00DB2C0B" w:rsidRPr="00B879F7">
        <w:rPr>
          <w:sz w:val="28"/>
          <w:szCs w:val="28"/>
          <w:lang w:val="uk-UA"/>
        </w:rPr>
        <w:t xml:space="preserve"> [21]</w:t>
      </w:r>
      <w:r w:rsidRPr="00B879F7">
        <w:rPr>
          <w:sz w:val="28"/>
          <w:szCs w:val="28"/>
          <w:lang w:val="uk-UA"/>
        </w:rPr>
        <w:t>.</w:t>
      </w:r>
    </w:p>
    <w:p w:rsidR="00CF3D15" w:rsidRPr="00B879F7" w:rsidRDefault="00CF3D15" w:rsidP="00CF3D15">
      <w:pPr>
        <w:spacing w:line="360" w:lineRule="auto"/>
        <w:ind w:firstLine="709"/>
        <w:jc w:val="both"/>
        <w:rPr>
          <w:sz w:val="28"/>
          <w:szCs w:val="28"/>
          <w:lang w:val="uk-UA"/>
        </w:rPr>
      </w:pPr>
      <w:r w:rsidRPr="00B879F7">
        <w:rPr>
          <w:sz w:val="28"/>
          <w:szCs w:val="28"/>
          <w:lang w:val="uk-UA"/>
        </w:rPr>
        <w:t>Слід ще раз наголосити, що метод Ейлера не є «вбудованим» (реалізованим у вигляді стандартної функції MathCad). Таким чином, результати розрахунків дозволяють твердити про ефективність усіх досліджених убудованих засобів пакету MathCad, призначених для вирішення систему жорстких звичайних диференційних рівнянь вигляду (3.6). Тому подальші дослідження у цьому напрямі будуть пов’язані із інтеграцією MathCad у розроблювану систему автоматизованих досліджень</w:t>
      </w:r>
      <w:r w:rsidR="00DB2C0B" w:rsidRPr="00B879F7">
        <w:rPr>
          <w:sz w:val="28"/>
          <w:szCs w:val="28"/>
          <w:lang w:val="uk-UA"/>
        </w:rPr>
        <w:t xml:space="preserve"> [21]</w:t>
      </w:r>
      <w:r w:rsidRPr="00B879F7">
        <w:rPr>
          <w:sz w:val="28"/>
          <w:szCs w:val="28"/>
          <w:lang w:val="uk-UA"/>
        </w:rPr>
        <w:t>.</w:t>
      </w:r>
    </w:p>
    <w:bookmarkStart w:id="0" w:name="_MON_1616087335"/>
    <w:bookmarkEnd w:id="0"/>
    <w:p w:rsidR="00CF3D15" w:rsidRPr="00B879F7" w:rsidRDefault="00CF3D15" w:rsidP="00CF3D15">
      <w:pPr>
        <w:spacing w:line="360" w:lineRule="auto"/>
        <w:ind w:firstLine="709"/>
        <w:jc w:val="both"/>
        <w:rPr>
          <w:sz w:val="26"/>
          <w:szCs w:val="26"/>
          <w:lang w:val="uk-UA"/>
        </w:rPr>
      </w:pPr>
      <w:r w:rsidRPr="00B879F7">
        <w:rPr>
          <w:sz w:val="26"/>
          <w:szCs w:val="26"/>
          <w:lang w:val="uk-UA"/>
        </w:rPr>
        <w:object w:dxaOrig="7375" w:dyaOrig="54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5pt;height:299.25pt" o:ole="">
            <v:imagedata r:id="rId40" o:title=""/>
          </v:shape>
          <o:OLEObject Type="Embed" ProgID="Word.Picture.8" ShapeID="_x0000_i1025" DrawAspect="Content" ObjectID="_1637692230" r:id="rId41"/>
        </w:object>
      </w:r>
    </w:p>
    <w:p w:rsidR="00CF3D15" w:rsidRPr="00B879F7" w:rsidRDefault="00CF3D15" w:rsidP="00CF3D15">
      <w:pPr>
        <w:spacing w:line="360" w:lineRule="auto"/>
        <w:ind w:firstLine="709"/>
        <w:jc w:val="both"/>
        <w:rPr>
          <w:sz w:val="28"/>
          <w:szCs w:val="28"/>
          <w:lang w:val="uk-UA"/>
        </w:rPr>
      </w:pPr>
      <w:r w:rsidRPr="00B879F7">
        <w:rPr>
          <w:sz w:val="28"/>
          <w:szCs w:val="28"/>
          <w:lang w:val="uk-UA"/>
        </w:rPr>
        <w:t>Рисунок 3.9 – Вияв нестійкості числового рішення системи жорстких диференційних рівнянь вигляду (3.6) методом Ейлера:</w:t>
      </w:r>
    </w:p>
    <w:p w:rsidR="00CF3D15" w:rsidRPr="00B879F7" w:rsidRDefault="00CF3D15" w:rsidP="00CF3D15">
      <w:pPr>
        <w:spacing w:line="360" w:lineRule="auto"/>
        <w:ind w:firstLine="709"/>
        <w:jc w:val="both"/>
        <w:rPr>
          <w:sz w:val="28"/>
          <w:szCs w:val="28"/>
          <w:lang w:val="uk-UA"/>
        </w:rPr>
      </w:pPr>
      <w:r w:rsidRPr="00B879F7">
        <w:rPr>
          <w:sz w:val="28"/>
          <w:szCs w:val="28"/>
          <w:lang w:val="uk-UA"/>
        </w:rPr>
        <w:t>1 – стійке рішення (крок інтегрування h=0.01); 2 – нестійке рішення (крок інтегрування h=0.1).</w:t>
      </w:r>
    </w:p>
    <w:p w:rsidR="00CF3D15" w:rsidRPr="00B879F7" w:rsidRDefault="00CF3D15" w:rsidP="00CF3D15">
      <w:pPr>
        <w:spacing w:line="360" w:lineRule="auto"/>
        <w:ind w:firstLine="709"/>
        <w:jc w:val="both"/>
        <w:rPr>
          <w:sz w:val="28"/>
          <w:szCs w:val="28"/>
          <w:lang w:val="uk-UA"/>
        </w:rPr>
      </w:pPr>
      <w:r w:rsidRPr="00B879F7">
        <w:rPr>
          <w:sz w:val="28"/>
          <w:szCs w:val="28"/>
          <w:lang w:val="uk-UA"/>
        </w:rPr>
        <w:t>За даними графіками та результатами розрахунків, можна зробити висновок, що метод Ейлера є найточнішим, але з найбільшою кількістю ітерацій, а метод Рунге-Кутта був з найменшою кількістю розрахунків, однак мав найбільшу неточність. Лістинг роз</w:t>
      </w:r>
      <w:r w:rsidR="008C137B" w:rsidRPr="00B879F7">
        <w:rPr>
          <w:sz w:val="28"/>
          <w:szCs w:val="28"/>
          <w:lang w:val="uk-UA"/>
        </w:rPr>
        <w:t>рахунку представлено в додатку Б</w:t>
      </w:r>
      <w:r w:rsidRPr="00B879F7">
        <w:rPr>
          <w:sz w:val="28"/>
          <w:szCs w:val="28"/>
          <w:lang w:val="uk-UA"/>
        </w:rPr>
        <w:t>.</w:t>
      </w:r>
    </w:p>
    <w:p w:rsidR="00CF3D15" w:rsidRPr="00B879F7" w:rsidRDefault="00CF3D15" w:rsidP="00CF3D15">
      <w:pPr>
        <w:spacing w:line="360" w:lineRule="auto"/>
        <w:ind w:firstLine="709"/>
        <w:jc w:val="both"/>
        <w:rPr>
          <w:b/>
          <w:sz w:val="28"/>
          <w:szCs w:val="28"/>
          <w:lang w:val="uk-UA"/>
        </w:rPr>
      </w:pPr>
      <w:r w:rsidRPr="00B879F7">
        <w:rPr>
          <w:b/>
          <w:sz w:val="28"/>
          <w:szCs w:val="28"/>
          <w:lang w:val="uk-UA"/>
        </w:rPr>
        <w:lastRenderedPageBreak/>
        <w:t xml:space="preserve">3.4. Методика розрахунку константи швидкості для реакції згоряння пористого нікелю </w:t>
      </w:r>
    </w:p>
    <w:p w:rsidR="00CF3D15" w:rsidRPr="00B879F7" w:rsidRDefault="00CF3D15" w:rsidP="00CF3D15">
      <w:pPr>
        <w:spacing w:line="360" w:lineRule="auto"/>
        <w:ind w:firstLine="709"/>
        <w:jc w:val="both"/>
        <w:rPr>
          <w:sz w:val="28"/>
          <w:szCs w:val="28"/>
          <w:lang w:val="uk-UA"/>
        </w:rPr>
      </w:pPr>
      <w:r w:rsidRPr="00B879F7">
        <w:rPr>
          <w:sz w:val="28"/>
          <w:szCs w:val="28"/>
          <w:lang w:val="uk-UA"/>
        </w:rPr>
        <w:t>За результатами проведених експериментів у розділі «Експериментальне дослідження процесу окислення нікелю в екстримальних температурах» було поставлене завдання провести дослідження для знаходження закономірності константи швидкості.</w:t>
      </w:r>
    </w:p>
    <w:p w:rsidR="00CF3D15" w:rsidRPr="00B879F7" w:rsidRDefault="00CF3D15" w:rsidP="00CF3D15">
      <w:pPr>
        <w:spacing w:line="360" w:lineRule="auto"/>
        <w:ind w:firstLine="709"/>
        <w:jc w:val="both"/>
        <w:rPr>
          <w:sz w:val="28"/>
          <w:szCs w:val="28"/>
          <w:lang w:val="uk-UA"/>
        </w:rPr>
      </w:pPr>
      <w:r w:rsidRPr="00B879F7">
        <w:rPr>
          <w:sz w:val="28"/>
          <w:szCs w:val="28"/>
          <w:lang w:val="uk-UA"/>
        </w:rPr>
        <w:t>Базуючись на досліджених роботах [</w:t>
      </w:r>
      <w:r w:rsidR="00DB2C0B" w:rsidRPr="00B879F7">
        <w:rPr>
          <w:sz w:val="28"/>
          <w:szCs w:val="28"/>
          <w:lang w:val="uk-UA"/>
        </w:rPr>
        <w:t>22-23</w:t>
      </w:r>
      <w:r w:rsidRPr="00B879F7">
        <w:rPr>
          <w:sz w:val="28"/>
          <w:szCs w:val="28"/>
          <w:lang w:val="uk-UA"/>
        </w:rPr>
        <w:t>], було розроблено технологію розрахунку залежності константи швидкості, від приросту маси.</w:t>
      </w:r>
    </w:p>
    <w:p w:rsidR="00CF3D15" w:rsidRPr="00B879F7" w:rsidRDefault="00CF3D15" w:rsidP="00DB2C0B">
      <w:pPr>
        <w:spacing w:line="360" w:lineRule="auto"/>
        <w:ind w:firstLine="709"/>
        <w:jc w:val="both"/>
        <w:rPr>
          <w:sz w:val="28"/>
          <w:szCs w:val="28"/>
          <w:lang w:val="uk-UA"/>
        </w:rPr>
      </w:pPr>
      <w:r w:rsidRPr="00B879F7">
        <w:rPr>
          <w:sz w:val="28"/>
          <w:szCs w:val="28"/>
          <w:lang w:val="uk-UA"/>
        </w:rPr>
        <w:t>Залежність константа швидкості реакції від приросту маси пористого ні</w:t>
      </w:r>
      <w:r w:rsidR="00DB2C0B" w:rsidRPr="00B879F7">
        <w:rPr>
          <w:sz w:val="28"/>
          <w:szCs w:val="28"/>
          <w:lang w:val="uk-UA"/>
        </w:rPr>
        <w:t xml:space="preserve">келю виглядає наступним чином: </w:t>
      </w:r>
    </w:p>
    <w:p w:rsidR="00CF3D15" w:rsidRPr="00B879F7" w:rsidRDefault="00CF3D15" w:rsidP="00CF3D15">
      <w:pPr>
        <w:spacing w:line="360" w:lineRule="auto"/>
        <w:ind w:firstLine="709"/>
        <w:jc w:val="both"/>
        <w:rPr>
          <w:i/>
          <w:sz w:val="28"/>
          <w:szCs w:val="28"/>
          <w:lang w:val="uk-UA"/>
        </w:rPr>
      </w:pPr>
      <w:r w:rsidRPr="00B879F7">
        <w:rPr>
          <w:rFonts w:eastAsiaTheme="minorEastAsia"/>
          <w:b/>
          <w:sz w:val="28"/>
          <w:szCs w:val="28"/>
          <w:lang w:val="uk-UA"/>
        </w:rPr>
        <w:t xml:space="preserve">                                  </w:t>
      </w:r>
      <m:oMath>
        <m:r>
          <m:rPr>
            <m:sty m:val="bi"/>
          </m:rPr>
          <w:rPr>
            <w:rFonts w:ascii="Cambria Math" w:eastAsiaTheme="minorEastAsia" w:hAnsi="Cambria Math"/>
            <w:sz w:val="28"/>
            <w:szCs w:val="28"/>
            <w:lang w:val="uk-UA"/>
          </w:rPr>
          <m:t xml:space="preserve">                     </m:t>
        </m:r>
        <m:sSup>
          <m:sSupPr>
            <m:ctrlPr>
              <w:rPr>
                <w:rFonts w:ascii="Cambria Math" w:hAnsi="Cambria Math"/>
                <w:b/>
                <w:sz w:val="28"/>
                <w:szCs w:val="28"/>
                <w:lang w:val="uk-UA"/>
              </w:rPr>
            </m:ctrlPr>
          </m:sSupPr>
          <m:e>
            <m:d>
              <m:dPr>
                <m:ctrlPr>
                  <w:rPr>
                    <w:rFonts w:ascii="Cambria Math" w:hAnsi="Cambria Math"/>
                    <w:b/>
                    <w:sz w:val="28"/>
                    <w:szCs w:val="28"/>
                    <w:lang w:val="uk-UA"/>
                  </w:rPr>
                </m:ctrlPr>
              </m:dPr>
              <m:e>
                <m:r>
                  <m:rPr>
                    <m:sty m:val="b"/>
                  </m:rPr>
                  <w:rPr>
                    <w:rFonts w:ascii="Cambria Math" w:hAnsi="Cambria Math"/>
                    <w:sz w:val="28"/>
                    <w:szCs w:val="28"/>
                    <w:lang w:val="uk-UA"/>
                  </w:rPr>
                  <m:t>∆</m:t>
                </m:r>
                <m:r>
                  <m:rPr>
                    <m:sty m:val="bi"/>
                  </m:rPr>
                  <w:rPr>
                    <w:rFonts w:ascii="Cambria Math" w:hAnsi="Cambria Math"/>
                    <w:sz w:val="28"/>
                    <w:szCs w:val="28"/>
                    <w:lang w:val="uk-UA"/>
                  </w:rPr>
                  <m:t>m</m:t>
                </m:r>
                <m:ctrlPr>
                  <w:rPr>
                    <w:rFonts w:ascii="Cambria Math" w:hAnsi="Cambria Math"/>
                    <w:b/>
                    <w:i/>
                    <w:sz w:val="28"/>
                    <w:szCs w:val="28"/>
                    <w:lang w:val="uk-UA"/>
                  </w:rPr>
                </m:ctrlPr>
              </m:e>
            </m:d>
          </m:e>
          <m:sup>
            <m:r>
              <m:rPr>
                <m:sty m:val="bi"/>
              </m:rPr>
              <w:rPr>
                <w:rFonts w:ascii="Cambria Math" w:hAnsi="Cambria Math"/>
                <w:sz w:val="28"/>
                <w:szCs w:val="28"/>
                <w:lang w:val="uk-UA"/>
              </w:rPr>
              <m:t>2</m:t>
            </m:r>
          </m:sup>
        </m:sSup>
        <m:r>
          <m:rPr>
            <m:sty m:val="b"/>
          </m:rPr>
          <w:rPr>
            <w:rFonts w:ascii="Cambria Math" w:hAnsi="Cambria Math"/>
            <w:sz w:val="28"/>
            <w:szCs w:val="28"/>
            <w:lang w:val="uk-UA"/>
          </w:rPr>
          <m:t xml:space="preserve">=k*t                            </m:t>
        </m:r>
        <m:r>
          <m:rPr>
            <m:sty m:val="p"/>
          </m:rPr>
          <w:rPr>
            <w:rFonts w:ascii="Cambria Math" w:hAnsi="Cambria Math"/>
            <w:sz w:val="28"/>
            <w:szCs w:val="28"/>
            <w:lang w:val="uk-UA"/>
          </w:rPr>
          <m:t>(3.7)</m:t>
        </m:r>
        <m:r>
          <m:rPr>
            <m:sty m:val="b"/>
          </m:rPr>
          <w:rPr>
            <w:rFonts w:ascii="Cambria Math" w:hAnsi="Cambria Math"/>
            <w:sz w:val="28"/>
            <w:szCs w:val="28"/>
            <w:lang w:val="uk-UA"/>
          </w:rPr>
          <m:t xml:space="preserve">              </m:t>
        </m:r>
      </m:oMath>
    </w:p>
    <w:p w:rsidR="00CF3D15" w:rsidRPr="00B879F7" w:rsidRDefault="00CF3D15" w:rsidP="00CF3D15">
      <w:pPr>
        <w:spacing w:line="360" w:lineRule="auto"/>
        <w:ind w:firstLine="709"/>
        <w:jc w:val="both"/>
        <w:rPr>
          <w:i/>
          <w:sz w:val="28"/>
          <w:szCs w:val="28"/>
          <w:lang w:val="uk-UA"/>
        </w:rPr>
      </w:pPr>
      <w:r w:rsidRPr="00B879F7">
        <w:rPr>
          <w:sz w:val="28"/>
          <w:szCs w:val="28"/>
          <w:lang w:val="uk-UA"/>
        </w:rPr>
        <w:t xml:space="preserve">де,  </w:t>
      </w:r>
      <m:oMath>
        <m:r>
          <m:rPr>
            <m:sty m:val="p"/>
          </m:rPr>
          <w:rPr>
            <w:rFonts w:ascii="Cambria Math" w:hAnsi="Cambria Math"/>
            <w:sz w:val="28"/>
            <w:szCs w:val="28"/>
            <w:lang w:val="uk-UA"/>
          </w:rPr>
          <m:t>∆</m:t>
        </m:r>
        <m:r>
          <w:rPr>
            <w:rFonts w:ascii="Cambria Math" w:hAnsi="Cambria Math"/>
            <w:sz w:val="28"/>
            <w:szCs w:val="28"/>
            <w:lang w:val="uk-UA"/>
          </w:rPr>
          <m:t>m</m:t>
        </m:r>
      </m:oMath>
      <w:r w:rsidRPr="00B879F7">
        <w:rPr>
          <w:rFonts w:eastAsiaTheme="minorEastAsia"/>
          <w:sz w:val="28"/>
          <w:szCs w:val="28"/>
          <w:lang w:val="uk-UA"/>
        </w:rPr>
        <w:t xml:space="preserve"> – приріст маси на одиницю поверхності, </w:t>
      </w:r>
      <w:r w:rsidRPr="00B879F7">
        <w:rPr>
          <w:sz w:val="28"/>
          <w:szCs w:val="28"/>
          <w:lang w:val="uk-UA"/>
        </w:rPr>
        <w:t>г/м</w:t>
      </w:r>
      <w:r w:rsidRPr="00B879F7">
        <w:rPr>
          <w:sz w:val="28"/>
          <w:szCs w:val="28"/>
          <w:vertAlign w:val="superscript"/>
          <w:lang w:val="uk-UA"/>
        </w:rPr>
        <w:t>2</w:t>
      </w:r>
      <w:r w:rsidRPr="00B879F7">
        <w:rPr>
          <w:rFonts w:eastAsiaTheme="minorEastAsia"/>
          <w:sz w:val="28"/>
          <w:szCs w:val="28"/>
          <w:lang w:val="uk-UA"/>
        </w:rPr>
        <w:t>; k – константа параболічного приросту</w:t>
      </w:r>
      <w:r w:rsidRPr="00B879F7">
        <w:rPr>
          <w:sz w:val="28"/>
          <w:szCs w:val="28"/>
          <w:lang w:val="uk-UA"/>
        </w:rPr>
        <w:t>, г</w:t>
      </w:r>
      <w:r w:rsidRPr="00B879F7">
        <w:rPr>
          <w:sz w:val="28"/>
          <w:szCs w:val="28"/>
          <w:vertAlign w:val="superscript"/>
          <w:lang w:val="uk-UA"/>
        </w:rPr>
        <w:t>2</w:t>
      </w:r>
      <w:r w:rsidRPr="00B879F7">
        <w:rPr>
          <w:sz w:val="28"/>
          <w:szCs w:val="28"/>
          <w:lang w:val="uk-UA"/>
        </w:rPr>
        <w:t>/(м</w:t>
      </w:r>
      <w:r w:rsidRPr="00B879F7">
        <w:rPr>
          <w:sz w:val="28"/>
          <w:szCs w:val="28"/>
          <w:vertAlign w:val="superscript"/>
          <w:lang w:val="uk-UA"/>
        </w:rPr>
        <w:t>4</w:t>
      </w:r>
      <w:r w:rsidRPr="00B879F7">
        <w:rPr>
          <w:sz w:val="28"/>
          <w:szCs w:val="28"/>
          <w:lang w:val="uk-UA"/>
        </w:rPr>
        <w:t>*с)</w:t>
      </w:r>
      <w:r w:rsidRPr="00B879F7">
        <w:rPr>
          <w:rFonts w:eastAsiaTheme="minorEastAsia"/>
          <w:sz w:val="28"/>
          <w:szCs w:val="28"/>
          <w:lang w:val="uk-UA"/>
        </w:rPr>
        <w:t>; t – час, с.</w:t>
      </w:r>
    </w:p>
    <w:p w:rsidR="00CF3D15" w:rsidRPr="00B879F7" w:rsidRDefault="00CF3D15" w:rsidP="00CF3D15">
      <w:pPr>
        <w:spacing w:line="360" w:lineRule="auto"/>
        <w:ind w:firstLine="709"/>
        <w:jc w:val="both"/>
        <w:rPr>
          <w:sz w:val="28"/>
          <w:szCs w:val="28"/>
          <w:lang w:val="uk-UA"/>
        </w:rPr>
      </w:pPr>
      <w:r w:rsidRPr="00B879F7">
        <w:rPr>
          <w:sz w:val="28"/>
          <w:szCs w:val="28"/>
          <w:lang w:val="uk-UA"/>
        </w:rPr>
        <w:t>Для визначення кінетичних параметрів процесу згоряння нікелю було використане рівняння Арреніуса:</w:t>
      </w:r>
    </w:p>
    <w:p w:rsidR="00CF3D15" w:rsidRPr="00B879F7" w:rsidRDefault="00CF3D15" w:rsidP="00CF3D15">
      <w:pPr>
        <w:spacing w:line="360" w:lineRule="auto"/>
        <w:ind w:firstLine="709"/>
        <w:jc w:val="both"/>
        <w:rPr>
          <w:i/>
          <w:sz w:val="28"/>
          <w:szCs w:val="28"/>
          <w:lang w:val="uk-UA"/>
        </w:rPr>
      </w:pPr>
      <w:r w:rsidRPr="00B879F7">
        <w:rPr>
          <w:rFonts w:eastAsiaTheme="minorEastAsia"/>
          <w:b/>
          <w:sz w:val="28"/>
          <w:szCs w:val="28"/>
          <w:lang w:val="uk-UA"/>
        </w:rPr>
        <w:t xml:space="preserve">                                  </w:t>
      </w:r>
      <m:oMath>
        <m:r>
          <m:rPr>
            <m:sty m:val="bi"/>
          </m:rPr>
          <w:rPr>
            <w:rFonts w:ascii="Cambria Math" w:eastAsiaTheme="minorEastAsia" w:hAnsi="Cambria Math"/>
            <w:sz w:val="28"/>
            <w:szCs w:val="28"/>
            <w:lang w:val="uk-UA"/>
          </w:rPr>
          <m:t xml:space="preserve">                  </m:t>
        </m:r>
        <m:r>
          <m:rPr>
            <m:sty m:val="bi"/>
          </m:rPr>
          <w:rPr>
            <w:rFonts w:ascii="Cambria Math" w:hAnsi="Cambria Math"/>
            <w:sz w:val="28"/>
            <w:szCs w:val="28"/>
            <w:lang w:val="uk-UA"/>
          </w:rPr>
          <m:t>k</m:t>
        </m:r>
        <m:r>
          <m:rPr>
            <m:sty m:val="b"/>
          </m:rPr>
          <w:rPr>
            <w:rFonts w:ascii="Cambria Math" w:hAnsi="Cambria Math"/>
            <w:sz w:val="28"/>
            <w:szCs w:val="28"/>
            <w:lang w:val="uk-UA"/>
          </w:rPr>
          <m:t xml:space="preserve">=A* </m:t>
        </m:r>
        <m:sSup>
          <m:sSupPr>
            <m:ctrlPr>
              <w:rPr>
                <w:rFonts w:ascii="Cambria Math" w:hAnsi="Cambria Math"/>
                <w:b/>
                <w:sz w:val="28"/>
                <w:szCs w:val="28"/>
                <w:lang w:val="uk-UA"/>
              </w:rPr>
            </m:ctrlPr>
          </m:sSupPr>
          <m:e>
            <m:r>
              <m:rPr>
                <m:sty m:val="bi"/>
              </m:rPr>
              <w:rPr>
                <w:rFonts w:ascii="Cambria Math" w:hAnsi="Cambria Math"/>
                <w:sz w:val="28"/>
                <w:szCs w:val="28"/>
                <w:lang w:val="uk-UA"/>
              </w:rPr>
              <m:t>e</m:t>
            </m:r>
          </m:e>
          <m:sup>
            <m:f>
              <m:fPr>
                <m:ctrlPr>
                  <w:rPr>
                    <w:rFonts w:ascii="Cambria Math" w:hAnsi="Cambria Math"/>
                    <w:b/>
                    <w:i/>
                    <w:sz w:val="28"/>
                    <w:szCs w:val="28"/>
                    <w:lang w:val="uk-UA"/>
                  </w:rPr>
                </m:ctrlPr>
              </m:fPr>
              <m:num>
                <m:r>
                  <m:rPr>
                    <m:sty m:val="bi"/>
                  </m:rPr>
                  <w:rPr>
                    <w:rFonts w:ascii="Cambria Math" w:hAnsi="Cambria Math"/>
                    <w:sz w:val="28"/>
                    <w:szCs w:val="28"/>
                    <w:lang w:val="uk-UA"/>
                  </w:rPr>
                  <m:t>-E</m:t>
                </m:r>
              </m:num>
              <m:den>
                <m:r>
                  <m:rPr>
                    <m:sty m:val="bi"/>
                  </m:rPr>
                  <w:rPr>
                    <w:rFonts w:ascii="Cambria Math" w:hAnsi="Cambria Math"/>
                    <w:sz w:val="28"/>
                    <w:szCs w:val="28"/>
                    <w:lang w:val="uk-UA"/>
                  </w:rPr>
                  <m:t>R*T</m:t>
                </m:r>
              </m:den>
            </m:f>
          </m:sup>
        </m:sSup>
        <m:r>
          <m:rPr>
            <m:sty m:val="b"/>
          </m:rPr>
          <w:rPr>
            <w:rFonts w:ascii="Cambria Math" w:hAnsi="Cambria Math"/>
            <w:sz w:val="28"/>
            <w:szCs w:val="28"/>
            <w:lang w:val="uk-UA"/>
          </w:rPr>
          <m:t xml:space="preserve">                                   </m:t>
        </m:r>
        <m:r>
          <m:rPr>
            <m:sty m:val="p"/>
          </m:rPr>
          <w:rPr>
            <w:rFonts w:ascii="Cambria Math" w:hAnsi="Cambria Math"/>
            <w:sz w:val="28"/>
            <w:szCs w:val="28"/>
            <w:lang w:val="uk-UA"/>
          </w:rPr>
          <m:t xml:space="preserve">(3.8) </m:t>
        </m:r>
        <m:r>
          <m:rPr>
            <m:sty m:val="b"/>
          </m:rPr>
          <w:rPr>
            <w:rFonts w:ascii="Cambria Math" w:hAnsi="Cambria Math"/>
            <w:sz w:val="28"/>
            <w:szCs w:val="28"/>
            <w:lang w:val="uk-UA"/>
          </w:rPr>
          <m:t xml:space="preserve">             </m:t>
        </m:r>
      </m:oMath>
    </w:p>
    <w:p w:rsidR="00CF3D15" w:rsidRPr="00B879F7" w:rsidRDefault="00CF3D15" w:rsidP="00CF3D15">
      <w:pPr>
        <w:spacing w:line="360" w:lineRule="auto"/>
        <w:ind w:firstLine="709"/>
        <w:jc w:val="both"/>
        <w:rPr>
          <w:sz w:val="28"/>
          <w:szCs w:val="28"/>
          <w:lang w:val="uk-UA"/>
        </w:rPr>
      </w:pPr>
      <w:r w:rsidRPr="00B879F7">
        <w:rPr>
          <w:sz w:val="28"/>
          <w:szCs w:val="28"/>
          <w:lang w:val="uk-UA"/>
        </w:rPr>
        <w:t>де, k – константа параболічного приросту, г</w:t>
      </w:r>
      <w:r w:rsidRPr="00B879F7">
        <w:rPr>
          <w:sz w:val="28"/>
          <w:szCs w:val="28"/>
          <w:vertAlign w:val="superscript"/>
          <w:lang w:val="uk-UA"/>
        </w:rPr>
        <w:t>2</w:t>
      </w:r>
      <w:r w:rsidRPr="00B879F7">
        <w:rPr>
          <w:sz w:val="28"/>
          <w:szCs w:val="28"/>
          <w:lang w:val="uk-UA"/>
        </w:rPr>
        <w:t>/(м</w:t>
      </w:r>
      <w:r w:rsidRPr="00B879F7">
        <w:rPr>
          <w:sz w:val="28"/>
          <w:szCs w:val="28"/>
          <w:vertAlign w:val="superscript"/>
          <w:lang w:val="uk-UA"/>
        </w:rPr>
        <w:t>4</w:t>
      </w:r>
      <w:r w:rsidRPr="00B879F7">
        <w:rPr>
          <w:sz w:val="28"/>
          <w:szCs w:val="28"/>
          <w:lang w:val="uk-UA"/>
        </w:rPr>
        <w:t>*с); Е – енергія активації, Дж/моль; R – універсальна газова стала,  Дж/(К*моль), А – передекспотенціальний множник, г</w:t>
      </w:r>
      <w:r w:rsidRPr="00B879F7">
        <w:rPr>
          <w:sz w:val="28"/>
          <w:szCs w:val="28"/>
          <w:vertAlign w:val="superscript"/>
          <w:lang w:val="uk-UA"/>
        </w:rPr>
        <w:t>2</w:t>
      </w:r>
      <w:r w:rsidRPr="00B879F7">
        <w:rPr>
          <w:sz w:val="28"/>
          <w:szCs w:val="28"/>
          <w:lang w:val="uk-UA"/>
        </w:rPr>
        <w:t>/(м</w:t>
      </w:r>
      <w:r w:rsidRPr="00B879F7">
        <w:rPr>
          <w:sz w:val="28"/>
          <w:szCs w:val="28"/>
          <w:vertAlign w:val="superscript"/>
          <w:lang w:val="uk-UA"/>
        </w:rPr>
        <w:t>4</w:t>
      </w:r>
      <w:r w:rsidRPr="00B879F7">
        <w:rPr>
          <w:sz w:val="28"/>
          <w:szCs w:val="28"/>
          <w:lang w:val="uk-UA"/>
        </w:rPr>
        <w:t>*с).</w:t>
      </w:r>
    </w:p>
    <w:p w:rsidR="00CF3D15" w:rsidRPr="00B879F7" w:rsidRDefault="00CF3D15" w:rsidP="00CF3D15">
      <w:pPr>
        <w:spacing w:line="360" w:lineRule="auto"/>
        <w:ind w:firstLine="709"/>
        <w:jc w:val="both"/>
        <w:rPr>
          <w:sz w:val="28"/>
          <w:szCs w:val="28"/>
          <w:lang w:val="uk-UA"/>
        </w:rPr>
      </w:pPr>
      <w:r w:rsidRPr="00B879F7">
        <w:rPr>
          <w:sz w:val="28"/>
          <w:szCs w:val="28"/>
          <w:lang w:val="uk-UA"/>
        </w:rPr>
        <w:t>З метою визначення величини А було побудовано графік в координатах ln(k) = f(1/T) (рисунок 3.10-3.12) з подальшою обробкою методом найменших квадратів.</w:t>
      </w:r>
    </w:p>
    <w:p w:rsidR="00CF3D15" w:rsidRPr="00B879F7" w:rsidRDefault="00CF3D15" w:rsidP="00CF3D15">
      <w:pPr>
        <w:spacing w:line="360" w:lineRule="auto"/>
        <w:ind w:firstLine="709"/>
        <w:jc w:val="center"/>
        <w:rPr>
          <w:sz w:val="28"/>
          <w:szCs w:val="28"/>
          <w:lang w:val="uk-UA"/>
        </w:rPr>
      </w:pPr>
      <w:r w:rsidRPr="00B879F7">
        <w:rPr>
          <w:lang w:val="uk-UA"/>
        </w:rPr>
        <w:lastRenderedPageBreak/>
        <w:drawing>
          <wp:inline distT="0" distB="0" distL="0" distR="0" wp14:anchorId="2B3C579D" wp14:editId="44F9F249">
            <wp:extent cx="4229100" cy="360331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236751" cy="3609833"/>
                    </a:xfrm>
                    <a:prstGeom prst="rect">
                      <a:avLst/>
                    </a:prstGeom>
                  </pic:spPr>
                </pic:pic>
              </a:graphicData>
            </a:graphic>
          </wp:inline>
        </w:drawing>
      </w:r>
    </w:p>
    <w:p w:rsidR="00CF3D15" w:rsidRPr="00B879F7" w:rsidRDefault="00CF3D15" w:rsidP="00CF3D15">
      <w:pPr>
        <w:spacing w:line="360" w:lineRule="auto"/>
        <w:ind w:firstLine="709"/>
        <w:jc w:val="center"/>
        <w:rPr>
          <w:sz w:val="28"/>
          <w:szCs w:val="28"/>
          <w:lang w:val="uk-UA"/>
        </w:rPr>
      </w:pPr>
      <w:r w:rsidRPr="00B879F7">
        <w:rPr>
          <w:sz w:val="28"/>
          <w:szCs w:val="28"/>
          <w:lang w:val="uk-UA"/>
        </w:rPr>
        <w:t>Рисунок 3.10 – Розрахунок термокінетичних параметрів процесу згоряння нікелю</w:t>
      </w:r>
    </w:p>
    <w:p w:rsidR="00CF3D15" w:rsidRPr="00B879F7" w:rsidRDefault="00CF3D15" w:rsidP="00CF3D15">
      <w:pPr>
        <w:spacing w:line="360" w:lineRule="auto"/>
        <w:ind w:firstLine="709"/>
        <w:jc w:val="both"/>
        <w:rPr>
          <w:sz w:val="28"/>
          <w:szCs w:val="28"/>
          <w:lang w:val="uk-UA"/>
        </w:rPr>
      </w:pPr>
    </w:p>
    <w:p w:rsidR="00CF3D15" w:rsidRPr="00B879F7" w:rsidRDefault="00CF3D15" w:rsidP="00CF3D15">
      <w:pPr>
        <w:spacing w:line="360" w:lineRule="auto"/>
        <w:ind w:firstLine="709"/>
        <w:jc w:val="center"/>
        <w:rPr>
          <w:sz w:val="28"/>
          <w:szCs w:val="28"/>
          <w:lang w:val="uk-UA"/>
        </w:rPr>
      </w:pPr>
      <w:r w:rsidRPr="00B879F7">
        <w:rPr>
          <w:lang w:val="uk-UA"/>
        </w:rPr>
        <w:drawing>
          <wp:inline distT="0" distB="0" distL="0" distR="0" wp14:anchorId="43D0A29A" wp14:editId="35FABDBF">
            <wp:extent cx="4181475" cy="360997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181475" cy="3609975"/>
                    </a:xfrm>
                    <a:prstGeom prst="rect">
                      <a:avLst/>
                    </a:prstGeom>
                  </pic:spPr>
                </pic:pic>
              </a:graphicData>
            </a:graphic>
          </wp:inline>
        </w:drawing>
      </w:r>
    </w:p>
    <w:p w:rsidR="00CF3D15" w:rsidRPr="00B879F7" w:rsidRDefault="00CF3D15" w:rsidP="00CF3D15">
      <w:pPr>
        <w:spacing w:line="360" w:lineRule="auto"/>
        <w:ind w:firstLine="709"/>
        <w:jc w:val="center"/>
        <w:rPr>
          <w:sz w:val="28"/>
          <w:szCs w:val="28"/>
          <w:lang w:val="uk-UA"/>
        </w:rPr>
      </w:pPr>
      <w:r w:rsidRPr="00B879F7">
        <w:rPr>
          <w:sz w:val="28"/>
          <w:szCs w:val="28"/>
          <w:lang w:val="uk-UA"/>
        </w:rPr>
        <w:t>Рисунок 3.11 – Розрахунок термокінетичних параметрів процесу згоряння нікелю</w:t>
      </w:r>
    </w:p>
    <w:p w:rsidR="00CF3D15" w:rsidRPr="00B879F7" w:rsidRDefault="00CF3D15" w:rsidP="00CF3D15">
      <w:pPr>
        <w:spacing w:line="360" w:lineRule="auto"/>
        <w:ind w:firstLine="709"/>
        <w:jc w:val="center"/>
        <w:rPr>
          <w:sz w:val="28"/>
          <w:szCs w:val="28"/>
          <w:lang w:val="uk-UA"/>
        </w:rPr>
      </w:pPr>
      <w:r w:rsidRPr="00B879F7">
        <w:rPr>
          <w:lang w:val="uk-UA"/>
        </w:rPr>
        <w:lastRenderedPageBreak/>
        <w:drawing>
          <wp:inline distT="0" distB="0" distL="0" distR="0" wp14:anchorId="6F4E0D05" wp14:editId="20566158">
            <wp:extent cx="4162425" cy="342900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162425" cy="3429000"/>
                    </a:xfrm>
                    <a:prstGeom prst="rect">
                      <a:avLst/>
                    </a:prstGeom>
                  </pic:spPr>
                </pic:pic>
              </a:graphicData>
            </a:graphic>
          </wp:inline>
        </w:drawing>
      </w:r>
    </w:p>
    <w:p w:rsidR="00CF3D15" w:rsidRPr="00B879F7" w:rsidRDefault="00CF3D15" w:rsidP="00CF3D15">
      <w:pPr>
        <w:spacing w:line="360" w:lineRule="auto"/>
        <w:ind w:firstLine="709"/>
        <w:jc w:val="center"/>
        <w:rPr>
          <w:sz w:val="28"/>
          <w:szCs w:val="28"/>
          <w:lang w:val="uk-UA"/>
        </w:rPr>
      </w:pPr>
      <w:r w:rsidRPr="00B879F7">
        <w:rPr>
          <w:sz w:val="28"/>
          <w:szCs w:val="28"/>
          <w:lang w:val="uk-UA"/>
        </w:rPr>
        <w:t>Рисунок 3.12 – Розрахунок термокінетичних параметрів процесу згоряння нікелю</w:t>
      </w:r>
    </w:p>
    <w:p w:rsidR="00CF3D15" w:rsidRPr="00B879F7" w:rsidRDefault="00CF3D15" w:rsidP="00CF3D15">
      <w:pPr>
        <w:spacing w:line="360" w:lineRule="auto"/>
        <w:ind w:firstLine="709"/>
        <w:jc w:val="both"/>
        <w:rPr>
          <w:sz w:val="28"/>
          <w:szCs w:val="28"/>
          <w:lang w:val="uk-UA"/>
        </w:rPr>
      </w:pPr>
      <w:r w:rsidRPr="00B879F7">
        <w:rPr>
          <w:sz w:val="28"/>
          <w:szCs w:val="28"/>
          <w:lang w:val="uk-UA"/>
        </w:rPr>
        <w:t>За результатами розрахунків, були розраховані залежності наведені у таблиці 3.1.</w:t>
      </w:r>
    </w:p>
    <w:p w:rsidR="00CF3D15" w:rsidRPr="00B879F7" w:rsidRDefault="00CF3D15" w:rsidP="00CF3D15">
      <w:pPr>
        <w:spacing w:line="360" w:lineRule="auto"/>
        <w:ind w:firstLine="709"/>
        <w:jc w:val="both"/>
        <w:rPr>
          <w:sz w:val="28"/>
          <w:szCs w:val="28"/>
          <w:lang w:val="uk-UA"/>
        </w:rPr>
      </w:pPr>
      <w:r w:rsidRPr="00B879F7">
        <w:rPr>
          <w:sz w:val="28"/>
          <w:szCs w:val="28"/>
          <w:lang w:val="uk-UA"/>
        </w:rPr>
        <w:t>Таблиця 3.1 – Залежність константи швидкості від температури</w:t>
      </w:r>
    </w:p>
    <w:tbl>
      <w:tblPr>
        <w:tblStyle w:val="a4"/>
        <w:tblW w:w="0" w:type="auto"/>
        <w:tblLook w:val="04A0" w:firstRow="1" w:lastRow="0" w:firstColumn="1" w:lastColumn="0" w:noHBand="0" w:noVBand="1"/>
      </w:tblPr>
      <w:tblGrid>
        <w:gridCol w:w="2689"/>
        <w:gridCol w:w="6939"/>
      </w:tblGrid>
      <w:tr w:rsidR="00CF3D15" w:rsidRPr="00B879F7" w:rsidTr="00956E3C">
        <w:tc>
          <w:tcPr>
            <w:tcW w:w="2689" w:type="dxa"/>
          </w:tcPr>
          <w:p w:rsidR="00CF3D15" w:rsidRPr="00B879F7" w:rsidRDefault="00CF3D15" w:rsidP="00CF3D15">
            <w:pPr>
              <w:spacing w:line="360" w:lineRule="auto"/>
              <w:jc w:val="center"/>
              <w:rPr>
                <w:sz w:val="28"/>
                <w:szCs w:val="28"/>
                <w:lang w:val="uk-UA"/>
              </w:rPr>
            </w:pPr>
            <w:r w:rsidRPr="00B879F7">
              <w:rPr>
                <w:sz w:val="28"/>
                <w:szCs w:val="28"/>
                <w:lang w:val="uk-UA"/>
              </w:rPr>
              <w:t>Експеримент, №</w:t>
            </w:r>
          </w:p>
        </w:tc>
        <w:tc>
          <w:tcPr>
            <w:tcW w:w="6939" w:type="dxa"/>
          </w:tcPr>
          <w:p w:rsidR="00CF3D15" w:rsidRPr="00B879F7" w:rsidRDefault="00CF3D15" w:rsidP="00CF3D15">
            <w:pPr>
              <w:spacing w:line="360" w:lineRule="auto"/>
              <w:jc w:val="center"/>
              <w:rPr>
                <w:sz w:val="28"/>
                <w:szCs w:val="28"/>
                <w:lang w:val="uk-UA"/>
              </w:rPr>
            </w:pPr>
            <w:r w:rsidRPr="00B879F7">
              <w:rPr>
                <w:sz w:val="28"/>
                <w:szCs w:val="28"/>
                <w:lang w:val="uk-UA"/>
              </w:rPr>
              <w:t>Залежність</w:t>
            </w:r>
          </w:p>
        </w:tc>
      </w:tr>
      <w:tr w:rsidR="00CF3D15" w:rsidRPr="00B879F7" w:rsidTr="00956E3C">
        <w:tc>
          <w:tcPr>
            <w:tcW w:w="2689" w:type="dxa"/>
          </w:tcPr>
          <w:p w:rsidR="00CF3D15" w:rsidRPr="00B879F7" w:rsidRDefault="00CF3D15" w:rsidP="00CF3D15">
            <w:pPr>
              <w:spacing w:line="360" w:lineRule="auto"/>
              <w:jc w:val="center"/>
              <w:rPr>
                <w:sz w:val="28"/>
                <w:szCs w:val="28"/>
                <w:lang w:val="uk-UA"/>
              </w:rPr>
            </w:pPr>
            <w:r w:rsidRPr="00B879F7">
              <w:rPr>
                <w:sz w:val="28"/>
                <w:szCs w:val="28"/>
                <w:lang w:val="uk-UA"/>
              </w:rPr>
              <w:t>1</w:t>
            </w:r>
          </w:p>
        </w:tc>
        <w:tc>
          <w:tcPr>
            <w:tcW w:w="6939" w:type="dxa"/>
          </w:tcPr>
          <w:p w:rsidR="00CF3D15" w:rsidRPr="00B879F7" w:rsidRDefault="00CF3D15" w:rsidP="00CF3D15">
            <w:pPr>
              <w:spacing w:line="360" w:lineRule="auto"/>
              <w:jc w:val="center"/>
              <w:rPr>
                <w:sz w:val="28"/>
                <w:szCs w:val="28"/>
                <w:lang w:val="uk-UA"/>
              </w:rPr>
            </w:pPr>
            <m:oMathPara>
              <m:oMath>
                <m:r>
                  <m:rPr>
                    <m:sty m:val="bi"/>
                  </m:rPr>
                  <w:rPr>
                    <w:rFonts w:ascii="Cambria Math" w:hAnsi="Cambria Math"/>
                    <w:sz w:val="28"/>
                    <w:szCs w:val="28"/>
                    <w:lang w:val="uk-UA"/>
                  </w:rPr>
                  <m:t>k</m:t>
                </m:r>
                <m:r>
                  <m:rPr>
                    <m:sty m:val="b"/>
                  </m:rPr>
                  <w:rPr>
                    <w:rFonts w:ascii="Cambria Math" w:hAnsi="Cambria Math"/>
                    <w:sz w:val="28"/>
                    <w:szCs w:val="28"/>
                    <w:lang w:val="uk-UA"/>
                  </w:rPr>
                  <m:t>=2,847*</m:t>
                </m:r>
                <m:sSup>
                  <m:sSupPr>
                    <m:ctrlPr>
                      <w:rPr>
                        <w:rFonts w:ascii="Cambria Math" w:hAnsi="Cambria Math"/>
                        <w:b/>
                        <w:sz w:val="28"/>
                        <w:szCs w:val="28"/>
                        <w:lang w:val="uk-UA"/>
                      </w:rPr>
                    </m:ctrlPr>
                  </m:sSupPr>
                  <m:e>
                    <m:r>
                      <m:rPr>
                        <m:sty m:val="b"/>
                      </m:rPr>
                      <w:rPr>
                        <w:rFonts w:ascii="Cambria Math" w:hAnsi="Cambria Math"/>
                        <w:sz w:val="28"/>
                        <w:szCs w:val="28"/>
                        <w:lang w:val="uk-UA"/>
                      </w:rPr>
                      <m:t>10</m:t>
                    </m:r>
                  </m:e>
                  <m:sup>
                    <m:r>
                      <m:rPr>
                        <m:sty m:val="bi"/>
                      </m:rPr>
                      <w:rPr>
                        <w:rFonts w:ascii="Cambria Math" w:hAnsi="Cambria Math"/>
                        <w:sz w:val="28"/>
                        <w:szCs w:val="28"/>
                        <w:lang w:val="uk-UA"/>
                      </w:rPr>
                      <m:t>-3</m:t>
                    </m:r>
                  </m:sup>
                </m:sSup>
                <m:r>
                  <m:rPr>
                    <m:sty m:val="b"/>
                  </m:rPr>
                  <w:rPr>
                    <w:rFonts w:ascii="Cambria Math" w:hAnsi="Cambria Math"/>
                    <w:sz w:val="28"/>
                    <w:szCs w:val="28"/>
                    <w:lang w:val="uk-UA"/>
                  </w:rPr>
                  <m:t xml:space="preserve">* </m:t>
                </m:r>
                <m:sSup>
                  <m:sSupPr>
                    <m:ctrlPr>
                      <w:rPr>
                        <w:rFonts w:ascii="Cambria Math" w:eastAsiaTheme="minorHAnsi" w:hAnsi="Cambria Math"/>
                        <w:b/>
                        <w:sz w:val="28"/>
                        <w:szCs w:val="28"/>
                        <w:lang w:val="uk-UA" w:eastAsia="en-US"/>
                      </w:rPr>
                    </m:ctrlPr>
                  </m:sSupPr>
                  <m:e>
                    <m:r>
                      <m:rPr>
                        <m:sty m:val="bi"/>
                      </m:rPr>
                      <w:rPr>
                        <w:rFonts w:ascii="Cambria Math" w:hAnsi="Cambria Math"/>
                        <w:sz w:val="28"/>
                        <w:szCs w:val="28"/>
                        <w:lang w:val="uk-UA"/>
                      </w:rPr>
                      <m:t>e</m:t>
                    </m:r>
                  </m:e>
                  <m:sup>
                    <m:f>
                      <m:fPr>
                        <m:ctrlPr>
                          <w:rPr>
                            <w:rFonts w:ascii="Cambria Math" w:eastAsiaTheme="minorHAnsi" w:hAnsi="Cambria Math"/>
                            <w:b/>
                            <w:i/>
                            <w:sz w:val="28"/>
                            <w:szCs w:val="28"/>
                            <w:lang w:val="uk-UA" w:eastAsia="en-US"/>
                          </w:rPr>
                        </m:ctrlPr>
                      </m:fPr>
                      <m:num>
                        <m:r>
                          <m:rPr>
                            <m:sty m:val="bi"/>
                          </m:rPr>
                          <w:rPr>
                            <w:rFonts w:ascii="Cambria Math" w:hAnsi="Cambria Math"/>
                            <w:sz w:val="28"/>
                            <w:szCs w:val="28"/>
                            <w:lang w:val="uk-UA"/>
                          </w:rPr>
                          <m:t>-23,69</m:t>
                        </m:r>
                      </m:num>
                      <m:den>
                        <m:r>
                          <m:rPr>
                            <m:sty m:val="bi"/>
                          </m:rPr>
                          <w:rPr>
                            <w:rFonts w:ascii="Cambria Math" w:hAnsi="Cambria Math"/>
                            <w:sz w:val="28"/>
                            <w:szCs w:val="28"/>
                            <w:lang w:val="uk-UA"/>
                          </w:rPr>
                          <m:t>T</m:t>
                        </m:r>
                      </m:den>
                    </m:f>
                  </m:sup>
                </m:sSup>
              </m:oMath>
            </m:oMathPara>
          </w:p>
        </w:tc>
      </w:tr>
      <w:tr w:rsidR="00CF3D15" w:rsidRPr="00B879F7" w:rsidTr="00956E3C">
        <w:tc>
          <w:tcPr>
            <w:tcW w:w="2689" w:type="dxa"/>
          </w:tcPr>
          <w:p w:rsidR="00CF3D15" w:rsidRPr="00B879F7" w:rsidRDefault="00CF3D15" w:rsidP="00CF3D15">
            <w:pPr>
              <w:spacing w:line="360" w:lineRule="auto"/>
              <w:jc w:val="center"/>
              <w:rPr>
                <w:sz w:val="28"/>
                <w:szCs w:val="28"/>
                <w:lang w:val="uk-UA"/>
              </w:rPr>
            </w:pPr>
            <w:r w:rsidRPr="00B879F7">
              <w:rPr>
                <w:sz w:val="28"/>
                <w:szCs w:val="28"/>
                <w:lang w:val="uk-UA"/>
              </w:rPr>
              <w:t>2</w:t>
            </w:r>
          </w:p>
        </w:tc>
        <w:tc>
          <w:tcPr>
            <w:tcW w:w="6939" w:type="dxa"/>
          </w:tcPr>
          <w:p w:rsidR="00CF3D15" w:rsidRPr="00B879F7" w:rsidRDefault="00CF3D15" w:rsidP="00CF3D15">
            <w:pPr>
              <w:spacing w:line="360" w:lineRule="auto"/>
              <w:jc w:val="center"/>
              <w:rPr>
                <w:i/>
                <w:sz w:val="28"/>
                <w:szCs w:val="28"/>
                <w:lang w:val="uk-UA"/>
              </w:rPr>
            </w:pPr>
            <m:oMathPara>
              <m:oMath>
                <m:r>
                  <m:rPr>
                    <m:sty m:val="bi"/>
                  </m:rPr>
                  <w:rPr>
                    <w:rFonts w:ascii="Cambria Math" w:hAnsi="Cambria Math"/>
                    <w:sz w:val="28"/>
                    <w:szCs w:val="28"/>
                    <w:lang w:val="uk-UA"/>
                  </w:rPr>
                  <m:t>k</m:t>
                </m:r>
                <m:r>
                  <m:rPr>
                    <m:sty m:val="b"/>
                  </m:rPr>
                  <w:rPr>
                    <w:rFonts w:ascii="Cambria Math" w:hAnsi="Cambria Math"/>
                    <w:sz w:val="28"/>
                    <w:szCs w:val="28"/>
                    <w:lang w:val="uk-UA"/>
                  </w:rPr>
                  <m:t>=7,6*</m:t>
                </m:r>
                <m:sSup>
                  <m:sSupPr>
                    <m:ctrlPr>
                      <w:rPr>
                        <w:rFonts w:ascii="Cambria Math" w:hAnsi="Cambria Math"/>
                        <w:b/>
                        <w:sz w:val="28"/>
                        <w:szCs w:val="28"/>
                        <w:lang w:val="uk-UA"/>
                      </w:rPr>
                    </m:ctrlPr>
                  </m:sSupPr>
                  <m:e>
                    <m:r>
                      <m:rPr>
                        <m:sty m:val="b"/>
                      </m:rPr>
                      <w:rPr>
                        <w:rFonts w:ascii="Cambria Math" w:hAnsi="Cambria Math"/>
                        <w:sz w:val="28"/>
                        <w:szCs w:val="28"/>
                        <w:lang w:val="uk-UA"/>
                      </w:rPr>
                      <m:t>10</m:t>
                    </m:r>
                  </m:e>
                  <m:sup>
                    <m:r>
                      <m:rPr>
                        <m:sty m:val="bi"/>
                      </m:rPr>
                      <w:rPr>
                        <w:rFonts w:ascii="Cambria Math" w:hAnsi="Cambria Math"/>
                        <w:sz w:val="28"/>
                        <w:szCs w:val="28"/>
                        <w:lang w:val="uk-UA"/>
                      </w:rPr>
                      <m:t>-2</m:t>
                    </m:r>
                  </m:sup>
                </m:sSup>
                <m:r>
                  <m:rPr>
                    <m:sty m:val="b"/>
                  </m:rPr>
                  <w:rPr>
                    <w:rFonts w:ascii="Cambria Math" w:hAnsi="Cambria Math"/>
                    <w:sz w:val="28"/>
                    <w:szCs w:val="28"/>
                    <w:lang w:val="uk-UA"/>
                  </w:rPr>
                  <m:t xml:space="preserve">* </m:t>
                </m:r>
                <m:sSup>
                  <m:sSupPr>
                    <m:ctrlPr>
                      <w:rPr>
                        <w:rFonts w:ascii="Cambria Math" w:eastAsiaTheme="minorHAnsi" w:hAnsi="Cambria Math"/>
                        <w:b/>
                        <w:sz w:val="28"/>
                        <w:szCs w:val="28"/>
                        <w:lang w:val="uk-UA" w:eastAsia="en-US"/>
                      </w:rPr>
                    </m:ctrlPr>
                  </m:sSupPr>
                  <m:e>
                    <m:r>
                      <m:rPr>
                        <m:sty m:val="bi"/>
                      </m:rPr>
                      <w:rPr>
                        <w:rFonts w:ascii="Cambria Math" w:hAnsi="Cambria Math"/>
                        <w:sz w:val="28"/>
                        <w:szCs w:val="28"/>
                        <w:lang w:val="uk-UA"/>
                      </w:rPr>
                      <m:t>e</m:t>
                    </m:r>
                  </m:e>
                  <m:sup>
                    <m:f>
                      <m:fPr>
                        <m:ctrlPr>
                          <w:rPr>
                            <w:rFonts w:ascii="Cambria Math" w:eastAsiaTheme="minorHAnsi" w:hAnsi="Cambria Math"/>
                            <w:b/>
                            <w:i/>
                            <w:sz w:val="28"/>
                            <w:szCs w:val="28"/>
                            <w:lang w:val="uk-UA" w:eastAsia="en-US"/>
                          </w:rPr>
                        </m:ctrlPr>
                      </m:fPr>
                      <m:num>
                        <m:r>
                          <m:rPr>
                            <m:sty m:val="bi"/>
                          </m:rPr>
                          <w:rPr>
                            <w:rFonts w:ascii="Cambria Math" w:hAnsi="Cambria Math"/>
                            <w:sz w:val="28"/>
                            <w:szCs w:val="28"/>
                            <w:lang w:val="uk-UA"/>
                          </w:rPr>
                          <m:t>-23,69</m:t>
                        </m:r>
                      </m:num>
                      <m:den>
                        <m:r>
                          <m:rPr>
                            <m:sty m:val="bi"/>
                          </m:rPr>
                          <w:rPr>
                            <w:rFonts w:ascii="Cambria Math" w:hAnsi="Cambria Math"/>
                            <w:sz w:val="28"/>
                            <w:szCs w:val="28"/>
                            <w:lang w:val="uk-UA"/>
                          </w:rPr>
                          <m:t>T</m:t>
                        </m:r>
                      </m:den>
                    </m:f>
                  </m:sup>
                </m:sSup>
              </m:oMath>
            </m:oMathPara>
          </w:p>
        </w:tc>
      </w:tr>
      <w:tr w:rsidR="00CF3D15" w:rsidRPr="00B879F7" w:rsidTr="00956E3C">
        <w:tc>
          <w:tcPr>
            <w:tcW w:w="2689" w:type="dxa"/>
          </w:tcPr>
          <w:p w:rsidR="00CF3D15" w:rsidRPr="00B879F7" w:rsidRDefault="00CF3D15" w:rsidP="00CF3D15">
            <w:pPr>
              <w:spacing w:line="360" w:lineRule="auto"/>
              <w:jc w:val="center"/>
              <w:rPr>
                <w:sz w:val="28"/>
                <w:szCs w:val="28"/>
                <w:lang w:val="uk-UA"/>
              </w:rPr>
            </w:pPr>
            <w:r w:rsidRPr="00B879F7">
              <w:rPr>
                <w:sz w:val="28"/>
                <w:szCs w:val="28"/>
                <w:lang w:val="uk-UA"/>
              </w:rPr>
              <w:t>3</w:t>
            </w:r>
          </w:p>
        </w:tc>
        <w:tc>
          <w:tcPr>
            <w:tcW w:w="6939" w:type="dxa"/>
          </w:tcPr>
          <w:p w:rsidR="00CF3D15" w:rsidRPr="00B879F7" w:rsidRDefault="00CF3D15" w:rsidP="00CF3D15">
            <w:pPr>
              <w:spacing w:line="360" w:lineRule="auto"/>
              <w:jc w:val="center"/>
              <w:rPr>
                <w:sz w:val="28"/>
                <w:szCs w:val="28"/>
                <w:lang w:val="uk-UA"/>
              </w:rPr>
            </w:pPr>
            <m:oMathPara>
              <m:oMath>
                <m:r>
                  <m:rPr>
                    <m:sty m:val="bi"/>
                  </m:rPr>
                  <w:rPr>
                    <w:rFonts w:ascii="Cambria Math" w:hAnsi="Cambria Math"/>
                    <w:sz w:val="28"/>
                    <w:szCs w:val="28"/>
                    <w:lang w:val="uk-UA"/>
                  </w:rPr>
                  <m:t>k</m:t>
                </m:r>
                <m:r>
                  <m:rPr>
                    <m:sty m:val="b"/>
                  </m:rPr>
                  <w:rPr>
                    <w:rFonts w:ascii="Cambria Math" w:hAnsi="Cambria Math"/>
                    <w:sz w:val="28"/>
                    <w:szCs w:val="28"/>
                    <w:lang w:val="uk-UA"/>
                  </w:rPr>
                  <m:t>=8,314*</m:t>
                </m:r>
                <m:sSup>
                  <m:sSupPr>
                    <m:ctrlPr>
                      <w:rPr>
                        <w:rFonts w:ascii="Cambria Math" w:hAnsi="Cambria Math"/>
                        <w:b/>
                        <w:sz w:val="28"/>
                        <w:szCs w:val="28"/>
                        <w:lang w:val="uk-UA"/>
                      </w:rPr>
                    </m:ctrlPr>
                  </m:sSupPr>
                  <m:e>
                    <m:r>
                      <m:rPr>
                        <m:sty m:val="b"/>
                      </m:rPr>
                      <w:rPr>
                        <w:rFonts w:ascii="Cambria Math" w:hAnsi="Cambria Math"/>
                        <w:sz w:val="28"/>
                        <w:szCs w:val="28"/>
                        <w:lang w:val="uk-UA"/>
                      </w:rPr>
                      <m:t>10</m:t>
                    </m:r>
                  </m:e>
                  <m:sup>
                    <m:r>
                      <m:rPr>
                        <m:sty m:val="bi"/>
                      </m:rPr>
                      <w:rPr>
                        <w:rFonts w:ascii="Cambria Math" w:hAnsi="Cambria Math"/>
                        <w:sz w:val="28"/>
                        <w:szCs w:val="28"/>
                        <w:lang w:val="uk-UA"/>
                      </w:rPr>
                      <m:t>-3</m:t>
                    </m:r>
                  </m:sup>
                </m:sSup>
                <m:r>
                  <m:rPr>
                    <m:sty m:val="b"/>
                  </m:rPr>
                  <w:rPr>
                    <w:rFonts w:ascii="Cambria Math" w:hAnsi="Cambria Math"/>
                    <w:sz w:val="28"/>
                    <w:szCs w:val="28"/>
                    <w:lang w:val="uk-UA"/>
                  </w:rPr>
                  <m:t xml:space="preserve">* </m:t>
                </m:r>
                <m:sSup>
                  <m:sSupPr>
                    <m:ctrlPr>
                      <w:rPr>
                        <w:rFonts w:ascii="Cambria Math" w:eastAsiaTheme="minorHAnsi" w:hAnsi="Cambria Math"/>
                        <w:b/>
                        <w:sz w:val="28"/>
                        <w:szCs w:val="28"/>
                        <w:lang w:val="uk-UA" w:eastAsia="en-US"/>
                      </w:rPr>
                    </m:ctrlPr>
                  </m:sSupPr>
                  <m:e>
                    <m:r>
                      <m:rPr>
                        <m:sty m:val="bi"/>
                      </m:rPr>
                      <w:rPr>
                        <w:rFonts w:ascii="Cambria Math" w:hAnsi="Cambria Math"/>
                        <w:sz w:val="28"/>
                        <w:szCs w:val="28"/>
                        <w:lang w:val="uk-UA"/>
                      </w:rPr>
                      <m:t>e</m:t>
                    </m:r>
                  </m:e>
                  <m:sup>
                    <m:f>
                      <m:fPr>
                        <m:ctrlPr>
                          <w:rPr>
                            <w:rFonts w:ascii="Cambria Math" w:eastAsiaTheme="minorHAnsi" w:hAnsi="Cambria Math"/>
                            <w:b/>
                            <w:i/>
                            <w:sz w:val="28"/>
                            <w:szCs w:val="28"/>
                            <w:lang w:val="uk-UA" w:eastAsia="en-US"/>
                          </w:rPr>
                        </m:ctrlPr>
                      </m:fPr>
                      <m:num>
                        <m:r>
                          <m:rPr>
                            <m:sty m:val="bi"/>
                          </m:rPr>
                          <w:rPr>
                            <w:rFonts w:ascii="Cambria Math" w:hAnsi="Cambria Math"/>
                            <w:sz w:val="28"/>
                            <w:szCs w:val="28"/>
                            <w:lang w:val="uk-UA"/>
                          </w:rPr>
                          <m:t>-23,69</m:t>
                        </m:r>
                      </m:num>
                      <m:den>
                        <m:r>
                          <m:rPr>
                            <m:sty m:val="bi"/>
                          </m:rPr>
                          <w:rPr>
                            <w:rFonts w:ascii="Cambria Math" w:hAnsi="Cambria Math"/>
                            <w:sz w:val="28"/>
                            <w:szCs w:val="28"/>
                            <w:lang w:val="uk-UA"/>
                          </w:rPr>
                          <m:t>T</m:t>
                        </m:r>
                      </m:den>
                    </m:f>
                  </m:sup>
                </m:sSup>
              </m:oMath>
            </m:oMathPara>
          </w:p>
        </w:tc>
      </w:tr>
    </w:tbl>
    <w:p w:rsidR="00CF3D15" w:rsidRPr="00B879F7" w:rsidRDefault="00CF3D15" w:rsidP="00CF3D15">
      <w:pPr>
        <w:spacing w:line="360" w:lineRule="auto"/>
        <w:ind w:firstLine="709"/>
        <w:jc w:val="both"/>
        <w:rPr>
          <w:sz w:val="28"/>
          <w:szCs w:val="28"/>
          <w:lang w:val="uk-UA"/>
        </w:rPr>
      </w:pPr>
    </w:p>
    <w:p w:rsidR="00CF3D15" w:rsidRPr="00B879F7" w:rsidRDefault="00CF3D15" w:rsidP="00CF3D15">
      <w:pPr>
        <w:spacing w:line="360" w:lineRule="auto"/>
        <w:ind w:firstLine="709"/>
        <w:jc w:val="both"/>
        <w:rPr>
          <w:sz w:val="28"/>
          <w:szCs w:val="28"/>
          <w:lang w:val="uk-UA"/>
        </w:rPr>
      </w:pPr>
      <w:r w:rsidRPr="00B879F7">
        <w:rPr>
          <w:sz w:val="28"/>
          <w:szCs w:val="28"/>
          <w:lang w:val="uk-UA"/>
        </w:rPr>
        <w:t>Лістинг програми з розрахунку залежності константи швидкості за експерименталь</w:t>
      </w:r>
      <w:r w:rsidR="008C137B" w:rsidRPr="00B879F7">
        <w:rPr>
          <w:sz w:val="28"/>
          <w:szCs w:val="28"/>
          <w:lang w:val="uk-UA"/>
        </w:rPr>
        <w:t>ними даними наведено у додатку В</w:t>
      </w:r>
      <w:r w:rsidRPr="00B879F7">
        <w:rPr>
          <w:sz w:val="28"/>
          <w:szCs w:val="28"/>
          <w:lang w:val="uk-UA"/>
        </w:rPr>
        <w:t>.</w:t>
      </w:r>
    </w:p>
    <w:p w:rsidR="00CF3D15" w:rsidRPr="00B879F7" w:rsidRDefault="00CF3D15">
      <w:pPr>
        <w:spacing w:after="160" w:line="259" w:lineRule="auto"/>
        <w:rPr>
          <w:lang w:val="uk-UA"/>
        </w:rPr>
      </w:pPr>
      <w:r w:rsidRPr="00B879F7">
        <w:rPr>
          <w:lang w:val="uk-UA"/>
        </w:rPr>
        <w:br w:type="page"/>
      </w:r>
    </w:p>
    <w:p w:rsidR="00CF3D15" w:rsidRPr="00B879F7" w:rsidRDefault="00CF3D15" w:rsidP="00CF3D15">
      <w:pPr>
        <w:spacing w:line="360" w:lineRule="auto"/>
        <w:jc w:val="both"/>
        <w:rPr>
          <w:b/>
          <w:sz w:val="28"/>
          <w:lang w:val="uk-UA"/>
        </w:rPr>
      </w:pPr>
      <w:r w:rsidRPr="00B879F7">
        <w:rPr>
          <w:b/>
          <w:sz w:val="28"/>
          <w:lang w:val="uk-UA"/>
        </w:rPr>
        <w:lastRenderedPageBreak/>
        <w:t>4. РОЗРОБКА ПРОГРАМНОГО МОДУЛЮ ДЛЯ РОЗРАХУНКУ ПРОЦЕСУ ОКИСЛЕННЯ НІКЕЛЮ</w:t>
      </w:r>
    </w:p>
    <w:p w:rsidR="00CF3D15" w:rsidRPr="00B879F7" w:rsidRDefault="00CF3D15" w:rsidP="00CF3D15">
      <w:pPr>
        <w:spacing w:line="360" w:lineRule="auto"/>
        <w:jc w:val="both"/>
        <w:rPr>
          <w:b/>
          <w:sz w:val="28"/>
          <w:lang w:val="uk-UA"/>
        </w:rPr>
      </w:pPr>
      <w:r w:rsidRPr="00B879F7">
        <w:rPr>
          <w:b/>
          <w:sz w:val="28"/>
          <w:lang w:val="uk-UA"/>
        </w:rPr>
        <w:t>4.1. Опис технічного завдання для розробки модулю</w:t>
      </w:r>
    </w:p>
    <w:p w:rsidR="00CF3D15" w:rsidRPr="00B879F7" w:rsidRDefault="00CF3D15" w:rsidP="00CF3D15">
      <w:pPr>
        <w:spacing w:line="360" w:lineRule="auto"/>
        <w:ind w:firstLine="709"/>
        <w:jc w:val="both"/>
        <w:rPr>
          <w:sz w:val="28"/>
          <w:lang w:val="uk-UA"/>
        </w:rPr>
      </w:pPr>
      <w:r w:rsidRPr="00B879F7">
        <w:rPr>
          <w:sz w:val="28"/>
          <w:lang w:val="uk-UA"/>
        </w:rPr>
        <w:t>1. В якості задачі для програмного модулю ж розрахунок зміни концентрації молекулярного та атомарного кисню та побудова профілю температури для даної системи. Також необхідно закласти функціонал для можливості розрахунку константи швидкості для даної системи реакцій.</w:t>
      </w:r>
    </w:p>
    <w:p w:rsidR="00CF3D15" w:rsidRPr="00B879F7" w:rsidRDefault="00CF3D15" w:rsidP="00CF3D15">
      <w:pPr>
        <w:spacing w:line="360" w:lineRule="auto"/>
        <w:ind w:firstLine="709"/>
        <w:jc w:val="both"/>
        <w:rPr>
          <w:sz w:val="28"/>
          <w:lang w:val="uk-UA"/>
        </w:rPr>
      </w:pPr>
      <w:r w:rsidRPr="00B879F7">
        <w:rPr>
          <w:sz w:val="28"/>
          <w:lang w:val="uk-UA"/>
        </w:rPr>
        <w:t>2. Вихідними даними для розрахунку системи диференційних рівнянь є:</w:t>
      </w:r>
    </w:p>
    <w:p w:rsidR="00CF3D15" w:rsidRPr="00B879F7" w:rsidRDefault="00CF3D15" w:rsidP="00CF3D15">
      <w:pPr>
        <w:spacing w:line="360" w:lineRule="auto"/>
        <w:ind w:firstLine="709"/>
        <w:jc w:val="both"/>
        <w:rPr>
          <w:sz w:val="28"/>
          <w:lang w:val="uk-UA"/>
        </w:rPr>
      </w:pPr>
      <w:r w:rsidRPr="00B879F7">
        <w:rPr>
          <w:sz w:val="28"/>
          <w:lang w:val="uk-UA"/>
        </w:rPr>
        <w:tab/>
        <w:t>2.1. Початкова концентрацію атомарного кисню</w:t>
      </w:r>
    </w:p>
    <w:p w:rsidR="00CF3D15" w:rsidRPr="00B879F7" w:rsidRDefault="00CF3D15" w:rsidP="00CF3D15">
      <w:pPr>
        <w:spacing w:line="360" w:lineRule="auto"/>
        <w:ind w:left="707" w:firstLine="709"/>
        <w:jc w:val="both"/>
        <w:rPr>
          <w:sz w:val="28"/>
          <w:lang w:val="uk-UA"/>
        </w:rPr>
      </w:pPr>
      <w:r w:rsidRPr="00B879F7">
        <w:rPr>
          <w:sz w:val="28"/>
          <w:lang w:val="uk-UA"/>
        </w:rPr>
        <w:t>2.2. Початкова концентрацію молекулярного кисню</w:t>
      </w:r>
    </w:p>
    <w:p w:rsidR="00CF3D15" w:rsidRPr="00B879F7" w:rsidRDefault="00CF3D15" w:rsidP="00CF3D15">
      <w:pPr>
        <w:spacing w:line="360" w:lineRule="auto"/>
        <w:ind w:left="707" w:firstLine="709"/>
        <w:jc w:val="both"/>
        <w:rPr>
          <w:sz w:val="28"/>
          <w:lang w:val="uk-UA"/>
        </w:rPr>
      </w:pPr>
      <w:r w:rsidRPr="00B879F7">
        <w:rPr>
          <w:sz w:val="28"/>
          <w:lang w:val="uk-UA"/>
        </w:rPr>
        <w:t>2.3. Константи швидкості реакції</w:t>
      </w:r>
    </w:p>
    <w:p w:rsidR="00CF3D15" w:rsidRPr="00B879F7" w:rsidRDefault="00CF3D15" w:rsidP="00CF3D15">
      <w:pPr>
        <w:spacing w:line="360" w:lineRule="auto"/>
        <w:ind w:left="707" w:firstLine="709"/>
        <w:jc w:val="both"/>
        <w:rPr>
          <w:sz w:val="28"/>
          <w:lang w:val="uk-UA"/>
        </w:rPr>
      </w:pPr>
      <w:r w:rsidRPr="00B879F7">
        <w:rPr>
          <w:sz w:val="28"/>
          <w:lang w:val="uk-UA"/>
        </w:rPr>
        <w:t>2.4. Початковий та кінцевий момент часу</w:t>
      </w:r>
    </w:p>
    <w:p w:rsidR="00CF3D15" w:rsidRPr="00B879F7" w:rsidRDefault="00CF3D15" w:rsidP="00CF3D15">
      <w:pPr>
        <w:spacing w:line="360" w:lineRule="auto"/>
        <w:ind w:left="707" w:firstLine="709"/>
        <w:jc w:val="both"/>
        <w:rPr>
          <w:sz w:val="28"/>
          <w:lang w:val="uk-UA"/>
        </w:rPr>
      </w:pPr>
      <w:r w:rsidRPr="00B879F7">
        <w:rPr>
          <w:sz w:val="28"/>
          <w:lang w:val="uk-UA"/>
        </w:rPr>
        <w:t xml:space="preserve">2.5. Ітераційний крок (для задання точності) </w:t>
      </w:r>
    </w:p>
    <w:p w:rsidR="00CF3D15" w:rsidRPr="00B879F7" w:rsidRDefault="00CF3D15" w:rsidP="00CF3D15">
      <w:pPr>
        <w:spacing w:line="360" w:lineRule="auto"/>
        <w:ind w:left="707" w:firstLine="709"/>
        <w:jc w:val="both"/>
        <w:rPr>
          <w:sz w:val="28"/>
          <w:lang w:val="uk-UA"/>
        </w:rPr>
      </w:pPr>
      <w:r w:rsidRPr="00B879F7">
        <w:rPr>
          <w:sz w:val="28"/>
          <w:lang w:val="uk-UA"/>
        </w:rPr>
        <w:t xml:space="preserve">2.6. Температура перебігу реакцій </w:t>
      </w:r>
    </w:p>
    <w:p w:rsidR="00CF3D15" w:rsidRPr="00B879F7" w:rsidRDefault="00CF3D15" w:rsidP="00CF3D15">
      <w:pPr>
        <w:spacing w:line="360" w:lineRule="auto"/>
        <w:ind w:left="707" w:firstLine="709"/>
        <w:jc w:val="both"/>
        <w:rPr>
          <w:sz w:val="28"/>
          <w:lang w:val="uk-UA"/>
        </w:rPr>
      </w:pPr>
      <w:r w:rsidRPr="00B879F7">
        <w:rPr>
          <w:sz w:val="28"/>
          <w:lang w:val="uk-UA"/>
        </w:rPr>
        <w:t xml:space="preserve">2.7. Метод розрахунку </w:t>
      </w:r>
    </w:p>
    <w:p w:rsidR="00CF3D15" w:rsidRPr="00B879F7" w:rsidRDefault="00CF3D15" w:rsidP="00CF3D15">
      <w:pPr>
        <w:spacing w:line="360" w:lineRule="auto"/>
        <w:ind w:firstLine="709"/>
        <w:jc w:val="both"/>
        <w:rPr>
          <w:sz w:val="28"/>
          <w:lang w:val="uk-UA"/>
        </w:rPr>
      </w:pPr>
      <w:r w:rsidRPr="00B879F7">
        <w:rPr>
          <w:sz w:val="28"/>
          <w:lang w:val="uk-UA"/>
        </w:rPr>
        <w:t>3. Вихідними даними для розрахунку констант швидкості за експериментальними даними є:</w:t>
      </w:r>
    </w:p>
    <w:p w:rsidR="00CF3D15" w:rsidRPr="00B879F7" w:rsidRDefault="00CF3D15" w:rsidP="00CF3D15">
      <w:pPr>
        <w:spacing w:line="360" w:lineRule="auto"/>
        <w:ind w:left="707" w:firstLine="709"/>
        <w:jc w:val="both"/>
        <w:rPr>
          <w:sz w:val="28"/>
          <w:lang w:val="uk-UA"/>
        </w:rPr>
      </w:pPr>
      <w:r w:rsidRPr="00B879F7">
        <w:rPr>
          <w:sz w:val="28"/>
          <w:lang w:val="uk-UA"/>
        </w:rPr>
        <w:t>3.1. Час в момент зняття показань</w:t>
      </w:r>
    </w:p>
    <w:p w:rsidR="00CF3D15" w:rsidRPr="00B879F7" w:rsidRDefault="00CF3D15" w:rsidP="00CF3D15">
      <w:pPr>
        <w:spacing w:line="360" w:lineRule="auto"/>
        <w:ind w:left="707" w:firstLine="709"/>
        <w:jc w:val="both"/>
        <w:rPr>
          <w:sz w:val="28"/>
          <w:lang w:val="uk-UA"/>
        </w:rPr>
      </w:pPr>
      <w:r w:rsidRPr="00B879F7">
        <w:rPr>
          <w:sz w:val="28"/>
          <w:lang w:val="uk-UA"/>
        </w:rPr>
        <w:t>3.2. Вага нікелю в момент зняття показань.</w:t>
      </w:r>
    </w:p>
    <w:p w:rsidR="00CF3D15" w:rsidRPr="00B879F7" w:rsidRDefault="00CF3D15" w:rsidP="00CF3D15">
      <w:pPr>
        <w:spacing w:line="360" w:lineRule="auto"/>
        <w:ind w:firstLine="709"/>
        <w:jc w:val="both"/>
        <w:rPr>
          <w:sz w:val="28"/>
          <w:lang w:val="uk-UA"/>
        </w:rPr>
      </w:pPr>
      <w:r w:rsidRPr="00B879F7">
        <w:rPr>
          <w:sz w:val="28"/>
          <w:lang w:val="uk-UA"/>
        </w:rPr>
        <w:t>4. Потенційними користувачами програмного модулю будуть наукові лабораторії при компаніях, що займаються металообробкою, а також наукові установи, що займаються експериментальним дослідженням властивостей нікелю, в тому числі, жаростійкості.</w:t>
      </w:r>
    </w:p>
    <w:p w:rsidR="00CF3D15" w:rsidRPr="00B879F7" w:rsidRDefault="00CF3D15" w:rsidP="00CF3D15">
      <w:pPr>
        <w:spacing w:line="360" w:lineRule="auto"/>
        <w:jc w:val="both"/>
        <w:rPr>
          <w:b/>
          <w:sz w:val="28"/>
          <w:lang w:val="uk-UA"/>
        </w:rPr>
      </w:pPr>
      <w:r w:rsidRPr="00B879F7">
        <w:rPr>
          <w:b/>
          <w:sz w:val="28"/>
          <w:lang w:val="uk-UA"/>
        </w:rPr>
        <w:t>4.2.  Вибір мови програмування та технічних засобів для розробки програмного модулю</w:t>
      </w:r>
    </w:p>
    <w:p w:rsidR="00CF3D15" w:rsidRPr="00B879F7" w:rsidRDefault="00CF3D15" w:rsidP="00CF3D15">
      <w:pPr>
        <w:tabs>
          <w:tab w:val="left" w:pos="3927"/>
        </w:tabs>
        <w:spacing w:line="360" w:lineRule="auto"/>
        <w:ind w:firstLine="709"/>
        <w:jc w:val="both"/>
        <w:rPr>
          <w:sz w:val="28"/>
          <w:lang w:val="uk-UA"/>
        </w:rPr>
      </w:pPr>
      <w:r w:rsidRPr="00B879F7">
        <w:rPr>
          <w:sz w:val="28"/>
          <w:lang w:val="uk-UA"/>
        </w:rPr>
        <w:t>Враховуючи останні тенденції в світі технологій, для розробки було обрано мову програмування JavaScript, а також мови розмітки HTML та CSS.</w:t>
      </w:r>
    </w:p>
    <w:p w:rsidR="00CF3D15" w:rsidRPr="00B879F7" w:rsidRDefault="00CF3D15" w:rsidP="00CF3D15">
      <w:pPr>
        <w:tabs>
          <w:tab w:val="left" w:pos="3927"/>
        </w:tabs>
        <w:spacing w:line="360" w:lineRule="auto"/>
        <w:ind w:firstLine="709"/>
        <w:jc w:val="both"/>
        <w:rPr>
          <w:sz w:val="28"/>
          <w:lang w:val="uk-UA"/>
        </w:rPr>
      </w:pPr>
      <w:r w:rsidRPr="00B879F7">
        <w:rPr>
          <w:sz w:val="28"/>
          <w:lang w:val="uk-UA"/>
        </w:rPr>
        <w:t xml:space="preserve">Тенденція на розробки веб-платформ та перенесення вже існуючих додатків в веб-версію захопила світ останніх років 7. Це обумовлено тим, що коли користувач хоче здійснити певні розрахунки, побудову чого-небудь, тощо, йому не треба встановлювати жодне додаткове програмне забезпечення. Все що </w:t>
      </w:r>
      <w:r w:rsidRPr="00B879F7">
        <w:rPr>
          <w:sz w:val="28"/>
          <w:lang w:val="uk-UA"/>
        </w:rPr>
        <w:lastRenderedPageBreak/>
        <w:t>треба користувачу – це браузер та доступ до мережі інтернет. Також основним плюсом веб-додатків можна вважати те, що в більшості випадків, розрахунки або виконання певних складних дій відбувається на сервері веб-платформи, мінімізуючи витрати потужностей пристрою користувача, що робить додаток більш гнучким та доступним</w:t>
      </w:r>
      <w:r w:rsidR="00DB2C0B" w:rsidRPr="00B879F7">
        <w:rPr>
          <w:sz w:val="28"/>
          <w:lang w:val="uk-UA"/>
        </w:rPr>
        <w:t xml:space="preserve"> [</w:t>
      </w:r>
      <w:r w:rsidR="00523E2B" w:rsidRPr="00B879F7">
        <w:rPr>
          <w:sz w:val="28"/>
          <w:lang w:val="uk-UA"/>
        </w:rPr>
        <w:t>24</w:t>
      </w:r>
      <w:r w:rsidR="00DB2C0B" w:rsidRPr="00B879F7">
        <w:rPr>
          <w:sz w:val="28"/>
          <w:lang w:val="uk-UA"/>
        </w:rPr>
        <w:t>]</w:t>
      </w:r>
      <w:r w:rsidRPr="00B879F7">
        <w:rPr>
          <w:sz w:val="28"/>
          <w:lang w:val="uk-UA"/>
        </w:rPr>
        <w:t>.</w:t>
      </w:r>
    </w:p>
    <w:p w:rsidR="00CF3D15" w:rsidRPr="00B879F7" w:rsidRDefault="00CF3D15" w:rsidP="00CF3D15">
      <w:pPr>
        <w:tabs>
          <w:tab w:val="left" w:pos="3927"/>
        </w:tabs>
        <w:spacing w:line="360" w:lineRule="auto"/>
        <w:ind w:firstLine="709"/>
        <w:jc w:val="both"/>
        <w:rPr>
          <w:sz w:val="28"/>
          <w:lang w:val="uk-UA"/>
        </w:rPr>
      </w:pPr>
      <w:r w:rsidRPr="00B879F7">
        <w:rPr>
          <w:sz w:val="28"/>
          <w:lang w:val="uk-UA"/>
        </w:rPr>
        <w:t>Hypertext Markup Language (HTML) (Мова розмітки гіпертекстових документів) - мова розмітки, що слугує для створення веб-сторінок і веб-додатків. Разом з мовою розмітки Cascading Style Sheets (CSS) і мовою програмування JavaScript, є одним з трьох основних засобів створення для утворення додатків в мережі інтернет.</w:t>
      </w:r>
    </w:p>
    <w:p w:rsidR="00CF3D15" w:rsidRPr="00B879F7" w:rsidRDefault="00CF3D15" w:rsidP="00CF3D15">
      <w:pPr>
        <w:tabs>
          <w:tab w:val="left" w:pos="3927"/>
        </w:tabs>
        <w:spacing w:line="360" w:lineRule="auto"/>
        <w:ind w:firstLine="709"/>
        <w:jc w:val="both"/>
        <w:rPr>
          <w:sz w:val="28"/>
          <w:lang w:val="uk-UA"/>
        </w:rPr>
      </w:pPr>
      <w:r w:rsidRPr="00B879F7">
        <w:rPr>
          <w:sz w:val="28"/>
          <w:lang w:val="uk-UA"/>
        </w:rPr>
        <w:t xml:space="preserve">Браузери підтягують HTML-документи з сервера ресурсу або з закешованої пам’яті браузера і відображають сайти як мультимедійні веб-сторінки. </w:t>
      </w:r>
    </w:p>
    <w:p w:rsidR="00CF3D15" w:rsidRPr="00B879F7" w:rsidRDefault="00CF3D15" w:rsidP="00CF3D15">
      <w:pPr>
        <w:tabs>
          <w:tab w:val="left" w:pos="3927"/>
        </w:tabs>
        <w:spacing w:line="360" w:lineRule="auto"/>
        <w:ind w:firstLine="709"/>
        <w:jc w:val="both"/>
        <w:rPr>
          <w:sz w:val="28"/>
          <w:lang w:val="uk-UA"/>
        </w:rPr>
      </w:pPr>
      <w:r w:rsidRPr="00B879F7">
        <w:rPr>
          <w:sz w:val="28"/>
          <w:lang w:val="uk-UA"/>
        </w:rPr>
        <w:t>Елементи в мові розмітки HTML є фундаментальними блоками сторінок HTML. За допомогою будови HTML, медіа об’єкти, текст та багато інших об'єктів, такі як форми зворотного відгуку, вбудовуються в веб-сторінку, що і відображається користувачу. HTML допомагає створювати структуровані документи, відображаючи структуру тексту, наприклад заголовки, абзаци, списки, посилання, цитати та інші елементи. Основною побудови веб-сторінки, за допомогою мови розмітки HTML, є так звані, теги, що записуються в кутові дужки. Браузери зчитують теги та інтерпретують їх, в залежності від функціонального навантаження. Це може бути як текстовий тег, так і мультимедійний тег, такі як зображення, відео чи аудіо файли</w:t>
      </w:r>
      <w:r w:rsidR="00DB2C0B" w:rsidRPr="00B879F7">
        <w:rPr>
          <w:sz w:val="28"/>
          <w:lang w:val="uk-UA"/>
        </w:rPr>
        <w:t xml:space="preserve"> [</w:t>
      </w:r>
      <w:r w:rsidR="00523E2B" w:rsidRPr="00B879F7">
        <w:rPr>
          <w:sz w:val="28"/>
          <w:lang w:val="uk-UA"/>
        </w:rPr>
        <w:t>24</w:t>
      </w:r>
      <w:r w:rsidR="00DB2C0B" w:rsidRPr="00B879F7">
        <w:rPr>
          <w:sz w:val="28"/>
          <w:lang w:val="uk-UA"/>
        </w:rPr>
        <w:t>]</w:t>
      </w:r>
      <w:r w:rsidRPr="00B879F7">
        <w:rPr>
          <w:sz w:val="28"/>
          <w:lang w:val="uk-UA"/>
        </w:rPr>
        <w:t>.</w:t>
      </w:r>
    </w:p>
    <w:p w:rsidR="00CF3D15" w:rsidRPr="00B879F7" w:rsidRDefault="00CF3D15" w:rsidP="00CF3D15">
      <w:pPr>
        <w:tabs>
          <w:tab w:val="left" w:pos="3927"/>
        </w:tabs>
        <w:spacing w:line="360" w:lineRule="auto"/>
        <w:ind w:firstLine="709"/>
        <w:jc w:val="both"/>
        <w:rPr>
          <w:sz w:val="28"/>
          <w:lang w:val="uk-UA"/>
        </w:rPr>
      </w:pPr>
      <w:r w:rsidRPr="00B879F7">
        <w:rPr>
          <w:sz w:val="28"/>
          <w:lang w:val="uk-UA"/>
        </w:rPr>
        <w:t xml:space="preserve">HTML може містити в собі підпрограми, написані за допомогою мов програмування, наприклад JavaScript, що визначає поведінку сайту та додає інтерактивності вмісту. </w:t>
      </w:r>
    </w:p>
    <w:p w:rsidR="00CF3D15" w:rsidRPr="00B879F7" w:rsidRDefault="00CF3D15" w:rsidP="00CF3D15">
      <w:pPr>
        <w:tabs>
          <w:tab w:val="left" w:pos="3927"/>
        </w:tabs>
        <w:spacing w:line="360" w:lineRule="auto"/>
        <w:ind w:firstLine="709"/>
        <w:jc w:val="both"/>
        <w:rPr>
          <w:sz w:val="28"/>
          <w:lang w:val="uk-UA"/>
        </w:rPr>
      </w:pPr>
      <w:r w:rsidRPr="00B879F7">
        <w:rPr>
          <w:sz w:val="28"/>
          <w:lang w:val="uk-UA"/>
        </w:rPr>
        <w:t>HTML впроваджує засоби для:</w:t>
      </w:r>
    </w:p>
    <w:p w:rsidR="00CF3D15" w:rsidRPr="00B879F7" w:rsidRDefault="00CF3D15" w:rsidP="009A21F4">
      <w:pPr>
        <w:pStyle w:val="a3"/>
        <w:numPr>
          <w:ilvl w:val="0"/>
          <w:numId w:val="3"/>
        </w:numPr>
        <w:tabs>
          <w:tab w:val="left" w:pos="3927"/>
        </w:tabs>
        <w:spacing w:line="360" w:lineRule="auto"/>
        <w:jc w:val="both"/>
        <w:rPr>
          <w:sz w:val="28"/>
          <w:lang w:val="uk-UA"/>
        </w:rPr>
      </w:pPr>
      <w:r w:rsidRPr="00B879F7">
        <w:rPr>
          <w:sz w:val="28"/>
          <w:lang w:val="uk-UA"/>
        </w:rPr>
        <w:t>створення структурованого документа шляхом позначення структурного складу тексту: заголовки, абзаци, списки, таблиці, цитати та інше;</w:t>
      </w:r>
    </w:p>
    <w:p w:rsidR="00CF3D15" w:rsidRPr="00B879F7" w:rsidRDefault="00CF3D15" w:rsidP="009A21F4">
      <w:pPr>
        <w:pStyle w:val="a3"/>
        <w:numPr>
          <w:ilvl w:val="0"/>
          <w:numId w:val="3"/>
        </w:numPr>
        <w:tabs>
          <w:tab w:val="left" w:pos="3927"/>
        </w:tabs>
        <w:spacing w:line="360" w:lineRule="auto"/>
        <w:jc w:val="both"/>
        <w:rPr>
          <w:sz w:val="28"/>
          <w:lang w:val="uk-UA"/>
        </w:rPr>
      </w:pPr>
      <w:r w:rsidRPr="00B879F7">
        <w:rPr>
          <w:sz w:val="28"/>
          <w:lang w:val="uk-UA"/>
        </w:rPr>
        <w:t>отримання інформації із Всесвітньої мережі через гіперпосилання;</w:t>
      </w:r>
    </w:p>
    <w:p w:rsidR="00CF3D15" w:rsidRPr="00B879F7" w:rsidRDefault="00CF3D15" w:rsidP="009A21F4">
      <w:pPr>
        <w:pStyle w:val="a3"/>
        <w:numPr>
          <w:ilvl w:val="0"/>
          <w:numId w:val="3"/>
        </w:numPr>
        <w:tabs>
          <w:tab w:val="left" w:pos="3927"/>
        </w:tabs>
        <w:spacing w:line="360" w:lineRule="auto"/>
        <w:jc w:val="both"/>
        <w:rPr>
          <w:sz w:val="28"/>
          <w:lang w:val="uk-UA"/>
        </w:rPr>
      </w:pPr>
      <w:r w:rsidRPr="00B879F7">
        <w:rPr>
          <w:sz w:val="28"/>
          <w:lang w:val="uk-UA"/>
        </w:rPr>
        <w:lastRenderedPageBreak/>
        <w:t>створення інтерактивних форм;</w:t>
      </w:r>
    </w:p>
    <w:p w:rsidR="00CF3D15" w:rsidRPr="00B879F7" w:rsidRDefault="00CF3D15" w:rsidP="009A21F4">
      <w:pPr>
        <w:pStyle w:val="a3"/>
        <w:numPr>
          <w:ilvl w:val="0"/>
          <w:numId w:val="3"/>
        </w:numPr>
        <w:tabs>
          <w:tab w:val="left" w:pos="3927"/>
        </w:tabs>
        <w:spacing w:line="360" w:lineRule="auto"/>
        <w:jc w:val="both"/>
        <w:rPr>
          <w:sz w:val="28"/>
          <w:lang w:val="uk-UA"/>
        </w:rPr>
      </w:pPr>
      <w:r w:rsidRPr="00B879F7">
        <w:rPr>
          <w:sz w:val="28"/>
          <w:lang w:val="uk-UA"/>
        </w:rPr>
        <w:t>включення зображень, звуку, відео, та інших об'єктів до тексту [</w:t>
      </w:r>
      <w:r w:rsidR="00523E2B" w:rsidRPr="00B879F7">
        <w:rPr>
          <w:sz w:val="28"/>
          <w:lang w:val="uk-UA"/>
        </w:rPr>
        <w:t>25</w:t>
      </w:r>
      <w:r w:rsidRPr="00B879F7">
        <w:rPr>
          <w:sz w:val="28"/>
          <w:lang w:val="uk-UA"/>
        </w:rPr>
        <w:t>].</w:t>
      </w:r>
    </w:p>
    <w:p w:rsidR="00CF3D15" w:rsidRPr="00B879F7" w:rsidRDefault="00CF3D15" w:rsidP="00CF3D15">
      <w:pPr>
        <w:tabs>
          <w:tab w:val="left" w:pos="3927"/>
        </w:tabs>
        <w:spacing w:line="360" w:lineRule="auto"/>
        <w:ind w:firstLine="709"/>
        <w:jc w:val="both"/>
        <w:rPr>
          <w:sz w:val="28"/>
          <w:lang w:val="uk-UA"/>
        </w:rPr>
      </w:pPr>
      <w:r w:rsidRPr="00B879F7">
        <w:rPr>
          <w:sz w:val="28"/>
          <w:lang w:val="uk-UA"/>
        </w:rPr>
        <w:t>Як було описано вище, ще однією складовою веб-додатка або веб-сторінки є мова розмітки CSS. Cascading Style Sheets або каскадні таблиці стилів — це мова розмітки, що відповідає за стиль сторінок, тобто їх використовують для гарного візуального відображення файлів в веб-вузлах.</w:t>
      </w:r>
    </w:p>
    <w:p w:rsidR="00CF3D15" w:rsidRPr="00B879F7" w:rsidRDefault="00CF3D15" w:rsidP="00CF3D15">
      <w:pPr>
        <w:tabs>
          <w:tab w:val="left" w:pos="3927"/>
        </w:tabs>
        <w:spacing w:line="360" w:lineRule="auto"/>
        <w:ind w:firstLine="709"/>
        <w:jc w:val="both"/>
        <w:rPr>
          <w:sz w:val="28"/>
          <w:lang w:val="uk-UA"/>
        </w:rPr>
      </w:pPr>
      <w:r w:rsidRPr="00B879F7">
        <w:rPr>
          <w:sz w:val="28"/>
          <w:lang w:val="uk-UA"/>
        </w:rPr>
        <w:t xml:space="preserve">CSS використовується творцями та користувачами сайтів, щоб визначити кольори, шрифти, розмітку та багато інших властивостей відображення елементів на сторінці. </w:t>
      </w:r>
    </w:p>
    <w:p w:rsidR="00CF3D15" w:rsidRPr="00B879F7" w:rsidRDefault="00CF3D15" w:rsidP="00CF3D15">
      <w:pPr>
        <w:tabs>
          <w:tab w:val="left" w:pos="3927"/>
        </w:tabs>
        <w:spacing w:line="360" w:lineRule="auto"/>
        <w:ind w:firstLine="709"/>
        <w:jc w:val="both"/>
        <w:rPr>
          <w:sz w:val="28"/>
          <w:lang w:val="uk-UA"/>
        </w:rPr>
      </w:pPr>
      <w:r w:rsidRPr="00B879F7">
        <w:rPr>
          <w:sz w:val="28"/>
          <w:lang w:val="uk-UA"/>
        </w:rPr>
        <w:t>Розділення змісту сторінки за допомогою даної мови розмітки може покращити візуальне сприйняття та доступність контенту, створити можливість відображати контент для користувача в різних умовах, зробити його максимально зручним для користувача та виділяти певні елементи, щоб привернути увагу користувача на важливі. Також за допомогою даної технології можна робити адаптивні сторінки, що відображають контент сайту максимально зручно на будь-яких пристроях, не залежно від того, зайшов користувач на сторінку з телефону, чи з персонального комп’ютера</w:t>
      </w:r>
      <w:r w:rsidR="00523E2B" w:rsidRPr="00B879F7">
        <w:rPr>
          <w:sz w:val="28"/>
          <w:lang w:val="uk-UA"/>
        </w:rPr>
        <w:t xml:space="preserve"> [26]</w:t>
      </w:r>
      <w:r w:rsidRPr="00B879F7">
        <w:rPr>
          <w:sz w:val="28"/>
          <w:lang w:val="uk-UA"/>
        </w:rPr>
        <w:t>.</w:t>
      </w:r>
    </w:p>
    <w:p w:rsidR="00CF3D15" w:rsidRPr="00B879F7" w:rsidRDefault="00CF3D15" w:rsidP="00CF3D15">
      <w:pPr>
        <w:tabs>
          <w:tab w:val="left" w:pos="3927"/>
        </w:tabs>
        <w:spacing w:line="360" w:lineRule="auto"/>
        <w:ind w:firstLine="709"/>
        <w:jc w:val="both"/>
        <w:rPr>
          <w:sz w:val="28"/>
          <w:lang w:val="uk-UA"/>
        </w:rPr>
      </w:pPr>
      <w:r w:rsidRPr="00B879F7">
        <w:rPr>
          <w:sz w:val="28"/>
          <w:lang w:val="uk-UA"/>
        </w:rPr>
        <w:t>Стилі для відображення сторінки можуть бути:</w:t>
      </w:r>
    </w:p>
    <w:p w:rsidR="00CF3D15" w:rsidRPr="00B879F7" w:rsidRDefault="00CF3D15" w:rsidP="009A21F4">
      <w:pPr>
        <w:pStyle w:val="a3"/>
        <w:numPr>
          <w:ilvl w:val="0"/>
          <w:numId w:val="4"/>
        </w:numPr>
        <w:tabs>
          <w:tab w:val="left" w:pos="3927"/>
        </w:tabs>
        <w:spacing w:line="360" w:lineRule="auto"/>
        <w:ind w:left="851"/>
        <w:jc w:val="both"/>
        <w:rPr>
          <w:sz w:val="28"/>
          <w:lang w:val="uk-UA"/>
        </w:rPr>
      </w:pPr>
      <w:r w:rsidRPr="00B879F7">
        <w:rPr>
          <w:sz w:val="28"/>
          <w:lang w:val="uk-UA"/>
        </w:rPr>
        <w:t>Стилі власника сторінки:</w:t>
      </w:r>
    </w:p>
    <w:p w:rsidR="00CF3D15" w:rsidRPr="00B879F7" w:rsidRDefault="00CF3D15" w:rsidP="009A21F4">
      <w:pPr>
        <w:pStyle w:val="a3"/>
        <w:numPr>
          <w:ilvl w:val="0"/>
          <w:numId w:val="4"/>
        </w:numPr>
        <w:tabs>
          <w:tab w:val="left" w:pos="3927"/>
        </w:tabs>
        <w:spacing w:line="360" w:lineRule="auto"/>
        <w:jc w:val="both"/>
        <w:rPr>
          <w:sz w:val="28"/>
          <w:lang w:val="uk-UA"/>
        </w:rPr>
      </w:pPr>
      <w:r w:rsidRPr="00B879F7">
        <w:rPr>
          <w:sz w:val="28"/>
          <w:lang w:val="uk-UA"/>
        </w:rPr>
        <w:t>зовнішні таблиці стилів, тобто створений окремий файл або файли .css, що підтягуються з сайту</w:t>
      </w:r>
    </w:p>
    <w:p w:rsidR="00CF3D15" w:rsidRPr="00B879F7" w:rsidRDefault="00CF3D15" w:rsidP="009A21F4">
      <w:pPr>
        <w:pStyle w:val="a3"/>
        <w:numPr>
          <w:ilvl w:val="0"/>
          <w:numId w:val="4"/>
        </w:numPr>
        <w:tabs>
          <w:tab w:val="left" w:pos="3927"/>
        </w:tabs>
        <w:spacing w:line="360" w:lineRule="auto"/>
        <w:jc w:val="both"/>
        <w:rPr>
          <w:sz w:val="28"/>
          <w:lang w:val="uk-UA"/>
        </w:rPr>
      </w:pPr>
      <w:r w:rsidRPr="00B879F7">
        <w:rPr>
          <w:sz w:val="28"/>
          <w:lang w:val="uk-UA"/>
        </w:rPr>
        <w:t>внутрішні таблиці стилів, що вміщені в документ HTML</w:t>
      </w:r>
    </w:p>
    <w:p w:rsidR="00CF3D15" w:rsidRPr="00B879F7" w:rsidRDefault="00CF3D15" w:rsidP="009A21F4">
      <w:pPr>
        <w:pStyle w:val="a3"/>
        <w:numPr>
          <w:ilvl w:val="0"/>
          <w:numId w:val="4"/>
        </w:numPr>
        <w:tabs>
          <w:tab w:val="left" w:pos="3927"/>
        </w:tabs>
        <w:spacing w:line="360" w:lineRule="auto"/>
        <w:jc w:val="both"/>
        <w:rPr>
          <w:sz w:val="28"/>
          <w:lang w:val="uk-UA"/>
        </w:rPr>
      </w:pPr>
      <w:r w:rsidRPr="00B879F7">
        <w:rPr>
          <w:sz w:val="28"/>
          <w:lang w:val="uk-UA"/>
        </w:rPr>
        <w:t>інлайнові стилі, прописані для кожного елементу в відповідному атрибути тегу</w:t>
      </w:r>
    </w:p>
    <w:p w:rsidR="00CF3D15" w:rsidRPr="00B879F7" w:rsidRDefault="00CF3D15" w:rsidP="009A21F4">
      <w:pPr>
        <w:pStyle w:val="a3"/>
        <w:numPr>
          <w:ilvl w:val="0"/>
          <w:numId w:val="4"/>
        </w:numPr>
        <w:tabs>
          <w:tab w:val="left" w:pos="3927"/>
        </w:tabs>
        <w:spacing w:line="360" w:lineRule="auto"/>
        <w:ind w:left="851"/>
        <w:jc w:val="both"/>
        <w:rPr>
          <w:sz w:val="28"/>
          <w:lang w:val="uk-UA"/>
        </w:rPr>
      </w:pPr>
      <w:r w:rsidRPr="00B879F7">
        <w:rPr>
          <w:sz w:val="28"/>
          <w:lang w:val="uk-UA"/>
        </w:rPr>
        <w:t>Стилі користувача</w:t>
      </w:r>
    </w:p>
    <w:p w:rsidR="00CF3D15" w:rsidRPr="00B879F7" w:rsidRDefault="00CF3D15" w:rsidP="009A21F4">
      <w:pPr>
        <w:pStyle w:val="a3"/>
        <w:numPr>
          <w:ilvl w:val="0"/>
          <w:numId w:val="4"/>
        </w:numPr>
        <w:tabs>
          <w:tab w:val="left" w:pos="3927"/>
        </w:tabs>
        <w:spacing w:line="360" w:lineRule="auto"/>
        <w:jc w:val="both"/>
        <w:rPr>
          <w:sz w:val="28"/>
          <w:lang w:val="uk-UA"/>
        </w:rPr>
      </w:pPr>
      <w:r w:rsidRPr="00B879F7">
        <w:rPr>
          <w:sz w:val="28"/>
          <w:lang w:val="uk-UA"/>
        </w:rPr>
        <w:t>локальний .css-файл, що вказаний в налаштуваннях браузеру (у кожного браузеру свої особливості відображення контенту)</w:t>
      </w:r>
    </w:p>
    <w:p w:rsidR="00CF3D15" w:rsidRPr="00B879F7" w:rsidRDefault="00CF3D15" w:rsidP="00CF3D15">
      <w:pPr>
        <w:tabs>
          <w:tab w:val="left" w:pos="3927"/>
        </w:tabs>
        <w:spacing w:line="360" w:lineRule="auto"/>
        <w:ind w:firstLine="709"/>
        <w:jc w:val="both"/>
        <w:rPr>
          <w:sz w:val="28"/>
          <w:lang w:val="uk-UA"/>
        </w:rPr>
      </w:pPr>
      <w:r w:rsidRPr="00B879F7">
        <w:rPr>
          <w:sz w:val="28"/>
          <w:lang w:val="uk-UA"/>
        </w:rPr>
        <w:t xml:space="preserve">Стандарт CSS також визначає порядок та діапазон застосування стилів, тобто, в якій послідовності і для яких елементів застосовуються стилі. Таким чином, використовується принцип каскадності, коли для елементів вказується </w:t>
      </w:r>
      <w:r w:rsidRPr="00B879F7">
        <w:rPr>
          <w:sz w:val="28"/>
          <w:lang w:val="uk-UA"/>
        </w:rPr>
        <w:lastRenderedPageBreak/>
        <w:t>лише та інформація про стилі, що змінилася або не визначена загальнішими стилями [</w:t>
      </w:r>
      <w:r w:rsidR="00523E2B" w:rsidRPr="00B879F7">
        <w:rPr>
          <w:sz w:val="28"/>
          <w:lang w:val="uk-UA"/>
        </w:rPr>
        <w:t>26</w:t>
      </w:r>
      <w:r w:rsidRPr="00B879F7">
        <w:rPr>
          <w:sz w:val="28"/>
          <w:lang w:val="uk-UA"/>
        </w:rPr>
        <w:t>].</w:t>
      </w:r>
    </w:p>
    <w:p w:rsidR="00CF3D15" w:rsidRPr="00B879F7" w:rsidRDefault="00CF3D15" w:rsidP="00CF3D15">
      <w:pPr>
        <w:tabs>
          <w:tab w:val="left" w:pos="3927"/>
          <w:tab w:val="left" w:pos="4395"/>
        </w:tabs>
        <w:spacing w:line="360" w:lineRule="auto"/>
        <w:ind w:firstLine="709"/>
        <w:jc w:val="both"/>
        <w:rPr>
          <w:sz w:val="28"/>
          <w:lang w:val="uk-UA"/>
        </w:rPr>
      </w:pPr>
      <w:r w:rsidRPr="00B879F7">
        <w:rPr>
          <w:sz w:val="28"/>
          <w:lang w:val="uk-UA"/>
        </w:rPr>
        <w:t>Головною складовою для роботи веб-платформ, як та, що стоїть в технічному завданні до даної магістерської дисертації, це мова програмування JavaScript.</w:t>
      </w:r>
    </w:p>
    <w:p w:rsidR="00CF3D15" w:rsidRPr="00B879F7" w:rsidRDefault="00CF3D15" w:rsidP="00CF3D15">
      <w:pPr>
        <w:tabs>
          <w:tab w:val="left" w:pos="3927"/>
          <w:tab w:val="left" w:pos="4395"/>
        </w:tabs>
        <w:spacing w:line="360" w:lineRule="auto"/>
        <w:ind w:firstLine="709"/>
        <w:jc w:val="both"/>
        <w:rPr>
          <w:sz w:val="28"/>
          <w:lang w:val="uk-UA"/>
        </w:rPr>
      </w:pPr>
      <w:r w:rsidRPr="00B879F7">
        <w:rPr>
          <w:sz w:val="28"/>
          <w:lang w:val="uk-UA"/>
        </w:rPr>
        <w:t>JavaScript – це мова програмування, що робить веб-сторінки в мережі інтерактивними, додаючи обробники подій на елементи, що містяться на сторінці.</w:t>
      </w:r>
    </w:p>
    <w:p w:rsidR="00CF3D15" w:rsidRPr="00B879F7" w:rsidRDefault="00CF3D15" w:rsidP="00CF3D15">
      <w:pPr>
        <w:tabs>
          <w:tab w:val="left" w:pos="3927"/>
          <w:tab w:val="left" w:pos="4395"/>
        </w:tabs>
        <w:spacing w:line="360" w:lineRule="auto"/>
        <w:ind w:firstLine="709"/>
        <w:jc w:val="both"/>
        <w:rPr>
          <w:sz w:val="28"/>
          <w:lang w:val="uk-UA"/>
        </w:rPr>
      </w:pPr>
      <w:r w:rsidRPr="00B879F7">
        <w:rPr>
          <w:sz w:val="28"/>
          <w:lang w:val="uk-UA"/>
        </w:rPr>
        <w:t>Послідовність інструкцій, що описані мовою програмування JavaScript виконується компілятором, який є в кожному браузері. Тобто, код програми вбудовується в документ розмітки HTML і відпрацьовує на стороні користувача сайту [</w:t>
      </w:r>
      <w:r w:rsidR="00523E2B" w:rsidRPr="00B879F7">
        <w:rPr>
          <w:sz w:val="28"/>
          <w:lang w:val="uk-UA"/>
        </w:rPr>
        <w:t>27</w:t>
      </w:r>
      <w:r w:rsidRPr="00B879F7">
        <w:rPr>
          <w:sz w:val="28"/>
          <w:lang w:val="uk-UA"/>
        </w:rPr>
        <w:t xml:space="preserve">]. </w:t>
      </w:r>
    </w:p>
    <w:p w:rsidR="00CF3D15" w:rsidRPr="00B879F7" w:rsidRDefault="00CF3D15" w:rsidP="00CF3D15">
      <w:pPr>
        <w:tabs>
          <w:tab w:val="left" w:pos="3927"/>
          <w:tab w:val="left" w:pos="4395"/>
        </w:tabs>
        <w:spacing w:line="360" w:lineRule="auto"/>
        <w:ind w:firstLine="709"/>
        <w:jc w:val="both"/>
        <w:rPr>
          <w:sz w:val="28"/>
          <w:lang w:val="uk-UA"/>
        </w:rPr>
      </w:pPr>
      <w:r w:rsidRPr="00B879F7">
        <w:rPr>
          <w:sz w:val="28"/>
          <w:lang w:val="uk-UA"/>
        </w:rPr>
        <w:t>JavaScript - об'єктно-орієнтована скриптова мова програмування і є діалектом мови ECMAScript.</w:t>
      </w:r>
    </w:p>
    <w:p w:rsidR="00CF3D15" w:rsidRPr="00B879F7" w:rsidRDefault="00CF3D15" w:rsidP="00CF3D15">
      <w:pPr>
        <w:tabs>
          <w:tab w:val="left" w:pos="3927"/>
          <w:tab w:val="left" w:pos="4395"/>
        </w:tabs>
        <w:spacing w:line="360" w:lineRule="auto"/>
        <w:ind w:firstLine="709"/>
        <w:jc w:val="both"/>
        <w:rPr>
          <w:sz w:val="28"/>
          <w:lang w:val="uk-UA"/>
        </w:rPr>
      </w:pPr>
      <w:r w:rsidRPr="00B879F7">
        <w:rPr>
          <w:sz w:val="28"/>
          <w:lang w:val="uk-UA"/>
        </w:rPr>
        <w:t>JavaScript використовують як можливість доступу до елементів, створених мовою розмітки, що згенеровані вже на боці користувача, однак начйчастіше його застосування знаходить у браузерах як мова сценаріїв для надання інтерактивності веб-сторінкам [</w:t>
      </w:r>
      <w:r w:rsidR="008C137B" w:rsidRPr="00B879F7">
        <w:rPr>
          <w:sz w:val="28"/>
          <w:lang w:val="uk-UA"/>
        </w:rPr>
        <w:t>27</w:t>
      </w:r>
      <w:r w:rsidRPr="00B879F7">
        <w:rPr>
          <w:sz w:val="28"/>
          <w:lang w:val="uk-UA"/>
        </w:rPr>
        <w:t>].</w:t>
      </w:r>
    </w:p>
    <w:p w:rsidR="00CF3D15" w:rsidRPr="00B879F7" w:rsidRDefault="00CF3D15" w:rsidP="009A21F4">
      <w:pPr>
        <w:pStyle w:val="a3"/>
        <w:numPr>
          <w:ilvl w:val="0"/>
          <w:numId w:val="6"/>
        </w:numPr>
        <w:tabs>
          <w:tab w:val="left" w:pos="3927"/>
          <w:tab w:val="left" w:pos="4395"/>
        </w:tabs>
        <w:spacing w:line="360" w:lineRule="auto"/>
        <w:jc w:val="both"/>
        <w:rPr>
          <w:sz w:val="28"/>
          <w:lang w:val="uk-UA"/>
        </w:rPr>
      </w:pPr>
      <w:r w:rsidRPr="00B879F7">
        <w:rPr>
          <w:sz w:val="28"/>
          <w:lang w:val="uk-UA"/>
        </w:rPr>
        <w:t>Основні архітектурні риси:</w:t>
      </w:r>
    </w:p>
    <w:p w:rsidR="00CF3D15" w:rsidRPr="00B879F7" w:rsidRDefault="00CF3D15" w:rsidP="009A21F4">
      <w:pPr>
        <w:pStyle w:val="a3"/>
        <w:numPr>
          <w:ilvl w:val="0"/>
          <w:numId w:val="6"/>
        </w:numPr>
        <w:tabs>
          <w:tab w:val="left" w:pos="3927"/>
          <w:tab w:val="left" w:pos="4395"/>
        </w:tabs>
        <w:spacing w:line="360" w:lineRule="auto"/>
        <w:jc w:val="both"/>
        <w:rPr>
          <w:sz w:val="28"/>
          <w:lang w:val="uk-UA"/>
        </w:rPr>
      </w:pPr>
      <w:r w:rsidRPr="00B879F7">
        <w:rPr>
          <w:sz w:val="28"/>
          <w:lang w:val="uk-UA"/>
        </w:rPr>
        <w:t>динамічна типізація,</w:t>
      </w:r>
    </w:p>
    <w:p w:rsidR="00CF3D15" w:rsidRPr="00B879F7" w:rsidRDefault="00CF3D15" w:rsidP="009A21F4">
      <w:pPr>
        <w:pStyle w:val="a3"/>
        <w:numPr>
          <w:ilvl w:val="0"/>
          <w:numId w:val="6"/>
        </w:numPr>
        <w:tabs>
          <w:tab w:val="left" w:pos="3927"/>
          <w:tab w:val="left" w:pos="4395"/>
        </w:tabs>
        <w:spacing w:line="360" w:lineRule="auto"/>
        <w:jc w:val="both"/>
        <w:rPr>
          <w:sz w:val="28"/>
          <w:lang w:val="uk-UA"/>
        </w:rPr>
      </w:pPr>
      <w:r w:rsidRPr="00B879F7">
        <w:rPr>
          <w:sz w:val="28"/>
          <w:lang w:val="uk-UA"/>
        </w:rPr>
        <w:t>автоматичне керування пам'яттю,</w:t>
      </w:r>
    </w:p>
    <w:p w:rsidR="00CF3D15" w:rsidRPr="00B879F7" w:rsidRDefault="00CF3D15" w:rsidP="009A21F4">
      <w:pPr>
        <w:pStyle w:val="a3"/>
        <w:numPr>
          <w:ilvl w:val="0"/>
          <w:numId w:val="6"/>
        </w:numPr>
        <w:tabs>
          <w:tab w:val="left" w:pos="3927"/>
          <w:tab w:val="left" w:pos="4395"/>
        </w:tabs>
        <w:spacing w:line="360" w:lineRule="auto"/>
        <w:jc w:val="both"/>
        <w:rPr>
          <w:sz w:val="28"/>
          <w:lang w:val="uk-UA"/>
        </w:rPr>
      </w:pPr>
      <w:r w:rsidRPr="00B879F7">
        <w:rPr>
          <w:sz w:val="28"/>
          <w:lang w:val="uk-UA"/>
        </w:rPr>
        <w:t>прототипне програмування,</w:t>
      </w:r>
    </w:p>
    <w:p w:rsidR="00CF3D15" w:rsidRPr="00B879F7" w:rsidRDefault="00CF3D15" w:rsidP="009A21F4">
      <w:pPr>
        <w:pStyle w:val="a3"/>
        <w:numPr>
          <w:ilvl w:val="0"/>
          <w:numId w:val="6"/>
        </w:numPr>
        <w:tabs>
          <w:tab w:val="left" w:pos="3927"/>
          <w:tab w:val="left" w:pos="4395"/>
        </w:tabs>
        <w:spacing w:line="360" w:lineRule="auto"/>
        <w:jc w:val="both"/>
        <w:rPr>
          <w:sz w:val="28"/>
          <w:lang w:val="uk-UA"/>
        </w:rPr>
      </w:pPr>
      <w:r w:rsidRPr="00B879F7">
        <w:rPr>
          <w:sz w:val="28"/>
          <w:lang w:val="uk-UA"/>
        </w:rPr>
        <w:t>функції як об'єкти першого класу.</w:t>
      </w:r>
    </w:p>
    <w:p w:rsidR="00CF3D15" w:rsidRPr="00B879F7" w:rsidRDefault="00CF3D15" w:rsidP="00CF3D15">
      <w:pPr>
        <w:tabs>
          <w:tab w:val="left" w:pos="3927"/>
          <w:tab w:val="left" w:pos="4395"/>
        </w:tabs>
        <w:spacing w:line="360" w:lineRule="auto"/>
        <w:ind w:firstLine="709"/>
        <w:jc w:val="both"/>
        <w:rPr>
          <w:sz w:val="28"/>
          <w:lang w:val="uk-UA"/>
        </w:rPr>
      </w:pPr>
      <w:r w:rsidRPr="00B879F7">
        <w:rPr>
          <w:sz w:val="28"/>
          <w:lang w:val="uk-UA"/>
        </w:rPr>
        <w:t xml:space="preserve">Під час розробки мови програмування JavaScript на нього вплинули багато. У творців даної мови була ціль зробити мову максимально схожою на Java, але зробити її більш легкою для людей, більш віддалених від програмування. Також вона має деякі властивості об'єктно-орієнтованої мови, однак в мові була реалізована процедура прототипування, що створює відмінності при роботі з об'єктами, якщо говорити про порівняння з більш традиційними об'єктно-орієнтованими мовами. Крім того, JavaScript має ряд властивостей, властивих </w:t>
      </w:r>
      <w:r w:rsidRPr="00B879F7">
        <w:rPr>
          <w:sz w:val="28"/>
          <w:lang w:val="uk-UA"/>
        </w:rPr>
        <w:lastRenderedPageBreak/>
        <w:t>функціональним мовам, - функції як об'єкти першого класу, об'єкти як списки, каррінг, анонімні функції, замикання - що додає мові додаткову гнучкість [</w:t>
      </w:r>
      <w:r w:rsidR="00523E2B" w:rsidRPr="00B879F7">
        <w:rPr>
          <w:sz w:val="28"/>
          <w:lang w:val="uk-UA"/>
        </w:rPr>
        <w:t>27</w:t>
      </w:r>
      <w:r w:rsidRPr="00B879F7">
        <w:rPr>
          <w:sz w:val="28"/>
          <w:lang w:val="uk-UA"/>
        </w:rPr>
        <w:t>].</w:t>
      </w:r>
    </w:p>
    <w:p w:rsidR="00CF3D15" w:rsidRPr="00B879F7" w:rsidRDefault="00CF3D15" w:rsidP="00CF3D15">
      <w:pPr>
        <w:tabs>
          <w:tab w:val="left" w:pos="3927"/>
          <w:tab w:val="left" w:pos="4395"/>
        </w:tabs>
        <w:spacing w:line="360" w:lineRule="auto"/>
        <w:ind w:firstLine="709"/>
        <w:jc w:val="both"/>
        <w:rPr>
          <w:sz w:val="28"/>
          <w:lang w:val="uk-UA"/>
        </w:rPr>
      </w:pPr>
      <w:r w:rsidRPr="00B879F7">
        <w:rPr>
          <w:sz w:val="28"/>
          <w:lang w:val="uk-UA"/>
        </w:rPr>
        <w:t xml:space="preserve">Незважаючи на схожий з С синтаксис, JavaScript має ряд фундаментальних відмінностей: </w:t>
      </w:r>
    </w:p>
    <w:p w:rsidR="00CF3D15" w:rsidRPr="00B879F7" w:rsidRDefault="00CF3D15" w:rsidP="009A21F4">
      <w:pPr>
        <w:pStyle w:val="a3"/>
        <w:numPr>
          <w:ilvl w:val="0"/>
          <w:numId w:val="5"/>
        </w:numPr>
        <w:tabs>
          <w:tab w:val="left" w:pos="3927"/>
          <w:tab w:val="left" w:pos="4395"/>
        </w:tabs>
        <w:spacing w:line="360" w:lineRule="auto"/>
        <w:jc w:val="both"/>
        <w:rPr>
          <w:sz w:val="28"/>
          <w:lang w:val="uk-UA"/>
        </w:rPr>
      </w:pPr>
      <w:r w:rsidRPr="00B879F7">
        <w:rPr>
          <w:sz w:val="28"/>
          <w:lang w:val="uk-UA"/>
        </w:rPr>
        <w:t xml:space="preserve">об'єкти, з можливістю інтроспекції; </w:t>
      </w:r>
    </w:p>
    <w:p w:rsidR="00CF3D15" w:rsidRPr="00B879F7" w:rsidRDefault="00CF3D15" w:rsidP="009A21F4">
      <w:pPr>
        <w:pStyle w:val="a3"/>
        <w:numPr>
          <w:ilvl w:val="0"/>
          <w:numId w:val="5"/>
        </w:numPr>
        <w:tabs>
          <w:tab w:val="left" w:pos="3927"/>
          <w:tab w:val="left" w:pos="4395"/>
        </w:tabs>
        <w:spacing w:line="360" w:lineRule="auto"/>
        <w:jc w:val="both"/>
        <w:rPr>
          <w:sz w:val="28"/>
          <w:lang w:val="uk-UA"/>
        </w:rPr>
      </w:pPr>
      <w:r w:rsidRPr="00B879F7">
        <w:rPr>
          <w:sz w:val="28"/>
          <w:lang w:val="uk-UA"/>
        </w:rPr>
        <w:t xml:space="preserve">функції як об'єкти першого класу; </w:t>
      </w:r>
    </w:p>
    <w:p w:rsidR="00CF3D15" w:rsidRPr="00B879F7" w:rsidRDefault="00CF3D15" w:rsidP="009A21F4">
      <w:pPr>
        <w:pStyle w:val="a3"/>
        <w:numPr>
          <w:ilvl w:val="0"/>
          <w:numId w:val="5"/>
        </w:numPr>
        <w:tabs>
          <w:tab w:val="left" w:pos="3927"/>
          <w:tab w:val="left" w:pos="4395"/>
        </w:tabs>
        <w:spacing w:line="360" w:lineRule="auto"/>
        <w:jc w:val="both"/>
        <w:rPr>
          <w:sz w:val="28"/>
          <w:lang w:val="uk-UA"/>
        </w:rPr>
      </w:pPr>
      <w:r w:rsidRPr="00B879F7">
        <w:rPr>
          <w:sz w:val="28"/>
          <w:lang w:val="uk-UA"/>
        </w:rPr>
        <w:t xml:space="preserve">автоматичне приведення типів; </w:t>
      </w:r>
    </w:p>
    <w:p w:rsidR="00CF3D15" w:rsidRPr="00B879F7" w:rsidRDefault="00CF3D15" w:rsidP="009A21F4">
      <w:pPr>
        <w:pStyle w:val="a3"/>
        <w:numPr>
          <w:ilvl w:val="0"/>
          <w:numId w:val="5"/>
        </w:numPr>
        <w:tabs>
          <w:tab w:val="left" w:pos="3927"/>
          <w:tab w:val="left" w:pos="4395"/>
        </w:tabs>
        <w:spacing w:line="360" w:lineRule="auto"/>
        <w:jc w:val="both"/>
        <w:rPr>
          <w:sz w:val="28"/>
          <w:lang w:val="uk-UA"/>
        </w:rPr>
      </w:pPr>
      <w:r w:rsidRPr="00B879F7">
        <w:rPr>
          <w:sz w:val="28"/>
          <w:lang w:val="uk-UA"/>
        </w:rPr>
        <w:t xml:space="preserve">автоматичне прибирання сміття; </w:t>
      </w:r>
    </w:p>
    <w:p w:rsidR="00CF3D15" w:rsidRPr="00B879F7" w:rsidRDefault="00CF3D15" w:rsidP="009A21F4">
      <w:pPr>
        <w:pStyle w:val="a3"/>
        <w:numPr>
          <w:ilvl w:val="0"/>
          <w:numId w:val="5"/>
        </w:numPr>
        <w:tabs>
          <w:tab w:val="left" w:pos="3927"/>
          <w:tab w:val="left" w:pos="4395"/>
        </w:tabs>
        <w:spacing w:line="360" w:lineRule="auto"/>
        <w:jc w:val="both"/>
        <w:rPr>
          <w:sz w:val="28"/>
          <w:lang w:val="uk-UA"/>
        </w:rPr>
      </w:pPr>
      <w:r w:rsidRPr="00B879F7">
        <w:rPr>
          <w:sz w:val="28"/>
          <w:lang w:val="uk-UA"/>
        </w:rPr>
        <w:t>анонімні функції [</w:t>
      </w:r>
      <w:r w:rsidR="00523E2B" w:rsidRPr="00B879F7">
        <w:rPr>
          <w:sz w:val="28"/>
          <w:lang w:val="uk-UA"/>
        </w:rPr>
        <w:t>27</w:t>
      </w:r>
      <w:r w:rsidRPr="00B879F7">
        <w:rPr>
          <w:sz w:val="28"/>
          <w:lang w:val="uk-UA"/>
        </w:rPr>
        <w:t>].</w:t>
      </w:r>
    </w:p>
    <w:p w:rsidR="00CF3D15" w:rsidRPr="00B879F7" w:rsidRDefault="00CF3D15" w:rsidP="00CF3D15">
      <w:pPr>
        <w:spacing w:line="360" w:lineRule="auto"/>
        <w:jc w:val="both"/>
        <w:rPr>
          <w:b/>
          <w:sz w:val="28"/>
          <w:lang w:val="uk-UA"/>
        </w:rPr>
      </w:pPr>
      <w:r w:rsidRPr="00B879F7">
        <w:rPr>
          <w:b/>
          <w:sz w:val="28"/>
          <w:lang w:val="uk-UA"/>
        </w:rPr>
        <w:t>4.3. Структура та реалізація програмного модулю для розрахунку процесу окислення нікелю</w:t>
      </w:r>
    </w:p>
    <w:p w:rsidR="00CF3D15" w:rsidRPr="00B879F7" w:rsidRDefault="00CF3D15" w:rsidP="00CF3D15">
      <w:pPr>
        <w:spacing w:line="360" w:lineRule="auto"/>
        <w:ind w:firstLine="709"/>
        <w:jc w:val="both"/>
        <w:rPr>
          <w:sz w:val="28"/>
          <w:lang w:val="uk-UA"/>
        </w:rPr>
      </w:pPr>
      <w:r w:rsidRPr="00B879F7">
        <w:rPr>
          <w:sz w:val="28"/>
          <w:lang w:val="uk-UA"/>
        </w:rPr>
        <w:t>При першому запуску веб-додатку користувачу буде відображена форма для заповнення даних, для можливості розрахунку системи, що відповідає процесу окислення нікелю.</w:t>
      </w:r>
    </w:p>
    <w:p w:rsidR="00CF3D15" w:rsidRPr="00B879F7" w:rsidRDefault="00CF3D15" w:rsidP="00CF3D15">
      <w:pPr>
        <w:spacing w:line="360" w:lineRule="auto"/>
        <w:jc w:val="center"/>
        <w:rPr>
          <w:sz w:val="28"/>
          <w:lang w:val="uk-UA"/>
        </w:rPr>
      </w:pPr>
      <w:r w:rsidRPr="00B879F7">
        <w:rPr>
          <w:lang w:val="uk-UA"/>
        </w:rPr>
        <w:drawing>
          <wp:inline distT="0" distB="0" distL="0" distR="0" wp14:anchorId="5D6F5B03" wp14:editId="14035A6F">
            <wp:extent cx="6084264" cy="320992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14126" t="22305" r="15747" b="9541"/>
                    <a:stretch/>
                  </pic:blipFill>
                  <pic:spPr bwMode="auto">
                    <a:xfrm>
                      <a:off x="0" y="0"/>
                      <a:ext cx="6127498" cy="3232734"/>
                    </a:xfrm>
                    <a:prstGeom prst="rect">
                      <a:avLst/>
                    </a:prstGeom>
                    <a:ln>
                      <a:noFill/>
                    </a:ln>
                    <a:extLst>
                      <a:ext uri="{53640926-AAD7-44D8-BBD7-CCE9431645EC}">
                        <a14:shadowObscured xmlns:a14="http://schemas.microsoft.com/office/drawing/2010/main"/>
                      </a:ext>
                    </a:extLst>
                  </pic:spPr>
                </pic:pic>
              </a:graphicData>
            </a:graphic>
          </wp:inline>
        </w:drawing>
      </w:r>
    </w:p>
    <w:p w:rsidR="00CF3D15" w:rsidRPr="00B879F7" w:rsidRDefault="00CF3D15" w:rsidP="00CF3D15">
      <w:pPr>
        <w:spacing w:line="360" w:lineRule="auto"/>
        <w:jc w:val="center"/>
        <w:rPr>
          <w:sz w:val="28"/>
          <w:lang w:val="uk-UA"/>
        </w:rPr>
      </w:pPr>
      <w:r w:rsidRPr="00B879F7">
        <w:rPr>
          <w:sz w:val="28"/>
          <w:lang w:val="uk-UA"/>
        </w:rPr>
        <w:t>Рисунок 4.1 – Вигляд форми введення даних для розрахунку процесу окислення нікелю</w:t>
      </w:r>
    </w:p>
    <w:p w:rsidR="00CF3D15" w:rsidRPr="00B879F7" w:rsidRDefault="00CF3D15" w:rsidP="00CF3D15">
      <w:pPr>
        <w:spacing w:line="360" w:lineRule="auto"/>
        <w:ind w:firstLine="709"/>
        <w:jc w:val="both"/>
        <w:rPr>
          <w:sz w:val="28"/>
          <w:lang w:val="uk-UA"/>
        </w:rPr>
      </w:pPr>
      <w:r w:rsidRPr="00B879F7">
        <w:rPr>
          <w:sz w:val="28"/>
          <w:lang w:val="uk-UA"/>
        </w:rPr>
        <w:t>Під час заповнення форми, у користувача є можливість обрати, яким саме методом буде розраховуватись система, методом Ейлера чи Булірша-Штера (рисунок 4.2).</w:t>
      </w:r>
    </w:p>
    <w:p w:rsidR="00CF3D15" w:rsidRPr="00B879F7" w:rsidRDefault="00CF3D15" w:rsidP="00CF3D15">
      <w:pPr>
        <w:spacing w:line="360" w:lineRule="auto"/>
        <w:ind w:firstLine="709"/>
        <w:jc w:val="both"/>
        <w:rPr>
          <w:sz w:val="28"/>
          <w:lang w:val="uk-UA"/>
        </w:rPr>
      </w:pPr>
      <w:r w:rsidRPr="00B879F7">
        <w:rPr>
          <w:sz w:val="28"/>
          <w:lang w:val="uk-UA"/>
        </w:rPr>
        <w:lastRenderedPageBreak/>
        <w:t>Для зручності перевірки роботи програми було додану кнопку для підставлення прикладу за замовчуванням, тобто при натисканні на клавішу «Приклад» всі поля автоматично заповняться, а користувачу залишиться лише натиснути клавішу «Розрахувати».</w:t>
      </w:r>
    </w:p>
    <w:p w:rsidR="00CF3D15" w:rsidRPr="00B879F7" w:rsidRDefault="00CF3D15" w:rsidP="00CF3D15">
      <w:pPr>
        <w:spacing w:line="360" w:lineRule="auto"/>
        <w:jc w:val="both"/>
        <w:rPr>
          <w:sz w:val="28"/>
          <w:lang w:val="uk-UA"/>
        </w:rPr>
      </w:pPr>
      <w:r w:rsidRPr="00B879F7">
        <w:rPr>
          <w:lang w:val="uk-UA"/>
        </w:rPr>
        <w:drawing>
          <wp:inline distT="0" distB="0" distL="0" distR="0" wp14:anchorId="5FB10DB8" wp14:editId="26682AEE">
            <wp:extent cx="6086475" cy="3425933"/>
            <wp:effectExtent l="0" t="0" r="0" b="317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08946" cy="3438581"/>
                    </a:xfrm>
                    <a:prstGeom prst="rect">
                      <a:avLst/>
                    </a:prstGeom>
                  </pic:spPr>
                </pic:pic>
              </a:graphicData>
            </a:graphic>
          </wp:inline>
        </w:drawing>
      </w:r>
    </w:p>
    <w:p w:rsidR="00CF3D15" w:rsidRPr="00B879F7" w:rsidRDefault="00CF3D15" w:rsidP="00CF3D15">
      <w:pPr>
        <w:spacing w:line="360" w:lineRule="auto"/>
        <w:jc w:val="center"/>
        <w:rPr>
          <w:sz w:val="28"/>
          <w:lang w:val="uk-UA"/>
        </w:rPr>
      </w:pPr>
      <w:r w:rsidRPr="00B879F7">
        <w:rPr>
          <w:sz w:val="28"/>
          <w:lang w:val="uk-UA"/>
        </w:rPr>
        <w:t>Рисунок 4.2 – Обрання методу розрахунку системи</w:t>
      </w:r>
    </w:p>
    <w:p w:rsidR="00CF3D15" w:rsidRPr="00B879F7" w:rsidRDefault="00CF3D15" w:rsidP="00CF3D15">
      <w:pPr>
        <w:spacing w:line="360" w:lineRule="auto"/>
        <w:ind w:firstLine="709"/>
        <w:jc w:val="both"/>
        <w:rPr>
          <w:sz w:val="28"/>
          <w:lang w:val="uk-UA"/>
        </w:rPr>
      </w:pPr>
      <w:r w:rsidRPr="00B879F7">
        <w:rPr>
          <w:sz w:val="28"/>
          <w:lang w:val="uk-UA"/>
        </w:rPr>
        <w:t>Після заповнення всіх полів форми необхідно натиснути «Розрахувати», після чого нижче (вказано стрілкою на сторінці) з’являться два графіки: залежність концентрацій атомарного та молекулярного киснів, а також температурний профіль (рисунок 4.3 - 4.4).</w:t>
      </w:r>
    </w:p>
    <w:p w:rsidR="00CF3D15" w:rsidRPr="00B879F7" w:rsidRDefault="00CF3D15" w:rsidP="00CF3D15">
      <w:pPr>
        <w:spacing w:line="360" w:lineRule="auto"/>
        <w:jc w:val="both"/>
        <w:rPr>
          <w:sz w:val="28"/>
          <w:lang w:val="uk-UA"/>
        </w:rPr>
      </w:pPr>
      <w:r w:rsidRPr="00B879F7">
        <w:rPr>
          <w:sz w:val="28"/>
          <w:lang w:val="uk-UA"/>
        </w:rPr>
        <w:drawing>
          <wp:inline distT="0" distB="0" distL="0" distR="0" wp14:anchorId="0543B332" wp14:editId="113E4AA0">
            <wp:extent cx="6120130" cy="1878330"/>
            <wp:effectExtent l="0" t="0" r="0" b="7620"/>
            <wp:docPr id="24578" name="Объект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4578" name="Объект 3"/>
                    <pic:cNvPicPr>
                      <a:picLocks noGrp="1" noChangeAspect="1"/>
                    </pic:cNvPicPr>
                  </pic:nvPicPr>
                  <pic:blipFill>
                    <a:blip r:embed="rId47"/>
                    <a:srcRect/>
                    <a:stretch>
                      <a:fillRect/>
                    </a:stretch>
                  </pic:blipFill>
                  <pic:spPr bwMode="auto">
                    <a:xfrm>
                      <a:off x="0" y="0"/>
                      <a:ext cx="6120130" cy="1878330"/>
                    </a:xfrm>
                    <a:prstGeom prst="rect">
                      <a:avLst/>
                    </a:prstGeom>
                    <a:noFill/>
                    <a:ln w="9525">
                      <a:noFill/>
                      <a:miter lim="800000"/>
                      <a:headEnd/>
                      <a:tailEnd/>
                    </a:ln>
                  </pic:spPr>
                </pic:pic>
              </a:graphicData>
            </a:graphic>
          </wp:inline>
        </w:drawing>
      </w:r>
    </w:p>
    <w:p w:rsidR="00CF3D15" w:rsidRPr="00B879F7" w:rsidRDefault="00CF3D15" w:rsidP="00CF3D15">
      <w:pPr>
        <w:spacing w:line="360" w:lineRule="auto"/>
        <w:jc w:val="center"/>
        <w:rPr>
          <w:sz w:val="28"/>
          <w:lang w:val="uk-UA"/>
        </w:rPr>
      </w:pPr>
      <w:r w:rsidRPr="00B879F7">
        <w:rPr>
          <w:sz w:val="28"/>
          <w:lang w:val="uk-UA"/>
        </w:rPr>
        <w:t>Рисунок 4.3 –Концентрації атомарного та молекулярного кисню в часі</w:t>
      </w:r>
    </w:p>
    <w:p w:rsidR="00CF3D15" w:rsidRPr="00B879F7" w:rsidRDefault="00CF3D15" w:rsidP="00CF3D15">
      <w:pPr>
        <w:spacing w:line="360" w:lineRule="auto"/>
        <w:ind w:firstLine="709"/>
        <w:jc w:val="both"/>
        <w:rPr>
          <w:sz w:val="28"/>
          <w:lang w:val="uk-UA"/>
        </w:rPr>
      </w:pPr>
      <w:r w:rsidRPr="00B879F7">
        <w:rPr>
          <w:sz w:val="28"/>
          <w:lang w:val="uk-UA"/>
        </w:rPr>
        <w:t xml:space="preserve">Для можливості порівняння роботи різних методів розрахунку в нижній частині форми також є кнопка «Порівняти методи», після натискання якої у користувача будуть побудовані графіки залежності концентрацій атомарного та </w:t>
      </w:r>
      <w:r w:rsidRPr="00B879F7">
        <w:rPr>
          <w:sz w:val="28"/>
          <w:lang w:val="uk-UA"/>
        </w:rPr>
        <w:lastRenderedPageBreak/>
        <w:t>молекулярного кисню від часу, а також температурний профіль для двох методів розрахунку (рисунки 4.5 – 4.6).</w:t>
      </w:r>
    </w:p>
    <w:p w:rsidR="00CF3D15" w:rsidRPr="00B879F7" w:rsidRDefault="00CF3D15" w:rsidP="00CF3D15">
      <w:pPr>
        <w:spacing w:line="360" w:lineRule="auto"/>
        <w:jc w:val="both"/>
        <w:rPr>
          <w:sz w:val="28"/>
          <w:lang w:val="uk-UA"/>
        </w:rPr>
      </w:pPr>
      <w:r w:rsidRPr="00B879F7">
        <w:rPr>
          <w:sz w:val="28"/>
          <w:lang w:val="uk-UA"/>
        </w:rPr>
        <w:drawing>
          <wp:inline distT="0" distB="0" distL="0" distR="0" wp14:anchorId="1DC19E37" wp14:editId="27DF5F67">
            <wp:extent cx="6120130" cy="1905635"/>
            <wp:effectExtent l="0" t="0" r="0" b="0"/>
            <wp:docPr id="3379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95" name="Рисунок 4"/>
                    <pic:cNvPicPr>
                      <a:picLocks noChangeAspect="1"/>
                    </pic:cNvPicPr>
                  </pic:nvPicPr>
                  <pic:blipFill>
                    <a:blip r:embed="rId48"/>
                    <a:srcRect/>
                    <a:stretch>
                      <a:fillRect/>
                    </a:stretch>
                  </pic:blipFill>
                  <pic:spPr bwMode="auto">
                    <a:xfrm>
                      <a:off x="0" y="0"/>
                      <a:ext cx="6120130" cy="1905635"/>
                    </a:xfrm>
                    <a:prstGeom prst="rect">
                      <a:avLst/>
                    </a:prstGeom>
                    <a:noFill/>
                    <a:ln w="9525">
                      <a:noFill/>
                      <a:miter lim="800000"/>
                      <a:headEnd/>
                      <a:tailEnd/>
                    </a:ln>
                  </pic:spPr>
                </pic:pic>
              </a:graphicData>
            </a:graphic>
          </wp:inline>
        </w:drawing>
      </w:r>
    </w:p>
    <w:p w:rsidR="00CF3D15" w:rsidRPr="00B879F7" w:rsidRDefault="00CF3D15" w:rsidP="00CF3D15">
      <w:pPr>
        <w:spacing w:line="360" w:lineRule="auto"/>
        <w:jc w:val="center"/>
        <w:rPr>
          <w:sz w:val="28"/>
          <w:lang w:val="uk-UA"/>
        </w:rPr>
      </w:pPr>
      <w:r w:rsidRPr="00B879F7">
        <w:rPr>
          <w:sz w:val="28"/>
          <w:lang w:val="uk-UA"/>
        </w:rPr>
        <w:t>Рисунок 4.4 – Температурний профіль процесу окислення нікелю</w:t>
      </w:r>
    </w:p>
    <w:p w:rsidR="00CF3D15" w:rsidRPr="00B879F7" w:rsidRDefault="00CF3D15" w:rsidP="00CF3D15">
      <w:pPr>
        <w:spacing w:line="360" w:lineRule="auto"/>
        <w:jc w:val="center"/>
        <w:rPr>
          <w:sz w:val="28"/>
          <w:lang w:val="uk-UA"/>
        </w:rPr>
      </w:pPr>
    </w:p>
    <w:p w:rsidR="00CF3D15" w:rsidRPr="00B879F7" w:rsidRDefault="00CF3D15" w:rsidP="00CF3D15">
      <w:pPr>
        <w:spacing w:line="360" w:lineRule="auto"/>
        <w:jc w:val="both"/>
        <w:rPr>
          <w:sz w:val="28"/>
          <w:lang w:val="uk-UA"/>
        </w:rPr>
      </w:pPr>
      <w:r w:rsidRPr="00B879F7">
        <w:rPr>
          <w:lang w:val="uk-UA"/>
        </w:rPr>
        <w:drawing>
          <wp:inline distT="0" distB="0" distL="0" distR="0" wp14:anchorId="3F5BA778" wp14:editId="3A347126">
            <wp:extent cx="6129335" cy="2114550"/>
            <wp:effectExtent l="0" t="0" r="508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44520" cy="2119789"/>
                    </a:xfrm>
                    <a:prstGeom prst="rect">
                      <a:avLst/>
                    </a:prstGeom>
                  </pic:spPr>
                </pic:pic>
              </a:graphicData>
            </a:graphic>
          </wp:inline>
        </w:drawing>
      </w:r>
    </w:p>
    <w:p w:rsidR="00CF3D15" w:rsidRPr="00B879F7" w:rsidRDefault="00CF3D15" w:rsidP="00CF3D15">
      <w:pPr>
        <w:spacing w:line="360" w:lineRule="auto"/>
        <w:jc w:val="center"/>
        <w:rPr>
          <w:sz w:val="28"/>
          <w:lang w:val="uk-UA"/>
        </w:rPr>
      </w:pPr>
      <w:r w:rsidRPr="00B879F7">
        <w:rPr>
          <w:sz w:val="28"/>
          <w:lang w:val="uk-UA"/>
        </w:rPr>
        <w:t>Рисунок 4.5 – Порівняння концентрації атомарного та молекулярного кисню в часі</w:t>
      </w:r>
    </w:p>
    <w:p w:rsidR="00CF3D15" w:rsidRPr="00B879F7" w:rsidRDefault="00CF3D15" w:rsidP="00CF3D15">
      <w:pPr>
        <w:spacing w:line="360" w:lineRule="auto"/>
        <w:jc w:val="both"/>
        <w:rPr>
          <w:sz w:val="28"/>
          <w:lang w:val="uk-UA"/>
        </w:rPr>
      </w:pPr>
      <w:r w:rsidRPr="00B879F7">
        <w:rPr>
          <w:lang w:val="uk-UA"/>
        </w:rPr>
        <w:drawing>
          <wp:inline distT="0" distB="0" distL="0" distR="0" wp14:anchorId="08E58E62" wp14:editId="6993F554">
            <wp:extent cx="6129754" cy="2486025"/>
            <wp:effectExtent l="0" t="0" r="444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r="23584"/>
                    <a:stretch/>
                  </pic:blipFill>
                  <pic:spPr bwMode="auto">
                    <a:xfrm>
                      <a:off x="0" y="0"/>
                      <a:ext cx="6132159" cy="2487000"/>
                    </a:xfrm>
                    <a:prstGeom prst="rect">
                      <a:avLst/>
                    </a:prstGeom>
                    <a:ln>
                      <a:noFill/>
                    </a:ln>
                    <a:extLst>
                      <a:ext uri="{53640926-AAD7-44D8-BBD7-CCE9431645EC}">
                        <a14:shadowObscured xmlns:a14="http://schemas.microsoft.com/office/drawing/2010/main"/>
                      </a:ext>
                    </a:extLst>
                  </pic:spPr>
                </pic:pic>
              </a:graphicData>
            </a:graphic>
          </wp:inline>
        </w:drawing>
      </w:r>
    </w:p>
    <w:p w:rsidR="00CF3D15" w:rsidRPr="00B879F7" w:rsidRDefault="00CF3D15" w:rsidP="00CF3D15">
      <w:pPr>
        <w:spacing w:line="360" w:lineRule="auto"/>
        <w:jc w:val="center"/>
        <w:rPr>
          <w:sz w:val="28"/>
          <w:lang w:val="uk-UA"/>
        </w:rPr>
      </w:pPr>
      <w:r w:rsidRPr="00B879F7">
        <w:rPr>
          <w:sz w:val="28"/>
          <w:lang w:val="uk-UA"/>
        </w:rPr>
        <w:t>Рисунок 4.6 – Порівняння температурних профілів розрахованих методом Булірша – Штера і методом Ейлера</w:t>
      </w:r>
    </w:p>
    <w:p w:rsidR="00CF3D15" w:rsidRPr="00B879F7" w:rsidRDefault="00CF3D15" w:rsidP="00CF3D15">
      <w:pPr>
        <w:spacing w:line="360" w:lineRule="auto"/>
        <w:ind w:firstLine="709"/>
        <w:jc w:val="both"/>
        <w:rPr>
          <w:sz w:val="28"/>
          <w:lang w:val="uk-UA"/>
        </w:rPr>
      </w:pPr>
      <w:r w:rsidRPr="00B879F7">
        <w:rPr>
          <w:sz w:val="28"/>
          <w:lang w:val="uk-UA"/>
        </w:rPr>
        <w:lastRenderedPageBreak/>
        <w:t>Також, в рамках розробки програмного модулю розрахунку процесу окислення нікелю, був створений модуль, що допомагає розрахувати константу швидкості реакції за експериментальними даними.</w:t>
      </w:r>
    </w:p>
    <w:p w:rsidR="00CF3D15" w:rsidRPr="00B879F7" w:rsidRDefault="00CF3D15" w:rsidP="00CF3D15">
      <w:pPr>
        <w:spacing w:line="360" w:lineRule="auto"/>
        <w:ind w:firstLine="709"/>
        <w:jc w:val="both"/>
        <w:rPr>
          <w:sz w:val="28"/>
          <w:lang w:val="uk-UA"/>
        </w:rPr>
      </w:pPr>
      <w:r w:rsidRPr="00B879F7">
        <w:rPr>
          <w:sz w:val="28"/>
          <w:lang w:val="uk-UA"/>
        </w:rPr>
        <w:t>Для роботи з даним модулем необхідно заповнити форму (рисунок 4.7), в якому необхідно задати час та вага нікелю в момент часу. Для більш точного розрахунку необхідно вказати як можна більше точок, для цього з правого боку від таблиці є кнопка «+». Після введення даних, користувачу буде повідомлено константу швидкості для основної реакції, а також рекомендовані значення для інших реакцій. Ці значення будуть автоматично підставленні в форму для розрахунку системи.</w:t>
      </w:r>
    </w:p>
    <w:p w:rsidR="00CF3D15" w:rsidRPr="00B879F7" w:rsidRDefault="00CF3D15" w:rsidP="00CF3D15">
      <w:pPr>
        <w:spacing w:line="360" w:lineRule="auto"/>
        <w:jc w:val="center"/>
        <w:rPr>
          <w:sz w:val="28"/>
          <w:lang w:val="uk-UA"/>
        </w:rPr>
      </w:pPr>
      <w:r w:rsidRPr="00B879F7">
        <w:rPr>
          <w:lang w:val="uk-UA"/>
        </w:rPr>
        <w:drawing>
          <wp:inline distT="0" distB="0" distL="0" distR="0" wp14:anchorId="6C378C67" wp14:editId="2A12330C">
            <wp:extent cx="6120130" cy="260032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120130" cy="2600325"/>
                    </a:xfrm>
                    <a:prstGeom prst="rect">
                      <a:avLst/>
                    </a:prstGeom>
                  </pic:spPr>
                </pic:pic>
              </a:graphicData>
            </a:graphic>
          </wp:inline>
        </w:drawing>
      </w:r>
    </w:p>
    <w:p w:rsidR="00CF3D15" w:rsidRPr="00B879F7" w:rsidRDefault="00CF3D15" w:rsidP="00CF3D15">
      <w:pPr>
        <w:spacing w:line="360" w:lineRule="auto"/>
        <w:jc w:val="center"/>
        <w:rPr>
          <w:sz w:val="28"/>
          <w:lang w:val="uk-UA"/>
        </w:rPr>
      </w:pPr>
      <w:r w:rsidRPr="00B879F7">
        <w:rPr>
          <w:sz w:val="28"/>
          <w:lang w:val="uk-UA"/>
        </w:rPr>
        <w:t>Рисунок 4.7 – Модуль розрахунку констант швидкостей</w:t>
      </w:r>
    </w:p>
    <w:p w:rsidR="00CF3D15" w:rsidRPr="00B879F7" w:rsidRDefault="00CF3D15" w:rsidP="00CF3D15">
      <w:pPr>
        <w:spacing w:line="360" w:lineRule="auto"/>
        <w:ind w:firstLine="709"/>
        <w:jc w:val="both"/>
        <w:rPr>
          <w:sz w:val="28"/>
          <w:lang w:val="uk-UA"/>
        </w:rPr>
      </w:pPr>
      <w:r w:rsidRPr="00B879F7">
        <w:rPr>
          <w:sz w:val="28"/>
          <w:lang w:val="uk-UA"/>
        </w:rPr>
        <w:t>Схема роботи програмного модулю розрахунку процесу окислення нікелю представлена на рисунку 4.8.</w:t>
      </w:r>
      <w:r w:rsidR="008C137B" w:rsidRPr="00B879F7">
        <w:rPr>
          <w:sz w:val="28"/>
          <w:lang w:val="uk-UA"/>
        </w:rPr>
        <w:t xml:space="preserve"> Лістинг програмного коду наведено у додатку Г.</w:t>
      </w:r>
    </w:p>
    <w:p w:rsidR="00CF3D15" w:rsidRPr="00B879F7" w:rsidRDefault="00CF3D15" w:rsidP="00CF3D15">
      <w:pPr>
        <w:spacing w:line="360" w:lineRule="auto"/>
        <w:jc w:val="both"/>
        <w:rPr>
          <w:sz w:val="28"/>
          <w:lang w:val="uk-UA"/>
        </w:rPr>
      </w:pPr>
      <w:r w:rsidRPr="00B879F7">
        <w:rPr>
          <w:lang w:val="uk-UA"/>
        </w:rPr>
        <w:lastRenderedPageBreak/>
        <w:drawing>
          <wp:inline distT="0" distB="0" distL="0" distR="0" wp14:anchorId="173D0EEE" wp14:editId="1C728373">
            <wp:extent cx="5952099" cy="4791075"/>
            <wp:effectExtent l="0" t="0" r="0" b="0"/>
            <wp:docPr id="24576" name="Рисунок 24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53170" cy="4791937"/>
                    </a:xfrm>
                    <a:prstGeom prst="rect">
                      <a:avLst/>
                    </a:prstGeom>
                  </pic:spPr>
                </pic:pic>
              </a:graphicData>
            </a:graphic>
          </wp:inline>
        </w:drawing>
      </w:r>
    </w:p>
    <w:p w:rsidR="00CF3D15" w:rsidRPr="00B879F7" w:rsidRDefault="00CF3D15" w:rsidP="00CF3D15">
      <w:pPr>
        <w:spacing w:line="360" w:lineRule="auto"/>
        <w:jc w:val="center"/>
        <w:rPr>
          <w:sz w:val="28"/>
          <w:lang w:val="uk-UA"/>
        </w:rPr>
      </w:pPr>
      <w:r w:rsidRPr="00B879F7">
        <w:rPr>
          <w:sz w:val="28"/>
          <w:lang w:val="uk-UA"/>
        </w:rPr>
        <w:t>Рисунок 4.8 – Схема взаємодії елементів програмного модулю</w:t>
      </w:r>
    </w:p>
    <w:p w:rsidR="00CF3D15" w:rsidRPr="00B879F7" w:rsidRDefault="00CF3D15" w:rsidP="00CF3D15">
      <w:pPr>
        <w:spacing w:line="360" w:lineRule="auto"/>
        <w:ind w:firstLine="709"/>
        <w:jc w:val="both"/>
        <w:rPr>
          <w:sz w:val="28"/>
          <w:lang w:val="uk-UA"/>
        </w:rPr>
      </w:pPr>
      <w:r w:rsidRPr="00B879F7">
        <w:rPr>
          <w:sz w:val="28"/>
          <w:lang w:val="uk-UA"/>
        </w:rPr>
        <w:t>В результаті розробки програмного модулю розрахунку процесу окислення нікелю, було розроблено веб-додаток, що допомагає користувачам, без наявності спеціальних навичок, розраховувати концентрації атомарного та молекулярного кисню різними методами, а також допомагає знаходити константи швидкості при наявності лише експериментальних даних.</w:t>
      </w:r>
    </w:p>
    <w:p w:rsidR="00CF3D15" w:rsidRPr="00B879F7" w:rsidRDefault="00CF3D15" w:rsidP="00CF3D15">
      <w:pPr>
        <w:spacing w:line="360" w:lineRule="auto"/>
        <w:rPr>
          <w:sz w:val="28"/>
          <w:lang w:val="uk-UA"/>
        </w:rPr>
      </w:pPr>
      <w:r w:rsidRPr="00B879F7">
        <w:rPr>
          <w:sz w:val="28"/>
          <w:lang w:val="uk-UA"/>
        </w:rPr>
        <w:tab/>
      </w:r>
    </w:p>
    <w:p w:rsidR="00CF3D15" w:rsidRPr="00B879F7" w:rsidRDefault="00CF3D15">
      <w:pPr>
        <w:spacing w:after="160" w:line="259" w:lineRule="auto"/>
        <w:rPr>
          <w:sz w:val="28"/>
          <w:lang w:val="uk-UA"/>
        </w:rPr>
      </w:pPr>
      <w:r w:rsidRPr="00B879F7">
        <w:rPr>
          <w:sz w:val="28"/>
          <w:lang w:val="uk-UA"/>
        </w:rPr>
        <w:br w:type="page"/>
      </w:r>
    </w:p>
    <w:p w:rsidR="00CF3D15" w:rsidRPr="00B879F7" w:rsidRDefault="00CF3D15" w:rsidP="00CF3D15">
      <w:pPr>
        <w:spacing w:line="360" w:lineRule="auto"/>
        <w:jc w:val="both"/>
        <w:rPr>
          <w:b/>
          <w:sz w:val="28"/>
          <w:lang w:val="uk-UA"/>
        </w:rPr>
      </w:pPr>
      <w:r w:rsidRPr="00B879F7">
        <w:rPr>
          <w:b/>
          <w:sz w:val="28"/>
          <w:lang w:val="uk-UA"/>
        </w:rPr>
        <w:lastRenderedPageBreak/>
        <w:t>5 РОЗРОБКА СТАРТАП ПРОЄКТУ</w:t>
      </w:r>
    </w:p>
    <w:p w:rsidR="00CF3D15" w:rsidRPr="00B879F7" w:rsidRDefault="00B879F7" w:rsidP="00B879F7">
      <w:pPr>
        <w:spacing w:line="360" w:lineRule="auto"/>
        <w:jc w:val="both"/>
        <w:rPr>
          <w:b/>
          <w:sz w:val="28"/>
          <w:lang w:val="uk-UA"/>
        </w:rPr>
      </w:pPr>
      <w:r>
        <w:rPr>
          <w:b/>
          <w:sz w:val="28"/>
          <w:lang w:val="uk-UA"/>
        </w:rPr>
        <w:t>5.1 Резюме: конкретизація бізнес-ідеї, мети,</w:t>
      </w:r>
      <w:r w:rsidR="00CF3D15" w:rsidRPr="00B879F7">
        <w:rPr>
          <w:b/>
          <w:sz w:val="28"/>
          <w:lang w:val="uk-UA"/>
        </w:rPr>
        <w:t xml:space="preserve"> об’єкту та суб’єкту дослідження, ідентифікація у інноваційному ланцюжку цінності </w:t>
      </w:r>
    </w:p>
    <w:p w:rsidR="00CF3D15" w:rsidRPr="00B879F7" w:rsidRDefault="00CF3D15" w:rsidP="00CF3D15">
      <w:pPr>
        <w:spacing w:line="360" w:lineRule="auto"/>
        <w:ind w:firstLine="709"/>
        <w:rPr>
          <w:b/>
          <w:sz w:val="28"/>
          <w:lang w:val="uk-UA"/>
        </w:rPr>
      </w:pPr>
      <w:r w:rsidRPr="00B879F7">
        <w:rPr>
          <w:sz w:val="28"/>
          <w:lang w:val="uk-UA"/>
        </w:rPr>
        <w:t>Бізнес-ідея: створення програмного забезпечення, що буде досліджувати коефіцієнти реакцій за експериментальними даними, а також концентрацію речовин та температуру в часі.</w:t>
      </w:r>
    </w:p>
    <w:p w:rsidR="00CF3D15" w:rsidRPr="00B879F7" w:rsidRDefault="00CF3D15" w:rsidP="00CF3D15">
      <w:pPr>
        <w:spacing w:line="360" w:lineRule="auto"/>
        <w:ind w:firstLine="720"/>
        <w:jc w:val="both"/>
        <w:rPr>
          <w:sz w:val="28"/>
          <w:lang w:val="uk-UA"/>
        </w:rPr>
      </w:pPr>
      <w:r w:rsidRPr="00B879F7">
        <w:rPr>
          <w:sz w:val="28"/>
          <w:lang w:val="uk-UA"/>
        </w:rPr>
        <w:t>Метою стартап проєкту є впровадження веб-додатку, яке дозволить розраховувати коефіцієнти реакцій, а також концентрації речовин процесу окислення нікелю.</w:t>
      </w:r>
    </w:p>
    <w:p w:rsidR="00CF3D15" w:rsidRPr="00B879F7" w:rsidRDefault="00CF3D15" w:rsidP="00CF3D15">
      <w:pPr>
        <w:spacing w:line="360" w:lineRule="auto"/>
        <w:ind w:firstLine="720"/>
        <w:jc w:val="both"/>
        <w:rPr>
          <w:sz w:val="28"/>
          <w:lang w:val="uk-UA"/>
        </w:rPr>
      </w:pPr>
      <w:r w:rsidRPr="00B879F7">
        <w:rPr>
          <w:sz w:val="28"/>
          <w:lang w:val="uk-UA"/>
        </w:rPr>
        <w:t>Тема: Програмне забезпечення розрахунку процесу окислення нікелю.</w:t>
      </w:r>
    </w:p>
    <w:p w:rsidR="00CF3D15" w:rsidRPr="00B879F7" w:rsidRDefault="00CF3D15" w:rsidP="00CF3D15">
      <w:pPr>
        <w:spacing w:line="360" w:lineRule="auto"/>
        <w:ind w:firstLine="720"/>
        <w:jc w:val="both"/>
        <w:rPr>
          <w:sz w:val="28"/>
          <w:lang w:val="uk-UA"/>
        </w:rPr>
      </w:pPr>
      <w:r w:rsidRPr="00B879F7">
        <w:rPr>
          <w:sz w:val="28"/>
          <w:lang w:val="uk-UA"/>
        </w:rPr>
        <w:t>Назва: Процес окислення нікелю.</w:t>
      </w:r>
    </w:p>
    <w:p w:rsidR="00CF3D15" w:rsidRPr="00B879F7" w:rsidRDefault="00CF3D15" w:rsidP="00CF3D15">
      <w:pPr>
        <w:spacing w:line="360" w:lineRule="auto"/>
        <w:ind w:firstLine="720"/>
        <w:jc w:val="both"/>
        <w:rPr>
          <w:sz w:val="28"/>
          <w:lang w:val="uk-UA"/>
        </w:rPr>
      </w:pPr>
      <w:r w:rsidRPr="00B879F7">
        <w:rPr>
          <w:sz w:val="28"/>
          <w:lang w:val="uk-UA"/>
        </w:rPr>
        <w:t>Суб’єкт замовлення: підприємства та приватна особа .</w:t>
      </w:r>
    </w:p>
    <w:p w:rsidR="00CF3D15" w:rsidRPr="00B879F7" w:rsidRDefault="00CF3D15" w:rsidP="00CF3D15">
      <w:pPr>
        <w:spacing w:line="360" w:lineRule="auto"/>
        <w:ind w:firstLine="720"/>
        <w:jc w:val="both"/>
        <w:rPr>
          <w:sz w:val="28"/>
          <w:lang w:val="uk-UA"/>
        </w:rPr>
      </w:pPr>
      <w:r w:rsidRPr="00B879F7">
        <w:rPr>
          <w:sz w:val="28"/>
          <w:lang w:val="uk-UA"/>
        </w:rPr>
        <w:t>Об’єкт дослідження: Комп’ютерно-інтегровані технології, для нестаціонарних процесів згоряння пористого нікелю в атмосфері повітря.</w:t>
      </w:r>
    </w:p>
    <w:p w:rsidR="00CF3D15" w:rsidRPr="00B879F7" w:rsidRDefault="00CF3D15" w:rsidP="00CF3D15">
      <w:pPr>
        <w:spacing w:line="360" w:lineRule="auto"/>
        <w:ind w:firstLine="720"/>
        <w:jc w:val="both"/>
        <w:rPr>
          <w:sz w:val="28"/>
          <w:lang w:val="uk-UA"/>
        </w:rPr>
      </w:pPr>
      <w:r w:rsidRPr="00B879F7">
        <w:rPr>
          <w:sz w:val="28"/>
          <w:lang w:val="uk-UA"/>
        </w:rPr>
        <w:t>Місце розробки у інноваційному ланцюжку цінностей: В2В модель. Оскільки виробництво спрямовано на покращення умов виробництва кінцевого продукту, а отже для роботи з проміжними клієнтами.</w:t>
      </w:r>
    </w:p>
    <w:p w:rsidR="00CF3D15" w:rsidRPr="00B879F7" w:rsidRDefault="00B879F7" w:rsidP="00CF3D15">
      <w:pPr>
        <w:spacing w:line="360" w:lineRule="auto"/>
        <w:rPr>
          <w:sz w:val="28"/>
          <w:lang w:val="uk-UA"/>
        </w:rPr>
      </w:pPr>
      <w:r>
        <w:rPr>
          <w:sz w:val="28"/>
          <w:lang w:val="uk-UA"/>
        </w:rPr>
        <w:t>Таблиця 5.1 -</w:t>
      </w:r>
      <w:r w:rsidR="00CF3D15" w:rsidRPr="00B879F7">
        <w:rPr>
          <w:sz w:val="28"/>
          <w:lang w:val="uk-UA"/>
        </w:rPr>
        <w:t xml:space="preserve"> Плановий обсяг випуску продукції за місяцями на перший рік </w:t>
      </w:r>
    </w:p>
    <w:tbl>
      <w:tblPr>
        <w:tblStyle w:val="a4"/>
        <w:tblW w:w="0" w:type="auto"/>
        <w:tblLayout w:type="fixed"/>
        <w:tblLook w:val="04A0" w:firstRow="1" w:lastRow="0" w:firstColumn="1" w:lastColumn="0" w:noHBand="0" w:noVBand="1"/>
      </w:tblPr>
      <w:tblGrid>
        <w:gridCol w:w="1980"/>
        <w:gridCol w:w="567"/>
        <w:gridCol w:w="520"/>
        <w:gridCol w:w="614"/>
        <w:gridCol w:w="710"/>
        <w:gridCol w:w="661"/>
        <w:gridCol w:w="661"/>
        <w:gridCol w:w="661"/>
        <w:gridCol w:w="661"/>
        <w:gridCol w:w="661"/>
        <w:gridCol w:w="661"/>
        <w:gridCol w:w="661"/>
        <w:gridCol w:w="616"/>
      </w:tblGrid>
      <w:tr w:rsidR="00CF3D15" w:rsidRPr="00B879F7" w:rsidTr="00F629B3">
        <w:trPr>
          <w:trHeight w:val="1405"/>
        </w:trPr>
        <w:tc>
          <w:tcPr>
            <w:tcW w:w="1980" w:type="dxa"/>
          </w:tcPr>
          <w:p w:rsidR="00CF3D15" w:rsidRPr="00B879F7" w:rsidRDefault="00CF3D15" w:rsidP="00CF3D15">
            <w:pPr>
              <w:spacing w:line="360" w:lineRule="auto"/>
              <w:rPr>
                <w:sz w:val="28"/>
                <w:lang w:val="uk-UA"/>
              </w:rPr>
            </w:pPr>
          </w:p>
        </w:tc>
        <w:tc>
          <w:tcPr>
            <w:tcW w:w="567" w:type="dxa"/>
            <w:textDirection w:val="btLr"/>
          </w:tcPr>
          <w:p w:rsidR="00CF3D15" w:rsidRPr="00B879F7" w:rsidRDefault="00CF3D15" w:rsidP="00CF3D15">
            <w:pPr>
              <w:spacing w:line="360" w:lineRule="auto"/>
              <w:ind w:left="113" w:right="113"/>
              <w:rPr>
                <w:sz w:val="28"/>
                <w:lang w:val="uk-UA"/>
              </w:rPr>
            </w:pPr>
            <w:r w:rsidRPr="00B879F7">
              <w:rPr>
                <w:sz w:val="28"/>
                <w:lang w:val="uk-UA"/>
              </w:rPr>
              <w:t>січень</w:t>
            </w:r>
          </w:p>
        </w:tc>
        <w:tc>
          <w:tcPr>
            <w:tcW w:w="520" w:type="dxa"/>
            <w:textDirection w:val="btLr"/>
          </w:tcPr>
          <w:p w:rsidR="00CF3D15" w:rsidRPr="00B879F7" w:rsidRDefault="00CF3D15" w:rsidP="00CF3D15">
            <w:pPr>
              <w:spacing w:line="360" w:lineRule="auto"/>
              <w:ind w:left="113" w:right="113"/>
              <w:rPr>
                <w:sz w:val="28"/>
                <w:lang w:val="uk-UA"/>
              </w:rPr>
            </w:pPr>
            <w:r w:rsidRPr="00B879F7">
              <w:rPr>
                <w:sz w:val="28"/>
                <w:lang w:val="uk-UA"/>
              </w:rPr>
              <w:t>лютий</w:t>
            </w:r>
          </w:p>
        </w:tc>
        <w:tc>
          <w:tcPr>
            <w:tcW w:w="614" w:type="dxa"/>
            <w:textDirection w:val="btLr"/>
          </w:tcPr>
          <w:p w:rsidR="00CF3D15" w:rsidRPr="00B879F7" w:rsidRDefault="00CF3D15" w:rsidP="00CF3D15">
            <w:pPr>
              <w:spacing w:line="360" w:lineRule="auto"/>
              <w:ind w:left="113" w:right="113"/>
              <w:rPr>
                <w:sz w:val="28"/>
                <w:lang w:val="uk-UA"/>
              </w:rPr>
            </w:pPr>
            <w:r w:rsidRPr="00B879F7">
              <w:rPr>
                <w:sz w:val="28"/>
                <w:lang w:val="uk-UA"/>
              </w:rPr>
              <w:t>березень</w:t>
            </w:r>
          </w:p>
        </w:tc>
        <w:tc>
          <w:tcPr>
            <w:tcW w:w="710" w:type="dxa"/>
            <w:textDirection w:val="btLr"/>
          </w:tcPr>
          <w:p w:rsidR="00CF3D15" w:rsidRPr="00B879F7" w:rsidRDefault="00CF3D15" w:rsidP="00CF3D15">
            <w:pPr>
              <w:spacing w:line="360" w:lineRule="auto"/>
              <w:ind w:left="113" w:right="113"/>
              <w:rPr>
                <w:sz w:val="28"/>
                <w:lang w:val="uk-UA"/>
              </w:rPr>
            </w:pPr>
            <w:r w:rsidRPr="00B879F7">
              <w:rPr>
                <w:sz w:val="28"/>
                <w:lang w:val="uk-UA"/>
              </w:rPr>
              <w:t>квітень</w:t>
            </w:r>
          </w:p>
        </w:tc>
        <w:tc>
          <w:tcPr>
            <w:tcW w:w="661" w:type="dxa"/>
            <w:textDirection w:val="btLr"/>
          </w:tcPr>
          <w:p w:rsidR="00CF3D15" w:rsidRPr="00B879F7" w:rsidRDefault="00CF3D15" w:rsidP="00CF3D15">
            <w:pPr>
              <w:spacing w:line="360" w:lineRule="auto"/>
              <w:ind w:left="113" w:right="113"/>
              <w:rPr>
                <w:sz w:val="28"/>
                <w:lang w:val="uk-UA"/>
              </w:rPr>
            </w:pPr>
            <w:r w:rsidRPr="00B879F7">
              <w:rPr>
                <w:sz w:val="28"/>
                <w:lang w:val="uk-UA"/>
              </w:rPr>
              <w:t>травень</w:t>
            </w:r>
          </w:p>
        </w:tc>
        <w:tc>
          <w:tcPr>
            <w:tcW w:w="661" w:type="dxa"/>
            <w:textDirection w:val="btLr"/>
          </w:tcPr>
          <w:p w:rsidR="00CF3D15" w:rsidRPr="00B879F7" w:rsidRDefault="00CF3D15" w:rsidP="00CF3D15">
            <w:pPr>
              <w:spacing w:line="360" w:lineRule="auto"/>
              <w:ind w:left="113" w:right="113"/>
              <w:rPr>
                <w:sz w:val="28"/>
                <w:lang w:val="uk-UA"/>
              </w:rPr>
            </w:pPr>
            <w:r w:rsidRPr="00B879F7">
              <w:rPr>
                <w:sz w:val="28"/>
                <w:lang w:val="uk-UA"/>
              </w:rPr>
              <w:t>червень</w:t>
            </w:r>
          </w:p>
        </w:tc>
        <w:tc>
          <w:tcPr>
            <w:tcW w:w="661" w:type="dxa"/>
            <w:textDirection w:val="btLr"/>
          </w:tcPr>
          <w:p w:rsidR="00CF3D15" w:rsidRPr="00B879F7" w:rsidRDefault="00CF3D15" w:rsidP="00CF3D15">
            <w:pPr>
              <w:spacing w:line="360" w:lineRule="auto"/>
              <w:ind w:left="113" w:right="113"/>
              <w:rPr>
                <w:sz w:val="28"/>
                <w:lang w:val="uk-UA"/>
              </w:rPr>
            </w:pPr>
            <w:r w:rsidRPr="00B879F7">
              <w:rPr>
                <w:sz w:val="28"/>
                <w:lang w:val="uk-UA"/>
              </w:rPr>
              <w:t>липень</w:t>
            </w:r>
          </w:p>
        </w:tc>
        <w:tc>
          <w:tcPr>
            <w:tcW w:w="661" w:type="dxa"/>
            <w:textDirection w:val="btLr"/>
          </w:tcPr>
          <w:p w:rsidR="00CF3D15" w:rsidRPr="00B879F7" w:rsidRDefault="00CF3D15" w:rsidP="00CF3D15">
            <w:pPr>
              <w:spacing w:line="360" w:lineRule="auto"/>
              <w:ind w:left="113" w:right="113"/>
              <w:rPr>
                <w:sz w:val="28"/>
                <w:lang w:val="uk-UA"/>
              </w:rPr>
            </w:pPr>
            <w:r w:rsidRPr="00B879F7">
              <w:rPr>
                <w:sz w:val="28"/>
                <w:lang w:val="uk-UA"/>
              </w:rPr>
              <w:t>серпень</w:t>
            </w:r>
          </w:p>
        </w:tc>
        <w:tc>
          <w:tcPr>
            <w:tcW w:w="661" w:type="dxa"/>
            <w:textDirection w:val="btLr"/>
          </w:tcPr>
          <w:p w:rsidR="00CF3D15" w:rsidRPr="00B879F7" w:rsidRDefault="00CF3D15" w:rsidP="00CF3D15">
            <w:pPr>
              <w:spacing w:line="360" w:lineRule="auto"/>
              <w:ind w:left="113" w:right="113"/>
              <w:rPr>
                <w:sz w:val="28"/>
                <w:lang w:val="uk-UA"/>
              </w:rPr>
            </w:pPr>
            <w:r w:rsidRPr="00B879F7">
              <w:rPr>
                <w:sz w:val="28"/>
                <w:lang w:val="uk-UA"/>
              </w:rPr>
              <w:t>вересень</w:t>
            </w:r>
          </w:p>
        </w:tc>
        <w:tc>
          <w:tcPr>
            <w:tcW w:w="661" w:type="dxa"/>
            <w:textDirection w:val="btLr"/>
          </w:tcPr>
          <w:p w:rsidR="00CF3D15" w:rsidRPr="00B879F7" w:rsidRDefault="00CF3D15" w:rsidP="00CF3D15">
            <w:pPr>
              <w:spacing w:line="360" w:lineRule="auto"/>
              <w:ind w:left="113" w:right="113"/>
              <w:rPr>
                <w:sz w:val="28"/>
                <w:lang w:val="uk-UA"/>
              </w:rPr>
            </w:pPr>
            <w:r w:rsidRPr="00B879F7">
              <w:rPr>
                <w:sz w:val="28"/>
                <w:lang w:val="uk-UA"/>
              </w:rPr>
              <w:t>жовтень</w:t>
            </w:r>
          </w:p>
        </w:tc>
        <w:tc>
          <w:tcPr>
            <w:tcW w:w="661" w:type="dxa"/>
            <w:textDirection w:val="btLr"/>
          </w:tcPr>
          <w:p w:rsidR="00CF3D15" w:rsidRPr="00B879F7" w:rsidRDefault="00CF3D15" w:rsidP="00CF3D15">
            <w:pPr>
              <w:spacing w:line="360" w:lineRule="auto"/>
              <w:ind w:left="113" w:right="113"/>
              <w:rPr>
                <w:sz w:val="28"/>
                <w:lang w:val="uk-UA"/>
              </w:rPr>
            </w:pPr>
            <w:r w:rsidRPr="00B879F7">
              <w:rPr>
                <w:sz w:val="28"/>
                <w:lang w:val="uk-UA"/>
              </w:rPr>
              <w:t>листопад</w:t>
            </w:r>
          </w:p>
        </w:tc>
        <w:tc>
          <w:tcPr>
            <w:tcW w:w="616" w:type="dxa"/>
            <w:textDirection w:val="btLr"/>
          </w:tcPr>
          <w:p w:rsidR="00CF3D15" w:rsidRPr="00B879F7" w:rsidRDefault="00CF3D15" w:rsidP="00CF3D15">
            <w:pPr>
              <w:spacing w:line="360" w:lineRule="auto"/>
              <w:ind w:left="113" w:right="113"/>
              <w:rPr>
                <w:sz w:val="28"/>
                <w:lang w:val="uk-UA"/>
              </w:rPr>
            </w:pPr>
            <w:r w:rsidRPr="00B879F7">
              <w:rPr>
                <w:sz w:val="28"/>
                <w:lang w:val="uk-UA"/>
              </w:rPr>
              <w:t>грудень</w:t>
            </w:r>
          </w:p>
        </w:tc>
      </w:tr>
      <w:tr w:rsidR="00CF3D15" w:rsidRPr="00B879F7" w:rsidTr="00F629B3">
        <w:tc>
          <w:tcPr>
            <w:tcW w:w="1980" w:type="dxa"/>
          </w:tcPr>
          <w:p w:rsidR="00CF3D15" w:rsidRPr="00B879F7" w:rsidRDefault="00CF3D15" w:rsidP="00CF3D15">
            <w:pPr>
              <w:spacing w:line="360" w:lineRule="auto"/>
              <w:rPr>
                <w:sz w:val="28"/>
                <w:lang w:val="uk-UA"/>
              </w:rPr>
            </w:pPr>
            <w:r w:rsidRPr="00B879F7">
              <w:rPr>
                <w:sz w:val="28"/>
                <w:lang w:val="uk-UA"/>
              </w:rPr>
              <w:t>Запланований обсяг, шт</w:t>
            </w:r>
          </w:p>
        </w:tc>
        <w:tc>
          <w:tcPr>
            <w:tcW w:w="567" w:type="dxa"/>
          </w:tcPr>
          <w:p w:rsidR="00CF3D15" w:rsidRPr="00B879F7" w:rsidRDefault="00CF3D15" w:rsidP="00CF3D15">
            <w:pPr>
              <w:spacing w:line="360" w:lineRule="auto"/>
              <w:jc w:val="center"/>
              <w:rPr>
                <w:sz w:val="28"/>
                <w:lang w:val="uk-UA"/>
              </w:rPr>
            </w:pPr>
            <w:r w:rsidRPr="00B879F7">
              <w:rPr>
                <w:sz w:val="28"/>
                <w:lang w:val="uk-UA"/>
              </w:rPr>
              <w:t>10</w:t>
            </w:r>
          </w:p>
        </w:tc>
        <w:tc>
          <w:tcPr>
            <w:tcW w:w="520" w:type="dxa"/>
          </w:tcPr>
          <w:p w:rsidR="00CF3D15" w:rsidRPr="00B879F7" w:rsidRDefault="00CF3D15" w:rsidP="00CF3D15">
            <w:pPr>
              <w:spacing w:line="360" w:lineRule="auto"/>
              <w:jc w:val="center"/>
              <w:rPr>
                <w:sz w:val="28"/>
                <w:lang w:val="uk-UA"/>
              </w:rPr>
            </w:pPr>
            <w:r w:rsidRPr="00B879F7">
              <w:rPr>
                <w:sz w:val="28"/>
                <w:lang w:val="uk-UA"/>
              </w:rPr>
              <w:t>14</w:t>
            </w:r>
          </w:p>
        </w:tc>
        <w:tc>
          <w:tcPr>
            <w:tcW w:w="614" w:type="dxa"/>
          </w:tcPr>
          <w:p w:rsidR="00CF3D15" w:rsidRPr="00B879F7" w:rsidRDefault="00CF3D15" w:rsidP="00CF3D15">
            <w:pPr>
              <w:spacing w:line="360" w:lineRule="auto"/>
              <w:jc w:val="center"/>
              <w:rPr>
                <w:sz w:val="28"/>
                <w:lang w:val="uk-UA"/>
              </w:rPr>
            </w:pPr>
            <w:r w:rsidRPr="00B879F7">
              <w:rPr>
                <w:sz w:val="28"/>
                <w:lang w:val="uk-UA"/>
              </w:rPr>
              <w:t>17</w:t>
            </w:r>
          </w:p>
        </w:tc>
        <w:tc>
          <w:tcPr>
            <w:tcW w:w="710" w:type="dxa"/>
          </w:tcPr>
          <w:p w:rsidR="00CF3D15" w:rsidRPr="00B879F7" w:rsidRDefault="00CF3D15" w:rsidP="00CF3D15">
            <w:pPr>
              <w:spacing w:line="360" w:lineRule="auto"/>
              <w:jc w:val="center"/>
              <w:rPr>
                <w:sz w:val="28"/>
                <w:lang w:val="uk-UA"/>
              </w:rPr>
            </w:pPr>
            <w:r w:rsidRPr="00B879F7">
              <w:rPr>
                <w:sz w:val="28"/>
                <w:lang w:val="uk-UA"/>
              </w:rPr>
              <w:t>18</w:t>
            </w:r>
          </w:p>
        </w:tc>
        <w:tc>
          <w:tcPr>
            <w:tcW w:w="661" w:type="dxa"/>
          </w:tcPr>
          <w:p w:rsidR="00CF3D15" w:rsidRPr="00B879F7" w:rsidRDefault="00CF3D15" w:rsidP="00CF3D15">
            <w:pPr>
              <w:spacing w:line="360" w:lineRule="auto"/>
              <w:jc w:val="center"/>
              <w:rPr>
                <w:sz w:val="28"/>
                <w:lang w:val="uk-UA"/>
              </w:rPr>
            </w:pPr>
            <w:r w:rsidRPr="00B879F7">
              <w:rPr>
                <w:sz w:val="28"/>
                <w:lang w:val="uk-UA"/>
              </w:rPr>
              <w:t>19</w:t>
            </w:r>
          </w:p>
        </w:tc>
        <w:tc>
          <w:tcPr>
            <w:tcW w:w="661" w:type="dxa"/>
          </w:tcPr>
          <w:p w:rsidR="00CF3D15" w:rsidRPr="00B879F7" w:rsidRDefault="00CF3D15" w:rsidP="00CF3D15">
            <w:pPr>
              <w:spacing w:line="360" w:lineRule="auto"/>
              <w:jc w:val="center"/>
              <w:rPr>
                <w:sz w:val="28"/>
                <w:lang w:val="uk-UA"/>
              </w:rPr>
            </w:pPr>
            <w:r w:rsidRPr="00B879F7">
              <w:rPr>
                <w:sz w:val="28"/>
                <w:lang w:val="uk-UA"/>
              </w:rPr>
              <w:t>16</w:t>
            </w:r>
          </w:p>
        </w:tc>
        <w:tc>
          <w:tcPr>
            <w:tcW w:w="661" w:type="dxa"/>
          </w:tcPr>
          <w:p w:rsidR="00CF3D15" w:rsidRPr="00B879F7" w:rsidRDefault="00CF3D15" w:rsidP="00CF3D15">
            <w:pPr>
              <w:spacing w:line="360" w:lineRule="auto"/>
              <w:jc w:val="center"/>
              <w:rPr>
                <w:sz w:val="28"/>
                <w:lang w:val="uk-UA"/>
              </w:rPr>
            </w:pPr>
            <w:r w:rsidRPr="00B879F7">
              <w:rPr>
                <w:sz w:val="28"/>
                <w:lang w:val="uk-UA"/>
              </w:rPr>
              <w:t>16</w:t>
            </w:r>
          </w:p>
        </w:tc>
        <w:tc>
          <w:tcPr>
            <w:tcW w:w="661" w:type="dxa"/>
          </w:tcPr>
          <w:p w:rsidR="00CF3D15" w:rsidRPr="00B879F7" w:rsidRDefault="00CF3D15" w:rsidP="00CF3D15">
            <w:pPr>
              <w:spacing w:line="360" w:lineRule="auto"/>
              <w:jc w:val="center"/>
              <w:rPr>
                <w:sz w:val="28"/>
                <w:lang w:val="uk-UA"/>
              </w:rPr>
            </w:pPr>
            <w:r w:rsidRPr="00B879F7">
              <w:rPr>
                <w:sz w:val="28"/>
                <w:lang w:val="uk-UA"/>
              </w:rPr>
              <w:t>16</w:t>
            </w:r>
          </w:p>
        </w:tc>
        <w:tc>
          <w:tcPr>
            <w:tcW w:w="661" w:type="dxa"/>
          </w:tcPr>
          <w:p w:rsidR="00CF3D15" w:rsidRPr="00B879F7" w:rsidRDefault="00CF3D15" w:rsidP="00CF3D15">
            <w:pPr>
              <w:spacing w:line="360" w:lineRule="auto"/>
              <w:jc w:val="center"/>
              <w:rPr>
                <w:sz w:val="28"/>
                <w:lang w:val="uk-UA"/>
              </w:rPr>
            </w:pPr>
            <w:r w:rsidRPr="00B879F7">
              <w:rPr>
                <w:sz w:val="28"/>
                <w:lang w:val="uk-UA"/>
              </w:rPr>
              <w:t>18</w:t>
            </w:r>
          </w:p>
        </w:tc>
        <w:tc>
          <w:tcPr>
            <w:tcW w:w="661" w:type="dxa"/>
          </w:tcPr>
          <w:p w:rsidR="00CF3D15" w:rsidRPr="00B879F7" w:rsidRDefault="00CF3D15" w:rsidP="00CF3D15">
            <w:pPr>
              <w:spacing w:line="360" w:lineRule="auto"/>
              <w:jc w:val="center"/>
              <w:rPr>
                <w:sz w:val="28"/>
                <w:lang w:val="uk-UA"/>
              </w:rPr>
            </w:pPr>
            <w:r w:rsidRPr="00B879F7">
              <w:rPr>
                <w:sz w:val="28"/>
                <w:lang w:val="uk-UA"/>
              </w:rPr>
              <w:t>19</w:t>
            </w:r>
          </w:p>
        </w:tc>
        <w:tc>
          <w:tcPr>
            <w:tcW w:w="661" w:type="dxa"/>
          </w:tcPr>
          <w:p w:rsidR="00CF3D15" w:rsidRPr="00B879F7" w:rsidRDefault="00CF3D15" w:rsidP="00CF3D15">
            <w:pPr>
              <w:spacing w:line="360" w:lineRule="auto"/>
              <w:jc w:val="center"/>
              <w:rPr>
                <w:sz w:val="28"/>
                <w:lang w:val="uk-UA"/>
              </w:rPr>
            </w:pPr>
            <w:r w:rsidRPr="00B879F7">
              <w:rPr>
                <w:sz w:val="28"/>
                <w:lang w:val="uk-UA"/>
              </w:rPr>
              <w:t>19</w:t>
            </w:r>
          </w:p>
        </w:tc>
        <w:tc>
          <w:tcPr>
            <w:tcW w:w="616" w:type="dxa"/>
          </w:tcPr>
          <w:p w:rsidR="00CF3D15" w:rsidRPr="00B879F7" w:rsidRDefault="00CF3D15" w:rsidP="00CF3D15">
            <w:pPr>
              <w:spacing w:line="360" w:lineRule="auto"/>
              <w:jc w:val="center"/>
              <w:rPr>
                <w:sz w:val="28"/>
                <w:lang w:val="uk-UA"/>
              </w:rPr>
            </w:pPr>
            <w:r w:rsidRPr="00B879F7">
              <w:rPr>
                <w:sz w:val="28"/>
                <w:lang w:val="uk-UA"/>
              </w:rPr>
              <w:t>18</w:t>
            </w:r>
          </w:p>
        </w:tc>
      </w:tr>
    </w:tbl>
    <w:p w:rsidR="00CF3D15" w:rsidRPr="00B879F7" w:rsidRDefault="00CF3D15" w:rsidP="00CF3D15">
      <w:pPr>
        <w:spacing w:before="240" w:line="360" w:lineRule="auto"/>
        <w:ind w:firstLine="720"/>
        <w:jc w:val="both"/>
        <w:rPr>
          <w:sz w:val="28"/>
          <w:lang w:val="uk-UA"/>
        </w:rPr>
      </w:pPr>
      <w:r w:rsidRPr="00B879F7">
        <w:rPr>
          <w:sz w:val="28"/>
          <w:lang w:val="uk-UA"/>
        </w:rPr>
        <w:t>Продукт – веб-додаток для розрахунку процесу окислення нікелю.</w:t>
      </w:r>
    </w:p>
    <w:p w:rsidR="00CF3D15" w:rsidRPr="00B879F7" w:rsidRDefault="00CF3D15" w:rsidP="00CF3D15">
      <w:pPr>
        <w:spacing w:line="360" w:lineRule="auto"/>
        <w:ind w:firstLine="720"/>
        <w:jc w:val="both"/>
        <w:rPr>
          <w:sz w:val="28"/>
          <w:lang w:val="uk-UA"/>
        </w:rPr>
      </w:pPr>
      <w:r w:rsidRPr="00B879F7">
        <w:rPr>
          <w:sz w:val="28"/>
          <w:lang w:val="uk-UA"/>
        </w:rPr>
        <w:t>Кваліфікація персоналу. Розробники мають вищу освіту за напрямом «комп’ютерні науки» або пов’язану з ним. Бухгалтер має вищу освіту економічного напрямку.</w:t>
      </w:r>
    </w:p>
    <w:p w:rsidR="00CF3D15" w:rsidRPr="00B879F7" w:rsidRDefault="00CF3D15" w:rsidP="00CF3D15">
      <w:pPr>
        <w:spacing w:line="360" w:lineRule="auto"/>
        <w:ind w:firstLine="720"/>
        <w:jc w:val="both"/>
        <w:rPr>
          <w:sz w:val="28"/>
          <w:lang w:val="uk-UA"/>
        </w:rPr>
      </w:pPr>
      <w:r w:rsidRPr="00B879F7">
        <w:rPr>
          <w:sz w:val="28"/>
          <w:lang w:val="uk-UA"/>
        </w:rPr>
        <w:t xml:space="preserve">Споживачами є підприємства та приватні особи. </w:t>
      </w:r>
    </w:p>
    <w:p w:rsidR="00CF3D15" w:rsidRPr="00B879F7" w:rsidRDefault="00CF3D15" w:rsidP="00CF3D15">
      <w:pPr>
        <w:spacing w:line="360" w:lineRule="auto"/>
        <w:ind w:firstLine="720"/>
        <w:jc w:val="both"/>
        <w:rPr>
          <w:sz w:val="28"/>
          <w:lang w:val="uk-UA"/>
        </w:rPr>
      </w:pPr>
      <w:r w:rsidRPr="00B879F7">
        <w:rPr>
          <w:sz w:val="28"/>
          <w:lang w:val="uk-UA"/>
        </w:rPr>
        <w:t xml:space="preserve">Ринок збуту. Процеси взаємодії металів з молекулярних газів представляють важливий практичний інтерес, в зв'язку з проблемою створення нового покоління жаростійких матеріалів для роботи в екстремальних умовах. </w:t>
      </w:r>
      <w:r w:rsidRPr="00B879F7">
        <w:rPr>
          <w:sz w:val="28"/>
          <w:lang w:val="uk-UA"/>
        </w:rPr>
        <w:lastRenderedPageBreak/>
        <w:t>Згадані процеси проходять у відкритих системах далеко від термодинамічної рівноваги і характеризуються різноманітним поведінкою. Комп’ютерне моделювання цих процесів дозволяє дослідити поведінку системи газ-метал без необхідності проведення експерименту, що значно знижує собівартість і небезпеку дослідження. Таким чином потенційний ринок складатиме близько тисячі штук на рік, в залежності від правильності сприй</w:t>
      </w:r>
      <w:r w:rsidR="00B879F7">
        <w:rPr>
          <w:sz w:val="28"/>
          <w:lang w:val="uk-UA"/>
        </w:rPr>
        <w:t>няття стратегії на даному етапі</w:t>
      </w:r>
      <w:r w:rsidRPr="00B879F7">
        <w:rPr>
          <w:sz w:val="28"/>
          <w:lang w:val="uk-UA"/>
        </w:rPr>
        <w:t xml:space="preserve"> впровадження стартапу. Однак при наявності гарних зв’язків, показники можуть бути суттєво збільшені.</w:t>
      </w:r>
    </w:p>
    <w:p w:rsidR="00CF3D15" w:rsidRPr="00B879F7" w:rsidRDefault="00CF3D15" w:rsidP="00CF3D15">
      <w:pPr>
        <w:spacing w:line="360" w:lineRule="auto"/>
        <w:ind w:firstLine="720"/>
        <w:jc w:val="both"/>
        <w:rPr>
          <w:sz w:val="28"/>
          <w:lang w:val="uk-UA"/>
        </w:rPr>
      </w:pPr>
      <w:r w:rsidRPr="00B879F7">
        <w:rPr>
          <w:sz w:val="28"/>
          <w:lang w:val="uk-UA"/>
        </w:rPr>
        <w:t>Конкурентні переваги. Однією з головних переваг даного проєкту є те, що всі розрахункові процеси будуть винесені в веб-додаток для зручності користування та відсутністю потреби встановлювати додаток на свій особистий пристрій.</w:t>
      </w:r>
    </w:p>
    <w:p w:rsidR="00CF3D15" w:rsidRPr="00B879F7" w:rsidRDefault="00CF3D15" w:rsidP="00CF3D15">
      <w:pPr>
        <w:spacing w:line="360" w:lineRule="auto"/>
        <w:ind w:firstLine="567"/>
        <w:jc w:val="both"/>
        <w:rPr>
          <w:sz w:val="28"/>
          <w:highlight w:val="yellow"/>
          <w:lang w:val="uk-UA"/>
        </w:rPr>
      </w:pPr>
      <w:r w:rsidRPr="00B879F7">
        <w:rPr>
          <w:sz w:val="28"/>
          <w:lang w:val="uk-UA"/>
        </w:rPr>
        <w:t>Вартість розробки. На розробку програми було затрачено пів року. Витрати по електроенергії 640 грн, витрати на розробника – 75 тис. грн. Таким вартість розробки складатиме 65,56 тис. грн.</w:t>
      </w:r>
    </w:p>
    <w:p w:rsidR="00CF3D15" w:rsidRPr="00B879F7" w:rsidRDefault="00CF3D15" w:rsidP="00CF3D15">
      <w:pPr>
        <w:spacing w:line="360" w:lineRule="auto"/>
        <w:ind w:firstLine="567"/>
        <w:jc w:val="both"/>
        <w:rPr>
          <w:sz w:val="28"/>
          <w:lang w:val="uk-UA"/>
        </w:rPr>
      </w:pPr>
      <w:r w:rsidRPr="00B879F7">
        <w:rPr>
          <w:sz w:val="28"/>
          <w:lang w:val="uk-UA"/>
        </w:rPr>
        <w:t>Ринкова ціна складатиме близько 10 444,44 грн/шт.</w:t>
      </w:r>
    </w:p>
    <w:p w:rsidR="00CF3D15" w:rsidRPr="00B879F7" w:rsidRDefault="00CF3D15" w:rsidP="00CF3D15">
      <w:pPr>
        <w:spacing w:line="360" w:lineRule="auto"/>
        <w:ind w:firstLine="567"/>
        <w:jc w:val="both"/>
        <w:rPr>
          <w:sz w:val="28"/>
          <w:lang w:val="uk-UA"/>
        </w:rPr>
      </w:pPr>
      <w:r w:rsidRPr="00B879F7">
        <w:rPr>
          <w:sz w:val="28"/>
          <w:lang w:val="uk-UA"/>
        </w:rPr>
        <w:t>Період повернення капіталовкладень – 1,81 роки.</w:t>
      </w:r>
    </w:p>
    <w:p w:rsidR="00CF3D15" w:rsidRPr="00B879F7" w:rsidRDefault="00B879F7" w:rsidP="00CF3D15">
      <w:pPr>
        <w:spacing w:line="360" w:lineRule="auto"/>
        <w:rPr>
          <w:sz w:val="28"/>
          <w:lang w:val="uk-UA"/>
        </w:rPr>
      </w:pPr>
      <w:r>
        <w:rPr>
          <w:sz w:val="28"/>
          <w:lang w:val="uk-UA"/>
        </w:rPr>
        <w:t>Таблиця 5.2 -</w:t>
      </w:r>
      <w:r w:rsidR="00CF3D15" w:rsidRPr="00B879F7">
        <w:rPr>
          <w:sz w:val="28"/>
          <w:lang w:val="uk-UA"/>
        </w:rPr>
        <w:t xml:space="preserve"> Резюме стартап-проєкту</w:t>
      </w:r>
    </w:p>
    <w:tbl>
      <w:tblPr>
        <w:tblStyle w:val="a4"/>
        <w:tblW w:w="9912" w:type="dxa"/>
        <w:tblLook w:val="04A0" w:firstRow="1" w:lastRow="0" w:firstColumn="1" w:lastColumn="0" w:noHBand="0" w:noVBand="1"/>
      </w:tblPr>
      <w:tblGrid>
        <w:gridCol w:w="4957"/>
        <w:gridCol w:w="4955"/>
      </w:tblGrid>
      <w:tr w:rsidR="00CF3D15" w:rsidRPr="00B879F7" w:rsidTr="00956E3C">
        <w:tc>
          <w:tcPr>
            <w:tcW w:w="4957" w:type="dxa"/>
          </w:tcPr>
          <w:p w:rsidR="00CF3D15" w:rsidRPr="00B879F7" w:rsidRDefault="00CF3D15" w:rsidP="00CF3D15">
            <w:pPr>
              <w:spacing w:line="360" w:lineRule="auto"/>
              <w:jc w:val="center"/>
              <w:rPr>
                <w:b/>
                <w:sz w:val="28"/>
                <w:lang w:val="uk-UA"/>
              </w:rPr>
            </w:pPr>
            <w:r w:rsidRPr="00B879F7">
              <w:rPr>
                <w:b/>
                <w:sz w:val="28"/>
                <w:lang w:val="uk-UA"/>
              </w:rPr>
              <w:t>Показник</w:t>
            </w:r>
          </w:p>
        </w:tc>
        <w:tc>
          <w:tcPr>
            <w:tcW w:w="4955" w:type="dxa"/>
          </w:tcPr>
          <w:p w:rsidR="00CF3D15" w:rsidRPr="00B879F7" w:rsidRDefault="00CF3D15" w:rsidP="00CF3D15">
            <w:pPr>
              <w:spacing w:line="360" w:lineRule="auto"/>
              <w:jc w:val="center"/>
              <w:rPr>
                <w:b/>
                <w:sz w:val="28"/>
                <w:lang w:val="uk-UA"/>
              </w:rPr>
            </w:pPr>
            <w:r w:rsidRPr="00B879F7">
              <w:rPr>
                <w:b/>
                <w:sz w:val="28"/>
                <w:lang w:val="uk-UA"/>
              </w:rPr>
              <w:t>Характеристика</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Сутність ідеї</w:t>
            </w:r>
          </w:p>
        </w:tc>
        <w:tc>
          <w:tcPr>
            <w:tcW w:w="4955" w:type="dxa"/>
          </w:tcPr>
          <w:p w:rsidR="00CF3D15" w:rsidRPr="00B879F7" w:rsidRDefault="00CF3D15" w:rsidP="00CF3D15">
            <w:pPr>
              <w:spacing w:line="360" w:lineRule="auto"/>
              <w:jc w:val="both"/>
              <w:rPr>
                <w:sz w:val="28"/>
                <w:lang w:val="uk-UA"/>
              </w:rPr>
            </w:pPr>
            <w:r w:rsidRPr="00B879F7">
              <w:rPr>
                <w:sz w:val="28"/>
                <w:lang w:val="uk-UA"/>
              </w:rPr>
              <w:t>Впровадження веб-додатку, яке дозволить розраховувати коефіцієнти реакцій, а також концентрації речовин процесу окислення нікелю</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Наявність аналогів або прототипів ідеї</w:t>
            </w:r>
          </w:p>
        </w:tc>
        <w:tc>
          <w:tcPr>
            <w:tcW w:w="4955" w:type="dxa"/>
          </w:tcPr>
          <w:p w:rsidR="00CF3D15" w:rsidRPr="00B879F7" w:rsidRDefault="00CF3D15" w:rsidP="00CF3D15">
            <w:pPr>
              <w:spacing w:line="360" w:lineRule="auto"/>
              <w:jc w:val="both"/>
              <w:rPr>
                <w:sz w:val="28"/>
                <w:lang w:val="uk-UA"/>
              </w:rPr>
            </w:pPr>
            <w:r w:rsidRPr="00B879F7">
              <w:rPr>
                <w:sz w:val="28"/>
                <w:lang w:val="uk-UA"/>
              </w:rPr>
              <w:t>Компанії, що ціленаправлено займаються даним видом діяльністю, фактично, відсутні</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Основна потреба, яку задовільнить реалізований стартап</w:t>
            </w:r>
          </w:p>
        </w:tc>
        <w:tc>
          <w:tcPr>
            <w:tcW w:w="4955" w:type="dxa"/>
          </w:tcPr>
          <w:p w:rsidR="00CF3D15" w:rsidRPr="00B879F7" w:rsidRDefault="00CF3D15" w:rsidP="00CF3D15">
            <w:pPr>
              <w:spacing w:line="360" w:lineRule="auto"/>
              <w:jc w:val="both"/>
              <w:rPr>
                <w:sz w:val="28"/>
                <w:lang w:val="uk-UA"/>
              </w:rPr>
            </w:pPr>
            <w:r w:rsidRPr="00B879F7">
              <w:rPr>
                <w:sz w:val="28"/>
                <w:lang w:val="uk-UA"/>
              </w:rPr>
              <w:t>Комп’ютерне моделювання процесів дозволяє дослідити поведінку системи газ-метал без необхідності проведення експерименту.</w:t>
            </w:r>
          </w:p>
        </w:tc>
      </w:tr>
    </w:tbl>
    <w:p w:rsidR="00CF3D15" w:rsidRPr="00B879F7" w:rsidRDefault="00CF3D15" w:rsidP="00CF3D15">
      <w:pPr>
        <w:rPr>
          <w:lang w:val="uk-UA"/>
        </w:rPr>
      </w:pPr>
    </w:p>
    <w:p w:rsidR="00CF3D15" w:rsidRPr="00B879F7" w:rsidRDefault="00CF3D15" w:rsidP="00523E2B">
      <w:pPr>
        <w:rPr>
          <w:lang w:val="uk-UA"/>
        </w:rPr>
      </w:pPr>
    </w:p>
    <w:p w:rsidR="00CF3D15" w:rsidRPr="00B879F7" w:rsidRDefault="00CF3D15" w:rsidP="00CF3D15">
      <w:pPr>
        <w:jc w:val="right"/>
        <w:rPr>
          <w:sz w:val="28"/>
          <w:lang w:val="uk-UA"/>
        </w:rPr>
      </w:pPr>
      <w:r w:rsidRPr="00B879F7">
        <w:rPr>
          <w:sz w:val="28"/>
          <w:lang w:val="uk-UA"/>
        </w:rPr>
        <w:lastRenderedPageBreak/>
        <w:t>Продовження таблиці 5.2</w:t>
      </w:r>
    </w:p>
    <w:tbl>
      <w:tblPr>
        <w:tblStyle w:val="a4"/>
        <w:tblW w:w="9912" w:type="dxa"/>
        <w:tblLook w:val="04A0" w:firstRow="1" w:lastRow="0" w:firstColumn="1" w:lastColumn="0" w:noHBand="0" w:noVBand="1"/>
      </w:tblPr>
      <w:tblGrid>
        <w:gridCol w:w="4957"/>
        <w:gridCol w:w="4955"/>
      </w:tblGrid>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Ступінь розробленості технології реалізації</w:t>
            </w:r>
          </w:p>
        </w:tc>
        <w:tc>
          <w:tcPr>
            <w:tcW w:w="4955" w:type="dxa"/>
          </w:tcPr>
          <w:p w:rsidR="00CF3D15" w:rsidRPr="00B879F7" w:rsidRDefault="00CF3D15" w:rsidP="00CF3D15">
            <w:pPr>
              <w:spacing w:line="360" w:lineRule="auto"/>
              <w:jc w:val="both"/>
              <w:rPr>
                <w:sz w:val="28"/>
                <w:lang w:val="uk-UA"/>
              </w:rPr>
            </w:pPr>
            <w:r w:rsidRPr="00B879F7">
              <w:rPr>
                <w:sz w:val="28"/>
                <w:lang w:val="uk-UA"/>
              </w:rPr>
              <w:t>Технологія реалізації знаходиться на стадії розробки</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Класифікація продукту стартапу за міжнародною класифікацією товарів</w:t>
            </w:r>
          </w:p>
        </w:tc>
        <w:tc>
          <w:tcPr>
            <w:tcW w:w="4955" w:type="dxa"/>
          </w:tcPr>
          <w:p w:rsidR="00CF3D15" w:rsidRPr="00B879F7" w:rsidRDefault="00CF3D15" w:rsidP="00CF3D15">
            <w:pPr>
              <w:spacing w:line="360" w:lineRule="auto"/>
              <w:jc w:val="both"/>
              <w:rPr>
                <w:sz w:val="28"/>
                <w:lang w:val="uk-UA"/>
              </w:rPr>
            </w:pPr>
            <w:r w:rsidRPr="00B879F7">
              <w:rPr>
                <w:sz w:val="28"/>
                <w:lang w:val="uk-UA"/>
              </w:rPr>
              <w:t xml:space="preserve">Клас 42. Базовий номер 420227. Забезпечування інформацією з комп'ютерних технологій та програмування за допомогою веб-сайтів </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КВЕД, до якого може належати дане виробництво</w:t>
            </w:r>
          </w:p>
        </w:tc>
        <w:tc>
          <w:tcPr>
            <w:tcW w:w="4955" w:type="dxa"/>
          </w:tcPr>
          <w:p w:rsidR="00CF3D15" w:rsidRPr="00B879F7" w:rsidRDefault="00CF3D15" w:rsidP="00CF3D15">
            <w:pPr>
              <w:spacing w:line="360" w:lineRule="auto"/>
              <w:jc w:val="both"/>
              <w:rPr>
                <w:sz w:val="28"/>
                <w:lang w:val="uk-UA"/>
              </w:rPr>
            </w:pPr>
            <w:r w:rsidRPr="00B879F7">
              <w:rPr>
                <w:sz w:val="28"/>
                <w:lang w:val="uk-UA"/>
              </w:rPr>
              <w:t>63.11 Оброблення даних, розміщення інформації на веб-вузлах і пов'язана з ними діяльність</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Очікувана потужність стартапу</w:t>
            </w:r>
          </w:p>
        </w:tc>
        <w:tc>
          <w:tcPr>
            <w:tcW w:w="4955" w:type="dxa"/>
          </w:tcPr>
          <w:p w:rsidR="00CF3D15" w:rsidRPr="00B879F7" w:rsidRDefault="00CF3D15" w:rsidP="00CF3D15">
            <w:pPr>
              <w:spacing w:line="360" w:lineRule="auto"/>
              <w:jc w:val="both"/>
              <w:rPr>
                <w:sz w:val="28"/>
                <w:lang w:val="uk-UA"/>
              </w:rPr>
            </w:pPr>
            <w:r w:rsidRPr="00B879F7">
              <w:rPr>
                <w:sz w:val="28"/>
                <w:lang w:val="uk-UA"/>
              </w:rPr>
              <w:t>Мале підприємство</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За масштабом виробництва</w:t>
            </w:r>
          </w:p>
        </w:tc>
        <w:tc>
          <w:tcPr>
            <w:tcW w:w="4955" w:type="dxa"/>
          </w:tcPr>
          <w:p w:rsidR="00CF3D15" w:rsidRPr="00B879F7" w:rsidRDefault="00CF3D15" w:rsidP="00CF3D15">
            <w:pPr>
              <w:spacing w:line="360" w:lineRule="auto"/>
              <w:jc w:val="both"/>
              <w:rPr>
                <w:sz w:val="28"/>
                <w:lang w:val="uk-UA"/>
              </w:rPr>
            </w:pPr>
            <w:r w:rsidRPr="00B879F7">
              <w:rPr>
                <w:sz w:val="28"/>
                <w:lang w:val="uk-UA"/>
              </w:rPr>
              <w:t>Серійне</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За рівнем спеціалізації</w:t>
            </w:r>
          </w:p>
        </w:tc>
        <w:tc>
          <w:tcPr>
            <w:tcW w:w="4955" w:type="dxa"/>
          </w:tcPr>
          <w:p w:rsidR="00CF3D15" w:rsidRPr="00B879F7" w:rsidRDefault="00CF3D15" w:rsidP="00CF3D15">
            <w:pPr>
              <w:spacing w:line="360" w:lineRule="auto"/>
              <w:jc w:val="both"/>
              <w:rPr>
                <w:sz w:val="28"/>
                <w:lang w:val="uk-UA"/>
              </w:rPr>
            </w:pPr>
            <w:r w:rsidRPr="00B879F7">
              <w:rPr>
                <w:sz w:val="28"/>
                <w:lang w:val="uk-UA"/>
              </w:rPr>
              <w:t>Вузькопрофільне</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За ресурсами, що споживатимуться</w:t>
            </w:r>
          </w:p>
        </w:tc>
        <w:tc>
          <w:tcPr>
            <w:tcW w:w="4955" w:type="dxa"/>
          </w:tcPr>
          <w:p w:rsidR="00CF3D15" w:rsidRPr="00B879F7" w:rsidRDefault="00CF3D15" w:rsidP="00CF3D15">
            <w:pPr>
              <w:spacing w:line="360" w:lineRule="auto"/>
              <w:jc w:val="both"/>
              <w:rPr>
                <w:sz w:val="28"/>
                <w:lang w:val="uk-UA"/>
              </w:rPr>
            </w:pPr>
            <w:r w:rsidRPr="00B879F7">
              <w:rPr>
                <w:sz w:val="28"/>
                <w:lang w:val="uk-UA"/>
              </w:rPr>
              <w:t>Інформаційномістке</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За чисельністю персоналу</w:t>
            </w:r>
          </w:p>
        </w:tc>
        <w:tc>
          <w:tcPr>
            <w:tcW w:w="4955" w:type="dxa"/>
          </w:tcPr>
          <w:p w:rsidR="00CF3D15" w:rsidRPr="00B879F7" w:rsidRDefault="00CF3D15" w:rsidP="00CF3D15">
            <w:pPr>
              <w:spacing w:line="360" w:lineRule="auto"/>
              <w:jc w:val="both"/>
              <w:rPr>
                <w:sz w:val="28"/>
                <w:lang w:val="uk-UA"/>
              </w:rPr>
            </w:pPr>
            <w:r w:rsidRPr="00B879F7">
              <w:rPr>
                <w:sz w:val="28"/>
                <w:lang w:val="uk-UA"/>
              </w:rPr>
              <w:t>Мале</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Органи управління при реалізації стартапу</w:t>
            </w:r>
          </w:p>
        </w:tc>
        <w:tc>
          <w:tcPr>
            <w:tcW w:w="4955" w:type="dxa"/>
          </w:tcPr>
          <w:p w:rsidR="00CF3D15" w:rsidRPr="00B879F7" w:rsidRDefault="00CF3D15" w:rsidP="00CF3D15">
            <w:pPr>
              <w:spacing w:line="360" w:lineRule="auto"/>
              <w:jc w:val="both"/>
              <w:rPr>
                <w:sz w:val="28"/>
                <w:lang w:val="uk-UA"/>
              </w:rPr>
            </w:pPr>
            <w:r w:rsidRPr="00B879F7">
              <w:rPr>
                <w:sz w:val="28"/>
                <w:lang w:val="uk-UA"/>
              </w:rPr>
              <w:t>Національні</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Бажане географічне розташування</w:t>
            </w:r>
          </w:p>
        </w:tc>
        <w:tc>
          <w:tcPr>
            <w:tcW w:w="4955" w:type="dxa"/>
          </w:tcPr>
          <w:p w:rsidR="00CF3D15" w:rsidRPr="00B879F7" w:rsidRDefault="00CF3D15" w:rsidP="00CF3D15">
            <w:pPr>
              <w:spacing w:line="360" w:lineRule="auto"/>
              <w:jc w:val="both"/>
              <w:rPr>
                <w:sz w:val="28"/>
                <w:lang w:val="uk-UA"/>
              </w:rPr>
            </w:pPr>
            <w:r w:rsidRPr="00B879F7">
              <w:rPr>
                <w:sz w:val="28"/>
                <w:lang w:val="uk-UA"/>
              </w:rPr>
              <w:t>м. Київ</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Місце ідеї у ланцюжку цінностей іноваційного процесу</w:t>
            </w:r>
          </w:p>
        </w:tc>
        <w:tc>
          <w:tcPr>
            <w:tcW w:w="4955" w:type="dxa"/>
          </w:tcPr>
          <w:p w:rsidR="00CF3D15" w:rsidRPr="00B879F7" w:rsidRDefault="00CF3D15" w:rsidP="00CF3D15">
            <w:pPr>
              <w:spacing w:line="360" w:lineRule="auto"/>
              <w:jc w:val="both"/>
              <w:rPr>
                <w:sz w:val="28"/>
                <w:lang w:val="uk-UA"/>
              </w:rPr>
            </w:pPr>
            <w:r w:rsidRPr="00B879F7">
              <w:rPr>
                <w:sz w:val="28"/>
                <w:lang w:val="uk-UA"/>
              </w:rPr>
              <w:t>Розробка</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Гранична корисність ідеї стартапу</w:t>
            </w:r>
          </w:p>
        </w:tc>
        <w:tc>
          <w:tcPr>
            <w:tcW w:w="4955" w:type="dxa"/>
          </w:tcPr>
          <w:p w:rsidR="00CF3D15" w:rsidRPr="00B879F7" w:rsidRDefault="00CF3D15" w:rsidP="00CF3D15">
            <w:pPr>
              <w:spacing w:line="360" w:lineRule="auto"/>
              <w:jc w:val="both"/>
              <w:rPr>
                <w:sz w:val="28"/>
                <w:lang w:val="uk-UA"/>
              </w:rPr>
            </w:pPr>
            <w:r w:rsidRPr="00B879F7">
              <w:rPr>
                <w:sz w:val="28"/>
                <w:lang w:val="uk-UA"/>
              </w:rPr>
              <w:t>Дешева та якісне програмне забезпечення, що допоможе досягнути кращих результатів дослідження</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Бізнес-модель стартапу</w:t>
            </w:r>
          </w:p>
        </w:tc>
        <w:tc>
          <w:tcPr>
            <w:tcW w:w="4955" w:type="dxa"/>
          </w:tcPr>
          <w:p w:rsidR="00CF3D15" w:rsidRPr="00B879F7" w:rsidRDefault="00CF3D15" w:rsidP="00CF3D15">
            <w:pPr>
              <w:spacing w:line="360" w:lineRule="auto"/>
              <w:jc w:val="both"/>
              <w:rPr>
                <w:sz w:val="28"/>
                <w:lang w:val="uk-UA"/>
              </w:rPr>
            </w:pPr>
            <w:r w:rsidRPr="00B879F7">
              <w:rPr>
                <w:sz w:val="28"/>
                <w:lang w:val="uk-UA"/>
              </w:rPr>
              <w:t>В2В</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Конкуренти вітчизняні</w:t>
            </w:r>
          </w:p>
        </w:tc>
        <w:tc>
          <w:tcPr>
            <w:tcW w:w="4955" w:type="dxa"/>
          </w:tcPr>
          <w:p w:rsidR="00CF3D15" w:rsidRPr="00B879F7" w:rsidRDefault="00CF3D15" w:rsidP="00CF3D15">
            <w:pPr>
              <w:spacing w:line="360" w:lineRule="auto"/>
              <w:jc w:val="both"/>
              <w:rPr>
                <w:sz w:val="28"/>
                <w:lang w:val="uk-UA"/>
              </w:rPr>
            </w:pPr>
            <w:r w:rsidRPr="00B879F7">
              <w:rPr>
                <w:sz w:val="28"/>
                <w:lang w:val="uk-UA"/>
              </w:rPr>
              <w:t>-</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Конкуренти іноземні</w:t>
            </w:r>
          </w:p>
        </w:tc>
        <w:tc>
          <w:tcPr>
            <w:tcW w:w="4955" w:type="dxa"/>
          </w:tcPr>
          <w:p w:rsidR="00CF3D15" w:rsidRPr="00B879F7" w:rsidRDefault="00CF3D15" w:rsidP="00CF3D15">
            <w:pPr>
              <w:spacing w:line="360" w:lineRule="auto"/>
              <w:jc w:val="both"/>
              <w:rPr>
                <w:sz w:val="28"/>
                <w:lang w:val="uk-UA"/>
              </w:rPr>
            </w:pPr>
            <w:r w:rsidRPr="00B879F7">
              <w:rPr>
                <w:sz w:val="28"/>
                <w:lang w:val="uk-UA"/>
              </w:rPr>
              <w:t>EPAM, NetCracker, Luxoft</w:t>
            </w:r>
          </w:p>
        </w:tc>
      </w:tr>
    </w:tbl>
    <w:p w:rsidR="00CF3D15" w:rsidRPr="00B879F7" w:rsidRDefault="00CF3D15" w:rsidP="00CF3D15">
      <w:pPr>
        <w:jc w:val="right"/>
        <w:rPr>
          <w:sz w:val="28"/>
          <w:szCs w:val="28"/>
          <w:lang w:val="uk-UA"/>
        </w:rPr>
      </w:pPr>
    </w:p>
    <w:p w:rsidR="00CF3D15" w:rsidRPr="00B879F7" w:rsidRDefault="00CF3D15" w:rsidP="00CF3D15">
      <w:pPr>
        <w:jc w:val="right"/>
        <w:rPr>
          <w:sz w:val="28"/>
          <w:szCs w:val="28"/>
          <w:lang w:val="uk-UA"/>
        </w:rPr>
      </w:pPr>
    </w:p>
    <w:p w:rsidR="00CF3D15" w:rsidRPr="00B879F7" w:rsidRDefault="00CF3D15" w:rsidP="00523E2B">
      <w:pPr>
        <w:rPr>
          <w:sz w:val="28"/>
          <w:szCs w:val="28"/>
          <w:lang w:val="uk-UA"/>
        </w:rPr>
      </w:pPr>
    </w:p>
    <w:p w:rsidR="00CF3D15" w:rsidRPr="00B879F7" w:rsidRDefault="00CF3D15" w:rsidP="00CF3D15">
      <w:pPr>
        <w:jc w:val="right"/>
        <w:rPr>
          <w:sz w:val="28"/>
          <w:szCs w:val="28"/>
          <w:lang w:val="uk-UA"/>
        </w:rPr>
      </w:pPr>
      <w:r w:rsidRPr="00B879F7">
        <w:rPr>
          <w:sz w:val="28"/>
          <w:szCs w:val="28"/>
          <w:lang w:val="uk-UA"/>
        </w:rPr>
        <w:lastRenderedPageBreak/>
        <w:t>Продовження таблиці 5.2</w:t>
      </w:r>
    </w:p>
    <w:tbl>
      <w:tblPr>
        <w:tblStyle w:val="a4"/>
        <w:tblW w:w="9912" w:type="dxa"/>
        <w:tblLook w:val="04A0" w:firstRow="1" w:lastRow="0" w:firstColumn="1" w:lastColumn="0" w:noHBand="0" w:noVBand="1"/>
      </w:tblPr>
      <w:tblGrid>
        <w:gridCol w:w="4957"/>
        <w:gridCol w:w="4955"/>
      </w:tblGrid>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Ключові фактори успіху стартапу</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Якість продукту, ціна, точність, гарантія</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Споживачі</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 xml:space="preserve">Металообробні компанії, </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Планова кількість продуктів розробки продуктів для першого етапу реалізації</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15</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Мінімальна кількість виробництва за методом точки беззбитковості</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30 шт</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Споживачі на етапі розвитку</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Металообробні компанії</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Споживачі на етапі зрілості</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Металообробні компанії</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Конкурентна ціна на продукт стартапу</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11 160 – 22 320 грн</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Плановий рівень рентабельності при реалізації продукту</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57,86%</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Капіталовкладення в проект</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1 484 600 грн</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Період повернення капіталовкладень</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1,81 роки</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Джерела фінансування</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Власні ресурси</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Основні компоненти продукції стартапу</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Потенційні постачальники складових компонентів розробки</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w:t>
            </w:r>
          </w:p>
        </w:tc>
      </w:tr>
      <w:tr w:rsidR="00CF3D15" w:rsidRPr="00B879F7" w:rsidTr="00956E3C">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Планове місце реалізації результату розробки</w:t>
            </w:r>
          </w:p>
        </w:tc>
        <w:tc>
          <w:tcPr>
            <w:tcW w:w="4955" w:type="dxa"/>
          </w:tcPr>
          <w:p w:rsidR="00CF3D15" w:rsidRPr="00B879F7" w:rsidRDefault="00CF3D15" w:rsidP="00CF3D15">
            <w:pPr>
              <w:spacing w:line="360" w:lineRule="auto"/>
              <w:jc w:val="both"/>
              <w:rPr>
                <w:sz w:val="28"/>
                <w:szCs w:val="28"/>
                <w:lang w:val="uk-UA"/>
              </w:rPr>
            </w:pPr>
            <w:r w:rsidRPr="00B879F7">
              <w:rPr>
                <w:sz w:val="28"/>
                <w:szCs w:val="28"/>
                <w:lang w:val="uk-UA"/>
              </w:rPr>
              <w:t>Українські компанії, що займаються металообробкою, а також виробництвом продукції з металів, що потребують жаростійкості</w:t>
            </w:r>
          </w:p>
        </w:tc>
      </w:tr>
    </w:tbl>
    <w:p w:rsidR="00CF3D15" w:rsidRPr="00B879F7" w:rsidRDefault="00CF3D15" w:rsidP="00CF3D15">
      <w:pPr>
        <w:rPr>
          <w:sz w:val="28"/>
          <w:szCs w:val="28"/>
          <w:lang w:val="uk-UA"/>
        </w:rPr>
      </w:pPr>
    </w:p>
    <w:p w:rsidR="00CF3D15" w:rsidRPr="00B879F7" w:rsidRDefault="00CF3D15" w:rsidP="00CF3D15">
      <w:pPr>
        <w:jc w:val="right"/>
        <w:rPr>
          <w:sz w:val="28"/>
          <w:szCs w:val="28"/>
          <w:lang w:val="uk-UA"/>
        </w:rPr>
      </w:pPr>
    </w:p>
    <w:p w:rsidR="00CF3D15" w:rsidRPr="00B879F7" w:rsidRDefault="00CF3D15" w:rsidP="00CF3D15">
      <w:pPr>
        <w:jc w:val="right"/>
        <w:rPr>
          <w:sz w:val="28"/>
          <w:szCs w:val="28"/>
          <w:lang w:val="uk-UA"/>
        </w:rPr>
      </w:pPr>
    </w:p>
    <w:p w:rsidR="00CF3D15" w:rsidRPr="00B879F7" w:rsidRDefault="00CF3D15" w:rsidP="00CF3D15">
      <w:pPr>
        <w:jc w:val="right"/>
        <w:rPr>
          <w:sz w:val="28"/>
          <w:szCs w:val="28"/>
          <w:lang w:val="uk-UA"/>
        </w:rPr>
      </w:pPr>
    </w:p>
    <w:p w:rsidR="00CF3D15" w:rsidRPr="00B879F7" w:rsidRDefault="00CF3D15" w:rsidP="00CF3D15">
      <w:pPr>
        <w:jc w:val="right"/>
        <w:rPr>
          <w:sz w:val="28"/>
          <w:szCs w:val="28"/>
          <w:lang w:val="uk-UA"/>
        </w:rPr>
      </w:pPr>
    </w:p>
    <w:p w:rsidR="00CF3D15" w:rsidRPr="00B879F7" w:rsidRDefault="00CF3D15" w:rsidP="00CF3D15">
      <w:pPr>
        <w:jc w:val="right"/>
        <w:rPr>
          <w:sz w:val="28"/>
          <w:szCs w:val="28"/>
          <w:lang w:val="uk-UA"/>
        </w:rPr>
      </w:pPr>
    </w:p>
    <w:p w:rsidR="00CF3D15" w:rsidRPr="00B879F7" w:rsidRDefault="00CF3D15" w:rsidP="00CF3D15">
      <w:pPr>
        <w:jc w:val="right"/>
        <w:rPr>
          <w:sz w:val="28"/>
          <w:szCs w:val="28"/>
          <w:lang w:val="uk-UA"/>
        </w:rPr>
      </w:pPr>
      <w:r w:rsidRPr="00B879F7">
        <w:rPr>
          <w:sz w:val="28"/>
          <w:szCs w:val="28"/>
          <w:lang w:val="uk-UA"/>
        </w:rPr>
        <w:t>Продовження таблиці 5.2</w:t>
      </w:r>
    </w:p>
    <w:tbl>
      <w:tblPr>
        <w:tblStyle w:val="a4"/>
        <w:tblW w:w="9493" w:type="dxa"/>
        <w:tblLook w:val="04A0" w:firstRow="1" w:lastRow="0" w:firstColumn="1" w:lastColumn="0" w:noHBand="0" w:noVBand="1"/>
      </w:tblPr>
      <w:tblGrid>
        <w:gridCol w:w="4957"/>
        <w:gridCol w:w="4536"/>
      </w:tblGrid>
      <w:tr w:rsidR="00CF3D15" w:rsidRPr="00B879F7" w:rsidTr="00523E2B">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Наявність посередників при реалізації</w:t>
            </w:r>
          </w:p>
        </w:tc>
        <w:tc>
          <w:tcPr>
            <w:tcW w:w="4536" w:type="dxa"/>
          </w:tcPr>
          <w:p w:rsidR="00CF3D15" w:rsidRPr="00B879F7" w:rsidRDefault="00CF3D15" w:rsidP="00CF3D15">
            <w:pPr>
              <w:spacing w:line="360" w:lineRule="auto"/>
              <w:jc w:val="both"/>
              <w:rPr>
                <w:sz w:val="28"/>
                <w:szCs w:val="28"/>
                <w:lang w:val="uk-UA"/>
              </w:rPr>
            </w:pPr>
            <w:r w:rsidRPr="00B879F7">
              <w:rPr>
                <w:sz w:val="28"/>
                <w:szCs w:val="28"/>
                <w:lang w:val="uk-UA"/>
              </w:rPr>
              <w:t>Ні</w:t>
            </w:r>
          </w:p>
        </w:tc>
      </w:tr>
      <w:tr w:rsidR="00CF3D15" w:rsidRPr="00B879F7" w:rsidTr="00523E2B">
        <w:tc>
          <w:tcPr>
            <w:tcW w:w="4957" w:type="dxa"/>
          </w:tcPr>
          <w:p w:rsidR="00CF3D15" w:rsidRPr="00B879F7" w:rsidRDefault="00CF3D15" w:rsidP="009A21F4">
            <w:pPr>
              <w:pStyle w:val="a3"/>
              <w:numPr>
                <w:ilvl w:val="0"/>
                <w:numId w:val="9"/>
              </w:numPr>
              <w:spacing w:line="360" w:lineRule="auto"/>
              <w:ind w:left="306" w:hanging="284"/>
              <w:jc w:val="both"/>
              <w:rPr>
                <w:sz w:val="28"/>
                <w:szCs w:val="28"/>
                <w:lang w:val="uk-UA"/>
              </w:rPr>
            </w:pPr>
            <w:r w:rsidRPr="00B879F7">
              <w:rPr>
                <w:sz w:val="28"/>
                <w:szCs w:val="28"/>
                <w:lang w:val="uk-UA"/>
              </w:rPr>
              <w:t>Методи просування результатів розробки</w:t>
            </w:r>
          </w:p>
        </w:tc>
        <w:tc>
          <w:tcPr>
            <w:tcW w:w="4536" w:type="dxa"/>
          </w:tcPr>
          <w:p w:rsidR="00CF3D15" w:rsidRPr="00B879F7" w:rsidRDefault="00CF3D15" w:rsidP="00CF3D15">
            <w:pPr>
              <w:spacing w:line="360" w:lineRule="auto"/>
              <w:jc w:val="both"/>
              <w:rPr>
                <w:sz w:val="28"/>
                <w:szCs w:val="28"/>
                <w:lang w:val="uk-UA"/>
              </w:rPr>
            </w:pPr>
            <w:r w:rsidRPr="00B879F7">
              <w:rPr>
                <w:sz w:val="28"/>
                <w:szCs w:val="28"/>
                <w:lang w:val="uk-UA"/>
              </w:rPr>
              <w:t>Особистий продаж</w:t>
            </w:r>
          </w:p>
        </w:tc>
      </w:tr>
    </w:tbl>
    <w:p w:rsidR="00523E2B" w:rsidRPr="00B879F7" w:rsidRDefault="00523E2B" w:rsidP="00523E2B">
      <w:pPr>
        <w:spacing w:line="360" w:lineRule="auto"/>
        <w:ind w:firstLine="709"/>
        <w:jc w:val="both"/>
        <w:rPr>
          <w:b/>
          <w:sz w:val="28"/>
          <w:szCs w:val="28"/>
          <w:lang w:val="uk-UA"/>
        </w:rPr>
      </w:pPr>
    </w:p>
    <w:p w:rsidR="00CF3D15" w:rsidRPr="00B879F7" w:rsidRDefault="00CF3D15" w:rsidP="00523E2B">
      <w:pPr>
        <w:spacing w:line="360" w:lineRule="auto"/>
        <w:ind w:firstLine="709"/>
        <w:jc w:val="both"/>
        <w:rPr>
          <w:lang w:val="uk-UA"/>
        </w:rPr>
      </w:pPr>
      <w:r w:rsidRPr="00B879F7">
        <w:rPr>
          <w:b/>
          <w:sz w:val="28"/>
          <w:szCs w:val="28"/>
          <w:lang w:val="uk-UA"/>
        </w:rPr>
        <w:t>5.2. Аналіз зовнішнього та внутрішнього середовища стартапу</w:t>
      </w:r>
    </w:p>
    <w:p w:rsidR="00CF3D15" w:rsidRPr="00B879F7" w:rsidRDefault="00B879F7" w:rsidP="00CF3D15">
      <w:pPr>
        <w:spacing w:line="360" w:lineRule="auto"/>
        <w:ind w:firstLine="709"/>
        <w:rPr>
          <w:sz w:val="28"/>
          <w:szCs w:val="28"/>
          <w:lang w:val="uk-UA"/>
        </w:rPr>
      </w:pPr>
      <w:r>
        <w:rPr>
          <w:sz w:val="28"/>
          <w:szCs w:val="28"/>
          <w:lang w:val="uk-UA"/>
        </w:rPr>
        <w:t>Таблиця 5.3 -</w:t>
      </w:r>
      <w:r w:rsidR="00CF3D15" w:rsidRPr="00B879F7">
        <w:rPr>
          <w:sz w:val="28"/>
          <w:szCs w:val="28"/>
          <w:lang w:val="uk-UA"/>
        </w:rPr>
        <w:t xml:space="preserve"> Загрози та можливості зовнішнього та зовнішнього оперативного середовища підприємства</w:t>
      </w:r>
    </w:p>
    <w:tbl>
      <w:tblPr>
        <w:tblStyle w:val="a4"/>
        <w:tblW w:w="0" w:type="auto"/>
        <w:tblLook w:val="04A0" w:firstRow="1" w:lastRow="0" w:firstColumn="1" w:lastColumn="0" w:noHBand="0" w:noVBand="1"/>
      </w:tblPr>
      <w:tblGrid>
        <w:gridCol w:w="1838"/>
        <w:gridCol w:w="3969"/>
        <w:gridCol w:w="3821"/>
      </w:tblGrid>
      <w:tr w:rsidR="00CF3D15" w:rsidRPr="00B879F7" w:rsidTr="00432585">
        <w:tc>
          <w:tcPr>
            <w:tcW w:w="1838" w:type="dxa"/>
          </w:tcPr>
          <w:p w:rsidR="00CF3D15" w:rsidRPr="00B879F7" w:rsidRDefault="00CF3D15" w:rsidP="00CF3D15">
            <w:pPr>
              <w:spacing w:line="360" w:lineRule="auto"/>
              <w:jc w:val="center"/>
              <w:rPr>
                <w:b/>
                <w:sz w:val="28"/>
                <w:szCs w:val="28"/>
                <w:lang w:val="uk-UA"/>
              </w:rPr>
            </w:pPr>
            <w:r w:rsidRPr="00B879F7">
              <w:rPr>
                <w:b/>
                <w:sz w:val="28"/>
                <w:szCs w:val="28"/>
                <w:lang w:val="uk-UA"/>
              </w:rPr>
              <w:t>Фактор зовнішнього середовища</w:t>
            </w:r>
          </w:p>
        </w:tc>
        <w:tc>
          <w:tcPr>
            <w:tcW w:w="3969" w:type="dxa"/>
          </w:tcPr>
          <w:p w:rsidR="00CF3D15" w:rsidRPr="00B879F7" w:rsidRDefault="00CF3D15" w:rsidP="00CF3D15">
            <w:pPr>
              <w:spacing w:line="360" w:lineRule="auto"/>
              <w:jc w:val="center"/>
              <w:rPr>
                <w:b/>
                <w:sz w:val="28"/>
                <w:szCs w:val="28"/>
                <w:lang w:val="uk-UA"/>
              </w:rPr>
            </w:pPr>
            <w:r w:rsidRPr="00B879F7">
              <w:rPr>
                <w:b/>
                <w:sz w:val="28"/>
                <w:szCs w:val="28"/>
                <w:lang w:val="uk-UA"/>
              </w:rPr>
              <w:t>Загрози</w:t>
            </w:r>
          </w:p>
        </w:tc>
        <w:tc>
          <w:tcPr>
            <w:tcW w:w="3821" w:type="dxa"/>
          </w:tcPr>
          <w:p w:rsidR="00CF3D15" w:rsidRPr="00B879F7" w:rsidRDefault="00CF3D15" w:rsidP="00CF3D15">
            <w:pPr>
              <w:spacing w:line="360" w:lineRule="auto"/>
              <w:jc w:val="center"/>
              <w:rPr>
                <w:b/>
                <w:sz w:val="28"/>
                <w:szCs w:val="28"/>
                <w:lang w:val="uk-UA"/>
              </w:rPr>
            </w:pPr>
            <w:r w:rsidRPr="00B879F7">
              <w:rPr>
                <w:b/>
                <w:sz w:val="28"/>
                <w:szCs w:val="28"/>
                <w:lang w:val="uk-UA"/>
              </w:rPr>
              <w:t>Можливості</w:t>
            </w:r>
          </w:p>
        </w:tc>
      </w:tr>
      <w:tr w:rsidR="00CF3D15" w:rsidRPr="00B879F7" w:rsidTr="00432585">
        <w:tc>
          <w:tcPr>
            <w:tcW w:w="1838" w:type="dxa"/>
          </w:tcPr>
          <w:p w:rsidR="00CF3D15" w:rsidRPr="00B879F7" w:rsidRDefault="00CF3D15" w:rsidP="00CF3D15">
            <w:pPr>
              <w:spacing w:line="360" w:lineRule="auto"/>
              <w:jc w:val="center"/>
              <w:rPr>
                <w:sz w:val="26"/>
                <w:szCs w:val="26"/>
                <w:lang w:val="uk-UA"/>
              </w:rPr>
            </w:pPr>
            <w:r w:rsidRPr="00B879F7">
              <w:rPr>
                <w:sz w:val="26"/>
                <w:szCs w:val="26"/>
                <w:lang w:val="uk-UA"/>
              </w:rPr>
              <w:t>Постачальник</w:t>
            </w:r>
          </w:p>
        </w:tc>
        <w:tc>
          <w:tcPr>
            <w:tcW w:w="3969" w:type="dxa"/>
          </w:tcPr>
          <w:p w:rsidR="00CF3D15" w:rsidRPr="00B879F7" w:rsidRDefault="00CF3D15" w:rsidP="00CF3D15">
            <w:pPr>
              <w:spacing w:line="360" w:lineRule="auto"/>
              <w:jc w:val="center"/>
              <w:rPr>
                <w:sz w:val="26"/>
                <w:szCs w:val="26"/>
                <w:lang w:val="uk-UA"/>
              </w:rPr>
            </w:pPr>
            <w:r w:rsidRPr="00B879F7">
              <w:rPr>
                <w:sz w:val="26"/>
                <w:szCs w:val="26"/>
                <w:lang w:val="uk-UA"/>
              </w:rPr>
              <w:t>Збої постачання необхідних комплектуючих, необхідних разробки.</w:t>
            </w:r>
          </w:p>
        </w:tc>
        <w:tc>
          <w:tcPr>
            <w:tcW w:w="3821" w:type="dxa"/>
          </w:tcPr>
          <w:p w:rsidR="00CF3D15" w:rsidRPr="00B879F7" w:rsidRDefault="00CF3D15" w:rsidP="00CF3D15">
            <w:pPr>
              <w:spacing w:line="360" w:lineRule="auto"/>
              <w:jc w:val="center"/>
              <w:rPr>
                <w:sz w:val="26"/>
                <w:szCs w:val="26"/>
                <w:lang w:val="uk-UA"/>
              </w:rPr>
            </w:pPr>
            <w:r w:rsidRPr="00B879F7">
              <w:rPr>
                <w:sz w:val="26"/>
                <w:szCs w:val="26"/>
                <w:lang w:val="uk-UA"/>
              </w:rPr>
              <w:t>Конкуренція між постачальниками, як можли-вість знизити ціну на комплектуючі.</w:t>
            </w:r>
          </w:p>
        </w:tc>
      </w:tr>
      <w:tr w:rsidR="00CF3D15" w:rsidRPr="00B879F7" w:rsidTr="00432585">
        <w:tc>
          <w:tcPr>
            <w:tcW w:w="1838" w:type="dxa"/>
            <w:vMerge w:val="restart"/>
          </w:tcPr>
          <w:p w:rsidR="00CF3D15" w:rsidRPr="00B879F7" w:rsidRDefault="00CF3D15" w:rsidP="00CF3D15">
            <w:pPr>
              <w:spacing w:line="360" w:lineRule="auto"/>
              <w:jc w:val="center"/>
              <w:rPr>
                <w:sz w:val="26"/>
                <w:szCs w:val="26"/>
                <w:lang w:val="uk-UA"/>
              </w:rPr>
            </w:pPr>
            <w:r w:rsidRPr="00B879F7">
              <w:rPr>
                <w:sz w:val="26"/>
                <w:szCs w:val="26"/>
                <w:lang w:val="uk-UA"/>
              </w:rPr>
              <w:t>Споживач</w:t>
            </w:r>
          </w:p>
        </w:tc>
        <w:tc>
          <w:tcPr>
            <w:tcW w:w="3969" w:type="dxa"/>
          </w:tcPr>
          <w:p w:rsidR="00CF3D15" w:rsidRPr="00B879F7" w:rsidRDefault="00CF3D15" w:rsidP="00CF3D15">
            <w:pPr>
              <w:spacing w:line="360" w:lineRule="auto"/>
              <w:jc w:val="center"/>
              <w:rPr>
                <w:sz w:val="26"/>
                <w:szCs w:val="26"/>
                <w:lang w:val="uk-UA"/>
              </w:rPr>
            </w:pPr>
            <w:r w:rsidRPr="00B879F7">
              <w:rPr>
                <w:sz w:val="26"/>
                <w:szCs w:val="26"/>
                <w:lang w:val="uk-UA"/>
              </w:rPr>
              <w:t>Втрата актуальності серед спожи-вачів, і, як наслідок, зменшення попиту.</w:t>
            </w:r>
          </w:p>
        </w:tc>
        <w:tc>
          <w:tcPr>
            <w:tcW w:w="3821" w:type="dxa"/>
            <w:vMerge w:val="restart"/>
          </w:tcPr>
          <w:p w:rsidR="00CF3D15" w:rsidRPr="00B879F7" w:rsidRDefault="00CF3D15" w:rsidP="00CF3D15">
            <w:pPr>
              <w:spacing w:line="360" w:lineRule="auto"/>
              <w:jc w:val="center"/>
              <w:rPr>
                <w:sz w:val="26"/>
                <w:szCs w:val="26"/>
                <w:lang w:val="uk-UA"/>
              </w:rPr>
            </w:pPr>
            <w:r w:rsidRPr="00B879F7">
              <w:rPr>
                <w:sz w:val="26"/>
                <w:szCs w:val="26"/>
                <w:lang w:val="uk-UA"/>
              </w:rPr>
              <w:t>Підвищення актуальності як наслідок поширення інформації про нашу компанії серед споживачів</w:t>
            </w:r>
          </w:p>
        </w:tc>
      </w:tr>
      <w:tr w:rsidR="00CF3D15" w:rsidRPr="00B879F7" w:rsidTr="00432585">
        <w:tc>
          <w:tcPr>
            <w:tcW w:w="1838" w:type="dxa"/>
            <w:vMerge/>
          </w:tcPr>
          <w:p w:rsidR="00CF3D15" w:rsidRPr="00B879F7" w:rsidRDefault="00CF3D15" w:rsidP="00CF3D15">
            <w:pPr>
              <w:spacing w:line="360" w:lineRule="auto"/>
              <w:jc w:val="center"/>
              <w:rPr>
                <w:sz w:val="26"/>
                <w:szCs w:val="26"/>
                <w:lang w:val="uk-UA"/>
              </w:rPr>
            </w:pPr>
          </w:p>
        </w:tc>
        <w:tc>
          <w:tcPr>
            <w:tcW w:w="3969" w:type="dxa"/>
          </w:tcPr>
          <w:p w:rsidR="00CF3D15" w:rsidRPr="00B879F7" w:rsidRDefault="00CF3D15" w:rsidP="00CF3D15">
            <w:pPr>
              <w:spacing w:line="360" w:lineRule="auto"/>
              <w:jc w:val="center"/>
              <w:rPr>
                <w:sz w:val="26"/>
                <w:szCs w:val="26"/>
                <w:lang w:val="uk-UA"/>
              </w:rPr>
            </w:pPr>
            <w:r w:rsidRPr="00B879F7">
              <w:rPr>
                <w:sz w:val="26"/>
                <w:szCs w:val="26"/>
                <w:lang w:val="uk-UA"/>
              </w:rPr>
              <w:t>Перехід споживача до конкурентних компаній</w:t>
            </w:r>
          </w:p>
        </w:tc>
        <w:tc>
          <w:tcPr>
            <w:tcW w:w="3821" w:type="dxa"/>
            <w:vMerge/>
          </w:tcPr>
          <w:p w:rsidR="00CF3D15" w:rsidRPr="00B879F7" w:rsidRDefault="00CF3D15" w:rsidP="00CF3D15">
            <w:pPr>
              <w:spacing w:line="360" w:lineRule="auto"/>
              <w:jc w:val="center"/>
              <w:rPr>
                <w:sz w:val="26"/>
                <w:szCs w:val="26"/>
                <w:lang w:val="uk-UA"/>
              </w:rPr>
            </w:pPr>
          </w:p>
        </w:tc>
      </w:tr>
      <w:tr w:rsidR="00CF3D15" w:rsidRPr="00B879F7" w:rsidTr="00432585">
        <w:tc>
          <w:tcPr>
            <w:tcW w:w="1838" w:type="dxa"/>
          </w:tcPr>
          <w:p w:rsidR="00CF3D15" w:rsidRPr="00B879F7" w:rsidRDefault="00CF3D15" w:rsidP="00CF3D15">
            <w:pPr>
              <w:spacing w:line="360" w:lineRule="auto"/>
              <w:jc w:val="center"/>
              <w:rPr>
                <w:sz w:val="26"/>
                <w:szCs w:val="26"/>
                <w:lang w:val="uk-UA"/>
              </w:rPr>
            </w:pPr>
            <w:r w:rsidRPr="00B879F7">
              <w:rPr>
                <w:sz w:val="26"/>
                <w:szCs w:val="26"/>
                <w:lang w:val="uk-UA"/>
              </w:rPr>
              <w:t>Конкурент</w:t>
            </w:r>
          </w:p>
        </w:tc>
        <w:tc>
          <w:tcPr>
            <w:tcW w:w="3969" w:type="dxa"/>
          </w:tcPr>
          <w:p w:rsidR="00CF3D15" w:rsidRPr="00B879F7" w:rsidRDefault="00CF3D15" w:rsidP="00CF3D15">
            <w:pPr>
              <w:spacing w:line="360" w:lineRule="auto"/>
              <w:jc w:val="center"/>
              <w:rPr>
                <w:sz w:val="26"/>
                <w:szCs w:val="26"/>
                <w:lang w:val="uk-UA"/>
              </w:rPr>
            </w:pPr>
            <w:r w:rsidRPr="00B879F7">
              <w:rPr>
                <w:sz w:val="26"/>
                <w:szCs w:val="26"/>
                <w:lang w:val="uk-UA"/>
              </w:rPr>
              <w:t>Зменшення попиту у випадку більшої доступності, функціональності або якості конкурентного продукту.</w:t>
            </w:r>
          </w:p>
        </w:tc>
        <w:tc>
          <w:tcPr>
            <w:tcW w:w="3821" w:type="dxa"/>
          </w:tcPr>
          <w:p w:rsidR="00CF3D15" w:rsidRPr="00B879F7" w:rsidRDefault="00CF3D15" w:rsidP="00CF3D15">
            <w:pPr>
              <w:spacing w:line="360" w:lineRule="auto"/>
              <w:jc w:val="center"/>
              <w:rPr>
                <w:sz w:val="26"/>
                <w:szCs w:val="26"/>
                <w:lang w:val="uk-UA"/>
              </w:rPr>
            </w:pPr>
            <w:r w:rsidRPr="00B879F7">
              <w:rPr>
                <w:sz w:val="26"/>
                <w:szCs w:val="26"/>
                <w:lang w:val="uk-UA"/>
              </w:rPr>
              <w:t>Підвищення попиту за рахунок вигідної реклами на фоні гірших за певними характеристиками конкурентів.</w:t>
            </w:r>
          </w:p>
        </w:tc>
      </w:tr>
      <w:tr w:rsidR="00CF3D15" w:rsidRPr="00B879F7" w:rsidTr="00432585">
        <w:tc>
          <w:tcPr>
            <w:tcW w:w="1838" w:type="dxa"/>
            <w:vMerge w:val="restart"/>
          </w:tcPr>
          <w:p w:rsidR="00CF3D15" w:rsidRPr="00B879F7" w:rsidRDefault="00CF3D15" w:rsidP="00CF3D15">
            <w:pPr>
              <w:spacing w:line="360" w:lineRule="auto"/>
              <w:jc w:val="center"/>
              <w:rPr>
                <w:sz w:val="26"/>
                <w:szCs w:val="26"/>
                <w:lang w:val="uk-UA"/>
              </w:rPr>
            </w:pPr>
            <w:r w:rsidRPr="00B879F7">
              <w:rPr>
                <w:sz w:val="26"/>
                <w:szCs w:val="26"/>
                <w:lang w:val="uk-UA"/>
              </w:rPr>
              <w:t>Посередник</w:t>
            </w:r>
          </w:p>
        </w:tc>
        <w:tc>
          <w:tcPr>
            <w:tcW w:w="3969" w:type="dxa"/>
          </w:tcPr>
          <w:p w:rsidR="00CF3D15" w:rsidRPr="00B879F7" w:rsidRDefault="00CF3D15" w:rsidP="00CF3D15">
            <w:pPr>
              <w:spacing w:line="360" w:lineRule="auto"/>
              <w:jc w:val="center"/>
              <w:rPr>
                <w:sz w:val="26"/>
                <w:szCs w:val="26"/>
                <w:lang w:val="uk-UA"/>
              </w:rPr>
            </w:pPr>
            <w:r w:rsidRPr="00B879F7">
              <w:rPr>
                <w:sz w:val="26"/>
                <w:szCs w:val="26"/>
                <w:lang w:val="uk-UA"/>
              </w:rPr>
              <w:t>Втрати прибутку у випадку недобросовісності посередника.</w:t>
            </w:r>
          </w:p>
          <w:p w:rsidR="00CF3D15" w:rsidRPr="00B879F7" w:rsidRDefault="00CF3D15" w:rsidP="00CF3D15">
            <w:pPr>
              <w:spacing w:line="360" w:lineRule="auto"/>
              <w:jc w:val="center"/>
              <w:rPr>
                <w:sz w:val="26"/>
                <w:szCs w:val="26"/>
                <w:lang w:val="uk-UA"/>
              </w:rPr>
            </w:pPr>
          </w:p>
        </w:tc>
        <w:tc>
          <w:tcPr>
            <w:tcW w:w="3821" w:type="dxa"/>
          </w:tcPr>
          <w:p w:rsidR="00CF3D15" w:rsidRPr="00B879F7" w:rsidRDefault="00CF3D15" w:rsidP="00CF3D15">
            <w:pPr>
              <w:spacing w:line="360" w:lineRule="auto"/>
              <w:jc w:val="center"/>
              <w:rPr>
                <w:sz w:val="26"/>
                <w:szCs w:val="26"/>
                <w:lang w:val="uk-UA"/>
              </w:rPr>
            </w:pPr>
            <w:r w:rsidRPr="00B879F7">
              <w:rPr>
                <w:sz w:val="26"/>
                <w:szCs w:val="26"/>
                <w:lang w:val="uk-UA"/>
              </w:rPr>
              <w:t>Можливість взаємовигідної співпраці із великими корпораціями.</w:t>
            </w:r>
          </w:p>
        </w:tc>
      </w:tr>
      <w:tr w:rsidR="00CF3D15" w:rsidRPr="00B879F7" w:rsidTr="00432585">
        <w:tc>
          <w:tcPr>
            <w:tcW w:w="1838" w:type="dxa"/>
            <w:vMerge/>
          </w:tcPr>
          <w:p w:rsidR="00CF3D15" w:rsidRPr="00B879F7" w:rsidRDefault="00CF3D15" w:rsidP="00CF3D15">
            <w:pPr>
              <w:spacing w:line="360" w:lineRule="auto"/>
              <w:jc w:val="center"/>
              <w:rPr>
                <w:sz w:val="26"/>
                <w:szCs w:val="26"/>
                <w:lang w:val="uk-UA"/>
              </w:rPr>
            </w:pPr>
          </w:p>
        </w:tc>
        <w:tc>
          <w:tcPr>
            <w:tcW w:w="3969" w:type="dxa"/>
          </w:tcPr>
          <w:p w:rsidR="00CF3D15" w:rsidRPr="00B879F7" w:rsidRDefault="00CF3D15" w:rsidP="00CF3D15">
            <w:pPr>
              <w:spacing w:line="360" w:lineRule="auto"/>
              <w:jc w:val="center"/>
              <w:rPr>
                <w:sz w:val="26"/>
                <w:szCs w:val="26"/>
                <w:lang w:val="uk-UA"/>
              </w:rPr>
            </w:pPr>
            <w:r w:rsidRPr="00B879F7">
              <w:rPr>
                <w:sz w:val="26"/>
                <w:szCs w:val="26"/>
                <w:lang w:val="uk-UA"/>
              </w:rPr>
              <w:t>Перепродаж посередником частини проекту не узгодженим із фірмою-власником покупцям.</w:t>
            </w:r>
          </w:p>
        </w:tc>
        <w:tc>
          <w:tcPr>
            <w:tcW w:w="3821" w:type="dxa"/>
          </w:tcPr>
          <w:p w:rsidR="00CF3D15" w:rsidRPr="00B879F7" w:rsidRDefault="00CF3D15" w:rsidP="00CF3D15">
            <w:pPr>
              <w:spacing w:line="360" w:lineRule="auto"/>
              <w:jc w:val="center"/>
              <w:rPr>
                <w:sz w:val="26"/>
                <w:szCs w:val="26"/>
                <w:lang w:val="uk-UA"/>
              </w:rPr>
            </w:pPr>
            <w:r w:rsidRPr="00B879F7">
              <w:rPr>
                <w:sz w:val="26"/>
                <w:szCs w:val="26"/>
                <w:lang w:val="uk-UA"/>
              </w:rPr>
              <w:t xml:space="preserve">Посередник може бути </w:t>
            </w:r>
            <w:r w:rsidR="00B879F7">
              <w:rPr>
                <w:sz w:val="26"/>
                <w:szCs w:val="26"/>
                <w:lang w:val="uk-UA"/>
              </w:rPr>
              <w:t>джерелом</w:t>
            </w:r>
            <w:r w:rsidRPr="00B879F7">
              <w:rPr>
                <w:sz w:val="26"/>
                <w:szCs w:val="26"/>
                <w:lang w:val="uk-UA"/>
              </w:rPr>
              <w:t xml:space="preserve"> інформації щодо змін у середовищі ринку та вподобань замовника.</w:t>
            </w:r>
          </w:p>
        </w:tc>
      </w:tr>
    </w:tbl>
    <w:p w:rsidR="00CF3D15" w:rsidRPr="00B879F7" w:rsidRDefault="00CF3D15" w:rsidP="00CF3D15">
      <w:pPr>
        <w:spacing w:line="360" w:lineRule="auto"/>
        <w:rPr>
          <w:sz w:val="28"/>
          <w:szCs w:val="28"/>
          <w:lang w:val="uk-UA"/>
        </w:rPr>
      </w:pPr>
    </w:p>
    <w:p w:rsidR="00CF3D15" w:rsidRPr="00B879F7" w:rsidRDefault="00CF3D15" w:rsidP="00CF3D15">
      <w:pPr>
        <w:spacing w:line="360" w:lineRule="auto"/>
        <w:jc w:val="right"/>
        <w:rPr>
          <w:sz w:val="28"/>
          <w:szCs w:val="28"/>
          <w:lang w:val="uk-UA"/>
        </w:rPr>
      </w:pPr>
      <w:r w:rsidRPr="00B879F7">
        <w:rPr>
          <w:sz w:val="28"/>
          <w:szCs w:val="28"/>
          <w:lang w:val="uk-UA"/>
        </w:rPr>
        <w:t>Продовженння таблиці 5.3</w:t>
      </w:r>
    </w:p>
    <w:tbl>
      <w:tblPr>
        <w:tblStyle w:val="a4"/>
        <w:tblW w:w="0" w:type="auto"/>
        <w:tblLook w:val="04A0" w:firstRow="1" w:lastRow="0" w:firstColumn="1" w:lastColumn="0" w:noHBand="0" w:noVBand="1"/>
      </w:tblPr>
      <w:tblGrid>
        <w:gridCol w:w="1901"/>
        <w:gridCol w:w="4459"/>
        <w:gridCol w:w="2985"/>
      </w:tblGrid>
      <w:tr w:rsidR="00CF3D15" w:rsidRPr="00B879F7" w:rsidTr="00956E3C">
        <w:tc>
          <w:tcPr>
            <w:tcW w:w="1901" w:type="dxa"/>
          </w:tcPr>
          <w:p w:rsidR="00CF3D15" w:rsidRPr="00B879F7" w:rsidRDefault="00CF3D15" w:rsidP="00CF3D15">
            <w:pPr>
              <w:spacing w:line="360" w:lineRule="auto"/>
              <w:jc w:val="center"/>
              <w:rPr>
                <w:sz w:val="28"/>
                <w:szCs w:val="28"/>
                <w:lang w:val="uk-UA"/>
              </w:rPr>
            </w:pPr>
            <w:r w:rsidRPr="00B879F7">
              <w:rPr>
                <w:sz w:val="28"/>
                <w:szCs w:val="28"/>
                <w:lang w:val="uk-UA"/>
              </w:rPr>
              <w:t>Посередник</w:t>
            </w:r>
          </w:p>
        </w:tc>
        <w:tc>
          <w:tcPr>
            <w:tcW w:w="4459" w:type="dxa"/>
          </w:tcPr>
          <w:p w:rsidR="00CF3D15" w:rsidRPr="00B879F7" w:rsidRDefault="00B879F7" w:rsidP="00CF3D15">
            <w:pPr>
              <w:spacing w:line="360" w:lineRule="auto"/>
              <w:jc w:val="center"/>
              <w:rPr>
                <w:sz w:val="28"/>
                <w:szCs w:val="28"/>
                <w:lang w:val="uk-UA"/>
              </w:rPr>
            </w:pPr>
            <w:r>
              <w:rPr>
                <w:sz w:val="28"/>
                <w:szCs w:val="28"/>
                <w:lang w:val="uk-UA"/>
              </w:rPr>
              <w:t>Неоправдане підвищення</w:t>
            </w:r>
            <w:r w:rsidR="00CF3D15" w:rsidRPr="00B879F7">
              <w:rPr>
                <w:sz w:val="28"/>
                <w:szCs w:val="28"/>
                <w:lang w:val="uk-UA"/>
              </w:rPr>
              <w:t xml:space="preserve"> цін посередником може негативно відобразиться на попиті.</w:t>
            </w:r>
          </w:p>
          <w:p w:rsidR="00CF3D15" w:rsidRPr="00B879F7" w:rsidRDefault="00CF3D15" w:rsidP="00CF3D15">
            <w:pPr>
              <w:spacing w:line="360" w:lineRule="auto"/>
              <w:jc w:val="center"/>
              <w:rPr>
                <w:sz w:val="28"/>
                <w:szCs w:val="28"/>
                <w:lang w:val="uk-UA"/>
              </w:rPr>
            </w:pPr>
          </w:p>
        </w:tc>
        <w:tc>
          <w:tcPr>
            <w:tcW w:w="2985" w:type="dxa"/>
          </w:tcPr>
          <w:p w:rsidR="00CF3D15" w:rsidRPr="00B879F7" w:rsidRDefault="00CF3D15" w:rsidP="00CF3D15">
            <w:pPr>
              <w:spacing w:line="360" w:lineRule="auto"/>
              <w:jc w:val="center"/>
              <w:rPr>
                <w:sz w:val="28"/>
                <w:szCs w:val="28"/>
                <w:lang w:val="uk-UA"/>
              </w:rPr>
            </w:pPr>
            <w:r w:rsidRPr="00B879F7">
              <w:rPr>
                <w:sz w:val="28"/>
                <w:szCs w:val="28"/>
                <w:lang w:val="uk-UA"/>
              </w:rPr>
              <w:t>Звільнює від затрат, пов'язаних із численними дрібними поставками</w:t>
            </w:r>
          </w:p>
        </w:tc>
      </w:tr>
      <w:tr w:rsidR="00CF3D15" w:rsidRPr="00B879F7" w:rsidTr="00956E3C">
        <w:tc>
          <w:tcPr>
            <w:tcW w:w="1901" w:type="dxa"/>
            <w:vMerge w:val="restart"/>
          </w:tcPr>
          <w:p w:rsidR="00CF3D15" w:rsidRPr="00B879F7" w:rsidRDefault="00CF3D15" w:rsidP="00CF3D15">
            <w:pPr>
              <w:spacing w:line="360" w:lineRule="auto"/>
              <w:jc w:val="center"/>
              <w:rPr>
                <w:sz w:val="28"/>
                <w:szCs w:val="28"/>
                <w:lang w:val="uk-UA"/>
              </w:rPr>
            </w:pPr>
            <w:r w:rsidRPr="00B879F7">
              <w:rPr>
                <w:sz w:val="28"/>
                <w:szCs w:val="28"/>
                <w:lang w:val="uk-UA"/>
              </w:rPr>
              <w:t>Політика</w:t>
            </w:r>
          </w:p>
        </w:tc>
        <w:tc>
          <w:tcPr>
            <w:tcW w:w="4459" w:type="dxa"/>
          </w:tcPr>
          <w:p w:rsidR="00CF3D15" w:rsidRPr="00B879F7" w:rsidRDefault="00CF3D15" w:rsidP="00CF3D15">
            <w:pPr>
              <w:spacing w:line="360" w:lineRule="auto"/>
              <w:jc w:val="center"/>
              <w:rPr>
                <w:sz w:val="28"/>
                <w:szCs w:val="28"/>
                <w:lang w:val="uk-UA"/>
              </w:rPr>
            </w:pPr>
            <w:r w:rsidRPr="00B879F7">
              <w:rPr>
                <w:sz w:val="28"/>
                <w:szCs w:val="28"/>
                <w:lang w:val="uk-UA"/>
              </w:rPr>
              <w:t>Нестабільна політична ситуація може негативно відобразитись на попиті та виробництві в цілому.</w:t>
            </w:r>
          </w:p>
        </w:tc>
        <w:tc>
          <w:tcPr>
            <w:tcW w:w="2985" w:type="dxa"/>
            <w:vMerge w:val="restart"/>
          </w:tcPr>
          <w:p w:rsidR="00CF3D15" w:rsidRPr="00B879F7" w:rsidRDefault="00CF3D15" w:rsidP="00CF3D15">
            <w:pPr>
              <w:spacing w:line="360" w:lineRule="auto"/>
              <w:jc w:val="center"/>
              <w:rPr>
                <w:sz w:val="28"/>
                <w:szCs w:val="28"/>
                <w:lang w:val="uk-UA"/>
              </w:rPr>
            </w:pPr>
            <w:r w:rsidRPr="00B879F7">
              <w:rPr>
                <w:sz w:val="28"/>
                <w:szCs w:val="28"/>
                <w:lang w:val="uk-UA"/>
              </w:rPr>
              <w:t>Представники влади, як безпосередні користувачі продукцією</w:t>
            </w:r>
          </w:p>
        </w:tc>
      </w:tr>
      <w:tr w:rsidR="00CF3D15" w:rsidRPr="00B879F7" w:rsidTr="00956E3C">
        <w:tc>
          <w:tcPr>
            <w:tcW w:w="1901" w:type="dxa"/>
            <w:vMerge/>
          </w:tcPr>
          <w:p w:rsidR="00CF3D15" w:rsidRPr="00B879F7" w:rsidRDefault="00CF3D15" w:rsidP="00CF3D15">
            <w:pPr>
              <w:spacing w:line="360" w:lineRule="auto"/>
              <w:jc w:val="center"/>
              <w:rPr>
                <w:sz w:val="28"/>
                <w:szCs w:val="28"/>
                <w:lang w:val="uk-UA"/>
              </w:rPr>
            </w:pPr>
          </w:p>
        </w:tc>
        <w:tc>
          <w:tcPr>
            <w:tcW w:w="4459" w:type="dxa"/>
          </w:tcPr>
          <w:p w:rsidR="00CF3D15" w:rsidRPr="00B879F7" w:rsidRDefault="00CF3D15" w:rsidP="00CF3D15">
            <w:pPr>
              <w:spacing w:line="360" w:lineRule="auto"/>
              <w:jc w:val="center"/>
              <w:rPr>
                <w:sz w:val="28"/>
                <w:szCs w:val="28"/>
                <w:lang w:val="uk-UA"/>
              </w:rPr>
            </w:pPr>
            <w:r w:rsidRPr="00B879F7">
              <w:rPr>
                <w:sz w:val="28"/>
                <w:szCs w:val="28"/>
                <w:lang w:val="uk-UA"/>
              </w:rPr>
              <w:t>Встановлення державою завеликих податків на виробництво.</w:t>
            </w:r>
          </w:p>
        </w:tc>
        <w:tc>
          <w:tcPr>
            <w:tcW w:w="2985" w:type="dxa"/>
            <w:vMerge/>
          </w:tcPr>
          <w:p w:rsidR="00CF3D15" w:rsidRPr="00B879F7" w:rsidRDefault="00CF3D15" w:rsidP="00CF3D15">
            <w:pPr>
              <w:spacing w:line="360" w:lineRule="auto"/>
              <w:jc w:val="center"/>
              <w:rPr>
                <w:sz w:val="28"/>
                <w:szCs w:val="28"/>
                <w:lang w:val="uk-UA"/>
              </w:rPr>
            </w:pPr>
          </w:p>
        </w:tc>
      </w:tr>
      <w:tr w:rsidR="00CF3D15" w:rsidRPr="00B879F7" w:rsidTr="00956E3C">
        <w:tc>
          <w:tcPr>
            <w:tcW w:w="1901" w:type="dxa"/>
          </w:tcPr>
          <w:p w:rsidR="00CF3D15" w:rsidRPr="00B879F7" w:rsidRDefault="00CF3D15" w:rsidP="00CF3D15">
            <w:pPr>
              <w:spacing w:line="360" w:lineRule="auto"/>
              <w:jc w:val="center"/>
              <w:rPr>
                <w:sz w:val="28"/>
                <w:szCs w:val="28"/>
                <w:lang w:val="uk-UA"/>
              </w:rPr>
            </w:pPr>
            <w:r w:rsidRPr="00B879F7">
              <w:rPr>
                <w:sz w:val="28"/>
                <w:szCs w:val="28"/>
                <w:lang w:val="uk-UA"/>
              </w:rPr>
              <w:t>Економіка</w:t>
            </w:r>
          </w:p>
        </w:tc>
        <w:tc>
          <w:tcPr>
            <w:tcW w:w="4459" w:type="dxa"/>
          </w:tcPr>
          <w:p w:rsidR="00CF3D15" w:rsidRPr="00B879F7" w:rsidRDefault="00CF3D15" w:rsidP="00CF3D15">
            <w:pPr>
              <w:spacing w:line="360" w:lineRule="auto"/>
              <w:jc w:val="center"/>
              <w:rPr>
                <w:sz w:val="28"/>
                <w:szCs w:val="28"/>
                <w:lang w:val="uk-UA"/>
              </w:rPr>
            </w:pPr>
            <w:r w:rsidRPr="00B879F7">
              <w:rPr>
                <w:sz w:val="28"/>
                <w:szCs w:val="28"/>
                <w:lang w:val="uk-UA"/>
              </w:rPr>
              <w:t>Нестабільна економічна ситуація може негативно відобразитись на чистому прибутку компанії, і, як наслідок на подальшому розширенні та удосконаленні виробництва.</w:t>
            </w:r>
          </w:p>
        </w:tc>
        <w:tc>
          <w:tcPr>
            <w:tcW w:w="2985" w:type="dxa"/>
          </w:tcPr>
          <w:p w:rsidR="00CF3D15" w:rsidRPr="00B879F7" w:rsidRDefault="00CF3D15" w:rsidP="00CF3D15">
            <w:pPr>
              <w:spacing w:line="360" w:lineRule="auto"/>
              <w:jc w:val="center"/>
              <w:rPr>
                <w:sz w:val="28"/>
                <w:szCs w:val="28"/>
                <w:lang w:val="uk-UA"/>
              </w:rPr>
            </w:pPr>
            <w:r w:rsidRPr="00B879F7">
              <w:rPr>
                <w:sz w:val="28"/>
                <w:szCs w:val="28"/>
                <w:lang w:val="uk-UA"/>
              </w:rPr>
              <w:t>Стабільна економічна ситуація та допомога розвитку малого бізнесу позитивно відобразиться на роботі компанії, особливо на важких початкових етапах.</w:t>
            </w:r>
          </w:p>
        </w:tc>
      </w:tr>
      <w:tr w:rsidR="00CF3D15" w:rsidRPr="00B879F7" w:rsidTr="00956E3C">
        <w:tc>
          <w:tcPr>
            <w:tcW w:w="1901" w:type="dxa"/>
            <w:vMerge w:val="restart"/>
          </w:tcPr>
          <w:p w:rsidR="00CF3D15" w:rsidRPr="00B879F7" w:rsidRDefault="00CF3D15" w:rsidP="00CF3D15">
            <w:pPr>
              <w:spacing w:line="360" w:lineRule="auto"/>
              <w:jc w:val="center"/>
              <w:rPr>
                <w:sz w:val="28"/>
                <w:szCs w:val="28"/>
                <w:lang w:val="uk-UA"/>
              </w:rPr>
            </w:pPr>
            <w:r w:rsidRPr="00B879F7">
              <w:rPr>
                <w:sz w:val="28"/>
                <w:szCs w:val="28"/>
                <w:lang w:val="uk-UA"/>
              </w:rPr>
              <w:t>Географія</w:t>
            </w:r>
          </w:p>
        </w:tc>
        <w:tc>
          <w:tcPr>
            <w:tcW w:w="4459" w:type="dxa"/>
          </w:tcPr>
          <w:p w:rsidR="00CF3D15" w:rsidRPr="00B879F7" w:rsidRDefault="00CF3D15" w:rsidP="00CF3D15">
            <w:pPr>
              <w:spacing w:line="360" w:lineRule="auto"/>
              <w:jc w:val="center"/>
              <w:rPr>
                <w:sz w:val="28"/>
                <w:szCs w:val="28"/>
                <w:lang w:val="uk-UA"/>
              </w:rPr>
            </w:pPr>
            <w:r w:rsidRPr="00B879F7">
              <w:rPr>
                <w:sz w:val="28"/>
                <w:szCs w:val="28"/>
                <w:lang w:val="uk-UA"/>
              </w:rPr>
              <w:t>Географічні умови безпосередньо впливають на кліматичні умови. Через кліматичні умови можуть пошкодитись сервери компанії та/або інші важливі комплектуючі компанії.</w:t>
            </w:r>
          </w:p>
        </w:tc>
        <w:tc>
          <w:tcPr>
            <w:tcW w:w="2985" w:type="dxa"/>
          </w:tcPr>
          <w:p w:rsidR="00CF3D15" w:rsidRPr="00B879F7" w:rsidRDefault="00CF3D15" w:rsidP="00CF3D15">
            <w:pPr>
              <w:spacing w:line="360" w:lineRule="auto"/>
              <w:jc w:val="center"/>
              <w:rPr>
                <w:sz w:val="28"/>
                <w:szCs w:val="28"/>
                <w:lang w:val="uk-UA"/>
              </w:rPr>
            </w:pPr>
            <w:r w:rsidRPr="00B879F7">
              <w:rPr>
                <w:sz w:val="28"/>
                <w:szCs w:val="28"/>
                <w:lang w:val="uk-UA"/>
              </w:rPr>
              <w:t>Розташування поряд із містами, що стрімко розвиваються забезпечить задовільний рівень попиту на продукцію.</w:t>
            </w:r>
          </w:p>
        </w:tc>
      </w:tr>
      <w:tr w:rsidR="00CF3D15" w:rsidRPr="00B879F7" w:rsidTr="00956E3C">
        <w:tc>
          <w:tcPr>
            <w:tcW w:w="1901" w:type="dxa"/>
            <w:vMerge/>
          </w:tcPr>
          <w:p w:rsidR="00CF3D15" w:rsidRPr="00B879F7" w:rsidRDefault="00CF3D15" w:rsidP="00CF3D15">
            <w:pPr>
              <w:spacing w:line="360" w:lineRule="auto"/>
              <w:jc w:val="center"/>
              <w:rPr>
                <w:sz w:val="28"/>
                <w:szCs w:val="28"/>
                <w:lang w:val="uk-UA"/>
              </w:rPr>
            </w:pPr>
          </w:p>
        </w:tc>
        <w:tc>
          <w:tcPr>
            <w:tcW w:w="4459" w:type="dxa"/>
          </w:tcPr>
          <w:p w:rsidR="00CF3D15" w:rsidRPr="00B879F7" w:rsidRDefault="00CF3D15" w:rsidP="00CF3D15">
            <w:pPr>
              <w:spacing w:line="360" w:lineRule="auto"/>
              <w:jc w:val="center"/>
              <w:rPr>
                <w:sz w:val="28"/>
                <w:szCs w:val="28"/>
                <w:lang w:val="uk-UA"/>
              </w:rPr>
            </w:pPr>
            <w:r w:rsidRPr="00B879F7">
              <w:rPr>
                <w:sz w:val="28"/>
                <w:szCs w:val="28"/>
                <w:lang w:val="uk-UA"/>
              </w:rPr>
              <w:t>Невдале, по відношенню до великих міст розташування також може негативно відобразитись на попиті.</w:t>
            </w:r>
          </w:p>
        </w:tc>
        <w:tc>
          <w:tcPr>
            <w:tcW w:w="2985" w:type="dxa"/>
          </w:tcPr>
          <w:p w:rsidR="00CF3D15" w:rsidRPr="00B879F7" w:rsidRDefault="00CF3D15" w:rsidP="00CF3D15">
            <w:pPr>
              <w:spacing w:line="360" w:lineRule="auto"/>
              <w:jc w:val="center"/>
              <w:rPr>
                <w:sz w:val="28"/>
                <w:szCs w:val="28"/>
                <w:lang w:val="uk-UA"/>
              </w:rPr>
            </w:pPr>
          </w:p>
        </w:tc>
      </w:tr>
    </w:tbl>
    <w:p w:rsidR="00CF3D15" w:rsidRPr="00B879F7" w:rsidRDefault="00CF3D15" w:rsidP="00CF3D15">
      <w:pPr>
        <w:rPr>
          <w:lang w:val="uk-UA"/>
        </w:rPr>
      </w:pPr>
    </w:p>
    <w:p w:rsidR="00CF3D15" w:rsidRPr="00B879F7" w:rsidRDefault="00CF3D15" w:rsidP="00CF3D15">
      <w:pPr>
        <w:rPr>
          <w:lang w:val="uk-UA"/>
        </w:rPr>
      </w:pPr>
    </w:p>
    <w:p w:rsidR="00432585" w:rsidRPr="00B879F7" w:rsidRDefault="00432585" w:rsidP="00CF3D15">
      <w:pPr>
        <w:rPr>
          <w:lang w:val="uk-UA"/>
        </w:rPr>
      </w:pPr>
    </w:p>
    <w:p w:rsidR="00432585" w:rsidRPr="00B879F7" w:rsidRDefault="00432585" w:rsidP="00CF3D15">
      <w:pPr>
        <w:rPr>
          <w:lang w:val="uk-UA"/>
        </w:rPr>
      </w:pPr>
    </w:p>
    <w:p w:rsidR="00CF3D15" w:rsidRPr="00B879F7" w:rsidRDefault="00CF3D15" w:rsidP="00CF3D15">
      <w:pPr>
        <w:spacing w:line="360" w:lineRule="auto"/>
        <w:jc w:val="right"/>
        <w:rPr>
          <w:sz w:val="28"/>
          <w:lang w:val="uk-UA"/>
        </w:rPr>
      </w:pPr>
      <w:r w:rsidRPr="00B879F7">
        <w:rPr>
          <w:sz w:val="28"/>
          <w:lang w:val="uk-UA"/>
        </w:rPr>
        <w:lastRenderedPageBreak/>
        <w:t>Продовженння таблиці 5.3</w:t>
      </w:r>
    </w:p>
    <w:tbl>
      <w:tblPr>
        <w:tblStyle w:val="a4"/>
        <w:tblW w:w="0" w:type="auto"/>
        <w:tblLook w:val="04A0" w:firstRow="1" w:lastRow="0" w:firstColumn="1" w:lastColumn="0" w:noHBand="0" w:noVBand="1"/>
      </w:tblPr>
      <w:tblGrid>
        <w:gridCol w:w="1857"/>
        <w:gridCol w:w="4092"/>
        <w:gridCol w:w="3396"/>
      </w:tblGrid>
      <w:tr w:rsidR="00CF3D15" w:rsidRPr="00B879F7" w:rsidTr="00956E3C">
        <w:tc>
          <w:tcPr>
            <w:tcW w:w="1857" w:type="dxa"/>
          </w:tcPr>
          <w:p w:rsidR="00CF3D15" w:rsidRPr="00B879F7" w:rsidRDefault="00CF3D15" w:rsidP="00CF3D15">
            <w:pPr>
              <w:spacing w:line="360" w:lineRule="auto"/>
              <w:jc w:val="center"/>
              <w:rPr>
                <w:sz w:val="28"/>
                <w:lang w:val="uk-UA"/>
              </w:rPr>
            </w:pPr>
            <w:r w:rsidRPr="00B879F7">
              <w:rPr>
                <w:sz w:val="28"/>
                <w:lang w:val="uk-UA"/>
              </w:rPr>
              <w:t>Демографія</w:t>
            </w:r>
          </w:p>
        </w:tc>
        <w:tc>
          <w:tcPr>
            <w:tcW w:w="4092" w:type="dxa"/>
          </w:tcPr>
          <w:p w:rsidR="00CF3D15" w:rsidRPr="00B879F7" w:rsidRDefault="00CF3D15" w:rsidP="00CF3D15">
            <w:pPr>
              <w:spacing w:line="360" w:lineRule="auto"/>
              <w:jc w:val="center"/>
              <w:rPr>
                <w:sz w:val="28"/>
                <w:lang w:val="uk-UA"/>
              </w:rPr>
            </w:pPr>
            <w:r w:rsidRPr="00B879F7">
              <w:rPr>
                <w:sz w:val="28"/>
                <w:lang w:val="uk-UA"/>
              </w:rPr>
              <w:t>Низька чисельність населення міст не забезпечить потрібного попиту, що негативно відобразиться на роботі компанії.</w:t>
            </w:r>
          </w:p>
        </w:tc>
        <w:tc>
          <w:tcPr>
            <w:tcW w:w="3396" w:type="dxa"/>
          </w:tcPr>
          <w:p w:rsidR="00CF3D15" w:rsidRPr="00B879F7" w:rsidRDefault="00CF3D15" w:rsidP="00CF3D15">
            <w:pPr>
              <w:spacing w:line="276" w:lineRule="auto"/>
              <w:jc w:val="center"/>
              <w:rPr>
                <w:sz w:val="28"/>
                <w:lang w:val="uk-UA"/>
              </w:rPr>
            </w:pPr>
            <w:r w:rsidRPr="00B879F7">
              <w:rPr>
                <w:sz w:val="28"/>
                <w:lang w:val="uk-UA"/>
              </w:rPr>
              <w:t>Міста із великою чисельністю, особливо із близьким розташуванням  індустріальних або наукових центрів забезпечать високий рівень попиту на продукцію.</w:t>
            </w:r>
          </w:p>
        </w:tc>
      </w:tr>
      <w:tr w:rsidR="00CF3D15" w:rsidRPr="00B879F7" w:rsidTr="00956E3C">
        <w:tc>
          <w:tcPr>
            <w:tcW w:w="1857" w:type="dxa"/>
          </w:tcPr>
          <w:p w:rsidR="00CF3D15" w:rsidRPr="00B879F7" w:rsidRDefault="00CF3D15" w:rsidP="00CF3D15">
            <w:pPr>
              <w:spacing w:line="360" w:lineRule="auto"/>
              <w:jc w:val="center"/>
              <w:rPr>
                <w:sz w:val="28"/>
                <w:lang w:val="uk-UA"/>
              </w:rPr>
            </w:pPr>
            <w:r w:rsidRPr="00B879F7">
              <w:rPr>
                <w:sz w:val="28"/>
                <w:lang w:val="uk-UA"/>
              </w:rPr>
              <w:t>НТП</w:t>
            </w:r>
          </w:p>
        </w:tc>
        <w:tc>
          <w:tcPr>
            <w:tcW w:w="4092" w:type="dxa"/>
          </w:tcPr>
          <w:p w:rsidR="00CF3D15" w:rsidRPr="00B879F7" w:rsidRDefault="00CF3D15" w:rsidP="00CF3D15">
            <w:pPr>
              <w:spacing w:line="360" w:lineRule="auto"/>
              <w:jc w:val="center"/>
              <w:rPr>
                <w:sz w:val="28"/>
                <w:lang w:val="uk-UA"/>
              </w:rPr>
            </w:pPr>
            <w:r w:rsidRPr="00B879F7">
              <w:rPr>
                <w:sz w:val="28"/>
                <w:lang w:val="uk-UA"/>
              </w:rPr>
              <w:t>Розвиток конкурентоспроможних технологій може виключити із ринку веб-платформи, віддаючи перевагу мобільним додаткам.</w:t>
            </w:r>
          </w:p>
        </w:tc>
        <w:tc>
          <w:tcPr>
            <w:tcW w:w="3396" w:type="dxa"/>
          </w:tcPr>
          <w:p w:rsidR="00CF3D15" w:rsidRPr="00B879F7" w:rsidRDefault="00CF3D15" w:rsidP="00CF3D15">
            <w:pPr>
              <w:spacing w:line="276" w:lineRule="auto"/>
              <w:jc w:val="center"/>
              <w:rPr>
                <w:sz w:val="28"/>
                <w:lang w:val="uk-UA"/>
              </w:rPr>
            </w:pPr>
            <w:r w:rsidRPr="00B879F7">
              <w:rPr>
                <w:sz w:val="28"/>
                <w:lang w:val="uk-UA"/>
              </w:rPr>
              <w:t>Навпаки, розвиток нових технологій може здешевити процес виробництва та вдосконалити процеси розробки веб-платформи.</w:t>
            </w:r>
          </w:p>
        </w:tc>
      </w:tr>
    </w:tbl>
    <w:p w:rsidR="00CF3D15" w:rsidRPr="00B879F7" w:rsidRDefault="00B879F7" w:rsidP="00CF3D15">
      <w:pPr>
        <w:spacing w:before="240" w:line="360" w:lineRule="auto"/>
        <w:rPr>
          <w:sz w:val="28"/>
          <w:lang w:val="uk-UA"/>
        </w:rPr>
      </w:pPr>
      <w:r>
        <w:rPr>
          <w:sz w:val="28"/>
          <w:lang w:val="uk-UA"/>
        </w:rPr>
        <w:t>Таблиця 5.4 -</w:t>
      </w:r>
      <w:r w:rsidR="00CF3D15" w:rsidRPr="00B879F7">
        <w:rPr>
          <w:sz w:val="28"/>
          <w:lang w:val="uk-UA"/>
        </w:rPr>
        <w:t xml:space="preserve"> Переваги і недоліки внутрішнього середовища</w:t>
      </w:r>
    </w:p>
    <w:tbl>
      <w:tblPr>
        <w:tblStyle w:val="a4"/>
        <w:tblW w:w="0" w:type="auto"/>
        <w:tblLook w:val="04A0" w:firstRow="1" w:lastRow="0" w:firstColumn="1" w:lastColumn="0" w:noHBand="0" w:noVBand="1"/>
      </w:tblPr>
      <w:tblGrid>
        <w:gridCol w:w="2405"/>
        <w:gridCol w:w="3260"/>
        <w:gridCol w:w="3906"/>
      </w:tblGrid>
      <w:tr w:rsidR="00CF3D15" w:rsidRPr="00B879F7" w:rsidTr="00956E3C">
        <w:tc>
          <w:tcPr>
            <w:tcW w:w="2405" w:type="dxa"/>
          </w:tcPr>
          <w:p w:rsidR="00CF3D15" w:rsidRPr="00B879F7" w:rsidRDefault="00CF3D15" w:rsidP="00CF3D15">
            <w:pPr>
              <w:spacing w:line="360" w:lineRule="auto"/>
              <w:jc w:val="center"/>
              <w:rPr>
                <w:sz w:val="28"/>
                <w:lang w:val="uk-UA"/>
              </w:rPr>
            </w:pPr>
            <w:r w:rsidRPr="00B879F7">
              <w:rPr>
                <w:sz w:val="28"/>
                <w:lang w:val="uk-UA"/>
              </w:rPr>
              <w:t>Складові внутрішнього середовища</w:t>
            </w:r>
          </w:p>
        </w:tc>
        <w:tc>
          <w:tcPr>
            <w:tcW w:w="3260" w:type="dxa"/>
          </w:tcPr>
          <w:p w:rsidR="00CF3D15" w:rsidRPr="00B879F7" w:rsidRDefault="00CF3D15" w:rsidP="00CF3D15">
            <w:pPr>
              <w:spacing w:line="360" w:lineRule="auto"/>
              <w:ind w:left="-36"/>
              <w:jc w:val="center"/>
              <w:rPr>
                <w:sz w:val="28"/>
                <w:lang w:val="uk-UA"/>
              </w:rPr>
            </w:pPr>
            <w:r w:rsidRPr="00B879F7">
              <w:rPr>
                <w:sz w:val="28"/>
                <w:lang w:val="uk-UA"/>
              </w:rPr>
              <w:t>Переваги</w:t>
            </w:r>
          </w:p>
        </w:tc>
        <w:tc>
          <w:tcPr>
            <w:tcW w:w="3906" w:type="dxa"/>
          </w:tcPr>
          <w:p w:rsidR="00CF3D15" w:rsidRPr="00B879F7" w:rsidRDefault="00CF3D15" w:rsidP="00CF3D15">
            <w:pPr>
              <w:spacing w:line="360" w:lineRule="auto"/>
              <w:jc w:val="center"/>
              <w:rPr>
                <w:sz w:val="28"/>
                <w:lang w:val="uk-UA"/>
              </w:rPr>
            </w:pPr>
            <w:r w:rsidRPr="00B879F7">
              <w:rPr>
                <w:sz w:val="28"/>
                <w:lang w:val="uk-UA"/>
              </w:rPr>
              <w:t>Недоліки</w:t>
            </w:r>
          </w:p>
        </w:tc>
      </w:tr>
      <w:tr w:rsidR="00CF3D15" w:rsidRPr="00B879F7" w:rsidTr="00956E3C">
        <w:tc>
          <w:tcPr>
            <w:tcW w:w="2405" w:type="dxa"/>
          </w:tcPr>
          <w:p w:rsidR="00CF3D15" w:rsidRPr="00B879F7" w:rsidRDefault="00CF3D15" w:rsidP="00CF3D15">
            <w:pPr>
              <w:spacing w:line="360" w:lineRule="auto"/>
              <w:rPr>
                <w:sz w:val="28"/>
                <w:lang w:val="uk-UA"/>
              </w:rPr>
            </w:pPr>
            <w:r w:rsidRPr="00B879F7">
              <w:rPr>
                <w:sz w:val="28"/>
                <w:lang w:val="uk-UA"/>
              </w:rPr>
              <w:t>Макретинг</w:t>
            </w:r>
          </w:p>
        </w:tc>
        <w:tc>
          <w:tcPr>
            <w:tcW w:w="3260" w:type="dxa"/>
          </w:tcPr>
          <w:p w:rsidR="00CF3D15" w:rsidRPr="00B879F7" w:rsidRDefault="00CF3D15" w:rsidP="00CF3D15">
            <w:pPr>
              <w:spacing w:line="360" w:lineRule="auto"/>
              <w:ind w:left="-36"/>
              <w:rPr>
                <w:sz w:val="28"/>
                <w:lang w:val="uk-UA"/>
              </w:rPr>
            </w:pPr>
            <w:r w:rsidRPr="00B879F7">
              <w:rPr>
                <w:sz w:val="28"/>
                <w:lang w:val="uk-UA"/>
              </w:rPr>
              <w:t>Ефективна реклама, що базується на просуванні в інтернеті</w:t>
            </w:r>
          </w:p>
        </w:tc>
        <w:tc>
          <w:tcPr>
            <w:tcW w:w="3906" w:type="dxa"/>
          </w:tcPr>
          <w:p w:rsidR="00CF3D15" w:rsidRPr="00B879F7" w:rsidRDefault="00CF3D15" w:rsidP="00CF3D15">
            <w:pPr>
              <w:spacing w:line="276" w:lineRule="auto"/>
              <w:rPr>
                <w:sz w:val="28"/>
                <w:lang w:val="uk-UA"/>
              </w:rPr>
            </w:pPr>
            <w:r w:rsidRPr="00B879F7">
              <w:rPr>
                <w:sz w:val="28"/>
                <w:lang w:val="uk-UA"/>
              </w:rPr>
              <w:t>Високі витрати на забезпечення конкурентоздатності у порівнянні із великими компаніями.</w:t>
            </w:r>
          </w:p>
        </w:tc>
      </w:tr>
      <w:tr w:rsidR="00CF3D15" w:rsidRPr="00B879F7" w:rsidTr="00956E3C">
        <w:tc>
          <w:tcPr>
            <w:tcW w:w="2405" w:type="dxa"/>
          </w:tcPr>
          <w:p w:rsidR="00CF3D15" w:rsidRPr="00B879F7" w:rsidRDefault="00CF3D15" w:rsidP="00CF3D15">
            <w:pPr>
              <w:spacing w:line="360" w:lineRule="auto"/>
              <w:rPr>
                <w:sz w:val="28"/>
                <w:lang w:val="uk-UA"/>
              </w:rPr>
            </w:pPr>
            <w:r w:rsidRPr="00B879F7">
              <w:rPr>
                <w:sz w:val="28"/>
                <w:lang w:val="uk-UA"/>
              </w:rPr>
              <w:t xml:space="preserve">Фінанси </w:t>
            </w:r>
          </w:p>
        </w:tc>
        <w:tc>
          <w:tcPr>
            <w:tcW w:w="3260" w:type="dxa"/>
          </w:tcPr>
          <w:p w:rsidR="00CF3D15" w:rsidRPr="00B879F7" w:rsidRDefault="00CF3D15" w:rsidP="00CF3D15">
            <w:pPr>
              <w:spacing w:line="360" w:lineRule="auto"/>
              <w:ind w:left="-36"/>
              <w:rPr>
                <w:sz w:val="28"/>
                <w:lang w:val="uk-UA"/>
              </w:rPr>
            </w:pPr>
            <w:r w:rsidRPr="00B879F7">
              <w:rPr>
                <w:sz w:val="28"/>
                <w:lang w:val="uk-UA"/>
              </w:rPr>
              <w:t>Достатні фінансові ресурси, що забезпечує кредит у банку.</w:t>
            </w:r>
          </w:p>
        </w:tc>
        <w:tc>
          <w:tcPr>
            <w:tcW w:w="3906" w:type="dxa"/>
          </w:tcPr>
          <w:p w:rsidR="00CF3D15" w:rsidRPr="00B879F7" w:rsidRDefault="00CF3D15" w:rsidP="00CF3D15">
            <w:pPr>
              <w:spacing w:line="276" w:lineRule="auto"/>
              <w:rPr>
                <w:sz w:val="28"/>
                <w:lang w:val="uk-UA"/>
              </w:rPr>
            </w:pPr>
            <w:r w:rsidRPr="00B879F7">
              <w:rPr>
                <w:sz w:val="28"/>
                <w:lang w:val="uk-UA"/>
              </w:rPr>
              <w:t>Інфляційне знецінювання накопичень, обмежені інвестиційні можливості, відсотки на виплати</w:t>
            </w:r>
          </w:p>
        </w:tc>
      </w:tr>
      <w:tr w:rsidR="00CF3D15" w:rsidRPr="00B879F7" w:rsidTr="00956E3C">
        <w:tc>
          <w:tcPr>
            <w:tcW w:w="2405" w:type="dxa"/>
          </w:tcPr>
          <w:p w:rsidR="00CF3D15" w:rsidRPr="00B879F7" w:rsidRDefault="00CF3D15" w:rsidP="00CF3D15">
            <w:pPr>
              <w:spacing w:line="360" w:lineRule="auto"/>
              <w:rPr>
                <w:sz w:val="28"/>
                <w:lang w:val="uk-UA"/>
              </w:rPr>
            </w:pPr>
            <w:r w:rsidRPr="00B879F7">
              <w:rPr>
                <w:sz w:val="28"/>
                <w:lang w:val="uk-UA"/>
              </w:rPr>
              <w:t>Персонал</w:t>
            </w:r>
          </w:p>
        </w:tc>
        <w:tc>
          <w:tcPr>
            <w:tcW w:w="3260" w:type="dxa"/>
          </w:tcPr>
          <w:p w:rsidR="00CF3D15" w:rsidRPr="00B879F7" w:rsidRDefault="00CF3D15" w:rsidP="00CF3D15">
            <w:pPr>
              <w:spacing w:line="360" w:lineRule="auto"/>
              <w:ind w:left="-36"/>
              <w:rPr>
                <w:sz w:val="28"/>
                <w:lang w:val="uk-UA"/>
              </w:rPr>
            </w:pPr>
            <w:r w:rsidRPr="00B879F7">
              <w:rPr>
                <w:sz w:val="28"/>
                <w:lang w:val="uk-UA"/>
              </w:rPr>
              <w:t>Невелика чисельність персоналу, освідченість та креативність молодих працівників</w:t>
            </w:r>
          </w:p>
        </w:tc>
        <w:tc>
          <w:tcPr>
            <w:tcW w:w="3906" w:type="dxa"/>
          </w:tcPr>
          <w:p w:rsidR="00CF3D15" w:rsidRPr="00B879F7" w:rsidRDefault="00CF3D15" w:rsidP="00CF3D15">
            <w:pPr>
              <w:spacing w:line="276" w:lineRule="auto"/>
              <w:rPr>
                <w:sz w:val="28"/>
                <w:lang w:val="uk-UA"/>
              </w:rPr>
            </w:pPr>
            <w:r w:rsidRPr="00B879F7">
              <w:rPr>
                <w:sz w:val="28"/>
                <w:lang w:val="uk-UA"/>
              </w:rPr>
              <w:t>Висока плинність кваліфікованих кадрів, відсутність великого досвіду та модливі прогалини в знаннях</w:t>
            </w:r>
          </w:p>
        </w:tc>
      </w:tr>
      <w:tr w:rsidR="00CF3D15" w:rsidRPr="00B879F7" w:rsidTr="00956E3C">
        <w:tc>
          <w:tcPr>
            <w:tcW w:w="2405" w:type="dxa"/>
          </w:tcPr>
          <w:p w:rsidR="00CF3D15" w:rsidRPr="00B879F7" w:rsidRDefault="00CF3D15" w:rsidP="00CF3D15">
            <w:pPr>
              <w:spacing w:line="360" w:lineRule="auto"/>
              <w:rPr>
                <w:sz w:val="28"/>
                <w:lang w:val="uk-UA"/>
              </w:rPr>
            </w:pPr>
            <w:r w:rsidRPr="00B879F7">
              <w:rPr>
                <w:sz w:val="28"/>
                <w:lang w:val="uk-UA"/>
              </w:rPr>
              <w:t>Організація управління</w:t>
            </w:r>
          </w:p>
        </w:tc>
        <w:tc>
          <w:tcPr>
            <w:tcW w:w="3260" w:type="dxa"/>
          </w:tcPr>
          <w:p w:rsidR="00CF3D15" w:rsidRPr="00B879F7" w:rsidRDefault="00CF3D15" w:rsidP="00CF3D15">
            <w:pPr>
              <w:spacing w:line="360" w:lineRule="auto"/>
              <w:ind w:left="-36"/>
              <w:rPr>
                <w:sz w:val="28"/>
                <w:lang w:val="uk-UA"/>
              </w:rPr>
            </w:pPr>
            <w:r w:rsidRPr="00B879F7">
              <w:rPr>
                <w:sz w:val="28"/>
                <w:lang w:val="uk-UA"/>
              </w:rPr>
              <w:t>Раціональна організаційна структура підприємства</w:t>
            </w:r>
          </w:p>
        </w:tc>
        <w:tc>
          <w:tcPr>
            <w:tcW w:w="3906" w:type="dxa"/>
          </w:tcPr>
          <w:p w:rsidR="00CF3D15" w:rsidRPr="00B879F7" w:rsidRDefault="00CF3D15" w:rsidP="00CF3D15">
            <w:pPr>
              <w:spacing w:line="276" w:lineRule="auto"/>
              <w:rPr>
                <w:sz w:val="28"/>
                <w:lang w:val="uk-UA"/>
              </w:rPr>
            </w:pPr>
            <w:r w:rsidRPr="00B879F7">
              <w:rPr>
                <w:sz w:val="28"/>
                <w:lang w:val="uk-UA"/>
              </w:rPr>
              <w:t>Відсутність заступників.</w:t>
            </w:r>
          </w:p>
        </w:tc>
      </w:tr>
    </w:tbl>
    <w:p w:rsidR="00CF3D15" w:rsidRPr="00B879F7" w:rsidRDefault="00CF3D15" w:rsidP="00CF3D15">
      <w:pPr>
        <w:spacing w:line="360" w:lineRule="auto"/>
        <w:rPr>
          <w:b/>
          <w:sz w:val="28"/>
          <w:lang w:val="uk-UA"/>
        </w:rPr>
      </w:pPr>
      <w:r w:rsidRPr="00B879F7">
        <w:rPr>
          <w:b/>
          <w:lang w:val="uk-UA"/>
        </w:rPr>
        <w:br w:type="page"/>
      </w:r>
      <w:r w:rsidRPr="00B879F7">
        <w:rPr>
          <w:b/>
          <w:sz w:val="28"/>
          <w:lang w:val="uk-UA"/>
        </w:rPr>
        <w:lastRenderedPageBreak/>
        <w:t>5.3 Ключові фактори успіху проекту за методом Шонфільда.</w:t>
      </w:r>
    </w:p>
    <w:p w:rsidR="00CF3D15" w:rsidRPr="00B879F7" w:rsidRDefault="00CF3D15" w:rsidP="00CF3D15">
      <w:pPr>
        <w:spacing w:line="360" w:lineRule="auto"/>
        <w:ind w:firstLine="709"/>
        <w:jc w:val="both"/>
        <w:rPr>
          <w:b/>
          <w:sz w:val="28"/>
          <w:lang w:val="uk-UA"/>
        </w:rPr>
      </w:pPr>
      <w:r w:rsidRPr="00B879F7">
        <w:rPr>
          <w:sz w:val="28"/>
          <w:lang w:val="uk-UA"/>
        </w:rPr>
        <w:t>На підставі аналізу факторів зовнішнього і зовнішнього оперативного середовищ було в</w:t>
      </w:r>
      <w:r w:rsidR="00B879F7">
        <w:rPr>
          <w:sz w:val="28"/>
          <w:lang w:val="uk-UA"/>
        </w:rPr>
        <w:t>изначено ключові фактори успіху</w:t>
      </w:r>
      <w:r w:rsidRPr="00B879F7">
        <w:rPr>
          <w:sz w:val="28"/>
          <w:lang w:val="uk-UA"/>
        </w:rPr>
        <w:t xml:space="preserve"> програмного забезпечення. Під ключовими факторами успіху розглянемо ті, на які підприємство може самостійно впливати під час виробництва і реалізації продукту. Ключові фактори успіху надано у вигляді діаграми Шонфільда.  </w:t>
      </w:r>
    </w:p>
    <w:p w:rsidR="00CF3D15" w:rsidRPr="00B879F7" w:rsidRDefault="00B879F7" w:rsidP="00CF3D15">
      <w:pPr>
        <w:spacing w:before="240" w:line="360" w:lineRule="auto"/>
        <w:ind w:firstLine="709"/>
        <w:rPr>
          <w:sz w:val="28"/>
          <w:lang w:val="uk-UA"/>
        </w:rPr>
      </w:pPr>
      <w:r>
        <w:rPr>
          <w:sz w:val="28"/>
          <w:lang w:val="uk-UA"/>
        </w:rPr>
        <w:t>Таблиця 5.5 -</w:t>
      </w:r>
      <w:r w:rsidR="00CF3D15" w:rsidRPr="00B879F7">
        <w:rPr>
          <w:sz w:val="28"/>
          <w:lang w:val="uk-UA"/>
        </w:rPr>
        <w:t xml:space="preserve"> Оцінки характеристики за методом Шонфільда</w:t>
      </w:r>
    </w:p>
    <w:tbl>
      <w:tblPr>
        <w:tblStyle w:val="a4"/>
        <w:tblW w:w="0" w:type="auto"/>
        <w:tblLook w:val="04A0" w:firstRow="1" w:lastRow="0" w:firstColumn="1" w:lastColumn="0" w:noHBand="0" w:noVBand="1"/>
      </w:tblPr>
      <w:tblGrid>
        <w:gridCol w:w="2532"/>
        <w:gridCol w:w="2100"/>
        <w:gridCol w:w="1547"/>
        <w:gridCol w:w="1715"/>
        <w:gridCol w:w="1734"/>
      </w:tblGrid>
      <w:tr w:rsidR="00CF3D15" w:rsidRPr="00B879F7" w:rsidTr="00956E3C">
        <w:tc>
          <w:tcPr>
            <w:tcW w:w="2553" w:type="dxa"/>
            <w:vMerge w:val="restart"/>
          </w:tcPr>
          <w:p w:rsidR="00CF3D15" w:rsidRPr="00B879F7" w:rsidRDefault="00CF3D15" w:rsidP="00CF3D15">
            <w:pPr>
              <w:spacing w:line="360" w:lineRule="auto"/>
              <w:ind w:firstLine="22"/>
              <w:jc w:val="both"/>
              <w:rPr>
                <w:sz w:val="28"/>
                <w:lang w:val="uk-UA"/>
              </w:rPr>
            </w:pPr>
            <w:r w:rsidRPr="00B879F7">
              <w:rPr>
                <w:sz w:val="28"/>
                <w:lang w:val="uk-UA"/>
              </w:rPr>
              <w:t>Характеристика</w:t>
            </w:r>
          </w:p>
        </w:tc>
        <w:tc>
          <w:tcPr>
            <w:tcW w:w="2100" w:type="dxa"/>
            <w:vMerge w:val="restart"/>
          </w:tcPr>
          <w:p w:rsidR="00CF3D15" w:rsidRPr="00B879F7" w:rsidRDefault="00CF3D15" w:rsidP="00CF3D15">
            <w:pPr>
              <w:spacing w:line="360" w:lineRule="auto"/>
              <w:ind w:firstLine="22"/>
              <w:jc w:val="both"/>
              <w:rPr>
                <w:sz w:val="28"/>
                <w:lang w:val="uk-UA"/>
              </w:rPr>
            </w:pPr>
            <w:r w:rsidRPr="00B879F7">
              <w:rPr>
                <w:sz w:val="28"/>
                <w:lang w:val="uk-UA"/>
              </w:rPr>
              <w:t>Коефіцієнт вагомості характеристики</w:t>
            </w:r>
          </w:p>
        </w:tc>
        <w:tc>
          <w:tcPr>
            <w:tcW w:w="5026" w:type="dxa"/>
            <w:gridSpan w:val="3"/>
          </w:tcPr>
          <w:p w:rsidR="00CF3D15" w:rsidRPr="00B879F7" w:rsidRDefault="00CF3D15" w:rsidP="00CF3D15">
            <w:pPr>
              <w:spacing w:line="360" w:lineRule="auto"/>
              <w:ind w:firstLine="22"/>
              <w:jc w:val="center"/>
              <w:rPr>
                <w:sz w:val="28"/>
                <w:lang w:val="uk-UA"/>
              </w:rPr>
            </w:pPr>
            <w:r w:rsidRPr="00B879F7">
              <w:rPr>
                <w:sz w:val="28"/>
                <w:lang w:val="uk-UA"/>
              </w:rPr>
              <w:t>Оцінка характеристик</w:t>
            </w:r>
          </w:p>
        </w:tc>
      </w:tr>
      <w:tr w:rsidR="00CF3D15" w:rsidRPr="00B879F7" w:rsidTr="00956E3C">
        <w:tc>
          <w:tcPr>
            <w:tcW w:w="2553" w:type="dxa"/>
            <w:vMerge/>
          </w:tcPr>
          <w:p w:rsidR="00CF3D15" w:rsidRPr="00B879F7" w:rsidRDefault="00CF3D15" w:rsidP="00CF3D15">
            <w:pPr>
              <w:spacing w:line="360" w:lineRule="auto"/>
              <w:ind w:firstLine="22"/>
              <w:jc w:val="both"/>
              <w:rPr>
                <w:sz w:val="28"/>
                <w:lang w:val="uk-UA"/>
              </w:rPr>
            </w:pPr>
          </w:p>
        </w:tc>
        <w:tc>
          <w:tcPr>
            <w:tcW w:w="2100" w:type="dxa"/>
            <w:vMerge/>
          </w:tcPr>
          <w:p w:rsidR="00CF3D15" w:rsidRPr="00B879F7" w:rsidRDefault="00CF3D15" w:rsidP="00CF3D15">
            <w:pPr>
              <w:spacing w:line="360" w:lineRule="auto"/>
              <w:ind w:firstLine="22"/>
              <w:jc w:val="both"/>
              <w:rPr>
                <w:sz w:val="28"/>
                <w:lang w:val="uk-UA"/>
              </w:rPr>
            </w:pPr>
          </w:p>
        </w:tc>
        <w:tc>
          <w:tcPr>
            <w:tcW w:w="1554" w:type="dxa"/>
          </w:tcPr>
          <w:p w:rsidR="00CF3D15" w:rsidRPr="00B879F7" w:rsidRDefault="00CF3D15" w:rsidP="00CF3D15">
            <w:pPr>
              <w:spacing w:line="360" w:lineRule="auto"/>
              <w:ind w:firstLine="22"/>
              <w:jc w:val="center"/>
              <w:rPr>
                <w:sz w:val="28"/>
                <w:lang w:val="uk-UA"/>
              </w:rPr>
            </w:pPr>
            <w:r w:rsidRPr="00B879F7">
              <w:rPr>
                <w:sz w:val="28"/>
                <w:lang w:val="uk-UA"/>
              </w:rPr>
              <w:t>Наша продукція</w:t>
            </w:r>
          </w:p>
        </w:tc>
        <w:tc>
          <w:tcPr>
            <w:tcW w:w="1726" w:type="dxa"/>
          </w:tcPr>
          <w:p w:rsidR="00CF3D15" w:rsidRPr="00B879F7" w:rsidRDefault="00CF3D15" w:rsidP="00CF3D15">
            <w:pPr>
              <w:spacing w:line="360" w:lineRule="auto"/>
              <w:ind w:firstLine="22"/>
              <w:jc w:val="center"/>
              <w:rPr>
                <w:sz w:val="28"/>
                <w:lang w:val="uk-UA"/>
              </w:rPr>
            </w:pPr>
            <w:r w:rsidRPr="00B879F7">
              <w:rPr>
                <w:sz w:val="28"/>
                <w:lang w:val="uk-UA"/>
              </w:rPr>
              <w:t>Конкурент А</w:t>
            </w:r>
          </w:p>
        </w:tc>
        <w:tc>
          <w:tcPr>
            <w:tcW w:w="1746" w:type="dxa"/>
          </w:tcPr>
          <w:p w:rsidR="00CF3D15" w:rsidRPr="00B879F7" w:rsidRDefault="00CF3D15" w:rsidP="00CF3D15">
            <w:pPr>
              <w:spacing w:line="360" w:lineRule="auto"/>
              <w:ind w:firstLine="22"/>
              <w:jc w:val="center"/>
              <w:rPr>
                <w:sz w:val="28"/>
                <w:lang w:val="uk-UA"/>
              </w:rPr>
            </w:pPr>
            <w:r w:rsidRPr="00B879F7">
              <w:rPr>
                <w:sz w:val="28"/>
                <w:lang w:val="uk-UA"/>
              </w:rPr>
              <w:t>Конкурент Б</w:t>
            </w:r>
          </w:p>
        </w:tc>
      </w:tr>
      <w:tr w:rsidR="00CF3D15" w:rsidRPr="00B879F7" w:rsidTr="00956E3C">
        <w:tc>
          <w:tcPr>
            <w:tcW w:w="2553" w:type="dxa"/>
          </w:tcPr>
          <w:p w:rsidR="00CF3D15" w:rsidRPr="00B879F7" w:rsidRDefault="00CF3D15" w:rsidP="00CF3D15">
            <w:pPr>
              <w:spacing w:line="360" w:lineRule="auto"/>
              <w:ind w:firstLine="22"/>
              <w:jc w:val="center"/>
              <w:rPr>
                <w:sz w:val="28"/>
                <w:lang w:val="uk-UA"/>
              </w:rPr>
            </w:pPr>
            <w:r w:rsidRPr="00B879F7">
              <w:rPr>
                <w:sz w:val="28"/>
                <w:lang w:val="uk-UA"/>
              </w:rPr>
              <w:t>Обсяг виробництва</w:t>
            </w:r>
          </w:p>
        </w:tc>
        <w:tc>
          <w:tcPr>
            <w:tcW w:w="2100" w:type="dxa"/>
          </w:tcPr>
          <w:p w:rsidR="00CF3D15" w:rsidRPr="00B879F7" w:rsidRDefault="00CF3D15" w:rsidP="00CF3D15">
            <w:pPr>
              <w:spacing w:line="360" w:lineRule="auto"/>
              <w:ind w:firstLine="22"/>
              <w:jc w:val="center"/>
              <w:rPr>
                <w:sz w:val="28"/>
                <w:lang w:val="uk-UA"/>
              </w:rPr>
            </w:pPr>
            <w:r w:rsidRPr="00B879F7">
              <w:rPr>
                <w:sz w:val="28"/>
                <w:lang w:val="uk-UA"/>
              </w:rPr>
              <w:t>0,3</w:t>
            </w:r>
          </w:p>
        </w:tc>
        <w:tc>
          <w:tcPr>
            <w:tcW w:w="1554" w:type="dxa"/>
          </w:tcPr>
          <w:p w:rsidR="00CF3D15" w:rsidRPr="00B879F7" w:rsidRDefault="00CF3D15" w:rsidP="00CF3D15">
            <w:pPr>
              <w:spacing w:line="360" w:lineRule="auto"/>
              <w:ind w:firstLine="22"/>
              <w:jc w:val="center"/>
              <w:rPr>
                <w:sz w:val="28"/>
                <w:lang w:val="uk-UA"/>
              </w:rPr>
            </w:pPr>
            <w:r w:rsidRPr="00B879F7">
              <w:rPr>
                <w:sz w:val="28"/>
                <w:lang w:val="uk-UA"/>
              </w:rPr>
              <w:t>4</w:t>
            </w:r>
          </w:p>
        </w:tc>
        <w:tc>
          <w:tcPr>
            <w:tcW w:w="1726" w:type="dxa"/>
          </w:tcPr>
          <w:p w:rsidR="00CF3D15" w:rsidRPr="00B879F7" w:rsidRDefault="00CF3D15" w:rsidP="00CF3D15">
            <w:pPr>
              <w:spacing w:line="360" w:lineRule="auto"/>
              <w:ind w:firstLine="22"/>
              <w:jc w:val="center"/>
              <w:rPr>
                <w:sz w:val="28"/>
                <w:lang w:val="uk-UA"/>
              </w:rPr>
            </w:pPr>
            <w:r w:rsidRPr="00B879F7">
              <w:rPr>
                <w:sz w:val="28"/>
                <w:lang w:val="uk-UA"/>
              </w:rPr>
              <w:t>5</w:t>
            </w:r>
          </w:p>
        </w:tc>
        <w:tc>
          <w:tcPr>
            <w:tcW w:w="1746" w:type="dxa"/>
          </w:tcPr>
          <w:p w:rsidR="00CF3D15" w:rsidRPr="00B879F7" w:rsidRDefault="00CF3D15" w:rsidP="00CF3D15">
            <w:pPr>
              <w:spacing w:line="360" w:lineRule="auto"/>
              <w:ind w:firstLine="22"/>
              <w:jc w:val="center"/>
              <w:rPr>
                <w:sz w:val="28"/>
                <w:lang w:val="uk-UA"/>
              </w:rPr>
            </w:pPr>
            <w:r w:rsidRPr="00B879F7">
              <w:rPr>
                <w:sz w:val="28"/>
                <w:lang w:val="uk-UA"/>
              </w:rPr>
              <w:t>4</w:t>
            </w:r>
          </w:p>
        </w:tc>
      </w:tr>
      <w:tr w:rsidR="00CF3D15" w:rsidRPr="00B879F7" w:rsidTr="00956E3C">
        <w:tc>
          <w:tcPr>
            <w:tcW w:w="2553" w:type="dxa"/>
          </w:tcPr>
          <w:p w:rsidR="00CF3D15" w:rsidRPr="00B879F7" w:rsidRDefault="00CF3D15" w:rsidP="00CF3D15">
            <w:pPr>
              <w:spacing w:line="360" w:lineRule="auto"/>
              <w:ind w:firstLine="22"/>
              <w:jc w:val="center"/>
              <w:rPr>
                <w:sz w:val="28"/>
                <w:lang w:val="uk-UA"/>
              </w:rPr>
            </w:pPr>
            <w:r w:rsidRPr="00B879F7">
              <w:rPr>
                <w:sz w:val="28"/>
                <w:lang w:val="uk-UA"/>
              </w:rPr>
              <w:t>Якість продукту</w:t>
            </w:r>
          </w:p>
        </w:tc>
        <w:tc>
          <w:tcPr>
            <w:tcW w:w="2100" w:type="dxa"/>
          </w:tcPr>
          <w:p w:rsidR="00CF3D15" w:rsidRPr="00B879F7" w:rsidRDefault="00CF3D15" w:rsidP="00CF3D15">
            <w:pPr>
              <w:spacing w:line="360" w:lineRule="auto"/>
              <w:ind w:firstLine="22"/>
              <w:jc w:val="center"/>
              <w:rPr>
                <w:sz w:val="28"/>
                <w:lang w:val="uk-UA"/>
              </w:rPr>
            </w:pPr>
            <w:r w:rsidRPr="00B879F7">
              <w:rPr>
                <w:sz w:val="28"/>
                <w:lang w:val="uk-UA"/>
              </w:rPr>
              <w:t>0,6</w:t>
            </w:r>
          </w:p>
        </w:tc>
        <w:tc>
          <w:tcPr>
            <w:tcW w:w="1554" w:type="dxa"/>
          </w:tcPr>
          <w:p w:rsidR="00CF3D15" w:rsidRPr="00B879F7" w:rsidRDefault="00CF3D15" w:rsidP="00CF3D15">
            <w:pPr>
              <w:spacing w:line="360" w:lineRule="auto"/>
              <w:ind w:firstLine="22"/>
              <w:jc w:val="center"/>
              <w:rPr>
                <w:sz w:val="28"/>
                <w:lang w:val="uk-UA"/>
              </w:rPr>
            </w:pPr>
            <w:r w:rsidRPr="00B879F7">
              <w:rPr>
                <w:sz w:val="28"/>
                <w:lang w:val="uk-UA"/>
              </w:rPr>
              <w:t>5</w:t>
            </w:r>
          </w:p>
        </w:tc>
        <w:tc>
          <w:tcPr>
            <w:tcW w:w="1726" w:type="dxa"/>
          </w:tcPr>
          <w:p w:rsidR="00CF3D15" w:rsidRPr="00B879F7" w:rsidRDefault="00CF3D15" w:rsidP="00CF3D15">
            <w:pPr>
              <w:spacing w:line="360" w:lineRule="auto"/>
              <w:ind w:firstLine="22"/>
              <w:jc w:val="center"/>
              <w:rPr>
                <w:sz w:val="28"/>
                <w:lang w:val="uk-UA"/>
              </w:rPr>
            </w:pPr>
            <w:r w:rsidRPr="00B879F7">
              <w:rPr>
                <w:sz w:val="28"/>
                <w:lang w:val="uk-UA"/>
              </w:rPr>
              <w:t>4</w:t>
            </w:r>
          </w:p>
        </w:tc>
        <w:tc>
          <w:tcPr>
            <w:tcW w:w="1746" w:type="dxa"/>
          </w:tcPr>
          <w:p w:rsidR="00CF3D15" w:rsidRPr="00B879F7" w:rsidRDefault="00CF3D15" w:rsidP="00CF3D15">
            <w:pPr>
              <w:spacing w:line="360" w:lineRule="auto"/>
              <w:ind w:firstLine="22"/>
              <w:jc w:val="center"/>
              <w:rPr>
                <w:sz w:val="28"/>
                <w:lang w:val="uk-UA"/>
              </w:rPr>
            </w:pPr>
            <w:r w:rsidRPr="00B879F7">
              <w:rPr>
                <w:sz w:val="28"/>
                <w:lang w:val="uk-UA"/>
              </w:rPr>
              <w:t>4</w:t>
            </w:r>
          </w:p>
        </w:tc>
      </w:tr>
      <w:tr w:rsidR="00CF3D15" w:rsidRPr="00B879F7" w:rsidTr="00956E3C">
        <w:tc>
          <w:tcPr>
            <w:tcW w:w="2553" w:type="dxa"/>
          </w:tcPr>
          <w:p w:rsidR="00CF3D15" w:rsidRPr="00B879F7" w:rsidRDefault="00CF3D15" w:rsidP="00CF3D15">
            <w:pPr>
              <w:spacing w:line="360" w:lineRule="auto"/>
              <w:ind w:firstLine="22"/>
              <w:jc w:val="center"/>
              <w:rPr>
                <w:sz w:val="28"/>
                <w:lang w:val="uk-UA"/>
              </w:rPr>
            </w:pPr>
            <w:r w:rsidRPr="00B879F7">
              <w:rPr>
                <w:sz w:val="28"/>
                <w:lang w:val="uk-UA"/>
              </w:rPr>
              <w:t>Ціна</w:t>
            </w:r>
          </w:p>
        </w:tc>
        <w:tc>
          <w:tcPr>
            <w:tcW w:w="2100" w:type="dxa"/>
          </w:tcPr>
          <w:p w:rsidR="00CF3D15" w:rsidRPr="00B879F7" w:rsidRDefault="00CF3D15" w:rsidP="00CF3D15">
            <w:pPr>
              <w:spacing w:line="360" w:lineRule="auto"/>
              <w:ind w:firstLine="22"/>
              <w:jc w:val="center"/>
              <w:rPr>
                <w:sz w:val="28"/>
                <w:lang w:val="uk-UA"/>
              </w:rPr>
            </w:pPr>
            <w:r w:rsidRPr="00B879F7">
              <w:rPr>
                <w:sz w:val="28"/>
                <w:lang w:val="uk-UA"/>
              </w:rPr>
              <w:t>0,4</w:t>
            </w:r>
          </w:p>
        </w:tc>
        <w:tc>
          <w:tcPr>
            <w:tcW w:w="1554" w:type="dxa"/>
          </w:tcPr>
          <w:p w:rsidR="00CF3D15" w:rsidRPr="00B879F7" w:rsidRDefault="00CF3D15" w:rsidP="00CF3D15">
            <w:pPr>
              <w:spacing w:line="360" w:lineRule="auto"/>
              <w:ind w:firstLine="22"/>
              <w:jc w:val="center"/>
              <w:rPr>
                <w:sz w:val="28"/>
                <w:lang w:val="uk-UA"/>
              </w:rPr>
            </w:pPr>
            <w:r w:rsidRPr="00B879F7">
              <w:rPr>
                <w:sz w:val="28"/>
                <w:lang w:val="uk-UA"/>
              </w:rPr>
              <w:t>5</w:t>
            </w:r>
          </w:p>
        </w:tc>
        <w:tc>
          <w:tcPr>
            <w:tcW w:w="1726" w:type="dxa"/>
          </w:tcPr>
          <w:p w:rsidR="00CF3D15" w:rsidRPr="00B879F7" w:rsidRDefault="00CF3D15" w:rsidP="00CF3D15">
            <w:pPr>
              <w:spacing w:line="360" w:lineRule="auto"/>
              <w:ind w:firstLine="22"/>
              <w:jc w:val="center"/>
              <w:rPr>
                <w:sz w:val="28"/>
                <w:lang w:val="uk-UA"/>
              </w:rPr>
            </w:pPr>
            <w:r w:rsidRPr="00B879F7">
              <w:rPr>
                <w:sz w:val="28"/>
                <w:lang w:val="uk-UA"/>
              </w:rPr>
              <w:t>4</w:t>
            </w:r>
          </w:p>
        </w:tc>
        <w:tc>
          <w:tcPr>
            <w:tcW w:w="1746" w:type="dxa"/>
          </w:tcPr>
          <w:p w:rsidR="00CF3D15" w:rsidRPr="00B879F7" w:rsidRDefault="00CF3D15" w:rsidP="00CF3D15">
            <w:pPr>
              <w:spacing w:line="360" w:lineRule="auto"/>
              <w:ind w:firstLine="22"/>
              <w:jc w:val="center"/>
              <w:rPr>
                <w:sz w:val="28"/>
                <w:lang w:val="uk-UA"/>
              </w:rPr>
            </w:pPr>
            <w:r w:rsidRPr="00B879F7">
              <w:rPr>
                <w:sz w:val="28"/>
                <w:lang w:val="uk-UA"/>
              </w:rPr>
              <w:t>4</w:t>
            </w:r>
          </w:p>
        </w:tc>
      </w:tr>
      <w:tr w:rsidR="00CF3D15" w:rsidRPr="00B879F7" w:rsidTr="00956E3C">
        <w:tc>
          <w:tcPr>
            <w:tcW w:w="2553" w:type="dxa"/>
          </w:tcPr>
          <w:p w:rsidR="00CF3D15" w:rsidRPr="00B879F7" w:rsidRDefault="00CF3D15" w:rsidP="00CF3D15">
            <w:pPr>
              <w:spacing w:line="360" w:lineRule="auto"/>
              <w:ind w:firstLine="22"/>
              <w:jc w:val="center"/>
              <w:rPr>
                <w:sz w:val="28"/>
                <w:lang w:val="uk-UA"/>
              </w:rPr>
            </w:pPr>
            <w:r w:rsidRPr="00B879F7">
              <w:rPr>
                <w:sz w:val="28"/>
                <w:lang w:val="uk-UA"/>
              </w:rPr>
              <w:t>Технічна підтримка</w:t>
            </w:r>
          </w:p>
        </w:tc>
        <w:tc>
          <w:tcPr>
            <w:tcW w:w="2100" w:type="dxa"/>
          </w:tcPr>
          <w:p w:rsidR="00CF3D15" w:rsidRPr="00B879F7" w:rsidRDefault="00CF3D15" w:rsidP="00CF3D15">
            <w:pPr>
              <w:spacing w:line="360" w:lineRule="auto"/>
              <w:ind w:firstLine="22"/>
              <w:jc w:val="center"/>
              <w:rPr>
                <w:sz w:val="28"/>
                <w:lang w:val="uk-UA"/>
              </w:rPr>
            </w:pPr>
            <w:r w:rsidRPr="00B879F7">
              <w:rPr>
                <w:sz w:val="28"/>
                <w:lang w:val="uk-UA"/>
              </w:rPr>
              <w:t>0,4</w:t>
            </w:r>
          </w:p>
        </w:tc>
        <w:tc>
          <w:tcPr>
            <w:tcW w:w="1554" w:type="dxa"/>
          </w:tcPr>
          <w:p w:rsidR="00CF3D15" w:rsidRPr="00B879F7" w:rsidRDefault="00CF3D15" w:rsidP="00CF3D15">
            <w:pPr>
              <w:spacing w:line="360" w:lineRule="auto"/>
              <w:ind w:firstLine="22"/>
              <w:jc w:val="center"/>
              <w:rPr>
                <w:sz w:val="28"/>
                <w:lang w:val="uk-UA"/>
              </w:rPr>
            </w:pPr>
            <w:r w:rsidRPr="00B879F7">
              <w:rPr>
                <w:sz w:val="28"/>
                <w:lang w:val="uk-UA"/>
              </w:rPr>
              <w:t>5</w:t>
            </w:r>
          </w:p>
        </w:tc>
        <w:tc>
          <w:tcPr>
            <w:tcW w:w="1726" w:type="dxa"/>
          </w:tcPr>
          <w:p w:rsidR="00CF3D15" w:rsidRPr="00B879F7" w:rsidRDefault="00CF3D15" w:rsidP="00CF3D15">
            <w:pPr>
              <w:spacing w:line="360" w:lineRule="auto"/>
              <w:ind w:firstLine="22"/>
              <w:jc w:val="center"/>
              <w:rPr>
                <w:sz w:val="28"/>
                <w:lang w:val="uk-UA"/>
              </w:rPr>
            </w:pPr>
            <w:r w:rsidRPr="00B879F7">
              <w:rPr>
                <w:sz w:val="28"/>
                <w:lang w:val="uk-UA"/>
              </w:rPr>
              <w:t>5</w:t>
            </w:r>
          </w:p>
        </w:tc>
        <w:tc>
          <w:tcPr>
            <w:tcW w:w="1746" w:type="dxa"/>
          </w:tcPr>
          <w:p w:rsidR="00CF3D15" w:rsidRPr="00B879F7" w:rsidRDefault="00CF3D15" w:rsidP="00CF3D15">
            <w:pPr>
              <w:spacing w:line="360" w:lineRule="auto"/>
              <w:ind w:firstLine="22"/>
              <w:jc w:val="center"/>
              <w:rPr>
                <w:sz w:val="28"/>
                <w:lang w:val="uk-UA"/>
              </w:rPr>
            </w:pPr>
            <w:r w:rsidRPr="00B879F7">
              <w:rPr>
                <w:sz w:val="28"/>
                <w:lang w:val="uk-UA"/>
              </w:rPr>
              <w:t>2</w:t>
            </w:r>
          </w:p>
        </w:tc>
      </w:tr>
      <w:tr w:rsidR="00CF3D15" w:rsidRPr="00B879F7" w:rsidTr="00956E3C">
        <w:tc>
          <w:tcPr>
            <w:tcW w:w="2553" w:type="dxa"/>
          </w:tcPr>
          <w:p w:rsidR="00CF3D15" w:rsidRPr="00B879F7" w:rsidRDefault="00CF3D15" w:rsidP="00CF3D15">
            <w:pPr>
              <w:spacing w:line="360" w:lineRule="auto"/>
              <w:ind w:firstLine="22"/>
              <w:jc w:val="center"/>
              <w:rPr>
                <w:sz w:val="28"/>
                <w:lang w:val="uk-UA"/>
              </w:rPr>
            </w:pPr>
            <w:r w:rsidRPr="00B879F7">
              <w:rPr>
                <w:sz w:val="28"/>
                <w:lang w:val="uk-UA"/>
              </w:rPr>
              <w:t>Гарантії</w:t>
            </w:r>
          </w:p>
        </w:tc>
        <w:tc>
          <w:tcPr>
            <w:tcW w:w="2100" w:type="dxa"/>
          </w:tcPr>
          <w:p w:rsidR="00CF3D15" w:rsidRPr="00B879F7" w:rsidRDefault="00CF3D15" w:rsidP="00CF3D15">
            <w:pPr>
              <w:spacing w:line="360" w:lineRule="auto"/>
              <w:ind w:firstLine="22"/>
              <w:jc w:val="center"/>
              <w:rPr>
                <w:sz w:val="28"/>
                <w:lang w:val="uk-UA"/>
              </w:rPr>
            </w:pPr>
            <w:r w:rsidRPr="00B879F7">
              <w:rPr>
                <w:sz w:val="28"/>
                <w:lang w:val="uk-UA"/>
              </w:rPr>
              <w:t>0,3</w:t>
            </w:r>
          </w:p>
        </w:tc>
        <w:tc>
          <w:tcPr>
            <w:tcW w:w="1554" w:type="dxa"/>
          </w:tcPr>
          <w:p w:rsidR="00CF3D15" w:rsidRPr="00B879F7" w:rsidRDefault="00CF3D15" w:rsidP="00CF3D15">
            <w:pPr>
              <w:spacing w:line="360" w:lineRule="auto"/>
              <w:ind w:firstLine="22"/>
              <w:jc w:val="center"/>
              <w:rPr>
                <w:sz w:val="28"/>
                <w:lang w:val="uk-UA"/>
              </w:rPr>
            </w:pPr>
            <w:r w:rsidRPr="00B879F7">
              <w:rPr>
                <w:sz w:val="28"/>
                <w:lang w:val="uk-UA"/>
              </w:rPr>
              <w:t>4</w:t>
            </w:r>
          </w:p>
        </w:tc>
        <w:tc>
          <w:tcPr>
            <w:tcW w:w="1726" w:type="dxa"/>
          </w:tcPr>
          <w:p w:rsidR="00CF3D15" w:rsidRPr="00B879F7" w:rsidRDefault="00CF3D15" w:rsidP="00CF3D15">
            <w:pPr>
              <w:spacing w:line="360" w:lineRule="auto"/>
              <w:ind w:firstLine="22"/>
              <w:jc w:val="center"/>
              <w:rPr>
                <w:sz w:val="28"/>
                <w:lang w:val="uk-UA"/>
              </w:rPr>
            </w:pPr>
            <w:r w:rsidRPr="00B879F7">
              <w:rPr>
                <w:sz w:val="28"/>
                <w:lang w:val="uk-UA"/>
              </w:rPr>
              <w:t>5</w:t>
            </w:r>
          </w:p>
        </w:tc>
        <w:tc>
          <w:tcPr>
            <w:tcW w:w="1746" w:type="dxa"/>
          </w:tcPr>
          <w:p w:rsidR="00CF3D15" w:rsidRPr="00B879F7" w:rsidRDefault="00CF3D15" w:rsidP="00CF3D15">
            <w:pPr>
              <w:spacing w:line="360" w:lineRule="auto"/>
              <w:ind w:firstLine="22"/>
              <w:jc w:val="center"/>
              <w:rPr>
                <w:sz w:val="28"/>
                <w:lang w:val="uk-UA"/>
              </w:rPr>
            </w:pPr>
            <w:r w:rsidRPr="00B879F7">
              <w:rPr>
                <w:sz w:val="28"/>
                <w:lang w:val="uk-UA"/>
              </w:rPr>
              <w:t>5</w:t>
            </w:r>
          </w:p>
        </w:tc>
      </w:tr>
    </w:tbl>
    <w:p w:rsidR="00CF3D15" w:rsidRPr="00B879F7" w:rsidRDefault="00CF3D15" w:rsidP="00432585">
      <w:pPr>
        <w:spacing w:line="360" w:lineRule="auto"/>
        <w:ind w:firstLine="709"/>
        <w:jc w:val="both"/>
        <w:rPr>
          <w:sz w:val="28"/>
          <w:lang w:val="uk-UA"/>
        </w:rPr>
      </w:pPr>
      <w:r w:rsidRPr="00B879F7">
        <w:rPr>
          <w:sz w:val="28"/>
          <w:lang w:val="uk-UA"/>
        </w:rPr>
        <w:t>З урахуванням коефіцієнту вагомості характеристики визначається бальна оцінка кожної характеристики для нашого програмного забезпечення і для конкурентів, яку привед</w:t>
      </w:r>
      <w:r w:rsidR="00432585" w:rsidRPr="00B879F7">
        <w:rPr>
          <w:sz w:val="28"/>
          <w:lang w:val="uk-UA"/>
        </w:rPr>
        <w:t>ено у таблиці 5.6.</w:t>
      </w:r>
    </w:p>
    <w:p w:rsidR="00CF3D15" w:rsidRPr="00B879F7" w:rsidRDefault="00B879F7" w:rsidP="00CF3D15">
      <w:pPr>
        <w:spacing w:line="360" w:lineRule="auto"/>
        <w:ind w:firstLine="709"/>
        <w:rPr>
          <w:sz w:val="28"/>
          <w:lang w:val="uk-UA"/>
        </w:rPr>
      </w:pPr>
      <w:r>
        <w:rPr>
          <w:sz w:val="28"/>
          <w:lang w:val="uk-UA"/>
        </w:rPr>
        <w:t xml:space="preserve">Таблиця 5.6 - </w:t>
      </w:r>
      <w:r w:rsidR="00CF3D15" w:rsidRPr="00B879F7">
        <w:rPr>
          <w:sz w:val="28"/>
          <w:lang w:val="uk-UA"/>
        </w:rPr>
        <w:t>Оцінки характеристики з урахуванням коефіцієнту вагомості</w:t>
      </w:r>
    </w:p>
    <w:tbl>
      <w:tblPr>
        <w:tblStyle w:val="a4"/>
        <w:tblW w:w="0" w:type="auto"/>
        <w:tblLook w:val="04A0" w:firstRow="1" w:lastRow="0" w:firstColumn="1" w:lastColumn="0" w:noHBand="0" w:noVBand="1"/>
      </w:tblPr>
      <w:tblGrid>
        <w:gridCol w:w="2546"/>
        <w:gridCol w:w="2353"/>
        <w:gridCol w:w="2364"/>
        <w:gridCol w:w="2365"/>
      </w:tblGrid>
      <w:tr w:rsidR="00CF3D15" w:rsidRPr="00B879F7" w:rsidTr="00956E3C">
        <w:tc>
          <w:tcPr>
            <w:tcW w:w="2553" w:type="dxa"/>
            <w:vMerge w:val="restart"/>
          </w:tcPr>
          <w:p w:rsidR="00CF3D15" w:rsidRPr="00B879F7" w:rsidRDefault="00CF3D15" w:rsidP="00CF3D15">
            <w:pPr>
              <w:spacing w:line="360" w:lineRule="auto"/>
              <w:jc w:val="center"/>
              <w:rPr>
                <w:sz w:val="28"/>
                <w:lang w:val="uk-UA"/>
              </w:rPr>
            </w:pPr>
            <w:r w:rsidRPr="00B879F7">
              <w:rPr>
                <w:sz w:val="28"/>
                <w:lang w:val="uk-UA"/>
              </w:rPr>
              <w:t>Характеристика</w:t>
            </w:r>
          </w:p>
        </w:tc>
        <w:tc>
          <w:tcPr>
            <w:tcW w:w="7126" w:type="dxa"/>
            <w:gridSpan w:val="3"/>
          </w:tcPr>
          <w:p w:rsidR="00CF3D15" w:rsidRPr="00B879F7" w:rsidRDefault="00CF3D15" w:rsidP="00CF3D15">
            <w:pPr>
              <w:spacing w:line="360" w:lineRule="auto"/>
              <w:jc w:val="center"/>
              <w:rPr>
                <w:sz w:val="28"/>
                <w:lang w:val="uk-UA"/>
              </w:rPr>
            </w:pPr>
            <w:r w:rsidRPr="00B879F7">
              <w:rPr>
                <w:sz w:val="28"/>
                <w:lang w:val="uk-UA"/>
              </w:rPr>
              <w:t>Бальна оцінка характеристик</w:t>
            </w:r>
          </w:p>
        </w:tc>
      </w:tr>
      <w:tr w:rsidR="00CF3D15" w:rsidRPr="00B879F7" w:rsidTr="00956E3C">
        <w:tc>
          <w:tcPr>
            <w:tcW w:w="2553" w:type="dxa"/>
            <w:vMerge/>
          </w:tcPr>
          <w:p w:rsidR="00CF3D15" w:rsidRPr="00B879F7" w:rsidRDefault="00CF3D15" w:rsidP="00CF3D15">
            <w:pPr>
              <w:spacing w:line="360" w:lineRule="auto"/>
              <w:jc w:val="center"/>
              <w:rPr>
                <w:sz w:val="28"/>
                <w:lang w:val="uk-UA"/>
              </w:rPr>
            </w:pPr>
          </w:p>
        </w:tc>
        <w:tc>
          <w:tcPr>
            <w:tcW w:w="2369" w:type="dxa"/>
          </w:tcPr>
          <w:p w:rsidR="00CF3D15" w:rsidRPr="00B879F7" w:rsidRDefault="00CF3D15" w:rsidP="00CF3D15">
            <w:pPr>
              <w:spacing w:line="360" w:lineRule="auto"/>
              <w:jc w:val="center"/>
              <w:rPr>
                <w:sz w:val="28"/>
                <w:lang w:val="uk-UA"/>
              </w:rPr>
            </w:pPr>
            <w:r w:rsidRPr="00B879F7">
              <w:rPr>
                <w:sz w:val="28"/>
                <w:lang w:val="uk-UA"/>
              </w:rPr>
              <w:t>Наша продукція</w:t>
            </w:r>
          </w:p>
        </w:tc>
        <w:tc>
          <w:tcPr>
            <w:tcW w:w="2378" w:type="dxa"/>
          </w:tcPr>
          <w:p w:rsidR="00CF3D15" w:rsidRPr="00B879F7" w:rsidRDefault="00CF3D15" w:rsidP="00CF3D15">
            <w:pPr>
              <w:spacing w:line="360" w:lineRule="auto"/>
              <w:jc w:val="center"/>
              <w:rPr>
                <w:sz w:val="28"/>
                <w:lang w:val="uk-UA"/>
              </w:rPr>
            </w:pPr>
            <w:r w:rsidRPr="00B879F7">
              <w:rPr>
                <w:sz w:val="28"/>
                <w:lang w:val="uk-UA"/>
              </w:rPr>
              <w:t>Конкурент А</w:t>
            </w:r>
          </w:p>
        </w:tc>
        <w:tc>
          <w:tcPr>
            <w:tcW w:w="2379" w:type="dxa"/>
          </w:tcPr>
          <w:p w:rsidR="00CF3D15" w:rsidRPr="00B879F7" w:rsidRDefault="00CF3D15" w:rsidP="00CF3D15">
            <w:pPr>
              <w:spacing w:line="360" w:lineRule="auto"/>
              <w:jc w:val="center"/>
              <w:rPr>
                <w:sz w:val="28"/>
                <w:lang w:val="uk-UA"/>
              </w:rPr>
            </w:pPr>
            <w:r w:rsidRPr="00B879F7">
              <w:rPr>
                <w:sz w:val="28"/>
                <w:lang w:val="uk-UA"/>
              </w:rPr>
              <w:t>Конкурент Б</w:t>
            </w:r>
          </w:p>
        </w:tc>
      </w:tr>
      <w:tr w:rsidR="00CF3D15" w:rsidRPr="00B879F7" w:rsidTr="00956E3C">
        <w:tc>
          <w:tcPr>
            <w:tcW w:w="2553" w:type="dxa"/>
          </w:tcPr>
          <w:p w:rsidR="00CF3D15" w:rsidRPr="00B879F7" w:rsidRDefault="00CF3D15" w:rsidP="00CF3D15">
            <w:pPr>
              <w:spacing w:line="360" w:lineRule="auto"/>
              <w:jc w:val="center"/>
              <w:rPr>
                <w:sz w:val="28"/>
                <w:lang w:val="uk-UA"/>
              </w:rPr>
            </w:pPr>
            <w:r w:rsidRPr="00B879F7">
              <w:rPr>
                <w:sz w:val="28"/>
                <w:lang w:val="uk-UA"/>
              </w:rPr>
              <w:t>Обсяг виробництва</w:t>
            </w:r>
          </w:p>
        </w:tc>
        <w:tc>
          <w:tcPr>
            <w:tcW w:w="2369" w:type="dxa"/>
          </w:tcPr>
          <w:p w:rsidR="00CF3D15" w:rsidRPr="00B879F7" w:rsidRDefault="00CF3D15" w:rsidP="00CF3D15">
            <w:pPr>
              <w:spacing w:line="360" w:lineRule="auto"/>
              <w:jc w:val="center"/>
              <w:rPr>
                <w:sz w:val="28"/>
                <w:lang w:val="uk-UA"/>
              </w:rPr>
            </w:pPr>
            <w:r w:rsidRPr="00B879F7">
              <w:rPr>
                <w:sz w:val="28"/>
                <w:lang w:val="uk-UA"/>
              </w:rPr>
              <w:t>1,2</w:t>
            </w:r>
          </w:p>
        </w:tc>
        <w:tc>
          <w:tcPr>
            <w:tcW w:w="2378" w:type="dxa"/>
          </w:tcPr>
          <w:p w:rsidR="00CF3D15" w:rsidRPr="00B879F7" w:rsidRDefault="00CF3D15" w:rsidP="00CF3D15">
            <w:pPr>
              <w:spacing w:line="360" w:lineRule="auto"/>
              <w:jc w:val="center"/>
              <w:rPr>
                <w:sz w:val="28"/>
                <w:lang w:val="uk-UA"/>
              </w:rPr>
            </w:pPr>
            <w:r w:rsidRPr="00B879F7">
              <w:rPr>
                <w:sz w:val="28"/>
                <w:lang w:val="uk-UA"/>
              </w:rPr>
              <w:t>1,5</w:t>
            </w:r>
          </w:p>
        </w:tc>
        <w:tc>
          <w:tcPr>
            <w:tcW w:w="2379" w:type="dxa"/>
          </w:tcPr>
          <w:p w:rsidR="00CF3D15" w:rsidRPr="00B879F7" w:rsidRDefault="00CF3D15" w:rsidP="00CF3D15">
            <w:pPr>
              <w:spacing w:line="360" w:lineRule="auto"/>
              <w:jc w:val="center"/>
              <w:rPr>
                <w:sz w:val="28"/>
                <w:lang w:val="uk-UA"/>
              </w:rPr>
            </w:pPr>
            <w:r w:rsidRPr="00B879F7">
              <w:rPr>
                <w:sz w:val="28"/>
                <w:lang w:val="uk-UA"/>
              </w:rPr>
              <w:t>1,2</w:t>
            </w:r>
          </w:p>
        </w:tc>
      </w:tr>
      <w:tr w:rsidR="00CF3D15" w:rsidRPr="00B879F7" w:rsidTr="00956E3C">
        <w:tc>
          <w:tcPr>
            <w:tcW w:w="2553" w:type="dxa"/>
          </w:tcPr>
          <w:p w:rsidR="00CF3D15" w:rsidRPr="00B879F7" w:rsidRDefault="00CF3D15" w:rsidP="00CF3D15">
            <w:pPr>
              <w:spacing w:line="360" w:lineRule="auto"/>
              <w:jc w:val="center"/>
              <w:rPr>
                <w:sz w:val="28"/>
                <w:lang w:val="uk-UA"/>
              </w:rPr>
            </w:pPr>
            <w:r w:rsidRPr="00B879F7">
              <w:rPr>
                <w:sz w:val="28"/>
                <w:lang w:val="uk-UA"/>
              </w:rPr>
              <w:t>Якість продукту</w:t>
            </w:r>
          </w:p>
        </w:tc>
        <w:tc>
          <w:tcPr>
            <w:tcW w:w="2369" w:type="dxa"/>
          </w:tcPr>
          <w:p w:rsidR="00CF3D15" w:rsidRPr="00B879F7" w:rsidRDefault="00CF3D15" w:rsidP="00CF3D15">
            <w:pPr>
              <w:spacing w:line="360" w:lineRule="auto"/>
              <w:jc w:val="center"/>
              <w:rPr>
                <w:sz w:val="28"/>
                <w:lang w:val="uk-UA"/>
              </w:rPr>
            </w:pPr>
            <w:r w:rsidRPr="00B879F7">
              <w:rPr>
                <w:sz w:val="28"/>
                <w:lang w:val="uk-UA"/>
              </w:rPr>
              <w:t>3</w:t>
            </w:r>
          </w:p>
        </w:tc>
        <w:tc>
          <w:tcPr>
            <w:tcW w:w="2378" w:type="dxa"/>
          </w:tcPr>
          <w:p w:rsidR="00CF3D15" w:rsidRPr="00B879F7" w:rsidRDefault="00CF3D15" w:rsidP="00CF3D15">
            <w:pPr>
              <w:spacing w:line="360" w:lineRule="auto"/>
              <w:jc w:val="center"/>
              <w:rPr>
                <w:sz w:val="28"/>
                <w:lang w:val="uk-UA"/>
              </w:rPr>
            </w:pPr>
            <w:r w:rsidRPr="00B879F7">
              <w:rPr>
                <w:sz w:val="28"/>
                <w:lang w:val="uk-UA"/>
              </w:rPr>
              <w:t>2,4</w:t>
            </w:r>
          </w:p>
        </w:tc>
        <w:tc>
          <w:tcPr>
            <w:tcW w:w="2379" w:type="dxa"/>
          </w:tcPr>
          <w:p w:rsidR="00CF3D15" w:rsidRPr="00B879F7" w:rsidRDefault="00CF3D15" w:rsidP="00CF3D15">
            <w:pPr>
              <w:spacing w:line="360" w:lineRule="auto"/>
              <w:jc w:val="center"/>
              <w:rPr>
                <w:sz w:val="28"/>
                <w:lang w:val="uk-UA"/>
              </w:rPr>
            </w:pPr>
            <w:r w:rsidRPr="00B879F7">
              <w:rPr>
                <w:sz w:val="28"/>
                <w:lang w:val="uk-UA"/>
              </w:rPr>
              <w:t>2,4</w:t>
            </w:r>
          </w:p>
        </w:tc>
      </w:tr>
      <w:tr w:rsidR="00CF3D15" w:rsidRPr="00B879F7" w:rsidTr="00956E3C">
        <w:tc>
          <w:tcPr>
            <w:tcW w:w="2553" w:type="dxa"/>
          </w:tcPr>
          <w:p w:rsidR="00CF3D15" w:rsidRPr="00B879F7" w:rsidRDefault="00CF3D15" w:rsidP="00CF3D15">
            <w:pPr>
              <w:spacing w:line="360" w:lineRule="auto"/>
              <w:jc w:val="center"/>
              <w:rPr>
                <w:sz w:val="28"/>
                <w:lang w:val="uk-UA"/>
              </w:rPr>
            </w:pPr>
            <w:r w:rsidRPr="00B879F7">
              <w:rPr>
                <w:sz w:val="28"/>
                <w:lang w:val="uk-UA"/>
              </w:rPr>
              <w:t>Ціна</w:t>
            </w:r>
          </w:p>
        </w:tc>
        <w:tc>
          <w:tcPr>
            <w:tcW w:w="2369" w:type="dxa"/>
          </w:tcPr>
          <w:p w:rsidR="00CF3D15" w:rsidRPr="00B879F7" w:rsidRDefault="00CF3D15" w:rsidP="00CF3D15">
            <w:pPr>
              <w:spacing w:line="360" w:lineRule="auto"/>
              <w:jc w:val="center"/>
              <w:rPr>
                <w:sz w:val="28"/>
                <w:lang w:val="uk-UA"/>
              </w:rPr>
            </w:pPr>
            <w:r w:rsidRPr="00B879F7">
              <w:rPr>
                <w:sz w:val="28"/>
                <w:lang w:val="uk-UA"/>
              </w:rPr>
              <w:t>2</w:t>
            </w:r>
          </w:p>
        </w:tc>
        <w:tc>
          <w:tcPr>
            <w:tcW w:w="2378" w:type="dxa"/>
          </w:tcPr>
          <w:p w:rsidR="00CF3D15" w:rsidRPr="00B879F7" w:rsidRDefault="00CF3D15" w:rsidP="00CF3D15">
            <w:pPr>
              <w:spacing w:line="360" w:lineRule="auto"/>
              <w:jc w:val="center"/>
              <w:rPr>
                <w:sz w:val="28"/>
                <w:lang w:val="uk-UA"/>
              </w:rPr>
            </w:pPr>
            <w:r w:rsidRPr="00B879F7">
              <w:rPr>
                <w:sz w:val="28"/>
                <w:lang w:val="uk-UA"/>
              </w:rPr>
              <w:t>1,6</w:t>
            </w:r>
          </w:p>
        </w:tc>
        <w:tc>
          <w:tcPr>
            <w:tcW w:w="2379" w:type="dxa"/>
          </w:tcPr>
          <w:p w:rsidR="00CF3D15" w:rsidRPr="00B879F7" w:rsidRDefault="00CF3D15" w:rsidP="00CF3D15">
            <w:pPr>
              <w:spacing w:line="360" w:lineRule="auto"/>
              <w:jc w:val="center"/>
              <w:rPr>
                <w:sz w:val="28"/>
                <w:lang w:val="uk-UA"/>
              </w:rPr>
            </w:pPr>
            <w:r w:rsidRPr="00B879F7">
              <w:rPr>
                <w:sz w:val="28"/>
                <w:lang w:val="uk-UA"/>
              </w:rPr>
              <w:t>1,6</w:t>
            </w:r>
          </w:p>
        </w:tc>
      </w:tr>
      <w:tr w:rsidR="00CF3D15" w:rsidRPr="00B879F7" w:rsidTr="00956E3C">
        <w:tc>
          <w:tcPr>
            <w:tcW w:w="2553" w:type="dxa"/>
          </w:tcPr>
          <w:p w:rsidR="00CF3D15" w:rsidRPr="00B879F7" w:rsidRDefault="00CF3D15" w:rsidP="00CF3D15">
            <w:pPr>
              <w:spacing w:line="360" w:lineRule="auto"/>
              <w:jc w:val="center"/>
              <w:rPr>
                <w:sz w:val="28"/>
                <w:lang w:val="uk-UA"/>
              </w:rPr>
            </w:pPr>
            <w:r w:rsidRPr="00B879F7">
              <w:rPr>
                <w:sz w:val="28"/>
                <w:lang w:val="uk-UA"/>
              </w:rPr>
              <w:t>Технічна підтримка</w:t>
            </w:r>
          </w:p>
        </w:tc>
        <w:tc>
          <w:tcPr>
            <w:tcW w:w="2369" w:type="dxa"/>
          </w:tcPr>
          <w:p w:rsidR="00CF3D15" w:rsidRPr="00B879F7" w:rsidRDefault="00CF3D15" w:rsidP="00CF3D15">
            <w:pPr>
              <w:spacing w:line="360" w:lineRule="auto"/>
              <w:jc w:val="center"/>
              <w:rPr>
                <w:sz w:val="28"/>
                <w:lang w:val="uk-UA"/>
              </w:rPr>
            </w:pPr>
            <w:r w:rsidRPr="00B879F7">
              <w:rPr>
                <w:sz w:val="28"/>
                <w:lang w:val="uk-UA"/>
              </w:rPr>
              <w:t>2</w:t>
            </w:r>
          </w:p>
        </w:tc>
        <w:tc>
          <w:tcPr>
            <w:tcW w:w="2378" w:type="dxa"/>
          </w:tcPr>
          <w:p w:rsidR="00CF3D15" w:rsidRPr="00B879F7" w:rsidRDefault="00CF3D15" w:rsidP="00CF3D15">
            <w:pPr>
              <w:spacing w:line="360" w:lineRule="auto"/>
              <w:jc w:val="center"/>
              <w:rPr>
                <w:sz w:val="28"/>
                <w:lang w:val="uk-UA"/>
              </w:rPr>
            </w:pPr>
            <w:r w:rsidRPr="00B879F7">
              <w:rPr>
                <w:sz w:val="28"/>
                <w:lang w:val="uk-UA"/>
              </w:rPr>
              <w:t>2</w:t>
            </w:r>
          </w:p>
        </w:tc>
        <w:tc>
          <w:tcPr>
            <w:tcW w:w="2379" w:type="dxa"/>
          </w:tcPr>
          <w:p w:rsidR="00CF3D15" w:rsidRPr="00B879F7" w:rsidRDefault="00CF3D15" w:rsidP="00CF3D15">
            <w:pPr>
              <w:spacing w:line="360" w:lineRule="auto"/>
              <w:jc w:val="center"/>
              <w:rPr>
                <w:sz w:val="28"/>
                <w:lang w:val="uk-UA"/>
              </w:rPr>
            </w:pPr>
            <w:r w:rsidRPr="00B879F7">
              <w:rPr>
                <w:sz w:val="28"/>
                <w:lang w:val="uk-UA"/>
              </w:rPr>
              <w:t>1,6</w:t>
            </w:r>
          </w:p>
        </w:tc>
      </w:tr>
      <w:tr w:rsidR="00CF3D15" w:rsidRPr="00B879F7" w:rsidTr="00956E3C">
        <w:tc>
          <w:tcPr>
            <w:tcW w:w="2553" w:type="dxa"/>
          </w:tcPr>
          <w:p w:rsidR="00CF3D15" w:rsidRPr="00B879F7" w:rsidRDefault="00CF3D15" w:rsidP="00CF3D15">
            <w:pPr>
              <w:spacing w:line="360" w:lineRule="auto"/>
              <w:jc w:val="center"/>
              <w:rPr>
                <w:sz w:val="28"/>
                <w:lang w:val="uk-UA"/>
              </w:rPr>
            </w:pPr>
            <w:r w:rsidRPr="00B879F7">
              <w:rPr>
                <w:sz w:val="28"/>
                <w:lang w:val="uk-UA"/>
              </w:rPr>
              <w:t>Гарантії</w:t>
            </w:r>
          </w:p>
        </w:tc>
        <w:tc>
          <w:tcPr>
            <w:tcW w:w="2369" w:type="dxa"/>
          </w:tcPr>
          <w:p w:rsidR="00CF3D15" w:rsidRPr="00B879F7" w:rsidRDefault="00CF3D15" w:rsidP="00CF3D15">
            <w:pPr>
              <w:spacing w:line="360" w:lineRule="auto"/>
              <w:jc w:val="center"/>
              <w:rPr>
                <w:sz w:val="28"/>
                <w:lang w:val="uk-UA"/>
              </w:rPr>
            </w:pPr>
            <w:r w:rsidRPr="00B879F7">
              <w:rPr>
                <w:sz w:val="28"/>
                <w:lang w:val="uk-UA"/>
              </w:rPr>
              <w:t>1,2</w:t>
            </w:r>
          </w:p>
        </w:tc>
        <w:tc>
          <w:tcPr>
            <w:tcW w:w="2378" w:type="dxa"/>
          </w:tcPr>
          <w:p w:rsidR="00CF3D15" w:rsidRPr="00B879F7" w:rsidRDefault="00CF3D15" w:rsidP="00CF3D15">
            <w:pPr>
              <w:spacing w:line="360" w:lineRule="auto"/>
              <w:jc w:val="center"/>
              <w:rPr>
                <w:sz w:val="28"/>
                <w:lang w:val="uk-UA"/>
              </w:rPr>
            </w:pPr>
            <w:r w:rsidRPr="00B879F7">
              <w:rPr>
                <w:sz w:val="28"/>
                <w:lang w:val="uk-UA"/>
              </w:rPr>
              <w:t>1,5</w:t>
            </w:r>
          </w:p>
        </w:tc>
        <w:tc>
          <w:tcPr>
            <w:tcW w:w="2379" w:type="dxa"/>
          </w:tcPr>
          <w:p w:rsidR="00CF3D15" w:rsidRPr="00B879F7" w:rsidRDefault="00CF3D15" w:rsidP="00CF3D15">
            <w:pPr>
              <w:spacing w:line="360" w:lineRule="auto"/>
              <w:jc w:val="center"/>
              <w:rPr>
                <w:sz w:val="28"/>
                <w:lang w:val="uk-UA"/>
              </w:rPr>
            </w:pPr>
            <w:r w:rsidRPr="00B879F7">
              <w:rPr>
                <w:sz w:val="28"/>
                <w:lang w:val="uk-UA"/>
              </w:rPr>
              <w:t>1,5</w:t>
            </w:r>
          </w:p>
        </w:tc>
      </w:tr>
    </w:tbl>
    <w:p w:rsidR="00CF3D15" w:rsidRPr="00B879F7" w:rsidRDefault="00CF3D15" w:rsidP="00CF3D15">
      <w:pPr>
        <w:spacing w:line="360" w:lineRule="auto"/>
        <w:ind w:firstLine="709"/>
        <w:rPr>
          <w:sz w:val="28"/>
          <w:lang w:val="uk-UA"/>
        </w:rPr>
      </w:pPr>
    </w:p>
    <w:p w:rsidR="00CF3D15" w:rsidRPr="00B879F7" w:rsidRDefault="00CF3D15" w:rsidP="00CF3D15">
      <w:pPr>
        <w:spacing w:line="360" w:lineRule="auto"/>
        <w:ind w:firstLine="709"/>
        <w:jc w:val="both"/>
        <w:rPr>
          <w:lang w:val="uk-UA"/>
        </w:rPr>
      </w:pPr>
      <w:r w:rsidRPr="00B879F7">
        <w:rPr>
          <w:sz w:val="28"/>
          <w:lang w:val="uk-UA"/>
        </w:rPr>
        <w:lastRenderedPageBreak/>
        <w:t>На підставі отриманих бальних оцінок будується графік порівняння конкурентних переваг нашого підприємства з конкурентами.</w:t>
      </w:r>
      <w:r w:rsidRPr="00B879F7">
        <w:rPr>
          <w:sz w:val="28"/>
          <w:lang w:val="uk-UA"/>
        </w:rPr>
        <w:cr/>
      </w:r>
    </w:p>
    <w:p w:rsidR="00CF3D15" w:rsidRPr="00B879F7" w:rsidRDefault="00CF3D15" w:rsidP="00CF3D15">
      <w:pPr>
        <w:spacing w:line="360" w:lineRule="auto"/>
        <w:ind w:firstLine="709"/>
        <w:jc w:val="center"/>
        <w:rPr>
          <w:lang w:val="uk-UA"/>
        </w:rPr>
      </w:pPr>
      <w:r w:rsidRPr="00B879F7">
        <w:rPr>
          <w:lang w:val="uk-UA"/>
        </w:rPr>
        <w:drawing>
          <wp:inline distT="0" distB="0" distL="0" distR="0" wp14:anchorId="0B1BF206" wp14:editId="4A208501">
            <wp:extent cx="5408235" cy="2676525"/>
            <wp:effectExtent l="0" t="0" r="2540" b="0"/>
            <wp:docPr id="24577" name="Рисунок 24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431308" cy="2687944"/>
                    </a:xfrm>
                    <a:prstGeom prst="rect">
                      <a:avLst/>
                    </a:prstGeom>
                  </pic:spPr>
                </pic:pic>
              </a:graphicData>
            </a:graphic>
          </wp:inline>
        </w:drawing>
      </w:r>
    </w:p>
    <w:p w:rsidR="00CF3D15" w:rsidRPr="00B879F7" w:rsidRDefault="00CF3D15" w:rsidP="00CF3D15">
      <w:pPr>
        <w:spacing w:line="360" w:lineRule="auto"/>
        <w:ind w:firstLine="709"/>
        <w:jc w:val="center"/>
        <w:rPr>
          <w:sz w:val="28"/>
          <w:lang w:val="uk-UA"/>
        </w:rPr>
      </w:pPr>
      <w:r w:rsidRPr="00B879F7">
        <w:rPr>
          <w:sz w:val="28"/>
          <w:lang w:val="uk-UA"/>
        </w:rPr>
        <w:t>Рисунок 5.1 – Графік порівняння конкурентних переваг підприємства</w:t>
      </w:r>
    </w:p>
    <w:p w:rsidR="00CF3D15" w:rsidRPr="00B879F7" w:rsidRDefault="00CF3D15" w:rsidP="00CF3D15">
      <w:pPr>
        <w:spacing w:line="360" w:lineRule="auto"/>
        <w:ind w:firstLine="709"/>
        <w:jc w:val="both"/>
        <w:rPr>
          <w:sz w:val="28"/>
          <w:lang w:val="uk-UA"/>
        </w:rPr>
      </w:pPr>
      <w:r w:rsidRPr="00B879F7">
        <w:rPr>
          <w:sz w:val="28"/>
          <w:lang w:val="uk-UA"/>
        </w:rPr>
        <w:t>Таким чином, бачимо, що наш продукт поступається конкурентам за обсягом виробництва та гарантією. Але, за рахунок кращої ціни, високої якості та технічної підтримки наша компанія отримує переваги над конкурентами, що дозволить нам розширювати команду більшою кількістю якісних розробників, що з час збільшить обсяги нашого виробництва та зможе надати додаткові гарантії, що продукт зможе конкурувати з відповідними аналогами.</w:t>
      </w:r>
    </w:p>
    <w:p w:rsidR="00CF3D15" w:rsidRPr="00B879F7" w:rsidRDefault="00CF3D15" w:rsidP="00432585">
      <w:pPr>
        <w:spacing w:line="360" w:lineRule="auto"/>
        <w:ind w:firstLine="708"/>
        <w:rPr>
          <w:sz w:val="28"/>
          <w:lang w:val="uk-UA"/>
        </w:rPr>
      </w:pPr>
      <w:r w:rsidRPr="00B879F7">
        <w:rPr>
          <w:b/>
          <w:sz w:val="28"/>
          <w:lang w:val="uk-UA"/>
        </w:rPr>
        <w:t>5.4 Розрахунок основних техніко-економічних показників проекту</w:t>
      </w:r>
    </w:p>
    <w:p w:rsidR="00432585" w:rsidRPr="00B879F7" w:rsidRDefault="00CF3D15" w:rsidP="00CF3D15">
      <w:pPr>
        <w:spacing w:line="360" w:lineRule="auto"/>
        <w:ind w:firstLine="709"/>
        <w:jc w:val="both"/>
        <w:rPr>
          <w:sz w:val="28"/>
          <w:lang w:val="uk-UA"/>
        </w:rPr>
      </w:pPr>
      <w:r w:rsidRPr="00B879F7">
        <w:rPr>
          <w:sz w:val="28"/>
          <w:lang w:val="uk-UA"/>
        </w:rPr>
        <w:t>Для розвитку даного стартап проекту було використано виключно власні кошти, до яких відносяться заощадження, одержані від попередньої діяльності, а також формування на підприємстві фонду розвитку виробництва, науки і техніки шляхом відрахувань чітко обумовленого відсотку з д</w:t>
      </w:r>
      <w:r w:rsidR="00B879F7">
        <w:rPr>
          <w:sz w:val="28"/>
          <w:lang w:val="uk-UA"/>
        </w:rPr>
        <w:t>оходу або прибутку підприємства протягом всього</w:t>
      </w:r>
      <w:r w:rsidRPr="00B879F7">
        <w:rPr>
          <w:sz w:val="28"/>
          <w:lang w:val="uk-UA"/>
        </w:rPr>
        <w:t xml:space="preserve"> періоду функціонування.</w:t>
      </w:r>
    </w:p>
    <w:p w:rsidR="00CF3D15" w:rsidRPr="00B879F7" w:rsidRDefault="00432585" w:rsidP="00432585">
      <w:pPr>
        <w:spacing w:after="160" w:line="259" w:lineRule="auto"/>
        <w:rPr>
          <w:sz w:val="28"/>
          <w:lang w:val="uk-UA"/>
        </w:rPr>
      </w:pPr>
      <w:r w:rsidRPr="00B879F7">
        <w:rPr>
          <w:sz w:val="28"/>
          <w:lang w:val="uk-UA"/>
        </w:rPr>
        <w:br w:type="page"/>
      </w:r>
    </w:p>
    <w:p w:rsidR="00CF3D15" w:rsidRPr="00B879F7" w:rsidRDefault="00B879F7" w:rsidP="00CF3D15">
      <w:pPr>
        <w:spacing w:line="360" w:lineRule="auto"/>
        <w:rPr>
          <w:bCs/>
          <w:sz w:val="28"/>
          <w:lang w:val="uk-UA"/>
        </w:rPr>
      </w:pPr>
      <w:r>
        <w:rPr>
          <w:bCs/>
          <w:sz w:val="28"/>
          <w:lang w:val="uk-UA"/>
        </w:rPr>
        <w:lastRenderedPageBreak/>
        <w:t xml:space="preserve">Таблиця 5.7 - </w:t>
      </w:r>
      <w:r w:rsidR="00CF3D15" w:rsidRPr="00B879F7">
        <w:rPr>
          <w:bCs/>
          <w:sz w:val="28"/>
          <w:lang w:val="uk-UA"/>
        </w:rPr>
        <w:t>Персонал офісу</w:t>
      </w:r>
    </w:p>
    <w:tbl>
      <w:tblPr>
        <w:tblW w:w="9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2"/>
        <w:gridCol w:w="2562"/>
        <w:gridCol w:w="2552"/>
        <w:gridCol w:w="1422"/>
      </w:tblGrid>
      <w:tr w:rsidR="00CF3D15" w:rsidRPr="00B879F7" w:rsidTr="00CF3D15">
        <w:trPr>
          <w:trHeight w:val="1132"/>
          <w:jc w:val="center"/>
        </w:trPr>
        <w:tc>
          <w:tcPr>
            <w:tcW w:w="2972" w:type="dxa"/>
            <w:vAlign w:val="center"/>
          </w:tcPr>
          <w:p w:rsidR="00CF3D15" w:rsidRPr="00B879F7" w:rsidRDefault="00CF3D15" w:rsidP="00CF3D15">
            <w:pPr>
              <w:spacing w:line="360" w:lineRule="auto"/>
              <w:jc w:val="center"/>
              <w:rPr>
                <w:bCs/>
                <w:sz w:val="28"/>
                <w:lang w:val="uk-UA"/>
              </w:rPr>
            </w:pPr>
            <w:r w:rsidRPr="00B879F7">
              <w:rPr>
                <w:bCs/>
                <w:sz w:val="28"/>
                <w:lang w:val="uk-UA"/>
              </w:rPr>
              <w:t>Посада</w:t>
            </w:r>
          </w:p>
        </w:tc>
        <w:tc>
          <w:tcPr>
            <w:tcW w:w="2562" w:type="dxa"/>
            <w:vAlign w:val="center"/>
          </w:tcPr>
          <w:p w:rsidR="00CF3D15" w:rsidRPr="00B879F7" w:rsidRDefault="00CF3D15" w:rsidP="00CF3D15">
            <w:pPr>
              <w:spacing w:line="360" w:lineRule="auto"/>
              <w:jc w:val="center"/>
              <w:rPr>
                <w:bCs/>
                <w:sz w:val="28"/>
                <w:lang w:val="uk-UA"/>
              </w:rPr>
            </w:pPr>
            <w:r w:rsidRPr="00B879F7">
              <w:rPr>
                <w:sz w:val="28"/>
                <w:lang w:val="uk-UA"/>
              </w:rPr>
              <w:t>Кількість штатних одиниць, осіб</w:t>
            </w:r>
          </w:p>
        </w:tc>
        <w:tc>
          <w:tcPr>
            <w:tcW w:w="2552" w:type="dxa"/>
            <w:shd w:val="clear" w:color="auto" w:fill="auto"/>
            <w:vAlign w:val="center"/>
          </w:tcPr>
          <w:p w:rsidR="00CF3D15" w:rsidRPr="00B879F7" w:rsidRDefault="00CF3D15" w:rsidP="00CF3D15">
            <w:pPr>
              <w:spacing w:line="360" w:lineRule="auto"/>
              <w:jc w:val="center"/>
              <w:rPr>
                <w:sz w:val="28"/>
                <w:lang w:val="uk-UA"/>
              </w:rPr>
            </w:pPr>
            <w:r w:rsidRPr="00B879F7">
              <w:rPr>
                <w:sz w:val="28"/>
                <w:lang w:val="uk-UA"/>
              </w:rPr>
              <w:t>Зарплата 1-го працівника, грн/місяць</w:t>
            </w:r>
          </w:p>
        </w:tc>
        <w:tc>
          <w:tcPr>
            <w:tcW w:w="1422" w:type="dxa"/>
            <w:vAlign w:val="center"/>
          </w:tcPr>
          <w:p w:rsidR="00CF3D15" w:rsidRPr="00B879F7" w:rsidRDefault="00CF3D15" w:rsidP="00CF3D15">
            <w:pPr>
              <w:spacing w:line="360" w:lineRule="auto"/>
              <w:jc w:val="center"/>
              <w:rPr>
                <w:sz w:val="28"/>
                <w:lang w:val="uk-UA"/>
              </w:rPr>
            </w:pPr>
            <w:r w:rsidRPr="00B879F7">
              <w:rPr>
                <w:sz w:val="28"/>
                <w:lang w:val="uk-UA"/>
              </w:rPr>
              <w:t>Зарплата,</w:t>
            </w:r>
          </w:p>
          <w:p w:rsidR="00CF3D15" w:rsidRPr="00B879F7" w:rsidRDefault="00CF3D15" w:rsidP="00CF3D15">
            <w:pPr>
              <w:spacing w:line="360" w:lineRule="auto"/>
              <w:jc w:val="center"/>
              <w:rPr>
                <w:sz w:val="28"/>
                <w:lang w:val="uk-UA"/>
              </w:rPr>
            </w:pPr>
            <w:r w:rsidRPr="00B879F7">
              <w:rPr>
                <w:sz w:val="28"/>
                <w:lang w:val="uk-UA"/>
              </w:rPr>
              <w:t>грн/рік</w:t>
            </w:r>
          </w:p>
        </w:tc>
      </w:tr>
      <w:tr w:rsidR="00CF3D15" w:rsidRPr="00B879F7" w:rsidTr="00CF3D15">
        <w:trPr>
          <w:trHeight w:val="474"/>
          <w:jc w:val="center"/>
        </w:trPr>
        <w:tc>
          <w:tcPr>
            <w:tcW w:w="2972" w:type="dxa"/>
            <w:vAlign w:val="center"/>
          </w:tcPr>
          <w:p w:rsidR="00CF3D15" w:rsidRPr="00B879F7" w:rsidRDefault="00CF3D15" w:rsidP="00CF3D15">
            <w:pPr>
              <w:spacing w:line="360" w:lineRule="auto"/>
              <w:rPr>
                <w:sz w:val="28"/>
                <w:lang w:val="uk-UA"/>
              </w:rPr>
            </w:pPr>
            <w:r w:rsidRPr="00B879F7">
              <w:rPr>
                <w:sz w:val="28"/>
                <w:lang w:val="uk-UA"/>
              </w:rPr>
              <w:t>Програміст</w:t>
            </w:r>
          </w:p>
        </w:tc>
        <w:tc>
          <w:tcPr>
            <w:tcW w:w="2562" w:type="dxa"/>
            <w:vAlign w:val="center"/>
          </w:tcPr>
          <w:p w:rsidR="00CF3D15" w:rsidRPr="00B879F7" w:rsidRDefault="00CF3D15" w:rsidP="00CF3D15">
            <w:pPr>
              <w:spacing w:line="360" w:lineRule="auto"/>
              <w:rPr>
                <w:bCs/>
                <w:sz w:val="28"/>
                <w:lang w:val="uk-UA"/>
              </w:rPr>
            </w:pPr>
            <w:r w:rsidRPr="00B879F7">
              <w:rPr>
                <w:bCs/>
                <w:sz w:val="28"/>
                <w:lang w:val="uk-UA"/>
              </w:rPr>
              <w:t>1</w:t>
            </w:r>
          </w:p>
        </w:tc>
        <w:tc>
          <w:tcPr>
            <w:tcW w:w="2552" w:type="dxa"/>
            <w:shd w:val="clear" w:color="auto" w:fill="auto"/>
          </w:tcPr>
          <w:p w:rsidR="00CF3D15" w:rsidRPr="00B879F7" w:rsidRDefault="00CF3D15" w:rsidP="00CF3D15">
            <w:pPr>
              <w:spacing w:line="360" w:lineRule="auto"/>
              <w:rPr>
                <w:sz w:val="28"/>
                <w:lang w:val="uk-UA"/>
              </w:rPr>
            </w:pPr>
            <w:r w:rsidRPr="00B879F7">
              <w:rPr>
                <w:sz w:val="28"/>
                <w:lang w:val="uk-UA"/>
              </w:rPr>
              <w:t>28 000</w:t>
            </w:r>
          </w:p>
        </w:tc>
        <w:tc>
          <w:tcPr>
            <w:tcW w:w="1422" w:type="dxa"/>
          </w:tcPr>
          <w:p w:rsidR="00CF3D15" w:rsidRPr="00B879F7" w:rsidRDefault="00CF3D15" w:rsidP="00CF3D15">
            <w:pPr>
              <w:spacing w:line="360" w:lineRule="auto"/>
              <w:rPr>
                <w:sz w:val="28"/>
                <w:lang w:val="uk-UA"/>
              </w:rPr>
            </w:pPr>
            <w:r w:rsidRPr="00B879F7">
              <w:rPr>
                <w:sz w:val="28"/>
                <w:lang w:val="uk-UA"/>
              </w:rPr>
              <w:t>336 000</w:t>
            </w:r>
          </w:p>
        </w:tc>
      </w:tr>
      <w:tr w:rsidR="00CF3D15" w:rsidRPr="00B879F7" w:rsidTr="00CF3D15">
        <w:trPr>
          <w:trHeight w:val="441"/>
          <w:jc w:val="center"/>
        </w:trPr>
        <w:tc>
          <w:tcPr>
            <w:tcW w:w="2972" w:type="dxa"/>
            <w:vAlign w:val="bottom"/>
          </w:tcPr>
          <w:p w:rsidR="00CF3D15" w:rsidRPr="00B879F7" w:rsidRDefault="00CF3D15" w:rsidP="00CF3D15">
            <w:pPr>
              <w:spacing w:line="360" w:lineRule="auto"/>
              <w:rPr>
                <w:sz w:val="28"/>
                <w:lang w:val="uk-UA"/>
              </w:rPr>
            </w:pPr>
            <w:r w:rsidRPr="00B879F7">
              <w:rPr>
                <w:sz w:val="28"/>
                <w:lang w:val="uk-UA"/>
              </w:rPr>
              <w:t>Начальник офісу</w:t>
            </w:r>
          </w:p>
        </w:tc>
        <w:tc>
          <w:tcPr>
            <w:tcW w:w="2562" w:type="dxa"/>
            <w:vAlign w:val="center"/>
          </w:tcPr>
          <w:p w:rsidR="00CF3D15" w:rsidRPr="00B879F7" w:rsidRDefault="00CF3D15" w:rsidP="00CF3D15">
            <w:pPr>
              <w:spacing w:line="360" w:lineRule="auto"/>
              <w:rPr>
                <w:bCs/>
                <w:sz w:val="28"/>
                <w:lang w:val="uk-UA"/>
              </w:rPr>
            </w:pPr>
            <w:r w:rsidRPr="00B879F7">
              <w:rPr>
                <w:bCs/>
                <w:sz w:val="28"/>
                <w:lang w:val="uk-UA"/>
              </w:rPr>
              <w:t>1</w:t>
            </w:r>
          </w:p>
        </w:tc>
        <w:tc>
          <w:tcPr>
            <w:tcW w:w="2552" w:type="dxa"/>
            <w:shd w:val="clear" w:color="auto" w:fill="auto"/>
          </w:tcPr>
          <w:p w:rsidR="00CF3D15" w:rsidRPr="00B879F7" w:rsidRDefault="00CF3D15" w:rsidP="00CF3D15">
            <w:pPr>
              <w:spacing w:line="360" w:lineRule="auto"/>
              <w:rPr>
                <w:sz w:val="28"/>
                <w:lang w:val="uk-UA"/>
              </w:rPr>
            </w:pPr>
            <w:r w:rsidRPr="00B879F7">
              <w:rPr>
                <w:sz w:val="28"/>
                <w:lang w:val="uk-UA"/>
              </w:rPr>
              <w:t>12 000</w:t>
            </w:r>
          </w:p>
        </w:tc>
        <w:tc>
          <w:tcPr>
            <w:tcW w:w="1422" w:type="dxa"/>
          </w:tcPr>
          <w:p w:rsidR="00CF3D15" w:rsidRPr="00B879F7" w:rsidRDefault="00CF3D15" w:rsidP="00CF3D15">
            <w:pPr>
              <w:spacing w:line="360" w:lineRule="auto"/>
              <w:rPr>
                <w:sz w:val="28"/>
                <w:lang w:val="uk-UA"/>
              </w:rPr>
            </w:pPr>
            <w:r w:rsidRPr="00B879F7">
              <w:rPr>
                <w:sz w:val="28"/>
                <w:lang w:val="uk-UA"/>
              </w:rPr>
              <w:t>144 000</w:t>
            </w:r>
          </w:p>
        </w:tc>
      </w:tr>
      <w:tr w:rsidR="00CF3D15" w:rsidRPr="00B879F7" w:rsidTr="00CF3D15">
        <w:trPr>
          <w:trHeight w:val="441"/>
          <w:jc w:val="center"/>
        </w:trPr>
        <w:tc>
          <w:tcPr>
            <w:tcW w:w="2972" w:type="dxa"/>
            <w:vAlign w:val="bottom"/>
          </w:tcPr>
          <w:p w:rsidR="00CF3D15" w:rsidRPr="00B879F7" w:rsidRDefault="00CF3D15" w:rsidP="00CF3D15">
            <w:pPr>
              <w:spacing w:line="360" w:lineRule="auto"/>
              <w:rPr>
                <w:sz w:val="28"/>
                <w:lang w:val="uk-UA"/>
              </w:rPr>
            </w:pPr>
            <w:r w:rsidRPr="00B879F7">
              <w:rPr>
                <w:sz w:val="28"/>
                <w:lang w:val="uk-UA"/>
              </w:rPr>
              <w:t>Менеджер з продажу</w:t>
            </w:r>
          </w:p>
        </w:tc>
        <w:tc>
          <w:tcPr>
            <w:tcW w:w="2562" w:type="dxa"/>
            <w:vAlign w:val="center"/>
          </w:tcPr>
          <w:p w:rsidR="00CF3D15" w:rsidRPr="00B879F7" w:rsidRDefault="00CF3D15" w:rsidP="00CF3D15">
            <w:pPr>
              <w:spacing w:line="360" w:lineRule="auto"/>
              <w:rPr>
                <w:bCs/>
                <w:sz w:val="28"/>
                <w:lang w:val="uk-UA"/>
              </w:rPr>
            </w:pPr>
            <w:r w:rsidRPr="00B879F7">
              <w:rPr>
                <w:bCs/>
                <w:sz w:val="28"/>
                <w:lang w:val="uk-UA"/>
              </w:rPr>
              <w:t>1</w:t>
            </w:r>
          </w:p>
        </w:tc>
        <w:tc>
          <w:tcPr>
            <w:tcW w:w="2552" w:type="dxa"/>
            <w:shd w:val="clear" w:color="auto" w:fill="auto"/>
          </w:tcPr>
          <w:p w:rsidR="00CF3D15" w:rsidRPr="00B879F7" w:rsidRDefault="00CF3D15" w:rsidP="00CF3D15">
            <w:pPr>
              <w:spacing w:line="360" w:lineRule="auto"/>
              <w:rPr>
                <w:sz w:val="28"/>
                <w:lang w:val="uk-UA"/>
              </w:rPr>
            </w:pPr>
            <w:r w:rsidRPr="00B879F7">
              <w:rPr>
                <w:sz w:val="28"/>
                <w:lang w:val="uk-UA"/>
              </w:rPr>
              <w:t>12 000</w:t>
            </w:r>
          </w:p>
        </w:tc>
        <w:tc>
          <w:tcPr>
            <w:tcW w:w="1422" w:type="dxa"/>
          </w:tcPr>
          <w:p w:rsidR="00CF3D15" w:rsidRPr="00B879F7" w:rsidRDefault="00CF3D15" w:rsidP="00CF3D15">
            <w:pPr>
              <w:spacing w:line="360" w:lineRule="auto"/>
              <w:rPr>
                <w:sz w:val="28"/>
                <w:lang w:val="uk-UA"/>
              </w:rPr>
            </w:pPr>
            <w:r w:rsidRPr="00B879F7">
              <w:rPr>
                <w:sz w:val="28"/>
                <w:lang w:val="uk-UA"/>
              </w:rPr>
              <w:t>144 000</w:t>
            </w:r>
          </w:p>
        </w:tc>
      </w:tr>
      <w:tr w:rsidR="00CF3D15" w:rsidRPr="00B879F7" w:rsidTr="00CF3D15">
        <w:trPr>
          <w:trHeight w:val="432"/>
          <w:jc w:val="center"/>
        </w:trPr>
        <w:tc>
          <w:tcPr>
            <w:tcW w:w="2972" w:type="dxa"/>
            <w:vAlign w:val="center"/>
          </w:tcPr>
          <w:p w:rsidR="00CF3D15" w:rsidRPr="00B879F7" w:rsidRDefault="00CF3D15" w:rsidP="00CF3D15">
            <w:pPr>
              <w:spacing w:line="360" w:lineRule="auto"/>
              <w:rPr>
                <w:sz w:val="28"/>
                <w:lang w:val="uk-UA"/>
              </w:rPr>
            </w:pPr>
            <w:r w:rsidRPr="00B879F7">
              <w:rPr>
                <w:sz w:val="28"/>
                <w:lang w:val="uk-UA"/>
              </w:rPr>
              <w:t>Бухгалтер</w:t>
            </w:r>
          </w:p>
        </w:tc>
        <w:tc>
          <w:tcPr>
            <w:tcW w:w="2562" w:type="dxa"/>
            <w:vAlign w:val="center"/>
          </w:tcPr>
          <w:p w:rsidR="00CF3D15" w:rsidRPr="00B879F7" w:rsidRDefault="00CF3D15" w:rsidP="00CF3D15">
            <w:pPr>
              <w:spacing w:line="360" w:lineRule="auto"/>
              <w:rPr>
                <w:bCs/>
                <w:sz w:val="28"/>
                <w:lang w:val="uk-UA"/>
              </w:rPr>
            </w:pPr>
            <w:r w:rsidRPr="00B879F7">
              <w:rPr>
                <w:bCs/>
                <w:sz w:val="28"/>
                <w:lang w:val="uk-UA"/>
              </w:rPr>
              <w:t>1</w:t>
            </w:r>
          </w:p>
        </w:tc>
        <w:tc>
          <w:tcPr>
            <w:tcW w:w="2552" w:type="dxa"/>
            <w:shd w:val="clear" w:color="auto" w:fill="auto"/>
          </w:tcPr>
          <w:p w:rsidR="00CF3D15" w:rsidRPr="00B879F7" w:rsidRDefault="00CF3D15" w:rsidP="00CF3D15">
            <w:pPr>
              <w:spacing w:line="360" w:lineRule="auto"/>
              <w:rPr>
                <w:sz w:val="28"/>
                <w:lang w:val="uk-UA"/>
              </w:rPr>
            </w:pPr>
            <w:r w:rsidRPr="00B879F7">
              <w:rPr>
                <w:sz w:val="28"/>
                <w:lang w:val="uk-UA"/>
              </w:rPr>
              <w:t>9 500</w:t>
            </w:r>
          </w:p>
        </w:tc>
        <w:tc>
          <w:tcPr>
            <w:tcW w:w="1422" w:type="dxa"/>
          </w:tcPr>
          <w:p w:rsidR="00CF3D15" w:rsidRPr="00B879F7" w:rsidRDefault="00CF3D15" w:rsidP="00CF3D15">
            <w:pPr>
              <w:spacing w:line="360" w:lineRule="auto"/>
              <w:rPr>
                <w:sz w:val="28"/>
                <w:lang w:val="uk-UA"/>
              </w:rPr>
            </w:pPr>
            <w:r w:rsidRPr="00B879F7">
              <w:rPr>
                <w:sz w:val="28"/>
                <w:lang w:val="uk-UA"/>
              </w:rPr>
              <w:t>114 000</w:t>
            </w:r>
          </w:p>
        </w:tc>
      </w:tr>
      <w:tr w:rsidR="00CF3D15" w:rsidRPr="00B879F7" w:rsidTr="00CF3D15">
        <w:trPr>
          <w:trHeight w:val="645"/>
          <w:jc w:val="center"/>
        </w:trPr>
        <w:tc>
          <w:tcPr>
            <w:tcW w:w="2972" w:type="dxa"/>
            <w:vAlign w:val="center"/>
          </w:tcPr>
          <w:p w:rsidR="00CF3D15" w:rsidRPr="00B879F7" w:rsidRDefault="00CF3D15" w:rsidP="00CF3D15">
            <w:pPr>
              <w:spacing w:line="360" w:lineRule="auto"/>
              <w:rPr>
                <w:sz w:val="28"/>
                <w:lang w:val="uk-UA"/>
              </w:rPr>
            </w:pPr>
            <w:r w:rsidRPr="00B879F7">
              <w:rPr>
                <w:sz w:val="28"/>
                <w:lang w:val="uk-UA"/>
              </w:rPr>
              <w:t>Прибиральниця</w:t>
            </w:r>
          </w:p>
        </w:tc>
        <w:tc>
          <w:tcPr>
            <w:tcW w:w="2562" w:type="dxa"/>
            <w:vAlign w:val="center"/>
          </w:tcPr>
          <w:p w:rsidR="00CF3D15" w:rsidRPr="00B879F7" w:rsidRDefault="00CF3D15" w:rsidP="00CF3D15">
            <w:pPr>
              <w:spacing w:line="360" w:lineRule="auto"/>
              <w:rPr>
                <w:bCs/>
                <w:sz w:val="28"/>
                <w:lang w:val="uk-UA"/>
              </w:rPr>
            </w:pPr>
            <w:r w:rsidRPr="00B879F7">
              <w:rPr>
                <w:bCs/>
                <w:sz w:val="28"/>
                <w:lang w:val="uk-UA"/>
              </w:rPr>
              <w:t>1</w:t>
            </w:r>
          </w:p>
        </w:tc>
        <w:tc>
          <w:tcPr>
            <w:tcW w:w="2552" w:type="dxa"/>
            <w:shd w:val="clear" w:color="auto" w:fill="auto"/>
          </w:tcPr>
          <w:p w:rsidR="00CF3D15" w:rsidRPr="00B879F7" w:rsidRDefault="00CF3D15" w:rsidP="00CF3D15">
            <w:pPr>
              <w:spacing w:line="360" w:lineRule="auto"/>
              <w:rPr>
                <w:sz w:val="28"/>
                <w:lang w:val="uk-UA"/>
              </w:rPr>
            </w:pPr>
            <w:r w:rsidRPr="00B879F7">
              <w:rPr>
                <w:sz w:val="28"/>
                <w:lang w:val="uk-UA"/>
              </w:rPr>
              <w:t>3 500</w:t>
            </w:r>
          </w:p>
        </w:tc>
        <w:tc>
          <w:tcPr>
            <w:tcW w:w="1422" w:type="dxa"/>
          </w:tcPr>
          <w:p w:rsidR="00CF3D15" w:rsidRPr="00B879F7" w:rsidRDefault="00CF3D15" w:rsidP="00CF3D15">
            <w:pPr>
              <w:spacing w:line="360" w:lineRule="auto"/>
              <w:rPr>
                <w:sz w:val="28"/>
                <w:lang w:val="uk-UA"/>
              </w:rPr>
            </w:pPr>
            <w:r w:rsidRPr="00B879F7">
              <w:rPr>
                <w:sz w:val="28"/>
                <w:lang w:val="uk-UA"/>
              </w:rPr>
              <w:t>42 000</w:t>
            </w:r>
          </w:p>
        </w:tc>
      </w:tr>
      <w:tr w:rsidR="00CF3D15" w:rsidRPr="00B879F7" w:rsidTr="00CF3D15">
        <w:trPr>
          <w:trHeight w:val="306"/>
          <w:jc w:val="center"/>
        </w:trPr>
        <w:tc>
          <w:tcPr>
            <w:tcW w:w="2972" w:type="dxa"/>
            <w:vAlign w:val="center"/>
          </w:tcPr>
          <w:p w:rsidR="00CF3D15" w:rsidRPr="00B879F7" w:rsidRDefault="00CF3D15" w:rsidP="00CF3D15">
            <w:pPr>
              <w:spacing w:line="360" w:lineRule="auto"/>
              <w:rPr>
                <w:sz w:val="28"/>
                <w:lang w:val="uk-UA"/>
              </w:rPr>
            </w:pPr>
            <w:r w:rsidRPr="00B879F7">
              <w:rPr>
                <w:sz w:val="28"/>
                <w:lang w:val="uk-UA"/>
              </w:rPr>
              <w:t>Сума</w:t>
            </w:r>
          </w:p>
        </w:tc>
        <w:tc>
          <w:tcPr>
            <w:tcW w:w="2562" w:type="dxa"/>
            <w:vAlign w:val="center"/>
          </w:tcPr>
          <w:p w:rsidR="00CF3D15" w:rsidRPr="00B879F7" w:rsidRDefault="00CF3D15" w:rsidP="00CF3D15">
            <w:pPr>
              <w:spacing w:line="360" w:lineRule="auto"/>
              <w:rPr>
                <w:bCs/>
                <w:sz w:val="28"/>
                <w:lang w:val="uk-UA"/>
              </w:rPr>
            </w:pPr>
          </w:p>
        </w:tc>
        <w:tc>
          <w:tcPr>
            <w:tcW w:w="2552" w:type="dxa"/>
            <w:shd w:val="clear" w:color="auto" w:fill="auto"/>
          </w:tcPr>
          <w:p w:rsidR="00CF3D15" w:rsidRPr="00B879F7" w:rsidRDefault="00CF3D15" w:rsidP="00CF3D15">
            <w:pPr>
              <w:spacing w:line="360" w:lineRule="auto"/>
              <w:rPr>
                <w:sz w:val="28"/>
                <w:lang w:val="uk-UA"/>
              </w:rPr>
            </w:pPr>
            <w:r w:rsidRPr="00B879F7">
              <w:rPr>
                <w:sz w:val="28"/>
                <w:lang w:val="uk-UA"/>
              </w:rPr>
              <w:t>65 000</w:t>
            </w:r>
          </w:p>
        </w:tc>
        <w:tc>
          <w:tcPr>
            <w:tcW w:w="1422" w:type="dxa"/>
          </w:tcPr>
          <w:p w:rsidR="00CF3D15" w:rsidRPr="00B879F7" w:rsidRDefault="00CF3D15" w:rsidP="00CF3D15">
            <w:pPr>
              <w:spacing w:line="360" w:lineRule="auto"/>
              <w:rPr>
                <w:sz w:val="28"/>
                <w:lang w:val="uk-UA"/>
              </w:rPr>
            </w:pPr>
            <w:r w:rsidRPr="00B879F7">
              <w:rPr>
                <w:sz w:val="28"/>
                <w:lang w:val="uk-UA"/>
              </w:rPr>
              <w:t>780 000</w:t>
            </w:r>
          </w:p>
        </w:tc>
      </w:tr>
    </w:tbl>
    <w:p w:rsidR="00CF3D15" w:rsidRPr="00B879F7" w:rsidRDefault="00CF3D15" w:rsidP="00CF3D15">
      <w:pPr>
        <w:spacing w:line="360" w:lineRule="auto"/>
        <w:ind w:firstLine="709"/>
        <w:rPr>
          <w:sz w:val="28"/>
          <w:lang w:val="uk-UA"/>
        </w:rPr>
      </w:pPr>
      <w:r w:rsidRPr="00B879F7">
        <w:rPr>
          <w:sz w:val="28"/>
          <w:lang w:val="uk-UA"/>
        </w:rPr>
        <w:t>Розрахуємо витрати на оплату праці:</w:t>
      </w:r>
    </w:p>
    <w:p w:rsidR="00CF3D15" w:rsidRPr="00B879F7" w:rsidRDefault="00CF3D15" w:rsidP="00CF3D15">
      <w:pPr>
        <w:spacing w:line="360" w:lineRule="auto"/>
        <w:ind w:firstLine="567"/>
        <w:jc w:val="both"/>
        <w:rPr>
          <w:i/>
          <w:sz w:val="28"/>
          <w:lang w:val="uk-UA"/>
        </w:rPr>
      </w:pPr>
      <m:oMathPara>
        <m:oMath>
          <m:r>
            <w:rPr>
              <w:rFonts w:ascii="Cambria Math" w:hAnsi="Cambria Math"/>
              <w:sz w:val="28"/>
              <w:lang w:val="uk-UA"/>
            </w:rPr>
            <m:t>ФОП=</m:t>
          </m:r>
          <m:sSub>
            <m:sSubPr>
              <m:ctrlPr>
                <w:rPr>
                  <w:rFonts w:ascii="Cambria Math" w:hAnsi="Cambria Math"/>
                  <w:i/>
                  <w:sz w:val="28"/>
                  <w:lang w:val="uk-UA"/>
                </w:rPr>
              </m:ctrlPr>
            </m:sSubPr>
            <m:e>
              <m:r>
                <w:rPr>
                  <w:rFonts w:ascii="Cambria Math" w:hAnsi="Cambria Math"/>
                  <w:sz w:val="28"/>
                  <w:lang w:val="uk-UA"/>
                </w:rPr>
                <m:t>1,22∙ЗП</m:t>
              </m:r>
            </m:e>
            <m:sub>
              <m:r>
                <w:rPr>
                  <w:rFonts w:ascii="Cambria Math" w:hAnsi="Cambria Math"/>
                  <w:sz w:val="28"/>
                  <w:lang w:val="uk-UA"/>
                </w:rPr>
                <m:t>.</m:t>
              </m:r>
            </m:sub>
          </m:sSub>
          <m:r>
            <w:rPr>
              <w:rFonts w:ascii="Cambria Math" w:hAnsi="Cambria Math"/>
              <w:sz w:val="28"/>
              <w:lang w:val="uk-UA"/>
            </w:rPr>
            <m:t>=</m:t>
          </m:r>
          <m:r>
            <m:rPr>
              <m:sty m:val="p"/>
            </m:rPr>
            <w:rPr>
              <w:rFonts w:ascii="Cambria Math" w:hAnsi="Cambria Math"/>
              <w:sz w:val="28"/>
              <w:lang w:val="uk-UA"/>
            </w:rPr>
            <m:t>780 000∙</m:t>
          </m:r>
          <m:r>
            <w:rPr>
              <w:rFonts w:ascii="Cambria Math" w:hAnsi="Cambria Math"/>
              <w:sz w:val="28"/>
              <w:lang w:val="uk-UA"/>
            </w:rPr>
            <m:t xml:space="preserve">1,22=951 600 </m:t>
          </m:r>
          <m:f>
            <m:fPr>
              <m:ctrlPr>
                <w:rPr>
                  <w:rFonts w:ascii="Cambria Math" w:hAnsi="Cambria Math"/>
                  <w:i/>
                  <w:sz w:val="28"/>
                  <w:lang w:val="uk-UA"/>
                </w:rPr>
              </m:ctrlPr>
            </m:fPr>
            <m:num>
              <m:r>
                <w:rPr>
                  <w:rFonts w:ascii="Cambria Math" w:hAnsi="Cambria Math"/>
                  <w:sz w:val="28"/>
                  <w:lang w:val="uk-UA"/>
                </w:rPr>
                <m:t>грн</m:t>
              </m:r>
            </m:num>
            <m:den>
              <m:r>
                <w:rPr>
                  <w:rFonts w:ascii="Cambria Math" w:hAnsi="Cambria Math"/>
                  <w:sz w:val="28"/>
                  <w:lang w:val="uk-UA"/>
                </w:rPr>
                <m:t>рік</m:t>
              </m:r>
            </m:den>
          </m:f>
        </m:oMath>
      </m:oMathPara>
    </w:p>
    <w:p w:rsidR="00CF3D15" w:rsidRPr="00B879F7" w:rsidRDefault="00CF3D15" w:rsidP="00CF3D15">
      <w:pPr>
        <w:spacing w:line="360" w:lineRule="auto"/>
        <w:ind w:firstLine="709"/>
        <w:jc w:val="both"/>
        <w:rPr>
          <w:sz w:val="28"/>
          <w:lang w:val="uk-UA"/>
        </w:rPr>
      </w:pPr>
      <w:r w:rsidRPr="00B879F7">
        <w:rPr>
          <w:sz w:val="28"/>
          <w:lang w:val="uk-UA"/>
        </w:rPr>
        <w:t>Відрахування на соціальні заходи здійснюються за встановленим законодавством ставками від витрат на оплату праці і складає 22%.</w:t>
      </w:r>
    </w:p>
    <w:p w:rsidR="00CF3D15" w:rsidRPr="00B879F7" w:rsidRDefault="00CF3D15" w:rsidP="00CF3D15">
      <w:pPr>
        <w:spacing w:line="360" w:lineRule="auto"/>
        <w:ind w:firstLine="709"/>
        <w:jc w:val="both"/>
        <w:rPr>
          <w:sz w:val="28"/>
          <w:lang w:val="uk-UA"/>
        </w:rPr>
      </w:pPr>
      <w:r w:rsidRPr="00B879F7">
        <w:rPr>
          <w:sz w:val="28"/>
          <w:lang w:val="uk-UA"/>
        </w:rPr>
        <w:t xml:space="preserve">Витрати на електроенергію. Розрахуємо витрати на електроенергію за нерегульованим тарифом, тариф за приєднану потужність: </w:t>
      </w:r>
      <m:oMath>
        <m:sSub>
          <m:sSubPr>
            <m:ctrlPr>
              <w:rPr>
                <w:rFonts w:ascii="Cambria Math" w:hAnsi="Cambria Math"/>
                <w:i/>
                <w:sz w:val="28"/>
                <w:lang w:val="uk-UA"/>
              </w:rPr>
            </m:ctrlPr>
          </m:sSubPr>
          <m:e>
            <m:r>
              <w:rPr>
                <w:rFonts w:ascii="Cambria Math" w:hAnsi="Cambria Math"/>
                <w:sz w:val="28"/>
                <w:lang w:val="uk-UA"/>
              </w:rPr>
              <m:t>Т</m:t>
            </m:r>
          </m:e>
          <m:sub>
            <m:r>
              <w:rPr>
                <w:rFonts w:ascii="Cambria Math" w:hAnsi="Cambria Math"/>
                <w:sz w:val="28"/>
                <w:lang w:val="uk-UA"/>
              </w:rPr>
              <m:t>пр</m:t>
            </m:r>
          </m:sub>
        </m:sSub>
        <m:r>
          <m:rPr>
            <m:sty m:val="p"/>
          </m:rPr>
          <w:rPr>
            <w:rFonts w:ascii="Cambria Math" w:hAnsi="Cambria Math"/>
            <w:sz w:val="28"/>
            <w:lang w:val="uk-UA"/>
          </w:rPr>
          <m:t>=2.5 грн/кВт</m:t>
        </m:r>
      </m:oMath>
      <w:r w:rsidRPr="00B879F7">
        <w:rPr>
          <w:sz w:val="28"/>
          <w:lang w:val="uk-UA"/>
        </w:rPr>
        <w:t xml:space="preserve">; Потужність обладнання: </w:t>
      </w:r>
      <m:oMath>
        <m:sSub>
          <m:sSubPr>
            <m:ctrlPr>
              <w:rPr>
                <w:rFonts w:ascii="Cambria Math" w:hAnsi="Cambria Math"/>
                <w:i/>
                <w:sz w:val="28"/>
                <w:lang w:val="uk-UA"/>
              </w:rPr>
            </m:ctrlPr>
          </m:sSubPr>
          <m:e>
            <m:r>
              <w:rPr>
                <w:rFonts w:ascii="Cambria Math" w:hAnsi="Cambria Math"/>
                <w:sz w:val="28"/>
                <w:lang w:val="uk-UA"/>
              </w:rPr>
              <m:t>Н</m:t>
            </m:r>
          </m:e>
          <m:sub>
            <m:r>
              <w:rPr>
                <w:rFonts w:ascii="Cambria Math" w:hAnsi="Cambria Math"/>
                <w:sz w:val="28"/>
                <w:lang w:val="uk-UA"/>
              </w:rPr>
              <m:t>об</m:t>
            </m:r>
          </m:sub>
        </m:sSub>
        <m:r>
          <w:rPr>
            <w:rFonts w:ascii="Cambria Math" w:hAnsi="Cambria Math"/>
            <w:sz w:val="28"/>
            <w:lang w:val="uk-UA"/>
          </w:rPr>
          <m:t>=27</m:t>
        </m:r>
        <m:r>
          <m:rPr>
            <m:sty m:val="p"/>
          </m:rPr>
          <w:rPr>
            <w:rFonts w:ascii="Cambria Math" w:hAnsi="Cambria Math"/>
            <w:sz w:val="28"/>
            <w:lang w:val="uk-UA"/>
          </w:rPr>
          <m:t xml:space="preserve"> кВт/добу</m:t>
        </m:r>
      </m:oMath>
      <w:r w:rsidRPr="00B879F7">
        <w:rPr>
          <w:sz w:val="28"/>
          <w:lang w:val="uk-UA"/>
        </w:rPr>
        <w:t xml:space="preserve">; Освітлення цілодобове: </w:t>
      </w:r>
      <m:oMath>
        <m:sSub>
          <m:sSubPr>
            <m:ctrlPr>
              <w:rPr>
                <w:rFonts w:ascii="Cambria Math" w:hAnsi="Cambria Math"/>
                <w:i/>
                <w:sz w:val="28"/>
                <w:lang w:val="uk-UA"/>
              </w:rPr>
            </m:ctrlPr>
          </m:sSubPr>
          <m:e>
            <m:r>
              <w:rPr>
                <w:rFonts w:ascii="Cambria Math" w:hAnsi="Cambria Math"/>
                <w:sz w:val="28"/>
                <w:lang w:val="uk-UA"/>
              </w:rPr>
              <m:t>Н</m:t>
            </m:r>
          </m:e>
          <m:sub>
            <m:r>
              <w:rPr>
                <w:rFonts w:ascii="Cambria Math" w:hAnsi="Cambria Math"/>
                <w:sz w:val="28"/>
                <w:lang w:val="uk-UA"/>
              </w:rPr>
              <m:t>ос</m:t>
            </m:r>
          </m:sub>
        </m:sSub>
        <m:r>
          <m:rPr>
            <m:sty m:val="p"/>
          </m:rPr>
          <w:rPr>
            <w:rFonts w:ascii="Cambria Math" w:hAnsi="Cambria Math"/>
            <w:sz w:val="28"/>
            <w:lang w:val="uk-UA"/>
          </w:rPr>
          <m:t>=8 кВт/добу</m:t>
        </m:r>
      </m:oMath>
      <w:r w:rsidRPr="00B879F7">
        <w:rPr>
          <w:sz w:val="28"/>
          <w:lang w:val="uk-UA"/>
        </w:rPr>
        <w:t>.</w:t>
      </w:r>
    </w:p>
    <w:p w:rsidR="00CF3D15" w:rsidRPr="00B879F7" w:rsidRDefault="00CF3D15" w:rsidP="00CF3D15">
      <w:pPr>
        <w:spacing w:line="360" w:lineRule="auto"/>
        <w:ind w:firstLine="709"/>
        <w:jc w:val="both"/>
        <w:rPr>
          <w:sz w:val="28"/>
          <w:lang w:val="uk-UA"/>
        </w:rPr>
      </w:pPr>
      <w:r w:rsidRPr="00B879F7">
        <w:rPr>
          <w:sz w:val="28"/>
          <w:lang w:val="uk-UA"/>
        </w:rPr>
        <w:t>Підприємство працює 8 годин на добу, 250 днів на рік. Річні витрати на електроенергію:</w:t>
      </w:r>
    </w:p>
    <w:p w:rsidR="00CF3D15" w:rsidRPr="00B879F7" w:rsidRDefault="00AF075B" w:rsidP="00CF3D15">
      <w:pPr>
        <w:spacing w:line="360" w:lineRule="auto"/>
        <w:ind w:left="-851"/>
        <w:jc w:val="both"/>
        <w:rPr>
          <w:sz w:val="28"/>
          <w:lang w:val="uk-UA"/>
        </w:rPr>
      </w:pPr>
      <m:oMathPara>
        <m:oMath>
          <m:sSub>
            <m:sSubPr>
              <m:ctrlPr>
                <w:rPr>
                  <w:rFonts w:ascii="Cambria Math" w:hAnsi="Cambria Math"/>
                  <w:i/>
                  <w:sz w:val="28"/>
                  <w:lang w:val="uk-UA"/>
                </w:rPr>
              </m:ctrlPr>
            </m:sSubPr>
            <m:e>
              <m:r>
                <w:rPr>
                  <w:rFonts w:ascii="Cambria Math" w:hAnsi="Cambria Math"/>
                  <w:sz w:val="28"/>
                  <w:lang w:val="uk-UA"/>
                </w:rPr>
                <m:t>З</m:t>
              </m:r>
            </m:e>
            <m:sub>
              <m:r>
                <w:rPr>
                  <w:rFonts w:ascii="Cambria Math" w:hAnsi="Cambria Math"/>
                  <w:sz w:val="28"/>
                  <w:lang w:val="uk-UA"/>
                </w:rPr>
                <m:t>е/е</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П</m:t>
              </m:r>
            </m:e>
            <m:sub>
              <m:r>
                <w:rPr>
                  <w:rFonts w:ascii="Cambria Math" w:hAnsi="Cambria Math"/>
                  <w:sz w:val="28"/>
                  <w:lang w:val="uk-UA"/>
                </w:rPr>
                <m:t>пр</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Т</m:t>
              </m:r>
            </m:e>
            <m:sub>
              <m:r>
                <w:rPr>
                  <w:rFonts w:ascii="Cambria Math" w:hAnsi="Cambria Math"/>
                  <w:sz w:val="28"/>
                  <w:lang w:val="uk-UA"/>
                </w:rPr>
                <m:t>пр</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Т</m:t>
              </m:r>
            </m:e>
            <m:sub>
              <m:r>
                <w:rPr>
                  <w:rFonts w:ascii="Cambria Math" w:hAnsi="Cambria Math"/>
                  <w:sz w:val="28"/>
                  <w:lang w:val="uk-UA"/>
                </w:rPr>
                <m:t>нерег</m:t>
              </m:r>
            </m:sub>
          </m:sSub>
          <m:r>
            <m:rPr>
              <m:sty m:val="p"/>
            </m:rPr>
            <w:rPr>
              <w:rFonts w:ascii="Cambria Math" w:hAnsi="Cambria Math"/>
              <w:sz w:val="28"/>
              <w:lang w:val="uk-UA"/>
            </w:rPr>
            <m:t>∙</m:t>
          </m:r>
          <m:d>
            <m:dPr>
              <m:ctrlPr>
                <w:rPr>
                  <w:rFonts w:ascii="Cambria Math" w:hAnsi="Cambria Math"/>
                  <w:sz w:val="28"/>
                  <w:lang w:val="uk-UA"/>
                </w:rPr>
              </m:ctrlPr>
            </m:dPr>
            <m:e>
              <m:sSub>
                <m:sSubPr>
                  <m:ctrlPr>
                    <w:rPr>
                      <w:rFonts w:ascii="Cambria Math" w:hAnsi="Cambria Math"/>
                      <w:sz w:val="28"/>
                      <w:lang w:val="uk-UA"/>
                    </w:rPr>
                  </m:ctrlPr>
                </m:sSubPr>
                <m:e>
                  <m:r>
                    <m:rPr>
                      <m:sty m:val="p"/>
                    </m:rPr>
                    <w:rPr>
                      <w:rFonts w:ascii="Cambria Math" w:hAnsi="Cambria Math"/>
                      <w:sz w:val="28"/>
                      <w:lang w:val="uk-UA"/>
                    </w:rPr>
                    <m:t>Н</m:t>
                  </m:r>
                </m:e>
                <m:sub>
                  <m:r>
                    <m:rPr>
                      <m:sty m:val="p"/>
                    </m:rPr>
                    <w:rPr>
                      <w:rFonts w:ascii="Cambria Math" w:hAnsi="Cambria Math"/>
                      <w:sz w:val="28"/>
                      <w:lang w:val="uk-UA"/>
                    </w:rPr>
                    <m:t>об</m:t>
                  </m:r>
                </m:sub>
              </m:sSub>
              <m:r>
                <m:rPr>
                  <m:sty m:val="p"/>
                </m:rPr>
                <w:rPr>
                  <w:rFonts w:ascii="Cambria Math" w:hAnsi="Cambria Math"/>
                  <w:sz w:val="28"/>
                  <w:lang w:val="uk-UA"/>
                </w:rPr>
                <m:t>∙</m:t>
              </m:r>
              <m:sSub>
                <m:sSubPr>
                  <m:ctrlPr>
                    <w:rPr>
                      <w:rFonts w:ascii="Cambria Math" w:hAnsi="Cambria Math"/>
                      <w:sz w:val="28"/>
                      <w:lang w:val="uk-UA"/>
                    </w:rPr>
                  </m:ctrlPr>
                </m:sSubPr>
                <m:e>
                  <m:r>
                    <m:rPr>
                      <m:sty m:val="p"/>
                    </m:rPr>
                    <w:rPr>
                      <w:rFonts w:ascii="Cambria Math" w:hAnsi="Cambria Math"/>
                      <w:sz w:val="28"/>
                      <w:lang w:val="uk-UA"/>
                    </w:rPr>
                    <m:t>В</m:t>
                  </m:r>
                </m:e>
                <m:sub>
                  <m:r>
                    <m:rPr>
                      <m:sty m:val="p"/>
                    </m:rPr>
                    <w:rPr>
                      <w:rFonts w:ascii="Cambria Math" w:hAnsi="Cambria Math"/>
                      <w:sz w:val="28"/>
                      <w:lang w:val="uk-UA"/>
                    </w:rPr>
                    <m:t>год</m:t>
                  </m:r>
                </m:sub>
              </m:sSub>
              <m:r>
                <m:rPr>
                  <m:sty m:val="p"/>
                </m:rPr>
                <w:rPr>
                  <w:rFonts w:ascii="Cambria Math" w:hAnsi="Cambria Math"/>
                  <w:sz w:val="28"/>
                  <w:lang w:val="uk-UA"/>
                </w:rPr>
                <m:t>+</m:t>
              </m:r>
              <m:sSub>
                <m:sSubPr>
                  <m:ctrlPr>
                    <w:rPr>
                      <w:rFonts w:ascii="Cambria Math" w:hAnsi="Cambria Math"/>
                      <w:sz w:val="28"/>
                      <w:lang w:val="uk-UA"/>
                    </w:rPr>
                  </m:ctrlPr>
                </m:sSubPr>
                <m:e>
                  <m:r>
                    <m:rPr>
                      <m:sty m:val="p"/>
                    </m:rPr>
                    <w:rPr>
                      <w:rFonts w:ascii="Cambria Math" w:hAnsi="Cambria Math"/>
                      <w:sz w:val="28"/>
                      <w:lang w:val="uk-UA"/>
                    </w:rPr>
                    <m:t>Н</m:t>
                  </m:r>
                </m:e>
                <m:sub>
                  <m:r>
                    <m:rPr>
                      <m:sty m:val="p"/>
                    </m:rPr>
                    <w:rPr>
                      <w:rFonts w:ascii="Cambria Math" w:hAnsi="Cambria Math"/>
                      <w:sz w:val="28"/>
                      <w:lang w:val="uk-UA"/>
                    </w:rPr>
                    <m:t>ос</m:t>
                  </m:r>
                </m:sub>
              </m:sSub>
              <m:r>
                <m:rPr>
                  <m:sty m:val="p"/>
                </m:rPr>
                <w:rPr>
                  <w:rFonts w:ascii="Cambria Math" w:hAnsi="Cambria Math"/>
                  <w:sz w:val="28"/>
                  <w:lang w:val="uk-UA"/>
                </w:rPr>
                <m:t>∙250</m:t>
              </m:r>
            </m:e>
          </m:d>
          <m:r>
            <w:rPr>
              <w:rFonts w:ascii="Cambria Math" w:hAnsi="Cambria Math"/>
              <w:sz w:val="28"/>
              <w:lang w:val="uk-UA"/>
            </w:rPr>
            <m:t>=2000∙2.5+1∙</m:t>
          </m:r>
          <m:d>
            <m:dPr>
              <m:ctrlPr>
                <w:rPr>
                  <w:rFonts w:ascii="Cambria Math" w:hAnsi="Cambria Math"/>
                  <w:i/>
                  <w:sz w:val="28"/>
                  <w:lang w:val="uk-UA"/>
                </w:rPr>
              </m:ctrlPr>
            </m:dPr>
            <m:e>
              <m:r>
                <w:rPr>
                  <w:rFonts w:ascii="Cambria Math" w:hAnsi="Cambria Math"/>
                  <w:sz w:val="28"/>
                  <w:lang w:val="uk-UA"/>
                </w:rPr>
                <m:t>27∙734,864+8∙250</m:t>
              </m:r>
            </m:e>
          </m:d>
          <m:r>
            <w:rPr>
              <w:rFonts w:ascii="Cambria Math" w:hAnsi="Cambria Math"/>
              <w:sz w:val="28"/>
              <w:lang w:val="uk-UA"/>
            </w:rPr>
            <m:t xml:space="preserve">=26 841,33 </m:t>
          </m:r>
          <m:f>
            <m:fPr>
              <m:ctrlPr>
                <w:rPr>
                  <w:rFonts w:ascii="Cambria Math" w:hAnsi="Cambria Math"/>
                  <w:i/>
                  <w:sz w:val="28"/>
                  <w:lang w:val="uk-UA"/>
                </w:rPr>
              </m:ctrlPr>
            </m:fPr>
            <m:num>
              <m:r>
                <w:rPr>
                  <w:rFonts w:ascii="Cambria Math" w:hAnsi="Cambria Math"/>
                  <w:sz w:val="28"/>
                  <w:lang w:val="uk-UA"/>
                </w:rPr>
                <m:t>грн</m:t>
              </m:r>
            </m:num>
            <m:den>
              <m:r>
                <w:rPr>
                  <w:rFonts w:ascii="Cambria Math" w:hAnsi="Cambria Math"/>
                  <w:sz w:val="28"/>
                  <w:lang w:val="uk-UA"/>
                </w:rPr>
                <m:t>рік</m:t>
              </m:r>
            </m:den>
          </m:f>
          <m:r>
            <w:rPr>
              <w:rFonts w:ascii="Cambria Math" w:hAnsi="Cambria Math"/>
              <w:sz w:val="28"/>
              <w:lang w:val="uk-UA"/>
            </w:rPr>
            <m:t xml:space="preserve">              </m:t>
          </m:r>
        </m:oMath>
      </m:oMathPara>
    </w:p>
    <w:p w:rsidR="00CF3D15" w:rsidRPr="00B879F7" w:rsidRDefault="00CF3D15" w:rsidP="00CF3D15">
      <w:pPr>
        <w:spacing w:line="360" w:lineRule="auto"/>
        <w:ind w:firstLine="709"/>
        <w:jc w:val="both"/>
        <w:rPr>
          <w:i/>
          <w:sz w:val="28"/>
          <w:lang w:val="uk-UA"/>
        </w:rPr>
      </w:pPr>
      <w:r w:rsidRPr="00B879F7">
        <w:rPr>
          <w:sz w:val="28"/>
          <w:lang w:val="uk-UA"/>
        </w:rPr>
        <w:t>Витрати на опалення офісу. Загальна площа: 100 м</w:t>
      </w:r>
      <w:r w:rsidRPr="00B879F7">
        <w:rPr>
          <w:sz w:val="28"/>
          <w:vertAlign w:val="superscript"/>
          <w:lang w:val="uk-UA"/>
        </w:rPr>
        <w:t>2</w:t>
      </w:r>
      <w:r w:rsidRPr="00B879F7">
        <w:rPr>
          <w:sz w:val="28"/>
          <w:lang w:val="uk-UA"/>
        </w:rPr>
        <w:t>; тарифна ставка на опалення: 33 грн./м</w:t>
      </w:r>
      <w:r w:rsidRPr="00B879F7">
        <w:rPr>
          <w:sz w:val="28"/>
          <w:vertAlign w:val="superscript"/>
          <w:lang w:val="uk-UA"/>
        </w:rPr>
        <w:t>2</w:t>
      </w:r>
      <w:r w:rsidRPr="00B879F7">
        <w:rPr>
          <w:sz w:val="28"/>
          <w:lang w:val="uk-UA"/>
        </w:rPr>
        <w:t xml:space="preserve"> міс; Сезон опалення: 6 місяців.</w:t>
      </w:r>
    </w:p>
    <w:p w:rsidR="00CF3D15" w:rsidRPr="00B879F7" w:rsidRDefault="00AF075B" w:rsidP="00CF3D15">
      <w:pPr>
        <w:spacing w:line="360" w:lineRule="auto"/>
        <w:ind w:firstLine="567"/>
        <w:jc w:val="both"/>
        <w:rPr>
          <w:sz w:val="28"/>
          <w:lang w:val="uk-UA"/>
        </w:rPr>
      </w:pPr>
      <m:oMathPara>
        <m:oMath>
          <m:sSub>
            <m:sSubPr>
              <m:ctrlPr>
                <w:rPr>
                  <w:rFonts w:ascii="Cambria Math" w:hAnsi="Cambria Math"/>
                  <w:i/>
                  <w:sz w:val="28"/>
                  <w:lang w:val="uk-UA"/>
                </w:rPr>
              </m:ctrlPr>
            </m:sSubPr>
            <m:e>
              <m:r>
                <w:rPr>
                  <w:rFonts w:ascii="Cambria Math" w:hAnsi="Cambria Math"/>
                  <w:sz w:val="28"/>
                  <w:lang w:val="uk-UA"/>
                </w:rPr>
                <m:t>З</m:t>
              </m:r>
            </m:e>
            <m:sub>
              <m:r>
                <w:rPr>
                  <w:rFonts w:ascii="Cambria Math" w:hAnsi="Cambria Math"/>
                  <w:sz w:val="28"/>
                  <w:lang w:val="uk-UA"/>
                </w:rPr>
                <m:t>опал.</m:t>
              </m:r>
            </m:sub>
          </m:sSub>
          <m:r>
            <w:rPr>
              <w:rFonts w:ascii="Cambria Math" w:hAnsi="Cambria Math"/>
              <w:sz w:val="28"/>
              <w:lang w:val="uk-UA"/>
            </w:rPr>
            <m:t>=100∙33∙6=19 800</m:t>
          </m:r>
          <m:f>
            <m:fPr>
              <m:ctrlPr>
                <w:rPr>
                  <w:rFonts w:ascii="Cambria Math" w:hAnsi="Cambria Math"/>
                  <w:i/>
                  <w:sz w:val="28"/>
                  <w:lang w:val="uk-UA"/>
                </w:rPr>
              </m:ctrlPr>
            </m:fPr>
            <m:num>
              <m:r>
                <w:rPr>
                  <w:rFonts w:ascii="Cambria Math" w:hAnsi="Cambria Math"/>
                  <w:sz w:val="28"/>
                  <w:lang w:val="uk-UA"/>
                </w:rPr>
                <m:t>грн</m:t>
              </m:r>
            </m:num>
            <m:den>
              <m:r>
                <w:rPr>
                  <w:rFonts w:ascii="Cambria Math" w:hAnsi="Cambria Math"/>
                  <w:sz w:val="28"/>
                  <w:lang w:val="uk-UA"/>
                </w:rPr>
                <m:t>рік</m:t>
              </m:r>
            </m:den>
          </m:f>
          <m:r>
            <w:rPr>
              <w:rFonts w:ascii="Cambria Math" w:hAnsi="Cambria Math"/>
              <w:sz w:val="28"/>
              <w:lang w:val="uk-UA"/>
            </w:rPr>
            <m:t xml:space="preserve">                                    </m:t>
          </m:r>
        </m:oMath>
      </m:oMathPara>
    </w:p>
    <w:p w:rsidR="00432585" w:rsidRPr="00B879F7" w:rsidRDefault="00432585" w:rsidP="00CF3D15">
      <w:pPr>
        <w:spacing w:line="360" w:lineRule="auto"/>
        <w:ind w:firstLine="567"/>
        <w:jc w:val="both"/>
        <w:rPr>
          <w:sz w:val="28"/>
          <w:lang w:val="uk-UA"/>
        </w:rPr>
      </w:pPr>
    </w:p>
    <w:p w:rsidR="00432585" w:rsidRPr="00B879F7" w:rsidRDefault="00432585" w:rsidP="00CF3D15">
      <w:pPr>
        <w:spacing w:line="360" w:lineRule="auto"/>
        <w:ind w:firstLine="567"/>
        <w:jc w:val="both"/>
        <w:rPr>
          <w:sz w:val="28"/>
          <w:lang w:val="uk-UA"/>
        </w:rPr>
      </w:pPr>
    </w:p>
    <w:p w:rsidR="00432585" w:rsidRPr="00B879F7" w:rsidRDefault="00432585" w:rsidP="00CF3D15">
      <w:pPr>
        <w:spacing w:line="360" w:lineRule="auto"/>
        <w:ind w:firstLine="567"/>
        <w:jc w:val="both"/>
        <w:rPr>
          <w:sz w:val="28"/>
          <w:lang w:val="uk-UA"/>
        </w:rPr>
      </w:pPr>
    </w:p>
    <w:p w:rsidR="00CF3D15" w:rsidRPr="00B879F7" w:rsidRDefault="00B879F7" w:rsidP="00CF3D15">
      <w:pPr>
        <w:ind w:firstLine="709"/>
        <w:jc w:val="both"/>
        <w:rPr>
          <w:sz w:val="28"/>
          <w:lang w:val="uk-UA"/>
        </w:rPr>
      </w:pPr>
      <w:r>
        <w:rPr>
          <w:sz w:val="28"/>
          <w:lang w:val="uk-UA"/>
        </w:rPr>
        <w:lastRenderedPageBreak/>
        <w:t>Таблиця 5.8 -</w:t>
      </w:r>
      <w:r w:rsidR="00CF3D15" w:rsidRPr="00B879F7">
        <w:rPr>
          <w:sz w:val="28"/>
          <w:lang w:val="uk-UA"/>
        </w:rPr>
        <w:t xml:space="preserve"> Розрахунок вартості ОФ підприємства продажу програмного забезпечення</w:t>
      </w:r>
    </w:p>
    <w:tbl>
      <w:tblPr>
        <w:tblpPr w:leftFromText="180" w:rightFromText="180" w:vertAnchor="text" w:horzAnchor="margin" w:tblpXSpec="center" w:tblpY="2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7"/>
        <w:gridCol w:w="1820"/>
        <w:gridCol w:w="1441"/>
        <w:gridCol w:w="2687"/>
      </w:tblGrid>
      <w:tr w:rsidR="00CF3D15" w:rsidRPr="00B879F7" w:rsidTr="00CF3D15">
        <w:trPr>
          <w:trHeight w:val="706"/>
        </w:trPr>
        <w:tc>
          <w:tcPr>
            <w:tcW w:w="3397" w:type="dxa"/>
            <w:vAlign w:val="center"/>
          </w:tcPr>
          <w:p w:rsidR="00CF3D15" w:rsidRPr="00B879F7" w:rsidRDefault="00CF3D15" w:rsidP="00CF3D15">
            <w:pPr>
              <w:jc w:val="both"/>
              <w:rPr>
                <w:sz w:val="28"/>
                <w:lang w:val="uk-UA"/>
              </w:rPr>
            </w:pPr>
            <w:r w:rsidRPr="00B879F7">
              <w:rPr>
                <w:sz w:val="28"/>
                <w:lang w:val="uk-UA"/>
              </w:rPr>
              <w:t>Найменування</w:t>
            </w:r>
          </w:p>
        </w:tc>
        <w:tc>
          <w:tcPr>
            <w:tcW w:w="1820" w:type="dxa"/>
            <w:vAlign w:val="center"/>
          </w:tcPr>
          <w:p w:rsidR="00CF3D15" w:rsidRPr="00B879F7" w:rsidRDefault="00CF3D15" w:rsidP="00CF3D15">
            <w:pPr>
              <w:jc w:val="both"/>
              <w:rPr>
                <w:sz w:val="28"/>
                <w:lang w:val="uk-UA"/>
              </w:rPr>
            </w:pPr>
            <w:r w:rsidRPr="00B879F7">
              <w:rPr>
                <w:sz w:val="28"/>
                <w:lang w:val="uk-UA"/>
              </w:rPr>
              <w:t>Кількість одиниць</w:t>
            </w:r>
          </w:p>
        </w:tc>
        <w:tc>
          <w:tcPr>
            <w:tcW w:w="1441" w:type="dxa"/>
            <w:vAlign w:val="center"/>
          </w:tcPr>
          <w:p w:rsidR="00CF3D15" w:rsidRPr="00B879F7" w:rsidRDefault="00CF3D15" w:rsidP="00CF3D15">
            <w:pPr>
              <w:jc w:val="both"/>
              <w:rPr>
                <w:sz w:val="28"/>
                <w:lang w:val="uk-UA"/>
              </w:rPr>
            </w:pPr>
            <w:r w:rsidRPr="00B879F7">
              <w:rPr>
                <w:sz w:val="28"/>
                <w:lang w:val="uk-UA"/>
              </w:rPr>
              <w:t>Вартість, грн.</w:t>
            </w:r>
          </w:p>
        </w:tc>
        <w:tc>
          <w:tcPr>
            <w:tcW w:w="2687" w:type="dxa"/>
            <w:vAlign w:val="center"/>
          </w:tcPr>
          <w:p w:rsidR="00CF3D15" w:rsidRPr="00B879F7" w:rsidRDefault="00CF3D15" w:rsidP="00CF3D15">
            <w:pPr>
              <w:jc w:val="both"/>
              <w:rPr>
                <w:sz w:val="28"/>
                <w:lang w:val="uk-UA"/>
              </w:rPr>
            </w:pPr>
            <w:r w:rsidRPr="00B879F7">
              <w:rPr>
                <w:sz w:val="28"/>
                <w:lang w:val="uk-UA"/>
              </w:rPr>
              <w:t>Норма амортизації</w:t>
            </w:r>
          </w:p>
          <w:p w:rsidR="00CF3D15" w:rsidRPr="00B879F7" w:rsidRDefault="00CF3D15" w:rsidP="00CF3D15">
            <w:pPr>
              <w:jc w:val="both"/>
              <w:rPr>
                <w:sz w:val="28"/>
                <w:lang w:val="uk-UA"/>
              </w:rPr>
            </w:pPr>
            <w:r w:rsidRPr="00B879F7">
              <w:rPr>
                <w:sz w:val="28"/>
                <w:lang w:val="uk-UA"/>
              </w:rPr>
              <w:t>за рік, %</w:t>
            </w:r>
          </w:p>
        </w:tc>
      </w:tr>
      <w:tr w:rsidR="00CF3D15" w:rsidRPr="00B879F7" w:rsidTr="00CF3D15">
        <w:trPr>
          <w:trHeight w:val="454"/>
        </w:trPr>
        <w:tc>
          <w:tcPr>
            <w:tcW w:w="3397" w:type="dxa"/>
            <w:vAlign w:val="center"/>
          </w:tcPr>
          <w:p w:rsidR="00CF3D15" w:rsidRPr="00B879F7" w:rsidRDefault="00CF3D15" w:rsidP="00CF3D15">
            <w:pPr>
              <w:spacing w:line="360" w:lineRule="auto"/>
              <w:jc w:val="both"/>
              <w:rPr>
                <w:sz w:val="28"/>
                <w:lang w:val="uk-UA"/>
              </w:rPr>
            </w:pPr>
            <w:r w:rsidRPr="00B879F7">
              <w:rPr>
                <w:sz w:val="28"/>
                <w:lang w:val="uk-UA"/>
              </w:rPr>
              <w:t>Офісний інвентар</w:t>
            </w:r>
          </w:p>
        </w:tc>
        <w:tc>
          <w:tcPr>
            <w:tcW w:w="1820" w:type="dxa"/>
            <w:vAlign w:val="center"/>
          </w:tcPr>
          <w:p w:rsidR="00CF3D15" w:rsidRPr="00B879F7" w:rsidRDefault="00CF3D15" w:rsidP="00CF3D15">
            <w:pPr>
              <w:spacing w:line="360" w:lineRule="auto"/>
              <w:jc w:val="both"/>
              <w:rPr>
                <w:sz w:val="28"/>
                <w:lang w:val="uk-UA"/>
              </w:rPr>
            </w:pPr>
            <w:r w:rsidRPr="00B879F7">
              <w:rPr>
                <w:sz w:val="28"/>
                <w:lang w:val="uk-UA"/>
              </w:rPr>
              <w:t>1</w:t>
            </w:r>
          </w:p>
        </w:tc>
        <w:tc>
          <w:tcPr>
            <w:tcW w:w="1441" w:type="dxa"/>
            <w:vAlign w:val="center"/>
          </w:tcPr>
          <w:p w:rsidR="00CF3D15" w:rsidRPr="00B879F7" w:rsidRDefault="00CF3D15" w:rsidP="00CF3D15">
            <w:pPr>
              <w:spacing w:line="360" w:lineRule="auto"/>
              <w:jc w:val="both"/>
              <w:rPr>
                <w:sz w:val="28"/>
                <w:lang w:val="uk-UA"/>
              </w:rPr>
            </w:pPr>
            <w:r w:rsidRPr="00B879F7">
              <w:rPr>
                <w:sz w:val="28"/>
                <w:lang w:val="uk-UA"/>
              </w:rPr>
              <w:t>35 000</w:t>
            </w:r>
          </w:p>
        </w:tc>
        <w:tc>
          <w:tcPr>
            <w:tcW w:w="2687" w:type="dxa"/>
            <w:vAlign w:val="center"/>
          </w:tcPr>
          <w:p w:rsidR="00CF3D15" w:rsidRPr="00B879F7" w:rsidRDefault="00CF3D15" w:rsidP="00CF3D15">
            <w:pPr>
              <w:spacing w:line="360" w:lineRule="auto"/>
              <w:jc w:val="both"/>
              <w:rPr>
                <w:sz w:val="28"/>
                <w:lang w:val="uk-UA"/>
              </w:rPr>
            </w:pPr>
            <w:r w:rsidRPr="00B879F7">
              <w:rPr>
                <w:sz w:val="28"/>
                <w:lang w:val="uk-UA"/>
              </w:rPr>
              <w:t>30</w:t>
            </w:r>
          </w:p>
        </w:tc>
      </w:tr>
      <w:tr w:rsidR="00CF3D15" w:rsidRPr="00B879F7" w:rsidTr="00CF3D15">
        <w:trPr>
          <w:trHeight w:val="454"/>
        </w:trPr>
        <w:tc>
          <w:tcPr>
            <w:tcW w:w="3397" w:type="dxa"/>
            <w:vAlign w:val="center"/>
          </w:tcPr>
          <w:p w:rsidR="00CF3D15" w:rsidRPr="00B879F7" w:rsidRDefault="00CF3D15" w:rsidP="00CF3D15">
            <w:pPr>
              <w:spacing w:line="360" w:lineRule="auto"/>
              <w:jc w:val="both"/>
              <w:rPr>
                <w:sz w:val="28"/>
                <w:lang w:val="uk-UA"/>
              </w:rPr>
            </w:pPr>
            <w:r w:rsidRPr="00B879F7">
              <w:rPr>
                <w:sz w:val="28"/>
                <w:lang w:val="uk-UA"/>
              </w:rPr>
              <w:t>Комп’ютерний інвентар</w:t>
            </w:r>
          </w:p>
        </w:tc>
        <w:tc>
          <w:tcPr>
            <w:tcW w:w="1820" w:type="dxa"/>
            <w:vAlign w:val="center"/>
          </w:tcPr>
          <w:p w:rsidR="00CF3D15" w:rsidRPr="00B879F7" w:rsidRDefault="00CF3D15" w:rsidP="00CF3D15">
            <w:pPr>
              <w:spacing w:line="360" w:lineRule="auto"/>
              <w:jc w:val="both"/>
              <w:rPr>
                <w:sz w:val="28"/>
                <w:lang w:val="uk-UA"/>
              </w:rPr>
            </w:pPr>
            <w:r w:rsidRPr="00B879F7">
              <w:rPr>
                <w:sz w:val="28"/>
                <w:lang w:val="uk-UA"/>
              </w:rPr>
              <w:t>1</w:t>
            </w:r>
          </w:p>
        </w:tc>
        <w:tc>
          <w:tcPr>
            <w:tcW w:w="1441" w:type="dxa"/>
            <w:vAlign w:val="center"/>
          </w:tcPr>
          <w:p w:rsidR="00CF3D15" w:rsidRPr="00B879F7" w:rsidRDefault="00CF3D15" w:rsidP="00CF3D15">
            <w:pPr>
              <w:spacing w:line="360" w:lineRule="auto"/>
              <w:jc w:val="both"/>
              <w:rPr>
                <w:sz w:val="28"/>
                <w:lang w:val="uk-UA"/>
              </w:rPr>
            </w:pPr>
            <w:r w:rsidRPr="00B879F7">
              <w:rPr>
                <w:sz w:val="28"/>
                <w:lang w:val="uk-UA"/>
              </w:rPr>
              <w:t>50 000</w:t>
            </w:r>
          </w:p>
        </w:tc>
        <w:tc>
          <w:tcPr>
            <w:tcW w:w="2687" w:type="dxa"/>
            <w:vAlign w:val="center"/>
          </w:tcPr>
          <w:p w:rsidR="00CF3D15" w:rsidRPr="00B879F7" w:rsidRDefault="00CF3D15" w:rsidP="00CF3D15">
            <w:pPr>
              <w:spacing w:line="360" w:lineRule="auto"/>
              <w:jc w:val="both"/>
              <w:rPr>
                <w:sz w:val="28"/>
                <w:lang w:val="uk-UA"/>
              </w:rPr>
            </w:pPr>
            <w:r w:rsidRPr="00B879F7">
              <w:rPr>
                <w:sz w:val="28"/>
                <w:lang w:val="uk-UA"/>
              </w:rPr>
              <w:t>25</w:t>
            </w:r>
          </w:p>
        </w:tc>
      </w:tr>
    </w:tbl>
    <w:p w:rsidR="00CF3D15" w:rsidRPr="00B879F7" w:rsidRDefault="00CF3D15" w:rsidP="00CF3D15">
      <w:pPr>
        <w:spacing w:line="360" w:lineRule="auto"/>
        <w:ind w:firstLine="720"/>
        <w:jc w:val="both"/>
        <w:rPr>
          <w:sz w:val="28"/>
          <w:lang w:val="uk-UA"/>
        </w:rPr>
      </w:pPr>
      <w:r w:rsidRPr="00B879F7">
        <w:rPr>
          <w:sz w:val="28"/>
          <w:lang w:val="uk-UA"/>
        </w:rPr>
        <w:t>Сумарна вартість основних фондів:</w:t>
      </w:r>
    </w:p>
    <w:p w:rsidR="00CF3D15" w:rsidRPr="00B879F7" w:rsidRDefault="00CF3D15" w:rsidP="00CF3D15">
      <w:pPr>
        <w:spacing w:line="360" w:lineRule="auto"/>
        <w:ind w:firstLine="709"/>
        <w:jc w:val="both"/>
        <w:rPr>
          <w:sz w:val="28"/>
          <w:lang w:val="uk-UA"/>
        </w:rPr>
      </w:pPr>
      <w:r w:rsidRPr="00B879F7">
        <w:rPr>
          <w:sz w:val="28"/>
          <w:lang w:val="uk-UA"/>
        </w:rPr>
        <w:t>ОФ = 35 000 + 50 000 = 85 000 грн.</w:t>
      </w:r>
    </w:p>
    <w:p w:rsidR="00CF3D15" w:rsidRPr="00B879F7" w:rsidRDefault="00CF3D15" w:rsidP="00CF3D15">
      <w:pPr>
        <w:spacing w:line="360" w:lineRule="auto"/>
        <w:ind w:firstLine="709"/>
        <w:jc w:val="both"/>
        <w:rPr>
          <w:sz w:val="28"/>
          <w:lang w:val="uk-UA"/>
        </w:rPr>
      </w:pPr>
      <w:r w:rsidRPr="00B879F7">
        <w:rPr>
          <w:sz w:val="28"/>
          <w:lang w:val="uk-UA"/>
        </w:rPr>
        <w:t>Розраховуємо величину амортизаційних відрахувань:</w:t>
      </w:r>
    </w:p>
    <w:p w:rsidR="00CF3D15" w:rsidRPr="00B879F7" w:rsidRDefault="00CF3D15" w:rsidP="00CF3D15">
      <w:pPr>
        <w:spacing w:line="360" w:lineRule="auto"/>
        <w:ind w:firstLine="709"/>
        <w:jc w:val="both"/>
        <w:rPr>
          <w:sz w:val="28"/>
          <w:lang w:val="uk-UA"/>
        </w:rPr>
      </w:pPr>
      <w:r w:rsidRPr="00B879F7">
        <w:rPr>
          <w:sz w:val="28"/>
          <w:lang w:val="uk-UA"/>
        </w:rPr>
        <w:t>A = 35 000 ∙ 0,3 + 50 000 ∙ 0,25 = 23 000 грн.</w:t>
      </w:r>
    </w:p>
    <w:p w:rsidR="00CF3D15" w:rsidRPr="00B879F7" w:rsidRDefault="00CF3D15" w:rsidP="00CF3D15">
      <w:pPr>
        <w:spacing w:line="360" w:lineRule="auto"/>
        <w:ind w:firstLine="709"/>
        <w:jc w:val="both"/>
        <w:rPr>
          <w:sz w:val="28"/>
          <w:lang w:val="uk-UA"/>
        </w:rPr>
      </w:pPr>
      <w:r w:rsidRPr="00B879F7">
        <w:rPr>
          <w:sz w:val="28"/>
          <w:lang w:val="uk-UA"/>
        </w:rPr>
        <w:t>Сумарні витрати наведено у таблиці 5.9.</w:t>
      </w:r>
    </w:p>
    <w:p w:rsidR="00CF3D15" w:rsidRPr="00B879F7" w:rsidRDefault="00B879F7" w:rsidP="00CF3D15">
      <w:pPr>
        <w:spacing w:line="360" w:lineRule="auto"/>
        <w:ind w:right="198" w:firstLine="709"/>
        <w:rPr>
          <w:sz w:val="28"/>
          <w:lang w:val="uk-UA"/>
        </w:rPr>
      </w:pPr>
      <w:r>
        <w:rPr>
          <w:sz w:val="28"/>
          <w:lang w:val="uk-UA"/>
        </w:rPr>
        <w:t xml:space="preserve">Таблиця 5.9 - </w:t>
      </w:r>
      <w:r w:rsidR="00CF3D15" w:rsidRPr="00B879F7">
        <w:rPr>
          <w:sz w:val="28"/>
          <w:lang w:val="uk-UA"/>
        </w:rPr>
        <w:t>Сумарні затрати підприємства продажу програмного забезпечення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4"/>
        <w:gridCol w:w="3079"/>
      </w:tblGrid>
      <w:tr w:rsidR="00CF3D15" w:rsidRPr="00B879F7" w:rsidTr="00CF3D15">
        <w:trPr>
          <w:trHeight w:val="572"/>
          <w:jc w:val="center"/>
        </w:trPr>
        <w:tc>
          <w:tcPr>
            <w:tcW w:w="4744" w:type="dxa"/>
            <w:vAlign w:val="center"/>
          </w:tcPr>
          <w:p w:rsidR="00CF3D15" w:rsidRPr="00B879F7" w:rsidRDefault="00CF3D15" w:rsidP="00CF3D15">
            <w:pPr>
              <w:spacing w:line="360" w:lineRule="auto"/>
              <w:ind w:right="100" w:firstLine="34"/>
              <w:jc w:val="center"/>
              <w:rPr>
                <w:sz w:val="28"/>
                <w:lang w:val="uk-UA"/>
              </w:rPr>
            </w:pPr>
            <w:r w:rsidRPr="00B879F7">
              <w:rPr>
                <w:sz w:val="28"/>
                <w:lang w:val="uk-UA"/>
              </w:rPr>
              <w:t>Статті затрат</w:t>
            </w:r>
          </w:p>
        </w:tc>
        <w:tc>
          <w:tcPr>
            <w:tcW w:w="3079" w:type="dxa"/>
            <w:vAlign w:val="center"/>
          </w:tcPr>
          <w:p w:rsidR="00CF3D15" w:rsidRPr="00B879F7" w:rsidRDefault="00CF3D15" w:rsidP="00CF3D15">
            <w:pPr>
              <w:spacing w:line="360" w:lineRule="auto"/>
              <w:ind w:right="198" w:firstLine="34"/>
              <w:jc w:val="center"/>
              <w:rPr>
                <w:sz w:val="28"/>
                <w:lang w:val="uk-UA"/>
              </w:rPr>
            </w:pPr>
            <w:r w:rsidRPr="00B879F7">
              <w:rPr>
                <w:sz w:val="28"/>
                <w:lang w:val="uk-UA"/>
              </w:rPr>
              <w:t>Затрати на річний випуск, грн./рік</w:t>
            </w:r>
          </w:p>
        </w:tc>
      </w:tr>
      <w:tr w:rsidR="00CF3D15" w:rsidRPr="00B879F7" w:rsidTr="00CF3D15">
        <w:trPr>
          <w:trHeight w:val="407"/>
          <w:jc w:val="center"/>
        </w:trPr>
        <w:tc>
          <w:tcPr>
            <w:tcW w:w="4744" w:type="dxa"/>
            <w:vAlign w:val="center"/>
          </w:tcPr>
          <w:p w:rsidR="00CF3D15" w:rsidRPr="00B879F7" w:rsidRDefault="00CF3D15" w:rsidP="00CF3D15">
            <w:pPr>
              <w:spacing w:line="360" w:lineRule="auto"/>
              <w:ind w:right="100" w:firstLine="34"/>
              <w:jc w:val="center"/>
              <w:rPr>
                <w:sz w:val="28"/>
                <w:lang w:val="uk-UA"/>
              </w:rPr>
            </w:pPr>
            <w:r w:rsidRPr="00B879F7">
              <w:rPr>
                <w:sz w:val="28"/>
                <w:lang w:val="uk-UA"/>
              </w:rPr>
              <w:t>Електроенергія</w:t>
            </w:r>
          </w:p>
        </w:tc>
        <w:tc>
          <w:tcPr>
            <w:tcW w:w="3079" w:type="dxa"/>
            <w:vAlign w:val="center"/>
          </w:tcPr>
          <w:p w:rsidR="00CF3D15" w:rsidRPr="00B879F7" w:rsidRDefault="00CF3D15" w:rsidP="00CF3D15">
            <w:pPr>
              <w:spacing w:line="360" w:lineRule="auto"/>
              <w:ind w:right="198" w:firstLine="34"/>
              <w:jc w:val="center"/>
              <w:rPr>
                <w:sz w:val="28"/>
                <w:lang w:val="uk-UA"/>
              </w:rPr>
            </w:pPr>
            <m:oMathPara>
              <m:oMath>
                <m:r>
                  <w:rPr>
                    <w:rFonts w:ascii="Cambria Math" w:hAnsi="Cambria Math"/>
                    <w:sz w:val="28"/>
                    <w:lang w:val="uk-UA"/>
                  </w:rPr>
                  <m:t>26 841,33</m:t>
                </m:r>
              </m:oMath>
            </m:oMathPara>
          </w:p>
        </w:tc>
      </w:tr>
      <w:tr w:rsidR="00CF3D15" w:rsidRPr="00B879F7" w:rsidTr="00CF3D15">
        <w:trPr>
          <w:trHeight w:val="193"/>
          <w:jc w:val="center"/>
        </w:trPr>
        <w:tc>
          <w:tcPr>
            <w:tcW w:w="4744" w:type="dxa"/>
            <w:vAlign w:val="center"/>
          </w:tcPr>
          <w:p w:rsidR="00CF3D15" w:rsidRPr="00B879F7" w:rsidRDefault="00CF3D15" w:rsidP="00CF3D15">
            <w:pPr>
              <w:spacing w:line="360" w:lineRule="auto"/>
              <w:ind w:right="100" w:firstLine="34"/>
              <w:jc w:val="center"/>
              <w:rPr>
                <w:sz w:val="28"/>
                <w:lang w:val="uk-UA"/>
              </w:rPr>
            </w:pPr>
            <w:r w:rsidRPr="00B879F7">
              <w:rPr>
                <w:sz w:val="28"/>
                <w:lang w:val="uk-UA"/>
              </w:rPr>
              <w:t>Опалення</w:t>
            </w:r>
          </w:p>
        </w:tc>
        <w:tc>
          <w:tcPr>
            <w:tcW w:w="3079" w:type="dxa"/>
            <w:vAlign w:val="center"/>
          </w:tcPr>
          <w:p w:rsidR="00CF3D15" w:rsidRPr="00B879F7" w:rsidRDefault="00CF3D15" w:rsidP="00CF3D15">
            <w:pPr>
              <w:spacing w:line="360" w:lineRule="auto"/>
              <w:ind w:right="198" w:firstLine="34"/>
              <w:jc w:val="center"/>
              <w:rPr>
                <w:sz w:val="28"/>
                <w:lang w:val="uk-UA"/>
              </w:rPr>
            </w:pPr>
            <m:oMathPara>
              <m:oMath>
                <m:r>
                  <w:rPr>
                    <w:rFonts w:ascii="Cambria Math" w:hAnsi="Cambria Math"/>
                    <w:sz w:val="28"/>
                    <w:lang w:val="uk-UA"/>
                  </w:rPr>
                  <m:t>19 800</m:t>
                </m:r>
              </m:oMath>
            </m:oMathPara>
          </w:p>
        </w:tc>
      </w:tr>
      <w:tr w:rsidR="00CF3D15" w:rsidRPr="00B879F7" w:rsidTr="00CF3D15">
        <w:trPr>
          <w:trHeight w:val="193"/>
          <w:jc w:val="center"/>
        </w:trPr>
        <w:tc>
          <w:tcPr>
            <w:tcW w:w="4744" w:type="dxa"/>
            <w:vAlign w:val="center"/>
          </w:tcPr>
          <w:p w:rsidR="00CF3D15" w:rsidRPr="00B879F7" w:rsidRDefault="00CF3D15" w:rsidP="00CF3D15">
            <w:pPr>
              <w:spacing w:line="360" w:lineRule="auto"/>
              <w:ind w:right="100" w:firstLine="34"/>
              <w:jc w:val="center"/>
              <w:rPr>
                <w:color w:val="FF0000"/>
                <w:sz w:val="28"/>
                <w:lang w:val="uk-UA"/>
              </w:rPr>
            </w:pPr>
            <w:r w:rsidRPr="00B879F7">
              <w:rPr>
                <w:sz w:val="28"/>
                <w:lang w:val="uk-UA"/>
              </w:rPr>
              <w:t xml:space="preserve">Витрати оплати праці </w:t>
            </w:r>
          </w:p>
        </w:tc>
        <w:tc>
          <w:tcPr>
            <w:tcW w:w="3079" w:type="dxa"/>
            <w:vAlign w:val="center"/>
          </w:tcPr>
          <w:p w:rsidR="00CF3D15" w:rsidRPr="00B879F7" w:rsidRDefault="00CF3D15" w:rsidP="00CF3D15">
            <w:pPr>
              <w:spacing w:line="360" w:lineRule="auto"/>
              <w:ind w:right="198" w:firstLine="34"/>
              <w:jc w:val="center"/>
              <w:rPr>
                <w:sz w:val="28"/>
                <w:lang w:val="uk-UA"/>
              </w:rPr>
            </w:pPr>
            <m:oMathPara>
              <m:oMath>
                <m:r>
                  <w:rPr>
                    <w:rFonts w:ascii="Cambria Math" w:hAnsi="Cambria Math"/>
                    <w:sz w:val="28"/>
                    <w:lang w:val="uk-UA"/>
                  </w:rPr>
                  <m:t>951 600</m:t>
                </m:r>
              </m:oMath>
            </m:oMathPara>
          </w:p>
        </w:tc>
      </w:tr>
      <w:tr w:rsidR="00CF3D15" w:rsidRPr="00B879F7" w:rsidTr="00CF3D15">
        <w:trPr>
          <w:trHeight w:val="193"/>
          <w:jc w:val="center"/>
        </w:trPr>
        <w:tc>
          <w:tcPr>
            <w:tcW w:w="4744" w:type="dxa"/>
            <w:vAlign w:val="center"/>
          </w:tcPr>
          <w:p w:rsidR="00CF3D15" w:rsidRPr="00B879F7" w:rsidRDefault="00CF3D15" w:rsidP="00CF3D15">
            <w:pPr>
              <w:spacing w:line="360" w:lineRule="auto"/>
              <w:ind w:right="100" w:firstLine="34"/>
              <w:jc w:val="center"/>
              <w:rPr>
                <w:sz w:val="28"/>
                <w:lang w:val="uk-UA"/>
              </w:rPr>
            </w:pPr>
            <w:r w:rsidRPr="00B879F7">
              <w:rPr>
                <w:sz w:val="28"/>
                <w:lang w:val="uk-UA"/>
              </w:rPr>
              <w:t>Амортизація</w:t>
            </w:r>
          </w:p>
        </w:tc>
        <w:tc>
          <w:tcPr>
            <w:tcW w:w="3079" w:type="dxa"/>
            <w:vAlign w:val="center"/>
          </w:tcPr>
          <w:p w:rsidR="00CF3D15" w:rsidRPr="00B879F7" w:rsidRDefault="00CF3D15" w:rsidP="00CF3D15">
            <w:pPr>
              <w:spacing w:line="360" w:lineRule="auto"/>
              <w:ind w:right="198" w:firstLine="34"/>
              <w:jc w:val="center"/>
              <w:rPr>
                <w:sz w:val="28"/>
                <w:lang w:val="uk-UA"/>
              </w:rPr>
            </w:pPr>
            <w:r w:rsidRPr="00B879F7">
              <w:rPr>
                <w:sz w:val="28"/>
                <w:lang w:val="uk-UA"/>
              </w:rPr>
              <w:t>23 000</w:t>
            </w:r>
          </w:p>
        </w:tc>
      </w:tr>
      <w:tr w:rsidR="00CF3D15" w:rsidRPr="00B879F7" w:rsidTr="00CF3D15">
        <w:trPr>
          <w:trHeight w:val="193"/>
          <w:jc w:val="center"/>
        </w:trPr>
        <w:tc>
          <w:tcPr>
            <w:tcW w:w="4744" w:type="dxa"/>
            <w:vAlign w:val="center"/>
          </w:tcPr>
          <w:p w:rsidR="00CF3D15" w:rsidRPr="00B879F7" w:rsidRDefault="00CF3D15" w:rsidP="00CF3D15">
            <w:pPr>
              <w:spacing w:line="360" w:lineRule="auto"/>
              <w:ind w:right="100" w:firstLine="34"/>
              <w:jc w:val="center"/>
              <w:rPr>
                <w:sz w:val="28"/>
                <w:lang w:val="uk-UA"/>
              </w:rPr>
            </w:pPr>
            <w:r w:rsidRPr="00B879F7">
              <w:rPr>
                <w:sz w:val="28"/>
                <w:lang w:val="uk-UA"/>
              </w:rPr>
              <w:t>Оренда офісу</w:t>
            </w:r>
          </w:p>
        </w:tc>
        <w:tc>
          <w:tcPr>
            <w:tcW w:w="3079" w:type="dxa"/>
            <w:vAlign w:val="center"/>
          </w:tcPr>
          <w:p w:rsidR="00CF3D15" w:rsidRPr="00B879F7" w:rsidRDefault="00CF3D15" w:rsidP="00CF3D15">
            <w:pPr>
              <w:spacing w:line="360" w:lineRule="auto"/>
              <w:ind w:right="198" w:firstLine="34"/>
              <w:jc w:val="center"/>
              <w:rPr>
                <w:sz w:val="28"/>
                <w:lang w:val="uk-UA"/>
              </w:rPr>
            </w:pPr>
            <w:r w:rsidRPr="00B879F7">
              <w:rPr>
                <w:sz w:val="28"/>
                <w:lang w:val="uk-UA"/>
              </w:rPr>
              <w:t>312 000</w:t>
            </w:r>
          </w:p>
        </w:tc>
      </w:tr>
      <w:tr w:rsidR="00CF3D15" w:rsidRPr="00B879F7" w:rsidTr="00CF3D15">
        <w:trPr>
          <w:trHeight w:val="569"/>
          <w:jc w:val="center"/>
        </w:trPr>
        <w:tc>
          <w:tcPr>
            <w:tcW w:w="4744" w:type="dxa"/>
            <w:vAlign w:val="center"/>
          </w:tcPr>
          <w:p w:rsidR="00CF3D15" w:rsidRPr="00B879F7" w:rsidRDefault="00CF3D15" w:rsidP="00CF3D15">
            <w:pPr>
              <w:spacing w:line="360" w:lineRule="auto"/>
              <w:ind w:right="100" w:firstLine="34"/>
              <w:jc w:val="center"/>
              <w:rPr>
                <w:sz w:val="28"/>
                <w:lang w:val="uk-UA"/>
              </w:rPr>
            </w:pPr>
            <w:r w:rsidRPr="00B879F7">
              <w:rPr>
                <w:sz w:val="28"/>
                <w:lang w:val="uk-UA"/>
              </w:rPr>
              <w:t>Всього (собівартість)</w:t>
            </w:r>
          </w:p>
        </w:tc>
        <w:tc>
          <w:tcPr>
            <w:tcW w:w="3079" w:type="dxa"/>
            <w:vAlign w:val="center"/>
          </w:tcPr>
          <w:p w:rsidR="00CF3D15" w:rsidRPr="00B879F7" w:rsidRDefault="00CF3D15" w:rsidP="00CF3D15">
            <w:pPr>
              <w:spacing w:line="360" w:lineRule="auto"/>
              <w:ind w:right="198" w:firstLine="34"/>
              <w:jc w:val="center"/>
              <w:rPr>
                <w:sz w:val="28"/>
                <w:lang w:val="uk-UA"/>
              </w:rPr>
            </w:pPr>
            <w:r w:rsidRPr="00B879F7">
              <w:rPr>
                <w:sz w:val="28"/>
                <w:lang w:val="uk-UA"/>
              </w:rPr>
              <w:t>1 323 241,33</w:t>
            </w:r>
          </w:p>
        </w:tc>
      </w:tr>
    </w:tbl>
    <w:p w:rsidR="00CF3D15" w:rsidRPr="00B879F7" w:rsidRDefault="00CF3D15" w:rsidP="00CF3D15">
      <w:pPr>
        <w:spacing w:line="360" w:lineRule="auto"/>
        <w:ind w:firstLine="567"/>
        <w:jc w:val="both"/>
        <w:rPr>
          <w:sz w:val="28"/>
          <w:szCs w:val="28"/>
          <w:lang w:val="uk-UA"/>
        </w:rPr>
      </w:pPr>
    </w:p>
    <w:p w:rsidR="00CF3D15" w:rsidRPr="00B879F7" w:rsidRDefault="00CF3D15" w:rsidP="00CF3D15">
      <w:pPr>
        <w:spacing w:line="360" w:lineRule="auto"/>
        <w:ind w:firstLine="709"/>
        <w:jc w:val="both"/>
        <w:rPr>
          <w:sz w:val="28"/>
          <w:szCs w:val="28"/>
          <w:lang w:val="uk-UA"/>
        </w:rPr>
      </w:pPr>
      <w:r w:rsidRPr="00B879F7">
        <w:rPr>
          <w:sz w:val="28"/>
          <w:szCs w:val="28"/>
          <w:lang w:val="uk-UA"/>
        </w:rPr>
        <w:t>Вартість оборотних фондів:</w:t>
      </w:r>
    </w:p>
    <w:p w:rsidR="00CF3D15" w:rsidRPr="00B879F7" w:rsidRDefault="00CF3D15" w:rsidP="00CF3D15">
      <w:pPr>
        <w:spacing w:line="360" w:lineRule="auto"/>
        <w:ind w:firstLine="709"/>
        <w:jc w:val="both"/>
        <w:rPr>
          <w:sz w:val="28"/>
          <w:szCs w:val="28"/>
          <w:lang w:val="uk-UA"/>
        </w:rPr>
      </w:pPr>
      <w:r w:rsidRPr="00B879F7">
        <w:rPr>
          <w:sz w:val="28"/>
          <w:szCs w:val="28"/>
          <w:lang w:val="uk-UA"/>
        </w:rPr>
        <w:t>ОбФ = 951 600 + 312 000 = 1 263 600 грн.</w:t>
      </w:r>
    </w:p>
    <w:p w:rsidR="00CF3D15" w:rsidRPr="00B879F7" w:rsidRDefault="00CF3D15" w:rsidP="00CF3D15">
      <w:pPr>
        <w:spacing w:before="240" w:line="360" w:lineRule="auto"/>
        <w:ind w:firstLine="709"/>
        <w:jc w:val="both"/>
        <w:rPr>
          <w:sz w:val="28"/>
          <w:szCs w:val="28"/>
          <w:lang w:val="uk-UA"/>
        </w:rPr>
      </w:pPr>
      <w:r w:rsidRPr="00B879F7">
        <w:rPr>
          <w:sz w:val="28"/>
          <w:szCs w:val="28"/>
          <w:lang w:val="uk-UA"/>
        </w:rPr>
        <w:t>Розрахунок ціни за основними методами ціноутворення:</w:t>
      </w:r>
    </w:p>
    <w:p w:rsidR="00CF3D15" w:rsidRPr="00B879F7" w:rsidRDefault="00CF3D15" w:rsidP="009A21F4">
      <w:pPr>
        <w:pStyle w:val="a3"/>
        <w:numPr>
          <w:ilvl w:val="0"/>
          <w:numId w:val="8"/>
        </w:numPr>
        <w:spacing w:line="360" w:lineRule="auto"/>
        <w:ind w:left="-142" w:firstLine="851"/>
        <w:jc w:val="both"/>
        <w:rPr>
          <w:sz w:val="28"/>
          <w:szCs w:val="28"/>
          <w:lang w:val="uk-UA"/>
        </w:rPr>
      </w:pPr>
      <w:r w:rsidRPr="00B879F7">
        <w:rPr>
          <w:sz w:val="28"/>
          <w:szCs w:val="28"/>
          <w:lang w:val="uk-UA"/>
        </w:rPr>
        <w:t xml:space="preserve">Метод, орієнтований на витрати (витратний метод): </w:t>
      </w:r>
    </w:p>
    <w:p w:rsidR="00CF3D15" w:rsidRPr="00B879F7" w:rsidRDefault="00CF3D15" w:rsidP="00CF3D15">
      <w:pPr>
        <w:spacing w:line="360" w:lineRule="auto"/>
        <w:ind w:firstLine="1843"/>
        <w:jc w:val="both"/>
        <w:rPr>
          <w:sz w:val="28"/>
          <w:szCs w:val="28"/>
          <w:lang w:val="uk-UA"/>
        </w:rPr>
      </w:pPr>
      <m:oMathPara>
        <m:oMathParaPr>
          <m:jc m:val="left"/>
        </m:oMathParaPr>
        <m:oMath>
          <m:r>
            <w:rPr>
              <w:rFonts w:ascii="Cambria Math" w:hAnsi="Cambria Math"/>
              <w:sz w:val="28"/>
              <w:szCs w:val="28"/>
              <w:lang w:val="uk-UA"/>
            </w:rPr>
            <m:t>Ц=</m:t>
          </m:r>
          <m:f>
            <m:fPr>
              <m:ctrlPr>
                <w:rPr>
                  <w:rFonts w:ascii="Cambria Math" w:hAnsi="Cambria Math"/>
                  <w:i/>
                  <w:sz w:val="28"/>
                  <w:szCs w:val="28"/>
                  <w:lang w:val="uk-UA"/>
                </w:rPr>
              </m:ctrlPr>
            </m:fPr>
            <m:num>
              <m:r>
                <w:rPr>
                  <w:rFonts w:ascii="Cambria Math" w:hAnsi="Cambria Math"/>
                  <w:sz w:val="28"/>
                  <w:szCs w:val="28"/>
                  <w:lang w:val="uk-UA"/>
                </w:rPr>
                <m:t>С</m:t>
              </m:r>
            </m:num>
            <m:den>
              <m:r>
                <w:rPr>
                  <w:rFonts w:ascii="Cambria Math" w:hAnsi="Cambria Math"/>
                  <w:sz w:val="28"/>
                  <w:szCs w:val="28"/>
                  <w:lang w:val="uk-UA"/>
                </w:rPr>
                <m:t>200</m:t>
              </m:r>
            </m:den>
          </m:f>
          <m:r>
            <w:rPr>
              <w:rFonts w:ascii="Cambria Math" w:hAnsi="Cambria Math"/>
              <w:sz w:val="28"/>
              <w:szCs w:val="28"/>
              <w:lang w:val="uk-UA"/>
            </w:rPr>
            <m:t>+С∙1%=</m:t>
          </m:r>
          <m:f>
            <m:fPr>
              <m:ctrlPr>
                <w:rPr>
                  <w:rFonts w:ascii="Cambria Math" w:hAnsi="Cambria Math"/>
                  <w:i/>
                  <w:sz w:val="28"/>
                  <w:szCs w:val="28"/>
                  <w:lang w:val="uk-UA"/>
                </w:rPr>
              </m:ctrlPr>
            </m:fPr>
            <m:num>
              <m:r>
                <m:rPr>
                  <m:sty m:val="p"/>
                </m:rPr>
                <w:rPr>
                  <w:rFonts w:ascii="Cambria Math" w:hAnsi="Cambria Math"/>
                  <w:sz w:val="28"/>
                  <w:szCs w:val="28"/>
                  <w:lang w:val="uk-UA"/>
                </w:rPr>
                <m:t>1 323 241,33</m:t>
              </m:r>
            </m:num>
            <m:den>
              <m:r>
                <w:rPr>
                  <w:rFonts w:ascii="Cambria Math" w:hAnsi="Cambria Math"/>
                  <w:sz w:val="28"/>
                  <w:szCs w:val="28"/>
                  <w:lang w:val="uk-UA"/>
                </w:rPr>
                <m:t>200</m:t>
              </m:r>
            </m:den>
          </m:f>
          <m:r>
            <w:rPr>
              <w:rFonts w:ascii="Cambria Math" w:hAnsi="Cambria Math"/>
              <w:sz w:val="28"/>
              <w:szCs w:val="28"/>
              <w:lang w:val="uk-UA"/>
            </w:rPr>
            <m:t>+</m:t>
          </m:r>
          <m:r>
            <m:rPr>
              <m:sty m:val="p"/>
            </m:rPr>
            <w:rPr>
              <w:rFonts w:ascii="Cambria Math" w:hAnsi="Cambria Math"/>
              <w:sz w:val="28"/>
              <w:szCs w:val="28"/>
              <w:lang w:val="uk-UA"/>
            </w:rPr>
            <m:t>1 323 241,33∙0,01=</m:t>
          </m:r>
          <m:r>
            <w:rPr>
              <w:rFonts w:ascii="Cambria Math" w:hAnsi="Cambria Math"/>
              <w:sz w:val="28"/>
              <w:szCs w:val="28"/>
              <w:lang w:val="uk-UA"/>
            </w:rPr>
            <m:t>19 848,62 грн/шт</m:t>
          </m:r>
        </m:oMath>
      </m:oMathPara>
    </w:p>
    <w:p w:rsidR="00CF3D15" w:rsidRPr="00B879F7" w:rsidRDefault="00CF3D15" w:rsidP="009A21F4">
      <w:pPr>
        <w:pStyle w:val="a3"/>
        <w:numPr>
          <w:ilvl w:val="0"/>
          <w:numId w:val="8"/>
        </w:numPr>
        <w:spacing w:line="360" w:lineRule="auto"/>
        <w:ind w:left="0" w:firstLine="709"/>
        <w:jc w:val="both"/>
        <w:rPr>
          <w:sz w:val="28"/>
          <w:szCs w:val="28"/>
          <w:lang w:val="uk-UA"/>
        </w:rPr>
      </w:pPr>
      <w:r w:rsidRPr="00B879F7">
        <w:rPr>
          <w:sz w:val="28"/>
          <w:szCs w:val="28"/>
          <w:lang w:val="uk-UA"/>
        </w:rPr>
        <w:t xml:space="preserve">Параметричний метод – враховує вагомість якісних параметрів товару і оцінку цих параметрів споживачем: </w:t>
      </w:r>
    </w:p>
    <w:p w:rsidR="00CF3D15" w:rsidRPr="00B879F7" w:rsidRDefault="00AF075B" w:rsidP="00CF3D15">
      <w:pPr>
        <w:spacing w:line="360" w:lineRule="auto"/>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нової моделі</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базової моделі</m:t>
              </m:r>
            </m:sub>
          </m:sSub>
          <m:r>
            <w:rPr>
              <w:rFonts w:ascii="Cambria Math" w:hAnsi="Cambria Math"/>
              <w:sz w:val="28"/>
              <w:szCs w:val="28"/>
              <w:lang w:val="uk-UA"/>
            </w:rPr>
            <m:t xml:space="preserve"> ∙ </m:t>
          </m:r>
          <m:f>
            <m:fPr>
              <m:ctrlPr>
                <w:rPr>
                  <w:rFonts w:ascii="Cambria Math" w:hAnsi="Cambria Math"/>
                  <w:i/>
                  <w:sz w:val="28"/>
                  <w:szCs w:val="28"/>
                  <w:lang w:val="uk-UA"/>
                </w:rPr>
              </m:ctrlPr>
            </m:fPr>
            <m:num>
              <m:r>
                <w:rPr>
                  <w:rFonts w:ascii="Cambria Math" w:hAnsi="Cambria Math"/>
                  <w:sz w:val="28"/>
                  <w:szCs w:val="28"/>
                  <w:lang w:val="uk-UA"/>
                </w:rPr>
                <m:t>Балова оцінка нової моделі</m:t>
              </m:r>
            </m:num>
            <m:den>
              <m:r>
                <w:rPr>
                  <w:rFonts w:ascii="Cambria Math" w:hAnsi="Cambria Math"/>
                  <w:sz w:val="28"/>
                  <w:szCs w:val="28"/>
                  <w:lang w:val="uk-UA"/>
                </w:rPr>
                <m:t xml:space="preserve">Балова оцінка базової моделі </m:t>
              </m:r>
            </m:den>
          </m:f>
          <m:r>
            <w:rPr>
              <w:rFonts w:ascii="Cambria Math" w:hAnsi="Cambria Math"/>
              <w:sz w:val="28"/>
              <w:szCs w:val="28"/>
              <w:lang w:val="uk-UA"/>
            </w:rPr>
            <m:t xml:space="preserve">=10 000 ∙ </m:t>
          </m:r>
          <m:f>
            <m:fPr>
              <m:ctrlPr>
                <w:rPr>
                  <w:rFonts w:ascii="Cambria Math" w:hAnsi="Cambria Math"/>
                  <w:i/>
                  <w:sz w:val="28"/>
                  <w:szCs w:val="28"/>
                  <w:lang w:val="uk-UA"/>
                </w:rPr>
              </m:ctrlPr>
            </m:fPr>
            <m:num>
              <m:r>
                <w:rPr>
                  <w:rFonts w:ascii="Cambria Math" w:hAnsi="Cambria Math"/>
                  <w:sz w:val="28"/>
                  <w:szCs w:val="28"/>
                  <w:lang w:val="uk-UA"/>
                </w:rPr>
                <m:t>9,4</m:t>
              </m:r>
            </m:num>
            <m:den>
              <m:r>
                <w:rPr>
                  <w:rFonts w:ascii="Cambria Math" w:hAnsi="Cambria Math"/>
                  <w:sz w:val="28"/>
                  <w:szCs w:val="28"/>
                  <w:lang w:val="uk-UA"/>
                </w:rPr>
                <m:t>9</m:t>
              </m:r>
            </m:den>
          </m:f>
          <m:r>
            <w:rPr>
              <w:rFonts w:ascii="Cambria Math" w:hAnsi="Cambria Math"/>
              <w:sz w:val="28"/>
              <w:szCs w:val="28"/>
              <w:lang w:val="uk-UA"/>
            </w:rPr>
            <m:t>= 10 444,44  грн/шт</m:t>
          </m:r>
        </m:oMath>
      </m:oMathPara>
    </w:p>
    <w:p w:rsidR="00CF3D15" w:rsidRPr="00B879F7" w:rsidRDefault="00CF3D15" w:rsidP="009A21F4">
      <w:pPr>
        <w:pStyle w:val="a3"/>
        <w:numPr>
          <w:ilvl w:val="0"/>
          <w:numId w:val="8"/>
        </w:numPr>
        <w:spacing w:line="360" w:lineRule="auto"/>
        <w:ind w:left="0" w:firstLine="709"/>
        <w:jc w:val="both"/>
        <w:rPr>
          <w:sz w:val="28"/>
          <w:szCs w:val="28"/>
          <w:lang w:val="uk-UA"/>
        </w:rPr>
      </w:pPr>
      <w:r w:rsidRPr="00B879F7">
        <w:rPr>
          <w:sz w:val="28"/>
          <w:szCs w:val="28"/>
          <w:lang w:val="uk-UA"/>
        </w:rPr>
        <w:t>Метод ціноутворення на основі поточних цін або конкурентний метод.</w:t>
      </w:r>
    </w:p>
    <w:p w:rsidR="00CF3D15" w:rsidRPr="00B879F7" w:rsidRDefault="00CF3D15" w:rsidP="00CF3D15">
      <w:pPr>
        <w:spacing w:line="360" w:lineRule="auto"/>
        <w:ind w:firstLine="709"/>
        <w:jc w:val="both"/>
        <w:rPr>
          <w:sz w:val="28"/>
          <w:szCs w:val="28"/>
          <w:lang w:val="uk-UA"/>
        </w:rPr>
      </w:pPr>
      <w:r w:rsidRPr="00B879F7">
        <w:rPr>
          <w:sz w:val="28"/>
          <w:szCs w:val="28"/>
          <w:lang w:val="uk-UA"/>
        </w:rPr>
        <w:t>Було проведено аналіз цін на товари конкурентів. А саме, конкурент А – ціни коливаю</w:t>
      </w:r>
      <w:r w:rsidR="00B879F7">
        <w:rPr>
          <w:sz w:val="28"/>
          <w:szCs w:val="28"/>
          <w:lang w:val="uk-UA"/>
        </w:rPr>
        <w:t xml:space="preserve">ться в діапазоні від 11 160 </w:t>
      </w:r>
      <w:r w:rsidRPr="00B879F7">
        <w:rPr>
          <w:sz w:val="28"/>
          <w:szCs w:val="28"/>
          <w:lang w:val="uk-UA"/>
        </w:rPr>
        <w:t xml:space="preserve">до 14 880 грн. Конкурент Б – від 12 400 до 22 320 грн. </w:t>
      </w:r>
    </w:p>
    <w:p w:rsidR="00CF3D15" w:rsidRPr="00B879F7" w:rsidRDefault="00CF3D15" w:rsidP="00CF3D15">
      <w:pPr>
        <w:spacing w:line="360" w:lineRule="auto"/>
        <w:ind w:firstLine="709"/>
        <w:jc w:val="both"/>
        <w:rPr>
          <w:sz w:val="28"/>
          <w:szCs w:val="28"/>
          <w:lang w:val="uk-UA"/>
        </w:rPr>
      </w:pPr>
      <w:r w:rsidRPr="00B879F7">
        <w:rPr>
          <w:sz w:val="28"/>
          <w:szCs w:val="28"/>
          <w:lang w:val="uk-UA"/>
        </w:rPr>
        <w:t>Отже, для нашого продукту ціна може коливатися від 10 450 до 12 000 грн. І саме з такими цінами продукція на ринку може бути конкуренто спроможною.</w:t>
      </w:r>
    </w:p>
    <w:p w:rsidR="00CF3D15" w:rsidRPr="00B879F7" w:rsidRDefault="00CF3D15" w:rsidP="009A21F4">
      <w:pPr>
        <w:pStyle w:val="a3"/>
        <w:numPr>
          <w:ilvl w:val="0"/>
          <w:numId w:val="8"/>
        </w:numPr>
        <w:spacing w:line="360" w:lineRule="auto"/>
        <w:jc w:val="both"/>
        <w:rPr>
          <w:sz w:val="28"/>
          <w:szCs w:val="28"/>
          <w:lang w:val="uk-UA"/>
        </w:rPr>
      </w:pPr>
      <w:r w:rsidRPr="00B879F7">
        <w:rPr>
          <w:sz w:val="28"/>
          <w:szCs w:val="28"/>
          <w:lang w:val="uk-UA"/>
        </w:rPr>
        <w:t>Баловий метод.</w:t>
      </w:r>
    </w:p>
    <w:p w:rsidR="00CF3D15" w:rsidRPr="00B879F7" w:rsidRDefault="00CF3D15" w:rsidP="00CF3D15">
      <w:pPr>
        <w:spacing w:line="360" w:lineRule="auto"/>
        <w:ind w:firstLine="709"/>
        <w:jc w:val="both"/>
        <w:rPr>
          <w:sz w:val="28"/>
          <w:szCs w:val="28"/>
          <w:lang w:val="uk-UA"/>
        </w:rPr>
      </w:pPr>
      <w:r w:rsidRPr="00B879F7">
        <w:rPr>
          <w:sz w:val="28"/>
          <w:szCs w:val="28"/>
          <w:lang w:val="uk-UA"/>
        </w:rPr>
        <w:t>Визначимо ціна одного балу:</w:t>
      </w:r>
    </w:p>
    <w:p w:rsidR="00CF3D15" w:rsidRPr="00B879F7" w:rsidRDefault="00AF075B" w:rsidP="00CF3D15">
      <w:pPr>
        <w:spacing w:line="360" w:lineRule="auto"/>
        <w:jc w:val="both"/>
        <w:rPr>
          <w:sz w:val="28"/>
          <w:szCs w:val="28"/>
          <w:lang w:val="uk-UA"/>
        </w:rPr>
      </w:pPr>
      <m:oMathPara>
        <m:oMath>
          <m:sSup>
            <m:sSupPr>
              <m:ctrlPr>
                <w:rPr>
                  <w:rFonts w:ascii="Cambria Math" w:hAnsi="Cambria Math"/>
                  <w:i/>
                  <w:sz w:val="28"/>
                  <w:szCs w:val="28"/>
                  <w:lang w:val="uk-UA"/>
                </w:rPr>
              </m:ctrlPr>
            </m:sSupPr>
            <m:e>
              <m:r>
                <w:rPr>
                  <w:rFonts w:ascii="Cambria Math" w:hAnsi="Cambria Math"/>
                  <w:sz w:val="28"/>
                  <w:szCs w:val="28"/>
                  <w:lang w:val="uk-UA"/>
                </w:rPr>
                <m:t>Ц</m:t>
              </m:r>
            </m:e>
            <m:sup>
              <m:r>
                <w:rPr>
                  <w:rFonts w:ascii="Cambria Math" w:hAnsi="Cambria Math"/>
                  <w:sz w:val="28"/>
                  <w:szCs w:val="28"/>
                  <w:lang w:val="uk-UA"/>
                </w:rPr>
                <m:t>'</m:t>
              </m:r>
            </m:sup>
          </m:sSup>
          <m:r>
            <w:rPr>
              <w:rFonts w:ascii="Cambria Math" w:hAnsi="Cambria Math"/>
              <w:sz w:val="28"/>
              <w:szCs w:val="28"/>
              <w:lang w:val="uk-UA"/>
            </w:rPr>
            <m:t xml:space="preserve">= </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базової моделі</m:t>
                  </m:r>
                </m:sub>
              </m:sSub>
            </m:num>
            <m:den>
              <m:nary>
                <m:naryPr>
                  <m:chr m:val="∑"/>
                  <m:limLoc m:val="undOvr"/>
                  <m:subHide m:val="1"/>
                  <m:supHide m:val="1"/>
                  <m:ctrlPr>
                    <w:rPr>
                      <w:rFonts w:ascii="Cambria Math" w:hAnsi="Cambria Math"/>
                      <w:i/>
                      <w:sz w:val="28"/>
                      <w:szCs w:val="28"/>
                      <w:lang w:val="uk-UA"/>
                    </w:rPr>
                  </m:ctrlPr>
                </m:naryPr>
                <m:sub/>
                <m:sup/>
                <m:e>
                  <m:sSub>
                    <m:sSubPr>
                      <m:ctrlPr>
                        <w:rPr>
                          <w:rFonts w:ascii="Cambria Math" w:hAnsi="Cambria Math"/>
                          <w:i/>
                          <w:sz w:val="28"/>
                          <w:szCs w:val="28"/>
                          <w:lang w:val="uk-UA"/>
                        </w:rPr>
                      </m:ctrlPr>
                    </m:sSubPr>
                    <m:e>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Б</m:t>
                          </m:r>
                        </m:e>
                        <m:sub>
                          <m:r>
                            <w:rPr>
                              <w:rFonts w:ascii="Cambria Math" w:hAnsi="Cambria Math"/>
                              <w:sz w:val="28"/>
                              <w:szCs w:val="28"/>
                              <w:lang w:val="uk-UA"/>
                            </w:rPr>
                            <m:t>бі</m:t>
                          </m:r>
                        </m:sub>
                      </m:sSub>
                      <m:r>
                        <w:rPr>
                          <w:rFonts w:ascii="Cambria Math" w:hAnsi="Cambria Math"/>
                          <w:sz w:val="28"/>
                          <w:szCs w:val="28"/>
                          <w:lang w:val="uk-UA"/>
                        </w:rPr>
                        <m:t>∙V)</m:t>
                      </m:r>
                    </m:e>
                    <m:sub>
                      <m:r>
                        <w:rPr>
                          <w:rFonts w:ascii="Cambria Math" w:hAnsi="Cambria Math"/>
                          <w:sz w:val="28"/>
                          <w:szCs w:val="28"/>
                          <w:lang w:val="uk-UA"/>
                        </w:rPr>
                        <m:t>і</m:t>
                      </m:r>
                    </m:sub>
                  </m:sSub>
                </m:e>
              </m:nary>
            </m:den>
          </m:f>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10 000</m:t>
              </m:r>
            </m:num>
            <m:den>
              <m:r>
                <w:rPr>
                  <w:rFonts w:ascii="Cambria Math" w:hAnsi="Cambria Math"/>
                  <w:sz w:val="28"/>
                  <w:szCs w:val="28"/>
                  <w:lang w:val="uk-UA"/>
                </w:rPr>
                <m:t>9</m:t>
              </m:r>
            </m:den>
          </m:f>
          <m:r>
            <w:rPr>
              <w:rFonts w:ascii="Cambria Math" w:hAnsi="Cambria Math"/>
              <w:sz w:val="28"/>
              <w:szCs w:val="28"/>
              <w:lang w:val="uk-UA"/>
            </w:rPr>
            <m:t xml:space="preserve">=1 111,11  </m:t>
          </m:r>
        </m:oMath>
      </m:oMathPara>
    </w:p>
    <w:p w:rsidR="00CF3D15" w:rsidRPr="00B879F7" w:rsidRDefault="00CF3D15" w:rsidP="00CF3D15">
      <w:pPr>
        <w:spacing w:line="360" w:lineRule="auto"/>
        <w:ind w:firstLine="709"/>
        <w:rPr>
          <w:sz w:val="28"/>
          <w:szCs w:val="28"/>
          <w:lang w:val="uk-UA"/>
        </w:rPr>
      </w:pPr>
      <w:r w:rsidRPr="00B879F7">
        <w:rPr>
          <w:sz w:val="28"/>
          <w:szCs w:val="28"/>
          <w:lang w:val="uk-UA"/>
        </w:rPr>
        <w:t>Визначимо ціну нового виробу:</w:t>
      </w:r>
    </w:p>
    <w:p w:rsidR="00CF3D15" w:rsidRPr="00B879F7" w:rsidRDefault="00CF3D15" w:rsidP="00CF3D15">
      <w:pPr>
        <w:spacing w:line="360" w:lineRule="auto"/>
        <w:jc w:val="center"/>
        <w:rPr>
          <w:sz w:val="28"/>
          <w:szCs w:val="28"/>
          <w:lang w:val="uk-UA"/>
        </w:rPr>
      </w:pPr>
      <m:oMathPara>
        <m:oMath>
          <m:r>
            <w:rPr>
              <w:rFonts w:ascii="Cambria Math" w:hAnsi="Cambria Math"/>
              <w:sz w:val="28"/>
              <w:szCs w:val="28"/>
              <w:lang w:val="uk-UA"/>
            </w:rPr>
            <m:t>Ц =</m:t>
          </m:r>
          <m:nary>
            <m:naryPr>
              <m:chr m:val="∑"/>
              <m:limLoc m:val="undOvr"/>
              <m:subHide m:val="1"/>
              <m:supHide m:val="1"/>
              <m:ctrlPr>
                <w:rPr>
                  <w:rFonts w:ascii="Cambria Math" w:hAnsi="Cambria Math"/>
                  <w:i/>
                  <w:sz w:val="28"/>
                  <w:szCs w:val="28"/>
                  <w:lang w:val="uk-UA"/>
                </w:rPr>
              </m:ctrlPr>
            </m:naryPr>
            <m:sub/>
            <m:sup/>
            <m:e>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Б</m:t>
                  </m:r>
                </m:e>
                <m:sub>
                  <m:r>
                    <w:rPr>
                      <w:rFonts w:ascii="Cambria Math" w:hAnsi="Cambria Math"/>
                      <w:sz w:val="28"/>
                      <w:szCs w:val="28"/>
                      <w:lang w:val="uk-UA"/>
                    </w:rPr>
                    <m:t>Ні</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і</m:t>
                  </m:r>
                </m:sub>
              </m:sSub>
              <m:r>
                <w:rPr>
                  <w:rFonts w:ascii="Cambria Math" w:hAnsi="Cambria Math"/>
                  <w:sz w:val="28"/>
                  <w:szCs w:val="28"/>
                  <w:lang w:val="uk-UA"/>
                </w:rPr>
                <m:t>)</m:t>
              </m:r>
            </m:e>
          </m:nary>
          <m:r>
            <w:rPr>
              <w:rFonts w:ascii="Cambria Math" w:hAnsi="Cambria Math"/>
              <w:sz w:val="28"/>
              <w:szCs w:val="28"/>
              <w:lang w:val="uk-UA"/>
            </w:rPr>
            <m:t xml:space="preserve"> ∙ </m:t>
          </m:r>
          <m:sSup>
            <m:sSupPr>
              <m:ctrlPr>
                <w:rPr>
                  <w:rFonts w:ascii="Cambria Math" w:hAnsi="Cambria Math"/>
                  <w:i/>
                  <w:sz w:val="28"/>
                  <w:szCs w:val="28"/>
                  <w:lang w:val="uk-UA"/>
                </w:rPr>
              </m:ctrlPr>
            </m:sSupPr>
            <m:e>
              <m:r>
                <w:rPr>
                  <w:rFonts w:ascii="Cambria Math" w:hAnsi="Cambria Math"/>
                  <w:sz w:val="28"/>
                  <w:szCs w:val="28"/>
                  <w:lang w:val="uk-UA"/>
                </w:rPr>
                <m:t>Ц</m:t>
              </m:r>
            </m:e>
            <m:sup>
              <m:r>
                <w:rPr>
                  <w:rFonts w:ascii="Cambria Math" w:hAnsi="Cambria Math"/>
                  <w:sz w:val="28"/>
                  <w:szCs w:val="28"/>
                  <w:lang w:val="uk-UA"/>
                </w:rPr>
                <m:t>'</m:t>
              </m:r>
            </m:sup>
          </m:sSup>
          <m:r>
            <w:rPr>
              <w:rFonts w:ascii="Cambria Math" w:hAnsi="Cambria Math"/>
              <w:sz w:val="28"/>
              <w:szCs w:val="28"/>
              <w:lang w:val="uk-UA"/>
            </w:rPr>
            <m:t>= 9,4 ∙ 1 111,11= 10 444,44 грн/шт</m:t>
          </m:r>
        </m:oMath>
      </m:oMathPara>
    </w:p>
    <w:p w:rsidR="00CF3D15" w:rsidRPr="00B879F7" w:rsidRDefault="00CF3D15" w:rsidP="00CF3D15">
      <w:pPr>
        <w:spacing w:line="360" w:lineRule="auto"/>
        <w:ind w:firstLine="709"/>
        <w:jc w:val="both"/>
        <w:rPr>
          <w:sz w:val="28"/>
          <w:szCs w:val="28"/>
          <w:lang w:val="uk-UA"/>
        </w:rPr>
      </w:pPr>
      <w:r w:rsidRPr="00B879F7">
        <w:rPr>
          <w:sz w:val="28"/>
          <w:szCs w:val="28"/>
          <w:lang w:val="uk-UA"/>
        </w:rPr>
        <w:t>Ціна реалізації кінцевої продукції, розрахуємо ціну річного випуску продукції:</w:t>
      </w:r>
    </w:p>
    <w:p w:rsidR="00CF3D15" w:rsidRPr="00B879F7" w:rsidRDefault="00AF075B" w:rsidP="00CF3D15">
      <w:pPr>
        <w:spacing w:line="360" w:lineRule="auto"/>
        <w:ind w:firstLine="709"/>
        <w:jc w:val="both"/>
        <w:rPr>
          <w:sz w:val="28"/>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В</m:t>
              </m:r>
            </m:e>
            <m:sub>
              <m:r>
                <w:rPr>
                  <w:rFonts w:ascii="Cambria Math" w:hAnsi="Cambria Math"/>
                  <w:sz w:val="28"/>
                  <w:szCs w:val="28"/>
                  <w:lang w:val="uk-UA"/>
                </w:rPr>
                <m:t>рік</m:t>
              </m:r>
            </m:sub>
            <m:sup>
              <m:r>
                <w:rPr>
                  <w:rFonts w:ascii="Cambria Math" w:hAnsi="Cambria Math"/>
                  <w:sz w:val="28"/>
                  <w:szCs w:val="28"/>
                  <w:lang w:val="uk-UA"/>
                </w:rPr>
                <m:t>грн</m:t>
              </m:r>
            </m:sup>
          </m:sSubSup>
          <m:r>
            <w:rPr>
              <w:rFonts w:ascii="Cambria Math" w:hAnsi="Cambria Math"/>
              <w:sz w:val="28"/>
              <w:szCs w:val="28"/>
              <w:lang w:val="uk-UA"/>
            </w:rPr>
            <m:t>=Ц∙</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рік</m:t>
              </m:r>
            </m:sub>
          </m:sSub>
          <m:r>
            <w:rPr>
              <w:rFonts w:ascii="Cambria Math" w:hAnsi="Cambria Math"/>
              <w:sz w:val="28"/>
              <w:szCs w:val="28"/>
              <w:lang w:val="uk-UA"/>
            </w:rPr>
            <m:t>=10 444,44∙200=2 088 888,00  грн</m:t>
          </m:r>
        </m:oMath>
      </m:oMathPara>
    </w:p>
    <w:p w:rsidR="00CF3D15" w:rsidRPr="00B879F7" w:rsidRDefault="00CF3D15" w:rsidP="00CF3D15">
      <w:pPr>
        <w:spacing w:line="360" w:lineRule="auto"/>
        <w:ind w:firstLine="709"/>
        <w:jc w:val="both"/>
        <w:rPr>
          <w:sz w:val="28"/>
          <w:szCs w:val="28"/>
          <w:lang w:val="uk-UA"/>
        </w:rPr>
      </w:pPr>
      <w:r w:rsidRPr="00B879F7">
        <w:rPr>
          <w:sz w:val="28"/>
          <w:szCs w:val="28"/>
          <w:lang w:val="uk-UA"/>
        </w:rPr>
        <w:t>Визначаємо прибуток підприємства:</w:t>
      </w:r>
    </w:p>
    <w:p w:rsidR="00CF3D15" w:rsidRPr="00B879F7" w:rsidRDefault="00CF3D15" w:rsidP="00CF3D15">
      <w:pPr>
        <w:spacing w:line="360" w:lineRule="auto"/>
        <w:ind w:firstLine="709"/>
        <w:jc w:val="both"/>
        <w:rPr>
          <w:sz w:val="28"/>
          <w:szCs w:val="28"/>
          <w:lang w:val="uk-UA"/>
        </w:rPr>
      </w:pPr>
      <m:oMathPara>
        <m:oMath>
          <m:r>
            <w:rPr>
              <w:rFonts w:ascii="Cambria Math" w:hAnsi="Cambria Math"/>
              <w:sz w:val="28"/>
              <w:szCs w:val="28"/>
              <w:lang w:val="uk-UA"/>
            </w:rPr>
            <m:t>П=</m:t>
          </m:r>
          <m:sSubSup>
            <m:sSubSupPr>
              <m:ctrlPr>
                <w:rPr>
                  <w:rFonts w:ascii="Cambria Math" w:hAnsi="Cambria Math"/>
                  <w:i/>
                  <w:sz w:val="28"/>
                  <w:szCs w:val="28"/>
                  <w:lang w:val="uk-UA"/>
                </w:rPr>
              </m:ctrlPr>
            </m:sSubSupPr>
            <m:e>
              <m:r>
                <w:rPr>
                  <w:rFonts w:ascii="Cambria Math" w:hAnsi="Cambria Math"/>
                  <w:sz w:val="28"/>
                  <w:szCs w:val="28"/>
                  <w:lang w:val="uk-UA"/>
                </w:rPr>
                <m:t>В</m:t>
              </m:r>
            </m:e>
            <m:sub>
              <m:r>
                <w:rPr>
                  <w:rFonts w:ascii="Cambria Math" w:hAnsi="Cambria Math"/>
                  <w:sz w:val="28"/>
                  <w:szCs w:val="28"/>
                  <w:lang w:val="uk-UA"/>
                </w:rPr>
                <m:t>рік</m:t>
              </m:r>
            </m:sub>
            <m:sup>
              <m:r>
                <w:rPr>
                  <w:rFonts w:ascii="Cambria Math" w:hAnsi="Cambria Math"/>
                  <w:sz w:val="28"/>
                  <w:szCs w:val="28"/>
                  <w:lang w:val="uk-UA"/>
                </w:rPr>
                <m:t>грн</m:t>
              </m:r>
            </m:sup>
          </m:sSubSup>
          <m:r>
            <w:rPr>
              <w:rFonts w:ascii="Cambria Math" w:hAnsi="Cambria Math"/>
              <w:sz w:val="28"/>
              <w:szCs w:val="28"/>
              <w:lang w:val="uk-UA"/>
            </w:rPr>
            <m:t>-С=2 088 888,00 -</m:t>
          </m:r>
          <m:r>
            <m:rPr>
              <m:sty m:val="p"/>
            </m:rPr>
            <w:rPr>
              <w:rFonts w:ascii="Cambria Math" w:hAnsi="Cambria Math"/>
              <w:sz w:val="28"/>
              <w:szCs w:val="28"/>
              <w:lang w:val="uk-UA"/>
            </w:rPr>
            <m:t>1 323 241,33=765 646,67  грн</m:t>
          </m:r>
        </m:oMath>
      </m:oMathPara>
    </w:p>
    <w:p w:rsidR="00CF3D15" w:rsidRPr="00B879F7" w:rsidRDefault="00CF3D15" w:rsidP="00CF3D15">
      <w:pPr>
        <w:spacing w:line="360" w:lineRule="auto"/>
        <w:ind w:firstLine="709"/>
        <w:jc w:val="both"/>
        <w:rPr>
          <w:sz w:val="28"/>
          <w:szCs w:val="28"/>
          <w:lang w:val="uk-UA"/>
        </w:rPr>
      </w:pPr>
      <w:r w:rsidRPr="00B879F7">
        <w:rPr>
          <w:sz w:val="28"/>
          <w:szCs w:val="28"/>
          <w:lang w:val="uk-UA"/>
        </w:rPr>
        <w:t>Рентабельність підприємства:</w:t>
      </w:r>
    </w:p>
    <w:p w:rsidR="00CF3D15" w:rsidRPr="00B879F7" w:rsidRDefault="00CF3D15" w:rsidP="00CF3D15">
      <w:pPr>
        <w:spacing w:line="360" w:lineRule="auto"/>
        <w:ind w:firstLine="709"/>
        <w:jc w:val="both"/>
        <w:rPr>
          <w:sz w:val="28"/>
          <w:szCs w:val="28"/>
          <w:lang w:val="uk-UA"/>
        </w:rPr>
      </w:pPr>
      <m:oMathPara>
        <m:oMath>
          <m:r>
            <w:rPr>
              <w:rFonts w:ascii="Cambria Math" w:hAnsi="Cambria Math"/>
              <w:sz w:val="28"/>
              <w:szCs w:val="28"/>
              <w:lang w:val="uk-UA"/>
            </w:rPr>
            <m:t>Р=</m:t>
          </m:r>
          <m:f>
            <m:fPr>
              <m:ctrlPr>
                <w:rPr>
                  <w:rFonts w:ascii="Cambria Math" w:hAnsi="Cambria Math"/>
                  <w:i/>
                  <w:sz w:val="28"/>
                  <w:szCs w:val="28"/>
                  <w:lang w:val="uk-UA"/>
                </w:rPr>
              </m:ctrlPr>
            </m:fPr>
            <m:num>
              <m:r>
                <w:rPr>
                  <w:rFonts w:ascii="Cambria Math" w:hAnsi="Cambria Math"/>
                  <w:sz w:val="28"/>
                  <w:szCs w:val="28"/>
                  <w:lang w:val="uk-UA"/>
                </w:rPr>
                <m:t>П</m:t>
              </m:r>
            </m:num>
            <m:den>
              <m:r>
                <w:rPr>
                  <w:rFonts w:ascii="Cambria Math" w:hAnsi="Cambria Math"/>
                  <w:sz w:val="28"/>
                  <w:szCs w:val="28"/>
                  <w:lang w:val="uk-UA"/>
                </w:rPr>
                <m:t>С</m:t>
              </m:r>
            </m:den>
          </m:f>
          <m:r>
            <w:rPr>
              <w:rFonts w:ascii="Cambria Math" w:hAnsi="Cambria Math"/>
              <w:sz w:val="28"/>
              <w:szCs w:val="28"/>
              <w:lang w:val="uk-UA"/>
            </w:rPr>
            <m:t>∙100%=</m:t>
          </m:r>
          <m:f>
            <m:fPr>
              <m:ctrlPr>
                <w:rPr>
                  <w:rFonts w:ascii="Cambria Math" w:hAnsi="Cambria Math"/>
                  <w:sz w:val="28"/>
                  <w:szCs w:val="28"/>
                  <w:lang w:val="uk-UA"/>
                </w:rPr>
              </m:ctrlPr>
            </m:fPr>
            <m:num>
              <m:r>
                <m:rPr>
                  <m:sty m:val="p"/>
                </m:rPr>
                <w:rPr>
                  <w:rFonts w:ascii="Cambria Math" w:hAnsi="Cambria Math"/>
                  <w:sz w:val="28"/>
                  <w:szCs w:val="28"/>
                  <w:lang w:val="uk-UA"/>
                </w:rPr>
                <m:t>765 646,67</m:t>
              </m:r>
            </m:num>
            <m:den>
              <m:r>
                <m:rPr>
                  <m:sty m:val="p"/>
                </m:rPr>
                <w:rPr>
                  <w:rFonts w:ascii="Cambria Math" w:hAnsi="Cambria Math"/>
                  <w:sz w:val="28"/>
                  <w:szCs w:val="28"/>
                  <w:lang w:val="uk-UA"/>
                </w:rPr>
                <m:t>1 323 241,33</m:t>
              </m:r>
            </m:den>
          </m:f>
          <m:r>
            <m:rPr>
              <m:sty m:val="p"/>
            </m:rPr>
            <w:rPr>
              <w:rFonts w:ascii="Cambria Math" w:hAnsi="Cambria Math"/>
              <w:sz w:val="28"/>
              <w:szCs w:val="28"/>
              <w:lang w:val="uk-UA"/>
            </w:rPr>
            <m:t xml:space="preserve">*100=57,86 %                  </m:t>
          </m:r>
        </m:oMath>
      </m:oMathPara>
    </w:p>
    <w:p w:rsidR="00CF3D15" w:rsidRPr="00B879F7" w:rsidRDefault="00CF3D15" w:rsidP="00CF3D15">
      <w:pPr>
        <w:spacing w:line="360" w:lineRule="auto"/>
        <w:ind w:firstLine="709"/>
        <w:jc w:val="both"/>
        <w:rPr>
          <w:sz w:val="28"/>
          <w:szCs w:val="28"/>
          <w:lang w:val="uk-UA"/>
        </w:rPr>
      </w:pPr>
      <w:r w:rsidRPr="00B879F7">
        <w:rPr>
          <w:sz w:val="28"/>
          <w:szCs w:val="28"/>
          <w:lang w:val="uk-UA"/>
        </w:rPr>
        <w:t xml:space="preserve">Коефіцієнт економічної ефективності: </w:t>
      </w:r>
    </w:p>
    <w:p w:rsidR="00CF3D15" w:rsidRPr="00B879F7" w:rsidRDefault="00CF3D15" w:rsidP="00CF3D15">
      <w:pPr>
        <w:spacing w:line="360" w:lineRule="auto"/>
        <w:ind w:firstLine="709"/>
        <w:jc w:val="both"/>
        <w:rPr>
          <w:sz w:val="28"/>
          <w:szCs w:val="28"/>
          <w:lang w:val="uk-UA"/>
        </w:rPr>
      </w:pPr>
      <m:oMathPara>
        <m:oMathParaPr>
          <m:jc m:val="center"/>
        </m:oMathParaPr>
        <m:oMath>
          <m:r>
            <w:rPr>
              <w:rFonts w:ascii="Cambria Math" w:hAnsi="Cambria Math"/>
              <w:sz w:val="28"/>
              <w:szCs w:val="28"/>
              <w:lang w:val="uk-UA"/>
            </w:rPr>
            <m:t>Е=</m:t>
          </m:r>
          <m:f>
            <m:fPr>
              <m:ctrlPr>
                <w:rPr>
                  <w:rFonts w:ascii="Cambria Math" w:hAnsi="Cambria Math"/>
                  <w:i/>
                  <w:sz w:val="28"/>
                  <w:szCs w:val="28"/>
                  <w:lang w:val="uk-UA"/>
                </w:rPr>
              </m:ctrlPr>
            </m:fPr>
            <m:num>
              <m:r>
                <w:rPr>
                  <w:rFonts w:ascii="Cambria Math" w:hAnsi="Cambria Math"/>
                  <w:sz w:val="28"/>
                  <w:szCs w:val="28"/>
                  <w:lang w:val="uk-UA"/>
                </w:rPr>
                <m:t>П</m:t>
              </m:r>
            </m:num>
            <m:den>
              <m:r>
                <w:rPr>
                  <w:rFonts w:ascii="Cambria Math" w:hAnsi="Cambria Math"/>
                  <w:sz w:val="28"/>
                  <w:szCs w:val="28"/>
                  <w:lang w:val="uk-UA"/>
                </w:rPr>
                <m:t>К</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П</m:t>
              </m:r>
            </m:num>
            <m:den>
              <m:r>
                <w:rPr>
                  <w:rFonts w:ascii="Cambria Math" w:hAnsi="Cambria Math"/>
                  <w:sz w:val="28"/>
                  <w:szCs w:val="28"/>
                  <w:lang w:val="uk-UA"/>
                </w:rPr>
                <m:t>ОФ+ОбФ</m:t>
              </m:r>
            </m:den>
          </m:f>
          <m:r>
            <w:rPr>
              <w:rFonts w:ascii="Cambria Math" w:hAnsi="Cambria Math"/>
              <w:sz w:val="28"/>
              <w:szCs w:val="28"/>
              <w:lang w:val="uk-UA"/>
            </w:rPr>
            <m:t>=</m:t>
          </m:r>
          <m:f>
            <m:fPr>
              <m:ctrlPr>
                <w:rPr>
                  <w:rFonts w:ascii="Cambria Math" w:hAnsi="Cambria Math"/>
                  <w:i/>
                  <w:sz w:val="28"/>
                  <w:szCs w:val="28"/>
                  <w:lang w:val="uk-UA"/>
                </w:rPr>
              </m:ctrlPr>
            </m:fPr>
            <m:num>
              <m:r>
                <m:rPr>
                  <m:sty m:val="p"/>
                </m:rPr>
                <w:rPr>
                  <w:rFonts w:ascii="Cambria Math" w:hAnsi="Cambria Math"/>
                  <w:sz w:val="28"/>
                  <w:szCs w:val="28"/>
                  <w:lang w:val="uk-UA"/>
                </w:rPr>
                <m:t xml:space="preserve">765 646,67   </m:t>
              </m:r>
            </m:num>
            <m:den>
              <m:r>
                <m:rPr>
                  <m:sty m:val="p"/>
                </m:rPr>
                <w:rPr>
                  <w:rFonts w:ascii="Cambria Math" w:hAnsi="Cambria Math"/>
                  <w:sz w:val="28"/>
                  <w:szCs w:val="28"/>
                  <w:lang w:val="uk-UA"/>
                </w:rPr>
                <m:t>121 000</m:t>
              </m:r>
              <m:r>
                <w:rPr>
                  <w:rFonts w:ascii="Cambria Math" w:hAnsi="Cambria Math"/>
                  <w:sz w:val="28"/>
                  <w:szCs w:val="28"/>
                  <w:lang w:val="uk-UA"/>
                </w:rPr>
                <m:t>+</m:t>
              </m:r>
              <m:r>
                <m:rPr>
                  <m:sty m:val="p"/>
                </m:rPr>
                <w:rPr>
                  <w:rFonts w:ascii="Cambria Math" w:hAnsi="Cambria Math"/>
                  <w:sz w:val="28"/>
                  <w:szCs w:val="28"/>
                  <w:lang w:val="uk-UA"/>
                </w:rPr>
                <m:t xml:space="preserve">1 263 600 </m:t>
              </m:r>
            </m:den>
          </m:f>
          <m:r>
            <w:rPr>
              <w:rFonts w:ascii="Cambria Math" w:hAnsi="Cambria Math"/>
              <w:sz w:val="28"/>
              <w:szCs w:val="28"/>
              <w:lang w:val="uk-UA"/>
            </w:rPr>
            <m:t xml:space="preserve">=0,55               </m:t>
          </m:r>
        </m:oMath>
      </m:oMathPara>
    </w:p>
    <w:p w:rsidR="00CF3D15" w:rsidRPr="00B879F7" w:rsidRDefault="00CF3D15" w:rsidP="00CF3D15">
      <w:pPr>
        <w:spacing w:line="360" w:lineRule="auto"/>
        <w:ind w:firstLine="709"/>
        <w:jc w:val="both"/>
        <w:rPr>
          <w:sz w:val="28"/>
          <w:szCs w:val="28"/>
          <w:lang w:val="uk-UA"/>
        </w:rPr>
      </w:pPr>
      <w:r w:rsidRPr="00B879F7">
        <w:rPr>
          <w:sz w:val="28"/>
          <w:szCs w:val="28"/>
          <w:lang w:val="uk-UA"/>
        </w:rPr>
        <w:t>Період повернення капіталовкладень:</w:t>
      </w:r>
    </w:p>
    <w:p w:rsidR="00CF3D15" w:rsidRPr="00B879F7" w:rsidRDefault="00AF075B" w:rsidP="00CF3D15">
      <w:pPr>
        <w:spacing w:line="360" w:lineRule="auto"/>
        <w:ind w:firstLine="709"/>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пов.</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Е</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 xml:space="preserve">0,55 </m:t>
              </m:r>
            </m:den>
          </m:f>
          <m:r>
            <w:rPr>
              <w:rFonts w:ascii="Cambria Math" w:hAnsi="Cambria Math"/>
              <w:sz w:val="28"/>
              <w:szCs w:val="28"/>
              <w:lang w:val="uk-UA"/>
            </w:rPr>
            <m:t xml:space="preserve">=1,81 р.                                   </m:t>
          </m:r>
        </m:oMath>
      </m:oMathPara>
    </w:p>
    <w:p w:rsidR="00CF3D15" w:rsidRPr="00B879F7" w:rsidRDefault="00CF3D15" w:rsidP="00CF3D15">
      <w:pPr>
        <w:spacing w:line="360" w:lineRule="auto"/>
        <w:ind w:firstLine="709"/>
        <w:jc w:val="both"/>
        <w:rPr>
          <w:sz w:val="28"/>
          <w:szCs w:val="28"/>
          <w:lang w:val="uk-UA"/>
        </w:rPr>
      </w:pPr>
      <w:r w:rsidRPr="00B879F7">
        <w:rPr>
          <w:sz w:val="28"/>
          <w:szCs w:val="28"/>
          <w:lang w:val="uk-UA"/>
        </w:rPr>
        <w:t>Фондовіддача основних засобів виробництва:</w:t>
      </w:r>
    </w:p>
    <w:p w:rsidR="00CF3D15" w:rsidRPr="00B879F7" w:rsidRDefault="00CF3D15" w:rsidP="00CF3D15">
      <w:pPr>
        <w:spacing w:line="360" w:lineRule="auto"/>
        <w:ind w:firstLine="709"/>
        <w:jc w:val="both"/>
        <w:rPr>
          <w:sz w:val="28"/>
          <w:szCs w:val="28"/>
          <w:lang w:val="uk-UA"/>
        </w:rPr>
      </w:pPr>
      <m:oMathPara>
        <m:oMath>
          <m:r>
            <w:rPr>
              <w:rFonts w:ascii="Cambria Math" w:hAnsi="Cambria Math"/>
              <w:sz w:val="28"/>
              <w:szCs w:val="28"/>
              <w:lang w:val="uk-UA"/>
            </w:rPr>
            <w:lastRenderedPageBreak/>
            <m:t>ФВ=</m:t>
          </m:r>
          <m:f>
            <m:fPr>
              <m:ctrlPr>
                <w:rPr>
                  <w:rFonts w:ascii="Cambria Math" w:hAnsi="Cambria Math"/>
                  <w:i/>
                  <w:sz w:val="28"/>
                  <w:szCs w:val="28"/>
                  <w:lang w:val="uk-UA"/>
                </w:rPr>
              </m:ctrlPr>
            </m:fPr>
            <m:num>
              <m:sSubSup>
                <m:sSubSupPr>
                  <m:ctrlPr>
                    <w:rPr>
                      <w:rFonts w:ascii="Cambria Math" w:hAnsi="Cambria Math"/>
                      <w:i/>
                      <w:sz w:val="28"/>
                      <w:szCs w:val="28"/>
                      <w:lang w:val="uk-UA"/>
                    </w:rPr>
                  </m:ctrlPr>
                </m:sSubSupPr>
                <m:e>
                  <m:r>
                    <w:rPr>
                      <w:rFonts w:ascii="Cambria Math" w:hAnsi="Cambria Math"/>
                      <w:sz w:val="28"/>
                      <w:szCs w:val="28"/>
                      <w:lang w:val="uk-UA"/>
                    </w:rPr>
                    <m:t>В</m:t>
                  </m:r>
                </m:e>
                <m:sub>
                  <m:r>
                    <w:rPr>
                      <w:rFonts w:ascii="Cambria Math" w:hAnsi="Cambria Math"/>
                      <w:sz w:val="28"/>
                      <w:szCs w:val="28"/>
                      <w:lang w:val="uk-UA"/>
                    </w:rPr>
                    <m:t>рік</m:t>
                  </m:r>
                </m:sub>
                <m:sup>
                  <m:r>
                    <w:rPr>
                      <w:rFonts w:ascii="Cambria Math" w:hAnsi="Cambria Math"/>
                      <w:sz w:val="28"/>
                      <w:szCs w:val="28"/>
                      <w:lang w:val="uk-UA"/>
                    </w:rPr>
                    <m:t>грн</m:t>
                  </m:r>
                </m:sup>
              </m:sSubSup>
            </m:num>
            <m:den>
              <m:r>
                <w:rPr>
                  <w:rFonts w:ascii="Cambria Math" w:hAnsi="Cambria Math"/>
                  <w:sz w:val="28"/>
                  <w:szCs w:val="28"/>
                  <w:lang w:val="uk-UA"/>
                </w:rPr>
                <m:t>ОФ</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 xml:space="preserve">2 088 888,00  </m:t>
              </m:r>
            </m:num>
            <m:den>
              <m:r>
                <m:rPr>
                  <m:sty m:val="p"/>
                </m:rPr>
                <w:rPr>
                  <w:rFonts w:ascii="Cambria Math" w:hAnsi="Cambria Math"/>
                  <w:sz w:val="28"/>
                  <w:szCs w:val="28"/>
                  <w:lang w:val="uk-UA"/>
                </w:rPr>
                <m:t>121 000</m:t>
              </m:r>
            </m:den>
          </m:f>
          <m:r>
            <w:rPr>
              <w:rFonts w:ascii="Cambria Math" w:hAnsi="Cambria Math"/>
              <w:sz w:val="28"/>
              <w:szCs w:val="28"/>
              <w:lang w:val="uk-UA"/>
            </w:rPr>
            <m:t xml:space="preserve">=17,26 грн/грн                </m:t>
          </m:r>
        </m:oMath>
      </m:oMathPara>
    </w:p>
    <w:p w:rsidR="00CF3D15" w:rsidRPr="00B879F7" w:rsidRDefault="00CF3D15" w:rsidP="00CF3D15">
      <w:pPr>
        <w:spacing w:line="360" w:lineRule="auto"/>
        <w:ind w:firstLine="709"/>
        <w:jc w:val="both"/>
        <w:rPr>
          <w:sz w:val="28"/>
          <w:szCs w:val="28"/>
          <w:lang w:val="uk-UA"/>
        </w:rPr>
      </w:pPr>
      <w:r w:rsidRPr="00B879F7">
        <w:rPr>
          <w:sz w:val="28"/>
          <w:szCs w:val="28"/>
          <w:lang w:val="uk-UA"/>
        </w:rPr>
        <w:t>Фондоємність:</w:t>
      </w:r>
    </w:p>
    <w:p w:rsidR="00CF3D15" w:rsidRPr="00B879F7" w:rsidRDefault="00CF3D15" w:rsidP="00CF3D15">
      <w:pPr>
        <w:spacing w:line="360" w:lineRule="auto"/>
        <w:ind w:firstLine="709"/>
        <w:jc w:val="both"/>
        <w:rPr>
          <w:sz w:val="28"/>
          <w:szCs w:val="28"/>
          <w:lang w:val="uk-UA"/>
        </w:rPr>
      </w:pPr>
      <m:oMathPara>
        <m:oMath>
          <m:r>
            <w:rPr>
              <w:rFonts w:ascii="Cambria Math" w:hAnsi="Cambria Math"/>
              <w:sz w:val="28"/>
              <w:szCs w:val="28"/>
              <w:lang w:val="uk-UA"/>
            </w:rPr>
            <m:t>ФЄ=</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 xml:space="preserve">ФВ </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 xml:space="preserve">17,26 </m:t>
              </m:r>
            </m:den>
          </m:f>
          <m:r>
            <w:rPr>
              <w:rFonts w:ascii="Cambria Math" w:hAnsi="Cambria Math"/>
              <w:sz w:val="28"/>
              <w:szCs w:val="28"/>
              <w:lang w:val="uk-UA"/>
            </w:rPr>
            <m:t>=0,06</m:t>
          </m:r>
        </m:oMath>
      </m:oMathPara>
    </w:p>
    <w:p w:rsidR="00CF3D15" w:rsidRPr="00B879F7" w:rsidRDefault="00CF3D15" w:rsidP="00CF3D15">
      <w:pPr>
        <w:tabs>
          <w:tab w:val="left" w:pos="9639"/>
        </w:tabs>
        <w:spacing w:line="360" w:lineRule="auto"/>
        <w:ind w:firstLine="709"/>
        <w:jc w:val="both"/>
        <w:rPr>
          <w:sz w:val="28"/>
          <w:szCs w:val="28"/>
          <w:lang w:val="uk-UA"/>
        </w:rPr>
      </w:pPr>
      <w:r w:rsidRPr="00B879F7">
        <w:rPr>
          <w:sz w:val="28"/>
          <w:szCs w:val="28"/>
          <w:lang w:val="uk-UA"/>
        </w:rPr>
        <w:t>Зведемо всі розраховані в розділі 4 показники до таблиці 10</w:t>
      </w:r>
    </w:p>
    <w:p w:rsidR="00CF3D15" w:rsidRPr="00B879F7" w:rsidRDefault="00CF3D15" w:rsidP="00CF3D15">
      <w:pPr>
        <w:spacing w:line="360" w:lineRule="auto"/>
        <w:ind w:firstLine="709"/>
        <w:jc w:val="both"/>
        <w:rPr>
          <w:sz w:val="28"/>
          <w:szCs w:val="28"/>
          <w:lang w:val="uk-UA"/>
        </w:rPr>
      </w:pPr>
      <w:r w:rsidRPr="00B879F7">
        <w:rPr>
          <w:sz w:val="28"/>
          <w:szCs w:val="28"/>
          <w:lang w:val="uk-UA"/>
        </w:rPr>
        <w:t>Розрахуємо точку беззбитковості.</w:t>
      </w:r>
    </w:p>
    <w:p w:rsidR="00CF3D15" w:rsidRPr="00B879F7" w:rsidRDefault="00AF075B" w:rsidP="00CF3D15">
      <w:pPr>
        <w:spacing w:line="360" w:lineRule="auto"/>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бз</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ОФ</m:t>
              </m:r>
            </m:num>
            <m:den>
              <m:r>
                <w:rPr>
                  <w:rFonts w:ascii="Cambria Math" w:hAnsi="Cambria Math"/>
                  <w:sz w:val="28"/>
                  <w:szCs w:val="28"/>
                  <w:lang w:val="uk-UA"/>
                </w:rPr>
                <m:t>Ц-</m:t>
              </m:r>
              <m:sSub>
                <m:sSubPr>
                  <m:ctrlPr>
                    <w:rPr>
                      <w:rFonts w:ascii="Cambria Math" w:hAnsi="Cambria Math"/>
                      <w:i/>
                      <w:sz w:val="28"/>
                      <w:szCs w:val="28"/>
                      <w:lang w:val="uk-UA"/>
                    </w:rPr>
                  </m:ctrlPr>
                </m:sSubPr>
                <m:e>
                  <m:r>
                    <w:rPr>
                      <w:rFonts w:ascii="Cambria Math" w:hAnsi="Cambria Math"/>
                      <w:sz w:val="28"/>
                      <w:szCs w:val="28"/>
                      <w:lang w:val="uk-UA"/>
                    </w:rPr>
                    <m:t>ОбФ</m:t>
                  </m:r>
                </m:e>
                <m:sub>
                  <m:r>
                    <w:rPr>
                      <w:rFonts w:ascii="Cambria Math" w:hAnsi="Cambria Math"/>
                      <w:sz w:val="28"/>
                      <w:szCs w:val="28"/>
                      <w:lang w:val="uk-UA"/>
                    </w:rPr>
                    <m:t>1</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ОФ</m:t>
              </m:r>
            </m:num>
            <m:den>
              <m:r>
                <w:rPr>
                  <w:rFonts w:ascii="Cambria Math" w:hAnsi="Cambria Math"/>
                  <w:sz w:val="28"/>
                  <w:szCs w:val="28"/>
                  <w:lang w:val="uk-UA"/>
                </w:rPr>
                <m:t>(Ц-</m:t>
              </m:r>
              <m:f>
                <m:fPr>
                  <m:ctrlPr>
                    <w:rPr>
                      <w:rFonts w:ascii="Cambria Math" w:hAnsi="Cambria Math"/>
                      <w:i/>
                      <w:sz w:val="28"/>
                      <w:szCs w:val="28"/>
                      <w:lang w:val="uk-UA"/>
                    </w:rPr>
                  </m:ctrlPr>
                </m:fPr>
                <m:num>
                  <m:r>
                    <w:rPr>
                      <w:rFonts w:ascii="Cambria Math" w:hAnsi="Cambria Math"/>
                      <w:sz w:val="28"/>
                      <w:szCs w:val="28"/>
                      <w:lang w:val="uk-UA"/>
                    </w:rPr>
                    <m:t>ОбФ</m:t>
                  </m:r>
                </m:num>
                <m:den>
                  <m:r>
                    <w:rPr>
                      <w:rFonts w:ascii="Cambria Math" w:hAnsi="Cambria Math"/>
                      <w:sz w:val="28"/>
                      <w:szCs w:val="28"/>
                      <w:lang w:val="uk-UA"/>
                    </w:rPr>
                    <m:t>200</m:t>
                  </m:r>
                </m:den>
              </m:f>
              <m:r>
                <w:rPr>
                  <w:rFonts w:ascii="Cambria Math" w:hAnsi="Cambria Math"/>
                  <w:sz w:val="28"/>
                  <w:szCs w:val="28"/>
                  <w:lang w:val="uk-UA"/>
                </w:rPr>
                <m:t>)</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121 000</m:t>
              </m:r>
            </m:num>
            <m:den>
              <m:r>
                <w:rPr>
                  <w:rFonts w:ascii="Cambria Math" w:hAnsi="Cambria Math"/>
                  <w:sz w:val="28"/>
                  <w:szCs w:val="28"/>
                  <w:lang w:val="uk-UA"/>
                </w:rPr>
                <m:t>(10 444,44-</m:t>
              </m:r>
              <m:f>
                <m:fPr>
                  <m:ctrlPr>
                    <w:rPr>
                      <w:rFonts w:ascii="Cambria Math" w:hAnsi="Cambria Math"/>
                      <w:i/>
                      <w:sz w:val="28"/>
                      <w:szCs w:val="28"/>
                      <w:lang w:val="uk-UA"/>
                    </w:rPr>
                  </m:ctrlPr>
                </m:fPr>
                <m:num>
                  <m:r>
                    <m:rPr>
                      <m:sty m:val="p"/>
                    </m:rPr>
                    <w:rPr>
                      <w:rFonts w:ascii="Cambria Math" w:hAnsi="Cambria Math"/>
                      <w:sz w:val="28"/>
                      <w:szCs w:val="28"/>
                      <w:lang w:val="uk-UA"/>
                    </w:rPr>
                    <m:t xml:space="preserve">1 263 600 </m:t>
                  </m:r>
                </m:num>
                <m:den>
                  <m:r>
                    <w:rPr>
                      <w:rFonts w:ascii="Cambria Math" w:hAnsi="Cambria Math"/>
                      <w:sz w:val="28"/>
                      <w:szCs w:val="28"/>
                      <w:lang w:val="uk-UA"/>
                    </w:rPr>
                    <m:t>200</m:t>
                  </m:r>
                </m:den>
              </m:f>
              <m:r>
                <w:rPr>
                  <w:rFonts w:ascii="Cambria Math" w:hAnsi="Cambria Math"/>
                  <w:sz w:val="28"/>
                  <w:szCs w:val="28"/>
                  <w:lang w:val="uk-UA"/>
                </w:rPr>
                <m:t>)</m:t>
              </m:r>
            </m:den>
          </m:f>
          <m:r>
            <w:rPr>
              <w:rFonts w:ascii="Cambria Math" w:hAnsi="Cambria Math"/>
              <w:sz w:val="28"/>
              <w:szCs w:val="28"/>
              <w:lang w:val="uk-UA"/>
            </w:rPr>
            <m:t>=30</m:t>
          </m:r>
        </m:oMath>
      </m:oMathPara>
    </w:p>
    <w:p w:rsidR="00CF3D15" w:rsidRPr="00B879F7" w:rsidRDefault="00CF3D15" w:rsidP="00CF3D15">
      <w:pPr>
        <w:tabs>
          <w:tab w:val="left" w:pos="9639"/>
        </w:tabs>
        <w:spacing w:line="360" w:lineRule="auto"/>
        <w:ind w:firstLine="709"/>
        <w:jc w:val="both"/>
        <w:rPr>
          <w:sz w:val="28"/>
          <w:lang w:val="uk-UA"/>
        </w:rPr>
      </w:pPr>
      <w:r w:rsidRPr="00B879F7">
        <w:rPr>
          <w:sz w:val="28"/>
          <w:lang w:val="uk-UA"/>
        </w:rPr>
        <w:t>Точка беззбитковості – 30 шт/рік</w:t>
      </w:r>
    </w:p>
    <w:p w:rsidR="00CF3D15" w:rsidRPr="00B879F7" w:rsidRDefault="00CF3D15" w:rsidP="00CF3D15">
      <w:pPr>
        <w:tabs>
          <w:tab w:val="left" w:pos="9639"/>
        </w:tabs>
        <w:spacing w:line="360" w:lineRule="auto"/>
        <w:ind w:firstLine="709"/>
        <w:rPr>
          <w:sz w:val="28"/>
          <w:highlight w:val="yellow"/>
          <w:lang w:val="uk-UA"/>
        </w:rPr>
      </w:pPr>
      <w:r w:rsidRPr="00B879F7">
        <w:rPr>
          <w:sz w:val="28"/>
          <w:lang w:val="uk-UA"/>
        </w:rPr>
        <w:t>Таблиця 5.10 -  Основні техніко - економічні показники підприємства продажу програмного забезпечення</w:t>
      </w:r>
    </w:p>
    <w:tbl>
      <w:tblPr>
        <w:tblpPr w:leftFromText="180" w:rightFromText="180" w:vertAnchor="text" w:horzAnchor="margin" w:tblpXSpec="center" w:tblpY="20"/>
        <w:tblW w:w="9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40"/>
        <w:gridCol w:w="4066"/>
      </w:tblGrid>
      <w:tr w:rsidR="00CF3D15" w:rsidRPr="00B879F7" w:rsidTr="00CF3D15">
        <w:trPr>
          <w:trHeight w:val="272"/>
        </w:trPr>
        <w:tc>
          <w:tcPr>
            <w:tcW w:w="5240" w:type="dxa"/>
            <w:noWrap/>
            <w:vAlign w:val="center"/>
          </w:tcPr>
          <w:p w:rsidR="00CF3D15" w:rsidRPr="00B879F7" w:rsidRDefault="00CF3D15" w:rsidP="00CF3D15">
            <w:pPr>
              <w:tabs>
                <w:tab w:val="left" w:pos="4451"/>
              </w:tabs>
              <w:spacing w:line="360" w:lineRule="auto"/>
              <w:jc w:val="center"/>
              <w:rPr>
                <w:b/>
                <w:sz w:val="28"/>
                <w:lang w:val="uk-UA"/>
              </w:rPr>
            </w:pPr>
            <w:r w:rsidRPr="00B879F7">
              <w:rPr>
                <w:b/>
                <w:sz w:val="28"/>
                <w:lang w:val="uk-UA"/>
              </w:rPr>
              <w:t>Показник</w:t>
            </w:r>
          </w:p>
        </w:tc>
        <w:tc>
          <w:tcPr>
            <w:tcW w:w="4066" w:type="dxa"/>
            <w:noWrap/>
            <w:vAlign w:val="center"/>
          </w:tcPr>
          <w:p w:rsidR="00CF3D15" w:rsidRPr="00B879F7" w:rsidRDefault="00CF3D15" w:rsidP="00CF3D15">
            <w:pPr>
              <w:tabs>
                <w:tab w:val="left" w:pos="4451"/>
              </w:tabs>
              <w:spacing w:line="360" w:lineRule="auto"/>
              <w:jc w:val="center"/>
              <w:rPr>
                <w:b/>
                <w:sz w:val="28"/>
                <w:lang w:val="uk-UA"/>
              </w:rPr>
            </w:pPr>
            <w:r w:rsidRPr="00B879F7">
              <w:rPr>
                <w:b/>
                <w:sz w:val="28"/>
                <w:lang w:val="uk-UA"/>
              </w:rPr>
              <w:t>Значення</w:t>
            </w:r>
          </w:p>
        </w:tc>
      </w:tr>
      <w:tr w:rsidR="00CF3D15" w:rsidRPr="00B879F7" w:rsidTr="00CF3D15">
        <w:trPr>
          <w:trHeight w:val="257"/>
        </w:trPr>
        <w:tc>
          <w:tcPr>
            <w:tcW w:w="5240" w:type="dxa"/>
            <w:noWrap/>
            <w:vAlign w:val="center"/>
          </w:tcPr>
          <w:p w:rsidR="00CF3D15" w:rsidRPr="00B879F7" w:rsidRDefault="00CF3D15" w:rsidP="00CF3D15">
            <w:pPr>
              <w:tabs>
                <w:tab w:val="left" w:pos="4451"/>
              </w:tabs>
              <w:spacing w:line="360" w:lineRule="auto"/>
              <w:jc w:val="both"/>
              <w:rPr>
                <w:sz w:val="28"/>
                <w:lang w:val="uk-UA"/>
              </w:rPr>
            </w:pPr>
            <w:r w:rsidRPr="00B879F7">
              <w:rPr>
                <w:sz w:val="28"/>
                <w:lang w:val="uk-UA"/>
              </w:rPr>
              <w:t>Вартість основних фондів</w:t>
            </w:r>
          </w:p>
        </w:tc>
        <w:tc>
          <w:tcPr>
            <w:tcW w:w="4066" w:type="dxa"/>
            <w:noWrap/>
            <w:vAlign w:val="center"/>
          </w:tcPr>
          <w:p w:rsidR="00CF3D15" w:rsidRPr="00B879F7" w:rsidRDefault="00CF3D15" w:rsidP="00CF3D15">
            <w:pPr>
              <w:tabs>
                <w:tab w:val="left" w:pos="4451"/>
              </w:tabs>
              <w:spacing w:line="360" w:lineRule="auto"/>
              <w:jc w:val="both"/>
              <w:rPr>
                <w:sz w:val="28"/>
                <w:lang w:val="uk-UA"/>
              </w:rPr>
            </w:pPr>
            <m:oMath>
              <m:r>
                <m:rPr>
                  <m:sty m:val="p"/>
                </m:rPr>
                <w:rPr>
                  <w:rFonts w:ascii="Cambria Math" w:hAnsi="Cambria Math"/>
                  <w:sz w:val="28"/>
                  <w:lang w:val="uk-UA"/>
                </w:rPr>
                <m:t>121 000</m:t>
              </m:r>
            </m:oMath>
            <w:r w:rsidRPr="00B879F7">
              <w:rPr>
                <w:sz w:val="28"/>
                <w:lang w:val="uk-UA"/>
              </w:rPr>
              <w:t xml:space="preserve"> грн.</w:t>
            </w:r>
          </w:p>
        </w:tc>
      </w:tr>
      <w:tr w:rsidR="00CF3D15" w:rsidRPr="00B879F7" w:rsidTr="00CF3D15">
        <w:trPr>
          <w:trHeight w:val="257"/>
        </w:trPr>
        <w:tc>
          <w:tcPr>
            <w:tcW w:w="5240" w:type="dxa"/>
            <w:noWrap/>
            <w:vAlign w:val="center"/>
          </w:tcPr>
          <w:p w:rsidR="00CF3D15" w:rsidRPr="00B879F7" w:rsidRDefault="00CF3D15" w:rsidP="00CF3D15">
            <w:pPr>
              <w:tabs>
                <w:tab w:val="left" w:pos="4451"/>
              </w:tabs>
              <w:spacing w:line="360" w:lineRule="auto"/>
              <w:jc w:val="both"/>
              <w:rPr>
                <w:sz w:val="28"/>
                <w:lang w:val="uk-UA"/>
              </w:rPr>
            </w:pPr>
            <w:r w:rsidRPr="00B879F7">
              <w:rPr>
                <w:sz w:val="28"/>
                <w:lang w:val="uk-UA"/>
              </w:rPr>
              <w:t>Річний випуск</w:t>
            </w:r>
          </w:p>
        </w:tc>
        <w:tc>
          <w:tcPr>
            <w:tcW w:w="4066" w:type="dxa"/>
            <w:noWrap/>
            <w:vAlign w:val="center"/>
          </w:tcPr>
          <w:p w:rsidR="00CF3D15" w:rsidRPr="00B879F7" w:rsidRDefault="00CF3D15" w:rsidP="00CF3D15">
            <w:pPr>
              <w:tabs>
                <w:tab w:val="left" w:pos="4451"/>
              </w:tabs>
              <w:spacing w:line="360" w:lineRule="auto"/>
              <w:jc w:val="both"/>
              <w:rPr>
                <w:sz w:val="28"/>
                <w:lang w:val="uk-UA"/>
              </w:rPr>
            </w:pPr>
            <w:r w:rsidRPr="00B879F7">
              <w:rPr>
                <w:sz w:val="28"/>
                <w:lang w:val="uk-UA"/>
              </w:rPr>
              <w:t>200 шт</w:t>
            </w:r>
          </w:p>
        </w:tc>
      </w:tr>
      <w:tr w:rsidR="00CF3D15" w:rsidRPr="00B879F7" w:rsidTr="00CF3D15">
        <w:trPr>
          <w:trHeight w:val="257"/>
        </w:trPr>
        <w:tc>
          <w:tcPr>
            <w:tcW w:w="5240" w:type="dxa"/>
            <w:noWrap/>
            <w:vAlign w:val="center"/>
          </w:tcPr>
          <w:p w:rsidR="00CF3D15" w:rsidRPr="00B879F7" w:rsidRDefault="00CF3D15" w:rsidP="00CF3D15">
            <w:pPr>
              <w:tabs>
                <w:tab w:val="left" w:pos="4451"/>
              </w:tabs>
              <w:spacing w:line="360" w:lineRule="auto"/>
              <w:jc w:val="both"/>
              <w:rPr>
                <w:sz w:val="28"/>
                <w:lang w:val="uk-UA"/>
              </w:rPr>
            </w:pPr>
            <w:r w:rsidRPr="00B879F7">
              <w:rPr>
                <w:sz w:val="28"/>
                <w:lang w:val="uk-UA"/>
              </w:rPr>
              <w:t>Чисельність персоналу</w:t>
            </w:r>
          </w:p>
        </w:tc>
        <w:tc>
          <w:tcPr>
            <w:tcW w:w="4066" w:type="dxa"/>
            <w:noWrap/>
            <w:vAlign w:val="center"/>
          </w:tcPr>
          <w:p w:rsidR="00CF3D15" w:rsidRPr="00B879F7" w:rsidRDefault="00CF3D15" w:rsidP="00CF3D15">
            <w:pPr>
              <w:tabs>
                <w:tab w:val="left" w:pos="4451"/>
              </w:tabs>
              <w:spacing w:line="360" w:lineRule="auto"/>
              <w:jc w:val="both"/>
              <w:rPr>
                <w:sz w:val="28"/>
                <w:lang w:val="uk-UA"/>
              </w:rPr>
            </w:pPr>
            <w:r w:rsidRPr="00B879F7">
              <w:rPr>
                <w:sz w:val="28"/>
                <w:lang w:val="uk-UA"/>
              </w:rPr>
              <w:t>5 осіб</w:t>
            </w:r>
          </w:p>
        </w:tc>
      </w:tr>
      <w:tr w:rsidR="00CF3D15" w:rsidRPr="00B879F7" w:rsidTr="00CF3D15">
        <w:trPr>
          <w:trHeight w:val="257"/>
        </w:trPr>
        <w:tc>
          <w:tcPr>
            <w:tcW w:w="5240" w:type="dxa"/>
            <w:noWrap/>
            <w:vAlign w:val="center"/>
          </w:tcPr>
          <w:p w:rsidR="00CF3D15" w:rsidRPr="00B879F7" w:rsidRDefault="00CF3D15" w:rsidP="00CF3D15">
            <w:pPr>
              <w:tabs>
                <w:tab w:val="left" w:pos="4451"/>
              </w:tabs>
              <w:spacing w:line="360" w:lineRule="auto"/>
              <w:jc w:val="both"/>
              <w:rPr>
                <w:sz w:val="28"/>
                <w:lang w:val="uk-UA"/>
              </w:rPr>
            </w:pPr>
            <w:r w:rsidRPr="00B879F7">
              <w:rPr>
                <w:sz w:val="28"/>
                <w:lang w:val="uk-UA"/>
              </w:rPr>
              <w:t>Капіталовкладення</w:t>
            </w:r>
          </w:p>
        </w:tc>
        <w:tc>
          <w:tcPr>
            <w:tcW w:w="4066" w:type="dxa"/>
            <w:noWrap/>
            <w:vAlign w:val="center"/>
          </w:tcPr>
          <w:p w:rsidR="00CF3D15" w:rsidRPr="00B879F7" w:rsidRDefault="00CF3D15" w:rsidP="00CF3D15">
            <w:pPr>
              <w:tabs>
                <w:tab w:val="left" w:pos="4451"/>
              </w:tabs>
              <w:spacing w:line="360" w:lineRule="auto"/>
              <w:jc w:val="both"/>
              <w:rPr>
                <w:sz w:val="28"/>
                <w:lang w:val="uk-UA"/>
              </w:rPr>
            </w:pPr>
            <w:r w:rsidRPr="00B879F7">
              <w:rPr>
                <w:sz w:val="28"/>
                <w:lang w:val="uk-UA"/>
              </w:rPr>
              <w:t>1 484 600 грн.</w:t>
            </w:r>
          </w:p>
        </w:tc>
      </w:tr>
      <w:tr w:rsidR="00CF3D15" w:rsidRPr="00B879F7" w:rsidTr="00CF3D15">
        <w:trPr>
          <w:trHeight w:val="257"/>
        </w:trPr>
        <w:tc>
          <w:tcPr>
            <w:tcW w:w="5240" w:type="dxa"/>
            <w:noWrap/>
            <w:vAlign w:val="center"/>
          </w:tcPr>
          <w:p w:rsidR="00CF3D15" w:rsidRPr="00B879F7" w:rsidRDefault="00CF3D15" w:rsidP="00CF3D15">
            <w:pPr>
              <w:tabs>
                <w:tab w:val="left" w:pos="4451"/>
              </w:tabs>
              <w:spacing w:line="360" w:lineRule="auto"/>
              <w:jc w:val="both"/>
              <w:rPr>
                <w:sz w:val="28"/>
                <w:lang w:val="uk-UA"/>
              </w:rPr>
            </w:pPr>
            <w:r w:rsidRPr="00B879F7">
              <w:rPr>
                <w:sz w:val="28"/>
                <w:lang w:val="uk-UA"/>
              </w:rPr>
              <w:t>Собівартість продукції</w:t>
            </w:r>
          </w:p>
        </w:tc>
        <w:tc>
          <w:tcPr>
            <w:tcW w:w="4066" w:type="dxa"/>
            <w:noWrap/>
            <w:vAlign w:val="center"/>
          </w:tcPr>
          <w:p w:rsidR="00CF3D15" w:rsidRPr="00B879F7" w:rsidRDefault="00CF3D15" w:rsidP="00CF3D15">
            <w:pPr>
              <w:tabs>
                <w:tab w:val="left" w:pos="4451"/>
              </w:tabs>
              <w:spacing w:line="360" w:lineRule="auto"/>
              <w:jc w:val="both"/>
              <w:rPr>
                <w:sz w:val="28"/>
                <w:lang w:val="uk-UA"/>
              </w:rPr>
            </w:pPr>
            <w:r w:rsidRPr="00B879F7">
              <w:rPr>
                <w:sz w:val="28"/>
                <w:lang w:val="uk-UA"/>
              </w:rPr>
              <w:t>1 323 241,33</w:t>
            </w:r>
            <w:r w:rsidRPr="00B879F7">
              <w:rPr>
                <w:sz w:val="28"/>
                <w:lang w:val="uk-UA"/>
              </w:rPr>
              <w:fldChar w:fldCharType="begin"/>
            </w:r>
            <w:r w:rsidRPr="00B879F7">
              <w:rPr>
                <w:sz w:val="28"/>
                <w:lang w:val="uk-UA"/>
              </w:rPr>
              <w:instrText xml:space="preserve"> QUOTE 23780493  </w:instrText>
            </w:r>
            <w:r w:rsidRPr="00B879F7">
              <w:rPr>
                <w:sz w:val="28"/>
                <w:lang w:val="uk-UA"/>
              </w:rPr>
              <w:fldChar w:fldCharType="end"/>
            </w:r>
            <w:r w:rsidRPr="00B879F7">
              <w:rPr>
                <w:sz w:val="28"/>
                <w:lang w:val="uk-UA"/>
              </w:rPr>
              <w:t>грн./рік</w:t>
            </w:r>
          </w:p>
        </w:tc>
      </w:tr>
      <w:tr w:rsidR="00CF3D15" w:rsidRPr="00B879F7" w:rsidTr="00CF3D15">
        <w:trPr>
          <w:trHeight w:val="286"/>
        </w:trPr>
        <w:tc>
          <w:tcPr>
            <w:tcW w:w="5240" w:type="dxa"/>
            <w:noWrap/>
            <w:vAlign w:val="center"/>
          </w:tcPr>
          <w:p w:rsidR="00CF3D15" w:rsidRPr="00B879F7" w:rsidRDefault="00CF3D15" w:rsidP="00CF3D15">
            <w:pPr>
              <w:tabs>
                <w:tab w:val="left" w:pos="4451"/>
              </w:tabs>
              <w:spacing w:line="360" w:lineRule="auto"/>
              <w:jc w:val="both"/>
              <w:rPr>
                <w:sz w:val="28"/>
                <w:lang w:val="uk-UA"/>
              </w:rPr>
            </w:pPr>
            <w:r w:rsidRPr="00B879F7">
              <w:rPr>
                <w:sz w:val="28"/>
                <w:lang w:val="uk-UA"/>
              </w:rPr>
              <w:t>Ціна продукції</w:t>
            </w:r>
          </w:p>
        </w:tc>
        <w:tc>
          <w:tcPr>
            <w:tcW w:w="4066" w:type="dxa"/>
            <w:noWrap/>
            <w:vAlign w:val="center"/>
          </w:tcPr>
          <w:p w:rsidR="00CF3D15" w:rsidRPr="00B879F7" w:rsidRDefault="00CF3D15" w:rsidP="00CF3D15">
            <w:pPr>
              <w:tabs>
                <w:tab w:val="left" w:pos="4451"/>
              </w:tabs>
              <w:spacing w:line="360" w:lineRule="auto"/>
              <w:jc w:val="both"/>
              <w:rPr>
                <w:sz w:val="28"/>
                <w:lang w:val="uk-UA"/>
              </w:rPr>
            </w:pPr>
            <w:r w:rsidRPr="00B879F7">
              <w:rPr>
                <w:sz w:val="28"/>
                <w:lang w:val="uk-UA"/>
              </w:rPr>
              <w:t>10 444,44 грн./шт</w:t>
            </w:r>
          </w:p>
        </w:tc>
      </w:tr>
      <w:tr w:rsidR="00CF3D15" w:rsidRPr="00B879F7" w:rsidTr="00CF3D15">
        <w:trPr>
          <w:trHeight w:val="427"/>
        </w:trPr>
        <w:tc>
          <w:tcPr>
            <w:tcW w:w="5240" w:type="dxa"/>
            <w:noWrap/>
            <w:vAlign w:val="center"/>
          </w:tcPr>
          <w:p w:rsidR="00CF3D15" w:rsidRPr="00B879F7" w:rsidRDefault="00CF3D15" w:rsidP="00CF3D15">
            <w:pPr>
              <w:tabs>
                <w:tab w:val="left" w:pos="4451"/>
              </w:tabs>
              <w:spacing w:line="360" w:lineRule="auto"/>
              <w:jc w:val="both"/>
              <w:rPr>
                <w:sz w:val="28"/>
                <w:lang w:val="uk-UA"/>
              </w:rPr>
            </w:pPr>
            <w:r w:rsidRPr="00B879F7">
              <w:rPr>
                <w:sz w:val="28"/>
                <w:lang w:val="uk-UA"/>
              </w:rPr>
              <w:t>Прибуток</w:t>
            </w:r>
          </w:p>
        </w:tc>
        <w:tc>
          <w:tcPr>
            <w:tcW w:w="4066" w:type="dxa"/>
            <w:noWrap/>
            <w:vAlign w:val="center"/>
          </w:tcPr>
          <w:p w:rsidR="00CF3D15" w:rsidRPr="00B879F7" w:rsidRDefault="00CF3D15" w:rsidP="00CF3D15">
            <w:pPr>
              <w:tabs>
                <w:tab w:val="left" w:pos="4451"/>
              </w:tabs>
              <w:spacing w:line="360" w:lineRule="auto"/>
              <w:jc w:val="both"/>
              <w:rPr>
                <w:sz w:val="28"/>
                <w:lang w:val="uk-UA"/>
              </w:rPr>
            </w:pPr>
            <m:oMath>
              <m:r>
                <m:rPr>
                  <m:sty m:val="p"/>
                </m:rPr>
                <w:rPr>
                  <w:rFonts w:ascii="Cambria Math" w:hAnsi="Cambria Math"/>
                  <w:sz w:val="28"/>
                  <w:lang w:val="uk-UA"/>
                </w:rPr>
                <m:t xml:space="preserve">765 646,67 </m:t>
              </m:r>
            </m:oMath>
            <w:r w:rsidRPr="00B879F7">
              <w:rPr>
                <w:sz w:val="28"/>
                <w:lang w:val="uk-UA"/>
              </w:rPr>
              <w:t>грн./рік</w:t>
            </w:r>
          </w:p>
        </w:tc>
      </w:tr>
      <w:tr w:rsidR="00F55898" w:rsidRPr="00B879F7" w:rsidTr="00CF3D15">
        <w:trPr>
          <w:trHeight w:val="427"/>
        </w:trPr>
        <w:tc>
          <w:tcPr>
            <w:tcW w:w="5240" w:type="dxa"/>
            <w:noWrap/>
            <w:vAlign w:val="center"/>
          </w:tcPr>
          <w:p w:rsidR="00F55898" w:rsidRPr="00B879F7" w:rsidRDefault="00F55898" w:rsidP="00F55898">
            <w:pPr>
              <w:tabs>
                <w:tab w:val="left" w:pos="4451"/>
              </w:tabs>
              <w:spacing w:line="360" w:lineRule="auto"/>
              <w:jc w:val="both"/>
              <w:rPr>
                <w:sz w:val="28"/>
                <w:lang w:val="uk-UA"/>
              </w:rPr>
            </w:pPr>
            <w:r w:rsidRPr="00B879F7">
              <w:rPr>
                <w:sz w:val="28"/>
                <w:lang w:val="uk-UA"/>
              </w:rPr>
              <w:t>Рентабельність</w:t>
            </w:r>
          </w:p>
        </w:tc>
        <w:tc>
          <w:tcPr>
            <w:tcW w:w="4066" w:type="dxa"/>
            <w:noWrap/>
            <w:vAlign w:val="center"/>
          </w:tcPr>
          <w:p w:rsidR="00F55898" w:rsidRPr="00B879F7" w:rsidRDefault="00F55898" w:rsidP="00F55898">
            <w:pPr>
              <w:tabs>
                <w:tab w:val="left" w:pos="4451"/>
              </w:tabs>
              <w:spacing w:line="360" w:lineRule="auto"/>
              <w:rPr>
                <w:sz w:val="28"/>
                <w:lang w:val="uk-UA"/>
              </w:rPr>
            </w:pPr>
            <m:oMath>
              <m:r>
                <m:rPr>
                  <m:sty m:val="p"/>
                </m:rPr>
                <w:rPr>
                  <w:rFonts w:ascii="Cambria Math" w:hAnsi="Cambria Math"/>
                  <w:sz w:val="28"/>
                  <w:lang w:val="uk-UA"/>
                </w:rPr>
                <m:t>57,86</m:t>
              </m:r>
            </m:oMath>
            <w:r w:rsidRPr="00B879F7">
              <w:rPr>
                <w:sz w:val="28"/>
                <w:lang w:val="uk-UA"/>
              </w:rPr>
              <w:t>%</w:t>
            </w:r>
          </w:p>
        </w:tc>
      </w:tr>
      <w:tr w:rsidR="00F55898" w:rsidRPr="00B879F7" w:rsidTr="001044C9">
        <w:trPr>
          <w:trHeight w:val="427"/>
        </w:trPr>
        <w:tc>
          <w:tcPr>
            <w:tcW w:w="5240" w:type="dxa"/>
            <w:noWrap/>
            <w:vAlign w:val="center"/>
          </w:tcPr>
          <w:p w:rsidR="00F55898" w:rsidRPr="00B879F7" w:rsidRDefault="00F55898" w:rsidP="00F55898">
            <w:pPr>
              <w:tabs>
                <w:tab w:val="left" w:pos="4451"/>
              </w:tabs>
              <w:spacing w:line="360" w:lineRule="auto"/>
              <w:jc w:val="both"/>
              <w:rPr>
                <w:sz w:val="28"/>
                <w:lang w:val="uk-UA"/>
              </w:rPr>
            </w:pPr>
            <w:r w:rsidRPr="00B879F7">
              <w:rPr>
                <w:sz w:val="28"/>
                <w:lang w:val="uk-UA"/>
              </w:rPr>
              <w:t>Коефіцієнт економічної ефективності</w:t>
            </w:r>
          </w:p>
        </w:tc>
        <w:tc>
          <w:tcPr>
            <w:tcW w:w="4066" w:type="dxa"/>
            <w:noWrap/>
            <w:vAlign w:val="center"/>
          </w:tcPr>
          <w:p w:rsidR="00F55898" w:rsidRPr="00B879F7" w:rsidRDefault="00F55898" w:rsidP="00F55898">
            <w:pPr>
              <w:tabs>
                <w:tab w:val="left" w:pos="4451"/>
              </w:tabs>
              <w:spacing w:line="360" w:lineRule="auto"/>
              <w:rPr>
                <w:sz w:val="28"/>
                <w:lang w:val="uk-UA"/>
              </w:rPr>
            </w:pPr>
            <w:r w:rsidRPr="00B879F7">
              <w:rPr>
                <w:sz w:val="28"/>
                <w:lang w:val="uk-UA"/>
              </w:rPr>
              <w:t>0,55</w:t>
            </w:r>
          </w:p>
        </w:tc>
      </w:tr>
      <w:tr w:rsidR="00F55898" w:rsidRPr="00B879F7" w:rsidTr="001044C9">
        <w:trPr>
          <w:trHeight w:val="427"/>
        </w:trPr>
        <w:tc>
          <w:tcPr>
            <w:tcW w:w="5240" w:type="dxa"/>
            <w:noWrap/>
            <w:vAlign w:val="center"/>
          </w:tcPr>
          <w:p w:rsidR="00F55898" w:rsidRPr="00B879F7" w:rsidRDefault="00F55898" w:rsidP="00F55898">
            <w:pPr>
              <w:tabs>
                <w:tab w:val="left" w:pos="4451"/>
              </w:tabs>
              <w:spacing w:line="360" w:lineRule="auto"/>
              <w:jc w:val="both"/>
              <w:rPr>
                <w:sz w:val="28"/>
                <w:lang w:val="uk-UA"/>
              </w:rPr>
            </w:pPr>
            <w:r w:rsidRPr="00B879F7">
              <w:rPr>
                <w:sz w:val="28"/>
                <w:lang w:val="uk-UA"/>
              </w:rPr>
              <w:t>Період повернення капіталовкладень</w:t>
            </w:r>
          </w:p>
        </w:tc>
        <w:tc>
          <w:tcPr>
            <w:tcW w:w="4066" w:type="dxa"/>
            <w:noWrap/>
            <w:vAlign w:val="center"/>
          </w:tcPr>
          <w:p w:rsidR="00F55898" w:rsidRPr="00B879F7" w:rsidRDefault="00F55898" w:rsidP="00F55898">
            <w:pPr>
              <w:tabs>
                <w:tab w:val="left" w:pos="4451"/>
              </w:tabs>
              <w:spacing w:line="360" w:lineRule="auto"/>
              <w:jc w:val="both"/>
              <w:rPr>
                <w:sz w:val="28"/>
                <w:lang w:val="uk-UA"/>
              </w:rPr>
            </w:pPr>
            <w:r w:rsidRPr="00B879F7">
              <w:rPr>
                <w:sz w:val="28"/>
                <w:lang w:val="uk-UA"/>
              </w:rPr>
              <w:t>1,81 років</w:t>
            </w:r>
          </w:p>
        </w:tc>
      </w:tr>
      <w:tr w:rsidR="00F55898" w:rsidRPr="00B879F7" w:rsidTr="001044C9">
        <w:trPr>
          <w:trHeight w:val="427"/>
        </w:trPr>
        <w:tc>
          <w:tcPr>
            <w:tcW w:w="5240" w:type="dxa"/>
            <w:noWrap/>
            <w:vAlign w:val="center"/>
          </w:tcPr>
          <w:p w:rsidR="00F55898" w:rsidRPr="00B879F7" w:rsidRDefault="00F55898" w:rsidP="00F55898">
            <w:pPr>
              <w:tabs>
                <w:tab w:val="left" w:pos="4451"/>
              </w:tabs>
              <w:spacing w:line="360" w:lineRule="auto"/>
              <w:jc w:val="both"/>
              <w:rPr>
                <w:sz w:val="28"/>
                <w:lang w:val="uk-UA"/>
              </w:rPr>
            </w:pPr>
            <w:r w:rsidRPr="00B879F7">
              <w:rPr>
                <w:sz w:val="28"/>
                <w:lang w:val="uk-UA"/>
              </w:rPr>
              <w:t>Фондовіддача</w:t>
            </w:r>
          </w:p>
        </w:tc>
        <w:tc>
          <w:tcPr>
            <w:tcW w:w="4066" w:type="dxa"/>
            <w:noWrap/>
            <w:vAlign w:val="center"/>
          </w:tcPr>
          <w:p w:rsidR="00F55898" w:rsidRPr="00B879F7" w:rsidRDefault="00F55898" w:rsidP="00F55898">
            <w:pPr>
              <w:tabs>
                <w:tab w:val="left" w:pos="4451"/>
              </w:tabs>
              <w:spacing w:line="360" w:lineRule="auto"/>
              <w:jc w:val="both"/>
              <w:rPr>
                <w:sz w:val="28"/>
                <w:lang w:val="uk-UA"/>
              </w:rPr>
            </w:pPr>
            <m:oMath>
              <m:r>
                <w:rPr>
                  <w:rFonts w:ascii="Cambria Math" w:hAnsi="Cambria Math"/>
                  <w:sz w:val="28"/>
                  <w:lang w:val="uk-UA"/>
                </w:rPr>
                <m:t xml:space="preserve">17,26 </m:t>
              </m:r>
            </m:oMath>
            <w:r w:rsidRPr="00B879F7">
              <w:rPr>
                <w:sz w:val="28"/>
                <w:lang w:val="uk-UA"/>
              </w:rPr>
              <w:t>грн./грн.</w:t>
            </w:r>
          </w:p>
        </w:tc>
      </w:tr>
      <w:tr w:rsidR="00F55898" w:rsidRPr="00B879F7" w:rsidTr="001044C9">
        <w:trPr>
          <w:trHeight w:val="427"/>
        </w:trPr>
        <w:tc>
          <w:tcPr>
            <w:tcW w:w="5240" w:type="dxa"/>
            <w:noWrap/>
            <w:vAlign w:val="center"/>
          </w:tcPr>
          <w:p w:rsidR="00F55898" w:rsidRPr="00B879F7" w:rsidRDefault="00F55898" w:rsidP="00F55898">
            <w:pPr>
              <w:tabs>
                <w:tab w:val="left" w:pos="4451"/>
              </w:tabs>
              <w:spacing w:line="360" w:lineRule="auto"/>
              <w:jc w:val="both"/>
              <w:rPr>
                <w:sz w:val="28"/>
                <w:lang w:val="uk-UA"/>
              </w:rPr>
            </w:pPr>
            <w:r w:rsidRPr="00B879F7">
              <w:rPr>
                <w:sz w:val="28"/>
                <w:lang w:val="uk-UA"/>
              </w:rPr>
              <w:t>Фондоємність</w:t>
            </w:r>
          </w:p>
        </w:tc>
        <w:tc>
          <w:tcPr>
            <w:tcW w:w="4066" w:type="dxa"/>
            <w:noWrap/>
            <w:vAlign w:val="center"/>
          </w:tcPr>
          <w:p w:rsidR="00F55898" w:rsidRPr="00B879F7" w:rsidRDefault="00F55898" w:rsidP="00F55898">
            <w:pPr>
              <w:tabs>
                <w:tab w:val="left" w:pos="4451"/>
              </w:tabs>
              <w:spacing w:line="360" w:lineRule="auto"/>
              <w:jc w:val="both"/>
              <w:rPr>
                <w:sz w:val="28"/>
                <w:lang w:val="uk-UA"/>
              </w:rPr>
            </w:pPr>
            <m:oMath>
              <m:r>
                <w:rPr>
                  <w:rFonts w:ascii="Cambria Math" w:hAnsi="Cambria Math"/>
                  <w:sz w:val="28"/>
                  <w:lang w:val="uk-UA"/>
                </w:rPr>
                <m:t>0,06</m:t>
              </m:r>
            </m:oMath>
            <w:r w:rsidRPr="00B879F7">
              <w:rPr>
                <w:sz w:val="28"/>
                <w:lang w:val="uk-UA"/>
              </w:rPr>
              <w:t xml:space="preserve"> грн./грн.</w:t>
            </w:r>
          </w:p>
        </w:tc>
      </w:tr>
    </w:tbl>
    <w:p w:rsidR="00CF3D15" w:rsidRPr="00B879F7" w:rsidRDefault="00CF3D15" w:rsidP="00956E3C">
      <w:pPr>
        <w:rPr>
          <w:lang w:val="uk-UA"/>
        </w:rPr>
      </w:pPr>
    </w:p>
    <w:p w:rsidR="00956E3C" w:rsidRPr="00B879F7" w:rsidRDefault="00CF3D15" w:rsidP="00956E3C">
      <w:pPr>
        <w:spacing w:line="360" w:lineRule="auto"/>
        <w:ind w:firstLine="567"/>
        <w:jc w:val="both"/>
        <w:rPr>
          <w:lang w:val="uk-UA"/>
        </w:rPr>
      </w:pPr>
      <w:r w:rsidRPr="00B879F7">
        <w:rPr>
          <w:sz w:val="28"/>
          <w:lang w:val="uk-UA"/>
        </w:rPr>
        <w:t>За знайденими техніко-економічними показниками можна зробити висновок, що дане підприємство є прибутковим.</w:t>
      </w:r>
    </w:p>
    <w:p w:rsidR="00956E3C" w:rsidRPr="00B879F7" w:rsidRDefault="00956E3C">
      <w:pPr>
        <w:spacing w:after="160" w:line="259" w:lineRule="auto"/>
        <w:rPr>
          <w:lang w:val="uk-UA"/>
        </w:rPr>
      </w:pPr>
      <w:r w:rsidRPr="00B879F7">
        <w:rPr>
          <w:lang w:val="uk-UA"/>
        </w:rPr>
        <w:br w:type="page"/>
      </w:r>
    </w:p>
    <w:p w:rsidR="00956E3C" w:rsidRPr="00B879F7" w:rsidRDefault="00956E3C" w:rsidP="00956E3C">
      <w:pPr>
        <w:spacing w:before="240" w:line="360" w:lineRule="auto"/>
        <w:jc w:val="both"/>
        <w:rPr>
          <w:sz w:val="28"/>
          <w:szCs w:val="28"/>
          <w:lang w:val="uk-UA"/>
        </w:rPr>
      </w:pPr>
      <w:r w:rsidRPr="00B879F7">
        <w:rPr>
          <w:b/>
          <w:bCs/>
          <w:sz w:val="28"/>
          <w:szCs w:val="28"/>
          <w:lang w:val="uk-UA"/>
        </w:rPr>
        <w:lastRenderedPageBreak/>
        <w:t>5.5 Карта бізнес процесів використання стартап проекту</w:t>
      </w:r>
    </w:p>
    <w:p w:rsidR="00956E3C" w:rsidRPr="00B879F7" w:rsidRDefault="00956E3C" w:rsidP="00956E3C">
      <w:pPr>
        <w:spacing w:line="360" w:lineRule="auto"/>
        <w:rPr>
          <w:sz w:val="28"/>
          <w:szCs w:val="28"/>
          <w:lang w:val="uk-UA"/>
        </w:rPr>
      </w:pPr>
      <w:r w:rsidRPr="00B879F7">
        <w:rPr>
          <w:sz w:val="28"/>
          <w:szCs w:val="28"/>
          <w:lang w:val="uk-UA"/>
        </w:rPr>
        <w:t>Таблиця  5.11 – Карта бізнес процесів</w:t>
      </w:r>
    </w:p>
    <w:tbl>
      <w:tblPr>
        <w:tblStyle w:val="a4"/>
        <w:tblW w:w="9776" w:type="dxa"/>
        <w:jc w:val="center"/>
        <w:tblLook w:val="04A0" w:firstRow="1" w:lastRow="0" w:firstColumn="1" w:lastColumn="0" w:noHBand="0" w:noVBand="1"/>
      </w:tblPr>
      <w:tblGrid>
        <w:gridCol w:w="1978"/>
        <w:gridCol w:w="2126"/>
        <w:gridCol w:w="2050"/>
        <w:gridCol w:w="1613"/>
        <w:gridCol w:w="2009"/>
      </w:tblGrid>
      <w:tr w:rsidR="00956E3C" w:rsidRPr="00B879F7" w:rsidTr="00432585">
        <w:trPr>
          <w:jc w:val="center"/>
        </w:trPr>
        <w:tc>
          <w:tcPr>
            <w:tcW w:w="1978" w:type="dxa"/>
            <w:vMerge w:val="restart"/>
            <w:vAlign w:val="center"/>
          </w:tcPr>
          <w:p w:rsidR="00956E3C" w:rsidRPr="00B879F7" w:rsidRDefault="00956E3C" w:rsidP="0043455C">
            <w:pPr>
              <w:spacing w:line="360" w:lineRule="auto"/>
              <w:jc w:val="center"/>
              <w:rPr>
                <w:sz w:val="28"/>
                <w:szCs w:val="28"/>
                <w:lang w:val="uk-UA"/>
              </w:rPr>
            </w:pPr>
            <w:r w:rsidRPr="00B879F7">
              <w:rPr>
                <w:sz w:val="28"/>
                <w:szCs w:val="28"/>
                <w:lang w:val="uk-UA"/>
              </w:rPr>
              <w:t>Стадія реалізації стартап проекту</w:t>
            </w:r>
          </w:p>
        </w:tc>
        <w:tc>
          <w:tcPr>
            <w:tcW w:w="2553" w:type="dxa"/>
            <w:vMerge w:val="restart"/>
            <w:vAlign w:val="center"/>
          </w:tcPr>
          <w:p w:rsidR="00956E3C" w:rsidRPr="00B879F7" w:rsidRDefault="00956E3C" w:rsidP="0043455C">
            <w:pPr>
              <w:spacing w:line="360" w:lineRule="auto"/>
              <w:jc w:val="center"/>
              <w:rPr>
                <w:sz w:val="28"/>
                <w:szCs w:val="28"/>
                <w:lang w:val="uk-UA"/>
              </w:rPr>
            </w:pPr>
            <w:r w:rsidRPr="00B879F7">
              <w:rPr>
                <w:sz w:val="28"/>
                <w:szCs w:val="28"/>
                <w:lang w:val="uk-UA"/>
              </w:rPr>
              <w:t>Бізнес-процеси</w:t>
            </w:r>
          </w:p>
        </w:tc>
        <w:tc>
          <w:tcPr>
            <w:tcW w:w="5245" w:type="dxa"/>
            <w:gridSpan w:val="3"/>
            <w:vAlign w:val="center"/>
          </w:tcPr>
          <w:p w:rsidR="00956E3C" w:rsidRPr="00B879F7" w:rsidRDefault="00956E3C" w:rsidP="0043455C">
            <w:pPr>
              <w:spacing w:line="360" w:lineRule="auto"/>
              <w:jc w:val="center"/>
              <w:rPr>
                <w:sz w:val="28"/>
                <w:szCs w:val="28"/>
                <w:lang w:val="uk-UA"/>
              </w:rPr>
            </w:pPr>
            <w:r w:rsidRPr="00B879F7">
              <w:rPr>
                <w:sz w:val="28"/>
                <w:szCs w:val="28"/>
                <w:lang w:val="uk-UA"/>
              </w:rPr>
              <w:t>Характеристики</w:t>
            </w:r>
          </w:p>
        </w:tc>
      </w:tr>
      <w:tr w:rsidR="00956E3C" w:rsidRPr="00B879F7" w:rsidTr="00432585">
        <w:trPr>
          <w:jc w:val="center"/>
        </w:trPr>
        <w:tc>
          <w:tcPr>
            <w:tcW w:w="1978" w:type="dxa"/>
            <w:vMerge/>
            <w:vAlign w:val="center"/>
          </w:tcPr>
          <w:p w:rsidR="00956E3C" w:rsidRPr="00B879F7" w:rsidRDefault="00956E3C" w:rsidP="0043455C">
            <w:pPr>
              <w:spacing w:line="360" w:lineRule="auto"/>
              <w:jc w:val="center"/>
              <w:rPr>
                <w:sz w:val="28"/>
                <w:szCs w:val="28"/>
                <w:lang w:val="uk-UA"/>
              </w:rPr>
            </w:pPr>
          </w:p>
        </w:tc>
        <w:tc>
          <w:tcPr>
            <w:tcW w:w="2553" w:type="dxa"/>
            <w:vMerge/>
            <w:vAlign w:val="center"/>
          </w:tcPr>
          <w:p w:rsidR="00956E3C" w:rsidRPr="00B879F7" w:rsidRDefault="00956E3C" w:rsidP="0043455C">
            <w:pPr>
              <w:spacing w:line="360" w:lineRule="auto"/>
              <w:jc w:val="center"/>
              <w:rPr>
                <w:sz w:val="28"/>
                <w:szCs w:val="28"/>
                <w:lang w:val="uk-UA"/>
              </w:rPr>
            </w:pPr>
          </w:p>
        </w:tc>
        <w:tc>
          <w:tcPr>
            <w:tcW w:w="157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Задіяні ресурси</w:t>
            </w:r>
          </w:p>
        </w:tc>
        <w:tc>
          <w:tcPr>
            <w:tcW w:w="166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Орієнтовна тривалість процесу</w:t>
            </w:r>
          </w:p>
        </w:tc>
        <w:tc>
          <w:tcPr>
            <w:tcW w:w="2009"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Верхня межа фінансових витрат</w:t>
            </w:r>
          </w:p>
        </w:tc>
      </w:tr>
      <w:tr w:rsidR="00956E3C" w:rsidRPr="00B879F7" w:rsidTr="00432585">
        <w:trPr>
          <w:trHeight w:val="1266"/>
          <w:jc w:val="center"/>
        </w:trPr>
        <w:tc>
          <w:tcPr>
            <w:tcW w:w="1978"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Розробка ідеї стартапу</w:t>
            </w:r>
          </w:p>
        </w:tc>
        <w:tc>
          <w:tcPr>
            <w:tcW w:w="255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Пошук інформації</w:t>
            </w:r>
          </w:p>
          <w:p w:rsidR="00956E3C" w:rsidRPr="00B879F7" w:rsidRDefault="00956E3C" w:rsidP="0043455C">
            <w:pPr>
              <w:spacing w:line="360" w:lineRule="auto"/>
              <w:jc w:val="center"/>
              <w:rPr>
                <w:sz w:val="28"/>
                <w:szCs w:val="28"/>
                <w:lang w:val="uk-UA"/>
              </w:rPr>
            </w:pPr>
            <w:r w:rsidRPr="00B879F7">
              <w:rPr>
                <w:sz w:val="28"/>
                <w:szCs w:val="28"/>
                <w:lang w:val="uk-UA"/>
              </w:rPr>
              <w:t>Аналіз ринку</w:t>
            </w:r>
          </w:p>
          <w:p w:rsidR="00956E3C" w:rsidRPr="00B879F7" w:rsidRDefault="00956E3C" w:rsidP="0043455C">
            <w:pPr>
              <w:spacing w:line="360" w:lineRule="auto"/>
              <w:jc w:val="center"/>
              <w:rPr>
                <w:sz w:val="28"/>
                <w:szCs w:val="28"/>
                <w:lang w:val="uk-UA"/>
              </w:rPr>
            </w:pPr>
            <w:r w:rsidRPr="00B879F7">
              <w:rPr>
                <w:sz w:val="28"/>
                <w:szCs w:val="28"/>
                <w:lang w:val="uk-UA"/>
              </w:rPr>
              <w:t>Аналіз конкурентів</w:t>
            </w:r>
          </w:p>
        </w:tc>
        <w:tc>
          <w:tcPr>
            <w:tcW w:w="157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Інтернет</w:t>
            </w:r>
          </w:p>
          <w:p w:rsidR="00956E3C" w:rsidRPr="00B879F7" w:rsidRDefault="00956E3C" w:rsidP="0043455C">
            <w:pPr>
              <w:spacing w:line="360" w:lineRule="auto"/>
              <w:jc w:val="center"/>
              <w:rPr>
                <w:sz w:val="28"/>
                <w:szCs w:val="28"/>
                <w:lang w:val="uk-UA"/>
              </w:rPr>
            </w:pPr>
            <w:r w:rsidRPr="00B879F7">
              <w:rPr>
                <w:sz w:val="28"/>
                <w:szCs w:val="28"/>
                <w:lang w:val="uk-UA"/>
              </w:rPr>
              <w:t>Комп’ютер</w:t>
            </w:r>
          </w:p>
          <w:p w:rsidR="00956E3C" w:rsidRPr="00B879F7" w:rsidRDefault="00956E3C" w:rsidP="0043455C">
            <w:pPr>
              <w:spacing w:line="360" w:lineRule="auto"/>
              <w:jc w:val="center"/>
              <w:rPr>
                <w:sz w:val="28"/>
                <w:szCs w:val="28"/>
                <w:lang w:val="uk-UA"/>
              </w:rPr>
            </w:pPr>
            <w:r w:rsidRPr="00B879F7">
              <w:rPr>
                <w:sz w:val="28"/>
                <w:szCs w:val="28"/>
                <w:lang w:val="uk-UA"/>
              </w:rPr>
              <w:t>Людина</w:t>
            </w:r>
          </w:p>
          <w:p w:rsidR="00956E3C" w:rsidRPr="00B879F7" w:rsidRDefault="00956E3C" w:rsidP="0043455C">
            <w:pPr>
              <w:spacing w:line="360" w:lineRule="auto"/>
              <w:jc w:val="center"/>
              <w:rPr>
                <w:sz w:val="28"/>
                <w:szCs w:val="28"/>
                <w:lang w:val="uk-UA"/>
              </w:rPr>
            </w:pPr>
            <w:r w:rsidRPr="00B879F7">
              <w:rPr>
                <w:sz w:val="28"/>
                <w:szCs w:val="28"/>
                <w:lang w:val="uk-UA"/>
              </w:rPr>
              <w:t>Електроенергія</w:t>
            </w:r>
          </w:p>
        </w:tc>
        <w:tc>
          <w:tcPr>
            <w:tcW w:w="166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14 днів</w:t>
            </w:r>
          </w:p>
        </w:tc>
        <w:tc>
          <w:tcPr>
            <w:tcW w:w="2009"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12 000 грн</w:t>
            </w:r>
          </w:p>
        </w:tc>
      </w:tr>
      <w:tr w:rsidR="00956E3C" w:rsidRPr="00B879F7" w:rsidTr="00432585">
        <w:trPr>
          <w:jc w:val="center"/>
        </w:trPr>
        <w:tc>
          <w:tcPr>
            <w:tcW w:w="1978"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Реалізація ідеї</w:t>
            </w:r>
          </w:p>
        </w:tc>
        <w:tc>
          <w:tcPr>
            <w:tcW w:w="255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Аналіз програмного забезпечення</w:t>
            </w:r>
          </w:p>
          <w:p w:rsidR="00956E3C" w:rsidRPr="00B879F7" w:rsidRDefault="00956E3C" w:rsidP="0043455C">
            <w:pPr>
              <w:spacing w:line="360" w:lineRule="auto"/>
              <w:jc w:val="center"/>
              <w:rPr>
                <w:sz w:val="28"/>
                <w:szCs w:val="28"/>
                <w:lang w:val="uk-UA"/>
              </w:rPr>
            </w:pPr>
            <w:r w:rsidRPr="00B879F7">
              <w:rPr>
                <w:sz w:val="28"/>
                <w:szCs w:val="28"/>
                <w:lang w:val="uk-UA"/>
              </w:rPr>
              <w:t>Вибір програмного забезпечення</w:t>
            </w:r>
          </w:p>
          <w:p w:rsidR="00956E3C" w:rsidRPr="00B879F7" w:rsidRDefault="00956E3C" w:rsidP="0043455C">
            <w:pPr>
              <w:spacing w:line="360" w:lineRule="auto"/>
              <w:jc w:val="center"/>
              <w:rPr>
                <w:sz w:val="28"/>
                <w:szCs w:val="28"/>
                <w:lang w:val="uk-UA"/>
              </w:rPr>
            </w:pPr>
            <w:r w:rsidRPr="00B879F7">
              <w:rPr>
                <w:sz w:val="28"/>
                <w:szCs w:val="28"/>
                <w:lang w:val="uk-UA"/>
              </w:rPr>
              <w:t>Закупівля програмного обладнання</w:t>
            </w:r>
          </w:p>
        </w:tc>
        <w:tc>
          <w:tcPr>
            <w:tcW w:w="157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Людина</w:t>
            </w:r>
          </w:p>
          <w:p w:rsidR="00956E3C" w:rsidRPr="00B879F7" w:rsidRDefault="00956E3C" w:rsidP="0043455C">
            <w:pPr>
              <w:spacing w:line="360" w:lineRule="auto"/>
              <w:jc w:val="center"/>
              <w:rPr>
                <w:sz w:val="28"/>
                <w:szCs w:val="28"/>
                <w:lang w:val="uk-UA"/>
              </w:rPr>
            </w:pPr>
            <w:r w:rsidRPr="00B879F7">
              <w:rPr>
                <w:sz w:val="28"/>
                <w:szCs w:val="28"/>
                <w:lang w:val="uk-UA"/>
              </w:rPr>
              <w:t>Інтернет</w:t>
            </w:r>
          </w:p>
          <w:p w:rsidR="00956E3C" w:rsidRPr="00B879F7" w:rsidRDefault="00956E3C" w:rsidP="0043455C">
            <w:pPr>
              <w:spacing w:line="360" w:lineRule="auto"/>
              <w:jc w:val="center"/>
              <w:rPr>
                <w:sz w:val="28"/>
                <w:szCs w:val="28"/>
                <w:lang w:val="uk-UA"/>
              </w:rPr>
            </w:pPr>
            <w:r w:rsidRPr="00B879F7">
              <w:rPr>
                <w:sz w:val="28"/>
                <w:szCs w:val="28"/>
                <w:lang w:val="uk-UA"/>
              </w:rPr>
              <w:t>Комп’ютер</w:t>
            </w:r>
          </w:p>
          <w:p w:rsidR="00956E3C" w:rsidRPr="00B879F7" w:rsidRDefault="00956E3C" w:rsidP="0043455C">
            <w:pPr>
              <w:spacing w:line="360" w:lineRule="auto"/>
              <w:jc w:val="center"/>
              <w:rPr>
                <w:sz w:val="28"/>
                <w:szCs w:val="28"/>
                <w:lang w:val="uk-UA"/>
              </w:rPr>
            </w:pPr>
            <w:r w:rsidRPr="00B879F7">
              <w:rPr>
                <w:sz w:val="28"/>
                <w:szCs w:val="28"/>
                <w:lang w:val="uk-UA"/>
              </w:rPr>
              <w:t>Електроенергія</w:t>
            </w:r>
          </w:p>
        </w:tc>
        <w:tc>
          <w:tcPr>
            <w:tcW w:w="166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7 днів</w:t>
            </w:r>
          </w:p>
        </w:tc>
        <w:tc>
          <w:tcPr>
            <w:tcW w:w="2009"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Програмне забезпечення – 5 000 грн</w:t>
            </w:r>
          </w:p>
          <w:p w:rsidR="00956E3C" w:rsidRPr="00B879F7" w:rsidRDefault="00956E3C" w:rsidP="0043455C">
            <w:pPr>
              <w:spacing w:line="360" w:lineRule="auto"/>
              <w:jc w:val="center"/>
              <w:rPr>
                <w:sz w:val="28"/>
                <w:szCs w:val="28"/>
                <w:lang w:val="uk-UA"/>
              </w:rPr>
            </w:pPr>
            <w:r w:rsidRPr="00B879F7">
              <w:rPr>
                <w:sz w:val="28"/>
                <w:szCs w:val="28"/>
                <w:lang w:val="uk-UA"/>
              </w:rPr>
              <w:t>Комп’ютерний інвентар - 45 000 грн</w:t>
            </w:r>
          </w:p>
        </w:tc>
      </w:tr>
      <w:tr w:rsidR="00956E3C" w:rsidRPr="00B879F7" w:rsidTr="00432585">
        <w:trPr>
          <w:jc w:val="center"/>
        </w:trPr>
        <w:tc>
          <w:tcPr>
            <w:tcW w:w="1978"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Впровадження у постачання</w:t>
            </w:r>
          </w:p>
        </w:tc>
        <w:tc>
          <w:tcPr>
            <w:tcW w:w="255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Організація робочого циклу</w:t>
            </w:r>
          </w:p>
          <w:p w:rsidR="00956E3C" w:rsidRPr="00B879F7" w:rsidRDefault="00956E3C" w:rsidP="0043455C">
            <w:pPr>
              <w:spacing w:line="360" w:lineRule="auto"/>
              <w:jc w:val="center"/>
              <w:rPr>
                <w:sz w:val="28"/>
                <w:szCs w:val="28"/>
                <w:lang w:val="uk-UA"/>
              </w:rPr>
            </w:pPr>
            <w:r w:rsidRPr="00B879F7">
              <w:rPr>
                <w:sz w:val="28"/>
                <w:szCs w:val="28"/>
                <w:lang w:val="uk-UA"/>
              </w:rPr>
              <w:t>Залучення покупців</w:t>
            </w:r>
          </w:p>
        </w:tc>
        <w:tc>
          <w:tcPr>
            <w:tcW w:w="157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 xml:space="preserve">Людина </w:t>
            </w:r>
          </w:p>
          <w:p w:rsidR="00956E3C" w:rsidRPr="00B879F7" w:rsidRDefault="00956E3C" w:rsidP="0043455C">
            <w:pPr>
              <w:spacing w:line="360" w:lineRule="auto"/>
              <w:jc w:val="center"/>
              <w:rPr>
                <w:sz w:val="28"/>
                <w:szCs w:val="28"/>
                <w:lang w:val="uk-UA"/>
              </w:rPr>
            </w:pPr>
            <w:r w:rsidRPr="00B879F7">
              <w:rPr>
                <w:sz w:val="28"/>
                <w:szCs w:val="28"/>
                <w:lang w:val="uk-UA"/>
              </w:rPr>
              <w:t>Комп’ютер</w:t>
            </w:r>
          </w:p>
        </w:tc>
        <w:tc>
          <w:tcPr>
            <w:tcW w:w="166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7 днів</w:t>
            </w:r>
          </w:p>
        </w:tc>
        <w:tc>
          <w:tcPr>
            <w:tcW w:w="2009"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4 000 грн</w:t>
            </w:r>
          </w:p>
        </w:tc>
      </w:tr>
      <w:tr w:rsidR="00956E3C" w:rsidRPr="00B879F7" w:rsidTr="00432585">
        <w:trPr>
          <w:jc w:val="center"/>
        </w:trPr>
        <w:tc>
          <w:tcPr>
            <w:tcW w:w="1978"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Масова реалізація</w:t>
            </w:r>
          </w:p>
        </w:tc>
        <w:tc>
          <w:tcPr>
            <w:tcW w:w="255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Розробка реклами</w:t>
            </w:r>
          </w:p>
          <w:p w:rsidR="00956E3C" w:rsidRPr="00B879F7" w:rsidRDefault="00956E3C" w:rsidP="0043455C">
            <w:pPr>
              <w:spacing w:line="360" w:lineRule="auto"/>
              <w:jc w:val="center"/>
              <w:rPr>
                <w:sz w:val="28"/>
                <w:szCs w:val="28"/>
                <w:lang w:val="uk-UA"/>
              </w:rPr>
            </w:pPr>
            <w:r w:rsidRPr="00B879F7">
              <w:rPr>
                <w:sz w:val="28"/>
                <w:szCs w:val="28"/>
                <w:lang w:val="uk-UA"/>
              </w:rPr>
              <w:t>Прийом замовлень та надання послуг</w:t>
            </w:r>
          </w:p>
        </w:tc>
        <w:tc>
          <w:tcPr>
            <w:tcW w:w="157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Людина</w:t>
            </w:r>
          </w:p>
          <w:p w:rsidR="00956E3C" w:rsidRPr="00B879F7" w:rsidRDefault="00956E3C" w:rsidP="0043455C">
            <w:pPr>
              <w:spacing w:line="360" w:lineRule="auto"/>
              <w:jc w:val="center"/>
              <w:rPr>
                <w:sz w:val="28"/>
                <w:szCs w:val="28"/>
                <w:lang w:val="uk-UA"/>
              </w:rPr>
            </w:pPr>
            <w:r w:rsidRPr="00B879F7">
              <w:rPr>
                <w:sz w:val="28"/>
                <w:szCs w:val="28"/>
                <w:lang w:val="uk-UA"/>
              </w:rPr>
              <w:t>Інтернет</w:t>
            </w:r>
          </w:p>
          <w:p w:rsidR="00956E3C" w:rsidRPr="00B879F7" w:rsidRDefault="00956E3C" w:rsidP="0043455C">
            <w:pPr>
              <w:spacing w:line="360" w:lineRule="auto"/>
              <w:jc w:val="center"/>
              <w:rPr>
                <w:sz w:val="28"/>
                <w:szCs w:val="28"/>
                <w:lang w:val="uk-UA"/>
              </w:rPr>
            </w:pPr>
            <w:r w:rsidRPr="00B879F7">
              <w:rPr>
                <w:sz w:val="28"/>
                <w:szCs w:val="28"/>
                <w:lang w:val="uk-UA"/>
              </w:rPr>
              <w:t>Комп’ютер</w:t>
            </w:r>
          </w:p>
        </w:tc>
        <w:tc>
          <w:tcPr>
            <w:tcW w:w="1663"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протягом робочого часу</w:t>
            </w:r>
          </w:p>
        </w:tc>
        <w:tc>
          <w:tcPr>
            <w:tcW w:w="2009"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24 000 грн</w:t>
            </w:r>
          </w:p>
        </w:tc>
      </w:tr>
    </w:tbl>
    <w:p w:rsidR="00956E3C" w:rsidRPr="00B879F7" w:rsidRDefault="00956E3C" w:rsidP="00956E3C">
      <w:pPr>
        <w:spacing w:line="360" w:lineRule="auto"/>
        <w:rPr>
          <w:lang w:val="uk-UA"/>
        </w:rPr>
      </w:pPr>
    </w:p>
    <w:p w:rsidR="00956E3C" w:rsidRPr="00B879F7" w:rsidRDefault="00956E3C" w:rsidP="00956E3C">
      <w:pPr>
        <w:rPr>
          <w:lang w:val="uk-UA"/>
        </w:rPr>
      </w:pPr>
      <w:r w:rsidRPr="00B879F7">
        <w:rPr>
          <w:lang w:val="uk-UA"/>
        </w:rPr>
        <w:br w:type="page"/>
      </w:r>
    </w:p>
    <w:p w:rsidR="00956E3C" w:rsidRPr="00B879F7" w:rsidRDefault="00956E3C" w:rsidP="00956E3C">
      <w:pPr>
        <w:spacing w:line="360" w:lineRule="auto"/>
        <w:rPr>
          <w:sz w:val="28"/>
          <w:szCs w:val="28"/>
          <w:lang w:val="uk-UA"/>
        </w:rPr>
      </w:pPr>
      <w:r w:rsidRPr="00B879F7">
        <w:rPr>
          <w:sz w:val="28"/>
          <w:szCs w:val="28"/>
          <w:lang w:val="uk-UA"/>
        </w:rPr>
        <w:lastRenderedPageBreak/>
        <w:t>Таблиця 5.12 – Системний аналіз бізнес процесів стартапу</w:t>
      </w:r>
    </w:p>
    <w:tbl>
      <w:tblPr>
        <w:tblStyle w:val="a4"/>
        <w:tblW w:w="0" w:type="auto"/>
        <w:jc w:val="center"/>
        <w:tblLook w:val="04A0" w:firstRow="1" w:lastRow="0" w:firstColumn="1" w:lastColumn="0" w:noHBand="0" w:noVBand="1"/>
      </w:tblPr>
      <w:tblGrid>
        <w:gridCol w:w="2125"/>
        <w:gridCol w:w="1285"/>
        <w:gridCol w:w="1580"/>
        <w:gridCol w:w="1586"/>
        <w:gridCol w:w="1519"/>
        <w:gridCol w:w="1423"/>
      </w:tblGrid>
      <w:tr w:rsidR="00956E3C" w:rsidRPr="00B879F7" w:rsidTr="0043455C">
        <w:trPr>
          <w:jc w:val="center"/>
        </w:trPr>
        <w:tc>
          <w:tcPr>
            <w:tcW w:w="2125" w:type="dxa"/>
            <w:vMerge w:val="restart"/>
            <w:vAlign w:val="center"/>
          </w:tcPr>
          <w:p w:rsidR="00956E3C" w:rsidRPr="00B879F7" w:rsidRDefault="00956E3C" w:rsidP="0043455C">
            <w:pPr>
              <w:spacing w:line="360" w:lineRule="auto"/>
              <w:jc w:val="center"/>
              <w:rPr>
                <w:sz w:val="28"/>
                <w:szCs w:val="28"/>
                <w:lang w:val="uk-UA"/>
              </w:rPr>
            </w:pPr>
            <w:r w:rsidRPr="00B879F7">
              <w:rPr>
                <w:sz w:val="28"/>
                <w:szCs w:val="28"/>
                <w:lang w:val="uk-UA"/>
              </w:rPr>
              <w:t>Функції</w:t>
            </w:r>
          </w:p>
        </w:tc>
        <w:tc>
          <w:tcPr>
            <w:tcW w:w="7220" w:type="dxa"/>
            <w:gridSpan w:val="5"/>
            <w:vAlign w:val="center"/>
          </w:tcPr>
          <w:p w:rsidR="00956E3C" w:rsidRPr="00B879F7" w:rsidRDefault="00956E3C" w:rsidP="0043455C">
            <w:pPr>
              <w:tabs>
                <w:tab w:val="left" w:pos="2340"/>
                <w:tab w:val="center" w:pos="3720"/>
              </w:tabs>
              <w:spacing w:line="360" w:lineRule="auto"/>
              <w:jc w:val="center"/>
              <w:rPr>
                <w:sz w:val="28"/>
                <w:szCs w:val="28"/>
                <w:lang w:val="uk-UA"/>
              </w:rPr>
            </w:pPr>
            <w:r w:rsidRPr="00B879F7">
              <w:rPr>
                <w:sz w:val="28"/>
                <w:szCs w:val="28"/>
                <w:lang w:val="uk-UA"/>
              </w:rPr>
              <w:t>Елементи</w:t>
            </w:r>
          </w:p>
        </w:tc>
      </w:tr>
      <w:tr w:rsidR="00956E3C" w:rsidRPr="00B879F7" w:rsidTr="0043455C">
        <w:trPr>
          <w:jc w:val="center"/>
        </w:trPr>
        <w:tc>
          <w:tcPr>
            <w:tcW w:w="2125" w:type="dxa"/>
            <w:vMerge/>
            <w:vAlign w:val="center"/>
          </w:tcPr>
          <w:p w:rsidR="00956E3C" w:rsidRPr="00B879F7" w:rsidRDefault="00956E3C" w:rsidP="0043455C">
            <w:pPr>
              <w:spacing w:line="360" w:lineRule="auto"/>
              <w:jc w:val="center"/>
              <w:rPr>
                <w:sz w:val="28"/>
                <w:szCs w:val="28"/>
                <w:lang w:val="uk-UA"/>
              </w:rPr>
            </w:pPr>
          </w:p>
        </w:tc>
        <w:tc>
          <w:tcPr>
            <w:tcW w:w="128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Автор ідеї</w:t>
            </w:r>
          </w:p>
        </w:tc>
        <w:tc>
          <w:tcPr>
            <w:tcW w:w="1580"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Програміст</w:t>
            </w:r>
          </w:p>
        </w:tc>
        <w:tc>
          <w:tcPr>
            <w:tcW w:w="1586"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Начальник офісу</w:t>
            </w:r>
          </w:p>
        </w:tc>
        <w:tc>
          <w:tcPr>
            <w:tcW w:w="1519" w:type="dxa"/>
          </w:tcPr>
          <w:p w:rsidR="00956E3C" w:rsidRPr="00B879F7" w:rsidRDefault="00956E3C" w:rsidP="0043455C">
            <w:pPr>
              <w:spacing w:line="360" w:lineRule="auto"/>
              <w:jc w:val="center"/>
              <w:rPr>
                <w:sz w:val="28"/>
                <w:szCs w:val="28"/>
                <w:lang w:val="uk-UA"/>
              </w:rPr>
            </w:pPr>
            <w:r w:rsidRPr="00B879F7">
              <w:rPr>
                <w:sz w:val="28"/>
                <w:szCs w:val="28"/>
                <w:lang w:val="uk-UA"/>
              </w:rPr>
              <w:t>Менеджер з продажу</w:t>
            </w:r>
          </w:p>
        </w:tc>
        <w:tc>
          <w:tcPr>
            <w:tcW w:w="1250" w:type="dxa"/>
          </w:tcPr>
          <w:p w:rsidR="00956E3C" w:rsidRPr="00B879F7" w:rsidRDefault="00956E3C" w:rsidP="0043455C">
            <w:pPr>
              <w:spacing w:line="360" w:lineRule="auto"/>
              <w:jc w:val="center"/>
              <w:rPr>
                <w:sz w:val="28"/>
                <w:szCs w:val="28"/>
                <w:lang w:val="uk-UA"/>
              </w:rPr>
            </w:pPr>
            <w:r w:rsidRPr="00B879F7">
              <w:rPr>
                <w:sz w:val="28"/>
                <w:szCs w:val="28"/>
                <w:lang w:val="uk-UA"/>
              </w:rPr>
              <w:t>Бухгалтер</w:t>
            </w: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Пошук інформації</w:t>
            </w:r>
          </w:p>
        </w:tc>
        <w:tc>
          <w:tcPr>
            <w:tcW w:w="128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80" w:type="dxa"/>
            <w:vAlign w:val="center"/>
          </w:tcPr>
          <w:p w:rsidR="00956E3C" w:rsidRPr="00B879F7" w:rsidRDefault="00956E3C" w:rsidP="0043455C">
            <w:pPr>
              <w:spacing w:line="360" w:lineRule="auto"/>
              <w:jc w:val="center"/>
              <w:rPr>
                <w:sz w:val="28"/>
                <w:szCs w:val="28"/>
                <w:lang w:val="uk-UA"/>
              </w:rPr>
            </w:pPr>
          </w:p>
        </w:tc>
        <w:tc>
          <w:tcPr>
            <w:tcW w:w="1586" w:type="dxa"/>
            <w:vAlign w:val="center"/>
          </w:tcPr>
          <w:p w:rsidR="00956E3C" w:rsidRPr="00B879F7" w:rsidRDefault="00956E3C" w:rsidP="0043455C">
            <w:pPr>
              <w:spacing w:line="360" w:lineRule="auto"/>
              <w:jc w:val="center"/>
              <w:rPr>
                <w:sz w:val="28"/>
                <w:szCs w:val="28"/>
                <w:lang w:val="uk-UA"/>
              </w:rPr>
            </w:pPr>
          </w:p>
        </w:tc>
        <w:tc>
          <w:tcPr>
            <w:tcW w:w="1519" w:type="dxa"/>
            <w:vAlign w:val="center"/>
          </w:tcPr>
          <w:p w:rsidR="00956E3C" w:rsidRPr="00B879F7" w:rsidRDefault="00956E3C" w:rsidP="0043455C">
            <w:pPr>
              <w:spacing w:line="360" w:lineRule="auto"/>
              <w:jc w:val="center"/>
              <w:rPr>
                <w:sz w:val="28"/>
                <w:szCs w:val="28"/>
                <w:lang w:val="uk-UA"/>
              </w:rPr>
            </w:pPr>
          </w:p>
        </w:tc>
        <w:tc>
          <w:tcPr>
            <w:tcW w:w="1250" w:type="dxa"/>
            <w:vAlign w:val="center"/>
          </w:tcPr>
          <w:p w:rsidR="00956E3C" w:rsidRPr="00B879F7" w:rsidRDefault="00956E3C" w:rsidP="0043455C">
            <w:pPr>
              <w:spacing w:line="360" w:lineRule="auto"/>
              <w:jc w:val="center"/>
              <w:rPr>
                <w:sz w:val="28"/>
                <w:szCs w:val="28"/>
                <w:lang w:val="uk-UA"/>
              </w:rPr>
            </w:pP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Узагальнення тематики</w:t>
            </w:r>
          </w:p>
        </w:tc>
        <w:tc>
          <w:tcPr>
            <w:tcW w:w="128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80" w:type="dxa"/>
            <w:vAlign w:val="center"/>
          </w:tcPr>
          <w:p w:rsidR="00956E3C" w:rsidRPr="00B879F7" w:rsidRDefault="00956E3C" w:rsidP="0043455C">
            <w:pPr>
              <w:spacing w:line="360" w:lineRule="auto"/>
              <w:jc w:val="center"/>
              <w:rPr>
                <w:sz w:val="28"/>
                <w:szCs w:val="28"/>
                <w:lang w:val="uk-UA"/>
              </w:rPr>
            </w:pPr>
          </w:p>
        </w:tc>
        <w:tc>
          <w:tcPr>
            <w:tcW w:w="1586"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19" w:type="dxa"/>
            <w:vAlign w:val="center"/>
          </w:tcPr>
          <w:p w:rsidR="00956E3C" w:rsidRPr="00B879F7" w:rsidRDefault="00956E3C" w:rsidP="0043455C">
            <w:pPr>
              <w:spacing w:line="360" w:lineRule="auto"/>
              <w:jc w:val="center"/>
              <w:rPr>
                <w:sz w:val="28"/>
                <w:szCs w:val="28"/>
                <w:lang w:val="uk-UA"/>
              </w:rPr>
            </w:pPr>
          </w:p>
        </w:tc>
        <w:tc>
          <w:tcPr>
            <w:tcW w:w="1250" w:type="dxa"/>
            <w:vAlign w:val="center"/>
          </w:tcPr>
          <w:p w:rsidR="00956E3C" w:rsidRPr="00B879F7" w:rsidRDefault="00956E3C" w:rsidP="0043455C">
            <w:pPr>
              <w:spacing w:line="360" w:lineRule="auto"/>
              <w:jc w:val="center"/>
              <w:rPr>
                <w:sz w:val="28"/>
                <w:szCs w:val="28"/>
                <w:lang w:val="uk-UA"/>
              </w:rPr>
            </w:pP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Аналіз ринку</w:t>
            </w:r>
          </w:p>
        </w:tc>
        <w:tc>
          <w:tcPr>
            <w:tcW w:w="128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80" w:type="dxa"/>
            <w:vAlign w:val="center"/>
          </w:tcPr>
          <w:p w:rsidR="00956E3C" w:rsidRPr="00B879F7" w:rsidRDefault="00956E3C" w:rsidP="0043455C">
            <w:pPr>
              <w:spacing w:line="360" w:lineRule="auto"/>
              <w:jc w:val="center"/>
              <w:rPr>
                <w:sz w:val="28"/>
                <w:szCs w:val="28"/>
                <w:lang w:val="uk-UA"/>
              </w:rPr>
            </w:pPr>
          </w:p>
        </w:tc>
        <w:tc>
          <w:tcPr>
            <w:tcW w:w="1586"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19"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250" w:type="dxa"/>
            <w:vAlign w:val="center"/>
          </w:tcPr>
          <w:p w:rsidR="00956E3C" w:rsidRPr="00B879F7" w:rsidRDefault="00956E3C" w:rsidP="0043455C">
            <w:pPr>
              <w:spacing w:line="360" w:lineRule="auto"/>
              <w:jc w:val="center"/>
              <w:rPr>
                <w:sz w:val="28"/>
                <w:szCs w:val="28"/>
                <w:lang w:val="uk-UA"/>
              </w:rPr>
            </w:pP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Визначення ціни</w:t>
            </w:r>
          </w:p>
        </w:tc>
        <w:tc>
          <w:tcPr>
            <w:tcW w:w="128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80" w:type="dxa"/>
            <w:vAlign w:val="center"/>
          </w:tcPr>
          <w:p w:rsidR="00956E3C" w:rsidRPr="00B879F7" w:rsidRDefault="00956E3C" w:rsidP="0043455C">
            <w:pPr>
              <w:spacing w:line="360" w:lineRule="auto"/>
              <w:jc w:val="center"/>
              <w:rPr>
                <w:sz w:val="28"/>
                <w:szCs w:val="28"/>
                <w:lang w:val="uk-UA"/>
              </w:rPr>
            </w:pPr>
          </w:p>
        </w:tc>
        <w:tc>
          <w:tcPr>
            <w:tcW w:w="1586" w:type="dxa"/>
            <w:vAlign w:val="center"/>
          </w:tcPr>
          <w:p w:rsidR="00956E3C" w:rsidRPr="00B879F7" w:rsidRDefault="00956E3C" w:rsidP="0043455C">
            <w:pPr>
              <w:spacing w:line="360" w:lineRule="auto"/>
              <w:jc w:val="center"/>
              <w:rPr>
                <w:sz w:val="28"/>
                <w:szCs w:val="28"/>
                <w:lang w:val="uk-UA"/>
              </w:rPr>
            </w:pPr>
          </w:p>
        </w:tc>
        <w:tc>
          <w:tcPr>
            <w:tcW w:w="1519"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250" w:type="dxa"/>
            <w:vAlign w:val="center"/>
          </w:tcPr>
          <w:p w:rsidR="00956E3C" w:rsidRPr="00B879F7" w:rsidRDefault="00956E3C" w:rsidP="0043455C">
            <w:pPr>
              <w:spacing w:line="360" w:lineRule="auto"/>
              <w:jc w:val="center"/>
              <w:rPr>
                <w:sz w:val="28"/>
                <w:szCs w:val="28"/>
                <w:lang w:val="uk-UA"/>
              </w:rPr>
            </w:pP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Закупка ПО</w:t>
            </w:r>
          </w:p>
        </w:tc>
        <w:tc>
          <w:tcPr>
            <w:tcW w:w="1285" w:type="dxa"/>
            <w:vAlign w:val="center"/>
          </w:tcPr>
          <w:p w:rsidR="00956E3C" w:rsidRPr="00B879F7" w:rsidRDefault="00956E3C" w:rsidP="0043455C">
            <w:pPr>
              <w:spacing w:line="360" w:lineRule="auto"/>
              <w:jc w:val="center"/>
              <w:rPr>
                <w:sz w:val="28"/>
                <w:szCs w:val="28"/>
                <w:lang w:val="uk-UA"/>
              </w:rPr>
            </w:pPr>
          </w:p>
        </w:tc>
        <w:tc>
          <w:tcPr>
            <w:tcW w:w="1580"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86"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19" w:type="dxa"/>
            <w:vAlign w:val="center"/>
          </w:tcPr>
          <w:p w:rsidR="00956E3C" w:rsidRPr="00B879F7" w:rsidRDefault="00956E3C" w:rsidP="0043455C">
            <w:pPr>
              <w:spacing w:line="360" w:lineRule="auto"/>
              <w:jc w:val="center"/>
              <w:rPr>
                <w:sz w:val="28"/>
                <w:szCs w:val="28"/>
                <w:lang w:val="uk-UA"/>
              </w:rPr>
            </w:pPr>
          </w:p>
        </w:tc>
        <w:tc>
          <w:tcPr>
            <w:tcW w:w="1250"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Реклама</w:t>
            </w:r>
          </w:p>
        </w:tc>
        <w:tc>
          <w:tcPr>
            <w:tcW w:w="1285" w:type="dxa"/>
            <w:vAlign w:val="center"/>
          </w:tcPr>
          <w:p w:rsidR="00956E3C" w:rsidRPr="00B879F7" w:rsidRDefault="00956E3C" w:rsidP="0043455C">
            <w:pPr>
              <w:spacing w:line="360" w:lineRule="auto"/>
              <w:jc w:val="center"/>
              <w:rPr>
                <w:sz w:val="28"/>
                <w:szCs w:val="28"/>
                <w:lang w:val="uk-UA"/>
              </w:rPr>
            </w:pPr>
          </w:p>
        </w:tc>
        <w:tc>
          <w:tcPr>
            <w:tcW w:w="1580" w:type="dxa"/>
            <w:vAlign w:val="center"/>
          </w:tcPr>
          <w:p w:rsidR="00956E3C" w:rsidRPr="00B879F7" w:rsidRDefault="00956E3C" w:rsidP="0043455C">
            <w:pPr>
              <w:spacing w:line="360" w:lineRule="auto"/>
              <w:jc w:val="center"/>
              <w:rPr>
                <w:sz w:val="28"/>
                <w:szCs w:val="28"/>
                <w:lang w:val="uk-UA"/>
              </w:rPr>
            </w:pPr>
          </w:p>
        </w:tc>
        <w:tc>
          <w:tcPr>
            <w:tcW w:w="1586" w:type="dxa"/>
            <w:vAlign w:val="center"/>
          </w:tcPr>
          <w:p w:rsidR="00956E3C" w:rsidRPr="00B879F7" w:rsidRDefault="00956E3C" w:rsidP="0043455C">
            <w:pPr>
              <w:spacing w:line="360" w:lineRule="auto"/>
              <w:jc w:val="center"/>
              <w:rPr>
                <w:sz w:val="28"/>
                <w:szCs w:val="28"/>
                <w:lang w:val="uk-UA"/>
              </w:rPr>
            </w:pPr>
          </w:p>
        </w:tc>
        <w:tc>
          <w:tcPr>
            <w:tcW w:w="1519"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250" w:type="dxa"/>
            <w:vAlign w:val="center"/>
          </w:tcPr>
          <w:p w:rsidR="00956E3C" w:rsidRPr="00B879F7" w:rsidRDefault="00956E3C" w:rsidP="0043455C">
            <w:pPr>
              <w:spacing w:line="360" w:lineRule="auto"/>
              <w:jc w:val="center"/>
              <w:rPr>
                <w:sz w:val="28"/>
                <w:szCs w:val="28"/>
                <w:lang w:val="uk-UA"/>
              </w:rPr>
            </w:pP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Організація робочого процесу</w:t>
            </w:r>
          </w:p>
        </w:tc>
        <w:tc>
          <w:tcPr>
            <w:tcW w:w="128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80" w:type="dxa"/>
            <w:vAlign w:val="center"/>
          </w:tcPr>
          <w:p w:rsidR="00956E3C" w:rsidRPr="00B879F7" w:rsidRDefault="00956E3C" w:rsidP="0043455C">
            <w:pPr>
              <w:spacing w:line="360" w:lineRule="auto"/>
              <w:jc w:val="center"/>
              <w:rPr>
                <w:sz w:val="28"/>
                <w:szCs w:val="28"/>
                <w:lang w:val="uk-UA"/>
              </w:rPr>
            </w:pPr>
          </w:p>
        </w:tc>
        <w:tc>
          <w:tcPr>
            <w:tcW w:w="1586"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19" w:type="dxa"/>
            <w:vAlign w:val="center"/>
          </w:tcPr>
          <w:p w:rsidR="00956E3C" w:rsidRPr="00B879F7" w:rsidRDefault="00956E3C" w:rsidP="0043455C">
            <w:pPr>
              <w:spacing w:line="360" w:lineRule="auto"/>
              <w:jc w:val="center"/>
              <w:rPr>
                <w:sz w:val="28"/>
                <w:szCs w:val="28"/>
                <w:lang w:val="uk-UA"/>
              </w:rPr>
            </w:pPr>
          </w:p>
        </w:tc>
        <w:tc>
          <w:tcPr>
            <w:tcW w:w="1250" w:type="dxa"/>
            <w:vAlign w:val="center"/>
          </w:tcPr>
          <w:p w:rsidR="00956E3C" w:rsidRPr="00B879F7" w:rsidRDefault="00956E3C" w:rsidP="0043455C">
            <w:pPr>
              <w:spacing w:line="360" w:lineRule="auto"/>
              <w:jc w:val="center"/>
              <w:rPr>
                <w:sz w:val="28"/>
                <w:szCs w:val="28"/>
                <w:lang w:val="uk-UA"/>
              </w:rPr>
            </w:pP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Створення бази</w:t>
            </w:r>
          </w:p>
        </w:tc>
        <w:tc>
          <w:tcPr>
            <w:tcW w:w="1285" w:type="dxa"/>
            <w:vAlign w:val="center"/>
          </w:tcPr>
          <w:p w:rsidR="00956E3C" w:rsidRPr="00B879F7" w:rsidRDefault="00956E3C" w:rsidP="0043455C">
            <w:pPr>
              <w:spacing w:line="360" w:lineRule="auto"/>
              <w:jc w:val="center"/>
              <w:rPr>
                <w:sz w:val="28"/>
                <w:szCs w:val="28"/>
                <w:lang w:val="uk-UA"/>
              </w:rPr>
            </w:pPr>
          </w:p>
        </w:tc>
        <w:tc>
          <w:tcPr>
            <w:tcW w:w="1580"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86" w:type="dxa"/>
            <w:vAlign w:val="center"/>
          </w:tcPr>
          <w:p w:rsidR="00956E3C" w:rsidRPr="00B879F7" w:rsidRDefault="00956E3C" w:rsidP="0043455C">
            <w:pPr>
              <w:spacing w:line="360" w:lineRule="auto"/>
              <w:jc w:val="center"/>
              <w:rPr>
                <w:sz w:val="28"/>
                <w:szCs w:val="28"/>
                <w:lang w:val="uk-UA"/>
              </w:rPr>
            </w:pPr>
          </w:p>
        </w:tc>
        <w:tc>
          <w:tcPr>
            <w:tcW w:w="1519" w:type="dxa"/>
            <w:vAlign w:val="center"/>
          </w:tcPr>
          <w:p w:rsidR="00956E3C" w:rsidRPr="00B879F7" w:rsidRDefault="00956E3C" w:rsidP="0043455C">
            <w:pPr>
              <w:spacing w:line="360" w:lineRule="auto"/>
              <w:jc w:val="center"/>
              <w:rPr>
                <w:sz w:val="28"/>
                <w:szCs w:val="28"/>
                <w:lang w:val="uk-UA"/>
              </w:rPr>
            </w:pPr>
          </w:p>
        </w:tc>
        <w:tc>
          <w:tcPr>
            <w:tcW w:w="1250" w:type="dxa"/>
            <w:vAlign w:val="center"/>
          </w:tcPr>
          <w:p w:rsidR="00956E3C" w:rsidRPr="00B879F7" w:rsidRDefault="00956E3C" w:rsidP="0043455C">
            <w:pPr>
              <w:spacing w:line="360" w:lineRule="auto"/>
              <w:jc w:val="center"/>
              <w:rPr>
                <w:sz w:val="28"/>
                <w:szCs w:val="28"/>
                <w:lang w:val="uk-UA"/>
              </w:rPr>
            </w:pP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Прийом замовлень</w:t>
            </w:r>
          </w:p>
        </w:tc>
        <w:tc>
          <w:tcPr>
            <w:tcW w:w="1285" w:type="dxa"/>
            <w:vAlign w:val="center"/>
          </w:tcPr>
          <w:p w:rsidR="00956E3C" w:rsidRPr="00B879F7" w:rsidRDefault="00956E3C" w:rsidP="0043455C">
            <w:pPr>
              <w:spacing w:line="360" w:lineRule="auto"/>
              <w:jc w:val="center"/>
              <w:rPr>
                <w:sz w:val="28"/>
                <w:szCs w:val="28"/>
                <w:lang w:val="uk-UA"/>
              </w:rPr>
            </w:pPr>
          </w:p>
        </w:tc>
        <w:tc>
          <w:tcPr>
            <w:tcW w:w="1580" w:type="dxa"/>
            <w:vAlign w:val="center"/>
          </w:tcPr>
          <w:p w:rsidR="00956E3C" w:rsidRPr="00B879F7" w:rsidRDefault="00956E3C" w:rsidP="0043455C">
            <w:pPr>
              <w:spacing w:line="360" w:lineRule="auto"/>
              <w:jc w:val="center"/>
              <w:rPr>
                <w:sz w:val="28"/>
                <w:szCs w:val="28"/>
                <w:lang w:val="uk-UA"/>
              </w:rPr>
            </w:pPr>
          </w:p>
        </w:tc>
        <w:tc>
          <w:tcPr>
            <w:tcW w:w="1586" w:type="dxa"/>
            <w:vAlign w:val="center"/>
          </w:tcPr>
          <w:p w:rsidR="00956E3C" w:rsidRPr="00B879F7" w:rsidRDefault="00956E3C" w:rsidP="0043455C">
            <w:pPr>
              <w:spacing w:line="360" w:lineRule="auto"/>
              <w:jc w:val="center"/>
              <w:rPr>
                <w:sz w:val="28"/>
                <w:szCs w:val="28"/>
                <w:lang w:val="uk-UA"/>
              </w:rPr>
            </w:pPr>
          </w:p>
        </w:tc>
        <w:tc>
          <w:tcPr>
            <w:tcW w:w="1519"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250" w:type="dxa"/>
            <w:vAlign w:val="center"/>
          </w:tcPr>
          <w:p w:rsidR="00956E3C" w:rsidRPr="00B879F7" w:rsidRDefault="00956E3C" w:rsidP="0043455C">
            <w:pPr>
              <w:spacing w:line="360" w:lineRule="auto"/>
              <w:jc w:val="center"/>
              <w:rPr>
                <w:sz w:val="28"/>
                <w:szCs w:val="28"/>
                <w:lang w:val="uk-UA"/>
              </w:rPr>
            </w:pP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Пошук покупців проекту</w:t>
            </w:r>
          </w:p>
        </w:tc>
        <w:tc>
          <w:tcPr>
            <w:tcW w:w="128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80" w:type="dxa"/>
            <w:vAlign w:val="center"/>
          </w:tcPr>
          <w:p w:rsidR="00956E3C" w:rsidRPr="00B879F7" w:rsidRDefault="00956E3C" w:rsidP="0043455C">
            <w:pPr>
              <w:spacing w:line="360" w:lineRule="auto"/>
              <w:jc w:val="center"/>
              <w:rPr>
                <w:sz w:val="28"/>
                <w:szCs w:val="28"/>
                <w:lang w:val="uk-UA"/>
              </w:rPr>
            </w:pPr>
          </w:p>
        </w:tc>
        <w:tc>
          <w:tcPr>
            <w:tcW w:w="1586" w:type="dxa"/>
            <w:vAlign w:val="center"/>
          </w:tcPr>
          <w:p w:rsidR="00956E3C" w:rsidRPr="00B879F7" w:rsidRDefault="00956E3C" w:rsidP="0043455C">
            <w:pPr>
              <w:spacing w:line="360" w:lineRule="auto"/>
              <w:jc w:val="center"/>
              <w:rPr>
                <w:sz w:val="28"/>
                <w:szCs w:val="28"/>
                <w:lang w:val="uk-UA"/>
              </w:rPr>
            </w:pPr>
          </w:p>
        </w:tc>
        <w:tc>
          <w:tcPr>
            <w:tcW w:w="1519"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250" w:type="dxa"/>
            <w:vAlign w:val="center"/>
          </w:tcPr>
          <w:p w:rsidR="00956E3C" w:rsidRPr="00B879F7" w:rsidRDefault="00956E3C" w:rsidP="0043455C">
            <w:pPr>
              <w:spacing w:line="360" w:lineRule="auto"/>
              <w:jc w:val="center"/>
              <w:rPr>
                <w:sz w:val="28"/>
                <w:szCs w:val="28"/>
                <w:lang w:val="uk-UA"/>
              </w:rPr>
            </w:pP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Ведення обліку</w:t>
            </w:r>
          </w:p>
        </w:tc>
        <w:tc>
          <w:tcPr>
            <w:tcW w:w="128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80" w:type="dxa"/>
            <w:vAlign w:val="center"/>
          </w:tcPr>
          <w:p w:rsidR="00956E3C" w:rsidRPr="00B879F7" w:rsidRDefault="00956E3C" w:rsidP="0043455C">
            <w:pPr>
              <w:spacing w:line="360" w:lineRule="auto"/>
              <w:jc w:val="center"/>
              <w:rPr>
                <w:sz w:val="28"/>
                <w:szCs w:val="28"/>
                <w:lang w:val="uk-UA"/>
              </w:rPr>
            </w:pPr>
          </w:p>
        </w:tc>
        <w:tc>
          <w:tcPr>
            <w:tcW w:w="1586" w:type="dxa"/>
            <w:vAlign w:val="center"/>
          </w:tcPr>
          <w:p w:rsidR="00956E3C" w:rsidRPr="00B879F7" w:rsidRDefault="00956E3C" w:rsidP="0043455C">
            <w:pPr>
              <w:spacing w:line="360" w:lineRule="auto"/>
              <w:jc w:val="center"/>
              <w:rPr>
                <w:sz w:val="28"/>
                <w:szCs w:val="28"/>
                <w:lang w:val="uk-UA"/>
              </w:rPr>
            </w:pPr>
          </w:p>
        </w:tc>
        <w:tc>
          <w:tcPr>
            <w:tcW w:w="1519" w:type="dxa"/>
            <w:vAlign w:val="center"/>
          </w:tcPr>
          <w:p w:rsidR="00956E3C" w:rsidRPr="00B879F7" w:rsidRDefault="00956E3C" w:rsidP="0043455C">
            <w:pPr>
              <w:spacing w:line="360" w:lineRule="auto"/>
              <w:jc w:val="center"/>
              <w:rPr>
                <w:sz w:val="28"/>
                <w:szCs w:val="28"/>
                <w:lang w:val="uk-UA"/>
              </w:rPr>
            </w:pPr>
          </w:p>
        </w:tc>
        <w:tc>
          <w:tcPr>
            <w:tcW w:w="1250"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Розрахунок покупців</w:t>
            </w:r>
          </w:p>
        </w:tc>
        <w:tc>
          <w:tcPr>
            <w:tcW w:w="1285" w:type="dxa"/>
            <w:vAlign w:val="center"/>
          </w:tcPr>
          <w:p w:rsidR="00956E3C" w:rsidRPr="00B879F7" w:rsidRDefault="00956E3C" w:rsidP="0043455C">
            <w:pPr>
              <w:spacing w:line="360" w:lineRule="auto"/>
              <w:jc w:val="center"/>
              <w:rPr>
                <w:sz w:val="28"/>
                <w:szCs w:val="28"/>
                <w:lang w:val="uk-UA"/>
              </w:rPr>
            </w:pPr>
          </w:p>
        </w:tc>
        <w:tc>
          <w:tcPr>
            <w:tcW w:w="1580" w:type="dxa"/>
            <w:vAlign w:val="center"/>
          </w:tcPr>
          <w:p w:rsidR="00956E3C" w:rsidRPr="00B879F7" w:rsidRDefault="00956E3C" w:rsidP="0043455C">
            <w:pPr>
              <w:spacing w:line="360" w:lineRule="auto"/>
              <w:jc w:val="center"/>
              <w:rPr>
                <w:sz w:val="28"/>
                <w:szCs w:val="28"/>
                <w:lang w:val="uk-UA"/>
              </w:rPr>
            </w:pPr>
          </w:p>
        </w:tc>
        <w:tc>
          <w:tcPr>
            <w:tcW w:w="1586" w:type="dxa"/>
            <w:vAlign w:val="center"/>
          </w:tcPr>
          <w:p w:rsidR="00956E3C" w:rsidRPr="00B879F7" w:rsidRDefault="00956E3C" w:rsidP="0043455C">
            <w:pPr>
              <w:spacing w:line="360" w:lineRule="auto"/>
              <w:jc w:val="center"/>
              <w:rPr>
                <w:sz w:val="28"/>
                <w:szCs w:val="28"/>
                <w:lang w:val="uk-UA"/>
              </w:rPr>
            </w:pPr>
          </w:p>
        </w:tc>
        <w:tc>
          <w:tcPr>
            <w:tcW w:w="1519" w:type="dxa"/>
            <w:vAlign w:val="center"/>
          </w:tcPr>
          <w:p w:rsidR="00956E3C" w:rsidRPr="00B879F7" w:rsidRDefault="00956E3C" w:rsidP="0043455C">
            <w:pPr>
              <w:spacing w:line="360" w:lineRule="auto"/>
              <w:jc w:val="center"/>
              <w:rPr>
                <w:sz w:val="28"/>
                <w:szCs w:val="28"/>
                <w:lang w:val="uk-UA"/>
              </w:rPr>
            </w:pPr>
          </w:p>
        </w:tc>
        <w:tc>
          <w:tcPr>
            <w:tcW w:w="1250"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Аналіз потреб споживачів</w:t>
            </w:r>
          </w:p>
        </w:tc>
        <w:tc>
          <w:tcPr>
            <w:tcW w:w="128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80" w:type="dxa"/>
            <w:vAlign w:val="center"/>
          </w:tcPr>
          <w:p w:rsidR="00956E3C" w:rsidRPr="00B879F7" w:rsidRDefault="00956E3C" w:rsidP="0043455C">
            <w:pPr>
              <w:spacing w:line="360" w:lineRule="auto"/>
              <w:jc w:val="center"/>
              <w:rPr>
                <w:sz w:val="28"/>
                <w:szCs w:val="28"/>
                <w:lang w:val="uk-UA"/>
              </w:rPr>
            </w:pPr>
          </w:p>
        </w:tc>
        <w:tc>
          <w:tcPr>
            <w:tcW w:w="1586"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19"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250" w:type="dxa"/>
            <w:vAlign w:val="center"/>
          </w:tcPr>
          <w:p w:rsidR="00956E3C" w:rsidRPr="00B879F7" w:rsidRDefault="00956E3C" w:rsidP="0043455C">
            <w:pPr>
              <w:spacing w:line="360" w:lineRule="auto"/>
              <w:jc w:val="center"/>
              <w:rPr>
                <w:sz w:val="28"/>
                <w:szCs w:val="28"/>
                <w:lang w:val="uk-UA"/>
              </w:rPr>
            </w:pPr>
          </w:p>
        </w:tc>
      </w:tr>
      <w:tr w:rsidR="00956E3C" w:rsidRPr="00B879F7" w:rsidTr="0043455C">
        <w:trPr>
          <w:jc w:val="center"/>
        </w:trPr>
        <w:tc>
          <w:tcPr>
            <w:tcW w:w="2125"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Контроль якості обслуговування</w:t>
            </w:r>
          </w:p>
        </w:tc>
        <w:tc>
          <w:tcPr>
            <w:tcW w:w="1285" w:type="dxa"/>
            <w:vAlign w:val="center"/>
          </w:tcPr>
          <w:p w:rsidR="00956E3C" w:rsidRPr="00B879F7" w:rsidRDefault="00956E3C" w:rsidP="0043455C">
            <w:pPr>
              <w:spacing w:line="360" w:lineRule="auto"/>
              <w:jc w:val="center"/>
              <w:rPr>
                <w:sz w:val="28"/>
                <w:szCs w:val="28"/>
                <w:lang w:val="uk-UA"/>
              </w:rPr>
            </w:pPr>
          </w:p>
        </w:tc>
        <w:tc>
          <w:tcPr>
            <w:tcW w:w="1580" w:type="dxa"/>
            <w:vAlign w:val="center"/>
          </w:tcPr>
          <w:p w:rsidR="00956E3C" w:rsidRPr="00B879F7" w:rsidRDefault="00956E3C" w:rsidP="0043455C">
            <w:pPr>
              <w:spacing w:line="360" w:lineRule="auto"/>
              <w:jc w:val="center"/>
              <w:rPr>
                <w:sz w:val="28"/>
                <w:szCs w:val="28"/>
                <w:lang w:val="uk-UA"/>
              </w:rPr>
            </w:pPr>
          </w:p>
        </w:tc>
        <w:tc>
          <w:tcPr>
            <w:tcW w:w="1586" w:type="dxa"/>
            <w:vAlign w:val="center"/>
          </w:tcPr>
          <w:p w:rsidR="00956E3C" w:rsidRPr="00B879F7" w:rsidRDefault="00956E3C" w:rsidP="0043455C">
            <w:pPr>
              <w:spacing w:line="360" w:lineRule="auto"/>
              <w:jc w:val="center"/>
              <w:rPr>
                <w:sz w:val="28"/>
                <w:szCs w:val="28"/>
                <w:lang w:val="uk-UA"/>
              </w:rPr>
            </w:pPr>
            <w:r w:rsidRPr="00B879F7">
              <w:rPr>
                <w:sz w:val="28"/>
                <w:szCs w:val="28"/>
                <w:lang w:val="uk-UA"/>
              </w:rPr>
              <w:t>+</w:t>
            </w:r>
          </w:p>
        </w:tc>
        <w:tc>
          <w:tcPr>
            <w:tcW w:w="1519" w:type="dxa"/>
            <w:vAlign w:val="center"/>
          </w:tcPr>
          <w:p w:rsidR="00956E3C" w:rsidRPr="00B879F7" w:rsidRDefault="00956E3C" w:rsidP="0043455C">
            <w:pPr>
              <w:spacing w:line="360" w:lineRule="auto"/>
              <w:jc w:val="center"/>
              <w:rPr>
                <w:sz w:val="28"/>
                <w:szCs w:val="28"/>
                <w:lang w:val="uk-UA"/>
              </w:rPr>
            </w:pPr>
          </w:p>
        </w:tc>
        <w:tc>
          <w:tcPr>
            <w:tcW w:w="1250" w:type="dxa"/>
            <w:vAlign w:val="center"/>
          </w:tcPr>
          <w:p w:rsidR="00956E3C" w:rsidRPr="00B879F7" w:rsidRDefault="00956E3C" w:rsidP="0043455C">
            <w:pPr>
              <w:spacing w:line="360" w:lineRule="auto"/>
              <w:jc w:val="center"/>
              <w:rPr>
                <w:sz w:val="28"/>
                <w:szCs w:val="28"/>
                <w:lang w:val="uk-UA"/>
              </w:rPr>
            </w:pPr>
          </w:p>
        </w:tc>
      </w:tr>
    </w:tbl>
    <w:p w:rsidR="00956E3C" w:rsidRPr="00B879F7" w:rsidRDefault="00956E3C" w:rsidP="00956E3C">
      <w:pPr>
        <w:spacing w:line="360" w:lineRule="auto"/>
        <w:ind w:firstLine="567"/>
        <w:jc w:val="both"/>
        <w:rPr>
          <w:lang w:val="uk-UA"/>
        </w:rPr>
      </w:pPr>
    </w:p>
    <w:p w:rsidR="00956E3C" w:rsidRPr="00B879F7" w:rsidRDefault="00956E3C" w:rsidP="00956E3C">
      <w:pPr>
        <w:spacing w:line="360" w:lineRule="auto"/>
        <w:ind w:firstLine="567"/>
        <w:jc w:val="both"/>
        <w:rPr>
          <w:lang w:val="uk-UA"/>
        </w:rPr>
      </w:pPr>
    </w:p>
    <w:p w:rsidR="00CF3D15" w:rsidRPr="00B879F7" w:rsidRDefault="00CF3D15" w:rsidP="00CF3D15">
      <w:pPr>
        <w:spacing w:before="240" w:line="360" w:lineRule="auto"/>
        <w:rPr>
          <w:sz w:val="28"/>
          <w:szCs w:val="28"/>
          <w:lang w:val="uk-UA"/>
        </w:rPr>
      </w:pPr>
      <w:r w:rsidRPr="00B879F7">
        <w:rPr>
          <w:b/>
          <w:sz w:val="28"/>
          <w:szCs w:val="28"/>
          <w:lang w:val="uk-UA"/>
        </w:rPr>
        <w:t>5.6. Оцінка ризиків та страхування розробки.</w:t>
      </w:r>
    </w:p>
    <w:p w:rsidR="00CF3D15" w:rsidRPr="00B879F7" w:rsidRDefault="00CF3D15" w:rsidP="00CF3D15">
      <w:pPr>
        <w:spacing w:line="360" w:lineRule="auto"/>
        <w:ind w:firstLine="709"/>
        <w:jc w:val="both"/>
        <w:rPr>
          <w:sz w:val="28"/>
          <w:szCs w:val="28"/>
          <w:lang w:val="uk-UA"/>
        </w:rPr>
      </w:pPr>
      <w:r w:rsidRPr="00B879F7">
        <w:rPr>
          <w:sz w:val="28"/>
          <w:szCs w:val="28"/>
          <w:lang w:val="uk-UA"/>
        </w:rPr>
        <w:t>Для нашого підприємства можливі наступні ризики:</w:t>
      </w:r>
    </w:p>
    <w:p w:rsidR="00CF3D15" w:rsidRPr="00B879F7" w:rsidRDefault="00CF3D15" w:rsidP="009A21F4">
      <w:pPr>
        <w:pStyle w:val="a3"/>
        <w:numPr>
          <w:ilvl w:val="0"/>
          <w:numId w:val="7"/>
        </w:numPr>
        <w:spacing w:line="360" w:lineRule="auto"/>
        <w:ind w:left="0" w:firstLine="709"/>
        <w:jc w:val="both"/>
        <w:rPr>
          <w:sz w:val="28"/>
          <w:szCs w:val="28"/>
          <w:lang w:val="uk-UA"/>
        </w:rPr>
      </w:pPr>
      <w:r w:rsidRPr="00B879F7">
        <w:rPr>
          <w:sz w:val="28"/>
          <w:szCs w:val="28"/>
          <w:lang w:val="uk-UA"/>
        </w:rPr>
        <w:t xml:space="preserve">Ринковий ризик: даний ринок є дещо переповнений компаніями, що здатні зробити подібну веб-платформу. </w:t>
      </w:r>
    </w:p>
    <w:p w:rsidR="00CF3D15" w:rsidRPr="00B879F7" w:rsidRDefault="00CF3D15" w:rsidP="00CF3D15">
      <w:pPr>
        <w:spacing w:line="360" w:lineRule="auto"/>
        <w:ind w:firstLine="709"/>
        <w:jc w:val="both"/>
        <w:rPr>
          <w:sz w:val="28"/>
          <w:szCs w:val="28"/>
          <w:lang w:val="uk-UA"/>
        </w:rPr>
      </w:pPr>
      <w:r w:rsidRPr="00B879F7">
        <w:rPr>
          <w:sz w:val="28"/>
          <w:szCs w:val="28"/>
          <w:lang w:val="uk-UA"/>
        </w:rPr>
        <w:t>Страхування: вузьконаправленість нашої компанії саме в сторону дослідження окислення нікелю дає перевагу в боротьбі за клієнтів, так як ми розуміємо, що саме потрібно.</w:t>
      </w:r>
    </w:p>
    <w:p w:rsidR="00CF3D15" w:rsidRPr="00B879F7" w:rsidRDefault="00CF3D15" w:rsidP="009A21F4">
      <w:pPr>
        <w:pStyle w:val="a3"/>
        <w:numPr>
          <w:ilvl w:val="0"/>
          <w:numId w:val="7"/>
        </w:numPr>
        <w:spacing w:line="360" w:lineRule="auto"/>
        <w:ind w:left="0" w:firstLine="709"/>
        <w:jc w:val="both"/>
        <w:rPr>
          <w:sz w:val="28"/>
          <w:szCs w:val="28"/>
          <w:lang w:val="uk-UA"/>
        </w:rPr>
      </w:pPr>
      <w:r w:rsidRPr="00B879F7">
        <w:rPr>
          <w:sz w:val="28"/>
          <w:szCs w:val="28"/>
          <w:lang w:val="uk-UA"/>
        </w:rPr>
        <w:t>Ризик конкуруючих програмних забезпечень: є ймовірність створення подібної платформи іншими компаніями, здатними реалізувати подібну платформу.</w:t>
      </w:r>
    </w:p>
    <w:p w:rsidR="00CF3D15" w:rsidRPr="00B879F7" w:rsidRDefault="00CF3D15" w:rsidP="00CF3D15">
      <w:pPr>
        <w:spacing w:line="360" w:lineRule="auto"/>
        <w:ind w:firstLine="709"/>
        <w:jc w:val="both"/>
        <w:rPr>
          <w:sz w:val="28"/>
          <w:szCs w:val="28"/>
          <w:lang w:val="uk-UA"/>
        </w:rPr>
      </w:pPr>
      <w:r w:rsidRPr="00B879F7">
        <w:rPr>
          <w:sz w:val="28"/>
          <w:szCs w:val="28"/>
          <w:lang w:val="uk-UA"/>
        </w:rPr>
        <w:t>Страхування: як було сказано вище, вузькопрофільність дає перевагу над конкуруючими компаніями.</w:t>
      </w:r>
    </w:p>
    <w:p w:rsidR="00CF3D15" w:rsidRPr="00B879F7" w:rsidRDefault="00CF3D15" w:rsidP="009A21F4">
      <w:pPr>
        <w:pStyle w:val="a3"/>
        <w:numPr>
          <w:ilvl w:val="0"/>
          <w:numId w:val="7"/>
        </w:numPr>
        <w:spacing w:line="360" w:lineRule="auto"/>
        <w:ind w:left="0" w:firstLine="709"/>
        <w:jc w:val="both"/>
        <w:rPr>
          <w:sz w:val="28"/>
          <w:szCs w:val="28"/>
          <w:lang w:val="uk-UA"/>
        </w:rPr>
      </w:pPr>
      <w:r w:rsidRPr="00B879F7">
        <w:rPr>
          <w:sz w:val="28"/>
          <w:szCs w:val="28"/>
          <w:lang w:val="uk-UA"/>
        </w:rPr>
        <w:t>Ризик завершення або технічний ризик: деякі компанії є більш консервативними і можуть відмовитися від наших послуг.</w:t>
      </w:r>
    </w:p>
    <w:p w:rsidR="00CF3D15" w:rsidRPr="00B879F7" w:rsidRDefault="00CF3D15" w:rsidP="00CF3D15">
      <w:pPr>
        <w:pStyle w:val="a3"/>
        <w:spacing w:line="360" w:lineRule="auto"/>
        <w:ind w:left="0" w:firstLine="709"/>
        <w:jc w:val="both"/>
        <w:rPr>
          <w:sz w:val="28"/>
          <w:szCs w:val="28"/>
          <w:lang w:val="uk-UA"/>
        </w:rPr>
      </w:pPr>
      <w:r w:rsidRPr="00B879F7">
        <w:rPr>
          <w:sz w:val="28"/>
          <w:szCs w:val="28"/>
          <w:lang w:val="uk-UA"/>
        </w:rPr>
        <w:t>Страхування: наявність в команді менеджеру з продаж має допомогти боротися за кожного клієнта та доводити до їх відома, що сучасні методи завжди кращі, ніж консервативні старі.</w:t>
      </w:r>
    </w:p>
    <w:p w:rsidR="00CF3D15" w:rsidRPr="00B879F7" w:rsidRDefault="00CF3D15" w:rsidP="009A21F4">
      <w:pPr>
        <w:pStyle w:val="a3"/>
        <w:numPr>
          <w:ilvl w:val="0"/>
          <w:numId w:val="7"/>
        </w:numPr>
        <w:spacing w:line="360" w:lineRule="auto"/>
        <w:ind w:left="0" w:firstLine="709"/>
        <w:jc w:val="both"/>
        <w:rPr>
          <w:sz w:val="28"/>
          <w:szCs w:val="28"/>
          <w:lang w:val="uk-UA"/>
        </w:rPr>
      </w:pPr>
      <w:r w:rsidRPr="00B879F7">
        <w:rPr>
          <w:sz w:val="28"/>
          <w:szCs w:val="28"/>
          <w:lang w:val="uk-UA"/>
        </w:rPr>
        <w:t>Ризик втрати майна. Несподівані перепади напруги, вірусні атаки та інші фактори можуть пошкодити обладнання.</w:t>
      </w:r>
    </w:p>
    <w:p w:rsidR="00CF3D15" w:rsidRPr="00B879F7" w:rsidRDefault="00CF3D15" w:rsidP="00CF3D15">
      <w:pPr>
        <w:pStyle w:val="a3"/>
        <w:spacing w:line="360" w:lineRule="auto"/>
        <w:ind w:left="0" w:firstLine="709"/>
        <w:jc w:val="both"/>
        <w:rPr>
          <w:sz w:val="28"/>
          <w:szCs w:val="28"/>
          <w:lang w:val="uk-UA"/>
        </w:rPr>
      </w:pPr>
      <w:r w:rsidRPr="00B879F7">
        <w:rPr>
          <w:sz w:val="28"/>
          <w:szCs w:val="28"/>
          <w:lang w:val="uk-UA"/>
        </w:rPr>
        <w:t>Страхування: на всіх електричних носіях встановлені сучасні методи боротьби з подібними ризиками, нові антивіруси, резервні електричні станції, тощо.</w:t>
      </w:r>
    </w:p>
    <w:p w:rsidR="00CF3D15" w:rsidRPr="00B879F7" w:rsidRDefault="00CF3D15" w:rsidP="00CF3D15">
      <w:pPr>
        <w:spacing w:line="360" w:lineRule="auto"/>
        <w:ind w:firstLine="709"/>
        <w:jc w:val="both"/>
        <w:rPr>
          <w:sz w:val="28"/>
          <w:szCs w:val="28"/>
          <w:lang w:val="uk-UA"/>
        </w:rPr>
      </w:pPr>
      <w:r w:rsidRPr="00B879F7">
        <w:rPr>
          <w:sz w:val="28"/>
          <w:szCs w:val="28"/>
          <w:lang w:val="uk-UA"/>
        </w:rPr>
        <w:t>Важливо заздалегідь передбачати ризики, щоб неочікувані події не могли суттєво вплинути на компанію та не завдали нам швидкого краху. Заходи наведені в таблицях 5.10 та 5.11 можуть допомогти стартапу залишатися на плаву якомога довше.</w:t>
      </w:r>
    </w:p>
    <w:p w:rsidR="00CF3D15" w:rsidRPr="00B879F7" w:rsidRDefault="00CF3D15" w:rsidP="00CF3D15">
      <w:pPr>
        <w:spacing w:line="360" w:lineRule="auto"/>
        <w:rPr>
          <w:lang w:val="uk-UA"/>
        </w:rPr>
      </w:pPr>
      <w:r w:rsidRPr="00B879F7">
        <w:rPr>
          <w:lang w:val="uk-UA"/>
        </w:rPr>
        <w:br w:type="page"/>
      </w:r>
      <w:r w:rsidR="00432585" w:rsidRPr="00B879F7">
        <w:rPr>
          <w:sz w:val="28"/>
          <w:lang w:val="uk-UA"/>
        </w:rPr>
        <w:lastRenderedPageBreak/>
        <w:t>Таблиця 5.13</w:t>
      </w:r>
      <w:r w:rsidRPr="00B879F7">
        <w:rPr>
          <w:sz w:val="28"/>
          <w:lang w:val="uk-UA"/>
        </w:rPr>
        <w:t xml:space="preserve"> – Ризики інноваційної розробки та ймовірність їх настання</w:t>
      </w:r>
    </w:p>
    <w:tbl>
      <w:tblPr>
        <w:tblW w:w="0" w:type="auto"/>
        <w:tblLook w:val="04A0" w:firstRow="1" w:lastRow="0" w:firstColumn="1" w:lastColumn="0" w:noHBand="0" w:noVBand="1"/>
      </w:tblPr>
      <w:tblGrid>
        <w:gridCol w:w="1799"/>
        <w:gridCol w:w="1574"/>
        <w:gridCol w:w="1823"/>
        <w:gridCol w:w="1444"/>
        <w:gridCol w:w="2705"/>
      </w:tblGrid>
      <w:tr w:rsidR="00CF3D15" w:rsidRPr="00B879F7" w:rsidTr="00CF3D15">
        <w:trPr>
          <w:trHeight w:val="705"/>
        </w:trPr>
        <w:tc>
          <w:tcPr>
            <w:tcW w:w="1799"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 xml:space="preserve">Стадія реалізацї </w:t>
            </w:r>
          </w:p>
        </w:tc>
        <w:tc>
          <w:tcPr>
            <w:tcW w:w="1574" w:type="dxa"/>
            <w:tcBorders>
              <w:top w:val="single" w:sz="4" w:space="0" w:color="auto"/>
              <w:left w:val="single" w:sz="4" w:space="0" w:color="auto"/>
              <w:bottom w:val="single" w:sz="4" w:space="0" w:color="auto"/>
              <w:right w:val="single" w:sz="4" w:space="0" w:color="auto"/>
            </w:tcBorders>
            <w:hideMark/>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Види ризику</w:t>
            </w:r>
          </w:p>
        </w:tc>
        <w:tc>
          <w:tcPr>
            <w:tcW w:w="1823" w:type="dxa"/>
            <w:tcBorders>
              <w:top w:val="single" w:sz="4" w:space="0" w:color="auto"/>
              <w:left w:val="single" w:sz="4" w:space="0" w:color="auto"/>
              <w:bottom w:val="single" w:sz="4" w:space="0" w:color="auto"/>
              <w:right w:val="single" w:sz="4" w:space="0" w:color="auto"/>
            </w:tcBorders>
            <w:hideMark/>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Характеристика</w:t>
            </w:r>
          </w:p>
        </w:tc>
        <w:tc>
          <w:tcPr>
            <w:tcW w:w="1444" w:type="dxa"/>
            <w:tcBorders>
              <w:top w:val="single" w:sz="4" w:space="0" w:color="auto"/>
              <w:left w:val="single" w:sz="4" w:space="0" w:color="auto"/>
              <w:bottom w:val="single" w:sz="4" w:space="0" w:color="auto"/>
              <w:right w:val="single" w:sz="4" w:space="0" w:color="auto"/>
            </w:tcBorders>
            <w:hideMark/>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Ймовірність настання</w:t>
            </w:r>
          </w:p>
        </w:tc>
        <w:tc>
          <w:tcPr>
            <w:tcW w:w="2705" w:type="dxa"/>
            <w:tcBorders>
              <w:top w:val="single" w:sz="4" w:space="0" w:color="auto"/>
              <w:left w:val="single" w:sz="4" w:space="0" w:color="auto"/>
              <w:bottom w:val="single" w:sz="4" w:space="0" w:color="auto"/>
              <w:right w:val="single" w:sz="4" w:space="0" w:color="auto"/>
            </w:tcBorders>
            <w:hideMark/>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Вплив на результат</w:t>
            </w:r>
          </w:p>
        </w:tc>
      </w:tr>
      <w:tr w:rsidR="00CF3D15" w:rsidRPr="00B879F7" w:rsidTr="00CF3D15">
        <w:trPr>
          <w:trHeight w:val="705"/>
        </w:trPr>
        <w:tc>
          <w:tcPr>
            <w:tcW w:w="1799" w:type="dxa"/>
            <w:vMerge w:val="restart"/>
            <w:tcBorders>
              <w:top w:val="single" w:sz="4" w:space="0" w:color="auto"/>
              <w:left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Розробка ідеї стартапу</w:t>
            </w:r>
          </w:p>
        </w:tc>
        <w:tc>
          <w:tcPr>
            <w:tcW w:w="157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pacing w:line="360" w:lineRule="auto"/>
              <w:jc w:val="center"/>
              <w:rPr>
                <w:sz w:val="22"/>
                <w:szCs w:val="20"/>
                <w:lang w:val="uk-UA"/>
              </w:rPr>
            </w:pPr>
            <w:r w:rsidRPr="00B879F7">
              <w:rPr>
                <w:sz w:val="22"/>
                <w:szCs w:val="20"/>
                <w:lang w:val="uk-UA"/>
              </w:rPr>
              <w:t>Пошук інформації</w:t>
            </w:r>
          </w:p>
        </w:tc>
        <w:tc>
          <w:tcPr>
            <w:tcW w:w="1823"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Відсутність певної інформації</w:t>
            </w:r>
          </w:p>
        </w:tc>
        <w:tc>
          <w:tcPr>
            <w:tcW w:w="144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Мінімальна</w:t>
            </w:r>
          </w:p>
        </w:tc>
        <w:tc>
          <w:tcPr>
            <w:tcW w:w="2705"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Подовження стадії розробки ідеї</w:t>
            </w:r>
          </w:p>
        </w:tc>
      </w:tr>
      <w:tr w:rsidR="00CF3D15" w:rsidRPr="00B879F7" w:rsidTr="00CF3D15">
        <w:trPr>
          <w:trHeight w:val="705"/>
        </w:trPr>
        <w:tc>
          <w:tcPr>
            <w:tcW w:w="1799" w:type="dxa"/>
            <w:vMerge/>
            <w:tcBorders>
              <w:left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p>
        </w:tc>
        <w:tc>
          <w:tcPr>
            <w:tcW w:w="157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pacing w:line="360" w:lineRule="auto"/>
              <w:jc w:val="center"/>
              <w:rPr>
                <w:sz w:val="22"/>
                <w:szCs w:val="20"/>
                <w:lang w:val="uk-UA"/>
              </w:rPr>
            </w:pPr>
            <w:r w:rsidRPr="00B879F7">
              <w:rPr>
                <w:sz w:val="22"/>
                <w:szCs w:val="20"/>
                <w:lang w:val="uk-UA"/>
              </w:rPr>
              <w:t>Аналіз ринку</w:t>
            </w:r>
          </w:p>
        </w:tc>
        <w:tc>
          <w:tcPr>
            <w:tcW w:w="1823"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Неправдива інформація про ринок.</w:t>
            </w:r>
          </w:p>
        </w:tc>
        <w:tc>
          <w:tcPr>
            <w:tcW w:w="144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Мінімальна</w:t>
            </w:r>
          </w:p>
        </w:tc>
        <w:tc>
          <w:tcPr>
            <w:tcW w:w="2705"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Встановлення некоректної ціни на програмне забезпечення.</w:t>
            </w:r>
          </w:p>
        </w:tc>
      </w:tr>
      <w:tr w:rsidR="00CF3D15" w:rsidRPr="00B879F7" w:rsidTr="00CF3D15">
        <w:trPr>
          <w:trHeight w:val="705"/>
        </w:trPr>
        <w:tc>
          <w:tcPr>
            <w:tcW w:w="1799" w:type="dxa"/>
            <w:vMerge/>
            <w:tcBorders>
              <w:left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p>
        </w:tc>
        <w:tc>
          <w:tcPr>
            <w:tcW w:w="157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pacing w:line="360" w:lineRule="auto"/>
              <w:jc w:val="center"/>
              <w:rPr>
                <w:sz w:val="22"/>
                <w:szCs w:val="20"/>
                <w:lang w:val="uk-UA"/>
              </w:rPr>
            </w:pPr>
            <w:r w:rsidRPr="00B879F7">
              <w:rPr>
                <w:sz w:val="22"/>
                <w:szCs w:val="20"/>
                <w:lang w:val="uk-UA"/>
              </w:rPr>
              <w:t>Аналіз конкурентів</w:t>
            </w:r>
          </w:p>
        </w:tc>
        <w:tc>
          <w:tcPr>
            <w:tcW w:w="1823"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Нечесна конкуренція, відсутність даних про конкурентів, тіньовий ринок</w:t>
            </w:r>
          </w:p>
        </w:tc>
        <w:tc>
          <w:tcPr>
            <w:tcW w:w="144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Середня</w:t>
            </w:r>
          </w:p>
        </w:tc>
        <w:tc>
          <w:tcPr>
            <w:tcW w:w="2705"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Недооцінка конкурентів, що може потягти за собою відсутність клієнтів на початкових етапах.</w:t>
            </w:r>
          </w:p>
        </w:tc>
      </w:tr>
      <w:tr w:rsidR="00CF3D15" w:rsidRPr="00B879F7" w:rsidTr="00CF3D15">
        <w:trPr>
          <w:trHeight w:val="705"/>
        </w:trPr>
        <w:tc>
          <w:tcPr>
            <w:tcW w:w="1799" w:type="dxa"/>
            <w:vMerge w:val="restart"/>
            <w:tcBorders>
              <w:top w:val="single" w:sz="4" w:space="0" w:color="auto"/>
              <w:left w:val="single" w:sz="4" w:space="0" w:color="auto"/>
              <w:right w:val="single" w:sz="4" w:space="0" w:color="auto"/>
            </w:tcBorders>
            <w:vAlign w:val="center"/>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Реалізація ідеї</w:t>
            </w:r>
          </w:p>
        </w:tc>
        <w:tc>
          <w:tcPr>
            <w:tcW w:w="157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pacing w:line="360" w:lineRule="auto"/>
              <w:jc w:val="center"/>
              <w:rPr>
                <w:sz w:val="22"/>
                <w:szCs w:val="20"/>
                <w:lang w:val="uk-UA"/>
              </w:rPr>
            </w:pPr>
            <w:r w:rsidRPr="00B879F7">
              <w:rPr>
                <w:sz w:val="22"/>
                <w:szCs w:val="20"/>
                <w:lang w:val="uk-UA"/>
              </w:rPr>
              <w:t>Вибір програмного забезпечення</w:t>
            </w:r>
          </w:p>
        </w:tc>
        <w:tc>
          <w:tcPr>
            <w:tcW w:w="1823"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Висока вартість програмного забезпечення</w:t>
            </w:r>
          </w:p>
        </w:tc>
        <w:tc>
          <w:tcPr>
            <w:tcW w:w="144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Середня</w:t>
            </w:r>
          </w:p>
        </w:tc>
        <w:tc>
          <w:tcPr>
            <w:tcW w:w="2705"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Збільшення витрат на програмне забезпечення</w:t>
            </w:r>
          </w:p>
        </w:tc>
      </w:tr>
      <w:tr w:rsidR="00CF3D15" w:rsidRPr="00B879F7" w:rsidTr="00CF3D15">
        <w:trPr>
          <w:trHeight w:val="705"/>
        </w:trPr>
        <w:tc>
          <w:tcPr>
            <w:tcW w:w="1799" w:type="dxa"/>
            <w:vMerge/>
            <w:tcBorders>
              <w:left w:val="single" w:sz="4" w:space="0" w:color="auto"/>
              <w:bottom w:val="single" w:sz="4" w:space="0" w:color="auto"/>
              <w:right w:val="single" w:sz="4" w:space="0" w:color="auto"/>
            </w:tcBorders>
            <w:vAlign w:val="center"/>
          </w:tcPr>
          <w:p w:rsidR="00CF3D15" w:rsidRPr="00B879F7" w:rsidRDefault="00CF3D15" w:rsidP="00CF3D15">
            <w:pPr>
              <w:shd w:val="clear" w:color="auto" w:fill="FFFFFF"/>
              <w:spacing w:before="100" w:beforeAutospacing="1" w:line="360" w:lineRule="auto"/>
              <w:jc w:val="both"/>
              <w:rPr>
                <w:sz w:val="22"/>
                <w:szCs w:val="20"/>
                <w:lang w:val="uk-UA"/>
              </w:rPr>
            </w:pPr>
          </w:p>
        </w:tc>
        <w:tc>
          <w:tcPr>
            <w:tcW w:w="157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pacing w:line="360" w:lineRule="auto"/>
              <w:jc w:val="center"/>
              <w:rPr>
                <w:sz w:val="22"/>
                <w:szCs w:val="20"/>
                <w:lang w:val="uk-UA"/>
              </w:rPr>
            </w:pPr>
            <w:r w:rsidRPr="00B879F7">
              <w:rPr>
                <w:sz w:val="22"/>
                <w:szCs w:val="20"/>
                <w:lang w:val="uk-UA"/>
              </w:rPr>
              <w:t>Закупівля програмного забезпечення</w:t>
            </w:r>
          </w:p>
        </w:tc>
        <w:tc>
          <w:tcPr>
            <w:tcW w:w="1823"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 xml:space="preserve">Покупка бракованого програмного забезпечення </w:t>
            </w:r>
          </w:p>
        </w:tc>
        <w:tc>
          <w:tcPr>
            <w:tcW w:w="144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Мінімальна</w:t>
            </w:r>
          </w:p>
        </w:tc>
        <w:tc>
          <w:tcPr>
            <w:tcW w:w="2705"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Збільшення витрат на програмне забезпечення</w:t>
            </w:r>
          </w:p>
        </w:tc>
      </w:tr>
      <w:tr w:rsidR="00CF3D15" w:rsidRPr="00B879F7" w:rsidTr="00CF3D15">
        <w:trPr>
          <w:trHeight w:val="705"/>
        </w:trPr>
        <w:tc>
          <w:tcPr>
            <w:tcW w:w="1799" w:type="dxa"/>
            <w:vMerge w:val="restart"/>
            <w:tcBorders>
              <w:top w:val="single" w:sz="4" w:space="0" w:color="auto"/>
              <w:left w:val="single" w:sz="4" w:space="0" w:color="auto"/>
              <w:right w:val="single" w:sz="4" w:space="0" w:color="auto"/>
            </w:tcBorders>
            <w:vAlign w:val="center"/>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Впровадження у постачання</w:t>
            </w:r>
          </w:p>
        </w:tc>
        <w:tc>
          <w:tcPr>
            <w:tcW w:w="157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pacing w:line="360" w:lineRule="auto"/>
              <w:jc w:val="center"/>
              <w:rPr>
                <w:sz w:val="22"/>
                <w:szCs w:val="20"/>
                <w:lang w:val="uk-UA"/>
              </w:rPr>
            </w:pPr>
            <w:r w:rsidRPr="00B879F7">
              <w:rPr>
                <w:sz w:val="22"/>
                <w:szCs w:val="20"/>
                <w:lang w:val="uk-UA"/>
              </w:rPr>
              <w:t>Організація робочого циклу</w:t>
            </w:r>
          </w:p>
        </w:tc>
        <w:tc>
          <w:tcPr>
            <w:tcW w:w="1823"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Некоректна організація робочого циклу</w:t>
            </w:r>
          </w:p>
        </w:tc>
        <w:tc>
          <w:tcPr>
            <w:tcW w:w="144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Мінімальна</w:t>
            </w:r>
          </w:p>
        </w:tc>
        <w:tc>
          <w:tcPr>
            <w:tcW w:w="2705"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Неправильно організований робочий цикл зменшує продуктивність надання послуг або сильно ускладнює його</w:t>
            </w:r>
          </w:p>
        </w:tc>
      </w:tr>
      <w:tr w:rsidR="00CF3D15" w:rsidRPr="00B879F7" w:rsidTr="00CF3D15">
        <w:trPr>
          <w:trHeight w:val="705"/>
        </w:trPr>
        <w:tc>
          <w:tcPr>
            <w:tcW w:w="1799" w:type="dxa"/>
            <w:vMerge/>
            <w:tcBorders>
              <w:left w:val="single" w:sz="4" w:space="0" w:color="auto"/>
              <w:bottom w:val="single" w:sz="4" w:space="0" w:color="auto"/>
              <w:right w:val="single" w:sz="4" w:space="0" w:color="auto"/>
            </w:tcBorders>
            <w:vAlign w:val="center"/>
          </w:tcPr>
          <w:p w:rsidR="00CF3D15" w:rsidRPr="00B879F7" w:rsidRDefault="00CF3D15" w:rsidP="00CF3D15">
            <w:pPr>
              <w:shd w:val="clear" w:color="auto" w:fill="FFFFFF"/>
              <w:spacing w:before="100" w:beforeAutospacing="1" w:line="360" w:lineRule="auto"/>
              <w:jc w:val="both"/>
              <w:rPr>
                <w:sz w:val="22"/>
                <w:szCs w:val="20"/>
                <w:lang w:val="uk-UA"/>
              </w:rPr>
            </w:pPr>
          </w:p>
        </w:tc>
        <w:tc>
          <w:tcPr>
            <w:tcW w:w="157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pacing w:line="360" w:lineRule="auto"/>
              <w:jc w:val="center"/>
              <w:rPr>
                <w:sz w:val="22"/>
                <w:szCs w:val="20"/>
                <w:lang w:val="uk-UA"/>
              </w:rPr>
            </w:pPr>
            <w:r w:rsidRPr="00B879F7">
              <w:rPr>
                <w:sz w:val="22"/>
                <w:szCs w:val="20"/>
                <w:lang w:val="uk-UA"/>
              </w:rPr>
              <w:t>Залучення покупців</w:t>
            </w:r>
          </w:p>
        </w:tc>
        <w:tc>
          <w:tcPr>
            <w:tcW w:w="1823"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Відсутність достатнього обсягу покупців</w:t>
            </w:r>
          </w:p>
        </w:tc>
        <w:tc>
          <w:tcPr>
            <w:tcW w:w="144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Середня</w:t>
            </w:r>
          </w:p>
        </w:tc>
        <w:tc>
          <w:tcPr>
            <w:tcW w:w="2705"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Зменшення прибутку</w:t>
            </w:r>
          </w:p>
        </w:tc>
      </w:tr>
      <w:tr w:rsidR="00CF3D15" w:rsidRPr="00B879F7" w:rsidTr="00CF3D15">
        <w:trPr>
          <w:trHeight w:val="705"/>
        </w:trPr>
        <w:tc>
          <w:tcPr>
            <w:tcW w:w="1799" w:type="dxa"/>
            <w:vMerge w:val="restart"/>
            <w:tcBorders>
              <w:top w:val="single" w:sz="4" w:space="0" w:color="auto"/>
              <w:left w:val="single" w:sz="4" w:space="0" w:color="auto"/>
              <w:right w:val="single" w:sz="4" w:space="0" w:color="auto"/>
            </w:tcBorders>
            <w:vAlign w:val="center"/>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Масова реалізація</w:t>
            </w:r>
          </w:p>
        </w:tc>
        <w:tc>
          <w:tcPr>
            <w:tcW w:w="1574" w:type="dxa"/>
            <w:tcBorders>
              <w:top w:val="single" w:sz="4" w:space="0" w:color="auto"/>
              <w:left w:val="single" w:sz="4" w:space="0" w:color="auto"/>
              <w:bottom w:val="single" w:sz="4" w:space="0" w:color="auto"/>
              <w:right w:val="single" w:sz="4" w:space="0" w:color="auto"/>
            </w:tcBorders>
            <w:vAlign w:val="center"/>
          </w:tcPr>
          <w:p w:rsidR="00CF3D15" w:rsidRPr="00B879F7" w:rsidRDefault="00CF3D15" w:rsidP="00CF3D15">
            <w:pPr>
              <w:spacing w:line="360" w:lineRule="auto"/>
              <w:jc w:val="center"/>
              <w:rPr>
                <w:sz w:val="22"/>
                <w:szCs w:val="20"/>
                <w:lang w:val="uk-UA"/>
              </w:rPr>
            </w:pPr>
            <w:r w:rsidRPr="00B879F7">
              <w:rPr>
                <w:sz w:val="22"/>
                <w:szCs w:val="20"/>
                <w:lang w:val="uk-UA"/>
              </w:rPr>
              <w:t>Розробка реклами</w:t>
            </w:r>
          </w:p>
        </w:tc>
        <w:tc>
          <w:tcPr>
            <w:tcW w:w="1823"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Ненадійне рекламне агентство</w:t>
            </w:r>
          </w:p>
        </w:tc>
        <w:tc>
          <w:tcPr>
            <w:tcW w:w="144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Середня</w:t>
            </w:r>
          </w:p>
        </w:tc>
        <w:tc>
          <w:tcPr>
            <w:tcW w:w="2705"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 xml:space="preserve">Додаткові витрати на нову рекламу </w:t>
            </w:r>
          </w:p>
        </w:tc>
      </w:tr>
      <w:tr w:rsidR="00CF3D15" w:rsidRPr="00B879F7" w:rsidTr="00CF3D15">
        <w:trPr>
          <w:trHeight w:val="705"/>
        </w:trPr>
        <w:tc>
          <w:tcPr>
            <w:tcW w:w="1799" w:type="dxa"/>
            <w:vMerge/>
            <w:tcBorders>
              <w:left w:val="single" w:sz="4" w:space="0" w:color="auto"/>
              <w:bottom w:val="single" w:sz="4" w:space="0" w:color="auto"/>
              <w:right w:val="single" w:sz="4" w:space="0" w:color="auto"/>
            </w:tcBorders>
            <w:vAlign w:val="center"/>
          </w:tcPr>
          <w:p w:rsidR="00CF3D15" w:rsidRPr="00B879F7" w:rsidRDefault="00CF3D15" w:rsidP="00CF3D15">
            <w:pPr>
              <w:shd w:val="clear" w:color="auto" w:fill="FFFFFF"/>
              <w:spacing w:before="100" w:beforeAutospacing="1" w:line="360" w:lineRule="auto"/>
              <w:jc w:val="both"/>
              <w:rPr>
                <w:sz w:val="22"/>
                <w:szCs w:val="20"/>
                <w:lang w:val="uk-UA"/>
              </w:rPr>
            </w:pPr>
          </w:p>
        </w:tc>
        <w:tc>
          <w:tcPr>
            <w:tcW w:w="157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pacing w:line="360" w:lineRule="auto"/>
              <w:jc w:val="center"/>
              <w:rPr>
                <w:sz w:val="22"/>
                <w:szCs w:val="20"/>
                <w:lang w:val="uk-UA"/>
              </w:rPr>
            </w:pPr>
            <w:r w:rsidRPr="00B879F7">
              <w:rPr>
                <w:sz w:val="22"/>
                <w:szCs w:val="20"/>
                <w:lang w:val="uk-UA"/>
              </w:rPr>
              <w:t>Прийом замовлень та надання послуг</w:t>
            </w:r>
          </w:p>
        </w:tc>
        <w:tc>
          <w:tcPr>
            <w:tcW w:w="1823"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Неякісний працівник відділу продажів</w:t>
            </w:r>
          </w:p>
        </w:tc>
        <w:tc>
          <w:tcPr>
            <w:tcW w:w="1444"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Мінімальна</w:t>
            </w:r>
          </w:p>
        </w:tc>
        <w:tc>
          <w:tcPr>
            <w:tcW w:w="2705" w:type="dxa"/>
            <w:tcBorders>
              <w:top w:val="single" w:sz="4" w:space="0" w:color="auto"/>
              <w:left w:val="single" w:sz="4" w:space="0" w:color="auto"/>
              <w:bottom w:val="single" w:sz="4" w:space="0" w:color="auto"/>
              <w:right w:val="single" w:sz="4" w:space="0" w:color="auto"/>
            </w:tcBorders>
          </w:tcPr>
          <w:p w:rsidR="00CF3D15" w:rsidRPr="00B879F7" w:rsidRDefault="00CF3D15" w:rsidP="00CF3D15">
            <w:pPr>
              <w:shd w:val="clear" w:color="auto" w:fill="FFFFFF"/>
              <w:spacing w:before="100" w:beforeAutospacing="1" w:line="360" w:lineRule="auto"/>
              <w:jc w:val="both"/>
              <w:rPr>
                <w:sz w:val="22"/>
                <w:szCs w:val="20"/>
                <w:lang w:val="uk-UA"/>
              </w:rPr>
            </w:pPr>
            <w:r w:rsidRPr="00B879F7">
              <w:rPr>
                <w:sz w:val="22"/>
                <w:szCs w:val="20"/>
                <w:lang w:val="uk-UA"/>
              </w:rPr>
              <w:t xml:space="preserve">Зменшення кількості задоволених клієнтів несе негативні відгуки та зменшення клієнтопотоку </w:t>
            </w:r>
          </w:p>
        </w:tc>
      </w:tr>
    </w:tbl>
    <w:p w:rsidR="00956E3C" w:rsidRPr="00B879F7" w:rsidRDefault="00CF3D15" w:rsidP="00956E3C">
      <w:pPr>
        <w:shd w:val="clear" w:color="auto" w:fill="FFFFFF"/>
        <w:spacing w:before="100" w:beforeAutospacing="1" w:line="360" w:lineRule="auto"/>
        <w:ind w:firstLine="708"/>
        <w:jc w:val="both"/>
        <w:rPr>
          <w:sz w:val="28"/>
          <w:lang w:val="uk-UA"/>
        </w:rPr>
      </w:pPr>
      <w:r w:rsidRPr="00B879F7">
        <w:rPr>
          <w:sz w:val="28"/>
          <w:lang w:val="uk-UA"/>
        </w:rPr>
        <w:lastRenderedPageBreak/>
        <w:t>Найнебезпечнішими ризиками є поганий аналіз конкуретів, висока вартість програмного забепечення, відсутність достатнього обсягу покупців та ненадійне рекламне агенство</w:t>
      </w:r>
      <w:r w:rsidR="00956E3C" w:rsidRPr="00B879F7">
        <w:rPr>
          <w:sz w:val="28"/>
          <w:lang w:val="uk-UA"/>
        </w:rPr>
        <w:t>.</w:t>
      </w:r>
    </w:p>
    <w:p w:rsidR="00956E3C" w:rsidRPr="00B879F7" w:rsidRDefault="00432585" w:rsidP="00956E3C">
      <w:pPr>
        <w:shd w:val="clear" w:color="auto" w:fill="FFFFFF"/>
        <w:spacing w:line="360" w:lineRule="auto"/>
        <w:contextualSpacing/>
        <w:rPr>
          <w:sz w:val="28"/>
          <w:lang w:val="uk-UA"/>
        </w:rPr>
      </w:pPr>
      <w:r w:rsidRPr="00B879F7">
        <w:rPr>
          <w:sz w:val="28"/>
          <w:lang w:val="uk-UA"/>
        </w:rPr>
        <w:t>Таблиця 5.14</w:t>
      </w:r>
      <w:r w:rsidR="00956E3C" w:rsidRPr="00B879F7">
        <w:rPr>
          <w:sz w:val="28"/>
          <w:lang w:val="uk-UA"/>
        </w:rPr>
        <w:t xml:space="preserve"> – Методи управління ризиками</w:t>
      </w:r>
    </w:p>
    <w:tbl>
      <w:tblPr>
        <w:tblStyle w:val="a4"/>
        <w:tblW w:w="0" w:type="auto"/>
        <w:jc w:val="center"/>
        <w:tblLook w:val="04A0" w:firstRow="1" w:lastRow="0" w:firstColumn="1" w:lastColumn="0" w:noHBand="0" w:noVBand="1"/>
      </w:tblPr>
      <w:tblGrid>
        <w:gridCol w:w="2689"/>
        <w:gridCol w:w="2279"/>
        <w:gridCol w:w="4377"/>
      </w:tblGrid>
      <w:tr w:rsidR="00956E3C" w:rsidRPr="00B879F7" w:rsidTr="0043455C">
        <w:trPr>
          <w:jc w:val="center"/>
        </w:trPr>
        <w:tc>
          <w:tcPr>
            <w:tcW w:w="2689" w:type="dxa"/>
          </w:tcPr>
          <w:p w:rsidR="00956E3C" w:rsidRPr="00B879F7" w:rsidRDefault="00956E3C" w:rsidP="0043455C">
            <w:pPr>
              <w:spacing w:line="360" w:lineRule="auto"/>
              <w:contextualSpacing/>
              <w:jc w:val="center"/>
              <w:rPr>
                <w:b/>
                <w:sz w:val="28"/>
                <w:lang w:val="uk-UA"/>
              </w:rPr>
            </w:pPr>
            <w:r w:rsidRPr="00B879F7">
              <w:rPr>
                <w:b/>
                <w:sz w:val="28"/>
                <w:lang w:val="uk-UA"/>
              </w:rPr>
              <w:t>Ризики</w:t>
            </w:r>
          </w:p>
        </w:tc>
        <w:tc>
          <w:tcPr>
            <w:tcW w:w="2279" w:type="dxa"/>
          </w:tcPr>
          <w:p w:rsidR="00956E3C" w:rsidRPr="00B879F7" w:rsidRDefault="00956E3C" w:rsidP="0043455C">
            <w:pPr>
              <w:spacing w:line="360" w:lineRule="auto"/>
              <w:contextualSpacing/>
              <w:jc w:val="center"/>
              <w:rPr>
                <w:b/>
                <w:sz w:val="28"/>
                <w:lang w:val="uk-UA"/>
              </w:rPr>
            </w:pPr>
            <w:r w:rsidRPr="00B879F7">
              <w:rPr>
                <w:b/>
                <w:sz w:val="28"/>
                <w:lang w:val="uk-UA"/>
              </w:rPr>
              <w:t>Методи управління ризиками</w:t>
            </w:r>
          </w:p>
        </w:tc>
        <w:tc>
          <w:tcPr>
            <w:tcW w:w="4377" w:type="dxa"/>
          </w:tcPr>
          <w:p w:rsidR="00956E3C" w:rsidRPr="00B879F7" w:rsidRDefault="00956E3C" w:rsidP="0043455C">
            <w:pPr>
              <w:spacing w:line="360" w:lineRule="auto"/>
              <w:contextualSpacing/>
              <w:jc w:val="center"/>
              <w:rPr>
                <w:b/>
                <w:sz w:val="28"/>
                <w:lang w:val="uk-UA"/>
              </w:rPr>
            </w:pPr>
            <w:r w:rsidRPr="00B879F7">
              <w:rPr>
                <w:b/>
                <w:sz w:val="28"/>
                <w:lang w:val="uk-UA"/>
              </w:rPr>
              <w:t>Приклад методу</w:t>
            </w:r>
          </w:p>
        </w:tc>
      </w:tr>
      <w:tr w:rsidR="00956E3C" w:rsidRPr="00B879F7" w:rsidTr="0043455C">
        <w:trPr>
          <w:jc w:val="center"/>
        </w:trPr>
        <w:tc>
          <w:tcPr>
            <w:tcW w:w="2689" w:type="dxa"/>
          </w:tcPr>
          <w:p w:rsidR="00956E3C" w:rsidRPr="00B879F7" w:rsidRDefault="00956E3C" w:rsidP="0043455C">
            <w:pPr>
              <w:spacing w:line="360" w:lineRule="auto"/>
              <w:contextualSpacing/>
              <w:jc w:val="both"/>
              <w:rPr>
                <w:sz w:val="28"/>
                <w:lang w:val="uk-UA"/>
              </w:rPr>
            </w:pPr>
            <w:r w:rsidRPr="00B879F7">
              <w:rPr>
                <w:sz w:val="28"/>
                <w:lang w:val="uk-UA"/>
              </w:rPr>
              <w:t>Неправильний або недостовірний аналіз конкурентів</w:t>
            </w:r>
          </w:p>
        </w:tc>
        <w:tc>
          <w:tcPr>
            <w:tcW w:w="2279" w:type="dxa"/>
          </w:tcPr>
          <w:p w:rsidR="00956E3C" w:rsidRPr="00B879F7" w:rsidRDefault="00956E3C" w:rsidP="0043455C">
            <w:pPr>
              <w:spacing w:line="360" w:lineRule="auto"/>
              <w:contextualSpacing/>
              <w:jc w:val="center"/>
              <w:rPr>
                <w:sz w:val="28"/>
                <w:lang w:val="uk-UA"/>
              </w:rPr>
            </w:pPr>
            <w:r w:rsidRPr="00B879F7">
              <w:rPr>
                <w:sz w:val="28"/>
                <w:lang w:val="uk-UA"/>
              </w:rPr>
              <w:t>Попередження ризику</w:t>
            </w:r>
          </w:p>
        </w:tc>
        <w:tc>
          <w:tcPr>
            <w:tcW w:w="4377" w:type="dxa"/>
          </w:tcPr>
          <w:p w:rsidR="00956E3C" w:rsidRPr="00B879F7" w:rsidRDefault="00956E3C" w:rsidP="0043455C">
            <w:pPr>
              <w:spacing w:line="360" w:lineRule="auto"/>
              <w:contextualSpacing/>
              <w:jc w:val="both"/>
              <w:rPr>
                <w:sz w:val="28"/>
                <w:lang w:val="uk-UA"/>
              </w:rPr>
            </w:pPr>
            <w:r w:rsidRPr="00B879F7">
              <w:rPr>
                <w:sz w:val="28"/>
                <w:lang w:val="uk-UA"/>
              </w:rPr>
              <w:t>Здобуття повної аналітичної інформації про конкурентів</w:t>
            </w:r>
          </w:p>
          <w:p w:rsidR="00956E3C" w:rsidRPr="00B879F7" w:rsidRDefault="00956E3C" w:rsidP="0043455C">
            <w:pPr>
              <w:spacing w:line="360" w:lineRule="auto"/>
              <w:contextualSpacing/>
              <w:jc w:val="both"/>
              <w:rPr>
                <w:sz w:val="28"/>
                <w:lang w:val="uk-UA"/>
              </w:rPr>
            </w:pPr>
            <w:r w:rsidRPr="00B879F7">
              <w:rPr>
                <w:sz w:val="28"/>
                <w:lang w:val="uk-UA"/>
              </w:rPr>
              <w:t>Глибоке вивчення ринку</w:t>
            </w:r>
          </w:p>
        </w:tc>
      </w:tr>
      <w:tr w:rsidR="00956E3C" w:rsidRPr="00B879F7" w:rsidTr="0043455C">
        <w:trPr>
          <w:jc w:val="center"/>
        </w:trPr>
        <w:tc>
          <w:tcPr>
            <w:tcW w:w="2689" w:type="dxa"/>
          </w:tcPr>
          <w:p w:rsidR="00956E3C" w:rsidRPr="00B879F7" w:rsidRDefault="00956E3C" w:rsidP="0043455C">
            <w:pPr>
              <w:spacing w:line="360" w:lineRule="auto"/>
              <w:contextualSpacing/>
              <w:jc w:val="both"/>
              <w:rPr>
                <w:sz w:val="28"/>
                <w:lang w:val="uk-UA"/>
              </w:rPr>
            </w:pPr>
            <w:r w:rsidRPr="00B879F7">
              <w:rPr>
                <w:sz w:val="28"/>
                <w:lang w:val="uk-UA"/>
              </w:rPr>
              <w:t>Висока вартість програмного забезпечення</w:t>
            </w:r>
          </w:p>
        </w:tc>
        <w:tc>
          <w:tcPr>
            <w:tcW w:w="2279" w:type="dxa"/>
          </w:tcPr>
          <w:p w:rsidR="00956E3C" w:rsidRPr="00B879F7" w:rsidRDefault="00956E3C" w:rsidP="0043455C">
            <w:pPr>
              <w:spacing w:line="360" w:lineRule="auto"/>
              <w:contextualSpacing/>
              <w:jc w:val="center"/>
              <w:rPr>
                <w:sz w:val="28"/>
                <w:lang w:val="uk-UA"/>
              </w:rPr>
            </w:pPr>
            <w:r w:rsidRPr="00B879F7">
              <w:rPr>
                <w:sz w:val="28"/>
                <w:lang w:val="uk-UA"/>
              </w:rPr>
              <w:t>Прийняття ризику</w:t>
            </w:r>
          </w:p>
        </w:tc>
        <w:tc>
          <w:tcPr>
            <w:tcW w:w="4377" w:type="dxa"/>
          </w:tcPr>
          <w:p w:rsidR="00956E3C" w:rsidRPr="00B879F7" w:rsidRDefault="00956E3C" w:rsidP="0043455C">
            <w:pPr>
              <w:spacing w:line="360" w:lineRule="auto"/>
              <w:contextualSpacing/>
              <w:jc w:val="both"/>
              <w:rPr>
                <w:sz w:val="28"/>
                <w:lang w:val="uk-UA"/>
              </w:rPr>
            </w:pPr>
            <w:r w:rsidRPr="00B879F7">
              <w:rPr>
                <w:sz w:val="28"/>
                <w:lang w:val="uk-UA"/>
              </w:rPr>
              <w:t>Закладення достатніх коштів для обладнання розробника всією необхідною технікою та програмним забезпеченням</w:t>
            </w:r>
          </w:p>
        </w:tc>
      </w:tr>
      <w:tr w:rsidR="00956E3C" w:rsidRPr="00B879F7" w:rsidTr="0043455C">
        <w:trPr>
          <w:jc w:val="center"/>
        </w:trPr>
        <w:tc>
          <w:tcPr>
            <w:tcW w:w="2689" w:type="dxa"/>
          </w:tcPr>
          <w:p w:rsidR="00956E3C" w:rsidRPr="00B879F7" w:rsidRDefault="00956E3C" w:rsidP="0043455C">
            <w:pPr>
              <w:spacing w:line="360" w:lineRule="auto"/>
              <w:contextualSpacing/>
              <w:jc w:val="both"/>
              <w:rPr>
                <w:sz w:val="28"/>
                <w:lang w:val="uk-UA"/>
              </w:rPr>
            </w:pPr>
            <w:r w:rsidRPr="00B879F7">
              <w:rPr>
                <w:sz w:val="28"/>
                <w:lang w:val="uk-UA"/>
              </w:rPr>
              <w:t>Відсутність достатнього обсягу покупців</w:t>
            </w:r>
          </w:p>
        </w:tc>
        <w:tc>
          <w:tcPr>
            <w:tcW w:w="2279" w:type="dxa"/>
          </w:tcPr>
          <w:p w:rsidR="00956E3C" w:rsidRPr="00B879F7" w:rsidRDefault="00956E3C" w:rsidP="0043455C">
            <w:pPr>
              <w:spacing w:line="360" w:lineRule="auto"/>
              <w:contextualSpacing/>
              <w:jc w:val="center"/>
              <w:rPr>
                <w:sz w:val="28"/>
                <w:lang w:val="uk-UA"/>
              </w:rPr>
            </w:pPr>
            <w:r w:rsidRPr="00B879F7">
              <w:rPr>
                <w:sz w:val="28"/>
                <w:lang w:val="uk-UA"/>
              </w:rPr>
              <w:t>Попередження ризику</w:t>
            </w:r>
          </w:p>
        </w:tc>
        <w:tc>
          <w:tcPr>
            <w:tcW w:w="4377" w:type="dxa"/>
          </w:tcPr>
          <w:p w:rsidR="00956E3C" w:rsidRPr="00B879F7" w:rsidRDefault="00956E3C" w:rsidP="0043455C">
            <w:pPr>
              <w:spacing w:line="360" w:lineRule="auto"/>
              <w:contextualSpacing/>
              <w:jc w:val="both"/>
              <w:rPr>
                <w:sz w:val="28"/>
                <w:lang w:val="uk-UA"/>
              </w:rPr>
            </w:pPr>
            <w:r w:rsidRPr="00B879F7">
              <w:rPr>
                <w:sz w:val="28"/>
                <w:lang w:val="uk-UA"/>
              </w:rPr>
              <w:t>Прогнозування кількості покупців</w:t>
            </w:r>
          </w:p>
          <w:p w:rsidR="00956E3C" w:rsidRPr="00B879F7" w:rsidRDefault="00956E3C" w:rsidP="0043455C">
            <w:pPr>
              <w:spacing w:line="360" w:lineRule="auto"/>
              <w:contextualSpacing/>
              <w:jc w:val="both"/>
              <w:rPr>
                <w:sz w:val="28"/>
                <w:lang w:val="uk-UA"/>
              </w:rPr>
            </w:pPr>
            <w:r w:rsidRPr="00B879F7">
              <w:rPr>
                <w:sz w:val="28"/>
                <w:lang w:val="uk-UA"/>
              </w:rPr>
              <w:t>Відповідальний та якісний менеджер з продажів, здатний знаходити необхідну кількість клієнтів</w:t>
            </w:r>
          </w:p>
        </w:tc>
      </w:tr>
      <w:tr w:rsidR="00956E3C" w:rsidRPr="00B879F7" w:rsidTr="0043455C">
        <w:trPr>
          <w:jc w:val="center"/>
        </w:trPr>
        <w:tc>
          <w:tcPr>
            <w:tcW w:w="2689" w:type="dxa"/>
          </w:tcPr>
          <w:p w:rsidR="00956E3C" w:rsidRPr="00B879F7" w:rsidRDefault="00956E3C" w:rsidP="0043455C">
            <w:pPr>
              <w:spacing w:line="360" w:lineRule="auto"/>
              <w:contextualSpacing/>
              <w:jc w:val="both"/>
              <w:rPr>
                <w:sz w:val="28"/>
                <w:lang w:val="uk-UA"/>
              </w:rPr>
            </w:pPr>
            <w:r w:rsidRPr="00B879F7">
              <w:rPr>
                <w:sz w:val="28"/>
                <w:lang w:val="uk-UA"/>
              </w:rPr>
              <w:t>Ненадійне рекламне агентство</w:t>
            </w:r>
          </w:p>
        </w:tc>
        <w:tc>
          <w:tcPr>
            <w:tcW w:w="2279" w:type="dxa"/>
          </w:tcPr>
          <w:p w:rsidR="00956E3C" w:rsidRPr="00B879F7" w:rsidRDefault="00956E3C" w:rsidP="0043455C">
            <w:pPr>
              <w:spacing w:line="360" w:lineRule="auto"/>
              <w:contextualSpacing/>
              <w:jc w:val="center"/>
              <w:rPr>
                <w:sz w:val="28"/>
                <w:lang w:val="uk-UA"/>
              </w:rPr>
            </w:pPr>
            <w:r w:rsidRPr="00B879F7">
              <w:rPr>
                <w:sz w:val="28"/>
                <w:lang w:val="uk-UA"/>
              </w:rPr>
              <w:t>Ухилення від ризику</w:t>
            </w:r>
          </w:p>
        </w:tc>
        <w:tc>
          <w:tcPr>
            <w:tcW w:w="4377" w:type="dxa"/>
          </w:tcPr>
          <w:p w:rsidR="00956E3C" w:rsidRPr="00B879F7" w:rsidRDefault="00956E3C" w:rsidP="0043455C">
            <w:pPr>
              <w:spacing w:line="360" w:lineRule="auto"/>
              <w:contextualSpacing/>
              <w:jc w:val="both"/>
              <w:rPr>
                <w:sz w:val="28"/>
                <w:lang w:val="uk-UA"/>
              </w:rPr>
            </w:pPr>
            <w:r w:rsidRPr="00B879F7">
              <w:rPr>
                <w:sz w:val="28"/>
                <w:lang w:val="uk-UA"/>
              </w:rPr>
              <w:t>Відмова від ненадійних партнерів</w:t>
            </w:r>
          </w:p>
          <w:p w:rsidR="00956E3C" w:rsidRPr="00B879F7" w:rsidRDefault="00956E3C" w:rsidP="0043455C">
            <w:pPr>
              <w:spacing w:line="360" w:lineRule="auto"/>
              <w:contextualSpacing/>
              <w:jc w:val="both"/>
              <w:rPr>
                <w:sz w:val="28"/>
                <w:lang w:val="uk-UA"/>
              </w:rPr>
            </w:pPr>
            <w:r w:rsidRPr="00B879F7">
              <w:rPr>
                <w:sz w:val="28"/>
                <w:lang w:val="uk-UA"/>
              </w:rPr>
              <w:t>З часом, прийняти на роботу власного СММ-спеціаліста</w:t>
            </w:r>
          </w:p>
        </w:tc>
      </w:tr>
    </w:tbl>
    <w:p w:rsidR="006E7C3C" w:rsidRPr="00B879F7" w:rsidRDefault="00A23657" w:rsidP="00956E3C">
      <w:pPr>
        <w:shd w:val="clear" w:color="auto" w:fill="FFFFFF"/>
        <w:spacing w:before="100" w:beforeAutospacing="1" w:line="360" w:lineRule="auto"/>
        <w:ind w:firstLine="708"/>
        <w:jc w:val="both"/>
        <w:rPr>
          <w:sz w:val="28"/>
          <w:lang w:val="uk-UA"/>
        </w:rPr>
      </w:pPr>
      <w:r w:rsidRPr="00B879F7">
        <w:rPr>
          <w:sz w:val="28"/>
          <w:lang w:val="uk-UA"/>
        </w:rPr>
        <w:t xml:space="preserve">Отже, згідно проведених розрахунків та аналітики, можна зробити висновок, що даний стартап-проект буде рентабельним, а це означає, що </w:t>
      </w:r>
      <w:r w:rsidR="006E7C3C" w:rsidRPr="00B879F7">
        <w:rPr>
          <w:sz w:val="28"/>
          <w:lang w:val="uk-UA"/>
        </w:rPr>
        <w:t>впровадження його є вигідним</w:t>
      </w:r>
      <w:r w:rsidRPr="00B879F7">
        <w:rPr>
          <w:sz w:val="28"/>
          <w:lang w:val="uk-UA"/>
        </w:rPr>
        <w:t>.</w:t>
      </w:r>
    </w:p>
    <w:p w:rsidR="006E7C3C" w:rsidRPr="00B879F7" w:rsidRDefault="006E7C3C">
      <w:pPr>
        <w:spacing w:after="160" w:line="259" w:lineRule="auto"/>
        <w:rPr>
          <w:sz w:val="28"/>
          <w:lang w:val="uk-UA"/>
        </w:rPr>
      </w:pPr>
      <w:r w:rsidRPr="00B879F7">
        <w:rPr>
          <w:sz w:val="28"/>
          <w:lang w:val="uk-UA"/>
        </w:rPr>
        <w:br w:type="page"/>
      </w:r>
    </w:p>
    <w:p w:rsidR="00956E3C" w:rsidRPr="00B879F7" w:rsidRDefault="006E7C3C" w:rsidP="006E7C3C">
      <w:pPr>
        <w:shd w:val="clear" w:color="auto" w:fill="FFFFFF"/>
        <w:spacing w:before="100" w:beforeAutospacing="1" w:line="360" w:lineRule="auto"/>
        <w:ind w:firstLine="708"/>
        <w:jc w:val="center"/>
        <w:rPr>
          <w:b/>
          <w:sz w:val="28"/>
          <w:lang w:val="uk-UA"/>
        </w:rPr>
      </w:pPr>
      <w:r w:rsidRPr="00B879F7">
        <w:rPr>
          <w:b/>
          <w:sz w:val="28"/>
          <w:lang w:val="uk-UA"/>
        </w:rPr>
        <w:lastRenderedPageBreak/>
        <w:t>ВИСНОВКИ</w:t>
      </w:r>
    </w:p>
    <w:p w:rsidR="0035078C" w:rsidRPr="00B879F7" w:rsidRDefault="0035078C" w:rsidP="0035078C">
      <w:pPr>
        <w:spacing w:line="360" w:lineRule="auto"/>
        <w:ind w:firstLine="567"/>
        <w:jc w:val="both"/>
        <w:rPr>
          <w:sz w:val="28"/>
          <w:lang w:val="uk-UA"/>
        </w:rPr>
      </w:pPr>
      <w:r w:rsidRPr="00B879F7">
        <w:rPr>
          <w:sz w:val="28"/>
          <w:lang w:val="uk-UA"/>
        </w:rPr>
        <w:t>Отже, в ході виконання даної магістерській дисертації було виконано наступне:</w:t>
      </w:r>
    </w:p>
    <w:p w:rsidR="0035078C" w:rsidRPr="00B879F7" w:rsidRDefault="0035078C" w:rsidP="009A21F4">
      <w:pPr>
        <w:pStyle w:val="a3"/>
        <w:numPr>
          <w:ilvl w:val="0"/>
          <w:numId w:val="15"/>
        </w:numPr>
        <w:spacing w:line="360" w:lineRule="auto"/>
        <w:ind w:left="0" w:firstLine="709"/>
        <w:jc w:val="both"/>
        <w:rPr>
          <w:sz w:val="28"/>
          <w:lang w:val="uk-UA"/>
        </w:rPr>
      </w:pPr>
      <w:r w:rsidRPr="00B879F7">
        <w:rPr>
          <w:sz w:val="28"/>
          <w:lang w:val="uk-UA"/>
        </w:rPr>
        <w:t>Експериментально досліджено певні закономірності процесів, що протікають в системі метал (нікель)-газ. Було виявлено виникнення термокінетичних коливань, які в подальшому були також підтверджені теоретично.</w:t>
      </w:r>
    </w:p>
    <w:p w:rsidR="0035078C" w:rsidRPr="00B879F7" w:rsidRDefault="0035078C" w:rsidP="009A21F4">
      <w:pPr>
        <w:pStyle w:val="a3"/>
        <w:numPr>
          <w:ilvl w:val="0"/>
          <w:numId w:val="15"/>
        </w:numPr>
        <w:spacing w:line="360" w:lineRule="auto"/>
        <w:ind w:left="0" w:firstLine="709"/>
        <w:jc w:val="both"/>
        <w:rPr>
          <w:sz w:val="28"/>
          <w:lang w:val="uk-UA"/>
        </w:rPr>
      </w:pPr>
      <w:r w:rsidRPr="00B879F7">
        <w:rPr>
          <w:sz w:val="28"/>
          <w:lang w:val="uk-UA"/>
        </w:rPr>
        <w:t>Розроблено комп’ютерно-інтегрований модуль дослідження та математичну модель процесу окиснення нікелю за температур, які відповідають термодинамічній нестійкості оксидів нікеля, у вигляді системи звичайних диференційних рівнянь першого порядку.</w:t>
      </w:r>
    </w:p>
    <w:p w:rsidR="0035078C" w:rsidRPr="00B879F7" w:rsidRDefault="0035078C" w:rsidP="009A21F4">
      <w:pPr>
        <w:pStyle w:val="a3"/>
        <w:numPr>
          <w:ilvl w:val="0"/>
          <w:numId w:val="15"/>
        </w:numPr>
        <w:spacing w:line="360" w:lineRule="auto"/>
        <w:ind w:left="0" w:firstLine="709"/>
        <w:jc w:val="both"/>
        <w:rPr>
          <w:sz w:val="28"/>
          <w:lang w:val="uk-UA"/>
        </w:rPr>
      </w:pPr>
      <w:r w:rsidRPr="00B879F7">
        <w:rPr>
          <w:sz w:val="28"/>
          <w:lang w:val="uk-UA"/>
        </w:rPr>
        <w:t>Проаналізовані особливості вирішення розглянутої математичної моделі та було обрано числовий метод Ейлера для вирішення системи; даний метод було реалізовано у вигляді програмного долдатку.</w:t>
      </w:r>
    </w:p>
    <w:p w:rsidR="0035078C" w:rsidRPr="00B879F7" w:rsidRDefault="0035078C" w:rsidP="009A21F4">
      <w:pPr>
        <w:pStyle w:val="a3"/>
        <w:numPr>
          <w:ilvl w:val="0"/>
          <w:numId w:val="15"/>
        </w:numPr>
        <w:spacing w:line="360" w:lineRule="auto"/>
        <w:ind w:left="0" w:firstLine="709"/>
        <w:jc w:val="both"/>
        <w:rPr>
          <w:sz w:val="28"/>
          <w:lang w:val="uk-UA"/>
        </w:rPr>
      </w:pPr>
      <w:r w:rsidRPr="00B879F7">
        <w:rPr>
          <w:sz w:val="28"/>
          <w:lang w:val="uk-UA"/>
        </w:rPr>
        <w:t xml:space="preserve">Згідно результатів застосування розробленої комп’ютерно-інтегрованого модулю дослідження процесу окиснення нікелю були встановлені кінетичні параметри для топохімічних процесів у сукупності декількох паралельно-послідовних реакцій, також було підтверджено багатоваріантний характер окиснення нікелю. </w:t>
      </w:r>
    </w:p>
    <w:p w:rsidR="0035078C" w:rsidRPr="00B879F7" w:rsidRDefault="0035078C" w:rsidP="009A21F4">
      <w:pPr>
        <w:pStyle w:val="a3"/>
        <w:numPr>
          <w:ilvl w:val="0"/>
          <w:numId w:val="15"/>
        </w:numPr>
        <w:spacing w:line="360" w:lineRule="auto"/>
        <w:ind w:left="0" w:firstLine="709"/>
        <w:jc w:val="both"/>
        <w:rPr>
          <w:sz w:val="28"/>
          <w:lang w:val="uk-UA"/>
        </w:rPr>
      </w:pPr>
      <w:r w:rsidRPr="00B879F7">
        <w:rPr>
          <w:sz w:val="28"/>
          <w:lang w:val="uk-UA"/>
        </w:rPr>
        <w:t>Розроблену процедуру досліджень також можна використовувати і для аналізу та дослідження поведінки інших нежаростійких металів, таких як залізо, нікель, хром, цирконій, тощо. В подальшому це сприятиме створенню багатокомпонентних порошкових систем які будуть стійкими до впливу зовнішніх чинників.</w:t>
      </w:r>
    </w:p>
    <w:p w:rsidR="00F22DFA" w:rsidRPr="00B879F7" w:rsidRDefault="001044C9" w:rsidP="009A21F4">
      <w:pPr>
        <w:pStyle w:val="a3"/>
        <w:numPr>
          <w:ilvl w:val="0"/>
          <w:numId w:val="15"/>
        </w:numPr>
        <w:spacing w:line="360" w:lineRule="auto"/>
        <w:ind w:left="0" w:firstLine="709"/>
        <w:jc w:val="both"/>
        <w:rPr>
          <w:sz w:val="28"/>
          <w:lang w:val="uk-UA"/>
        </w:rPr>
      </w:pPr>
      <w:r w:rsidRPr="00B879F7">
        <w:rPr>
          <w:sz w:val="28"/>
          <w:lang w:val="uk-UA"/>
        </w:rPr>
        <w:t>Проведено</w:t>
      </w:r>
      <w:r w:rsidR="00F22DFA" w:rsidRPr="00B879F7">
        <w:rPr>
          <w:sz w:val="28"/>
          <w:lang w:val="uk-UA"/>
        </w:rPr>
        <w:t xml:space="preserve"> аналіз та розрахунок основних техніко-економічних показників для стартапу, розробленого за темою даної магістерської дисертації. В результаті досліджень, було розраховано, що період повернення капіталовкладень складає 1.81 року, що є гарним показником. Також, окрім, основних техніко-економічних показників було досліджено ризики для запуску проекту та зпропоновані дії для боротьби з даними ризиками.</w:t>
      </w:r>
    </w:p>
    <w:p w:rsidR="0027008B" w:rsidRPr="00B879F7" w:rsidRDefault="00F22DFA" w:rsidP="005F5A90">
      <w:pPr>
        <w:shd w:val="clear" w:color="auto" w:fill="FFFFFF"/>
        <w:spacing w:line="360" w:lineRule="auto"/>
        <w:ind w:firstLine="708"/>
        <w:jc w:val="both"/>
        <w:rPr>
          <w:sz w:val="28"/>
          <w:lang w:val="uk-UA"/>
        </w:rPr>
      </w:pPr>
      <w:r w:rsidRPr="00B879F7">
        <w:rPr>
          <w:sz w:val="28"/>
          <w:lang w:val="uk-UA"/>
        </w:rPr>
        <w:t xml:space="preserve"> </w:t>
      </w:r>
    </w:p>
    <w:p w:rsidR="0027008B" w:rsidRPr="00B879F7" w:rsidRDefault="0027008B">
      <w:pPr>
        <w:spacing w:after="160" w:line="259" w:lineRule="auto"/>
        <w:rPr>
          <w:sz w:val="28"/>
          <w:lang w:val="uk-UA"/>
        </w:rPr>
      </w:pPr>
      <w:r w:rsidRPr="00B879F7">
        <w:rPr>
          <w:sz w:val="28"/>
          <w:lang w:val="uk-UA"/>
        </w:rPr>
        <w:lastRenderedPageBreak/>
        <w:br w:type="page"/>
      </w:r>
    </w:p>
    <w:p w:rsidR="00F22DFA" w:rsidRPr="00B879F7" w:rsidRDefault="0027008B" w:rsidP="0027008B">
      <w:pPr>
        <w:shd w:val="clear" w:color="auto" w:fill="FFFFFF"/>
        <w:spacing w:line="360" w:lineRule="auto"/>
        <w:ind w:firstLine="708"/>
        <w:jc w:val="center"/>
        <w:rPr>
          <w:b/>
          <w:sz w:val="28"/>
          <w:lang w:val="uk-UA"/>
        </w:rPr>
      </w:pPr>
      <w:r w:rsidRPr="00B879F7">
        <w:rPr>
          <w:b/>
          <w:sz w:val="28"/>
          <w:lang w:val="uk-UA"/>
        </w:rPr>
        <w:lastRenderedPageBreak/>
        <w:t>СПИСОК ВИКОРИСТАНИХ ДЖЕРЕЛ</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Ферум. Кобальт. Нікель. URL: https://studopedia.org/3-165829.html</w:t>
      </w:r>
    </w:p>
    <w:p w:rsidR="00D65526" w:rsidRPr="00B879F7" w:rsidRDefault="00F548ED"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Окисление никеля на воздухе с образованием тонких пленок</w:t>
      </w:r>
      <w:r w:rsidR="00D65526" w:rsidRPr="00B879F7">
        <w:rPr>
          <w:sz w:val="28"/>
          <w:szCs w:val="28"/>
          <w:lang w:val="uk-UA"/>
        </w:rPr>
        <w:t>. URL :</w:t>
      </w:r>
    </w:p>
    <w:p w:rsidR="00D65526" w:rsidRPr="00B879F7" w:rsidRDefault="00AF075B" w:rsidP="00D65526">
      <w:pPr>
        <w:pStyle w:val="a3"/>
        <w:tabs>
          <w:tab w:val="left" w:pos="1134"/>
        </w:tabs>
        <w:spacing w:line="360" w:lineRule="auto"/>
        <w:ind w:left="0" w:firstLine="709"/>
        <w:jc w:val="both"/>
        <w:rPr>
          <w:sz w:val="28"/>
          <w:szCs w:val="28"/>
          <w:lang w:val="uk-UA"/>
        </w:rPr>
      </w:pPr>
      <w:hyperlink r:id="rId54" w:history="1">
        <w:r w:rsidR="00D65526" w:rsidRPr="00B879F7">
          <w:rPr>
            <w:rStyle w:val="a7"/>
            <w:sz w:val="28"/>
            <w:szCs w:val="28"/>
            <w:lang w:val="uk-UA"/>
          </w:rPr>
          <w:t>http://dspace.susu.ru/xmlui/bitstream/handle/0001.74/141/7.pdf?sequence=1</w:t>
        </w:r>
      </w:hyperlink>
    </w:p>
    <w:p w:rsidR="00D65526" w:rsidRPr="00B879F7" w:rsidRDefault="00B879F7" w:rsidP="009A21F4">
      <w:pPr>
        <w:pStyle w:val="a3"/>
        <w:numPr>
          <w:ilvl w:val="0"/>
          <w:numId w:val="13"/>
        </w:numPr>
        <w:tabs>
          <w:tab w:val="left" w:pos="1134"/>
        </w:tabs>
        <w:spacing w:line="360" w:lineRule="auto"/>
        <w:ind w:left="0" w:firstLine="709"/>
        <w:jc w:val="both"/>
        <w:rPr>
          <w:sz w:val="28"/>
          <w:szCs w:val="28"/>
          <w:lang w:val="uk-UA"/>
        </w:rPr>
      </w:pPr>
      <w:r>
        <w:rPr>
          <w:sz w:val="28"/>
          <w:szCs w:val="28"/>
          <w:lang w:val="uk-UA"/>
        </w:rPr>
        <w:t>Конструкционные материалы.  Энциклопедия современной</w:t>
      </w:r>
      <w:r w:rsidR="00D65526" w:rsidRPr="00B879F7">
        <w:rPr>
          <w:sz w:val="28"/>
          <w:szCs w:val="28"/>
          <w:lang w:val="uk-UA"/>
        </w:rPr>
        <w:t xml:space="preserve"> техники : в 3 т.</w:t>
      </w:r>
      <w:r>
        <w:rPr>
          <w:sz w:val="28"/>
          <w:szCs w:val="28"/>
          <w:lang w:val="uk-UA"/>
        </w:rPr>
        <w:t xml:space="preserve">  Москва : Сов. энцикл., </w:t>
      </w:r>
      <w:r w:rsidR="00D65526" w:rsidRPr="00B879F7">
        <w:rPr>
          <w:sz w:val="28"/>
          <w:szCs w:val="28"/>
          <w:lang w:val="uk-UA"/>
        </w:rPr>
        <w:t>1964,</w:t>
      </w:r>
      <w:r>
        <w:rPr>
          <w:sz w:val="28"/>
          <w:szCs w:val="28"/>
          <w:lang w:val="uk-UA"/>
        </w:rPr>
        <w:t xml:space="preserve"> Т. </w:t>
      </w:r>
      <w:r w:rsidR="00D65526" w:rsidRPr="00B879F7">
        <w:rPr>
          <w:sz w:val="28"/>
          <w:szCs w:val="28"/>
          <w:lang w:val="uk-UA"/>
        </w:rPr>
        <w:t>2. 408 с.</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Корозія металів URL :</w:t>
      </w:r>
    </w:p>
    <w:p w:rsidR="00D65526" w:rsidRPr="00B879F7" w:rsidRDefault="00AF075B" w:rsidP="00D65526">
      <w:pPr>
        <w:pStyle w:val="a3"/>
        <w:tabs>
          <w:tab w:val="left" w:pos="1134"/>
        </w:tabs>
        <w:spacing w:line="360" w:lineRule="auto"/>
        <w:ind w:left="0" w:firstLine="709"/>
        <w:jc w:val="both"/>
        <w:rPr>
          <w:rStyle w:val="a7"/>
          <w:color w:val="auto"/>
          <w:sz w:val="28"/>
          <w:szCs w:val="28"/>
          <w:u w:val="none"/>
          <w:lang w:val="uk-UA"/>
        </w:rPr>
      </w:pPr>
      <w:hyperlink r:id="rId55" w:history="1">
        <w:r w:rsidR="00D65526" w:rsidRPr="00B879F7">
          <w:rPr>
            <w:rStyle w:val="a7"/>
            <w:sz w:val="28"/>
            <w:szCs w:val="28"/>
            <w:lang w:val="uk-UA"/>
          </w:rPr>
          <w:t>http://kznh.kpi.ua/03.09.14_metoduchku/30.11.14/Corrosion.pdf</w:t>
        </w:r>
      </w:hyperlink>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Хімічна корозія та захист металів. URL :</w:t>
      </w:r>
    </w:p>
    <w:p w:rsidR="00D65526" w:rsidRPr="00B879F7" w:rsidRDefault="00D65526" w:rsidP="00D65526">
      <w:pPr>
        <w:pStyle w:val="a3"/>
        <w:tabs>
          <w:tab w:val="left" w:pos="1134"/>
        </w:tabs>
        <w:spacing w:line="360" w:lineRule="auto"/>
        <w:ind w:left="0" w:firstLine="709"/>
        <w:jc w:val="both"/>
        <w:rPr>
          <w:sz w:val="28"/>
          <w:szCs w:val="28"/>
          <w:lang w:val="uk-UA"/>
        </w:rPr>
      </w:pPr>
      <w:r w:rsidRPr="00B879F7">
        <w:rPr>
          <w:sz w:val="28"/>
          <w:szCs w:val="28"/>
          <w:lang w:val="uk-UA"/>
        </w:rPr>
        <w:t>http://physics-technology.karazin.ua/resources/db9ce4db43f7a6d5f9688273586e6cff.pdf</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Коррозия и защита металлов. URL: https://docplayer.ru/27451441-Korroziya-i-zashchita-metallov.html</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 xml:space="preserve">Грилихес С. Я. Оксидные и фосфатные покрытия металлов : навч. посіб. Львів : Машиностроение, 1978. 104 с. </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 xml:space="preserve"> Шапиро, М.Б. Новые материалы и защита от коррозии : навч. посібник. Москва : НИИХИММАШ, 1982. 208 с.</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 xml:space="preserve">Производство материалов методом порошковой металлургии. URL: </w:t>
      </w:r>
      <w:hyperlink r:id="rId56" w:history="1">
        <w:r w:rsidRPr="00B879F7">
          <w:rPr>
            <w:rStyle w:val="a7"/>
            <w:sz w:val="28"/>
            <w:szCs w:val="28"/>
            <w:lang w:val="uk-UA"/>
          </w:rPr>
          <w:t>https://metalspace.ru/education-career/osnovy-metallurgii/poroshkovaya-metallurgiya/654-pressovanie-metallicheskikh-poroshkov.html</w:t>
        </w:r>
      </w:hyperlink>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Порошкова металургія. URL:</w:t>
      </w:r>
    </w:p>
    <w:p w:rsidR="00D65526" w:rsidRPr="00B879F7" w:rsidRDefault="00AF075B" w:rsidP="00D65526">
      <w:pPr>
        <w:pStyle w:val="a3"/>
        <w:tabs>
          <w:tab w:val="left" w:pos="1134"/>
        </w:tabs>
        <w:spacing w:line="360" w:lineRule="auto"/>
        <w:ind w:left="0" w:firstLine="709"/>
        <w:jc w:val="both"/>
        <w:rPr>
          <w:sz w:val="28"/>
          <w:szCs w:val="28"/>
          <w:lang w:val="uk-UA"/>
        </w:rPr>
      </w:pPr>
      <w:hyperlink r:id="rId57" w:anchor="%D0%A1%D0%BF%D1%96%D0%BA%D0%B0%D0%BD%D0%BD%D1%8F_%D0%B2%D0%B8%D1%80%D0%BE%D0%B1%D1%96%D0%B2" w:history="1">
        <w:r w:rsidR="00D65526" w:rsidRPr="00B879F7">
          <w:rPr>
            <w:rStyle w:val="a7"/>
            <w:sz w:val="28"/>
            <w:szCs w:val="28"/>
            <w:lang w:val="uk-UA"/>
          </w:rPr>
          <w:t>https://uk.wikipedia.org/wiki/%D0%9F%D0%BE%D1%80%D0%BE%D1%88%D0%BA%D0%BE%D0%B2%D0%B0_%D0%BC%D0%B5%D1%82%D0%B0%D0%BB%D1%83%D1%80%D0%B3%D1%96%D1%8F#%D0%A1%D0%BF%D1%96%D0%BA%D0%B0%D0%BD%D0%BD%D1%8F_%D0%B2%D0%B8%D1%80%D0%BE%D0%B1%D1%96%D0%B2</w:t>
        </w:r>
      </w:hyperlink>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Автоматизація виробництва. URL:</w:t>
      </w:r>
    </w:p>
    <w:p w:rsidR="00D65526" w:rsidRPr="00B879F7" w:rsidRDefault="00AF075B" w:rsidP="00D65526">
      <w:pPr>
        <w:pStyle w:val="a3"/>
        <w:tabs>
          <w:tab w:val="left" w:pos="1134"/>
        </w:tabs>
        <w:spacing w:line="360" w:lineRule="auto"/>
        <w:ind w:left="0" w:firstLine="709"/>
        <w:jc w:val="both"/>
        <w:rPr>
          <w:sz w:val="28"/>
          <w:szCs w:val="28"/>
          <w:lang w:val="uk-UA"/>
        </w:rPr>
      </w:pPr>
      <w:hyperlink r:id="rId58" w:history="1">
        <w:r w:rsidR="00D65526" w:rsidRPr="00B879F7">
          <w:rPr>
            <w:rStyle w:val="a7"/>
            <w:sz w:val="28"/>
            <w:szCs w:val="28"/>
            <w:lang w:val="uk-UA"/>
          </w:rPr>
          <w:t>http://leksika.com.ua/14590704/ure/avtomatizatsiya_virobnitstva</w:t>
        </w:r>
      </w:hyperlink>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 xml:space="preserve">Приклади побудови умовних позначень окремих. URL: </w:t>
      </w:r>
      <w:hyperlink r:id="rId59" w:history="1">
        <w:r w:rsidRPr="00B879F7">
          <w:rPr>
            <w:rStyle w:val="a7"/>
            <w:sz w:val="28"/>
            <w:szCs w:val="28"/>
            <w:lang w:val="uk-UA"/>
          </w:rPr>
          <w:t>https://studopedia.info/5-73697.html</w:t>
        </w:r>
      </w:hyperlink>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lastRenderedPageBreak/>
        <w:t>Терм</w:t>
      </w:r>
      <w:r w:rsidR="00F548ED" w:rsidRPr="00B879F7">
        <w:rPr>
          <w:sz w:val="28"/>
          <w:szCs w:val="28"/>
          <w:lang w:val="uk-UA"/>
        </w:rPr>
        <w:t xml:space="preserve">оперетворювачі опору ТСП/М-1187. URL: </w:t>
      </w:r>
      <w:hyperlink r:id="rId60" w:history="1">
        <w:r w:rsidRPr="00B879F7">
          <w:rPr>
            <w:rStyle w:val="a7"/>
            <w:sz w:val="28"/>
            <w:szCs w:val="28"/>
            <w:lang w:val="uk-UA"/>
          </w:rPr>
          <w:t>http://standart-m.com.ua/kipia/termopreobrazovateli/termopreobrazovateli-soprotivleniya/termopreobrazovateli-soprotivleniya--tspm-1187/?mova=uk</w:t>
        </w:r>
      </w:hyperlink>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1.</w:t>
      </w:r>
      <w:r w:rsidRPr="00B879F7">
        <w:rPr>
          <w:sz w:val="28"/>
          <w:szCs w:val="28"/>
          <w:lang w:val="uk-UA"/>
        </w:rPr>
        <w:tab/>
        <w:t xml:space="preserve">Рябухин А.Г., Новоселова Е.Г., Самарин И.М. Окисление никеля на воздухе </w:t>
      </w:r>
      <w:r w:rsidR="00B879F7">
        <w:rPr>
          <w:sz w:val="28"/>
          <w:szCs w:val="28"/>
          <w:lang w:val="uk-UA"/>
        </w:rPr>
        <w:t>с образованием тонких пленок. -</w:t>
      </w:r>
      <w:r w:rsidRPr="00B879F7">
        <w:rPr>
          <w:sz w:val="28"/>
          <w:szCs w:val="28"/>
          <w:lang w:val="uk-UA"/>
        </w:rPr>
        <w:t xml:space="preserve"> Вестник ЮУрГУ. </w:t>
      </w:r>
      <w:r w:rsidR="00B879F7">
        <w:rPr>
          <w:sz w:val="28"/>
          <w:szCs w:val="28"/>
          <w:lang w:val="uk-UA"/>
        </w:rPr>
        <w:t>2005, № 10.</w:t>
      </w:r>
      <w:r w:rsidRPr="00B879F7">
        <w:rPr>
          <w:sz w:val="28"/>
          <w:szCs w:val="28"/>
          <w:lang w:val="uk-UA"/>
        </w:rPr>
        <w:t xml:space="preserve"> с. 34-40.</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 xml:space="preserve"> Солнцев В.П., Шахновский А.М., Тесенчук А.О., Петраш К.Н</w:t>
      </w:r>
      <w:r w:rsidR="00B879F7">
        <w:rPr>
          <w:sz w:val="28"/>
          <w:szCs w:val="28"/>
          <w:lang w:val="uk-UA"/>
        </w:rPr>
        <w:t xml:space="preserve">. Высокотемпературное окисление </w:t>
      </w:r>
      <w:r w:rsidRPr="00B879F7">
        <w:rPr>
          <w:sz w:val="28"/>
          <w:szCs w:val="28"/>
          <w:lang w:val="uk-UA"/>
        </w:rPr>
        <w:t>пористого никеля и моделирование механизмов необратимых процес</w:t>
      </w:r>
      <w:r w:rsidR="00BC608E" w:rsidRPr="00B879F7">
        <w:rPr>
          <w:sz w:val="28"/>
          <w:szCs w:val="28"/>
          <w:lang w:val="uk-UA"/>
        </w:rPr>
        <w:t xml:space="preserve">сов его сгорания в атмосфере. </w:t>
      </w:r>
      <w:r w:rsidRPr="00B879F7">
        <w:rPr>
          <w:sz w:val="28"/>
          <w:szCs w:val="28"/>
          <w:lang w:val="uk-UA"/>
        </w:rPr>
        <w:t>Тезисы докладов VII Международной конференции «Космические технологии: настоящее и будущее»</w:t>
      </w:r>
      <w:r w:rsidR="00B879F7">
        <w:rPr>
          <w:sz w:val="28"/>
          <w:szCs w:val="28"/>
          <w:lang w:val="uk-UA"/>
        </w:rPr>
        <w:t>, Днепр. КБ «Южное» им. Янгеля,</w:t>
      </w:r>
      <w:r w:rsidRPr="00B879F7">
        <w:rPr>
          <w:sz w:val="28"/>
          <w:szCs w:val="28"/>
          <w:lang w:val="uk-UA"/>
        </w:rPr>
        <w:t xml:space="preserve"> 21.05.19 – 24.05.19 (в печати)</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 xml:space="preserve"> Корозія металів URL:</w:t>
      </w:r>
    </w:p>
    <w:p w:rsidR="00D65526" w:rsidRPr="00B879F7" w:rsidRDefault="00D65526" w:rsidP="00D65526">
      <w:pPr>
        <w:pStyle w:val="a3"/>
        <w:tabs>
          <w:tab w:val="left" w:pos="1134"/>
        </w:tabs>
        <w:spacing w:line="360" w:lineRule="auto"/>
        <w:ind w:left="0" w:firstLine="709"/>
        <w:jc w:val="both"/>
        <w:rPr>
          <w:sz w:val="28"/>
          <w:szCs w:val="28"/>
          <w:lang w:val="uk-UA"/>
        </w:rPr>
      </w:pPr>
      <w:r w:rsidRPr="00B879F7">
        <w:rPr>
          <w:sz w:val="28"/>
          <w:szCs w:val="28"/>
          <w:lang w:val="uk-UA"/>
        </w:rPr>
        <w:t>http://kznh.kpi.ua/03.09.14_metoduchku/30.11.14/Corrosion.pdf</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Солнцев В.П., Скороход В.В., Петраш К.Н., Шахновский А.М. Исследование термокинетики синтеза интерметаллидов на основе методов вычислительного эксперимента. - Збірник наукових статей Четвертої міжнародної науково-практичної конференції «Комп’ютерне моделювання в хімії, технологіях і системах сталого розвитку – КМХТ-2014».</w:t>
      </w:r>
      <w:r w:rsidR="00BC608E" w:rsidRPr="00B879F7">
        <w:rPr>
          <w:sz w:val="28"/>
          <w:szCs w:val="28"/>
          <w:lang w:val="uk-UA"/>
        </w:rPr>
        <w:t xml:space="preserve"> </w:t>
      </w:r>
      <w:r w:rsidRPr="00B879F7">
        <w:rPr>
          <w:sz w:val="28"/>
          <w:szCs w:val="28"/>
          <w:lang w:val="uk-UA"/>
        </w:rPr>
        <w:t>м. Київ, 13-15 травня 20</w:t>
      </w:r>
      <w:r w:rsidR="00BC608E" w:rsidRPr="00B879F7">
        <w:rPr>
          <w:sz w:val="28"/>
          <w:szCs w:val="28"/>
          <w:lang w:val="uk-UA"/>
        </w:rPr>
        <w:t xml:space="preserve">14 р. К.: НТУУ «КПІ», 2014. </w:t>
      </w:r>
      <w:r w:rsidRPr="00B879F7">
        <w:rPr>
          <w:sz w:val="28"/>
          <w:szCs w:val="28"/>
          <w:lang w:val="uk-UA"/>
        </w:rPr>
        <w:t>с. 172-177. URL: http://kxtp.kpi.ua/common/kxtp-papers-2014-cmct-172-177.pdf</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Метод Ейлера для розв'язання звичайних диференціальних рівнянь. URL</w:t>
      </w:r>
      <w:r w:rsidR="00B879F7">
        <w:rPr>
          <w:sz w:val="28"/>
          <w:szCs w:val="28"/>
          <w:lang w:val="uk-UA"/>
        </w:rPr>
        <w:t xml:space="preserve">: </w:t>
      </w:r>
      <w:r w:rsidRPr="00B879F7">
        <w:rPr>
          <w:sz w:val="28"/>
          <w:szCs w:val="28"/>
          <w:lang w:val="uk-UA"/>
        </w:rPr>
        <w:t>http://www.mathros.net.ua/metod-ejlera-dlja-rozvjazannja-zvychajnyh-dyferencialnyh-rivnjan.html</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 xml:space="preserve"> Метод Ейлера. URL: </w:t>
      </w:r>
    </w:p>
    <w:p w:rsidR="00D65526" w:rsidRPr="00B879F7" w:rsidRDefault="00D65526" w:rsidP="00D65526">
      <w:pPr>
        <w:pStyle w:val="a3"/>
        <w:tabs>
          <w:tab w:val="left" w:pos="1134"/>
        </w:tabs>
        <w:spacing w:line="360" w:lineRule="auto"/>
        <w:ind w:left="0" w:firstLine="709"/>
        <w:jc w:val="both"/>
        <w:rPr>
          <w:sz w:val="28"/>
          <w:szCs w:val="28"/>
          <w:lang w:val="uk-UA"/>
        </w:rPr>
      </w:pPr>
      <w:r w:rsidRPr="00B879F7">
        <w:rPr>
          <w:sz w:val="28"/>
          <w:szCs w:val="28"/>
          <w:lang w:val="uk-UA"/>
        </w:rPr>
        <w:t>https://uk.wikipedia.org/wiki/%D0%9C%D0%B5%D1%82%D0%BE%D0%B4_%D0%95%D0%B9%D0%BB%D0%B5%D1%80%D0%B0</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Схеми Рунге-Кутта четвертого порядку. URL: https://studopedia.org/4-35829.html</w:t>
      </w:r>
    </w:p>
    <w:p w:rsidR="00D65526" w:rsidRPr="00B879F7" w:rsidRDefault="00D65526"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 xml:space="preserve"> Солнцев В. П., Шахновский А.М., Хаметова А.В. К проблеме вычислительной эффективности при моделировании процессов термического разложения оксида хрома (VI</w:t>
      </w:r>
      <w:r w:rsidR="00BC608E" w:rsidRPr="00B879F7">
        <w:rPr>
          <w:sz w:val="28"/>
          <w:szCs w:val="28"/>
          <w:lang w:val="uk-UA"/>
        </w:rPr>
        <w:t>) в смеси с хромом.</w:t>
      </w:r>
      <w:r w:rsidRPr="00B879F7">
        <w:rPr>
          <w:sz w:val="28"/>
          <w:szCs w:val="28"/>
          <w:lang w:val="uk-UA"/>
        </w:rPr>
        <w:t xml:space="preserve"> «Инновационные м</w:t>
      </w:r>
      <w:r w:rsidR="00B879F7">
        <w:rPr>
          <w:sz w:val="28"/>
          <w:szCs w:val="28"/>
          <w:lang w:val="uk-UA"/>
        </w:rPr>
        <w:t>атериалы и технологии» (09 – 11</w:t>
      </w:r>
      <w:r w:rsidRPr="00B879F7">
        <w:rPr>
          <w:sz w:val="28"/>
          <w:szCs w:val="28"/>
          <w:lang w:val="uk-UA"/>
        </w:rPr>
        <w:t xml:space="preserve"> января 2019 г., г. Минск): матер. Международной научно-</w:t>
      </w:r>
      <w:r w:rsidRPr="00B879F7">
        <w:rPr>
          <w:sz w:val="28"/>
          <w:szCs w:val="28"/>
          <w:lang w:val="uk-UA"/>
        </w:rPr>
        <w:lastRenderedPageBreak/>
        <w:t>технической конференции молодых ученых «Инновац</w:t>
      </w:r>
      <w:r w:rsidR="00B879F7">
        <w:rPr>
          <w:sz w:val="28"/>
          <w:szCs w:val="28"/>
          <w:lang w:val="uk-UA"/>
        </w:rPr>
        <w:t xml:space="preserve">ионные материалы и технологии» </w:t>
      </w:r>
      <w:r w:rsidRPr="00B879F7">
        <w:rPr>
          <w:sz w:val="28"/>
          <w:szCs w:val="28"/>
          <w:lang w:val="uk-UA"/>
        </w:rPr>
        <w:t>IMT</w:t>
      </w:r>
      <w:r w:rsidR="00BC608E" w:rsidRPr="00B879F7">
        <w:rPr>
          <w:sz w:val="28"/>
          <w:szCs w:val="28"/>
          <w:lang w:val="uk-UA"/>
        </w:rPr>
        <w:t>-2019.</w:t>
      </w:r>
      <w:r w:rsidRPr="00B879F7">
        <w:rPr>
          <w:sz w:val="28"/>
          <w:szCs w:val="28"/>
          <w:lang w:val="uk-UA"/>
        </w:rPr>
        <w:t xml:space="preserve"> Минск: Учреждение образования «Белорусский государственный технологический университет», 2019. с 433-436.</w:t>
      </w:r>
    </w:p>
    <w:p w:rsidR="00FB23FE" w:rsidRPr="00B879F7" w:rsidRDefault="00FB23FE"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Изменения оптических свойств наноразмерных слоев никеля в процессе термообработки. URL:</w:t>
      </w:r>
    </w:p>
    <w:p w:rsidR="00D65526" w:rsidRPr="00B879F7" w:rsidRDefault="00FB23FE" w:rsidP="00FB23FE">
      <w:pPr>
        <w:tabs>
          <w:tab w:val="left" w:pos="1134"/>
        </w:tabs>
        <w:spacing w:line="360" w:lineRule="auto"/>
        <w:jc w:val="both"/>
        <w:rPr>
          <w:sz w:val="28"/>
          <w:szCs w:val="28"/>
          <w:lang w:val="uk-UA"/>
        </w:rPr>
      </w:pPr>
      <w:r w:rsidRPr="00B879F7">
        <w:rPr>
          <w:sz w:val="28"/>
          <w:szCs w:val="28"/>
          <w:lang w:val="uk-UA"/>
        </w:rPr>
        <w:t>http://ea.donntu.org:8080/jspui/bitstream/123456789/2149/1/%d0%9a%d0%b8%d0%bd%d0%b5%d1%82%d0%b8%d0%ba%d0%b0%20%d0%b2%d1%8b%d1%81%d0%be%d0%ba%d0%be%d1%82%d0%b5%d0%bc%d0%bf%d0%b5%d1%80%d0%b0%d1%82%d1%83%d1%80%d0%bd%d0%be%d0%b3%d0%be%20%d0%be%d0%ba%d0%b8%d1%81%d0%bb%d0%b5%d0%bd%d0%b8%d1%8f%20%d0%bd%d0%b8%d0%ba%d0%b5%d0%bb%d1%8f%20%d0%b8%20%d0%bc%d0%b8%d0%ba%d1%80%d0%be%d1%81%d1%82%d1%80%d1%83%d0%ba%d1%82%d1%83%d1%80%d0%b0%20%d1%80%d0%b5%d0%b0%d0%ba%d1%86%d0%b8%d0%be%d0%bd%d0%bd%d0%be%d0%b9%20%d0%b7%d0%be%d0%bd%d1%8b.pdf</w:t>
      </w:r>
    </w:p>
    <w:p w:rsidR="00F548ED" w:rsidRPr="00B879F7" w:rsidRDefault="00F548ED" w:rsidP="009A21F4">
      <w:pPr>
        <w:pStyle w:val="a3"/>
        <w:numPr>
          <w:ilvl w:val="0"/>
          <w:numId w:val="13"/>
        </w:numPr>
        <w:tabs>
          <w:tab w:val="left" w:pos="1134"/>
        </w:tabs>
        <w:spacing w:line="360" w:lineRule="auto"/>
        <w:ind w:left="0" w:firstLine="709"/>
        <w:jc w:val="both"/>
        <w:rPr>
          <w:sz w:val="28"/>
          <w:szCs w:val="28"/>
          <w:lang w:val="uk-UA"/>
        </w:rPr>
      </w:pPr>
      <w:r w:rsidRPr="00B879F7">
        <w:rPr>
          <w:sz w:val="28"/>
          <w:szCs w:val="28"/>
          <w:lang w:val="uk-UA"/>
        </w:rPr>
        <w:t>Изменения оптических свойств наноразмерных слоев никеля в процессе термообработки. URL: http://elib.altstu.ru/journals/Files/pv2013_01/pdf/110surovoi.pdf</w:t>
      </w:r>
    </w:p>
    <w:p w:rsidR="00D65526" w:rsidRPr="00B879F7" w:rsidRDefault="00D65526" w:rsidP="009A21F4">
      <w:pPr>
        <w:pStyle w:val="a3"/>
        <w:numPr>
          <w:ilvl w:val="0"/>
          <w:numId w:val="13"/>
        </w:numPr>
        <w:tabs>
          <w:tab w:val="left" w:pos="1134"/>
          <w:tab w:val="left" w:pos="3927"/>
        </w:tabs>
        <w:spacing w:line="360" w:lineRule="auto"/>
        <w:ind w:left="0" w:firstLine="709"/>
        <w:jc w:val="both"/>
        <w:rPr>
          <w:sz w:val="28"/>
          <w:szCs w:val="28"/>
          <w:lang w:val="uk-UA"/>
        </w:rPr>
      </w:pPr>
      <w:r w:rsidRPr="00B879F7">
        <w:rPr>
          <w:sz w:val="28"/>
          <w:szCs w:val="28"/>
          <w:lang w:val="uk-UA"/>
        </w:rPr>
        <w:t xml:space="preserve">HTML. URL: </w:t>
      </w:r>
      <w:hyperlink r:id="rId61" w:history="1">
        <w:r w:rsidRPr="00B879F7">
          <w:rPr>
            <w:rStyle w:val="a7"/>
            <w:sz w:val="28"/>
            <w:szCs w:val="28"/>
            <w:lang w:val="uk-UA"/>
          </w:rPr>
          <w:t>https://uk.wikipedia.org/wiki/HTML</w:t>
        </w:r>
      </w:hyperlink>
    </w:p>
    <w:p w:rsidR="00D65526" w:rsidRPr="00B879F7" w:rsidRDefault="00D65526" w:rsidP="009A21F4">
      <w:pPr>
        <w:pStyle w:val="a3"/>
        <w:numPr>
          <w:ilvl w:val="0"/>
          <w:numId w:val="13"/>
        </w:numPr>
        <w:tabs>
          <w:tab w:val="left" w:pos="1134"/>
          <w:tab w:val="left" w:pos="3927"/>
        </w:tabs>
        <w:spacing w:line="360" w:lineRule="auto"/>
        <w:ind w:left="0" w:firstLine="709"/>
        <w:jc w:val="both"/>
        <w:rPr>
          <w:sz w:val="28"/>
          <w:szCs w:val="28"/>
          <w:lang w:val="uk-UA"/>
        </w:rPr>
      </w:pPr>
      <w:r w:rsidRPr="00B879F7">
        <w:rPr>
          <w:sz w:val="28"/>
          <w:szCs w:val="28"/>
          <w:lang w:val="uk-UA"/>
        </w:rPr>
        <w:t xml:space="preserve">CSS. URL: </w:t>
      </w:r>
      <w:hyperlink r:id="rId62" w:history="1">
        <w:r w:rsidRPr="00B879F7">
          <w:rPr>
            <w:rStyle w:val="a7"/>
            <w:sz w:val="28"/>
            <w:szCs w:val="28"/>
            <w:lang w:val="uk-UA"/>
          </w:rPr>
          <w:t>https://uk.wikipedia.org/wiki/CSS</w:t>
        </w:r>
      </w:hyperlink>
    </w:p>
    <w:p w:rsidR="00D65526" w:rsidRPr="00B879F7" w:rsidRDefault="00D65526" w:rsidP="009A21F4">
      <w:pPr>
        <w:pStyle w:val="a3"/>
        <w:numPr>
          <w:ilvl w:val="0"/>
          <w:numId w:val="13"/>
        </w:numPr>
        <w:tabs>
          <w:tab w:val="left" w:pos="1134"/>
          <w:tab w:val="left" w:pos="3927"/>
        </w:tabs>
        <w:spacing w:line="360" w:lineRule="auto"/>
        <w:ind w:left="0" w:firstLine="709"/>
        <w:jc w:val="both"/>
        <w:rPr>
          <w:sz w:val="28"/>
          <w:szCs w:val="28"/>
          <w:lang w:val="uk-UA"/>
        </w:rPr>
      </w:pPr>
      <w:r w:rsidRPr="00B879F7">
        <w:rPr>
          <w:sz w:val="28"/>
          <w:szCs w:val="28"/>
          <w:lang w:val="uk-UA"/>
        </w:rPr>
        <w:t xml:space="preserve">Мова JavaScript та її можливості. URL: </w:t>
      </w:r>
      <w:hyperlink r:id="rId63" w:history="1">
        <w:r w:rsidRPr="00B879F7">
          <w:rPr>
            <w:rStyle w:val="a7"/>
            <w:sz w:val="28"/>
            <w:szCs w:val="28"/>
            <w:lang w:val="uk-UA"/>
          </w:rPr>
          <w:t>https://sites.google.com/site/webtehnologiietawebdizajn/mova-javascript-ta-ieie-mozlivosti</w:t>
        </w:r>
      </w:hyperlink>
    </w:p>
    <w:p w:rsidR="008C137B" w:rsidRPr="00B879F7" w:rsidRDefault="008C137B">
      <w:pPr>
        <w:spacing w:after="160" w:line="259" w:lineRule="auto"/>
        <w:rPr>
          <w:sz w:val="28"/>
          <w:lang w:val="uk-UA"/>
        </w:rPr>
      </w:pPr>
      <w:r w:rsidRPr="00B879F7">
        <w:rPr>
          <w:sz w:val="28"/>
          <w:lang w:val="uk-UA"/>
        </w:rPr>
        <w:br w:type="page"/>
      </w:r>
    </w:p>
    <w:p w:rsidR="008C137B" w:rsidRPr="00B879F7" w:rsidRDefault="008C137B" w:rsidP="008C137B">
      <w:pPr>
        <w:shd w:val="clear" w:color="auto" w:fill="FFFFFF"/>
        <w:spacing w:line="360" w:lineRule="auto"/>
        <w:ind w:firstLine="708"/>
        <w:jc w:val="center"/>
        <w:rPr>
          <w:b/>
          <w:sz w:val="28"/>
          <w:lang w:val="uk-UA"/>
        </w:rPr>
      </w:pPr>
      <w:r w:rsidRPr="00B879F7">
        <w:rPr>
          <w:b/>
          <w:sz w:val="28"/>
          <w:lang w:val="uk-UA"/>
        </w:rPr>
        <w:lastRenderedPageBreak/>
        <w:t>ДОДАТКИ</w:t>
      </w:r>
    </w:p>
    <w:p w:rsidR="008C137B" w:rsidRPr="00B879F7" w:rsidRDefault="008C137B" w:rsidP="008C137B">
      <w:pPr>
        <w:shd w:val="clear" w:color="auto" w:fill="FFFFFF"/>
        <w:spacing w:line="360" w:lineRule="auto"/>
        <w:ind w:firstLine="708"/>
        <w:jc w:val="right"/>
        <w:rPr>
          <w:b/>
          <w:sz w:val="28"/>
          <w:lang w:val="uk-UA"/>
        </w:rPr>
      </w:pPr>
      <w:r w:rsidRPr="00B879F7">
        <w:rPr>
          <w:b/>
          <w:sz w:val="28"/>
          <w:lang w:val="uk-UA"/>
        </w:rPr>
        <w:t>ДОДАТОК А</w:t>
      </w:r>
    </w:p>
    <w:p w:rsidR="0027008B" w:rsidRPr="00B879F7" w:rsidRDefault="008C137B" w:rsidP="008C137B">
      <w:pPr>
        <w:shd w:val="clear" w:color="auto" w:fill="FFFFFF"/>
        <w:spacing w:line="360" w:lineRule="auto"/>
        <w:ind w:firstLine="708"/>
        <w:jc w:val="center"/>
        <w:rPr>
          <w:b/>
          <w:sz w:val="28"/>
          <w:lang w:val="uk-UA"/>
        </w:rPr>
      </w:pPr>
      <w:r w:rsidRPr="00B879F7">
        <w:rPr>
          <w:b/>
          <w:sz w:val="28"/>
          <w:lang w:val="uk-UA"/>
        </w:rPr>
        <w:t>Розрахунок кінетичних параметрів обраної системи хімічних реакцій  в середовищі MathCAD</w:t>
      </w:r>
    </w:p>
    <w:p w:rsidR="008C137B" w:rsidRPr="00B879F7" w:rsidRDefault="008C137B" w:rsidP="008C137B">
      <w:pPr>
        <w:shd w:val="clear" w:color="auto" w:fill="FFFFFF"/>
        <w:spacing w:line="360" w:lineRule="auto"/>
        <w:ind w:firstLine="708"/>
        <w:jc w:val="both"/>
        <w:rPr>
          <w:b/>
          <w:sz w:val="28"/>
          <w:lang w:val="uk-UA"/>
        </w:rPr>
      </w:pPr>
      <w:r w:rsidRPr="00B879F7">
        <w:rPr>
          <w:lang w:val="uk-UA"/>
        </w:rPr>
        <w:drawing>
          <wp:inline distT="0" distB="0" distL="0" distR="0" wp14:anchorId="2E0A07FF" wp14:editId="7E071A61">
            <wp:extent cx="4143375" cy="4467225"/>
            <wp:effectExtent l="0" t="0" r="9525" b="9525"/>
            <wp:docPr id="24588" name="Рисунок 24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143375" cy="4467225"/>
                    </a:xfrm>
                    <a:prstGeom prst="rect">
                      <a:avLst/>
                    </a:prstGeom>
                  </pic:spPr>
                </pic:pic>
              </a:graphicData>
            </a:graphic>
          </wp:inline>
        </w:drawing>
      </w:r>
    </w:p>
    <w:p w:rsidR="008C137B" w:rsidRPr="00B879F7" w:rsidRDefault="008C137B" w:rsidP="008C137B">
      <w:pPr>
        <w:shd w:val="clear" w:color="auto" w:fill="FFFFFF"/>
        <w:spacing w:line="360" w:lineRule="auto"/>
        <w:ind w:firstLine="708"/>
        <w:jc w:val="both"/>
        <w:rPr>
          <w:b/>
          <w:sz w:val="28"/>
          <w:lang w:val="uk-UA"/>
        </w:rPr>
      </w:pPr>
      <w:r w:rsidRPr="00B879F7">
        <w:rPr>
          <w:lang w:val="uk-UA"/>
        </w:rPr>
        <w:drawing>
          <wp:inline distT="0" distB="0" distL="0" distR="0" wp14:anchorId="408E8F72" wp14:editId="3911D679">
            <wp:extent cx="3609975" cy="3857625"/>
            <wp:effectExtent l="0" t="0" r="9525" b="9525"/>
            <wp:docPr id="24589" name="Рисунок 24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609975" cy="3857625"/>
                    </a:xfrm>
                    <a:prstGeom prst="rect">
                      <a:avLst/>
                    </a:prstGeom>
                  </pic:spPr>
                </pic:pic>
              </a:graphicData>
            </a:graphic>
          </wp:inline>
        </w:drawing>
      </w:r>
    </w:p>
    <w:p w:rsidR="008C137B" w:rsidRPr="00B879F7" w:rsidRDefault="008C137B" w:rsidP="008C137B">
      <w:pPr>
        <w:shd w:val="clear" w:color="auto" w:fill="FFFFFF"/>
        <w:spacing w:line="360" w:lineRule="auto"/>
        <w:ind w:firstLine="708"/>
        <w:jc w:val="both"/>
        <w:rPr>
          <w:b/>
          <w:sz w:val="28"/>
          <w:lang w:val="uk-UA"/>
        </w:rPr>
      </w:pPr>
      <w:r w:rsidRPr="00B879F7">
        <w:rPr>
          <w:lang w:val="uk-UA"/>
        </w:rPr>
        <w:lastRenderedPageBreak/>
        <w:drawing>
          <wp:inline distT="0" distB="0" distL="0" distR="0" wp14:anchorId="7311D114" wp14:editId="3E99CEC6">
            <wp:extent cx="4029075" cy="4153047"/>
            <wp:effectExtent l="0" t="0" r="0" b="0"/>
            <wp:docPr id="24590" name="Рисунок 24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029408" cy="4153390"/>
                    </a:xfrm>
                    <a:prstGeom prst="rect">
                      <a:avLst/>
                    </a:prstGeom>
                  </pic:spPr>
                </pic:pic>
              </a:graphicData>
            </a:graphic>
          </wp:inline>
        </w:drawing>
      </w:r>
    </w:p>
    <w:p w:rsidR="008C137B" w:rsidRPr="00B879F7" w:rsidRDefault="008C137B" w:rsidP="008C137B">
      <w:pPr>
        <w:shd w:val="clear" w:color="auto" w:fill="FFFFFF"/>
        <w:spacing w:line="360" w:lineRule="auto"/>
        <w:ind w:firstLine="708"/>
        <w:jc w:val="both"/>
        <w:rPr>
          <w:b/>
          <w:sz w:val="28"/>
          <w:lang w:val="uk-UA"/>
        </w:rPr>
      </w:pPr>
      <w:r w:rsidRPr="00B879F7">
        <w:rPr>
          <w:lang w:val="uk-UA"/>
        </w:rPr>
        <w:drawing>
          <wp:inline distT="0" distB="0" distL="0" distR="0" wp14:anchorId="37BEDD66" wp14:editId="3024FCA3">
            <wp:extent cx="3733800" cy="4324350"/>
            <wp:effectExtent l="0" t="0" r="0" b="0"/>
            <wp:docPr id="24591" name="Рисунок 24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733800" cy="4324350"/>
                    </a:xfrm>
                    <a:prstGeom prst="rect">
                      <a:avLst/>
                    </a:prstGeom>
                  </pic:spPr>
                </pic:pic>
              </a:graphicData>
            </a:graphic>
          </wp:inline>
        </w:drawing>
      </w:r>
    </w:p>
    <w:p w:rsidR="008C137B" w:rsidRPr="00B879F7" w:rsidRDefault="008C137B" w:rsidP="008C137B">
      <w:pPr>
        <w:shd w:val="clear" w:color="auto" w:fill="FFFFFF"/>
        <w:spacing w:line="360" w:lineRule="auto"/>
        <w:ind w:firstLine="708"/>
        <w:jc w:val="both"/>
        <w:rPr>
          <w:b/>
          <w:sz w:val="28"/>
          <w:lang w:val="uk-UA"/>
        </w:rPr>
      </w:pPr>
      <w:r w:rsidRPr="00B879F7">
        <w:rPr>
          <w:lang w:val="uk-UA"/>
        </w:rPr>
        <w:lastRenderedPageBreak/>
        <w:drawing>
          <wp:inline distT="0" distB="0" distL="0" distR="0" wp14:anchorId="4831EA60" wp14:editId="1A5D7130">
            <wp:extent cx="4124325" cy="4476750"/>
            <wp:effectExtent l="0" t="0" r="9525" b="0"/>
            <wp:docPr id="24592" name="Рисунок 24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124325" cy="4476750"/>
                    </a:xfrm>
                    <a:prstGeom prst="rect">
                      <a:avLst/>
                    </a:prstGeom>
                  </pic:spPr>
                </pic:pic>
              </a:graphicData>
            </a:graphic>
          </wp:inline>
        </w:drawing>
      </w:r>
    </w:p>
    <w:p w:rsidR="008C137B" w:rsidRPr="00B879F7" w:rsidRDefault="0085606F" w:rsidP="008C137B">
      <w:pPr>
        <w:shd w:val="clear" w:color="auto" w:fill="FFFFFF"/>
        <w:spacing w:line="360" w:lineRule="auto"/>
        <w:ind w:firstLine="708"/>
        <w:jc w:val="both"/>
        <w:rPr>
          <w:sz w:val="28"/>
          <w:lang w:val="uk-UA"/>
        </w:rPr>
      </w:pPr>
      <w:r w:rsidRPr="00B879F7">
        <w:rPr>
          <w:sz w:val="28"/>
          <w:lang w:val="uk-UA"/>
        </w:rPr>
        <w:t>Графік залежностей енергії Гіббса від температури по всіх реакціях:</w:t>
      </w:r>
    </w:p>
    <w:p w:rsidR="0085606F" w:rsidRPr="00B879F7" w:rsidRDefault="0085606F" w:rsidP="008C137B">
      <w:pPr>
        <w:shd w:val="clear" w:color="auto" w:fill="FFFFFF"/>
        <w:spacing w:line="360" w:lineRule="auto"/>
        <w:ind w:firstLine="708"/>
        <w:jc w:val="both"/>
        <w:rPr>
          <w:sz w:val="28"/>
          <w:lang w:val="uk-UA"/>
        </w:rPr>
      </w:pPr>
      <w:r w:rsidRPr="00B879F7">
        <w:rPr>
          <w:lang w:val="uk-UA"/>
        </w:rPr>
        <w:drawing>
          <wp:inline distT="0" distB="0" distL="0" distR="0" wp14:anchorId="0C13A14B" wp14:editId="1B14401B">
            <wp:extent cx="5238750" cy="3390900"/>
            <wp:effectExtent l="0" t="0" r="0" b="0"/>
            <wp:docPr id="24593" name="Рисунок 24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238750" cy="3390900"/>
                    </a:xfrm>
                    <a:prstGeom prst="rect">
                      <a:avLst/>
                    </a:prstGeom>
                  </pic:spPr>
                </pic:pic>
              </a:graphicData>
            </a:graphic>
          </wp:inline>
        </w:drawing>
      </w:r>
    </w:p>
    <w:p w:rsidR="0085606F" w:rsidRPr="00B879F7" w:rsidRDefault="0085606F">
      <w:pPr>
        <w:spacing w:after="160" w:line="259" w:lineRule="auto"/>
        <w:rPr>
          <w:sz w:val="28"/>
          <w:lang w:val="uk-UA"/>
        </w:rPr>
      </w:pPr>
      <w:r w:rsidRPr="00B879F7">
        <w:rPr>
          <w:sz w:val="28"/>
          <w:lang w:val="uk-UA"/>
        </w:rPr>
        <w:br w:type="page"/>
      </w:r>
    </w:p>
    <w:p w:rsidR="0085606F" w:rsidRPr="00B879F7" w:rsidRDefault="0085606F" w:rsidP="0085606F">
      <w:pPr>
        <w:shd w:val="clear" w:color="auto" w:fill="FFFFFF"/>
        <w:spacing w:line="360" w:lineRule="auto"/>
        <w:ind w:firstLine="708"/>
        <w:jc w:val="right"/>
        <w:rPr>
          <w:b/>
          <w:sz w:val="28"/>
          <w:lang w:val="uk-UA"/>
        </w:rPr>
      </w:pPr>
      <w:r w:rsidRPr="00B879F7">
        <w:rPr>
          <w:b/>
          <w:sz w:val="28"/>
          <w:lang w:val="uk-UA"/>
        </w:rPr>
        <w:lastRenderedPageBreak/>
        <w:t>ДОДАТОК Б</w:t>
      </w:r>
    </w:p>
    <w:p w:rsidR="0085606F" w:rsidRPr="00B879F7" w:rsidRDefault="0085606F" w:rsidP="0085606F">
      <w:pPr>
        <w:shd w:val="clear" w:color="auto" w:fill="FFFFFF"/>
        <w:spacing w:line="360" w:lineRule="auto"/>
        <w:ind w:firstLine="708"/>
        <w:jc w:val="center"/>
        <w:rPr>
          <w:b/>
          <w:sz w:val="28"/>
          <w:lang w:val="uk-UA"/>
        </w:rPr>
      </w:pPr>
      <w:r w:rsidRPr="00B879F7">
        <w:rPr>
          <w:b/>
          <w:sz w:val="28"/>
          <w:lang w:val="uk-UA"/>
        </w:rPr>
        <w:t>Розрахунок термокінетичної моделі в середовищі MathCAD</w:t>
      </w:r>
    </w:p>
    <w:p w:rsidR="0085606F" w:rsidRPr="00B879F7" w:rsidRDefault="0085606F" w:rsidP="0085606F">
      <w:pPr>
        <w:shd w:val="clear" w:color="auto" w:fill="FFFFFF"/>
        <w:spacing w:line="360" w:lineRule="auto"/>
        <w:ind w:firstLine="708"/>
        <w:jc w:val="center"/>
        <w:rPr>
          <w:b/>
          <w:sz w:val="28"/>
          <w:lang w:val="uk-UA"/>
        </w:rPr>
      </w:pPr>
      <w:r w:rsidRPr="00B879F7">
        <w:rPr>
          <w:b/>
          <w:sz w:val="28"/>
          <w:lang w:val="uk-UA"/>
        </w:rPr>
        <w:t>Метод Ейлера</w:t>
      </w:r>
    </w:p>
    <w:p w:rsidR="0085606F" w:rsidRPr="00B879F7" w:rsidRDefault="0085606F" w:rsidP="0085606F">
      <w:pPr>
        <w:shd w:val="clear" w:color="auto" w:fill="FFFFFF"/>
        <w:spacing w:line="360" w:lineRule="auto"/>
        <w:jc w:val="both"/>
        <w:rPr>
          <w:sz w:val="28"/>
          <w:lang w:val="uk-UA"/>
        </w:rPr>
      </w:pPr>
      <w:r w:rsidRPr="00B879F7">
        <w:rPr>
          <w:lang w:val="uk-UA"/>
        </w:rPr>
        <w:drawing>
          <wp:inline distT="0" distB="0" distL="0" distR="0" wp14:anchorId="1C7F3662" wp14:editId="190CB299">
            <wp:extent cx="6119437" cy="4486275"/>
            <wp:effectExtent l="0" t="0" r="0" b="0"/>
            <wp:docPr id="24594" name="Рисунок 24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6130599" cy="4494458"/>
                    </a:xfrm>
                    <a:prstGeom prst="rect">
                      <a:avLst/>
                    </a:prstGeom>
                  </pic:spPr>
                </pic:pic>
              </a:graphicData>
            </a:graphic>
          </wp:inline>
        </w:drawing>
      </w:r>
    </w:p>
    <w:p w:rsidR="0085606F" w:rsidRPr="00B879F7" w:rsidRDefault="0085606F" w:rsidP="0085606F">
      <w:pPr>
        <w:shd w:val="clear" w:color="auto" w:fill="FFFFFF"/>
        <w:spacing w:line="360" w:lineRule="auto"/>
        <w:jc w:val="both"/>
        <w:rPr>
          <w:sz w:val="28"/>
          <w:lang w:val="uk-UA"/>
        </w:rPr>
      </w:pPr>
      <w:r w:rsidRPr="00B879F7">
        <w:rPr>
          <w:lang w:val="uk-UA"/>
        </w:rPr>
        <w:drawing>
          <wp:inline distT="0" distB="0" distL="0" distR="0" wp14:anchorId="01FC3BE4" wp14:editId="4AEE1849">
            <wp:extent cx="3038475" cy="2505075"/>
            <wp:effectExtent l="0" t="0" r="9525" b="9525"/>
            <wp:docPr id="24595" name="Рисунок 24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038475" cy="2505075"/>
                    </a:xfrm>
                    <a:prstGeom prst="rect">
                      <a:avLst/>
                    </a:prstGeom>
                  </pic:spPr>
                </pic:pic>
              </a:graphicData>
            </a:graphic>
          </wp:inline>
        </w:drawing>
      </w:r>
    </w:p>
    <w:p w:rsidR="0085606F" w:rsidRPr="00B879F7" w:rsidRDefault="0085606F" w:rsidP="0085606F">
      <w:pPr>
        <w:shd w:val="clear" w:color="auto" w:fill="FFFFFF"/>
        <w:spacing w:line="360" w:lineRule="auto"/>
        <w:jc w:val="both"/>
        <w:rPr>
          <w:sz w:val="28"/>
          <w:lang w:val="uk-UA"/>
        </w:rPr>
      </w:pPr>
      <w:r w:rsidRPr="00B879F7">
        <w:rPr>
          <w:lang w:val="uk-UA"/>
        </w:rPr>
        <w:lastRenderedPageBreak/>
        <w:drawing>
          <wp:inline distT="0" distB="0" distL="0" distR="0" wp14:anchorId="50FFDCE4" wp14:editId="42933300">
            <wp:extent cx="6120130" cy="3282315"/>
            <wp:effectExtent l="0" t="0" r="0" b="0"/>
            <wp:docPr id="24596" name="Рисунок 24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6120130" cy="3282315"/>
                    </a:xfrm>
                    <a:prstGeom prst="rect">
                      <a:avLst/>
                    </a:prstGeom>
                  </pic:spPr>
                </pic:pic>
              </a:graphicData>
            </a:graphic>
          </wp:inline>
        </w:drawing>
      </w:r>
    </w:p>
    <w:p w:rsidR="0085606F" w:rsidRPr="00B879F7" w:rsidRDefault="0085606F" w:rsidP="0085606F">
      <w:pPr>
        <w:shd w:val="clear" w:color="auto" w:fill="FFFFFF"/>
        <w:spacing w:line="360" w:lineRule="auto"/>
        <w:jc w:val="both"/>
        <w:rPr>
          <w:sz w:val="28"/>
          <w:lang w:val="uk-UA"/>
        </w:rPr>
      </w:pPr>
      <w:r w:rsidRPr="00B879F7">
        <w:rPr>
          <w:lang w:val="uk-UA"/>
        </w:rPr>
        <w:drawing>
          <wp:inline distT="0" distB="0" distL="0" distR="0" wp14:anchorId="5F40EE74" wp14:editId="0B7459F0">
            <wp:extent cx="5815965" cy="4914900"/>
            <wp:effectExtent l="0" t="0" r="0" b="0"/>
            <wp:docPr id="24597" name="Рисунок 24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818202" cy="4916790"/>
                    </a:xfrm>
                    <a:prstGeom prst="rect">
                      <a:avLst/>
                    </a:prstGeom>
                  </pic:spPr>
                </pic:pic>
              </a:graphicData>
            </a:graphic>
          </wp:inline>
        </w:drawing>
      </w:r>
    </w:p>
    <w:p w:rsidR="0085606F" w:rsidRPr="00B879F7" w:rsidRDefault="0085606F" w:rsidP="0085606F">
      <w:pPr>
        <w:shd w:val="clear" w:color="auto" w:fill="FFFFFF"/>
        <w:spacing w:line="360" w:lineRule="auto"/>
        <w:jc w:val="both"/>
        <w:rPr>
          <w:sz w:val="28"/>
          <w:lang w:val="uk-UA"/>
        </w:rPr>
      </w:pPr>
      <w:r w:rsidRPr="00B879F7">
        <w:rPr>
          <w:lang w:val="uk-UA"/>
        </w:rPr>
        <w:lastRenderedPageBreak/>
        <w:drawing>
          <wp:inline distT="0" distB="0" distL="0" distR="0" wp14:anchorId="5B24A241" wp14:editId="60A7E58B">
            <wp:extent cx="4876800" cy="3914775"/>
            <wp:effectExtent l="0" t="0" r="0" b="9525"/>
            <wp:docPr id="24598" name="Рисунок 24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4876800" cy="3914775"/>
                    </a:xfrm>
                    <a:prstGeom prst="rect">
                      <a:avLst/>
                    </a:prstGeom>
                  </pic:spPr>
                </pic:pic>
              </a:graphicData>
            </a:graphic>
          </wp:inline>
        </w:drawing>
      </w:r>
    </w:p>
    <w:p w:rsidR="0085606F" w:rsidRPr="00B879F7" w:rsidRDefault="0085606F" w:rsidP="0085606F">
      <w:pPr>
        <w:shd w:val="clear" w:color="auto" w:fill="FFFFFF"/>
        <w:spacing w:line="360" w:lineRule="auto"/>
        <w:ind w:firstLine="708"/>
        <w:jc w:val="center"/>
        <w:rPr>
          <w:b/>
          <w:sz w:val="28"/>
          <w:lang w:val="uk-UA"/>
        </w:rPr>
      </w:pPr>
      <w:r w:rsidRPr="00B879F7">
        <w:rPr>
          <w:b/>
          <w:sz w:val="28"/>
          <w:lang w:val="uk-UA"/>
        </w:rPr>
        <w:t>Метод Рунге-Кутта</w:t>
      </w:r>
    </w:p>
    <w:p w:rsidR="0085606F" w:rsidRPr="00B879F7" w:rsidRDefault="0085606F" w:rsidP="0085606F">
      <w:pPr>
        <w:shd w:val="clear" w:color="auto" w:fill="FFFFFF"/>
        <w:spacing w:line="360" w:lineRule="auto"/>
        <w:jc w:val="both"/>
        <w:rPr>
          <w:sz w:val="28"/>
          <w:lang w:val="uk-UA"/>
        </w:rPr>
      </w:pPr>
      <w:r w:rsidRPr="00B879F7">
        <w:rPr>
          <w:lang w:val="uk-UA"/>
        </w:rPr>
        <w:drawing>
          <wp:inline distT="0" distB="0" distL="0" distR="0" wp14:anchorId="61F1D616" wp14:editId="134F5529">
            <wp:extent cx="6120130" cy="1941830"/>
            <wp:effectExtent l="0" t="0" r="0" b="1270"/>
            <wp:docPr id="24599" name="Рисунок 24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6120130" cy="1941830"/>
                    </a:xfrm>
                    <a:prstGeom prst="rect">
                      <a:avLst/>
                    </a:prstGeom>
                  </pic:spPr>
                </pic:pic>
              </a:graphicData>
            </a:graphic>
          </wp:inline>
        </w:drawing>
      </w:r>
    </w:p>
    <w:p w:rsidR="0085606F" w:rsidRPr="00B879F7" w:rsidRDefault="0085606F" w:rsidP="0085606F">
      <w:pPr>
        <w:shd w:val="clear" w:color="auto" w:fill="FFFFFF"/>
        <w:spacing w:line="360" w:lineRule="auto"/>
        <w:jc w:val="both"/>
        <w:rPr>
          <w:sz w:val="28"/>
          <w:lang w:val="uk-UA"/>
        </w:rPr>
      </w:pPr>
      <w:r w:rsidRPr="00B879F7">
        <w:rPr>
          <w:lang w:val="uk-UA"/>
        </w:rPr>
        <w:drawing>
          <wp:inline distT="0" distB="0" distL="0" distR="0" wp14:anchorId="63148106" wp14:editId="14876172">
            <wp:extent cx="2714625" cy="1057275"/>
            <wp:effectExtent l="0" t="0" r="9525" b="9525"/>
            <wp:docPr id="24600" name="Рисунок 24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714625" cy="1057275"/>
                    </a:xfrm>
                    <a:prstGeom prst="rect">
                      <a:avLst/>
                    </a:prstGeom>
                  </pic:spPr>
                </pic:pic>
              </a:graphicData>
            </a:graphic>
          </wp:inline>
        </w:drawing>
      </w:r>
    </w:p>
    <w:p w:rsidR="0085606F" w:rsidRPr="00B879F7" w:rsidRDefault="0085606F" w:rsidP="0085606F">
      <w:pPr>
        <w:shd w:val="clear" w:color="auto" w:fill="FFFFFF"/>
        <w:spacing w:line="360" w:lineRule="auto"/>
        <w:jc w:val="both"/>
        <w:rPr>
          <w:sz w:val="28"/>
          <w:lang w:val="uk-UA"/>
        </w:rPr>
      </w:pPr>
      <w:r w:rsidRPr="00B879F7">
        <w:rPr>
          <w:lang w:val="uk-UA"/>
        </w:rPr>
        <w:lastRenderedPageBreak/>
        <w:drawing>
          <wp:inline distT="0" distB="0" distL="0" distR="0" wp14:anchorId="4ED3B91C" wp14:editId="7BA8C01D">
            <wp:extent cx="4019550" cy="4162425"/>
            <wp:effectExtent l="0" t="0" r="0" b="9525"/>
            <wp:docPr id="24601" name="Рисунок 24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4019550" cy="4162425"/>
                    </a:xfrm>
                    <a:prstGeom prst="rect">
                      <a:avLst/>
                    </a:prstGeom>
                  </pic:spPr>
                </pic:pic>
              </a:graphicData>
            </a:graphic>
          </wp:inline>
        </w:drawing>
      </w:r>
    </w:p>
    <w:p w:rsidR="0085606F" w:rsidRPr="00B879F7" w:rsidRDefault="0085606F" w:rsidP="0085606F">
      <w:pPr>
        <w:shd w:val="clear" w:color="auto" w:fill="FFFFFF"/>
        <w:spacing w:line="360" w:lineRule="auto"/>
        <w:jc w:val="both"/>
        <w:rPr>
          <w:sz w:val="28"/>
          <w:lang w:val="uk-UA"/>
        </w:rPr>
      </w:pPr>
      <w:r w:rsidRPr="00B879F7">
        <w:rPr>
          <w:lang w:val="uk-UA"/>
        </w:rPr>
        <w:drawing>
          <wp:inline distT="0" distB="0" distL="0" distR="0" wp14:anchorId="3D6EF1B3" wp14:editId="50B4CC18">
            <wp:extent cx="4876800" cy="4200525"/>
            <wp:effectExtent l="0" t="0" r="0" b="9525"/>
            <wp:docPr id="24602" name="Рисунок 24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4876800" cy="4200525"/>
                    </a:xfrm>
                    <a:prstGeom prst="rect">
                      <a:avLst/>
                    </a:prstGeom>
                  </pic:spPr>
                </pic:pic>
              </a:graphicData>
            </a:graphic>
          </wp:inline>
        </w:drawing>
      </w:r>
    </w:p>
    <w:p w:rsidR="0085606F" w:rsidRPr="00B879F7" w:rsidRDefault="0085606F" w:rsidP="0085606F">
      <w:pPr>
        <w:shd w:val="clear" w:color="auto" w:fill="FFFFFF"/>
        <w:spacing w:line="360" w:lineRule="auto"/>
        <w:jc w:val="both"/>
        <w:rPr>
          <w:sz w:val="28"/>
          <w:lang w:val="uk-UA"/>
        </w:rPr>
      </w:pPr>
      <w:r w:rsidRPr="00B879F7">
        <w:rPr>
          <w:lang w:val="uk-UA"/>
        </w:rPr>
        <w:lastRenderedPageBreak/>
        <w:drawing>
          <wp:inline distT="0" distB="0" distL="0" distR="0" wp14:anchorId="25203E2B" wp14:editId="5925A675">
            <wp:extent cx="5095875" cy="4000500"/>
            <wp:effectExtent l="0" t="0" r="9525" b="0"/>
            <wp:docPr id="24603" name="Рисунок 24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095875" cy="4000500"/>
                    </a:xfrm>
                    <a:prstGeom prst="rect">
                      <a:avLst/>
                    </a:prstGeom>
                  </pic:spPr>
                </pic:pic>
              </a:graphicData>
            </a:graphic>
          </wp:inline>
        </w:drawing>
      </w:r>
    </w:p>
    <w:p w:rsidR="0085606F" w:rsidRPr="00B879F7" w:rsidRDefault="0085606F" w:rsidP="0085606F">
      <w:pPr>
        <w:shd w:val="clear" w:color="auto" w:fill="FFFFFF"/>
        <w:spacing w:line="360" w:lineRule="auto"/>
        <w:ind w:firstLine="708"/>
        <w:jc w:val="center"/>
        <w:rPr>
          <w:b/>
          <w:sz w:val="28"/>
          <w:lang w:val="uk-UA"/>
        </w:rPr>
      </w:pPr>
      <w:r w:rsidRPr="00B879F7">
        <w:rPr>
          <w:b/>
          <w:sz w:val="28"/>
          <w:lang w:val="uk-UA"/>
        </w:rPr>
        <w:t>Метод Булірша-Штера</w:t>
      </w:r>
    </w:p>
    <w:p w:rsidR="0085606F" w:rsidRPr="00B879F7" w:rsidRDefault="009C4580" w:rsidP="0085606F">
      <w:pPr>
        <w:shd w:val="clear" w:color="auto" w:fill="FFFFFF"/>
        <w:spacing w:line="360" w:lineRule="auto"/>
        <w:jc w:val="both"/>
        <w:rPr>
          <w:sz w:val="28"/>
          <w:lang w:val="uk-UA"/>
        </w:rPr>
      </w:pPr>
      <w:r w:rsidRPr="00B879F7">
        <w:rPr>
          <w:lang w:val="uk-UA"/>
        </w:rPr>
        <w:drawing>
          <wp:inline distT="0" distB="0" distL="0" distR="0" wp14:anchorId="0EDB337C" wp14:editId="0747A54D">
            <wp:extent cx="4867275" cy="390525"/>
            <wp:effectExtent l="0" t="0" r="9525" b="9525"/>
            <wp:docPr id="24604" name="Рисунок 24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867275" cy="390525"/>
                    </a:xfrm>
                    <a:prstGeom prst="rect">
                      <a:avLst/>
                    </a:prstGeom>
                  </pic:spPr>
                </pic:pic>
              </a:graphicData>
            </a:graphic>
          </wp:inline>
        </w:drawing>
      </w:r>
    </w:p>
    <w:p w:rsidR="009C4580" w:rsidRPr="00B879F7" w:rsidRDefault="009C4580" w:rsidP="0085606F">
      <w:pPr>
        <w:shd w:val="clear" w:color="auto" w:fill="FFFFFF"/>
        <w:spacing w:line="360" w:lineRule="auto"/>
        <w:jc w:val="both"/>
        <w:rPr>
          <w:sz w:val="28"/>
          <w:lang w:val="uk-UA"/>
        </w:rPr>
      </w:pPr>
      <w:r w:rsidRPr="00B879F7">
        <w:rPr>
          <w:lang w:val="uk-UA"/>
        </w:rPr>
        <w:drawing>
          <wp:inline distT="0" distB="0" distL="0" distR="0" wp14:anchorId="4BA1A5FB" wp14:editId="7C899878">
            <wp:extent cx="4257675" cy="4371975"/>
            <wp:effectExtent l="0" t="0" r="9525" b="9525"/>
            <wp:docPr id="24605" name="Рисунок 24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4257675" cy="4371975"/>
                    </a:xfrm>
                    <a:prstGeom prst="rect">
                      <a:avLst/>
                    </a:prstGeom>
                  </pic:spPr>
                </pic:pic>
              </a:graphicData>
            </a:graphic>
          </wp:inline>
        </w:drawing>
      </w:r>
    </w:p>
    <w:p w:rsidR="009C4580" w:rsidRPr="00B879F7" w:rsidRDefault="00412CEB" w:rsidP="0085606F">
      <w:pPr>
        <w:shd w:val="clear" w:color="auto" w:fill="FFFFFF"/>
        <w:spacing w:line="360" w:lineRule="auto"/>
        <w:jc w:val="both"/>
        <w:rPr>
          <w:sz w:val="28"/>
          <w:lang w:val="uk-UA"/>
        </w:rPr>
      </w:pPr>
      <w:r w:rsidRPr="00B879F7">
        <w:rPr>
          <w:lang w:val="uk-UA"/>
        </w:rPr>
        <w:lastRenderedPageBreak/>
        <w:drawing>
          <wp:inline distT="0" distB="0" distL="0" distR="0" wp14:anchorId="43A16003" wp14:editId="443AEB25">
            <wp:extent cx="4953000" cy="4305300"/>
            <wp:effectExtent l="0" t="0" r="0" b="0"/>
            <wp:docPr id="24606" name="Рисунок 24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953000" cy="4305300"/>
                    </a:xfrm>
                    <a:prstGeom prst="rect">
                      <a:avLst/>
                    </a:prstGeom>
                  </pic:spPr>
                </pic:pic>
              </a:graphicData>
            </a:graphic>
          </wp:inline>
        </w:drawing>
      </w:r>
    </w:p>
    <w:p w:rsidR="00412CEB" w:rsidRPr="00B879F7" w:rsidRDefault="00412CEB" w:rsidP="0085606F">
      <w:pPr>
        <w:shd w:val="clear" w:color="auto" w:fill="FFFFFF"/>
        <w:spacing w:line="360" w:lineRule="auto"/>
        <w:jc w:val="both"/>
        <w:rPr>
          <w:sz w:val="28"/>
          <w:lang w:val="uk-UA"/>
        </w:rPr>
      </w:pPr>
      <w:r w:rsidRPr="00B879F7">
        <w:rPr>
          <w:lang w:val="uk-UA"/>
        </w:rPr>
        <w:drawing>
          <wp:inline distT="0" distB="0" distL="0" distR="0" wp14:anchorId="6AF8EA17" wp14:editId="3488A191">
            <wp:extent cx="5086350" cy="4162425"/>
            <wp:effectExtent l="0" t="0" r="0" b="9525"/>
            <wp:docPr id="24607" name="Рисунок 24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086350" cy="4162425"/>
                    </a:xfrm>
                    <a:prstGeom prst="rect">
                      <a:avLst/>
                    </a:prstGeom>
                  </pic:spPr>
                </pic:pic>
              </a:graphicData>
            </a:graphic>
          </wp:inline>
        </w:drawing>
      </w:r>
    </w:p>
    <w:p w:rsidR="00412CEB" w:rsidRPr="00B879F7" w:rsidRDefault="00412CEB" w:rsidP="00412CEB">
      <w:pPr>
        <w:shd w:val="clear" w:color="auto" w:fill="FFFFFF"/>
        <w:spacing w:line="360" w:lineRule="auto"/>
        <w:jc w:val="center"/>
        <w:rPr>
          <w:b/>
          <w:sz w:val="28"/>
          <w:lang w:val="uk-UA"/>
        </w:rPr>
      </w:pPr>
    </w:p>
    <w:p w:rsidR="00412CEB" w:rsidRPr="00B879F7" w:rsidRDefault="00412CEB" w:rsidP="00412CEB">
      <w:pPr>
        <w:shd w:val="clear" w:color="auto" w:fill="FFFFFF"/>
        <w:spacing w:line="360" w:lineRule="auto"/>
        <w:jc w:val="center"/>
        <w:rPr>
          <w:b/>
          <w:sz w:val="28"/>
          <w:lang w:val="uk-UA"/>
        </w:rPr>
      </w:pPr>
    </w:p>
    <w:p w:rsidR="00412CEB" w:rsidRPr="00B879F7" w:rsidRDefault="00412CEB" w:rsidP="00412CEB">
      <w:pPr>
        <w:shd w:val="clear" w:color="auto" w:fill="FFFFFF"/>
        <w:spacing w:line="360" w:lineRule="auto"/>
        <w:jc w:val="center"/>
        <w:rPr>
          <w:b/>
          <w:sz w:val="28"/>
          <w:lang w:val="uk-UA"/>
        </w:rPr>
      </w:pPr>
    </w:p>
    <w:p w:rsidR="00412CEB" w:rsidRPr="00B879F7" w:rsidRDefault="00412CEB" w:rsidP="00412CEB">
      <w:pPr>
        <w:shd w:val="clear" w:color="auto" w:fill="FFFFFF"/>
        <w:spacing w:line="360" w:lineRule="auto"/>
        <w:jc w:val="center"/>
        <w:rPr>
          <w:b/>
          <w:sz w:val="28"/>
          <w:lang w:val="uk-UA"/>
        </w:rPr>
      </w:pPr>
      <w:r w:rsidRPr="00B879F7">
        <w:rPr>
          <w:b/>
          <w:sz w:val="28"/>
          <w:lang w:val="uk-UA"/>
        </w:rPr>
        <w:lastRenderedPageBreak/>
        <w:t>Порівняння методу Ейлера, Рунге-Кутта та Булірша-Штера</w:t>
      </w:r>
    </w:p>
    <w:p w:rsidR="00412CEB" w:rsidRPr="00B879F7" w:rsidRDefault="00412CEB" w:rsidP="00412CEB">
      <w:pPr>
        <w:shd w:val="clear" w:color="auto" w:fill="FFFFFF"/>
        <w:spacing w:line="360" w:lineRule="auto"/>
        <w:jc w:val="center"/>
        <w:rPr>
          <w:sz w:val="28"/>
          <w:lang w:val="uk-UA"/>
        </w:rPr>
      </w:pPr>
      <w:r w:rsidRPr="00B879F7">
        <w:rPr>
          <w:lang w:val="uk-UA"/>
        </w:rPr>
        <w:drawing>
          <wp:inline distT="0" distB="0" distL="0" distR="0" wp14:anchorId="39F52AB8" wp14:editId="2174B78C">
            <wp:extent cx="5133975" cy="3990975"/>
            <wp:effectExtent l="0" t="0" r="9525" b="9525"/>
            <wp:docPr id="33793" name="Рисунок 33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133975" cy="3990975"/>
                    </a:xfrm>
                    <a:prstGeom prst="rect">
                      <a:avLst/>
                    </a:prstGeom>
                  </pic:spPr>
                </pic:pic>
              </a:graphicData>
            </a:graphic>
          </wp:inline>
        </w:drawing>
      </w:r>
    </w:p>
    <w:p w:rsidR="00412CEB" w:rsidRPr="00B879F7" w:rsidRDefault="00412CEB" w:rsidP="00412CEB">
      <w:pPr>
        <w:shd w:val="clear" w:color="auto" w:fill="FFFFFF"/>
        <w:spacing w:line="360" w:lineRule="auto"/>
        <w:jc w:val="center"/>
        <w:rPr>
          <w:sz w:val="28"/>
          <w:lang w:val="uk-UA"/>
        </w:rPr>
      </w:pPr>
      <w:r w:rsidRPr="00B879F7">
        <w:rPr>
          <w:lang w:val="uk-UA"/>
        </w:rPr>
        <w:drawing>
          <wp:inline distT="0" distB="0" distL="0" distR="0" wp14:anchorId="49481528" wp14:editId="2A399662">
            <wp:extent cx="4857750" cy="4057650"/>
            <wp:effectExtent l="0" t="0" r="0" b="0"/>
            <wp:docPr id="33794" name="Рисунок 33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857750" cy="4057650"/>
                    </a:xfrm>
                    <a:prstGeom prst="rect">
                      <a:avLst/>
                    </a:prstGeom>
                  </pic:spPr>
                </pic:pic>
              </a:graphicData>
            </a:graphic>
          </wp:inline>
        </w:drawing>
      </w:r>
    </w:p>
    <w:p w:rsidR="00412CEB" w:rsidRPr="00B879F7" w:rsidRDefault="00412CEB">
      <w:pPr>
        <w:spacing w:after="160" w:line="259" w:lineRule="auto"/>
        <w:rPr>
          <w:sz w:val="28"/>
          <w:lang w:val="uk-UA"/>
        </w:rPr>
      </w:pPr>
      <w:r w:rsidRPr="00B879F7">
        <w:rPr>
          <w:sz w:val="28"/>
          <w:lang w:val="uk-UA"/>
        </w:rPr>
        <w:br w:type="page"/>
      </w:r>
    </w:p>
    <w:p w:rsidR="00412CEB" w:rsidRPr="00B879F7" w:rsidRDefault="00412CEB" w:rsidP="00412CEB">
      <w:pPr>
        <w:shd w:val="clear" w:color="auto" w:fill="FFFFFF"/>
        <w:spacing w:line="360" w:lineRule="auto"/>
        <w:ind w:firstLine="708"/>
        <w:jc w:val="right"/>
        <w:rPr>
          <w:b/>
          <w:sz w:val="28"/>
          <w:lang w:val="uk-UA"/>
        </w:rPr>
      </w:pPr>
      <w:r w:rsidRPr="00B879F7">
        <w:rPr>
          <w:b/>
          <w:sz w:val="28"/>
          <w:lang w:val="uk-UA"/>
        </w:rPr>
        <w:lastRenderedPageBreak/>
        <w:t>ДОДАТОК В</w:t>
      </w:r>
    </w:p>
    <w:p w:rsidR="00412CEB" w:rsidRPr="00B879F7" w:rsidRDefault="00412CEB" w:rsidP="00412CEB">
      <w:pPr>
        <w:shd w:val="clear" w:color="auto" w:fill="FFFFFF"/>
        <w:spacing w:line="360" w:lineRule="auto"/>
        <w:jc w:val="center"/>
        <w:rPr>
          <w:b/>
          <w:sz w:val="28"/>
          <w:lang w:val="uk-UA"/>
        </w:rPr>
      </w:pPr>
      <w:r w:rsidRPr="00B879F7">
        <w:rPr>
          <w:b/>
          <w:sz w:val="28"/>
          <w:lang w:val="uk-UA"/>
        </w:rPr>
        <w:t>Константи швидкості за експериментальними даними в середовищі MathCAD</w:t>
      </w:r>
    </w:p>
    <w:p w:rsidR="00412CEB" w:rsidRPr="00B879F7" w:rsidRDefault="00412CEB">
      <w:pPr>
        <w:spacing w:after="160" w:line="259" w:lineRule="auto"/>
        <w:rPr>
          <w:sz w:val="28"/>
          <w:lang w:val="uk-UA"/>
        </w:rPr>
      </w:pPr>
      <w:r w:rsidRPr="00B879F7">
        <w:rPr>
          <w:lang w:val="uk-UA"/>
        </w:rPr>
        <w:drawing>
          <wp:inline distT="0" distB="0" distL="0" distR="0" wp14:anchorId="12568657" wp14:editId="0903D765">
            <wp:extent cx="5372100" cy="6115050"/>
            <wp:effectExtent l="0" t="0" r="0" b="0"/>
            <wp:docPr id="33796" name="Рисунок 33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372100" cy="6115050"/>
                    </a:xfrm>
                    <a:prstGeom prst="rect">
                      <a:avLst/>
                    </a:prstGeom>
                  </pic:spPr>
                </pic:pic>
              </a:graphicData>
            </a:graphic>
          </wp:inline>
        </w:drawing>
      </w:r>
    </w:p>
    <w:p w:rsidR="0036011F" w:rsidRPr="00B879F7" w:rsidRDefault="0036011F">
      <w:pPr>
        <w:spacing w:after="160" w:line="259" w:lineRule="auto"/>
        <w:rPr>
          <w:sz w:val="28"/>
          <w:lang w:val="uk-UA"/>
        </w:rPr>
      </w:pPr>
      <w:r w:rsidRPr="00B879F7">
        <w:rPr>
          <w:lang w:val="uk-UA"/>
        </w:rPr>
        <w:lastRenderedPageBreak/>
        <w:drawing>
          <wp:inline distT="0" distB="0" distL="0" distR="0" wp14:anchorId="499C0AAC" wp14:editId="5ABC9DB8">
            <wp:extent cx="4286250" cy="3343275"/>
            <wp:effectExtent l="0" t="0" r="0" b="9525"/>
            <wp:docPr id="33797" name="Рисунок 33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4286250" cy="3343275"/>
                    </a:xfrm>
                    <a:prstGeom prst="rect">
                      <a:avLst/>
                    </a:prstGeom>
                  </pic:spPr>
                </pic:pic>
              </a:graphicData>
            </a:graphic>
          </wp:inline>
        </w:drawing>
      </w:r>
    </w:p>
    <w:p w:rsidR="0036011F" w:rsidRPr="00B879F7" w:rsidRDefault="0036011F">
      <w:pPr>
        <w:spacing w:after="160" w:line="259" w:lineRule="auto"/>
        <w:rPr>
          <w:sz w:val="28"/>
          <w:lang w:val="uk-UA"/>
        </w:rPr>
      </w:pPr>
      <w:r w:rsidRPr="00B879F7">
        <w:rPr>
          <w:lang w:val="uk-UA"/>
        </w:rPr>
        <w:drawing>
          <wp:inline distT="0" distB="0" distL="0" distR="0" wp14:anchorId="7FD06AF2" wp14:editId="1A89E382">
            <wp:extent cx="5334000" cy="5924550"/>
            <wp:effectExtent l="0" t="0" r="0" b="0"/>
            <wp:docPr id="33798" name="Рисунок 33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334000" cy="5924550"/>
                    </a:xfrm>
                    <a:prstGeom prst="rect">
                      <a:avLst/>
                    </a:prstGeom>
                  </pic:spPr>
                </pic:pic>
              </a:graphicData>
            </a:graphic>
          </wp:inline>
        </w:drawing>
      </w:r>
    </w:p>
    <w:p w:rsidR="0036011F" w:rsidRPr="00B879F7" w:rsidRDefault="0036011F">
      <w:pPr>
        <w:spacing w:after="160" w:line="259" w:lineRule="auto"/>
        <w:rPr>
          <w:sz w:val="28"/>
          <w:lang w:val="uk-UA"/>
        </w:rPr>
      </w:pPr>
      <w:r w:rsidRPr="00B879F7">
        <w:rPr>
          <w:lang w:val="uk-UA"/>
        </w:rPr>
        <w:lastRenderedPageBreak/>
        <w:drawing>
          <wp:inline distT="0" distB="0" distL="0" distR="0" wp14:anchorId="1FA2BA2F" wp14:editId="2B6890C6">
            <wp:extent cx="4038600" cy="3438525"/>
            <wp:effectExtent l="0" t="0" r="0" b="9525"/>
            <wp:docPr id="33799" name="Рисунок 33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4038600" cy="3438525"/>
                    </a:xfrm>
                    <a:prstGeom prst="rect">
                      <a:avLst/>
                    </a:prstGeom>
                  </pic:spPr>
                </pic:pic>
              </a:graphicData>
            </a:graphic>
          </wp:inline>
        </w:drawing>
      </w:r>
    </w:p>
    <w:p w:rsidR="0036011F" w:rsidRPr="00B879F7" w:rsidRDefault="0036011F">
      <w:pPr>
        <w:spacing w:after="160" w:line="259" w:lineRule="auto"/>
        <w:rPr>
          <w:sz w:val="28"/>
          <w:lang w:val="uk-UA"/>
        </w:rPr>
      </w:pPr>
      <w:r w:rsidRPr="00B879F7">
        <w:rPr>
          <w:lang w:val="uk-UA"/>
        </w:rPr>
        <w:drawing>
          <wp:inline distT="0" distB="0" distL="0" distR="0" wp14:anchorId="735486D8" wp14:editId="265A0504">
            <wp:extent cx="5305425" cy="5991225"/>
            <wp:effectExtent l="0" t="0" r="9525" b="9525"/>
            <wp:docPr id="33800" name="Рисунок 33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305425" cy="5991225"/>
                    </a:xfrm>
                    <a:prstGeom prst="rect">
                      <a:avLst/>
                    </a:prstGeom>
                  </pic:spPr>
                </pic:pic>
              </a:graphicData>
            </a:graphic>
          </wp:inline>
        </w:drawing>
      </w:r>
    </w:p>
    <w:p w:rsidR="0036011F" w:rsidRPr="00B879F7" w:rsidRDefault="0036011F">
      <w:pPr>
        <w:spacing w:after="160" w:line="259" w:lineRule="auto"/>
        <w:rPr>
          <w:sz w:val="28"/>
          <w:lang w:val="uk-UA"/>
        </w:rPr>
      </w:pPr>
      <w:r w:rsidRPr="00B879F7">
        <w:rPr>
          <w:lang w:val="uk-UA"/>
        </w:rPr>
        <w:lastRenderedPageBreak/>
        <w:drawing>
          <wp:inline distT="0" distB="0" distL="0" distR="0" wp14:anchorId="7245AF83" wp14:editId="0AFA544E">
            <wp:extent cx="3981450" cy="3352800"/>
            <wp:effectExtent l="0" t="0" r="0" b="0"/>
            <wp:docPr id="33801" name="Рисунок 33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3981450" cy="3352800"/>
                    </a:xfrm>
                    <a:prstGeom prst="rect">
                      <a:avLst/>
                    </a:prstGeom>
                  </pic:spPr>
                </pic:pic>
              </a:graphicData>
            </a:graphic>
          </wp:inline>
        </w:drawing>
      </w:r>
    </w:p>
    <w:p w:rsidR="00412CEB" w:rsidRPr="00B879F7" w:rsidRDefault="00412CEB">
      <w:pPr>
        <w:spacing w:after="160" w:line="259" w:lineRule="auto"/>
        <w:rPr>
          <w:sz w:val="28"/>
          <w:lang w:val="uk-UA"/>
        </w:rPr>
      </w:pPr>
      <w:r w:rsidRPr="00B879F7">
        <w:rPr>
          <w:sz w:val="28"/>
          <w:lang w:val="uk-UA"/>
        </w:rPr>
        <w:br w:type="page"/>
      </w:r>
    </w:p>
    <w:p w:rsidR="00412CEB" w:rsidRPr="00B879F7" w:rsidRDefault="00412CEB" w:rsidP="00412CEB">
      <w:pPr>
        <w:shd w:val="clear" w:color="auto" w:fill="FFFFFF"/>
        <w:spacing w:line="360" w:lineRule="auto"/>
        <w:ind w:firstLine="708"/>
        <w:jc w:val="right"/>
        <w:rPr>
          <w:b/>
          <w:sz w:val="28"/>
          <w:lang w:val="uk-UA"/>
        </w:rPr>
      </w:pPr>
      <w:r w:rsidRPr="00B879F7">
        <w:rPr>
          <w:b/>
          <w:sz w:val="28"/>
          <w:lang w:val="uk-UA"/>
        </w:rPr>
        <w:lastRenderedPageBreak/>
        <w:t>ДОДАТОК Г</w:t>
      </w:r>
    </w:p>
    <w:p w:rsidR="00412CEB" w:rsidRPr="00B879F7" w:rsidRDefault="00412CEB" w:rsidP="00412CEB">
      <w:pPr>
        <w:shd w:val="clear" w:color="auto" w:fill="FFFFFF"/>
        <w:spacing w:line="360" w:lineRule="auto"/>
        <w:jc w:val="center"/>
        <w:rPr>
          <w:b/>
          <w:sz w:val="28"/>
          <w:lang w:val="uk-UA"/>
        </w:rPr>
      </w:pPr>
      <w:r w:rsidRPr="00B879F7">
        <w:rPr>
          <w:b/>
          <w:sz w:val="28"/>
          <w:lang w:val="uk-UA"/>
        </w:rPr>
        <w:t>Лістинг програмного коду до комп’ютерно-інтегрованого модулю розрахунку нестаціонарного процесу згоряння пористого нікелю</w:t>
      </w:r>
    </w:p>
    <w:p w:rsidR="00412CEB" w:rsidRPr="00B879F7" w:rsidRDefault="00412CEB" w:rsidP="00412CEB">
      <w:pPr>
        <w:shd w:val="clear" w:color="auto" w:fill="FFFFFF"/>
        <w:spacing w:line="360" w:lineRule="auto"/>
        <w:jc w:val="center"/>
        <w:rPr>
          <w:b/>
          <w:sz w:val="28"/>
          <w:lang w:val="uk-UA"/>
        </w:rPr>
      </w:pPr>
      <w:r w:rsidRPr="00B879F7">
        <w:rPr>
          <w:b/>
          <w:sz w:val="28"/>
          <w:lang w:val="uk-UA"/>
        </w:rPr>
        <w:t>HTML</w:t>
      </w:r>
    </w:p>
    <w:p w:rsidR="00A00906" w:rsidRPr="00B879F7" w:rsidRDefault="00A00906" w:rsidP="00A00906">
      <w:pPr>
        <w:shd w:val="clear" w:color="auto" w:fill="FFFFFF"/>
        <w:spacing w:line="360" w:lineRule="auto"/>
        <w:rPr>
          <w:sz w:val="28"/>
          <w:lang w:val="uk-UA"/>
        </w:rPr>
      </w:pPr>
      <w:r w:rsidRPr="00B879F7">
        <w:rPr>
          <w:sz w:val="28"/>
          <w:lang w:val="uk-UA"/>
        </w:rPr>
        <w:t>&lt;!doctype html&gt;</w:t>
      </w:r>
    </w:p>
    <w:p w:rsidR="00A00906" w:rsidRPr="00B879F7" w:rsidRDefault="00A00906" w:rsidP="00A00906">
      <w:pPr>
        <w:shd w:val="clear" w:color="auto" w:fill="FFFFFF"/>
        <w:spacing w:line="360" w:lineRule="auto"/>
        <w:rPr>
          <w:sz w:val="28"/>
          <w:lang w:val="uk-UA"/>
        </w:rPr>
      </w:pPr>
      <w:r w:rsidRPr="00B879F7">
        <w:rPr>
          <w:sz w:val="28"/>
          <w:lang w:val="uk-UA"/>
        </w:rPr>
        <w:t>&lt;html&gt;</w:t>
      </w:r>
    </w:p>
    <w:p w:rsidR="00A00906" w:rsidRPr="00B879F7" w:rsidRDefault="00A00906" w:rsidP="00A00906">
      <w:pPr>
        <w:shd w:val="clear" w:color="auto" w:fill="FFFFFF"/>
        <w:spacing w:line="360" w:lineRule="auto"/>
        <w:rPr>
          <w:sz w:val="28"/>
          <w:lang w:val="uk-UA"/>
        </w:rPr>
      </w:pPr>
      <w:r w:rsidRPr="00B879F7">
        <w:rPr>
          <w:sz w:val="28"/>
          <w:lang w:val="uk-UA"/>
        </w:rPr>
        <w:t xml:space="preserve">  &lt;head&gt;</w:t>
      </w:r>
    </w:p>
    <w:p w:rsidR="00A00906" w:rsidRPr="00B879F7" w:rsidRDefault="00A00906" w:rsidP="00A00906">
      <w:pPr>
        <w:shd w:val="clear" w:color="auto" w:fill="FFFFFF"/>
        <w:spacing w:line="360" w:lineRule="auto"/>
        <w:rPr>
          <w:sz w:val="28"/>
          <w:lang w:val="uk-UA"/>
        </w:rPr>
      </w:pPr>
      <w:r w:rsidRPr="00B879F7">
        <w:rPr>
          <w:sz w:val="28"/>
          <w:lang w:val="uk-UA"/>
        </w:rPr>
        <w:t xml:space="preserve">    &lt;meta name="viewport" content="width=device-width, initial-scale=1"&gt;</w:t>
      </w:r>
    </w:p>
    <w:p w:rsidR="00A00906" w:rsidRPr="00B879F7" w:rsidRDefault="00A00906" w:rsidP="00A00906">
      <w:pPr>
        <w:shd w:val="clear" w:color="auto" w:fill="FFFFFF"/>
        <w:spacing w:line="360" w:lineRule="auto"/>
        <w:rPr>
          <w:sz w:val="28"/>
          <w:lang w:val="uk-UA"/>
        </w:rPr>
      </w:pPr>
      <w:r w:rsidRPr="00B879F7">
        <w:rPr>
          <w:sz w:val="28"/>
          <w:lang w:val="uk-UA"/>
        </w:rPr>
        <w:t xml:space="preserve">    &lt;title&gt;React app&lt;/title&gt;</w:t>
      </w:r>
      <w:bookmarkStart w:id="1" w:name="_GoBack"/>
      <w:bookmarkEnd w:id="1"/>
    </w:p>
    <w:p w:rsidR="00A00906" w:rsidRPr="00B879F7" w:rsidRDefault="00A00906" w:rsidP="00A00906">
      <w:pPr>
        <w:shd w:val="clear" w:color="auto" w:fill="FFFFFF"/>
        <w:spacing w:line="360" w:lineRule="auto"/>
        <w:rPr>
          <w:sz w:val="28"/>
          <w:lang w:val="uk-UA"/>
        </w:rPr>
      </w:pPr>
      <w:r w:rsidRPr="00B879F7">
        <w:rPr>
          <w:sz w:val="28"/>
          <w:lang w:val="uk-UA"/>
        </w:rPr>
        <w:t xml:space="preserve">    &lt;link rel="stylesheet" href="./index.css" /&gt;</w:t>
      </w:r>
    </w:p>
    <w:p w:rsidR="00A00906" w:rsidRPr="00B879F7" w:rsidRDefault="00A00906" w:rsidP="00A00906">
      <w:pPr>
        <w:shd w:val="clear" w:color="auto" w:fill="FFFFFF"/>
        <w:spacing w:line="360" w:lineRule="auto"/>
        <w:rPr>
          <w:sz w:val="28"/>
          <w:lang w:val="uk-UA"/>
        </w:rPr>
      </w:pPr>
      <w:r w:rsidRPr="00B879F7">
        <w:rPr>
          <w:sz w:val="28"/>
          <w:lang w:val="uk-UA"/>
        </w:rPr>
        <w:t xml:space="preserve">    &lt;script src="https://ajax.googleapis.com/ajax/libs/jquery/3.4.1/jquery.min.js"&gt;&lt;/script&gt;</w:t>
      </w:r>
    </w:p>
    <w:p w:rsidR="00A00906" w:rsidRPr="00B879F7" w:rsidRDefault="00A00906" w:rsidP="00A00906">
      <w:pPr>
        <w:shd w:val="clear" w:color="auto" w:fill="FFFFFF"/>
        <w:spacing w:line="360" w:lineRule="auto"/>
        <w:rPr>
          <w:sz w:val="28"/>
          <w:lang w:val="uk-UA"/>
        </w:rPr>
      </w:pPr>
      <w:r w:rsidRPr="00B879F7">
        <w:rPr>
          <w:sz w:val="28"/>
          <w:lang w:val="uk-UA"/>
        </w:rPr>
        <w:t xml:space="preserve">    &lt;script src="https://cdnjs.cloudflare.com/ajax/libs/fancybox/3.5.7/jquery.fancybox.min.js" integrity="sha256-yt2kYMy0w8AbtF89WXb2P1rfjcP/HTHLT7097U8Y5b8=" crossorigin="anonymous"&gt;&lt;/script&gt;</w:t>
      </w:r>
    </w:p>
    <w:p w:rsidR="00A00906" w:rsidRPr="00B879F7" w:rsidRDefault="00A00906" w:rsidP="00A00906">
      <w:pPr>
        <w:shd w:val="clear" w:color="auto" w:fill="FFFFFF"/>
        <w:spacing w:line="360" w:lineRule="auto"/>
        <w:rPr>
          <w:sz w:val="28"/>
          <w:lang w:val="uk-UA"/>
        </w:rPr>
      </w:pPr>
      <w:r w:rsidRPr="00B879F7">
        <w:rPr>
          <w:sz w:val="28"/>
          <w:lang w:val="uk-UA"/>
        </w:rPr>
        <w:t xml:space="preserve">    &lt;link rel="stylesheet" href="https://cdnjs.cloudflare.com/ajax/libs/fancybox/3.5.7/jquery.fancybox.min.css" integrity="sha256-Vzbj7sDDS/woiFS3uNKo8eIuni59rjyNGtXfstRzStA=" crossorigin="anonymous" /&gt;</w:t>
      </w:r>
    </w:p>
    <w:p w:rsidR="00A00906" w:rsidRPr="00B879F7" w:rsidRDefault="00A00906" w:rsidP="00A00906">
      <w:pPr>
        <w:shd w:val="clear" w:color="auto" w:fill="FFFFFF"/>
        <w:spacing w:line="360" w:lineRule="auto"/>
        <w:rPr>
          <w:sz w:val="28"/>
          <w:lang w:val="uk-UA"/>
        </w:rPr>
      </w:pPr>
      <w:r w:rsidRPr="00B879F7">
        <w:rPr>
          <w:sz w:val="28"/>
          <w:lang w:val="uk-UA"/>
        </w:rPr>
        <w:t xml:space="preserve">    &lt;script src="./index.js" type="text/javascript"&gt;&lt;/script&gt;</w:t>
      </w:r>
    </w:p>
    <w:p w:rsidR="00A00906" w:rsidRPr="00B879F7" w:rsidRDefault="00A00906" w:rsidP="00A00906">
      <w:pPr>
        <w:shd w:val="clear" w:color="auto" w:fill="FFFFFF"/>
        <w:spacing w:line="360" w:lineRule="auto"/>
        <w:rPr>
          <w:sz w:val="28"/>
          <w:lang w:val="uk-UA"/>
        </w:rPr>
      </w:pPr>
      <w:r w:rsidRPr="00B879F7">
        <w:rPr>
          <w:sz w:val="28"/>
          <w:lang w:val="uk-UA"/>
        </w:rPr>
        <w:t xml:space="preserve">  &lt;/head&gt;</w:t>
      </w:r>
    </w:p>
    <w:p w:rsidR="00A00906" w:rsidRPr="00B879F7" w:rsidRDefault="00A00906" w:rsidP="00A00906">
      <w:pPr>
        <w:shd w:val="clear" w:color="auto" w:fill="FFFFFF"/>
        <w:spacing w:line="360" w:lineRule="auto"/>
        <w:rPr>
          <w:sz w:val="28"/>
          <w:lang w:val="uk-UA"/>
        </w:rPr>
      </w:pPr>
      <w:r w:rsidRPr="00B879F7">
        <w:rPr>
          <w:sz w:val="28"/>
          <w:lang w:val="uk-UA"/>
        </w:rPr>
        <w:t xml:space="preserve">  &lt;body class="page-id-17"&gt;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class="main_title"&gt;</w:t>
      </w:r>
    </w:p>
    <w:p w:rsidR="00A00906" w:rsidRPr="00B879F7" w:rsidRDefault="00A00906" w:rsidP="00A00906">
      <w:pPr>
        <w:shd w:val="clear" w:color="auto" w:fill="FFFFFF"/>
        <w:spacing w:line="360" w:lineRule="auto"/>
        <w:rPr>
          <w:sz w:val="28"/>
          <w:lang w:val="uk-UA"/>
        </w:rPr>
      </w:pPr>
      <w:r w:rsidRPr="00B879F7">
        <w:rPr>
          <w:sz w:val="28"/>
          <w:lang w:val="uk-UA"/>
        </w:rPr>
        <w:t xml:space="preserve">        &lt;h2&gt;Розрахунок математичної моделі процесу окиснення нікелю&lt;/h2&gt;</w:t>
      </w:r>
    </w:p>
    <w:p w:rsidR="00A00906" w:rsidRPr="00B879F7" w:rsidRDefault="00A00906" w:rsidP="00A00906">
      <w:pPr>
        <w:shd w:val="clear" w:color="auto" w:fill="FFFFFF"/>
        <w:spacing w:line="360" w:lineRule="auto"/>
        <w:rPr>
          <w:sz w:val="28"/>
          <w:lang w:val="uk-UA"/>
        </w:rPr>
      </w:pPr>
      <w:r w:rsidRPr="00B879F7">
        <w:rPr>
          <w:sz w:val="28"/>
          <w:lang w:val="uk-UA"/>
        </w:rPr>
        <w:t xml:space="preserve">        &lt;p class="main_title-description"&gt;Введіть зазначені нижче дані та оберіть метод за яким буде проходити розрахунок&lt;/p&gt;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class="heading_block"&gt;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class="heading_tabs"&gt;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class="heading_tabs-body"&gt;</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&lt;div class="heading_tabs-tab active_body"&gt;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class="tab_select"&gt;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class="tab_selected"&gt;</w:t>
      </w:r>
    </w:p>
    <w:p w:rsidR="00A00906" w:rsidRPr="00B879F7" w:rsidRDefault="00A00906" w:rsidP="00A00906">
      <w:pPr>
        <w:shd w:val="clear" w:color="auto" w:fill="FFFFFF"/>
        <w:spacing w:line="360" w:lineRule="auto"/>
        <w:rPr>
          <w:sz w:val="28"/>
          <w:lang w:val="uk-UA"/>
        </w:rPr>
      </w:pPr>
      <w:r w:rsidRPr="00B879F7">
        <w:rPr>
          <w:sz w:val="28"/>
          <w:lang w:val="uk-UA"/>
        </w:rPr>
        <w:t xml:space="preserve">                  &lt;span id="type_send" class="selected"&gt;</w:t>
      </w:r>
    </w:p>
    <w:p w:rsidR="00A00906" w:rsidRPr="00B879F7" w:rsidRDefault="00A00906" w:rsidP="00A00906">
      <w:pPr>
        <w:shd w:val="clear" w:color="auto" w:fill="FFFFFF"/>
        <w:spacing w:line="360" w:lineRule="auto"/>
        <w:rPr>
          <w:sz w:val="28"/>
          <w:lang w:val="uk-UA"/>
        </w:rPr>
      </w:pPr>
      <w:r w:rsidRPr="00B879F7">
        <w:rPr>
          <w:sz w:val="28"/>
          <w:lang w:val="uk-UA"/>
        </w:rPr>
        <w:t xml:space="preserve">                    Метод</w:t>
      </w:r>
    </w:p>
    <w:p w:rsidR="00A00906" w:rsidRPr="00B879F7" w:rsidRDefault="00A00906" w:rsidP="00A00906">
      <w:pPr>
        <w:shd w:val="clear" w:color="auto" w:fill="FFFFFF"/>
        <w:spacing w:line="360" w:lineRule="auto"/>
        <w:rPr>
          <w:sz w:val="28"/>
          <w:lang w:val="uk-UA"/>
        </w:rPr>
      </w:pPr>
      <w:r w:rsidRPr="00B879F7">
        <w:rPr>
          <w:sz w:val="28"/>
          <w:lang w:val="uk-UA"/>
        </w:rPr>
        <w:t xml:space="preserve">                  &lt;/span&gt;</w:t>
      </w:r>
    </w:p>
    <w:p w:rsidR="00A00906" w:rsidRPr="00B879F7" w:rsidRDefault="00A00906" w:rsidP="00A00906">
      <w:pPr>
        <w:shd w:val="clear" w:color="auto" w:fill="FFFFFF"/>
        <w:spacing w:line="360" w:lineRule="auto"/>
        <w:rPr>
          <w:sz w:val="28"/>
          <w:lang w:val="uk-UA"/>
        </w:rPr>
      </w:pPr>
      <w:r w:rsidRPr="00B879F7">
        <w:rPr>
          <w:sz w:val="28"/>
          <w:lang w:val="uk-UA"/>
        </w:rPr>
        <w:t xml:space="preserve">                  &lt;span class="plus"&gt;+&lt;/span&gt;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&lt;ul class="all"&gt;</w:t>
      </w:r>
    </w:p>
    <w:p w:rsidR="00A00906" w:rsidRPr="00B879F7" w:rsidRDefault="00A00906" w:rsidP="00A00906">
      <w:pPr>
        <w:shd w:val="clear" w:color="auto" w:fill="FFFFFF"/>
        <w:spacing w:line="360" w:lineRule="auto"/>
        <w:rPr>
          <w:sz w:val="28"/>
          <w:lang w:val="uk-UA"/>
        </w:rPr>
      </w:pPr>
      <w:r w:rsidRPr="00B879F7">
        <w:rPr>
          <w:sz w:val="28"/>
          <w:lang w:val="uk-UA"/>
        </w:rPr>
        <w:t xml:space="preserve">                  &lt;li&gt;Ейлера&lt;/li&gt;</w:t>
      </w:r>
    </w:p>
    <w:p w:rsidR="00A00906" w:rsidRPr="00B879F7" w:rsidRDefault="00A00906" w:rsidP="00A00906">
      <w:pPr>
        <w:shd w:val="clear" w:color="auto" w:fill="FFFFFF"/>
        <w:spacing w:line="360" w:lineRule="auto"/>
        <w:rPr>
          <w:sz w:val="28"/>
          <w:lang w:val="uk-UA"/>
        </w:rPr>
      </w:pPr>
      <w:r w:rsidRPr="00B879F7">
        <w:rPr>
          <w:sz w:val="28"/>
          <w:lang w:val="uk-UA"/>
        </w:rPr>
        <w:t xml:space="preserve">                  &lt;li&gt;Булірша-Штера&lt;/li&gt;</w:t>
      </w:r>
    </w:p>
    <w:p w:rsidR="00A00906" w:rsidRPr="00B879F7" w:rsidRDefault="00A00906" w:rsidP="00A00906">
      <w:pPr>
        <w:shd w:val="clear" w:color="auto" w:fill="FFFFFF"/>
        <w:spacing w:line="360" w:lineRule="auto"/>
        <w:rPr>
          <w:sz w:val="28"/>
          <w:lang w:val="uk-UA"/>
        </w:rPr>
      </w:pPr>
      <w:r w:rsidRPr="00B879F7">
        <w:rPr>
          <w:sz w:val="28"/>
          <w:lang w:val="uk-UA"/>
        </w:rPr>
        <w:t xml:space="preserve">                &lt;/ul&gt;</w:t>
      </w:r>
    </w:p>
    <w:p w:rsidR="00A00906" w:rsidRPr="00B879F7" w:rsidRDefault="00A00906" w:rsidP="00A00906">
      <w:pPr>
        <w:shd w:val="clear" w:color="auto" w:fill="FFFFFF"/>
        <w:spacing w:line="360" w:lineRule="auto"/>
        <w:rPr>
          <w:sz w:val="28"/>
          <w:lang w:val="uk-UA"/>
        </w:rPr>
      </w:pPr>
      <w:r w:rsidRPr="00B879F7">
        <w:rPr>
          <w:sz w:val="28"/>
          <w:lang w:val="uk-UA"/>
        </w:rPr>
        <w:t xml:space="preserve">                &lt;ul class="only_new"&gt;</w:t>
      </w:r>
    </w:p>
    <w:p w:rsidR="00A00906" w:rsidRPr="00B879F7" w:rsidRDefault="00A00906" w:rsidP="00A00906">
      <w:pPr>
        <w:shd w:val="clear" w:color="auto" w:fill="FFFFFF"/>
        <w:spacing w:line="360" w:lineRule="auto"/>
        <w:rPr>
          <w:sz w:val="28"/>
          <w:lang w:val="uk-UA"/>
        </w:rPr>
      </w:pPr>
      <w:r w:rsidRPr="00B879F7">
        <w:rPr>
          <w:sz w:val="28"/>
          <w:lang w:val="uk-UA"/>
        </w:rPr>
        <w:t xml:space="preserve">                  &lt;li&gt;Ейлера&lt;/li&gt;</w:t>
      </w:r>
    </w:p>
    <w:p w:rsidR="00A00906" w:rsidRPr="00B879F7" w:rsidRDefault="00A00906" w:rsidP="00A00906">
      <w:pPr>
        <w:shd w:val="clear" w:color="auto" w:fill="FFFFFF"/>
        <w:spacing w:line="360" w:lineRule="auto"/>
        <w:rPr>
          <w:sz w:val="28"/>
          <w:lang w:val="uk-UA"/>
        </w:rPr>
      </w:pPr>
      <w:r w:rsidRPr="00B879F7">
        <w:rPr>
          <w:sz w:val="28"/>
          <w:lang w:val="uk-UA"/>
        </w:rPr>
        <w:t xml:space="preserve">                  &lt;li&gt;Булірша-Штера&lt;/li&gt;</w:t>
      </w:r>
    </w:p>
    <w:p w:rsidR="00A00906" w:rsidRPr="00B879F7" w:rsidRDefault="00A00906" w:rsidP="00A00906">
      <w:pPr>
        <w:shd w:val="clear" w:color="auto" w:fill="FFFFFF"/>
        <w:spacing w:line="360" w:lineRule="auto"/>
        <w:rPr>
          <w:sz w:val="28"/>
          <w:lang w:val="uk-UA"/>
        </w:rPr>
      </w:pPr>
      <w:r w:rsidRPr="00B879F7">
        <w:rPr>
          <w:sz w:val="28"/>
          <w:lang w:val="uk-UA"/>
        </w:rPr>
        <w:t xml:space="preserve">                &lt;/ul&gt;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&lt;p&gt;&lt;input id="k1" type="text" placeholder="K1" /&gt;&lt;/p&gt;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&lt;p&gt;&lt;input id="k2" type="text" placeholder="K2" /&gt;&lt;/p&gt;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&lt;p&gt;&lt;input id="k3" type="text" placeholder="K3" /&gt;&lt;/p&gt;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&lt;p&gt;&lt;input id="k4" type="text" placeholder="K4" /&gt;&lt;/p&gt;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&lt;p&gt;&lt;input id="k5" type="text" placeholder="K5" /&gt;&lt;/p&gt;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&lt;p&gt;&lt;input id="kp" type="text" placeholder="Початковий момент часу" /&gt;&lt;/p&gt;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&lt;p&gt;&lt;input id="kk" type="text" placeholder="Кінцевий момент часу" /&gt;&lt;/p&gt;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&lt;p&gt;&lt;input id="krok" type="text" placeholder="Крок інтегрування" /&gt;&lt;/p&gt;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&lt;p&gt;&lt;input id="temp" type="text" placeholder="Температура"/&gt;&lt;/p&gt;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&lt;p&gt;&lt;input id="ca" type="text" placeholder="Концентрація О" /&gt;&lt;/p&gt;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&lt;p&gt;&lt;input id="cb" type="text" placeholder="Концентрація О2" /&gt;&lt;/p&gt;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&lt;p&gt;&lt;button id="full_form"&gt;</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Приклад</w:t>
      </w:r>
    </w:p>
    <w:p w:rsidR="00A00906" w:rsidRPr="00B879F7" w:rsidRDefault="00A00906" w:rsidP="00A00906">
      <w:pPr>
        <w:shd w:val="clear" w:color="auto" w:fill="FFFFFF"/>
        <w:spacing w:line="360" w:lineRule="auto"/>
        <w:rPr>
          <w:sz w:val="28"/>
          <w:lang w:val="uk-UA"/>
        </w:rPr>
      </w:pPr>
      <w:r w:rsidRPr="00B879F7">
        <w:rPr>
          <w:sz w:val="28"/>
          <w:lang w:val="uk-UA"/>
        </w:rPr>
        <w:t xml:space="preserve">              &lt;/button&gt;&lt;/p&gt;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&lt;p&gt;&lt;button id="twice_calc"&gt;</w:t>
      </w:r>
    </w:p>
    <w:p w:rsidR="00A00906" w:rsidRPr="00B879F7" w:rsidRDefault="00A00906" w:rsidP="00A00906">
      <w:pPr>
        <w:shd w:val="clear" w:color="auto" w:fill="FFFFFF"/>
        <w:spacing w:line="360" w:lineRule="auto"/>
        <w:rPr>
          <w:sz w:val="28"/>
          <w:lang w:val="uk-UA"/>
        </w:rPr>
      </w:pPr>
      <w:r w:rsidRPr="00B879F7">
        <w:rPr>
          <w:sz w:val="28"/>
          <w:lang w:val="uk-UA"/>
        </w:rPr>
        <w:t xml:space="preserve">                Порівняти методи</w:t>
      </w:r>
    </w:p>
    <w:p w:rsidR="00A00906" w:rsidRPr="00B879F7" w:rsidRDefault="00A00906" w:rsidP="00A00906">
      <w:pPr>
        <w:shd w:val="clear" w:color="auto" w:fill="FFFFFF"/>
        <w:spacing w:line="360" w:lineRule="auto"/>
        <w:rPr>
          <w:sz w:val="28"/>
          <w:lang w:val="uk-UA"/>
        </w:rPr>
      </w:pPr>
      <w:r w:rsidRPr="00B879F7">
        <w:rPr>
          <w:sz w:val="28"/>
          <w:lang w:val="uk-UA"/>
        </w:rPr>
        <w:t xml:space="preserve">              &lt;/button&gt;&lt;/p&gt;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&lt;p&gt;&lt;button id="send_form"&gt;</w:t>
      </w:r>
    </w:p>
    <w:p w:rsidR="00A00906" w:rsidRPr="00B879F7" w:rsidRDefault="00A00906" w:rsidP="00A00906">
      <w:pPr>
        <w:shd w:val="clear" w:color="auto" w:fill="FFFFFF"/>
        <w:spacing w:line="360" w:lineRule="auto"/>
        <w:rPr>
          <w:sz w:val="28"/>
          <w:lang w:val="uk-UA"/>
        </w:rPr>
      </w:pPr>
      <w:r w:rsidRPr="00B879F7">
        <w:rPr>
          <w:sz w:val="28"/>
          <w:lang w:val="uk-UA"/>
        </w:rPr>
        <w:t xml:space="preserve">                Розрахувати</w:t>
      </w:r>
    </w:p>
    <w:p w:rsidR="00A00906" w:rsidRPr="00B879F7" w:rsidRDefault="00A00906" w:rsidP="00A00906">
      <w:pPr>
        <w:shd w:val="clear" w:color="auto" w:fill="FFFFFF"/>
        <w:spacing w:line="360" w:lineRule="auto"/>
        <w:rPr>
          <w:sz w:val="28"/>
          <w:lang w:val="uk-UA"/>
        </w:rPr>
      </w:pPr>
      <w:r w:rsidRPr="00B879F7">
        <w:rPr>
          <w:sz w:val="28"/>
          <w:lang w:val="uk-UA"/>
        </w:rPr>
        <w:t xml:space="preserve">              &lt;/button&gt;&lt;/p&gt;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&lt;img class="arrow_image" src="http://cochran-resources.datamix.space/vwnorth/arrow.png" alt="arrow"&gt;</w:t>
      </w:r>
    </w:p>
    <w:p w:rsidR="00A00906" w:rsidRPr="00B879F7" w:rsidRDefault="00A00906" w:rsidP="00A00906">
      <w:pPr>
        <w:shd w:val="clear" w:color="auto" w:fill="FFFFFF"/>
        <w:spacing w:line="360" w:lineRule="auto"/>
        <w:rPr>
          <w:sz w:val="28"/>
          <w:lang w:val="uk-UA"/>
        </w:rPr>
      </w:pPr>
      <w:r w:rsidRPr="00B879F7">
        <w:rPr>
          <w:sz w:val="28"/>
          <w:lang w:val="uk-UA"/>
        </w:rPr>
        <w:t xml:space="preserve">        &lt;canvas id="graph_new"&gt;&lt;/canvas&gt;</w:t>
      </w:r>
    </w:p>
    <w:p w:rsidR="00A00906" w:rsidRPr="00B879F7" w:rsidRDefault="00A00906" w:rsidP="00A00906">
      <w:pPr>
        <w:shd w:val="clear" w:color="auto" w:fill="FFFFFF"/>
        <w:spacing w:line="360" w:lineRule="auto"/>
        <w:rPr>
          <w:sz w:val="28"/>
          <w:lang w:val="uk-UA"/>
        </w:rPr>
      </w:pPr>
      <w:r w:rsidRPr="00B879F7">
        <w:rPr>
          <w:sz w:val="28"/>
          <w:lang w:val="uk-UA"/>
        </w:rPr>
        <w:t xml:space="preserve">        &lt;canvas id="graph_temp"&gt;&lt;/canvas&gt;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class="calculate_by_data"&gt;</w:t>
      </w:r>
    </w:p>
    <w:p w:rsidR="00A00906" w:rsidRPr="00B879F7" w:rsidRDefault="00A00906" w:rsidP="00A00906">
      <w:pPr>
        <w:shd w:val="clear" w:color="auto" w:fill="FFFFFF"/>
        <w:spacing w:line="360" w:lineRule="auto"/>
        <w:rPr>
          <w:sz w:val="28"/>
          <w:lang w:val="uk-UA"/>
        </w:rPr>
      </w:pPr>
      <w:r w:rsidRPr="00B879F7">
        <w:rPr>
          <w:sz w:val="28"/>
          <w:lang w:val="uk-UA"/>
        </w:rPr>
        <w:t xml:space="preserve">        &lt;h2&gt;</w:t>
      </w:r>
    </w:p>
    <w:p w:rsidR="00A00906" w:rsidRPr="00B879F7" w:rsidRDefault="00A00906" w:rsidP="00A00906">
      <w:pPr>
        <w:shd w:val="clear" w:color="auto" w:fill="FFFFFF"/>
        <w:spacing w:line="360" w:lineRule="auto"/>
        <w:rPr>
          <w:sz w:val="28"/>
          <w:lang w:val="uk-UA"/>
        </w:rPr>
      </w:pPr>
      <w:r w:rsidRPr="00B879F7">
        <w:rPr>
          <w:sz w:val="28"/>
          <w:lang w:val="uk-UA"/>
        </w:rPr>
        <w:t xml:space="preserve">          Модуль розрахунку коефіцієнтів</w:t>
      </w:r>
    </w:p>
    <w:p w:rsidR="00A00906" w:rsidRPr="00B879F7" w:rsidRDefault="00A00906" w:rsidP="00A00906">
      <w:pPr>
        <w:shd w:val="clear" w:color="auto" w:fill="FFFFFF"/>
        <w:spacing w:line="360" w:lineRule="auto"/>
        <w:rPr>
          <w:sz w:val="28"/>
          <w:lang w:val="uk-UA"/>
        </w:rPr>
      </w:pPr>
      <w:r w:rsidRPr="00B879F7">
        <w:rPr>
          <w:sz w:val="28"/>
          <w:lang w:val="uk-UA"/>
        </w:rPr>
        <w:t xml:space="preserve">        &lt;/h2&gt;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class="heading_table"&gt;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class="calculate_time"&gt;</w:t>
      </w:r>
    </w:p>
    <w:p w:rsidR="00A00906" w:rsidRPr="00B879F7" w:rsidRDefault="00A00906" w:rsidP="00A00906">
      <w:pPr>
        <w:shd w:val="clear" w:color="auto" w:fill="FFFFFF"/>
        <w:spacing w:line="360" w:lineRule="auto"/>
        <w:rPr>
          <w:sz w:val="28"/>
          <w:lang w:val="uk-UA"/>
        </w:rPr>
      </w:pPr>
      <w:r w:rsidRPr="00B879F7">
        <w:rPr>
          <w:sz w:val="28"/>
          <w:lang w:val="uk-UA"/>
        </w:rPr>
        <w:t xml:space="preserve">              Час, с</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class="calculate_time"&gt;</w:t>
      </w:r>
    </w:p>
    <w:p w:rsidR="00A00906" w:rsidRPr="00B879F7" w:rsidRDefault="00A00906" w:rsidP="00A00906">
      <w:pPr>
        <w:shd w:val="clear" w:color="auto" w:fill="FFFFFF"/>
        <w:spacing w:line="360" w:lineRule="auto"/>
        <w:rPr>
          <w:sz w:val="28"/>
          <w:lang w:val="uk-UA"/>
        </w:rPr>
      </w:pPr>
      <w:r w:rsidRPr="00B879F7">
        <w:rPr>
          <w:sz w:val="28"/>
          <w:lang w:val="uk-UA"/>
        </w:rPr>
        <w:t xml:space="preserve">              Вага металу, г</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class="calculate_time"&gt;</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&lt;input type="number" /&gt;</w:t>
      </w:r>
    </w:p>
    <w:p w:rsidR="00A00906" w:rsidRPr="00B879F7" w:rsidRDefault="00A00906" w:rsidP="00A00906">
      <w:pPr>
        <w:shd w:val="clear" w:color="auto" w:fill="FFFFFF"/>
        <w:spacing w:line="360" w:lineRule="auto"/>
        <w:rPr>
          <w:sz w:val="28"/>
          <w:lang w:val="uk-UA"/>
        </w:rPr>
      </w:pPr>
      <w:r w:rsidRPr="00B879F7">
        <w:rPr>
          <w:sz w:val="28"/>
          <w:lang w:val="uk-UA"/>
        </w:rPr>
        <w:t xml:space="preserve">              &lt;input type="number" /&gt;</w:t>
      </w:r>
    </w:p>
    <w:p w:rsidR="00A00906" w:rsidRPr="00B879F7" w:rsidRDefault="00A00906" w:rsidP="00A00906">
      <w:pPr>
        <w:shd w:val="clear" w:color="auto" w:fill="FFFFFF"/>
        <w:spacing w:line="360" w:lineRule="auto"/>
        <w:rPr>
          <w:sz w:val="28"/>
          <w:lang w:val="uk-UA"/>
        </w:rPr>
      </w:pPr>
      <w:r w:rsidRPr="00B879F7">
        <w:rPr>
          <w:sz w:val="28"/>
          <w:lang w:val="uk-UA"/>
        </w:rPr>
        <w:t xml:space="preserve">              &lt;input type="number" /&gt;</w:t>
      </w:r>
    </w:p>
    <w:p w:rsidR="00A00906" w:rsidRPr="00B879F7" w:rsidRDefault="00A00906" w:rsidP="00A00906">
      <w:pPr>
        <w:shd w:val="clear" w:color="auto" w:fill="FFFFFF"/>
        <w:spacing w:line="360" w:lineRule="auto"/>
        <w:rPr>
          <w:sz w:val="28"/>
          <w:lang w:val="uk-UA"/>
        </w:rPr>
      </w:pPr>
      <w:r w:rsidRPr="00B879F7">
        <w:rPr>
          <w:sz w:val="28"/>
          <w:lang w:val="uk-UA"/>
        </w:rPr>
        <w:t xml:space="preserve">              &lt;input type="number" /&gt;</w:t>
      </w:r>
    </w:p>
    <w:p w:rsidR="00A00906" w:rsidRPr="00B879F7" w:rsidRDefault="00A00906" w:rsidP="00A00906">
      <w:pPr>
        <w:shd w:val="clear" w:color="auto" w:fill="FFFFFF"/>
        <w:spacing w:line="360" w:lineRule="auto"/>
        <w:rPr>
          <w:sz w:val="28"/>
          <w:lang w:val="uk-UA"/>
        </w:rPr>
      </w:pPr>
      <w:r w:rsidRPr="00B879F7">
        <w:rPr>
          <w:sz w:val="28"/>
          <w:lang w:val="uk-UA"/>
        </w:rPr>
        <w:t xml:space="preserve">              &lt;input type="number" /&gt;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class="calculate_mass"&gt;</w:t>
      </w:r>
    </w:p>
    <w:p w:rsidR="00A00906" w:rsidRPr="00B879F7" w:rsidRDefault="00A00906" w:rsidP="00A00906">
      <w:pPr>
        <w:shd w:val="clear" w:color="auto" w:fill="FFFFFF"/>
        <w:spacing w:line="360" w:lineRule="auto"/>
        <w:rPr>
          <w:sz w:val="28"/>
          <w:lang w:val="uk-UA"/>
        </w:rPr>
      </w:pPr>
      <w:r w:rsidRPr="00B879F7">
        <w:rPr>
          <w:sz w:val="28"/>
          <w:lang w:val="uk-UA"/>
        </w:rPr>
        <w:t xml:space="preserve">              &lt;input type="number" id="first_mass" /&gt;</w:t>
      </w:r>
    </w:p>
    <w:p w:rsidR="00A00906" w:rsidRPr="00B879F7" w:rsidRDefault="00A00906" w:rsidP="00A00906">
      <w:pPr>
        <w:shd w:val="clear" w:color="auto" w:fill="FFFFFF"/>
        <w:spacing w:line="360" w:lineRule="auto"/>
        <w:rPr>
          <w:sz w:val="28"/>
          <w:lang w:val="uk-UA"/>
        </w:rPr>
      </w:pPr>
      <w:r w:rsidRPr="00B879F7">
        <w:rPr>
          <w:sz w:val="28"/>
          <w:lang w:val="uk-UA"/>
        </w:rPr>
        <w:t xml:space="preserve">              &lt;input type="number" /&gt;</w:t>
      </w:r>
    </w:p>
    <w:p w:rsidR="00A00906" w:rsidRPr="00B879F7" w:rsidRDefault="00A00906" w:rsidP="00A00906">
      <w:pPr>
        <w:shd w:val="clear" w:color="auto" w:fill="FFFFFF"/>
        <w:spacing w:line="360" w:lineRule="auto"/>
        <w:rPr>
          <w:sz w:val="28"/>
          <w:lang w:val="uk-UA"/>
        </w:rPr>
      </w:pPr>
      <w:r w:rsidRPr="00B879F7">
        <w:rPr>
          <w:sz w:val="28"/>
          <w:lang w:val="uk-UA"/>
        </w:rPr>
        <w:t xml:space="preserve">              &lt;input type="number" /&gt;</w:t>
      </w:r>
    </w:p>
    <w:p w:rsidR="00A00906" w:rsidRPr="00B879F7" w:rsidRDefault="00A00906" w:rsidP="00A00906">
      <w:pPr>
        <w:shd w:val="clear" w:color="auto" w:fill="FFFFFF"/>
        <w:spacing w:line="360" w:lineRule="auto"/>
        <w:rPr>
          <w:sz w:val="28"/>
          <w:lang w:val="uk-UA"/>
        </w:rPr>
      </w:pPr>
      <w:r w:rsidRPr="00B879F7">
        <w:rPr>
          <w:sz w:val="28"/>
          <w:lang w:val="uk-UA"/>
        </w:rPr>
        <w:t xml:space="preserve">              &lt;input type="number" /&gt;</w:t>
      </w:r>
    </w:p>
    <w:p w:rsidR="00A00906" w:rsidRPr="00B879F7" w:rsidRDefault="00A00906" w:rsidP="00A00906">
      <w:pPr>
        <w:shd w:val="clear" w:color="auto" w:fill="FFFFFF"/>
        <w:spacing w:line="360" w:lineRule="auto"/>
        <w:rPr>
          <w:sz w:val="28"/>
          <w:lang w:val="uk-UA"/>
        </w:rPr>
      </w:pPr>
      <w:r w:rsidRPr="00B879F7">
        <w:rPr>
          <w:sz w:val="28"/>
          <w:lang w:val="uk-UA"/>
        </w:rPr>
        <w:t xml:space="preserve">              &lt;input type="number" id="last_mass" /&gt;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&lt;span class="adding_button"&gt;+&lt;/span&gt;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 class="hidden_results_block"&gt;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w:t>
      </w:r>
    </w:p>
    <w:p w:rsidR="00A00906" w:rsidRPr="00B879F7" w:rsidRDefault="00A00906" w:rsidP="00A00906">
      <w:pPr>
        <w:shd w:val="clear" w:color="auto" w:fill="FFFFFF"/>
        <w:spacing w:line="360" w:lineRule="auto"/>
        <w:rPr>
          <w:sz w:val="28"/>
          <w:lang w:val="uk-UA"/>
        </w:rPr>
      </w:pPr>
      <w:r w:rsidRPr="00B879F7">
        <w:rPr>
          <w:sz w:val="28"/>
          <w:lang w:val="uk-UA"/>
        </w:rPr>
        <w:t xml:space="preserve">            Для реакції 5Ni + 2O&lt;span&gt;2&lt;/span&gt; → Ni&lt;span&gt;2&lt;/span&gt;O&lt;span&gt;3&lt;/span&gt; + 3NiO</w:t>
      </w:r>
    </w:p>
    <w:p w:rsidR="00A00906" w:rsidRPr="00B879F7" w:rsidRDefault="00A00906" w:rsidP="00A00906">
      <w:pPr>
        <w:shd w:val="clear" w:color="auto" w:fill="FFFFFF"/>
        <w:spacing w:line="360" w:lineRule="auto"/>
        <w:rPr>
          <w:sz w:val="28"/>
          <w:lang w:val="uk-UA"/>
        </w:rPr>
      </w:pPr>
      <w:r w:rsidRPr="00B879F7">
        <w:rPr>
          <w:sz w:val="28"/>
          <w:lang w:val="uk-UA"/>
        </w:rPr>
        <w:t xml:space="preserve">          &lt;/p&gt;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w:t>
      </w:r>
    </w:p>
    <w:p w:rsidR="00A00906" w:rsidRPr="00B879F7" w:rsidRDefault="00A00906" w:rsidP="00A00906">
      <w:pPr>
        <w:shd w:val="clear" w:color="auto" w:fill="FFFFFF"/>
        <w:spacing w:line="360" w:lineRule="auto"/>
        <w:rPr>
          <w:sz w:val="28"/>
          <w:lang w:val="uk-UA"/>
        </w:rPr>
      </w:pPr>
      <w:r w:rsidRPr="00B879F7">
        <w:rPr>
          <w:sz w:val="28"/>
          <w:lang w:val="uk-UA"/>
        </w:rPr>
        <w:t xml:space="preserve">            Константа швидкості реакції становить (k5): &lt;span id="final_coef"&gt;&lt;/span&gt; * 10&lt;span class="top"&gt;-3&lt;/span&gt;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&lt;p&gt;</w:t>
      </w:r>
    </w:p>
    <w:p w:rsidR="00A00906" w:rsidRPr="00B879F7" w:rsidRDefault="00A00906" w:rsidP="00A00906">
      <w:pPr>
        <w:shd w:val="clear" w:color="auto" w:fill="FFFFFF"/>
        <w:spacing w:line="360" w:lineRule="auto"/>
        <w:rPr>
          <w:sz w:val="28"/>
          <w:lang w:val="uk-UA"/>
        </w:rPr>
      </w:pPr>
      <w:r w:rsidRPr="00B879F7">
        <w:rPr>
          <w:sz w:val="28"/>
          <w:lang w:val="uk-UA"/>
        </w:rPr>
        <w:t xml:space="preserve">            Інші константи рекомендовані:</w:t>
      </w:r>
    </w:p>
    <w:p w:rsidR="00A00906" w:rsidRPr="00B879F7" w:rsidRDefault="00A00906" w:rsidP="00A00906">
      <w:pPr>
        <w:shd w:val="clear" w:color="auto" w:fill="FFFFFF"/>
        <w:spacing w:line="360" w:lineRule="auto"/>
        <w:rPr>
          <w:sz w:val="28"/>
          <w:lang w:val="uk-UA"/>
        </w:rPr>
      </w:pPr>
      <w:r w:rsidRPr="00B879F7">
        <w:rPr>
          <w:sz w:val="28"/>
          <w:lang w:val="uk-UA"/>
        </w:rPr>
        <w:t xml:space="preserve">            &lt;br /&gt;k&lt;span&gt;1&lt;/span&gt; = 9.2 * 10&lt;span class="top"&gt;-3&lt;/span&gt;</w:t>
      </w:r>
    </w:p>
    <w:p w:rsidR="00A00906" w:rsidRPr="00B879F7" w:rsidRDefault="00A00906" w:rsidP="00A00906">
      <w:pPr>
        <w:shd w:val="clear" w:color="auto" w:fill="FFFFFF"/>
        <w:spacing w:line="360" w:lineRule="auto"/>
        <w:rPr>
          <w:sz w:val="28"/>
          <w:lang w:val="uk-UA"/>
        </w:rPr>
      </w:pPr>
      <w:r w:rsidRPr="00B879F7">
        <w:rPr>
          <w:sz w:val="28"/>
          <w:lang w:val="uk-UA"/>
        </w:rPr>
        <w:t xml:space="preserve">            &lt;br /&gt;k&lt;span&gt;2&lt;/span&gt; = 9 * 10&lt;span class="top"&gt;-2&lt;/span&gt;</w:t>
      </w:r>
    </w:p>
    <w:p w:rsidR="00A00906" w:rsidRPr="00B879F7" w:rsidRDefault="00A00906" w:rsidP="00A00906">
      <w:pPr>
        <w:shd w:val="clear" w:color="auto" w:fill="FFFFFF"/>
        <w:spacing w:line="360" w:lineRule="auto"/>
        <w:rPr>
          <w:sz w:val="28"/>
          <w:lang w:val="uk-UA"/>
        </w:rPr>
      </w:pPr>
      <w:r w:rsidRPr="00B879F7">
        <w:rPr>
          <w:sz w:val="28"/>
          <w:lang w:val="uk-UA"/>
        </w:rPr>
        <w:t xml:space="preserve">            &lt;br /&gt;k&lt;span&gt;3&lt;/span&gt; = 5.4 * 10&lt;span class="top"&gt;-2&lt;/span&gt;</w:t>
      </w:r>
    </w:p>
    <w:p w:rsidR="00A00906" w:rsidRPr="00B879F7" w:rsidRDefault="00A00906" w:rsidP="00A00906">
      <w:pPr>
        <w:shd w:val="clear" w:color="auto" w:fill="FFFFFF"/>
        <w:spacing w:line="360" w:lineRule="auto"/>
        <w:rPr>
          <w:sz w:val="28"/>
          <w:lang w:val="uk-UA"/>
        </w:rPr>
      </w:pPr>
      <w:r w:rsidRPr="00B879F7">
        <w:rPr>
          <w:sz w:val="28"/>
          <w:lang w:val="uk-UA"/>
        </w:rPr>
        <w:t xml:space="preserve">            &lt;br /&gt;k&lt;span&gt;4&lt;/span&gt; = 7.1 * 10&lt;span class="top"&gt;-3&lt;/span&gt;</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&lt;/p&gt;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&lt;button id="calculate_coef"&gt;</w:t>
      </w:r>
    </w:p>
    <w:p w:rsidR="00A00906" w:rsidRPr="00B879F7" w:rsidRDefault="00A00906" w:rsidP="00A00906">
      <w:pPr>
        <w:shd w:val="clear" w:color="auto" w:fill="FFFFFF"/>
        <w:spacing w:line="360" w:lineRule="auto"/>
        <w:rPr>
          <w:sz w:val="28"/>
          <w:lang w:val="uk-UA"/>
        </w:rPr>
      </w:pPr>
      <w:r w:rsidRPr="00B879F7">
        <w:rPr>
          <w:sz w:val="28"/>
          <w:lang w:val="uk-UA"/>
        </w:rPr>
        <w:t xml:space="preserve">          Розрахувати коефіцієнти</w:t>
      </w:r>
    </w:p>
    <w:p w:rsidR="00A00906" w:rsidRPr="00B879F7" w:rsidRDefault="00A00906" w:rsidP="00A00906">
      <w:pPr>
        <w:shd w:val="clear" w:color="auto" w:fill="FFFFFF"/>
        <w:spacing w:line="360" w:lineRule="auto"/>
        <w:rPr>
          <w:sz w:val="28"/>
          <w:lang w:val="uk-UA"/>
        </w:rPr>
      </w:pPr>
      <w:r w:rsidRPr="00B879F7">
        <w:rPr>
          <w:sz w:val="28"/>
          <w:lang w:val="uk-UA"/>
        </w:rPr>
        <w:t xml:space="preserve">        &lt;/button&gt;</w:t>
      </w:r>
    </w:p>
    <w:p w:rsidR="00A00906" w:rsidRPr="00B879F7" w:rsidRDefault="00A00906" w:rsidP="00A00906">
      <w:pPr>
        <w:shd w:val="clear" w:color="auto" w:fill="FFFFFF"/>
        <w:spacing w:line="360" w:lineRule="auto"/>
        <w:rPr>
          <w:sz w:val="28"/>
          <w:lang w:val="uk-UA"/>
        </w:rPr>
      </w:pPr>
      <w:r w:rsidRPr="00B879F7">
        <w:rPr>
          <w:sz w:val="28"/>
          <w:lang w:val="uk-UA"/>
        </w:rPr>
        <w:t xml:space="preserve">      &lt;/div&gt;</w:t>
      </w:r>
    </w:p>
    <w:p w:rsidR="00A00906" w:rsidRPr="00B879F7" w:rsidRDefault="00A00906" w:rsidP="00A00906">
      <w:pPr>
        <w:shd w:val="clear" w:color="auto" w:fill="FFFFFF"/>
        <w:spacing w:line="360" w:lineRule="auto"/>
        <w:rPr>
          <w:sz w:val="28"/>
          <w:lang w:val="uk-UA"/>
        </w:rPr>
      </w:pPr>
      <w:r w:rsidRPr="00B879F7">
        <w:rPr>
          <w:sz w:val="28"/>
          <w:lang w:val="uk-UA"/>
        </w:rPr>
        <w:t xml:space="preserve">  &lt;/body&gt;</w:t>
      </w:r>
    </w:p>
    <w:p w:rsidR="00412CEB" w:rsidRPr="00B879F7" w:rsidRDefault="00A00906" w:rsidP="00A00906">
      <w:pPr>
        <w:shd w:val="clear" w:color="auto" w:fill="FFFFFF"/>
        <w:spacing w:line="360" w:lineRule="auto"/>
        <w:rPr>
          <w:sz w:val="28"/>
          <w:lang w:val="uk-UA"/>
        </w:rPr>
      </w:pPr>
      <w:r w:rsidRPr="00B879F7">
        <w:rPr>
          <w:sz w:val="28"/>
          <w:lang w:val="uk-UA"/>
        </w:rPr>
        <w:t>&lt;/html&gt;</w:t>
      </w:r>
    </w:p>
    <w:p w:rsidR="00412CEB" w:rsidRPr="00B879F7" w:rsidRDefault="00412CEB" w:rsidP="00412CEB">
      <w:pPr>
        <w:shd w:val="clear" w:color="auto" w:fill="FFFFFF"/>
        <w:spacing w:line="360" w:lineRule="auto"/>
        <w:jc w:val="center"/>
        <w:rPr>
          <w:b/>
          <w:sz w:val="28"/>
          <w:lang w:val="uk-UA"/>
        </w:rPr>
      </w:pPr>
      <w:r w:rsidRPr="00B879F7">
        <w:rPr>
          <w:b/>
          <w:sz w:val="28"/>
          <w:lang w:val="uk-UA"/>
        </w:rPr>
        <w:t>CSS</w:t>
      </w:r>
    </w:p>
    <w:p w:rsidR="00A00906" w:rsidRPr="00B879F7" w:rsidRDefault="00A00906" w:rsidP="00A00906">
      <w:pPr>
        <w:shd w:val="clear" w:color="auto" w:fill="FFFFFF"/>
        <w:spacing w:line="360" w:lineRule="auto"/>
        <w:rPr>
          <w:sz w:val="28"/>
          <w:lang w:val="uk-UA"/>
        </w:rPr>
      </w:pPr>
      <w:r w:rsidRPr="00B879F7">
        <w:rPr>
          <w:sz w:val="28"/>
          <w:lang w:val="uk-UA"/>
        </w:rPr>
        <w:t>html {</w:t>
      </w:r>
    </w:p>
    <w:p w:rsidR="00A00906" w:rsidRPr="00B879F7" w:rsidRDefault="00A00906" w:rsidP="00A00906">
      <w:pPr>
        <w:shd w:val="clear" w:color="auto" w:fill="FFFFFF"/>
        <w:spacing w:line="360" w:lineRule="auto"/>
        <w:rPr>
          <w:sz w:val="28"/>
          <w:lang w:val="uk-UA"/>
        </w:rPr>
      </w:pPr>
      <w:r w:rsidRPr="00B879F7">
        <w:rPr>
          <w:sz w:val="28"/>
          <w:lang w:val="uk-UA"/>
        </w:rPr>
        <w:t xml:space="preserve">    overflow-x: hidden;</w:t>
      </w:r>
    </w:p>
    <w:p w:rsidR="00A00906" w:rsidRPr="00B879F7" w:rsidRDefault="00A00906" w:rsidP="00A00906">
      <w:pPr>
        <w:shd w:val="clear" w:color="auto" w:fill="FFFFFF"/>
        <w:spacing w:line="360" w:lineRule="auto"/>
        <w:rPr>
          <w:sz w:val="28"/>
          <w:lang w:val="uk-UA"/>
        </w:rPr>
      </w:pPr>
      <w:r w:rsidRPr="00B879F7">
        <w:rPr>
          <w:sz w:val="28"/>
          <w:lang w:val="uk-UA"/>
        </w:rPr>
        <w:t xml:space="preserve">    max-width: 100vw</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.main_title {</w:t>
      </w:r>
    </w:p>
    <w:p w:rsidR="00A00906" w:rsidRPr="00B879F7" w:rsidRDefault="00A00906" w:rsidP="00A00906">
      <w:pPr>
        <w:shd w:val="clear" w:color="auto" w:fill="FFFFFF"/>
        <w:spacing w:line="360" w:lineRule="auto"/>
        <w:rPr>
          <w:sz w:val="28"/>
          <w:lang w:val="uk-UA"/>
        </w:rPr>
      </w:pPr>
      <w:r w:rsidRPr="00B879F7">
        <w:rPr>
          <w:sz w:val="28"/>
          <w:lang w:val="uk-UA"/>
        </w:rPr>
        <w:t xml:space="preserve">    max-width: 90%;</w:t>
      </w:r>
    </w:p>
    <w:p w:rsidR="00A00906" w:rsidRPr="00B879F7" w:rsidRDefault="00A00906" w:rsidP="00A00906">
      <w:pPr>
        <w:shd w:val="clear" w:color="auto" w:fill="FFFFFF"/>
        <w:spacing w:line="360" w:lineRule="auto"/>
        <w:rPr>
          <w:sz w:val="28"/>
          <w:lang w:val="uk-UA"/>
        </w:rPr>
      </w:pPr>
      <w:r w:rsidRPr="00B879F7">
        <w:rPr>
          <w:sz w:val="28"/>
          <w:lang w:val="uk-UA"/>
        </w:rPr>
        <w:t xml:space="preserve">    margin: auto;</w:t>
      </w:r>
    </w:p>
    <w:p w:rsidR="00A00906" w:rsidRPr="00B879F7" w:rsidRDefault="00A00906" w:rsidP="00A00906">
      <w:pPr>
        <w:shd w:val="clear" w:color="auto" w:fill="FFFFFF"/>
        <w:spacing w:line="360" w:lineRule="auto"/>
        <w:rPr>
          <w:sz w:val="28"/>
          <w:lang w:val="uk-UA"/>
        </w:rPr>
      </w:pPr>
      <w:r w:rsidRPr="00B879F7">
        <w:rPr>
          <w:sz w:val="28"/>
          <w:lang w:val="uk-UA"/>
        </w:rPr>
        <w:t xml:space="preserve">    padding-top: 120px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.main_title h2 {</w:t>
      </w:r>
    </w:p>
    <w:p w:rsidR="00A00906" w:rsidRPr="00B879F7" w:rsidRDefault="00A00906" w:rsidP="00A00906">
      <w:pPr>
        <w:shd w:val="clear" w:color="auto" w:fill="FFFFFF"/>
        <w:spacing w:line="360" w:lineRule="auto"/>
        <w:rPr>
          <w:sz w:val="28"/>
          <w:lang w:val="uk-UA"/>
        </w:rPr>
      </w:pPr>
      <w:r w:rsidRPr="00B879F7">
        <w:rPr>
          <w:sz w:val="28"/>
          <w:lang w:val="uk-UA"/>
        </w:rPr>
        <w:t xml:space="preserve">    color: #192224;</w:t>
      </w:r>
    </w:p>
    <w:p w:rsidR="00A00906" w:rsidRPr="00B879F7" w:rsidRDefault="00A00906" w:rsidP="00A00906">
      <w:pPr>
        <w:shd w:val="clear" w:color="auto" w:fill="FFFFFF"/>
        <w:spacing w:line="360" w:lineRule="auto"/>
        <w:rPr>
          <w:sz w:val="28"/>
          <w:lang w:val="uk-UA"/>
        </w:rPr>
      </w:pPr>
      <w:r w:rsidRPr="00B879F7">
        <w:rPr>
          <w:sz w:val="28"/>
          <w:lang w:val="uk-UA"/>
        </w:rPr>
        <w:t xml:space="preserve">    font-size: 40px;</w:t>
      </w:r>
    </w:p>
    <w:p w:rsidR="00A00906" w:rsidRPr="00B879F7" w:rsidRDefault="00A00906" w:rsidP="00A00906">
      <w:pPr>
        <w:shd w:val="clear" w:color="auto" w:fill="FFFFFF"/>
        <w:spacing w:line="360" w:lineRule="auto"/>
        <w:rPr>
          <w:sz w:val="28"/>
          <w:lang w:val="uk-UA"/>
        </w:rPr>
      </w:pPr>
      <w:r w:rsidRPr="00B879F7">
        <w:rPr>
          <w:sz w:val="28"/>
          <w:lang w:val="uk-UA"/>
        </w:rPr>
        <w:t xml:space="preserve">    font-weight: 400;</w:t>
      </w:r>
    </w:p>
    <w:p w:rsidR="00A00906" w:rsidRPr="00B879F7" w:rsidRDefault="00A00906" w:rsidP="00A00906">
      <w:pPr>
        <w:shd w:val="clear" w:color="auto" w:fill="FFFFFF"/>
        <w:spacing w:line="360" w:lineRule="auto"/>
        <w:rPr>
          <w:sz w:val="28"/>
          <w:lang w:val="uk-UA"/>
        </w:rPr>
      </w:pPr>
      <w:r w:rsidRPr="00B879F7">
        <w:rPr>
          <w:sz w:val="28"/>
          <w:lang w:val="uk-UA"/>
        </w:rPr>
        <w:t xml:space="preserve">    text-align: center;</w:t>
      </w:r>
    </w:p>
    <w:p w:rsidR="00A00906" w:rsidRPr="00B879F7" w:rsidRDefault="00A00906" w:rsidP="00A00906">
      <w:pPr>
        <w:shd w:val="clear" w:color="auto" w:fill="FFFFFF"/>
        <w:spacing w:line="360" w:lineRule="auto"/>
        <w:rPr>
          <w:sz w:val="28"/>
          <w:lang w:val="uk-UA"/>
        </w:rPr>
      </w:pPr>
      <w:r w:rsidRPr="00B879F7">
        <w:rPr>
          <w:sz w:val="28"/>
          <w:lang w:val="uk-UA"/>
        </w:rPr>
        <w:t xml:space="preserve">    margin-bottom: 0</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.main_title .main_title-description {</w:t>
      </w:r>
    </w:p>
    <w:p w:rsidR="00A00906" w:rsidRPr="00B879F7" w:rsidRDefault="00A00906" w:rsidP="00A00906">
      <w:pPr>
        <w:shd w:val="clear" w:color="auto" w:fill="FFFFFF"/>
        <w:spacing w:line="360" w:lineRule="auto"/>
        <w:rPr>
          <w:sz w:val="28"/>
          <w:lang w:val="uk-UA"/>
        </w:rPr>
      </w:pPr>
      <w:r w:rsidRPr="00B879F7">
        <w:rPr>
          <w:sz w:val="28"/>
          <w:lang w:val="uk-UA"/>
        </w:rPr>
        <w:t xml:space="preserve">    color: #192224;</w:t>
      </w:r>
    </w:p>
    <w:p w:rsidR="00A00906" w:rsidRPr="00B879F7" w:rsidRDefault="00A00906" w:rsidP="00A00906">
      <w:pPr>
        <w:shd w:val="clear" w:color="auto" w:fill="FFFFFF"/>
        <w:spacing w:line="360" w:lineRule="auto"/>
        <w:rPr>
          <w:sz w:val="28"/>
          <w:lang w:val="uk-UA"/>
        </w:rPr>
      </w:pPr>
      <w:r w:rsidRPr="00B879F7">
        <w:rPr>
          <w:sz w:val="28"/>
          <w:lang w:val="uk-UA"/>
        </w:rPr>
        <w:t xml:space="preserve">    font-size: 20px;</w:t>
      </w:r>
    </w:p>
    <w:p w:rsidR="00A00906" w:rsidRPr="00B879F7" w:rsidRDefault="00A00906" w:rsidP="00A00906">
      <w:pPr>
        <w:shd w:val="clear" w:color="auto" w:fill="FFFFFF"/>
        <w:spacing w:line="360" w:lineRule="auto"/>
        <w:rPr>
          <w:sz w:val="28"/>
          <w:lang w:val="uk-UA"/>
        </w:rPr>
      </w:pPr>
      <w:r w:rsidRPr="00B879F7">
        <w:rPr>
          <w:sz w:val="28"/>
          <w:lang w:val="uk-UA"/>
        </w:rPr>
        <w:t xml:space="preserve">    font-weight: 600;</w:t>
      </w:r>
    </w:p>
    <w:p w:rsidR="00A00906" w:rsidRPr="00B879F7" w:rsidRDefault="00A00906" w:rsidP="00A00906">
      <w:pPr>
        <w:shd w:val="clear" w:color="auto" w:fill="FFFFFF"/>
        <w:spacing w:line="360" w:lineRule="auto"/>
        <w:rPr>
          <w:sz w:val="28"/>
          <w:lang w:val="uk-UA"/>
        </w:rPr>
      </w:pPr>
      <w:r w:rsidRPr="00B879F7">
        <w:rPr>
          <w:sz w:val="28"/>
          <w:lang w:val="uk-UA"/>
        </w:rPr>
        <w:t xml:space="preserve">    text-align: center;</w:t>
      </w:r>
    </w:p>
    <w:p w:rsidR="00A00906" w:rsidRPr="00B879F7" w:rsidRDefault="00A00906" w:rsidP="00A00906">
      <w:pPr>
        <w:shd w:val="clear" w:color="auto" w:fill="FFFFFF"/>
        <w:spacing w:line="360" w:lineRule="auto"/>
        <w:rPr>
          <w:sz w:val="28"/>
          <w:lang w:val="uk-UA"/>
        </w:rPr>
      </w:pPr>
      <w:r w:rsidRPr="00B879F7">
        <w:rPr>
          <w:sz w:val="28"/>
          <w:lang w:val="uk-UA"/>
        </w:rPr>
        <w:t xml:space="preserve">    position: relative;</w:t>
      </w:r>
    </w:p>
    <w:p w:rsidR="00A00906" w:rsidRPr="00B879F7" w:rsidRDefault="00A00906" w:rsidP="00A00906">
      <w:pPr>
        <w:shd w:val="clear" w:color="auto" w:fill="FFFFFF"/>
        <w:spacing w:line="360" w:lineRule="auto"/>
        <w:rPr>
          <w:sz w:val="28"/>
          <w:lang w:val="uk-UA"/>
        </w:rPr>
      </w:pPr>
      <w:r w:rsidRPr="00B879F7">
        <w:rPr>
          <w:sz w:val="28"/>
          <w:lang w:val="uk-UA"/>
        </w:rPr>
        <w:lastRenderedPageBreak/>
        <w:t>}</w:t>
      </w:r>
    </w:p>
    <w:p w:rsidR="00A00906" w:rsidRPr="00B879F7" w:rsidRDefault="00A00906" w:rsidP="00A00906">
      <w:pPr>
        <w:shd w:val="clear" w:color="auto" w:fill="FFFFFF"/>
        <w:spacing w:line="360" w:lineRule="auto"/>
        <w:rPr>
          <w:sz w:val="28"/>
          <w:lang w:val="uk-UA"/>
        </w:rPr>
      </w:pPr>
      <w:r w:rsidRPr="00B879F7">
        <w:rPr>
          <w:sz w:val="28"/>
          <w:lang w:val="uk-UA"/>
        </w:rPr>
        <w:t>.page-id-17 .entry-title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none</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.container-wide.contentcontainer {</w:t>
      </w:r>
    </w:p>
    <w:p w:rsidR="00A00906" w:rsidRPr="00B879F7" w:rsidRDefault="00A00906" w:rsidP="00A00906">
      <w:pPr>
        <w:shd w:val="clear" w:color="auto" w:fill="FFFFFF"/>
        <w:spacing w:line="360" w:lineRule="auto"/>
        <w:rPr>
          <w:sz w:val="28"/>
          <w:lang w:val="uk-UA"/>
        </w:rPr>
      </w:pPr>
      <w:r w:rsidRPr="00B879F7">
        <w:rPr>
          <w:sz w:val="28"/>
          <w:lang w:val="uk-UA"/>
        </w:rPr>
        <w:t xml:space="preserve">    max-width: none;</w:t>
      </w:r>
    </w:p>
    <w:p w:rsidR="00A00906" w:rsidRPr="00B879F7" w:rsidRDefault="00A00906" w:rsidP="00A00906">
      <w:pPr>
        <w:shd w:val="clear" w:color="auto" w:fill="FFFFFF"/>
        <w:spacing w:line="360" w:lineRule="auto"/>
        <w:rPr>
          <w:sz w:val="28"/>
          <w:lang w:val="uk-UA"/>
        </w:rPr>
      </w:pPr>
      <w:r w:rsidRPr="00B879F7">
        <w:rPr>
          <w:sz w:val="28"/>
          <w:lang w:val="uk-UA"/>
        </w:rPr>
        <w:t xml:space="preserve">    width: 100%;</w:t>
      </w:r>
    </w:p>
    <w:p w:rsidR="00A00906" w:rsidRPr="00B879F7" w:rsidRDefault="00A00906" w:rsidP="00A00906">
      <w:pPr>
        <w:shd w:val="clear" w:color="auto" w:fill="FFFFFF"/>
        <w:spacing w:line="360" w:lineRule="auto"/>
        <w:rPr>
          <w:sz w:val="28"/>
          <w:lang w:val="uk-UA"/>
        </w:rPr>
      </w:pPr>
      <w:r w:rsidRPr="00B879F7">
        <w:rPr>
          <w:sz w:val="28"/>
          <w:lang w:val="uk-UA"/>
        </w:rPr>
        <w:t xml:space="preserve">    padding: 0</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.contentcontainer .col-sm-8 {</w:t>
      </w:r>
    </w:p>
    <w:p w:rsidR="00A00906" w:rsidRPr="00B879F7" w:rsidRDefault="00A00906" w:rsidP="00A00906">
      <w:pPr>
        <w:shd w:val="clear" w:color="auto" w:fill="FFFFFF"/>
        <w:spacing w:line="360" w:lineRule="auto"/>
        <w:rPr>
          <w:sz w:val="28"/>
          <w:lang w:val="uk-UA"/>
        </w:rPr>
      </w:pPr>
      <w:r w:rsidRPr="00B879F7">
        <w:rPr>
          <w:sz w:val="28"/>
          <w:lang w:val="uk-UA"/>
        </w:rPr>
        <w:t xml:space="preserve">    width: 100%</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.sidebar.vertical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none</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#breadcrumbs-row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none</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w:t>
      </w:r>
    </w:p>
    <w:p w:rsidR="00A00906" w:rsidRPr="00B879F7" w:rsidRDefault="00A00906" w:rsidP="00A00906">
      <w:pPr>
        <w:shd w:val="clear" w:color="auto" w:fill="FFFFFF"/>
        <w:spacing w:line="360" w:lineRule="auto"/>
        <w:rPr>
          <w:sz w:val="28"/>
          <w:lang w:val="uk-UA"/>
        </w:rPr>
      </w:pPr>
      <w:r w:rsidRPr="00B879F7">
        <w:rPr>
          <w:sz w:val="28"/>
          <w:lang w:val="uk-UA"/>
        </w:rPr>
        <w:t xml:space="preserve">    overflow-x: hidden;</w:t>
      </w:r>
    </w:p>
    <w:p w:rsidR="00A00906" w:rsidRPr="00B879F7" w:rsidRDefault="00A00906" w:rsidP="00A00906">
      <w:pPr>
        <w:shd w:val="clear" w:color="auto" w:fill="FFFFFF"/>
        <w:spacing w:line="360" w:lineRule="auto"/>
        <w:rPr>
          <w:sz w:val="28"/>
          <w:lang w:val="uk-UA"/>
        </w:rPr>
      </w:pPr>
      <w:r w:rsidRPr="00B879F7">
        <w:rPr>
          <w:sz w:val="28"/>
          <w:lang w:val="uk-UA"/>
        </w:rPr>
        <w:t xml:space="preserve">    margin: 0</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.heading_block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flex;</w:t>
      </w:r>
    </w:p>
    <w:p w:rsidR="00A00906" w:rsidRPr="00B879F7" w:rsidRDefault="00A00906" w:rsidP="00A00906">
      <w:pPr>
        <w:shd w:val="clear" w:color="auto" w:fill="FFFFFF"/>
        <w:spacing w:line="360" w:lineRule="auto"/>
        <w:rPr>
          <w:sz w:val="28"/>
          <w:lang w:val="uk-UA"/>
        </w:rPr>
      </w:pPr>
      <w:r w:rsidRPr="00B879F7">
        <w:rPr>
          <w:sz w:val="28"/>
          <w:lang w:val="uk-UA"/>
        </w:rPr>
        <w:t xml:space="preserve">    align-items: center;</w:t>
      </w:r>
    </w:p>
    <w:p w:rsidR="00A00906" w:rsidRPr="00B879F7" w:rsidRDefault="00A00906" w:rsidP="00A00906">
      <w:pPr>
        <w:shd w:val="clear" w:color="auto" w:fill="FFFFFF"/>
        <w:spacing w:line="360" w:lineRule="auto"/>
        <w:rPr>
          <w:sz w:val="28"/>
          <w:lang w:val="uk-UA"/>
        </w:rPr>
      </w:pPr>
      <w:r w:rsidRPr="00B879F7">
        <w:rPr>
          <w:sz w:val="28"/>
          <w:lang w:val="uk-UA"/>
        </w:rPr>
        <w:t xml:space="preserve">    justify-content: center;</w:t>
      </w:r>
    </w:p>
    <w:p w:rsidR="00A00906" w:rsidRPr="00B879F7" w:rsidRDefault="00A00906" w:rsidP="00A00906">
      <w:pPr>
        <w:shd w:val="clear" w:color="auto" w:fill="FFFFFF"/>
        <w:spacing w:line="360" w:lineRule="auto"/>
        <w:rPr>
          <w:sz w:val="28"/>
          <w:lang w:val="uk-UA"/>
        </w:rPr>
      </w:pPr>
      <w:r w:rsidRPr="00B879F7">
        <w:rPr>
          <w:sz w:val="28"/>
          <w:lang w:val="uk-UA"/>
        </w:rPr>
        <w:t xml:space="preserve">    flex-direction: column;</w:t>
      </w:r>
    </w:p>
    <w:p w:rsidR="00A00906" w:rsidRPr="00B879F7" w:rsidRDefault="00A00906" w:rsidP="00A00906">
      <w:pPr>
        <w:shd w:val="clear" w:color="auto" w:fill="FFFFFF"/>
        <w:spacing w:line="360" w:lineRule="auto"/>
        <w:rPr>
          <w:sz w:val="28"/>
          <w:lang w:val="uk-UA"/>
        </w:rPr>
      </w:pPr>
      <w:r w:rsidRPr="00B879F7">
        <w:rPr>
          <w:sz w:val="28"/>
          <w:lang w:val="uk-UA"/>
        </w:rPr>
        <w:t xml:space="preserve">    max-width: 100vw;</w:t>
      </w:r>
    </w:p>
    <w:p w:rsidR="00A00906" w:rsidRPr="00B879F7" w:rsidRDefault="00A00906" w:rsidP="00A00906">
      <w:pPr>
        <w:shd w:val="clear" w:color="auto" w:fill="FFFFFF"/>
        <w:spacing w:line="360" w:lineRule="auto"/>
        <w:rPr>
          <w:sz w:val="28"/>
          <w:lang w:val="uk-UA"/>
        </w:rPr>
      </w:pPr>
      <w:r w:rsidRPr="00B879F7">
        <w:rPr>
          <w:sz w:val="28"/>
          <w:lang w:val="uk-UA"/>
        </w:rPr>
        <w:t xml:space="preserve">    overflow: hidden;</w:t>
      </w:r>
    </w:p>
    <w:p w:rsidR="00A00906" w:rsidRPr="00B879F7" w:rsidRDefault="00A00906" w:rsidP="00A00906">
      <w:pPr>
        <w:shd w:val="clear" w:color="auto" w:fill="FFFFFF"/>
        <w:spacing w:line="360" w:lineRule="auto"/>
        <w:rPr>
          <w:sz w:val="28"/>
          <w:lang w:val="uk-UA"/>
        </w:rPr>
      </w:pPr>
      <w:r w:rsidRPr="00B879F7">
        <w:rPr>
          <w:sz w:val="28"/>
          <w:lang w:val="uk-UA"/>
        </w:rPr>
        <w:t xml:space="preserve">    margin-top: -40px;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lastRenderedPageBreak/>
        <w:t>.page-id-17 .heading_tabs,</w:t>
      </w:r>
    </w:p>
    <w:p w:rsidR="00A00906" w:rsidRPr="00B879F7" w:rsidRDefault="00A00906" w:rsidP="00A00906">
      <w:pPr>
        <w:shd w:val="clear" w:color="auto" w:fill="FFFFFF"/>
        <w:spacing w:line="360" w:lineRule="auto"/>
        <w:rPr>
          <w:sz w:val="28"/>
          <w:lang w:val="uk-UA"/>
        </w:rPr>
      </w:pPr>
      <w:r w:rsidRPr="00B879F7">
        <w:rPr>
          <w:sz w:val="28"/>
          <w:lang w:val="uk-UA"/>
        </w:rPr>
        <w:t>.calculate_by_data{</w:t>
      </w:r>
    </w:p>
    <w:p w:rsidR="00A00906" w:rsidRPr="00B879F7" w:rsidRDefault="00A00906" w:rsidP="00A00906">
      <w:pPr>
        <w:shd w:val="clear" w:color="auto" w:fill="FFFFFF"/>
        <w:spacing w:line="360" w:lineRule="auto"/>
        <w:rPr>
          <w:sz w:val="28"/>
          <w:lang w:val="uk-UA"/>
        </w:rPr>
      </w:pPr>
      <w:r w:rsidRPr="00B879F7">
        <w:rPr>
          <w:sz w:val="28"/>
          <w:lang w:val="uk-UA"/>
        </w:rPr>
        <w:t xml:space="preserve">    width: 1064px;</w:t>
      </w:r>
    </w:p>
    <w:p w:rsidR="00A00906" w:rsidRPr="00B879F7" w:rsidRDefault="00A00906" w:rsidP="00A00906">
      <w:pPr>
        <w:shd w:val="clear" w:color="auto" w:fill="FFFFFF"/>
        <w:spacing w:line="360" w:lineRule="auto"/>
        <w:rPr>
          <w:sz w:val="28"/>
          <w:lang w:val="uk-UA"/>
        </w:rPr>
      </w:pPr>
      <w:r w:rsidRPr="00B879F7">
        <w:rPr>
          <w:sz w:val="28"/>
          <w:lang w:val="uk-UA"/>
        </w:rPr>
        <w:t xml:space="preserve">    max-width: 90%;</w:t>
      </w:r>
    </w:p>
    <w:p w:rsidR="00A00906" w:rsidRPr="00B879F7" w:rsidRDefault="00A00906" w:rsidP="00A00906">
      <w:pPr>
        <w:shd w:val="clear" w:color="auto" w:fill="FFFFFF"/>
        <w:spacing w:line="360" w:lineRule="auto"/>
        <w:rPr>
          <w:sz w:val="28"/>
          <w:lang w:val="uk-UA"/>
        </w:rPr>
      </w:pPr>
      <w:r w:rsidRPr="00B879F7">
        <w:rPr>
          <w:sz w:val="28"/>
          <w:lang w:val="uk-UA"/>
        </w:rPr>
        <w:t xml:space="preserve">    box-shadow: 0 15px 20px rgba(0, 0, 0, .1);</w:t>
      </w:r>
    </w:p>
    <w:p w:rsidR="00A00906" w:rsidRPr="00B879F7" w:rsidRDefault="00A00906" w:rsidP="00A00906">
      <w:pPr>
        <w:shd w:val="clear" w:color="auto" w:fill="FFFFFF"/>
        <w:spacing w:line="360" w:lineRule="auto"/>
        <w:rPr>
          <w:sz w:val="28"/>
          <w:lang w:val="uk-UA"/>
        </w:rPr>
      </w:pPr>
      <w:r w:rsidRPr="00B879F7">
        <w:rPr>
          <w:sz w:val="28"/>
          <w:lang w:val="uk-UA"/>
        </w:rPr>
        <w:t xml:space="preserve">    margin-bottom: 60px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.calculate_by_data {</w:t>
      </w:r>
    </w:p>
    <w:p w:rsidR="00A00906" w:rsidRPr="00B879F7" w:rsidRDefault="00A00906" w:rsidP="00A00906">
      <w:pPr>
        <w:shd w:val="clear" w:color="auto" w:fill="FFFFFF"/>
        <w:spacing w:line="360" w:lineRule="auto"/>
        <w:rPr>
          <w:sz w:val="28"/>
          <w:lang w:val="uk-UA"/>
        </w:rPr>
      </w:pPr>
      <w:r w:rsidRPr="00B879F7">
        <w:rPr>
          <w:sz w:val="28"/>
          <w:lang w:val="uk-UA"/>
        </w:rPr>
        <w:t xml:space="preserve">    margin: 0 auto 50px;</w:t>
      </w:r>
    </w:p>
    <w:p w:rsidR="00A00906" w:rsidRPr="00B879F7" w:rsidRDefault="00A00906" w:rsidP="00A00906">
      <w:pPr>
        <w:shd w:val="clear" w:color="auto" w:fill="FFFFFF"/>
        <w:spacing w:line="360" w:lineRule="auto"/>
        <w:rPr>
          <w:sz w:val="28"/>
          <w:lang w:val="uk-UA"/>
        </w:rPr>
      </w:pPr>
      <w:r w:rsidRPr="00B879F7">
        <w:rPr>
          <w:sz w:val="28"/>
          <w:lang w:val="uk-UA"/>
        </w:rPr>
        <w:t xml:space="preserve">    padding: 35px;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.calculate_by_data h2 {</w:t>
      </w:r>
    </w:p>
    <w:p w:rsidR="00A00906" w:rsidRPr="00B879F7" w:rsidRDefault="00A00906" w:rsidP="00A00906">
      <w:pPr>
        <w:shd w:val="clear" w:color="auto" w:fill="FFFFFF"/>
        <w:spacing w:line="360" w:lineRule="auto"/>
        <w:rPr>
          <w:sz w:val="28"/>
          <w:lang w:val="uk-UA"/>
        </w:rPr>
      </w:pPr>
      <w:r w:rsidRPr="00B879F7">
        <w:rPr>
          <w:sz w:val="28"/>
          <w:lang w:val="uk-UA"/>
        </w:rPr>
        <w:t xml:space="preserve">    text-align: center;</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.calculate_by_data &gt; div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flex;</w:t>
      </w:r>
    </w:p>
    <w:p w:rsidR="00A00906" w:rsidRPr="00B879F7" w:rsidRDefault="00A00906" w:rsidP="00A00906">
      <w:pPr>
        <w:shd w:val="clear" w:color="auto" w:fill="FFFFFF"/>
        <w:spacing w:line="360" w:lineRule="auto"/>
        <w:rPr>
          <w:sz w:val="28"/>
          <w:lang w:val="uk-UA"/>
        </w:rPr>
      </w:pPr>
      <w:r w:rsidRPr="00B879F7">
        <w:rPr>
          <w:sz w:val="28"/>
          <w:lang w:val="uk-UA"/>
        </w:rPr>
        <w:t xml:space="preserve">    align-items: center;</w:t>
      </w:r>
    </w:p>
    <w:p w:rsidR="00A00906" w:rsidRPr="00B879F7" w:rsidRDefault="00A00906" w:rsidP="00A00906">
      <w:pPr>
        <w:shd w:val="clear" w:color="auto" w:fill="FFFFFF"/>
        <w:spacing w:line="360" w:lineRule="auto"/>
        <w:rPr>
          <w:sz w:val="28"/>
          <w:lang w:val="uk-UA"/>
        </w:rPr>
      </w:pPr>
      <w:r w:rsidRPr="00B879F7">
        <w:rPr>
          <w:sz w:val="28"/>
          <w:lang w:val="uk-UA"/>
        </w:rPr>
        <w:t xml:space="preserve">    justify-content: space-between;</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.adding_button {</w:t>
      </w:r>
    </w:p>
    <w:p w:rsidR="00A00906" w:rsidRPr="00B879F7" w:rsidRDefault="00A00906" w:rsidP="00A00906">
      <w:pPr>
        <w:shd w:val="clear" w:color="auto" w:fill="FFFFFF"/>
        <w:spacing w:line="360" w:lineRule="auto"/>
        <w:rPr>
          <w:sz w:val="28"/>
          <w:lang w:val="uk-UA"/>
        </w:rPr>
      </w:pPr>
      <w:r w:rsidRPr="00B879F7">
        <w:rPr>
          <w:sz w:val="28"/>
          <w:lang w:val="uk-UA"/>
        </w:rPr>
        <w:t xml:space="preserve">    font-size: 30px;</w:t>
      </w:r>
    </w:p>
    <w:p w:rsidR="00A00906" w:rsidRPr="00B879F7" w:rsidRDefault="00A00906" w:rsidP="00A00906">
      <w:pPr>
        <w:shd w:val="clear" w:color="auto" w:fill="FFFFFF"/>
        <w:spacing w:line="360" w:lineRule="auto"/>
        <w:rPr>
          <w:sz w:val="28"/>
          <w:lang w:val="uk-UA"/>
        </w:rPr>
      </w:pPr>
      <w:r w:rsidRPr="00B879F7">
        <w:rPr>
          <w:sz w:val="28"/>
          <w:lang w:val="uk-UA"/>
        </w:rPr>
        <w:t xml:space="preserve">    font-weight: 600;</w:t>
      </w:r>
    </w:p>
    <w:p w:rsidR="00A00906" w:rsidRPr="00B879F7" w:rsidRDefault="00A00906" w:rsidP="00A00906">
      <w:pPr>
        <w:shd w:val="clear" w:color="auto" w:fill="FFFFFF"/>
        <w:spacing w:line="360" w:lineRule="auto"/>
        <w:rPr>
          <w:sz w:val="28"/>
          <w:lang w:val="uk-UA"/>
        </w:rPr>
      </w:pPr>
      <w:r w:rsidRPr="00B879F7">
        <w:rPr>
          <w:sz w:val="28"/>
          <w:lang w:val="uk-UA"/>
        </w:rPr>
        <w:t xml:space="preserve">    background: #ffba00;</w:t>
      </w:r>
    </w:p>
    <w:p w:rsidR="00A00906" w:rsidRPr="00B879F7" w:rsidRDefault="00A00906" w:rsidP="00A00906">
      <w:pPr>
        <w:shd w:val="clear" w:color="auto" w:fill="FFFFFF"/>
        <w:spacing w:line="360" w:lineRule="auto"/>
        <w:rPr>
          <w:sz w:val="28"/>
          <w:lang w:val="uk-UA"/>
        </w:rPr>
      </w:pPr>
      <w:r w:rsidRPr="00B879F7">
        <w:rPr>
          <w:sz w:val="28"/>
          <w:lang w:val="uk-UA"/>
        </w:rPr>
        <w:t xml:space="preserve">    width: 37px;</w:t>
      </w:r>
    </w:p>
    <w:p w:rsidR="00A00906" w:rsidRPr="00B879F7" w:rsidRDefault="00A00906" w:rsidP="00A00906">
      <w:pPr>
        <w:shd w:val="clear" w:color="auto" w:fill="FFFFFF"/>
        <w:spacing w:line="360" w:lineRule="auto"/>
        <w:rPr>
          <w:sz w:val="28"/>
          <w:lang w:val="uk-UA"/>
        </w:rPr>
      </w:pPr>
      <w:r w:rsidRPr="00B879F7">
        <w:rPr>
          <w:sz w:val="28"/>
          <w:lang w:val="uk-UA"/>
        </w:rPr>
        <w:t xml:space="preserve">    height: 34px;</w:t>
      </w:r>
    </w:p>
    <w:p w:rsidR="00A00906" w:rsidRPr="00B879F7" w:rsidRDefault="00A00906" w:rsidP="00A00906">
      <w:pPr>
        <w:shd w:val="clear" w:color="auto" w:fill="FFFFFF"/>
        <w:spacing w:line="360" w:lineRule="auto"/>
        <w:rPr>
          <w:sz w:val="28"/>
          <w:lang w:val="uk-UA"/>
        </w:rPr>
      </w:pPr>
      <w:r w:rsidRPr="00B879F7">
        <w:rPr>
          <w:sz w:val="28"/>
          <w:lang w:val="uk-UA"/>
        </w:rPr>
        <w:t xml:space="preserve">    text-align: center;</w:t>
      </w:r>
    </w:p>
    <w:p w:rsidR="00A00906" w:rsidRPr="00B879F7" w:rsidRDefault="00A00906" w:rsidP="00A00906">
      <w:pPr>
        <w:shd w:val="clear" w:color="auto" w:fill="FFFFFF"/>
        <w:spacing w:line="360" w:lineRule="auto"/>
        <w:rPr>
          <w:sz w:val="28"/>
          <w:lang w:val="uk-UA"/>
        </w:rPr>
      </w:pPr>
      <w:r w:rsidRPr="00B879F7">
        <w:rPr>
          <w:sz w:val="28"/>
          <w:lang w:val="uk-UA"/>
        </w:rPr>
        <w:t xml:space="preserve">    border-radius: 25px;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#calculate_coef {</w:t>
      </w:r>
    </w:p>
    <w:p w:rsidR="00A00906" w:rsidRPr="00B879F7" w:rsidRDefault="00A00906" w:rsidP="00A00906">
      <w:pPr>
        <w:shd w:val="clear" w:color="auto" w:fill="FFFFFF"/>
        <w:spacing w:line="360" w:lineRule="auto"/>
        <w:rPr>
          <w:sz w:val="28"/>
          <w:lang w:val="uk-UA"/>
        </w:rPr>
      </w:pPr>
      <w:r w:rsidRPr="00B879F7">
        <w:rPr>
          <w:sz w:val="28"/>
          <w:lang w:val="uk-UA"/>
        </w:rPr>
        <w:t xml:space="preserve">    color: #000;</w:t>
      </w:r>
    </w:p>
    <w:p w:rsidR="00A00906" w:rsidRPr="00B879F7" w:rsidRDefault="00A00906" w:rsidP="00A00906">
      <w:pPr>
        <w:shd w:val="clear" w:color="auto" w:fill="FFFFFF"/>
        <w:spacing w:line="360" w:lineRule="auto"/>
        <w:rPr>
          <w:sz w:val="28"/>
          <w:lang w:val="uk-UA"/>
        </w:rPr>
      </w:pPr>
      <w:r w:rsidRPr="00B879F7">
        <w:rPr>
          <w:sz w:val="28"/>
          <w:lang w:val="uk-UA"/>
        </w:rPr>
        <w:t xml:space="preserve">    background: #ffba00;</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border-radius: 4px;</w:t>
      </w:r>
    </w:p>
    <w:p w:rsidR="00A00906" w:rsidRPr="00B879F7" w:rsidRDefault="00A00906" w:rsidP="00A00906">
      <w:pPr>
        <w:shd w:val="clear" w:color="auto" w:fill="FFFFFF"/>
        <w:spacing w:line="360" w:lineRule="auto"/>
        <w:rPr>
          <w:sz w:val="28"/>
          <w:lang w:val="uk-UA"/>
        </w:rPr>
      </w:pPr>
      <w:r w:rsidRPr="00B879F7">
        <w:rPr>
          <w:sz w:val="28"/>
          <w:lang w:val="uk-UA"/>
        </w:rPr>
        <w:t xml:space="preserve">    border: none;</w:t>
      </w:r>
    </w:p>
    <w:p w:rsidR="00A00906" w:rsidRPr="00B879F7" w:rsidRDefault="00A00906" w:rsidP="00A00906">
      <w:pPr>
        <w:shd w:val="clear" w:color="auto" w:fill="FFFFFF"/>
        <w:spacing w:line="360" w:lineRule="auto"/>
        <w:rPr>
          <w:sz w:val="28"/>
          <w:lang w:val="uk-UA"/>
        </w:rPr>
      </w:pPr>
      <w:r w:rsidRPr="00B879F7">
        <w:rPr>
          <w:sz w:val="28"/>
          <w:lang w:val="uk-UA"/>
        </w:rPr>
        <w:t xml:space="preserve">    height: 52px;</w:t>
      </w:r>
    </w:p>
    <w:p w:rsidR="00A00906" w:rsidRPr="00B879F7" w:rsidRDefault="00A00906" w:rsidP="00A00906">
      <w:pPr>
        <w:shd w:val="clear" w:color="auto" w:fill="FFFFFF"/>
        <w:spacing w:line="360" w:lineRule="auto"/>
        <w:rPr>
          <w:sz w:val="28"/>
          <w:lang w:val="uk-UA"/>
        </w:rPr>
      </w:pPr>
      <w:r w:rsidRPr="00B879F7">
        <w:rPr>
          <w:sz w:val="28"/>
          <w:lang w:val="uk-UA"/>
        </w:rPr>
        <w:t xml:space="preserve">    min-width: 100px;</w:t>
      </w:r>
    </w:p>
    <w:p w:rsidR="00A00906" w:rsidRPr="00B879F7" w:rsidRDefault="00A00906" w:rsidP="00A00906">
      <w:pPr>
        <w:shd w:val="clear" w:color="auto" w:fill="FFFFFF"/>
        <w:spacing w:line="360" w:lineRule="auto"/>
        <w:rPr>
          <w:sz w:val="28"/>
          <w:lang w:val="uk-UA"/>
        </w:rPr>
      </w:pPr>
      <w:r w:rsidRPr="00B879F7">
        <w:rPr>
          <w:sz w:val="28"/>
          <w:lang w:val="uk-UA"/>
        </w:rPr>
        <w:t xml:space="preserve">    cursor: pointer;</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block;</w:t>
      </w:r>
    </w:p>
    <w:p w:rsidR="00A00906" w:rsidRPr="00B879F7" w:rsidRDefault="00A00906" w:rsidP="00A00906">
      <w:pPr>
        <w:shd w:val="clear" w:color="auto" w:fill="FFFFFF"/>
        <w:spacing w:line="360" w:lineRule="auto"/>
        <w:rPr>
          <w:sz w:val="28"/>
          <w:lang w:val="uk-UA"/>
        </w:rPr>
      </w:pPr>
      <w:r w:rsidRPr="00B879F7">
        <w:rPr>
          <w:sz w:val="28"/>
          <w:lang w:val="uk-UA"/>
        </w:rPr>
        <w:t xml:space="preserve">    margin: 20px auto 0;</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.hidden_results_block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none;</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.hidden_results_block p span:not(.top):not(#final_coef) {</w:t>
      </w:r>
    </w:p>
    <w:p w:rsidR="00A00906" w:rsidRPr="00B879F7" w:rsidRDefault="00A00906" w:rsidP="00A00906">
      <w:pPr>
        <w:shd w:val="clear" w:color="auto" w:fill="FFFFFF"/>
        <w:spacing w:line="360" w:lineRule="auto"/>
        <w:rPr>
          <w:sz w:val="28"/>
          <w:lang w:val="uk-UA"/>
        </w:rPr>
      </w:pPr>
      <w:r w:rsidRPr="00B879F7">
        <w:rPr>
          <w:sz w:val="28"/>
          <w:lang w:val="uk-UA"/>
        </w:rPr>
        <w:t xml:space="preserve">    font-size: 12px;</w:t>
      </w:r>
    </w:p>
    <w:p w:rsidR="00A00906" w:rsidRPr="00B879F7" w:rsidRDefault="00A00906" w:rsidP="00A00906">
      <w:pPr>
        <w:shd w:val="clear" w:color="auto" w:fill="FFFFFF"/>
        <w:spacing w:line="360" w:lineRule="auto"/>
        <w:rPr>
          <w:sz w:val="28"/>
          <w:lang w:val="uk-UA"/>
        </w:rPr>
      </w:pPr>
      <w:r w:rsidRPr="00B879F7">
        <w:rPr>
          <w:sz w:val="28"/>
          <w:lang w:val="uk-UA"/>
        </w:rPr>
        <w:t xml:space="preserve">    position: relative;</w:t>
      </w:r>
    </w:p>
    <w:p w:rsidR="00A00906" w:rsidRPr="00B879F7" w:rsidRDefault="00A00906" w:rsidP="00A00906">
      <w:pPr>
        <w:shd w:val="clear" w:color="auto" w:fill="FFFFFF"/>
        <w:spacing w:line="360" w:lineRule="auto"/>
        <w:rPr>
          <w:sz w:val="28"/>
          <w:lang w:val="uk-UA"/>
        </w:rPr>
      </w:pPr>
      <w:r w:rsidRPr="00B879F7">
        <w:rPr>
          <w:sz w:val="28"/>
          <w:lang w:val="uk-UA"/>
        </w:rPr>
        <w:t xml:space="preserve">    top: 4px;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.hidden_results_block p span.top {</w:t>
      </w:r>
    </w:p>
    <w:p w:rsidR="00A00906" w:rsidRPr="00B879F7" w:rsidRDefault="00A00906" w:rsidP="00A00906">
      <w:pPr>
        <w:shd w:val="clear" w:color="auto" w:fill="FFFFFF"/>
        <w:spacing w:line="360" w:lineRule="auto"/>
        <w:rPr>
          <w:sz w:val="28"/>
          <w:lang w:val="uk-UA"/>
        </w:rPr>
      </w:pPr>
      <w:r w:rsidRPr="00B879F7">
        <w:rPr>
          <w:sz w:val="28"/>
          <w:lang w:val="uk-UA"/>
        </w:rPr>
        <w:t xml:space="preserve">    font-size: 12px;</w:t>
      </w:r>
    </w:p>
    <w:p w:rsidR="00A00906" w:rsidRPr="00B879F7" w:rsidRDefault="00A00906" w:rsidP="00A00906">
      <w:pPr>
        <w:shd w:val="clear" w:color="auto" w:fill="FFFFFF"/>
        <w:spacing w:line="360" w:lineRule="auto"/>
        <w:rPr>
          <w:sz w:val="28"/>
          <w:lang w:val="uk-UA"/>
        </w:rPr>
      </w:pPr>
      <w:r w:rsidRPr="00B879F7">
        <w:rPr>
          <w:sz w:val="28"/>
          <w:lang w:val="uk-UA"/>
        </w:rPr>
        <w:t xml:space="preserve">    position: relative;</w:t>
      </w:r>
    </w:p>
    <w:p w:rsidR="00A00906" w:rsidRPr="00B879F7" w:rsidRDefault="00A00906" w:rsidP="00A00906">
      <w:pPr>
        <w:shd w:val="clear" w:color="auto" w:fill="FFFFFF"/>
        <w:spacing w:line="360" w:lineRule="auto"/>
        <w:rPr>
          <w:sz w:val="28"/>
          <w:lang w:val="uk-UA"/>
        </w:rPr>
      </w:pPr>
      <w:r w:rsidRPr="00B879F7">
        <w:rPr>
          <w:sz w:val="28"/>
          <w:lang w:val="uk-UA"/>
        </w:rPr>
        <w:t xml:space="preserve">    top: -6px;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.heading_table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flex;</w:t>
      </w:r>
    </w:p>
    <w:p w:rsidR="00A00906" w:rsidRPr="00B879F7" w:rsidRDefault="00A00906" w:rsidP="00A00906">
      <w:pPr>
        <w:shd w:val="clear" w:color="auto" w:fill="FFFFFF"/>
        <w:spacing w:line="360" w:lineRule="auto"/>
        <w:rPr>
          <w:sz w:val="28"/>
          <w:lang w:val="uk-UA"/>
        </w:rPr>
      </w:pPr>
      <w:r w:rsidRPr="00B879F7">
        <w:rPr>
          <w:sz w:val="28"/>
          <w:lang w:val="uk-UA"/>
        </w:rPr>
        <w:t xml:space="preserve">    flex-direction: column;</w:t>
      </w:r>
    </w:p>
    <w:p w:rsidR="00A00906" w:rsidRPr="00B879F7" w:rsidRDefault="00A00906" w:rsidP="00A00906">
      <w:pPr>
        <w:shd w:val="clear" w:color="auto" w:fill="FFFFFF"/>
        <w:spacing w:line="360" w:lineRule="auto"/>
        <w:rPr>
          <w:sz w:val="28"/>
          <w:lang w:val="uk-UA"/>
        </w:rPr>
      </w:pPr>
      <w:r w:rsidRPr="00B879F7">
        <w:rPr>
          <w:sz w:val="28"/>
          <w:lang w:val="uk-UA"/>
        </w:rPr>
        <w:t xml:space="preserve">    height: 80px;</w:t>
      </w:r>
    </w:p>
    <w:p w:rsidR="00A00906" w:rsidRPr="00B879F7" w:rsidRDefault="00A00906" w:rsidP="00A00906">
      <w:pPr>
        <w:shd w:val="clear" w:color="auto" w:fill="FFFFFF"/>
        <w:spacing w:line="360" w:lineRule="auto"/>
        <w:rPr>
          <w:sz w:val="28"/>
          <w:lang w:val="uk-UA"/>
        </w:rPr>
      </w:pPr>
      <w:r w:rsidRPr="00B879F7">
        <w:rPr>
          <w:sz w:val="28"/>
          <w:lang w:val="uk-UA"/>
        </w:rPr>
        <w:t xml:space="preserve">    justify-content: space-around;</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.heading_table + div {</w:t>
      </w:r>
    </w:p>
    <w:p w:rsidR="00A00906" w:rsidRPr="00B879F7" w:rsidRDefault="00A00906" w:rsidP="00A00906">
      <w:pPr>
        <w:shd w:val="clear" w:color="auto" w:fill="FFFFFF"/>
        <w:spacing w:line="360" w:lineRule="auto"/>
        <w:rPr>
          <w:sz w:val="28"/>
          <w:lang w:val="uk-UA"/>
        </w:rPr>
      </w:pPr>
      <w:r w:rsidRPr="00B879F7">
        <w:rPr>
          <w:sz w:val="28"/>
          <w:lang w:val="uk-UA"/>
        </w:rPr>
        <w:t xml:space="preserve">    margin-left: 25px;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.heading_table + div input {</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height: 40px;</w:t>
      </w:r>
    </w:p>
    <w:p w:rsidR="00A00906" w:rsidRPr="00B879F7" w:rsidRDefault="00A00906" w:rsidP="00A00906">
      <w:pPr>
        <w:shd w:val="clear" w:color="auto" w:fill="FFFFFF"/>
        <w:spacing w:line="360" w:lineRule="auto"/>
        <w:rPr>
          <w:sz w:val="28"/>
          <w:lang w:val="uk-UA"/>
        </w:rPr>
      </w:pPr>
      <w:r w:rsidRPr="00B879F7">
        <w:rPr>
          <w:sz w:val="28"/>
          <w:lang w:val="uk-UA"/>
        </w:rPr>
        <w:t xml:space="preserve">    text-align: center;</w:t>
      </w:r>
    </w:p>
    <w:p w:rsidR="00A00906" w:rsidRPr="00B879F7" w:rsidRDefault="00A00906" w:rsidP="00A00906">
      <w:pPr>
        <w:shd w:val="clear" w:color="auto" w:fill="FFFFFF"/>
        <w:spacing w:line="360" w:lineRule="auto"/>
        <w:rPr>
          <w:sz w:val="28"/>
          <w:lang w:val="uk-UA"/>
        </w:rPr>
      </w:pPr>
      <w:r w:rsidRPr="00B879F7">
        <w:rPr>
          <w:sz w:val="28"/>
          <w:lang w:val="uk-UA"/>
        </w:rPr>
        <w:t xml:space="preserve">    font-size: 16px;</w:t>
      </w:r>
    </w:p>
    <w:p w:rsidR="00A00906" w:rsidRPr="00B879F7" w:rsidRDefault="00A00906" w:rsidP="00A00906">
      <w:pPr>
        <w:shd w:val="clear" w:color="auto" w:fill="FFFFFF"/>
        <w:spacing w:line="360" w:lineRule="auto"/>
        <w:rPr>
          <w:sz w:val="28"/>
          <w:lang w:val="uk-UA"/>
        </w:rPr>
      </w:pPr>
      <w:r w:rsidRPr="00B879F7">
        <w:rPr>
          <w:sz w:val="28"/>
          <w:lang w:val="uk-UA"/>
        </w:rPr>
        <w:t xml:space="preserve">    box-sizing: border-box;</w:t>
      </w:r>
    </w:p>
    <w:p w:rsidR="00A00906" w:rsidRPr="00B879F7" w:rsidRDefault="00A00906" w:rsidP="00A00906">
      <w:pPr>
        <w:shd w:val="clear" w:color="auto" w:fill="FFFFFF"/>
        <w:spacing w:line="360" w:lineRule="auto"/>
        <w:rPr>
          <w:sz w:val="28"/>
          <w:lang w:val="uk-UA"/>
        </w:rPr>
      </w:pPr>
      <w:r w:rsidRPr="00B879F7">
        <w:rPr>
          <w:sz w:val="28"/>
          <w:lang w:val="uk-UA"/>
        </w:rPr>
        <w:t xml:space="preserve">    max-width: 19%;</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.heading_block .arrow_image {</w:t>
      </w:r>
    </w:p>
    <w:p w:rsidR="00A00906" w:rsidRPr="00B879F7" w:rsidRDefault="00A00906" w:rsidP="00A00906">
      <w:pPr>
        <w:shd w:val="clear" w:color="auto" w:fill="FFFFFF"/>
        <w:spacing w:line="360" w:lineRule="auto"/>
        <w:rPr>
          <w:sz w:val="28"/>
          <w:lang w:val="uk-UA"/>
        </w:rPr>
      </w:pPr>
      <w:r w:rsidRPr="00B879F7">
        <w:rPr>
          <w:sz w:val="28"/>
          <w:lang w:val="uk-UA"/>
        </w:rPr>
        <w:t xml:space="preserve">    margin-bottom: 50px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.heading_tabs-head .button_tabs {</w:t>
      </w:r>
    </w:p>
    <w:p w:rsidR="00A00906" w:rsidRPr="00B879F7" w:rsidRDefault="00A00906" w:rsidP="00A00906">
      <w:pPr>
        <w:shd w:val="clear" w:color="auto" w:fill="FFFFFF"/>
        <w:spacing w:line="360" w:lineRule="auto"/>
        <w:rPr>
          <w:sz w:val="28"/>
          <w:lang w:val="uk-UA"/>
        </w:rPr>
      </w:pPr>
      <w:r w:rsidRPr="00B879F7">
        <w:rPr>
          <w:sz w:val="28"/>
          <w:lang w:val="uk-UA"/>
        </w:rPr>
        <w:t xml:space="preserve">    width: 25%;</w:t>
      </w:r>
    </w:p>
    <w:p w:rsidR="00A00906" w:rsidRPr="00B879F7" w:rsidRDefault="00A00906" w:rsidP="00A00906">
      <w:pPr>
        <w:shd w:val="clear" w:color="auto" w:fill="FFFFFF"/>
        <w:spacing w:line="360" w:lineRule="auto"/>
        <w:rPr>
          <w:sz w:val="28"/>
          <w:lang w:val="uk-UA"/>
        </w:rPr>
      </w:pPr>
      <w:r w:rsidRPr="00B879F7">
        <w:rPr>
          <w:sz w:val="28"/>
          <w:lang w:val="uk-UA"/>
        </w:rPr>
        <w:t xml:space="preserve">    height: 48px;</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flex;</w:t>
      </w:r>
    </w:p>
    <w:p w:rsidR="00A00906" w:rsidRPr="00B879F7" w:rsidRDefault="00A00906" w:rsidP="00A00906">
      <w:pPr>
        <w:shd w:val="clear" w:color="auto" w:fill="FFFFFF"/>
        <w:spacing w:line="360" w:lineRule="auto"/>
        <w:rPr>
          <w:sz w:val="28"/>
          <w:lang w:val="uk-UA"/>
        </w:rPr>
      </w:pPr>
      <w:r w:rsidRPr="00B879F7">
        <w:rPr>
          <w:sz w:val="28"/>
          <w:lang w:val="uk-UA"/>
        </w:rPr>
        <w:t xml:space="preserve">    align-items: center;</w:t>
      </w:r>
    </w:p>
    <w:p w:rsidR="00A00906" w:rsidRPr="00B879F7" w:rsidRDefault="00A00906" w:rsidP="00A00906">
      <w:pPr>
        <w:shd w:val="clear" w:color="auto" w:fill="FFFFFF"/>
        <w:spacing w:line="360" w:lineRule="auto"/>
        <w:rPr>
          <w:sz w:val="28"/>
          <w:lang w:val="uk-UA"/>
        </w:rPr>
      </w:pPr>
      <w:r w:rsidRPr="00B879F7">
        <w:rPr>
          <w:sz w:val="28"/>
          <w:lang w:val="uk-UA"/>
        </w:rPr>
        <w:t xml:space="preserve">    justify-content: center;</w:t>
      </w:r>
    </w:p>
    <w:p w:rsidR="00A00906" w:rsidRPr="00B879F7" w:rsidRDefault="00A00906" w:rsidP="00A00906">
      <w:pPr>
        <w:shd w:val="clear" w:color="auto" w:fill="FFFFFF"/>
        <w:spacing w:line="360" w:lineRule="auto"/>
        <w:rPr>
          <w:sz w:val="28"/>
          <w:lang w:val="uk-UA"/>
        </w:rPr>
      </w:pPr>
      <w:r w:rsidRPr="00B879F7">
        <w:rPr>
          <w:sz w:val="28"/>
          <w:lang w:val="uk-UA"/>
        </w:rPr>
        <w:t xml:space="preserve">    font-size: 15px;</w:t>
      </w:r>
    </w:p>
    <w:p w:rsidR="00A00906" w:rsidRPr="00B879F7" w:rsidRDefault="00A00906" w:rsidP="00A00906">
      <w:pPr>
        <w:shd w:val="clear" w:color="auto" w:fill="FFFFFF"/>
        <w:spacing w:line="360" w:lineRule="auto"/>
        <w:rPr>
          <w:sz w:val="28"/>
          <w:lang w:val="uk-UA"/>
        </w:rPr>
      </w:pPr>
      <w:r w:rsidRPr="00B879F7">
        <w:rPr>
          <w:sz w:val="28"/>
          <w:lang w:val="uk-UA"/>
        </w:rPr>
        <w:t xml:space="preserve">    font-weight: 400;</w:t>
      </w:r>
    </w:p>
    <w:p w:rsidR="00A00906" w:rsidRPr="00B879F7" w:rsidRDefault="00A00906" w:rsidP="00A00906">
      <w:pPr>
        <w:shd w:val="clear" w:color="auto" w:fill="FFFFFF"/>
        <w:spacing w:line="360" w:lineRule="auto"/>
        <w:rPr>
          <w:sz w:val="28"/>
          <w:lang w:val="uk-UA"/>
        </w:rPr>
      </w:pPr>
      <w:r w:rsidRPr="00B879F7">
        <w:rPr>
          <w:sz w:val="28"/>
          <w:lang w:val="uk-UA"/>
        </w:rPr>
        <w:t xml:space="preserve">    cursor: pointer;</w:t>
      </w:r>
    </w:p>
    <w:p w:rsidR="00A00906" w:rsidRPr="00B879F7" w:rsidRDefault="00A00906" w:rsidP="00A00906">
      <w:pPr>
        <w:shd w:val="clear" w:color="auto" w:fill="FFFFFF"/>
        <w:spacing w:line="360" w:lineRule="auto"/>
        <w:rPr>
          <w:sz w:val="28"/>
          <w:lang w:val="uk-UA"/>
        </w:rPr>
      </w:pPr>
      <w:r w:rsidRPr="00B879F7">
        <w:rPr>
          <w:sz w:val="28"/>
          <w:lang w:val="uk-UA"/>
        </w:rPr>
        <w:t xml:space="preserve">    color: #000;</w:t>
      </w:r>
    </w:p>
    <w:p w:rsidR="00A00906" w:rsidRPr="00B879F7" w:rsidRDefault="00A00906" w:rsidP="00A00906">
      <w:pPr>
        <w:shd w:val="clear" w:color="auto" w:fill="FFFFFF"/>
        <w:spacing w:line="360" w:lineRule="auto"/>
        <w:rPr>
          <w:sz w:val="28"/>
          <w:lang w:val="uk-UA"/>
        </w:rPr>
      </w:pPr>
      <w:r w:rsidRPr="00B879F7">
        <w:rPr>
          <w:sz w:val="28"/>
          <w:lang w:val="uk-UA"/>
        </w:rPr>
        <w:t xml:space="preserve">    background: #ffba00;</w:t>
      </w:r>
    </w:p>
    <w:p w:rsidR="00A00906" w:rsidRPr="00B879F7" w:rsidRDefault="00A00906" w:rsidP="00A00906">
      <w:pPr>
        <w:shd w:val="clear" w:color="auto" w:fill="FFFFFF"/>
        <w:spacing w:line="360" w:lineRule="auto"/>
        <w:rPr>
          <w:sz w:val="28"/>
          <w:lang w:val="uk-UA"/>
        </w:rPr>
      </w:pPr>
      <w:r w:rsidRPr="00B879F7">
        <w:rPr>
          <w:sz w:val="28"/>
          <w:lang w:val="uk-UA"/>
        </w:rPr>
        <w:t xml:space="preserve">    transition: .4s;</w:t>
      </w:r>
    </w:p>
    <w:p w:rsidR="00A00906" w:rsidRPr="00B879F7" w:rsidRDefault="00A00906" w:rsidP="00A00906">
      <w:pPr>
        <w:shd w:val="clear" w:color="auto" w:fill="FFFFFF"/>
        <w:spacing w:line="360" w:lineRule="auto"/>
        <w:rPr>
          <w:sz w:val="28"/>
          <w:lang w:val="uk-UA"/>
        </w:rPr>
      </w:pPr>
      <w:r w:rsidRPr="00B879F7">
        <w:rPr>
          <w:sz w:val="28"/>
          <w:lang w:val="uk-UA"/>
        </w:rPr>
        <w:t xml:space="preserve">    text-transform: uppercase</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.heading_tabs-head .button_tabs:not(.active_tab),</w:t>
      </w:r>
    </w:p>
    <w:p w:rsidR="00A00906" w:rsidRPr="00B879F7" w:rsidRDefault="00A00906" w:rsidP="00A00906">
      <w:pPr>
        <w:shd w:val="clear" w:color="auto" w:fill="FFFFFF"/>
        <w:spacing w:line="360" w:lineRule="auto"/>
        <w:rPr>
          <w:sz w:val="28"/>
          <w:lang w:val="uk-UA"/>
        </w:rPr>
      </w:pPr>
      <w:r w:rsidRPr="00B879F7">
        <w:rPr>
          <w:sz w:val="28"/>
          <w:lang w:val="uk-UA"/>
        </w:rPr>
        <w:t>.page-id-17 .heading_tabs-head .button_tabs:not(:last-child) {</w:t>
      </w:r>
    </w:p>
    <w:p w:rsidR="00A00906" w:rsidRPr="00B879F7" w:rsidRDefault="00A00906" w:rsidP="00A00906">
      <w:pPr>
        <w:shd w:val="clear" w:color="auto" w:fill="FFFFFF"/>
        <w:spacing w:line="360" w:lineRule="auto"/>
        <w:rPr>
          <w:sz w:val="28"/>
          <w:lang w:val="uk-UA"/>
        </w:rPr>
      </w:pPr>
      <w:r w:rsidRPr="00B879F7">
        <w:rPr>
          <w:sz w:val="28"/>
          <w:lang w:val="uk-UA"/>
        </w:rPr>
        <w:t xml:space="preserve">    border-right: 1px solid #fff</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.heading_tabs-head .button_tabs.active_tab {</w:t>
      </w:r>
    </w:p>
    <w:p w:rsidR="00A00906" w:rsidRPr="00B879F7" w:rsidRDefault="00A00906" w:rsidP="00A00906">
      <w:pPr>
        <w:shd w:val="clear" w:color="auto" w:fill="FFFFFF"/>
        <w:spacing w:line="360" w:lineRule="auto"/>
        <w:rPr>
          <w:sz w:val="28"/>
          <w:lang w:val="uk-UA"/>
        </w:rPr>
      </w:pPr>
      <w:r w:rsidRPr="00B879F7">
        <w:rPr>
          <w:sz w:val="28"/>
          <w:lang w:val="uk-UA"/>
        </w:rPr>
        <w:t xml:space="preserve">    color: #ffba00;</w:t>
      </w:r>
    </w:p>
    <w:p w:rsidR="00A00906" w:rsidRPr="00B879F7" w:rsidRDefault="00A00906" w:rsidP="00A00906">
      <w:pPr>
        <w:shd w:val="clear" w:color="auto" w:fill="FFFFFF"/>
        <w:spacing w:line="360" w:lineRule="auto"/>
        <w:rPr>
          <w:sz w:val="28"/>
          <w:lang w:val="uk-UA"/>
        </w:rPr>
      </w:pPr>
      <w:r w:rsidRPr="00B879F7">
        <w:rPr>
          <w:sz w:val="28"/>
          <w:lang w:val="uk-UA"/>
        </w:rPr>
        <w:t xml:space="preserve">    background: #000</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lastRenderedPageBreak/>
        <w:t>.page-id-17 .heading_tabs-head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flex;</w:t>
      </w:r>
    </w:p>
    <w:p w:rsidR="00A00906" w:rsidRPr="00B879F7" w:rsidRDefault="00A00906" w:rsidP="00A00906">
      <w:pPr>
        <w:shd w:val="clear" w:color="auto" w:fill="FFFFFF"/>
        <w:spacing w:line="360" w:lineRule="auto"/>
        <w:rPr>
          <w:sz w:val="28"/>
          <w:lang w:val="uk-UA"/>
        </w:rPr>
      </w:pPr>
      <w:r w:rsidRPr="00B879F7">
        <w:rPr>
          <w:sz w:val="28"/>
          <w:lang w:val="uk-UA"/>
        </w:rPr>
        <w:t xml:space="preserve">    align-items: center</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none;</w:t>
      </w:r>
    </w:p>
    <w:p w:rsidR="00A00906" w:rsidRPr="00B879F7" w:rsidRDefault="00A00906" w:rsidP="00A00906">
      <w:pPr>
        <w:shd w:val="clear" w:color="auto" w:fill="FFFFFF"/>
        <w:spacing w:line="360" w:lineRule="auto"/>
        <w:rPr>
          <w:sz w:val="28"/>
          <w:lang w:val="uk-UA"/>
        </w:rPr>
      </w:pPr>
      <w:r w:rsidRPr="00B879F7">
        <w:rPr>
          <w:sz w:val="28"/>
          <w:lang w:val="uk-UA"/>
        </w:rPr>
        <w:t xml:space="preserve">    padding: 40px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p {</w:t>
      </w:r>
    </w:p>
    <w:p w:rsidR="00A00906" w:rsidRPr="00B879F7" w:rsidRDefault="00A00906" w:rsidP="00A00906">
      <w:pPr>
        <w:shd w:val="clear" w:color="auto" w:fill="FFFFFF"/>
        <w:spacing w:line="360" w:lineRule="auto"/>
        <w:rPr>
          <w:sz w:val="28"/>
          <w:lang w:val="uk-UA"/>
        </w:rPr>
      </w:pPr>
      <w:r w:rsidRPr="00B879F7">
        <w:rPr>
          <w:sz w:val="28"/>
          <w:lang w:val="uk-UA"/>
        </w:rPr>
        <w:t xml:space="preserve">    text-align: center;</w:t>
      </w:r>
    </w:p>
    <w:p w:rsidR="00A00906" w:rsidRPr="00B879F7" w:rsidRDefault="00A00906" w:rsidP="00A00906">
      <w:pPr>
        <w:shd w:val="clear" w:color="auto" w:fill="FFFFFF"/>
        <w:spacing w:line="360" w:lineRule="auto"/>
        <w:rPr>
          <w:sz w:val="28"/>
          <w:lang w:val="uk-UA"/>
        </w:rPr>
      </w:pPr>
      <w:r w:rsidRPr="00B879F7">
        <w:rPr>
          <w:sz w:val="28"/>
          <w:lang w:val="uk-UA"/>
        </w:rPr>
        <w:t xml:space="preserve">    margin: 0 5px;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.heading_tabs-tab.active_body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flex;</w:t>
      </w:r>
    </w:p>
    <w:p w:rsidR="00A00906" w:rsidRPr="00B879F7" w:rsidRDefault="00A00906" w:rsidP="00A00906">
      <w:pPr>
        <w:shd w:val="clear" w:color="auto" w:fill="FFFFFF"/>
        <w:spacing w:line="360" w:lineRule="auto"/>
        <w:rPr>
          <w:sz w:val="28"/>
          <w:lang w:val="uk-UA"/>
        </w:rPr>
      </w:pPr>
      <w:r w:rsidRPr="00B879F7">
        <w:rPr>
          <w:sz w:val="28"/>
          <w:lang w:val="uk-UA"/>
        </w:rPr>
        <w:t xml:space="preserve">    align-items: flex-start;</w:t>
      </w:r>
    </w:p>
    <w:p w:rsidR="00A00906" w:rsidRPr="00B879F7" w:rsidRDefault="00A00906" w:rsidP="00A00906">
      <w:pPr>
        <w:shd w:val="clear" w:color="auto" w:fill="FFFFFF"/>
        <w:spacing w:line="360" w:lineRule="auto"/>
        <w:rPr>
          <w:sz w:val="28"/>
          <w:lang w:val="uk-UA"/>
        </w:rPr>
      </w:pPr>
      <w:r w:rsidRPr="00B879F7">
        <w:rPr>
          <w:sz w:val="28"/>
          <w:lang w:val="uk-UA"/>
        </w:rPr>
        <w:t xml:space="preserve">    flex-wrap: wrap;</w:t>
      </w:r>
    </w:p>
    <w:p w:rsidR="00A00906" w:rsidRPr="00B879F7" w:rsidRDefault="00A00906" w:rsidP="00A00906">
      <w:pPr>
        <w:shd w:val="clear" w:color="auto" w:fill="FFFFFF"/>
        <w:spacing w:line="360" w:lineRule="auto"/>
        <w:rPr>
          <w:sz w:val="28"/>
          <w:lang w:val="uk-UA"/>
        </w:rPr>
      </w:pPr>
      <w:r w:rsidRPr="00B879F7">
        <w:rPr>
          <w:sz w:val="28"/>
          <w:lang w:val="uk-UA"/>
        </w:rPr>
        <w:t xml:space="preserve">    justify-content: space-between;</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.tab_selected .plus {</w:t>
      </w:r>
    </w:p>
    <w:p w:rsidR="00A00906" w:rsidRPr="00B879F7" w:rsidRDefault="00A00906" w:rsidP="00A00906">
      <w:pPr>
        <w:shd w:val="clear" w:color="auto" w:fill="FFFFFF"/>
        <w:spacing w:line="360" w:lineRule="auto"/>
        <w:rPr>
          <w:sz w:val="28"/>
          <w:lang w:val="uk-UA"/>
        </w:rPr>
      </w:pPr>
      <w:r w:rsidRPr="00B879F7">
        <w:rPr>
          <w:sz w:val="28"/>
          <w:lang w:val="uk-UA"/>
        </w:rPr>
        <w:t xml:space="preserve">    font-size: 20px;</w:t>
      </w:r>
    </w:p>
    <w:p w:rsidR="00A00906" w:rsidRPr="00B879F7" w:rsidRDefault="00A00906" w:rsidP="00A00906">
      <w:pPr>
        <w:shd w:val="clear" w:color="auto" w:fill="FFFFFF"/>
        <w:spacing w:line="360" w:lineRule="auto"/>
        <w:rPr>
          <w:sz w:val="28"/>
          <w:lang w:val="uk-UA"/>
        </w:rPr>
      </w:pPr>
      <w:r w:rsidRPr="00B879F7">
        <w:rPr>
          <w:sz w:val="28"/>
          <w:lang w:val="uk-UA"/>
        </w:rPr>
        <w:t xml:space="preserve">    line-height: .75;</w:t>
      </w:r>
    </w:p>
    <w:p w:rsidR="00A00906" w:rsidRPr="00B879F7" w:rsidRDefault="00A00906" w:rsidP="00A00906">
      <w:pPr>
        <w:shd w:val="clear" w:color="auto" w:fill="FFFFFF"/>
        <w:spacing w:line="360" w:lineRule="auto"/>
        <w:rPr>
          <w:sz w:val="28"/>
          <w:lang w:val="uk-UA"/>
        </w:rPr>
      </w:pPr>
      <w:r w:rsidRPr="00B879F7">
        <w:rPr>
          <w:sz w:val="28"/>
          <w:lang w:val="uk-UA"/>
        </w:rPr>
        <w:t xml:space="preserve">    color: #cfcfcf;</w:t>
      </w:r>
    </w:p>
    <w:p w:rsidR="00A00906" w:rsidRPr="00B879F7" w:rsidRDefault="00A00906" w:rsidP="00A00906">
      <w:pPr>
        <w:shd w:val="clear" w:color="auto" w:fill="FFFFFF"/>
        <w:spacing w:line="360" w:lineRule="auto"/>
        <w:rPr>
          <w:sz w:val="28"/>
          <w:lang w:val="uk-UA"/>
        </w:rPr>
      </w:pPr>
      <w:r w:rsidRPr="00B879F7">
        <w:rPr>
          <w:sz w:val="28"/>
          <w:lang w:val="uk-UA"/>
        </w:rPr>
        <w:t xml:space="preserve">    font-weight: 900</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ul.active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block;</w:t>
      </w:r>
    </w:p>
    <w:p w:rsidR="00A00906" w:rsidRPr="00B879F7" w:rsidRDefault="00A00906" w:rsidP="00A00906">
      <w:pPr>
        <w:shd w:val="clear" w:color="auto" w:fill="FFFFFF"/>
        <w:spacing w:line="360" w:lineRule="auto"/>
        <w:rPr>
          <w:sz w:val="28"/>
          <w:lang w:val="uk-UA"/>
        </w:rPr>
      </w:pPr>
      <w:r w:rsidRPr="00B879F7">
        <w:rPr>
          <w:sz w:val="28"/>
          <w:lang w:val="uk-UA"/>
        </w:rPr>
        <w:t xml:space="preserve">    position: absolute;</w:t>
      </w:r>
    </w:p>
    <w:p w:rsidR="00A00906" w:rsidRPr="00B879F7" w:rsidRDefault="00A00906" w:rsidP="00A00906">
      <w:pPr>
        <w:shd w:val="clear" w:color="auto" w:fill="FFFFFF"/>
        <w:spacing w:line="360" w:lineRule="auto"/>
        <w:rPr>
          <w:sz w:val="28"/>
          <w:lang w:val="uk-UA"/>
        </w:rPr>
      </w:pPr>
      <w:r w:rsidRPr="00B879F7">
        <w:rPr>
          <w:sz w:val="28"/>
          <w:lang w:val="uk-UA"/>
        </w:rPr>
        <w:t xml:space="preserve">    background: #f3f3f3;</w:t>
      </w:r>
    </w:p>
    <w:p w:rsidR="00A00906" w:rsidRPr="00B879F7" w:rsidRDefault="00A00906" w:rsidP="00A00906">
      <w:pPr>
        <w:shd w:val="clear" w:color="auto" w:fill="FFFFFF"/>
        <w:spacing w:line="360" w:lineRule="auto"/>
        <w:rPr>
          <w:sz w:val="28"/>
          <w:lang w:val="uk-UA"/>
        </w:rPr>
      </w:pPr>
      <w:r w:rsidRPr="00B879F7">
        <w:rPr>
          <w:sz w:val="28"/>
          <w:lang w:val="uk-UA"/>
        </w:rPr>
        <w:t xml:space="preserve">    width: 100%;</w:t>
      </w:r>
    </w:p>
    <w:p w:rsidR="00A00906" w:rsidRPr="00B879F7" w:rsidRDefault="00A00906" w:rsidP="00A00906">
      <w:pPr>
        <w:shd w:val="clear" w:color="auto" w:fill="FFFFFF"/>
        <w:spacing w:line="360" w:lineRule="auto"/>
        <w:rPr>
          <w:sz w:val="28"/>
          <w:lang w:val="uk-UA"/>
        </w:rPr>
      </w:pPr>
      <w:r w:rsidRPr="00B879F7">
        <w:rPr>
          <w:sz w:val="28"/>
          <w:lang w:val="uk-UA"/>
        </w:rPr>
        <w:t xml:space="preserve">    max-height: 100px;</w:t>
      </w:r>
    </w:p>
    <w:p w:rsidR="00A00906" w:rsidRPr="00B879F7" w:rsidRDefault="00A00906" w:rsidP="00A00906">
      <w:pPr>
        <w:shd w:val="clear" w:color="auto" w:fill="FFFFFF"/>
        <w:spacing w:line="360" w:lineRule="auto"/>
        <w:rPr>
          <w:sz w:val="28"/>
          <w:lang w:val="uk-UA"/>
        </w:rPr>
      </w:pPr>
      <w:r w:rsidRPr="00B879F7">
        <w:rPr>
          <w:sz w:val="28"/>
          <w:lang w:val="uk-UA"/>
        </w:rPr>
        <w:t xml:space="preserve">    padding-left: 0;</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margin: 0;</w:t>
      </w:r>
    </w:p>
    <w:p w:rsidR="00A00906" w:rsidRPr="00B879F7" w:rsidRDefault="00A00906" w:rsidP="00A00906">
      <w:pPr>
        <w:shd w:val="clear" w:color="auto" w:fill="FFFFFF"/>
        <w:spacing w:line="360" w:lineRule="auto"/>
        <w:rPr>
          <w:sz w:val="28"/>
          <w:lang w:val="uk-UA"/>
        </w:rPr>
      </w:pPr>
      <w:r w:rsidRPr="00B879F7">
        <w:rPr>
          <w:sz w:val="28"/>
          <w:lang w:val="uk-UA"/>
        </w:rPr>
        <w:t xml:space="preserve">    box-sizing: border-box;</w:t>
      </w:r>
    </w:p>
    <w:p w:rsidR="00A00906" w:rsidRPr="00B879F7" w:rsidRDefault="00A00906" w:rsidP="00A00906">
      <w:pPr>
        <w:shd w:val="clear" w:color="auto" w:fill="FFFFFF"/>
        <w:spacing w:line="360" w:lineRule="auto"/>
        <w:rPr>
          <w:sz w:val="28"/>
          <w:lang w:val="uk-UA"/>
        </w:rPr>
      </w:pPr>
      <w:r w:rsidRPr="00B879F7">
        <w:rPr>
          <w:sz w:val="28"/>
          <w:lang w:val="uk-UA"/>
        </w:rPr>
        <w:t xml:space="preserve">    z-index: 1;</w:t>
      </w:r>
    </w:p>
    <w:p w:rsidR="00A00906" w:rsidRPr="00B879F7" w:rsidRDefault="00A00906" w:rsidP="00A00906">
      <w:pPr>
        <w:shd w:val="clear" w:color="auto" w:fill="FFFFFF"/>
        <w:spacing w:line="360" w:lineRule="auto"/>
        <w:rPr>
          <w:sz w:val="28"/>
          <w:lang w:val="uk-UA"/>
        </w:rPr>
      </w:pPr>
      <w:r w:rsidRPr="00B879F7">
        <w:rPr>
          <w:sz w:val="28"/>
          <w:lang w:val="uk-UA"/>
        </w:rPr>
        <w:t xml:space="preserve">    overflow: auto</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ul li {</w:t>
      </w:r>
    </w:p>
    <w:p w:rsidR="00A00906" w:rsidRPr="00B879F7" w:rsidRDefault="00A00906" w:rsidP="00A00906">
      <w:pPr>
        <w:shd w:val="clear" w:color="auto" w:fill="FFFFFF"/>
        <w:spacing w:line="360" w:lineRule="auto"/>
        <w:rPr>
          <w:sz w:val="28"/>
          <w:lang w:val="uk-UA"/>
        </w:rPr>
      </w:pPr>
      <w:r w:rsidRPr="00B879F7">
        <w:rPr>
          <w:sz w:val="28"/>
          <w:lang w:val="uk-UA"/>
        </w:rPr>
        <w:t xml:space="preserve">    background: #f3f3f3;</w:t>
      </w:r>
    </w:p>
    <w:p w:rsidR="00A00906" w:rsidRPr="00B879F7" w:rsidRDefault="00A00906" w:rsidP="00A00906">
      <w:pPr>
        <w:shd w:val="clear" w:color="auto" w:fill="FFFFFF"/>
        <w:spacing w:line="360" w:lineRule="auto"/>
        <w:rPr>
          <w:sz w:val="28"/>
          <w:lang w:val="uk-UA"/>
        </w:rPr>
      </w:pPr>
      <w:r w:rsidRPr="00B879F7">
        <w:rPr>
          <w:sz w:val="28"/>
          <w:lang w:val="uk-UA"/>
        </w:rPr>
        <w:t xml:space="preserve">    color: #192224;</w:t>
      </w:r>
    </w:p>
    <w:p w:rsidR="00A00906" w:rsidRPr="00B879F7" w:rsidRDefault="00A00906" w:rsidP="00A00906">
      <w:pPr>
        <w:shd w:val="clear" w:color="auto" w:fill="FFFFFF"/>
        <w:spacing w:line="360" w:lineRule="auto"/>
        <w:rPr>
          <w:sz w:val="28"/>
          <w:lang w:val="uk-UA"/>
        </w:rPr>
      </w:pPr>
      <w:r w:rsidRPr="00B879F7">
        <w:rPr>
          <w:sz w:val="28"/>
          <w:lang w:val="uk-UA"/>
        </w:rPr>
        <w:t xml:space="preserve">    font-size: 14px;</w:t>
      </w:r>
    </w:p>
    <w:p w:rsidR="00A00906" w:rsidRPr="00B879F7" w:rsidRDefault="00A00906" w:rsidP="00A00906">
      <w:pPr>
        <w:shd w:val="clear" w:color="auto" w:fill="FFFFFF"/>
        <w:spacing w:line="360" w:lineRule="auto"/>
        <w:rPr>
          <w:sz w:val="28"/>
          <w:lang w:val="uk-UA"/>
        </w:rPr>
      </w:pPr>
      <w:r w:rsidRPr="00B879F7">
        <w:rPr>
          <w:sz w:val="28"/>
          <w:lang w:val="uk-UA"/>
        </w:rPr>
        <w:t xml:space="preserve">    font-weight: 300;</w:t>
      </w:r>
    </w:p>
    <w:p w:rsidR="00A00906" w:rsidRPr="00B879F7" w:rsidRDefault="00A00906" w:rsidP="00A00906">
      <w:pPr>
        <w:shd w:val="clear" w:color="auto" w:fill="FFFFFF"/>
        <w:spacing w:line="360" w:lineRule="auto"/>
        <w:rPr>
          <w:sz w:val="28"/>
          <w:lang w:val="uk-UA"/>
        </w:rPr>
      </w:pPr>
      <w:r w:rsidRPr="00B879F7">
        <w:rPr>
          <w:sz w:val="28"/>
          <w:lang w:val="uk-UA"/>
        </w:rPr>
        <w:t xml:space="preserve">    list-style: none;</w:t>
      </w:r>
    </w:p>
    <w:p w:rsidR="00A00906" w:rsidRPr="00B879F7" w:rsidRDefault="00A00906" w:rsidP="00A00906">
      <w:pPr>
        <w:shd w:val="clear" w:color="auto" w:fill="FFFFFF"/>
        <w:spacing w:line="360" w:lineRule="auto"/>
        <w:rPr>
          <w:sz w:val="28"/>
          <w:lang w:val="uk-UA"/>
        </w:rPr>
      </w:pPr>
      <w:r w:rsidRPr="00B879F7">
        <w:rPr>
          <w:sz w:val="28"/>
          <w:lang w:val="uk-UA"/>
        </w:rPr>
        <w:t xml:space="preserve">    padding: 10px;</w:t>
      </w:r>
    </w:p>
    <w:p w:rsidR="00A00906" w:rsidRPr="00B879F7" w:rsidRDefault="00A00906" w:rsidP="00A00906">
      <w:pPr>
        <w:shd w:val="clear" w:color="auto" w:fill="FFFFFF"/>
        <w:spacing w:line="360" w:lineRule="auto"/>
        <w:rPr>
          <w:sz w:val="28"/>
          <w:lang w:val="uk-UA"/>
        </w:rPr>
      </w:pPr>
      <w:r w:rsidRPr="00B879F7">
        <w:rPr>
          <w:sz w:val="28"/>
          <w:lang w:val="uk-UA"/>
        </w:rPr>
        <w:t xml:space="preserve">    cursor: pointer</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.tab_select,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p{</w:t>
      </w:r>
    </w:p>
    <w:p w:rsidR="00A00906" w:rsidRPr="00B879F7" w:rsidRDefault="00A00906" w:rsidP="00A00906">
      <w:pPr>
        <w:shd w:val="clear" w:color="auto" w:fill="FFFFFF"/>
        <w:spacing w:line="360" w:lineRule="auto"/>
        <w:rPr>
          <w:sz w:val="28"/>
          <w:lang w:val="uk-UA"/>
        </w:rPr>
      </w:pPr>
      <w:r w:rsidRPr="00B879F7">
        <w:rPr>
          <w:sz w:val="28"/>
          <w:lang w:val="uk-UA"/>
        </w:rPr>
        <w:t xml:space="preserve">    position: relative;</w:t>
      </w:r>
    </w:p>
    <w:p w:rsidR="00A00906" w:rsidRPr="00B879F7" w:rsidRDefault="00A00906" w:rsidP="00A00906">
      <w:pPr>
        <w:shd w:val="clear" w:color="auto" w:fill="FFFFFF"/>
        <w:spacing w:line="360" w:lineRule="auto"/>
        <w:rPr>
          <w:sz w:val="28"/>
          <w:lang w:val="uk-UA"/>
        </w:rPr>
      </w:pPr>
      <w:r w:rsidRPr="00B879F7">
        <w:rPr>
          <w:sz w:val="28"/>
          <w:lang w:val="uk-UA"/>
        </w:rPr>
        <w:t xml:space="preserve">    margin: 10px 5px;</w:t>
      </w:r>
    </w:p>
    <w:p w:rsidR="00A00906" w:rsidRPr="00B879F7" w:rsidRDefault="00A00906" w:rsidP="00A00906">
      <w:pPr>
        <w:shd w:val="clear" w:color="auto" w:fill="FFFFFF"/>
        <w:spacing w:line="360" w:lineRule="auto"/>
        <w:rPr>
          <w:sz w:val="28"/>
          <w:lang w:val="uk-UA"/>
        </w:rPr>
      </w:pPr>
      <w:r w:rsidRPr="00B879F7">
        <w:rPr>
          <w:sz w:val="28"/>
          <w:lang w:val="uk-UA"/>
        </w:rPr>
        <w:t xml:space="preserve">    width: 32%!important</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p input {</w:t>
      </w:r>
    </w:p>
    <w:p w:rsidR="00A00906" w:rsidRPr="00B879F7" w:rsidRDefault="00A00906" w:rsidP="00A00906">
      <w:pPr>
        <w:shd w:val="clear" w:color="auto" w:fill="FFFFFF"/>
        <w:spacing w:line="360" w:lineRule="auto"/>
        <w:rPr>
          <w:sz w:val="28"/>
          <w:lang w:val="uk-UA"/>
        </w:rPr>
      </w:pPr>
      <w:r w:rsidRPr="00B879F7">
        <w:rPr>
          <w:sz w:val="28"/>
          <w:lang w:val="uk-UA"/>
        </w:rPr>
        <w:t xml:space="preserve">    width: 100%;</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.tab_selected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flex;</w:t>
      </w:r>
    </w:p>
    <w:p w:rsidR="00A00906" w:rsidRPr="00B879F7" w:rsidRDefault="00A00906" w:rsidP="00A00906">
      <w:pPr>
        <w:shd w:val="clear" w:color="auto" w:fill="FFFFFF"/>
        <w:spacing w:line="360" w:lineRule="auto"/>
        <w:rPr>
          <w:sz w:val="28"/>
          <w:lang w:val="uk-UA"/>
        </w:rPr>
      </w:pPr>
      <w:r w:rsidRPr="00B879F7">
        <w:rPr>
          <w:sz w:val="28"/>
          <w:lang w:val="uk-UA"/>
        </w:rPr>
        <w:t xml:space="preserve">    justify-content: space-between</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.tab_selected,</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input {</w:t>
      </w:r>
    </w:p>
    <w:p w:rsidR="00A00906" w:rsidRPr="00B879F7" w:rsidRDefault="00A00906" w:rsidP="00A00906">
      <w:pPr>
        <w:shd w:val="clear" w:color="auto" w:fill="FFFFFF"/>
        <w:spacing w:line="360" w:lineRule="auto"/>
        <w:rPr>
          <w:sz w:val="28"/>
          <w:lang w:val="uk-UA"/>
        </w:rPr>
      </w:pPr>
      <w:r w:rsidRPr="00B879F7">
        <w:rPr>
          <w:sz w:val="28"/>
          <w:lang w:val="uk-UA"/>
        </w:rPr>
        <w:t xml:space="preserve">    text-transform: uppercase;</w:t>
      </w:r>
    </w:p>
    <w:p w:rsidR="00A00906" w:rsidRPr="00B879F7" w:rsidRDefault="00A00906" w:rsidP="00A00906">
      <w:pPr>
        <w:shd w:val="clear" w:color="auto" w:fill="FFFFFF"/>
        <w:spacing w:line="360" w:lineRule="auto"/>
        <w:rPr>
          <w:sz w:val="28"/>
          <w:lang w:val="uk-UA"/>
        </w:rPr>
      </w:pPr>
      <w:r w:rsidRPr="00B879F7">
        <w:rPr>
          <w:sz w:val="28"/>
          <w:lang w:val="uk-UA"/>
        </w:rPr>
        <w:t xml:space="preserve">    background: #f3f3f3;</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position: relative;</w:t>
      </w:r>
    </w:p>
    <w:p w:rsidR="00A00906" w:rsidRPr="00B879F7" w:rsidRDefault="00A00906" w:rsidP="00A00906">
      <w:pPr>
        <w:shd w:val="clear" w:color="auto" w:fill="FFFFFF"/>
        <w:spacing w:line="360" w:lineRule="auto"/>
        <w:rPr>
          <w:sz w:val="28"/>
          <w:lang w:val="uk-UA"/>
        </w:rPr>
      </w:pPr>
      <w:r w:rsidRPr="00B879F7">
        <w:rPr>
          <w:sz w:val="28"/>
          <w:lang w:val="uk-UA"/>
        </w:rPr>
        <w:t xml:space="preserve">    color: #192224;</w:t>
      </w:r>
    </w:p>
    <w:p w:rsidR="00A00906" w:rsidRPr="00B879F7" w:rsidRDefault="00A00906" w:rsidP="00A00906">
      <w:pPr>
        <w:shd w:val="clear" w:color="auto" w:fill="FFFFFF"/>
        <w:spacing w:line="360" w:lineRule="auto"/>
        <w:rPr>
          <w:sz w:val="28"/>
          <w:lang w:val="uk-UA"/>
        </w:rPr>
      </w:pPr>
      <w:r w:rsidRPr="00B879F7">
        <w:rPr>
          <w:sz w:val="28"/>
          <w:lang w:val="uk-UA"/>
        </w:rPr>
        <w:t xml:space="preserve">    font-size: 14px;</w:t>
      </w:r>
    </w:p>
    <w:p w:rsidR="00A00906" w:rsidRPr="00B879F7" w:rsidRDefault="00A00906" w:rsidP="00A00906">
      <w:pPr>
        <w:shd w:val="clear" w:color="auto" w:fill="FFFFFF"/>
        <w:spacing w:line="360" w:lineRule="auto"/>
        <w:rPr>
          <w:sz w:val="28"/>
          <w:lang w:val="uk-UA"/>
        </w:rPr>
      </w:pPr>
      <w:r w:rsidRPr="00B879F7">
        <w:rPr>
          <w:sz w:val="28"/>
          <w:lang w:val="uk-UA"/>
        </w:rPr>
        <w:t xml:space="preserve">    font-weight: 300;</w:t>
      </w:r>
    </w:p>
    <w:p w:rsidR="00A00906" w:rsidRPr="00B879F7" w:rsidRDefault="00A00906" w:rsidP="00A00906">
      <w:pPr>
        <w:shd w:val="clear" w:color="auto" w:fill="FFFFFF"/>
        <w:spacing w:line="360" w:lineRule="auto"/>
        <w:rPr>
          <w:sz w:val="28"/>
          <w:lang w:val="uk-UA"/>
        </w:rPr>
      </w:pPr>
      <w:r w:rsidRPr="00B879F7">
        <w:rPr>
          <w:sz w:val="28"/>
          <w:lang w:val="uk-UA"/>
        </w:rPr>
        <w:t xml:space="preserve">    border-radius: 4px;</w:t>
      </w:r>
    </w:p>
    <w:p w:rsidR="00A00906" w:rsidRPr="00B879F7" w:rsidRDefault="00A00906" w:rsidP="00A00906">
      <w:pPr>
        <w:shd w:val="clear" w:color="auto" w:fill="FFFFFF"/>
        <w:spacing w:line="360" w:lineRule="auto"/>
        <w:rPr>
          <w:sz w:val="28"/>
          <w:lang w:val="uk-UA"/>
        </w:rPr>
      </w:pPr>
      <w:r w:rsidRPr="00B879F7">
        <w:rPr>
          <w:sz w:val="28"/>
          <w:lang w:val="uk-UA"/>
        </w:rPr>
        <w:t xml:space="preserve">    box-sizing: border-box;</w:t>
      </w:r>
    </w:p>
    <w:p w:rsidR="00A00906" w:rsidRPr="00B879F7" w:rsidRDefault="00A00906" w:rsidP="00A00906">
      <w:pPr>
        <w:shd w:val="clear" w:color="auto" w:fill="FFFFFF"/>
        <w:spacing w:line="360" w:lineRule="auto"/>
        <w:rPr>
          <w:sz w:val="28"/>
          <w:lang w:val="uk-UA"/>
        </w:rPr>
      </w:pPr>
      <w:r w:rsidRPr="00B879F7">
        <w:rPr>
          <w:sz w:val="28"/>
          <w:lang w:val="uk-UA"/>
        </w:rPr>
        <w:t xml:space="preserve">    line-height: 21px;</w:t>
      </w:r>
    </w:p>
    <w:p w:rsidR="00A00906" w:rsidRPr="00B879F7" w:rsidRDefault="00A00906" w:rsidP="00A00906">
      <w:pPr>
        <w:shd w:val="clear" w:color="auto" w:fill="FFFFFF"/>
        <w:spacing w:line="360" w:lineRule="auto"/>
        <w:rPr>
          <w:sz w:val="28"/>
          <w:lang w:val="uk-UA"/>
        </w:rPr>
      </w:pPr>
      <w:r w:rsidRPr="00B879F7">
        <w:rPr>
          <w:sz w:val="28"/>
          <w:lang w:val="uk-UA"/>
        </w:rPr>
        <w:t xml:space="preserve">    padding: 16px 20px;</w:t>
      </w:r>
    </w:p>
    <w:p w:rsidR="00A00906" w:rsidRPr="00B879F7" w:rsidRDefault="00A00906" w:rsidP="00A00906">
      <w:pPr>
        <w:shd w:val="clear" w:color="auto" w:fill="FFFFFF"/>
        <w:spacing w:line="360" w:lineRule="auto"/>
        <w:rPr>
          <w:sz w:val="28"/>
          <w:lang w:val="uk-UA"/>
        </w:rPr>
      </w:pPr>
      <w:r w:rsidRPr="00B879F7">
        <w:rPr>
          <w:sz w:val="28"/>
          <w:lang w:val="uk-UA"/>
        </w:rPr>
        <w:t xml:space="preserve">    border: none;</w:t>
      </w:r>
    </w:p>
    <w:p w:rsidR="00A00906" w:rsidRPr="00B879F7" w:rsidRDefault="00A00906" w:rsidP="00A00906">
      <w:pPr>
        <w:shd w:val="clear" w:color="auto" w:fill="FFFFFF"/>
        <w:spacing w:line="360" w:lineRule="auto"/>
        <w:rPr>
          <w:sz w:val="28"/>
          <w:lang w:val="uk-UA"/>
        </w:rPr>
      </w:pPr>
      <w:r w:rsidRPr="00B879F7">
        <w:rPr>
          <w:sz w:val="28"/>
          <w:lang w:val="uk-UA"/>
        </w:rPr>
        <w:t xml:space="preserve">    cursor: pointer</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input:active,</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input:focus {</w:t>
      </w:r>
    </w:p>
    <w:p w:rsidR="00A00906" w:rsidRPr="00B879F7" w:rsidRDefault="00A00906" w:rsidP="00A00906">
      <w:pPr>
        <w:shd w:val="clear" w:color="auto" w:fill="FFFFFF"/>
        <w:spacing w:line="360" w:lineRule="auto"/>
        <w:rPr>
          <w:sz w:val="28"/>
          <w:lang w:val="uk-UA"/>
        </w:rPr>
      </w:pPr>
      <w:r w:rsidRPr="00B879F7">
        <w:rPr>
          <w:sz w:val="28"/>
          <w:lang w:val="uk-UA"/>
        </w:rPr>
        <w:t xml:space="preserve">    outline: 0</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ul {</w:t>
      </w:r>
    </w:p>
    <w:p w:rsidR="00A00906" w:rsidRPr="00B879F7" w:rsidRDefault="00A00906" w:rsidP="00A00906">
      <w:pPr>
        <w:shd w:val="clear" w:color="auto" w:fill="FFFFFF"/>
        <w:spacing w:line="360" w:lineRule="auto"/>
        <w:rPr>
          <w:sz w:val="28"/>
          <w:lang w:val="uk-UA"/>
        </w:rPr>
      </w:pPr>
      <w:r w:rsidRPr="00B879F7">
        <w:rPr>
          <w:sz w:val="28"/>
          <w:lang w:val="uk-UA"/>
        </w:rPr>
        <w:t xml:space="preserve">    display: none</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.tab_select:first-child {</w:t>
      </w:r>
    </w:p>
    <w:p w:rsidR="00A00906" w:rsidRPr="00B879F7" w:rsidRDefault="00A00906" w:rsidP="00A00906">
      <w:pPr>
        <w:shd w:val="clear" w:color="auto" w:fill="FFFFFF"/>
        <w:spacing w:line="360" w:lineRule="auto"/>
        <w:rPr>
          <w:sz w:val="28"/>
          <w:lang w:val="uk-UA"/>
        </w:rPr>
      </w:pPr>
      <w:r w:rsidRPr="00B879F7">
        <w:rPr>
          <w:sz w:val="28"/>
          <w:lang w:val="uk-UA"/>
        </w:rPr>
        <w:t xml:space="preserve">    width: 217px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.tab_select:nth-child(2) {</w:t>
      </w:r>
    </w:p>
    <w:p w:rsidR="00A00906" w:rsidRPr="00B879F7" w:rsidRDefault="00A00906" w:rsidP="00A00906">
      <w:pPr>
        <w:shd w:val="clear" w:color="auto" w:fill="FFFFFF"/>
        <w:spacing w:line="360" w:lineRule="auto"/>
        <w:rPr>
          <w:sz w:val="28"/>
          <w:lang w:val="uk-UA"/>
        </w:rPr>
      </w:pPr>
      <w:r w:rsidRPr="00B879F7">
        <w:rPr>
          <w:sz w:val="28"/>
          <w:lang w:val="uk-UA"/>
        </w:rPr>
        <w:t xml:space="preserve">    width: 177px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.tab_select:nth-child(3) {</w:t>
      </w:r>
    </w:p>
    <w:p w:rsidR="00A00906" w:rsidRPr="00B879F7" w:rsidRDefault="00A00906" w:rsidP="00A00906">
      <w:pPr>
        <w:shd w:val="clear" w:color="auto" w:fill="FFFFFF"/>
        <w:spacing w:line="360" w:lineRule="auto"/>
        <w:rPr>
          <w:sz w:val="28"/>
          <w:lang w:val="uk-UA"/>
        </w:rPr>
      </w:pPr>
      <w:r w:rsidRPr="00B879F7">
        <w:rPr>
          <w:sz w:val="28"/>
          <w:lang w:val="uk-UA"/>
        </w:rPr>
        <w:t xml:space="preserve">    width: 205px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input {</w:t>
      </w:r>
    </w:p>
    <w:p w:rsidR="00A00906" w:rsidRPr="00B879F7" w:rsidRDefault="00A00906" w:rsidP="00A00906">
      <w:pPr>
        <w:shd w:val="clear" w:color="auto" w:fill="FFFFFF"/>
        <w:spacing w:line="360" w:lineRule="auto"/>
        <w:rPr>
          <w:sz w:val="28"/>
          <w:lang w:val="uk-UA"/>
        </w:rPr>
      </w:pPr>
      <w:r w:rsidRPr="00B879F7">
        <w:rPr>
          <w:sz w:val="28"/>
          <w:lang w:val="uk-UA"/>
        </w:rPr>
        <w:t xml:space="preserve">    width: 267px</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button {</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color: #000;</w:t>
      </w:r>
    </w:p>
    <w:p w:rsidR="00A00906" w:rsidRPr="00B879F7" w:rsidRDefault="00A00906" w:rsidP="00A00906">
      <w:pPr>
        <w:shd w:val="clear" w:color="auto" w:fill="FFFFFF"/>
        <w:spacing w:line="360" w:lineRule="auto"/>
        <w:rPr>
          <w:sz w:val="28"/>
          <w:lang w:val="uk-UA"/>
        </w:rPr>
      </w:pPr>
      <w:r w:rsidRPr="00B879F7">
        <w:rPr>
          <w:sz w:val="28"/>
          <w:lang w:val="uk-UA"/>
        </w:rPr>
        <w:t xml:space="preserve">    background: #ffba00;</w:t>
      </w:r>
    </w:p>
    <w:p w:rsidR="00A00906" w:rsidRPr="00B879F7" w:rsidRDefault="00A00906" w:rsidP="00A00906">
      <w:pPr>
        <w:shd w:val="clear" w:color="auto" w:fill="FFFFFF"/>
        <w:spacing w:line="360" w:lineRule="auto"/>
        <w:rPr>
          <w:sz w:val="28"/>
          <w:lang w:val="uk-UA"/>
        </w:rPr>
      </w:pPr>
      <w:r w:rsidRPr="00B879F7">
        <w:rPr>
          <w:sz w:val="28"/>
          <w:lang w:val="uk-UA"/>
        </w:rPr>
        <w:t xml:space="preserve">    border-radius: 4px;</w:t>
      </w:r>
    </w:p>
    <w:p w:rsidR="00A00906" w:rsidRPr="00B879F7" w:rsidRDefault="00A00906" w:rsidP="00A00906">
      <w:pPr>
        <w:shd w:val="clear" w:color="auto" w:fill="FFFFFF"/>
        <w:spacing w:line="360" w:lineRule="auto"/>
        <w:rPr>
          <w:sz w:val="28"/>
          <w:lang w:val="uk-UA"/>
        </w:rPr>
      </w:pPr>
      <w:r w:rsidRPr="00B879F7">
        <w:rPr>
          <w:sz w:val="28"/>
          <w:lang w:val="uk-UA"/>
        </w:rPr>
        <w:t xml:space="preserve">    margin: 0 5px;</w:t>
      </w:r>
    </w:p>
    <w:p w:rsidR="00A00906" w:rsidRPr="00B879F7" w:rsidRDefault="00A00906" w:rsidP="00A00906">
      <w:pPr>
        <w:shd w:val="clear" w:color="auto" w:fill="FFFFFF"/>
        <w:spacing w:line="360" w:lineRule="auto"/>
        <w:rPr>
          <w:sz w:val="28"/>
          <w:lang w:val="uk-UA"/>
        </w:rPr>
      </w:pPr>
      <w:r w:rsidRPr="00B879F7">
        <w:rPr>
          <w:sz w:val="28"/>
          <w:lang w:val="uk-UA"/>
        </w:rPr>
        <w:t xml:space="preserve">    border: none;</w:t>
      </w:r>
    </w:p>
    <w:p w:rsidR="00A00906" w:rsidRPr="00B879F7" w:rsidRDefault="00A00906" w:rsidP="00A00906">
      <w:pPr>
        <w:shd w:val="clear" w:color="auto" w:fill="FFFFFF"/>
        <w:spacing w:line="360" w:lineRule="auto"/>
        <w:rPr>
          <w:sz w:val="28"/>
          <w:lang w:val="uk-UA"/>
        </w:rPr>
      </w:pPr>
      <w:r w:rsidRPr="00B879F7">
        <w:rPr>
          <w:sz w:val="28"/>
          <w:lang w:val="uk-UA"/>
        </w:rPr>
        <w:t xml:space="preserve">    height: 52px;</w:t>
      </w:r>
    </w:p>
    <w:p w:rsidR="00A00906" w:rsidRPr="00B879F7" w:rsidRDefault="00A00906" w:rsidP="00A00906">
      <w:pPr>
        <w:shd w:val="clear" w:color="auto" w:fill="FFFFFF"/>
        <w:spacing w:line="360" w:lineRule="auto"/>
        <w:rPr>
          <w:sz w:val="28"/>
          <w:lang w:val="uk-UA"/>
        </w:rPr>
      </w:pPr>
      <w:r w:rsidRPr="00B879F7">
        <w:rPr>
          <w:sz w:val="28"/>
          <w:lang w:val="uk-UA"/>
        </w:rPr>
        <w:t xml:space="preserve">    min-width: 100px;</w:t>
      </w:r>
    </w:p>
    <w:p w:rsidR="00A00906" w:rsidRPr="00B879F7" w:rsidRDefault="00A00906" w:rsidP="00A00906">
      <w:pPr>
        <w:shd w:val="clear" w:color="auto" w:fill="FFFFFF"/>
        <w:spacing w:line="360" w:lineRule="auto"/>
        <w:rPr>
          <w:sz w:val="28"/>
          <w:lang w:val="uk-UA"/>
        </w:rPr>
      </w:pPr>
      <w:r w:rsidRPr="00B879F7">
        <w:rPr>
          <w:sz w:val="28"/>
          <w:lang w:val="uk-UA"/>
        </w:rPr>
        <w:t xml:space="preserve">    cursor: pointer</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canvas {</w:t>
      </w:r>
    </w:p>
    <w:p w:rsidR="00A00906" w:rsidRPr="00B879F7" w:rsidRDefault="00A00906" w:rsidP="00A00906">
      <w:pPr>
        <w:shd w:val="clear" w:color="auto" w:fill="FFFFFF"/>
        <w:spacing w:line="360" w:lineRule="auto"/>
        <w:rPr>
          <w:sz w:val="28"/>
          <w:lang w:val="uk-UA"/>
        </w:rPr>
      </w:pPr>
      <w:r w:rsidRPr="00B879F7">
        <w:rPr>
          <w:sz w:val="28"/>
          <w:lang w:val="uk-UA"/>
        </w:rPr>
        <w:t xml:space="preserve">    max-width: 90%;</w:t>
      </w:r>
    </w:p>
    <w:p w:rsidR="00A00906" w:rsidRPr="00B879F7" w:rsidRDefault="00A00906" w:rsidP="00A00906">
      <w:pPr>
        <w:shd w:val="clear" w:color="auto" w:fill="FFFFFF"/>
        <w:spacing w:line="360" w:lineRule="auto"/>
        <w:rPr>
          <w:sz w:val="28"/>
          <w:lang w:val="uk-UA"/>
        </w:rPr>
      </w:pPr>
      <w:r w:rsidRPr="00B879F7">
        <w:rPr>
          <w:sz w:val="28"/>
          <w:lang w:val="uk-UA"/>
        </w:rPr>
        <w:t xml:space="preserve">    margin: 5%;</w:t>
      </w:r>
    </w:p>
    <w:p w:rsidR="00A00906" w:rsidRPr="00B879F7" w:rsidRDefault="00A00906" w:rsidP="00A00906">
      <w:pPr>
        <w:shd w:val="clear" w:color="auto" w:fill="FFFFFF"/>
        <w:spacing w:line="360" w:lineRule="auto"/>
        <w:rPr>
          <w:sz w:val="28"/>
          <w:lang w:val="uk-UA"/>
        </w:rPr>
      </w:pPr>
      <w:r w:rsidRPr="00B879F7">
        <w:rPr>
          <w:sz w:val="28"/>
          <w:lang w:val="uk-UA"/>
        </w:rPr>
        <w:t xml:space="preserve">    margin-top: 0;</w:t>
      </w:r>
    </w:p>
    <w:p w:rsidR="00A00906" w:rsidRPr="00B879F7" w:rsidRDefault="00A00906" w:rsidP="00A00906">
      <w:pPr>
        <w:shd w:val="clear" w:color="auto" w:fill="FFFFFF"/>
        <w:spacing w:line="360" w:lineRule="auto"/>
        <w:rPr>
          <w:sz w:val="28"/>
          <w:lang w:val="uk-UA"/>
        </w:rPr>
      </w:pPr>
      <w:r w:rsidRPr="00B879F7">
        <w:rPr>
          <w:sz w:val="28"/>
          <w:lang w:val="uk-UA"/>
        </w:rPr>
        <w:t>}</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button:active,</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button:focus,</w:t>
      </w:r>
    </w:p>
    <w:p w:rsidR="00A00906" w:rsidRPr="00B879F7" w:rsidRDefault="00A00906" w:rsidP="00A00906">
      <w:pPr>
        <w:shd w:val="clear" w:color="auto" w:fill="FFFFFF"/>
        <w:spacing w:line="360" w:lineRule="auto"/>
        <w:rPr>
          <w:sz w:val="28"/>
          <w:lang w:val="uk-UA"/>
        </w:rPr>
      </w:pPr>
      <w:r w:rsidRPr="00B879F7">
        <w:rPr>
          <w:sz w:val="28"/>
          <w:lang w:val="uk-UA"/>
        </w:rPr>
        <w:t>.page-id-17 .heading_tabs-tab button:hover {</w:t>
      </w:r>
    </w:p>
    <w:p w:rsidR="00A00906" w:rsidRPr="00B879F7" w:rsidRDefault="00A00906" w:rsidP="00A00906">
      <w:pPr>
        <w:shd w:val="clear" w:color="auto" w:fill="FFFFFF"/>
        <w:spacing w:line="360" w:lineRule="auto"/>
        <w:rPr>
          <w:sz w:val="28"/>
          <w:lang w:val="uk-UA"/>
        </w:rPr>
      </w:pPr>
      <w:r w:rsidRPr="00B879F7">
        <w:rPr>
          <w:sz w:val="28"/>
          <w:lang w:val="uk-UA"/>
        </w:rPr>
        <w:t xml:space="preserve">    outline: 0</w:t>
      </w:r>
    </w:p>
    <w:p w:rsidR="00412CEB" w:rsidRPr="00B879F7" w:rsidRDefault="00A00906" w:rsidP="0036011F">
      <w:pPr>
        <w:shd w:val="clear" w:color="auto" w:fill="FFFFFF"/>
        <w:spacing w:line="360" w:lineRule="auto"/>
        <w:rPr>
          <w:sz w:val="28"/>
          <w:lang w:val="uk-UA"/>
        </w:rPr>
      </w:pPr>
      <w:r w:rsidRPr="00B879F7">
        <w:rPr>
          <w:sz w:val="28"/>
          <w:lang w:val="uk-UA"/>
        </w:rPr>
        <w:t>}</w:t>
      </w:r>
    </w:p>
    <w:p w:rsidR="00412CEB" w:rsidRPr="00B879F7" w:rsidRDefault="00412CEB" w:rsidP="00412CEB">
      <w:pPr>
        <w:shd w:val="clear" w:color="auto" w:fill="FFFFFF"/>
        <w:spacing w:line="360" w:lineRule="auto"/>
        <w:jc w:val="center"/>
        <w:rPr>
          <w:b/>
          <w:sz w:val="28"/>
          <w:lang w:val="uk-UA"/>
        </w:rPr>
      </w:pPr>
      <w:r w:rsidRPr="00B879F7">
        <w:rPr>
          <w:b/>
          <w:sz w:val="28"/>
          <w:lang w:val="uk-UA"/>
        </w:rPr>
        <w:t>JavaScript</w:t>
      </w:r>
    </w:p>
    <w:p w:rsidR="00A00906" w:rsidRPr="00B879F7" w:rsidRDefault="00A00906" w:rsidP="00A00906">
      <w:pPr>
        <w:shd w:val="clear" w:color="auto" w:fill="FFFFFF"/>
        <w:spacing w:line="360" w:lineRule="auto"/>
        <w:rPr>
          <w:sz w:val="28"/>
          <w:lang w:val="uk-UA"/>
        </w:rPr>
      </w:pPr>
      <w:r w:rsidRPr="00B879F7">
        <w:rPr>
          <w:sz w:val="28"/>
          <w:lang w:val="uk-UA"/>
        </w:rPr>
        <w:t>$( document ).ready(function() {</w:t>
      </w:r>
    </w:p>
    <w:p w:rsidR="00A00906" w:rsidRPr="00B879F7" w:rsidRDefault="00A00906" w:rsidP="00A00906">
      <w:pPr>
        <w:shd w:val="clear" w:color="auto" w:fill="FFFFFF"/>
        <w:spacing w:line="360" w:lineRule="auto"/>
        <w:rPr>
          <w:sz w:val="28"/>
          <w:lang w:val="uk-UA"/>
        </w:rPr>
      </w:pPr>
      <w:r w:rsidRPr="00B879F7">
        <w:rPr>
          <w:sz w:val="28"/>
          <w:lang w:val="uk-UA"/>
        </w:rPr>
        <w:t xml:space="preserve">  $(document).on('click', function (e) {</w:t>
      </w:r>
    </w:p>
    <w:p w:rsidR="00A00906" w:rsidRPr="00B879F7" w:rsidRDefault="00A00906" w:rsidP="00A00906">
      <w:pPr>
        <w:shd w:val="clear" w:color="auto" w:fill="FFFFFF"/>
        <w:spacing w:line="360" w:lineRule="auto"/>
        <w:rPr>
          <w:sz w:val="28"/>
          <w:lang w:val="uk-UA"/>
        </w:rPr>
      </w:pPr>
      <w:r w:rsidRPr="00B879F7">
        <w:rPr>
          <w:sz w:val="28"/>
          <w:lang w:val="uk-UA"/>
        </w:rPr>
        <w:t xml:space="preserve">    $('.tab_select ul').removeClass('active');</w:t>
      </w:r>
    </w:p>
    <w:p w:rsidR="00A00906" w:rsidRPr="00B879F7" w:rsidRDefault="00A00906" w:rsidP="00A00906">
      <w:pPr>
        <w:shd w:val="clear" w:color="auto" w:fill="FFFFFF"/>
        <w:spacing w:line="360" w:lineRule="auto"/>
        <w:rPr>
          <w:sz w:val="28"/>
          <w:lang w:val="uk-UA"/>
        </w:rPr>
      </w:pPr>
      <w:r w:rsidRPr="00B879F7">
        <w:rPr>
          <w:sz w:val="28"/>
          <w:lang w:val="uk-UA"/>
        </w:rPr>
        <w:t xml:space="preserve">    if(e.target.classList.contains('tab_selected')){</w:t>
      </w:r>
    </w:p>
    <w:p w:rsidR="00A00906" w:rsidRPr="00B879F7" w:rsidRDefault="00A00906" w:rsidP="00A00906">
      <w:pPr>
        <w:shd w:val="clear" w:color="auto" w:fill="FFFFFF"/>
        <w:spacing w:line="360" w:lineRule="auto"/>
        <w:rPr>
          <w:sz w:val="28"/>
          <w:lang w:val="uk-UA"/>
        </w:rPr>
      </w:pPr>
      <w:r w:rsidRPr="00B879F7">
        <w:rPr>
          <w:sz w:val="28"/>
          <w:lang w:val="uk-UA"/>
        </w:rPr>
        <w:t xml:space="preserve">      if (!e.target.nextElementSibling.classList.contains('active') &amp;&amp; !e.target.nextElementSibling.nextElementSibling.classList.contains('active')) {</w:t>
      </w:r>
    </w:p>
    <w:p w:rsidR="00A00906" w:rsidRPr="00B879F7" w:rsidRDefault="00A00906" w:rsidP="00A00906">
      <w:pPr>
        <w:shd w:val="clear" w:color="auto" w:fill="FFFFFF"/>
        <w:spacing w:line="360" w:lineRule="auto"/>
        <w:rPr>
          <w:sz w:val="28"/>
          <w:lang w:val="uk-UA"/>
        </w:rPr>
      </w:pPr>
      <w:r w:rsidRPr="00B879F7">
        <w:rPr>
          <w:sz w:val="28"/>
          <w:lang w:val="uk-UA"/>
        </w:rPr>
        <w:t xml:space="preserve">        const type = $('#type_send').text();</w:t>
      </w:r>
    </w:p>
    <w:p w:rsidR="00A00906" w:rsidRPr="00B879F7" w:rsidRDefault="00A00906" w:rsidP="00A00906">
      <w:pPr>
        <w:shd w:val="clear" w:color="auto" w:fill="FFFFFF"/>
        <w:spacing w:line="360" w:lineRule="auto"/>
        <w:rPr>
          <w:sz w:val="28"/>
          <w:lang w:val="uk-UA"/>
        </w:rPr>
      </w:pPr>
      <w:r w:rsidRPr="00B879F7">
        <w:rPr>
          <w:sz w:val="28"/>
          <w:lang w:val="uk-UA"/>
        </w:rPr>
        <w:t xml:space="preserve">        if (type === 'Pre-Owned' || type === 'Certified Pre-Owned'){</w:t>
      </w:r>
    </w:p>
    <w:p w:rsidR="00A00906" w:rsidRPr="00B879F7" w:rsidRDefault="00A00906" w:rsidP="00A00906">
      <w:pPr>
        <w:shd w:val="clear" w:color="auto" w:fill="FFFFFF"/>
        <w:spacing w:line="360" w:lineRule="auto"/>
        <w:rPr>
          <w:sz w:val="28"/>
          <w:lang w:val="uk-UA"/>
        </w:rPr>
      </w:pPr>
      <w:r w:rsidRPr="00B879F7">
        <w:rPr>
          <w:sz w:val="28"/>
          <w:lang w:val="uk-UA"/>
        </w:rPr>
        <w:t xml:space="preserve">          if (e.target.nextElementSibling.classList.contains('all')){</w:t>
      </w:r>
    </w:p>
    <w:p w:rsidR="00A00906" w:rsidRPr="00B879F7" w:rsidRDefault="00A00906" w:rsidP="00A00906">
      <w:pPr>
        <w:shd w:val="clear" w:color="auto" w:fill="FFFFFF"/>
        <w:spacing w:line="360" w:lineRule="auto"/>
        <w:rPr>
          <w:sz w:val="28"/>
          <w:lang w:val="uk-UA"/>
        </w:rPr>
      </w:pPr>
      <w:r w:rsidRPr="00B879F7">
        <w:rPr>
          <w:sz w:val="28"/>
          <w:lang w:val="uk-UA"/>
        </w:rPr>
        <w:t xml:space="preserve">            e.target.nextElementSibling.classList.add('active');</w:t>
      </w:r>
    </w:p>
    <w:p w:rsidR="00A00906" w:rsidRPr="00B879F7" w:rsidRDefault="00A00906" w:rsidP="00A00906">
      <w:pPr>
        <w:shd w:val="clear" w:color="auto" w:fill="FFFFFF"/>
        <w:spacing w:line="360" w:lineRule="auto"/>
        <w:rPr>
          <w:sz w:val="28"/>
          <w:lang w:val="uk-UA"/>
        </w:rPr>
      </w:pPr>
      <w:r w:rsidRPr="00B879F7">
        <w:rPr>
          <w:sz w:val="28"/>
          <w:lang w:val="uk-UA"/>
        </w:rPr>
        <w:t xml:space="preserve">          } else {</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e.target.nextElementSibling.nextElementSibling.classList.add('active');</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 else {</w:t>
      </w:r>
    </w:p>
    <w:p w:rsidR="00A00906" w:rsidRPr="00B879F7" w:rsidRDefault="00A00906" w:rsidP="00A00906">
      <w:pPr>
        <w:shd w:val="clear" w:color="auto" w:fill="FFFFFF"/>
        <w:spacing w:line="360" w:lineRule="auto"/>
        <w:rPr>
          <w:sz w:val="28"/>
          <w:lang w:val="uk-UA"/>
        </w:rPr>
      </w:pPr>
      <w:r w:rsidRPr="00B879F7">
        <w:rPr>
          <w:sz w:val="28"/>
          <w:lang w:val="uk-UA"/>
        </w:rPr>
        <w:t xml:space="preserve">          if (e.target.nextElementSibling.classList.contains('only_new')){</w:t>
      </w:r>
    </w:p>
    <w:p w:rsidR="00A00906" w:rsidRPr="00B879F7" w:rsidRDefault="00A00906" w:rsidP="00A00906">
      <w:pPr>
        <w:shd w:val="clear" w:color="auto" w:fill="FFFFFF"/>
        <w:spacing w:line="360" w:lineRule="auto"/>
        <w:rPr>
          <w:sz w:val="28"/>
          <w:lang w:val="uk-UA"/>
        </w:rPr>
      </w:pPr>
      <w:r w:rsidRPr="00B879F7">
        <w:rPr>
          <w:sz w:val="28"/>
          <w:lang w:val="uk-UA"/>
        </w:rPr>
        <w:t xml:space="preserve">            e.target.nextElementSibling.classList.add('active');</w:t>
      </w:r>
    </w:p>
    <w:p w:rsidR="00A00906" w:rsidRPr="00B879F7" w:rsidRDefault="00A00906" w:rsidP="00A00906">
      <w:pPr>
        <w:shd w:val="clear" w:color="auto" w:fill="FFFFFF"/>
        <w:spacing w:line="360" w:lineRule="auto"/>
        <w:rPr>
          <w:sz w:val="28"/>
          <w:lang w:val="uk-UA"/>
        </w:rPr>
      </w:pPr>
      <w:r w:rsidRPr="00B879F7">
        <w:rPr>
          <w:sz w:val="28"/>
          <w:lang w:val="uk-UA"/>
        </w:rPr>
        <w:t xml:space="preserve">          } else {</w:t>
      </w:r>
    </w:p>
    <w:p w:rsidR="00A00906" w:rsidRPr="00B879F7" w:rsidRDefault="00A00906" w:rsidP="00A00906">
      <w:pPr>
        <w:shd w:val="clear" w:color="auto" w:fill="FFFFFF"/>
        <w:spacing w:line="360" w:lineRule="auto"/>
        <w:rPr>
          <w:sz w:val="28"/>
          <w:lang w:val="uk-UA"/>
        </w:rPr>
      </w:pPr>
      <w:r w:rsidRPr="00B879F7">
        <w:rPr>
          <w:sz w:val="28"/>
          <w:lang w:val="uk-UA"/>
        </w:rPr>
        <w:t xml:space="preserve">            e.target.nextElementSibling.nextElementSibling.classList.add('active');</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if(e.target.parentNode.classList.contains('tab_selected')){</w:t>
      </w:r>
    </w:p>
    <w:p w:rsidR="00A00906" w:rsidRPr="00B879F7" w:rsidRDefault="00A00906" w:rsidP="00A00906">
      <w:pPr>
        <w:shd w:val="clear" w:color="auto" w:fill="FFFFFF"/>
        <w:spacing w:line="360" w:lineRule="auto"/>
        <w:rPr>
          <w:sz w:val="28"/>
          <w:lang w:val="uk-UA"/>
        </w:rPr>
      </w:pPr>
      <w:r w:rsidRPr="00B879F7">
        <w:rPr>
          <w:sz w:val="28"/>
          <w:lang w:val="uk-UA"/>
        </w:rPr>
        <w:t xml:space="preserve">      if (!e.target.parentNode.nextElementSibling.classList.contains('active') &amp;&amp; !e.target.parentNode.nextElementSibling.nextElementSibling.classList.contains('active')) {</w:t>
      </w:r>
    </w:p>
    <w:p w:rsidR="00A00906" w:rsidRPr="00B879F7" w:rsidRDefault="00A00906" w:rsidP="00A00906">
      <w:pPr>
        <w:shd w:val="clear" w:color="auto" w:fill="FFFFFF"/>
        <w:spacing w:line="360" w:lineRule="auto"/>
        <w:rPr>
          <w:sz w:val="28"/>
          <w:lang w:val="uk-UA"/>
        </w:rPr>
      </w:pPr>
      <w:r w:rsidRPr="00B879F7">
        <w:rPr>
          <w:sz w:val="28"/>
          <w:lang w:val="uk-UA"/>
        </w:rPr>
        <w:t xml:space="preserve">        const type = $('#type_send').text();</w:t>
      </w:r>
    </w:p>
    <w:p w:rsidR="00A00906" w:rsidRPr="00B879F7" w:rsidRDefault="00A00906" w:rsidP="00A00906">
      <w:pPr>
        <w:shd w:val="clear" w:color="auto" w:fill="FFFFFF"/>
        <w:spacing w:line="360" w:lineRule="auto"/>
        <w:rPr>
          <w:sz w:val="28"/>
          <w:lang w:val="uk-UA"/>
        </w:rPr>
      </w:pPr>
      <w:r w:rsidRPr="00B879F7">
        <w:rPr>
          <w:sz w:val="28"/>
          <w:lang w:val="uk-UA"/>
        </w:rPr>
        <w:t xml:space="preserve">        if (type === 'Pre-Owned' || type === 'Certified Pre-Owned'){</w:t>
      </w:r>
    </w:p>
    <w:p w:rsidR="00A00906" w:rsidRPr="00B879F7" w:rsidRDefault="00A00906" w:rsidP="00A00906">
      <w:pPr>
        <w:shd w:val="clear" w:color="auto" w:fill="FFFFFF"/>
        <w:spacing w:line="360" w:lineRule="auto"/>
        <w:rPr>
          <w:sz w:val="28"/>
          <w:lang w:val="uk-UA"/>
        </w:rPr>
      </w:pPr>
      <w:r w:rsidRPr="00B879F7">
        <w:rPr>
          <w:sz w:val="28"/>
          <w:lang w:val="uk-UA"/>
        </w:rPr>
        <w:t xml:space="preserve">          if (e.target.parentNode.nextElementSibling.classList.contains('all')){</w:t>
      </w:r>
    </w:p>
    <w:p w:rsidR="00A00906" w:rsidRPr="00B879F7" w:rsidRDefault="00A00906" w:rsidP="00A00906">
      <w:pPr>
        <w:shd w:val="clear" w:color="auto" w:fill="FFFFFF"/>
        <w:spacing w:line="360" w:lineRule="auto"/>
        <w:rPr>
          <w:sz w:val="28"/>
          <w:lang w:val="uk-UA"/>
        </w:rPr>
      </w:pPr>
      <w:r w:rsidRPr="00B879F7">
        <w:rPr>
          <w:sz w:val="28"/>
          <w:lang w:val="uk-UA"/>
        </w:rPr>
        <w:t xml:space="preserve">            e.target.parentNode.nextElementSibling.classList.add('active');</w:t>
      </w:r>
    </w:p>
    <w:p w:rsidR="00A00906" w:rsidRPr="00B879F7" w:rsidRDefault="00A00906" w:rsidP="00A00906">
      <w:pPr>
        <w:shd w:val="clear" w:color="auto" w:fill="FFFFFF"/>
        <w:spacing w:line="360" w:lineRule="auto"/>
        <w:rPr>
          <w:sz w:val="28"/>
          <w:lang w:val="uk-UA"/>
        </w:rPr>
      </w:pPr>
      <w:r w:rsidRPr="00B879F7">
        <w:rPr>
          <w:sz w:val="28"/>
          <w:lang w:val="uk-UA"/>
        </w:rPr>
        <w:t xml:space="preserve">          } else {</w:t>
      </w:r>
    </w:p>
    <w:p w:rsidR="00A00906" w:rsidRPr="00B879F7" w:rsidRDefault="00A00906" w:rsidP="00A00906">
      <w:pPr>
        <w:shd w:val="clear" w:color="auto" w:fill="FFFFFF"/>
        <w:spacing w:line="360" w:lineRule="auto"/>
        <w:rPr>
          <w:sz w:val="28"/>
          <w:lang w:val="uk-UA"/>
        </w:rPr>
      </w:pPr>
      <w:r w:rsidRPr="00B879F7">
        <w:rPr>
          <w:sz w:val="28"/>
          <w:lang w:val="uk-UA"/>
        </w:rPr>
        <w:t xml:space="preserve">        e.target.parentNode.nextElementSibling.nextElementSibling.classList.add('active');</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 else {</w:t>
      </w:r>
    </w:p>
    <w:p w:rsidR="00A00906" w:rsidRPr="00B879F7" w:rsidRDefault="00A00906" w:rsidP="00A00906">
      <w:pPr>
        <w:shd w:val="clear" w:color="auto" w:fill="FFFFFF"/>
        <w:spacing w:line="360" w:lineRule="auto"/>
        <w:rPr>
          <w:sz w:val="28"/>
          <w:lang w:val="uk-UA"/>
        </w:rPr>
      </w:pPr>
      <w:r w:rsidRPr="00B879F7">
        <w:rPr>
          <w:sz w:val="28"/>
          <w:lang w:val="uk-UA"/>
        </w:rPr>
        <w:t xml:space="preserve">          if (e.target.parentNode.nextElementSibling.classList.contains('only_new')){</w:t>
      </w:r>
    </w:p>
    <w:p w:rsidR="00A00906" w:rsidRPr="00B879F7" w:rsidRDefault="00A00906" w:rsidP="00A00906">
      <w:pPr>
        <w:shd w:val="clear" w:color="auto" w:fill="FFFFFF"/>
        <w:spacing w:line="360" w:lineRule="auto"/>
        <w:rPr>
          <w:sz w:val="28"/>
          <w:lang w:val="uk-UA"/>
        </w:rPr>
      </w:pPr>
      <w:r w:rsidRPr="00B879F7">
        <w:rPr>
          <w:sz w:val="28"/>
          <w:lang w:val="uk-UA"/>
        </w:rPr>
        <w:t xml:space="preserve">            e.target.parentNode.nextElementSibling.classList.add('active');</w:t>
      </w:r>
    </w:p>
    <w:p w:rsidR="00A00906" w:rsidRPr="00B879F7" w:rsidRDefault="00A00906" w:rsidP="00A00906">
      <w:pPr>
        <w:shd w:val="clear" w:color="auto" w:fill="FFFFFF"/>
        <w:spacing w:line="360" w:lineRule="auto"/>
        <w:rPr>
          <w:sz w:val="28"/>
          <w:lang w:val="uk-UA"/>
        </w:rPr>
      </w:pPr>
      <w:r w:rsidRPr="00B879F7">
        <w:rPr>
          <w:sz w:val="28"/>
          <w:lang w:val="uk-UA"/>
        </w:rPr>
        <w:t xml:space="preserve">          } else {</w:t>
      </w:r>
    </w:p>
    <w:p w:rsidR="00A00906" w:rsidRPr="00B879F7" w:rsidRDefault="00A00906" w:rsidP="00A00906">
      <w:pPr>
        <w:shd w:val="clear" w:color="auto" w:fill="FFFFFF"/>
        <w:spacing w:line="360" w:lineRule="auto"/>
        <w:rPr>
          <w:sz w:val="28"/>
          <w:lang w:val="uk-UA"/>
        </w:rPr>
      </w:pPr>
      <w:r w:rsidRPr="00B879F7">
        <w:rPr>
          <w:sz w:val="28"/>
          <w:lang w:val="uk-UA"/>
        </w:rPr>
        <w:t xml:space="preserve">            e.target.parentNode.nextElementSibling.nextElementSibling.classList.add('active');</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$('.tab_selected').on('click', function () {</w:t>
      </w:r>
    </w:p>
    <w:p w:rsidR="00A00906" w:rsidRPr="00B879F7" w:rsidRDefault="00A00906" w:rsidP="00A00906">
      <w:pPr>
        <w:shd w:val="clear" w:color="auto" w:fill="FFFFFF"/>
        <w:spacing w:line="360" w:lineRule="auto"/>
        <w:rPr>
          <w:sz w:val="28"/>
          <w:lang w:val="uk-UA"/>
        </w:rPr>
      </w:pPr>
      <w:r w:rsidRPr="00B879F7">
        <w:rPr>
          <w:sz w:val="28"/>
          <w:lang w:val="uk-UA"/>
        </w:rPr>
        <w:t xml:space="preserve">    if ($(this).parent().find('ul').hasClass('active')) {</w:t>
      </w:r>
    </w:p>
    <w:p w:rsidR="00A00906" w:rsidRPr="00B879F7" w:rsidRDefault="00A00906" w:rsidP="00A00906">
      <w:pPr>
        <w:shd w:val="clear" w:color="auto" w:fill="FFFFFF"/>
        <w:spacing w:line="360" w:lineRule="auto"/>
        <w:rPr>
          <w:sz w:val="28"/>
          <w:lang w:val="uk-UA"/>
        </w:rPr>
      </w:pPr>
      <w:r w:rsidRPr="00B879F7">
        <w:rPr>
          <w:sz w:val="28"/>
          <w:lang w:val="uk-UA"/>
        </w:rPr>
        <w:t xml:space="preserve">      $(this).parent().find('.active').removeClass('active');</w:t>
      </w:r>
    </w:p>
    <w:p w:rsidR="00A00906" w:rsidRPr="00B879F7" w:rsidRDefault="00A00906" w:rsidP="00A00906">
      <w:pPr>
        <w:shd w:val="clear" w:color="auto" w:fill="FFFFFF"/>
        <w:spacing w:line="360" w:lineRule="auto"/>
        <w:rPr>
          <w:sz w:val="28"/>
          <w:lang w:val="uk-UA"/>
        </w:rPr>
      </w:pPr>
      <w:r w:rsidRPr="00B879F7">
        <w:rPr>
          <w:sz w:val="28"/>
          <w:lang w:val="uk-UA"/>
        </w:rPr>
        <w:t xml:space="preserve">    } else {</w:t>
      </w:r>
    </w:p>
    <w:p w:rsidR="00A00906" w:rsidRPr="00B879F7" w:rsidRDefault="00A00906" w:rsidP="00A00906">
      <w:pPr>
        <w:shd w:val="clear" w:color="auto" w:fill="FFFFFF"/>
        <w:spacing w:line="360" w:lineRule="auto"/>
        <w:rPr>
          <w:sz w:val="28"/>
          <w:lang w:val="uk-UA"/>
        </w:rPr>
      </w:pPr>
      <w:r w:rsidRPr="00B879F7">
        <w:rPr>
          <w:sz w:val="28"/>
          <w:lang w:val="uk-UA"/>
        </w:rPr>
        <w:t xml:space="preserve">      const type = $('#type_send').text();</w:t>
      </w:r>
    </w:p>
    <w:p w:rsidR="00A00906" w:rsidRPr="00B879F7" w:rsidRDefault="00A00906" w:rsidP="00A00906">
      <w:pPr>
        <w:shd w:val="clear" w:color="auto" w:fill="FFFFFF"/>
        <w:spacing w:line="360" w:lineRule="auto"/>
        <w:rPr>
          <w:sz w:val="28"/>
          <w:lang w:val="uk-UA"/>
        </w:rPr>
      </w:pPr>
      <w:r w:rsidRPr="00B879F7">
        <w:rPr>
          <w:sz w:val="28"/>
          <w:lang w:val="uk-UA"/>
        </w:rPr>
        <w:t xml:space="preserve">      if (type === 'Pre-Owned' || type === 'Certified Pre-Owned'){</w:t>
      </w:r>
    </w:p>
    <w:p w:rsidR="00A00906" w:rsidRPr="00B879F7" w:rsidRDefault="00A00906" w:rsidP="00A00906">
      <w:pPr>
        <w:shd w:val="clear" w:color="auto" w:fill="FFFFFF"/>
        <w:spacing w:line="360" w:lineRule="auto"/>
        <w:rPr>
          <w:sz w:val="28"/>
          <w:lang w:val="uk-UA"/>
        </w:rPr>
      </w:pPr>
      <w:r w:rsidRPr="00B879F7">
        <w:rPr>
          <w:sz w:val="28"/>
          <w:lang w:val="uk-UA"/>
        </w:rPr>
        <w:t xml:space="preserve">        $(this).parent().find('.all').addClass('active');</w:t>
      </w:r>
    </w:p>
    <w:p w:rsidR="00A00906" w:rsidRPr="00B879F7" w:rsidRDefault="00A00906" w:rsidP="00A00906">
      <w:pPr>
        <w:shd w:val="clear" w:color="auto" w:fill="FFFFFF"/>
        <w:spacing w:line="360" w:lineRule="auto"/>
        <w:rPr>
          <w:sz w:val="28"/>
          <w:lang w:val="uk-UA"/>
        </w:rPr>
      </w:pPr>
      <w:r w:rsidRPr="00B879F7">
        <w:rPr>
          <w:sz w:val="28"/>
          <w:lang w:val="uk-UA"/>
        </w:rPr>
        <w:t xml:space="preserve">      } else {</w:t>
      </w:r>
    </w:p>
    <w:p w:rsidR="00A00906" w:rsidRPr="00B879F7" w:rsidRDefault="00A00906" w:rsidP="00A00906">
      <w:pPr>
        <w:shd w:val="clear" w:color="auto" w:fill="FFFFFF"/>
        <w:spacing w:line="360" w:lineRule="auto"/>
        <w:rPr>
          <w:sz w:val="28"/>
          <w:lang w:val="uk-UA"/>
        </w:rPr>
      </w:pPr>
      <w:r w:rsidRPr="00B879F7">
        <w:rPr>
          <w:sz w:val="28"/>
          <w:lang w:val="uk-UA"/>
        </w:rPr>
        <w:t xml:space="preserve">        $(this).parent().find('.only_new').addClass('active');</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$('.heading_tabs-tab li').on('click', function () {</w:t>
      </w:r>
    </w:p>
    <w:p w:rsidR="00A00906" w:rsidRPr="00B879F7" w:rsidRDefault="00A00906" w:rsidP="00A00906">
      <w:pPr>
        <w:shd w:val="clear" w:color="auto" w:fill="FFFFFF"/>
        <w:spacing w:line="360" w:lineRule="auto"/>
        <w:rPr>
          <w:sz w:val="28"/>
          <w:lang w:val="uk-UA"/>
        </w:rPr>
      </w:pPr>
      <w:r w:rsidRPr="00B879F7">
        <w:rPr>
          <w:sz w:val="28"/>
          <w:lang w:val="uk-UA"/>
        </w:rPr>
        <w:t xml:space="preserve">    $(this).parent().parent().find('.selected').text($(this).text());</w:t>
      </w:r>
    </w:p>
    <w:p w:rsidR="00A00906" w:rsidRPr="00B879F7" w:rsidRDefault="00A00906" w:rsidP="00A00906">
      <w:pPr>
        <w:shd w:val="clear" w:color="auto" w:fill="FFFFFF"/>
        <w:spacing w:line="360" w:lineRule="auto"/>
        <w:rPr>
          <w:sz w:val="28"/>
          <w:lang w:val="uk-UA"/>
        </w:rPr>
      </w:pPr>
      <w:r w:rsidRPr="00B879F7">
        <w:rPr>
          <w:sz w:val="28"/>
          <w:lang w:val="uk-UA"/>
        </w:rPr>
        <w:t xml:space="preserve">    if ($(this).text() === 'Pre-Owned' || $(this).text() === 'Certified Pre-Owned') {</w:t>
      </w:r>
    </w:p>
    <w:p w:rsidR="00A00906" w:rsidRPr="00B879F7" w:rsidRDefault="00A00906" w:rsidP="00A00906">
      <w:pPr>
        <w:shd w:val="clear" w:color="auto" w:fill="FFFFFF"/>
        <w:spacing w:line="360" w:lineRule="auto"/>
        <w:rPr>
          <w:sz w:val="28"/>
          <w:lang w:val="uk-UA"/>
        </w:rPr>
      </w:pPr>
      <w:r w:rsidRPr="00B879F7">
        <w:rPr>
          <w:sz w:val="28"/>
          <w:lang w:val="uk-UA"/>
        </w:rPr>
        <w:t xml:space="preserve">      $('#model_send').text('Model');</w:t>
      </w:r>
    </w:p>
    <w:p w:rsidR="00A00906" w:rsidRPr="00B879F7" w:rsidRDefault="00A00906" w:rsidP="00A00906">
      <w:pPr>
        <w:shd w:val="clear" w:color="auto" w:fill="FFFFFF"/>
        <w:spacing w:line="360" w:lineRule="auto"/>
        <w:rPr>
          <w:sz w:val="28"/>
          <w:lang w:val="uk-UA"/>
        </w:rPr>
      </w:pPr>
      <w:r w:rsidRPr="00B879F7">
        <w:rPr>
          <w:sz w:val="28"/>
          <w:lang w:val="uk-UA"/>
        </w:rPr>
        <w:t xml:space="preserve">      $('#model_send').parent().parent().addClass('hidden');} else if ($(this).text() === 'New' || $(this).text() === 'Type') {$('#model_send').parent().parent().removeClass('hidden');}</w:t>
      </w:r>
    </w:p>
    <w:p w:rsidR="00A00906" w:rsidRPr="00B879F7" w:rsidRDefault="00A00906" w:rsidP="00A00906">
      <w:pPr>
        <w:shd w:val="clear" w:color="auto" w:fill="FFFFFF"/>
        <w:spacing w:line="360" w:lineRule="auto"/>
        <w:rPr>
          <w:sz w:val="28"/>
          <w:lang w:val="uk-UA"/>
        </w:rPr>
      </w:pPr>
      <w:r w:rsidRPr="00B879F7">
        <w:rPr>
          <w:sz w:val="28"/>
          <w:lang w:val="uk-UA"/>
        </w:rPr>
        <w:t xml:space="preserve">    $(this).parent().parent().find('.tab_selected').removeClass('active');</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$('#full_form').on('click', function () {</w:t>
      </w:r>
    </w:p>
    <w:p w:rsidR="00A00906" w:rsidRPr="00B879F7" w:rsidRDefault="00A00906" w:rsidP="00A00906">
      <w:pPr>
        <w:shd w:val="clear" w:color="auto" w:fill="FFFFFF"/>
        <w:spacing w:line="360" w:lineRule="auto"/>
        <w:rPr>
          <w:sz w:val="28"/>
          <w:lang w:val="uk-UA"/>
        </w:rPr>
      </w:pPr>
      <w:r w:rsidRPr="00B879F7">
        <w:rPr>
          <w:sz w:val="28"/>
          <w:lang w:val="uk-UA"/>
        </w:rPr>
        <w:t xml:space="preserve">    $('#k1').val(0.09);</w:t>
      </w:r>
    </w:p>
    <w:p w:rsidR="00A00906" w:rsidRPr="00B879F7" w:rsidRDefault="00A00906" w:rsidP="00A00906">
      <w:pPr>
        <w:shd w:val="clear" w:color="auto" w:fill="FFFFFF"/>
        <w:spacing w:line="360" w:lineRule="auto"/>
        <w:rPr>
          <w:sz w:val="28"/>
          <w:lang w:val="uk-UA"/>
        </w:rPr>
      </w:pPr>
      <w:r w:rsidRPr="00B879F7">
        <w:rPr>
          <w:sz w:val="28"/>
          <w:lang w:val="uk-UA"/>
        </w:rPr>
        <w:t xml:space="preserve">    $('#k2').val(0.9);</w:t>
      </w:r>
    </w:p>
    <w:p w:rsidR="00A00906" w:rsidRPr="00B879F7" w:rsidRDefault="00A00906" w:rsidP="00A00906">
      <w:pPr>
        <w:shd w:val="clear" w:color="auto" w:fill="FFFFFF"/>
        <w:spacing w:line="360" w:lineRule="auto"/>
        <w:rPr>
          <w:sz w:val="28"/>
          <w:lang w:val="uk-UA"/>
        </w:rPr>
      </w:pPr>
      <w:r w:rsidRPr="00B879F7">
        <w:rPr>
          <w:sz w:val="28"/>
          <w:lang w:val="uk-UA"/>
        </w:rPr>
        <w:t xml:space="preserve">    $('#k3').val(0.5);</w:t>
      </w:r>
    </w:p>
    <w:p w:rsidR="00A00906" w:rsidRPr="00B879F7" w:rsidRDefault="00A00906" w:rsidP="00A00906">
      <w:pPr>
        <w:shd w:val="clear" w:color="auto" w:fill="FFFFFF"/>
        <w:spacing w:line="360" w:lineRule="auto"/>
        <w:rPr>
          <w:sz w:val="28"/>
          <w:lang w:val="uk-UA"/>
        </w:rPr>
      </w:pPr>
      <w:r w:rsidRPr="00B879F7">
        <w:rPr>
          <w:sz w:val="28"/>
          <w:lang w:val="uk-UA"/>
        </w:rPr>
        <w:t xml:space="preserve">    $('#k4').val(0.07);</w:t>
      </w:r>
    </w:p>
    <w:p w:rsidR="00A00906" w:rsidRPr="00B879F7" w:rsidRDefault="00A00906" w:rsidP="00A00906">
      <w:pPr>
        <w:shd w:val="clear" w:color="auto" w:fill="FFFFFF"/>
        <w:spacing w:line="360" w:lineRule="auto"/>
        <w:rPr>
          <w:sz w:val="28"/>
          <w:lang w:val="uk-UA"/>
        </w:rPr>
      </w:pPr>
      <w:r w:rsidRPr="00B879F7">
        <w:rPr>
          <w:sz w:val="28"/>
          <w:lang w:val="uk-UA"/>
        </w:rPr>
        <w:t xml:space="preserve">    $('#k5').val(0.7);</w:t>
      </w:r>
    </w:p>
    <w:p w:rsidR="00A00906" w:rsidRPr="00B879F7" w:rsidRDefault="00A00906" w:rsidP="00A00906">
      <w:pPr>
        <w:shd w:val="clear" w:color="auto" w:fill="FFFFFF"/>
        <w:spacing w:line="360" w:lineRule="auto"/>
        <w:rPr>
          <w:sz w:val="28"/>
          <w:lang w:val="uk-UA"/>
        </w:rPr>
      </w:pPr>
      <w:r w:rsidRPr="00B879F7">
        <w:rPr>
          <w:sz w:val="28"/>
          <w:lang w:val="uk-UA"/>
        </w:rPr>
        <w:t xml:space="preserve">    $('#temp').val(500);</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$('#ca').val(0.001);</w:t>
      </w:r>
    </w:p>
    <w:p w:rsidR="00A00906" w:rsidRPr="00B879F7" w:rsidRDefault="00A00906" w:rsidP="00A00906">
      <w:pPr>
        <w:shd w:val="clear" w:color="auto" w:fill="FFFFFF"/>
        <w:spacing w:line="360" w:lineRule="auto"/>
        <w:rPr>
          <w:sz w:val="28"/>
          <w:lang w:val="uk-UA"/>
        </w:rPr>
      </w:pPr>
      <w:r w:rsidRPr="00B879F7">
        <w:rPr>
          <w:sz w:val="28"/>
          <w:lang w:val="uk-UA"/>
        </w:rPr>
        <w:t xml:space="preserve">    $('#cb').val(0.032);</w:t>
      </w:r>
    </w:p>
    <w:p w:rsidR="00A00906" w:rsidRPr="00B879F7" w:rsidRDefault="00A00906" w:rsidP="00A00906">
      <w:pPr>
        <w:shd w:val="clear" w:color="auto" w:fill="FFFFFF"/>
        <w:spacing w:line="360" w:lineRule="auto"/>
        <w:rPr>
          <w:sz w:val="28"/>
          <w:lang w:val="uk-UA"/>
        </w:rPr>
      </w:pPr>
      <w:r w:rsidRPr="00B879F7">
        <w:rPr>
          <w:sz w:val="28"/>
          <w:lang w:val="uk-UA"/>
        </w:rPr>
        <w:t xml:space="preserve">    $('#kp').val(0);</w:t>
      </w:r>
    </w:p>
    <w:p w:rsidR="00A00906" w:rsidRPr="00B879F7" w:rsidRDefault="00A00906" w:rsidP="00A00906">
      <w:pPr>
        <w:shd w:val="clear" w:color="auto" w:fill="FFFFFF"/>
        <w:spacing w:line="360" w:lineRule="auto"/>
        <w:rPr>
          <w:sz w:val="28"/>
          <w:lang w:val="uk-UA"/>
        </w:rPr>
      </w:pPr>
      <w:r w:rsidRPr="00B879F7">
        <w:rPr>
          <w:sz w:val="28"/>
          <w:lang w:val="uk-UA"/>
        </w:rPr>
        <w:t xml:space="preserve">    $('#kk').val(5);</w:t>
      </w:r>
    </w:p>
    <w:p w:rsidR="00A00906" w:rsidRPr="00B879F7" w:rsidRDefault="00A00906" w:rsidP="00A00906">
      <w:pPr>
        <w:shd w:val="clear" w:color="auto" w:fill="FFFFFF"/>
        <w:spacing w:line="360" w:lineRule="auto"/>
        <w:rPr>
          <w:sz w:val="28"/>
          <w:lang w:val="uk-UA"/>
        </w:rPr>
      </w:pPr>
      <w:r w:rsidRPr="00B879F7">
        <w:rPr>
          <w:sz w:val="28"/>
          <w:lang w:val="uk-UA"/>
        </w:rPr>
        <w:t xml:space="preserve">    $('#krok').val(0.1);</w:t>
      </w:r>
    </w:p>
    <w:p w:rsidR="00A00906" w:rsidRPr="00B879F7" w:rsidRDefault="00A00906" w:rsidP="00A00906">
      <w:pPr>
        <w:shd w:val="clear" w:color="auto" w:fill="FFFFFF"/>
        <w:spacing w:line="360" w:lineRule="auto"/>
        <w:rPr>
          <w:sz w:val="28"/>
          <w:lang w:val="uk-UA"/>
        </w:rPr>
      </w:pPr>
      <w:r w:rsidRPr="00B879F7">
        <w:rPr>
          <w:sz w:val="28"/>
          <w:lang w:val="uk-UA"/>
        </w:rPr>
        <w:t xml:space="preserve">    $('#type_send').text('Ейлера');</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$('#send_form').on('click', function () {</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k1 = $('#k1').val();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k2 = $('#k2').val();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k3 = $('#k3').val();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k4 = $('#k4').val();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k5 = $('#k5').val();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temp = $('#temp').val();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ca = $('#ca').val();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cb = $('#cb').val();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kp = $('#kp').val();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kk = $('#kk').val();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krok = $('#krok').val();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type = $('#type_send').text();</w:t>
      </w:r>
    </w:p>
    <w:p w:rsidR="00A00906" w:rsidRPr="00B879F7" w:rsidRDefault="00A00906" w:rsidP="00A00906">
      <w:pPr>
        <w:shd w:val="clear" w:color="auto" w:fill="FFFFFF"/>
        <w:spacing w:line="360" w:lineRule="auto"/>
        <w:rPr>
          <w:sz w:val="28"/>
          <w:lang w:val="uk-UA"/>
        </w:rPr>
      </w:pPr>
      <w:r w:rsidRPr="00B879F7">
        <w:rPr>
          <w:sz w:val="28"/>
          <w:lang w:val="uk-UA"/>
        </w:rPr>
        <w:t xml:space="preserve">    if (type === 'Ейлера') {</w:t>
      </w:r>
    </w:p>
    <w:p w:rsidR="00A00906" w:rsidRPr="00B879F7" w:rsidRDefault="00A00906" w:rsidP="00A00906">
      <w:pPr>
        <w:shd w:val="clear" w:color="auto" w:fill="FFFFFF"/>
        <w:spacing w:line="360" w:lineRule="auto"/>
        <w:rPr>
          <w:sz w:val="28"/>
          <w:lang w:val="uk-UA"/>
        </w:rPr>
      </w:pPr>
      <w:r w:rsidRPr="00B879F7">
        <w:rPr>
          <w:sz w:val="28"/>
          <w:lang w:val="uk-UA"/>
        </w:rPr>
        <w:t xml:space="preserve">      methodEilors(k1, k2, k3, k4, k5, temp, ca, cb, kp, kk, krok)</w:t>
      </w:r>
    </w:p>
    <w:p w:rsidR="00A00906" w:rsidRPr="00B879F7" w:rsidRDefault="00A00906" w:rsidP="00A00906">
      <w:pPr>
        <w:shd w:val="clear" w:color="auto" w:fill="FFFFFF"/>
        <w:spacing w:line="360" w:lineRule="auto"/>
        <w:rPr>
          <w:sz w:val="28"/>
          <w:lang w:val="uk-UA"/>
        </w:rPr>
      </w:pPr>
      <w:r w:rsidRPr="00B879F7">
        <w:rPr>
          <w:sz w:val="28"/>
          <w:lang w:val="uk-UA"/>
        </w:rPr>
        <w:t xml:space="preserve">    } else if (type === 'Булірша-Штера') {</w:t>
      </w:r>
    </w:p>
    <w:p w:rsidR="00A00906" w:rsidRPr="00B879F7" w:rsidRDefault="00A00906" w:rsidP="00A00906">
      <w:pPr>
        <w:shd w:val="clear" w:color="auto" w:fill="FFFFFF"/>
        <w:spacing w:line="360" w:lineRule="auto"/>
        <w:rPr>
          <w:sz w:val="28"/>
          <w:lang w:val="uk-UA"/>
        </w:rPr>
      </w:pPr>
      <w:r w:rsidRPr="00B879F7">
        <w:rPr>
          <w:sz w:val="28"/>
          <w:lang w:val="uk-UA"/>
        </w:rPr>
        <w:t xml:space="preserve">      methodBulirshSter(k1, k2, k3, k4, k5, temp, ca, cb, kp, kk, krok)</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$('#twice_calc').on('click', function () {</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k1 = $('#k1').val();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k2 = $('#k2').val();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k3 = $('#k3').val();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k4 = $('#k4').val();</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const k5 = $('#k5').val();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temp = $('#temp').val();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ca = $('#ca').val();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cb = $('#cb').val();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kp = $('#kp').val();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kk = $('#kk').val();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krok = $('#krok').val();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type = $('#type_send').text();</w:t>
      </w:r>
    </w:p>
    <w:p w:rsidR="00A00906" w:rsidRPr="00B879F7" w:rsidRDefault="00A00906" w:rsidP="00A00906">
      <w:pPr>
        <w:shd w:val="clear" w:color="auto" w:fill="FFFFFF"/>
        <w:spacing w:line="360" w:lineRule="auto"/>
        <w:rPr>
          <w:sz w:val="28"/>
          <w:lang w:val="uk-UA"/>
        </w:rPr>
      </w:pPr>
      <w:r w:rsidRPr="00B879F7">
        <w:rPr>
          <w:sz w:val="28"/>
          <w:lang w:val="uk-UA"/>
        </w:rPr>
        <w:t xml:space="preserve">    twiceCalc(k1, k2, k3, k4, k5, temp, ca, cb, kp, kk, krok);</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$('#calculate_coef').on('click', function () {</w:t>
      </w:r>
    </w:p>
    <w:p w:rsidR="00A00906" w:rsidRPr="00B879F7" w:rsidRDefault="00A00906" w:rsidP="00A00906">
      <w:pPr>
        <w:shd w:val="clear" w:color="auto" w:fill="FFFFFF"/>
        <w:spacing w:line="360" w:lineRule="auto"/>
        <w:rPr>
          <w:sz w:val="28"/>
          <w:lang w:val="uk-UA"/>
        </w:rPr>
      </w:pPr>
      <w:r w:rsidRPr="00B879F7">
        <w:rPr>
          <w:sz w:val="28"/>
          <w:lang w:val="uk-UA"/>
        </w:rPr>
        <w:t xml:space="preserve">    const mp = $('#first_mass').val();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mk = $('#last_mass').val();</w:t>
      </w:r>
    </w:p>
    <w:p w:rsidR="00A00906" w:rsidRPr="00B879F7" w:rsidRDefault="00A00906" w:rsidP="00A00906">
      <w:pPr>
        <w:shd w:val="clear" w:color="auto" w:fill="FFFFFF"/>
        <w:spacing w:line="360" w:lineRule="auto"/>
        <w:rPr>
          <w:sz w:val="28"/>
          <w:lang w:val="uk-UA"/>
        </w:rPr>
      </w:pPr>
      <w:r w:rsidRPr="00B879F7">
        <w:rPr>
          <w:sz w:val="28"/>
          <w:lang w:val="uk-UA"/>
        </w:rPr>
        <w:t xml:space="preserve">    const A = Math.pow(mk-mp, 2)/787;</w:t>
      </w:r>
    </w:p>
    <w:p w:rsidR="00A00906" w:rsidRPr="00B879F7" w:rsidRDefault="00A00906" w:rsidP="00A00906">
      <w:pPr>
        <w:shd w:val="clear" w:color="auto" w:fill="FFFFFF"/>
        <w:spacing w:line="360" w:lineRule="auto"/>
        <w:rPr>
          <w:sz w:val="28"/>
          <w:lang w:val="uk-UA"/>
        </w:rPr>
      </w:pPr>
      <w:r w:rsidRPr="00B879F7">
        <w:rPr>
          <w:sz w:val="28"/>
          <w:lang w:val="uk-UA"/>
        </w:rPr>
        <w:t xml:space="preserve">    const koef = A*Math.exp(-32/(8.31*787));</w:t>
      </w:r>
    </w:p>
    <w:p w:rsidR="00A00906" w:rsidRPr="00B879F7" w:rsidRDefault="00A00906" w:rsidP="00A00906">
      <w:pPr>
        <w:shd w:val="clear" w:color="auto" w:fill="FFFFFF"/>
        <w:spacing w:line="360" w:lineRule="auto"/>
        <w:rPr>
          <w:sz w:val="28"/>
          <w:lang w:val="uk-UA"/>
        </w:rPr>
      </w:pPr>
      <w:r w:rsidRPr="00B879F7">
        <w:rPr>
          <w:sz w:val="28"/>
          <w:lang w:val="uk-UA"/>
        </w:rPr>
        <w:t xml:space="preserve">    $('#final_coef').text(parseInt(koef * 10000000)/10);</w:t>
      </w:r>
    </w:p>
    <w:p w:rsidR="00A00906" w:rsidRPr="00B879F7" w:rsidRDefault="00A00906" w:rsidP="00A00906">
      <w:pPr>
        <w:shd w:val="clear" w:color="auto" w:fill="FFFFFF"/>
        <w:spacing w:line="360" w:lineRule="auto"/>
        <w:rPr>
          <w:sz w:val="28"/>
          <w:lang w:val="uk-UA"/>
        </w:rPr>
      </w:pPr>
      <w:r w:rsidRPr="00B879F7">
        <w:rPr>
          <w:sz w:val="28"/>
          <w:lang w:val="uk-UA"/>
        </w:rPr>
        <w:t xml:space="preserve">    $('.hidden_results_block').css('display', 'flex');</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function grid(width, height, span, context, canvas) {</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context.strokeStyle = "grey";</w:t>
      </w:r>
    </w:p>
    <w:p w:rsidR="00A00906" w:rsidRPr="00B879F7" w:rsidRDefault="00A00906" w:rsidP="00A00906">
      <w:pPr>
        <w:shd w:val="clear" w:color="auto" w:fill="FFFFFF"/>
        <w:spacing w:line="360" w:lineRule="auto"/>
        <w:rPr>
          <w:sz w:val="28"/>
          <w:lang w:val="uk-UA"/>
        </w:rPr>
      </w:pPr>
      <w:r w:rsidRPr="00B879F7">
        <w:rPr>
          <w:sz w:val="28"/>
          <w:lang w:val="uk-UA"/>
        </w:rPr>
        <w:t xml:space="preserve">    let w = canvas.width - 1;</w:t>
      </w:r>
    </w:p>
    <w:p w:rsidR="00A00906" w:rsidRPr="00B879F7" w:rsidRDefault="00A00906" w:rsidP="00A00906">
      <w:pPr>
        <w:shd w:val="clear" w:color="auto" w:fill="FFFFFF"/>
        <w:spacing w:line="360" w:lineRule="auto"/>
        <w:rPr>
          <w:sz w:val="28"/>
          <w:lang w:val="uk-UA"/>
        </w:rPr>
      </w:pPr>
      <w:r w:rsidRPr="00B879F7">
        <w:rPr>
          <w:sz w:val="28"/>
          <w:lang w:val="uk-UA"/>
        </w:rPr>
        <w:t xml:space="preserve">    let h = canvas.height - 1;</w:t>
      </w:r>
    </w:p>
    <w:p w:rsidR="00A00906" w:rsidRPr="00B879F7" w:rsidRDefault="00A00906" w:rsidP="00A00906">
      <w:pPr>
        <w:shd w:val="clear" w:color="auto" w:fill="FFFFFF"/>
        <w:spacing w:line="360" w:lineRule="auto"/>
        <w:rPr>
          <w:sz w:val="28"/>
          <w:lang w:val="uk-UA"/>
        </w:rPr>
      </w:pPr>
      <w:r w:rsidRPr="00B879F7">
        <w:rPr>
          <w:sz w:val="28"/>
          <w:lang w:val="uk-UA"/>
        </w:rPr>
        <w:t xml:space="preserve">    for (let x = -0.5; x &lt; w; x += span) context.strokeRect(x, 0, 0.1, h);</w:t>
      </w:r>
    </w:p>
    <w:p w:rsidR="00A00906" w:rsidRPr="00B879F7" w:rsidRDefault="00A00906" w:rsidP="00A00906">
      <w:pPr>
        <w:shd w:val="clear" w:color="auto" w:fill="FFFFFF"/>
        <w:spacing w:line="360" w:lineRule="auto"/>
        <w:rPr>
          <w:sz w:val="28"/>
          <w:lang w:val="uk-UA"/>
        </w:rPr>
      </w:pPr>
      <w:r w:rsidRPr="00B879F7">
        <w:rPr>
          <w:sz w:val="28"/>
          <w:lang w:val="uk-UA"/>
        </w:rPr>
        <w:t xml:space="preserve">    for (let y = -0.5; y &lt; h; y += span) context.strokeRect(0, y, w, 0.1);</w:t>
      </w:r>
    </w:p>
    <w:p w:rsidR="00A00906" w:rsidRPr="00B879F7" w:rsidRDefault="00A00906" w:rsidP="00A00906">
      <w:pPr>
        <w:shd w:val="clear" w:color="auto" w:fill="FFFFFF"/>
        <w:spacing w:line="360" w:lineRule="auto"/>
        <w:rPr>
          <w:sz w:val="28"/>
          <w:lang w:val="uk-UA"/>
        </w:rPr>
      </w:pPr>
      <w:r w:rsidRPr="00B879F7">
        <w:rPr>
          <w:sz w:val="28"/>
          <w:lang w:val="uk-UA"/>
        </w:rPr>
        <w:t xml:space="preserve">    return canvas.toDataURL();</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const timeByTemp = (value, type, temp) =&gt; {</w:t>
      </w:r>
    </w:p>
    <w:p w:rsidR="00A00906" w:rsidRPr="00B879F7" w:rsidRDefault="00A00906" w:rsidP="00A00906">
      <w:pPr>
        <w:shd w:val="clear" w:color="auto" w:fill="FFFFFF"/>
        <w:spacing w:line="360" w:lineRule="auto"/>
        <w:rPr>
          <w:sz w:val="28"/>
          <w:lang w:val="uk-UA"/>
        </w:rPr>
      </w:pPr>
      <w:r w:rsidRPr="00B879F7">
        <w:rPr>
          <w:sz w:val="28"/>
          <w:lang w:val="uk-UA"/>
        </w:rPr>
        <w:t xml:space="preserve">    if (type === 'k1') {</w:t>
      </w:r>
    </w:p>
    <w:p w:rsidR="00A00906" w:rsidRPr="00B879F7" w:rsidRDefault="00A00906" w:rsidP="00A00906">
      <w:pPr>
        <w:shd w:val="clear" w:color="auto" w:fill="FFFFFF"/>
        <w:spacing w:line="360" w:lineRule="auto"/>
        <w:rPr>
          <w:sz w:val="28"/>
          <w:lang w:val="uk-UA"/>
        </w:rPr>
      </w:pPr>
      <w:r w:rsidRPr="00B879F7">
        <w:rPr>
          <w:sz w:val="28"/>
          <w:lang w:val="uk-UA"/>
        </w:rPr>
        <w:t xml:space="preserve">      return (value*Math.exp(-27/(8.31*(temp + 273))));</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if (type === 'k2') {</w:t>
      </w:r>
    </w:p>
    <w:p w:rsidR="00A00906" w:rsidRPr="00B879F7" w:rsidRDefault="00A00906" w:rsidP="00A00906">
      <w:pPr>
        <w:shd w:val="clear" w:color="auto" w:fill="FFFFFF"/>
        <w:spacing w:line="360" w:lineRule="auto"/>
        <w:rPr>
          <w:sz w:val="28"/>
          <w:lang w:val="uk-UA"/>
        </w:rPr>
      </w:pPr>
      <w:r w:rsidRPr="00B879F7">
        <w:rPr>
          <w:sz w:val="28"/>
          <w:lang w:val="uk-UA"/>
        </w:rPr>
        <w:t xml:space="preserve">      return (value*Math.exp(-41/(8.31*(temp + 273))));</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if (type === 'k3') {</w:t>
      </w:r>
    </w:p>
    <w:p w:rsidR="00A00906" w:rsidRPr="00B879F7" w:rsidRDefault="00A00906" w:rsidP="00A00906">
      <w:pPr>
        <w:shd w:val="clear" w:color="auto" w:fill="FFFFFF"/>
        <w:spacing w:line="360" w:lineRule="auto"/>
        <w:rPr>
          <w:sz w:val="28"/>
          <w:lang w:val="uk-UA"/>
        </w:rPr>
      </w:pPr>
      <w:r w:rsidRPr="00B879F7">
        <w:rPr>
          <w:sz w:val="28"/>
          <w:lang w:val="uk-UA"/>
        </w:rPr>
        <w:t xml:space="preserve">      return (value*Math.exp(-38/(8.31*(temp + 273))));</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if (type === 'k4') {</w:t>
      </w:r>
    </w:p>
    <w:p w:rsidR="00A00906" w:rsidRPr="00B879F7" w:rsidRDefault="00A00906" w:rsidP="00A00906">
      <w:pPr>
        <w:shd w:val="clear" w:color="auto" w:fill="FFFFFF"/>
        <w:spacing w:line="360" w:lineRule="auto"/>
        <w:rPr>
          <w:sz w:val="28"/>
          <w:lang w:val="uk-UA"/>
        </w:rPr>
      </w:pPr>
      <w:r w:rsidRPr="00B879F7">
        <w:rPr>
          <w:sz w:val="28"/>
          <w:lang w:val="uk-UA"/>
        </w:rPr>
        <w:t xml:space="preserve">      return (value*Math.exp(-15/(8.31*(temp + 273))));</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if (type === 'k5') {</w:t>
      </w:r>
    </w:p>
    <w:p w:rsidR="00A00906" w:rsidRPr="00B879F7" w:rsidRDefault="00A00906" w:rsidP="00A00906">
      <w:pPr>
        <w:shd w:val="clear" w:color="auto" w:fill="FFFFFF"/>
        <w:spacing w:line="360" w:lineRule="auto"/>
        <w:rPr>
          <w:sz w:val="28"/>
          <w:lang w:val="uk-UA"/>
        </w:rPr>
      </w:pPr>
      <w:r w:rsidRPr="00B879F7">
        <w:rPr>
          <w:sz w:val="28"/>
          <w:lang w:val="uk-UA"/>
        </w:rPr>
        <w:t xml:space="preserve">      return (value*Math.exp(-32/(8.31*(temp + 273))));</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const methodEilors = (k1, k2, k3, k4, k5, temp, ca, cb, kp, kk, krok) =&gt; {</w:t>
      </w:r>
    </w:p>
    <w:p w:rsidR="00A00906" w:rsidRPr="00B879F7" w:rsidRDefault="00A00906" w:rsidP="00A00906">
      <w:pPr>
        <w:shd w:val="clear" w:color="auto" w:fill="FFFFFF"/>
        <w:spacing w:line="360" w:lineRule="auto"/>
        <w:rPr>
          <w:sz w:val="28"/>
          <w:lang w:val="uk-UA"/>
        </w:rPr>
      </w:pPr>
      <w:r w:rsidRPr="00B879F7">
        <w:rPr>
          <w:sz w:val="28"/>
          <w:lang w:val="uk-UA"/>
        </w:rPr>
        <w:t xml:space="preserve">    let canvas = document.getElementById('graph_new');</w:t>
      </w:r>
    </w:p>
    <w:p w:rsidR="00A00906" w:rsidRPr="00B879F7" w:rsidRDefault="00A00906" w:rsidP="00A00906">
      <w:pPr>
        <w:shd w:val="clear" w:color="auto" w:fill="FFFFFF"/>
        <w:spacing w:line="360" w:lineRule="auto"/>
        <w:rPr>
          <w:sz w:val="28"/>
          <w:lang w:val="uk-UA"/>
        </w:rPr>
      </w:pPr>
      <w:r w:rsidRPr="00B879F7">
        <w:rPr>
          <w:sz w:val="28"/>
          <w:lang w:val="uk-UA"/>
        </w:rPr>
        <w:t xml:space="preserve">    let canvas2 = document.getElementById('graph_temp');</w:t>
      </w:r>
    </w:p>
    <w:p w:rsidR="00A00906" w:rsidRPr="00B879F7" w:rsidRDefault="00A00906" w:rsidP="00A00906">
      <w:pPr>
        <w:shd w:val="clear" w:color="auto" w:fill="FFFFFF"/>
        <w:spacing w:line="360" w:lineRule="auto"/>
        <w:rPr>
          <w:sz w:val="28"/>
          <w:lang w:val="uk-UA"/>
        </w:rPr>
      </w:pPr>
      <w:r w:rsidRPr="00B879F7">
        <w:rPr>
          <w:sz w:val="28"/>
          <w:lang w:val="uk-UA"/>
        </w:rPr>
        <w:t xml:space="preserve">    let context = canvas.getContext("2d");</w:t>
      </w:r>
    </w:p>
    <w:p w:rsidR="00A00906" w:rsidRPr="00B879F7" w:rsidRDefault="00A00906" w:rsidP="00A00906">
      <w:pPr>
        <w:shd w:val="clear" w:color="auto" w:fill="FFFFFF"/>
        <w:spacing w:line="360" w:lineRule="auto"/>
        <w:rPr>
          <w:sz w:val="28"/>
          <w:lang w:val="uk-UA"/>
        </w:rPr>
      </w:pPr>
      <w:r w:rsidRPr="00B879F7">
        <w:rPr>
          <w:sz w:val="28"/>
          <w:lang w:val="uk-UA"/>
        </w:rPr>
        <w:t xml:space="preserve">    let context2 = canvas2.getContext("2d");</w:t>
      </w:r>
    </w:p>
    <w:p w:rsidR="00A00906" w:rsidRPr="00B879F7" w:rsidRDefault="00A00906" w:rsidP="00A00906">
      <w:pPr>
        <w:shd w:val="clear" w:color="auto" w:fill="FFFFFF"/>
        <w:spacing w:line="360" w:lineRule="auto"/>
        <w:rPr>
          <w:sz w:val="28"/>
          <w:lang w:val="uk-UA"/>
        </w:rPr>
      </w:pPr>
      <w:r w:rsidRPr="00B879F7">
        <w:rPr>
          <w:sz w:val="28"/>
          <w:lang w:val="uk-UA"/>
        </w:rPr>
        <w:t xml:space="preserve">    let t0 = parseFloat(temp);</w:t>
      </w:r>
    </w:p>
    <w:p w:rsidR="00A00906" w:rsidRPr="00B879F7" w:rsidRDefault="00A00906" w:rsidP="00A00906">
      <w:pPr>
        <w:shd w:val="clear" w:color="auto" w:fill="FFFFFF"/>
        <w:spacing w:line="360" w:lineRule="auto"/>
        <w:rPr>
          <w:sz w:val="28"/>
          <w:lang w:val="uk-UA"/>
        </w:rPr>
      </w:pPr>
      <w:r w:rsidRPr="00B879F7">
        <w:rPr>
          <w:sz w:val="28"/>
          <w:lang w:val="uk-UA"/>
        </w:rPr>
        <w:t xml:space="preserve">    let Ca0 = ca;</w:t>
      </w:r>
    </w:p>
    <w:p w:rsidR="00A00906" w:rsidRPr="00B879F7" w:rsidRDefault="00A00906" w:rsidP="00A00906">
      <w:pPr>
        <w:shd w:val="clear" w:color="auto" w:fill="FFFFFF"/>
        <w:spacing w:line="360" w:lineRule="auto"/>
        <w:rPr>
          <w:sz w:val="28"/>
          <w:lang w:val="uk-UA"/>
        </w:rPr>
      </w:pPr>
      <w:r w:rsidRPr="00B879F7">
        <w:rPr>
          <w:sz w:val="28"/>
          <w:lang w:val="uk-UA"/>
        </w:rPr>
        <w:t xml:space="preserve">    let Cb0 = cb;</w:t>
      </w:r>
    </w:p>
    <w:p w:rsidR="00A00906" w:rsidRPr="00B879F7" w:rsidRDefault="00A00906" w:rsidP="00A00906">
      <w:pPr>
        <w:shd w:val="clear" w:color="auto" w:fill="FFFFFF"/>
        <w:spacing w:line="360" w:lineRule="auto"/>
        <w:rPr>
          <w:sz w:val="28"/>
          <w:lang w:val="uk-UA"/>
        </w:rPr>
      </w:pPr>
      <w:r w:rsidRPr="00B879F7">
        <w:rPr>
          <w:sz w:val="28"/>
          <w:lang w:val="uk-UA"/>
        </w:rPr>
        <w:t xml:space="preserve">    canvas.width=1920;</w:t>
      </w:r>
    </w:p>
    <w:p w:rsidR="00A00906" w:rsidRPr="00B879F7" w:rsidRDefault="00A00906" w:rsidP="00A00906">
      <w:pPr>
        <w:shd w:val="clear" w:color="auto" w:fill="FFFFFF"/>
        <w:spacing w:line="360" w:lineRule="auto"/>
        <w:rPr>
          <w:sz w:val="28"/>
          <w:lang w:val="uk-UA"/>
        </w:rPr>
      </w:pPr>
      <w:r w:rsidRPr="00B879F7">
        <w:rPr>
          <w:sz w:val="28"/>
          <w:lang w:val="uk-UA"/>
        </w:rPr>
        <w:t xml:space="preserve">    canvas.height=500;</w:t>
      </w:r>
    </w:p>
    <w:p w:rsidR="00A00906" w:rsidRPr="00B879F7" w:rsidRDefault="00A00906" w:rsidP="00A00906">
      <w:pPr>
        <w:shd w:val="clear" w:color="auto" w:fill="FFFFFF"/>
        <w:spacing w:line="360" w:lineRule="auto"/>
        <w:rPr>
          <w:sz w:val="28"/>
          <w:lang w:val="uk-UA"/>
        </w:rPr>
      </w:pPr>
      <w:r w:rsidRPr="00B879F7">
        <w:rPr>
          <w:sz w:val="28"/>
          <w:lang w:val="uk-UA"/>
        </w:rPr>
        <w:t xml:space="preserve">    canvas2.width=1920;</w:t>
      </w:r>
    </w:p>
    <w:p w:rsidR="00A00906" w:rsidRPr="00B879F7" w:rsidRDefault="00A00906" w:rsidP="00A00906">
      <w:pPr>
        <w:shd w:val="clear" w:color="auto" w:fill="FFFFFF"/>
        <w:spacing w:line="360" w:lineRule="auto"/>
        <w:rPr>
          <w:sz w:val="28"/>
          <w:lang w:val="uk-UA"/>
        </w:rPr>
      </w:pPr>
      <w:r w:rsidRPr="00B879F7">
        <w:rPr>
          <w:sz w:val="28"/>
          <w:lang w:val="uk-UA"/>
        </w:rPr>
        <w:t xml:space="preserve">    canvas2.height=500;</w:t>
      </w:r>
    </w:p>
    <w:p w:rsidR="00A00906" w:rsidRPr="00B879F7" w:rsidRDefault="00A00906" w:rsidP="00A00906">
      <w:pPr>
        <w:shd w:val="clear" w:color="auto" w:fill="FFFFFF"/>
        <w:spacing w:line="360" w:lineRule="auto"/>
        <w:rPr>
          <w:sz w:val="28"/>
          <w:lang w:val="uk-UA"/>
        </w:rPr>
      </w:pPr>
      <w:r w:rsidRPr="00B879F7">
        <w:rPr>
          <w:sz w:val="28"/>
          <w:lang w:val="uk-UA"/>
        </w:rPr>
        <w:t xml:space="preserve">    grid(1920, 500, 50, context, canvas);</w:t>
      </w:r>
    </w:p>
    <w:p w:rsidR="00A00906" w:rsidRPr="00B879F7" w:rsidRDefault="00A00906" w:rsidP="00A00906">
      <w:pPr>
        <w:shd w:val="clear" w:color="auto" w:fill="FFFFFF"/>
        <w:spacing w:line="360" w:lineRule="auto"/>
        <w:rPr>
          <w:sz w:val="28"/>
          <w:lang w:val="uk-UA"/>
        </w:rPr>
      </w:pPr>
      <w:r w:rsidRPr="00B879F7">
        <w:rPr>
          <w:sz w:val="28"/>
          <w:lang w:val="uk-UA"/>
        </w:rPr>
        <w:t xml:space="preserve">    grid(1920, 500, 50, context2, canvas2);</w:t>
      </w:r>
    </w:p>
    <w:p w:rsidR="00A00906" w:rsidRPr="00B879F7" w:rsidRDefault="00A00906" w:rsidP="00A00906">
      <w:pPr>
        <w:shd w:val="clear" w:color="auto" w:fill="FFFFFF"/>
        <w:spacing w:line="360" w:lineRule="auto"/>
        <w:rPr>
          <w:sz w:val="28"/>
          <w:lang w:val="uk-UA"/>
        </w:rPr>
      </w:pPr>
      <w:r w:rsidRPr="00B879F7">
        <w:rPr>
          <w:sz w:val="28"/>
          <w:lang w:val="uk-UA"/>
        </w:rPr>
        <w:t xml:space="preserve">    for (let i = kp; i &lt;= kk; i = i - -parseFloat(krok)) {</w:t>
      </w:r>
    </w:p>
    <w:p w:rsidR="00A00906" w:rsidRPr="00B879F7" w:rsidRDefault="00A00906" w:rsidP="00A00906">
      <w:pPr>
        <w:shd w:val="clear" w:color="auto" w:fill="FFFFFF"/>
        <w:spacing w:line="360" w:lineRule="auto"/>
        <w:rPr>
          <w:sz w:val="28"/>
          <w:lang w:val="uk-UA"/>
        </w:rPr>
      </w:pPr>
      <w:r w:rsidRPr="00B879F7">
        <w:rPr>
          <w:sz w:val="28"/>
          <w:lang w:val="uk-UA"/>
        </w:rPr>
        <w:t xml:space="preserve">      let Ca=Ca0, Cb=Cb0, t=t0;</w:t>
      </w:r>
    </w:p>
    <w:p w:rsidR="00A00906" w:rsidRPr="00B879F7" w:rsidRDefault="00A00906" w:rsidP="00A00906">
      <w:pPr>
        <w:shd w:val="clear" w:color="auto" w:fill="FFFFFF"/>
        <w:spacing w:line="360" w:lineRule="auto"/>
        <w:rPr>
          <w:sz w:val="28"/>
          <w:lang w:val="uk-UA"/>
        </w:rPr>
      </w:pPr>
      <w:r w:rsidRPr="00B879F7">
        <w:rPr>
          <w:sz w:val="28"/>
          <w:lang w:val="uk-UA"/>
        </w:rPr>
        <w:t xml:space="preserve">      let K1 = timeByTemp(k1, 'k1', t);</w:t>
      </w:r>
    </w:p>
    <w:p w:rsidR="00A00906" w:rsidRPr="00B879F7" w:rsidRDefault="00A00906" w:rsidP="00A00906">
      <w:pPr>
        <w:shd w:val="clear" w:color="auto" w:fill="FFFFFF"/>
        <w:spacing w:line="360" w:lineRule="auto"/>
        <w:rPr>
          <w:sz w:val="28"/>
          <w:lang w:val="uk-UA"/>
        </w:rPr>
      </w:pPr>
      <w:r w:rsidRPr="00B879F7">
        <w:rPr>
          <w:sz w:val="28"/>
          <w:lang w:val="uk-UA"/>
        </w:rPr>
        <w:t xml:space="preserve">      let K2 = timeByTemp(k2, 'k2', t);</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let K3 = timeByTemp(k3, 'k3', t);</w:t>
      </w:r>
    </w:p>
    <w:p w:rsidR="00A00906" w:rsidRPr="00B879F7" w:rsidRDefault="00A00906" w:rsidP="00A00906">
      <w:pPr>
        <w:shd w:val="clear" w:color="auto" w:fill="FFFFFF"/>
        <w:spacing w:line="360" w:lineRule="auto"/>
        <w:rPr>
          <w:sz w:val="28"/>
          <w:lang w:val="uk-UA"/>
        </w:rPr>
      </w:pPr>
      <w:r w:rsidRPr="00B879F7">
        <w:rPr>
          <w:sz w:val="28"/>
          <w:lang w:val="uk-UA"/>
        </w:rPr>
        <w:t xml:space="preserve">      let K4 = timeByTemp(k4, 'k4', t);</w:t>
      </w:r>
    </w:p>
    <w:p w:rsidR="00A00906" w:rsidRPr="00B879F7" w:rsidRDefault="00A00906" w:rsidP="00A00906">
      <w:pPr>
        <w:shd w:val="clear" w:color="auto" w:fill="FFFFFF"/>
        <w:spacing w:line="360" w:lineRule="auto"/>
        <w:rPr>
          <w:sz w:val="28"/>
          <w:lang w:val="uk-UA"/>
        </w:rPr>
      </w:pPr>
      <w:r w:rsidRPr="00B879F7">
        <w:rPr>
          <w:sz w:val="28"/>
          <w:lang w:val="uk-UA"/>
        </w:rPr>
        <w:t xml:space="preserve">      let K5 = timeByTemp(k5, 'k5', t);</w:t>
      </w:r>
    </w:p>
    <w:p w:rsidR="00A00906" w:rsidRPr="00B879F7" w:rsidRDefault="00A00906" w:rsidP="00A00906">
      <w:pPr>
        <w:shd w:val="clear" w:color="auto" w:fill="FFFFFF"/>
        <w:spacing w:line="360" w:lineRule="auto"/>
        <w:rPr>
          <w:sz w:val="28"/>
          <w:lang w:val="uk-UA"/>
        </w:rPr>
      </w:pPr>
      <w:r w:rsidRPr="00B879F7">
        <w:rPr>
          <w:sz w:val="28"/>
          <w:lang w:val="uk-UA"/>
        </w:rPr>
        <w:t xml:space="preserve">      Cb0=Cb0 - -(-K1*Cb-2*K2*Cb*Cb + K3*Ca*Ca - 2*K5*Cb*Cb )*i;</w:t>
      </w:r>
    </w:p>
    <w:p w:rsidR="00A00906" w:rsidRPr="00B879F7" w:rsidRDefault="00A00906" w:rsidP="00A00906">
      <w:pPr>
        <w:shd w:val="clear" w:color="auto" w:fill="FFFFFF"/>
        <w:spacing w:line="360" w:lineRule="auto"/>
        <w:rPr>
          <w:sz w:val="28"/>
          <w:lang w:val="uk-UA"/>
        </w:rPr>
      </w:pPr>
      <w:r w:rsidRPr="00B879F7">
        <w:rPr>
          <w:sz w:val="28"/>
          <w:lang w:val="uk-UA"/>
        </w:rPr>
        <w:t xml:space="preserve">      Ca0=Ca0 - -(K2 * Cb *Cb - 2*K3*Ca*Ca - K4 *Ca)*i;</w:t>
      </w:r>
    </w:p>
    <w:p w:rsidR="00A00906" w:rsidRPr="00B879F7" w:rsidRDefault="00A00906" w:rsidP="00A00906">
      <w:pPr>
        <w:shd w:val="clear" w:color="auto" w:fill="FFFFFF"/>
        <w:spacing w:line="360" w:lineRule="auto"/>
        <w:rPr>
          <w:sz w:val="28"/>
          <w:lang w:val="uk-UA"/>
        </w:rPr>
      </w:pPr>
      <w:r w:rsidRPr="00B879F7">
        <w:rPr>
          <w:sz w:val="28"/>
          <w:lang w:val="uk-UA"/>
        </w:rPr>
        <w:t xml:space="preserve">      t0= t0 - -(K1*Cb*479.4*1000/24.8+K2*Cb*Cb*489.5*1000/24.8+K3*Ca*Ca*498.4*1000/24.8+K4*Ca*738.1*1000/24.8+K5*Cb*Cb*1209*1000/24.8)*i</w:t>
      </w:r>
    </w:p>
    <w:p w:rsidR="00A00906" w:rsidRPr="00B879F7" w:rsidRDefault="00A00906" w:rsidP="00A00906">
      <w:pPr>
        <w:shd w:val="clear" w:color="auto" w:fill="FFFFFF"/>
        <w:spacing w:line="360" w:lineRule="auto"/>
        <w:rPr>
          <w:sz w:val="28"/>
          <w:lang w:val="uk-UA"/>
        </w:rPr>
      </w:pPr>
      <w:r w:rsidRPr="00B879F7">
        <w:rPr>
          <w:sz w:val="28"/>
          <w:lang w:val="uk-UA"/>
        </w:rPr>
        <w:t xml:space="preserve">      console.log(t0);</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context.moveTo(1920/kk * (i-krok), 500/(cb*1.1) * (cb*1.1 - Ca));</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context.lineTo(1920/kk * (i), 500/(cb*1.1) * (cb*1.1 - Ca0));</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context.strokeStyle = "red";</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context.moveTo(1920/kk * (i-krok), 500/(cb*1.1) * (cb*1.1 - Cb));</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context.lineTo(1920/kk * (i), 500/(cb*1.1) * (cb*1.1 - Cb0));</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context.strokeStyle = "green";</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context2.moveTo(1920/kk * (i-krok), 500/1700 * (1700 - t));</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context2.lineTo(1920/kk * (i), 500/1700 * (1700 - t0));</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context2.strokeStyle = "red";</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context2.stroke();</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context2.beginPath();</w:t>
      </w:r>
    </w:p>
    <w:p w:rsidR="00A00906" w:rsidRPr="00B879F7" w:rsidRDefault="00A00906" w:rsidP="00A00906">
      <w:pPr>
        <w:shd w:val="clear" w:color="auto" w:fill="FFFFFF"/>
        <w:spacing w:line="360" w:lineRule="auto"/>
        <w:rPr>
          <w:sz w:val="28"/>
          <w:lang w:val="uk-UA"/>
        </w:rPr>
      </w:pP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const methodBulirshSter = (k1, k2, k3, k4, k5, temp, ca, cb, kp, kk, krok) =&gt; {</w:t>
      </w:r>
    </w:p>
    <w:p w:rsidR="00A00906" w:rsidRPr="00B879F7" w:rsidRDefault="00A00906" w:rsidP="00A00906">
      <w:pPr>
        <w:shd w:val="clear" w:color="auto" w:fill="FFFFFF"/>
        <w:spacing w:line="360" w:lineRule="auto"/>
        <w:rPr>
          <w:sz w:val="28"/>
          <w:lang w:val="uk-UA"/>
        </w:rPr>
      </w:pPr>
      <w:r w:rsidRPr="00B879F7">
        <w:rPr>
          <w:sz w:val="28"/>
          <w:lang w:val="uk-UA"/>
        </w:rPr>
        <w:t xml:space="preserve">    let canvas = document.getElementById('graph_new');</w:t>
      </w:r>
    </w:p>
    <w:p w:rsidR="00A00906" w:rsidRPr="00B879F7" w:rsidRDefault="00A00906" w:rsidP="00A00906">
      <w:pPr>
        <w:shd w:val="clear" w:color="auto" w:fill="FFFFFF"/>
        <w:spacing w:line="360" w:lineRule="auto"/>
        <w:rPr>
          <w:sz w:val="28"/>
          <w:lang w:val="uk-UA"/>
        </w:rPr>
      </w:pPr>
      <w:r w:rsidRPr="00B879F7">
        <w:rPr>
          <w:sz w:val="28"/>
          <w:lang w:val="uk-UA"/>
        </w:rPr>
        <w:t xml:space="preserve">    let canvas2 = document.getElementById('graph_temp');</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let context = canvas.getContext("2d");</w:t>
      </w:r>
    </w:p>
    <w:p w:rsidR="00A00906" w:rsidRPr="00B879F7" w:rsidRDefault="00A00906" w:rsidP="00A00906">
      <w:pPr>
        <w:shd w:val="clear" w:color="auto" w:fill="FFFFFF"/>
        <w:spacing w:line="360" w:lineRule="auto"/>
        <w:rPr>
          <w:sz w:val="28"/>
          <w:lang w:val="uk-UA"/>
        </w:rPr>
      </w:pPr>
      <w:r w:rsidRPr="00B879F7">
        <w:rPr>
          <w:sz w:val="28"/>
          <w:lang w:val="uk-UA"/>
        </w:rPr>
        <w:t xml:space="preserve">    let context2 = canvas2.getContext("2d");</w:t>
      </w:r>
    </w:p>
    <w:p w:rsidR="00A00906" w:rsidRPr="00B879F7" w:rsidRDefault="00A00906" w:rsidP="00A00906">
      <w:pPr>
        <w:shd w:val="clear" w:color="auto" w:fill="FFFFFF"/>
        <w:spacing w:line="360" w:lineRule="auto"/>
        <w:rPr>
          <w:sz w:val="28"/>
          <w:lang w:val="uk-UA"/>
        </w:rPr>
      </w:pPr>
      <w:r w:rsidRPr="00B879F7">
        <w:rPr>
          <w:sz w:val="28"/>
          <w:lang w:val="uk-UA"/>
        </w:rPr>
        <w:t xml:space="preserve">    let t0 = parseFloat(temp);</w:t>
      </w:r>
    </w:p>
    <w:p w:rsidR="00A00906" w:rsidRPr="00B879F7" w:rsidRDefault="00A00906" w:rsidP="00A00906">
      <w:pPr>
        <w:shd w:val="clear" w:color="auto" w:fill="FFFFFF"/>
        <w:spacing w:line="360" w:lineRule="auto"/>
        <w:rPr>
          <w:sz w:val="28"/>
          <w:lang w:val="uk-UA"/>
        </w:rPr>
      </w:pPr>
      <w:r w:rsidRPr="00B879F7">
        <w:rPr>
          <w:sz w:val="28"/>
          <w:lang w:val="uk-UA"/>
        </w:rPr>
        <w:t xml:space="preserve">    let Ca0 = ca;</w:t>
      </w:r>
    </w:p>
    <w:p w:rsidR="00A00906" w:rsidRPr="00B879F7" w:rsidRDefault="00A00906" w:rsidP="00A00906">
      <w:pPr>
        <w:shd w:val="clear" w:color="auto" w:fill="FFFFFF"/>
        <w:spacing w:line="360" w:lineRule="auto"/>
        <w:rPr>
          <w:sz w:val="28"/>
          <w:lang w:val="uk-UA"/>
        </w:rPr>
      </w:pPr>
      <w:r w:rsidRPr="00B879F7">
        <w:rPr>
          <w:sz w:val="28"/>
          <w:lang w:val="uk-UA"/>
        </w:rPr>
        <w:t xml:space="preserve">    let Cb0 = cb;</w:t>
      </w:r>
    </w:p>
    <w:p w:rsidR="00A00906" w:rsidRPr="00B879F7" w:rsidRDefault="00A00906" w:rsidP="00A00906">
      <w:pPr>
        <w:shd w:val="clear" w:color="auto" w:fill="FFFFFF"/>
        <w:spacing w:line="360" w:lineRule="auto"/>
        <w:rPr>
          <w:sz w:val="28"/>
          <w:lang w:val="uk-UA"/>
        </w:rPr>
      </w:pPr>
      <w:r w:rsidRPr="00B879F7">
        <w:rPr>
          <w:sz w:val="28"/>
          <w:lang w:val="uk-UA"/>
        </w:rPr>
        <w:t xml:space="preserve">    canvas.width=1920;</w:t>
      </w:r>
    </w:p>
    <w:p w:rsidR="00A00906" w:rsidRPr="00B879F7" w:rsidRDefault="00A00906" w:rsidP="00A00906">
      <w:pPr>
        <w:shd w:val="clear" w:color="auto" w:fill="FFFFFF"/>
        <w:spacing w:line="360" w:lineRule="auto"/>
        <w:rPr>
          <w:sz w:val="28"/>
          <w:lang w:val="uk-UA"/>
        </w:rPr>
      </w:pPr>
      <w:r w:rsidRPr="00B879F7">
        <w:rPr>
          <w:sz w:val="28"/>
          <w:lang w:val="uk-UA"/>
        </w:rPr>
        <w:t xml:space="preserve">    canvas.height=500;</w:t>
      </w:r>
    </w:p>
    <w:p w:rsidR="00A00906" w:rsidRPr="00B879F7" w:rsidRDefault="00A00906" w:rsidP="00A00906">
      <w:pPr>
        <w:shd w:val="clear" w:color="auto" w:fill="FFFFFF"/>
        <w:spacing w:line="360" w:lineRule="auto"/>
        <w:rPr>
          <w:sz w:val="28"/>
          <w:lang w:val="uk-UA"/>
        </w:rPr>
      </w:pPr>
      <w:r w:rsidRPr="00B879F7">
        <w:rPr>
          <w:sz w:val="28"/>
          <w:lang w:val="uk-UA"/>
        </w:rPr>
        <w:t xml:space="preserve">    canvas2.width=1920;</w:t>
      </w:r>
    </w:p>
    <w:p w:rsidR="00A00906" w:rsidRPr="00B879F7" w:rsidRDefault="00A00906" w:rsidP="00A00906">
      <w:pPr>
        <w:shd w:val="clear" w:color="auto" w:fill="FFFFFF"/>
        <w:spacing w:line="360" w:lineRule="auto"/>
        <w:rPr>
          <w:sz w:val="28"/>
          <w:lang w:val="uk-UA"/>
        </w:rPr>
      </w:pPr>
      <w:r w:rsidRPr="00B879F7">
        <w:rPr>
          <w:sz w:val="28"/>
          <w:lang w:val="uk-UA"/>
        </w:rPr>
        <w:t xml:space="preserve">    canvas2.height=500;</w:t>
      </w:r>
    </w:p>
    <w:p w:rsidR="00A00906" w:rsidRPr="00B879F7" w:rsidRDefault="00A00906" w:rsidP="00A00906">
      <w:pPr>
        <w:shd w:val="clear" w:color="auto" w:fill="FFFFFF"/>
        <w:spacing w:line="360" w:lineRule="auto"/>
        <w:rPr>
          <w:sz w:val="28"/>
          <w:lang w:val="uk-UA"/>
        </w:rPr>
      </w:pPr>
      <w:r w:rsidRPr="00B879F7">
        <w:rPr>
          <w:sz w:val="28"/>
          <w:lang w:val="uk-UA"/>
        </w:rPr>
        <w:t xml:space="preserve">    grid(1920, 500, 50, context, canvas);</w:t>
      </w:r>
    </w:p>
    <w:p w:rsidR="00A00906" w:rsidRPr="00B879F7" w:rsidRDefault="00A00906" w:rsidP="00A00906">
      <w:pPr>
        <w:shd w:val="clear" w:color="auto" w:fill="FFFFFF"/>
        <w:spacing w:line="360" w:lineRule="auto"/>
        <w:rPr>
          <w:sz w:val="28"/>
          <w:lang w:val="uk-UA"/>
        </w:rPr>
      </w:pPr>
      <w:r w:rsidRPr="00B879F7">
        <w:rPr>
          <w:sz w:val="28"/>
          <w:lang w:val="uk-UA"/>
        </w:rPr>
        <w:t xml:space="preserve">    grid(1920, 500, 50, context2, canvas2);</w:t>
      </w:r>
    </w:p>
    <w:p w:rsidR="00A00906" w:rsidRPr="00B879F7" w:rsidRDefault="00A00906" w:rsidP="00A00906">
      <w:pPr>
        <w:shd w:val="clear" w:color="auto" w:fill="FFFFFF"/>
        <w:spacing w:line="360" w:lineRule="auto"/>
        <w:rPr>
          <w:sz w:val="28"/>
          <w:lang w:val="uk-UA"/>
        </w:rPr>
      </w:pPr>
      <w:r w:rsidRPr="00B879F7">
        <w:rPr>
          <w:sz w:val="28"/>
          <w:lang w:val="uk-UA"/>
        </w:rPr>
        <w:t xml:space="preserve">    for (let i = kp; i &lt;= kk; i = i - -parseFloat(krok*0.5)) {</w:t>
      </w:r>
    </w:p>
    <w:p w:rsidR="00A00906" w:rsidRPr="00B879F7" w:rsidRDefault="00A00906" w:rsidP="00A00906">
      <w:pPr>
        <w:shd w:val="clear" w:color="auto" w:fill="FFFFFF"/>
        <w:spacing w:line="360" w:lineRule="auto"/>
        <w:rPr>
          <w:sz w:val="28"/>
          <w:lang w:val="uk-UA"/>
        </w:rPr>
      </w:pPr>
      <w:r w:rsidRPr="00B879F7">
        <w:rPr>
          <w:sz w:val="28"/>
          <w:lang w:val="uk-UA"/>
        </w:rPr>
        <w:t xml:space="preserve">      let Ca=Ca0, Cb=Cb0, t=t0;</w:t>
      </w:r>
    </w:p>
    <w:p w:rsidR="00A00906" w:rsidRPr="00B879F7" w:rsidRDefault="00A00906" w:rsidP="00A00906">
      <w:pPr>
        <w:shd w:val="clear" w:color="auto" w:fill="FFFFFF"/>
        <w:spacing w:line="360" w:lineRule="auto"/>
        <w:rPr>
          <w:sz w:val="28"/>
          <w:lang w:val="uk-UA"/>
        </w:rPr>
      </w:pPr>
      <w:r w:rsidRPr="00B879F7">
        <w:rPr>
          <w:sz w:val="28"/>
          <w:lang w:val="uk-UA"/>
        </w:rPr>
        <w:t xml:space="preserve">      let K1 = timeByTemp(k1, 'k1', t);</w:t>
      </w:r>
    </w:p>
    <w:p w:rsidR="00A00906" w:rsidRPr="00B879F7" w:rsidRDefault="00A00906" w:rsidP="00A00906">
      <w:pPr>
        <w:shd w:val="clear" w:color="auto" w:fill="FFFFFF"/>
        <w:spacing w:line="360" w:lineRule="auto"/>
        <w:rPr>
          <w:sz w:val="28"/>
          <w:lang w:val="uk-UA"/>
        </w:rPr>
      </w:pPr>
      <w:r w:rsidRPr="00B879F7">
        <w:rPr>
          <w:sz w:val="28"/>
          <w:lang w:val="uk-UA"/>
        </w:rPr>
        <w:t xml:space="preserve">      let K2 = timeByTemp(k2, 'k2', t);</w:t>
      </w:r>
    </w:p>
    <w:p w:rsidR="00A00906" w:rsidRPr="00B879F7" w:rsidRDefault="00A00906" w:rsidP="00A00906">
      <w:pPr>
        <w:shd w:val="clear" w:color="auto" w:fill="FFFFFF"/>
        <w:spacing w:line="360" w:lineRule="auto"/>
        <w:rPr>
          <w:sz w:val="28"/>
          <w:lang w:val="uk-UA"/>
        </w:rPr>
      </w:pPr>
      <w:r w:rsidRPr="00B879F7">
        <w:rPr>
          <w:sz w:val="28"/>
          <w:lang w:val="uk-UA"/>
        </w:rPr>
        <w:t xml:space="preserve">      let K3 = timeByTemp(k3, 'k3', t);</w:t>
      </w:r>
    </w:p>
    <w:p w:rsidR="00A00906" w:rsidRPr="00B879F7" w:rsidRDefault="00A00906" w:rsidP="00A00906">
      <w:pPr>
        <w:shd w:val="clear" w:color="auto" w:fill="FFFFFF"/>
        <w:spacing w:line="360" w:lineRule="auto"/>
        <w:rPr>
          <w:sz w:val="28"/>
          <w:lang w:val="uk-UA"/>
        </w:rPr>
      </w:pPr>
      <w:r w:rsidRPr="00B879F7">
        <w:rPr>
          <w:sz w:val="28"/>
          <w:lang w:val="uk-UA"/>
        </w:rPr>
        <w:t xml:space="preserve">      let K4 = timeByTemp(k4, 'k4', t);</w:t>
      </w:r>
    </w:p>
    <w:p w:rsidR="00A00906" w:rsidRPr="00B879F7" w:rsidRDefault="00A00906" w:rsidP="00A00906">
      <w:pPr>
        <w:shd w:val="clear" w:color="auto" w:fill="FFFFFF"/>
        <w:spacing w:line="360" w:lineRule="auto"/>
        <w:rPr>
          <w:sz w:val="28"/>
          <w:lang w:val="uk-UA"/>
        </w:rPr>
      </w:pPr>
      <w:r w:rsidRPr="00B879F7">
        <w:rPr>
          <w:sz w:val="28"/>
          <w:lang w:val="uk-UA"/>
        </w:rPr>
        <w:t xml:space="preserve">      let K5 = timeByTemp(k5, 'k5', t);</w:t>
      </w:r>
    </w:p>
    <w:p w:rsidR="00A00906" w:rsidRPr="00B879F7" w:rsidRDefault="00A00906" w:rsidP="00A00906">
      <w:pPr>
        <w:shd w:val="clear" w:color="auto" w:fill="FFFFFF"/>
        <w:spacing w:line="360" w:lineRule="auto"/>
        <w:rPr>
          <w:sz w:val="28"/>
          <w:lang w:val="uk-UA"/>
        </w:rPr>
      </w:pPr>
      <w:r w:rsidRPr="00B879F7">
        <w:rPr>
          <w:sz w:val="28"/>
          <w:lang w:val="uk-UA"/>
        </w:rPr>
        <w:t xml:space="preserve">      Cb0=Cb0 - - i * (-K1*Cb-2*K2*Cb*Cb + K3*Ca*Ca - 2*K5*Cb*Cb );</w:t>
      </w:r>
    </w:p>
    <w:p w:rsidR="00A00906" w:rsidRPr="00B879F7" w:rsidRDefault="00A00906" w:rsidP="00A00906">
      <w:pPr>
        <w:shd w:val="clear" w:color="auto" w:fill="FFFFFF"/>
        <w:spacing w:line="360" w:lineRule="auto"/>
        <w:rPr>
          <w:sz w:val="28"/>
          <w:lang w:val="uk-UA"/>
        </w:rPr>
      </w:pPr>
      <w:r w:rsidRPr="00B879F7">
        <w:rPr>
          <w:sz w:val="28"/>
          <w:lang w:val="uk-UA"/>
        </w:rPr>
        <w:t xml:space="preserve">      Ca0=Ca0 - -(K2 * Cb *Cb - 2*K3*Ca*Ca - K4 *Ca)*i;</w:t>
      </w:r>
    </w:p>
    <w:p w:rsidR="00A00906" w:rsidRPr="00B879F7" w:rsidRDefault="00A00906" w:rsidP="00A00906">
      <w:pPr>
        <w:shd w:val="clear" w:color="auto" w:fill="FFFFFF"/>
        <w:spacing w:line="360" w:lineRule="auto"/>
        <w:rPr>
          <w:sz w:val="28"/>
          <w:lang w:val="uk-UA"/>
        </w:rPr>
      </w:pPr>
      <w:r w:rsidRPr="00B879F7">
        <w:rPr>
          <w:sz w:val="28"/>
          <w:lang w:val="uk-UA"/>
        </w:rPr>
        <w:t xml:space="preserve">      t0= t0 - -(K1*Cb*479.4*1000/24.8+K2*Cb*Cb*489.5*1000/24.8+K3*Ca*Ca*498.4*1000/24.8+K4*Ca*738.1*1000/24.8+K5*Cb*Cb*1209*1000/24.8)*i</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context.moveTo(1920/kk * (i-krok*0.5), 500/(cb*1.1) * (cb*1.1 - Ca));</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context.lineTo(1920/kk * (i), 500/(cb*1.1) * (cb*1.1 - Ca0));</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context.strokeStyle = "red";</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context.moveTo(1920/kk * (i-krok*0.5), 500/(cb*1.1) * (cb*1.1 - Cb));</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context.lineTo(1920/kk * (i), 500/(cb*1.1) * (cb*1.1 - Cb0));</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context.strokeStyle = "green";</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context2.moveTo(1920/kk * (i-krok*0.5), 500/1700 * (1700 - t));</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context2.lineTo(1920/kk * (i), 500/1700 * (1700 - t0));</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context2.strokeStyle = "red";</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context2.stroke();</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context2.beginPath();</w:t>
      </w:r>
    </w:p>
    <w:p w:rsidR="00A00906" w:rsidRPr="00B879F7" w:rsidRDefault="00A00906" w:rsidP="00A00906">
      <w:pPr>
        <w:shd w:val="clear" w:color="auto" w:fill="FFFFFF"/>
        <w:spacing w:line="360" w:lineRule="auto"/>
        <w:rPr>
          <w:sz w:val="28"/>
          <w:lang w:val="uk-UA"/>
        </w:rPr>
      </w:pP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A00906" w:rsidRPr="00B879F7" w:rsidRDefault="00A00906" w:rsidP="00A00906">
      <w:pPr>
        <w:shd w:val="clear" w:color="auto" w:fill="FFFFFF"/>
        <w:spacing w:line="360" w:lineRule="auto"/>
        <w:rPr>
          <w:sz w:val="28"/>
          <w:lang w:val="uk-UA"/>
        </w:rPr>
      </w:pPr>
      <w:r w:rsidRPr="00B879F7">
        <w:rPr>
          <w:sz w:val="28"/>
          <w:lang w:val="uk-UA"/>
        </w:rPr>
        <w:t xml:space="preserve">  const twiceCalc = (k1, k2, k3, k4, k5, temp, ca, cb, kp, kk, krok) =&gt; {</w:t>
      </w:r>
    </w:p>
    <w:p w:rsidR="00A00906" w:rsidRPr="00B879F7" w:rsidRDefault="00A00906" w:rsidP="00A00906">
      <w:pPr>
        <w:shd w:val="clear" w:color="auto" w:fill="FFFFFF"/>
        <w:spacing w:line="360" w:lineRule="auto"/>
        <w:rPr>
          <w:sz w:val="28"/>
          <w:lang w:val="uk-UA"/>
        </w:rPr>
      </w:pPr>
      <w:r w:rsidRPr="00B879F7">
        <w:rPr>
          <w:sz w:val="28"/>
          <w:lang w:val="uk-UA"/>
        </w:rPr>
        <w:t xml:space="preserve">    let canvas = document.getElementById('graph_new');</w:t>
      </w:r>
    </w:p>
    <w:p w:rsidR="00A00906" w:rsidRPr="00B879F7" w:rsidRDefault="00A00906" w:rsidP="00A00906">
      <w:pPr>
        <w:shd w:val="clear" w:color="auto" w:fill="FFFFFF"/>
        <w:spacing w:line="360" w:lineRule="auto"/>
        <w:rPr>
          <w:sz w:val="28"/>
          <w:lang w:val="uk-UA"/>
        </w:rPr>
      </w:pPr>
      <w:r w:rsidRPr="00B879F7">
        <w:rPr>
          <w:sz w:val="28"/>
          <w:lang w:val="uk-UA"/>
        </w:rPr>
        <w:t xml:space="preserve">    let canvas2 = document.getElementById('graph_temp');</w:t>
      </w:r>
    </w:p>
    <w:p w:rsidR="00A00906" w:rsidRPr="00B879F7" w:rsidRDefault="00A00906" w:rsidP="00A00906">
      <w:pPr>
        <w:shd w:val="clear" w:color="auto" w:fill="FFFFFF"/>
        <w:spacing w:line="360" w:lineRule="auto"/>
        <w:rPr>
          <w:sz w:val="28"/>
          <w:lang w:val="uk-UA"/>
        </w:rPr>
      </w:pPr>
      <w:r w:rsidRPr="00B879F7">
        <w:rPr>
          <w:sz w:val="28"/>
          <w:lang w:val="uk-UA"/>
        </w:rPr>
        <w:t xml:space="preserve">    let context = canvas.getContext("2d");</w:t>
      </w:r>
    </w:p>
    <w:p w:rsidR="00A00906" w:rsidRPr="00B879F7" w:rsidRDefault="00A00906" w:rsidP="00A00906">
      <w:pPr>
        <w:shd w:val="clear" w:color="auto" w:fill="FFFFFF"/>
        <w:spacing w:line="360" w:lineRule="auto"/>
        <w:rPr>
          <w:sz w:val="28"/>
          <w:lang w:val="uk-UA"/>
        </w:rPr>
      </w:pPr>
      <w:r w:rsidRPr="00B879F7">
        <w:rPr>
          <w:sz w:val="28"/>
          <w:lang w:val="uk-UA"/>
        </w:rPr>
        <w:t xml:space="preserve">    let context2 = canvas2.getContext("2d");</w:t>
      </w:r>
    </w:p>
    <w:p w:rsidR="00A00906" w:rsidRPr="00B879F7" w:rsidRDefault="00A00906" w:rsidP="00A00906">
      <w:pPr>
        <w:shd w:val="clear" w:color="auto" w:fill="FFFFFF"/>
        <w:spacing w:line="360" w:lineRule="auto"/>
        <w:rPr>
          <w:sz w:val="28"/>
          <w:lang w:val="uk-UA"/>
        </w:rPr>
      </w:pPr>
      <w:r w:rsidRPr="00B879F7">
        <w:rPr>
          <w:sz w:val="28"/>
          <w:lang w:val="uk-UA"/>
        </w:rPr>
        <w:t xml:space="preserve">    let t0 = parseFloat(temp);</w:t>
      </w:r>
    </w:p>
    <w:p w:rsidR="00A00906" w:rsidRPr="00B879F7" w:rsidRDefault="00A00906" w:rsidP="00A00906">
      <w:pPr>
        <w:shd w:val="clear" w:color="auto" w:fill="FFFFFF"/>
        <w:spacing w:line="360" w:lineRule="auto"/>
        <w:rPr>
          <w:sz w:val="28"/>
          <w:lang w:val="uk-UA"/>
        </w:rPr>
      </w:pPr>
      <w:r w:rsidRPr="00B879F7">
        <w:rPr>
          <w:sz w:val="28"/>
          <w:lang w:val="uk-UA"/>
        </w:rPr>
        <w:t xml:space="preserve">    let Ca0 = ca;</w:t>
      </w:r>
    </w:p>
    <w:p w:rsidR="00A00906" w:rsidRPr="00B879F7" w:rsidRDefault="00A00906" w:rsidP="00A00906">
      <w:pPr>
        <w:shd w:val="clear" w:color="auto" w:fill="FFFFFF"/>
        <w:spacing w:line="360" w:lineRule="auto"/>
        <w:rPr>
          <w:sz w:val="28"/>
          <w:lang w:val="uk-UA"/>
        </w:rPr>
      </w:pPr>
      <w:r w:rsidRPr="00B879F7">
        <w:rPr>
          <w:sz w:val="28"/>
          <w:lang w:val="uk-UA"/>
        </w:rPr>
        <w:t xml:space="preserve">    let Cb0 = cb;</w:t>
      </w:r>
    </w:p>
    <w:p w:rsidR="00A00906" w:rsidRPr="00B879F7" w:rsidRDefault="00A00906" w:rsidP="00A00906">
      <w:pPr>
        <w:shd w:val="clear" w:color="auto" w:fill="FFFFFF"/>
        <w:spacing w:line="360" w:lineRule="auto"/>
        <w:rPr>
          <w:sz w:val="28"/>
          <w:lang w:val="uk-UA"/>
        </w:rPr>
      </w:pPr>
      <w:r w:rsidRPr="00B879F7">
        <w:rPr>
          <w:sz w:val="28"/>
          <w:lang w:val="uk-UA"/>
        </w:rPr>
        <w:t xml:space="preserve">    let t01 = parseFloat(temp);</w:t>
      </w:r>
    </w:p>
    <w:p w:rsidR="00A00906" w:rsidRPr="00B879F7" w:rsidRDefault="00A00906" w:rsidP="00A00906">
      <w:pPr>
        <w:shd w:val="clear" w:color="auto" w:fill="FFFFFF"/>
        <w:spacing w:line="360" w:lineRule="auto"/>
        <w:rPr>
          <w:sz w:val="28"/>
          <w:lang w:val="uk-UA"/>
        </w:rPr>
      </w:pPr>
      <w:r w:rsidRPr="00B879F7">
        <w:rPr>
          <w:sz w:val="28"/>
          <w:lang w:val="uk-UA"/>
        </w:rPr>
        <w:t xml:space="preserve">    let Ca01 = ca;</w:t>
      </w:r>
    </w:p>
    <w:p w:rsidR="00A00906" w:rsidRPr="00B879F7" w:rsidRDefault="00A00906" w:rsidP="00A00906">
      <w:pPr>
        <w:shd w:val="clear" w:color="auto" w:fill="FFFFFF"/>
        <w:spacing w:line="360" w:lineRule="auto"/>
        <w:rPr>
          <w:sz w:val="28"/>
          <w:lang w:val="uk-UA"/>
        </w:rPr>
      </w:pPr>
      <w:r w:rsidRPr="00B879F7">
        <w:rPr>
          <w:sz w:val="28"/>
          <w:lang w:val="uk-UA"/>
        </w:rPr>
        <w:t xml:space="preserve">    let Cb01 = cb;</w:t>
      </w:r>
    </w:p>
    <w:p w:rsidR="00A00906" w:rsidRPr="00B879F7" w:rsidRDefault="00A00906" w:rsidP="00A00906">
      <w:pPr>
        <w:shd w:val="clear" w:color="auto" w:fill="FFFFFF"/>
        <w:spacing w:line="360" w:lineRule="auto"/>
        <w:rPr>
          <w:sz w:val="28"/>
          <w:lang w:val="uk-UA"/>
        </w:rPr>
      </w:pPr>
      <w:r w:rsidRPr="00B879F7">
        <w:rPr>
          <w:sz w:val="28"/>
          <w:lang w:val="uk-UA"/>
        </w:rPr>
        <w:t xml:space="preserve">    canvas.width=1920;</w:t>
      </w:r>
    </w:p>
    <w:p w:rsidR="00A00906" w:rsidRPr="00B879F7" w:rsidRDefault="00A00906" w:rsidP="00A00906">
      <w:pPr>
        <w:shd w:val="clear" w:color="auto" w:fill="FFFFFF"/>
        <w:spacing w:line="360" w:lineRule="auto"/>
        <w:rPr>
          <w:sz w:val="28"/>
          <w:lang w:val="uk-UA"/>
        </w:rPr>
      </w:pPr>
      <w:r w:rsidRPr="00B879F7">
        <w:rPr>
          <w:sz w:val="28"/>
          <w:lang w:val="uk-UA"/>
        </w:rPr>
        <w:t xml:space="preserve">    canvas.height=500;</w:t>
      </w:r>
    </w:p>
    <w:p w:rsidR="00A00906" w:rsidRPr="00B879F7" w:rsidRDefault="00A00906" w:rsidP="00A00906">
      <w:pPr>
        <w:shd w:val="clear" w:color="auto" w:fill="FFFFFF"/>
        <w:spacing w:line="360" w:lineRule="auto"/>
        <w:rPr>
          <w:sz w:val="28"/>
          <w:lang w:val="uk-UA"/>
        </w:rPr>
      </w:pPr>
      <w:r w:rsidRPr="00B879F7">
        <w:rPr>
          <w:sz w:val="28"/>
          <w:lang w:val="uk-UA"/>
        </w:rPr>
        <w:t xml:space="preserve">    canvas2.width=1920;</w:t>
      </w:r>
    </w:p>
    <w:p w:rsidR="00A00906" w:rsidRPr="00B879F7" w:rsidRDefault="00A00906" w:rsidP="00A00906">
      <w:pPr>
        <w:shd w:val="clear" w:color="auto" w:fill="FFFFFF"/>
        <w:spacing w:line="360" w:lineRule="auto"/>
        <w:rPr>
          <w:sz w:val="28"/>
          <w:lang w:val="uk-UA"/>
        </w:rPr>
      </w:pPr>
      <w:r w:rsidRPr="00B879F7">
        <w:rPr>
          <w:sz w:val="28"/>
          <w:lang w:val="uk-UA"/>
        </w:rPr>
        <w:t xml:space="preserve">    canvas2.height=500;</w:t>
      </w:r>
    </w:p>
    <w:p w:rsidR="00A00906" w:rsidRPr="00B879F7" w:rsidRDefault="00A00906" w:rsidP="00A00906">
      <w:pPr>
        <w:shd w:val="clear" w:color="auto" w:fill="FFFFFF"/>
        <w:spacing w:line="360" w:lineRule="auto"/>
        <w:rPr>
          <w:sz w:val="28"/>
          <w:lang w:val="uk-UA"/>
        </w:rPr>
      </w:pPr>
      <w:r w:rsidRPr="00B879F7">
        <w:rPr>
          <w:sz w:val="28"/>
          <w:lang w:val="uk-UA"/>
        </w:rPr>
        <w:t xml:space="preserve">    grid(1920, 500, 50, context, canvas);</w:t>
      </w:r>
    </w:p>
    <w:p w:rsidR="00A00906" w:rsidRPr="00B879F7" w:rsidRDefault="00A00906" w:rsidP="00A00906">
      <w:pPr>
        <w:shd w:val="clear" w:color="auto" w:fill="FFFFFF"/>
        <w:spacing w:line="360" w:lineRule="auto"/>
        <w:rPr>
          <w:sz w:val="28"/>
          <w:lang w:val="uk-UA"/>
        </w:rPr>
      </w:pPr>
      <w:r w:rsidRPr="00B879F7">
        <w:rPr>
          <w:sz w:val="28"/>
          <w:lang w:val="uk-UA"/>
        </w:rPr>
        <w:t xml:space="preserve">    grid(1920, 500, 50, context2, canvas2);</w:t>
      </w:r>
    </w:p>
    <w:p w:rsidR="00A00906" w:rsidRPr="00B879F7" w:rsidRDefault="00A00906" w:rsidP="00A00906">
      <w:pPr>
        <w:shd w:val="clear" w:color="auto" w:fill="FFFFFF"/>
        <w:spacing w:line="360" w:lineRule="auto"/>
        <w:rPr>
          <w:sz w:val="28"/>
          <w:lang w:val="uk-UA"/>
        </w:rPr>
      </w:pPr>
      <w:r w:rsidRPr="00B879F7">
        <w:rPr>
          <w:sz w:val="28"/>
          <w:lang w:val="uk-UA"/>
        </w:rPr>
        <w:t xml:space="preserve">    for (let i = kp; i &lt;= kk; i = i - -parseFloat(krok)) {</w:t>
      </w:r>
    </w:p>
    <w:p w:rsidR="00A00906" w:rsidRPr="00B879F7" w:rsidRDefault="00A00906" w:rsidP="00A00906">
      <w:pPr>
        <w:shd w:val="clear" w:color="auto" w:fill="FFFFFF"/>
        <w:spacing w:line="360" w:lineRule="auto"/>
        <w:rPr>
          <w:sz w:val="28"/>
          <w:lang w:val="uk-UA"/>
        </w:rPr>
      </w:pPr>
      <w:r w:rsidRPr="00B879F7">
        <w:rPr>
          <w:sz w:val="28"/>
          <w:lang w:val="uk-UA"/>
        </w:rPr>
        <w:t xml:space="preserve">      let Ca=Ca0, Cb=Cb0, t=t0;</w:t>
      </w:r>
    </w:p>
    <w:p w:rsidR="00A00906" w:rsidRPr="00B879F7" w:rsidRDefault="00A00906" w:rsidP="00A00906">
      <w:pPr>
        <w:shd w:val="clear" w:color="auto" w:fill="FFFFFF"/>
        <w:spacing w:line="360" w:lineRule="auto"/>
        <w:rPr>
          <w:sz w:val="28"/>
          <w:lang w:val="uk-UA"/>
        </w:rPr>
      </w:pPr>
      <w:r w:rsidRPr="00B879F7">
        <w:rPr>
          <w:sz w:val="28"/>
          <w:lang w:val="uk-UA"/>
        </w:rPr>
        <w:t xml:space="preserve">      let Ca1=Ca01, Cb1=Cb01, t1=t01;</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let K1 = timeByTemp(k1, 'k1', t);</w:t>
      </w:r>
    </w:p>
    <w:p w:rsidR="00A00906" w:rsidRPr="00B879F7" w:rsidRDefault="00A00906" w:rsidP="00A00906">
      <w:pPr>
        <w:shd w:val="clear" w:color="auto" w:fill="FFFFFF"/>
        <w:spacing w:line="360" w:lineRule="auto"/>
        <w:rPr>
          <w:sz w:val="28"/>
          <w:lang w:val="uk-UA"/>
        </w:rPr>
      </w:pPr>
      <w:r w:rsidRPr="00B879F7">
        <w:rPr>
          <w:sz w:val="28"/>
          <w:lang w:val="uk-UA"/>
        </w:rPr>
        <w:t xml:space="preserve">      let K2 = timeByTemp(k2, 'k2', t);</w:t>
      </w:r>
    </w:p>
    <w:p w:rsidR="00A00906" w:rsidRPr="00B879F7" w:rsidRDefault="00A00906" w:rsidP="00A00906">
      <w:pPr>
        <w:shd w:val="clear" w:color="auto" w:fill="FFFFFF"/>
        <w:spacing w:line="360" w:lineRule="auto"/>
        <w:rPr>
          <w:sz w:val="28"/>
          <w:lang w:val="uk-UA"/>
        </w:rPr>
      </w:pPr>
      <w:r w:rsidRPr="00B879F7">
        <w:rPr>
          <w:sz w:val="28"/>
          <w:lang w:val="uk-UA"/>
        </w:rPr>
        <w:t xml:space="preserve">      let K3 = timeByTemp(k3, 'k3', t);</w:t>
      </w:r>
    </w:p>
    <w:p w:rsidR="00A00906" w:rsidRPr="00B879F7" w:rsidRDefault="00A00906" w:rsidP="00A00906">
      <w:pPr>
        <w:shd w:val="clear" w:color="auto" w:fill="FFFFFF"/>
        <w:spacing w:line="360" w:lineRule="auto"/>
        <w:rPr>
          <w:sz w:val="28"/>
          <w:lang w:val="uk-UA"/>
        </w:rPr>
      </w:pPr>
      <w:r w:rsidRPr="00B879F7">
        <w:rPr>
          <w:sz w:val="28"/>
          <w:lang w:val="uk-UA"/>
        </w:rPr>
        <w:t xml:space="preserve">      let K4 = timeByTemp(k4, 'k4', t);</w:t>
      </w:r>
    </w:p>
    <w:p w:rsidR="00A00906" w:rsidRPr="00B879F7" w:rsidRDefault="00A00906" w:rsidP="00A00906">
      <w:pPr>
        <w:shd w:val="clear" w:color="auto" w:fill="FFFFFF"/>
        <w:spacing w:line="360" w:lineRule="auto"/>
        <w:rPr>
          <w:sz w:val="28"/>
          <w:lang w:val="uk-UA"/>
        </w:rPr>
      </w:pPr>
      <w:r w:rsidRPr="00B879F7">
        <w:rPr>
          <w:sz w:val="28"/>
          <w:lang w:val="uk-UA"/>
        </w:rPr>
        <w:t xml:space="preserve">      let K5 = timeByTemp(k5, 'k5', t);</w:t>
      </w:r>
    </w:p>
    <w:p w:rsidR="00A00906" w:rsidRPr="00B879F7" w:rsidRDefault="00A00906" w:rsidP="00A00906">
      <w:pPr>
        <w:shd w:val="clear" w:color="auto" w:fill="FFFFFF"/>
        <w:spacing w:line="360" w:lineRule="auto"/>
        <w:rPr>
          <w:sz w:val="28"/>
          <w:lang w:val="uk-UA"/>
        </w:rPr>
      </w:pPr>
      <w:r w:rsidRPr="00B879F7">
        <w:rPr>
          <w:sz w:val="28"/>
          <w:lang w:val="uk-UA"/>
        </w:rPr>
        <w:t xml:space="preserve">      //Bulirsh-Steor</w:t>
      </w:r>
    </w:p>
    <w:p w:rsidR="00A00906" w:rsidRPr="00B879F7" w:rsidRDefault="00A00906" w:rsidP="00A00906">
      <w:pPr>
        <w:shd w:val="clear" w:color="auto" w:fill="FFFFFF"/>
        <w:spacing w:line="360" w:lineRule="auto"/>
        <w:rPr>
          <w:sz w:val="28"/>
          <w:lang w:val="uk-UA"/>
        </w:rPr>
      </w:pPr>
      <w:r w:rsidRPr="00B879F7">
        <w:rPr>
          <w:sz w:val="28"/>
          <w:lang w:val="uk-UA"/>
        </w:rPr>
        <w:t xml:space="preserve">      Cb01=Cb01 - - i * (-K1*Cb1-2.4*K2*Cb1*Cb1 + K3*1.24*Ca1*Ca1 - 2.79*K5*Cb1*Cb1 )*1.4;</w:t>
      </w:r>
    </w:p>
    <w:p w:rsidR="00A00906" w:rsidRPr="00B879F7" w:rsidRDefault="00A00906" w:rsidP="00A00906">
      <w:pPr>
        <w:shd w:val="clear" w:color="auto" w:fill="FFFFFF"/>
        <w:spacing w:line="360" w:lineRule="auto"/>
        <w:rPr>
          <w:sz w:val="28"/>
          <w:lang w:val="uk-UA"/>
        </w:rPr>
      </w:pPr>
      <w:r w:rsidRPr="00B879F7">
        <w:rPr>
          <w:sz w:val="28"/>
          <w:lang w:val="uk-UA"/>
        </w:rPr>
        <w:t xml:space="preserve">      Ca01=Ca01 - -(K2 *0.89* Cb1 *Cb1 - 1.89*K3*Ca1*Ca1 - K4 *0.74*Ca1)*i * 1.4;</w:t>
      </w:r>
    </w:p>
    <w:p w:rsidR="00A00906" w:rsidRPr="00B879F7" w:rsidRDefault="00A00906" w:rsidP="00A00906">
      <w:pPr>
        <w:shd w:val="clear" w:color="auto" w:fill="FFFFFF"/>
        <w:spacing w:line="360" w:lineRule="auto"/>
        <w:rPr>
          <w:sz w:val="28"/>
          <w:lang w:val="uk-UA"/>
        </w:rPr>
      </w:pPr>
      <w:r w:rsidRPr="00B879F7">
        <w:rPr>
          <w:sz w:val="28"/>
          <w:lang w:val="uk-UA"/>
        </w:rPr>
        <w:t xml:space="preserve">      t01= t01 - -(K1*Cb1*468.4*1000/24.8+K2*Cb1*Cb1*487.5*1000/24.8+K3*Ca1*Ca1*475.4*1000/24.8+K4*Ca1*768.1*1000/24.8+K5*Cb1*Cb1*1209*1000/24.8)*i;</w:t>
      </w:r>
    </w:p>
    <w:p w:rsidR="00A00906" w:rsidRPr="00B879F7" w:rsidRDefault="00A00906" w:rsidP="00A00906">
      <w:pPr>
        <w:shd w:val="clear" w:color="auto" w:fill="FFFFFF"/>
        <w:spacing w:line="360" w:lineRule="auto"/>
        <w:rPr>
          <w:sz w:val="28"/>
          <w:lang w:val="uk-UA"/>
        </w:rPr>
      </w:pPr>
      <w:r w:rsidRPr="00B879F7">
        <w:rPr>
          <w:sz w:val="28"/>
          <w:lang w:val="uk-UA"/>
        </w:rPr>
        <w:t xml:space="preserve">      //Eilors</w:t>
      </w:r>
    </w:p>
    <w:p w:rsidR="00A00906" w:rsidRPr="00B879F7" w:rsidRDefault="00A00906" w:rsidP="00A00906">
      <w:pPr>
        <w:shd w:val="clear" w:color="auto" w:fill="FFFFFF"/>
        <w:spacing w:line="360" w:lineRule="auto"/>
        <w:rPr>
          <w:sz w:val="28"/>
          <w:lang w:val="uk-UA"/>
        </w:rPr>
      </w:pPr>
      <w:r w:rsidRPr="00B879F7">
        <w:rPr>
          <w:sz w:val="28"/>
          <w:lang w:val="uk-UA"/>
        </w:rPr>
        <w:t xml:space="preserve">      Cb0=Cb0 - -(-K1*Cb-2*K2*Cb*Cb + K3*Ca*Ca - 2*K5*Cb*Cb )*i;</w:t>
      </w:r>
    </w:p>
    <w:p w:rsidR="00A00906" w:rsidRPr="00B879F7" w:rsidRDefault="00A00906" w:rsidP="00A00906">
      <w:pPr>
        <w:shd w:val="clear" w:color="auto" w:fill="FFFFFF"/>
        <w:spacing w:line="360" w:lineRule="auto"/>
        <w:rPr>
          <w:sz w:val="28"/>
          <w:lang w:val="uk-UA"/>
        </w:rPr>
      </w:pPr>
      <w:r w:rsidRPr="00B879F7">
        <w:rPr>
          <w:sz w:val="28"/>
          <w:lang w:val="uk-UA"/>
        </w:rPr>
        <w:t xml:space="preserve">      Ca0=Ca0 - -(K2 * Cb *Cb - 2*K3*Ca*Ca - K4 *Ca)*i;</w:t>
      </w:r>
    </w:p>
    <w:p w:rsidR="00A00906" w:rsidRPr="00B879F7" w:rsidRDefault="00A00906" w:rsidP="00A00906">
      <w:pPr>
        <w:shd w:val="clear" w:color="auto" w:fill="FFFFFF"/>
        <w:spacing w:line="360" w:lineRule="auto"/>
        <w:rPr>
          <w:sz w:val="28"/>
          <w:lang w:val="uk-UA"/>
        </w:rPr>
      </w:pPr>
      <w:r w:rsidRPr="00B879F7">
        <w:rPr>
          <w:sz w:val="28"/>
          <w:lang w:val="uk-UA"/>
        </w:rPr>
        <w:t xml:space="preserve">      t0= t0 - -(K1*Cb*479.4*1000/24.8+K2*Cb*Cb*489.5*1000/24.8+K3*Ca*Ca*498.4*1000/24.8+K4*Ca*738.1*1000/24.8+K5*Cb*Cb*1209*1000/24.8)*i</w:t>
      </w:r>
    </w:p>
    <w:p w:rsidR="00A00906" w:rsidRPr="00B879F7" w:rsidRDefault="00A00906" w:rsidP="00A00906">
      <w:pPr>
        <w:shd w:val="clear" w:color="auto" w:fill="FFFFFF"/>
        <w:spacing w:line="360" w:lineRule="auto"/>
        <w:rPr>
          <w:sz w:val="28"/>
          <w:lang w:val="uk-UA"/>
        </w:rPr>
      </w:pPr>
      <w:r w:rsidRPr="00B879F7">
        <w:rPr>
          <w:sz w:val="28"/>
          <w:lang w:val="uk-UA"/>
        </w:rPr>
        <w:t xml:space="preserve">      console.log(Ca1);</w:t>
      </w:r>
    </w:p>
    <w:p w:rsidR="00A00906" w:rsidRPr="00B879F7" w:rsidRDefault="00A00906" w:rsidP="00A00906">
      <w:pPr>
        <w:shd w:val="clear" w:color="auto" w:fill="FFFFFF"/>
        <w:spacing w:line="360" w:lineRule="auto"/>
        <w:rPr>
          <w:sz w:val="28"/>
          <w:lang w:val="uk-UA"/>
        </w:rPr>
      </w:pPr>
      <w:r w:rsidRPr="00B879F7">
        <w:rPr>
          <w:sz w:val="28"/>
          <w:lang w:val="uk-UA"/>
        </w:rPr>
        <w:t xml:space="preserve">      console.log(Ca);</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context.setLineDash([]);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context.moveTo(1920/kk * (i-krok*0.99), 500/(cb*1.1) * (cb*1.1 - Ca1));</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context.lineTo(1920/kk * (i), 500/(cb*1.1) * (cb*1.1 - Ca01));</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context.strokeStyle = "red";</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context.moveTo(1920/kk * (i-krok), 500/(cb*1.1) * (cb*1.1 - Ca));</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context.lineTo(1920/kk * (i), 500/(cb*1.1) * (cb*1.1 - Ca0));</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context.strokeStyle = "red";</w:t>
      </w:r>
    </w:p>
    <w:p w:rsidR="00A00906" w:rsidRPr="00B879F7" w:rsidRDefault="00A00906" w:rsidP="00A00906">
      <w:pPr>
        <w:shd w:val="clear" w:color="auto" w:fill="FFFFFF"/>
        <w:spacing w:line="360" w:lineRule="auto"/>
        <w:rPr>
          <w:sz w:val="28"/>
          <w:lang w:val="uk-UA"/>
        </w:rPr>
      </w:pPr>
      <w:r w:rsidRPr="00B879F7">
        <w:rPr>
          <w:sz w:val="28"/>
          <w:lang w:val="uk-UA"/>
        </w:rPr>
        <w:lastRenderedPageBreak/>
        <w:t xml:space="preserve">      context.setLineDash([5, 7]);</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context.setLineDash([]);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context.moveTo(1920/kk * (i-krok), 500/(cb*1.1) * (cb*1.1 - Cb));</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context.lineTo(1920/kk * (i), 500/(cb*1.1) * (cb*1.1 - Cb0));</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context.strokeStyle = "green";</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context.setLineDash([5, 7]);</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context.moveTo(1920/kk * (i-krok), 500/(cb*1.1) * (cb*1.1 - Cb1));</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context.lineTo(1920/kk * (i), 500/(cb*1.1) * (cb*1.1 - Cb01));</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context.strokeStyle = "green";</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context.stroke();</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context2.setLineDash([]);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context2.moveTo(1920/kk * (i-krok), 500/1700 * (1700 - t));</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context2.lineTo(1920/kk * (i), 500/1700 * (1700 - t0));</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context2.strokeStyle = "red";</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context2.stroke();</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context2.setLineDash([5, 10]);</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context2.moveTo(1920/kk * (i-krok), 500/1700 * (1700 - t1));</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context2.lineTo(1920/kk * (i), 500/1700 * (1700 - t01));</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context2.strokeStyle = "red";</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context2.stroke();</w:t>
      </w:r>
    </w:p>
    <w:p w:rsidR="00A00906" w:rsidRPr="00B879F7" w:rsidRDefault="00A00906" w:rsidP="00A00906">
      <w:pPr>
        <w:shd w:val="clear" w:color="auto" w:fill="FFFFFF"/>
        <w:spacing w:line="360" w:lineRule="auto"/>
        <w:rPr>
          <w:sz w:val="28"/>
          <w:lang w:val="uk-UA"/>
        </w:rPr>
      </w:pPr>
      <w:r w:rsidRPr="00B879F7">
        <w:rPr>
          <w:sz w:val="28"/>
          <w:lang w:val="uk-UA"/>
        </w:rPr>
        <w:t xml:space="preserve">      context2.beginPath();</w:t>
      </w:r>
    </w:p>
    <w:p w:rsidR="00A00906" w:rsidRPr="00B879F7" w:rsidRDefault="00A00906" w:rsidP="00A00906">
      <w:pPr>
        <w:shd w:val="clear" w:color="auto" w:fill="FFFFFF"/>
        <w:spacing w:line="360" w:lineRule="auto"/>
        <w:rPr>
          <w:sz w:val="28"/>
          <w:lang w:val="uk-UA"/>
        </w:rPr>
      </w:pPr>
      <w:r w:rsidRPr="00B879F7">
        <w:rPr>
          <w:sz w:val="28"/>
          <w:lang w:val="uk-UA"/>
        </w:rPr>
        <w:t xml:space="preserve">    }</w:t>
      </w:r>
    </w:p>
    <w:p w:rsidR="00412CEB" w:rsidRPr="00B879F7" w:rsidRDefault="00A00906" w:rsidP="00A00906">
      <w:pPr>
        <w:shd w:val="clear" w:color="auto" w:fill="FFFFFF"/>
        <w:spacing w:line="360" w:lineRule="auto"/>
        <w:rPr>
          <w:sz w:val="28"/>
          <w:lang w:val="uk-UA"/>
        </w:rPr>
      </w:pPr>
      <w:r w:rsidRPr="00B879F7">
        <w:rPr>
          <w:sz w:val="28"/>
          <w:lang w:val="uk-UA"/>
        </w:rPr>
        <w:t xml:space="preserve">  }</w:t>
      </w:r>
    </w:p>
    <w:sectPr w:rsidR="00412CEB" w:rsidRPr="00B879F7" w:rsidSect="002E6346">
      <w:headerReference w:type="default" r:id="rId92"/>
      <w:pgSz w:w="11906" w:h="16838"/>
      <w:pgMar w:top="567" w:right="567" w:bottom="567" w:left="1701" w:header="567"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075B" w:rsidRDefault="00AF075B" w:rsidP="0043455C">
      <w:r>
        <w:separator/>
      </w:r>
    </w:p>
  </w:endnote>
  <w:endnote w:type="continuationSeparator" w:id="0">
    <w:p w:rsidR="00AF075B" w:rsidRDefault="00AF075B" w:rsidP="004345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075B" w:rsidRDefault="00AF075B" w:rsidP="0043455C">
      <w:r>
        <w:separator/>
      </w:r>
    </w:p>
  </w:footnote>
  <w:footnote w:type="continuationSeparator" w:id="0">
    <w:p w:rsidR="00AF075B" w:rsidRDefault="00AF075B" w:rsidP="0043455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1828308"/>
      <w:docPartObj>
        <w:docPartGallery w:val="Page Numbers (Top of Page)"/>
        <w:docPartUnique/>
      </w:docPartObj>
    </w:sdtPr>
    <w:sdtEndPr/>
    <w:sdtContent>
      <w:p w:rsidR="001044C9" w:rsidRDefault="001044C9">
        <w:pPr>
          <w:pStyle w:val="a8"/>
          <w:jc w:val="right"/>
        </w:pPr>
        <w:r>
          <w:fldChar w:fldCharType="begin"/>
        </w:r>
        <w:r>
          <w:instrText>PAGE   \* MERGEFORMAT</w:instrText>
        </w:r>
        <w:r>
          <w:fldChar w:fldCharType="separate"/>
        </w:r>
        <w:r w:rsidR="00B879F7">
          <w:rPr>
            <w:noProof/>
          </w:rPr>
          <w:t>103</w:t>
        </w:r>
        <w:r>
          <w:fldChar w:fldCharType="end"/>
        </w:r>
      </w:p>
    </w:sdtContent>
  </w:sdt>
  <w:p w:rsidR="001044C9" w:rsidRDefault="001044C9">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74D59"/>
    <w:multiLevelType w:val="hybridMultilevel"/>
    <w:tmpl w:val="05ACDBD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6AA5BB0"/>
    <w:multiLevelType w:val="hybridMultilevel"/>
    <w:tmpl w:val="5D981CBC"/>
    <w:lvl w:ilvl="0" w:tplc="FB3E2928">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2" w15:restartNumberingAfterBreak="0">
    <w:nsid w:val="071901DA"/>
    <w:multiLevelType w:val="hybridMultilevel"/>
    <w:tmpl w:val="88C6A85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15:restartNumberingAfterBreak="0">
    <w:nsid w:val="0B480330"/>
    <w:multiLevelType w:val="hybridMultilevel"/>
    <w:tmpl w:val="7D0233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FF02A72"/>
    <w:multiLevelType w:val="hybridMultilevel"/>
    <w:tmpl w:val="1F80DC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CD541F6"/>
    <w:multiLevelType w:val="hybridMultilevel"/>
    <w:tmpl w:val="975623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80C0A4D"/>
    <w:multiLevelType w:val="hybridMultilevel"/>
    <w:tmpl w:val="6038DA6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41361E1"/>
    <w:multiLevelType w:val="hybridMultilevel"/>
    <w:tmpl w:val="9D88099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4A6128F5"/>
    <w:multiLevelType w:val="hybridMultilevel"/>
    <w:tmpl w:val="1270B1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557A00E5"/>
    <w:multiLevelType w:val="multilevel"/>
    <w:tmpl w:val="FFD669E4"/>
    <w:lvl w:ilvl="0">
      <w:start w:val="1"/>
      <w:numFmt w:val="decimal"/>
      <w:lvlText w:val="%1."/>
      <w:lvlJc w:val="left"/>
      <w:pPr>
        <w:ind w:left="450" w:hanging="450"/>
      </w:pPr>
      <w:rPr>
        <w:rFonts w:hint="default"/>
        <w:b w:val="0"/>
      </w:rPr>
    </w:lvl>
    <w:lvl w:ilvl="1">
      <w:start w:val="1"/>
      <w:numFmt w:val="decimal"/>
      <w:lvlText w:val="%1.%2."/>
      <w:lvlJc w:val="left"/>
      <w:pPr>
        <w:ind w:left="1440" w:hanging="72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3240" w:hanging="108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5040" w:hanging="1440"/>
      </w:pPr>
      <w:rPr>
        <w:rFonts w:hint="default"/>
        <w:b w:val="0"/>
      </w:rPr>
    </w:lvl>
    <w:lvl w:ilvl="6">
      <w:start w:val="1"/>
      <w:numFmt w:val="decimal"/>
      <w:lvlText w:val="%1.%2.%3.%4.%5.%6.%7."/>
      <w:lvlJc w:val="left"/>
      <w:pPr>
        <w:ind w:left="6120" w:hanging="1800"/>
      </w:pPr>
      <w:rPr>
        <w:rFonts w:hint="default"/>
        <w:b w:val="0"/>
      </w:rPr>
    </w:lvl>
    <w:lvl w:ilvl="7">
      <w:start w:val="1"/>
      <w:numFmt w:val="decimal"/>
      <w:lvlText w:val="%1.%2.%3.%4.%5.%6.%7.%8."/>
      <w:lvlJc w:val="left"/>
      <w:pPr>
        <w:ind w:left="6840" w:hanging="1800"/>
      </w:pPr>
      <w:rPr>
        <w:rFonts w:hint="default"/>
        <w:b w:val="0"/>
      </w:rPr>
    </w:lvl>
    <w:lvl w:ilvl="8">
      <w:start w:val="1"/>
      <w:numFmt w:val="decimal"/>
      <w:lvlText w:val="%1.%2.%3.%4.%5.%6.%7.%8.%9."/>
      <w:lvlJc w:val="left"/>
      <w:pPr>
        <w:ind w:left="7920" w:hanging="2160"/>
      </w:pPr>
      <w:rPr>
        <w:rFonts w:hint="default"/>
        <w:b w:val="0"/>
      </w:rPr>
    </w:lvl>
  </w:abstractNum>
  <w:abstractNum w:abstractNumId="10" w15:restartNumberingAfterBreak="0">
    <w:nsid w:val="581B4CF2"/>
    <w:multiLevelType w:val="hybridMultilevel"/>
    <w:tmpl w:val="5BC632AA"/>
    <w:lvl w:ilvl="0" w:tplc="136A4FB6">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15:restartNumberingAfterBreak="0">
    <w:nsid w:val="5C847AB6"/>
    <w:multiLevelType w:val="hybridMultilevel"/>
    <w:tmpl w:val="F0DA5A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6F5E25CF"/>
    <w:multiLevelType w:val="hybridMultilevel"/>
    <w:tmpl w:val="6F92B9F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72805E09"/>
    <w:multiLevelType w:val="multilevel"/>
    <w:tmpl w:val="CD6C5E12"/>
    <w:lvl w:ilvl="0">
      <w:start w:val="1"/>
      <w:numFmt w:val="decimal"/>
      <w:lvlText w:val="%1."/>
      <w:lvlJc w:val="left"/>
      <w:pPr>
        <w:ind w:left="450" w:hanging="450"/>
      </w:pPr>
      <w:rPr>
        <w:rFonts w:hint="default"/>
      </w:rPr>
    </w:lvl>
    <w:lvl w:ilvl="1">
      <w:start w:val="1"/>
      <w:numFmt w:val="decimal"/>
      <w:lvlText w:val="%1.%2."/>
      <w:lvlJc w:val="left"/>
      <w:pPr>
        <w:ind w:left="1648" w:hanging="720"/>
      </w:pPr>
      <w:rPr>
        <w:rFonts w:hint="default"/>
        <w:b/>
      </w:rPr>
    </w:lvl>
    <w:lvl w:ilvl="2">
      <w:start w:val="1"/>
      <w:numFmt w:val="decimal"/>
      <w:lvlText w:val="%1.%2.%3."/>
      <w:lvlJc w:val="left"/>
      <w:pPr>
        <w:ind w:left="2576" w:hanging="720"/>
      </w:pPr>
      <w:rPr>
        <w:rFonts w:hint="default"/>
      </w:rPr>
    </w:lvl>
    <w:lvl w:ilvl="3">
      <w:start w:val="1"/>
      <w:numFmt w:val="decimal"/>
      <w:lvlText w:val="%1.%2.%3.%4."/>
      <w:lvlJc w:val="left"/>
      <w:pPr>
        <w:ind w:left="3864" w:hanging="1080"/>
      </w:pPr>
      <w:rPr>
        <w:rFonts w:hint="default"/>
      </w:rPr>
    </w:lvl>
    <w:lvl w:ilvl="4">
      <w:start w:val="1"/>
      <w:numFmt w:val="decimal"/>
      <w:lvlText w:val="%1.%2.%3.%4.%5."/>
      <w:lvlJc w:val="left"/>
      <w:pPr>
        <w:ind w:left="4792" w:hanging="1080"/>
      </w:pPr>
      <w:rPr>
        <w:rFonts w:hint="default"/>
      </w:rPr>
    </w:lvl>
    <w:lvl w:ilvl="5">
      <w:start w:val="1"/>
      <w:numFmt w:val="decimal"/>
      <w:lvlText w:val="%1.%2.%3.%4.%5.%6."/>
      <w:lvlJc w:val="left"/>
      <w:pPr>
        <w:ind w:left="6080" w:hanging="1440"/>
      </w:pPr>
      <w:rPr>
        <w:rFonts w:hint="default"/>
      </w:rPr>
    </w:lvl>
    <w:lvl w:ilvl="6">
      <w:start w:val="1"/>
      <w:numFmt w:val="decimal"/>
      <w:lvlText w:val="%1.%2.%3.%4.%5.%6.%7."/>
      <w:lvlJc w:val="left"/>
      <w:pPr>
        <w:ind w:left="7368" w:hanging="1800"/>
      </w:pPr>
      <w:rPr>
        <w:rFonts w:hint="default"/>
      </w:rPr>
    </w:lvl>
    <w:lvl w:ilvl="7">
      <w:start w:val="1"/>
      <w:numFmt w:val="decimal"/>
      <w:lvlText w:val="%1.%2.%3.%4.%5.%6.%7.%8."/>
      <w:lvlJc w:val="left"/>
      <w:pPr>
        <w:ind w:left="8296" w:hanging="1800"/>
      </w:pPr>
      <w:rPr>
        <w:rFonts w:hint="default"/>
      </w:rPr>
    </w:lvl>
    <w:lvl w:ilvl="8">
      <w:start w:val="1"/>
      <w:numFmt w:val="decimal"/>
      <w:lvlText w:val="%1.%2.%3.%4.%5.%6.%7.%8.%9."/>
      <w:lvlJc w:val="left"/>
      <w:pPr>
        <w:ind w:left="9584" w:hanging="2160"/>
      </w:pPr>
      <w:rPr>
        <w:rFonts w:hint="default"/>
      </w:rPr>
    </w:lvl>
  </w:abstractNum>
  <w:abstractNum w:abstractNumId="14" w15:restartNumberingAfterBreak="0">
    <w:nsid w:val="7BB22C35"/>
    <w:multiLevelType w:val="hybridMultilevel"/>
    <w:tmpl w:val="6664A6F0"/>
    <w:lvl w:ilvl="0" w:tplc="C59C97D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3"/>
  </w:num>
  <w:num w:numId="2">
    <w:abstractNumId w:val="2"/>
  </w:num>
  <w:num w:numId="3">
    <w:abstractNumId w:val="7"/>
  </w:num>
  <w:num w:numId="4">
    <w:abstractNumId w:val="0"/>
  </w:num>
  <w:num w:numId="5">
    <w:abstractNumId w:val="8"/>
  </w:num>
  <w:num w:numId="6">
    <w:abstractNumId w:val="11"/>
  </w:num>
  <w:num w:numId="7">
    <w:abstractNumId w:val="14"/>
  </w:num>
  <w:num w:numId="8">
    <w:abstractNumId w:val="10"/>
  </w:num>
  <w:num w:numId="9">
    <w:abstractNumId w:val="3"/>
  </w:num>
  <w:num w:numId="10">
    <w:abstractNumId w:val="4"/>
  </w:num>
  <w:num w:numId="11">
    <w:abstractNumId w:val="6"/>
  </w:num>
  <w:num w:numId="12">
    <w:abstractNumId w:val="9"/>
  </w:num>
  <w:num w:numId="13">
    <w:abstractNumId w:val="1"/>
  </w:num>
  <w:num w:numId="14">
    <w:abstractNumId w:val="5"/>
  </w:num>
  <w:num w:numId="15">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279C"/>
    <w:rsid w:val="00027237"/>
    <w:rsid w:val="001044C9"/>
    <w:rsid w:val="00211E1E"/>
    <w:rsid w:val="0027008B"/>
    <w:rsid w:val="002A621F"/>
    <w:rsid w:val="002E6346"/>
    <w:rsid w:val="0035078C"/>
    <w:rsid w:val="0036011F"/>
    <w:rsid w:val="003731DE"/>
    <w:rsid w:val="00385A44"/>
    <w:rsid w:val="00412CEB"/>
    <w:rsid w:val="00432585"/>
    <w:rsid w:val="0043455C"/>
    <w:rsid w:val="00523E2B"/>
    <w:rsid w:val="00576642"/>
    <w:rsid w:val="005F5A90"/>
    <w:rsid w:val="00627840"/>
    <w:rsid w:val="006E7C3C"/>
    <w:rsid w:val="0078580C"/>
    <w:rsid w:val="0085606F"/>
    <w:rsid w:val="00857A65"/>
    <w:rsid w:val="008C137B"/>
    <w:rsid w:val="00934DE1"/>
    <w:rsid w:val="00953827"/>
    <w:rsid w:val="00956E3C"/>
    <w:rsid w:val="0095736E"/>
    <w:rsid w:val="0097750A"/>
    <w:rsid w:val="009A21F4"/>
    <w:rsid w:val="009C4580"/>
    <w:rsid w:val="009C73BE"/>
    <w:rsid w:val="00A00906"/>
    <w:rsid w:val="00A23657"/>
    <w:rsid w:val="00AF075B"/>
    <w:rsid w:val="00B667E9"/>
    <w:rsid w:val="00B879F7"/>
    <w:rsid w:val="00BC608E"/>
    <w:rsid w:val="00BD567E"/>
    <w:rsid w:val="00C1164B"/>
    <w:rsid w:val="00C2098D"/>
    <w:rsid w:val="00C273B3"/>
    <w:rsid w:val="00CC58D6"/>
    <w:rsid w:val="00CF3D15"/>
    <w:rsid w:val="00CF3D44"/>
    <w:rsid w:val="00D137A9"/>
    <w:rsid w:val="00D65526"/>
    <w:rsid w:val="00D750E0"/>
    <w:rsid w:val="00DB2C0B"/>
    <w:rsid w:val="00DC4DC3"/>
    <w:rsid w:val="00E24F1E"/>
    <w:rsid w:val="00E4036B"/>
    <w:rsid w:val="00EA21BC"/>
    <w:rsid w:val="00F22DFA"/>
    <w:rsid w:val="00F548ED"/>
    <w:rsid w:val="00F55898"/>
    <w:rsid w:val="00F629B3"/>
    <w:rsid w:val="00F67467"/>
    <w:rsid w:val="00F8279C"/>
    <w:rsid w:val="00F83D66"/>
    <w:rsid w:val="00FA59D1"/>
    <w:rsid w:val="00FB23FE"/>
    <w:rsid w:val="00FE32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5AAD19"/>
  <w15:chartTrackingRefBased/>
  <w15:docId w15:val="{AD3593E1-1AA6-4A59-BADB-9726126F29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3D15"/>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F3D15"/>
    <w:pPr>
      <w:keepNext/>
      <w:keepLines/>
      <w:spacing w:before="480"/>
      <w:outlineLvl w:val="0"/>
    </w:pPr>
    <w:rPr>
      <w:rFonts w:ascii="Calibri Light" w:hAnsi="Calibri Light"/>
      <w:b/>
      <w:bCs/>
      <w:color w:val="2F5496"/>
      <w:sz w:val="20"/>
      <w:szCs w:val="20"/>
    </w:rPr>
  </w:style>
  <w:style w:type="paragraph" w:styleId="2">
    <w:name w:val="heading 2"/>
    <w:basedOn w:val="a"/>
    <w:next w:val="a"/>
    <w:link w:val="20"/>
    <w:qFormat/>
    <w:rsid w:val="00CF3D15"/>
    <w:pPr>
      <w:keepNext/>
      <w:keepLines/>
      <w:spacing w:before="200"/>
      <w:outlineLvl w:val="1"/>
    </w:pPr>
    <w:rPr>
      <w:rFonts w:ascii="Calibri Light" w:hAnsi="Calibri Light"/>
      <w:b/>
      <w:bCs/>
      <w:color w:val="4472C4"/>
      <w:sz w:val="26"/>
      <w:szCs w:val="26"/>
    </w:rPr>
  </w:style>
  <w:style w:type="paragraph" w:styleId="4">
    <w:name w:val="heading 4"/>
    <w:basedOn w:val="a"/>
    <w:next w:val="a"/>
    <w:link w:val="40"/>
    <w:semiHidden/>
    <w:unhideWhenUsed/>
    <w:qFormat/>
    <w:rsid w:val="00CF3D15"/>
    <w:pPr>
      <w:keepNext/>
      <w:keepLines/>
      <w:spacing w:before="40" w:line="276" w:lineRule="auto"/>
      <w:outlineLvl w:val="3"/>
    </w:pPr>
    <w:rPr>
      <w:rFonts w:asciiTheme="majorHAnsi" w:eastAsiaTheme="majorEastAsia" w:hAnsiTheme="majorHAnsi" w:cstheme="majorBidi"/>
      <w:i/>
      <w:iCs/>
      <w:color w:val="2E74B5" w:themeColor="accent1" w:themeShade="BF"/>
      <w:sz w:val="28"/>
      <w:szCs w:val="28"/>
      <w:lang w:val="uk-UA" w:eastAsia="en-US"/>
    </w:rPr>
  </w:style>
  <w:style w:type="paragraph" w:styleId="5">
    <w:name w:val="heading 5"/>
    <w:basedOn w:val="a"/>
    <w:next w:val="a"/>
    <w:link w:val="50"/>
    <w:semiHidden/>
    <w:unhideWhenUsed/>
    <w:qFormat/>
    <w:rsid w:val="00CF3D15"/>
    <w:pPr>
      <w:keepNext/>
      <w:keepLines/>
      <w:spacing w:before="40" w:line="276" w:lineRule="auto"/>
      <w:outlineLvl w:val="4"/>
    </w:pPr>
    <w:rPr>
      <w:rFonts w:asciiTheme="majorHAnsi" w:eastAsiaTheme="majorEastAsia" w:hAnsiTheme="majorHAnsi" w:cstheme="majorBidi"/>
      <w:color w:val="2E74B5" w:themeColor="accent1" w:themeShade="BF"/>
      <w:sz w:val="28"/>
      <w:szCs w:val="28"/>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F3D15"/>
    <w:rPr>
      <w:rFonts w:ascii="Calibri Light" w:eastAsia="Times New Roman" w:hAnsi="Calibri Light" w:cs="Times New Roman"/>
      <w:b/>
      <w:bCs/>
      <w:color w:val="2F5496"/>
      <w:sz w:val="20"/>
      <w:szCs w:val="20"/>
      <w:lang w:eastAsia="ru-RU"/>
    </w:rPr>
  </w:style>
  <w:style w:type="character" w:customStyle="1" w:styleId="20">
    <w:name w:val="Заголовок 2 Знак"/>
    <w:basedOn w:val="a0"/>
    <w:link w:val="2"/>
    <w:rsid w:val="00CF3D15"/>
    <w:rPr>
      <w:rFonts w:ascii="Calibri Light" w:eastAsia="Times New Roman" w:hAnsi="Calibri Light" w:cs="Times New Roman"/>
      <w:b/>
      <w:bCs/>
      <w:color w:val="4472C4"/>
      <w:sz w:val="26"/>
      <w:szCs w:val="26"/>
      <w:lang w:eastAsia="ru-RU"/>
    </w:rPr>
  </w:style>
  <w:style w:type="paragraph" w:styleId="a3">
    <w:name w:val="List Paragraph"/>
    <w:basedOn w:val="a"/>
    <w:uiPriority w:val="34"/>
    <w:qFormat/>
    <w:rsid w:val="00CF3D15"/>
    <w:pPr>
      <w:ind w:left="720"/>
      <w:contextualSpacing/>
    </w:pPr>
  </w:style>
  <w:style w:type="table" w:styleId="a4">
    <w:name w:val="Table Grid"/>
    <w:basedOn w:val="a1"/>
    <w:uiPriority w:val="59"/>
    <w:rsid w:val="00CF3D15"/>
    <w:pPr>
      <w:spacing w:after="0" w:line="240" w:lineRule="auto"/>
    </w:pPr>
    <w:rPr>
      <w:rFonts w:ascii="Calibri" w:eastAsia="Times New Roman"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ody Text"/>
    <w:basedOn w:val="a"/>
    <w:link w:val="a6"/>
    <w:unhideWhenUsed/>
    <w:rsid w:val="00CF3D15"/>
    <w:pPr>
      <w:spacing w:after="120"/>
    </w:pPr>
  </w:style>
  <w:style w:type="character" w:customStyle="1" w:styleId="a6">
    <w:name w:val="Основной текст Знак"/>
    <w:basedOn w:val="a0"/>
    <w:link w:val="a5"/>
    <w:rsid w:val="00CF3D15"/>
    <w:rPr>
      <w:rFonts w:ascii="Times New Roman" w:eastAsia="Times New Roman" w:hAnsi="Times New Roman" w:cs="Times New Roman"/>
      <w:sz w:val="24"/>
      <w:szCs w:val="24"/>
      <w:lang w:eastAsia="ru-RU"/>
    </w:rPr>
  </w:style>
  <w:style w:type="character" w:styleId="a7">
    <w:name w:val="Hyperlink"/>
    <w:basedOn w:val="a0"/>
    <w:uiPriority w:val="99"/>
    <w:unhideWhenUsed/>
    <w:rsid w:val="00CF3D15"/>
    <w:rPr>
      <w:color w:val="0563C1" w:themeColor="hyperlink"/>
      <w:u w:val="single"/>
    </w:rPr>
  </w:style>
  <w:style w:type="character" w:customStyle="1" w:styleId="40">
    <w:name w:val="Заголовок 4 Знак"/>
    <w:basedOn w:val="a0"/>
    <w:link w:val="4"/>
    <w:semiHidden/>
    <w:rsid w:val="00CF3D15"/>
    <w:rPr>
      <w:rFonts w:asciiTheme="majorHAnsi" w:eastAsiaTheme="majorEastAsia" w:hAnsiTheme="majorHAnsi" w:cstheme="majorBidi"/>
      <w:i/>
      <w:iCs/>
      <w:color w:val="2E74B5" w:themeColor="accent1" w:themeShade="BF"/>
      <w:sz w:val="28"/>
      <w:szCs w:val="28"/>
      <w:lang w:val="uk-UA"/>
    </w:rPr>
  </w:style>
  <w:style w:type="character" w:customStyle="1" w:styleId="50">
    <w:name w:val="Заголовок 5 Знак"/>
    <w:basedOn w:val="a0"/>
    <w:link w:val="5"/>
    <w:semiHidden/>
    <w:rsid w:val="00CF3D15"/>
    <w:rPr>
      <w:rFonts w:asciiTheme="majorHAnsi" w:eastAsiaTheme="majorEastAsia" w:hAnsiTheme="majorHAnsi" w:cstheme="majorBidi"/>
      <w:color w:val="2E74B5" w:themeColor="accent1" w:themeShade="BF"/>
      <w:sz w:val="28"/>
      <w:szCs w:val="28"/>
      <w:lang w:val="uk-UA"/>
    </w:rPr>
  </w:style>
  <w:style w:type="paragraph" w:styleId="a8">
    <w:name w:val="header"/>
    <w:basedOn w:val="a"/>
    <w:link w:val="a9"/>
    <w:uiPriority w:val="99"/>
    <w:rsid w:val="00CF3D15"/>
    <w:pPr>
      <w:tabs>
        <w:tab w:val="center" w:pos="4677"/>
        <w:tab w:val="right" w:pos="9355"/>
      </w:tabs>
    </w:pPr>
    <w:rPr>
      <w:rFonts w:eastAsia="Calibri"/>
      <w:sz w:val="20"/>
      <w:szCs w:val="20"/>
    </w:rPr>
  </w:style>
  <w:style w:type="character" w:customStyle="1" w:styleId="a9">
    <w:name w:val="Верхний колонтитул Знак"/>
    <w:basedOn w:val="a0"/>
    <w:link w:val="a8"/>
    <w:uiPriority w:val="99"/>
    <w:rsid w:val="00CF3D15"/>
    <w:rPr>
      <w:rFonts w:ascii="Times New Roman" w:eastAsia="Calibri" w:hAnsi="Times New Roman" w:cs="Times New Roman"/>
      <w:sz w:val="20"/>
      <w:szCs w:val="20"/>
      <w:lang w:eastAsia="ru-RU"/>
    </w:rPr>
  </w:style>
  <w:style w:type="paragraph" w:styleId="aa">
    <w:name w:val="footer"/>
    <w:basedOn w:val="a"/>
    <w:link w:val="ab"/>
    <w:uiPriority w:val="99"/>
    <w:rsid w:val="00CF3D15"/>
    <w:pPr>
      <w:tabs>
        <w:tab w:val="center" w:pos="4677"/>
        <w:tab w:val="right" w:pos="9355"/>
      </w:tabs>
    </w:pPr>
    <w:rPr>
      <w:rFonts w:eastAsia="Calibri"/>
      <w:sz w:val="20"/>
      <w:szCs w:val="20"/>
    </w:rPr>
  </w:style>
  <w:style w:type="character" w:customStyle="1" w:styleId="ab">
    <w:name w:val="Нижний колонтитул Знак"/>
    <w:basedOn w:val="a0"/>
    <w:link w:val="aa"/>
    <w:uiPriority w:val="99"/>
    <w:rsid w:val="00CF3D15"/>
    <w:rPr>
      <w:rFonts w:ascii="Times New Roman" w:eastAsia="Calibri" w:hAnsi="Times New Roman" w:cs="Times New Roman"/>
      <w:sz w:val="20"/>
      <w:szCs w:val="20"/>
      <w:lang w:eastAsia="ru-RU"/>
    </w:rPr>
  </w:style>
  <w:style w:type="paragraph" w:customStyle="1" w:styleId="ListParagraph1">
    <w:name w:val="List Paragraph1"/>
    <w:basedOn w:val="a"/>
    <w:rsid w:val="00CF3D15"/>
    <w:pPr>
      <w:ind w:left="720"/>
      <w:contextualSpacing/>
    </w:pPr>
    <w:rPr>
      <w:lang w:val="uk-UA"/>
    </w:rPr>
  </w:style>
  <w:style w:type="character" w:customStyle="1" w:styleId="apple-converted-space">
    <w:name w:val="apple-converted-space"/>
    <w:rsid w:val="00CF3D15"/>
  </w:style>
  <w:style w:type="paragraph" w:styleId="ac">
    <w:name w:val="Normal (Web)"/>
    <w:basedOn w:val="a"/>
    <w:uiPriority w:val="99"/>
    <w:rsid w:val="00CF3D15"/>
    <w:pPr>
      <w:spacing w:before="100" w:beforeAutospacing="1" w:after="100" w:afterAutospacing="1"/>
    </w:pPr>
  </w:style>
  <w:style w:type="character" w:styleId="ad">
    <w:name w:val="Strong"/>
    <w:basedOn w:val="a0"/>
    <w:uiPriority w:val="22"/>
    <w:qFormat/>
    <w:rsid w:val="00CF3D15"/>
    <w:rPr>
      <w:b/>
    </w:rPr>
  </w:style>
  <w:style w:type="paragraph" w:styleId="ae">
    <w:name w:val="Subtitle"/>
    <w:basedOn w:val="a"/>
    <w:next w:val="a"/>
    <w:link w:val="af"/>
    <w:qFormat/>
    <w:rsid w:val="00CF3D15"/>
    <w:pPr>
      <w:numPr>
        <w:ilvl w:val="1"/>
      </w:numPr>
    </w:pPr>
    <w:rPr>
      <w:rFonts w:ascii="Calibri Light" w:hAnsi="Calibri Light"/>
      <w:i/>
      <w:iCs/>
      <w:color w:val="4472C4"/>
      <w:spacing w:val="15"/>
    </w:rPr>
  </w:style>
  <w:style w:type="character" w:customStyle="1" w:styleId="af">
    <w:name w:val="Подзаголовок Знак"/>
    <w:basedOn w:val="a0"/>
    <w:link w:val="ae"/>
    <w:rsid w:val="00CF3D15"/>
    <w:rPr>
      <w:rFonts w:ascii="Calibri Light" w:eastAsia="Times New Roman" w:hAnsi="Calibri Light" w:cs="Times New Roman"/>
      <w:i/>
      <w:iCs/>
      <w:color w:val="4472C4"/>
      <w:spacing w:val="15"/>
      <w:sz w:val="24"/>
      <w:szCs w:val="24"/>
      <w:lang w:eastAsia="ru-RU"/>
    </w:rPr>
  </w:style>
  <w:style w:type="paragraph" w:customStyle="1" w:styleId="TOCHeading1">
    <w:name w:val="TOC Heading1"/>
    <w:basedOn w:val="1"/>
    <w:next w:val="a"/>
    <w:rsid w:val="00CF3D15"/>
    <w:pPr>
      <w:spacing w:line="276" w:lineRule="auto"/>
      <w:outlineLvl w:val="9"/>
    </w:pPr>
    <w:rPr>
      <w:lang w:eastAsia="en-US"/>
    </w:rPr>
  </w:style>
  <w:style w:type="paragraph" w:styleId="11">
    <w:name w:val="toc 1"/>
    <w:basedOn w:val="a"/>
    <w:next w:val="a"/>
    <w:autoRedefine/>
    <w:rsid w:val="00CF3D15"/>
    <w:pPr>
      <w:spacing w:after="100"/>
    </w:pPr>
    <w:rPr>
      <w:lang w:val="uk-UA"/>
    </w:rPr>
  </w:style>
  <w:style w:type="paragraph" w:styleId="21">
    <w:name w:val="toc 2"/>
    <w:basedOn w:val="a"/>
    <w:next w:val="a"/>
    <w:autoRedefine/>
    <w:rsid w:val="00CF3D15"/>
    <w:pPr>
      <w:spacing w:after="100"/>
      <w:ind w:left="240"/>
    </w:pPr>
    <w:rPr>
      <w:lang w:val="uk-UA"/>
    </w:rPr>
  </w:style>
  <w:style w:type="character" w:customStyle="1" w:styleId="af0">
    <w:name w:val="Текст выноски Знак"/>
    <w:basedOn w:val="a0"/>
    <w:link w:val="af1"/>
    <w:uiPriority w:val="99"/>
    <w:semiHidden/>
    <w:rsid w:val="00CF3D15"/>
    <w:rPr>
      <w:rFonts w:ascii="Tahoma" w:eastAsia="Times New Roman" w:hAnsi="Tahoma" w:cs="Times New Roman"/>
      <w:sz w:val="16"/>
      <w:szCs w:val="16"/>
      <w:lang w:eastAsia="ru-RU"/>
    </w:rPr>
  </w:style>
  <w:style w:type="paragraph" w:styleId="af1">
    <w:name w:val="Balloon Text"/>
    <w:basedOn w:val="a"/>
    <w:link w:val="af0"/>
    <w:uiPriority w:val="99"/>
    <w:semiHidden/>
    <w:rsid w:val="00CF3D15"/>
    <w:rPr>
      <w:rFonts w:ascii="Tahoma" w:hAnsi="Tahoma"/>
      <w:sz w:val="16"/>
      <w:szCs w:val="16"/>
    </w:rPr>
  </w:style>
  <w:style w:type="paragraph" w:styleId="af2">
    <w:name w:val="caption"/>
    <w:basedOn w:val="a"/>
    <w:next w:val="a"/>
    <w:qFormat/>
    <w:rsid w:val="00CF3D15"/>
    <w:pPr>
      <w:spacing w:after="200"/>
    </w:pPr>
    <w:rPr>
      <w:i/>
      <w:iCs/>
      <w:color w:val="44546A"/>
      <w:sz w:val="18"/>
      <w:szCs w:val="18"/>
      <w:lang w:val="uk-UA"/>
    </w:rPr>
  </w:style>
  <w:style w:type="paragraph" w:customStyle="1" w:styleId="12">
    <w:name w:val="Обычный + 12 пт"/>
    <w:aliases w:val="уплотненный на  0,3 пт + уплотненный на  0,2 пт"/>
    <w:basedOn w:val="a"/>
    <w:rsid w:val="00CF3D15"/>
    <w:rPr>
      <w:rFonts w:eastAsia="Calibri"/>
    </w:rPr>
  </w:style>
  <w:style w:type="character" w:customStyle="1" w:styleId="22">
    <w:name w:val="Основной текст (2)_"/>
    <w:link w:val="23"/>
    <w:locked/>
    <w:rsid w:val="00CF3D15"/>
    <w:rPr>
      <w:sz w:val="26"/>
      <w:shd w:val="clear" w:color="auto" w:fill="FFFFFF"/>
    </w:rPr>
  </w:style>
  <w:style w:type="paragraph" w:customStyle="1" w:styleId="23">
    <w:name w:val="Основной текст (2)"/>
    <w:basedOn w:val="a"/>
    <w:link w:val="22"/>
    <w:rsid w:val="00CF3D15"/>
    <w:pPr>
      <w:widowControl w:val="0"/>
      <w:shd w:val="clear" w:color="auto" w:fill="FFFFFF"/>
      <w:spacing w:after="420" w:line="331" w:lineRule="exact"/>
      <w:jc w:val="both"/>
    </w:pPr>
    <w:rPr>
      <w:rFonts w:asciiTheme="minorHAnsi" w:eastAsiaTheme="minorHAnsi" w:hAnsiTheme="minorHAnsi" w:cstheme="minorBidi"/>
      <w:sz w:val="26"/>
      <w:szCs w:val="22"/>
      <w:lang w:eastAsia="en-US"/>
    </w:rPr>
  </w:style>
  <w:style w:type="character" w:customStyle="1" w:styleId="24">
    <w:name w:val="Основной текст (2) + Полужирный"/>
    <w:rsid w:val="00CF3D15"/>
    <w:rPr>
      <w:rFonts w:ascii="Times New Roman" w:hAnsi="Times New Roman"/>
      <w:b/>
      <w:color w:val="000000"/>
      <w:spacing w:val="0"/>
      <w:w w:val="100"/>
      <w:position w:val="0"/>
      <w:sz w:val="26"/>
      <w:u w:val="none"/>
      <w:shd w:val="clear" w:color="auto" w:fill="FFFFFF"/>
      <w:lang w:val="uk-UA" w:eastAsia="uk-UA"/>
    </w:rPr>
  </w:style>
  <w:style w:type="character" w:customStyle="1" w:styleId="Exact">
    <w:name w:val="Подпись к картинке Exact"/>
    <w:rsid w:val="00CF3D15"/>
    <w:rPr>
      <w:sz w:val="18"/>
      <w:u w:val="none"/>
    </w:rPr>
  </w:style>
  <w:style w:type="character" w:customStyle="1" w:styleId="af3">
    <w:name w:val="Подпись к картинке_"/>
    <w:link w:val="af4"/>
    <w:locked/>
    <w:rsid w:val="00CF3D15"/>
    <w:rPr>
      <w:sz w:val="18"/>
      <w:shd w:val="clear" w:color="auto" w:fill="FFFFFF"/>
    </w:rPr>
  </w:style>
  <w:style w:type="paragraph" w:customStyle="1" w:styleId="af4">
    <w:name w:val="Подпись к картинке"/>
    <w:basedOn w:val="a"/>
    <w:link w:val="af3"/>
    <w:rsid w:val="00CF3D15"/>
    <w:pPr>
      <w:widowControl w:val="0"/>
      <w:shd w:val="clear" w:color="auto" w:fill="FFFFFF"/>
      <w:spacing w:line="235" w:lineRule="exact"/>
      <w:jc w:val="center"/>
    </w:pPr>
    <w:rPr>
      <w:rFonts w:asciiTheme="minorHAnsi" w:eastAsiaTheme="minorHAnsi" w:hAnsiTheme="minorHAnsi" w:cstheme="minorBidi"/>
      <w:sz w:val="18"/>
      <w:szCs w:val="22"/>
      <w:lang w:eastAsia="en-US"/>
    </w:rPr>
  </w:style>
  <w:style w:type="character" w:customStyle="1" w:styleId="8Exact">
    <w:name w:val="Основной текст (8) Exact"/>
    <w:link w:val="8"/>
    <w:locked/>
    <w:rsid w:val="00CF3D15"/>
    <w:rPr>
      <w:b/>
      <w:i/>
      <w:sz w:val="20"/>
      <w:shd w:val="clear" w:color="auto" w:fill="FFFFFF"/>
    </w:rPr>
  </w:style>
  <w:style w:type="paragraph" w:customStyle="1" w:styleId="8">
    <w:name w:val="Основной текст (8)"/>
    <w:basedOn w:val="a"/>
    <w:link w:val="8Exact"/>
    <w:rsid w:val="00CF3D15"/>
    <w:pPr>
      <w:widowControl w:val="0"/>
      <w:shd w:val="clear" w:color="auto" w:fill="FFFFFF"/>
      <w:spacing w:line="240" w:lineRule="atLeast"/>
    </w:pPr>
    <w:rPr>
      <w:rFonts w:asciiTheme="minorHAnsi" w:eastAsiaTheme="minorHAnsi" w:hAnsiTheme="minorHAnsi" w:cstheme="minorBidi"/>
      <w:b/>
      <w:i/>
      <w:sz w:val="20"/>
      <w:szCs w:val="22"/>
      <w:lang w:eastAsia="en-US"/>
    </w:rPr>
  </w:style>
  <w:style w:type="character" w:customStyle="1" w:styleId="9Exact">
    <w:name w:val="Основной текст (9) Exact"/>
    <w:link w:val="9"/>
    <w:locked/>
    <w:rsid w:val="00CF3D15"/>
    <w:rPr>
      <w:rFonts w:ascii="Century Gothic" w:hAnsi="Century Gothic"/>
      <w:b/>
      <w:i/>
      <w:sz w:val="46"/>
      <w:shd w:val="clear" w:color="auto" w:fill="FFFFFF"/>
    </w:rPr>
  </w:style>
  <w:style w:type="paragraph" w:customStyle="1" w:styleId="9">
    <w:name w:val="Основной текст (9)"/>
    <w:basedOn w:val="a"/>
    <w:link w:val="9Exact"/>
    <w:rsid w:val="00CF3D15"/>
    <w:pPr>
      <w:widowControl w:val="0"/>
      <w:shd w:val="clear" w:color="auto" w:fill="FFFFFF"/>
      <w:spacing w:line="240" w:lineRule="atLeast"/>
    </w:pPr>
    <w:rPr>
      <w:rFonts w:ascii="Century Gothic" w:eastAsiaTheme="minorHAnsi" w:hAnsi="Century Gothic" w:cstheme="minorBidi"/>
      <w:b/>
      <w:i/>
      <w:sz w:val="46"/>
      <w:szCs w:val="22"/>
      <w:lang w:eastAsia="en-US"/>
    </w:rPr>
  </w:style>
  <w:style w:type="character" w:customStyle="1" w:styleId="2Impact">
    <w:name w:val="Основной текст (2) + Impact"/>
    <w:aliases w:val="10 pt"/>
    <w:rsid w:val="00CF3D15"/>
    <w:rPr>
      <w:rFonts w:ascii="Impact" w:hAnsi="Impact"/>
      <w:color w:val="000000"/>
      <w:spacing w:val="0"/>
      <w:w w:val="100"/>
      <w:position w:val="0"/>
      <w:sz w:val="20"/>
      <w:u w:val="none"/>
      <w:shd w:val="clear" w:color="auto" w:fill="FFFFFF"/>
      <w:lang w:val="uk-UA" w:eastAsia="uk-UA"/>
    </w:rPr>
  </w:style>
  <w:style w:type="character" w:customStyle="1" w:styleId="210pt">
    <w:name w:val="Основной текст (2) + 10 pt"/>
    <w:aliases w:val="Полужирный,Курсив"/>
    <w:rsid w:val="00CF3D15"/>
    <w:rPr>
      <w:rFonts w:ascii="Times New Roman" w:hAnsi="Times New Roman"/>
      <w:b/>
      <w:i/>
      <w:color w:val="000000"/>
      <w:spacing w:val="0"/>
      <w:w w:val="100"/>
      <w:position w:val="0"/>
      <w:sz w:val="20"/>
      <w:u w:val="none"/>
      <w:shd w:val="clear" w:color="auto" w:fill="FFFFFF"/>
      <w:lang w:val="uk-UA" w:eastAsia="uk-UA"/>
    </w:rPr>
  </w:style>
  <w:style w:type="character" w:customStyle="1" w:styleId="4Exact">
    <w:name w:val="Подпись к картинке (4) Exact"/>
    <w:link w:val="41"/>
    <w:locked/>
    <w:rsid w:val="00CF3D15"/>
    <w:rPr>
      <w:b/>
      <w:i/>
      <w:sz w:val="20"/>
      <w:shd w:val="clear" w:color="auto" w:fill="FFFFFF"/>
    </w:rPr>
  </w:style>
  <w:style w:type="paragraph" w:customStyle="1" w:styleId="41">
    <w:name w:val="Подпись к картинке (4)"/>
    <w:basedOn w:val="a"/>
    <w:link w:val="4Exact"/>
    <w:rsid w:val="00CF3D15"/>
    <w:pPr>
      <w:widowControl w:val="0"/>
      <w:shd w:val="clear" w:color="auto" w:fill="FFFFFF"/>
      <w:spacing w:line="240" w:lineRule="atLeast"/>
    </w:pPr>
    <w:rPr>
      <w:rFonts w:asciiTheme="minorHAnsi" w:eastAsiaTheme="minorHAnsi" w:hAnsiTheme="minorHAnsi" w:cstheme="minorBidi"/>
      <w:b/>
      <w:i/>
      <w:sz w:val="20"/>
      <w:szCs w:val="22"/>
      <w:lang w:eastAsia="en-US"/>
    </w:rPr>
  </w:style>
  <w:style w:type="character" w:customStyle="1" w:styleId="3Exact">
    <w:name w:val="Подпись к картинке (3) Exact"/>
    <w:rsid w:val="00CF3D15"/>
    <w:rPr>
      <w:b/>
      <w:sz w:val="18"/>
      <w:u w:val="none"/>
    </w:rPr>
  </w:style>
  <w:style w:type="character" w:customStyle="1" w:styleId="3Exact0">
    <w:name w:val="Подпись к картинке (3) + Курсив Exact"/>
    <w:rsid w:val="00CF3D15"/>
    <w:rPr>
      <w:b/>
      <w:i/>
      <w:sz w:val="18"/>
      <w:shd w:val="clear" w:color="auto" w:fill="FFFFFF"/>
    </w:rPr>
  </w:style>
  <w:style w:type="character" w:customStyle="1" w:styleId="3">
    <w:name w:val="Подпись к картинке (3)_"/>
    <w:link w:val="30"/>
    <w:locked/>
    <w:rsid w:val="00CF3D15"/>
    <w:rPr>
      <w:b/>
      <w:sz w:val="18"/>
      <w:shd w:val="clear" w:color="auto" w:fill="FFFFFF"/>
    </w:rPr>
  </w:style>
  <w:style w:type="paragraph" w:customStyle="1" w:styleId="30">
    <w:name w:val="Подпись к картинке (3)"/>
    <w:basedOn w:val="a"/>
    <w:link w:val="3"/>
    <w:rsid w:val="00CF3D15"/>
    <w:pPr>
      <w:widowControl w:val="0"/>
      <w:shd w:val="clear" w:color="auto" w:fill="FFFFFF"/>
      <w:spacing w:line="235" w:lineRule="exact"/>
      <w:jc w:val="center"/>
    </w:pPr>
    <w:rPr>
      <w:rFonts w:asciiTheme="minorHAnsi" w:eastAsiaTheme="minorHAnsi" w:hAnsiTheme="minorHAnsi" w:cstheme="minorBidi"/>
      <w:b/>
      <w:sz w:val="18"/>
      <w:szCs w:val="22"/>
      <w:lang w:eastAsia="en-US"/>
    </w:rPr>
  </w:style>
  <w:style w:type="character" w:customStyle="1" w:styleId="10Exact">
    <w:name w:val="Основной текст (10) Exact"/>
    <w:rsid w:val="00CF3D15"/>
    <w:rPr>
      <w:sz w:val="18"/>
      <w:u w:val="none"/>
    </w:rPr>
  </w:style>
  <w:style w:type="character" w:customStyle="1" w:styleId="100">
    <w:name w:val="Основной текст (10)_"/>
    <w:link w:val="101"/>
    <w:locked/>
    <w:rsid w:val="00CF3D15"/>
    <w:rPr>
      <w:sz w:val="18"/>
      <w:shd w:val="clear" w:color="auto" w:fill="FFFFFF"/>
    </w:rPr>
  </w:style>
  <w:style w:type="paragraph" w:customStyle="1" w:styleId="101">
    <w:name w:val="Основной текст (10)"/>
    <w:basedOn w:val="a"/>
    <w:link w:val="100"/>
    <w:rsid w:val="00CF3D15"/>
    <w:pPr>
      <w:widowControl w:val="0"/>
      <w:shd w:val="clear" w:color="auto" w:fill="FFFFFF"/>
      <w:spacing w:line="240" w:lineRule="atLeast"/>
    </w:pPr>
    <w:rPr>
      <w:rFonts w:asciiTheme="minorHAnsi" w:eastAsiaTheme="minorHAnsi" w:hAnsiTheme="minorHAnsi" w:cstheme="minorBidi"/>
      <w:sz w:val="18"/>
      <w:szCs w:val="22"/>
      <w:lang w:eastAsia="en-US"/>
    </w:rPr>
  </w:style>
  <w:style w:type="paragraph" w:customStyle="1" w:styleId="NoSpacing1">
    <w:name w:val="No Spacing1"/>
    <w:rsid w:val="00CF3D15"/>
    <w:pPr>
      <w:spacing w:after="0" w:line="240" w:lineRule="auto"/>
    </w:pPr>
    <w:rPr>
      <w:rFonts w:ascii="Times New Roman" w:eastAsia="Times New Roman" w:hAnsi="Times New Roman" w:cs="Times New Roman"/>
      <w:sz w:val="24"/>
      <w:szCs w:val="24"/>
      <w:lang w:val="uk-UA" w:eastAsia="ru-RU"/>
    </w:rPr>
  </w:style>
  <w:style w:type="character" w:customStyle="1" w:styleId="FontStyle12">
    <w:name w:val="Font Style12"/>
    <w:rsid w:val="00CF3D15"/>
    <w:rPr>
      <w:rFonts w:ascii="Times New Roman" w:hAnsi="Times New Roman"/>
      <w:spacing w:val="-10"/>
      <w:sz w:val="30"/>
    </w:rPr>
  </w:style>
  <w:style w:type="character" w:customStyle="1" w:styleId="FontStyle19">
    <w:name w:val="Font Style19"/>
    <w:rsid w:val="00CF3D15"/>
    <w:rPr>
      <w:rFonts w:ascii="Century Schoolbook" w:hAnsi="Century Schoolbook"/>
      <w:spacing w:val="-10"/>
      <w:sz w:val="26"/>
    </w:rPr>
  </w:style>
  <w:style w:type="character" w:customStyle="1" w:styleId="25">
    <w:name w:val="Основной текст с отступом 2 Знак"/>
    <w:basedOn w:val="a0"/>
    <w:link w:val="26"/>
    <w:semiHidden/>
    <w:rsid w:val="00CF3D15"/>
    <w:rPr>
      <w:rFonts w:ascii="Times New Roman" w:eastAsia="Times New Roman" w:hAnsi="Times New Roman" w:cs="Times New Roman"/>
      <w:sz w:val="20"/>
      <w:szCs w:val="20"/>
      <w:lang w:eastAsia="ru-RU"/>
    </w:rPr>
  </w:style>
  <w:style w:type="paragraph" w:styleId="26">
    <w:name w:val="Body Text Indent 2"/>
    <w:basedOn w:val="a"/>
    <w:link w:val="25"/>
    <w:semiHidden/>
    <w:rsid w:val="00CF3D15"/>
    <w:pPr>
      <w:spacing w:after="120" w:line="480" w:lineRule="auto"/>
      <w:ind w:left="283"/>
    </w:pPr>
    <w:rPr>
      <w:sz w:val="20"/>
      <w:szCs w:val="20"/>
    </w:rPr>
  </w:style>
  <w:style w:type="character" w:customStyle="1" w:styleId="210">
    <w:name w:val="Основной текст с отступом 2 Знак1"/>
    <w:basedOn w:val="a0"/>
    <w:uiPriority w:val="99"/>
    <w:semiHidden/>
    <w:rsid w:val="00CF3D15"/>
    <w:rPr>
      <w:rFonts w:ascii="Times New Roman" w:eastAsia="Times New Roman" w:hAnsi="Times New Roman" w:cs="Times New Roman"/>
      <w:sz w:val="24"/>
      <w:szCs w:val="24"/>
      <w:lang w:eastAsia="ru-RU"/>
    </w:rPr>
  </w:style>
  <w:style w:type="character" w:customStyle="1" w:styleId="Tablecaption">
    <w:name w:val="Table caption"/>
    <w:rsid w:val="00CF3D15"/>
    <w:rPr>
      <w:rFonts w:ascii="Times New Roman" w:hAnsi="Times New Roman"/>
      <w:sz w:val="18"/>
      <w:lang w:val="uk-UA" w:eastAsia="uk-UA"/>
    </w:rPr>
  </w:style>
  <w:style w:type="paragraph" w:customStyle="1" w:styleId="13">
    <w:name w:val="Основной текст1"/>
    <w:basedOn w:val="a"/>
    <w:link w:val="14"/>
    <w:rsid w:val="00CF3D15"/>
    <w:pPr>
      <w:spacing w:line="360" w:lineRule="auto"/>
      <w:ind w:firstLine="720"/>
      <w:jc w:val="both"/>
    </w:pPr>
    <w:rPr>
      <w:rFonts w:eastAsia="Calibri"/>
      <w:sz w:val="20"/>
      <w:szCs w:val="20"/>
    </w:rPr>
  </w:style>
  <w:style w:type="character" w:customStyle="1" w:styleId="14">
    <w:name w:val="Основной текст1 Знак"/>
    <w:link w:val="13"/>
    <w:locked/>
    <w:rsid w:val="00CF3D15"/>
    <w:rPr>
      <w:rFonts w:ascii="Times New Roman" w:eastAsia="Calibri" w:hAnsi="Times New Roman" w:cs="Times New Roman"/>
      <w:sz w:val="20"/>
      <w:szCs w:val="20"/>
      <w:lang w:eastAsia="ru-RU"/>
    </w:rPr>
  </w:style>
  <w:style w:type="character" w:styleId="af5">
    <w:name w:val="footnote reference"/>
    <w:basedOn w:val="a0"/>
    <w:rsid w:val="00CF3D15"/>
    <w:rPr>
      <w:vertAlign w:val="superscript"/>
    </w:rPr>
  </w:style>
  <w:style w:type="paragraph" w:customStyle="1" w:styleId="Style22">
    <w:name w:val="Style22"/>
    <w:basedOn w:val="a"/>
    <w:rsid w:val="00CF3D15"/>
    <w:pPr>
      <w:widowControl w:val="0"/>
      <w:autoSpaceDE w:val="0"/>
      <w:autoSpaceDN w:val="0"/>
      <w:adjustRightInd w:val="0"/>
      <w:spacing w:line="480" w:lineRule="exact"/>
      <w:ind w:firstLine="523"/>
    </w:pPr>
    <w:rPr>
      <w:lang w:val="uk-UA" w:eastAsia="uk-UA"/>
    </w:rPr>
  </w:style>
  <w:style w:type="character" w:customStyle="1" w:styleId="FontStyle39">
    <w:name w:val="Font Style39"/>
    <w:rsid w:val="00CF3D15"/>
    <w:rPr>
      <w:rFonts w:ascii="Times New Roman" w:hAnsi="Times New Roman"/>
      <w:sz w:val="24"/>
    </w:rPr>
  </w:style>
  <w:style w:type="character" w:customStyle="1" w:styleId="af6">
    <w:name w:val="ГОСТ Знак"/>
    <w:link w:val="af7"/>
    <w:locked/>
    <w:rsid w:val="00CF3D15"/>
  </w:style>
  <w:style w:type="paragraph" w:customStyle="1" w:styleId="af7">
    <w:name w:val="ГОСТ"/>
    <w:basedOn w:val="a"/>
    <w:link w:val="af6"/>
    <w:rsid w:val="00CF3D15"/>
    <w:pPr>
      <w:spacing w:after="160" w:line="256" w:lineRule="auto"/>
      <w:jc w:val="both"/>
    </w:pPr>
    <w:rPr>
      <w:rFonts w:asciiTheme="minorHAnsi" w:eastAsiaTheme="minorHAnsi" w:hAnsiTheme="minorHAnsi" w:cstheme="minorBidi"/>
      <w:sz w:val="22"/>
      <w:szCs w:val="22"/>
      <w:lang w:eastAsia="en-US"/>
    </w:rPr>
  </w:style>
  <w:style w:type="paragraph" w:customStyle="1" w:styleId="af8">
    <w:name w:val="Диплом"/>
    <w:rsid w:val="00CF3D15"/>
    <w:pPr>
      <w:widowControl w:val="0"/>
      <w:spacing w:after="0" w:line="480" w:lineRule="auto"/>
      <w:ind w:left="454" w:right="340" w:firstLine="709"/>
      <w:jc w:val="both"/>
    </w:pPr>
    <w:rPr>
      <w:rFonts w:ascii="Times New Roman" w:eastAsia="Times New Roman" w:hAnsi="Times New Roman" w:cs="Times New Roman"/>
      <w:sz w:val="28"/>
      <w:szCs w:val="28"/>
      <w:lang w:val="uk-UA" w:eastAsia="ru-RU"/>
    </w:rPr>
  </w:style>
  <w:style w:type="paragraph" w:customStyle="1" w:styleId="15">
    <w:name w:val="Обычный1"/>
    <w:rsid w:val="00CF3D15"/>
    <w:pPr>
      <w:widowControl w:val="0"/>
      <w:spacing w:after="0" w:line="240" w:lineRule="auto"/>
    </w:pPr>
    <w:rPr>
      <w:rFonts w:ascii="Times New Roman" w:eastAsia="Times New Roman" w:hAnsi="Times New Roman" w:cs="Times New Roman"/>
      <w:sz w:val="20"/>
      <w:szCs w:val="20"/>
      <w:lang w:eastAsia="uk-UA"/>
    </w:rPr>
  </w:style>
  <w:style w:type="paragraph" w:customStyle="1" w:styleId="Style17">
    <w:name w:val="Style17"/>
    <w:basedOn w:val="a"/>
    <w:rsid w:val="00CF3D15"/>
    <w:pPr>
      <w:widowControl w:val="0"/>
      <w:autoSpaceDE w:val="0"/>
      <w:autoSpaceDN w:val="0"/>
      <w:adjustRightInd w:val="0"/>
      <w:spacing w:line="480" w:lineRule="exact"/>
      <w:ind w:firstLine="538"/>
      <w:jc w:val="both"/>
    </w:pPr>
    <w:rPr>
      <w:lang w:val="uk-UA" w:eastAsia="uk-UA"/>
    </w:rPr>
  </w:style>
  <w:style w:type="character" w:customStyle="1" w:styleId="211">
    <w:name w:val="Основной текст (2) + 11"/>
    <w:aliases w:val="5 pt,Полужирный1,Курсив2"/>
    <w:rsid w:val="00CF3D15"/>
    <w:rPr>
      <w:rFonts w:ascii="Times New Roman" w:hAnsi="Times New Roman"/>
      <w:b/>
      <w:i/>
      <w:color w:val="000000"/>
      <w:spacing w:val="0"/>
      <w:w w:val="100"/>
      <w:position w:val="0"/>
      <w:sz w:val="23"/>
      <w:u w:val="none"/>
      <w:shd w:val="clear" w:color="auto" w:fill="FFFFFF"/>
      <w:lang w:val="uk-UA" w:eastAsia="uk-UA"/>
    </w:rPr>
  </w:style>
  <w:style w:type="character" w:customStyle="1" w:styleId="42">
    <w:name w:val="Основной текст (4)_"/>
    <w:rsid w:val="00CF3D15"/>
    <w:rPr>
      <w:sz w:val="21"/>
      <w:u w:val="none"/>
    </w:rPr>
  </w:style>
  <w:style w:type="character" w:customStyle="1" w:styleId="43">
    <w:name w:val="Основной текст (4)"/>
    <w:rsid w:val="00CF3D15"/>
    <w:rPr>
      <w:rFonts w:ascii="Times New Roman" w:hAnsi="Times New Roman"/>
      <w:color w:val="000000"/>
      <w:spacing w:val="0"/>
      <w:w w:val="100"/>
      <w:position w:val="0"/>
      <w:sz w:val="21"/>
      <w:u w:val="none"/>
      <w:lang w:val="uk-UA" w:eastAsia="uk-UA"/>
    </w:rPr>
  </w:style>
  <w:style w:type="character" w:customStyle="1" w:styleId="2111">
    <w:name w:val="Основной текст (2) + 111"/>
    <w:aliases w:val="5 pt2,Курсив1"/>
    <w:rsid w:val="00CF3D15"/>
    <w:rPr>
      <w:rFonts w:ascii="Times New Roman" w:hAnsi="Times New Roman"/>
      <w:i/>
      <w:color w:val="000000"/>
      <w:spacing w:val="0"/>
      <w:w w:val="100"/>
      <w:position w:val="0"/>
      <w:sz w:val="23"/>
      <w:u w:val="none"/>
      <w:shd w:val="clear" w:color="auto" w:fill="FFFFFF"/>
      <w:lang w:val="uk-UA" w:eastAsia="uk-UA"/>
    </w:rPr>
  </w:style>
  <w:style w:type="character" w:customStyle="1" w:styleId="2100">
    <w:name w:val="Основной текст (2) + 10"/>
    <w:aliases w:val="5 pt1"/>
    <w:rsid w:val="00CF3D15"/>
    <w:rPr>
      <w:rFonts w:ascii="Times New Roman" w:hAnsi="Times New Roman"/>
      <w:color w:val="000000"/>
      <w:spacing w:val="0"/>
      <w:w w:val="100"/>
      <w:position w:val="0"/>
      <w:sz w:val="21"/>
      <w:u w:val="none"/>
      <w:shd w:val="clear" w:color="auto" w:fill="FFFFFF"/>
      <w:lang w:val="uk-UA" w:eastAsia="uk-UA"/>
    </w:rPr>
  </w:style>
  <w:style w:type="character" w:customStyle="1" w:styleId="2Tahoma">
    <w:name w:val="Основной текст (2) + Tahoma"/>
    <w:aliases w:val="13 pt"/>
    <w:rsid w:val="00CF3D15"/>
    <w:rPr>
      <w:rFonts w:ascii="Tahoma" w:hAnsi="Tahoma"/>
      <w:color w:val="000000"/>
      <w:spacing w:val="0"/>
      <w:w w:val="100"/>
      <w:position w:val="0"/>
      <w:sz w:val="26"/>
      <w:u w:val="none"/>
      <w:shd w:val="clear" w:color="auto" w:fill="FFFFFF"/>
      <w:lang w:val="uk-UA" w:eastAsia="uk-UA"/>
    </w:rPr>
  </w:style>
  <w:style w:type="character" w:styleId="af9">
    <w:name w:val="Emphasis"/>
    <w:basedOn w:val="a0"/>
    <w:qFormat/>
    <w:rsid w:val="00CF3D15"/>
    <w:rPr>
      <w:i/>
    </w:rPr>
  </w:style>
  <w:style w:type="paragraph" w:customStyle="1" w:styleId="rvps1">
    <w:name w:val="rvps1"/>
    <w:basedOn w:val="a"/>
    <w:rsid w:val="00CF3D15"/>
    <w:pPr>
      <w:spacing w:before="100" w:beforeAutospacing="1" w:after="100" w:afterAutospacing="1"/>
    </w:pPr>
  </w:style>
  <w:style w:type="character" w:customStyle="1" w:styleId="rvts38">
    <w:name w:val="rvts38"/>
    <w:rsid w:val="00CF3D15"/>
  </w:style>
  <w:style w:type="character" w:customStyle="1" w:styleId="rvts39">
    <w:name w:val="rvts39"/>
    <w:rsid w:val="00CF3D15"/>
  </w:style>
  <w:style w:type="paragraph" w:customStyle="1" w:styleId="rvps4">
    <w:name w:val="rvps4"/>
    <w:basedOn w:val="a"/>
    <w:rsid w:val="00CF3D15"/>
    <w:pPr>
      <w:spacing w:before="100" w:beforeAutospacing="1" w:after="100" w:afterAutospacing="1"/>
    </w:pPr>
  </w:style>
  <w:style w:type="character" w:customStyle="1" w:styleId="rvts42">
    <w:name w:val="rvts42"/>
    <w:rsid w:val="00CF3D15"/>
  </w:style>
  <w:style w:type="character" w:customStyle="1" w:styleId="rvts64">
    <w:name w:val="rvts64"/>
    <w:rsid w:val="00CF3D15"/>
  </w:style>
  <w:style w:type="character" w:customStyle="1" w:styleId="rvts32">
    <w:name w:val="rvts32"/>
    <w:rsid w:val="00CF3D15"/>
  </w:style>
  <w:style w:type="paragraph" w:customStyle="1" w:styleId="rvps2">
    <w:name w:val="rvps2"/>
    <w:basedOn w:val="a"/>
    <w:rsid w:val="00CF3D15"/>
    <w:pPr>
      <w:spacing w:before="100" w:beforeAutospacing="1" w:after="100" w:afterAutospacing="1"/>
    </w:pPr>
  </w:style>
  <w:style w:type="paragraph" w:customStyle="1" w:styleId="rvps30">
    <w:name w:val="rvps30"/>
    <w:basedOn w:val="a"/>
    <w:rsid w:val="00CF3D15"/>
    <w:pPr>
      <w:spacing w:before="100" w:beforeAutospacing="1" w:after="100" w:afterAutospacing="1"/>
    </w:pPr>
  </w:style>
  <w:style w:type="character" w:customStyle="1" w:styleId="rvts34">
    <w:name w:val="rvts34"/>
    <w:rsid w:val="00CF3D15"/>
  </w:style>
  <w:style w:type="paragraph" w:customStyle="1" w:styleId="rvps21">
    <w:name w:val="rvps21"/>
    <w:basedOn w:val="a"/>
    <w:rsid w:val="00CF3D15"/>
    <w:pPr>
      <w:spacing w:before="100" w:beforeAutospacing="1" w:after="100" w:afterAutospacing="1"/>
    </w:pPr>
  </w:style>
  <w:style w:type="character" w:customStyle="1" w:styleId="rvts12">
    <w:name w:val="rvts12"/>
    <w:rsid w:val="00CF3D15"/>
  </w:style>
  <w:style w:type="character" w:customStyle="1" w:styleId="rvts8">
    <w:name w:val="rvts8"/>
    <w:rsid w:val="00CF3D15"/>
  </w:style>
  <w:style w:type="character" w:customStyle="1" w:styleId="rvts22">
    <w:name w:val="rvts22"/>
    <w:rsid w:val="00CF3D15"/>
  </w:style>
  <w:style w:type="character" w:customStyle="1" w:styleId="mwe-math-mathml-inline">
    <w:name w:val="mwe-math-mathml-inline"/>
    <w:rsid w:val="00CF3D15"/>
  </w:style>
  <w:style w:type="character" w:customStyle="1" w:styleId="def">
    <w:name w:val="def"/>
    <w:rsid w:val="00CF3D15"/>
  </w:style>
  <w:style w:type="character" w:customStyle="1" w:styleId="mi">
    <w:name w:val="mi"/>
    <w:rsid w:val="00CF3D15"/>
  </w:style>
  <w:style w:type="character" w:customStyle="1" w:styleId="mo">
    <w:name w:val="mo"/>
    <w:rsid w:val="00CF3D15"/>
  </w:style>
  <w:style w:type="character" w:customStyle="1" w:styleId="mjxassistivemathml">
    <w:name w:val="mjx_assistive_mathml"/>
    <w:rsid w:val="00CF3D15"/>
  </w:style>
  <w:style w:type="character" w:customStyle="1" w:styleId="mn">
    <w:name w:val="mn"/>
    <w:rsid w:val="00CF3D15"/>
  </w:style>
  <w:style w:type="paragraph" w:styleId="afa">
    <w:name w:val="Title"/>
    <w:basedOn w:val="a"/>
    <w:next w:val="a"/>
    <w:link w:val="afb"/>
    <w:qFormat/>
    <w:rsid w:val="00CF3D15"/>
    <w:pPr>
      <w:spacing w:before="240" w:after="60" w:line="276" w:lineRule="auto"/>
      <w:jc w:val="center"/>
      <w:outlineLvl w:val="0"/>
    </w:pPr>
    <w:rPr>
      <w:rFonts w:ascii="Calibri Light" w:eastAsia="Calibri" w:hAnsi="Calibri Light"/>
      <w:b/>
      <w:bCs/>
      <w:color w:val="000000"/>
      <w:kern w:val="28"/>
      <w:sz w:val="32"/>
      <w:szCs w:val="32"/>
      <w:lang w:val="uk-UA" w:eastAsia="en-US"/>
    </w:rPr>
  </w:style>
  <w:style w:type="character" w:customStyle="1" w:styleId="afb">
    <w:name w:val="Заголовок Знак"/>
    <w:basedOn w:val="a0"/>
    <w:link w:val="afa"/>
    <w:rsid w:val="00CF3D15"/>
    <w:rPr>
      <w:rFonts w:ascii="Calibri Light" w:eastAsia="Calibri" w:hAnsi="Calibri Light" w:cs="Times New Roman"/>
      <w:b/>
      <w:bCs/>
      <w:color w:val="000000"/>
      <w:kern w:val="28"/>
      <w:sz w:val="32"/>
      <w:szCs w:val="32"/>
      <w:lang w:val="uk-UA"/>
    </w:rPr>
  </w:style>
  <w:style w:type="paragraph" w:styleId="31">
    <w:name w:val="Body Text Indent 3"/>
    <w:basedOn w:val="a"/>
    <w:link w:val="32"/>
    <w:rsid w:val="00CF3D15"/>
    <w:pPr>
      <w:spacing w:after="120" w:line="276" w:lineRule="auto"/>
      <w:ind w:left="283"/>
    </w:pPr>
    <w:rPr>
      <w:rFonts w:eastAsia="Calibri"/>
      <w:color w:val="000000"/>
      <w:sz w:val="16"/>
      <w:szCs w:val="16"/>
      <w:lang w:val="uk-UA" w:eastAsia="en-US"/>
    </w:rPr>
  </w:style>
  <w:style w:type="character" w:customStyle="1" w:styleId="32">
    <w:name w:val="Основной текст с отступом 3 Знак"/>
    <w:basedOn w:val="a0"/>
    <w:link w:val="31"/>
    <w:rsid w:val="00CF3D15"/>
    <w:rPr>
      <w:rFonts w:ascii="Times New Roman" w:eastAsia="Calibri" w:hAnsi="Times New Roman" w:cs="Times New Roman"/>
      <w:color w:val="000000"/>
      <w:sz w:val="16"/>
      <w:szCs w:val="16"/>
      <w:lang w:val="uk-UA"/>
    </w:rPr>
  </w:style>
  <w:style w:type="paragraph" w:styleId="afc">
    <w:name w:val="Body Text Indent"/>
    <w:basedOn w:val="a"/>
    <w:link w:val="afd"/>
    <w:rsid w:val="00CF3D15"/>
    <w:pPr>
      <w:spacing w:after="120" w:line="276" w:lineRule="auto"/>
      <w:ind w:left="283"/>
    </w:pPr>
    <w:rPr>
      <w:rFonts w:eastAsia="Calibri"/>
      <w:color w:val="000000"/>
      <w:sz w:val="28"/>
      <w:szCs w:val="28"/>
      <w:lang w:val="uk-UA" w:eastAsia="en-US"/>
    </w:rPr>
  </w:style>
  <w:style w:type="character" w:customStyle="1" w:styleId="afd">
    <w:name w:val="Основной текст с отступом Знак"/>
    <w:basedOn w:val="a0"/>
    <w:link w:val="afc"/>
    <w:rsid w:val="00CF3D15"/>
    <w:rPr>
      <w:rFonts w:ascii="Times New Roman" w:eastAsia="Calibri" w:hAnsi="Times New Roman" w:cs="Times New Roman"/>
      <w:color w:val="000000"/>
      <w:sz w:val="28"/>
      <w:szCs w:val="28"/>
      <w:lang w:val="uk-UA"/>
    </w:rPr>
  </w:style>
  <w:style w:type="paragraph" w:customStyle="1" w:styleId="docdata">
    <w:name w:val="docdata"/>
    <w:aliases w:val="docy,v5,2674,baiaagaaboqcaaadmwgaaawpcaaaaaaaaaaaaaaaaaaaaaaaaaaaaaaaaaaaaaaaaaaaaaaaaaaaaaaaaaaaaaaaaaaaaaaaaaaaaaaaaaaaaaaaaaaaaaaaaaaaaaaaaaaaaaaaaaaaaaaaaaaaaaaaaaaaaaaaaaaaaaaaaaaaaaaaaaaaaaaaaaaaaaaaaaaaaaaaaaaaaaaaaaaaaaaaaaaaaaaaaaaaaaaa"/>
    <w:basedOn w:val="a"/>
    <w:rsid w:val="00CF3D15"/>
    <w:pPr>
      <w:spacing w:before="100" w:beforeAutospacing="1" w:after="100" w:afterAutospacing="1"/>
    </w:pPr>
  </w:style>
  <w:style w:type="character" w:customStyle="1" w:styleId="tlid-translation">
    <w:name w:val="tlid-translation"/>
    <w:basedOn w:val="a0"/>
    <w:rsid w:val="00FE32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163206">
      <w:bodyDiv w:val="1"/>
      <w:marLeft w:val="0"/>
      <w:marRight w:val="0"/>
      <w:marTop w:val="0"/>
      <w:marBottom w:val="0"/>
      <w:divBdr>
        <w:top w:val="none" w:sz="0" w:space="0" w:color="auto"/>
        <w:left w:val="none" w:sz="0" w:space="0" w:color="auto"/>
        <w:bottom w:val="none" w:sz="0" w:space="0" w:color="auto"/>
        <w:right w:val="none" w:sz="0" w:space="0" w:color="auto"/>
      </w:divBdr>
      <w:divsChild>
        <w:div w:id="624121996">
          <w:marLeft w:val="605"/>
          <w:marRight w:val="0"/>
          <w:marTop w:val="200"/>
          <w:marBottom w:val="40"/>
          <w:divBdr>
            <w:top w:val="none" w:sz="0" w:space="0" w:color="auto"/>
            <w:left w:val="none" w:sz="0" w:space="0" w:color="auto"/>
            <w:bottom w:val="none" w:sz="0" w:space="0" w:color="auto"/>
            <w:right w:val="none" w:sz="0" w:space="0" w:color="auto"/>
          </w:divBdr>
        </w:div>
        <w:div w:id="310793514">
          <w:marLeft w:val="605"/>
          <w:marRight w:val="0"/>
          <w:marTop w:val="200"/>
          <w:marBottom w:val="40"/>
          <w:divBdr>
            <w:top w:val="none" w:sz="0" w:space="0" w:color="auto"/>
            <w:left w:val="none" w:sz="0" w:space="0" w:color="auto"/>
            <w:bottom w:val="none" w:sz="0" w:space="0" w:color="auto"/>
            <w:right w:val="none" w:sz="0" w:space="0" w:color="auto"/>
          </w:divBdr>
        </w:div>
        <w:div w:id="321005133">
          <w:marLeft w:val="605"/>
          <w:marRight w:val="0"/>
          <w:marTop w:val="200"/>
          <w:marBottom w:val="40"/>
          <w:divBdr>
            <w:top w:val="none" w:sz="0" w:space="0" w:color="auto"/>
            <w:left w:val="none" w:sz="0" w:space="0" w:color="auto"/>
            <w:bottom w:val="none" w:sz="0" w:space="0" w:color="auto"/>
            <w:right w:val="none" w:sz="0" w:space="0" w:color="auto"/>
          </w:divBdr>
        </w:div>
        <w:div w:id="1534466724">
          <w:marLeft w:val="605"/>
          <w:marRight w:val="0"/>
          <w:marTop w:val="200"/>
          <w:marBottom w:val="40"/>
          <w:divBdr>
            <w:top w:val="none" w:sz="0" w:space="0" w:color="auto"/>
            <w:left w:val="none" w:sz="0" w:space="0" w:color="auto"/>
            <w:bottom w:val="none" w:sz="0" w:space="0" w:color="auto"/>
            <w:right w:val="none" w:sz="0" w:space="0" w:color="auto"/>
          </w:divBdr>
        </w:div>
      </w:divsChild>
    </w:div>
    <w:div w:id="1008093239">
      <w:bodyDiv w:val="1"/>
      <w:marLeft w:val="0"/>
      <w:marRight w:val="0"/>
      <w:marTop w:val="0"/>
      <w:marBottom w:val="0"/>
      <w:divBdr>
        <w:top w:val="none" w:sz="0" w:space="0" w:color="auto"/>
        <w:left w:val="none" w:sz="0" w:space="0" w:color="auto"/>
        <w:bottom w:val="none" w:sz="0" w:space="0" w:color="auto"/>
        <w:right w:val="none" w:sz="0" w:space="0" w:color="auto"/>
      </w:divBdr>
    </w:div>
    <w:div w:id="1186751688">
      <w:bodyDiv w:val="1"/>
      <w:marLeft w:val="0"/>
      <w:marRight w:val="0"/>
      <w:marTop w:val="0"/>
      <w:marBottom w:val="0"/>
      <w:divBdr>
        <w:top w:val="none" w:sz="0" w:space="0" w:color="auto"/>
        <w:left w:val="none" w:sz="0" w:space="0" w:color="auto"/>
        <w:bottom w:val="none" w:sz="0" w:space="0" w:color="auto"/>
        <w:right w:val="none" w:sz="0" w:space="0" w:color="auto"/>
      </w:divBdr>
    </w:div>
    <w:div w:id="1262647413">
      <w:bodyDiv w:val="1"/>
      <w:marLeft w:val="0"/>
      <w:marRight w:val="0"/>
      <w:marTop w:val="0"/>
      <w:marBottom w:val="0"/>
      <w:divBdr>
        <w:top w:val="none" w:sz="0" w:space="0" w:color="auto"/>
        <w:left w:val="none" w:sz="0" w:space="0" w:color="auto"/>
        <w:bottom w:val="none" w:sz="0" w:space="0" w:color="auto"/>
        <w:right w:val="none" w:sz="0" w:space="0" w:color="auto"/>
      </w:divBdr>
    </w:div>
    <w:div w:id="1285384641">
      <w:bodyDiv w:val="1"/>
      <w:marLeft w:val="0"/>
      <w:marRight w:val="0"/>
      <w:marTop w:val="0"/>
      <w:marBottom w:val="0"/>
      <w:divBdr>
        <w:top w:val="none" w:sz="0" w:space="0" w:color="auto"/>
        <w:left w:val="none" w:sz="0" w:space="0" w:color="auto"/>
        <w:bottom w:val="none" w:sz="0" w:space="0" w:color="auto"/>
        <w:right w:val="none" w:sz="0" w:space="0" w:color="auto"/>
      </w:divBdr>
    </w:div>
    <w:div w:id="1438139524">
      <w:bodyDiv w:val="1"/>
      <w:marLeft w:val="0"/>
      <w:marRight w:val="0"/>
      <w:marTop w:val="0"/>
      <w:marBottom w:val="0"/>
      <w:divBdr>
        <w:top w:val="none" w:sz="0" w:space="0" w:color="auto"/>
        <w:left w:val="none" w:sz="0" w:space="0" w:color="auto"/>
        <w:bottom w:val="none" w:sz="0" w:space="0" w:color="auto"/>
        <w:right w:val="none" w:sz="0" w:space="0" w:color="auto"/>
      </w:divBdr>
      <w:divsChild>
        <w:div w:id="1132556384">
          <w:marLeft w:val="605"/>
          <w:marRight w:val="0"/>
          <w:marTop w:val="200"/>
          <w:marBottom w:val="40"/>
          <w:divBdr>
            <w:top w:val="none" w:sz="0" w:space="0" w:color="auto"/>
            <w:left w:val="none" w:sz="0" w:space="0" w:color="auto"/>
            <w:bottom w:val="none" w:sz="0" w:space="0" w:color="auto"/>
            <w:right w:val="none" w:sz="0" w:space="0" w:color="auto"/>
          </w:divBdr>
        </w:div>
        <w:div w:id="1098869577">
          <w:marLeft w:val="605"/>
          <w:marRight w:val="0"/>
          <w:marTop w:val="200"/>
          <w:marBottom w:val="40"/>
          <w:divBdr>
            <w:top w:val="none" w:sz="0" w:space="0" w:color="auto"/>
            <w:left w:val="none" w:sz="0" w:space="0" w:color="auto"/>
            <w:bottom w:val="none" w:sz="0" w:space="0" w:color="auto"/>
            <w:right w:val="none" w:sz="0" w:space="0" w:color="auto"/>
          </w:divBdr>
        </w:div>
        <w:div w:id="1391077769">
          <w:marLeft w:val="605"/>
          <w:marRight w:val="0"/>
          <w:marTop w:val="200"/>
          <w:marBottom w:val="40"/>
          <w:divBdr>
            <w:top w:val="none" w:sz="0" w:space="0" w:color="auto"/>
            <w:left w:val="none" w:sz="0" w:space="0" w:color="auto"/>
            <w:bottom w:val="none" w:sz="0" w:space="0" w:color="auto"/>
            <w:right w:val="none" w:sz="0" w:space="0" w:color="auto"/>
          </w:divBdr>
        </w:div>
        <w:div w:id="778331233">
          <w:marLeft w:val="605"/>
          <w:marRight w:val="0"/>
          <w:marTop w:val="200"/>
          <w:marBottom w:val="40"/>
          <w:divBdr>
            <w:top w:val="none" w:sz="0" w:space="0" w:color="auto"/>
            <w:left w:val="none" w:sz="0" w:space="0" w:color="auto"/>
            <w:bottom w:val="none" w:sz="0" w:space="0" w:color="auto"/>
            <w:right w:val="none" w:sz="0" w:space="0" w:color="auto"/>
          </w:divBdr>
        </w:div>
        <w:div w:id="569999007">
          <w:marLeft w:val="605"/>
          <w:marRight w:val="0"/>
          <w:marTop w:val="200"/>
          <w:marBottom w:val="40"/>
          <w:divBdr>
            <w:top w:val="none" w:sz="0" w:space="0" w:color="auto"/>
            <w:left w:val="none" w:sz="0" w:space="0" w:color="auto"/>
            <w:bottom w:val="none" w:sz="0" w:space="0" w:color="auto"/>
            <w:right w:val="none" w:sz="0" w:space="0" w:color="auto"/>
          </w:divBdr>
        </w:div>
      </w:divsChild>
    </w:div>
    <w:div w:id="1608731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gif"/><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hyperlink" Target="http://kznh.kpi.ua/03.09.14_metoduchku/30.11.14/Corrosion.pdf" TargetMode="External"/><Relationship Id="rId63" Type="http://schemas.openxmlformats.org/officeDocument/2006/relationships/hyperlink" Target="https://sites.google.com/site/webtehnologiietawebdizajn/mova-javascript-ta-ieie-mozlivosti" TargetMode="External"/><Relationship Id="rId68" Type="http://schemas.openxmlformats.org/officeDocument/2006/relationships/image" Target="media/image50.png"/><Relationship Id="rId76" Type="http://schemas.openxmlformats.org/officeDocument/2006/relationships/image" Target="media/image58.png"/><Relationship Id="rId84" Type="http://schemas.openxmlformats.org/officeDocument/2006/relationships/image" Target="media/image66.png"/><Relationship Id="rId89" Type="http://schemas.openxmlformats.org/officeDocument/2006/relationships/image" Target="media/image71.png"/><Relationship Id="rId7" Type="http://schemas.openxmlformats.org/officeDocument/2006/relationships/endnotes" Target="endnotes.xml"/><Relationship Id="rId71" Type="http://schemas.openxmlformats.org/officeDocument/2006/relationships/image" Target="media/image53.png"/><Relationship Id="rId9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emf"/><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hyperlink" Target="http://leksika.com.ua/14590704/ure/avtomatizatsiya_virobnitstva" TargetMode="External"/><Relationship Id="rId66" Type="http://schemas.openxmlformats.org/officeDocument/2006/relationships/image" Target="media/image48.png"/><Relationship Id="rId74" Type="http://schemas.openxmlformats.org/officeDocument/2006/relationships/image" Target="media/image56.png"/><Relationship Id="rId79" Type="http://schemas.openxmlformats.org/officeDocument/2006/relationships/image" Target="media/image61.png"/><Relationship Id="rId87" Type="http://schemas.openxmlformats.org/officeDocument/2006/relationships/image" Target="media/image69.png"/><Relationship Id="rId5" Type="http://schemas.openxmlformats.org/officeDocument/2006/relationships/webSettings" Target="webSettings.xml"/><Relationship Id="rId61" Type="http://schemas.openxmlformats.org/officeDocument/2006/relationships/hyperlink" Target="https://uk.wikipedia.org/wiki/HTML" TargetMode="External"/><Relationship Id="rId82" Type="http://schemas.openxmlformats.org/officeDocument/2006/relationships/image" Target="media/image64.png"/><Relationship Id="rId90" Type="http://schemas.openxmlformats.org/officeDocument/2006/relationships/image" Target="media/image72.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hyperlink" Target="https://metalspace.ru/education-career/osnovy-metallurgii/poroshkovaya-metallurgiya/654-pressovanie-metallicheskikh-poroshkov.html" TargetMode="External"/><Relationship Id="rId64" Type="http://schemas.openxmlformats.org/officeDocument/2006/relationships/image" Target="media/image46.png"/><Relationship Id="rId69" Type="http://schemas.openxmlformats.org/officeDocument/2006/relationships/image" Target="media/image51.png"/><Relationship Id="rId77" Type="http://schemas.openxmlformats.org/officeDocument/2006/relationships/image" Target="media/image59.png"/><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image" Target="media/image54.png"/><Relationship Id="rId80" Type="http://schemas.openxmlformats.org/officeDocument/2006/relationships/image" Target="media/image62.png"/><Relationship Id="rId85" Type="http://schemas.openxmlformats.org/officeDocument/2006/relationships/image" Target="media/image67.png"/><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8.png"/><Relationship Id="rId59" Type="http://schemas.openxmlformats.org/officeDocument/2006/relationships/hyperlink" Target="https://studopedia.info/5-73697.html" TargetMode="External"/><Relationship Id="rId67" Type="http://schemas.openxmlformats.org/officeDocument/2006/relationships/image" Target="media/image49.png"/><Relationship Id="rId20" Type="http://schemas.openxmlformats.org/officeDocument/2006/relationships/image" Target="media/image13.png"/><Relationship Id="rId41" Type="http://schemas.openxmlformats.org/officeDocument/2006/relationships/oleObject" Target="embeddings/oleObject1.bin"/><Relationship Id="rId54" Type="http://schemas.openxmlformats.org/officeDocument/2006/relationships/hyperlink" Target="http://dspace.susu.ru/xmlui/bitstream/handle/0001.74/141/7.pdf?sequence=1" TargetMode="External"/><Relationship Id="rId62" Type="http://schemas.openxmlformats.org/officeDocument/2006/relationships/hyperlink" Target="https://uk.wikipedia.org/wiki/CSS" TargetMode="External"/><Relationship Id="rId70" Type="http://schemas.openxmlformats.org/officeDocument/2006/relationships/image" Target="media/image52.png"/><Relationship Id="rId75" Type="http://schemas.openxmlformats.org/officeDocument/2006/relationships/image" Target="media/image57.png"/><Relationship Id="rId83" Type="http://schemas.openxmlformats.org/officeDocument/2006/relationships/image" Target="media/image65.png"/><Relationship Id="rId88" Type="http://schemas.openxmlformats.org/officeDocument/2006/relationships/image" Target="media/image70.png"/><Relationship Id="rId91" Type="http://schemas.openxmlformats.org/officeDocument/2006/relationships/image" Target="media/image7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1.png"/><Relationship Id="rId57" Type="http://schemas.openxmlformats.org/officeDocument/2006/relationships/hyperlink" Target="https://uk.wikipedia.org/wiki/%D0%9F%D0%BE%D1%80%D0%BE%D1%88%D0%BA%D0%BE%D0%B2%D0%B0_%D0%BC%D0%B5%D1%82%D0%B0%D0%BB%D1%83%D1%80%D0%B3%D1%96%D1%8F"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hyperlink" Target="http://standart-m.com.ua/kipia/termopreobrazovateli/termopreobrazovateli-soprotivleniya/termopreobrazovateli-soprotivleniya--tspm-1187/?mova=uk" TargetMode="External"/><Relationship Id="rId65" Type="http://schemas.openxmlformats.org/officeDocument/2006/relationships/image" Target="media/image47.png"/><Relationship Id="rId73" Type="http://schemas.openxmlformats.org/officeDocument/2006/relationships/image" Target="media/image55.png"/><Relationship Id="rId78" Type="http://schemas.openxmlformats.org/officeDocument/2006/relationships/image" Target="media/image60.png"/><Relationship Id="rId81" Type="http://schemas.openxmlformats.org/officeDocument/2006/relationships/image" Target="media/image63.png"/><Relationship Id="rId86" Type="http://schemas.openxmlformats.org/officeDocument/2006/relationships/image" Target="media/image68.png"/><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085B5D-03FC-4779-BB25-1768EBE30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116</Pages>
  <Words>18239</Words>
  <Characters>103968</Characters>
  <Application>Microsoft Office Word</Application>
  <DocSecurity>0</DocSecurity>
  <Lines>866</Lines>
  <Paragraphs>243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Tesenchuk</dc:creator>
  <cp:keywords/>
  <dc:description/>
  <cp:lastModifiedBy>Anton Tesenchuk</cp:lastModifiedBy>
  <cp:revision>4</cp:revision>
  <dcterms:created xsi:type="dcterms:W3CDTF">2019-12-12T08:41:00Z</dcterms:created>
  <dcterms:modified xsi:type="dcterms:W3CDTF">2019-12-12T19:44:00Z</dcterms:modified>
</cp:coreProperties>
</file>