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Default Extension="jpeg" ContentType="image/jpe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59"/>
        <w:ind w:left="1057" w:right="1046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УКРАЇНИ</w:t>
      </w:r>
    </w:p>
    <w:p>
      <w:pPr>
        <w:spacing w:before="3"/>
        <w:ind w:left="2195" w:right="2180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 СІКОРСЬКОГО»</w:t>
      </w:r>
    </w:p>
    <w:p>
      <w:pPr>
        <w:spacing w:line="328" w:lineRule="auto" w:before="119"/>
        <w:ind w:left="2194" w:right="2180" w:firstLine="0"/>
        <w:jc w:val="center"/>
        <w:rPr>
          <w:b/>
          <w:sz w:val="28"/>
        </w:rPr>
      </w:pPr>
      <w:r>
        <w:rPr>
          <w:b/>
          <w:sz w:val="28"/>
        </w:rPr>
        <w:t>Факультет менеджменту та маркетингу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Кафедра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промислового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spacing w:before="2"/>
        <w:ind w:left="0"/>
        <w:rPr>
          <w:b/>
          <w:sz w:val="18"/>
        </w:rPr>
      </w:pPr>
    </w:p>
    <w:tbl>
      <w:tblPr>
        <w:tblW w:w="0" w:type="auto"/>
        <w:jc w:val="left"/>
        <w:tblInd w:w="1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89"/>
        <w:gridCol w:w="4692"/>
      </w:tblGrid>
      <w:tr>
        <w:trPr>
          <w:trHeight w:val="1456" w:hRule="atLeast"/>
        </w:trPr>
        <w:tc>
          <w:tcPr>
            <w:tcW w:w="3889" w:type="dxa"/>
          </w:tcPr>
          <w:p>
            <w:pPr>
              <w:pStyle w:val="TableParagraph"/>
              <w:spacing w:line="242" w:lineRule="auto"/>
              <w:ind w:left="200" w:right="1565"/>
              <w:rPr>
                <w:sz w:val="22"/>
              </w:rPr>
            </w:pPr>
            <w:r>
              <w:rPr>
                <w:sz w:val="22"/>
              </w:rPr>
              <w:t>«На правах рукопису»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УДК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339.138</w:t>
            </w:r>
          </w:p>
        </w:tc>
        <w:tc>
          <w:tcPr>
            <w:tcW w:w="4692" w:type="dxa"/>
          </w:tcPr>
          <w:p>
            <w:pPr>
              <w:pStyle w:val="TableParagraph"/>
              <w:spacing w:line="343" w:lineRule="auto"/>
              <w:ind w:left="1584" w:right="806"/>
              <w:rPr>
                <w:sz w:val="24"/>
              </w:rPr>
            </w:pPr>
            <w:r>
              <w:rPr>
                <w:sz w:val="24"/>
              </w:rPr>
              <w:t>До захисту допущено: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Завідувач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кафедри</w:t>
            </w:r>
          </w:p>
          <w:p>
            <w:pPr>
              <w:pStyle w:val="TableParagraph"/>
              <w:tabs>
                <w:tab w:pos="2599" w:val="left" w:leader="none"/>
              </w:tabs>
              <w:ind w:left="1584"/>
              <w:rPr>
                <w:sz w:val="24"/>
              </w:rPr>
            </w:pPr>
            <w:r>
              <w:rPr>
                <w:sz w:val="24"/>
                <w:u w:val="single"/>
              </w:rPr>
              <w:t> </w:t>
              <w:tab/>
            </w:r>
            <w:r>
              <w:rPr>
                <w:sz w:val="24"/>
              </w:rPr>
              <w:t>Сергій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СОЛНЦЕВ</w:t>
            </w:r>
          </w:p>
          <w:p>
            <w:pPr>
              <w:pStyle w:val="TableParagraph"/>
              <w:tabs>
                <w:tab w:pos="2064" w:val="left" w:leader="none"/>
                <w:tab w:pos="3744" w:val="left" w:leader="none"/>
              </w:tabs>
              <w:spacing w:line="256" w:lineRule="exact" w:before="115"/>
              <w:ind w:left="1584"/>
              <w:rPr>
                <w:sz w:val="24"/>
              </w:rPr>
            </w:pPr>
            <w:r>
              <w:rPr>
                <w:sz w:val="24"/>
              </w:rPr>
              <w:t>«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»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2022 р.</w:t>
            </w:r>
          </w:p>
        </w:tc>
      </w:tr>
    </w:tbl>
    <w:p>
      <w:pPr>
        <w:pStyle w:val="BodyText"/>
        <w:spacing w:before="2"/>
        <w:ind w:left="0"/>
        <w:rPr>
          <w:b/>
          <w:sz w:val="44"/>
        </w:rPr>
      </w:pPr>
    </w:p>
    <w:p>
      <w:pPr>
        <w:pStyle w:val="Title"/>
      </w:pPr>
      <w:r>
        <w:rPr/>
        <w:t>Магістерська</w:t>
      </w:r>
      <w:r>
        <w:rPr>
          <w:spacing w:val="-7"/>
        </w:rPr>
        <w:t> </w:t>
      </w:r>
      <w:r>
        <w:rPr/>
        <w:t>дисертація</w:t>
      </w:r>
    </w:p>
    <w:p>
      <w:pPr>
        <w:spacing w:before="120"/>
        <w:ind w:left="1057" w:right="1046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здобуття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ступеня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магістра</w:t>
      </w:r>
    </w:p>
    <w:p>
      <w:pPr>
        <w:spacing w:line="328" w:lineRule="auto" w:before="120"/>
        <w:ind w:left="1057" w:right="1045" w:firstLine="0"/>
        <w:jc w:val="center"/>
        <w:rPr>
          <w:b/>
          <w:sz w:val="28"/>
        </w:rPr>
      </w:pPr>
      <w:r>
        <w:rPr>
          <w:b/>
          <w:sz w:val="28"/>
        </w:rPr>
        <w:t>за освітньо-професійною програмою «Промисловий маркетинг»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зі спеціальності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075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«Маркетинг»</w:t>
      </w:r>
    </w:p>
    <w:p>
      <w:pPr>
        <w:pStyle w:val="BodyText"/>
        <w:spacing w:before="1"/>
        <w:ind w:left="388" w:right="381"/>
        <w:jc w:val="center"/>
        <w:rPr>
          <w:b/>
        </w:rPr>
      </w:pPr>
      <w:r>
        <w:rPr>
          <w:b/>
        </w:rPr>
        <w:t>на</w:t>
      </w:r>
      <w:r>
        <w:rPr>
          <w:b/>
          <w:spacing w:val="-4"/>
        </w:rPr>
        <w:t> </w:t>
      </w:r>
      <w:r>
        <w:rPr>
          <w:b/>
        </w:rPr>
        <w:t>тему:</w:t>
      </w:r>
      <w:r>
        <w:rPr>
          <w:b/>
          <w:spacing w:val="-5"/>
        </w:rPr>
        <w:t> </w:t>
      </w:r>
      <w:r>
        <w:rPr>
          <w:b/>
        </w:rPr>
        <w:t>«</w:t>
      </w:r>
      <w:r>
        <w:rPr/>
        <w:t>Розроблення</w:t>
      </w:r>
      <w:r>
        <w:rPr>
          <w:spacing w:val="-3"/>
        </w:rPr>
        <w:t> </w:t>
      </w:r>
      <w:r>
        <w:rPr/>
        <w:t>маркетингової</w:t>
      </w:r>
      <w:r>
        <w:rPr>
          <w:spacing w:val="-3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виходу</w:t>
      </w:r>
      <w:r>
        <w:rPr>
          <w:spacing w:val="-7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ринок</w:t>
      </w:r>
      <w:r>
        <w:rPr>
          <w:spacing w:val="-4"/>
        </w:rPr>
        <w:t> </w:t>
      </w:r>
      <w:r>
        <w:rPr/>
        <w:t>Великобританії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засадах</w:t>
      </w:r>
      <w:r>
        <w:rPr>
          <w:spacing w:val="1"/>
        </w:rPr>
        <w:t> </w:t>
      </w:r>
      <w:r>
        <w:rPr/>
        <w:t>сталого</w:t>
      </w:r>
      <w:r>
        <w:rPr>
          <w:spacing w:val="-2"/>
        </w:rPr>
        <w:t> </w:t>
      </w:r>
      <w:r>
        <w:rPr/>
        <w:t>розвитку</w:t>
      </w:r>
      <w:r>
        <w:rPr>
          <w:b/>
        </w:rPr>
        <w:t>»</w:t>
      </w:r>
    </w:p>
    <w:p>
      <w:pPr>
        <w:pStyle w:val="BodyText"/>
        <w:spacing w:line="322" w:lineRule="exact" w:before="2"/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5751829</wp:posOffset>
            </wp:positionH>
            <wp:positionV relativeFrom="paragraph">
              <wp:posOffset>150244</wp:posOffset>
            </wp:positionV>
            <wp:extent cx="757643" cy="708660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643" cy="708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Виконала:</w:t>
      </w:r>
    </w:p>
    <w:p>
      <w:pPr>
        <w:pStyle w:val="BodyText"/>
        <w:ind w:right="5674"/>
      </w:pPr>
      <w:r>
        <w:rPr/>
        <w:t>студентка II курсу, групи УМ-11мп</w:t>
      </w:r>
      <w:r>
        <w:rPr>
          <w:spacing w:val="1"/>
        </w:rPr>
        <w:t> </w:t>
      </w:r>
      <w:r>
        <w:rPr/>
        <w:t>Бистрова</w:t>
      </w:r>
      <w:r>
        <w:rPr>
          <w:spacing w:val="-9"/>
        </w:rPr>
        <w:t> </w:t>
      </w:r>
      <w:r>
        <w:rPr/>
        <w:t>Олександра</w:t>
      </w:r>
      <w:r>
        <w:rPr>
          <w:spacing w:val="-5"/>
        </w:rPr>
        <w:t> </w:t>
      </w:r>
      <w:r>
        <w:rPr/>
        <w:t>Володимирівна</w:t>
      </w:r>
    </w:p>
    <w:p>
      <w:pPr>
        <w:pStyle w:val="BodyText"/>
        <w:spacing w:line="20" w:lineRule="exact"/>
        <w:ind w:left="7766"/>
        <w:rPr>
          <w:sz w:val="2"/>
        </w:rPr>
      </w:pPr>
      <w:r>
        <w:rPr>
          <w:sz w:val="2"/>
        </w:rPr>
        <w:pict>
          <v:group style="width:70pt;height:.6pt;mso-position-horizontal-relative:char;mso-position-vertical-relative:line" coordorigin="0,0" coordsize="1400,12">
            <v:line style="position:absolute" from="0,6" to="1400,6" stroked="true" strokeweight=".5616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line="322" w:lineRule="exact" w:before="219"/>
      </w:pPr>
      <w:r>
        <w:rPr/>
        <w:t>Науковий</w:t>
      </w:r>
      <w:r>
        <w:rPr>
          <w:spacing w:val="-5"/>
        </w:rPr>
        <w:t> </w:t>
      </w:r>
      <w:r>
        <w:rPr/>
        <w:t>керівник:</w:t>
      </w:r>
    </w:p>
    <w:p>
      <w:pPr>
        <w:pStyle w:val="BodyText"/>
        <w:spacing w:line="278" w:lineRule="auto"/>
        <w:ind w:right="3130"/>
      </w:pPr>
      <w:r>
        <w:rPr/>
        <w:pict>
          <v:line style="position:absolute;mso-position-horizontal-relative:page;mso-position-vertical-relative:paragraph;z-index:15730176" from="446.619995pt,34.422157pt" to="516.609398pt,34.422157pt" stroked="true" strokeweight=".5616pt" strokecolor="#000000">
            <v:stroke dashstyle="solid"/>
            <w10:wrap type="none"/>
          </v:line>
        </w:pict>
      </w:r>
      <w:r>
        <w:rPr/>
        <w:t>Доцент кафедри промислового маркетингу, к. е. н., доцент</w:t>
      </w:r>
      <w:r>
        <w:rPr>
          <w:spacing w:val="-67"/>
        </w:rPr>
        <w:t> </w:t>
      </w:r>
      <w:r>
        <w:rPr/>
        <w:t>Писаренко</w:t>
      </w:r>
      <w:r>
        <w:rPr>
          <w:spacing w:val="-4"/>
        </w:rPr>
        <w:t> </w:t>
      </w:r>
      <w:r>
        <w:rPr/>
        <w:t>Наталія</w:t>
      </w:r>
      <w:r>
        <w:rPr>
          <w:spacing w:val="-3"/>
        </w:rPr>
        <w:t> </w:t>
      </w:r>
      <w:r>
        <w:rPr/>
        <w:t>Леонідівна</w:t>
      </w:r>
    </w:p>
    <w:p>
      <w:pPr>
        <w:pStyle w:val="BodyText"/>
        <w:spacing w:before="11"/>
        <w:ind w:left="0"/>
        <w:rPr>
          <w:sz w:val="18"/>
        </w:rPr>
      </w:pPr>
      <w:r>
        <w:rPr/>
        <w:pict>
          <v:shape style="position:absolute;margin-left:446.619995pt;margin-top:13.149382pt;width:70pt;height:.1pt;mso-position-horizontal-relative:page;mso-position-vertical-relative:paragraph;z-index:-15728128;mso-wrap-distance-left:0;mso-wrap-distance-right:0" coordorigin="8932,263" coordsize="1400,0" path="m8932,263l10332,263e" filled="false" stroked="true" strokeweight=".5616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6"/>
        <w:ind w:left="0"/>
        <w:rPr>
          <w:sz w:val="10"/>
        </w:rPr>
      </w:pPr>
    </w:p>
    <w:p>
      <w:pPr>
        <w:pStyle w:val="BodyText"/>
        <w:spacing w:before="89"/>
      </w:pPr>
      <w:r>
        <w:rPr/>
        <w:t>Рецензент:</w:t>
      </w:r>
    </w:p>
    <w:p>
      <w:pPr>
        <w:pStyle w:val="BodyText"/>
        <w:spacing w:line="417" w:lineRule="auto" w:before="240"/>
        <w:ind w:right="2957"/>
      </w:pPr>
      <w:r>
        <w:rPr/>
        <w:pict>
          <v:shape style="position:absolute;margin-left:446.619995pt;margin-top:71.98214pt;width:70pt;height:.1pt;mso-position-horizontal-relative:page;mso-position-vertical-relative:paragraph;z-index:-15727616;mso-wrap-distance-left:0;mso-wrap-distance-right:0" coordorigin="8932,1440" coordsize="1400,0" path="m8932,1440l10332,1440e" filled="false" stroked="true" strokeweight=".5616pt" strokecolor="#000000">
            <v:path arrowok="t"/>
            <v:stroke dashstyle="solid"/>
            <w10:wrap type="topAndBottom"/>
          </v:shape>
        </w:pict>
      </w:r>
      <w:r>
        <w:rPr/>
        <w:t>професор кафедри менеджменту підприємств, д.е.н., доцент</w:t>
      </w:r>
      <w:r>
        <w:rPr>
          <w:spacing w:val="-67"/>
        </w:rPr>
        <w:t> </w:t>
      </w:r>
      <w:r>
        <w:rPr/>
        <w:t>Жигалкевич</w:t>
      </w:r>
      <w:r>
        <w:rPr>
          <w:spacing w:val="-4"/>
        </w:rPr>
        <w:t> </w:t>
      </w:r>
      <w:r>
        <w:rPr/>
        <w:t>Жанна</w:t>
      </w:r>
      <w:r>
        <w:rPr>
          <w:spacing w:val="-3"/>
        </w:rPr>
        <w:t> </w:t>
      </w:r>
      <w:r>
        <w:rPr/>
        <w:t>Михайлівна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9"/>
        <w:ind w:left="0"/>
        <w:rPr>
          <w:sz w:val="25"/>
        </w:rPr>
      </w:pPr>
    </w:p>
    <w:p>
      <w:pPr>
        <w:pStyle w:val="BodyText"/>
        <w:spacing w:before="89"/>
        <w:ind w:left="4795" w:right="237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5361940</wp:posOffset>
            </wp:positionH>
            <wp:positionV relativeFrom="paragraph">
              <wp:posOffset>424945</wp:posOffset>
            </wp:positionV>
            <wp:extent cx="757643" cy="708660"/>
            <wp:effectExtent l="0" t="0" r="0" b="0"/>
            <wp:wrapNone/>
            <wp:docPr id="3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643" cy="708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Засвідчую, що у цій магістерській дисертації</w:t>
      </w:r>
      <w:r>
        <w:rPr>
          <w:spacing w:val="-67"/>
        </w:rPr>
        <w:t> </w:t>
      </w:r>
      <w:r>
        <w:rPr/>
        <w:t>немає запозичень з 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4"/>
        </w:rPr>
        <w:t> </w:t>
      </w:r>
      <w:r>
        <w:rPr/>
        <w:t>посилань.</w:t>
      </w:r>
    </w:p>
    <w:p>
      <w:pPr>
        <w:pStyle w:val="BodyText"/>
        <w:tabs>
          <w:tab w:pos="8000" w:val="left" w:leader="none"/>
        </w:tabs>
        <w:spacing w:line="321" w:lineRule="exact"/>
        <w:ind w:left="4795"/>
      </w:pPr>
      <w:r>
        <w:rPr/>
        <w:t>Студентка </w:t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4"/>
        <w:ind w:left="0"/>
      </w:pPr>
    </w:p>
    <w:p>
      <w:pPr>
        <w:pStyle w:val="BodyText"/>
        <w:spacing w:before="89"/>
        <w:ind w:left="1057" w:right="1043"/>
        <w:jc w:val="center"/>
      </w:pPr>
      <w:r>
        <w:rPr/>
        <w:t>Київ</w:t>
      </w:r>
      <w:r>
        <w:rPr>
          <w:spacing w:val="-4"/>
        </w:rPr>
        <w:t> </w:t>
      </w:r>
      <w:r>
        <w:rPr/>
        <w:t>– 2022</w:t>
      </w:r>
      <w:r>
        <w:rPr>
          <w:spacing w:val="-3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1910" w:h="16840"/>
          <w:pgMar w:top="10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spacing w:before="89"/>
        <w:ind w:left="1057" w:right="1042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України</w:t>
      </w:r>
    </w:p>
    <w:p>
      <w:pPr>
        <w:spacing w:line="328" w:lineRule="auto" w:before="119"/>
        <w:ind w:left="1057" w:right="1045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Сікорського»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менеджменту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маркетингу</w:t>
      </w:r>
    </w:p>
    <w:p>
      <w:pPr>
        <w:spacing w:before="1"/>
        <w:ind w:left="1057" w:right="1043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промислового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spacing w:line="331" w:lineRule="auto" w:before="120"/>
        <w:ind w:right="4716"/>
      </w:pPr>
      <w:r>
        <w:rPr/>
        <w:t>Рівень вищої освіти – другий (магістерський)</w:t>
      </w:r>
      <w:r>
        <w:rPr>
          <w:spacing w:val="-67"/>
        </w:rPr>
        <w:t> </w:t>
      </w:r>
      <w:r>
        <w:rPr/>
        <w:t>Спеціальність</w:t>
      </w:r>
      <w:r>
        <w:rPr>
          <w:spacing w:val="-4"/>
        </w:rPr>
        <w:t> </w:t>
      </w:r>
      <w:r>
        <w:rPr/>
        <w:t>– 075</w:t>
      </w:r>
      <w:r>
        <w:rPr>
          <w:spacing w:val="-4"/>
        </w:rPr>
        <w:t> </w:t>
      </w:r>
      <w:r>
        <w:rPr/>
        <w:t>«Маркетинг»</w:t>
      </w:r>
    </w:p>
    <w:p>
      <w:pPr>
        <w:pStyle w:val="BodyText"/>
        <w:spacing w:line="319" w:lineRule="exact"/>
      </w:pPr>
      <w:r>
        <w:rPr/>
        <w:t>Освітньо-професійна</w:t>
      </w:r>
      <w:r>
        <w:rPr>
          <w:spacing w:val="-6"/>
        </w:rPr>
        <w:t> </w:t>
      </w:r>
      <w:r>
        <w:rPr/>
        <w:t>програма</w:t>
      </w:r>
      <w:r>
        <w:rPr>
          <w:spacing w:val="-8"/>
        </w:rPr>
        <w:t> </w:t>
      </w:r>
      <w:r>
        <w:rPr/>
        <w:t>«Промисловий</w:t>
      </w:r>
      <w:r>
        <w:rPr>
          <w:spacing w:val="-5"/>
        </w:rPr>
        <w:t> </w:t>
      </w:r>
      <w:r>
        <w:rPr/>
        <w:t>маркетинг»</w:t>
      </w:r>
    </w:p>
    <w:p>
      <w:pPr>
        <w:pStyle w:val="BodyText"/>
        <w:ind w:left="0"/>
        <w:rPr>
          <w:sz w:val="30"/>
        </w:rPr>
      </w:pPr>
    </w:p>
    <w:p>
      <w:pPr>
        <w:spacing w:before="215"/>
        <w:ind w:left="5503" w:right="0" w:firstLine="0"/>
        <w:jc w:val="left"/>
        <w:rPr>
          <w:sz w:val="22"/>
        </w:rPr>
      </w:pPr>
      <w:r>
        <w:rPr>
          <w:sz w:val="22"/>
        </w:rPr>
        <w:t>ЗАТВЕРДЖУЮ</w:t>
      </w:r>
    </w:p>
    <w:p>
      <w:pPr>
        <w:spacing w:before="119"/>
        <w:ind w:left="5503" w:right="0" w:firstLine="0"/>
        <w:jc w:val="left"/>
        <w:rPr>
          <w:sz w:val="22"/>
        </w:rPr>
      </w:pPr>
      <w:r>
        <w:rPr>
          <w:sz w:val="22"/>
        </w:rPr>
        <w:t>Завідувач</w:t>
      </w:r>
      <w:r>
        <w:rPr>
          <w:spacing w:val="-3"/>
          <w:sz w:val="22"/>
        </w:rPr>
        <w:t> </w:t>
      </w:r>
      <w:r>
        <w:rPr>
          <w:sz w:val="22"/>
        </w:rPr>
        <w:t>кафедри</w:t>
      </w:r>
    </w:p>
    <w:p>
      <w:pPr>
        <w:tabs>
          <w:tab w:pos="6326" w:val="left" w:leader="none"/>
        </w:tabs>
        <w:spacing w:before="121"/>
        <w:ind w:left="5503" w:right="0" w:firstLine="0"/>
        <w:jc w:val="left"/>
        <w:rPr>
          <w:sz w:val="22"/>
        </w:rPr>
      </w:pPr>
      <w:r>
        <w:rPr>
          <w:w w:val="100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z w:val="22"/>
        </w:rPr>
        <w:t>Сергій</w:t>
      </w:r>
      <w:r>
        <w:rPr>
          <w:spacing w:val="-6"/>
          <w:sz w:val="22"/>
        </w:rPr>
        <w:t> </w:t>
      </w:r>
      <w:r>
        <w:rPr>
          <w:sz w:val="22"/>
        </w:rPr>
        <w:t>СОЛНЦЕВ</w:t>
      </w:r>
    </w:p>
    <w:p>
      <w:pPr>
        <w:tabs>
          <w:tab w:pos="5945" w:val="left" w:leader="none"/>
          <w:tab w:pos="7486" w:val="left" w:leader="none"/>
        </w:tabs>
        <w:spacing w:before="120"/>
        <w:ind w:left="5503" w:right="0" w:firstLine="0"/>
        <w:jc w:val="left"/>
        <w:rPr>
          <w:sz w:val="22"/>
        </w:rPr>
      </w:pPr>
      <w:r>
        <w:rPr>
          <w:sz w:val="22"/>
        </w:rPr>
        <w:t>«</w:t>
      </w:r>
      <w:r>
        <w:rPr>
          <w:sz w:val="22"/>
          <w:u w:val="single"/>
        </w:rPr>
        <w:tab/>
      </w:r>
      <w:r>
        <w:rPr>
          <w:sz w:val="22"/>
        </w:rPr>
        <w:t>»</w:t>
      </w:r>
      <w:r>
        <w:rPr>
          <w:sz w:val="22"/>
          <w:u w:val="single"/>
        </w:rPr>
        <w:tab/>
      </w:r>
      <w:r>
        <w:rPr>
          <w:sz w:val="22"/>
        </w:rPr>
        <w:t>2022</w:t>
      </w:r>
      <w:r>
        <w:rPr>
          <w:spacing w:val="-4"/>
          <w:sz w:val="22"/>
        </w:rPr>
        <w:t> </w:t>
      </w:r>
      <w:r>
        <w:rPr>
          <w:sz w:val="22"/>
        </w:rPr>
        <w:t>р.</w:t>
      </w:r>
    </w:p>
    <w:p>
      <w:pPr>
        <w:pStyle w:val="BodyText"/>
        <w:ind w:left="0"/>
        <w:rPr>
          <w:sz w:val="24"/>
        </w:rPr>
      </w:pPr>
    </w:p>
    <w:p>
      <w:pPr>
        <w:pStyle w:val="BodyText"/>
        <w:ind w:left="0"/>
        <w:rPr>
          <w:sz w:val="24"/>
        </w:rPr>
      </w:pPr>
    </w:p>
    <w:p>
      <w:pPr>
        <w:pStyle w:val="BodyText"/>
        <w:spacing w:before="6"/>
        <w:ind w:left="0"/>
        <w:rPr>
          <w:sz w:val="27"/>
        </w:rPr>
      </w:pPr>
    </w:p>
    <w:p>
      <w:pPr>
        <w:spacing w:before="0"/>
        <w:ind w:left="1057" w:right="1045" w:firstLine="0"/>
        <w:jc w:val="center"/>
        <w:rPr>
          <w:b/>
          <w:sz w:val="28"/>
        </w:rPr>
      </w:pPr>
      <w:r>
        <w:rPr>
          <w:b/>
          <w:sz w:val="28"/>
        </w:rPr>
        <w:t>ЗАВДАННЯ</w:t>
      </w:r>
    </w:p>
    <w:p>
      <w:pPr>
        <w:spacing w:line="360" w:lineRule="auto" w:before="161"/>
        <w:ind w:left="2822" w:right="2806" w:firstLine="45"/>
        <w:jc w:val="both"/>
        <w:rPr>
          <w:b/>
          <w:sz w:val="28"/>
        </w:rPr>
      </w:pPr>
      <w:r>
        <w:rPr>
          <w:b/>
          <w:sz w:val="28"/>
        </w:rPr>
        <w:t>на магістерську дисертацію студенту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Бистровій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Олександрі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Володимирівні</w:t>
      </w:r>
    </w:p>
    <w:p>
      <w:pPr>
        <w:pStyle w:val="ListParagraph"/>
        <w:numPr>
          <w:ilvl w:val="0"/>
          <w:numId w:val="1"/>
        </w:numPr>
        <w:tabs>
          <w:tab w:pos="674" w:val="left" w:leader="none"/>
        </w:tabs>
        <w:spacing w:line="360" w:lineRule="auto" w:before="0" w:after="0"/>
        <w:ind w:left="258" w:right="239" w:firstLine="0"/>
        <w:jc w:val="both"/>
        <w:rPr>
          <w:sz w:val="28"/>
        </w:rPr>
      </w:pPr>
      <w:r>
        <w:rPr>
          <w:sz w:val="28"/>
        </w:rPr>
        <w:t>Тема</w:t>
      </w:r>
      <w:r>
        <w:rPr>
          <w:spacing w:val="1"/>
          <w:sz w:val="28"/>
        </w:rPr>
        <w:t> </w:t>
      </w:r>
      <w:r>
        <w:rPr>
          <w:sz w:val="28"/>
        </w:rPr>
        <w:t>дисертації</w:t>
      </w:r>
      <w:r>
        <w:rPr>
          <w:spacing w:val="1"/>
          <w:sz w:val="28"/>
        </w:rPr>
        <w:t> </w:t>
      </w:r>
      <w:r>
        <w:rPr>
          <w:sz w:val="28"/>
        </w:rPr>
        <w:t>«Розроблення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виходу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Великобританії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засадах</w:t>
      </w:r>
      <w:r>
        <w:rPr>
          <w:spacing w:val="1"/>
          <w:sz w:val="28"/>
        </w:rPr>
        <w:t> </w:t>
      </w:r>
      <w:r>
        <w:rPr>
          <w:sz w:val="28"/>
        </w:rPr>
        <w:t>сталого</w:t>
      </w:r>
      <w:r>
        <w:rPr>
          <w:spacing w:val="1"/>
          <w:sz w:val="28"/>
        </w:rPr>
        <w:t> </w:t>
      </w:r>
      <w:r>
        <w:rPr>
          <w:sz w:val="28"/>
        </w:rPr>
        <w:t>розвитку»,</w:t>
      </w:r>
      <w:r>
        <w:rPr>
          <w:spacing w:val="1"/>
          <w:sz w:val="28"/>
        </w:rPr>
        <w:t> </w:t>
      </w:r>
      <w:r>
        <w:rPr>
          <w:sz w:val="28"/>
        </w:rPr>
        <w:t>науковий</w:t>
      </w:r>
      <w:r>
        <w:rPr>
          <w:spacing w:val="1"/>
          <w:sz w:val="28"/>
        </w:rPr>
        <w:t> </w:t>
      </w:r>
      <w:r>
        <w:rPr>
          <w:sz w:val="28"/>
        </w:rPr>
        <w:t>керівник</w:t>
      </w:r>
      <w:r>
        <w:rPr>
          <w:spacing w:val="1"/>
          <w:sz w:val="28"/>
        </w:rPr>
        <w:t> </w:t>
      </w:r>
      <w:r>
        <w:rPr>
          <w:sz w:val="28"/>
        </w:rPr>
        <w:t>дисертації</w:t>
      </w:r>
      <w:r>
        <w:rPr>
          <w:spacing w:val="1"/>
          <w:sz w:val="28"/>
        </w:rPr>
        <w:t> </w:t>
      </w:r>
      <w:r>
        <w:rPr>
          <w:sz w:val="28"/>
        </w:rPr>
        <w:t>Писаренко</w:t>
      </w:r>
      <w:r>
        <w:rPr>
          <w:spacing w:val="1"/>
          <w:sz w:val="28"/>
        </w:rPr>
        <w:t> </w:t>
      </w:r>
      <w:r>
        <w:rPr>
          <w:sz w:val="28"/>
        </w:rPr>
        <w:t>Наталія</w:t>
      </w:r>
      <w:r>
        <w:rPr>
          <w:spacing w:val="1"/>
          <w:sz w:val="28"/>
        </w:rPr>
        <w:t> </w:t>
      </w:r>
      <w:r>
        <w:rPr>
          <w:sz w:val="28"/>
        </w:rPr>
        <w:t>Леонідівна,</w:t>
      </w:r>
      <w:r>
        <w:rPr>
          <w:spacing w:val="1"/>
          <w:sz w:val="28"/>
        </w:rPr>
        <w:t> </w:t>
      </w:r>
      <w:r>
        <w:rPr>
          <w:sz w:val="28"/>
        </w:rPr>
        <w:t>кандидат</w:t>
      </w:r>
      <w:r>
        <w:rPr>
          <w:spacing w:val="1"/>
          <w:sz w:val="28"/>
        </w:rPr>
        <w:t> </w:t>
      </w:r>
      <w:r>
        <w:rPr>
          <w:sz w:val="28"/>
        </w:rPr>
        <w:t>економічних</w:t>
      </w:r>
      <w:r>
        <w:rPr>
          <w:spacing w:val="1"/>
          <w:sz w:val="28"/>
        </w:rPr>
        <w:t> </w:t>
      </w:r>
      <w:r>
        <w:rPr>
          <w:sz w:val="28"/>
        </w:rPr>
        <w:t>наук,</w:t>
      </w:r>
      <w:r>
        <w:rPr>
          <w:spacing w:val="1"/>
          <w:sz w:val="28"/>
        </w:rPr>
        <w:t> </w:t>
      </w:r>
      <w:r>
        <w:rPr>
          <w:sz w:val="28"/>
        </w:rPr>
        <w:t>доцент,</w:t>
      </w:r>
      <w:r>
        <w:rPr>
          <w:spacing w:val="1"/>
          <w:sz w:val="28"/>
        </w:rPr>
        <w:t> </w:t>
      </w:r>
      <w:r>
        <w:rPr>
          <w:sz w:val="28"/>
        </w:rPr>
        <w:t>доцент</w:t>
      </w:r>
      <w:r>
        <w:rPr>
          <w:spacing w:val="1"/>
          <w:sz w:val="28"/>
        </w:rPr>
        <w:t> </w:t>
      </w:r>
      <w:r>
        <w:rPr>
          <w:sz w:val="28"/>
        </w:rPr>
        <w:t>кафедри</w:t>
      </w:r>
      <w:r>
        <w:rPr>
          <w:spacing w:val="1"/>
          <w:sz w:val="28"/>
        </w:rPr>
        <w:t> </w:t>
      </w:r>
      <w:r>
        <w:rPr>
          <w:sz w:val="28"/>
        </w:rPr>
        <w:t>промислового</w:t>
      </w:r>
      <w:r>
        <w:rPr>
          <w:spacing w:val="1"/>
          <w:sz w:val="28"/>
        </w:rPr>
        <w:t> </w:t>
      </w:r>
      <w:r>
        <w:rPr>
          <w:sz w:val="28"/>
        </w:rPr>
        <w:t>маркетингу,</w:t>
      </w:r>
      <w:r>
        <w:rPr>
          <w:spacing w:val="1"/>
          <w:sz w:val="28"/>
        </w:rPr>
        <w:t> </w:t>
      </w:r>
      <w:r>
        <w:rPr>
          <w:sz w:val="28"/>
        </w:rPr>
        <w:t>затверджені</w:t>
      </w:r>
      <w:r>
        <w:rPr>
          <w:spacing w:val="1"/>
          <w:sz w:val="28"/>
        </w:rPr>
        <w:t> </w:t>
      </w:r>
      <w:r>
        <w:rPr>
          <w:sz w:val="28"/>
        </w:rPr>
        <w:t>наказом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університету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10.11.2022,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4143-с.</w:t>
      </w:r>
    </w:p>
    <w:p>
      <w:pPr>
        <w:pStyle w:val="ListParagraph"/>
        <w:numPr>
          <w:ilvl w:val="0"/>
          <w:numId w:val="1"/>
        </w:numPr>
        <w:tabs>
          <w:tab w:pos="540" w:val="left" w:leader="none"/>
        </w:tabs>
        <w:spacing w:line="240" w:lineRule="auto" w:before="0" w:after="0"/>
        <w:ind w:left="539" w:right="0" w:hanging="282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6"/>
          <w:sz w:val="28"/>
        </w:rPr>
        <w:t> </w:t>
      </w:r>
      <w:r>
        <w:rPr>
          <w:sz w:val="28"/>
        </w:rPr>
        <w:t>подання</w:t>
      </w:r>
      <w:r>
        <w:rPr>
          <w:spacing w:val="-3"/>
          <w:sz w:val="28"/>
        </w:rPr>
        <w:t> </w:t>
      </w:r>
      <w:r>
        <w:rPr>
          <w:sz w:val="28"/>
        </w:rPr>
        <w:t>студентом</w:t>
      </w:r>
      <w:r>
        <w:rPr>
          <w:spacing w:val="-2"/>
          <w:sz w:val="28"/>
        </w:rPr>
        <w:t> </w:t>
      </w:r>
      <w:r>
        <w:rPr>
          <w:sz w:val="28"/>
        </w:rPr>
        <w:t>дисертації</w:t>
      </w:r>
      <w:r>
        <w:rPr>
          <w:spacing w:val="1"/>
          <w:sz w:val="28"/>
        </w:rPr>
        <w:t> </w:t>
      </w:r>
      <w:r>
        <w:rPr>
          <w:sz w:val="28"/>
        </w:rPr>
        <w:t>16</w:t>
      </w:r>
      <w:r>
        <w:rPr>
          <w:spacing w:val="-3"/>
          <w:sz w:val="28"/>
        </w:rPr>
        <w:t> </w:t>
      </w:r>
      <w:r>
        <w:rPr>
          <w:sz w:val="28"/>
        </w:rPr>
        <w:t>грудня</w:t>
      </w:r>
      <w:r>
        <w:rPr>
          <w:spacing w:val="-3"/>
          <w:sz w:val="28"/>
        </w:rPr>
        <w:t> </w:t>
      </w:r>
      <w:r>
        <w:rPr>
          <w:sz w:val="28"/>
        </w:rPr>
        <w:t>2022</w:t>
      </w:r>
      <w:r>
        <w:rPr>
          <w:spacing w:val="-5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1"/>
        </w:numPr>
        <w:tabs>
          <w:tab w:pos="540" w:val="left" w:leader="none"/>
        </w:tabs>
        <w:spacing w:line="360" w:lineRule="auto" w:before="162" w:after="0"/>
        <w:ind w:left="258" w:right="242" w:firstLine="0"/>
        <w:jc w:val="both"/>
        <w:rPr>
          <w:sz w:val="28"/>
        </w:rPr>
      </w:pPr>
      <w:r>
        <w:rPr>
          <w:sz w:val="28"/>
        </w:rPr>
        <w:t>Об’єкт дослідження є процес виведення бренду на новий географічний ринок на</w:t>
      </w:r>
      <w:r>
        <w:rPr>
          <w:spacing w:val="-67"/>
          <w:sz w:val="28"/>
        </w:rPr>
        <w:t> </w:t>
      </w:r>
      <w:r>
        <w:rPr>
          <w:sz w:val="28"/>
        </w:rPr>
        <w:t>засадах сталого</w:t>
      </w:r>
      <w:r>
        <w:rPr>
          <w:spacing w:val="1"/>
          <w:sz w:val="28"/>
        </w:rPr>
        <w:t> </w:t>
      </w:r>
      <w:r>
        <w:rPr>
          <w:sz w:val="28"/>
        </w:rPr>
        <w:t>розвитку.</w:t>
      </w:r>
    </w:p>
    <w:p>
      <w:pPr>
        <w:pStyle w:val="ListParagraph"/>
        <w:numPr>
          <w:ilvl w:val="0"/>
          <w:numId w:val="1"/>
        </w:numPr>
        <w:tabs>
          <w:tab w:pos="706" w:val="left" w:leader="none"/>
        </w:tabs>
        <w:spacing w:line="360" w:lineRule="auto" w:before="0" w:after="0"/>
        <w:ind w:left="258" w:right="241" w:firstLine="0"/>
        <w:jc w:val="both"/>
        <w:rPr>
          <w:sz w:val="28"/>
        </w:rPr>
      </w:pPr>
      <w:r>
        <w:rPr>
          <w:sz w:val="28"/>
        </w:rPr>
        <w:t>Вихідні</w:t>
      </w:r>
      <w:r>
        <w:rPr>
          <w:spacing w:val="1"/>
          <w:sz w:val="28"/>
        </w:rPr>
        <w:t> </w:t>
      </w:r>
      <w:r>
        <w:rPr>
          <w:sz w:val="28"/>
        </w:rPr>
        <w:t>дані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роботи:</w:t>
      </w:r>
      <w:r>
        <w:rPr>
          <w:spacing w:val="1"/>
          <w:sz w:val="28"/>
        </w:rPr>
        <w:t> </w:t>
      </w:r>
      <w:r>
        <w:rPr>
          <w:sz w:val="28"/>
        </w:rPr>
        <w:t>нормативно-правові</w:t>
      </w:r>
      <w:r>
        <w:rPr>
          <w:spacing w:val="1"/>
          <w:sz w:val="28"/>
        </w:rPr>
        <w:t> </w:t>
      </w:r>
      <w:r>
        <w:rPr>
          <w:sz w:val="28"/>
        </w:rPr>
        <w:t>акти,</w:t>
      </w:r>
      <w:r>
        <w:rPr>
          <w:spacing w:val="1"/>
          <w:sz w:val="28"/>
        </w:rPr>
        <w:t> </w:t>
      </w:r>
      <w:r>
        <w:rPr>
          <w:sz w:val="28"/>
        </w:rPr>
        <w:t>статті,</w:t>
      </w:r>
      <w:r>
        <w:rPr>
          <w:spacing w:val="1"/>
          <w:sz w:val="28"/>
        </w:rPr>
        <w:t> </w:t>
      </w:r>
      <w:r>
        <w:rPr>
          <w:sz w:val="28"/>
        </w:rPr>
        <w:t>підручники,</w:t>
      </w:r>
      <w:r>
        <w:rPr>
          <w:spacing w:val="1"/>
          <w:sz w:val="28"/>
        </w:rPr>
        <w:t> </w:t>
      </w:r>
      <w:r>
        <w:rPr>
          <w:sz w:val="28"/>
        </w:rPr>
        <w:t>статистичні дані, дані щодо аналізу ринків, офіційні інтернет-джерела, внутрішні</w:t>
      </w:r>
      <w:r>
        <w:rPr>
          <w:spacing w:val="1"/>
          <w:sz w:val="28"/>
        </w:rPr>
        <w:t> </w:t>
      </w:r>
      <w:r>
        <w:rPr>
          <w:sz w:val="28"/>
        </w:rPr>
        <w:t>дані бренду</w:t>
      </w:r>
      <w:r>
        <w:rPr>
          <w:spacing w:val="1"/>
          <w:sz w:val="28"/>
        </w:rPr>
        <w:t> </w:t>
      </w:r>
      <w:r>
        <w:rPr>
          <w:sz w:val="28"/>
        </w:rPr>
        <w:t>MAXAVI.</w:t>
      </w:r>
    </w:p>
    <w:p>
      <w:pPr>
        <w:pStyle w:val="ListParagraph"/>
        <w:numPr>
          <w:ilvl w:val="0"/>
          <w:numId w:val="1"/>
        </w:numPr>
        <w:tabs>
          <w:tab w:pos="540" w:val="left" w:leader="none"/>
        </w:tabs>
        <w:spacing w:line="240" w:lineRule="auto" w:before="0" w:after="0"/>
        <w:ind w:left="539" w:right="0" w:hanging="282"/>
        <w:jc w:val="both"/>
        <w:rPr>
          <w:sz w:val="28"/>
        </w:rPr>
      </w:pPr>
      <w:r>
        <w:rPr>
          <w:sz w:val="28"/>
        </w:rPr>
        <w:t>Перелік</w:t>
      </w:r>
      <w:r>
        <w:rPr>
          <w:spacing w:val="-2"/>
          <w:sz w:val="28"/>
        </w:rPr>
        <w:t> </w:t>
      </w:r>
      <w:r>
        <w:rPr>
          <w:sz w:val="28"/>
        </w:rPr>
        <w:t>завдань,</w:t>
      </w:r>
      <w:r>
        <w:rPr>
          <w:spacing w:val="-6"/>
          <w:sz w:val="28"/>
        </w:rPr>
        <w:t> </w:t>
      </w:r>
      <w:r>
        <w:rPr>
          <w:sz w:val="28"/>
        </w:rPr>
        <w:t>які</w:t>
      </w:r>
      <w:r>
        <w:rPr>
          <w:spacing w:val="-3"/>
          <w:sz w:val="28"/>
        </w:rPr>
        <w:t> </w:t>
      </w:r>
      <w:r>
        <w:rPr>
          <w:sz w:val="28"/>
        </w:rPr>
        <w:t>потрібно</w:t>
      </w:r>
      <w:r>
        <w:rPr>
          <w:spacing w:val="-5"/>
          <w:sz w:val="28"/>
        </w:rPr>
        <w:t> </w:t>
      </w:r>
      <w:r>
        <w:rPr>
          <w:sz w:val="28"/>
        </w:rPr>
        <w:t>розробити:</w:t>
      </w:r>
    </w:p>
    <w:p>
      <w:pPr>
        <w:pStyle w:val="ListParagraph"/>
        <w:numPr>
          <w:ilvl w:val="1"/>
          <w:numId w:val="1"/>
        </w:numPr>
        <w:tabs>
          <w:tab w:pos="1699" w:val="left" w:leader="none"/>
        </w:tabs>
        <w:spacing w:line="355" w:lineRule="auto" w:before="162" w:after="0"/>
        <w:ind w:left="258" w:right="244" w:firstLine="707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теоретико-методологічних</w:t>
      </w:r>
      <w:r>
        <w:rPr>
          <w:spacing w:val="1"/>
          <w:sz w:val="28"/>
        </w:rPr>
        <w:t> </w:t>
      </w:r>
      <w:r>
        <w:rPr>
          <w:sz w:val="28"/>
        </w:rPr>
        <w:t>основ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засадах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сталого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розвитку:</w:t>
      </w:r>
      <w:r>
        <w:rPr>
          <w:spacing w:val="-14"/>
          <w:sz w:val="28"/>
        </w:rPr>
        <w:t> </w:t>
      </w:r>
      <w:r>
        <w:rPr>
          <w:sz w:val="28"/>
        </w:rPr>
        <w:t>дослідження</w:t>
      </w:r>
      <w:r>
        <w:rPr>
          <w:spacing w:val="-15"/>
          <w:sz w:val="28"/>
        </w:rPr>
        <w:t> </w:t>
      </w:r>
      <w:r>
        <w:rPr>
          <w:sz w:val="28"/>
        </w:rPr>
        <w:t>сутності</w:t>
      </w:r>
      <w:r>
        <w:rPr>
          <w:spacing w:val="-14"/>
          <w:sz w:val="28"/>
        </w:rPr>
        <w:t> </w:t>
      </w:r>
      <w:r>
        <w:rPr>
          <w:sz w:val="28"/>
        </w:rPr>
        <w:t>ключових</w:t>
      </w:r>
      <w:r>
        <w:rPr>
          <w:spacing w:val="-17"/>
          <w:sz w:val="28"/>
        </w:rPr>
        <w:t> </w:t>
      </w:r>
      <w:r>
        <w:rPr>
          <w:sz w:val="28"/>
        </w:rPr>
        <w:t>понять</w:t>
      </w:r>
      <w:r>
        <w:rPr>
          <w:spacing w:val="-16"/>
          <w:sz w:val="28"/>
        </w:rPr>
        <w:t> </w:t>
      </w:r>
      <w:r>
        <w:rPr>
          <w:sz w:val="28"/>
        </w:rPr>
        <w:t>та</w:t>
      </w:r>
      <w:r>
        <w:rPr>
          <w:spacing w:val="-15"/>
          <w:sz w:val="28"/>
        </w:rPr>
        <w:t> </w:t>
      </w:r>
      <w:r>
        <w:rPr>
          <w:sz w:val="28"/>
        </w:rPr>
        <w:t>явищ,</w:t>
      </w:r>
      <w:r>
        <w:rPr>
          <w:spacing w:val="-16"/>
          <w:sz w:val="28"/>
        </w:rPr>
        <w:t> </w:t>
      </w:r>
      <w:r>
        <w:rPr>
          <w:sz w:val="28"/>
        </w:rPr>
        <w:t>проблем</w:t>
      </w:r>
      <w:r>
        <w:rPr>
          <w:spacing w:val="-67"/>
          <w:sz w:val="28"/>
        </w:rPr>
        <w:t> </w:t>
      </w:r>
      <w:r>
        <w:rPr>
          <w:sz w:val="28"/>
        </w:rPr>
        <w:t>й</w:t>
      </w:r>
      <w:r>
        <w:rPr>
          <w:spacing w:val="2"/>
          <w:sz w:val="28"/>
        </w:rPr>
        <w:t> </w:t>
      </w:r>
      <w:r>
        <w:rPr>
          <w:sz w:val="28"/>
        </w:rPr>
        <w:t>шляхів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2"/>
          <w:sz w:val="28"/>
        </w:rPr>
        <w:t> </w:t>
      </w:r>
      <w:r>
        <w:rPr>
          <w:sz w:val="28"/>
        </w:rPr>
        <w:t>вирішення,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2"/>
          <w:sz w:val="28"/>
        </w:rPr>
        <w:t> </w:t>
      </w:r>
      <w:r>
        <w:rPr>
          <w:sz w:val="28"/>
        </w:rPr>
        <w:t>методології</w:t>
      </w:r>
      <w:r>
        <w:rPr>
          <w:spacing w:val="2"/>
          <w:sz w:val="28"/>
        </w:rPr>
        <w:t> </w:t>
      </w:r>
      <w:r>
        <w:rPr>
          <w:sz w:val="28"/>
        </w:rPr>
        <w:t>розробки</w:t>
      </w:r>
      <w:r>
        <w:rPr>
          <w:spacing w:val="2"/>
          <w:sz w:val="28"/>
        </w:rPr>
        <w:t> </w:t>
      </w:r>
      <w:r>
        <w:rPr>
          <w:sz w:val="28"/>
        </w:rPr>
        <w:t>стратегії</w:t>
      </w:r>
      <w:r>
        <w:rPr>
          <w:spacing w:val="2"/>
          <w:sz w:val="28"/>
        </w:rPr>
        <w:t> </w:t>
      </w:r>
      <w:r>
        <w:rPr>
          <w:sz w:val="28"/>
        </w:rPr>
        <w:t>виведення</w:t>
      </w:r>
    </w:p>
    <w:p>
      <w:pPr>
        <w:spacing w:after="0" w:line="355" w:lineRule="auto"/>
        <w:jc w:val="both"/>
        <w:rPr>
          <w:sz w:val="28"/>
        </w:rPr>
        <w:sectPr>
          <w:headerReference w:type="default" r:id="rId6"/>
          <w:pgSz w:w="11910" w:h="16840"/>
          <w:pgMar w:header="727" w:footer="0" w:top="960" w:bottom="280" w:left="1160" w:right="320"/>
          <w:pgNumType w:start="2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jc w:val="both"/>
      </w:pPr>
      <w:r>
        <w:rPr/>
        <w:t>бренду</w:t>
      </w:r>
      <w:r>
        <w:rPr>
          <w:spacing w:val="-5"/>
        </w:rPr>
        <w:t> </w:t>
      </w:r>
      <w:r>
        <w:rPr/>
        <w:t>на</w:t>
      </w:r>
      <w:r>
        <w:rPr>
          <w:spacing w:val="-3"/>
        </w:rPr>
        <w:t> </w:t>
      </w:r>
      <w:r>
        <w:rPr/>
        <w:t>закордонний</w:t>
      </w:r>
      <w:r>
        <w:rPr>
          <w:spacing w:val="-2"/>
        </w:rPr>
        <w:t> </w:t>
      </w:r>
      <w:r>
        <w:rPr/>
        <w:t>ринок,</w:t>
      </w:r>
      <w:r>
        <w:rPr>
          <w:spacing w:val="-3"/>
        </w:rPr>
        <w:t> </w:t>
      </w:r>
      <w:r>
        <w:rPr/>
        <w:t>зокрема</w:t>
      </w:r>
      <w:r>
        <w:rPr>
          <w:spacing w:val="-5"/>
        </w:rPr>
        <w:t> </w:t>
      </w:r>
      <w:r>
        <w:rPr/>
        <w:t>побудова</w:t>
      </w:r>
      <w:r>
        <w:rPr>
          <w:spacing w:val="-4"/>
        </w:rPr>
        <w:t> </w:t>
      </w:r>
      <w:r>
        <w:rPr/>
        <w:t>моделі.</w:t>
      </w:r>
    </w:p>
    <w:p>
      <w:pPr>
        <w:pStyle w:val="ListParagraph"/>
        <w:numPr>
          <w:ilvl w:val="1"/>
          <w:numId w:val="1"/>
        </w:numPr>
        <w:tabs>
          <w:tab w:pos="1699" w:val="left" w:leader="none"/>
        </w:tabs>
        <w:spacing w:line="357" w:lineRule="auto" w:before="161" w:after="0"/>
        <w:ind w:left="258" w:right="241" w:firstLine="707"/>
        <w:jc w:val="both"/>
        <w:rPr>
          <w:sz w:val="28"/>
        </w:rPr>
      </w:pPr>
      <w:r>
        <w:rPr>
          <w:sz w:val="28"/>
        </w:rPr>
        <w:t>Аналіз маркетингової діяльності бренду MAXAVI: аналіз екосистеми</w:t>
      </w:r>
      <w:r>
        <w:rPr>
          <w:spacing w:val="1"/>
          <w:sz w:val="28"/>
        </w:rPr>
        <w:t> </w:t>
      </w:r>
      <w:r>
        <w:rPr>
          <w:sz w:val="28"/>
        </w:rPr>
        <w:t>фешн індустрії у Великобританії, аналіз внутрішнього та зовнішнього середовища</w:t>
      </w:r>
      <w:r>
        <w:rPr>
          <w:spacing w:val="-67"/>
          <w:sz w:val="28"/>
        </w:rPr>
        <w:t> </w:t>
      </w:r>
      <w:r>
        <w:rPr>
          <w:sz w:val="28"/>
        </w:rPr>
        <w:t>компанії,</w:t>
      </w:r>
      <w:r>
        <w:rPr>
          <w:spacing w:val="1"/>
          <w:sz w:val="28"/>
        </w:rPr>
        <w:t> </w:t>
      </w:r>
      <w:r>
        <w:rPr>
          <w:sz w:val="28"/>
        </w:rPr>
        <w:t>узагальнення</w:t>
      </w:r>
      <w:r>
        <w:rPr>
          <w:spacing w:val="1"/>
          <w:sz w:val="28"/>
        </w:rPr>
        <w:t> </w:t>
      </w:r>
      <w:r>
        <w:rPr>
          <w:sz w:val="28"/>
        </w:rPr>
        <w:t>даних,</w:t>
      </w:r>
      <w:r>
        <w:rPr>
          <w:spacing w:val="1"/>
          <w:sz w:val="28"/>
        </w:rPr>
        <w:t> </w:t>
      </w:r>
      <w:r>
        <w:rPr>
          <w:sz w:val="28"/>
        </w:rPr>
        <w:t>SWOT-аналіз,</w:t>
      </w:r>
      <w:r>
        <w:rPr>
          <w:spacing w:val="1"/>
          <w:sz w:val="28"/>
        </w:rPr>
        <w:t> </w:t>
      </w:r>
      <w:r>
        <w:rPr>
          <w:sz w:val="28"/>
        </w:rPr>
        <w:t>CROSS-аналіз,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кабінетних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досліджень,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проведення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8"/>
          <w:sz w:val="28"/>
        </w:rPr>
        <w:t> </w:t>
      </w:r>
      <w:r>
        <w:rPr>
          <w:sz w:val="28"/>
        </w:rPr>
        <w:t>обробка</w:t>
      </w:r>
      <w:r>
        <w:rPr>
          <w:spacing w:val="-20"/>
          <w:sz w:val="28"/>
        </w:rPr>
        <w:t> </w:t>
      </w:r>
      <w:r>
        <w:rPr>
          <w:sz w:val="28"/>
        </w:rPr>
        <w:t>отриманих</w:t>
      </w:r>
      <w:r>
        <w:rPr>
          <w:spacing w:val="-17"/>
          <w:sz w:val="28"/>
        </w:rPr>
        <w:t> </w:t>
      </w:r>
      <w:r>
        <w:rPr>
          <w:sz w:val="28"/>
        </w:rPr>
        <w:t>даних</w:t>
      </w:r>
      <w:r>
        <w:rPr>
          <w:spacing w:val="-17"/>
          <w:sz w:val="28"/>
        </w:rPr>
        <w:t> </w:t>
      </w:r>
      <w:r>
        <w:rPr>
          <w:sz w:val="28"/>
        </w:rPr>
        <w:t>у</w:t>
      </w:r>
      <w:r>
        <w:rPr>
          <w:spacing w:val="-17"/>
          <w:sz w:val="28"/>
        </w:rPr>
        <w:t> </w:t>
      </w:r>
      <w:r>
        <w:rPr>
          <w:sz w:val="28"/>
        </w:rPr>
        <w:t>ході</w:t>
      </w:r>
      <w:r>
        <w:rPr>
          <w:spacing w:val="-17"/>
          <w:sz w:val="28"/>
        </w:rPr>
        <w:t> </w:t>
      </w:r>
      <w:r>
        <w:rPr>
          <w:sz w:val="28"/>
        </w:rPr>
        <w:t>опитування.</w:t>
      </w:r>
    </w:p>
    <w:p>
      <w:pPr>
        <w:pStyle w:val="ListParagraph"/>
        <w:numPr>
          <w:ilvl w:val="1"/>
          <w:numId w:val="1"/>
        </w:numPr>
        <w:tabs>
          <w:tab w:pos="1699" w:val="left" w:leader="none"/>
        </w:tabs>
        <w:spacing w:line="355" w:lineRule="auto" w:before="1" w:after="0"/>
        <w:ind w:left="258" w:right="249" w:firstLine="707"/>
        <w:jc w:val="both"/>
        <w:rPr>
          <w:sz w:val="28"/>
        </w:rPr>
      </w:pPr>
      <w:r>
        <w:rPr>
          <w:sz w:val="28"/>
        </w:rPr>
        <w:t>Розробка пропозицій щодо виведення українського фешн бренду на</w:t>
      </w:r>
      <w:r>
        <w:rPr>
          <w:spacing w:val="1"/>
          <w:sz w:val="28"/>
        </w:rPr>
        <w:t> </w:t>
      </w:r>
      <w:r>
        <w:rPr>
          <w:sz w:val="28"/>
        </w:rPr>
        <w:t>засадах</w:t>
      </w:r>
      <w:r>
        <w:rPr>
          <w:spacing w:val="1"/>
          <w:sz w:val="28"/>
        </w:rPr>
        <w:t> </w:t>
      </w:r>
      <w:r>
        <w:rPr>
          <w:sz w:val="28"/>
        </w:rPr>
        <w:t>сталості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британський</w:t>
      </w:r>
      <w:r>
        <w:rPr>
          <w:spacing w:val="1"/>
          <w:sz w:val="28"/>
        </w:rPr>
        <w:t> </w:t>
      </w:r>
      <w:r>
        <w:rPr>
          <w:sz w:val="28"/>
        </w:rPr>
        <w:t>ринок,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числі</w:t>
      </w:r>
      <w:r>
        <w:rPr>
          <w:spacing w:val="1"/>
          <w:sz w:val="28"/>
        </w:rPr>
        <w:t> </w:t>
      </w:r>
      <w:r>
        <w:rPr>
          <w:sz w:val="28"/>
        </w:rPr>
        <w:t>розрахунок</w:t>
      </w:r>
      <w:r>
        <w:rPr>
          <w:spacing w:val="1"/>
          <w:sz w:val="28"/>
        </w:rPr>
        <w:t> </w:t>
      </w:r>
      <w:r>
        <w:rPr>
          <w:sz w:val="28"/>
        </w:rPr>
        <w:t>економічної</w:t>
      </w:r>
      <w:r>
        <w:rPr>
          <w:spacing w:val="-67"/>
          <w:sz w:val="28"/>
        </w:rPr>
        <w:t> </w:t>
      </w:r>
      <w:r>
        <w:rPr>
          <w:sz w:val="28"/>
        </w:rPr>
        <w:t>ефективності.</w:t>
      </w:r>
    </w:p>
    <w:p>
      <w:pPr>
        <w:pStyle w:val="ListParagraph"/>
        <w:numPr>
          <w:ilvl w:val="0"/>
          <w:numId w:val="1"/>
        </w:numPr>
        <w:tabs>
          <w:tab w:pos="576" w:val="left" w:leader="none"/>
          <w:tab w:pos="8281" w:val="left" w:leader="none"/>
          <w:tab w:pos="9903" w:val="left" w:leader="none"/>
        </w:tabs>
        <w:spacing w:line="362" w:lineRule="auto" w:before="7" w:after="0"/>
        <w:ind w:left="258" w:right="241" w:firstLine="0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28"/>
          <w:sz w:val="28"/>
        </w:rPr>
        <w:t> </w:t>
      </w:r>
      <w:r>
        <w:rPr>
          <w:sz w:val="28"/>
        </w:rPr>
        <w:t>перелік</w:t>
      </w:r>
      <w:r>
        <w:rPr>
          <w:spacing w:val="31"/>
          <w:sz w:val="28"/>
        </w:rPr>
        <w:t> </w:t>
      </w:r>
      <w:r>
        <w:rPr>
          <w:sz w:val="28"/>
        </w:rPr>
        <w:t>графічного</w:t>
      </w:r>
      <w:r>
        <w:rPr>
          <w:spacing w:val="32"/>
          <w:sz w:val="28"/>
        </w:rPr>
        <w:t> </w:t>
      </w:r>
      <w:r>
        <w:rPr>
          <w:sz w:val="28"/>
        </w:rPr>
        <w:t>(ілюстративного)</w:t>
      </w:r>
      <w:r>
        <w:rPr>
          <w:spacing w:val="31"/>
          <w:sz w:val="28"/>
        </w:rPr>
        <w:t> </w:t>
      </w:r>
      <w:r>
        <w:rPr>
          <w:sz w:val="28"/>
        </w:rPr>
        <w:t>матеріалу:</w:t>
        <w:tab/>
        <w:t>36</w:t>
      </w:r>
      <w:r>
        <w:rPr>
          <w:spacing w:val="34"/>
          <w:sz w:val="28"/>
        </w:rPr>
        <w:t> </w:t>
      </w:r>
      <w:r>
        <w:rPr>
          <w:sz w:val="28"/>
        </w:rPr>
        <w:t>таблиця,</w:t>
        <w:tab/>
      </w:r>
      <w:r>
        <w:rPr>
          <w:spacing w:val="-1"/>
          <w:sz w:val="28"/>
        </w:rPr>
        <w:t>26</w:t>
      </w:r>
      <w:r>
        <w:rPr>
          <w:spacing w:val="-67"/>
          <w:sz w:val="28"/>
        </w:rPr>
        <w:t> </w:t>
      </w:r>
      <w:r>
        <w:rPr>
          <w:sz w:val="28"/>
        </w:rPr>
        <w:t>рисунки,</w:t>
      </w:r>
      <w:r>
        <w:rPr>
          <w:spacing w:val="-2"/>
          <w:sz w:val="28"/>
        </w:rPr>
        <w:t> </w:t>
      </w:r>
      <w:r>
        <w:rPr>
          <w:sz w:val="28"/>
        </w:rPr>
        <w:t>2</w:t>
      </w:r>
      <w:r>
        <w:rPr>
          <w:spacing w:val="1"/>
          <w:sz w:val="28"/>
        </w:rPr>
        <w:t> </w:t>
      </w:r>
      <w:r>
        <w:rPr>
          <w:sz w:val="28"/>
        </w:rPr>
        <w:t>додатків,</w:t>
      </w:r>
      <w:r>
        <w:rPr>
          <w:spacing w:val="-1"/>
          <w:sz w:val="28"/>
        </w:rPr>
        <w:t> </w:t>
      </w:r>
      <w:r>
        <w:rPr>
          <w:sz w:val="28"/>
        </w:rPr>
        <w:t>1 презентація.</w:t>
      </w:r>
    </w:p>
    <w:p>
      <w:pPr>
        <w:pStyle w:val="ListParagraph"/>
        <w:numPr>
          <w:ilvl w:val="0"/>
          <w:numId w:val="1"/>
        </w:numPr>
        <w:tabs>
          <w:tab w:pos="547" w:val="left" w:leader="none"/>
        </w:tabs>
        <w:spacing w:line="360" w:lineRule="auto" w:before="0" w:after="0"/>
        <w:ind w:left="258" w:right="241" w:firstLine="0"/>
        <w:jc w:val="left"/>
        <w:rPr>
          <w:sz w:val="28"/>
        </w:rPr>
      </w:pPr>
      <w:r>
        <w:rPr>
          <w:sz w:val="28"/>
        </w:rPr>
        <w:t>Орієнтовний перелік</w:t>
      </w:r>
      <w:r>
        <w:rPr>
          <w:spacing w:val="4"/>
          <w:sz w:val="28"/>
        </w:rPr>
        <w:t> </w:t>
      </w:r>
      <w:r>
        <w:rPr>
          <w:sz w:val="28"/>
        </w:rPr>
        <w:t>публікацій:</w:t>
      </w:r>
      <w:r>
        <w:rPr>
          <w:spacing w:val="1"/>
          <w:sz w:val="28"/>
        </w:rPr>
        <w:t> </w:t>
      </w:r>
      <w:r>
        <w:rPr>
          <w:sz w:val="28"/>
        </w:rPr>
        <w:t>1</w:t>
      </w:r>
      <w:r>
        <w:rPr>
          <w:spacing w:val="4"/>
          <w:sz w:val="28"/>
        </w:rPr>
        <w:t> </w:t>
      </w:r>
      <w:r>
        <w:rPr>
          <w:sz w:val="28"/>
        </w:rPr>
        <w:t>тези</w:t>
      </w:r>
      <w:r>
        <w:rPr>
          <w:spacing w:val="3"/>
          <w:sz w:val="28"/>
        </w:rPr>
        <w:t> </w:t>
      </w:r>
      <w:r>
        <w:rPr>
          <w:sz w:val="28"/>
        </w:rPr>
        <w:t>на</w:t>
      </w:r>
      <w:r>
        <w:rPr>
          <w:spacing w:val="4"/>
          <w:sz w:val="28"/>
        </w:rPr>
        <w:t> </w:t>
      </w:r>
      <w:r>
        <w:rPr>
          <w:sz w:val="28"/>
        </w:rPr>
        <w:t>ХVI</w:t>
      </w:r>
      <w:r>
        <w:rPr>
          <w:spacing w:val="1"/>
          <w:sz w:val="28"/>
        </w:rPr>
        <w:t> </w:t>
      </w:r>
      <w:r>
        <w:rPr>
          <w:sz w:val="28"/>
        </w:rPr>
        <w:t>Міжнародну науково-практичну</w:t>
      </w:r>
      <w:r>
        <w:rPr>
          <w:spacing w:val="-67"/>
          <w:sz w:val="28"/>
        </w:rPr>
        <w:t> </w:t>
      </w:r>
      <w:r>
        <w:rPr>
          <w:sz w:val="28"/>
        </w:rPr>
        <w:t>конференцію</w:t>
      </w:r>
      <w:r>
        <w:rPr>
          <w:spacing w:val="-2"/>
          <w:sz w:val="28"/>
        </w:rPr>
        <w:t> </w:t>
      </w:r>
      <w:r>
        <w:rPr>
          <w:sz w:val="28"/>
        </w:rPr>
        <w:t>«В2В</w:t>
      </w:r>
      <w:r>
        <w:rPr>
          <w:spacing w:val="-3"/>
          <w:sz w:val="28"/>
        </w:rPr>
        <w:t> </w:t>
      </w:r>
      <w:r>
        <w:rPr>
          <w:sz w:val="28"/>
        </w:rPr>
        <w:t>MARKETING»</w:t>
      </w:r>
      <w:r>
        <w:rPr>
          <w:spacing w:val="3"/>
          <w:sz w:val="28"/>
        </w:rPr>
        <w:t> </w:t>
      </w:r>
      <w:r>
        <w:rPr>
          <w:sz w:val="28"/>
        </w:rPr>
        <w:t>14 грудня 2022</w:t>
      </w:r>
      <w:r>
        <w:rPr>
          <w:spacing w:val="-2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1"/>
        </w:numPr>
        <w:tabs>
          <w:tab w:pos="540" w:val="left" w:leader="none"/>
        </w:tabs>
        <w:spacing w:line="321" w:lineRule="exact" w:before="0" w:after="0"/>
        <w:ind w:left="539" w:right="0" w:hanging="282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4"/>
          <w:sz w:val="28"/>
        </w:rPr>
        <w:t> </w:t>
      </w:r>
      <w:r>
        <w:rPr>
          <w:sz w:val="28"/>
        </w:rPr>
        <w:t>видачі</w:t>
      </w:r>
      <w:r>
        <w:rPr>
          <w:spacing w:val="-3"/>
          <w:sz w:val="28"/>
        </w:rPr>
        <w:t> </w:t>
      </w:r>
      <w:r>
        <w:rPr>
          <w:sz w:val="28"/>
        </w:rPr>
        <w:t>завдання</w:t>
      </w:r>
      <w:r>
        <w:rPr>
          <w:spacing w:val="-3"/>
          <w:sz w:val="28"/>
        </w:rPr>
        <w:t> </w:t>
      </w:r>
      <w:r>
        <w:rPr>
          <w:sz w:val="28"/>
        </w:rPr>
        <w:t>01.09.2022.</w:t>
      </w:r>
    </w:p>
    <w:p>
      <w:pPr>
        <w:pStyle w:val="BodyText"/>
        <w:spacing w:before="7"/>
        <w:ind w:left="0"/>
        <w:rPr>
          <w:sz w:val="34"/>
        </w:rPr>
      </w:pPr>
    </w:p>
    <w:p>
      <w:pPr>
        <w:pStyle w:val="BodyText"/>
        <w:spacing w:before="1"/>
        <w:ind w:left="1057" w:right="1044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tbl>
      <w:tblPr>
        <w:tblW w:w="0" w:type="auto"/>
        <w:jc w:val="left"/>
        <w:tblInd w:w="3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"/>
        <w:gridCol w:w="4707"/>
        <w:gridCol w:w="2835"/>
        <w:gridCol w:w="1234"/>
      </w:tblGrid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76" w:lineRule="exact"/>
              <w:ind w:left="124" w:right="96" w:firstLine="31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4707" w:type="dxa"/>
          </w:tcPr>
          <w:p>
            <w:pPr>
              <w:pStyle w:val="TableParagraph"/>
              <w:spacing w:line="276" w:lineRule="exact"/>
              <w:ind w:left="1101" w:right="1087" w:firstLine="38"/>
              <w:rPr>
                <w:sz w:val="24"/>
              </w:rPr>
            </w:pPr>
            <w:r>
              <w:rPr>
                <w:sz w:val="24"/>
              </w:rPr>
              <w:t>Назва етапів виконання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магістерської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65" w:right="125" w:hanging="24"/>
              <w:rPr>
                <w:sz w:val="24"/>
              </w:rPr>
            </w:pPr>
            <w:r>
              <w:rPr>
                <w:sz w:val="24"/>
              </w:rPr>
              <w:t>Термін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виконання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етапів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магістерської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1234" w:type="dxa"/>
          </w:tcPr>
          <w:p>
            <w:pPr>
              <w:pStyle w:val="TableParagraph"/>
              <w:spacing w:before="135"/>
              <w:ind w:left="132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4707" w:type="dxa"/>
          </w:tcPr>
          <w:p>
            <w:pPr>
              <w:pStyle w:val="TableParagraph"/>
              <w:spacing w:line="276" w:lineRule="exact"/>
              <w:ind w:left="107" w:right="325"/>
              <w:rPr>
                <w:sz w:val="24"/>
              </w:rPr>
            </w:pPr>
            <w:r>
              <w:rPr>
                <w:sz w:val="24"/>
              </w:rPr>
              <w:t>Затвердження теми та завдання, підбір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літератури</w:t>
            </w:r>
          </w:p>
        </w:tc>
        <w:tc>
          <w:tcPr>
            <w:tcW w:w="2835" w:type="dxa"/>
          </w:tcPr>
          <w:p>
            <w:pPr>
              <w:pStyle w:val="TableParagraph"/>
              <w:spacing w:before="137"/>
              <w:ind w:left="105"/>
              <w:rPr>
                <w:sz w:val="24"/>
              </w:rPr>
            </w:pPr>
            <w:r>
              <w:rPr>
                <w:sz w:val="24"/>
              </w:rPr>
              <w:t>10.11.2022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0" w:hRule="atLeast"/>
        </w:trPr>
        <w:tc>
          <w:tcPr>
            <w:tcW w:w="540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4707" w:type="dxa"/>
          </w:tcPr>
          <w:p>
            <w:pPr>
              <w:pStyle w:val="TableParagraph"/>
              <w:spacing w:line="276" w:lineRule="exact"/>
              <w:ind w:left="107" w:right="499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теоретико-методологічних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засад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обраної теми</w:t>
            </w:r>
          </w:p>
        </w:tc>
        <w:tc>
          <w:tcPr>
            <w:tcW w:w="2835" w:type="dxa"/>
          </w:tcPr>
          <w:p>
            <w:pPr>
              <w:pStyle w:val="TableParagraph"/>
              <w:spacing w:before="137"/>
              <w:ind w:left="105"/>
              <w:rPr>
                <w:sz w:val="24"/>
              </w:rPr>
            </w:pPr>
            <w:r>
              <w:rPr>
                <w:sz w:val="24"/>
              </w:rPr>
              <w:t>14.11.2022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0" w:hRule="atLeast"/>
        </w:trPr>
        <w:tc>
          <w:tcPr>
            <w:tcW w:w="540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4707" w:type="dxa"/>
          </w:tcPr>
          <w:p>
            <w:pPr>
              <w:pStyle w:val="TableParagraph"/>
              <w:spacing w:line="276" w:lineRule="exact"/>
              <w:ind w:left="107" w:right="790"/>
              <w:rPr>
                <w:sz w:val="24"/>
              </w:rPr>
            </w:pPr>
            <w:r>
              <w:rPr>
                <w:sz w:val="24"/>
              </w:rPr>
              <w:t>Аналіз зовнішнього та внутрішнього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  <w:tc>
          <w:tcPr>
            <w:tcW w:w="2835" w:type="dxa"/>
          </w:tcPr>
          <w:p>
            <w:pPr>
              <w:pStyle w:val="TableParagraph"/>
              <w:spacing w:before="137"/>
              <w:ind w:left="105"/>
              <w:rPr>
                <w:sz w:val="24"/>
              </w:rPr>
            </w:pPr>
            <w:r>
              <w:rPr>
                <w:sz w:val="24"/>
              </w:rPr>
              <w:t>21.11.2022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0" w:hRule="atLeast"/>
        </w:trPr>
        <w:tc>
          <w:tcPr>
            <w:tcW w:w="540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4707" w:type="dxa"/>
          </w:tcPr>
          <w:p>
            <w:pPr>
              <w:pStyle w:val="TableParagraph"/>
              <w:spacing w:line="276" w:lineRule="exact"/>
              <w:ind w:left="107" w:right="666"/>
              <w:rPr>
                <w:sz w:val="24"/>
              </w:rPr>
            </w:pPr>
            <w:r>
              <w:rPr>
                <w:sz w:val="24"/>
              </w:rPr>
              <w:t>Проведення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кабінетних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досліджень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внутрішніх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2835" w:type="dxa"/>
          </w:tcPr>
          <w:p>
            <w:pPr>
              <w:pStyle w:val="TableParagraph"/>
              <w:spacing w:before="136"/>
              <w:ind w:left="105"/>
              <w:rPr>
                <w:sz w:val="24"/>
              </w:rPr>
            </w:pPr>
            <w:r>
              <w:rPr>
                <w:sz w:val="24"/>
              </w:rPr>
              <w:t>28.11.2022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2" w:hRule="atLeast"/>
        </w:trPr>
        <w:tc>
          <w:tcPr>
            <w:tcW w:w="540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4707" w:type="dxa"/>
          </w:tcPr>
          <w:p>
            <w:pPr>
              <w:pStyle w:val="TableParagraph"/>
              <w:spacing w:line="270" w:lineRule="atLeast"/>
              <w:ind w:left="107" w:right="933"/>
              <w:rPr>
                <w:sz w:val="24"/>
              </w:rPr>
            </w:pPr>
            <w:r>
              <w:rPr>
                <w:sz w:val="24"/>
              </w:rPr>
              <w:t>Проведення опитування та обробка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результатів</w:t>
            </w:r>
          </w:p>
        </w:tc>
        <w:tc>
          <w:tcPr>
            <w:tcW w:w="2835" w:type="dxa"/>
          </w:tcPr>
          <w:p>
            <w:pPr>
              <w:pStyle w:val="TableParagraph"/>
              <w:spacing w:before="136"/>
              <w:ind w:left="105"/>
              <w:rPr>
                <w:sz w:val="24"/>
              </w:rPr>
            </w:pPr>
            <w:r>
              <w:rPr>
                <w:sz w:val="24"/>
              </w:rPr>
              <w:t>05.12.2022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275" w:hRule="atLeast"/>
        </w:trPr>
        <w:tc>
          <w:tcPr>
            <w:tcW w:w="540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4707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рекомендацій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12.12.2022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51" w:hRule="atLeast"/>
        </w:trPr>
        <w:tc>
          <w:tcPr>
            <w:tcW w:w="540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4707" w:type="dxa"/>
          </w:tcPr>
          <w:p>
            <w:pPr>
              <w:pStyle w:val="TableParagraph"/>
              <w:spacing w:line="276" w:lineRule="exact"/>
              <w:ind w:left="107" w:right="708"/>
              <w:rPr>
                <w:sz w:val="24"/>
              </w:rPr>
            </w:pPr>
            <w:r>
              <w:rPr>
                <w:sz w:val="24"/>
              </w:rPr>
              <w:t>Оцінка ефективності запропонованих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заходів</w:t>
            </w:r>
          </w:p>
        </w:tc>
        <w:tc>
          <w:tcPr>
            <w:tcW w:w="2835" w:type="dxa"/>
          </w:tcPr>
          <w:p>
            <w:pPr>
              <w:pStyle w:val="TableParagraph"/>
              <w:spacing w:before="135"/>
              <w:ind w:left="105"/>
              <w:rPr>
                <w:sz w:val="24"/>
              </w:rPr>
            </w:pPr>
            <w:r>
              <w:rPr>
                <w:sz w:val="24"/>
              </w:rPr>
              <w:t>14.12.2022</w:t>
            </w:r>
          </w:p>
        </w:tc>
        <w:tc>
          <w:tcPr>
            <w:tcW w:w="1234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tabs>
          <w:tab w:pos="6245" w:val="left" w:leader="none"/>
        </w:tabs>
        <w:ind w:left="798"/>
      </w:pPr>
      <w:r>
        <w:rPr/>
        <w:t>Студент</w:t>
        <w:tab/>
        <w:t>Олександра</w:t>
      </w:r>
      <w:r>
        <w:rPr>
          <w:spacing w:val="-9"/>
        </w:rPr>
        <w:t> </w:t>
      </w:r>
      <w:r>
        <w:rPr/>
        <w:t>БИСТРОВА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490" w:val="left" w:leader="none"/>
        </w:tabs>
        <w:spacing w:before="1"/>
        <w:ind w:left="798"/>
      </w:pPr>
      <w:r>
        <w:rPr/>
        <w:t>Науковий</w:t>
      </w:r>
      <w:r>
        <w:rPr>
          <w:spacing w:val="-4"/>
        </w:rPr>
        <w:t> </w:t>
      </w:r>
      <w:r>
        <w:rPr/>
        <w:t>керівник</w:t>
        <w:tab/>
        <w:t>Наталія</w:t>
      </w:r>
      <w:r>
        <w:rPr>
          <w:spacing w:val="-8"/>
        </w:rPr>
        <w:t> </w:t>
      </w:r>
      <w:r>
        <w:rPr/>
        <w:t>ПИСАРЕНКО</w:t>
      </w:r>
    </w:p>
    <w:p>
      <w:pPr>
        <w:spacing w:after="0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1057" w:right="334"/>
        <w:jc w:val="center"/>
      </w:pPr>
      <w:r>
        <w:rPr/>
        <w:t>РЕФЕРАТ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39" w:firstLine="707"/>
        <w:jc w:val="both"/>
      </w:pP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«Розроблення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>
          <w:spacing w:val="-1"/>
        </w:rPr>
        <w:t>виходу</w:t>
      </w:r>
      <w:r>
        <w:rPr>
          <w:spacing w:val="-19"/>
        </w:rPr>
        <w:t> </w:t>
      </w:r>
      <w:r>
        <w:rPr>
          <w:spacing w:val="-1"/>
        </w:rPr>
        <w:t>на</w:t>
      </w:r>
      <w:r>
        <w:rPr>
          <w:spacing w:val="-19"/>
        </w:rPr>
        <w:t> </w:t>
      </w:r>
      <w:r>
        <w:rPr>
          <w:spacing w:val="-1"/>
        </w:rPr>
        <w:t>ринок</w:t>
      </w:r>
      <w:r>
        <w:rPr>
          <w:spacing w:val="-17"/>
        </w:rPr>
        <w:t> </w:t>
      </w:r>
      <w:r>
        <w:rPr>
          <w:spacing w:val="-1"/>
        </w:rPr>
        <w:t>Великобританії</w:t>
      </w:r>
      <w:r>
        <w:rPr>
          <w:spacing w:val="-18"/>
        </w:rPr>
        <w:t> </w:t>
      </w:r>
      <w:r>
        <w:rPr/>
        <w:t>на</w:t>
      </w:r>
      <w:r>
        <w:rPr>
          <w:spacing w:val="-18"/>
        </w:rPr>
        <w:t> </w:t>
      </w:r>
      <w:r>
        <w:rPr/>
        <w:t>засадах</w:t>
      </w:r>
      <w:r>
        <w:rPr>
          <w:spacing w:val="-16"/>
        </w:rPr>
        <w:t> </w:t>
      </w:r>
      <w:r>
        <w:rPr/>
        <w:t>сталого</w:t>
      </w:r>
      <w:r>
        <w:rPr>
          <w:spacing w:val="-17"/>
        </w:rPr>
        <w:t> </w:t>
      </w:r>
      <w:r>
        <w:rPr/>
        <w:t>розвитку»</w:t>
      </w:r>
      <w:r>
        <w:rPr>
          <w:spacing w:val="-16"/>
        </w:rPr>
        <w:t> </w:t>
      </w:r>
      <w:r>
        <w:rPr/>
        <w:t>містить</w:t>
      </w:r>
      <w:r>
        <w:rPr>
          <w:spacing w:val="-18"/>
        </w:rPr>
        <w:t> </w:t>
      </w:r>
      <w:r>
        <w:rPr/>
        <w:t>сторінок</w:t>
      </w:r>
      <w:r>
        <w:rPr>
          <w:spacing w:val="-19"/>
        </w:rPr>
        <w:t> </w:t>
      </w:r>
      <w:r>
        <w:rPr/>
        <w:t>135,</w:t>
      </w:r>
      <w:r>
        <w:rPr>
          <w:spacing w:val="-68"/>
        </w:rPr>
        <w:t> </w:t>
      </w:r>
      <w:r>
        <w:rPr/>
        <w:t>таблиць</w:t>
      </w:r>
      <w:r>
        <w:rPr>
          <w:spacing w:val="-2"/>
        </w:rPr>
        <w:t> </w:t>
      </w:r>
      <w:r>
        <w:rPr/>
        <w:t>36,</w:t>
      </w:r>
      <w:r>
        <w:rPr>
          <w:spacing w:val="-1"/>
        </w:rPr>
        <w:t> </w:t>
      </w:r>
      <w:r>
        <w:rPr/>
        <w:t>рисунків</w:t>
      </w:r>
      <w:r>
        <w:rPr>
          <w:spacing w:val="-2"/>
        </w:rPr>
        <w:t> </w:t>
      </w:r>
      <w:r>
        <w:rPr/>
        <w:t>22,</w:t>
      </w:r>
      <w:r>
        <w:rPr>
          <w:spacing w:val="-1"/>
        </w:rPr>
        <w:t> </w:t>
      </w:r>
      <w:r>
        <w:rPr/>
        <w:t>додатків</w:t>
      </w:r>
      <w:r>
        <w:rPr>
          <w:spacing w:val="-1"/>
        </w:rPr>
        <w:t> </w:t>
      </w:r>
      <w:r>
        <w:rPr/>
        <w:t>2.</w:t>
      </w:r>
    </w:p>
    <w:p>
      <w:pPr>
        <w:pStyle w:val="BodyText"/>
        <w:spacing w:line="360" w:lineRule="auto" w:before="1"/>
        <w:ind w:right="243" w:firstLine="707"/>
        <w:jc w:val="both"/>
      </w:pPr>
      <w:r>
        <w:rPr/>
        <w:t>Об’єктом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географічний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засадах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розвитку.</w:t>
      </w:r>
      <w:r>
        <w:rPr>
          <w:spacing w:val="1"/>
        </w:rPr>
        <w:t> </w:t>
      </w:r>
      <w:r>
        <w:rPr/>
        <w:t>Передумовами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економічна</w:t>
      </w:r>
      <w:r>
        <w:rPr>
          <w:spacing w:val="-67"/>
        </w:rPr>
        <w:t> </w:t>
      </w:r>
      <w:r>
        <w:rPr/>
        <w:t>нестабільність та продовження військової агресії рф на території України, що і</w:t>
      </w:r>
      <w:r>
        <w:rPr>
          <w:spacing w:val="1"/>
        </w:rPr>
        <w:t> </w:t>
      </w:r>
      <w:r>
        <w:rPr/>
        <w:t>породжує</w:t>
      </w:r>
      <w:r>
        <w:rPr>
          <w:spacing w:val="-8"/>
        </w:rPr>
        <w:t> </w:t>
      </w:r>
      <w:r>
        <w:rPr/>
        <w:t>проблемну</w:t>
      </w:r>
      <w:r>
        <w:rPr>
          <w:spacing w:val="-2"/>
        </w:rPr>
        <w:t> </w:t>
      </w:r>
      <w:r>
        <w:rPr/>
        <w:t>ситуацію</w:t>
      </w:r>
      <w:r>
        <w:rPr>
          <w:spacing w:val="-4"/>
        </w:rPr>
        <w:t> </w:t>
      </w:r>
      <w:r>
        <w:rPr/>
        <w:t>в</w:t>
      </w:r>
      <w:r>
        <w:rPr>
          <w:spacing w:val="-5"/>
        </w:rPr>
        <w:t> </w:t>
      </w:r>
      <w:r>
        <w:rPr/>
        <w:t>стратегічному</w:t>
      </w:r>
      <w:r>
        <w:rPr>
          <w:spacing w:val="-2"/>
        </w:rPr>
        <w:t> </w:t>
      </w:r>
      <w:r>
        <w:rPr/>
        <w:t>плануванні</w:t>
      </w:r>
      <w:r>
        <w:rPr>
          <w:spacing w:val="-5"/>
        </w:rPr>
        <w:t> </w:t>
      </w:r>
      <w:r>
        <w:rPr/>
        <w:t>для</w:t>
      </w:r>
      <w:r>
        <w:rPr>
          <w:spacing w:val="-4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MAXAVI.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формування стратегії виведення бренду на новий географічний ринок на засадах</w:t>
      </w:r>
      <w:r>
        <w:rPr>
          <w:spacing w:val="1"/>
        </w:rPr>
        <w:t> </w:t>
      </w:r>
      <w:r>
        <w:rPr/>
        <w:t>сталого розвитку.</w:t>
      </w:r>
    </w:p>
    <w:p>
      <w:pPr>
        <w:pStyle w:val="BodyText"/>
        <w:spacing w:line="360" w:lineRule="auto" w:before="1"/>
        <w:ind w:right="242" w:firstLine="707"/>
        <w:jc w:val="both"/>
      </w:pPr>
      <w:r>
        <w:rPr/>
        <w:t>Поряд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вивченням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провадження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основних</w:t>
      </w:r>
      <w:r>
        <w:rPr>
          <w:spacing w:val="-67"/>
        </w:rPr>
        <w:t> </w:t>
      </w:r>
      <w:r>
        <w:rPr/>
        <w:t>положень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задля</w:t>
      </w:r>
      <w:r>
        <w:rPr>
          <w:spacing w:val="-67"/>
        </w:rPr>
        <w:t> </w:t>
      </w:r>
      <w:r>
        <w:rPr/>
        <w:t>розробки стратегії</w:t>
      </w:r>
      <w:r>
        <w:rPr>
          <w:spacing w:val="1"/>
        </w:rPr>
        <w:t> </w:t>
      </w:r>
      <w:r>
        <w:rPr/>
        <w:t>виведення</w:t>
      </w:r>
      <w:r>
        <w:rPr>
          <w:spacing w:val="-1"/>
        </w:rPr>
        <w:t> </w:t>
      </w:r>
      <w:r>
        <w:rPr/>
        <w:t>бренду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новий</w:t>
      </w:r>
      <w:r>
        <w:rPr>
          <w:spacing w:val="-1"/>
        </w:rPr>
        <w:t> </w:t>
      </w:r>
      <w:r>
        <w:rPr/>
        <w:t>географічний</w:t>
      </w:r>
      <w:r>
        <w:rPr>
          <w:spacing w:val="-3"/>
        </w:rPr>
        <w:t> </w:t>
      </w:r>
      <w:r>
        <w:rPr/>
        <w:t>ринок.</w:t>
      </w:r>
    </w:p>
    <w:p>
      <w:pPr>
        <w:pStyle w:val="BodyText"/>
        <w:spacing w:line="360" w:lineRule="auto" w:before="1"/>
        <w:ind w:right="242" w:firstLine="707"/>
        <w:jc w:val="both"/>
      </w:pPr>
      <w:r>
        <w:rPr/>
        <w:t>Методи</w:t>
      </w:r>
      <w:r>
        <w:rPr>
          <w:spacing w:val="1"/>
        </w:rPr>
        <w:t> </w:t>
      </w:r>
      <w:r>
        <w:rPr/>
        <w:t>дисертаційного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написанні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використовувалися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первинних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вторинних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-67"/>
        </w:rPr>
        <w:t> </w:t>
      </w:r>
      <w:r>
        <w:rPr/>
        <w:t>монографічний (при дослідженні стану проблеми, для теоретичних узагальнень та</w:t>
      </w:r>
      <w:r>
        <w:rPr>
          <w:spacing w:val="-67"/>
        </w:rPr>
        <w:t> </w:t>
      </w:r>
      <w:r>
        <w:rPr/>
        <w:t>опрацювання висновків); регресійний аналіз (при обробці даних та обґрунтуванні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ринок);</w:t>
      </w:r>
      <w:r>
        <w:rPr>
          <w:spacing w:val="1"/>
        </w:rPr>
        <w:t> </w:t>
      </w:r>
      <w:r>
        <w:rPr/>
        <w:t>вибіркових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збиранні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інформації;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інтерв'ювання</w:t>
      </w:r>
      <w:r>
        <w:rPr>
          <w:spacing w:val="1"/>
        </w:rPr>
        <w:t> </w:t>
      </w:r>
      <w:r>
        <w:rPr/>
        <w:t>(для</w:t>
      </w:r>
      <w:r>
        <w:rPr>
          <w:spacing w:val="1"/>
        </w:rPr>
        <w:t> </w:t>
      </w:r>
      <w:r>
        <w:rPr/>
        <w:t>ідентифікації</w:t>
      </w:r>
      <w:r>
        <w:rPr>
          <w:spacing w:val="1"/>
        </w:rPr>
        <w:t> </w:t>
      </w:r>
      <w:r>
        <w:rPr/>
        <w:t>профілю</w:t>
      </w:r>
      <w:r>
        <w:rPr>
          <w:spacing w:val="1"/>
        </w:rPr>
        <w:t> </w:t>
      </w:r>
      <w:r>
        <w:rPr/>
        <w:t>клієнта,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карти емпатії</w:t>
      </w:r>
      <w:r>
        <w:rPr>
          <w:spacing w:val="1"/>
        </w:rPr>
        <w:t> </w:t>
      </w:r>
      <w:r>
        <w:rPr/>
        <w:t>та безпосередньо</w:t>
      </w:r>
      <w:r>
        <w:rPr>
          <w:spacing w:val="1"/>
        </w:rPr>
        <w:t> </w:t>
      </w:r>
      <w:r>
        <w:rPr/>
        <w:t>розробки плану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 ринок</w:t>
      </w:r>
      <w:r>
        <w:rPr>
          <w:spacing w:val="1"/>
        </w:rPr>
        <w:t> </w:t>
      </w:r>
      <w:r>
        <w:rPr/>
        <w:t>Великобританії )</w:t>
      </w:r>
      <w:r>
        <w:rPr>
          <w:spacing w:val="-1"/>
        </w:rPr>
        <w:t> </w:t>
      </w:r>
      <w:r>
        <w:rPr/>
        <w:t>та інші.</w:t>
      </w:r>
    </w:p>
    <w:p>
      <w:pPr>
        <w:pStyle w:val="BodyText"/>
        <w:spacing w:line="360" w:lineRule="auto"/>
        <w:ind w:right="246" w:firstLine="707"/>
        <w:jc w:val="both"/>
      </w:pPr>
      <w:r>
        <w:rPr/>
        <w:t>Новизна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пріоритетні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розбудови фешн брендів в контексті реалізації стратегії географічної експансії,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6-етапної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засадах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закордонні</w:t>
      </w:r>
      <w:r>
        <w:rPr>
          <w:spacing w:val="1"/>
        </w:rPr>
        <w:t> </w:t>
      </w:r>
      <w:r>
        <w:rPr/>
        <w:t>ринки,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ефективні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 просування</w:t>
      </w:r>
      <w:r>
        <w:rPr>
          <w:spacing w:val="-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фешн</w:t>
      </w:r>
      <w:r>
        <w:rPr>
          <w:spacing w:val="-4"/>
        </w:rPr>
        <w:t> </w:t>
      </w:r>
      <w:r>
        <w:rPr/>
        <w:t>брендів</w:t>
      </w:r>
      <w:r>
        <w:rPr>
          <w:spacing w:val="-5"/>
        </w:rPr>
        <w:t> </w:t>
      </w:r>
      <w:r>
        <w:rPr/>
        <w:t>на британському ринку.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4" w:firstLine="707"/>
        <w:jc w:val="both"/>
      </w:pPr>
      <w:r>
        <w:rPr/>
        <w:t>У результаті магістерського дослідження було розроблено концептуальну</w:t>
      </w:r>
      <w:r>
        <w:rPr>
          <w:spacing w:val="1"/>
        </w:rPr>
        <w:t> </w:t>
      </w:r>
      <w:r>
        <w:rPr/>
        <w:t>модель виходу на зарубіжний ринок з фокусом на реалізацію концепції сталого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-67"/>
        </w:rPr>
        <w:t> </w:t>
      </w:r>
      <w:r>
        <w:rPr/>
        <w:t>отриманих результатів розроблено карту емпатії та проведено аналіз економічної</w:t>
      </w:r>
      <w:r>
        <w:rPr>
          <w:spacing w:val="1"/>
        </w:rPr>
        <w:t> </w:t>
      </w:r>
      <w:r>
        <w:rPr/>
        <w:t>ефективності запропонованої</w:t>
      </w:r>
      <w:r>
        <w:rPr>
          <w:spacing w:val="1"/>
        </w:rPr>
        <w:t> </w:t>
      </w:r>
      <w:r>
        <w:rPr/>
        <w:t>стратегії.</w:t>
      </w:r>
    </w:p>
    <w:p>
      <w:pPr>
        <w:pStyle w:val="BodyText"/>
        <w:spacing w:line="360" w:lineRule="auto"/>
        <w:ind w:right="247" w:firstLine="707"/>
        <w:jc w:val="both"/>
      </w:pPr>
      <w:r>
        <w:rPr/>
        <w:t>Ключові слова: стратегія виходу на новий ринок, експансія бренду, сталий</w:t>
      </w:r>
      <w:r>
        <w:rPr>
          <w:spacing w:val="1"/>
        </w:rPr>
        <w:t> </w:t>
      </w:r>
      <w:r>
        <w:rPr/>
        <w:t>розвиток,</w:t>
      </w:r>
      <w:r>
        <w:rPr>
          <w:spacing w:val="-2"/>
        </w:rPr>
        <w:t> </w:t>
      </w:r>
      <w:r>
        <w:rPr/>
        <w:t>циркулярна економіка,</w:t>
      </w:r>
      <w:r>
        <w:rPr>
          <w:spacing w:val="-3"/>
        </w:rPr>
        <w:t> </w:t>
      </w:r>
      <w:r>
        <w:rPr/>
        <w:t>інклюзивний</w:t>
      </w:r>
      <w:r>
        <w:rPr>
          <w:spacing w:val="-4"/>
        </w:rPr>
        <w:t> </w:t>
      </w:r>
      <w:r>
        <w:rPr/>
        <w:t>бренд.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1057" w:right="337"/>
        <w:jc w:val="center"/>
      </w:pPr>
      <w:r>
        <w:rPr/>
        <w:t>ABSTRACT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40" w:firstLine="707"/>
        <w:jc w:val="both"/>
      </w:pPr>
      <w:r>
        <w:rPr/>
        <w:t>The master's thesis on the topic "Developing a marketing strategy for entering the</w:t>
      </w:r>
      <w:r>
        <w:rPr>
          <w:spacing w:val="1"/>
        </w:rPr>
        <w:t> </w:t>
      </w:r>
      <w:r>
        <w:rPr/>
        <w:t>UK market based on sustainable development principles" contains 135 pages, 36 tables,</w:t>
      </w:r>
      <w:r>
        <w:rPr>
          <w:spacing w:val="1"/>
        </w:rPr>
        <w:t> </w:t>
      </w:r>
      <w:r>
        <w:rPr/>
        <w:t>22 figures, and</w:t>
      </w:r>
      <w:r>
        <w:rPr>
          <w:spacing w:val="-2"/>
        </w:rPr>
        <w:t> </w:t>
      </w:r>
      <w:r>
        <w:rPr/>
        <w:t>2</w:t>
      </w:r>
      <w:r>
        <w:rPr>
          <w:spacing w:val="1"/>
        </w:rPr>
        <w:t> </w:t>
      </w:r>
      <w:r>
        <w:rPr/>
        <w:t>appendices.</w:t>
      </w:r>
    </w:p>
    <w:p>
      <w:pPr>
        <w:pStyle w:val="BodyText"/>
        <w:spacing w:line="360" w:lineRule="auto" w:before="1"/>
        <w:ind w:right="242" w:firstLine="707"/>
        <w:jc w:val="both"/>
      </w:pPr>
      <w:r>
        <w:rPr/>
        <w:t>The object of the master's thesis is the process of bringing the brand to a new</w:t>
      </w:r>
      <w:r>
        <w:rPr>
          <w:spacing w:val="1"/>
        </w:rPr>
        <w:t> </w:t>
      </w:r>
      <w:r>
        <w:rPr/>
        <w:t>geographic market based on sustainable development. The prerequisites are economic</w:t>
      </w:r>
      <w:r>
        <w:rPr>
          <w:spacing w:val="1"/>
        </w:rPr>
        <w:t> </w:t>
      </w:r>
      <w:r>
        <w:rPr/>
        <w:t>instability and the continuation of russian military aggression against Ukraine, which</w:t>
      </w:r>
      <w:r>
        <w:rPr>
          <w:spacing w:val="1"/>
        </w:rPr>
        <w:t> </w:t>
      </w:r>
      <w:r>
        <w:rPr/>
        <w:t>creates</w:t>
      </w:r>
      <w:r>
        <w:rPr>
          <w:spacing w:val="-1"/>
        </w:rPr>
        <w:t> </w:t>
      </w:r>
      <w:r>
        <w:rPr/>
        <w:t>a</w:t>
      </w:r>
      <w:r>
        <w:rPr>
          <w:spacing w:val="-4"/>
        </w:rPr>
        <w:t> </w:t>
      </w:r>
      <w:r>
        <w:rPr/>
        <w:t>problematic</w:t>
      </w:r>
      <w:r>
        <w:rPr>
          <w:spacing w:val="-4"/>
        </w:rPr>
        <w:t> </w:t>
      </w:r>
      <w:r>
        <w:rPr/>
        <w:t>situation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strategic</w:t>
      </w:r>
      <w:r>
        <w:rPr>
          <w:spacing w:val="-4"/>
        </w:rPr>
        <w:t> </w:t>
      </w:r>
      <w:r>
        <w:rPr/>
        <w:t>planning for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MAXAVI</w:t>
      </w:r>
      <w:r>
        <w:rPr>
          <w:spacing w:val="-4"/>
        </w:rPr>
        <w:t> </w:t>
      </w:r>
      <w:r>
        <w:rPr/>
        <w:t>brand.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The subject of the study is the theoretical-methodological and practical principles</w:t>
      </w:r>
      <w:r>
        <w:rPr>
          <w:spacing w:val="1"/>
        </w:rPr>
        <w:t> </w:t>
      </w:r>
      <w:r>
        <w:rPr/>
        <w:t>of forming a strategy for introducing a brand to a new geographic market based on</w:t>
      </w:r>
      <w:r>
        <w:rPr>
          <w:spacing w:val="1"/>
        </w:rPr>
        <w:t> </w:t>
      </w:r>
      <w:r>
        <w:rPr/>
        <w:t>sustainable</w:t>
      </w:r>
      <w:r>
        <w:rPr>
          <w:spacing w:val="-1"/>
        </w:rPr>
        <w:t> </w:t>
      </w:r>
      <w:r>
        <w:rPr/>
        <w:t>development.</w:t>
      </w:r>
    </w:p>
    <w:p>
      <w:pPr>
        <w:pStyle w:val="BodyText"/>
        <w:spacing w:line="360" w:lineRule="auto" w:before="1"/>
        <w:ind w:right="249" w:firstLine="707"/>
        <w:jc w:val="both"/>
      </w:pPr>
      <w:r>
        <w:rPr/>
        <w:t>Along</w:t>
      </w:r>
      <w:r>
        <w:rPr>
          <w:spacing w:val="-14"/>
        </w:rPr>
        <w:t> </w:t>
      </w:r>
      <w:r>
        <w:rPr/>
        <w:t>with</w:t>
      </w:r>
      <w:r>
        <w:rPr>
          <w:spacing w:val="-12"/>
        </w:rPr>
        <w:t> </w:t>
      </w:r>
      <w:r>
        <w:rPr/>
        <w:t>studying</w:t>
      </w:r>
      <w:r>
        <w:rPr>
          <w:spacing w:val="-14"/>
        </w:rPr>
        <w:t> </w:t>
      </w:r>
      <w:r>
        <w:rPr/>
        <w:t>the</w:t>
      </w:r>
      <w:r>
        <w:rPr>
          <w:spacing w:val="-9"/>
        </w:rPr>
        <w:t> </w:t>
      </w:r>
      <w:r>
        <w:rPr/>
        <w:t>specifics</w:t>
      </w:r>
      <w:r>
        <w:rPr>
          <w:spacing w:val="-14"/>
        </w:rPr>
        <w:t> </w:t>
      </w:r>
      <w:r>
        <w:rPr/>
        <w:t>of</w:t>
      </w:r>
      <w:r>
        <w:rPr>
          <w:spacing w:val="-12"/>
        </w:rPr>
        <w:t> </w:t>
      </w:r>
      <w:r>
        <w:rPr/>
        <w:t>brand</w:t>
      </w:r>
      <w:r>
        <w:rPr>
          <w:spacing w:val="-14"/>
        </w:rPr>
        <w:t> </w:t>
      </w:r>
      <w:r>
        <w:rPr/>
        <w:t>marketing,</w:t>
      </w:r>
      <w:r>
        <w:rPr>
          <w:spacing w:val="-13"/>
        </w:rPr>
        <w:t> </w:t>
      </w:r>
      <w:r>
        <w:rPr/>
        <w:t>the</w:t>
      </w:r>
      <w:r>
        <w:rPr>
          <w:spacing w:val="-12"/>
        </w:rPr>
        <w:t> </w:t>
      </w:r>
      <w:r>
        <w:rPr/>
        <w:t>main</w:t>
      </w:r>
      <w:r>
        <w:rPr>
          <w:spacing w:val="-14"/>
        </w:rPr>
        <w:t> </w:t>
      </w:r>
      <w:r>
        <w:rPr/>
        <w:t>goal</w:t>
      </w:r>
      <w:r>
        <w:rPr>
          <w:spacing w:val="-14"/>
        </w:rPr>
        <w:t> </w:t>
      </w:r>
      <w:r>
        <w:rPr/>
        <w:t>of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/>
        <w:t>master's</w:t>
      </w:r>
      <w:r>
        <w:rPr>
          <w:spacing w:val="-68"/>
        </w:rPr>
        <w:t> </w:t>
      </w:r>
      <w:r>
        <w:rPr/>
        <w:t>thesis is to study the main provisions of the concept of sustainable development and the</w:t>
      </w:r>
      <w:r>
        <w:rPr>
          <w:spacing w:val="1"/>
        </w:rPr>
        <w:t> </w:t>
      </w:r>
      <w:r>
        <w:rPr/>
        <w:t>UK fashion industry in order to develop a strategy for bringing the brand to a new</w:t>
      </w:r>
      <w:r>
        <w:rPr>
          <w:spacing w:val="1"/>
        </w:rPr>
        <w:t> </w:t>
      </w:r>
      <w:r>
        <w:rPr/>
        <w:t>geographic</w:t>
      </w:r>
      <w:r>
        <w:rPr>
          <w:spacing w:val="-1"/>
        </w:rPr>
        <w:t> </w:t>
      </w:r>
      <w:r>
        <w:rPr/>
        <w:t>market.</w:t>
      </w:r>
    </w:p>
    <w:p>
      <w:pPr>
        <w:pStyle w:val="BodyText"/>
        <w:spacing w:line="360" w:lineRule="auto" w:before="1"/>
        <w:ind w:right="241" w:firstLine="707"/>
        <w:jc w:val="both"/>
      </w:pPr>
      <w:r>
        <w:rPr>
          <w:spacing w:val="-1"/>
        </w:rPr>
        <w:t>Dissertation</w:t>
      </w:r>
      <w:r>
        <w:rPr>
          <w:spacing w:val="-17"/>
        </w:rPr>
        <w:t> </w:t>
      </w:r>
      <w:r>
        <w:rPr>
          <w:spacing w:val="-1"/>
        </w:rPr>
        <w:t>research</w:t>
      </w:r>
      <w:r>
        <w:rPr>
          <w:spacing w:val="-19"/>
        </w:rPr>
        <w:t> </w:t>
      </w:r>
      <w:r>
        <w:rPr>
          <w:spacing w:val="-1"/>
        </w:rPr>
        <w:t>methods:</w:t>
      </w:r>
      <w:r>
        <w:rPr>
          <w:spacing w:val="-19"/>
        </w:rPr>
        <w:t> </w:t>
      </w:r>
      <w:r>
        <w:rPr>
          <w:spacing w:val="-1"/>
        </w:rPr>
        <w:t>when</w:t>
      </w:r>
      <w:r>
        <w:rPr>
          <w:spacing w:val="-19"/>
        </w:rPr>
        <w:t> </w:t>
      </w:r>
      <w:r>
        <w:rPr/>
        <w:t>writing</w:t>
      </w:r>
      <w:r>
        <w:rPr>
          <w:spacing w:val="-17"/>
        </w:rPr>
        <w:t> </w:t>
      </w:r>
      <w:r>
        <w:rPr/>
        <w:t>the</w:t>
      </w:r>
      <w:r>
        <w:rPr>
          <w:spacing w:val="-20"/>
        </w:rPr>
        <w:t> </w:t>
      </w:r>
      <w:r>
        <w:rPr/>
        <w:t>paper,</w:t>
      </w:r>
      <w:r>
        <w:rPr>
          <w:spacing w:val="-18"/>
        </w:rPr>
        <w:t> </w:t>
      </w:r>
      <w:r>
        <w:rPr/>
        <w:t>both</w:t>
      </w:r>
      <w:r>
        <w:rPr>
          <w:spacing w:val="-19"/>
        </w:rPr>
        <w:t> </w:t>
      </w:r>
      <w:r>
        <w:rPr/>
        <w:t>primary</w:t>
      </w:r>
      <w:r>
        <w:rPr>
          <w:spacing w:val="-17"/>
        </w:rPr>
        <w:t> </w:t>
      </w:r>
      <w:r>
        <w:rPr/>
        <w:t>and</w:t>
      </w:r>
      <w:r>
        <w:rPr>
          <w:spacing w:val="-10"/>
        </w:rPr>
        <w:t> </w:t>
      </w:r>
      <w:r>
        <w:rPr/>
        <w:t>secondary</w:t>
      </w:r>
      <w:r>
        <w:rPr>
          <w:spacing w:val="-68"/>
        </w:rPr>
        <w:t> </w:t>
      </w:r>
      <w:r>
        <w:rPr/>
        <w:t>research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used:</w:t>
      </w:r>
      <w:r>
        <w:rPr>
          <w:spacing w:val="1"/>
        </w:rPr>
        <w:t> </w:t>
      </w:r>
      <w:r>
        <w:rPr/>
        <w:t>monographic</w:t>
      </w:r>
      <w:r>
        <w:rPr>
          <w:spacing w:val="1"/>
        </w:rPr>
        <w:t> </w:t>
      </w:r>
      <w:r>
        <w:rPr/>
        <w:t>(studying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state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problem,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theoretical</w:t>
      </w:r>
      <w:r>
        <w:rPr>
          <w:spacing w:val="1"/>
        </w:rPr>
        <w:t> </w:t>
      </w:r>
      <w:r>
        <w:rPr/>
        <w:t>generalizations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elaboration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conclusions);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(processing data and justifying the market entry strategy); sample research – collecting</w:t>
      </w:r>
      <w:r>
        <w:rPr>
          <w:spacing w:val="1"/>
        </w:rPr>
        <w:t> </w:t>
      </w:r>
      <w:r>
        <w:rPr/>
        <w:t>primary information; survey and interviews (to identify the client's profile, develop an</w:t>
      </w:r>
      <w:r>
        <w:rPr>
          <w:spacing w:val="1"/>
        </w:rPr>
        <w:t> </w:t>
      </w:r>
      <w:r>
        <w:rPr/>
        <w:t>empathy</w:t>
      </w:r>
      <w:r>
        <w:rPr>
          <w:spacing w:val="-1"/>
        </w:rPr>
        <w:t> </w:t>
      </w:r>
      <w:r>
        <w:rPr/>
        <w:t>map and directly</w:t>
      </w:r>
      <w:r>
        <w:rPr>
          <w:spacing w:val="-4"/>
        </w:rPr>
        <w:t> </w:t>
      </w:r>
      <w:r>
        <w:rPr/>
        <w:t>develop a</w:t>
      </w:r>
      <w:r>
        <w:rPr>
          <w:spacing w:val="-2"/>
        </w:rPr>
        <w:t> </w:t>
      </w:r>
      <w:r>
        <w:rPr/>
        <w:t>plan to enter</w:t>
      </w:r>
      <w:r>
        <w:rPr>
          <w:spacing w:val="-4"/>
        </w:rPr>
        <w:t> </w:t>
      </w:r>
      <w:r>
        <w:rPr/>
        <w:t>the</w:t>
      </w:r>
      <w:r>
        <w:rPr>
          <w:spacing w:val="-1"/>
        </w:rPr>
        <w:t> </w:t>
      </w:r>
      <w:r>
        <w:rPr/>
        <w:t>UK market)</w:t>
      </w:r>
      <w:r>
        <w:rPr>
          <w:spacing w:val="-1"/>
        </w:rPr>
        <w:t> </w:t>
      </w:r>
      <w:r>
        <w:rPr/>
        <w:t>and</w:t>
      </w:r>
      <w:r>
        <w:rPr>
          <w:spacing w:val="-4"/>
        </w:rPr>
        <w:t> </w:t>
      </w:r>
      <w:r>
        <w:rPr/>
        <w:t>others.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The novelty of the study: the priority goals of sustainable development for the</w:t>
      </w:r>
      <w:r>
        <w:rPr>
          <w:spacing w:val="1"/>
        </w:rPr>
        <w:t> </w:t>
      </w:r>
      <w:r>
        <w:rPr/>
        <w:t>development of fashion brands in the context of the implementation of the strategy of</w:t>
      </w:r>
      <w:r>
        <w:rPr>
          <w:spacing w:val="1"/>
        </w:rPr>
        <w:t> </w:t>
      </w:r>
      <w:r>
        <w:rPr/>
        <w:t>geographical</w:t>
      </w:r>
      <w:r>
        <w:rPr>
          <w:spacing w:val="-17"/>
        </w:rPr>
        <w:t> </w:t>
      </w:r>
      <w:r>
        <w:rPr/>
        <w:t>expansion</w:t>
      </w:r>
      <w:r>
        <w:rPr>
          <w:spacing w:val="-16"/>
        </w:rPr>
        <w:t> </w:t>
      </w:r>
      <w:r>
        <w:rPr/>
        <w:t>were</w:t>
      </w:r>
      <w:r>
        <w:rPr>
          <w:spacing w:val="-16"/>
        </w:rPr>
        <w:t> </w:t>
      </w:r>
      <w:r>
        <w:rPr/>
        <w:t>determined,</w:t>
      </w:r>
      <w:r>
        <w:rPr>
          <w:spacing w:val="-15"/>
        </w:rPr>
        <w:t> </w:t>
      </w:r>
      <w:r>
        <w:rPr/>
        <w:t>the</w:t>
      </w:r>
      <w:r>
        <w:rPr>
          <w:spacing w:val="-18"/>
        </w:rPr>
        <w:t> </w:t>
      </w:r>
      <w:r>
        <w:rPr/>
        <w:t>development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a</w:t>
      </w:r>
      <w:r>
        <w:rPr>
          <w:spacing w:val="-17"/>
        </w:rPr>
        <w:t> </w:t>
      </w:r>
      <w:r>
        <w:rPr/>
        <w:t>6-stage</w:t>
      </w:r>
      <w:r>
        <w:rPr>
          <w:spacing w:val="-18"/>
        </w:rPr>
        <w:t> </w:t>
      </w:r>
      <w:r>
        <w:rPr/>
        <w:t>model</w:t>
      </w:r>
      <w:r>
        <w:rPr>
          <w:spacing w:val="-14"/>
        </w:rPr>
        <w:t> </w:t>
      </w:r>
      <w:r>
        <w:rPr/>
        <w:t>of</w:t>
      </w:r>
      <w:r>
        <w:rPr>
          <w:spacing w:val="-16"/>
        </w:rPr>
        <w:t> </w:t>
      </w:r>
      <w:r>
        <w:rPr/>
        <w:t>bringing</w:t>
      </w:r>
      <w:r>
        <w:rPr>
          <w:spacing w:val="-67"/>
        </w:rPr>
        <w:t> </w:t>
      </w:r>
      <w:r>
        <w:rPr/>
        <w:t>the brand to foreign markets based on sustainable development, the most effective tools</w:t>
      </w:r>
      <w:r>
        <w:rPr>
          <w:spacing w:val="1"/>
        </w:rPr>
        <w:t> </w:t>
      </w:r>
      <w:r>
        <w:rPr/>
        <w:t>for the implementation of the strategy of promoting Ukrainian fashion brands on the</w:t>
      </w:r>
      <w:r>
        <w:rPr>
          <w:spacing w:val="1"/>
        </w:rPr>
        <w:t> </w:t>
      </w:r>
      <w:r>
        <w:rPr/>
        <w:t>British market</w:t>
      </w:r>
      <w:r>
        <w:rPr>
          <w:spacing w:val="-3"/>
        </w:rPr>
        <w:t> </w:t>
      </w:r>
      <w:r>
        <w:rPr/>
        <w:t>were</w:t>
      </w:r>
      <w:r>
        <w:rPr>
          <w:spacing w:val="-3"/>
        </w:rPr>
        <w:t> </w:t>
      </w:r>
      <w:r>
        <w:rPr/>
        <w:t>proposed.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3" w:firstLine="707"/>
        <w:jc w:val="both"/>
      </w:pPr>
      <w:r>
        <w:rPr/>
        <w:t>As a result of the master's research, we developed a conceptual model of entering</w:t>
      </w:r>
      <w:r>
        <w:rPr>
          <w:spacing w:val="1"/>
        </w:rPr>
        <w:t> </w:t>
      </w:r>
      <w:r>
        <w:rPr/>
        <w:t>the foreign market with a focus on the implementation of the concept of sustainable</w:t>
      </w:r>
      <w:r>
        <w:rPr>
          <w:spacing w:val="1"/>
        </w:rPr>
        <w:t> </w:t>
      </w:r>
      <w:r>
        <w:rPr/>
        <w:t>development, conducted a marketing study of consumer behaviour, and on its basis</w:t>
      </w:r>
      <w:r>
        <w:rPr>
          <w:spacing w:val="1"/>
        </w:rPr>
        <w:t> </w:t>
      </w:r>
      <w:r>
        <w:rPr/>
        <w:t>developed an empathy map, conducted an analysis of the economic efficiency of the</w:t>
      </w:r>
      <w:r>
        <w:rPr>
          <w:spacing w:val="1"/>
        </w:rPr>
        <w:t> </w:t>
      </w:r>
      <w:r>
        <w:rPr/>
        <w:t>proposed</w:t>
      </w:r>
      <w:r>
        <w:rPr>
          <w:spacing w:val="-3"/>
        </w:rPr>
        <w:t> </w:t>
      </w:r>
      <w:r>
        <w:rPr/>
        <w:t>strategy.</w:t>
      </w:r>
    </w:p>
    <w:p>
      <w:pPr>
        <w:pStyle w:val="BodyText"/>
        <w:spacing w:line="360" w:lineRule="auto"/>
        <w:ind w:right="246" w:firstLine="707"/>
        <w:jc w:val="both"/>
      </w:pPr>
      <w:r>
        <w:rPr/>
        <w:t>Keywords: new market entry strategy, brand expansion, sustainable development,</w:t>
      </w:r>
      <w:r>
        <w:rPr>
          <w:spacing w:val="-67"/>
        </w:rPr>
        <w:t> </w:t>
      </w:r>
      <w:r>
        <w:rPr/>
        <w:t>circular</w:t>
      </w:r>
      <w:r>
        <w:rPr>
          <w:spacing w:val="-1"/>
        </w:rPr>
        <w:t> </w:t>
      </w:r>
      <w:r>
        <w:rPr/>
        <w:t>economy,</w:t>
      </w:r>
      <w:r>
        <w:rPr>
          <w:spacing w:val="-1"/>
        </w:rPr>
        <w:t> </w:t>
      </w:r>
      <w:r>
        <w:rPr/>
        <w:t>inclusive</w:t>
      </w:r>
      <w:r>
        <w:rPr>
          <w:spacing w:val="-3"/>
        </w:rPr>
        <w:t> </w:t>
      </w:r>
      <w:r>
        <w:rPr/>
        <w:t>brand.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1057" w:right="1045"/>
        <w:jc w:val="center"/>
      </w:pPr>
      <w:r>
        <w:rPr/>
        <w:t>ЗМІСТ</w:t>
      </w:r>
    </w:p>
    <w:p>
      <w:pPr>
        <w:pStyle w:val="BodyText"/>
        <w:tabs>
          <w:tab w:pos="10023" w:val="left" w:leader="dot"/>
        </w:tabs>
        <w:spacing w:before="642"/>
      </w:pPr>
      <w:r>
        <w:rPr/>
        <w:t>ВСТУП</w:t>
        <w:tab/>
        <w:t>5</w:t>
      </w:r>
    </w:p>
    <w:p>
      <w:pPr>
        <w:pStyle w:val="BodyText"/>
        <w:spacing w:before="163"/>
        <w:ind w:left="10" w:right="1"/>
        <w:jc w:val="center"/>
      </w:pPr>
      <w:r>
        <w:rPr/>
        <w:t>РОЗДІЛ</w:t>
      </w:r>
      <w:r>
        <w:rPr>
          <w:spacing w:val="23"/>
        </w:rPr>
        <w:t> </w:t>
      </w:r>
      <w:r>
        <w:rPr/>
        <w:t>1.</w:t>
      </w:r>
      <w:r>
        <w:rPr>
          <w:spacing w:val="23"/>
        </w:rPr>
        <w:t> </w:t>
      </w:r>
      <w:r>
        <w:rPr/>
        <w:t>ТЕОРЕТИКО-МЕТОДОЛОГІЧНІ</w:t>
      </w:r>
      <w:r>
        <w:rPr>
          <w:spacing w:val="21"/>
        </w:rPr>
        <w:t> </w:t>
      </w:r>
      <w:r>
        <w:rPr/>
        <w:t>ОСНОВИ</w:t>
      </w:r>
      <w:r>
        <w:rPr>
          <w:spacing w:val="24"/>
        </w:rPr>
        <w:t> </w:t>
      </w:r>
      <w:r>
        <w:rPr/>
        <w:t>РОЗВИТКУ</w:t>
      </w:r>
      <w:r>
        <w:rPr>
          <w:spacing w:val="24"/>
        </w:rPr>
        <w:t> </w:t>
      </w:r>
      <w:r>
        <w:rPr/>
        <w:t>БРЕНДУ</w:t>
      </w:r>
      <w:r>
        <w:rPr>
          <w:spacing w:val="22"/>
        </w:rPr>
        <w:t> </w:t>
      </w:r>
      <w:r>
        <w:rPr/>
        <w:t>НА</w:t>
      </w:r>
    </w:p>
    <w:p>
      <w:pPr>
        <w:pStyle w:val="BodyText"/>
        <w:tabs>
          <w:tab w:pos="9760" w:val="left" w:leader="dot"/>
        </w:tabs>
        <w:spacing w:before="161"/>
        <w:ind w:left="0" w:right="8"/>
        <w:jc w:val="center"/>
      </w:pPr>
      <w:r>
        <w:rPr/>
        <w:t>ЗАСАДАХ</w:t>
      </w:r>
      <w:r>
        <w:rPr>
          <w:spacing w:val="-4"/>
        </w:rPr>
        <w:t> </w:t>
      </w:r>
      <w:r>
        <w:rPr/>
        <w:t>СТАЛОГО</w:t>
      </w:r>
      <w:r>
        <w:rPr>
          <w:spacing w:val="-2"/>
        </w:rPr>
        <w:t> </w:t>
      </w:r>
      <w:r>
        <w:rPr/>
        <w:t>РОЗВИТКУ…</w:t>
        <w:tab/>
        <w:t>9</w:t>
      </w:r>
    </w:p>
    <w:p>
      <w:pPr>
        <w:pStyle w:val="ListParagraph"/>
        <w:numPr>
          <w:ilvl w:val="1"/>
          <w:numId w:val="2"/>
        </w:numPr>
        <w:tabs>
          <w:tab w:pos="831" w:val="left" w:leader="none"/>
          <w:tab w:pos="10043" w:val="left" w:leader="dot"/>
        </w:tabs>
        <w:spacing w:line="360" w:lineRule="auto" w:before="160" w:after="0"/>
        <w:ind w:left="258" w:right="243" w:firstLine="0"/>
        <w:jc w:val="left"/>
        <w:rPr>
          <w:sz w:val="28"/>
        </w:rPr>
      </w:pPr>
      <w:r>
        <w:rPr>
          <w:sz w:val="28"/>
        </w:rPr>
        <w:t>Сутність</w:t>
      </w:r>
      <w:r>
        <w:rPr>
          <w:spacing w:val="5"/>
          <w:sz w:val="28"/>
        </w:rPr>
        <w:t> </w:t>
      </w:r>
      <w:r>
        <w:rPr>
          <w:sz w:val="28"/>
        </w:rPr>
        <w:t>та</w:t>
      </w:r>
      <w:r>
        <w:rPr>
          <w:spacing w:val="4"/>
          <w:sz w:val="28"/>
        </w:rPr>
        <w:t> </w:t>
      </w:r>
      <w:r>
        <w:rPr>
          <w:sz w:val="28"/>
        </w:rPr>
        <w:t>передумови</w:t>
      </w:r>
      <w:r>
        <w:rPr>
          <w:spacing w:val="4"/>
          <w:sz w:val="28"/>
        </w:rPr>
        <w:t> </w:t>
      </w:r>
      <w:r>
        <w:rPr>
          <w:sz w:val="28"/>
        </w:rPr>
        <w:t>розвитку</w:t>
      </w:r>
      <w:r>
        <w:rPr>
          <w:spacing w:val="5"/>
          <w:sz w:val="28"/>
        </w:rPr>
        <w:t> </w:t>
      </w:r>
      <w:r>
        <w:rPr>
          <w:sz w:val="28"/>
        </w:rPr>
        <w:t>бренду</w:t>
      </w:r>
      <w:r>
        <w:rPr>
          <w:spacing w:val="4"/>
          <w:sz w:val="28"/>
        </w:rPr>
        <w:t> </w:t>
      </w:r>
      <w:r>
        <w:rPr>
          <w:sz w:val="28"/>
        </w:rPr>
        <w:t>на</w:t>
      </w:r>
      <w:r>
        <w:rPr>
          <w:spacing w:val="6"/>
          <w:sz w:val="28"/>
        </w:rPr>
        <w:t> </w:t>
      </w:r>
      <w:r>
        <w:rPr>
          <w:sz w:val="28"/>
        </w:rPr>
        <w:t>засадах</w:t>
      </w:r>
      <w:r>
        <w:rPr>
          <w:spacing w:val="5"/>
          <w:sz w:val="28"/>
        </w:rPr>
        <w:t> </w:t>
      </w:r>
      <w:r>
        <w:rPr>
          <w:sz w:val="28"/>
        </w:rPr>
        <w:t>сталого</w:t>
      </w:r>
      <w:r>
        <w:rPr>
          <w:spacing w:val="7"/>
          <w:sz w:val="28"/>
        </w:rPr>
        <w:t> </w:t>
      </w:r>
      <w:r>
        <w:rPr>
          <w:sz w:val="28"/>
        </w:rPr>
        <w:t>розвитку</w:t>
      </w:r>
      <w:r>
        <w:rPr>
          <w:spacing w:val="5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принципів</w:t>
      </w:r>
      <w:r>
        <w:rPr>
          <w:spacing w:val="-6"/>
          <w:sz w:val="28"/>
        </w:rPr>
        <w:t> </w:t>
      </w:r>
      <w:r>
        <w:rPr>
          <w:sz w:val="28"/>
        </w:rPr>
        <w:t>циркулярної</w:t>
      </w:r>
      <w:r>
        <w:rPr>
          <w:spacing w:val="-4"/>
          <w:sz w:val="28"/>
        </w:rPr>
        <w:t> </w:t>
      </w:r>
      <w:r>
        <w:rPr>
          <w:sz w:val="28"/>
        </w:rPr>
        <w:t>економіки</w:t>
        <w:tab/>
      </w:r>
      <w:r>
        <w:rPr>
          <w:spacing w:val="-4"/>
          <w:sz w:val="28"/>
        </w:rPr>
        <w:t>9</w:t>
      </w:r>
    </w:p>
    <w:p>
      <w:pPr>
        <w:pStyle w:val="ListParagraph"/>
        <w:numPr>
          <w:ilvl w:val="1"/>
          <w:numId w:val="2"/>
        </w:numPr>
        <w:tabs>
          <w:tab w:pos="744" w:val="left" w:leader="none"/>
          <w:tab w:pos="9903" w:val="left" w:leader="dot"/>
        </w:tabs>
        <w:spacing w:line="321" w:lineRule="exact" w:before="0" w:after="0"/>
        <w:ind w:left="743" w:right="0" w:hanging="486"/>
        <w:jc w:val="left"/>
        <w:rPr>
          <w:sz w:val="28"/>
        </w:rPr>
      </w:pPr>
      <w:r>
        <w:rPr>
          <w:sz w:val="28"/>
        </w:rPr>
        <w:t>Стратегії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13"/>
          <w:sz w:val="28"/>
        </w:rPr>
        <w:t> </w:t>
      </w:r>
      <w:r>
        <w:rPr>
          <w:sz w:val="28"/>
        </w:rPr>
        <w:t>моделі</w:t>
      </w:r>
      <w:r>
        <w:rPr>
          <w:spacing w:val="-11"/>
          <w:sz w:val="28"/>
        </w:rPr>
        <w:t> </w:t>
      </w:r>
      <w:r>
        <w:rPr>
          <w:sz w:val="28"/>
        </w:rPr>
        <w:t>виходу</w:t>
      </w:r>
      <w:r>
        <w:rPr>
          <w:spacing w:val="-12"/>
          <w:sz w:val="28"/>
        </w:rPr>
        <w:t> </w:t>
      </w:r>
      <w:r>
        <w:rPr>
          <w:sz w:val="28"/>
        </w:rPr>
        <w:t>на</w:t>
      </w:r>
      <w:r>
        <w:rPr>
          <w:spacing w:val="-13"/>
          <w:sz w:val="28"/>
        </w:rPr>
        <w:t> </w:t>
      </w:r>
      <w:r>
        <w:rPr>
          <w:sz w:val="28"/>
        </w:rPr>
        <w:t>нові</w:t>
      </w:r>
      <w:r>
        <w:rPr>
          <w:spacing w:val="-10"/>
          <w:sz w:val="28"/>
        </w:rPr>
        <w:t> </w:t>
      </w:r>
      <w:r>
        <w:rPr>
          <w:sz w:val="28"/>
        </w:rPr>
        <w:t>географічні</w:t>
      </w:r>
      <w:r>
        <w:rPr>
          <w:spacing w:val="-12"/>
          <w:sz w:val="28"/>
        </w:rPr>
        <w:t> </w:t>
      </w:r>
      <w:r>
        <w:rPr>
          <w:sz w:val="28"/>
        </w:rPr>
        <w:t>ринки</w:t>
        <w:tab/>
        <w:t>21</w:t>
      </w:r>
    </w:p>
    <w:p>
      <w:pPr>
        <w:pStyle w:val="ListParagraph"/>
        <w:numPr>
          <w:ilvl w:val="1"/>
          <w:numId w:val="2"/>
        </w:numPr>
        <w:tabs>
          <w:tab w:pos="751" w:val="left" w:leader="none"/>
          <w:tab w:pos="9903" w:val="left" w:leader="dot"/>
        </w:tabs>
        <w:spacing w:line="240" w:lineRule="auto" w:before="163" w:after="0"/>
        <w:ind w:left="750" w:right="0" w:hanging="493"/>
        <w:jc w:val="left"/>
        <w:rPr>
          <w:sz w:val="28"/>
        </w:rPr>
      </w:pPr>
      <w:r>
        <w:rPr>
          <w:sz w:val="28"/>
        </w:rPr>
        <w:t>Методологія</w:t>
      </w:r>
      <w:r>
        <w:rPr>
          <w:spacing w:val="-4"/>
          <w:sz w:val="28"/>
        </w:rPr>
        <w:t> </w:t>
      </w:r>
      <w:r>
        <w:rPr>
          <w:sz w:val="28"/>
        </w:rPr>
        <w:t>розробки</w:t>
      </w:r>
      <w:r>
        <w:rPr>
          <w:spacing w:val="-4"/>
          <w:sz w:val="28"/>
        </w:rPr>
        <w:t> </w:t>
      </w:r>
      <w:r>
        <w:rPr>
          <w:sz w:val="28"/>
        </w:rPr>
        <w:t>стратегії</w:t>
      </w:r>
      <w:r>
        <w:rPr>
          <w:spacing w:val="-2"/>
          <w:sz w:val="28"/>
        </w:rPr>
        <w:t> </w:t>
      </w:r>
      <w:r>
        <w:rPr>
          <w:sz w:val="28"/>
        </w:rPr>
        <w:t>виведення</w:t>
      </w:r>
      <w:r>
        <w:rPr>
          <w:spacing w:val="-4"/>
          <w:sz w:val="28"/>
        </w:rPr>
        <w:t> </w:t>
      </w:r>
      <w:r>
        <w:rPr>
          <w:sz w:val="28"/>
        </w:rPr>
        <w:t>бренду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закордонний</w:t>
      </w:r>
      <w:r>
        <w:rPr>
          <w:spacing w:val="-7"/>
          <w:sz w:val="28"/>
        </w:rPr>
        <w:t> </w:t>
      </w:r>
      <w:r>
        <w:rPr>
          <w:sz w:val="28"/>
        </w:rPr>
        <w:t>ринок</w:t>
        <w:tab/>
        <w:t>27</w:t>
      </w:r>
    </w:p>
    <w:p>
      <w:pPr>
        <w:pStyle w:val="BodyText"/>
        <w:tabs>
          <w:tab w:pos="9882" w:val="left" w:leader="dot"/>
        </w:tabs>
        <w:spacing w:before="160"/>
      </w:pPr>
      <w:r>
        <w:rPr/>
        <w:t>Висновки</w:t>
      </w:r>
      <w:r>
        <w:rPr>
          <w:spacing w:val="-2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1</w:t>
        <w:tab/>
        <w:t>35</w:t>
      </w:r>
    </w:p>
    <w:p>
      <w:pPr>
        <w:pStyle w:val="BodyText"/>
        <w:tabs>
          <w:tab w:pos="9625" w:val="left" w:leader="dot"/>
        </w:tabs>
        <w:spacing w:before="161"/>
        <w:ind w:left="0" w:right="1"/>
        <w:jc w:val="center"/>
      </w:pPr>
      <w:r>
        <w:rPr/>
        <w:t>РОЗДІЛ</w:t>
      </w:r>
      <w:r>
        <w:rPr>
          <w:spacing w:val="-4"/>
        </w:rPr>
        <w:t> </w:t>
      </w:r>
      <w:r>
        <w:rPr/>
        <w:t>2.</w:t>
      </w:r>
      <w:r>
        <w:rPr>
          <w:spacing w:val="-6"/>
        </w:rPr>
        <w:t> </w:t>
      </w:r>
      <w:r>
        <w:rPr/>
        <w:t>АНАЛІЗ</w:t>
      </w:r>
      <w:r>
        <w:rPr>
          <w:spacing w:val="-6"/>
        </w:rPr>
        <w:t> </w:t>
      </w:r>
      <w:r>
        <w:rPr/>
        <w:t>МАРКЕТИНГОВОЇ</w:t>
      </w:r>
      <w:r>
        <w:rPr>
          <w:spacing w:val="-7"/>
        </w:rPr>
        <w:t> </w:t>
      </w:r>
      <w:r>
        <w:rPr/>
        <w:t>ДІЯЛЬНОСТІ</w:t>
      </w:r>
      <w:r>
        <w:rPr>
          <w:spacing w:val="-3"/>
        </w:rPr>
        <w:t> </w:t>
      </w:r>
      <w:r>
        <w:rPr/>
        <w:t>БРЕНДУ</w:t>
      </w:r>
      <w:r>
        <w:rPr>
          <w:spacing w:val="-3"/>
        </w:rPr>
        <w:t> </w:t>
      </w:r>
      <w:r>
        <w:rPr/>
        <w:t>MAXAVI</w:t>
        <w:tab/>
        <w:t>37</w:t>
      </w:r>
    </w:p>
    <w:p>
      <w:pPr>
        <w:pStyle w:val="ListParagraph"/>
        <w:numPr>
          <w:ilvl w:val="1"/>
          <w:numId w:val="3"/>
        </w:numPr>
        <w:tabs>
          <w:tab w:pos="749" w:val="left" w:leader="none"/>
          <w:tab w:pos="9901" w:val="left" w:leader="dot"/>
        </w:tabs>
        <w:spacing w:line="240" w:lineRule="auto" w:before="160" w:after="0"/>
        <w:ind w:left="748" w:right="0" w:hanging="49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екосистеми</w:t>
      </w:r>
      <w:r>
        <w:rPr>
          <w:spacing w:val="-2"/>
          <w:sz w:val="28"/>
        </w:rPr>
        <w:t> </w:t>
      </w:r>
      <w:r>
        <w:rPr>
          <w:sz w:val="28"/>
        </w:rPr>
        <w:t>фешн</w:t>
      </w:r>
      <w:r>
        <w:rPr>
          <w:spacing w:val="-2"/>
          <w:sz w:val="28"/>
        </w:rPr>
        <w:t> </w:t>
      </w:r>
      <w:r>
        <w:rPr>
          <w:sz w:val="28"/>
        </w:rPr>
        <w:t>індустрії</w:t>
        <w:tab/>
        <w:t>37</w:t>
      </w:r>
    </w:p>
    <w:p>
      <w:pPr>
        <w:pStyle w:val="ListParagraph"/>
        <w:numPr>
          <w:ilvl w:val="1"/>
          <w:numId w:val="3"/>
        </w:numPr>
        <w:tabs>
          <w:tab w:pos="749" w:val="left" w:leader="none"/>
          <w:tab w:pos="9836" w:val="left" w:leader="dot"/>
        </w:tabs>
        <w:spacing w:line="240" w:lineRule="auto" w:before="163" w:after="0"/>
        <w:ind w:left="748" w:right="0" w:hanging="491"/>
        <w:jc w:val="left"/>
        <w:rPr>
          <w:sz w:val="28"/>
        </w:rPr>
      </w:pPr>
      <w:r>
        <w:rPr>
          <w:sz w:val="28"/>
        </w:rPr>
        <w:t>Оцінка</w:t>
      </w:r>
      <w:r>
        <w:rPr>
          <w:spacing w:val="-3"/>
          <w:sz w:val="28"/>
        </w:rPr>
        <w:t> </w:t>
      </w:r>
      <w:r>
        <w:rPr>
          <w:sz w:val="28"/>
        </w:rPr>
        <w:t>маркетингового</w:t>
      </w:r>
      <w:r>
        <w:rPr>
          <w:spacing w:val="-3"/>
          <w:sz w:val="28"/>
        </w:rPr>
        <w:t> </w:t>
      </w:r>
      <w:r>
        <w:rPr>
          <w:sz w:val="28"/>
        </w:rPr>
        <w:t>потенціалу</w:t>
      </w:r>
      <w:r>
        <w:rPr>
          <w:spacing w:val="-5"/>
          <w:sz w:val="28"/>
        </w:rPr>
        <w:t> </w:t>
      </w:r>
      <w:r>
        <w:rPr>
          <w:sz w:val="28"/>
        </w:rPr>
        <w:t>українського</w:t>
      </w:r>
      <w:r>
        <w:rPr>
          <w:spacing w:val="-2"/>
          <w:sz w:val="28"/>
        </w:rPr>
        <w:t> </w:t>
      </w:r>
      <w:r>
        <w:rPr>
          <w:sz w:val="28"/>
        </w:rPr>
        <w:t>фешн</w:t>
      </w:r>
      <w:r>
        <w:rPr>
          <w:spacing w:val="-6"/>
          <w:sz w:val="28"/>
        </w:rPr>
        <w:t> </w:t>
      </w:r>
      <w:r>
        <w:rPr>
          <w:sz w:val="28"/>
        </w:rPr>
        <w:t>бренду</w:t>
        <w:tab/>
        <w:t>53</w:t>
      </w:r>
    </w:p>
    <w:p>
      <w:pPr>
        <w:pStyle w:val="ListParagraph"/>
        <w:numPr>
          <w:ilvl w:val="1"/>
          <w:numId w:val="3"/>
        </w:numPr>
        <w:tabs>
          <w:tab w:pos="744" w:val="left" w:leader="none"/>
          <w:tab w:pos="9906" w:val="left" w:leader="dot"/>
        </w:tabs>
        <w:spacing w:line="240" w:lineRule="auto" w:before="161" w:after="0"/>
        <w:ind w:left="743" w:right="0" w:hanging="486"/>
        <w:jc w:val="left"/>
        <w:rPr>
          <w:sz w:val="28"/>
        </w:rPr>
      </w:pPr>
      <w:r>
        <w:rPr>
          <w:sz w:val="28"/>
        </w:rPr>
        <w:t>Маркетингове</w:t>
      </w:r>
      <w:r>
        <w:rPr>
          <w:spacing w:val="-14"/>
          <w:sz w:val="28"/>
        </w:rPr>
        <w:t> </w:t>
      </w:r>
      <w:r>
        <w:rPr>
          <w:sz w:val="28"/>
        </w:rPr>
        <w:t>дослідження</w:t>
      </w:r>
      <w:r>
        <w:rPr>
          <w:spacing w:val="-14"/>
          <w:sz w:val="28"/>
        </w:rPr>
        <w:t> </w:t>
      </w:r>
      <w:r>
        <w:rPr>
          <w:sz w:val="28"/>
        </w:rPr>
        <w:t>потенційної</w:t>
      </w:r>
      <w:r>
        <w:rPr>
          <w:spacing w:val="-14"/>
          <w:sz w:val="28"/>
        </w:rPr>
        <w:t> </w:t>
      </w:r>
      <w:r>
        <w:rPr>
          <w:sz w:val="28"/>
        </w:rPr>
        <w:t>цільової</w:t>
      </w:r>
      <w:r>
        <w:rPr>
          <w:spacing w:val="-12"/>
          <w:sz w:val="28"/>
        </w:rPr>
        <w:t> </w:t>
      </w:r>
      <w:r>
        <w:rPr>
          <w:sz w:val="28"/>
        </w:rPr>
        <w:t>аудиторії</w:t>
      </w:r>
      <w:r>
        <w:rPr>
          <w:spacing w:val="-11"/>
          <w:sz w:val="28"/>
        </w:rPr>
        <w:t> </w:t>
      </w:r>
      <w:r>
        <w:rPr>
          <w:sz w:val="28"/>
        </w:rPr>
        <w:t>бренду</w:t>
        <w:tab/>
        <w:t>62</w:t>
      </w:r>
    </w:p>
    <w:p>
      <w:pPr>
        <w:pStyle w:val="BodyText"/>
        <w:tabs>
          <w:tab w:pos="9882" w:val="left" w:leader="dot"/>
        </w:tabs>
        <w:spacing w:before="160"/>
      </w:pPr>
      <w:r>
        <w:rPr/>
        <w:t>Висновки</w:t>
      </w:r>
      <w:r>
        <w:rPr>
          <w:spacing w:val="-2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2</w:t>
        <w:tab/>
        <w:t>87</w:t>
      </w:r>
    </w:p>
    <w:p>
      <w:pPr>
        <w:pStyle w:val="BodyText"/>
        <w:tabs>
          <w:tab w:pos="9860" w:val="left" w:leader="dot"/>
        </w:tabs>
        <w:spacing w:line="362" w:lineRule="auto" w:before="161"/>
        <w:ind w:right="287"/>
      </w:pPr>
      <w:r>
        <w:rPr/>
        <w:t>РОЗДІЛ 3. РОЗРОБКА ПРОПОЗИЦІЙ ЩОДО ВИВЕДЕННЯ УКРАЇНСЬКОГО</w:t>
      </w:r>
      <w:r>
        <w:rPr>
          <w:spacing w:val="1"/>
        </w:rPr>
        <w:t> </w:t>
      </w:r>
      <w:r>
        <w:rPr/>
        <w:t>ФЕШН</w:t>
      </w:r>
      <w:r>
        <w:rPr>
          <w:spacing w:val="-2"/>
        </w:rPr>
        <w:t> </w:t>
      </w:r>
      <w:r>
        <w:rPr/>
        <w:t>БРЕНДУ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ЗАСАДАХ</w:t>
      </w:r>
      <w:r>
        <w:rPr>
          <w:spacing w:val="-2"/>
        </w:rPr>
        <w:t> </w:t>
      </w:r>
      <w:r>
        <w:rPr/>
        <w:t>СТАЛОСТІ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БРИТАНСЬКИЙ</w:t>
      </w:r>
      <w:r>
        <w:rPr>
          <w:spacing w:val="-2"/>
        </w:rPr>
        <w:t> </w:t>
      </w:r>
      <w:r>
        <w:rPr/>
        <w:t>РИНОК</w:t>
        <w:tab/>
      </w:r>
      <w:r>
        <w:rPr>
          <w:spacing w:val="-3"/>
        </w:rPr>
        <w:t>89</w:t>
      </w:r>
    </w:p>
    <w:p>
      <w:pPr>
        <w:pStyle w:val="BodyText"/>
        <w:tabs>
          <w:tab w:pos="9851" w:val="left" w:leader="dot"/>
        </w:tabs>
        <w:spacing w:line="317" w:lineRule="exact"/>
      </w:pPr>
      <w:r>
        <w:rPr/>
        <w:t>3.1</w:t>
      </w:r>
      <w:r>
        <w:rPr>
          <w:spacing w:val="-5"/>
        </w:rPr>
        <w:t> </w:t>
      </w:r>
      <w:r>
        <w:rPr/>
        <w:t>Адаптація</w:t>
      </w:r>
      <w:r>
        <w:rPr>
          <w:spacing w:val="-2"/>
        </w:rPr>
        <w:t> </w:t>
      </w:r>
      <w:r>
        <w:rPr/>
        <w:t>фешн</w:t>
      </w:r>
      <w:r>
        <w:rPr>
          <w:spacing w:val="-5"/>
        </w:rPr>
        <w:t> </w:t>
      </w:r>
      <w:r>
        <w:rPr/>
        <w:t>бренду</w:t>
      </w:r>
      <w:r>
        <w:rPr>
          <w:spacing w:val="-1"/>
        </w:rPr>
        <w:t> </w:t>
      </w:r>
      <w:r>
        <w:rPr/>
        <w:t>MAXAVI</w:t>
      </w:r>
      <w:r>
        <w:rPr>
          <w:spacing w:val="-2"/>
        </w:rPr>
        <w:t> </w:t>
      </w:r>
      <w:r>
        <w:rPr/>
        <w:t>до</w:t>
      </w:r>
      <w:r>
        <w:rPr>
          <w:spacing w:val="-3"/>
        </w:rPr>
        <w:t> </w:t>
      </w:r>
      <w:r>
        <w:rPr/>
        <w:t>основних</w:t>
      </w:r>
      <w:r>
        <w:rPr>
          <w:spacing w:val="-1"/>
        </w:rPr>
        <w:t> </w:t>
      </w:r>
      <w:r>
        <w:rPr/>
        <w:t>цілей</w:t>
      </w:r>
      <w:r>
        <w:rPr>
          <w:spacing w:val="-1"/>
        </w:rPr>
        <w:t> </w:t>
      </w:r>
      <w:r>
        <w:rPr/>
        <w:t>сталого</w:t>
      </w:r>
      <w:r>
        <w:rPr>
          <w:spacing w:val="-4"/>
        </w:rPr>
        <w:t> </w:t>
      </w:r>
      <w:r>
        <w:rPr/>
        <w:t>розвитку</w:t>
        <w:tab/>
        <w:t>89</w:t>
      </w:r>
    </w:p>
    <w:p>
      <w:pPr>
        <w:pStyle w:val="ListParagraph"/>
        <w:numPr>
          <w:ilvl w:val="1"/>
          <w:numId w:val="4"/>
        </w:numPr>
        <w:tabs>
          <w:tab w:pos="751" w:val="left" w:leader="none"/>
          <w:tab w:pos="9865" w:val="left" w:leader="dot"/>
        </w:tabs>
        <w:spacing w:line="360" w:lineRule="auto" w:before="160" w:after="0"/>
        <w:ind w:left="258" w:right="281" w:firstLine="0"/>
        <w:jc w:val="left"/>
        <w:rPr>
          <w:sz w:val="28"/>
        </w:rPr>
      </w:pPr>
      <w:r>
        <w:rPr>
          <w:sz w:val="28"/>
        </w:rPr>
        <w:t>Розроблення рекомендацій̆ щодо виведення бренду MAXAVI на британський</w:t>
      </w:r>
      <w:r>
        <w:rPr>
          <w:spacing w:val="1"/>
          <w:sz w:val="28"/>
        </w:rPr>
        <w:t> </w:t>
      </w:r>
      <w:r>
        <w:rPr>
          <w:sz w:val="28"/>
        </w:rPr>
        <w:t>ринок</w:t>
        <w:tab/>
      </w:r>
      <w:r>
        <w:rPr>
          <w:spacing w:val="-2"/>
          <w:sz w:val="28"/>
        </w:rPr>
        <w:t>99</w:t>
      </w:r>
    </w:p>
    <w:p>
      <w:pPr>
        <w:pStyle w:val="ListParagraph"/>
        <w:numPr>
          <w:ilvl w:val="1"/>
          <w:numId w:val="4"/>
        </w:numPr>
        <w:tabs>
          <w:tab w:pos="749" w:val="left" w:leader="none"/>
          <w:tab w:pos="9716" w:val="left" w:leader="dot"/>
        </w:tabs>
        <w:spacing w:line="321" w:lineRule="exact" w:before="0" w:after="0"/>
        <w:ind w:left="748" w:right="0" w:hanging="491"/>
        <w:jc w:val="left"/>
        <w:rPr>
          <w:sz w:val="28"/>
        </w:rPr>
      </w:pPr>
      <w:r>
        <w:rPr>
          <w:sz w:val="28"/>
        </w:rPr>
        <w:t>Економічне</w:t>
      </w:r>
      <w:r>
        <w:rPr>
          <w:spacing w:val="-7"/>
          <w:sz w:val="28"/>
        </w:rPr>
        <w:t> </w:t>
      </w:r>
      <w:r>
        <w:rPr>
          <w:sz w:val="28"/>
        </w:rPr>
        <w:t>обґрунтування</w:t>
      </w:r>
      <w:r>
        <w:rPr>
          <w:spacing w:val="-6"/>
          <w:sz w:val="28"/>
        </w:rPr>
        <w:t> </w:t>
      </w:r>
      <w:r>
        <w:rPr>
          <w:sz w:val="28"/>
        </w:rPr>
        <w:t>запропонованих</w:t>
      </w:r>
      <w:r>
        <w:rPr>
          <w:spacing w:val="-5"/>
          <w:sz w:val="28"/>
        </w:rPr>
        <w:t> </w:t>
      </w:r>
      <w:r>
        <w:rPr>
          <w:sz w:val="28"/>
        </w:rPr>
        <w:t>маркетингових</w:t>
      </w:r>
      <w:r>
        <w:rPr>
          <w:spacing w:val="-5"/>
          <w:sz w:val="28"/>
        </w:rPr>
        <w:t> </w:t>
      </w:r>
      <w:r>
        <w:rPr>
          <w:sz w:val="28"/>
        </w:rPr>
        <w:t>заходів</w:t>
        <w:tab/>
        <w:t>109</w:t>
      </w:r>
    </w:p>
    <w:p>
      <w:pPr>
        <w:pStyle w:val="BodyText"/>
        <w:tabs>
          <w:tab w:pos="9736" w:val="left" w:leader="dot"/>
        </w:tabs>
        <w:spacing w:before="163"/>
      </w:pPr>
      <w:r>
        <w:rPr/>
        <w:t>Висновки</w:t>
      </w:r>
      <w:r>
        <w:rPr>
          <w:spacing w:val="-2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3</w:t>
        <w:tab/>
        <w:t>116</w:t>
      </w:r>
    </w:p>
    <w:p>
      <w:pPr>
        <w:pStyle w:val="BodyText"/>
        <w:tabs>
          <w:tab w:pos="9722" w:val="left" w:leader="dot"/>
        </w:tabs>
        <w:spacing w:before="160"/>
      </w:pPr>
      <w:r>
        <w:rPr/>
        <w:t>ВИСНОВКИ</w:t>
        <w:tab/>
        <w:t>119</w:t>
      </w:r>
    </w:p>
    <w:p>
      <w:pPr>
        <w:pStyle w:val="BodyText"/>
        <w:tabs>
          <w:tab w:pos="9511" w:val="left" w:leader="dot"/>
        </w:tabs>
        <w:spacing w:before="161"/>
        <w:ind w:left="10"/>
        <w:jc w:val="center"/>
      </w:pPr>
      <w:r>
        <w:rPr/>
        <w:t>СПИСОК</w:t>
      </w:r>
      <w:r>
        <w:rPr>
          <w:spacing w:val="-3"/>
        </w:rPr>
        <w:t> </w:t>
      </w:r>
      <w:r>
        <w:rPr/>
        <w:t>ВИКОРИСТАНИХ</w:t>
      </w:r>
      <w:r>
        <w:rPr>
          <w:spacing w:val="-2"/>
        </w:rPr>
        <w:t> </w:t>
      </w:r>
      <w:r>
        <w:rPr/>
        <w:t>ДЖЕРЕЛ</w:t>
        <w:tab/>
        <w:t>122</w:t>
      </w:r>
    </w:p>
    <w:p>
      <w:pPr>
        <w:pStyle w:val="BodyText"/>
        <w:tabs>
          <w:tab w:pos="9722" w:val="left" w:leader="dot"/>
        </w:tabs>
        <w:spacing w:before="160"/>
      </w:pPr>
      <w:r>
        <w:rPr/>
        <w:t>ДОДАТКИ</w:t>
        <w:tab/>
        <w:t>128</w:t>
      </w:r>
    </w:p>
    <w:p>
      <w:pPr>
        <w:spacing w:after="0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254"/>
        <w:ind w:left="1057" w:right="190"/>
        <w:jc w:val="center"/>
      </w:pPr>
      <w:r>
        <w:rPr/>
        <w:t>ВСТУП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41" w:firstLine="707"/>
        <w:jc w:val="both"/>
      </w:pPr>
      <w:r>
        <w:rPr/>
        <w:t>Сучасні виклики бізнес середовища вимагають від брендів пристосування та</w:t>
      </w:r>
      <w:r>
        <w:rPr>
          <w:spacing w:val="-67"/>
        </w:rPr>
        <w:t> </w:t>
      </w:r>
      <w:r>
        <w:rPr/>
        <w:t>адаптації до нових умов, пошук нових способів отримання прибутку та утримання</w:t>
      </w:r>
      <w:r>
        <w:rPr>
          <w:spacing w:val="-67"/>
        </w:rPr>
        <w:t> </w:t>
      </w:r>
      <w:r>
        <w:rPr/>
        <w:t>клієнтів навіть у несприятливих для розвитку бізнесу умовах. Повномасштабне</w:t>
      </w:r>
      <w:r>
        <w:rPr>
          <w:spacing w:val="1"/>
        </w:rPr>
        <w:t> </w:t>
      </w:r>
      <w:r>
        <w:rPr/>
        <w:t>вторгнення рф в Україну створило надзвичайно несприятливі умови для ведення</w:t>
      </w:r>
      <w:r>
        <w:rPr>
          <w:spacing w:val="1"/>
        </w:rPr>
        <w:t> </w:t>
      </w:r>
      <w:r>
        <w:rPr/>
        <w:t>бізнесу,</w:t>
      </w:r>
      <w:r>
        <w:rPr>
          <w:spacing w:val="-12"/>
        </w:rPr>
        <w:t> </w:t>
      </w:r>
      <w:r>
        <w:rPr/>
        <w:t>загроза</w:t>
      </w:r>
      <w:r>
        <w:rPr>
          <w:spacing w:val="-11"/>
        </w:rPr>
        <w:t> </w:t>
      </w:r>
      <w:r>
        <w:rPr/>
        <w:t>виробничим</w:t>
      </w:r>
      <w:r>
        <w:rPr>
          <w:spacing w:val="-11"/>
        </w:rPr>
        <w:t> </w:t>
      </w:r>
      <w:r>
        <w:rPr/>
        <w:t>потужностям,</w:t>
      </w:r>
      <w:r>
        <w:rPr>
          <w:spacing w:val="-11"/>
        </w:rPr>
        <w:t> </w:t>
      </w:r>
      <w:r>
        <w:rPr/>
        <w:t>відтік</w:t>
      </w:r>
      <w:r>
        <w:rPr>
          <w:spacing w:val="-11"/>
        </w:rPr>
        <w:t> </w:t>
      </w:r>
      <w:r>
        <w:rPr/>
        <w:t>значної</w:t>
      </w:r>
      <w:r>
        <w:rPr>
          <w:spacing w:val="-10"/>
        </w:rPr>
        <w:t> </w:t>
      </w:r>
      <w:r>
        <w:rPr/>
        <w:t>частки</w:t>
      </w:r>
      <w:r>
        <w:rPr>
          <w:spacing w:val="-10"/>
        </w:rPr>
        <w:t> </w:t>
      </w:r>
      <w:r>
        <w:rPr/>
        <w:t>цільової</w:t>
      </w:r>
      <w:r>
        <w:rPr>
          <w:spacing w:val="-9"/>
        </w:rPr>
        <w:t> </w:t>
      </w:r>
      <w:r>
        <w:rPr/>
        <w:t>аудиторії</w:t>
      </w:r>
      <w:r>
        <w:rPr>
          <w:spacing w:val="-68"/>
        </w:rPr>
        <w:t> </w:t>
      </w:r>
      <w:r>
        <w:rPr/>
        <w:t>закордон та зменшення кількості платоспроможних клієнтів змушують бренди</w:t>
      </w:r>
      <w:r>
        <w:rPr>
          <w:spacing w:val="1"/>
        </w:rPr>
        <w:t> </w:t>
      </w:r>
      <w:r>
        <w:rPr/>
        <w:t>шукати</w:t>
      </w:r>
      <w:r>
        <w:rPr>
          <w:spacing w:val="-1"/>
        </w:rPr>
        <w:t> </w:t>
      </w:r>
      <w:r>
        <w:rPr/>
        <w:t>нові можливості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розширення бізнесу.</w:t>
      </w:r>
    </w:p>
    <w:p>
      <w:pPr>
        <w:pStyle w:val="BodyText"/>
        <w:spacing w:line="360" w:lineRule="auto" w:before="1"/>
        <w:ind w:right="240" w:firstLine="707"/>
        <w:jc w:val="both"/>
      </w:pPr>
      <w:r>
        <w:rPr/>
        <w:t>Актуальність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посилюється</w:t>
      </w:r>
      <w:r>
        <w:rPr>
          <w:spacing w:val="1"/>
        </w:rPr>
        <w:t> </w:t>
      </w:r>
      <w:r>
        <w:rPr/>
        <w:t>нестабільністю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продемонстрованою недієвістю поточних соціальних механізмів. Індустріалізація</w:t>
      </w:r>
      <w:r>
        <w:rPr>
          <w:spacing w:val="1"/>
        </w:rPr>
        <w:t> </w:t>
      </w:r>
      <w:r>
        <w:rPr/>
        <w:t>та незмінна концепція лінійної економіки актуалізує необхідність кардинальної</w:t>
      </w:r>
      <w:r>
        <w:rPr>
          <w:spacing w:val="1"/>
        </w:rPr>
        <w:t> </w:t>
      </w:r>
      <w:r>
        <w:rPr/>
        <w:t>реструктуризації бізнес-моделей, стратегій та цілей бізнесів в напрямку сталого</w:t>
      </w:r>
      <w:r>
        <w:rPr>
          <w:spacing w:val="1"/>
        </w:rPr>
        <w:t> </w:t>
      </w:r>
      <w:r>
        <w:rPr/>
        <w:t>розвитку.</w:t>
      </w:r>
    </w:p>
    <w:p>
      <w:pPr>
        <w:pStyle w:val="BodyText"/>
        <w:spacing w:line="360" w:lineRule="auto"/>
        <w:ind w:right="241" w:firstLine="707"/>
        <w:jc w:val="both"/>
        <w:rPr>
          <w:i/>
        </w:rPr>
      </w:pPr>
      <w:r>
        <w:rPr/>
        <w:t>Так, у 2015 році ООН ухвалила спільний план миру та процвітання для</w:t>
      </w:r>
      <w:r>
        <w:rPr>
          <w:spacing w:val="1"/>
        </w:rPr>
        <w:t> </w:t>
      </w:r>
      <w:r>
        <w:rPr/>
        <w:t>людства,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17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[5].</w:t>
      </w:r>
      <w:r>
        <w:rPr>
          <w:spacing w:val="1"/>
        </w:rPr>
        <w:t> </w:t>
      </w:r>
      <w:r>
        <w:rPr/>
        <w:t>Спільна</w:t>
      </w:r>
      <w:r>
        <w:rPr>
          <w:spacing w:val="1"/>
        </w:rPr>
        <w:t> </w:t>
      </w:r>
      <w:r>
        <w:rPr/>
        <w:t>контрибуція до їх досягнення потенційно може зберегти нормальні умови для</w:t>
      </w:r>
      <w:r>
        <w:rPr>
          <w:spacing w:val="1"/>
        </w:rPr>
        <w:t> </w:t>
      </w:r>
      <w:r>
        <w:rPr/>
        <w:t>життєдіяльності</w:t>
      </w:r>
      <w:r>
        <w:rPr>
          <w:spacing w:val="1"/>
        </w:rPr>
        <w:t> </w:t>
      </w:r>
      <w:r>
        <w:rPr/>
        <w:t>людства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нащадків.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формують</w:t>
      </w:r>
      <w:r>
        <w:rPr>
          <w:spacing w:val="1"/>
        </w:rPr>
        <w:t> </w:t>
      </w:r>
      <w:r>
        <w:rPr/>
        <w:t>базу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розробки</w:t>
      </w:r>
      <w:r>
        <w:rPr>
          <w:spacing w:val="-67"/>
        </w:rPr>
        <w:t> </w:t>
      </w:r>
      <w:r>
        <w:rPr/>
        <w:t>стратегій розвитку бізнесів та країн. Цілі сталого розвитку є своєрідним закликом</w:t>
      </w:r>
      <w:r>
        <w:rPr>
          <w:spacing w:val="1"/>
        </w:rPr>
        <w:t> </w:t>
      </w:r>
      <w:r>
        <w:rPr/>
        <w:t>об’єднання</w:t>
      </w:r>
      <w:r>
        <w:rPr>
          <w:spacing w:val="-14"/>
        </w:rPr>
        <w:t> </w:t>
      </w:r>
      <w:r>
        <w:rPr/>
        <w:t>зусиль</w:t>
      </w:r>
      <w:r>
        <w:rPr>
          <w:spacing w:val="-14"/>
        </w:rPr>
        <w:t> </w:t>
      </w:r>
      <w:r>
        <w:rPr/>
        <w:t>розвинених</w:t>
      </w:r>
      <w:r>
        <w:rPr>
          <w:spacing w:val="-13"/>
        </w:rPr>
        <w:t> </w:t>
      </w:r>
      <w:r>
        <w:rPr/>
        <w:t>країн</w:t>
      </w:r>
      <w:r>
        <w:rPr>
          <w:spacing w:val="-15"/>
        </w:rPr>
        <w:t> </w:t>
      </w:r>
      <w:r>
        <w:rPr/>
        <w:t>і</w:t>
      </w:r>
      <w:r>
        <w:rPr>
          <w:spacing w:val="-13"/>
        </w:rPr>
        <w:t> </w:t>
      </w:r>
      <w:r>
        <w:rPr/>
        <w:t>тих,</w:t>
      </w:r>
      <w:r>
        <w:rPr>
          <w:spacing w:val="-14"/>
        </w:rPr>
        <w:t> </w:t>
      </w:r>
      <w:r>
        <w:rPr/>
        <w:t>що</w:t>
      </w:r>
      <w:r>
        <w:rPr>
          <w:spacing w:val="-15"/>
        </w:rPr>
        <w:t> </w:t>
      </w:r>
      <w:r>
        <w:rPr/>
        <w:t>розвиваються</w:t>
      </w:r>
      <w:r>
        <w:rPr>
          <w:spacing w:val="-9"/>
        </w:rPr>
        <w:t> </w:t>
      </w:r>
      <w:r>
        <w:rPr/>
        <w:t>–</w:t>
      </w:r>
      <w:r>
        <w:rPr>
          <w:spacing w:val="-12"/>
        </w:rPr>
        <w:t> </w:t>
      </w:r>
      <w:r>
        <w:rPr/>
        <w:t>у</w:t>
      </w:r>
      <w:r>
        <w:rPr>
          <w:spacing w:val="-15"/>
        </w:rPr>
        <w:t> </w:t>
      </w:r>
      <w:r>
        <w:rPr>
          <w:i/>
        </w:rPr>
        <w:t>рамках</w:t>
      </w:r>
      <w:r>
        <w:rPr>
          <w:i/>
          <w:spacing w:val="-13"/>
        </w:rPr>
        <w:t> </w:t>
      </w:r>
      <w:r>
        <w:rPr>
          <w:i/>
        </w:rPr>
        <w:t>глобального</w:t>
      </w:r>
      <w:r>
        <w:rPr>
          <w:i/>
          <w:spacing w:val="-67"/>
        </w:rPr>
        <w:t> </w:t>
      </w:r>
      <w:r>
        <w:rPr>
          <w:i/>
        </w:rPr>
        <w:t>партнерства.</w:t>
      </w:r>
    </w:p>
    <w:p>
      <w:pPr>
        <w:pStyle w:val="BodyText"/>
        <w:spacing w:line="360" w:lineRule="auto" w:before="2"/>
        <w:ind w:right="247" w:firstLine="707"/>
        <w:jc w:val="both"/>
      </w:pPr>
      <w:r>
        <w:rPr/>
        <w:t>Об’єкт</w:t>
      </w:r>
      <w:r>
        <w:rPr>
          <w:spacing w:val="-14"/>
        </w:rPr>
        <w:t> </w:t>
      </w:r>
      <w:r>
        <w:rPr/>
        <w:t>дослідження</w:t>
      </w:r>
      <w:r>
        <w:rPr>
          <w:spacing w:val="-13"/>
        </w:rPr>
        <w:t> </w:t>
      </w:r>
      <w:r>
        <w:rPr/>
        <w:t>є</w:t>
      </w:r>
      <w:r>
        <w:rPr>
          <w:spacing w:val="-14"/>
        </w:rPr>
        <w:t> </w:t>
      </w:r>
      <w:r>
        <w:rPr/>
        <w:t>процес</w:t>
      </w:r>
      <w:r>
        <w:rPr>
          <w:spacing w:val="-12"/>
        </w:rPr>
        <w:t> </w:t>
      </w:r>
      <w:r>
        <w:rPr/>
        <w:t>виведення</w:t>
      </w:r>
      <w:r>
        <w:rPr>
          <w:spacing w:val="-15"/>
        </w:rPr>
        <w:t> </w:t>
      </w:r>
      <w:r>
        <w:rPr/>
        <w:t>бренду</w:t>
      </w:r>
      <w:r>
        <w:rPr>
          <w:spacing w:val="-15"/>
        </w:rPr>
        <w:t> </w:t>
      </w:r>
      <w:r>
        <w:rPr/>
        <w:t>на</w:t>
      </w:r>
      <w:r>
        <w:rPr>
          <w:spacing w:val="-12"/>
        </w:rPr>
        <w:t> </w:t>
      </w:r>
      <w:r>
        <w:rPr/>
        <w:t>новий</w:t>
      </w:r>
      <w:r>
        <w:rPr>
          <w:spacing w:val="-13"/>
        </w:rPr>
        <w:t> </w:t>
      </w:r>
      <w:r>
        <w:rPr/>
        <w:t>географічний</w:t>
      </w:r>
      <w:r>
        <w:rPr>
          <w:spacing w:val="-13"/>
        </w:rPr>
        <w:t> </w:t>
      </w:r>
      <w:r>
        <w:rPr/>
        <w:t>ринок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засадах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розвитку.</w:t>
      </w:r>
      <w:r>
        <w:rPr>
          <w:spacing w:val="1"/>
        </w:rPr>
        <w:t> </w:t>
      </w:r>
      <w:r>
        <w:rPr/>
        <w:t>Передумовами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економічна</w:t>
      </w:r>
      <w:r>
        <w:rPr>
          <w:spacing w:val="1"/>
        </w:rPr>
        <w:t> </w:t>
      </w:r>
      <w:r>
        <w:rPr/>
        <w:t>нестабільність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продовження</w:t>
      </w:r>
      <w:r>
        <w:rPr>
          <w:spacing w:val="-7"/>
        </w:rPr>
        <w:t> </w:t>
      </w:r>
      <w:r>
        <w:rPr/>
        <w:t>військової</w:t>
      </w:r>
      <w:r>
        <w:rPr>
          <w:spacing w:val="-6"/>
        </w:rPr>
        <w:t> </w:t>
      </w:r>
      <w:r>
        <w:rPr/>
        <w:t>агресії</w:t>
      </w:r>
      <w:r>
        <w:rPr>
          <w:spacing w:val="-8"/>
        </w:rPr>
        <w:t> </w:t>
      </w:r>
      <w:r>
        <w:rPr/>
        <w:t>рф</w:t>
      </w:r>
      <w:r>
        <w:rPr>
          <w:spacing w:val="-9"/>
        </w:rPr>
        <w:t> </w:t>
      </w:r>
      <w:r>
        <w:rPr/>
        <w:t>на</w:t>
      </w:r>
      <w:r>
        <w:rPr>
          <w:spacing w:val="-6"/>
        </w:rPr>
        <w:t> </w:t>
      </w:r>
      <w:r>
        <w:rPr/>
        <w:t>території</w:t>
      </w:r>
      <w:r>
        <w:rPr>
          <w:spacing w:val="-6"/>
        </w:rPr>
        <w:t> </w:t>
      </w:r>
      <w:r>
        <w:rPr/>
        <w:t>України,</w:t>
      </w:r>
      <w:r>
        <w:rPr>
          <w:spacing w:val="-8"/>
        </w:rPr>
        <w:t> </w:t>
      </w:r>
      <w:r>
        <w:rPr/>
        <w:t>що</w:t>
      </w:r>
      <w:r>
        <w:rPr>
          <w:spacing w:val="-6"/>
        </w:rPr>
        <w:t> </w:t>
      </w:r>
      <w:r>
        <w:rPr/>
        <w:t>і</w:t>
      </w:r>
      <w:r>
        <w:rPr>
          <w:spacing w:val="-6"/>
        </w:rPr>
        <w:t> </w:t>
      </w:r>
      <w:r>
        <w:rPr/>
        <w:t>породжує</w:t>
      </w:r>
      <w:r>
        <w:rPr>
          <w:spacing w:val="-8"/>
        </w:rPr>
        <w:t> </w:t>
      </w:r>
      <w:r>
        <w:rPr/>
        <w:t>проблемну</w:t>
      </w:r>
      <w:r>
        <w:rPr>
          <w:spacing w:val="-67"/>
        </w:rPr>
        <w:t> </w:t>
      </w:r>
      <w:r>
        <w:rPr/>
        <w:t>ситуацію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стратегічному</w:t>
      </w:r>
      <w:r>
        <w:rPr>
          <w:spacing w:val="-3"/>
        </w:rPr>
        <w:t> </w:t>
      </w:r>
      <w:r>
        <w:rPr/>
        <w:t>плануванні</w:t>
      </w:r>
      <w:r>
        <w:rPr>
          <w:spacing w:val="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Суб’єктом дослідження дипломної роботи є маркетингова діяльність бренду</w:t>
      </w:r>
      <w:r>
        <w:rPr>
          <w:spacing w:val="-67"/>
        </w:rPr>
        <w:t> </w:t>
      </w:r>
      <w:r>
        <w:rPr/>
        <w:t>MAXAVI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напрямку географічного</w:t>
      </w:r>
      <w:r>
        <w:rPr>
          <w:spacing w:val="1"/>
        </w:rPr>
        <w:t> </w:t>
      </w:r>
      <w:r>
        <w:rPr/>
        <w:t>розширення</w:t>
      </w:r>
      <w:r>
        <w:rPr>
          <w:spacing w:val="-4"/>
        </w:rPr>
        <w:t> </w:t>
      </w:r>
      <w:r>
        <w:rPr/>
        <w:t>бізнесу.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формування стратегії виведення бренду на новий географічний ринок на засадах</w:t>
      </w:r>
      <w:r>
        <w:rPr>
          <w:spacing w:val="1"/>
        </w:rPr>
        <w:t> </w:t>
      </w:r>
      <w:r>
        <w:rPr/>
        <w:t>сталого розвитку.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3" w:firstLine="707"/>
        <w:jc w:val="both"/>
      </w:pPr>
      <w:r>
        <w:rPr/>
        <w:t>Поряд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вивченням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провадження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-67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основних</w:t>
      </w:r>
      <w:r>
        <w:rPr>
          <w:spacing w:val="-67"/>
        </w:rPr>
        <w:t> </w:t>
      </w:r>
      <w:r>
        <w:rPr/>
        <w:t>положень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задля</w:t>
      </w:r>
      <w:r>
        <w:rPr>
          <w:spacing w:val="-67"/>
        </w:rPr>
        <w:t> </w:t>
      </w:r>
      <w:r>
        <w:rPr/>
        <w:t>розробки стратегії виведення</w:t>
      </w:r>
      <w:r>
        <w:rPr>
          <w:spacing w:val="-1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на</w:t>
      </w:r>
      <w:r>
        <w:rPr>
          <w:spacing w:val="-4"/>
        </w:rPr>
        <w:t> </w:t>
      </w:r>
      <w:r>
        <w:rPr/>
        <w:t>новий географічний ринок.</w:t>
      </w:r>
    </w:p>
    <w:p>
      <w:pPr>
        <w:pStyle w:val="BodyText"/>
        <w:spacing w:line="360" w:lineRule="auto"/>
        <w:ind w:right="242" w:firstLine="707"/>
        <w:jc w:val="both"/>
      </w:pPr>
      <w:r>
        <w:rPr>
          <w:spacing w:val="-1"/>
        </w:rPr>
        <w:t>Для</w:t>
      </w:r>
      <w:r>
        <w:rPr>
          <w:spacing w:val="-18"/>
        </w:rPr>
        <w:t> </w:t>
      </w:r>
      <w:r>
        <w:rPr>
          <w:spacing w:val="-1"/>
        </w:rPr>
        <w:t>досягнення</w:t>
      </w:r>
      <w:r>
        <w:rPr>
          <w:spacing w:val="-17"/>
        </w:rPr>
        <w:t> </w:t>
      </w:r>
      <w:r>
        <w:rPr>
          <w:spacing w:val="-1"/>
        </w:rPr>
        <w:t>поставленої</w:t>
      </w:r>
      <w:r>
        <w:rPr>
          <w:spacing w:val="-17"/>
        </w:rPr>
        <w:t> </w:t>
      </w:r>
      <w:r>
        <w:rPr/>
        <w:t>мети</w:t>
      </w:r>
      <w:r>
        <w:rPr>
          <w:spacing w:val="-17"/>
        </w:rPr>
        <w:t> </w:t>
      </w:r>
      <w:r>
        <w:rPr/>
        <w:t>в</w:t>
      </w:r>
      <w:r>
        <w:rPr>
          <w:spacing w:val="-18"/>
        </w:rPr>
        <w:t> </w:t>
      </w:r>
      <w:r>
        <w:rPr/>
        <w:t>процесі</w:t>
      </w:r>
      <w:r>
        <w:rPr>
          <w:spacing w:val="-13"/>
        </w:rPr>
        <w:t> </w:t>
      </w:r>
      <w:r>
        <w:rPr/>
        <w:t>дисертаційного</w:t>
      </w:r>
      <w:r>
        <w:rPr>
          <w:spacing w:val="-17"/>
        </w:rPr>
        <w:t> </w:t>
      </w:r>
      <w:r>
        <w:rPr/>
        <w:t>дослідження</w:t>
      </w:r>
      <w:r>
        <w:rPr>
          <w:spacing w:val="-16"/>
        </w:rPr>
        <w:t> </w:t>
      </w:r>
      <w:r>
        <w:rPr/>
        <w:t>були</w:t>
      </w:r>
      <w:r>
        <w:rPr>
          <w:spacing w:val="-68"/>
        </w:rPr>
        <w:t> </w:t>
      </w:r>
      <w:r>
        <w:rPr/>
        <w:t>поставлені наступні</w:t>
      </w:r>
      <w:r>
        <w:rPr>
          <w:spacing w:val="-1"/>
        </w:rPr>
        <w:t> </w:t>
      </w:r>
      <w:r>
        <w:rPr/>
        <w:t>завдання:</w:t>
      </w:r>
    </w:p>
    <w:p>
      <w:pPr>
        <w:pStyle w:val="ListParagraph"/>
        <w:numPr>
          <w:ilvl w:val="2"/>
          <w:numId w:val="4"/>
        </w:numPr>
        <w:tabs>
          <w:tab w:pos="1392" w:val="left" w:leader="none"/>
        </w:tabs>
        <w:spacing w:line="360" w:lineRule="auto" w:before="0" w:after="0"/>
        <w:ind w:left="258" w:right="248" w:firstLine="707"/>
        <w:jc w:val="both"/>
        <w:rPr>
          <w:sz w:val="28"/>
        </w:rPr>
      </w:pPr>
      <w:r>
        <w:rPr>
          <w:sz w:val="28"/>
        </w:rPr>
        <w:t>Дослідити сутність та передумови розвитку брендів на засадах сталого</w:t>
      </w:r>
      <w:r>
        <w:rPr>
          <w:spacing w:val="1"/>
          <w:sz w:val="28"/>
        </w:rPr>
        <w:t> </w:t>
      </w:r>
      <w:r>
        <w:rPr>
          <w:sz w:val="28"/>
        </w:rPr>
        <w:t>розвитку та принципів циркулярної економіки, визначити ключові категорії та</w:t>
      </w:r>
      <w:r>
        <w:rPr>
          <w:spacing w:val="1"/>
          <w:sz w:val="28"/>
        </w:rPr>
        <w:t> </w:t>
      </w:r>
      <w:r>
        <w:rPr>
          <w:sz w:val="28"/>
        </w:rPr>
        <w:t>аспекти сталого розвитку</w:t>
      </w:r>
      <w:r>
        <w:rPr>
          <w:spacing w:val="-2"/>
          <w:sz w:val="28"/>
        </w:rPr>
        <w:t> </w:t>
      </w:r>
      <w:r>
        <w:rPr>
          <w:sz w:val="28"/>
        </w:rPr>
        <w:t>безпосередньо у фешн</w:t>
      </w:r>
      <w:r>
        <w:rPr>
          <w:spacing w:val="-3"/>
          <w:sz w:val="28"/>
        </w:rPr>
        <w:t> </w:t>
      </w:r>
      <w:r>
        <w:rPr>
          <w:sz w:val="28"/>
        </w:rPr>
        <w:t>індустрії.</w:t>
      </w:r>
    </w:p>
    <w:p>
      <w:pPr>
        <w:pStyle w:val="ListParagraph"/>
        <w:numPr>
          <w:ilvl w:val="2"/>
          <w:numId w:val="4"/>
        </w:numPr>
        <w:tabs>
          <w:tab w:pos="1392" w:val="left" w:leader="none"/>
        </w:tabs>
        <w:spacing w:line="360" w:lineRule="auto" w:before="0" w:after="0"/>
        <w:ind w:left="258" w:right="236" w:firstLine="707"/>
        <w:jc w:val="both"/>
        <w:rPr>
          <w:sz w:val="28"/>
        </w:rPr>
      </w:pPr>
      <w:r>
        <w:rPr>
          <w:sz w:val="28"/>
        </w:rPr>
        <w:t>Проаналізувати існуючи стратегії та моделі виведення брендів на нові</w:t>
      </w:r>
      <w:r>
        <w:rPr>
          <w:spacing w:val="1"/>
          <w:sz w:val="28"/>
        </w:rPr>
        <w:t> </w:t>
      </w:r>
      <w:r>
        <w:rPr>
          <w:sz w:val="28"/>
        </w:rPr>
        <w:t>географічні ринки, дослідити поняття «стратегії виходу бренду на новий ринок»,</w:t>
      </w:r>
      <w:r>
        <w:rPr>
          <w:spacing w:val="1"/>
          <w:sz w:val="28"/>
        </w:rPr>
        <w:t> </w:t>
      </w:r>
      <w:r>
        <w:rPr>
          <w:sz w:val="28"/>
        </w:rPr>
        <w:t>зокрема</w:t>
      </w:r>
      <w:r>
        <w:rPr>
          <w:spacing w:val="-12"/>
          <w:sz w:val="28"/>
        </w:rPr>
        <w:t> </w:t>
      </w:r>
      <w:r>
        <w:rPr>
          <w:sz w:val="28"/>
        </w:rPr>
        <w:t>«експансії</w:t>
      </w:r>
      <w:r>
        <w:rPr>
          <w:spacing w:val="-11"/>
          <w:sz w:val="28"/>
        </w:rPr>
        <w:t> </w:t>
      </w:r>
      <w:r>
        <w:rPr>
          <w:sz w:val="28"/>
        </w:rPr>
        <w:t>бренду»</w:t>
      </w:r>
      <w:r>
        <w:rPr>
          <w:spacing w:val="-11"/>
          <w:sz w:val="28"/>
        </w:rPr>
        <w:t> </w:t>
      </w:r>
      <w:r>
        <w:rPr>
          <w:sz w:val="28"/>
        </w:rPr>
        <w:t>та</w:t>
      </w:r>
      <w:r>
        <w:rPr>
          <w:spacing w:val="-14"/>
          <w:sz w:val="28"/>
        </w:rPr>
        <w:t> </w:t>
      </w:r>
      <w:r>
        <w:rPr>
          <w:sz w:val="28"/>
        </w:rPr>
        <w:t>його</w:t>
      </w:r>
      <w:r>
        <w:rPr>
          <w:spacing w:val="-11"/>
          <w:sz w:val="28"/>
        </w:rPr>
        <w:t> </w:t>
      </w:r>
      <w:r>
        <w:rPr>
          <w:sz w:val="28"/>
        </w:rPr>
        <w:t>адаптація</w:t>
      </w:r>
      <w:r>
        <w:rPr>
          <w:spacing w:val="-11"/>
          <w:sz w:val="28"/>
        </w:rPr>
        <w:t> </w:t>
      </w:r>
      <w:r>
        <w:rPr>
          <w:sz w:val="28"/>
        </w:rPr>
        <w:t>в</w:t>
      </w:r>
      <w:r>
        <w:rPr>
          <w:spacing w:val="-13"/>
          <w:sz w:val="28"/>
        </w:rPr>
        <w:t> </w:t>
      </w:r>
      <w:r>
        <w:rPr>
          <w:sz w:val="28"/>
        </w:rPr>
        <w:t>рамках</w:t>
      </w:r>
      <w:r>
        <w:rPr>
          <w:spacing w:val="-10"/>
          <w:sz w:val="28"/>
        </w:rPr>
        <w:t> </w:t>
      </w:r>
      <w:r>
        <w:rPr>
          <w:sz w:val="28"/>
        </w:rPr>
        <w:t>траєкторії</w:t>
      </w:r>
      <w:r>
        <w:rPr>
          <w:spacing w:val="-11"/>
          <w:sz w:val="28"/>
        </w:rPr>
        <w:t> </w:t>
      </w:r>
      <w:r>
        <w:rPr>
          <w:sz w:val="28"/>
        </w:rPr>
        <w:t>сталого</w:t>
      </w:r>
      <w:r>
        <w:rPr>
          <w:spacing w:val="-11"/>
          <w:sz w:val="28"/>
        </w:rPr>
        <w:t> </w:t>
      </w:r>
      <w:r>
        <w:rPr>
          <w:sz w:val="28"/>
        </w:rPr>
        <w:t>розвитку.</w:t>
      </w:r>
    </w:p>
    <w:p>
      <w:pPr>
        <w:pStyle w:val="ListParagraph"/>
        <w:numPr>
          <w:ilvl w:val="2"/>
          <w:numId w:val="4"/>
        </w:numPr>
        <w:tabs>
          <w:tab w:pos="1392" w:val="left" w:leader="none"/>
        </w:tabs>
        <w:spacing w:line="360" w:lineRule="auto" w:before="1" w:after="0"/>
        <w:ind w:left="258" w:right="249" w:firstLine="707"/>
        <w:jc w:val="both"/>
        <w:rPr>
          <w:sz w:val="28"/>
        </w:rPr>
      </w:pPr>
      <w:r>
        <w:rPr>
          <w:sz w:val="28"/>
        </w:rPr>
        <w:t>Запропонувати</w:t>
      </w:r>
      <w:r>
        <w:rPr>
          <w:spacing w:val="1"/>
          <w:sz w:val="28"/>
        </w:rPr>
        <w:t> </w:t>
      </w:r>
      <w:r>
        <w:rPr>
          <w:sz w:val="28"/>
        </w:rPr>
        <w:t>методологію</w:t>
      </w:r>
      <w:r>
        <w:rPr>
          <w:spacing w:val="1"/>
          <w:sz w:val="28"/>
        </w:rPr>
        <w:t> </w:t>
      </w:r>
      <w:r>
        <w:rPr>
          <w:sz w:val="28"/>
        </w:rPr>
        <w:t>розробки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закордонний ринок з фокусом на реалізацію стратегії сталого розвитку на базі</w:t>
      </w:r>
      <w:r>
        <w:rPr>
          <w:spacing w:val="1"/>
          <w:sz w:val="28"/>
        </w:rPr>
        <w:t> </w:t>
      </w:r>
      <w:r>
        <w:rPr>
          <w:sz w:val="28"/>
        </w:rPr>
        <w:t>проведеного аналізу</w:t>
      </w:r>
      <w:r>
        <w:rPr>
          <w:spacing w:val="-1"/>
          <w:sz w:val="28"/>
        </w:rPr>
        <w:t> </w:t>
      </w:r>
      <w:r>
        <w:rPr>
          <w:sz w:val="28"/>
        </w:rPr>
        <w:t>теоретичних</w:t>
      </w:r>
      <w:r>
        <w:rPr>
          <w:spacing w:val="1"/>
          <w:sz w:val="28"/>
        </w:rPr>
        <w:t> </w:t>
      </w:r>
      <w:r>
        <w:rPr>
          <w:sz w:val="28"/>
        </w:rPr>
        <w:t>засад</w:t>
      </w:r>
      <w:r>
        <w:rPr>
          <w:spacing w:val="-3"/>
          <w:sz w:val="28"/>
        </w:rPr>
        <w:t> </w:t>
      </w:r>
      <w:r>
        <w:rPr>
          <w:sz w:val="28"/>
        </w:rPr>
        <w:t>даного</w:t>
      </w:r>
      <w:r>
        <w:rPr>
          <w:spacing w:val="1"/>
          <w:sz w:val="28"/>
        </w:rPr>
        <w:t> </w:t>
      </w:r>
      <w:r>
        <w:rPr>
          <w:sz w:val="28"/>
        </w:rPr>
        <w:t>процесу.</w:t>
      </w:r>
    </w:p>
    <w:p>
      <w:pPr>
        <w:pStyle w:val="ListParagraph"/>
        <w:numPr>
          <w:ilvl w:val="2"/>
          <w:numId w:val="4"/>
        </w:numPr>
        <w:tabs>
          <w:tab w:pos="1392" w:val="left" w:leader="none"/>
        </w:tabs>
        <w:spacing w:line="360" w:lineRule="auto" w:before="0" w:after="0"/>
        <w:ind w:left="258" w:right="241" w:firstLine="707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екосистему фешн</w:t>
      </w:r>
      <w:r>
        <w:rPr>
          <w:spacing w:val="1"/>
          <w:sz w:val="28"/>
        </w:rPr>
        <w:t> </w:t>
      </w:r>
      <w:r>
        <w:rPr>
          <w:sz w:val="28"/>
        </w:rPr>
        <w:t>індустрії</w:t>
      </w:r>
      <w:r>
        <w:rPr>
          <w:spacing w:val="1"/>
          <w:sz w:val="28"/>
        </w:rPr>
        <w:t> </w:t>
      </w:r>
      <w:r>
        <w:rPr>
          <w:sz w:val="28"/>
        </w:rPr>
        <w:t>Великобританії, дослідити</w:t>
      </w:r>
      <w:r>
        <w:rPr>
          <w:spacing w:val="1"/>
          <w:sz w:val="28"/>
        </w:rPr>
        <w:t> </w:t>
      </w:r>
      <w:r>
        <w:rPr>
          <w:sz w:val="28"/>
        </w:rPr>
        <w:t>динаміку ринку, з’ясувати які сегменти зростають, визначити поточні проблеми</w:t>
      </w:r>
      <w:r>
        <w:rPr>
          <w:spacing w:val="1"/>
          <w:sz w:val="28"/>
        </w:rPr>
        <w:t> </w:t>
      </w:r>
      <w:r>
        <w:rPr>
          <w:sz w:val="28"/>
        </w:rPr>
        <w:t>галузі.</w:t>
      </w:r>
    </w:p>
    <w:p>
      <w:pPr>
        <w:pStyle w:val="ListParagraph"/>
        <w:numPr>
          <w:ilvl w:val="2"/>
          <w:numId w:val="4"/>
        </w:numPr>
        <w:tabs>
          <w:tab w:pos="1392" w:val="left" w:leader="none"/>
        </w:tabs>
        <w:spacing w:line="360" w:lineRule="auto" w:before="0" w:after="0"/>
        <w:ind w:left="258" w:right="242" w:firstLine="707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> </w:t>
      </w:r>
      <w:r>
        <w:rPr>
          <w:sz w:val="28"/>
        </w:rPr>
        <w:t>зовнішнього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внутрішнього</w:t>
      </w:r>
      <w:r>
        <w:rPr>
          <w:spacing w:val="1"/>
          <w:sz w:val="28"/>
        </w:rPr>
        <w:t> </w:t>
      </w:r>
      <w:r>
        <w:rPr>
          <w:sz w:val="28"/>
        </w:rPr>
        <w:t>маркетингового</w:t>
      </w:r>
      <w:r>
        <w:rPr>
          <w:spacing w:val="1"/>
          <w:sz w:val="28"/>
        </w:rPr>
        <w:t> </w:t>
      </w:r>
      <w:r>
        <w:rPr>
          <w:sz w:val="28"/>
        </w:rPr>
        <w:t>середовища досліджуваного бренду, визначення найбільш впливових факторів та</w:t>
      </w:r>
      <w:r>
        <w:rPr>
          <w:spacing w:val="1"/>
          <w:sz w:val="28"/>
        </w:rPr>
        <w:t> </w:t>
      </w:r>
      <w:r>
        <w:rPr>
          <w:sz w:val="28"/>
        </w:rPr>
        <w:t>оцінка маркетингового потенціалу бренду, проведення SWOT-аналізу, CROSS-</w:t>
      </w:r>
      <w:r>
        <w:rPr>
          <w:spacing w:val="1"/>
          <w:sz w:val="28"/>
        </w:rPr>
        <w:t> </w:t>
      </w:r>
      <w:r>
        <w:rPr>
          <w:sz w:val="28"/>
        </w:rPr>
        <w:t>аналізу.</w:t>
      </w:r>
    </w:p>
    <w:p>
      <w:pPr>
        <w:pStyle w:val="ListParagraph"/>
        <w:numPr>
          <w:ilvl w:val="2"/>
          <w:numId w:val="4"/>
        </w:numPr>
        <w:tabs>
          <w:tab w:pos="1392" w:val="left" w:leader="none"/>
        </w:tabs>
        <w:spacing w:line="360" w:lineRule="auto" w:before="0" w:after="0"/>
        <w:ind w:left="258" w:right="240" w:firstLine="707"/>
        <w:jc w:val="both"/>
        <w:rPr>
          <w:sz w:val="28"/>
        </w:rPr>
      </w:pPr>
      <w:r>
        <w:rPr>
          <w:sz w:val="28"/>
        </w:rPr>
        <w:t>Запланувати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провести</w:t>
      </w:r>
      <w:r>
        <w:rPr>
          <w:spacing w:val="-3"/>
          <w:sz w:val="28"/>
        </w:rPr>
        <w:t> </w:t>
      </w:r>
      <w:r>
        <w:rPr>
          <w:sz w:val="28"/>
        </w:rPr>
        <w:t>маркетингове</w:t>
      </w:r>
      <w:r>
        <w:rPr>
          <w:spacing w:val="-10"/>
          <w:sz w:val="28"/>
        </w:rPr>
        <w:t> </w:t>
      </w:r>
      <w:r>
        <w:rPr>
          <w:sz w:val="28"/>
        </w:rPr>
        <w:t>дослідження</w:t>
      </w:r>
      <w:r>
        <w:rPr>
          <w:spacing w:val="-9"/>
          <w:sz w:val="28"/>
        </w:rPr>
        <w:t> </w:t>
      </w:r>
      <w:r>
        <w:rPr>
          <w:sz w:val="28"/>
        </w:rPr>
        <w:t>потенційної</w:t>
      </w:r>
      <w:r>
        <w:rPr>
          <w:spacing w:val="-7"/>
          <w:sz w:val="28"/>
        </w:rPr>
        <w:t> </w:t>
      </w:r>
      <w:r>
        <w:rPr>
          <w:sz w:val="28"/>
        </w:rPr>
        <w:t>цільової</w:t>
      </w:r>
      <w:r>
        <w:rPr>
          <w:spacing w:val="-68"/>
          <w:sz w:val="28"/>
        </w:rPr>
        <w:t> </w:t>
      </w:r>
      <w:r>
        <w:rPr>
          <w:sz w:val="28"/>
        </w:rPr>
        <w:t>аудиторії досліджуваного бренду на ринку Великобританії, обробити результати</w:t>
      </w:r>
      <w:r>
        <w:rPr>
          <w:spacing w:val="1"/>
          <w:sz w:val="28"/>
        </w:rPr>
        <w:t> </w:t>
      </w:r>
      <w:r>
        <w:rPr>
          <w:sz w:val="28"/>
        </w:rPr>
        <w:t>проведеного опитування</w:t>
      </w:r>
      <w:r>
        <w:rPr>
          <w:color w:val="212121"/>
          <w:sz w:val="28"/>
        </w:rPr>
        <w:t>.</w:t>
      </w:r>
    </w:p>
    <w:p>
      <w:pPr>
        <w:pStyle w:val="ListParagraph"/>
        <w:numPr>
          <w:ilvl w:val="2"/>
          <w:numId w:val="4"/>
        </w:numPr>
        <w:tabs>
          <w:tab w:pos="1392" w:val="left" w:leader="none"/>
        </w:tabs>
        <w:spacing w:line="360" w:lineRule="auto" w:before="1" w:after="0"/>
        <w:ind w:left="258" w:right="243" w:firstLine="707"/>
        <w:jc w:val="both"/>
        <w:rPr>
          <w:sz w:val="28"/>
        </w:rPr>
      </w:pPr>
      <w:r>
        <w:rPr>
          <w:sz w:val="28"/>
        </w:rPr>
        <w:t>Адаптувати</w:t>
      </w:r>
      <w:r>
        <w:rPr>
          <w:spacing w:val="1"/>
          <w:sz w:val="28"/>
        </w:rPr>
        <w:t> </w:t>
      </w:r>
      <w:r>
        <w:rPr>
          <w:sz w:val="28"/>
        </w:rPr>
        <w:t>поточy</w:t>
      </w:r>
      <w:r>
        <w:rPr>
          <w:spacing w:val="1"/>
          <w:sz w:val="28"/>
        </w:rPr>
        <w:t> </w:t>
      </w:r>
      <w:r>
        <w:rPr>
          <w:sz w:val="28"/>
        </w:rPr>
        <w:t>бізнес-модель</w:t>
      </w:r>
      <w:r>
        <w:rPr>
          <w:spacing w:val="1"/>
          <w:sz w:val="28"/>
        </w:rPr>
        <w:t> </w:t>
      </w:r>
      <w:r>
        <w:rPr>
          <w:sz w:val="28"/>
        </w:rPr>
        <w:t>фешн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MAXAVI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запропонованої моделі виходу на британський ринок, деталізація основних цілей</w:t>
      </w:r>
      <w:r>
        <w:rPr>
          <w:spacing w:val="1"/>
          <w:sz w:val="28"/>
        </w:rPr>
        <w:t> </w:t>
      </w:r>
      <w:r>
        <w:rPr>
          <w:sz w:val="28"/>
        </w:rPr>
        <w:t>сталого розвитку,</w:t>
      </w:r>
      <w:r>
        <w:rPr>
          <w:spacing w:val="-2"/>
          <w:sz w:val="28"/>
        </w:rPr>
        <w:t> </w:t>
      </w:r>
      <w:r>
        <w:rPr>
          <w:sz w:val="28"/>
        </w:rPr>
        <w:t>пропозиція</w:t>
      </w:r>
      <w:r>
        <w:rPr>
          <w:spacing w:val="-4"/>
          <w:sz w:val="28"/>
        </w:rPr>
        <w:t> </w:t>
      </w:r>
      <w:r>
        <w:rPr>
          <w:sz w:val="28"/>
        </w:rPr>
        <w:t>позиціонування</w:t>
      </w:r>
      <w:r>
        <w:rPr>
          <w:spacing w:val="-4"/>
          <w:sz w:val="28"/>
        </w:rPr>
        <w:t> </w:t>
      </w:r>
      <w:r>
        <w:rPr>
          <w:sz w:val="28"/>
        </w:rPr>
        <w:t>бренду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новому</w:t>
      </w:r>
      <w:r>
        <w:rPr>
          <w:spacing w:val="-3"/>
          <w:sz w:val="28"/>
        </w:rPr>
        <w:t> </w:t>
      </w:r>
      <w:r>
        <w:rPr>
          <w:sz w:val="28"/>
        </w:rPr>
        <w:t>ринку.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ListParagraph"/>
        <w:numPr>
          <w:ilvl w:val="2"/>
          <w:numId w:val="4"/>
        </w:numPr>
        <w:tabs>
          <w:tab w:pos="1392" w:val="left" w:leader="none"/>
        </w:tabs>
        <w:spacing w:line="360" w:lineRule="auto" w:before="89" w:after="0"/>
        <w:ind w:left="258" w:right="241" w:firstLine="707"/>
        <w:jc w:val="both"/>
        <w:rPr>
          <w:sz w:val="28"/>
        </w:rPr>
      </w:pPr>
      <w:r>
        <w:rPr>
          <w:sz w:val="28"/>
        </w:rPr>
        <w:t>Розробити</w:t>
      </w:r>
      <w:r>
        <w:rPr>
          <w:spacing w:val="1"/>
          <w:sz w:val="28"/>
        </w:rPr>
        <w:t> </w:t>
      </w:r>
      <w:r>
        <w:rPr>
          <w:sz w:val="28"/>
        </w:rPr>
        <w:t>рекомендації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MAXAVI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британський</w:t>
      </w:r>
      <w:r>
        <w:rPr>
          <w:spacing w:val="1"/>
          <w:sz w:val="28"/>
        </w:rPr>
        <w:t> </w:t>
      </w:r>
      <w:r>
        <w:rPr>
          <w:sz w:val="28"/>
        </w:rPr>
        <w:t>ринок,</w:t>
      </w:r>
      <w:r>
        <w:rPr>
          <w:spacing w:val="1"/>
          <w:sz w:val="28"/>
        </w:rPr>
        <w:t> </w:t>
      </w:r>
      <w:r>
        <w:rPr>
          <w:sz w:val="28"/>
        </w:rPr>
        <w:t>ідентифікація</w:t>
      </w:r>
      <w:r>
        <w:rPr>
          <w:spacing w:val="1"/>
          <w:sz w:val="28"/>
        </w:rPr>
        <w:t> </w:t>
      </w:r>
      <w:r>
        <w:rPr>
          <w:sz w:val="28"/>
        </w:rPr>
        <w:t>потенційних</w:t>
      </w:r>
      <w:r>
        <w:rPr>
          <w:spacing w:val="1"/>
          <w:sz w:val="28"/>
        </w:rPr>
        <w:t> </w:t>
      </w:r>
      <w:r>
        <w:rPr>
          <w:sz w:val="28"/>
        </w:rPr>
        <w:t>клієнтів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MAXAVI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побудова</w:t>
      </w:r>
      <w:r>
        <w:rPr>
          <w:spacing w:val="-3"/>
          <w:sz w:val="28"/>
        </w:rPr>
        <w:t> </w:t>
      </w:r>
      <w:r>
        <w:rPr>
          <w:sz w:val="28"/>
        </w:rPr>
        <w:t>моделі</w:t>
      </w:r>
      <w:r>
        <w:rPr>
          <w:spacing w:val="2"/>
          <w:sz w:val="28"/>
        </w:rPr>
        <w:t> </w:t>
      </w:r>
      <w:r>
        <w:rPr>
          <w:sz w:val="28"/>
        </w:rPr>
        <w:t>їх</w:t>
      </w:r>
      <w:r>
        <w:rPr>
          <w:spacing w:val="-3"/>
          <w:sz w:val="28"/>
        </w:rPr>
        <w:t> </w:t>
      </w:r>
      <w:r>
        <w:rPr>
          <w:sz w:val="28"/>
        </w:rPr>
        <w:t>поведінки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форматі</w:t>
      </w:r>
      <w:r>
        <w:rPr>
          <w:spacing w:val="-1"/>
          <w:sz w:val="28"/>
        </w:rPr>
        <w:t> </w:t>
      </w:r>
      <w:r>
        <w:rPr>
          <w:sz w:val="28"/>
        </w:rPr>
        <w:t>“</w:t>
      </w:r>
      <w:r>
        <w:rPr>
          <w:i/>
          <w:sz w:val="28"/>
        </w:rPr>
        <w:t>Empathy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Map</w:t>
      </w:r>
      <w:r>
        <w:rPr>
          <w:sz w:val="28"/>
        </w:rPr>
        <w:t>”.</w:t>
      </w:r>
    </w:p>
    <w:p>
      <w:pPr>
        <w:pStyle w:val="ListParagraph"/>
        <w:numPr>
          <w:ilvl w:val="2"/>
          <w:numId w:val="4"/>
        </w:numPr>
        <w:tabs>
          <w:tab w:pos="1392" w:val="left" w:leader="none"/>
        </w:tabs>
        <w:spacing w:line="360" w:lineRule="auto" w:before="0" w:after="0"/>
        <w:ind w:left="258" w:right="244" w:firstLine="707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> </w:t>
      </w:r>
      <w:r>
        <w:rPr>
          <w:sz w:val="28"/>
        </w:rPr>
        <w:t>ключові</w:t>
      </w:r>
      <w:r>
        <w:rPr>
          <w:spacing w:val="1"/>
          <w:sz w:val="28"/>
        </w:rPr>
        <w:t> </w:t>
      </w:r>
      <w:r>
        <w:rPr>
          <w:sz w:val="28"/>
        </w:rPr>
        <w:t>показники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нової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-67"/>
          <w:sz w:val="28"/>
        </w:rPr>
        <w:t> </w:t>
      </w:r>
      <w:r>
        <w:rPr>
          <w:sz w:val="28"/>
        </w:rPr>
        <w:t>виходу на</w:t>
      </w:r>
      <w:r>
        <w:rPr>
          <w:spacing w:val="-1"/>
          <w:sz w:val="28"/>
        </w:rPr>
        <w:t> </w:t>
      </w:r>
      <w:r>
        <w:rPr>
          <w:sz w:val="28"/>
        </w:rPr>
        <w:t>британський</w:t>
      </w:r>
      <w:r>
        <w:rPr>
          <w:spacing w:val="-4"/>
          <w:sz w:val="28"/>
        </w:rPr>
        <w:t> </w:t>
      </w:r>
      <w:r>
        <w:rPr>
          <w:sz w:val="28"/>
        </w:rPr>
        <w:t>ринок</w:t>
      </w:r>
      <w:r>
        <w:rPr>
          <w:spacing w:val="2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розрахувати</w:t>
      </w:r>
      <w:r>
        <w:rPr>
          <w:spacing w:val="-4"/>
          <w:sz w:val="28"/>
        </w:rPr>
        <w:t> </w:t>
      </w:r>
      <w:r>
        <w:rPr>
          <w:sz w:val="28"/>
        </w:rPr>
        <w:t>їх</w:t>
      </w:r>
      <w:r>
        <w:rPr>
          <w:spacing w:val="-3"/>
          <w:sz w:val="28"/>
        </w:rPr>
        <w:t> </w:t>
      </w:r>
      <w:r>
        <w:rPr>
          <w:sz w:val="28"/>
        </w:rPr>
        <w:t>прогнозні значення.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Джерелами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публікації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інтернет,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сайти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індустрії,</w:t>
      </w:r>
      <w:r>
        <w:rPr>
          <w:spacing w:val="1"/>
        </w:rPr>
        <w:t> </w:t>
      </w:r>
      <w:r>
        <w:rPr/>
        <w:t>аналітичні</w:t>
      </w:r>
      <w:r>
        <w:rPr>
          <w:spacing w:val="1"/>
        </w:rPr>
        <w:t> </w:t>
      </w:r>
      <w:r>
        <w:rPr/>
        <w:t>звіти</w:t>
      </w:r>
      <w:r>
        <w:rPr>
          <w:spacing w:val="1"/>
        </w:rPr>
        <w:t> </w:t>
      </w:r>
      <w:r>
        <w:rPr/>
        <w:t>консалтингових</w:t>
      </w:r>
      <w:r>
        <w:rPr>
          <w:spacing w:val="1"/>
        </w:rPr>
        <w:t> </w:t>
      </w:r>
      <w:r>
        <w:rPr/>
        <w:t>агенцій,</w:t>
      </w:r>
      <w:r>
        <w:rPr>
          <w:spacing w:val="1"/>
        </w:rPr>
        <w:t> </w:t>
      </w:r>
      <w:r>
        <w:rPr/>
        <w:t>довідники,</w:t>
      </w:r>
      <w:r>
        <w:rPr>
          <w:spacing w:val="-67"/>
        </w:rPr>
        <w:t> </w:t>
      </w:r>
      <w:r>
        <w:rPr/>
        <w:t>наукова</w:t>
      </w:r>
      <w:r>
        <w:rPr>
          <w:spacing w:val="1"/>
        </w:rPr>
        <w:t> </w:t>
      </w:r>
      <w:r>
        <w:rPr/>
        <w:t>література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питань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експансії,</w:t>
      </w:r>
      <w:r>
        <w:rPr>
          <w:spacing w:val="1"/>
        </w:rPr>
        <w:t> </w:t>
      </w:r>
      <w:r>
        <w:rPr/>
        <w:t>дані</w:t>
      </w:r>
      <w:r>
        <w:rPr>
          <w:spacing w:val="-67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звітності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звіті,</w:t>
      </w:r>
      <w:r>
        <w:rPr>
          <w:spacing w:val="1"/>
        </w:rPr>
        <w:t> </w:t>
      </w:r>
      <w:r>
        <w:rPr/>
        <w:t>результати</w:t>
      </w:r>
      <w:r>
        <w:rPr>
          <w:spacing w:val="-67"/>
        </w:rPr>
        <w:t> </w:t>
      </w:r>
      <w:r>
        <w:rPr/>
        <w:t>інтерв’ювання експертів галузі, дані одержані в результаті проведення опитування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британському</w:t>
      </w:r>
      <w:r>
        <w:rPr>
          <w:spacing w:val="-3"/>
        </w:rPr>
        <w:t> </w:t>
      </w:r>
      <w:r>
        <w:rPr/>
        <w:t>ринку.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Методи</w:t>
      </w:r>
      <w:r>
        <w:rPr>
          <w:spacing w:val="1"/>
        </w:rPr>
        <w:t> </w:t>
      </w:r>
      <w:r>
        <w:rPr/>
        <w:t>дисертаційного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написанні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використовувалися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первинних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вторинних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  <w:r>
        <w:rPr>
          <w:spacing w:val="-67"/>
        </w:rPr>
        <w:t> </w:t>
      </w:r>
      <w:r>
        <w:rPr/>
        <w:t>монографічний (при дослідженні стану проблеми, для теоретичних узагальнень та</w:t>
      </w:r>
      <w:r>
        <w:rPr>
          <w:spacing w:val="-67"/>
        </w:rPr>
        <w:t> </w:t>
      </w:r>
      <w:r>
        <w:rPr/>
        <w:t>опрацювання висновків); регресійний аналіз (при обробці даних та обґрунтуванні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ринок);</w:t>
      </w:r>
      <w:r>
        <w:rPr>
          <w:spacing w:val="1"/>
        </w:rPr>
        <w:t> </w:t>
      </w:r>
      <w:r>
        <w:rPr/>
        <w:t>вибіркових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збиранні</w:t>
      </w:r>
      <w:r>
        <w:rPr>
          <w:spacing w:val="1"/>
        </w:rPr>
        <w:t> </w:t>
      </w:r>
      <w:r>
        <w:rPr/>
        <w:t>первинної</w:t>
      </w:r>
      <w:r>
        <w:rPr>
          <w:spacing w:val="1"/>
        </w:rPr>
        <w:t> </w:t>
      </w:r>
      <w:r>
        <w:rPr/>
        <w:t>інформації;</w:t>
      </w:r>
      <w:r>
        <w:rPr>
          <w:spacing w:val="1"/>
        </w:rPr>
        <w:t> </w:t>
      </w:r>
      <w:r>
        <w:rPr/>
        <w:t>анкетування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інтерв'ювання</w:t>
      </w:r>
      <w:r>
        <w:rPr>
          <w:spacing w:val="1"/>
        </w:rPr>
        <w:t> </w:t>
      </w:r>
      <w:r>
        <w:rPr/>
        <w:t>(для</w:t>
      </w:r>
      <w:r>
        <w:rPr>
          <w:spacing w:val="1"/>
        </w:rPr>
        <w:t> </w:t>
      </w:r>
      <w:r>
        <w:rPr/>
        <w:t>ідентифікації</w:t>
      </w:r>
      <w:r>
        <w:rPr>
          <w:spacing w:val="1"/>
        </w:rPr>
        <w:t> </w:t>
      </w:r>
      <w:r>
        <w:rPr/>
        <w:t>профілю</w:t>
      </w:r>
      <w:r>
        <w:rPr>
          <w:spacing w:val="1"/>
        </w:rPr>
        <w:t> </w:t>
      </w:r>
      <w:r>
        <w:rPr/>
        <w:t>клієнта,</w:t>
      </w:r>
      <w:r>
        <w:rPr>
          <w:spacing w:val="1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карти емпатії</w:t>
      </w:r>
      <w:r>
        <w:rPr>
          <w:spacing w:val="1"/>
        </w:rPr>
        <w:t> </w:t>
      </w:r>
      <w:r>
        <w:rPr/>
        <w:t>та безпосередньо</w:t>
      </w:r>
      <w:r>
        <w:rPr>
          <w:spacing w:val="1"/>
        </w:rPr>
        <w:t> </w:t>
      </w:r>
      <w:r>
        <w:rPr/>
        <w:t>розробки плану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 ринок</w:t>
      </w:r>
      <w:r>
        <w:rPr>
          <w:spacing w:val="1"/>
        </w:rPr>
        <w:t> </w:t>
      </w:r>
      <w:r>
        <w:rPr/>
        <w:t>Великобританії ) та</w:t>
      </w:r>
      <w:r>
        <w:rPr>
          <w:spacing w:val="-2"/>
        </w:rPr>
        <w:t> </w:t>
      </w:r>
      <w:r>
        <w:rPr/>
        <w:t>інші.</w:t>
      </w:r>
    </w:p>
    <w:p>
      <w:pPr>
        <w:pStyle w:val="BodyText"/>
        <w:spacing w:line="360" w:lineRule="auto"/>
        <w:ind w:right="247" w:firstLine="707"/>
        <w:jc w:val="both"/>
      </w:pPr>
      <w:r>
        <w:rPr/>
        <w:t>Новизна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пріоритетні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розбудови фешн брендів в контексті реалізації стратегії географічної експансії,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6-етапної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засадах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закордонні</w:t>
      </w:r>
      <w:r>
        <w:rPr>
          <w:spacing w:val="1"/>
        </w:rPr>
        <w:t> </w:t>
      </w:r>
      <w:r>
        <w:rPr/>
        <w:t>ринки,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ефективні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 просування</w:t>
      </w:r>
      <w:r>
        <w:rPr>
          <w:spacing w:val="-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фешн</w:t>
      </w:r>
      <w:r>
        <w:rPr>
          <w:spacing w:val="-4"/>
        </w:rPr>
        <w:t> </w:t>
      </w:r>
      <w:r>
        <w:rPr/>
        <w:t>брендів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британському</w:t>
      </w:r>
      <w:r>
        <w:rPr>
          <w:spacing w:val="1"/>
        </w:rPr>
        <w:t> </w:t>
      </w:r>
      <w:r>
        <w:rPr/>
        <w:t>ринку.</w:t>
      </w:r>
    </w:p>
    <w:p>
      <w:pPr>
        <w:pStyle w:val="BodyText"/>
        <w:spacing w:line="362" w:lineRule="auto"/>
        <w:ind w:right="248" w:firstLine="707"/>
        <w:jc w:val="both"/>
      </w:pPr>
      <w:r>
        <w:rPr/>
        <w:t>Наукова новизна отриманих результатів. Основні положення магістерської</w:t>
      </w:r>
      <w:r>
        <w:rPr>
          <w:spacing w:val="1"/>
        </w:rPr>
        <w:t> </w:t>
      </w:r>
      <w:r>
        <w:rPr>
          <w:spacing w:val="-1"/>
        </w:rPr>
        <w:t>дисертації,</w:t>
      </w:r>
      <w:r>
        <w:rPr>
          <w:spacing w:val="-18"/>
        </w:rPr>
        <w:t> </w:t>
      </w:r>
      <w:r>
        <w:rPr>
          <w:spacing w:val="-1"/>
        </w:rPr>
        <w:t>які</w:t>
      </w:r>
      <w:r>
        <w:rPr>
          <w:spacing w:val="-19"/>
        </w:rPr>
        <w:t> </w:t>
      </w:r>
      <w:r>
        <w:rPr>
          <w:spacing w:val="-1"/>
        </w:rPr>
        <w:t>мають</w:t>
      </w:r>
      <w:r>
        <w:rPr>
          <w:spacing w:val="-19"/>
        </w:rPr>
        <w:t> </w:t>
      </w:r>
      <w:r>
        <w:rPr>
          <w:spacing w:val="-1"/>
        </w:rPr>
        <w:t>наукову</w:t>
      </w:r>
      <w:r>
        <w:rPr>
          <w:spacing w:val="-19"/>
        </w:rPr>
        <w:t> </w:t>
      </w:r>
      <w:r>
        <w:rPr/>
        <w:t>новизну</w:t>
      </w:r>
      <w:r>
        <w:rPr>
          <w:spacing w:val="-16"/>
        </w:rPr>
        <w:t> </w:t>
      </w:r>
      <w:r>
        <w:rPr/>
        <w:t>та</w:t>
      </w:r>
      <w:r>
        <w:rPr>
          <w:spacing w:val="-18"/>
        </w:rPr>
        <w:t> </w:t>
      </w:r>
      <w:r>
        <w:rPr/>
        <w:t>виносяться</w:t>
      </w:r>
      <w:r>
        <w:rPr>
          <w:spacing w:val="-20"/>
        </w:rPr>
        <w:t> </w:t>
      </w:r>
      <w:r>
        <w:rPr/>
        <w:t>на</w:t>
      </w:r>
      <w:r>
        <w:rPr>
          <w:spacing w:val="-18"/>
        </w:rPr>
        <w:t> </w:t>
      </w:r>
      <w:r>
        <w:rPr/>
        <w:t>захист,</w:t>
      </w:r>
      <w:r>
        <w:rPr>
          <w:spacing w:val="-17"/>
        </w:rPr>
        <w:t> </w:t>
      </w:r>
      <w:r>
        <w:rPr/>
        <w:t>полягають</w:t>
      </w:r>
      <w:r>
        <w:rPr>
          <w:spacing w:val="-19"/>
        </w:rPr>
        <w:t> </w:t>
      </w:r>
      <w:r>
        <w:rPr/>
        <w:t>у</w:t>
      </w:r>
      <w:r>
        <w:rPr>
          <w:spacing w:val="-17"/>
        </w:rPr>
        <w:t> </w:t>
      </w:r>
      <w:r>
        <w:rPr/>
        <w:t>такому:</w:t>
      </w:r>
    </w:p>
    <w:p>
      <w:pPr>
        <w:pStyle w:val="BodyText"/>
        <w:spacing w:line="317" w:lineRule="exact"/>
        <w:ind w:left="966"/>
      </w:pPr>
      <w:r>
        <w:rPr/>
        <w:t>Удосконалено:</w:t>
      </w:r>
    </w:p>
    <w:p>
      <w:pPr>
        <w:pStyle w:val="ListParagraph"/>
        <w:numPr>
          <w:ilvl w:val="0"/>
          <w:numId w:val="5"/>
        </w:numPr>
        <w:tabs>
          <w:tab w:pos="1699" w:val="left" w:leader="none"/>
        </w:tabs>
        <w:spacing w:line="355" w:lineRule="auto" w:before="162" w:after="0"/>
        <w:ind w:left="258" w:right="239" w:firstLine="707"/>
        <w:jc w:val="both"/>
        <w:rPr>
          <w:sz w:val="28"/>
        </w:rPr>
      </w:pPr>
      <w:r>
        <w:rPr>
          <w:sz w:val="28"/>
        </w:rPr>
        <w:t>теоретичне</w:t>
      </w:r>
      <w:r>
        <w:rPr>
          <w:spacing w:val="1"/>
          <w:sz w:val="28"/>
        </w:rPr>
        <w:t> </w:t>
      </w:r>
      <w:r>
        <w:rPr>
          <w:sz w:val="28"/>
        </w:rPr>
        <w:t>підґрунтя</w:t>
      </w:r>
      <w:r>
        <w:rPr>
          <w:spacing w:val="1"/>
          <w:sz w:val="28"/>
        </w:rPr>
        <w:t> </w:t>
      </w:r>
      <w:r>
        <w:rPr>
          <w:sz w:val="28"/>
        </w:rPr>
        <w:t>географічної</w:t>
      </w:r>
      <w:r>
        <w:rPr>
          <w:spacing w:val="1"/>
          <w:sz w:val="28"/>
        </w:rPr>
        <w:t> </w:t>
      </w:r>
      <w:r>
        <w:rPr>
          <w:sz w:val="28"/>
        </w:rPr>
        <w:t>експансії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Великобританії,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якому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відміну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існуючих</w:t>
      </w:r>
      <w:r>
        <w:rPr>
          <w:spacing w:val="1"/>
          <w:sz w:val="28"/>
        </w:rPr>
        <w:t> </w:t>
      </w:r>
      <w:r>
        <w:rPr>
          <w:sz w:val="28"/>
        </w:rPr>
        <w:t>враховується</w:t>
      </w:r>
      <w:r>
        <w:rPr>
          <w:spacing w:val="1"/>
          <w:sz w:val="28"/>
        </w:rPr>
        <w:t> </w:t>
      </w:r>
      <w:r>
        <w:rPr>
          <w:sz w:val="28"/>
        </w:rPr>
        <w:t>необхідність</w:t>
      </w:r>
      <w:r>
        <w:rPr>
          <w:spacing w:val="1"/>
          <w:sz w:val="28"/>
        </w:rPr>
        <w:t> </w:t>
      </w:r>
      <w:r>
        <w:rPr>
          <w:sz w:val="28"/>
        </w:rPr>
        <w:t>орієнтації</w:t>
      </w:r>
      <w:r>
        <w:rPr>
          <w:spacing w:val="-2"/>
          <w:sz w:val="28"/>
        </w:rPr>
        <w:t> </w:t>
      </w:r>
      <w:r>
        <w:rPr>
          <w:sz w:val="28"/>
        </w:rPr>
        <w:t>на засади сталого</w:t>
      </w:r>
      <w:r>
        <w:rPr>
          <w:spacing w:val="1"/>
          <w:sz w:val="28"/>
        </w:rPr>
        <w:t> </w:t>
      </w:r>
      <w:r>
        <w:rPr>
          <w:sz w:val="28"/>
        </w:rPr>
        <w:t>розвитку;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5"/>
        <w:ind w:left="0"/>
        <w:rPr>
          <w:sz w:val="13"/>
        </w:rPr>
      </w:pPr>
    </w:p>
    <w:p>
      <w:pPr>
        <w:pStyle w:val="ListParagraph"/>
        <w:numPr>
          <w:ilvl w:val="0"/>
          <w:numId w:val="5"/>
        </w:numPr>
        <w:tabs>
          <w:tab w:pos="1699" w:val="left" w:leader="none"/>
        </w:tabs>
        <w:spacing w:line="355" w:lineRule="auto" w:before="101" w:after="0"/>
        <w:ind w:left="258" w:right="240" w:firstLine="707"/>
        <w:jc w:val="both"/>
        <w:rPr>
          <w:sz w:val="28"/>
        </w:rPr>
      </w:pPr>
      <w:r>
        <w:rPr>
          <w:sz w:val="28"/>
        </w:rPr>
        <w:t>модель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новий</w:t>
      </w:r>
      <w:r>
        <w:rPr>
          <w:spacing w:val="1"/>
          <w:sz w:val="28"/>
        </w:rPr>
        <w:t> </w:t>
      </w:r>
      <w:r>
        <w:rPr>
          <w:sz w:val="28"/>
        </w:rPr>
        <w:t>географічний</w:t>
      </w:r>
      <w:r>
        <w:rPr>
          <w:spacing w:val="1"/>
          <w:sz w:val="28"/>
        </w:rPr>
        <w:t> </w:t>
      </w:r>
      <w:r>
        <w:rPr>
          <w:sz w:val="28"/>
        </w:rPr>
        <w:t>ринок,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яку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відміну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існуючих</w:t>
      </w:r>
      <w:r>
        <w:rPr>
          <w:spacing w:val="1"/>
          <w:sz w:val="28"/>
        </w:rPr>
        <w:t> </w:t>
      </w:r>
      <w:r>
        <w:rPr>
          <w:sz w:val="28"/>
        </w:rPr>
        <w:t>інтегровано</w:t>
      </w:r>
      <w:r>
        <w:rPr>
          <w:spacing w:val="1"/>
          <w:sz w:val="28"/>
        </w:rPr>
        <w:t> </w:t>
      </w:r>
      <w:r>
        <w:rPr>
          <w:sz w:val="28"/>
        </w:rPr>
        <w:t>орієнтацію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реалізацію</w:t>
      </w:r>
      <w:r>
        <w:rPr>
          <w:spacing w:val="1"/>
          <w:sz w:val="28"/>
        </w:rPr>
        <w:t> </w:t>
      </w:r>
      <w:r>
        <w:rPr>
          <w:sz w:val="28"/>
        </w:rPr>
        <w:t>концепції</w:t>
      </w:r>
      <w:r>
        <w:rPr>
          <w:spacing w:val="1"/>
          <w:sz w:val="28"/>
        </w:rPr>
        <w:t> </w:t>
      </w:r>
      <w:r>
        <w:rPr>
          <w:sz w:val="28"/>
        </w:rPr>
        <w:t>сталого</w:t>
      </w:r>
      <w:r>
        <w:rPr>
          <w:spacing w:val="1"/>
          <w:sz w:val="28"/>
        </w:rPr>
        <w:t> </w:t>
      </w:r>
      <w:r>
        <w:rPr>
          <w:sz w:val="28"/>
        </w:rPr>
        <w:t>розвитку;</w:t>
      </w:r>
    </w:p>
    <w:p>
      <w:pPr>
        <w:pStyle w:val="BodyText"/>
        <w:spacing w:before="6"/>
        <w:ind w:left="966"/>
        <w:jc w:val="both"/>
      </w:pPr>
      <w:r>
        <w:rPr/>
        <w:t>Набули</w:t>
      </w:r>
      <w:r>
        <w:rPr>
          <w:spacing w:val="-4"/>
        </w:rPr>
        <w:t> </w:t>
      </w:r>
      <w:r>
        <w:rPr/>
        <w:t>подальшого</w:t>
      </w:r>
      <w:r>
        <w:rPr>
          <w:spacing w:val="-5"/>
        </w:rPr>
        <w:t> </w:t>
      </w:r>
      <w:r>
        <w:rPr/>
        <w:t>розвитку:</w:t>
      </w:r>
    </w:p>
    <w:p>
      <w:pPr>
        <w:pStyle w:val="ListParagraph"/>
        <w:numPr>
          <w:ilvl w:val="0"/>
          <w:numId w:val="5"/>
        </w:numPr>
        <w:tabs>
          <w:tab w:pos="1699" w:val="left" w:leader="none"/>
        </w:tabs>
        <w:spacing w:line="350" w:lineRule="auto" w:before="162" w:after="0"/>
        <w:ind w:left="258" w:right="240" w:firstLine="707"/>
        <w:jc w:val="both"/>
        <w:rPr>
          <w:sz w:val="28"/>
        </w:rPr>
      </w:pPr>
      <w:r>
        <w:rPr>
          <w:sz w:val="28"/>
        </w:rPr>
        <w:t>композиція підходів до визначення поняття «експансія бренду», в яку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відміну від існуючих</w:t>
      </w:r>
      <w:r>
        <w:rPr>
          <w:spacing w:val="1"/>
          <w:sz w:val="28"/>
        </w:rPr>
        <w:t> </w:t>
      </w:r>
      <w:r>
        <w:rPr>
          <w:sz w:val="28"/>
        </w:rPr>
        <w:t>закладено орієнтацію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принципи</w:t>
      </w:r>
      <w:r>
        <w:rPr>
          <w:spacing w:val="-4"/>
          <w:sz w:val="28"/>
        </w:rPr>
        <w:t> </w:t>
      </w:r>
      <w:r>
        <w:rPr>
          <w:sz w:val="28"/>
        </w:rPr>
        <w:t>сталого розвитку;</w:t>
      </w:r>
    </w:p>
    <w:p>
      <w:pPr>
        <w:pStyle w:val="ListParagraph"/>
        <w:numPr>
          <w:ilvl w:val="0"/>
          <w:numId w:val="5"/>
        </w:numPr>
        <w:tabs>
          <w:tab w:pos="1699" w:val="left" w:leader="none"/>
        </w:tabs>
        <w:spacing w:line="355" w:lineRule="auto" w:before="16" w:after="0"/>
        <w:ind w:left="258" w:right="245" w:firstLine="707"/>
        <w:jc w:val="both"/>
        <w:rPr>
          <w:sz w:val="28"/>
        </w:rPr>
      </w:pPr>
      <w:r>
        <w:rPr>
          <w:sz w:val="28"/>
        </w:rPr>
        <w:t>теоретико-методологічні</w:t>
      </w:r>
      <w:r>
        <w:rPr>
          <w:spacing w:val="1"/>
          <w:sz w:val="28"/>
        </w:rPr>
        <w:t> </w:t>
      </w:r>
      <w:r>
        <w:rPr>
          <w:sz w:val="28"/>
        </w:rPr>
        <w:t>положення</w:t>
      </w:r>
      <w:r>
        <w:rPr>
          <w:spacing w:val="1"/>
          <w:sz w:val="28"/>
        </w:rPr>
        <w:t> </w:t>
      </w:r>
      <w:r>
        <w:rPr>
          <w:sz w:val="28"/>
        </w:rPr>
        <w:t>виведення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новий</w:t>
      </w:r>
      <w:r>
        <w:rPr>
          <w:spacing w:val="1"/>
          <w:sz w:val="28"/>
        </w:rPr>
        <w:t> </w:t>
      </w:r>
      <w:r>
        <w:rPr>
          <w:sz w:val="28"/>
        </w:rPr>
        <w:t>географічний ринок, які на відміну від існуючих доповнено взаємозв'язком між</w:t>
      </w:r>
      <w:r>
        <w:rPr>
          <w:spacing w:val="1"/>
          <w:sz w:val="28"/>
        </w:rPr>
        <w:t> </w:t>
      </w:r>
      <w:r>
        <w:rPr>
          <w:sz w:val="28"/>
        </w:rPr>
        <w:t>такими</w:t>
      </w:r>
      <w:r>
        <w:rPr>
          <w:spacing w:val="-1"/>
          <w:sz w:val="28"/>
        </w:rPr>
        <w:t> </w:t>
      </w:r>
      <w:r>
        <w:rPr>
          <w:sz w:val="28"/>
        </w:rPr>
        <w:t>категоріями,</w:t>
      </w:r>
      <w:r>
        <w:rPr>
          <w:spacing w:val="-1"/>
          <w:sz w:val="28"/>
        </w:rPr>
        <w:t> </w:t>
      </w:r>
      <w:r>
        <w:rPr>
          <w:sz w:val="28"/>
        </w:rPr>
        <w:t>як</w:t>
      </w:r>
      <w:r>
        <w:rPr>
          <w:spacing w:val="-1"/>
          <w:sz w:val="28"/>
        </w:rPr>
        <w:t> </w:t>
      </w:r>
      <w:r>
        <w:rPr>
          <w:sz w:val="28"/>
        </w:rPr>
        <w:t>екологічність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інклюзивність</w:t>
      </w:r>
      <w:r>
        <w:rPr>
          <w:spacing w:val="-1"/>
          <w:sz w:val="28"/>
        </w:rPr>
        <w:t> </w:t>
      </w:r>
      <w:r>
        <w:rPr>
          <w:sz w:val="28"/>
        </w:rPr>
        <w:t>бренду.</w:t>
      </w:r>
    </w:p>
    <w:p>
      <w:pPr>
        <w:pStyle w:val="BodyText"/>
        <w:spacing w:line="360" w:lineRule="auto" w:before="7"/>
        <w:ind w:right="240" w:firstLine="707"/>
        <w:jc w:val="both"/>
      </w:pPr>
      <w:r>
        <w:rPr/>
        <w:t>Практичне</w:t>
      </w:r>
      <w:r>
        <w:rPr>
          <w:spacing w:val="-5"/>
        </w:rPr>
        <w:t> </w:t>
      </w:r>
      <w:r>
        <w:rPr/>
        <w:t>значення</w:t>
      </w:r>
      <w:r>
        <w:rPr>
          <w:spacing w:val="-7"/>
        </w:rPr>
        <w:t> </w:t>
      </w:r>
      <w:r>
        <w:rPr/>
        <w:t>результатів</w:t>
      </w:r>
      <w:r>
        <w:rPr>
          <w:spacing w:val="-5"/>
        </w:rPr>
        <w:t> </w:t>
      </w:r>
      <w:r>
        <w:rPr/>
        <w:t>магістерського</w:t>
      </w:r>
      <w:r>
        <w:rPr>
          <w:spacing w:val="-7"/>
        </w:rPr>
        <w:t> </w:t>
      </w:r>
      <w:r>
        <w:rPr/>
        <w:t>дослідження</w:t>
      </w:r>
      <w:r>
        <w:rPr>
          <w:spacing w:val="-5"/>
        </w:rPr>
        <w:t> </w:t>
      </w:r>
      <w:r>
        <w:rPr/>
        <w:t>полягає</w:t>
      </w:r>
      <w:r>
        <w:rPr>
          <w:spacing w:val="-6"/>
        </w:rPr>
        <w:t> </w:t>
      </w:r>
      <w:r>
        <w:rPr/>
        <w:t>у</w:t>
      </w:r>
      <w:r>
        <w:rPr>
          <w:spacing w:val="-4"/>
        </w:rPr>
        <w:t> </w:t>
      </w:r>
      <w:r>
        <w:rPr/>
        <w:t>тому,</w:t>
      </w:r>
      <w:r>
        <w:rPr>
          <w:spacing w:val="-68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запропонованої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британський ринок стала основою маркетингової діяльності бренду MAXAVI на</w:t>
      </w:r>
      <w:r>
        <w:rPr>
          <w:spacing w:val="1"/>
        </w:rPr>
        <w:t> </w:t>
      </w:r>
      <w:r>
        <w:rPr/>
        <w:t>наступні</w:t>
      </w:r>
      <w:r>
        <w:rPr>
          <w:spacing w:val="-3"/>
        </w:rPr>
        <w:t> </w:t>
      </w:r>
      <w:r>
        <w:rPr/>
        <w:t>періоди.</w:t>
      </w:r>
    </w:p>
    <w:p>
      <w:pPr>
        <w:pStyle w:val="BodyText"/>
        <w:tabs>
          <w:tab w:pos="1465" w:val="left" w:leader="none"/>
          <w:tab w:pos="2065" w:val="left" w:leader="none"/>
          <w:tab w:pos="2286" w:val="left" w:leader="none"/>
          <w:tab w:pos="3362" w:val="left" w:leader="none"/>
          <w:tab w:pos="3566" w:val="left" w:leader="none"/>
          <w:tab w:pos="3831" w:val="left" w:leader="none"/>
          <w:tab w:pos="3902" w:val="left" w:leader="none"/>
          <w:tab w:pos="4947" w:val="left" w:leader="none"/>
          <w:tab w:pos="5403" w:val="left" w:leader="none"/>
          <w:tab w:pos="5624" w:val="left" w:leader="none"/>
          <w:tab w:pos="6516" w:val="left" w:leader="none"/>
          <w:tab w:pos="6783" w:val="left" w:leader="none"/>
          <w:tab w:pos="6845" w:val="left" w:leader="none"/>
          <w:tab w:pos="8109" w:val="left" w:leader="none"/>
          <w:tab w:pos="8349" w:val="left" w:leader="none"/>
          <w:tab w:pos="8466" w:val="left" w:leader="none"/>
          <w:tab w:pos="8802" w:val="left" w:leader="none"/>
        </w:tabs>
        <w:spacing w:line="360" w:lineRule="auto"/>
        <w:ind w:right="241" w:firstLine="707"/>
        <w:jc w:val="right"/>
      </w:pPr>
      <w:r>
        <w:rPr/>
        <w:t>Апробація</w:t>
      </w:r>
      <w:r>
        <w:rPr>
          <w:spacing w:val="63"/>
        </w:rPr>
        <w:t> </w:t>
      </w:r>
      <w:r>
        <w:rPr/>
        <w:t>результатів:</w:t>
      </w:r>
      <w:r>
        <w:rPr>
          <w:spacing w:val="61"/>
        </w:rPr>
        <w:t> </w:t>
      </w:r>
      <w:r>
        <w:rPr/>
        <w:t>основні</w:t>
      </w:r>
      <w:r>
        <w:rPr>
          <w:spacing w:val="63"/>
        </w:rPr>
        <w:t> </w:t>
      </w:r>
      <w:r>
        <w:rPr/>
        <w:t>пункти</w:t>
      </w:r>
      <w:r>
        <w:rPr>
          <w:spacing w:val="61"/>
        </w:rPr>
        <w:t> </w:t>
      </w:r>
      <w:r>
        <w:rPr/>
        <w:t>дисертаційного</w:t>
      </w:r>
      <w:r>
        <w:rPr>
          <w:spacing w:val="63"/>
        </w:rPr>
        <w:t> </w:t>
      </w:r>
      <w:r>
        <w:rPr/>
        <w:t>дослідження</w:t>
      </w:r>
      <w:r>
        <w:rPr>
          <w:spacing w:val="60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висвітлені</w:t>
      </w:r>
      <w:r>
        <w:rPr>
          <w:spacing w:val="51"/>
        </w:rPr>
        <w:t> </w:t>
      </w:r>
      <w:r>
        <w:rPr/>
        <w:t>у</w:t>
      </w:r>
      <w:r>
        <w:rPr>
          <w:spacing w:val="53"/>
        </w:rPr>
        <w:t> </w:t>
      </w:r>
      <w:r>
        <w:rPr/>
        <w:t>тезах</w:t>
      </w:r>
      <w:r>
        <w:rPr>
          <w:spacing w:val="48"/>
        </w:rPr>
        <w:t> </w:t>
      </w:r>
      <w:r>
        <w:rPr/>
        <w:t>на</w:t>
      </w:r>
      <w:r>
        <w:rPr>
          <w:spacing w:val="52"/>
        </w:rPr>
        <w:t> </w:t>
      </w:r>
      <w:r>
        <w:rPr/>
        <w:t>тему</w:t>
      </w:r>
      <w:r>
        <w:rPr>
          <w:spacing w:val="51"/>
        </w:rPr>
        <w:t> </w:t>
      </w:r>
      <w:r>
        <w:rPr/>
        <w:t>«Розробка</w:t>
      </w:r>
      <w:r>
        <w:rPr>
          <w:spacing w:val="50"/>
        </w:rPr>
        <w:t> </w:t>
      </w:r>
      <w:r>
        <w:rPr/>
        <w:t>стратегії</w:t>
      </w:r>
      <w:r>
        <w:rPr>
          <w:spacing w:val="53"/>
        </w:rPr>
        <w:t> </w:t>
      </w:r>
      <w:r>
        <w:rPr/>
        <w:t>географічної</w:t>
      </w:r>
      <w:r>
        <w:rPr>
          <w:spacing w:val="53"/>
        </w:rPr>
        <w:t> </w:t>
      </w:r>
      <w:r>
        <w:rPr/>
        <w:t>експансії</w:t>
      </w:r>
      <w:r>
        <w:rPr>
          <w:spacing w:val="51"/>
        </w:rPr>
        <w:t> </w:t>
      </w:r>
      <w:r>
        <w:rPr/>
        <w:t>бізнесу</w:t>
      </w:r>
      <w:r>
        <w:rPr>
          <w:spacing w:val="53"/>
        </w:rPr>
        <w:t> </w:t>
      </w:r>
      <w:r>
        <w:rPr/>
        <w:t>з</w:t>
      </w:r>
      <w:r>
        <w:rPr>
          <w:spacing w:val="-67"/>
        </w:rPr>
        <w:t> </w:t>
      </w:r>
      <w:r>
        <w:rPr/>
        <w:t>фокусом</w:t>
      </w:r>
      <w:r>
        <w:rPr>
          <w:spacing w:val="3"/>
        </w:rPr>
        <w:t> </w:t>
      </w:r>
      <w:r>
        <w:rPr/>
        <w:t>на</w:t>
      </w:r>
      <w:r>
        <w:rPr>
          <w:spacing w:val="4"/>
        </w:rPr>
        <w:t> </w:t>
      </w:r>
      <w:r>
        <w:rPr/>
        <w:t>реалізацію</w:t>
      </w:r>
      <w:r>
        <w:rPr>
          <w:spacing w:val="6"/>
        </w:rPr>
        <w:t> </w:t>
      </w:r>
      <w:r>
        <w:rPr/>
        <w:t>концепції</w:t>
      </w:r>
      <w:r>
        <w:rPr>
          <w:spacing w:val="7"/>
        </w:rPr>
        <w:t> </w:t>
      </w:r>
      <w:r>
        <w:rPr/>
        <w:t>сталого</w:t>
      </w:r>
      <w:r>
        <w:rPr>
          <w:spacing w:val="5"/>
        </w:rPr>
        <w:t> </w:t>
      </w:r>
      <w:r>
        <w:rPr/>
        <w:t>розвитку,</w:t>
      </w:r>
      <w:r>
        <w:rPr>
          <w:spacing w:val="6"/>
        </w:rPr>
        <w:t> </w:t>
      </w:r>
      <w:r>
        <w:rPr/>
        <w:t>на</w:t>
      </w:r>
      <w:r>
        <w:rPr>
          <w:spacing w:val="3"/>
        </w:rPr>
        <w:t> </w:t>
      </w:r>
      <w:r>
        <w:rPr/>
        <w:t>прикладі</w:t>
      </w:r>
      <w:r>
        <w:rPr>
          <w:spacing w:val="7"/>
        </w:rPr>
        <w:t> </w:t>
      </w:r>
      <w:r>
        <w:rPr/>
        <w:t>фешн</w:t>
      </w:r>
      <w:r>
        <w:rPr>
          <w:spacing w:val="5"/>
        </w:rPr>
        <w:t> </w:t>
      </w:r>
      <w:r>
        <w:rPr/>
        <w:t>ринку»,</w:t>
      </w:r>
      <w:r>
        <w:rPr>
          <w:spacing w:val="3"/>
        </w:rPr>
        <w:t> </w:t>
      </w:r>
      <w:r>
        <w:rPr/>
        <w:t>для</w:t>
      </w:r>
      <w:r>
        <w:rPr>
          <w:spacing w:val="-67"/>
        </w:rPr>
        <w:t> </w:t>
      </w:r>
      <w:r>
        <w:rPr/>
        <w:t>XVІ Міжнародної науково-практичній конференції «В2В MARKETING» 14.12.22.</w:t>
      </w:r>
      <w:r>
        <w:rPr>
          <w:spacing w:val="-67"/>
        </w:rPr>
        <w:t> </w:t>
      </w:r>
      <w:r>
        <w:rPr/>
        <w:t>Магістерська</w:t>
        <w:tab/>
        <w:t>дисертація</w:t>
        <w:tab/>
        <w:tab/>
        <w:t>є</w:t>
        <w:tab/>
        <w:tab/>
        <w:t>складовою</w:t>
        <w:tab/>
        <w:t>частиною</w:t>
        <w:tab/>
        <w:t>наукових</w:t>
        <w:tab/>
        <w:t>досліджень</w:t>
      </w:r>
      <w:r>
        <w:rPr>
          <w:spacing w:val="1"/>
        </w:rPr>
        <w:t> </w:t>
      </w:r>
      <w:r>
        <w:rPr/>
        <w:t>кафедри</w:t>
        <w:tab/>
        <w:t>промислового</w:t>
        <w:tab/>
        <w:t>маркетингу</w:t>
        <w:tab/>
        <w:t>факультету</w:t>
        <w:tab/>
        <w:t>менеджменту</w:t>
        <w:tab/>
        <w:t>та</w:t>
        <w:tab/>
        <w:t>маркетингу</w:t>
      </w:r>
      <w:r>
        <w:rPr>
          <w:spacing w:val="-67"/>
        </w:rPr>
        <w:t> </w:t>
      </w:r>
      <w:r>
        <w:rPr/>
        <w:t>Національного</w:t>
        <w:tab/>
        <w:tab/>
        <w:t>технічного</w:t>
        <w:tab/>
        <w:t>університету</w:t>
        <w:tab/>
        <w:tab/>
        <w:t>України</w:t>
        <w:tab/>
        <w:tab/>
        <w:t>«Київський</w:t>
        <w:tab/>
        <w:tab/>
        <w:t>політехнічний</w:t>
      </w:r>
      <w:r>
        <w:rPr>
          <w:spacing w:val="-67"/>
        </w:rPr>
        <w:t> </w:t>
      </w:r>
      <w:r>
        <w:rPr/>
        <w:t>інститут</w:t>
      </w:r>
      <w:r>
        <w:rPr>
          <w:spacing w:val="18"/>
        </w:rPr>
        <w:t> </w:t>
      </w:r>
      <w:r>
        <w:rPr/>
        <w:t>імені</w:t>
      </w:r>
      <w:r>
        <w:rPr>
          <w:spacing w:val="20"/>
        </w:rPr>
        <w:t> </w:t>
      </w:r>
      <w:r>
        <w:rPr/>
        <w:t>Ігоря</w:t>
      </w:r>
      <w:r>
        <w:rPr>
          <w:spacing w:val="18"/>
        </w:rPr>
        <w:t> </w:t>
      </w:r>
      <w:r>
        <w:rPr/>
        <w:t>Сікорського»,</w:t>
      </w:r>
      <w:r>
        <w:rPr>
          <w:spacing w:val="19"/>
        </w:rPr>
        <w:t> </w:t>
      </w:r>
      <w:r>
        <w:rPr/>
        <w:t>відповідає</w:t>
      </w:r>
      <w:r>
        <w:rPr>
          <w:spacing w:val="16"/>
        </w:rPr>
        <w:t> </w:t>
      </w:r>
      <w:r>
        <w:rPr/>
        <w:t>напрямку</w:t>
      </w:r>
      <w:r>
        <w:rPr>
          <w:spacing w:val="19"/>
        </w:rPr>
        <w:t> </w:t>
      </w:r>
      <w:r>
        <w:rPr/>
        <w:t>її</w:t>
      </w:r>
      <w:r>
        <w:rPr>
          <w:spacing w:val="17"/>
        </w:rPr>
        <w:t> </w:t>
      </w:r>
      <w:r>
        <w:rPr/>
        <w:t>наукового</w:t>
      </w:r>
      <w:r>
        <w:rPr>
          <w:spacing w:val="18"/>
        </w:rPr>
        <w:t> </w:t>
      </w:r>
      <w:r>
        <w:rPr/>
        <w:t>дослідження</w:t>
      </w:r>
      <w:r>
        <w:rPr>
          <w:spacing w:val="-67"/>
        </w:rPr>
        <w:t> </w:t>
      </w:r>
      <w:r>
        <w:rPr/>
        <w:t>та</w:t>
      </w:r>
      <w:r>
        <w:rPr>
          <w:spacing w:val="49"/>
        </w:rPr>
        <w:t> </w:t>
      </w:r>
      <w:r>
        <w:rPr/>
        <w:t>виконана</w:t>
      </w:r>
      <w:r>
        <w:rPr>
          <w:spacing w:val="47"/>
        </w:rPr>
        <w:t> </w:t>
      </w:r>
      <w:r>
        <w:rPr/>
        <w:t>в</w:t>
      </w:r>
      <w:r>
        <w:rPr>
          <w:spacing w:val="49"/>
        </w:rPr>
        <w:t> </w:t>
      </w:r>
      <w:r>
        <w:rPr/>
        <w:t>межах</w:t>
      </w:r>
      <w:r>
        <w:rPr>
          <w:spacing w:val="49"/>
        </w:rPr>
        <w:t> </w:t>
      </w:r>
      <w:r>
        <w:rPr/>
        <w:t>наукової</w:t>
      </w:r>
      <w:r>
        <w:rPr>
          <w:spacing w:val="50"/>
        </w:rPr>
        <w:t> </w:t>
      </w:r>
      <w:r>
        <w:rPr/>
        <w:t>теми</w:t>
      </w:r>
      <w:r>
        <w:rPr>
          <w:spacing w:val="53"/>
        </w:rPr>
        <w:t> </w:t>
      </w:r>
      <w:r>
        <w:rPr/>
        <w:t>«Стратегічне</w:t>
      </w:r>
      <w:r>
        <w:rPr>
          <w:spacing w:val="49"/>
        </w:rPr>
        <w:t> </w:t>
      </w:r>
      <w:r>
        <w:rPr/>
        <w:t>маркетингове</w:t>
      </w:r>
      <w:r>
        <w:rPr>
          <w:spacing w:val="47"/>
        </w:rPr>
        <w:t> </w:t>
      </w:r>
      <w:r>
        <w:rPr/>
        <w:t>управління</w:t>
      </w:r>
      <w:r>
        <w:rPr>
          <w:spacing w:val="-67"/>
        </w:rPr>
        <w:t> </w:t>
      </w:r>
      <w:r>
        <w:rPr/>
        <w:t>підприємствами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умовах</w:t>
      </w:r>
      <w:r>
        <w:rPr>
          <w:spacing w:val="-7"/>
        </w:rPr>
        <w:t> </w:t>
      </w:r>
      <w:r>
        <w:rPr/>
        <w:t>турбулентного</w:t>
      </w:r>
      <w:r>
        <w:rPr>
          <w:spacing w:val="-7"/>
        </w:rPr>
        <w:t> </w:t>
      </w:r>
      <w:r>
        <w:rPr/>
        <w:t>середовища»</w:t>
      </w:r>
      <w:r>
        <w:rPr>
          <w:spacing w:val="-7"/>
        </w:rPr>
        <w:t> </w:t>
      </w:r>
      <w:r>
        <w:rPr/>
        <w:t>№</w:t>
      </w:r>
      <w:r>
        <w:rPr>
          <w:spacing w:val="-9"/>
        </w:rPr>
        <w:t> </w:t>
      </w:r>
      <w:r>
        <w:rPr/>
        <w:t>0113U006455.</w:t>
      </w:r>
      <w:r>
        <w:rPr>
          <w:spacing w:val="-8"/>
        </w:rPr>
        <w:t> </w:t>
      </w:r>
      <w:r>
        <w:rPr/>
        <w:t>Лист</w:t>
      </w:r>
      <w:r>
        <w:rPr>
          <w:spacing w:val="-7"/>
        </w:rPr>
        <w:t> </w:t>
      </w:r>
      <w:r>
        <w:rPr/>
        <w:t>№</w:t>
      </w:r>
      <w:r>
        <w:rPr>
          <w:spacing w:val="-9"/>
        </w:rPr>
        <w:t> </w:t>
      </w:r>
      <w:r>
        <w:rPr/>
        <w:t>92</w:t>
      </w:r>
    </w:p>
    <w:p>
      <w:pPr>
        <w:pStyle w:val="BodyText"/>
      </w:pPr>
      <w:r>
        <w:rPr/>
        <w:t>від</w:t>
      </w:r>
      <w:r>
        <w:rPr>
          <w:spacing w:val="-4"/>
        </w:rPr>
        <w:t> </w:t>
      </w:r>
      <w:r>
        <w:rPr/>
        <w:t>29.11.2013</w:t>
      </w:r>
      <w:r>
        <w:rPr>
          <w:spacing w:val="-1"/>
        </w:rPr>
        <w:t> </w:t>
      </w:r>
      <w:r>
        <w:rPr/>
        <w:t>р.</w:t>
      </w:r>
    </w:p>
    <w:p>
      <w:pPr>
        <w:spacing w:after="0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left="2296" w:right="773" w:hanging="785"/>
      </w:pPr>
      <w:r>
        <w:rPr/>
        <w:t>РОЗДІЛ 1. ТЕОРЕТИКО-МЕТОДОЛОГІЧНІ ОСНОВИ РОЗВИТКУ</w:t>
      </w:r>
      <w:r>
        <w:rPr>
          <w:spacing w:val="-67"/>
        </w:rPr>
        <w:t> </w:t>
      </w:r>
      <w:r>
        <w:rPr/>
        <w:t>БРЕНДУ</w:t>
      </w:r>
      <w:r>
        <w:rPr>
          <w:spacing w:val="-4"/>
        </w:rPr>
        <w:t> </w:t>
      </w:r>
      <w:r>
        <w:rPr/>
        <w:t>НА ЗАСАДАХ</w:t>
      </w:r>
      <w:r>
        <w:rPr>
          <w:spacing w:val="-1"/>
        </w:rPr>
        <w:t> </w:t>
      </w:r>
      <w:r>
        <w:rPr/>
        <w:t>СТАЛОГО РОЗВИТКУ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3"/>
        </w:rPr>
      </w:pPr>
    </w:p>
    <w:p>
      <w:pPr>
        <w:pStyle w:val="ListParagraph"/>
        <w:numPr>
          <w:ilvl w:val="1"/>
          <w:numId w:val="6"/>
        </w:numPr>
        <w:tabs>
          <w:tab w:pos="1698" w:val="left" w:leader="none"/>
          <w:tab w:pos="1699" w:val="left" w:leader="none"/>
        </w:tabs>
        <w:spacing w:line="360" w:lineRule="auto" w:before="0" w:after="0"/>
        <w:ind w:left="258" w:right="245" w:firstLine="707"/>
        <w:jc w:val="left"/>
        <w:rPr>
          <w:sz w:val="28"/>
        </w:rPr>
      </w:pPr>
      <w:r>
        <w:rPr>
          <w:sz w:val="28"/>
        </w:rPr>
        <w:t>Сутність</w:t>
      </w:r>
      <w:r>
        <w:rPr>
          <w:spacing w:val="14"/>
          <w:sz w:val="28"/>
        </w:rPr>
        <w:t> </w:t>
      </w:r>
      <w:r>
        <w:rPr>
          <w:sz w:val="28"/>
        </w:rPr>
        <w:t>та</w:t>
      </w:r>
      <w:r>
        <w:rPr>
          <w:spacing w:val="16"/>
          <w:sz w:val="28"/>
        </w:rPr>
        <w:t> </w:t>
      </w:r>
      <w:r>
        <w:rPr>
          <w:sz w:val="28"/>
        </w:rPr>
        <w:t>передумови</w:t>
      </w:r>
      <w:r>
        <w:rPr>
          <w:spacing w:val="14"/>
          <w:sz w:val="28"/>
        </w:rPr>
        <w:t> </w:t>
      </w:r>
      <w:r>
        <w:rPr>
          <w:sz w:val="28"/>
        </w:rPr>
        <w:t>розвитку</w:t>
      </w:r>
      <w:r>
        <w:rPr>
          <w:spacing w:val="20"/>
          <w:sz w:val="28"/>
        </w:rPr>
        <w:t> </w:t>
      </w:r>
      <w:r>
        <w:rPr>
          <w:sz w:val="28"/>
        </w:rPr>
        <w:t>бренду</w:t>
      </w:r>
      <w:r>
        <w:rPr>
          <w:spacing w:val="15"/>
          <w:sz w:val="28"/>
        </w:rPr>
        <w:t> </w:t>
      </w:r>
      <w:r>
        <w:rPr>
          <w:sz w:val="28"/>
        </w:rPr>
        <w:t>на</w:t>
      </w:r>
      <w:r>
        <w:rPr>
          <w:spacing w:val="15"/>
          <w:sz w:val="28"/>
        </w:rPr>
        <w:t> </w:t>
      </w:r>
      <w:r>
        <w:rPr>
          <w:sz w:val="28"/>
        </w:rPr>
        <w:t>засадах</w:t>
      </w:r>
      <w:r>
        <w:rPr>
          <w:spacing w:val="17"/>
          <w:sz w:val="28"/>
        </w:rPr>
        <w:t> </w:t>
      </w:r>
      <w:r>
        <w:rPr>
          <w:sz w:val="28"/>
        </w:rPr>
        <w:t>сталого</w:t>
      </w:r>
      <w:r>
        <w:rPr>
          <w:spacing w:val="17"/>
          <w:sz w:val="28"/>
        </w:rPr>
        <w:t> </w:t>
      </w:r>
      <w:r>
        <w:rPr>
          <w:sz w:val="28"/>
        </w:rPr>
        <w:t>розвитку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принципів</w:t>
      </w:r>
      <w:r>
        <w:rPr>
          <w:spacing w:val="-2"/>
          <w:sz w:val="28"/>
        </w:rPr>
        <w:t> </w:t>
      </w:r>
      <w:r>
        <w:rPr>
          <w:sz w:val="28"/>
        </w:rPr>
        <w:t>циркулярної</w:t>
      </w:r>
      <w:r>
        <w:rPr>
          <w:spacing w:val="1"/>
          <w:sz w:val="28"/>
        </w:rPr>
        <w:t> </w:t>
      </w:r>
      <w:r>
        <w:rPr>
          <w:sz w:val="28"/>
        </w:rPr>
        <w:t>економіки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 w:before="1"/>
        <w:ind w:right="249" w:firstLine="707"/>
        <w:jc w:val="both"/>
      </w:pPr>
      <w:r>
        <w:rPr/>
        <w:t>З</w:t>
      </w:r>
      <w:r>
        <w:rPr>
          <w:spacing w:val="1"/>
        </w:rPr>
        <w:t> </w:t>
      </w:r>
      <w:r>
        <w:rPr/>
        <w:t>початку повномасштабної</w:t>
      </w:r>
      <w:r>
        <w:rPr>
          <w:spacing w:val="1"/>
        </w:rPr>
        <w:t> </w:t>
      </w:r>
      <w:r>
        <w:rPr/>
        <w:t>війни рф проти України, український бізнес</w:t>
      </w:r>
      <w:r>
        <w:rPr>
          <w:spacing w:val="1"/>
        </w:rPr>
        <w:t> </w:t>
      </w:r>
      <w:r>
        <w:rPr/>
        <w:t>зазнав небачених втрат. МВФ оцінює втрати України через військове вторгнення</w:t>
      </w:r>
      <w:r>
        <w:rPr>
          <w:spacing w:val="1"/>
        </w:rPr>
        <w:t> </w:t>
      </w:r>
      <w:r>
        <w:rPr/>
        <w:t>російських</w:t>
      </w:r>
      <w:r>
        <w:rPr>
          <w:spacing w:val="-4"/>
        </w:rPr>
        <w:t> </w:t>
      </w:r>
      <w:r>
        <w:rPr/>
        <w:t>окупантів</w:t>
      </w:r>
      <w:r>
        <w:rPr>
          <w:spacing w:val="-2"/>
        </w:rPr>
        <w:t> </w:t>
      </w:r>
      <w:r>
        <w:rPr/>
        <w:t>35</w:t>
      </w:r>
      <w:r>
        <w:rPr>
          <w:spacing w:val="1"/>
        </w:rPr>
        <w:t> </w:t>
      </w:r>
      <w:r>
        <w:rPr/>
        <w:t>відсотками ВВП</w:t>
      </w:r>
      <w:r>
        <w:rPr>
          <w:spacing w:val="4"/>
        </w:rPr>
        <w:t> </w:t>
      </w:r>
      <w:r>
        <w:rPr/>
        <w:t>[2].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Виходячи з оприлюдненої МОМ та УВКБ ООН статистики – майже 7 млн.</w:t>
      </w:r>
      <w:r>
        <w:rPr>
          <w:spacing w:val="1"/>
        </w:rPr>
        <w:t> </w:t>
      </w:r>
      <w:r>
        <w:rPr/>
        <w:t>українців виїхали за кордон, а отже бізнеси втратили левову частку потенційних</w:t>
      </w:r>
      <w:r>
        <w:rPr>
          <w:spacing w:val="1"/>
        </w:rPr>
        <w:t> </w:t>
      </w:r>
      <w:r>
        <w:rPr/>
        <w:t>клієнтів. Особливо це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та безпосередньо</w:t>
      </w:r>
      <w:r>
        <w:rPr>
          <w:spacing w:val="1"/>
        </w:rPr>
        <w:t> </w:t>
      </w:r>
      <w:r>
        <w:rPr/>
        <w:t>виробників</w:t>
      </w:r>
      <w:r>
        <w:rPr>
          <w:spacing w:val="1"/>
        </w:rPr>
        <w:t> </w:t>
      </w:r>
      <w:r>
        <w:rPr/>
        <w:t>жіночого</w:t>
      </w:r>
      <w:r>
        <w:rPr>
          <w:spacing w:val="1"/>
        </w:rPr>
        <w:t> </w:t>
      </w:r>
      <w:r>
        <w:rPr/>
        <w:t>одягу,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переважна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осіб,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покинули</w:t>
      </w:r>
      <w:r>
        <w:rPr>
          <w:spacing w:val="1"/>
        </w:rPr>
        <w:t> </w:t>
      </w:r>
      <w:r>
        <w:rPr/>
        <w:t>територію</w:t>
      </w:r>
      <w:r>
        <w:rPr>
          <w:spacing w:val="1"/>
        </w:rPr>
        <w:t> </w:t>
      </w:r>
      <w:r>
        <w:rPr/>
        <w:t>України – жінки. Ситуація з громадянами, що залишилися в Україні не краща –</w:t>
      </w:r>
      <w:r>
        <w:rPr>
          <w:spacing w:val="1"/>
        </w:rPr>
        <w:t> </w:t>
      </w:r>
      <w:r>
        <w:rPr/>
        <w:t>доходи більшої частини населення значно знизилися, а рівень безробіття складає</w:t>
      </w:r>
      <w:r>
        <w:rPr>
          <w:spacing w:val="1"/>
        </w:rPr>
        <w:t> </w:t>
      </w:r>
      <w:r>
        <w:rPr/>
        <w:t>рекордно</w:t>
      </w:r>
      <w:r>
        <w:rPr>
          <w:spacing w:val="1"/>
        </w:rPr>
        <w:t> </w:t>
      </w:r>
      <w:r>
        <w:rPr/>
        <w:t>високі 35%</w:t>
      </w:r>
      <w:r>
        <w:rPr>
          <w:spacing w:val="1"/>
        </w:rPr>
        <w:t> </w:t>
      </w:r>
      <w:r>
        <w:rPr/>
        <w:t>[3]. Для більш конкретного</w:t>
      </w:r>
      <w:r>
        <w:rPr>
          <w:spacing w:val="1"/>
        </w:rPr>
        <w:t> </w:t>
      </w:r>
      <w:r>
        <w:rPr/>
        <w:t>розуміння ринкової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>
          <w:spacing w:val="-1"/>
        </w:rPr>
        <w:t>представимо</w:t>
      </w:r>
      <w:r>
        <w:rPr>
          <w:spacing w:val="-17"/>
        </w:rPr>
        <w:t> </w:t>
      </w:r>
      <w:r>
        <w:rPr>
          <w:spacing w:val="-1"/>
        </w:rPr>
        <w:t>поточний</w:t>
      </w:r>
      <w:r>
        <w:rPr>
          <w:spacing w:val="-16"/>
        </w:rPr>
        <w:t> </w:t>
      </w:r>
      <w:r>
        <w:rPr>
          <w:spacing w:val="-1"/>
        </w:rPr>
        <w:t>стан</w:t>
      </w:r>
      <w:r>
        <w:rPr>
          <w:spacing w:val="-17"/>
        </w:rPr>
        <w:t> </w:t>
      </w:r>
      <w:r>
        <w:rPr>
          <w:spacing w:val="-1"/>
        </w:rPr>
        <w:t>бізнесу</w:t>
      </w:r>
      <w:r>
        <w:rPr>
          <w:spacing w:val="-15"/>
        </w:rPr>
        <w:t> </w:t>
      </w:r>
      <w:r>
        <w:rPr/>
        <w:t>у</w:t>
      </w:r>
      <w:r>
        <w:rPr>
          <w:spacing w:val="-16"/>
        </w:rPr>
        <w:t> </w:t>
      </w:r>
      <w:r>
        <w:rPr/>
        <w:t>цифрах.</w:t>
      </w:r>
      <w:r>
        <w:rPr>
          <w:spacing w:val="-15"/>
        </w:rPr>
        <w:t> </w:t>
      </w:r>
      <w:r>
        <w:rPr/>
        <w:t>Спиратися</w:t>
      </w:r>
      <w:r>
        <w:rPr>
          <w:spacing w:val="-17"/>
        </w:rPr>
        <w:t> </w:t>
      </w:r>
      <w:r>
        <w:rPr/>
        <w:t>будемо</w:t>
      </w:r>
      <w:r>
        <w:rPr>
          <w:spacing w:val="-13"/>
        </w:rPr>
        <w:t> </w:t>
      </w:r>
      <w:r>
        <w:rPr/>
        <w:t>на</w:t>
      </w:r>
      <w:r>
        <w:rPr>
          <w:spacing w:val="-18"/>
        </w:rPr>
        <w:t> </w:t>
      </w:r>
      <w:r>
        <w:rPr/>
        <w:t>опитування</w:t>
      </w:r>
      <w:r>
        <w:rPr>
          <w:spacing w:val="-16"/>
        </w:rPr>
        <w:t> </w:t>
      </w:r>
      <w:r>
        <w:rPr/>
        <w:t>118</w:t>
      </w:r>
      <w:r>
        <w:rPr>
          <w:spacing w:val="-68"/>
        </w:rPr>
        <w:t> </w:t>
      </w:r>
      <w:r>
        <w:rPr>
          <w:spacing w:val="-1"/>
        </w:rPr>
        <w:t>підприємців,</w:t>
      </w:r>
      <w:r>
        <w:rPr>
          <w:spacing w:val="-16"/>
        </w:rPr>
        <w:t> </w:t>
      </w:r>
      <w:r>
        <w:rPr>
          <w:spacing w:val="-1"/>
        </w:rPr>
        <w:t>що</w:t>
      </w:r>
      <w:r>
        <w:rPr>
          <w:spacing w:val="-13"/>
        </w:rPr>
        <w:t> </w:t>
      </w:r>
      <w:r>
        <w:rPr/>
        <w:t>проводилося</w:t>
      </w:r>
      <w:r>
        <w:rPr>
          <w:spacing w:val="-14"/>
        </w:rPr>
        <w:t> </w:t>
      </w:r>
      <w:r>
        <w:rPr/>
        <w:t>з</w:t>
      </w:r>
      <w:r>
        <w:rPr>
          <w:spacing w:val="-14"/>
        </w:rPr>
        <w:t> </w:t>
      </w:r>
      <w:r>
        <w:rPr/>
        <w:t>4</w:t>
      </w:r>
      <w:r>
        <w:rPr>
          <w:spacing w:val="-14"/>
        </w:rPr>
        <w:t> </w:t>
      </w:r>
      <w:r>
        <w:rPr/>
        <w:t>по</w:t>
      </w:r>
      <w:r>
        <w:rPr>
          <w:spacing w:val="-13"/>
        </w:rPr>
        <w:t> </w:t>
      </w:r>
      <w:r>
        <w:rPr/>
        <w:t>10</w:t>
      </w:r>
      <w:r>
        <w:rPr>
          <w:spacing w:val="-14"/>
        </w:rPr>
        <w:t> </w:t>
      </w:r>
      <w:r>
        <w:rPr/>
        <w:t>серпня</w:t>
      </w:r>
      <w:r>
        <w:rPr>
          <w:spacing w:val="-13"/>
        </w:rPr>
        <w:t> </w:t>
      </w:r>
      <w:r>
        <w:rPr/>
        <w:t>серед</w:t>
      </w:r>
      <w:r>
        <w:rPr>
          <w:spacing w:val="-14"/>
        </w:rPr>
        <w:t> </w:t>
      </w:r>
      <w:r>
        <w:rPr/>
        <w:t>фізичних</w:t>
      </w:r>
      <w:r>
        <w:rPr>
          <w:spacing w:val="-13"/>
        </w:rPr>
        <w:t> </w:t>
      </w:r>
      <w:r>
        <w:rPr/>
        <w:t>осіб-підприємців,</w:t>
      </w:r>
      <w:r>
        <w:rPr>
          <w:spacing w:val="-18"/>
        </w:rPr>
        <w:t> </w:t>
      </w:r>
      <w:r>
        <w:rPr/>
        <w:t>що</w:t>
      </w:r>
      <w:r>
        <w:rPr>
          <w:spacing w:val="-67"/>
        </w:rPr>
        <w:t> </w:t>
      </w:r>
      <w:r>
        <w:rPr>
          <w:spacing w:val="-1"/>
        </w:rPr>
        <w:t>є</w:t>
      </w:r>
      <w:r>
        <w:rPr>
          <w:spacing w:val="-18"/>
        </w:rPr>
        <w:t> </w:t>
      </w:r>
      <w:r>
        <w:rPr>
          <w:spacing w:val="-1"/>
        </w:rPr>
        <w:t>учасниками</w:t>
      </w:r>
      <w:r>
        <w:rPr>
          <w:spacing w:val="-17"/>
        </w:rPr>
        <w:t> </w:t>
      </w:r>
      <w:r>
        <w:rPr>
          <w:spacing w:val="-1"/>
        </w:rPr>
        <w:t>проєкту</w:t>
      </w:r>
      <w:r>
        <w:rPr>
          <w:spacing w:val="-17"/>
        </w:rPr>
        <w:t> </w:t>
      </w:r>
      <w:r>
        <w:rPr>
          <w:spacing w:val="-1"/>
        </w:rPr>
        <w:t>з</w:t>
      </w:r>
      <w:r>
        <w:rPr>
          <w:spacing w:val="-18"/>
        </w:rPr>
        <w:t> </w:t>
      </w:r>
      <w:r>
        <w:rPr>
          <w:spacing w:val="-1"/>
        </w:rPr>
        <w:t>підтримки</w:t>
      </w:r>
      <w:r>
        <w:rPr>
          <w:spacing w:val="-17"/>
        </w:rPr>
        <w:t> </w:t>
      </w:r>
      <w:r>
        <w:rPr>
          <w:spacing w:val="-1"/>
        </w:rPr>
        <w:t>малого</w:t>
      </w:r>
      <w:r>
        <w:rPr>
          <w:spacing w:val="-16"/>
        </w:rPr>
        <w:t> </w:t>
      </w:r>
      <w:r>
        <w:rPr/>
        <w:t>бізнесу</w:t>
      </w:r>
      <w:r>
        <w:rPr>
          <w:spacing w:val="-18"/>
        </w:rPr>
        <w:t> </w:t>
      </w:r>
      <w:r>
        <w:rPr/>
        <w:t>від</w:t>
      </w:r>
      <w:r>
        <w:rPr>
          <w:spacing w:val="-17"/>
        </w:rPr>
        <w:t> </w:t>
      </w:r>
      <w:r>
        <w:rPr/>
        <w:t>Європейської</w:t>
      </w:r>
      <w:r>
        <w:rPr>
          <w:spacing w:val="-17"/>
        </w:rPr>
        <w:t> </w:t>
      </w:r>
      <w:r>
        <w:rPr/>
        <w:t>Бізнес</w:t>
      </w:r>
      <w:r>
        <w:rPr>
          <w:spacing w:val="-18"/>
        </w:rPr>
        <w:t> </w:t>
      </w:r>
      <w:r>
        <w:rPr/>
        <w:t>Асоціації</w:t>
      </w:r>
      <w:r>
        <w:rPr>
          <w:spacing w:val="-67"/>
        </w:rPr>
        <w:t> </w:t>
      </w:r>
      <w:r>
        <w:rPr/>
        <w:t>Unlimit Ukraine. 27% опитаних підприємців оцінюють втрати на суму до 10 тисяч</w:t>
      </w:r>
      <w:r>
        <w:rPr>
          <w:spacing w:val="1"/>
        </w:rPr>
        <w:t> </w:t>
      </w:r>
      <w:r>
        <w:rPr/>
        <w:t>доларів, 28% - в діапазоні 10-50 тисяч, ще 13% - в діапазоні 50-100 тисяч, а 20% -</w:t>
      </w:r>
      <w:r>
        <w:rPr>
          <w:spacing w:val="1"/>
        </w:rPr>
        <w:t> </w:t>
      </w:r>
      <w:r>
        <w:rPr/>
        <w:t>більше 100 тисяч, що в півтори рази більше, ніж у травні. Про відсутність втрат</w:t>
      </w:r>
      <w:r>
        <w:rPr>
          <w:spacing w:val="1"/>
        </w:rPr>
        <w:t> </w:t>
      </w:r>
      <w:r>
        <w:rPr/>
        <w:t>повідомляють</w:t>
      </w:r>
      <w:r>
        <w:rPr>
          <w:spacing w:val="-8"/>
        </w:rPr>
        <w:t> </w:t>
      </w:r>
      <w:r>
        <w:rPr/>
        <w:t>лише</w:t>
      </w:r>
      <w:r>
        <w:rPr>
          <w:spacing w:val="-10"/>
        </w:rPr>
        <w:t> </w:t>
      </w:r>
      <w:r>
        <w:rPr/>
        <w:t>5%</w:t>
      </w:r>
      <w:r>
        <w:rPr>
          <w:spacing w:val="-9"/>
        </w:rPr>
        <w:t> </w:t>
      </w:r>
      <w:r>
        <w:rPr/>
        <w:t>підприємців.</w:t>
      </w:r>
      <w:r>
        <w:rPr>
          <w:spacing w:val="-9"/>
        </w:rPr>
        <w:t> </w:t>
      </w:r>
      <w:r>
        <w:rPr/>
        <w:t>"Вже</w:t>
      </w:r>
      <w:r>
        <w:rPr>
          <w:spacing w:val="-7"/>
        </w:rPr>
        <w:t> </w:t>
      </w:r>
      <w:r>
        <w:rPr/>
        <w:t>майже</w:t>
      </w:r>
      <w:r>
        <w:rPr>
          <w:spacing w:val="-7"/>
        </w:rPr>
        <w:t> </w:t>
      </w:r>
      <w:r>
        <w:rPr/>
        <w:t>третина</w:t>
      </w:r>
      <w:r>
        <w:rPr>
          <w:spacing w:val="-8"/>
        </w:rPr>
        <w:t> </w:t>
      </w:r>
      <w:r>
        <w:rPr/>
        <w:t>підприємців,</w:t>
      </w:r>
      <w:r>
        <w:rPr>
          <w:spacing w:val="-9"/>
        </w:rPr>
        <w:t> </w:t>
      </w:r>
      <w:r>
        <w:rPr/>
        <w:t>а</w:t>
      </w:r>
      <w:r>
        <w:rPr>
          <w:spacing w:val="-8"/>
        </w:rPr>
        <w:t> </w:t>
      </w:r>
      <w:r>
        <w:rPr/>
        <w:t>саме</w:t>
      </w:r>
      <w:r>
        <w:rPr>
          <w:spacing w:val="-10"/>
        </w:rPr>
        <w:t> </w:t>
      </w:r>
      <w:r>
        <w:rPr/>
        <w:t>28%</w:t>
      </w:r>
      <w:r>
        <w:rPr>
          <w:spacing w:val="-67"/>
        </w:rPr>
        <w:t> </w:t>
      </w:r>
      <w:r>
        <w:rPr/>
        <w:t>відновили свою роботу у повному обсязі, 37% - частково, і 16% МСБ досі не</w:t>
      </w:r>
      <w:r>
        <w:rPr>
          <w:spacing w:val="1"/>
        </w:rPr>
        <w:t> </w:t>
      </w:r>
      <w:r>
        <w:rPr/>
        <w:t>працюють.",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йдеться</w:t>
      </w:r>
      <w:r>
        <w:rPr>
          <w:spacing w:val="-6"/>
        </w:rPr>
        <w:t> </w:t>
      </w:r>
      <w:r>
        <w:rPr/>
        <w:t>у</w:t>
      </w:r>
      <w:r>
        <w:rPr>
          <w:spacing w:val="-5"/>
        </w:rPr>
        <w:t> </w:t>
      </w:r>
      <w:r>
        <w:rPr/>
        <w:t>повідомленні.</w:t>
      </w:r>
      <w:r>
        <w:rPr>
          <w:spacing w:val="-7"/>
        </w:rPr>
        <w:t> </w:t>
      </w:r>
      <w:r>
        <w:rPr/>
        <w:t>При</w:t>
      </w:r>
      <w:r>
        <w:rPr>
          <w:spacing w:val="-5"/>
        </w:rPr>
        <w:t> </w:t>
      </w:r>
      <w:r>
        <w:rPr/>
        <w:t>цьому</w:t>
      </w:r>
      <w:r>
        <w:rPr>
          <w:spacing w:val="-4"/>
        </w:rPr>
        <w:t> </w:t>
      </w:r>
      <w:r>
        <w:rPr/>
        <w:t>можливості</w:t>
      </w:r>
      <w:r>
        <w:rPr>
          <w:spacing w:val="-6"/>
        </w:rPr>
        <w:t> </w:t>
      </w:r>
      <w:r>
        <w:rPr/>
        <w:t>бізнесу</w:t>
      </w:r>
      <w:r>
        <w:rPr>
          <w:spacing w:val="-5"/>
        </w:rPr>
        <w:t> </w:t>
      </w:r>
      <w:r>
        <w:rPr/>
        <w:t>виплачувати</w:t>
      </w:r>
      <w:r>
        <w:rPr>
          <w:spacing w:val="-68"/>
        </w:rPr>
        <w:t> </w:t>
      </w:r>
      <w:r>
        <w:rPr/>
        <w:t>заробітні плати дещо покращились, однак компанії почали частіше вдаватися до</w:t>
      </w:r>
      <w:r>
        <w:rPr>
          <w:spacing w:val="1"/>
        </w:rPr>
        <w:t> </w:t>
      </w:r>
      <w:r>
        <w:rPr/>
        <w:t>скорочення</w:t>
      </w:r>
      <w:r>
        <w:rPr>
          <w:spacing w:val="-1"/>
        </w:rPr>
        <w:t> </w:t>
      </w:r>
      <w:r>
        <w:rPr/>
        <w:t>персоналу</w:t>
      </w:r>
      <w:r>
        <w:rPr>
          <w:spacing w:val="3"/>
        </w:rPr>
        <w:t> </w:t>
      </w:r>
      <w:r>
        <w:rPr/>
        <w:t>[3,</w:t>
      </w:r>
      <w:r>
        <w:rPr>
          <w:spacing w:val="-1"/>
        </w:rPr>
        <w:t> </w:t>
      </w:r>
      <w:r>
        <w:rPr/>
        <w:t>4].</w:t>
      </w:r>
    </w:p>
    <w:p>
      <w:pPr>
        <w:pStyle w:val="BodyText"/>
        <w:spacing w:line="362" w:lineRule="auto" w:before="1"/>
        <w:ind w:right="247" w:firstLine="707"/>
        <w:jc w:val="both"/>
      </w:pPr>
      <w:r>
        <w:rPr/>
        <w:t>"У</w:t>
      </w:r>
      <w:r>
        <w:rPr>
          <w:spacing w:val="1"/>
        </w:rPr>
        <w:t> </w:t>
      </w:r>
      <w:r>
        <w:rPr/>
        <w:t>півтора рази</w:t>
      </w:r>
      <w:r>
        <w:rPr>
          <w:spacing w:val="1"/>
        </w:rPr>
        <w:t> </w:t>
      </w:r>
      <w:r>
        <w:rPr/>
        <w:t>збільшилась кількість компаній, що</w:t>
      </w:r>
      <w:r>
        <w:rPr>
          <w:spacing w:val="1"/>
        </w:rPr>
        <w:t> </w:t>
      </w:r>
      <w:r>
        <w:rPr/>
        <w:t>вимушені</w:t>
      </w:r>
      <w:r>
        <w:rPr>
          <w:spacing w:val="1"/>
        </w:rPr>
        <w:t> </w:t>
      </w:r>
      <w:r>
        <w:rPr/>
        <w:t>звільняти</w:t>
      </w:r>
      <w:r>
        <w:rPr>
          <w:spacing w:val="1"/>
        </w:rPr>
        <w:t> </w:t>
      </w:r>
      <w:r>
        <w:rPr/>
        <w:t>співробітників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з</w:t>
      </w:r>
      <w:r>
        <w:rPr>
          <w:spacing w:val="23"/>
        </w:rPr>
        <w:t> </w:t>
      </w:r>
      <w:r>
        <w:rPr/>
        <w:t>12%</w:t>
      </w:r>
      <w:r>
        <w:rPr>
          <w:spacing w:val="25"/>
        </w:rPr>
        <w:t> </w:t>
      </w:r>
      <w:r>
        <w:rPr/>
        <w:t>до</w:t>
      </w:r>
      <w:r>
        <w:rPr>
          <w:spacing w:val="25"/>
        </w:rPr>
        <w:t> </w:t>
      </w:r>
      <w:r>
        <w:rPr/>
        <w:t>18%.</w:t>
      </w:r>
      <w:r>
        <w:rPr>
          <w:spacing w:val="26"/>
        </w:rPr>
        <w:t> </w:t>
      </w:r>
      <w:r>
        <w:rPr/>
        <w:t>Водночас</w:t>
      </w:r>
      <w:r>
        <w:rPr>
          <w:spacing w:val="27"/>
        </w:rPr>
        <w:t> </w:t>
      </w:r>
      <w:r>
        <w:rPr/>
        <w:t>зросла</w:t>
      </w:r>
      <w:r>
        <w:rPr>
          <w:spacing w:val="26"/>
        </w:rPr>
        <w:t> </w:t>
      </w:r>
      <w:r>
        <w:rPr/>
        <w:t>кількість</w:t>
      </w:r>
      <w:r>
        <w:rPr>
          <w:spacing w:val="25"/>
        </w:rPr>
        <w:t> </w:t>
      </w:r>
      <w:r>
        <w:rPr/>
        <w:t>підприємств,</w:t>
      </w:r>
      <w:r>
        <w:rPr>
          <w:spacing w:val="23"/>
        </w:rPr>
        <w:t> </w:t>
      </w:r>
      <w:r>
        <w:rPr/>
        <w:t>що</w:t>
      </w:r>
    </w:p>
    <w:p>
      <w:pPr>
        <w:spacing w:after="0" w:line="362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4"/>
        <w:jc w:val="both"/>
      </w:pPr>
      <w:r>
        <w:rPr/>
        <w:t>виплачують заробітну плату у повному обсязі - з 23% до 34%. Ще 25% бізнесів</w:t>
      </w:r>
      <w:r>
        <w:rPr>
          <w:spacing w:val="1"/>
        </w:rPr>
        <w:t> </w:t>
      </w:r>
      <w:r>
        <w:rPr/>
        <w:t>дещо</w:t>
      </w:r>
      <w:r>
        <w:rPr>
          <w:spacing w:val="1"/>
        </w:rPr>
        <w:t> </w:t>
      </w:r>
      <w:r>
        <w:rPr/>
        <w:t>скоротили</w:t>
      </w:r>
      <w:r>
        <w:rPr>
          <w:spacing w:val="1"/>
        </w:rPr>
        <w:t> </w:t>
      </w:r>
      <w:r>
        <w:rPr/>
        <w:t>виплати,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15%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виплачувати</w:t>
      </w:r>
      <w:r>
        <w:rPr>
          <w:spacing w:val="1"/>
        </w:rPr>
        <w:t> </w:t>
      </w:r>
      <w:r>
        <w:rPr/>
        <w:t>співробітникам</w:t>
      </w:r>
      <w:r>
        <w:rPr>
          <w:spacing w:val="-1"/>
        </w:rPr>
        <w:t> </w:t>
      </w:r>
      <w:r>
        <w:rPr/>
        <w:t>винагороду</w:t>
      </w:r>
      <w:r>
        <w:rPr>
          <w:spacing w:val="3"/>
        </w:rPr>
        <w:t> </w:t>
      </w:r>
      <w:r>
        <w:rPr/>
        <w:t>[4].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За приклад для магістерського дослідження було обрано український мікро-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жіночого</w:t>
      </w:r>
      <w:r>
        <w:rPr>
          <w:spacing w:val="1"/>
        </w:rPr>
        <w:t> </w:t>
      </w:r>
      <w:r>
        <w:rPr/>
        <w:t>одягу,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війни</w:t>
      </w:r>
      <w:r>
        <w:rPr>
          <w:spacing w:val="1"/>
        </w:rPr>
        <w:t> </w:t>
      </w:r>
      <w:r>
        <w:rPr/>
        <w:t>втратив</w:t>
      </w:r>
      <w:r>
        <w:rPr>
          <w:spacing w:val="1"/>
        </w:rPr>
        <w:t> </w:t>
      </w:r>
      <w:r>
        <w:rPr/>
        <w:t>виробничі</w:t>
      </w:r>
      <w:r>
        <w:rPr>
          <w:spacing w:val="1"/>
        </w:rPr>
        <w:t> </w:t>
      </w:r>
      <w:r>
        <w:rPr/>
        <w:t>потужності,</w:t>
      </w:r>
      <w:r>
        <w:rPr>
          <w:spacing w:val="1"/>
        </w:rPr>
        <w:t> </w:t>
      </w:r>
      <w:r>
        <w:rPr/>
        <w:t>потенційних та існуючих клієнтів, проте водночас прагне шукати нові вектори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можливості.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існуючих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зв’язків</w:t>
      </w:r>
      <w:r>
        <w:rPr>
          <w:spacing w:val="1"/>
        </w:rPr>
        <w:t> </w:t>
      </w:r>
      <w:r>
        <w:rPr>
          <w:spacing w:val="-1"/>
        </w:rPr>
        <w:t>України</w:t>
      </w:r>
      <w:r>
        <w:rPr>
          <w:spacing w:val="-17"/>
        </w:rPr>
        <w:t> </w:t>
      </w:r>
      <w:r>
        <w:rPr>
          <w:spacing w:val="-1"/>
        </w:rPr>
        <w:t>з</w:t>
      </w:r>
      <w:r>
        <w:rPr>
          <w:spacing w:val="-17"/>
        </w:rPr>
        <w:t> </w:t>
      </w:r>
      <w:r>
        <w:rPr>
          <w:spacing w:val="-1"/>
        </w:rPr>
        <w:t>Великобританією</w:t>
      </w:r>
      <w:r>
        <w:rPr>
          <w:spacing w:val="-18"/>
        </w:rPr>
        <w:t> </w:t>
      </w:r>
      <w:r>
        <w:rPr/>
        <w:t>та</w:t>
      </w:r>
      <w:r>
        <w:rPr>
          <w:spacing w:val="-18"/>
        </w:rPr>
        <w:t> </w:t>
      </w:r>
      <w:r>
        <w:rPr/>
        <w:t>можливості</w:t>
      </w:r>
      <w:r>
        <w:rPr>
          <w:spacing w:val="-16"/>
        </w:rPr>
        <w:t> </w:t>
      </w:r>
      <w:r>
        <w:rPr/>
        <w:t>автора</w:t>
      </w:r>
      <w:r>
        <w:rPr>
          <w:spacing w:val="-19"/>
        </w:rPr>
        <w:t> </w:t>
      </w:r>
      <w:r>
        <w:rPr/>
        <w:t>дисертації</w:t>
      </w:r>
      <w:r>
        <w:rPr>
          <w:spacing w:val="-12"/>
        </w:rPr>
        <w:t> </w:t>
      </w:r>
      <w:r>
        <w:rPr/>
        <w:t>–</w:t>
      </w:r>
      <w:r>
        <w:rPr>
          <w:spacing w:val="-16"/>
        </w:rPr>
        <w:t> </w:t>
      </w:r>
      <w:r>
        <w:rPr/>
        <w:t>ринком</w:t>
      </w:r>
      <w:r>
        <w:rPr>
          <w:spacing w:val="-19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експансії</w:t>
      </w:r>
      <w:r>
        <w:rPr>
          <w:spacing w:val="-68"/>
        </w:rPr>
        <w:t> </w:t>
      </w:r>
      <w:r>
        <w:rPr/>
        <w:t>бренду</w:t>
      </w:r>
      <w:r>
        <w:rPr>
          <w:spacing w:val="-3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обрано</w:t>
      </w:r>
      <w:r>
        <w:rPr>
          <w:spacing w:val="-3"/>
        </w:rPr>
        <w:t> </w:t>
      </w:r>
      <w:r>
        <w:rPr/>
        <w:t>саме ринок</w:t>
      </w:r>
      <w:r>
        <w:rPr>
          <w:spacing w:val="-1"/>
        </w:rPr>
        <w:t> </w:t>
      </w:r>
      <w:r>
        <w:rPr/>
        <w:t>Великобританії.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обраної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магістерської дисертацій,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«Розроблення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засадах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розвитку»</w:t>
      </w:r>
      <w:r>
        <w:rPr>
          <w:spacing w:val="1"/>
        </w:rPr>
        <w:t> </w:t>
      </w:r>
      <w:r>
        <w:rPr/>
        <w:t>уточнення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категорій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понять,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предмет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«сталий</w:t>
      </w:r>
      <w:r>
        <w:rPr>
          <w:spacing w:val="1"/>
        </w:rPr>
        <w:t> </w:t>
      </w:r>
      <w:r>
        <w:rPr/>
        <w:t>розвиток»,</w:t>
      </w:r>
      <w:r>
        <w:rPr>
          <w:spacing w:val="1"/>
        </w:rPr>
        <w:t> </w:t>
      </w:r>
      <w:r>
        <w:rPr/>
        <w:t>«sustainable</w:t>
      </w:r>
      <w:r>
        <w:rPr>
          <w:spacing w:val="1"/>
        </w:rPr>
        <w:t> </w:t>
      </w:r>
      <w:r>
        <w:rPr/>
        <w:t>entrepreneurship»</w:t>
      </w:r>
      <w:r>
        <w:rPr>
          <w:spacing w:val="1"/>
        </w:rPr>
        <w:t> </w:t>
      </w:r>
      <w:r>
        <w:rPr/>
        <w:t>(стале</w:t>
      </w:r>
      <w:r>
        <w:rPr>
          <w:spacing w:val="1"/>
        </w:rPr>
        <w:t> </w:t>
      </w:r>
      <w:r>
        <w:rPr/>
        <w:t>підприємництво)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«географічна</w:t>
      </w:r>
      <w:r>
        <w:rPr>
          <w:spacing w:val="1"/>
        </w:rPr>
        <w:t> </w:t>
      </w:r>
      <w:r>
        <w:rPr/>
        <w:t>експансія</w:t>
      </w:r>
      <w:r>
        <w:rPr>
          <w:spacing w:val="1"/>
        </w:rPr>
        <w:t> </w:t>
      </w:r>
      <w:r>
        <w:rPr/>
        <w:t>бренду»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розроблення</w:t>
      </w:r>
      <w:r>
        <w:rPr>
          <w:spacing w:val="-1"/>
        </w:rPr>
        <w:t> </w:t>
      </w:r>
      <w:r>
        <w:rPr/>
        <w:t>маркетингової стратегії виходу</w:t>
      </w:r>
      <w:r>
        <w:rPr>
          <w:spacing w:val="1"/>
        </w:rPr>
        <w:t> </w:t>
      </w:r>
      <w:r>
        <w:rPr/>
        <w:t>на</w:t>
      </w:r>
      <w:r>
        <w:rPr>
          <w:spacing w:val="-4"/>
        </w:rPr>
        <w:t> </w:t>
      </w:r>
      <w:r>
        <w:rPr/>
        <w:t>новий</w:t>
      </w:r>
      <w:r>
        <w:rPr>
          <w:spacing w:val="-4"/>
        </w:rPr>
        <w:t> </w:t>
      </w:r>
      <w:r>
        <w:rPr/>
        <w:t>ринок.</w:t>
      </w:r>
    </w:p>
    <w:p>
      <w:pPr>
        <w:pStyle w:val="BodyText"/>
        <w:spacing w:line="360" w:lineRule="auto"/>
        <w:ind w:right="243" w:firstLine="707"/>
        <w:jc w:val="both"/>
      </w:pPr>
      <w:r>
        <w:rPr/>
        <w:t>У 2015 році ООН ухвалив спільний план миру та процвітання для людства,</w:t>
      </w:r>
      <w:r>
        <w:rPr>
          <w:spacing w:val="1"/>
        </w:rPr>
        <w:t> </w:t>
      </w:r>
      <w:r>
        <w:rPr/>
        <w:t>що представлений у формі 17 Цілей сталого розвитку [5]. Спільна контрибуція до</w:t>
      </w:r>
      <w:r>
        <w:rPr>
          <w:spacing w:val="1"/>
        </w:rPr>
        <w:t> </w:t>
      </w:r>
      <w:r>
        <w:rPr/>
        <w:t>їх досягнення потенційно може зберегти нормальні умови для життєдіяльності</w:t>
      </w:r>
      <w:r>
        <w:rPr>
          <w:spacing w:val="1"/>
        </w:rPr>
        <w:t> </w:t>
      </w:r>
      <w:r>
        <w:rPr/>
        <w:t>людства та нащадків. Дані цілі формують базу для розробки стратегій розвитку</w:t>
      </w:r>
      <w:r>
        <w:rPr>
          <w:spacing w:val="1"/>
        </w:rPr>
        <w:t> </w:t>
      </w:r>
      <w:r>
        <w:rPr/>
        <w:t>бізнесів та країн. Цілі сталого розвитку є своєрідним закликом об’єднання зусиль</w:t>
      </w:r>
      <w:r>
        <w:rPr>
          <w:spacing w:val="1"/>
        </w:rPr>
        <w:t> </w:t>
      </w:r>
      <w:r>
        <w:rPr>
          <w:spacing w:val="-1"/>
        </w:rPr>
        <w:t>розвинених</w:t>
      </w:r>
      <w:r>
        <w:rPr>
          <w:spacing w:val="-17"/>
        </w:rPr>
        <w:t> </w:t>
      </w:r>
      <w:r>
        <w:rPr>
          <w:spacing w:val="-1"/>
        </w:rPr>
        <w:t>країн</w:t>
      </w:r>
      <w:r>
        <w:rPr>
          <w:spacing w:val="-15"/>
        </w:rPr>
        <w:t> </w:t>
      </w:r>
      <w:r>
        <w:rPr>
          <w:spacing w:val="-1"/>
        </w:rPr>
        <w:t>і</w:t>
      </w:r>
      <w:r>
        <w:rPr>
          <w:spacing w:val="-14"/>
        </w:rPr>
        <w:t> </w:t>
      </w:r>
      <w:r>
        <w:rPr>
          <w:spacing w:val="-1"/>
        </w:rPr>
        <w:t>тих,</w:t>
      </w:r>
      <w:r>
        <w:rPr>
          <w:spacing w:val="-15"/>
        </w:rPr>
        <w:t> </w:t>
      </w:r>
      <w:r>
        <w:rPr>
          <w:spacing w:val="-1"/>
        </w:rPr>
        <w:t>що</w:t>
      </w:r>
      <w:r>
        <w:rPr>
          <w:spacing w:val="-17"/>
        </w:rPr>
        <w:t> </w:t>
      </w:r>
      <w:r>
        <w:rPr>
          <w:spacing w:val="-1"/>
        </w:rPr>
        <w:t>розвиваються</w:t>
      </w:r>
      <w:r>
        <w:rPr>
          <w:spacing w:val="-9"/>
        </w:rPr>
        <w:t> </w:t>
      </w:r>
      <w:r>
        <w:rPr/>
        <w:t>–</w:t>
      </w:r>
      <w:r>
        <w:rPr>
          <w:spacing w:val="-15"/>
        </w:rPr>
        <w:t> </w:t>
      </w:r>
      <w:r>
        <w:rPr/>
        <w:t>у</w:t>
      </w:r>
      <w:r>
        <w:rPr>
          <w:spacing w:val="-14"/>
        </w:rPr>
        <w:t> </w:t>
      </w:r>
      <w:r>
        <w:rPr/>
        <w:t>рамках</w:t>
      </w:r>
      <w:r>
        <w:rPr>
          <w:spacing w:val="-14"/>
        </w:rPr>
        <w:t> </w:t>
      </w:r>
      <w:r>
        <w:rPr/>
        <w:t>глобального</w:t>
      </w:r>
      <w:r>
        <w:rPr>
          <w:spacing w:val="-16"/>
        </w:rPr>
        <w:t> </w:t>
      </w:r>
      <w:r>
        <w:rPr/>
        <w:t>партнерства.</w:t>
      </w:r>
      <w:r>
        <w:rPr>
          <w:spacing w:val="-16"/>
        </w:rPr>
        <w:t> </w:t>
      </w:r>
      <w:r>
        <w:rPr/>
        <w:t>Вони</w:t>
      </w:r>
      <w:r>
        <w:rPr>
          <w:spacing w:val="-68"/>
        </w:rPr>
        <w:t> </w:t>
      </w:r>
      <w:r>
        <w:rPr/>
        <w:t>визнають, що подолання бідності та інших нестатків має йти рука об руку зі</w:t>
      </w:r>
      <w:r>
        <w:rPr>
          <w:spacing w:val="1"/>
        </w:rPr>
        <w:t> </w:t>
      </w:r>
      <w:r>
        <w:rPr/>
        <w:t>стратегіями,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покращують</w:t>
      </w:r>
      <w:r>
        <w:rPr>
          <w:spacing w:val="1"/>
        </w:rPr>
        <w:t> </w:t>
      </w:r>
      <w:r>
        <w:rPr/>
        <w:t>здоров’я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освіту,</w:t>
      </w:r>
      <w:r>
        <w:rPr>
          <w:spacing w:val="1"/>
        </w:rPr>
        <w:t> </w:t>
      </w:r>
      <w:r>
        <w:rPr/>
        <w:t>зменшують</w:t>
      </w:r>
      <w:r>
        <w:rPr>
          <w:spacing w:val="1"/>
        </w:rPr>
        <w:t> </w:t>
      </w:r>
      <w:r>
        <w:rPr/>
        <w:t>нерівність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стимулюють економічне зростання, водночас усе це має враховувати необхідність</w:t>
      </w:r>
      <w:r>
        <w:rPr>
          <w:spacing w:val="-67"/>
        </w:rPr>
        <w:t> </w:t>
      </w:r>
      <w:r>
        <w:rPr/>
        <w:t>подолання проблем, пов’язаних зі зміною клімату та працювати над збереженням</w:t>
      </w:r>
      <w:r>
        <w:rPr>
          <w:spacing w:val="1"/>
        </w:rPr>
        <w:t> </w:t>
      </w:r>
      <w:r>
        <w:rPr/>
        <w:t>океанів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лісів</w:t>
      </w:r>
      <w:r>
        <w:rPr>
          <w:spacing w:val="-1"/>
        </w:rPr>
        <w:t> </w:t>
      </w:r>
      <w:r>
        <w:rPr/>
        <w:t>[5].</w:t>
      </w:r>
    </w:p>
    <w:p>
      <w:pPr>
        <w:pStyle w:val="BodyText"/>
        <w:spacing w:line="360" w:lineRule="auto" w:before="1"/>
        <w:ind w:right="245" w:firstLine="707"/>
        <w:jc w:val="both"/>
      </w:pPr>
      <w:r>
        <w:rPr/>
        <w:t>Так, узагальнюючи сучасні трактування категорії «Сталий розвиток», можна</w:t>
      </w:r>
      <w:r>
        <w:rPr>
          <w:spacing w:val="-68"/>
        </w:rPr>
        <w:t> </w:t>
      </w:r>
      <w:r>
        <w:rPr/>
        <w:t>визначити, що «сталий розвиток» - це підхід, загальна концепція, до розвитку та</w:t>
      </w:r>
      <w:r>
        <w:rPr>
          <w:spacing w:val="1"/>
        </w:rPr>
        <w:t> </w:t>
      </w:r>
      <w:r>
        <w:rPr/>
        <w:t>задоволення потреб нинішнього покоління, що не шкодить можливості майбутніх</w:t>
      </w:r>
      <w:r>
        <w:rPr>
          <w:spacing w:val="1"/>
        </w:rPr>
        <w:t> </w:t>
      </w:r>
      <w:r>
        <w:rPr/>
        <w:t>поколінь</w:t>
      </w:r>
      <w:r>
        <w:rPr>
          <w:spacing w:val="-1"/>
        </w:rPr>
        <w:t> </w:t>
      </w:r>
      <w:r>
        <w:rPr/>
        <w:t>задовольняти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потреби</w:t>
      </w:r>
      <w:r>
        <w:rPr>
          <w:spacing w:val="2"/>
        </w:rPr>
        <w:t> </w:t>
      </w:r>
      <w:r>
        <w:rPr/>
        <w:t>[5,7].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9" w:firstLine="707"/>
        <w:jc w:val="both"/>
      </w:pPr>
      <w:r>
        <w:rPr/>
        <w:t>В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уточнення</w:t>
      </w:r>
      <w:r>
        <w:rPr>
          <w:spacing w:val="1"/>
        </w:rPr>
        <w:t> </w:t>
      </w:r>
      <w:r>
        <w:rPr/>
        <w:t>попереднього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наводимо</w:t>
      </w:r>
      <w:r>
        <w:rPr>
          <w:spacing w:val="1"/>
        </w:rPr>
        <w:t> </w:t>
      </w:r>
      <w:r>
        <w:rPr/>
        <w:t>наступне</w:t>
      </w:r>
      <w:r>
        <w:rPr>
          <w:spacing w:val="1"/>
        </w:rPr>
        <w:t> </w:t>
      </w:r>
      <w:r>
        <w:rPr/>
        <w:t>трактування,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базується</w:t>
      </w:r>
      <w:r>
        <w:rPr>
          <w:spacing w:val="-2"/>
        </w:rPr>
        <w:t> </w:t>
      </w:r>
      <w:r>
        <w:rPr/>
        <w:t>сучасна світова</w:t>
      </w:r>
      <w:r>
        <w:rPr>
          <w:spacing w:val="-1"/>
        </w:rPr>
        <w:t> </w:t>
      </w:r>
      <w:r>
        <w:rPr/>
        <w:t>концепція</w:t>
      </w:r>
      <w:r>
        <w:rPr>
          <w:spacing w:val="-3"/>
        </w:rPr>
        <w:t> </w:t>
      </w:r>
      <w:r>
        <w:rPr/>
        <w:t>ООН</w:t>
      </w:r>
      <w:r>
        <w:rPr>
          <w:spacing w:val="4"/>
        </w:rPr>
        <w:t> </w:t>
      </w:r>
      <w:r>
        <w:rPr/>
        <w:t>[6]:</w:t>
      </w:r>
    </w:p>
    <w:p>
      <w:pPr>
        <w:pStyle w:val="BodyText"/>
        <w:spacing w:line="360" w:lineRule="auto"/>
        <w:ind w:right="246" w:firstLine="707"/>
        <w:jc w:val="both"/>
      </w:pPr>
      <w:r>
        <w:rPr/>
        <w:t>«Сталий розвиток»</w:t>
      </w:r>
      <w:r>
        <w:rPr>
          <w:spacing w:val="1"/>
        </w:rPr>
        <w:t> </w:t>
      </w:r>
      <w:r>
        <w:rPr/>
        <w:t>— це концепція, яка вперше з’явилася в 1987 році опз</w:t>
      </w:r>
      <w:r>
        <w:rPr>
          <w:spacing w:val="1"/>
        </w:rPr>
        <w:t> </w:t>
      </w:r>
      <w:r>
        <w:rPr/>
        <w:t>публікацією</w:t>
      </w:r>
      <w:r>
        <w:rPr>
          <w:spacing w:val="1"/>
        </w:rPr>
        <w:t> </w:t>
      </w:r>
      <w:r>
        <w:rPr/>
        <w:t>звіту</w:t>
      </w:r>
      <w:r>
        <w:rPr>
          <w:spacing w:val="1"/>
        </w:rPr>
        <w:t> </w:t>
      </w:r>
      <w:r>
        <w:rPr/>
        <w:t>Брундтланд,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попереджав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негативні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глобалізації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навколишнього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намагався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викликаних</w:t>
      </w:r>
      <w:r>
        <w:rPr>
          <w:spacing w:val="1"/>
        </w:rPr>
        <w:t> </w:t>
      </w:r>
      <w:r>
        <w:rPr/>
        <w:t>індустріалізацією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зростанням</w:t>
      </w:r>
      <w:r>
        <w:rPr>
          <w:spacing w:val="-4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[7].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Безумовно,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очікується</w:t>
      </w:r>
      <w:r>
        <w:rPr>
          <w:spacing w:val="1"/>
        </w:rPr>
        <w:t> </w:t>
      </w:r>
      <w:r>
        <w:rPr/>
        <w:t>орієнтація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17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сталого</w:t>
      </w:r>
      <w:r>
        <w:rPr>
          <w:spacing w:val="-67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фокус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глобальній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робиться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партнерстві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спільних</w:t>
      </w:r>
      <w:r>
        <w:rPr>
          <w:spacing w:val="1"/>
        </w:rPr>
        <w:t> </w:t>
      </w:r>
      <w:r>
        <w:rPr/>
        <w:t>зусиллях.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пропонуємо зосередитися на таких аспектах як екологічний та соціальний. З точки</w:t>
      </w:r>
      <w:r>
        <w:rPr>
          <w:spacing w:val="-67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екологічності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видимим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дієвим</w:t>
      </w:r>
      <w:r>
        <w:rPr>
          <w:spacing w:val="1"/>
        </w:rPr>
        <w:t> </w:t>
      </w:r>
      <w:r>
        <w:rPr/>
        <w:t>концептом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забезпечення</w:t>
      </w:r>
      <w:r>
        <w:rPr>
          <w:spacing w:val="-4"/>
        </w:rPr>
        <w:t> </w:t>
      </w:r>
      <w:r>
        <w:rPr/>
        <w:t>сталого</w:t>
      </w:r>
      <w:r>
        <w:rPr>
          <w:spacing w:val="-7"/>
        </w:rPr>
        <w:t> </w:t>
      </w:r>
      <w:r>
        <w:rPr/>
        <w:t>розвитку</w:t>
      </w:r>
      <w:r>
        <w:rPr>
          <w:spacing w:val="-3"/>
        </w:rPr>
        <w:t> </w:t>
      </w:r>
      <w:r>
        <w:rPr/>
        <w:t>визначено</w:t>
      </w:r>
      <w:r>
        <w:rPr>
          <w:spacing w:val="-6"/>
        </w:rPr>
        <w:t> </w:t>
      </w:r>
      <w:r>
        <w:rPr/>
        <w:t>циркулярну</w:t>
      </w:r>
      <w:r>
        <w:rPr>
          <w:spacing w:val="-3"/>
        </w:rPr>
        <w:t> </w:t>
      </w:r>
      <w:r>
        <w:rPr/>
        <w:t>економіку.</w:t>
      </w:r>
      <w:r>
        <w:rPr>
          <w:spacing w:val="-5"/>
        </w:rPr>
        <w:t> </w:t>
      </w:r>
      <w:r>
        <w:rPr/>
        <w:t>Що</w:t>
      </w:r>
      <w:r>
        <w:rPr>
          <w:spacing w:val="-7"/>
        </w:rPr>
        <w:t> </w:t>
      </w:r>
      <w:r>
        <w:rPr/>
        <w:t>ж</w:t>
      </w:r>
      <w:r>
        <w:rPr>
          <w:spacing w:val="-6"/>
        </w:rPr>
        <w:t> </w:t>
      </w:r>
      <w:r>
        <w:rPr/>
        <w:t>стосується</w:t>
      </w:r>
      <w:r>
        <w:rPr>
          <w:spacing w:val="-68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складової,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рівності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інклюзивності,</w:t>
      </w:r>
      <w:r>
        <w:rPr>
          <w:spacing w:val="-2"/>
        </w:rPr>
        <w:t> </w:t>
      </w:r>
      <w:r>
        <w:rPr/>
        <w:t>зокрема у фешн</w:t>
      </w:r>
      <w:r>
        <w:rPr>
          <w:spacing w:val="-3"/>
        </w:rPr>
        <w:t> </w:t>
      </w:r>
      <w:r>
        <w:rPr/>
        <w:t>індустрії.</w:t>
      </w:r>
    </w:p>
    <w:p>
      <w:pPr>
        <w:pStyle w:val="BodyText"/>
        <w:spacing w:line="360" w:lineRule="auto"/>
        <w:ind w:right="246" w:firstLine="707"/>
        <w:jc w:val="both"/>
      </w:pPr>
      <w:r>
        <w:rPr/>
        <w:t>Аналізуючи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циркулярного підходу, складаємо наступне розуміння про поняття циркулярної</w:t>
      </w:r>
      <w:r>
        <w:rPr>
          <w:spacing w:val="1"/>
        </w:rPr>
        <w:t> </w:t>
      </w:r>
      <w:r>
        <w:rPr/>
        <w:t>економіки.</w:t>
      </w:r>
    </w:p>
    <w:p>
      <w:pPr>
        <w:pStyle w:val="BodyText"/>
        <w:spacing w:line="360" w:lineRule="auto"/>
        <w:ind w:right="244" w:firstLine="707"/>
        <w:jc w:val="both"/>
      </w:pPr>
      <w:r>
        <w:rPr/>
        <w:t>Циркулярна</w:t>
      </w:r>
      <w:r>
        <w:rPr>
          <w:spacing w:val="1"/>
        </w:rPr>
        <w:t> </w:t>
      </w:r>
      <w:r>
        <w:rPr/>
        <w:t>економіка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парадигма</w:t>
      </w:r>
      <w:r>
        <w:rPr>
          <w:spacing w:val="1"/>
        </w:rPr>
        <w:t> </w:t>
      </w:r>
      <w:r>
        <w:rPr/>
        <w:t>екологічної</w:t>
      </w:r>
      <w:r>
        <w:rPr>
          <w:spacing w:val="1"/>
        </w:rPr>
        <w:t> </w:t>
      </w:r>
      <w:r>
        <w:rPr/>
        <w:t>стійкості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промислових</w:t>
      </w:r>
      <w:r>
        <w:rPr>
          <w:spacing w:val="1"/>
        </w:rPr>
        <w:t> </w:t>
      </w:r>
      <w:r>
        <w:rPr/>
        <w:t>структур,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допомагають</w:t>
      </w:r>
      <w:r>
        <w:rPr>
          <w:spacing w:val="1"/>
        </w:rPr>
        <w:t> </w:t>
      </w:r>
      <w:r>
        <w:rPr/>
        <w:t>зменшити</w:t>
      </w:r>
      <w:r>
        <w:rPr>
          <w:spacing w:val="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природних</w:t>
      </w:r>
      <w:r>
        <w:rPr>
          <w:spacing w:val="-3"/>
        </w:rPr>
        <w:t> </w:t>
      </w:r>
      <w:r>
        <w:rPr/>
        <w:t>ресурсів</w:t>
      </w:r>
      <w:r>
        <w:rPr>
          <w:spacing w:val="-4"/>
        </w:rPr>
        <w:t> </w:t>
      </w:r>
      <w:r>
        <w:rPr/>
        <w:t>і утворення відходів</w:t>
      </w:r>
      <w:r>
        <w:rPr>
          <w:spacing w:val="-2"/>
        </w:rPr>
        <w:t> </w:t>
      </w:r>
      <w:r>
        <w:rPr/>
        <w:t>[8].</w:t>
      </w:r>
    </w:p>
    <w:p>
      <w:pPr>
        <w:pStyle w:val="BodyText"/>
        <w:spacing w:line="360" w:lineRule="auto" w:before="1"/>
        <w:ind w:right="246" w:firstLine="707"/>
        <w:jc w:val="both"/>
      </w:pPr>
      <w:r>
        <w:rPr/>
        <w:t>Циркулярна економіка – це модель економічного розвитку, заснована на</w:t>
      </w:r>
      <w:r>
        <w:rPr>
          <w:spacing w:val="1"/>
        </w:rPr>
        <w:t> </w:t>
      </w:r>
      <w:r>
        <w:rPr/>
        <w:t>відновленні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раціональному</w:t>
      </w:r>
      <w:r>
        <w:rPr>
          <w:spacing w:val="1"/>
        </w:rPr>
        <w:t> </w:t>
      </w:r>
      <w:r>
        <w:rPr/>
        <w:t>споживанні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альтернатива</w:t>
      </w:r>
      <w:r>
        <w:rPr>
          <w:spacing w:val="1"/>
        </w:rPr>
        <w:t> </w:t>
      </w:r>
      <w:r>
        <w:rPr/>
        <w:t>традиційній,</w:t>
      </w:r>
      <w:r>
        <w:rPr>
          <w:spacing w:val="1"/>
        </w:rPr>
        <w:t> </w:t>
      </w:r>
      <w:r>
        <w:rPr/>
        <w:t>лінійній,</w:t>
      </w:r>
      <w:r>
        <w:rPr>
          <w:spacing w:val="1"/>
        </w:rPr>
        <w:t> </w:t>
      </w:r>
      <w:r>
        <w:rPr/>
        <w:t>економіці.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створенням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альтернативних</w:t>
      </w:r>
      <w:r>
        <w:rPr>
          <w:spacing w:val="1"/>
        </w:rPr>
        <w:t> </w:t>
      </w:r>
      <w:r>
        <w:rPr/>
        <w:t>економічних</w:t>
      </w:r>
      <w:r>
        <w:rPr>
          <w:spacing w:val="-13"/>
        </w:rPr>
        <w:t> </w:t>
      </w:r>
      <w:r>
        <w:rPr/>
        <w:t>підходів,</w:t>
      </w:r>
      <w:r>
        <w:rPr>
          <w:spacing w:val="-12"/>
        </w:rPr>
        <w:t> </w:t>
      </w:r>
      <w:r>
        <w:rPr/>
        <w:t>завданням</w:t>
      </w:r>
      <w:r>
        <w:rPr>
          <w:spacing w:val="-11"/>
        </w:rPr>
        <w:t> </w:t>
      </w:r>
      <w:r>
        <w:rPr/>
        <w:t>яких</w:t>
      </w:r>
      <w:r>
        <w:rPr>
          <w:spacing w:val="-11"/>
        </w:rPr>
        <w:t> </w:t>
      </w:r>
      <w:r>
        <w:rPr/>
        <w:t>є</w:t>
      </w:r>
      <w:r>
        <w:rPr>
          <w:spacing w:val="-13"/>
        </w:rPr>
        <w:t> </w:t>
      </w:r>
      <w:r>
        <w:rPr/>
        <w:t>мінімізація</w:t>
      </w:r>
      <w:r>
        <w:rPr>
          <w:spacing w:val="-13"/>
        </w:rPr>
        <w:t> </w:t>
      </w:r>
      <w:r>
        <w:rPr/>
        <w:t>негативного</w:t>
      </w:r>
      <w:r>
        <w:rPr>
          <w:spacing w:val="-11"/>
        </w:rPr>
        <w:t> </w:t>
      </w:r>
      <w:r>
        <w:rPr/>
        <w:t>людського</w:t>
      </w:r>
      <w:r>
        <w:rPr>
          <w:spacing w:val="-10"/>
        </w:rPr>
        <w:t> </w:t>
      </w:r>
      <w:r>
        <w:rPr/>
        <w:t>впливу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довкілля [9].</w:t>
      </w:r>
    </w:p>
    <w:p>
      <w:pPr>
        <w:pStyle w:val="BodyText"/>
        <w:spacing w:line="360" w:lineRule="auto"/>
        <w:ind w:right="246" w:firstLine="707"/>
        <w:jc w:val="both"/>
      </w:pPr>
      <w:r>
        <w:rPr/>
        <w:t>Циркулярна економіка – це система системних рішень, яка вирішує такі</w:t>
      </w:r>
      <w:r>
        <w:rPr>
          <w:spacing w:val="1"/>
        </w:rPr>
        <w:t> </w:t>
      </w:r>
      <w:r>
        <w:rPr/>
        <w:t>глобальні</w:t>
      </w:r>
      <w:r>
        <w:rPr>
          <w:spacing w:val="1"/>
        </w:rPr>
        <w:t> </w:t>
      </w:r>
      <w:r>
        <w:rPr/>
        <w:t>виклики,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клімату,</w:t>
      </w:r>
      <w:r>
        <w:rPr>
          <w:spacing w:val="1"/>
        </w:rPr>
        <w:t> </w:t>
      </w:r>
      <w:r>
        <w:rPr/>
        <w:t>втрата</w:t>
      </w:r>
      <w:r>
        <w:rPr>
          <w:spacing w:val="1"/>
        </w:rPr>
        <w:t> </w:t>
      </w:r>
      <w:r>
        <w:rPr/>
        <w:t>біорізноманіття,</w:t>
      </w:r>
      <w:r>
        <w:rPr>
          <w:spacing w:val="1"/>
        </w:rPr>
        <w:t> </w:t>
      </w:r>
      <w:r>
        <w:rPr/>
        <w:t>відходи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забруднення</w:t>
      </w:r>
      <w:r>
        <w:rPr>
          <w:spacing w:val="-1"/>
        </w:rPr>
        <w:t> </w:t>
      </w:r>
      <w:r>
        <w:rPr/>
        <w:t>[10].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4" w:firstLine="707"/>
        <w:jc w:val="both"/>
      </w:pPr>
      <w:r>
        <w:rPr>
          <w:spacing w:val="-1"/>
        </w:rPr>
        <w:t>Багато</w:t>
      </w:r>
      <w:r>
        <w:rPr>
          <w:spacing w:val="-13"/>
        </w:rPr>
        <w:t> </w:t>
      </w:r>
      <w:r>
        <w:rPr>
          <w:spacing w:val="-1"/>
        </w:rPr>
        <w:t>вчених</w:t>
      </w:r>
      <w:r>
        <w:rPr>
          <w:spacing w:val="-13"/>
        </w:rPr>
        <w:t> </w:t>
      </w:r>
      <w:r>
        <w:rPr>
          <w:spacing w:val="-1"/>
        </w:rPr>
        <w:t>пов’язують</w:t>
      </w:r>
      <w:r>
        <w:rPr>
          <w:spacing w:val="-16"/>
        </w:rPr>
        <w:t> </w:t>
      </w:r>
      <w:r>
        <w:rPr>
          <w:spacing w:val="-1"/>
        </w:rPr>
        <w:t>циркулярну</w:t>
      </w:r>
      <w:r>
        <w:rPr>
          <w:spacing w:val="-13"/>
        </w:rPr>
        <w:t> </w:t>
      </w:r>
      <w:r>
        <w:rPr/>
        <w:t>економіку</w:t>
      </w:r>
      <w:r>
        <w:rPr>
          <w:spacing w:val="-13"/>
        </w:rPr>
        <w:t> </w:t>
      </w:r>
      <w:r>
        <w:rPr/>
        <w:t>з</w:t>
      </w:r>
      <w:r>
        <w:rPr>
          <w:spacing w:val="-15"/>
        </w:rPr>
        <w:t> </w:t>
      </w:r>
      <w:r>
        <w:rPr/>
        <w:t>циклічним</w:t>
      </w:r>
      <w:r>
        <w:rPr>
          <w:spacing w:val="-14"/>
        </w:rPr>
        <w:t> </w:t>
      </w:r>
      <w:r>
        <w:rPr/>
        <w:t>використанням</w:t>
      </w:r>
      <w:r>
        <w:rPr>
          <w:spacing w:val="-68"/>
        </w:rPr>
        <w:t> </w:t>
      </w:r>
      <w:r>
        <w:rPr/>
        <w:t>ресурсів, що призводить до взаємозалежності між зменшенням кінцевих відходів,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навколишнє</w:t>
      </w:r>
      <w:r>
        <w:rPr>
          <w:spacing w:val="1"/>
        </w:rPr>
        <w:t> </w:t>
      </w:r>
      <w:r>
        <w:rPr/>
        <w:t>середовище,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повторного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покращують</w:t>
      </w:r>
      <w:r>
        <w:rPr>
          <w:spacing w:val="1"/>
        </w:rPr>
        <w:t> </w:t>
      </w:r>
      <w:r>
        <w:rPr/>
        <w:t>екологічний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циркулярної економіки. Таким чином формується головний принцип циркулярної</w:t>
      </w:r>
      <w:r>
        <w:rPr>
          <w:spacing w:val="1"/>
        </w:rPr>
        <w:t> </w:t>
      </w:r>
      <w:r>
        <w:rPr/>
        <w:t>економіки</w:t>
      </w:r>
      <w:r>
        <w:rPr>
          <w:spacing w:val="-4"/>
        </w:rPr>
        <w:t> </w:t>
      </w:r>
      <w:r>
        <w:rPr/>
        <w:t>– принцип трьох</w:t>
      </w:r>
      <w:r>
        <w:rPr>
          <w:spacing w:val="1"/>
        </w:rPr>
        <w:t> </w:t>
      </w:r>
      <w:r>
        <w:rPr/>
        <w:t>“R” [11]:</w:t>
      </w:r>
    </w:p>
    <w:p>
      <w:pPr>
        <w:pStyle w:val="ListParagraph"/>
        <w:numPr>
          <w:ilvl w:val="0"/>
          <w:numId w:val="5"/>
        </w:numPr>
        <w:tabs>
          <w:tab w:pos="1698" w:val="left" w:leader="none"/>
          <w:tab w:pos="1699" w:val="left" w:leader="none"/>
          <w:tab w:pos="2743" w:val="left" w:leader="none"/>
          <w:tab w:pos="3038" w:val="left" w:leader="none"/>
          <w:tab w:pos="4614" w:val="left" w:leader="none"/>
          <w:tab w:pos="6462" w:val="left" w:leader="none"/>
          <w:tab w:pos="7668" w:val="left" w:leader="none"/>
          <w:tab w:pos="7948" w:val="left" w:leader="none"/>
        </w:tabs>
        <w:spacing w:line="352" w:lineRule="auto" w:before="0" w:after="0"/>
        <w:ind w:left="258" w:right="242" w:firstLine="707"/>
        <w:jc w:val="left"/>
        <w:rPr>
          <w:sz w:val="28"/>
        </w:rPr>
      </w:pPr>
      <w:r>
        <w:rPr>
          <w:sz w:val="28"/>
        </w:rPr>
        <w:t>Reduce</w:t>
        <w:tab/>
        <w:t>-</w:t>
        <w:tab/>
        <w:t>скорочення</w:t>
        <w:tab/>
        <w:t>використання</w:t>
        <w:tab/>
        <w:t>ресурсів</w:t>
        <w:tab/>
        <w:t>і</w:t>
        <w:tab/>
        <w:t>надання</w:t>
      </w:r>
      <w:r>
        <w:rPr>
          <w:spacing w:val="51"/>
          <w:sz w:val="28"/>
        </w:rPr>
        <w:t> </w:t>
      </w:r>
      <w:r>
        <w:rPr>
          <w:sz w:val="28"/>
        </w:rPr>
        <w:t>переваги</w:t>
      </w:r>
      <w:r>
        <w:rPr>
          <w:spacing w:val="-67"/>
          <w:sz w:val="28"/>
        </w:rPr>
        <w:t> </w:t>
      </w:r>
      <w:r>
        <w:rPr>
          <w:sz w:val="28"/>
        </w:rPr>
        <w:t>відновлюваним</w:t>
      </w:r>
      <w:r>
        <w:rPr>
          <w:spacing w:val="-1"/>
          <w:sz w:val="28"/>
        </w:rPr>
        <w:t> </w:t>
      </w:r>
      <w:r>
        <w:rPr>
          <w:sz w:val="28"/>
        </w:rPr>
        <w:t>матеріалам.</w:t>
      </w:r>
    </w:p>
    <w:p>
      <w:pPr>
        <w:pStyle w:val="ListParagraph"/>
        <w:numPr>
          <w:ilvl w:val="0"/>
          <w:numId w:val="5"/>
        </w:numPr>
        <w:tabs>
          <w:tab w:pos="1698" w:val="left" w:leader="none"/>
          <w:tab w:pos="1699" w:val="left" w:leader="none"/>
        </w:tabs>
        <w:spacing w:line="240" w:lineRule="auto" w:before="10" w:after="0"/>
        <w:ind w:left="1698" w:right="0" w:hanging="733"/>
        <w:jc w:val="left"/>
        <w:rPr>
          <w:sz w:val="28"/>
        </w:rPr>
      </w:pPr>
      <w:r>
        <w:rPr>
          <w:sz w:val="28"/>
        </w:rPr>
        <w:t>Reuse</w:t>
      </w:r>
      <w:r>
        <w:rPr>
          <w:spacing w:val="-3"/>
          <w:sz w:val="28"/>
        </w:rPr>
        <w:t> </w:t>
      </w:r>
      <w:r>
        <w:rPr>
          <w:sz w:val="28"/>
        </w:rPr>
        <w:t>-</w:t>
      </w:r>
      <w:r>
        <w:rPr>
          <w:spacing w:val="-4"/>
          <w:sz w:val="28"/>
        </w:rPr>
        <w:t> </w:t>
      </w:r>
      <w:r>
        <w:rPr>
          <w:sz w:val="28"/>
        </w:rPr>
        <w:t>максимально</w:t>
      </w:r>
      <w:r>
        <w:rPr>
          <w:spacing w:val="-2"/>
          <w:sz w:val="28"/>
        </w:rPr>
        <w:t> </w:t>
      </w:r>
      <w:r>
        <w:rPr>
          <w:sz w:val="28"/>
        </w:rPr>
        <w:t>ефективне</w:t>
      </w:r>
      <w:r>
        <w:rPr>
          <w:spacing w:val="-3"/>
          <w:sz w:val="28"/>
        </w:rPr>
        <w:t> </w:t>
      </w:r>
      <w:r>
        <w:rPr>
          <w:sz w:val="28"/>
        </w:rPr>
        <w:t>використання</w:t>
      </w:r>
      <w:r>
        <w:rPr>
          <w:spacing w:val="-3"/>
          <w:sz w:val="28"/>
        </w:rPr>
        <w:t> </w:t>
      </w:r>
      <w:r>
        <w:rPr>
          <w:sz w:val="28"/>
        </w:rPr>
        <w:t>продуктів.</w:t>
      </w:r>
    </w:p>
    <w:p>
      <w:pPr>
        <w:pStyle w:val="ListParagraph"/>
        <w:numPr>
          <w:ilvl w:val="0"/>
          <w:numId w:val="5"/>
        </w:numPr>
        <w:tabs>
          <w:tab w:pos="1698" w:val="left" w:leader="none"/>
          <w:tab w:pos="1699" w:val="left" w:leader="none"/>
        </w:tabs>
        <w:spacing w:line="350" w:lineRule="auto" w:before="160" w:after="0"/>
        <w:ind w:left="258" w:right="248" w:firstLine="707"/>
        <w:jc w:val="left"/>
        <w:rPr>
          <w:sz w:val="28"/>
        </w:rPr>
      </w:pPr>
      <w:r>
        <w:rPr>
          <w:sz w:val="28"/>
        </w:rPr>
        <w:t>Recycle</w:t>
      </w:r>
      <w:r>
        <w:rPr>
          <w:spacing w:val="23"/>
          <w:sz w:val="28"/>
        </w:rPr>
        <w:t> </w:t>
      </w:r>
      <w:r>
        <w:rPr>
          <w:sz w:val="28"/>
        </w:rPr>
        <w:t>-</w:t>
      </w:r>
      <w:r>
        <w:rPr>
          <w:spacing w:val="23"/>
          <w:sz w:val="28"/>
        </w:rPr>
        <w:t> </w:t>
      </w:r>
      <w:r>
        <w:rPr>
          <w:sz w:val="28"/>
        </w:rPr>
        <w:t>відновлення</w:t>
      </w:r>
      <w:r>
        <w:rPr>
          <w:spacing w:val="23"/>
          <w:sz w:val="28"/>
        </w:rPr>
        <w:t> </w:t>
      </w:r>
      <w:r>
        <w:rPr>
          <w:sz w:val="28"/>
        </w:rPr>
        <w:t>побічних</w:t>
      </w:r>
      <w:r>
        <w:rPr>
          <w:spacing w:val="22"/>
          <w:sz w:val="28"/>
        </w:rPr>
        <w:t> </w:t>
      </w:r>
      <w:r>
        <w:rPr>
          <w:sz w:val="28"/>
        </w:rPr>
        <w:t>продуктів</w:t>
      </w:r>
      <w:r>
        <w:rPr>
          <w:spacing w:val="22"/>
          <w:sz w:val="28"/>
        </w:rPr>
        <w:t> </w:t>
      </w:r>
      <w:r>
        <w:rPr>
          <w:sz w:val="28"/>
        </w:rPr>
        <w:t>й</w:t>
      </w:r>
      <w:r>
        <w:rPr>
          <w:spacing w:val="23"/>
          <w:sz w:val="28"/>
        </w:rPr>
        <w:t> </w:t>
      </w:r>
      <w:r>
        <w:rPr>
          <w:sz w:val="28"/>
        </w:rPr>
        <w:t>відходів</w:t>
      </w:r>
      <w:r>
        <w:rPr>
          <w:spacing w:val="20"/>
          <w:sz w:val="28"/>
        </w:rPr>
        <w:t> </w:t>
      </w:r>
      <w:r>
        <w:rPr>
          <w:sz w:val="28"/>
        </w:rPr>
        <w:t>для</w:t>
      </w:r>
      <w:r>
        <w:rPr>
          <w:spacing w:val="23"/>
          <w:sz w:val="28"/>
        </w:rPr>
        <w:t> </w:t>
      </w:r>
      <w:r>
        <w:rPr>
          <w:sz w:val="28"/>
        </w:rPr>
        <w:t>подальшого</w:t>
      </w:r>
      <w:r>
        <w:rPr>
          <w:spacing w:val="-67"/>
          <w:sz w:val="28"/>
        </w:rPr>
        <w:t> </w:t>
      </w:r>
      <w:r>
        <w:rPr>
          <w:sz w:val="28"/>
        </w:rPr>
        <w:t>використання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економіці.</w:t>
      </w:r>
    </w:p>
    <w:p>
      <w:pPr>
        <w:pStyle w:val="BodyText"/>
        <w:spacing w:line="360" w:lineRule="auto" w:before="12"/>
        <w:ind w:right="240" w:firstLine="707"/>
        <w:jc w:val="both"/>
      </w:pPr>
      <w:r>
        <w:rPr/>
        <w:t>Центральну</w:t>
      </w:r>
      <w:r>
        <w:rPr>
          <w:spacing w:val="1"/>
        </w:rPr>
        <w:t> </w:t>
      </w:r>
      <w:r>
        <w:rPr/>
        <w:t>ідею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замкнутого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циклічної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визначаємо як запровадження такої моделі використання матеріалів, при якій ті</w:t>
      </w:r>
      <w:r>
        <w:rPr>
          <w:spacing w:val="1"/>
        </w:rPr>
        <w:t> </w:t>
      </w:r>
      <w:r>
        <w:rPr/>
        <w:t>переробляються</w:t>
      </w:r>
      <w:r>
        <w:rPr>
          <w:spacing w:val="-6"/>
        </w:rPr>
        <w:t> </w:t>
      </w:r>
      <w:r>
        <w:rPr/>
        <w:t>або</w:t>
      </w:r>
      <w:r>
        <w:rPr>
          <w:spacing w:val="-6"/>
        </w:rPr>
        <w:t> </w:t>
      </w:r>
      <w:r>
        <w:rPr/>
        <w:t>потрапляють</w:t>
      </w:r>
      <w:r>
        <w:rPr>
          <w:spacing w:val="-7"/>
        </w:rPr>
        <w:t> </w:t>
      </w:r>
      <w:r>
        <w:rPr/>
        <w:t>у</w:t>
      </w:r>
      <w:r>
        <w:rPr>
          <w:spacing w:val="-5"/>
        </w:rPr>
        <w:t> </w:t>
      </w:r>
      <w:r>
        <w:rPr/>
        <w:t>біосферу</w:t>
      </w:r>
      <w:r>
        <w:rPr>
          <w:spacing w:val="-5"/>
        </w:rPr>
        <w:t> </w:t>
      </w:r>
      <w:r>
        <w:rPr/>
        <w:t>без</w:t>
      </w:r>
      <w:r>
        <w:rPr>
          <w:spacing w:val="-6"/>
        </w:rPr>
        <w:t> </w:t>
      </w:r>
      <w:r>
        <w:rPr/>
        <w:t>шкідливих</w:t>
      </w:r>
      <w:r>
        <w:rPr>
          <w:spacing w:val="-7"/>
        </w:rPr>
        <w:t> </w:t>
      </w:r>
      <w:r>
        <w:rPr/>
        <w:t>наслідків,</w:t>
      </w:r>
      <w:r>
        <w:rPr>
          <w:spacing w:val="-7"/>
        </w:rPr>
        <w:t> </w:t>
      </w:r>
      <w:r>
        <w:rPr/>
        <w:t>і</w:t>
      </w:r>
      <w:r>
        <w:rPr>
          <w:spacing w:val="-4"/>
        </w:rPr>
        <w:t> </w:t>
      </w:r>
      <w:r>
        <w:rPr/>
        <w:t>відповідно</w:t>
      </w:r>
      <w:r>
        <w:rPr>
          <w:spacing w:val="-68"/>
        </w:rPr>
        <w:t> </w:t>
      </w:r>
      <w:r>
        <w:rPr>
          <w:spacing w:val="-1"/>
        </w:rPr>
        <w:t>сприймати</w:t>
      </w:r>
      <w:r>
        <w:rPr>
          <w:spacing w:val="-17"/>
        </w:rPr>
        <w:t> </w:t>
      </w:r>
      <w:r>
        <w:rPr>
          <w:spacing w:val="-1"/>
        </w:rPr>
        <w:t>відходи</w:t>
      </w:r>
      <w:r>
        <w:rPr>
          <w:spacing w:val="-17"/>
        </w:rPr>
        <w:t> </w:t>
      </w:r>
      <w:r>
        <w:rPr>
          <w:spacing w:val="-1"/>
        </w:rPr>
        <w:t>не</w:t>
      </w:r>
      <w:r>
        <w:rPr>
          <w:spacing w:val="-18"/>
        </w:rPr>
        <w:t> </w:t>
      </w:r>
      <w:r>
        <w:rPr>
          <w:spacing w:val="-1"/>
        </w:rPr>
        <w:t>як</w:t>
      </w:r>
      <w:r>
        <w:rPr>
          <w:spacing w:val="-17"/>
        </w:rPr>
        <w:t> </w:t>
      </w:r>
      <w:r>
        <w:rPr/>
        <w:t>сміття,</w:t>
      </w:r>
      <w:r>
        <w:rPr>
          <w:spacing w:val="-19"/>
        </w:rPr>
        <w:t> </w:t>
      </w:r>
      <w:r>
        <w:rPr/>
        <w:t>а</w:t>
      </w:r>
      <w:r>
        <w:rPr>
          <w:spacing w:val="-18"/>
        </w:rPr>
        <w:t> </w:t>
      </w:r>
      <w:r>
        <w:rPr/>
        <w:t>як</w:t>
      </w:r>
      <w:r>
        <w:rPr>
          <w:spacing w:val="-17"/>
        </w:rPr>
        <w:t> </w:t>
      </w:r>
      <w:r>
        <w:rPr/>
        <w:t>корисні</w:t>
      </w:r>
      <w:r>
        <w:rPr>
          <w:spacing w:val="-17"/>
        </w:rPr>
        <w:t> </w:t>
      </w:r>
      <w:r>
        <w:rPr/>
        <w:t>ресурси</w:t>
      </w:r>
      <w:r>
        <w:rPr>
          <w:spacing w:val="-16"/>
        </w:rPr>
        <w:t> </w:t>
      </w:r>
      <w:r>
        <w:rPr/>
        <w:t>в</w:t>
      </w:r>
      <w:r>
        <w:rPr>
          <w:spacing w:val="-18"/>
        </w:rPr>
        <w:t> </w:t>
      </w:r>
      <w:r>
        <w:rPr/>
        <w:t>умовах</w:t>
      </w:r>
      <w:r>
        <w:rPr>
          <w:spacing w:val="-17"/>
        </w:rPr>
        <w:t> </w:t>
      </w:r>
      <w:r>
        <w:rPr/>
        <w:t>виснаження</w:t>
      </w:r>
      <w:r>
        <w:rPr>
          <w:spacing w:val="-17"/>
        </w:rPr>
        <w:t> </w:t>
      </w:r>
      <w:r>
        <w:rPr/>
        <w:t>багатьох</w:t>
      </w:r>
      <w:r>
        <w:rPr>
          <w:spacing w:val="-68"/>
        </w:rPr>
        <w:t> </w:t>
      </w:r>
      <w:r>
        <w:rPr/>
        <w:t>природні ресурси</w:t>
      </w:r>
      <w:r>
        <w:rPr>
          <w:spacing w:val="2"/>
        </w:rPr>
        <w:t> </w:t>
      </w:r>
      <w:r>
        <w:rPr/>
        <w:t>[11].</w:t>
      </w:r>
    </w:p>
    <w:p>
      <w:pPr>
        <w:pStyle w:val="BodyText"/>
        <w:spacing w:line="360" w:lineRule="auto" w:before="2"/>
        <w:ind w:right="249" w:firstLine="707"/>
        <w:jc w:val="both"/>
      </w:pPr>
      <w:r>
        <w:rPr/>
        <w:t>Отже в рамках даної роботи під поняттям «циркулярна економіка» будемо</w:t>
      </w:r>
      <w:r>
        <w:rPr>
          <w:spacing w:val="1"/>
        </w:rPr>
        <w:t> </w:t>
      </w:r>
      <w:r>
        <w:rPr/>
        <w:t>розуміти концептуальну стратегію розвитку бізнесу, направлену на підвищення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альтернативних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виробництва та повторного використання ресурсів та відходів таким чином, аби</w:t>
      </w:r>
      <w:r>
        <w:rPr>
          <w:spacing w:val="1"/>
        </w:rPr>
        <w:t> </w:t>
      </w:r>
      <w:r>
        <w:rPr/>
        <w:t>мінімізувати</w:t>
      </w:r>
      <w:r>
        <w:rPr>
          <w:spacing w:val="-1"/>
        </w:rPr>
        <w:t> </w:t>
      </w:r>
      <w:r>
        <w:rPr/>
        <w:t>деструктивність</w:t>
      </w:r>
      <w:r>
        <w:rPr>
          <w:spacing w:val="-1"/>
        </w:rPr>
        <w:t> </w:t>
      </w:r>
      <w:r>
        <w:rPr/>
        <w:t>їх</w:t>
      </w:r>
      <w:r>
        <w:rPr>
          <w:spacing w:val="1"/>
        </w:rPr>
        <w:t> </w:t>
      </w:r>
      <w:r>
        <w:rPr/>
        <w:t>діяльності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довкілля.</w:t>
      </w:r>
    </w:p>
    <w:p>
      <w:pPr>
        <w:pStyle w:val="BodyText"/>
        <w:spacing w:line="360" w:lineRule="auto" w:before="1"/>
        <w:ind w:right="248" w:firstLine="707"/>
        <w:jc w:val="both"/>
      </w:pPr>
      <w:r>
        <w:rPr/>
        <w:t>Особливої актуальності дана концепція набуває в рамках фешн індустрії. Зі</w:t>
      </w:r>
      <w:r>
        <w:rPr>
          <w:spacing w:val="1"/>
        </w:rPr>
        <w:t> </w:t>
      </w:r>
      <w:r>
        <w:rPr/>
        <w:t>стрімким розвитком моди як явища, збільшення значення трендів для споживачів,</w:t>
      </w:r>
      <w:r>
        <w:rPr>
          <w:spacing w:val="-67"/>
        </w:rPr>
        <w:t> </w:t>
      </w:r>
      <w:r>
        <w:rPr/>
        <w:t>та відповідно колосальне нарощування об’ємів виробництва доступного одягу мас</w:t>
      </w:r>
      <w:r>
        <w:rPr>
          <w:spacing w:val="-67"/>
        </w:rPr>
        <w:t> </w:t>
      </w:r>
      <w:r>
        <w:rPr/>
        <w:t>маркет брендами,</w:t>
      </w:r>
      <w:r>
        <w:rPr>
          <w:spacing w:val="1"/>
        </w:rPr>
        <w:t> </w:t>
      </w:r>
      <w:r>
        <w:rPr/>
        <w:t>критичного рівня досягла така проблема як швидка мода (фаст</w:t>
      </w:r>
      <w:r>
        <w:rPr>
          <w:spacing w:val="1"/>
        </w:rPr>
        <w:t> </w:t>
      </w:r>
      <w:r>
        <w:rPr/>
        <w:t>фешн).</w:t>
      </w:r>
    </w:p>
    <w:p>
      <w:pPr>
        <w:pStyle w:val="BodyText"/>
        <w:spacing w:line="360" w:lineRule="auto"/>
        <w:ind w:right="247" w:firstLine="707"/>
        <w:jc w:val="both"/>
      </w:pPr>
      <w:r>
        <w:rPr/>
        <w:t>Фаст фешн можна визначити як дешевий, проте трендовий одяг, що майже</w:t>
      </w:r>
      <w:r>
        <w:rPr>
          <w:spacing w:val="1"/>
        </w:rPr>
        <w:t> </w:t>
      </w:r>
      <w:r>
        <w:rPr/>
        <w:t>копіює ідеї зі світових подіумів чи селебріті та перетворює їх на одяг у доступних</w:t>
      </w:r>
      <w:r>
        <w:rPr>
          <w:spacing w:val="1"/>
        </w:rPr>
        <w:t> </w:t>
      </w:r>
      <w:r>
        <w:rPr/>
        <w:t>більшості магазинах із шаленою швидкістю, щоб задовольнити споживчий попит</w:t>
      </w:r>
      <w:r>
        <w:rPr>
          <w:spacing w:val="1"/>
        </w:rPr>
        <w:t> </w:t>
      </w:r>
      <w:r>
        <w:rPr/>
        <w:t>[12].</w:t>
      </w:r>
      <w:r>
        <w:rPr>
          <w:spacing w:val="8"/>
        </w:rPr>
        <w:t> </w:t>
      </w:r>
      <w:r>
        <w:rPr/>
        <w:t>Ідея</w:t>
      </w:r>
      <w:r>
        <w:rPr>
          <w:spacing w:val="9"/>
        </w:rPr>
        <w:t> </w:t>
      </w:r>
      <w:r>
        <w:rPr/>
        <w:t>–</w:t>
      </w:r>
      <w:r>
        <w:rPr>
          <w:spacing w:val="11"/>
        </w:rPr>
        <w:t> </w:t>
      </w:r>
      <w:r>
        <w:rPr/>
        <w:t>якнайшвидше</w:t>
      </w:r>
      <w:r>
        <w:rPr>
          <w:spacing w:val="10"/>
        </w:rPr>
        <w:t> </w:t>
      </w:r>
      <w:r>
        <w:rPr/>
        <w:t>представити</w:t>
      </w:r>
      <w:r>
        <w:rPr>
          <w:spacing w:val="10"/>
        </w:rPr>
        <w:t> </w:t>
      </w:r>
      <w:r>
        <w:rPr/>
        <w:t>ринку</w:t>
      </w:r>
      <w:r>
        <w:rPr>
          <w:spacing w:val="11"/>
        </w:rPr>
        <w:t> </w:t>
      </w:r>
      <w:r>
        <w:rPr/>
        <w:t>найбільш</w:t>
      </w:r>
      <w:r>
        <w:rPr>
          <w:spacing w:val="9"/>
        </w:rPr>
        <w:t> </w:t>
      </w:r>
      <w:r>
        <w:rPr/>
        <w:t>трендові</w:t>
      </w:r>
      <w:r>
        <w:rPr>
          <w:spacing w:val="11"/>
        </w:rPr>
        <w:t> </w:t>
      </w:r>
      <w:r>
        <w:rPr/>
        <w:t>моделі.</w:t>
      </w:r>
      <w:r>
        <w:rPr>
          <w:spacing w:val="7"/>
        </w:rPr>
        <w:t> </w:t>
      </w:r>
      <w:r>
        <w:rPr/>
        <w:t>Попит</w:t>
      </w:r>
      <w:r>
        <w:rPr>
          <w:spacing w:val="7"/>
        </w:rPr>
        <w:t> </w:t>
      </w:r>
      <w:r>
        <w:rPr/>
        <w:t>на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6"/>
        <w:jc w:val="both"/>
      </w:pPr>
      <w:r>
        <w:rPr/>
        <w:t>подібні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тримається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задовільному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доки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піку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популярності [12]. Проблема виникає за рахунок різкого зниження потреби, що</w:t>
      </w:r>
      <w:r>
        <w:rPr>
          <w:spacing w:val="1"/>
        </w:rPr>
        <w:t> </w:t>
      </w:r>
      <w:r>
        <w:rPr/>
        <w:t>провокує</w:t>
      </w:r>
      <w:r>
        <w:rPr>
          <w:spacing w:val="1"/>
        </w:rPr>
        <w:t> </w:t>
      </w:r>
      <w:r>
        <w:rPr/>
        <w:t>утилізацію</w:t>
      </w:r>
      <w:r>
        <w:rPr>
          <w:spacing w:val="1"/>
        </w:rPr>
        <w:t> </w:t>
      </w:r>
      <w:r>
        <w:rPr/>
        <w:t>непроданого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викидання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речей,</w:t>
      </w:r>
      <w:r>
        <w:rPr>
          <w:spacing w:val="1"/>
        </w:rPr>
        <w:t> </w:t>
      </w:r>
      <w:r>
        <w:rPr/>
        <w:t>одягнутих</w:t>
      </w:r>
      <w:r>
        <w:rPr>
          <w:spacing w:val="-1"/>
        </w:rPr>
        <w:t> </w:t>
      </w:r>
      <w:r>
        <w:rPr/>
        <w:t>лише</w:t>
      </w:r>
      <w:r>
        <w:rPr>
          <w:spacing w:val="-2"/>
        </w:rPr>
        <w:t> </w:t>
      </w:r>
      <w:r>
        <w:rPr/>
        <w:t>декілька</w:t>
      </w:r>
      <w:r>
        <w:rPr>
          <w:spacing w:val="-1"/>
        </w:rPr>
        <w:t> </w:t>
      </w:r>
      <w:r>
        <w:rPr/>
        <w:t>разів.</w:t>
      </w:r>
      <w:r>
        <w:rPr>
          <w:spacing w:val="-3"/>
        </w:rPr>
        <w:t> </w:t>
      </w:r>
      <w:r>
        <w:rPr/>
        <w:t>Що</w:t>
      </w:r>
      <w:r>
        <w:rPr>
          <w:spacing w:val="-2"/>
        </w:rPr>
        <w:t> </w:t>
      </w:r>
      <w:r>
        <w:rPr/>
        <w:t>підкреслює</w:t>
      </w:r>
      <w:r>
        <w:rPr>
          <w:spacing w:val="-2"/>
        </w:rPr>
        <w:t> </w:t>
      </w:r>
      <w:r>
        <w:rPr/>
        <w:t>думку,</w:t>
      </w:r>
      <w:r>
        <w:rPr>
          <w:spacing w:val="-2"/>
        </w:rPr>
        <w:t> </w:t>
      </w:r>
      <w:r>
        <w:rPr/>
        <w:t>начебто</w:t>
      </w:r>
      <w:r>
        <w:rPr>
          <w:spacing w:val="-2"/>
        </w:rPr>
        <w:t> </w:t>
      </w:r>
      <w:r>
        <w:rPr/>
        <w:t>повторне</w:t>
      </w:r>
      <w:r>
        <w:rPr>
          <w:spacing w:val="-2"/>
        </w:rPr>
        <w:t> </w:t>
      </w:r>
      <w:r>
        <w:rPr/>
        <w:t>вбирання</w:t>
      </w:r>
    </w:p>
    <w:p>
      <w:pPr>
        <w:pStyle w:val="BodyText"/>
        <w:spacing w:line="360" w:lineRule="auto"/>
        <w:ind w:right="250"/>
        <w:jc w:val="both"/>
      </w:pPr>
      <w:r>
        <w:rPr/>
        <w:t>– це помилка моди, тому необхідно слідувати всім нововиникаючим трендам. Усе</w:t>
      </w:r>
      <w:r>
        <w:rPr>
          <w:spacing w:val="1"/>
        </w:rPr>
        <w:t> </w:t>
      </w:r>
      <w:r>
        <w:rPr/>
        <w:t>вищеописане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ключовою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токсичної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перевиробництва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споживання, яка перетворила фешн індустрію на одну із найбільш забруднюючих</w:t>
      </w:r>
      <w:r>
        <w:rPr>
          <w:spacing w:val="1"/>
        </w:rPr>
        <w:t> </w:t>
      </w:r>
      <w:r>
        <w:rPr/>
        <w:t>довкілля</w:t>
      </w:r>
      <w:r>
        <w:rPr>
          <w:spacing w:val="-1"/>
        </w:rPr>
        <w:t> </w:t>
      </w:r>
      <w:r>
        <w:rPr/>
        <w:t>галузей</w:t>
      </w:r>
      <w:r>
        <w:rPr>
          <w:spacing w:val="-3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</w:t>
      </w:r>
      <w:r>
        <w:rPr>
          <w:spacing w:val="3"/>
        </w:rPr>
        <w:t> </w:t>
      </w:r>
      <w:r>
        <w:rPr/>
        <w:t>[12].</w:t>
      </w:r>
    </w:p>
    <w:p>
      <w:pPr>
        <w:pStyle w:val="BodyText"/>
        <w:spacing w:line="360" w:lineRule="auto"/>
        <w:ind w:right="240" w:firstLine="707"/>
        <w:jc w:val="both"/>
      </w:pPr>
      <w:r>
        <w:rPr>
          <w:spacing w:val="-1"/>
        </w:rPr>
        <w:t>Оскільки</w:t>
      </w:r>
      <w:r>
        <w:rPr>
          <w:spacing w:val="-19"/>
        </w:rPr>
        <w:t> </w:t>
      </w:r>
      <w:r>
        <w:rPr>
          <w:spacing w:val="-1"/>
        </w:rPr>
        <w:t>потреба</w:t>
      </w:r>
      <w:r>
        <w:rPr>
          <w:spacing w:val="-19"/>
        </w:rPr>
        <w:t> </w:t>
      </w:r>
      <w:r>
        <w:rPr>
          <w:spacing w:val="-1"/>
        </w:rPr>
        <w:t>у</w:t>
      </w:r>
      <w:r>
        <w:rPr>
          <w:spacing w:val="-16"/>
        </w:rPr>
        <w:t> </w:t>
      </w:r>
      <w:r>
        <w:rPr>
          <w:spacing w:val="-1"/>
        </w:rPr>
        <w:t>вирішенні</w:t>
      </w:r>
      <w:r>
        <w:rPr>
          <w:spacing w:val="-16"/>
        </w:rPr>
        <w:t> </w:t>
      </w:r>
      <w:r>
        <w:rPr/>
        <w:t>проблеми</w:t>
      </w:r>
      <w:r>
        <w:rPr>
          <w:spacing w:val="-18"/>
        </w:rPr>
        <w:t> </w:t>
      </w:r>
      <w:r>
        <w:rPr/>
        <w:t>зміни</w:t>
      </w:r>
      <w:r>
        <w:rPr>
          <w:spacing w:val="-17"/>
        </w:rPr>
        <w:t> </w:t>
      </w:r>
      <w:r>
        <w:rPr/>
        <w:t>клімату</w:t>
      </w:r>
      <w:r>
        <w:rPr>
          <w:spacing w:val="-16"/>
        </w:rPr>
        <w:t> </w:t>
      </w:r>
      <w:r>
        <w:rPr/>
        <w:t>стає</w:t>
      </w:r>
      <w:r>
        <w:rPr>
          <w:spacing w:val="-19"/>
        </w:rPr>
        <w:t> </w:t>
      </w:r>
      <w:r>
        <w:rPr/>
        <w:t>дедалі</w:t>
      </w:r>
      <w:r>
        <w:rPr>
          <w:spacing w:val="-16"/>
        </w:rPr>
        <w:t> </w:t>
      </w:r>
      <w:r>
        <w:rPr/>
        <w:t>гострішою,</w:t>
      </w:r>
      <w:r>
        <w:rPr>
          <w:spacing w:val="-68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промисловості</w:t>
      </w:r>
      <w:r>
        <w:rPr>
          <w:spacing w:val="1"/>
        </w:rPr>
        <w:t> </w:t>
      </w:r>
      <w:r>
        <w:rPr/>
        <w:t>продовжують</w:t>
      </w:r>
      <w:r>
        <w:rPr>
          <w:spacing w:val="1"/>
        </w:rPr>
        <w:t> </w:t>
      </w:r>
      <w:r>
        <w:rPr/>
        <w:t>шукати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тестувати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скорочення карбонових викидів. Як вже зазначалося, фешн індустрія має значний</w:t>
      </w:r>
      <w:r>
        <w:rPr>
          <w:spacing w:val="1"/>
        </w:rPr>
        <w:t> </w:t>
      </w:r>
      <w:r>
        <w:rPr/>
        <w:t>вплив на процес зміни клімату. Аналізуючи дослідження McKinsey, бачимо, що у</w:t>
      </w:r>
      <w:r>
        <w:rPr>
          <w:spacing w:val="1"/>
        </w:rPr>
        <w:t> </w:t>
      </w:r>
      <w:r>
        <w:rPr/>
        <w:t>2018 році об’єми викидів парникових газів (ПГ) внаслідок діяльності фешн галузі</w:t>
      </w:r>
      <w:r>
        <w:rPr>
          <w:spacing w:val="1"/>
        </w:rPr>
        <w:t> </w:t>
      </w:r>
      <w:r>
        <w:rPr/>
        <w:t>досягли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2,1</w:t>
      </w:r>
      <w:r>
        <w:rPr>
          <w:spacing w:val="1"/>
        </w:rPr>
        <w:t> </w:t>
      </w:r>
      <w:r>
        <w:rPr/>
        <w:t>мільярда</w:t>
      </w:r>
      <w:r>
        <w:rPr>
          <w:spacing w:val="1"/>
        </w:rPr>
        <w:t> </w:t>
      </w:r>
      <w:r>
        <w:rPr/>
        <w:t>метричних</w:t>
      </w:r>
      <w:r>
        <w:rPr>
          <w:spacing w:val="1"/>
        </w:rPr>
        <w:t> </w:t>
      </w:r>
      <w:r>
        <w:rPr/>
        <w:t>тонн,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відсотки загального світового обсягу</w:t>
      </w:r>
      <w:r>
        <w:rPr>
          <w:spacing w:val="1"/>
        </w:rPr>
        <w:t> </w:t>
      </w:r>
      <w:r>
        <w:rPr/>
        <w:t>[13]. У перерахунку дані об’єми викидів</w:t>
      </w:r>
      <w:r>
        <w:rPr>
          <w:spacing w:val="1"/>
        </w:rPr>
        <w:t> </w:t>
      </w:r>
      <w:r>
        <w:rPr/>
        <w:t>можна співставити сумою щорічних викидів парникових газів економіки Франції,</w:t>
      </w:r>
      <w:r>
        <w:rPr>
          <w:spacing w:val="1"/>
        </w:rPr>
        <w:t> </w:t>
      </w:r>
      <w:r>
        <w:rPr/>
        <w:t>Німеччини</w:t>
      </w:r>
      <w:r>
        <w:rPr>
          <w:spacing w:val="-1"/>
        </w:rPr>
        <w:t> </w:t>
      </w:r>
      <w:r>
        <w:rPr/>
        <w:t>та Великобританії</w:t>
      </w:r>
      <w:r>
        <w:rPr>
          <w:spacing w:val="-2"/>
        </w:rPr>
        <w:t> </w:t>
      </w:r>
      <w:r>
        <w:rPr/>
        <w:t>разом</w:t>
      </w:r>
      <w:r>
        <w:rPr>
          <w:spacing w:val="3"/>
        </w:rPr>
        <w:t> </w:t>
      </w:r>
      <w:r>
        <w:rPr/>
        <w:t>[13].</w:t>
      </w:r>
    </w:p>
    <w:p>
      <w:pPr>
        <w:pStyle w:val="BodyText"/>
        <w:spacing w:line="360" w:lineRule="auto" w:before="1"/>
        <w:ind w:right="242" w:firstLine="707"/>
        <w:jc w:val="both"/>
      </w:pPr>
      <w:r>
        <w:rPr>
          <w:spacing w:val="-1"/>
        </w:rPr>
        <w:t>Незважаючи</w:t>
      </w:r>
      <w:r>
        <w:rPr>
          <w:spacing w:val="-17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зусилля</w:t>
      </w:r>
      <w:r>
        <w:rPr>
          <w:spacing w:val="-15"/>
        </w:rPr>
        <w:t> </w:t>
      </w:r>
      <w:r>
        <w:rPr>
          <w:spacing w:val="-1"/>
        </w:rPr>
        <w:t>щодо</w:t>
      </w:r>
      <w:r>
        <w:rPr>
          <w:spacing w:val="-14"/>
        </w:rPr>
        <w:t> </w:t>
      </w:r>
      <w:r>
        <w:rPr/>
        <w:t>скорочення</w:t>
      </w:r>
      <w:r>
        <w:rPr>
          <w:spacing w:val="-14"/>
        </w:rPr>
        <w:t> </w:t>
      </w:r>
      <w:r>
        <w:rPr/>
        <w:t>викидів,</w:t>
      </w:r>
      <w:r>
        <w:rPr>
          <w:spacing w:val="-16"/>
        </w:rPr>
        <w:t> </w:t>
      </w:r>
      <w:r>
        <w:rPr/>
        <w:t>у</w:t>
      </w:r>
      <w:r>
        <w:rPr>
          <w:spacing w:val="-17"/>
        </w:rPr>
        <w:t> </w:t>
      </w:r>
      <w:r>
        <w:rPr/>
        <w:t>перспективі</w:t>
      </w:r>
      <w:r>
        <w:rPr>
          <w:spacing w:val="-17"/>
        </w:rPr>
        <w:t> </w:t>
      </w:r>
      <w:r>
        <w:rPr/>
        <w:t>фешн</w:t>
      </w:r>
      <w:r>
        <w:rPr>
          <w:spacing w:val="-16"/>
        </w:rPr>
        <w:t> </w:t>
      </w:r>
      <w:r>
        <w:rPr/>
        <w:t>галузь</w:t>
      </w:r>
      <w:r>
        <w:rPr>
          <w:spacing w:val="-67"/>
        </w:rPr>
        <w:t> </w:t>
      </w:r>
      <w:r>
        <w:rPr/>
        <w:t>ймовірніше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перевищить</w:t>
      </w:r>
      <w:r>
        <w:rPr>
          <w:spacing w:val="1"/>
        </w:rPr>
        <w:t> </w:t>
      </w:r>
      <w:r>
        <w:rPr/>
        <w:t>допустимі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клімату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Міжурядовою групою експертів зі зміни клімату (IPCC) у стратегії «1,5 градуси»</w:t>
      </w:r>
      <w:r>
        <w:rPr>
          <w:spacing w:val="1"/>
        </w:rPr>
        <w:t> </w:t>
      </w:r>
      <w:r>
        <w:rPr/>
        <w:t>2015 року.</w:t>
      </w:r>
      <w:r>
        <w:rPr>
          <w:spacing w:val="1"/>
        </w:rPr>
        <w:t> </w:t>
      </w:r>
      <w:r>
        <w:rPr/>
        <w:t>Для досягнення допустимих значень бізнесам фешн індустрії до 2030</w:t>
      </w:r>
      <w:r>
        <w:rPr>
          <w:spacing w:val="1"/>
        </w:rPr>
        <w:t> </w:t>
      </w:r>
      <w:r>
        <w:rPr/>
        <w:t>необхідно було б скоротити викиди парникових газів до 1,1 мільярда метричних</w:t>
      </w:r>
      <w:r>
        <w:rPr>
          <w:spacing w:val="1"/>
        </w:rPr>
        <w:t> </w:t>
      </w:r>
      <w:r>
        <w:rPr/>
        <w:t>тонн у еквіваленті CO2 . Але за підсумками результатів дослідження, у разі не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спрямованих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викидів</w:t>
      </w:r>
      <w:r>
        <w:rPr>
          <w:spacing w:val="1"/>
        </w:rPr>
        <w:t> </w:t>
      </w:r>
      <w:r>
        <w:rPr/>
        <w:t>парникових</w:t>
      </w:r>
      <w:r>
        <w:rPr>
          <w:spacing w:val="1"/>
        </w:rPr>
        <w:t> </w:t>
      </w:r>
      <w:r>
        <w:rPr/>
        <w:t>газів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враховуючи глобальні світові зміни, до 2030 фешн галузь ймовірно перевищить</w:t>
      </w:r>
      <w:r>
        <w:rPr>
          <w:spacing w:val="1"/>
        </w:rPr>
        <w:t> </w:t>
      </w:r>
      <w:r>
        <w:rPr/>
        <w:t>цільовий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вдвічі,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викидами</w:t>
      </w:r>
      <w:r>
        <w:rPr>
          <w:spacing w:val="1"/>
        </w:rPr>
        <w:t> </w:t>
      </w:r>
      <w:r>
        <w:rPr/>
        <w:t>2,1</w:t>
      </w:r>
      <w:r>
        <w:rPr>
          <w:spacing w:val="1"/>
        </w:rPr>
        <w:t> </w:t>
      </w:r>
      <w:r>
        <w:rPr/>
        <w:t>мільярда</w:t>
      </w:r>
      <w:r>
        <w:rPr>
          <w:spacing w:val="1"/>
        </w:rPr>
        <w:t> </w:t>
      </w:r>
      <w:r>
        <w:rPr/>
        <w:t>метричних</w:t>
      </w:r>
      <w:r>
        <w:rPr>
          <w:spacing w:val="1"/>
        </w:rPr>
        <w:t> </w:t>
      </w:r>
      <w:r>
        <w:rPr/>
        <w:t>тонн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еквіваленті CO2 [13, 14]. Тобто, якщо поточні об’єми викидів становлять близько</w:t>
      </w:r>
      <w:r>
        <w:rPr>
          <w:spacing w:val="1"/>
        </w:rPr>
        <w:t> </w:t>
      </w:r>
      <w:r>
        <w:rPr/>
        <w:t>2,106 тонн СО2, продовжуючи застосування поточних методів декарбонізації до</w:t>
      </w:r>
      <w:r>
        <w:rPr>
          <w:spacing w:val="1"/>
        </w:rPr>
        <w:t> </w:t>
      </w:r>
      <w:r>
        <w:rPr/>
        <w:t>2030 року показник не матиме критичного росту, а більше того прогнозовано</w:t>
      </w:r>
      <w:r>
        <w:rPr>
          <w:spacing w:val="1"/>
        </w:rPr>
        <w:t> </w:t>
      </w:r>
      <w:r>
        <w:rPr/>
        <w:t>обмежить</w:t>
      </w:r>
      <w:r>
        <w:rPr>
          <w:spacing w:val="23"/>
        </w:rPr>
        <w:t> </w:t>
      </w:r>
      <w:r>
        <w:rPr/>
        <w:t>темпи</w:t>
      </w:r>
      <w:r>
        <w:rPr>
          <w:spacing w:val="24"/>
        </w:rPr>
        <w:t> </w:t>
      </w:r>
      <w:r>
        <w:rPr/>
        <w:t>зростання</w:t>
      </w:r>
      <w:r>
        <w:rPr>
          <w:spacing w:val="24"/>
        </w:rPr>
        <w:t> </w:t>
      </w:r>
      <w:r>
        <w:rPr/>
        <w:t>до</w:t>
      </w:r>
      <w:r>
        <w:rPr>
          <w:spacing w:val="24"/>
        </w:rPr>
        <w:t> </w:t>
      </w:r>
      <w:r>
        <w:rPr/>
        <w:t>2,104</w:t>
      </w:r>
      <w:r>
        <w:rPr>
          <w:spacing w:val="25"/>
        </w:rPr>
        <w:t> </w:t>
      </w:r>
      <w:r>
        <w:rPr/>
        <w:t>метричних</w:t>
      </w:r>
      <w:r>
        <w:rPr>
          <w:spacing w:val="24"/>
        </w:rPr>
        <w:t> </w:t>
      </w:r>
      <w:r>
        <w:rPr/>
        <w:t>тонн</w:t>
      </w:r>
      <w:r>
        <w:rPr>
          <w:spacing w:val="24"/>
        </w:rPr>
        <w:t> </w:t>
      </w:r>
      <w:r>
        <w:rPr/>
        <w:t>СО2,</w:t>
      </w:r>
      <w:r>
        <w:rPr>
          <w:spacing w:val="23"/>
        </w:rPr>
        <w:t> </w:t>
      </w:r>
      <w:r>
        <w:rPr/>
        <w:t>проте</w:t>
      </w:r>
      <w:r>
        <w:rPr>
          <w:spacing w:val="22"/>
        </w:rPr>
        <w:t> </w:t>
      </w:r>
      <w:r>
        <w:rPr/>
        <w:t>даний</w:t>
      </w:r>
      <w:r>
        <w:rPr>
          <w:spacing w:val="24"/>
        </w:rPr>
        <w:t> </w:t>
      </w:r>
      <w:r>
        <w:rPr/>
        <w:t>показник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0"/>
        <w:jc w:val="both"/>
      </w:pPr>
      <w:r>
        <w:rPr/>
        <w:t>все одно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перевищує цільовий</w:t>
      </w:r>
      <w:r>
        <w:rPr>
          <w:spacing w:val="1"/>
        </w:rPr>
        <w:t> </w:t>
      </w:r>
      <w:r>
        <w:rPr/>
        <w:t>[13, 14]. У</w:t>
      </w:r>
      <w:r>
        <w:rPr>
          <w:spacing w:val="1"/>
        </w:rPr>
        <w:t> </w:t>
      </w:r>
      <w:r>
        <w:rPr/>
        <w:t>разі</w:t>
      </w:r>
      <w:r>
        <w:rPr>
          <w:spacing w:val="1"/>
        </w:rPr>
        <w:t> </w:t>
      </w:r>
      <w:r>
        <w:rPr/>
        <w:t>ж відсутності будь-яких</w:t>
      </w:r>
      <w:r>
        <w:rPr>
          <w:spacing w:val="1"/>
        </w:rPr>
        <w:t> </w:t>
      </w:r>
      <w:r>
        <w:rPr/>
        <w:t>методів направлених на зниження об’ємів викидів, їх показник зросте майже на</w:t>
      </w:r>
      <w:r>
        <w:rPr>
          <w:spacing w:val="1"/>
        </w:rPr>
        <w:t> </w:t>
      </w:r>
      <w:r>
        <w:rPr/>
        <w:t>23% від прогнозного показника поточних темпів і у перерахунку становитиме 2,</w:t>
      </w:r>
      <w:r>
        <w:rPr>
          <w:spacing w:val="1"/>
        </w:rPr>
        <w:t> </w:t>
      </w:r>
      <w:r>
        <w:rPr/>
        <w:t>740</w:t>
      </w:r>
      <w:r>
        <w:rPr>
          <w:spacing w:val="-8"/>
        </w:rPr>
        <w:t> </w:t>
      </w:r>
      <w:r>
        <w:rPr/>
        <w:t>метричних</w:t>
      </w:r>
      <w:r>
        <w:rPr>
          <w:spacing w:val="-7"/>
        </w:rPr>
        <w:t> </w:t>
      </w:r>
      <w:r>
        <w:rPr/>
        <w:t>тонн</w:t>
      </w:r>
      <w:r>
        <w:rPr>
          <w:spacing w:val="-9"/>
        </w:rPr>
        <w:t> </w:t>
      </w:r>
      <w:r>
        <w:rPr/>
        <w:t>СО2.</w:t>
      </w:r>
      <w:r>
        <w:rPr>
          <w:spacing w:val="-9"/>
        </w:rPr>
        <w:t> </w:t>
      </w:r>
      <w:r>
        <w:rPr/>
        <w:t>Проте</w:t>
      </w:r>
      <w:r>
        <w:rPr>
          <w:spacing w:val="-8"/>
        </w:rPr>
        <w:t> </w:t>
      </w:r>
      <w:r>
        <w:rPr/>
        <w:t>глобальною</w:t>
      </w:r>
      <w:r>
        <w:rPr>
          <w:spacing w:val="-8"/>
        </w:rPr>
        <w:t> </w:t>
      </w:r>
      <w:r>
        <w:rPr/>
        <w:t>метою</w:t>
      </w:r>
      <w:r>
        <w:rPr>
          <w:spacing w:val="-8"/>
        </w:rPr>
        <w:t> </w:t>
      </w:r>
      <w:r>
        <w:rPr/>
        <w:t>і</w:t>
      </w:r>
      <w:r>
        <w:rPr>
          <w:spacing w:val="-8"/>
        </w:rPr>
        <w:t> </w:t>
      </w:r>
      <w:r>
        <w:rPr/>
        <w:t>вектором,</w:t>
      </w:r>
      <w:r>
        <w:rPr>
          <w:spacing w:val="-8"/>
        </w:rPr>
        <w:t> </w:t>
      </w:r>
      <w:r>
        <w:rPr/>
        <w:t>яким</w:t>
      </w:r>
      <w:r>
        <w:rPr>
          <w:spacing w:val="-8"/>
        </w:rPr>
        <w:t> </w:t>
      </w:r>
      <w:r>
        <w:rPr/>
        <w:t>слід</w:t>
      </w:r>
      <w:r>
        <w:rPr>
          <w:spacing w:val="-10"/>
        </w:rPr>
        <w:t> </w:t>
      </w:r>
      <w:r>
        <w:rPr/>
        <w:t>рухатися</w:t>
      </w:r>
      <w:r>
        <w:rPr>
          <w:spacing w:val="-67"/>
        </w:rPr>
        <w:t> </w:t>
      </w:r>
      <w:r>
        <w:rPr/>
        <w:t>усім</w:t>
      </w:r>
      <w:r>
        <w:rPr>
          <w:spacing w:val="1"/>
        </w:rPr>
        <w:t> </w:t>
      </w:r>
      <w:r>
        <w:rPr/>
        <w:t>свідомим</w:t>
      </w:r>
      <w:r>
        <w:rPr>
          <w:spacing w:val="1"/>
        </w:rPr>
        <w:t> </w:t>
      </w:r>
      <w:r>
        <w:rPr/>
        <w:t>бізнесам,</w:t>
      </w:r>
      <w:r>
        <w:rPr>
          <w:spacing w:val="1"/>
        </w:rPr>
        <w:t> </w:t>
      </w:r>
      <w:r>
        <w:rPr/>
        <w:t>безумовно,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«1,5</w:t>
      </w:r>
      <w:r>
        <w:rPr>
          <w:spacing w:val="1"/>
        </w:rPr>
        <w:t> </w:t>
      </w:r>
      <w:r>
        <w:rPr/>
        <w:t>градуси»,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активізацію зусиль з декарбонізації та скорочення показника викидів за поточних</w:t>
      </w:r>
      <w:r>
        <w:rPr>
          <w:spacing w:val="1"/>
        </w:rPr>
        <w:t> </w:t>
      </w:r>
      <w:r>
        <w:rPr/>
        <w:t>темпів декарбонізації майже на 50%, що у перерахунку 1,100 метричних тонн СО2</w:t>
      </w:r>
      <w:r>
        <w:rPr>
          <w:spacing w:val="-67"/>
        </w:rPr>
        <w:t> </w:t>
      </w:r>
      <w:r>
        <w:rPr/>
        <w:t>[14].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Щоб отримати глибше розуміння викидів вуглецю у результаті діяльності</w:t>
      </w:r>
      <w:r>
        <w:rPr>
          <w:spacing w:val="1"/>
        </w:rPr>
        <w:t> </w:t>
      </w:r>
      <w:r>
        <w:rPr/>
        <w:t>фешн</w:t>
      </w:r>
      <w:r>
        <w:rPr>
          <w:spacing w:val="-16"/>
        </w:rPr>
        <w:t> </w:t>
      </w:r>
      <w:r>
        <w:rPr/>
        <w:t>індустрії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визначити</w:t>
      </w:r>
      <w:r>
        <w:rPr>
          <w:spacing w:val="-17"/>
        </w:rPr>
        <w:t> </w:t>
      </w:r>
      <w:r>
        <w:rPr/>
        <w:t>додаткові</w:t>
      </w:r>
      <w:r>
        <w:rPr>
          <w:spacing w:val="-14"/>
        </w:rPr>
        <w:t> </w:t>
      </w:r>
      <w:r>
        <w:rPr/>
        <w:t>зусилля</w:t>
      </w:r>
      <w:r>
        <w:rPr>
          <w:spacing w:val="-16"/>
        </w:rPr>
        <w:t> </w:t>
      </w:r>
      <w:r>
        <w:rPr/>
        <w:t>щодо</w:t>
      </w:r>
      <w:r>
        <w:rPr>
          <w:spacing w:val="-16"/>
        </w:rPr>
        <w:t> </w:t>
      </w:r>
      <w:r>
        <w:rPr/>
        <w:t>зменшення</w:t>
      </w:r>
      <w:r>
        <w:rPr>
          <w:spacing w:val="-14"/>
        </w:rPr>
        <w:t> </w:t>
      </w:r>
      <w:r>
        <w:rPr/>
        <w:t>викидів,</w:t>
      </w:r>
      <w:r>
        <w:rPr>
          <w:spacing w:val="-15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галузь</w:t>
      </w:r>
      <w:r>
        <w:rPr>
          <w:spacing w:val="-67"/>
        </w:rPr>
        <w:t> </w:t>
      </w:r>
      <w:r>
        <w:rPr/>
        <w:t>може вжити, група McKinsey дослідила</w:t>
      </w:r>
      <w:r>
        <w:rPr>
          <w:spacing w:val="1"/>
        </w:rPr>
        <w:t> </w:t>
      </w:r>
      <w:r>
        <w:rPr/>
        <w:t>весь ланцюжок створення вартості від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виготовлення</w:t>
      </w:r>
      <w:r>
        <w:rPr>
          <w:spacing w:val="1"/>
        </w:rPr>
        <w:t> </w:t>
      </w:r>
      <w:r>
        <w:rPr/>
        <w:t>матеріалів до</w:t>
      </w:r>
      <w:r>
        <w:rPr>
          <w:spacing w:val="1"/>
        </w:rPr>
        <w:t> </w:t>
      </w:r>
      <w:r>
        <w:rPr/>
        <w:t>брендів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роздрібних</w:t>
      </w:r>
      <w:r>
        <w:rPr>
          <w:spacing w:val="1"/>
        </w:rPr>
        <w:t> </w:t>
      </w:r>
      <w:r>
        <w:rPr/>
        <w:t>торговців,</w:t>
      </w:r>
      <w:r>
        <w:rPr>
          <w:spacing w:val="1"/>
        </w:rPr>
        <w:t> </w:t>
      </w:r>
      <w:r>
        <w:rPr/>
        <w:t>інвесторів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споживачів. Як висновок, було доведено, що всі учасники всіх частин ланцюжка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стимулюванні</w:t>
      </w:r>
      <w:r>
        <w:rPr>
          <w:spacing w:val="1"/>
        </w:rPr>
        <w:t> </w:t>
      </w:r>
      <w:r>
        <w:rPr/>
        <w:t>декарбонізації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внесенні</w:t>
      </w:r>
      <w:r>
        <w:rPr>
          <w:spacing w:val="29"/>
        </w:rPr>
        <w:t> </w:t>
      </w:r>
      <w:r>
        <w:rPr/>
        <w:t>реальних</w:t>
      </w:r>
      <w:r>
        <w:rPr>
          <w:spacing w:val="29"/>
        </w:rPr>
        <w:t> </w:t>
      </w:r>
      <w:r>
        <w:rPr/>
        <w:t>і</w:t>
      </w:r>
      <w:r>
        <w:rPr>
          <w:spacing w:val="28"/>
        </w:rPr>
        <w:t> </w:t>
      </w:r>
      <w:r>
        <w:rPr/>
        <w:t>тривалих</w:t>
      </w:r>
      <w:r>
        <w:rPr>
          <w:spacing w:val="29"/>
        </w:rPr>
        <w:t> </w:t>
      </w:r>
      <w:r>
        <w:rPr/>
        <w:t>змін</w:t>
      </w:r>
      <w:r>
        <w:rPr>
          <w:spacing w:val="29"/>
        </w:rPr>
        <w:t> </w:t>
      </w:r>
      <w:r>
        <w:rPr/>
        <w:t>на</w:t>
      </w:r>
      <w:r>
        <w:rPr>
          <w:spacing w:val="29"/>
        </w:rPr>
        <w:t> </w:t>
      </w:r>
      <w:r>
        <w:rPr/>
        <w:t>краще</w:t>
      </w:r>
      <w:r>
        <w:rPr>
          <w:spacing w:val="28"/>
        </w:rPr>
        <w:t> </w:t>
      </w:r>
      <w:r>
        <w:rPr/>
        <w:t>у</w:t>
      </w:r>
      <w:r>
        <w:rPr>
          <w:spacing w:val="30"/>
        </w:rPr>
        <w:t> </w:t>
      </w:r>
      <w:r>
        <w:rPr/>
        <w:t>фешн</w:t>
      </w:r>
      <w:r>
        <w:rPr>
          <w:spacing w:val="29"/>
        </w:rPr>
        <w:t> </w:t>
      </w:r>
      <w:r>
        <w:rPr/>
        <w:t>індустрії</w:t>
      </w:r>
      <w:r>
        <w:rPr>
          <w:spacing w:val="29"/>
        </w:rPr>
        <w:t> </w:t>
      </w:r>
      <w:r>
        <w:rPr/>
        <w:t>в</w:t>
      </w:r>
      <w:r>
        <w:rPr>
          <w:spacing w:val="28"/>
        </w:rPr>
        <w:t> </w:t>
      </w:r>
      <w:r>
        <w:rPr/>
        <w:t>рамках</w:t>
      </w:r>
      <w:r>
        <w:rPr>
          <w:spacing w:val="29"/>
        </w:rPr>
        <w:t> </w:t>
      </w:r>
      <w:r>
        <w:rPr/>
        <w:t>стратегії</w:t>
      </w:r>
    </w:p>
    <w:p>
      <w:pPr>
        <w:pStyle w:val="BodyText"/>
        <w:spacing w:line="321" w:lineRule="exact"/>
        <w:jc w:val="both"/>
      </w:pPr>
      <w:r>
        <w:rPr/>
        <w:t>«1,5</w:t>
      </w:r>
      <w:r>
        <w:rPr>
          <w:spacing w:val="-2"/>
        </w:rPr>
        <w:t> </w:t>
      </w:r>
      <w:r>
        <w:rPr/>
        <w:t>градуси»</w:t>
      </w:r>
      <w:r>
        <w:rPr>
          <w:spacing w:val="-1"/>
        </w:rPr>
        <w:t> </w:t>
      </w:r>
      <w:r>
        <w:rPr/>
        <w:t>[14].</w:t>
      </w:r>
    </w:p>
    <w:p>
      <w:pPr>
        <w:pStyle w:val="BodyText"/>
        <w:spacing w:line="360" w:lineRule="auto" w:before="163"/>
        <w:ind w:right="241" w:firstLine="707"/>
        <w:jc w:val="both"/>
      </w:pPr>
      <w:r>
        <w:rPr/>
        <w:t>У випадку такого сценарії майже 60% скорочення викидів можна досягти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ініціатив,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зумовлять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енергоефективності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перехід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відновлювальні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енергії, це стосується не лише учасників процесу виробництва, а й брендів та</w:t>
      </w:r>
      <w:r>
        <w:rPr>
          <w:spacing w:val="1"/>
        </w:rPr>
        <w:t> </w:t>
      </w:r>
      <w:r>
        <w:rPr/>
        <w:t>рітейлерів.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18</w:t>
      </w:r>
      <w:r>
        <w:rPr>
          <w:spacing w:val="1"/>
        </w:rPr>
        <w:t> </w:t>
      </w:r>
      <w:r>
        <w:rPr/>
        <w:t>відсотків</w:t>
      </w:r>
      <w:r>
        <w:rPr>
          <w:spacing w:val="1"/>
        </w:rPr>
        <w:t> </w:t>
      </w:r>
      <w:r>
        <w:rPr/>
        <w:t>викидів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б</w:t>
      </w:r>
      <w:r>
        <w:rPr>
          <w:spacing w:val="1"/>
        </w:rPr>
        <w:t> </w:t>
      </w:r>
      <w:r>
        <w:rPr/>
        <w:t>скоротити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вдосконалення роботи фешн брендів і ще 21 відсоток за рахунок змін у поведінці</w:t>
      </w:r>
      <w:r>
        <w:rPr>
          <w:spacing w:val="1"/>
        </w:rPr>
        <w:t> </w:t>
      </w:r>
      <w:r>
        <w:rPr/>
        <w:t>споживачів [14]. У комплексі усі ці заходи у перспективі здатні змінити ландшафт</w:t>
      </w:r>
      <w:r>
        <w:rPr>
          <w:spacing w:val="-67"/>
        </w:rPr>
        <w:t> </w:t>
      </w:r>
      <w:r>
        <w:rPr/>
        <w:t>фешн галузі та змістити траєкторію її розвитку у сторону сталого розвитку. У ході</w:t>
      </w:r>
      <w:r>
        <w:rPr>
          <w:spacing w:val="-67"/>
        </w:rPr>
        <w:t> </w:t>
      </w:r>
      <w:r>
        <w:rPr/>
        <w:t>дослідження</w:t>
      </w:r>
      <w:r>
        <w:rPr>
          <w:spacing w:val="-12"/>
        </w:rPr>
        <w:t> </w:t>
      </w:r>
      <w:r>
        <w:rPr/>
        <w:t>було</w:t>
      </w:r>
      <w:r>
        <w:rPr>
          <w:spacing w:val="-11"/>
        </w:rPr>
        <w:t> </w:t>
      </w:r>
      <w:r>
        <w:rPr/>
        <w:t>визначено</w:t>
      </w:r>
      <w:r>
        <w:rPr>
          <w:spacing w:val="-11"/>
        </w:rPr>
        <w:t> </w:t>
      </w:r>
      <w:r>
        <w:rPr/>
        <w:t>три</w:t>
      </w:r>
      <w:r>
        <w:rPr>
          <w:spacing w:val="-11"/>
        </w:rPr>
        <w:t> </w:t>
      </w:r>
      <w:r>
        <w:rPr/>
        <w:t>основні</w:t>
      </w:r>
      <w:r>
        <w:rPr>
          <w:spacing w:val="-11"/>
        </w:rPr>
        <w:t> </w:t>
      </w:r>
      <w:r>
        <w:rPr/>
        <w:t>сфери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дії</w:t>
      </w:r>
      <w:r>
        <w:rPr>
          <w:spacing w:val="-11"/>
        </w:rPr>
        <w:t> </w:t>
      </w:r>
      <w:r>
        <w:rPr/>
        <w:t>в</w:t>
      </w:r>
      <w:r>
        <w:rPr>
          <w:spacing w:val="-12"/>
        </w:rPr>
        <w:t> </w:t>
      </w:r>
      <w:r>
        <w:rPr/>
        <w:t>їх</w:t>
      </w:r>
      <w:r>
        <w:rPr>
          <w:spacing w:val="-11"/>
        </w:rPr>
        <w:t> </w:t>
      </w:r>
      <w:r>
        <w:rPr/>
        <w:t>рамках,</w:t>
      </w:r>
      <w:r>
        <w:rPr>
          <w:spacing w:val="-12"/>
        </w:rPr>
        <w:t> </w:t>
      </w:r>
      <w:r>
        <w:rPr/>
        <w:t>що</w:t>
      </w:r>
      <w:r>
        <w:rPr>
          <w:spacing w:val="-11"/>
        </w:rPr>
        <w:t> </w:t>
      </w:r>
      <w:r>
        <w:rPr/>
        <w:t>спрямовані</w:t>
      </w:r>
      <w:r>
        <w:rPr>
          <w:spacing w:val="-12"/>
        </w:rPr>
        <w:t> </w:t>
      </w:r>
      <w:r>
        <w:rPr/>
        <w:t>на</w:t>
      </w:r>
      <w:r>
        <w:rPr>
          <w:spacing w:val="-67"/>
        </w:rPr>
        <w:t> </w:t>
      </w:r>
      <w:r>
        <w:rPr/>
        <w:t>пришвидшення</w:t>
      </w:r>
      <w:r>
        <w:rPr>
          <w:spacing w:val="-1"/>
        </w:rPr>
        <w:t> </w:t>
      </w:r>
      <w:r>
        <w:rPr/>
        <w:t>темпів</w:t>
      </w:r>
      <w:r>
        <w:rPr>
          <w:spacing w:val="-4"/>
        </w:rPr>
        <w:t> </w:t>
      </w:r>
      <w:r>
        <w:rPr/>
        <w:t>декарбонізації</w:t>
      </w:r>
      <w:r>
        <w:rPr>
          <w:spacing w:val="5"/>
        </w:rPr>
        <w:t> </w:t>
      </w:r>
      <w:r>
        <w:rPr/>
        <w:t>[14]:</w:t>
      </w:r>
    </w:p>
    <w:p>
      <w:pPr>
        <w:pStyle w:val="ListParagraph"/>
        <w:numPr>
          <w:ilvl w:val="0"/>
          <w:numId w:val="7"/>
        </w:numPr>
        <w:tabs>
          <w:tab w:pos="1699" w:val="left" w:leader="none"/>
        </w:tabs>
        <w:spacing w:line="360" w:lineRule="auto" w:before="0" w:after="0"/>
        <w:ind w:left="258" w:right="242" w:firstLine="707"/>
        <w:jc w:val="both"/>
        <w:rPr>
          <w:sz w:val="28"/>
        </w:rPr>
      </w:pPr>
      <w:r>
        <w:rPr>
          <w:sz w:val="28"/>
        </w:rPr>
        <w:t>Зменшення викидів у ході виробництва. Виробники волокна за умови</w:t>
      </w:r>
      <w:r>
        <w:rPr>
          <w:spacing w:val="1"/>
          <w:sz w:val="28"/>
        </w:rPr>
        <w:t> </w:t>
      </w:r>
      <w:r>
        <w:rPr>
          <w:sz w:val="28"/>
        </w:rPr>
        <w:t>активізації зусиль здатні підвищити відсоток прискореного скорочення викидів до</w:t>
      </w:r>
      <w:r>
        <w:rPr>
          <w:spacing w:val="-67"/>
          <w:sz w:val="28"/>
        </w:rPr>
        <w:t> </w:t>
      </w:r>
      <w:r>
        <w:rPr>
          <w:sz w:val="28"/>
        </w:rPr>
        <w:t>майже 60%, шляхом декарбонізації виробництва та процесу обробки матеріалів,</w:t>
      </w:r>
      <w:r>
        <w:rPr>
          <w:spacing w:val="1"/>
          <w:sz w:val="28"/>
        </w:rPr>
        <w:t> </w:t>
      </w:r>
      <w:r>
        <w:rPr>
          <w:sz w:val="28"/>
        </w:rPr>
        <w:t>мінімізуючи</w:t>
      </w:r>
      <w:r>
        <w:rPr>
          <w:spacing w:val="22"/>
          <w:sz w:val="28"/>
        </w:rPr>
        <w:t> </w:t>
      </w:r>
      <w:r>
        <w:rPr>
          <w:sz w:val="28"/>
        </w:rPr>
        <w:t>виробництво</w:t>
      </w:r>
      <w:r>
        <w:rPr>
          <w:spacing w:val="22"/>
          <w:sz w:val="28"/>
        </w:rPr>
        <w:t> </w:t>
      </w:r>
      <w:r>
        <w:rPr>
          <w:sz w:val="28"/>
        </w:rPr>
        <w:t>та</w:t>
      </w:r>
      <w:r>
        <w:rPr>
          <w:spacing w:val="21"/>
          <w:sz w:val="28"/>
        </w:rPr>
        <w:t> </w:t>
      </w:r>
      <w:r>
        <w:rPr>
          <w:sz w:val="28"/>
        </w:rPr>
        <w:t>виробничі</w:t>
      </w:r>
      <w:r>
        <w:rPr>
          <w:spacing w:val="23"/>
          <w:sz w:val="28"/>
        </w:rPr>
        <w:t> </w:t>
      </w:r>
      <w:r>
        <w:rPr>
          <w:sz w:val="28"/>
        </w:rPr>
        <w:t>відходи,</w:t>
      </w:r>
      <w:r>
        <w:rPr>
          <w:spacing w:val="21"/>
          <w:sz w:val="28"/>
        </w:rPr>
        <w:t> </w:t>
      </w:r>
      <w:r>
        <w:rPr>
          <w:sz w:val="28"/>
        </w:rPr>
        <w:t>а</w:t>
      </w:r>
      <w:r>
        <w:rPr>
          <w:spacing w:val="22"/>
          <w:sz w:val="28"/>
        </w:rPr>
        <w:t> </w:t>
      </w:r>
      <w:r>
        <w:rPr>
          <w:sz w:val="28"/>
        </w:rPr>
        <w:t>також</w:t>
      </w:r>
      <w:r>
        <w:rPr>
          <w:spacing w:val="22"/>
          <w:sz w:val="28"/>
        </w:rPr>
        <w:t> </w:t>
      </w:r>
      <w:r>
        <w:rPr>
          <w:sz w:val="28"/>
        </w:rPr>
        <w:t>декарбонізуючи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4"/>
        <w:jc w:val="both"/>
      </w:pPr>
      <w:r>
        <w:rPr/>
        <w:t>виробництво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зокрема.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енергоефективності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перехід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викопного</w:t>
      </w:r>
      <w:r>
        <w:rPr>
          <w:spacing w:val="-10"/>
        </w:rPr>
        <w:t> </w:t>
      </w:r>
      <w:r>
        <w:rPr/>
        <w:t>палива</w:t>
      </w:r>
      <w:r>
        <w:rPr>
          <w:spacing w:val="-11"/>
        </w:rPr>
        <w:t> </w:t>
      </w:r>
      <w:r>
        <w:rPr/>
        <w:t>до</w:t>
      </w:r>
      <w:r>
        <w:rPr>
          <w:spacing w:val="-8"/>
        </w:rPr>
        <w:t> </w:t>
      </w:r>
      <w:r>
        <w:rPr/>
        <w:t>відновлюваних</w:t>
      </w:r>
      <w:r>
        <w:rPr>
          <w:spacing w:val="-8"/>
        </w:rPr>
        <w:t> </w:t>
      </w:r>
      <w:r>
        <w:rPr/>
        <w:t>джерел</w:t>
      </w:r>
      <w:r>
        <w:rPr>
          <w:spacing w:val="-9"/>
        </w:rPr>
        <w:t> </w:t>
      </w:r>
      <w:r>
        <w:rPr/>
        <w:t>енергії</w:t>
      </w:r>
      <w:r>
        <w:rPr>
          <w:spacing w:val="-8"/>
        </w:rPr>
        <w:t> </w:t>
      </w:r>
      <w:r>
        <w:rPr/>
        <w:t>може</w:t>
      </w:r>
      <w:r>
        <w:rPr>
          <w:spacing w:val="-11"/>
        </w:rPr>
        <w:t> </w:t>
      </w:r>
      <w:r>
        <w:rPr/>
        <w:t>призвести</w:t>
      </w:r>
      <w:r>
        <w:rPr>
          <w:spacing w:val="-11"/>
        </w:rPr>
        <w:t> </w:t>
      </w:r>
      <w:r>
        <w:rPr/>
        <w:t>до</w:t>
      </w:r>
      <w:r>
        <w:rPr>
          <w:spacing w:val="-8"/>
        </w:rPr>
        <w:t> </w:t>
      </w:r>
      <w:r>
        <w:rPr/>
        <w:t>скорочення</w:t>
      </w:r>
      <w:r>
        <w:rPr>
          <w:spacing w:val="-67"/>
        </w:rPr>
        <w:t> </w:t>
      </w:r>
      <w:r>
        <w:rPr/>
        <w:t>викидів приблизно на 1 мільярд метричних тонн у 2030 році в ланцюжку вартості</w:t>
      </w:r>
      <w:r>
        <w:rPr>
          <w:spacing w:val="1"/>
        </w:rPr>
        <w:t> </w:t>
      </w:r>
      <w:r>
        <w:rPr/>
        <w:t>[13,</w:t>
      </w:r>
      <w:r>
        <w:rPr>
          <w:spacing w:val="-3"/>
        </w:rPr>
        <w:t> </w:t>
      </w:r>
      <w:r>
        <w:rPr/>
        <w:t>14].</w:t>
      </w:r>
    </w:p>
    <w:p>
      <w:pPr>
        <w:pStyle w:val="ListParagraph"/>
        <w:numPr>
          <w:ilvl w:val="0"/>
          <w:numId w:val="7"/>
        </w:numPr>
        <w:tabs>
          <w:tab w:pos="1699" w:val="left" w:leader="none"/>
        </w:tabs>
        <w:spacing w:line="360" w:lineRule="auto" w:before="0" w:after="0"/>
        <w:ind w:left="258" w:right="240" w:firstLine="707"/>
        <w:jc w:val="both"/>
        <w:rPr>
          <w:sz w:val="28"/>
        </w:rPr>
      </w:pPr>
      <w:r>
        <w:rPr>
          <w:sz w:val="28"/>
        </w:rPr>
        <w:t>Зменшення викидів у ході діяльності брендів. Є декілька аспектів, у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яких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бренди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за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рахунок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активізації</w:t>
      </w:r>
      <w:r>
        <w:rPr>
          <w:spacing w:val="-13"/>
          <w:sz w:val="28"/>
        </w:rPr>
        <w:t> </w:t>
      </w:r>
      <w:r>
        <w:rPr>
          <w:sz w:val="28"/>
        </w:rPr>
        <w:t>заходів</w:t>
      </w:r>
      <w:r>
        <w:rPr>
          <w:spacing w:val="-18"/>
          <w:sz w:val="28"/>
        </w:rPr>
        <w:t> </w:t>
      </w:r>
      <w:r>
        <w:rPr>
          <w:sz w:val="28"/>
        </w:rPr>
        <w:t>декарбонізації</w:t>
      </w:r>
      <w:r>
        <w:rPr>
          <w:spacing w:val="-14"/>
          <w:sz w:val="28"/>
        </w:rPr>
        <w:t> </w:t>
      </w:r>
      <w:r>
        <w:rPr>
          <w:sz w:val="28"/>
        </w:rPr>
        <w:t>можуть</w:t>
      </w:r>
      <w:r>
        <w:rPr>
          <w:spacing w:val="-16"/>
          <w:sz w:val="28"/>
        </w:rPr>
        <w:t> </w:t>
      </w:r>
      <w:r>
        <w:rPr>
          <w:sz w:val="28"/>
        </w:rPr>
        <w:t>значно</w:t>
      </w:r>
      <w:r>
        <w:rPr>
          <w:spacing w:val="-17"/>
          <w:sz w:val="28"/>
        </w:rPr>
        <w:t> </w:t>
      </w:r>
      <w:r>
        <w:rPr>
          <w:sz w:val="28"/>
        </w:rPr>
        <w:t>наблизити</w:t>
      </w:r>
      <w:r>
        <w:rPr>
          <w:spacing w:val="-67"/>
          <w:sz w:val="28"/>
        </w:rPr>
        <w:t> </w:t>
      </w:r>
      <w:r>
        <w:rPr>
          <w:sz w:val="28"/>
        </w:rPr>
        <w:t>світ до досягнення цілей сталого розвитку. Перший крок, що наблизить фешн</w:t>
      </w:r>
      <w:r>
        <w:rPr>
          <w:spacing w:val="1"/>
          <w:sz w:val="28"/>
        </w:rPr>
        <w:t> </w:t>
      </w:r>
      <w:r>
        <w:rPr>
          <w:sz w:val="28"/>
        </w:rPr>
        <w:t>індустрію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скорочення</w:t>
      </w:r>
      <w:r>
        <w:rPr>
          <w:spacing w:val="1"/>
          <w:sz w:val="28"/>
        </w:rPr>
        <w:t> </w:t>
      </w:r>
      <w:r>
        <w:rPr>
          <w:sz w:val="28"/>
        </w:rPr>
        <w:t>об’ємів</w:t>
      </w:r>
      <w:r>
        <w:rPr>
          <w:spacing w:val="1"/>
          <w:sz w:val="28"/>
        </w:rPr>
        <w:t> </w:t>
      </w:r>
      <w:r>
        <w:rPr>
          <w:sz w:val="28"/>
        </w:rPr>
        <w:t>викидів,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покращення</w:t>
      </w:r>
      <w:r>
        <w:rPr>
          <w:spacing w:val="1"/>
          <w:sz w:val="28"/>
        </w:rPr>
        <w:t> </w:t>
      </w:r>
      <w:r>
        <w:rPr>
          <w:sz w:val="28"/>
        </w:rPr>
        <w:t>суміші</w:t>
      </w:r>
      <w:r>
        <w:rPr>
          <w:spacing w:val="1"/>
          <w:sz w:val="28"/>
        </w:rPr>
        <w:t> </w:t>
      </w:r>
      <w:r>
        <w:rPr>
          <w:sz w:val="28"/>
        </w:rPr>
        <w:t>виробничих</w:t>
      </w:r>
      <w:r>
        <w:rPr>
          <w:spacing w:val="1"/>
          <w:sz w:val="28"/>
        </w:rPr>
        <w:t> </w:t>
      </w:r>
      <w:r>
        <w:rPr>
          <w:sz w:val="28"/>
        </w:rPr>
        <w:t>матеріалів. Наприклад, за рахунок використання більшої кількості перероблених</w:t>
      </w:r>
      <w:r>
        <w:rPr>
          <w:spacing w:val="1"/>
          <w:sz w:val="28"/>
        </w:rPr>
        <w:t> </w:t>
      </w:r>
      <w:r>
        <w:rPr>
          <w:sz w:val="28"/>
        </w:rPr>
        <w:t>волокон, еко-волокон. За рахунок актуалізації проблеми, дана сфера знаходиться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стадії</w:t>
      </w:r>
      <w:r>
        <w:rPr>
          <w:spacing w:val="1"/>
          <w:sz w:val="28"/>
        </w:rPr>
        <w:t> </w:t>
      </w:r>
      <w:r>
        <w:rPr>
          <w:sz w:val="28"/>
        </w:rPr>
        <w:t>активного</w:t>
      </w:r>
      <w:r>
        <w:rPr>
          <w:spacing w:val="1"/>
          <w:sz w:val="28"/>
        </w:rPr>
        <w:t> </w:t>
      </w:r>
      <w:r>
        <w:rPr>
          <w:sz w:val="28"/>
        </w:rPr>
        <w:t>розвитку,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варіантів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удосконалення</w:t>
      </w:r>
      <w:r>
        <w:rPr>
          <w:spacing w:val="1"/>
          <w:sz w:val="28"/>
        </w:rPr>
        <w:t> </w:t>
      </w:r>
      <w:r>
        <w:rPr>
          <w:sz w:val="28"/>
        </w:rPr>
        <w:t>достатньо.</w:t>
      </w:r>
      <w:r>
        <w:rPr>
          <w:spacing w:val="1"/>
          <w:sz w:val="28"/>
        </w:rPr>
        <w:t> </w:t>
      </w:r>
      <w:r>
        <w:rPr>
          <w:sz w:val="28"/>
        </w:rPr>
        <w:t>Удосконалення логістики є ще одним очевидним етапом на шляху до сталого</w:t>
      </w:r>
      <w:r>
        <w:rPr>
          <w:spacing w:val="1"/>
          <w:sz w:val="28"/>
        </w:rPr>
        <w:t> </w:t>
      </w:r>
      <w:r>
        <w:rPr>
          <w:sz w:val="28"/>
        </w:rPr>
        <w:t>розвитку, це включає перехід на екологічний транспорт, покращення упаковки</w:t>
      </w:r>
      <w:r>
        <w:rPr>
          <w:spacing w:val="1"/>
          <w:sz w:val="28"/>
        </w:rPr>
        <w:t> </w:t>
      </w:r>
      <w:r>
        <w:rPr>
          <w:sz w:val="28"/>
        </w:rPr>
        <w:t>шляхом використання перероблених і легших матеріалів. Декарбонізація операцій</w:t>
      </w:r>
      <w:r>
        <w:rPr>
          <w:spacing w:val="-67"/>
          <w:sz w:val="28"/>
        </w:rPr>
        <w:t> </w:t>
      </w:r>
      <w:r>
        <w:rPr>
          <w:sz w:val="28"/>
        </w:rPr>
        <w:t>роздрібної торгівлі, мінімізація обсягів перевиробництва, враховуючи, що лише</w:t>
      </w:r>
      <w:r>
        <w:rPr>
          <w:spacing w:val="1"/>
          <w:sz w:val="28"/>
        </w:rPr>
        <w:t> </w:t>
      </w:r>
      <w:r>
        <w:rPr>
          <w:sz w:val="28"/>
        </w:rPr>
        <w:t>60% попиту формуються не за рахунок стимулів у вигляді знижок та акцій. Якщо</w:t>
      </w:r>
      <w:r>
        <w:rPr>
          <w:spacing w:val="1"/>
          <w:sz w:val="28"/>
        </w:rPr>
        <w:t> </w:t>
      </w:r>
      <w:r>
        <w:rPr>
          <w:sz w:val="28"/>
        </w:rPr>
        <w:t>бренди</w:t>
      </w:r>
      <w:r>
        <w:rPr>
          <w:spacing w:val="1"/>
          <w:sz w:val="28"/>
        </w:rPr>
        <w:t> </w:t>
      </w:r>
      <w:r>
        <w:rPr>
          <w:sz w:val="28"/>
        </w:rPr>
        <w:t>почнуть</w:t>
      </w:r>
      <w:r>
        <w:rPr>
          <w:spacing w:val="1"/>
          <w:sz w:val="28"/>
        </w:rPr>
        <w:t> </w:t>
      </w:r>
      <w:r>
        <w:rPr>
          <w:sz w:val="28"/>
        </w:rPr>
        <w:t>дотримуватимуться</w:t>
      </w:r>
      <w:r>
        <w:rPr>
          <w:spacing w:val="1"/>
          <w:sz w:val="28"/>
        </w:rPr>
        <w:t> </w:t>
      </w:r>
      <w:r>
        <w:rPr>
          <w:sz w:val="28"/>
        </w:rPr>
        <w:t>визначених</w:t>
      </w:r>
      <w:r>
        <w:rPr>
          <w:spacing w:val="1"/>
          <w:sz w:val="28"/>
        </w:rPr>
        <w:t> </w:t>
      </w:r>
      <w:r>
        <w:rPr>
          <w:sz w:val="28"/>
        </w:rPr>
        <w:t>вище</w:t>
      </w:r>
      <w:r>
        <w:rPr>
          <w:spacing w:val="1"/>
          <w:sz w:val="28"/>
        </w:rPr>
        <w:t> </w:t>
      </w:r>
      <w:r>
        <w:rPr>
          <w:sz w:val="28"/>
        </w:rPr>
        <w:t>заходів,</w:t>
      </w:r>
      <w:r>
        <w:rPr>
          <w:spacing w:val="1"/>
          <w:sz w:val="28"/>
        </w:rPr>
        <w:t> </w:t>
      </w:r>
      <w:r>
        <w:rPr>
          <w:sz w:val="28"/>
        </w:rPr>
        <w:t>прогнозований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показник</w:t>
      </w:r>
      <w:r>
        <w:rPr>
          <w:spacing w:val="-16"/>
          <w:sz w:val="28"/>
        </w:rPr>
        <w:t> </w:t>
      </w:r>
      <w:r>
        <w:rPr>
          <w:sz w:val="28"/>
        </w:rPr>
        <w:t>скорочення</w:t>
      </w:r>
      <w:r>
        <w:rPr>
          <w:spacing w:val="-14"/>
          <w:sz w:val="28"/>
        </w:rPr>
        <w:t> </w:t>
      </w:r>
      <w:r>
        <w:rPr>
          <w:sz w:val="28"/>
        </w:rPr>
        <w:t>викидів</w:t>
      </w:r>
      <w:r>
        <w:rPr>
          <w:spacing w:val="-16"/>
          <w:sz w:val="28"/>
        </w:rPr>
        <w:t> </w:t>
      </w:r>
      <w:r>
        <w:rPr>
          <w:sz w:val="28"/>
        </w:rPr>
        <w:t>до</w:t>
      </w:r>
      <w:r>
        <w:rPr>
          <w:spacing w:val="-14"/>
          <w:sz w:val="28"/>
        </w:rPr>
        <w:t> </w:t>
      </w:r>
      <w:r>
        <w:rPr>
          <w:sz w:val="28"/>
        </w:rPr>
        <w:t>2030</w:t>
      </w:r>
      <w:r>
        <w:rPr>
          <w:spacing w:val="-16"/>
          <w:sz w:val="28"/>
        </w:rPr>
        <w:t> </w:t>
      </w:r>
      <w:r>
        <w:rPr>
          <w:sz w:val="28"/>
        </w:rPr>
        <w:t>року</w:t>
      </w:r>
      <w:r>
        <w:rPr>
          <w:spacing w:val="-14"/>
          <w:sz w:val="28"/>
        </w:rPr>
        <w:t> </w:t>
      </w:r>
      <w:r>
        <w:rPr>
          <w:sz w:val="28"/>
        </w:rPr>
        <w:t>зможе</w:t>
      </w:r>
      <w:r>
        <w:rPr>
          <w:spacing w:val="-17"/>
          <w:sz w:val="28"/>
        </w:rPr>
        <w:t> </w:t>
      </w:r>
      <w:r>
        <w:rPr>
          <w:sz w:val="28"/>
        </w:rPr>
        <w:t>досягти</w:t>
      </w:r>
      <w:r>
        <w:rPr>
          <w:spacing w:val="-15"/>
          <w:sz w:val="28"/>
        </w:rPr>
        <w:t> </w:t>
      </w:r>
      <w:r>
        <w:rPr>
          <w:sz w:val="28"/>
        </w:rPr>
        <w:t>308</w:t>
      </w:r>
      <w:r>
        <w:rPr>
          <w:spacing w:val="-14"/>
          <w:sz w:val="28"/>
        </w:rPr>
        <w:t> </w:t>
      </w:r>
      <w:r>
        <w:rPr>
          <w:sz w:val="28"/>
        </w:rPr>
        <w:t>мільйонів</w:t>
      </w:r>
      <w:r>
        <w:rPr>
          <w:spacing w:val="-16"/>
          <w:sz w:val="28"/>
        </w:rPr>
        <w:t> </w:t>
      </w:r>
      <w:r>
        <w:rPr>
          <w:sz w:val="28"/>
        </w:rPr>
        <w:t>метричних</w:t>
      </w:r>
      <w:r>
        <w:rPr>
          <w:spacing w:val="-68"/>
          <w:sz w:val="28"/>
        </w:rPr>
        <w:t> </w:t>
      </w:r>
      <w:r>
        <w:rPr>
          <w:sz w:val="28"/>
        </w:rPr>
        <w:t>тонн</w:t>
      </w:r>
      <w:r>
        <w:rPr>
          <w:spacing w:val="-1"/>
          <w:sz w:val="28"/>
        </w:rPr>
        <w:t> </w:t>
      </w:r>
      <w:r>
        <w:rPr>
          <w:sz w:val="28"/>
        </w:rPr>
        <w:t>CO2</w:t>
      </w:r>
      <w:r>
        <w:rPr>
          <w:spacing w:val="1"/>
          <w:sz w:val="28"/>
        </w:rPr>
        <w:t> </w:t>
      </w:r>
      <w:r>
        <w:rPr>
          <w:sz w:val="28"/>
        </w:rPr>
        <w:t>[13,</w:t>
      </w:r>
      <w:r>
        <w:rPr>
          <w:spacing w:val="-1"/>
          <w:sz w:val="28"/>
        </w:rPr>
        <w:t> </w:t>
      </w:r>
      <w:r>
        <w:rPr>
          <w:sz w:val="28"/>
        </w:rPr>
        <w:t>14].</w:t>
      </w:r>
    </w:p>
    <w:p>
      <w:pPr>
        <w:pStyle w:val="ListParagraph"/>
        <w:numPr>
          <w:ilvl w:val="0"/>
          <w:numId w:val="7"/>
        </w:numPr>
        <w:tabs>
          <w:tab w:pos="1699" w:val="left" w:leader="none"/>
        </w:tabs>
        <w:spacing w:line="240" w:lineRule="auto" w:before="0" w:after="0"/>
        <w:ind w:left="1698" w:right="0" w:hanging="733"/>
        <w:jc w:val="both"/>
        <w:rPr>
          <w:sz w:val="28"/>
        </w:rPr>
      </w:pPr>
      <w:r>
        <w:rPr>
          <w:sz w:val="28"/>
        </w:rPr>
        <w:t>Заохочення</w:t>
      </w:r>
      <w:r>
        <w:rPr>
          <w:spacing w:val="5"/>
          <w:sz w:val="28"/>
        </w:rPr>
        <w:t> </w:t>
      </w:r>
      <w:r>
        <w:rPr>
          <w:sz w:val="28"/>
        </w:rPr>
        <w:t>свідомої</w:t>
      </w:r>
      <w:r>
        <w:rPr>
          <w:spacing w:val="72"/>
          <w:sz w:val="28"/>
        </w:rPr>
        <w:t> </w:t>
      </w:r>
      <w:r>
        <w:rPr>
          <w:sz w:val="28"/>
        </w:rPr>
        <w:t>поведінки</w:t>
      </w:r>
      <w:r>
        <w:rPr>
          <w:spacing w:val="73"/>
          <w:sz w:val="28"/>
        </w:rPr>
        <w:t> </w:t>
      </w:r>
      <w:r>
        <w:rPr>
          <w:sz w:val="28"/>
        </w:rPr>
        <w:t>споживачів.</w:t>
      </w:r>
      <w:r>
        <w:rPr>
          <w:spacing w:val="73"/>
          <w:sz w:val="28"/>
        </w:rPr>
        <w:t> </w:t>
      </w:r>
      <w:r>
        <w:rPr>
          <w:sz w:val="28"/>
        </w:rPr>
        <w:t>У</w:t>
      </w:r>
      <w:r>
        <w:rPr>
          <w:spacing w:val="74"/>
          <w:sz w:val="28"/>
        </w:rPr>
        <w:t> </w:t>
      </w:r>
      <w:r>
        <w:rPr>
          <w:sz w:val="28"/>
        </w:rPr>
        <w:t>даному</w:t>
      </w:r>
      <w:r>
        <w:rPr>
          <w:spacing w:val="72"/>
          <w:sz w:val="28"/>
        </w:rPr>
        <w:t> </w:t>
      </w:r>
      <w:r>
        <w:rPr>
          <w:sz w:val="28"/>
        </w:rPr>
        <w:t>випадку</w:t>
      </w:r>
      <w:r>
        <w:rPr>
          <w:spacing w:val="75"/>
          <w:sz w:val="28"/>
        </w:rPr>
        <w:t> </w:t>
      </w:r>
      <w:r>
        <w:rPr>
          <w:sz w:val="28"/>
        </w:rPr>
        <w:t>під</w:t>
      </w:r>
    </w:p>
    <w:p>
      <w:pPr>
        <w:pStyle w:val="BodyText"/>
        <w:spacing w:line="360" w:lineRule="auto" w:before="161"/>
        <w:ind w:right="241"/>
        <w:jc w:val="both"/>
      </w:pPr>
      <w:r>
        <w:rPr/>
        <w:t>«свідомою»</w:t>
      </w:r>
      <w:r>
        <w:rPr>
          <w:spacing w:val="-6"/>
        </w:rPr>
        <w:t> </w:t>
      </w:r>
      <w:r>
        <w:rPr/>
        <w:t>поведінкою</w:t>
      </w:r>
      <w:r>
        <w:rPr>
          <w:spacing w:val="-3"/>
        </w:rPr>
        <w:t> </w:t>
      </w:r>
      <w:r>
        <w:rPr/>
        <w:t>ми</w:t>
      </w:r>
      <w:r>
        <w:rPr>
          <w:spacing w:val="-2"/>
        </w:rPr>
        <w:t> </w:t>
      </w:r>
      <w:r>
        <w:rPr/>
        <w:t>маємо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увазі</w:t>
      </w:r>
      <w:r>
        <w:rPr>
          <w:spacing w:val="-2"/>
        </w:rPr>
        <w:t> </w:t>
      </w:r>
      <w:r>
        <w:rPr/>
        <w:t>таку</w:t>
      </w:r>
      <w:r>
        <w:rPr>
          <w:spacing w:val="-5"/>
        </w:rPr>
        <w:t> </w:t>
      </w:r>
      <w:r>
        <w:rPr/>
        <w:t>поведінку,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якої</w:t>
      </w:r>
      <w:r>
        <w:rPr>
          <w:spacing w:val="-3"/>
        </w:rPr>
        <w:t> </w:t>
      </w:r>
      <w:r>
        <w:rPr/>
        <w:t>споживач</w:t>
      </w:r>
      <w:r>
        <w:rPr>
          <w:spacing w:val="-5"/>
        </w:rPr>
        <w:t> </w:t>
      </w:r>
      <w:r>
        <w:rPr/>
        <w:t>хоча</w:t>
      </w:r>
      <w:r>
        <w:rPr>
          <w:spacing w:val="-5"/>
        </w:rPr>
        <w:t> </w:t>
      </w:r>
      <w:r>
        <w:rPr/>
        <w:t>б</w:t>
      </w:r>
      <w:r>
        <w:rPr>
          <w:spacing w:val="-68"/>
        </w:rPr>
        <w:t> </w:t>
      </w:r>
      <w:r>
        <w:rPr/>
        <w:t>на базовому рівні усвідомлює принципи та мету сталого розвитку, важливість</w:t>
      </w:r>
      <w:r>
        <w:rPr>
          <w:spacing w:val="1"/>
        </w:rPr>
        <w:t> </w:t>
      </w:r>
      <w:r>
        <w:rPr/>
        <w:t>суспільного вкладу на шляху до сталого розвитку та досягнення окремих цілей</w:t>
      </w:r>
      <w:r>
        <w:rPr>
          <w:spacing w:val="1"/>
        </w:rPr>
        <w:t> </w:t>
      </w:r>
      <w:r>
        <w:rPr/>
        <w:t>безпосередньо. Спонукання і прийняття споживачами більш усвідомленої моделі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питанні</w:t>
      </w:r>
      <w:r>
        <w:rPr>
          <w:spacing w:val="1"/>
        </w:rPr>
        <w:t> </w:t>
      </w:r>
      <w:r>
        <w:rPr/>
        <w:t>«споживання»</w:t>
      </w:r>
      <w:r>
        <w:rPr>
          <w:spacing w:val="1"/>
        </w:rPr>
        <w:t> </w:t>
      </w:r>
      <w:r>
        <w:rPr/>
        <w:t>моди,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-67"/>
        </w:rPr>
        <w:t> </w:t>
      </w:r>
      <w:r>
        <w:rPr/>
        <w:t>використання та повторного використання, а також прийняття брендами нових</w:t>
      </w:r>
      <w:r>
        <w:rPr>
          <w:spacing w:val="1"/>
        </w:rPr>
        <w:t> </w:t>
      </w:r>
      <w:r>
        <w:rPr/>
        <w:t>бізнес-моделей на засадах сталого розвитку, до 2030 року може спровокувати</w:t>
      </w:r>
      <w:r>
        <w:rPr>
          <w:spacing w:val="1"/>
        </w:rPr>
        <w:t> </w:t>
      </w:r>
      <w:r>
        <w:rPr/>
        <w:t>скорочення</w:t>
      </w:r>
      <w:r>
        <w:rPr>
          <w:spacing w:val="-6"/>
        </w:rPr>
        <w:t> </w:t>
      </w:r>
      <w:r>
        <w:rPr/>
        <w:t>викидів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347</w:t>
      </w:r>
      <w:r>
        <w:rPr>
          <w:spacing w:val="-5"/>
        </w:rPr>
        <w:t> </w:t>
      </w:r>
      <w:r>
        <w:rPr/>
        <w:t>мільйонів</w:t>
      </w:r>
      <w:r>
        <w:rPr>
          <w:spacing w:val="-6"/>
        </w:rPr>
        <w:t> </w:t>
      </w:r>
      <w:r>
        <w:rPr/>
        <w:t>тонн.</w:t>
      </w:r>
      <w:r>
        <w:rPr>
          <w:spacing w:val="-9"/>
        </w:rPr>
        <w:t> </w:t>
      </w:r>
      <w:r>
        <w:rPr/>
        <w:t>Зокрема,</w:t>
      </w:r>
      <w:r>
        <w:rPr>
          <w:spacing w:val="-6"/>
        </w:rPr>
        <w:t> </w:t>
      </w:r>
      <w:r>
        <w:rPr/>
        <w:t>основним</w:t>
      </w:r>
      <w:r>
        <w:rPr>
          <w:spacing w:val="-6"/>
        </w:rPr>
        <w:t> </w:t>
      </w:r>
      <w:r>
        <w:rPr/>
        <w:t>важелем</w:t>
      </w:r>
      <w:r>
        <w:rPr>
          <w:spacing w:val="-6"/>
        </w:rPr>
        <w:t> </w:t>
      </w:r>
      <w:r>
        <w:rPr/>
        <w:t>цих</w:t>
      </w:r>
      <w:r>
        <w:rPr>
          <w:spacing w:val="-5"/>
        </w:rPr>
        <w:t> </w:t>
      </w:r>
      <w:r>
        <w:rPr/>
        <w:t>зусиль</w:t>
      </w:r>
      <w:r>
        <w:rPr>
          <w:spacing w:val="-68"/>
        </w:rPr>
        <w:t> </w:t>
      </w:r>
      <w:r>
        <w:rPr/>
        <w:t>є</w:t>
      </w:r>
      <w:r>
        <w:rPr>
          <w:spacing w:val="-3"/>
        </w:rPr>
        <w:t> </w:t>
      </w:r>
      <w:r>
        <w:rPr/>
        <w:t>перехід</w:t>
      </w:r>
      <w:r>
        <w:rPr>
          <w:spacing w:val="-2"/>
        </w:rPr>
        <w:t> </w:t>
      </w:r>
      <w:r>
        <w:rPr/>
        <w:t>на циркулярну</w:t>
      </w:r>
      <w:r>
        <w:rPr>
          <w:spacing w:val="-2"/>
        </w:rPr>
        <w:t> </w:t>
      </w:r>
      <w:r>
        <w:rPr/>
        <w:t>бізнес-модель</w:t>
      </w:r>
      <w:r>
        <w:rPr>
          <w:spacing w:val="-2"/>
        </w:rPr>
        <w:t> </w:t>
      </w:r>
      <w:r>
        <w:rPr/>
        <w:t>[13,</w:t>
      </w:r>
      <w:r>
        <w:rPr>
          <w:spacing w:val="-4"/>
        </w:rPr>
        <w:t> </w:t>
      </w:r>
      <w:r>
        <w:rPr/>
        <w:t>14].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2" w:firstLine="707"/>
        <w:jc w:val="both"/>
      </w:pPr>
      <w:r>
        <w:rPr/>
        <w:t>Важливим</w:t>
      </w:r>
      <w:r>
        <w:rPr>
          <w:spacing w:val="-11"/>
        </w:rPr>
        <w:t> </w:t>
      </w:r>
      <w:r>
        <w:rPr/>
        <w:t>вважаємо</w:t>
      </w:r>
      <w:r>
        <w:rPr>
          <w:spacing w:val="-9"/>
        </w:rPr>
        <w:t> </w:t>
      </w:r>
      <w:r>
        <w:rPr/>
        <w:t>зазначити,</w:t>
      </w:r>
      <w:r>
        <w:rPr>
          <w:spacing w:val="-11"/>
        </w:rPr>
        <w:t> </w:t>
      </w:r>
      <w:r>
        <w:rPr/>
        <w:t>що</w:t>
      </w:r>
      <w:r>
        <w:rPr>
          <w:spacing w:val="-9"/>
        </w:rPr>
        <w:t> </w:t>
      </w:r>
      <w:r>
        <w:rPr/>
        <w:t>усі</w:t>
      </w:r>
      <w:r>
        <w:rPr>
          <w:spacing w:val="-12"/>
        </w:rPr>
        <w:t> </w:t>
      </w:r>
      <w:r>
        <w:rPr/>
        <w:t>вище</w:t>
      </w:r>
      <w:r>
        <w:rPr>
          <w:spacing w:val="-12"/>
        </w:rPr>
        <w:t> </w:t>
      </w:r>
      <w:r>
        <w:rPr/>
        <w:t>описані</w:t>
      </w:r>
      <w:r>
        <w:rPr>
          <w:spacing w:val="-4"/>
        </w:rPr>
        <w:t> </w:t>
      </w:r>
      <w:r>
        <w:rPr/>
        <w:t>шляхи</w:t>
      </w:r>
      <w:r>
        <w:rPr>
          <w:spacing w:val="-12"/>
        </w:rPr>
        <w:t> </w:t>
      </w:r>
      <w:r>
        <w:rPr/>
        <w:t>досягнення</w:t>
      </w:r>
      <w:r>
        <w:rPr>
          <w:spacing w:val="-12"/>
        </w:rPr>
        <w:t> </w:t>
      </w:r>
      <w:r>
        <w:rPr/>
        <w:t>цілей</w:t>
      </w:r>
      <w:r>
        <w:rPr>
          <w:spacing w:val="-67"/>
        </w:rPr>
        <w:t> </w:t>
      </w:r>
      <w:r>
        <w:rPr/>
        <w:t>декарбонізації та сталого розвитку загалом мають бути підтримані на державному</w:t>
      </w:r>
      <w:r>
        <w:rPr>
          <w:spacing w:val="-67"/>
        </w:rPr>
        <w:t> </w:t>
      </w:r>
      <w:r>
        <w:rPr/>
        <w:t>рівні.</w:t>
      </w:r>
      <w:r>
        <w:rPr>
          <w:spacing w:val="1"/>
        </w:rPr>
        <w:t> </w:t>
      </w:r>
      <w:r>
        <w:rPr/>
        <w:t>Уряд,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регуляторні</w:t>
      </w:r>
      <w:r>
        <w:rPr>
          <w:spacing w:val="1"/>
        </w:rPr>
        <w:t> </w:t>
      </w:r>
      <w:r>
        <w:rPr/>
        <w:t>інституції,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інвестори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впровадженню</w:t>
      </w:r>
      <w:r>
        <w:rPr>
          <w:spacing w:val="1"/>
        </w:rPr>
        <w:t> </w:t>
      </w:r>
      <w:r>
        <w:rPr/>
        <w:t>бізнесами</w:t>
      </w:r>
      <w:r>
        <w:rPr>
          <w:spacing w:val="1"/>
        </w:rPr>
        <w:t> </w:t>
      </w:r>
      <w:r>
        <w:rPr/>
        <w:t>«сталих»</w:t>
      </w:r>
      <w:r>
        <w:rPr>
          <w:spacing w:val="1"/>
        </w:rPr>
        <w:t> </w:t>
      </w:r>
      <w:r>
        <w:rPr/>
        <w:t>практик,</w:t>
      </w:r>
      <w:r>
        <w:rPr>
          <w:spacing w:val="1"/>
        </w:rPr>
        <w:t> </w:t>
      </w:r>
      <w:r>
        <w:rPr/>
        <w:t>свідомому</w:t>
      </w:r>
      <w:r>
        <w:rPr>
          <w:spacing w:val="1"/>
        </w:rPr>
        <w:t> </w:t>
      </w:r>
      <w:r>
        <w:rPr/>
        <w:t>споживанню,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створювати</w:t>
      </w:r>
      <w:r>
        <w:rPr>
          <w:spacing w:val="-12"/>
        </w:rPr>
        <w:t> </w:t>
      </w:r>
      <w:r>
        <w:rPr/>
        <w:t>стимули</w:t>
      </w:r>
      <w:r>
        <w:rPr>
          <w:spacing w:val="-12"/>
        </w:rPr>
        <w:t> </w:t>
      </w:r>
      <w:r>
        <w:rPr/>
        <w:t>для</w:t>
      </w:r>
      <w:r>
        <w:rPr>
          <w:spacing w:val="-12"/>
        </w:rPr>
        <w:t> </w:t>
      </w:r>
      <w:r>
        <w:rPr/>
        <w:t>підтримки</w:t>
      </w:r>
      <w:r>
        <w:rPr>
          <w:spacing w:val="-12"/>
        </w:rPr>
        <w:t> </w:t>
      </w:r>
      <w:r>
        <w:rPr/>
        <w:t>заходів</w:t>
      </w:r>
      <w:r>
        <w:rPr>
          <w:spacing w:val="-13"/>
        </w:rPr>
        <w:t> </w:t>
      </w:r>
      <w:r>
        <w:rPr/>
        <w:t>з</w:t>
      </w:r>
      <w:r>
        <w:rPr>
          <w:spacing w:val="-14"/>
        </w:rPr>
        <w:t> </w:t>
      </w:r>
      <w:r>
        <w:rPr/>
        <w:t>декарбонізації</w:t>
      </w:r>
      <w:r>
        <w:rPr>
          <w:spacing w:val="-13"/>
        </w:rPr>
        <w:t> </w:t>
      </w:r>
      <w:r>
        <w:rPr/>
        <w:t>з</w:t>
      </w:r>
      <w:r>
        <w:rPr>
          <w:spacing w:val="-13"/>
        </w:rPr>
        <w:t> </w:t>
      </w:r>
      <w:r>
        <w:rPr/>
        <w:t>високим</w:t>
      </w:r>
      <w:r>
        <w:rPr>
          <w:spacing w:val="-12"/>
        </w:rPr>
        <w:t> </w:t>
      </w:r>
      <w:r>
        <w:rPr/>
        <w:t>потенціалом</w:t>
      </w:r>
      <w:r>
        <w:rPr>
          <w:spacing w:val="-67"/>
        </w:rPr>
        <w:t> </w:t>
      </w:r>
      <w:r>
        <w:rPr/>
        <w:t>до зменшення викидів.</w:t>
      </w:r>
    </w:p>
    <w:p>
      <w:pPr>
        <w:pStyle w:val="BodyText"/>
        <w:spacing w:line="360" w:lineRule="auto"/>
        <w:ind w:right="250" w:firstLine="707"/>
        <w:jc w:val="both"/>
      </w:pPr>
      <w:r>
        <w:rPr/>
        <w:t>Дослідивши</w:t>
      </w:r>
      <w:r>
        <w:rPr>
          <w:spacing w:val="1"/>
        </w:rPr>
        <w:t> </w:t>
      </w:r>
      <w:r>
        <w:rPr/>
        <w:t>екологічний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обраної</w:t>
      </w:r>
      <w:r>
        <w:rPr>
          <w:spacing w:val="1"/>
        </w:rPr>
        <w:t> </w:t>
      </w:r>
      <w:r>
        <w:rPr/>
        <w:t>проблематики,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детальніше</w:t>
      </w:r>
      <w:r>
        <w:rPr>
          <w:spacing w:val="-4"/>
        </w:rPr>
        <w:t> </w:t>
      </w:r>
      <w:r>
        <w:rPr/>
        <w:t>розглянути</w:t>
      </w:r>
      <w:r>
        <w:rPr>
          <w:spacing w:val="-4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рівності та</w:t>
      </w:r>
      <w:r>
        <w:rPr>
          <w:spacing w:val="-1"/>
        </w:rPr>
        <w:t> </w:t>
      </w:r>
      <w:r>
        <w:rPr/>
        <w:t>інклюзивності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фешн</w:t>
      </w:r>
      <w:r>
        <w:rPr>
          <w:spacing w:val="-4"/>
        </w:rPr>
        <w:t> </w:t>
      </w:r>
      <w:r>
        <w:rPr/>
        <w:t>індустрії.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Ґрунтовною ідею рівності за ОНН є рівність усіх статей у можливостях та</w:t>
      </w:r>
      <w:r>
        <w:rPr>
          <w:spacing w:val="1"/>
        </w:rPr>
        <w:t> </w:t>
      </w:r>
      <w:r>
        <w:rPr/>
        <w:t>правах. Гендерна рівність є фундаментальним правом людини, вона є важливою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мирних</w:t>
      </w:r>
      <w:r>
        <w:rPr>
          <w:spacing w:val="1"/>
        </w:rPr>
        <w:t> </w:t>
      </w:r>
      <w:r>
        <w:rPr/>
        <w:t>суспільств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повним</w:t>
      </w:r>
      <w:r>
        <w:rPr>
          <w:spacing w:val="1"/>
        </w:rPr>
        <w:t> </w:t>
      </w:r>
      <w:r>
        <w:rPr/>
        <w:t>людським</w:t>
      </w:r>
      <w:r>
        <w:rPr>
          <w:spacing w:val="1"/>
        </w:rPr>
        <w:t> </w:t>
      </w:r>
      <w:r>
        <w:rPr/>
        <w:t>потенціалом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сталим</w:t>
      </w:r>
      <w:r>
        <w:rPr>
          <w:spacing w:val="1"/>
        </w:rPr>
        <w:t> </w:t>
      </w:r>
      <w:r>
        <w:rPr/>
        <w:t>розвитком [6, 15]. Крім того, було доведено, що розширення прав і можливостей</w:t>
      </w:r>
      <w:r>
        <w:rPr>
          <w:spacing w:val="1"/>
        </w:rPr>
        <w:t> </w:t>
      </w:r>
      <w:r>
        <w:rPr/>
        <w:t>жінок</w:t>
      </w:r>
      <w:r>
        <w:rPr>
          <w:spacing w:val="1"/>
        </w:rPr>
        <w:t> </w:t>
      </w:r>
      <w:r>
        <w:rPr/>
        <w:t>стимулює</w:t>
      </w:r>
      <w:r>
        <w:rPr>
          <w:spacing w:val="1"/>
        </w:rPr>
        <w:t> </w:t>
      </w:r>
      <w:r>
        <w:rPr/>
        <w:t>продуктивність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/>
        <w:t>зростання.</w:t>
      </w:r>
      <w:r>
        <w:rPr>
          <w:spacing w:val="1"/>
        </w:rPr>
        <w:t> </w:t>
      </w:r>
      <w:r>
        <w:rPr/>
        <w:t>Жінки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половину населення світу, а отже, половину його потенціалу.</w:t>
      </w:r>
      <w:r>
        <w:rPr>
          <w:spacing w:val="1"/>
        </w:rPr>
        <w:t> </w:t>
      </w:r>
      <w:r>
        <w:rPr/>
        <w:t>На жаль, наразі</w:t>
      </w:r>
      <w:r>
        <w:rPr>
          <w:spacing w:val="1"/>
        </w:rPr>
        <w:t> </w:t>
      </w:r>
      <w:r>
        <w:rPr/>
        <w:t>попереду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довгий</w:t>
      </w:r>
      <w:r>
        <w:rPr>
          <w:spacing w:val="1"/>
        </w:rPr>
        <w:t> </w:t>
      </w:r>
      <w:r>
        <w:rPr/>
        <w:t>шлях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повної</w:t>
      </w:r>
      <w:r>
        <w:rPr>
          <w:spacing w:val="1"/>
        </w:rPr>
        <w:t> </w:t>
      </w:r>
      <w:r>
        <w:rPr/>
        <w:t>рівності</w:t>
      </w:r>
      <w:r>
        <w:rPr>
          <w:spacing w:val="1"/>
        </w:rPr>
        <w:t> </w:t>
      </w:r>
      <w:r>
        <w:rPr/>
        <w:t>прав і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чоловіків і жінок. Тому надзвичайно важливо покласти край численним формам</w:t>
      </w:r>
      <w:r>
        <w:rPr>
          <w:spacing w:val="1"/>
        </w:rPr>
        <w:t> </w:t>
      </w:r>
      <w:r>
        <w:rPr/>
        <w:t>гендерного насильства та забезпечити рівний доступ до якісної освіти та охорони</w:t>
      </w:r>
      <w:r>
        <w:rPr>
          <w:spacing w:val="1"/>
        </w:rPr>
        <w:t> </w:t>
      </w:r>
      <w:r>
        <w:rPr/>
        <w:t>здоров’я, економічних ресурсів та участі в політичному житті як для жінок, так і</w:t>
      </w:r>
      <w:r>
        <w:rPr>
          <w:spacing w:val="1"/>
        </w:rPr>
        <w:t> </w:t>
      </w:r>
      <w:r>
        <w:rPr/>
        <w:t>для дівчат, чоловіків і хлопців. Важливо також досягти рівних можливостей у</w:t>
      </w:r>
      <w:r>
        <w:rPr>
          <w:spacing w:val="1"/>
        </w:rPr>
        <w:t> </w:t>
      </w:r>
      <w:r>
        <w:rPr/>
        <w:t>доступі до працевлаштування, керівних посад і прийняття рішень на всіх рівнях</w:t>
      </w:r>
      <w:r>
        <w:rPr>
          <w:spacing w:val="1"/>
        </w:rPr>
        <w:t> </w:t>
      </w:r>
      <w:r>
        <w:rPr/>
        <w:t>[15].</w:t>
      </w:r>
    </w:p>
    <w:p>
      <w:pPr>
        <w:pStyle w:val="BodyText"/>
        <w:spacing w:line="360" w:lineRule="auto" w:before="1"/>
        <w:ind w:right="242" w:firstLine="707"/>
        <w:jc w:val="both"/>
      </w:pPr>
      <w:r>
        <w:rPr/>
        <w:t>Говорячи про рівність у фешн індустрії, у першу чергу ми маємо на увазі</w:t>
      </w:r>
      <w:r>
        <w:rPr>
          <w:spacing w:val="1"/>
        </w:rPr>
        <w:t> </w:t>
      </w:r>
      <w:r>
        <w:rPr/>
        <w:t>дотримання</w:t>
      </w:r>
      <w:r>
        <w:rPr>
          <w:spacing w:val="1"/>
        </w:rPr>
        <w:t> </w:t>
      </w:r>
      <w:r>
        <w:rPr/>
        <w:t>принципів</w:t>
      </w:r>
      <w:r>
        <w:rPr>
          <w:spacing w:val="1"/>
        </w:rPr>
        <w:t> </w:t>
      </w:r>
      <w:r>
        <w:rPr/>
        <w:t>рівноправ’я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виробництва до споживання. Це питання об'єднує як гендерну рівність у процесі</w:t>
      </w:r>
      <w:r>
        <w:rPr>
          <w:spacing w:val="1"/>
        </w:rPr>
        <w:t> </w:t>
      </w:r>
      <w:r>
        <w:rPr/>
        <w:t>створення фешн продуктів, просування, управління фешн брендами, так і рівність</w:t>
      </w:r>
      <w:r>
        <w:rPr>
          <w:spacing w:val="1"/>
        </w:rPr>
        <w:t> </w:t>
      </w:r>
      <w:r>
        <w:rPr/>
        <w:t>у інших аспектах, таких як достатньо широка пропозиція розмірів, різноманіття</w:t>
      </w:r>
      <w:r>
        <w:rPr>
          <w:spacing w:val="1"/>
        </w:rPr>
        <w:t> </w:t>
      </w:r>
      <w:r>
        <w:rPr/>
        <w:t>форм,</w:t>
      </w:r>
      <w:r>
        <w:rPr>
          <w:spacing w:val="-2"/>
        </w:rPr>
        <w:t> </w:t>
      </w:r>
      <w:r>
        <w:rPr/>
        <w:t>рас,</w:t>
      </w:r>
      <w:r>
        <w:rPr>
          <w:spacing w:val="-1"/>
        </w:rPr>
        <w:t> </w:t>
      </w:r>
      <w:r>
        <w:rPr/>
        <w:t>орієнтацій,</w:t>
      </w:r>
      <w:r>
        <w:rPr>
          <w:spacing w:val="-2"/>
        </w:rPr>
        <w:t> </w:t>
      </w:r>
      <w:r>
        <w:rPr/>
        <w:t>релігій моделей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промо кампаніях</w:t>
      </w:r>
      <w:r>
        <w:rPr>
          <w:spacing w:val="1"/>
        </w:rPr>
        <w:t> </w:t>
      </w:r>
      <w:r>
        <w:rPr/>
        <w:t>тощо.</w:t>
      </w:r>
    </w:p>
    <w:p>
      <w:pPr>
        <w:pStyle w:val="BodyText"/>
        <w:spacing w:line="360" w:lineRule="auto"/>
        <w:ind w:right="244" w:firstLine="707"/>
        <w:jc w:val="both"/>
      </w:pPr>
      <w:r>
        <w:rPr/>
        <w:t>Працівниками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безпосередньо,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жінки.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виділити:</w:t>
      </w:r>
      <w:r>
        <w:rPr>
          <w:spacing w:val="1"/>
        </w:rPr>
        <w:t> </w:t>
      </w:r>
      <w:r>
        <w:rPr/>
        <w:t>надто</w:t>
      </w:r>
      <w:r>
        <w:rPr>
          <w:spacing w:val="1"/>
        </w:rPr>
        <w:t> </w:t>
      </w:r>
      <w:r>
        <w:rPr/>
        <w:t>низьку</w:t>
      </w:r>
      <w:r>
        <w:rPr>
          <w:spacing w:val="1"/>
        </w:rPr>
        <w:t> </w:t>
      </w:r>
      <w:r>
        <w:rPr/>
        <w:t>зарплатню;</w:t>
      </w:r>
      <w:r>
        <w:rPr>
          <w:spacing w:val="1"/>
        </w:rPr>
        <w:t> </w:t>
      </w:r>
      <w:r>
        <w:rPr/>
        <w:t>локація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небезпечних</w:t>
      </w:r>
      <w:r>
        <w:rPr>
          <w:spacing w:val="51"/>
        </w:rPr>
        <w:t> </w:t>
      </w:r>
      <w:r>
        <w:rPr/>
        <w:t>або</w:t>
      </w:r>
      <w:r>
        <w:rPr>
          <w:spacing w:val="51"/>
        </w:rPr>
        <w:t> </w:t>
      </w:r>
      <w:r>
        <w:rPr/>
        <w:t>антисанітарних</w:t>
      </w:r>
      <w:r>
        <w:rPr>
          <w:spacing w:val="52"/>
        </w:rPr>
        <w:t> </w:t>
      </w:r>
      <w:r>
        <w:rPr/>
        <w:t>фабриках;</w:t>
      </w:r>
      <w:r>
        <w:rPr>
          <w:spacing w:val="51"/>
        </w:rPr>
        <w:t> </w:t>
      </w:r>
      <w:r>
        <w:rPr/>
        <w:t>відсутність</w:t>
      </w:r>
      <w:r>
        <w:rPr>
          <w:spacing w:val="49"/>
        </w:rPr>
        <w:t> </w:t>
      </w:r>
      <w:r>
        <w:rPr/>
        <w:t>можливостей</w:t>
      </w:r>
      <w:r>
        <w:rPr>
          <w:spacing w:val="52"/>
        </w:rPr>
        <w:t> </w:t>
      </w:r>
      <w:r>
        <w:rPr/>
        <w:t>кар'єрного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/>
        <w:jc w:val="both"/>
      </w:pPr>
      <w:r>
        <w:rPr/>
        <w:t>зростання; випадки сексуальних домагань або насильства, а також фізичного чи</w:t>
      </w:r>
      <w:r>
        <w:rPr>
          <w:spacing w:val="1"/>
        </w:rPr>
        <w:t> </w:t>
      </w:r>
      <w:r>
        <w:rPr/>
        <w:t>психологічного насильства. Представники країн, що імпортують секонд-хенд одяг</w:t>
      </w:r>
      <w:r>
        <w:rPr>
          <w:spacing w:val="-67"/>
        </w:rPr>
        <w:t> </w:t>
      </w:r>
      <w:r>
        <w:rPr/>
        <w:t>із світової торгівлі, зазначають, що подібна практика призвела до екологічних,</w:t>
      </w:r>
      <w:r>
        <w:rPr>
          <w:spacing w:val="1"/>
        </w:rPr>
        <w:t> </w:t>
      </w:r>
      <w:r>
        <w:rPr/>
        <w:t>економічних проблем та проблем у галузі медицини. І, відповідно, саме жінки</w:t>
      </w:r>
      <w:r>
        <w:rPr>
          <w:spacing w:val="1"/>
        </w:rPr>
        <w:t> </w:t>
      </w:r>
      <w:r>
        <w:rPr/>
        <w:t>зазнають непропорційно вищого вплив. Крім того, постійний потік відходів одягу</w:t>
      </w:r>
      <w:r>
        <w:rPr>
          <w:spacing w:val="1"/>
        </w:rPr>
        <w:t> </w:t>
      </w:r>
      <w:r>
        <w:rPr/>
        <w:t>загострив</w:t>
      </w:r>
      <w:r>
        <w:rPr>
          <w:spacing w:val="-5"/>
        </w:rPr>
        <w:t> </w:t>
      </w:r>
      <w:r>
        <w:rPr/>
        <w:t>та</w:t>
      </w:r>
      <w:r>
        <w:rPr>
          <w:spacing w:val="-2"/>
        </w:rPr>
        <w:t> </w:t>
      </w:r>
      <w:r>
        <w:rPr/>
        <w:t>закріпив</w:t>
      </w:r>
      <w:r>
        <w:rPr>
          <w:spacing w:val="-4"/>
        </w:rPr>
        <w:t> </w:t>
      </w:r>
      <w:r>
        <w:rPr/>
        <w:t>існуючу</w:t>
      </w:r>
      <w:r>
        <w:rPr>
          <w:spacing w:val="-1"/>
        </w:rPr>
        <w:t> </w:t>
      </w:r>
      <w:r>
        <w:rPr/>
        <w:t>гендерну</w:t>
      </w:r>
      <w:r>
        <w:rPr>
          <w:spacing w:val="-5"/>
        </w:rPr>
        <w:t> </w:t>
      </w:r>
      <w:r>
        <w:rPr/>
        <w:t>нерівність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Глобальному</w:t>
      </w:r>
      <w:r>
        <w:rPr>
          <w:spacing w:val="-1"/>
        </w:rPr>
        <w:t> </w:t>
      </w:r>
      <w:r>
        <w:rPr/>
        <w:t>Півдні</w:t>
      </w:r>
      <w:r>
        <w:rPr>
          <w:spacing w:val="5"/>
        </w:rPr>
        <w:t> </w:t>
      </w:r>
      <w:r>
        <w:rPr/>
        <w:t>[18].</w:t>
      </w:r>
    </w:p>
    <w:p>
      <w:pPr>
        <w:pStyle w:val="BodyText"/>
        <w:spacing w:line="360" w:lineRule="auto"/>
        <w:ind w:right="245" w:firstLine="707"/>
        <w:jc w:val="both"/>
      </w:pPr>
      <w:r>
        <w:rPr/>
        <w:t>Незважаючи на надзвичайно високий вплив фешн індустрії на процес зміни</w:t>
      </w:r>
      <w:r>
        <w:rPr>
          <w:spacing w:val="1"/>
        </w:rPr>
        <w:t> </w:t>
      </w:r>
      <w:r>
        <w:rPr/>
        <w:t>клімату, розуміння проблеми про нерозривну пов’язаність</w:t>
      </w:r>
      <w:r>
        <w:rPr>
          <w:spacing w:val="1"/>
        </w:rPr>
        <w:t> </w:t>
      </w:r>
      <w:r>
        <w:rPr/>
        <w:t>гендерної рівності і</w:t>
      </w:r>
      <w:r>
        <w:rPr>
          <w:spacing w:val="1"/>
        </w:rPr>
        <w:t> </w:t>
      </w:r>
      <w:r>
        <w:rPr/>
        <w:t>зміни клімату ще не досягло рівня реалізації потенціалу по вирішенню даних</w:t>
      </w:r>
      <w:r>
        <w:rPr>
          <w:spacing w:val="1"/>
        </w:rPr>
        <w:t> </w:t>
      </w:r>
      <w:r>
        <w:rPr/>
        <w:t>питань. Досягнення гендерної рівності є безапеляційною умовою на шляху до</w:t>
      </w:r>
      <w:r>
        <w:rPr>
          <w:spacing w:val="1"/>
        </w:rPr>
        <w:t> </w:t>
      </w:r>
      <w:r>
        <w:rPr/>
        <w:t>сталого розвитку</w:t>
      </w:r>
      <w:r>
        <w:rPr>
          <w:spacing w:val="2"/>
        </w:rPr>
        <w:t> </w:t>
      </w:r>
      <w:r>
        <w:rPr/>
        <w:t>[18].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Менше ніж 50% відомих брендів жіночого одягу створено жінками, і лише</w:t>
      </w:r>
      <w:r>
        <w:rPr>
          <w:spacing w:val="1"/>
        </w:rPr>
        <w:t> </w:t>
      </w:r>
      <w:r>
        <w:rPr/>
        <w:t>14% великих брендів мають керівника-жінку [16, 17]. Фешн індустрія усвідомлює</w:t>
      </w:r>
      <w:r>
        <w:rPr>
          <w:spacing w:val="1"/>
        </w:rPr>
        <w:t> </w:t>
      </w:r>
      <w:r>
        <w:rPr/>
        <w:t>нагальну</w:t>
      </w:r>
      <w:r>
        <w:rPr>
          <w:spacing w:val="-11"/>
        </w:rPr>
        <w:t> </w:t>
      </w:r>
      <w:r>
        <w:rPr/>
        <w:t>потребу</w:t>
      </w:r>
      <w:r>
        <w:rPr>
          <w:spacing w:val="-8"/>
        </w:rPr>
        <w:t> </w:t>
      </w:r>
      <w:r>
        <w:rPr/>
        <w:t>зруйнувати</w:t>
      </w:r>
      <w:r>
        <w:rPr>
          <w:spacing w:val="-8"/>
        </w:rPr>
        <w:t> </w:t>
      </w:r>
      <w:r>
        <w:rPr/>
        <w:t>“скляний</w:t>
      </w:r>
      <w:r>
        <w:rPr>
          <w:spacing w:val="-11"/>
        </w:rPr>
        <w:t> </w:t>
      </w:r>
      <w:r>
        <w:rPr/>
        <w:t>подіум”</w:t>
      </w:r>
      <w:r>
        <w:rPr>
          <w:spacing w:val="-11"/>
        </w:rPr>
        <w:t> </w:t>
      </w:r>
      <w:r>
        <w:rPr/>
        <w:t>(аналог</w:t>
      </w:r>
      <w:r>
        <w:rPr>
          <w:spacing w:val="-11"/>
        </w:rPr>
        <w:t> </w:t>
      </w:r>
      <w:r>
        <w:rPr/>
        <w:t>“скляної</w:t>
      </w:r>
      <w:r>
        <w:rPr>
          <w:spacing w:val="-8"/>
        </w:rPr>
        <w:t> </w:t>
      </w:r>
      <w:r>
        <w:rPr/>
        <w:t>стелі”,</w:t>
      </w:r>
      <w:r>
        <w:rPr>
          <w:spacing w:val="-9"/>
        </w:rPr>
        <w:t> </w:t>
      </w:r>
      <w:r>
        <w:rPr/>
        <w:t>стосується</w:t>
      </w:r>
      <w:r>
        <w:rPr>
          <w:spacing w:val="-68"/>
        </w:rPr>
        <w:t> </w:t>
      </w:r>
      <w:r>
        <w:rPr/>
        <w:t>гендерної нерівності, яка зберігається в індустрії моди), і за останні кілька років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посилили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прихильність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гендерної</w:t>
      </w:r>
      <w:r>
        <w:rPr>
          <w:spacing w:val="1"/>
        </w:rPr>
        <w:t> </w:t>
      </w:r>
      <w:r>
        <w:rPr/>
        <w:t>різноманітності.</w:t>
      </w:r>
      <w:r>
        <w:rPr>
          <w:spacing w:val="1"/>
        </w:rPr>
        <w:t> </w:t>
      </w:r>
      <w:r>
        <w:rPr/>
        <w:t>McKinsey у партнерстві з Glamour і Радою модельєрів Америки (CFDA) провели</w:t>
      </w:r>
      <w:r>
        <w:rPr>
          <w:spacing w:val="1"/>
        </w:rPr>
        <w:t> </w:t>
      </w:r>
      <w:r>
        <w:rPr/>
        <w:t>опитування 535 респондентів та інтерв’ю з 25 американськими професіоналами в</w:t>
      </w:r>
      <w:r>
        <w:rPr>
          <w:spacing w:val="1"/>
        </w:rPr>
        <w:t> </w:t>
      </w:r>
      <w:r>
        <w:rPr/>
        <w:t>галузі,</w:t>
      </w:r>
      <w:r>
        <w:rPr>
          <w:spacing w:val="-2"/>
        </w:rPr>
        <w:t> </w:t>
      </w:r>
      <w:r>
        <w:rPr/>
        <w:t>як</w:t>
      </w:r>
      <w:r>
        <w:rPr>
          <w:spacing w:val="-1"/>
        </w:rPr>
        <w:t> </w:t>
      </w:r>
      <w:r>
        <w:rPr/>
        <w:t>жінками,</w:t>
      </w:r>
      <w:r>
        <w:rPr>
          <w:spacing w:val="-1"/>
        </w:rPr>
        <w:t> </w:t>
      </w:r>
      <w:r>
        <w:rPr/>
        <w:t>так і чоловіками</w:t>
      </w:r>
      <w:r>
        <w:rPr>
          <w:spacing w:val="-1"/>
        </w:rPr>
        <w:t> </w:t>
      </w:r>
      <w:r>
        <w:rPr/>
        <w:t>на різних</w:t>
      </w:r>
      <w:r>
        <w:rPr>
          <w:spacing w:val="-4"/>
        </w:rPr>
        <w:t> </w:t>
      </w:r>
      <w:r>
        <w:rPr/>
        <w:t>рівнях менеджменту.</w:t>
      </w:r>
    </w:p>
    <w:p>
      <w:pPr>
        <w:pStyle w:val="BodyText"/>
        <w:spacing w:line="360" w:lineRule="auto"/>
        <w:ind w:right="248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виявлено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гендерної</w:t>
      </w:r>
      <w:r>
        <w:rPr>
          <w:spacing w:val="1"/>
        </w:rPr>
        <w:t> </w:t>
      </w:r>
      <w:r>
        <w:rPr/>
        <w:t>нерівності [17]:</w:t>
      </w:r>
    </w:p>
    <w:p>
      <w:pPr>
        <w:pStyle w:val="ListParagraph"/>
        <w:numPr>
          <w:ilvl w:val="0"/>
          <w:numId w:val="7"/>
        </w:numPr>
        <w:tabs>
          <w:tab w:pos="1699" w:val="left" w:leader="none"/>
        </w:tabs>
        <w:spacing w:line="360" w:lineRule="auto" w:before="1" w:after="0"/>
        <w:ind w:left="258" w:right="240" w:firstLine="707"/>
        <w:jc w:val="both"/>
        <w:rPr>
          <w:sz w:val="28"/>
        </w:rPr>
      </w:pPr>
      <w:r>
        <w:rPr>
          <w:sz w:val="28"/>
        </w:rPr>
        <w:t>брак обізнаності та відданості: значна кількість жінок, які працюють у</w:t>
      </w:r>
      <w:r>
        <w:rPr>
          <w:spacing w:val="-67"/>
          <w:sz w:val="28"/>
        </w:rPr>
        <w:t> </w:t>
      </w:r>
      <w:r>
        <w:rPr>
          <w:sz w:val="28"/>
        </w:rPr>
        <w:t>сфері</w:t>
      </w:r>
      <w:r>
        <w:rPr>
          <w:spacing w:val="1"/>
          <w:sz w:val="28"/>
        </w:rPr>
        <w:t> </w:t>
      </w:r>
      <w:r>
        <w:rPr>
          <w:sz w:val="28"/>
        </w:rPr>
        <w:t>моди,</w:t>
      </w:r>
      <w:r>
        <w:rPr>
          <w:spacing w:val="1"/>
          <w:sz w:val="28"/>
        </w:rPr>
        <w:t> </w:t>
      </w:r>
      <w:r>
        <w:rPr>
          <w:sz w:val="28"/>
        </w:rPr>
        <w:t>маскують</w:t>
      </w:r>
      <w:r>
        <w:rPr>
          <w:spacing w:val="1"/>
          <w:sz w:val="28"/>
        </w:rPr>
        <w:t> </w:t>
      </w:r>
      <w:r>
        <w:rPr>
          <w:sz w:val="28"/>
        </w:rPr>
        <w:t>проблему.</w:t>
      </w:r>
      <w:r>
        <w:rPr>
          <w:spacing w:val="1"/>
          <w:sz w:val="28"/>
        </w:rPr>
        <w:t> </w:t>
      </w:r>
      <w:r>
        <w:rPr>
          <w:sz w:val="28"/>
        </w:rPr>
        <w:t>Понад</w:t>
      </w:r>
      <w:r>
        <w:rPr>
          <w:spacing w:val="1"/>
          <w:sz w:val="28"/>
        </w:rPr>
        <w:t> </w:t>
      </w:r>
      <w:r>
        <w:rPr>
          <w:sz w:val="28"/>
        </w:rPr>
        <w:t>50</w:t>
      </w:r>
      <w:r>
        <w:rPr>
          <w:spacing w:val="1"/>
          <w:sz w:val="28"/>
        </w:rPr>
        <w:t> </w:t>
      </w:r>
      <w:r>
        <w:rPr>
          <w:sz w:val="28"/>
        </w:rPr>
        <w:t>відсотків</w:t>
      </w:r>
      <w:r>
        <w:rPr>
          <w:spacing w:val="1"/>
          <w:sz w:val="28"/>
        </w:rPr>
        <w:t> </w:t>
      </w:r>
      <w:r>
        <w:rPr>
          <w:sz w:val="28"/>
        </w:rPr>
        <w:t>чоловіків</w:t>
      </w:r>
      <w:r>
        <w:rPr>
          <w:spacing w:val="1"/>
          <w:sz w:val="28"/>
        </w:rPr>
        <w:t> </w:t>
      </w:r>
      <w:r>
        <w:rPr>
          <w:sz w:val="28"/>
        </w:rPr>
        <w:t>респондентів</w:t>
      </w:r>
      <w:r>
        <w:rPr>
          <w:spacing w:val="1"/>
          <w:sz w:val="28"/>
        </w:rPr>
        <w:t> </w:t>
      </w:r>
      <w:r>
        <w:rPr>
          <w:sz w:val="28"/>
        </w:rPr>
        <w:t>опитування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бачать</w:t>
      </w:r>
      <w:r>
        <w:rPr>
          <w:spacing w:val="1"/>
          <w:sz w:val="28"/>
        </w:rPr>
        <w:t> </w:t>
      </w:r>
      <w:r>
        <w:rPr>
          <w:sz w:val="28"/>
        </w:rPr>
        <w:t>гендерної</w:t>
      </w:r>
      <w:r>
        <w:rPr>
          <w:spacing w:val="1"/>
          <w:sz w:val="28"/>
        </w:rPr>
        <w:t> </w:t>
      </w:r>
      <w:r>
        <w:rPr>
          <w:sz w:val="28"/>
        </w:rPr>
        <w:t>нерівності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галузі.</w:t>
      </w:r>
      <w:r>
        <w:rPr>
          <w:spacing w:val="1"/>
          <w:sz w:val="28"/>
        </w:rPr>
        <w:t> </w:t>
      </w:r>
      <w:r>
        <w:rPr>
          <w:sz w:val="28"/>
        </w:rPr>
        <w:t>Ця</w:t>
      </w:r>
      <w:r>
        <w:rPr>
          <w:spacing w:val="1"/>
          <w:sz w:val="28"/>
        </w:rPr>
        <w:t> </w:t>
      </w:r>
      <w:r>
        <w:rPr>
          <w:sz w:val="28"/>
        </w:rPr>
        <w:t>неусвідомленість</w:t>
      </w:r>
      <w:r>
        <w:rPr>
          <w:spacing w:val="1"/>
          <w:sz w:val="28"/>
        </w:rPr>
        <w:t> </w:t>
      </w:r>
      <w:r>
        <w:rPr>
          <w:sz w:val="28"/>
        </w:rPr>
        <w:t>перетворюється на відсутність конкретних дій. Понад 80% учасників опитування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змогли</w:t>
      </w:r>
      <w:r>
        <w:rPr>
          <w:spacing w:val="1"/>
          <w:sz w:val="28"/>
        </w:rPr>
        <w:t> </w:t>
      </w:r>
      <w:r>
        <w:rPr>
          <w:sz w:val="28"/>
        </w:rPr>
        <w:t>назвати</w:t>
      </w:r>
      <w:r>
        <w:rPr>
          <w:spacing w:val="1"/>
          <w:sz w:val="28"/>
        </w:rPr>
        <w:t> </w:t>
      </w:r>
      <w:r>
        <w:rPr>
          <w:sz w:val="28"/>
        </w:rPr>
        <w:t>конкретну</w:t>
      </w:r>
      <w:r>
        <w:rPr>
          <w:spacing w:val="1"/>
          <w:sz w:val="28"/>
        </w:rPr>
        <w:t> </w:t>
      </w:r>
      <w:r>
        <w:rPr>
          <w:sz w:val="28"/>
        </w:rPr>
        <w:t>ініціативу,</w:t>
      </w:r>
      <w:r>
        <w:rPr>
          <w:spacing w:val="1"/>
          <w:sz w:val="28"/>
        </w:rPr>
        <w:t> </w:t>
      </w:r>
      <w:r>
        <w:rPr>
          <w:sz w:val="28"/>
        </w:rPr>
        <w:t>яку</w:t>
      </w:r>
      <w:r>
        <w:rPr>
          <w:spacing w:val="1"/>
          <w:sz w:val="28"/>
        </w:rPr>
        <w:t> </w:t>
      </w:r>
      <w:r>
        <w:rPr>
          <w:sz w:val="28"/>
        </w:rPr>
        <w:t>їхня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запровадила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подолання</w:t>
      </w:r>
      <w:r>
        <w:rPr>
          <w:spacing w:val="-1"/>
          <w:sz w:val="28"/>
        </w:rPr>
        <w:t> </w:t>
      </w:r>
      <w:r>
        <w:rPr>
          <w:sz w:val="28"/>
        </w:rPr>
        <w:t>гендерної</w:t>
      </w:r>
      <w:r>
        <w:rPr>
          <w:spacing w:val="1"/>
          <w:sz w:val="28"/>
        </w:rPr>
        <w:t> </w:t>
      </w:r>
      <w:r>
        <w:rPr>
          <w:sz w:val="28"/>
        </w:rPr>
        <w:t>нерівності</w:t>
      </w:r>
      <w:r>
        <w:rPr>
          <w:spacing w:val="4"/>
          <w:sz w:val="28"/>
        </w:rPr>
        <w:t> </w:t>
      </w:r>
      <w:r>
        <w:rPr>
          <w:sz w:val="28"/>
        </w:rPr>
        <w:t>[17].</w:t>
      </w:r>
    </w:p>
    <w:p>
      <w:pPr>
        <w:pStyle w:val="ListParagraph"/>
        <w:numPr>
          <w:ilvl w:val="0"/>
          <w:numId w:val="7"/>
        </w:numPr>
        <w:tabs>
          <w:tab w:pos="1699" w:val="left" w:leader="none"/>
        </w:tabs>
        <w:spacing w:line="360" w:lineRule="auto" w:before="0" w:after="0"/>
        <w:ind w:left="258" w:right="242" w:firstLine="707"/>
        <w:jc w:val="both"/>
        <w:rPr>
          <w:sz w:val="28"/>
        </w:rPr>
      </w:pPr>
      <w:r>
        <w:rPr>
          <w:sz w:val="28"/>
        </w:rPr>
        <w:t>неоднозначні</w:t>
      </w:r>
      <w:r>
        <w:rPr>
          <w:spacing w:val="1"/>
          <w:sz w:val="28"/>
        </w:rPr>
        <w:t> </w:t>
      </w:r>
      <w:r>
        <w:rPr>
          <w:sz w:val="28"/>
        </w:rPr>
        <w:t>критерії</w:t>
      </w:r>
      <w:r>
        <w:rPr>
          <w:spacing w:val="1"/>
          <w:sz w:val="28"/>
        </w:rPr>
        <w:t> </w:t>
      </w:r>
      <w:r>
        <w:rPr>
          <w:sz w:val="28"/>
        </w:rPr>
        <w:t>успіху:</w:t>
      </w:r>
      <w:r>
        <w:rPr>
          <w:spacing w:val="1"/>
          <w:sz w:val="28"/>
        </w:rPr>
        <w:t> </w:t>
      </w: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керівників-чоловіків</w:t>
      </w:r>
      <w:r>
        <w:rPr>
          <w:spacing w:val="1"/>
          <w:sz w:val="28"/>
        </w:rPr>
        <w:t> </w:t>
      </w:r>
      <w:r>
        <w:rPr>
          <w:sz w:val="28"/>
        </w:rPr>
        <w:t>(80%</w:t>
      </w:r>
      <w:r>
        <w:rPr>
          <w:spacing w:val="1"/>
          <w:sz w:val="28"/>
        </w:rPr>
        <w:t> </w:t>
      </w:r>
      <w:r>
        <w:rPr>
          <w:sz w:val="28"/>
        </w:rPr>
        <w:t>старших</w:t>
      </w:r>
      <w:r>
        <w:rPr>
          <w:spacing w:val="-10"/>
          <w:sz w:val="28"/>
        </w:rPr>
        <w:t> </w:t>
      </w:r>
      <w:r>
        <w:rPr>
          <w:sz w:val="28"/>
        </w:rPr>
        <w:t>віце-президентів</w:t>
      </w:r>
      <w:r>
        <w:rPr>
          <w:spacing w:val="-12"/>
          <w:sz w:val="28"/>
        </w:rPr>
        <w:t> </w:t>
      </w:r>
      <w:r>
        <w:rPr>
          <w:sz w:val="28"/>
        </w:rPr>
        <w:t>і</w:t>
      </w:r>
      <w:r>
        <w:rPr>
          <w:spacing w:val="-10"/>
          <w:sz w:val="28"/>
        </w:rPr>
        <w:t> </w:t>
      </w:r>
      <w:r>
        <w:rPr>
          <w:sz w:val="28"/>
        </w:rPr>
        <w:t>віце-президентів)</w:t>
      </w:r>
      <w:r>
        <w:rPr>
          <w:spacing w:val="-10"/>
          <w:sz w:val="28"/>
        </w:rPr>
        <w:t> </w:t>
      </w:r>
      <w:r>
        <w:rPr>
          <w:sz w:val="28"/>
        </w:rPr>
        <w:t>вважають,</w:t>
      </w:r>
      <w:r>
        <w:rPr>
          <w:spacing w:val="-12"/>
          <w:sz w:val="28"/>
        </w:rPr>
        <w:t> </w:t>
      </w:r>
      <w:r>
        <w:rPr>
          <w:sz w:val="28"/>
        </w:rPr>
        <w:t>що</w:t>
      </w:r>
      <w:r>
        <w:rPr>
          <w:spacing w:val="-12"/>
          <w:sz w:val="28"/>
        </w:rPr>
        <w:t> </w:t>
      </w:r>
      <w:r>
        <w:rPr>
          <w:sz w:val="28"/>
        </w:rPr>
        <w:t>критерії</w:t>
      </w:r>
      <w:r>
        <w:rPr>
          <w:spacing w:val="-10"/>
          <w:sz w:val="28"/>
        </w:rPr>
        <w:t> </w:t>
      </w:r>
      <w:r>
        <w:rPr>
          <w:sz w:val="28"/>
        </w:rPr>
        <w:t>просування</w:t>
      </w:r>
      <w:r>
        <w:rPr>
          <w:spacing w:val="-11"/>
          <w:sz w:val="28"/>
        </w:rPr>
        <w:t> </w:t>
      </w:r>
      <w:r>
        <w:rPr>
          <w:sz w:val="28"/>
        </w:rPr>
        <w:t>по</w:t>
      </w:r>
      <w:r>
        <w:rPr>
          <w:spacing w:val="-67"/>
          <w:sz w:val="28"/>
        </w:rPr>
        <w:t> </w:t>
      </w:r>
      <w:r>
        <w:rPr>
          <w:sz w:val="28"/>
        </w:rPr>
        <w:t>кар'єрній</w:t>
      </w:r>
      <w:r>
        <w:rPr>
          <w:spacing w:val="36"/>
          <w:sz w:val="28"/>
        </w:rPr>
        <w:t> </w:t>
      </w:r>
      <w:r>
        <w:rPr>
          <w:sz w:val="28"/>
        </w:rPr>
        <w:t>драбині</w:t>
      </w:r>
      <w:r>
        <w:rPr>
          <w:spacing w:val="39"/>
          <w:sz w:val="28"/>
        </w:rPr>
        <w:t> </w:t>
      </w:r>
      <w:r>
        <w:rPr>
          <w:sz w:val="28"/>
        </w:rPr>
        <w:t>чіткі,</w:t>
      </w:r>
      <w:r>
        <w:rPr>
          <w:spacing w:val="37"/>
          <w:sz w:val="28"/>
        </w:rPr>
        <w:t> </w:t>
      </w:r>
      <w:r>
        <w:rPr>
          <w:sz w:val="28"/>
        </w:rPr>
        <w:t>проте</w:t>
      </w:r>
      <w:r>
        <w:rPr>
          <w:spacing w:val="39"/>
          <w:sz w:val="28"/>
        </w:rPr>
        <w:t> </w:t>
      </w:r>
      <w:r>
        <w:rPr>
          <w:sz w:val="28"/>
        </w:rPr>
        <w:t>лише</w:t>
      </w:r>
      <w:r>
        <w:rPr>
          <w:spacing w:val="35"/>
          <w:sz w:val="28"/>
        </w:rPr>
        <w:t> </w:t>
      </w:r>
      <w:r>
        <w:rPr>
          <w:sz w:val="28"/>
        </w:rPr>
        <w:t>65%</w:t>
      </w:r>
      <w:r>
        <w:rPr>
          <w:spacing w:val="40"/>
          <w:sz w:val="28"/>
        </w:rPr>
        <w:t> </w:t>
      </w:r>
      <w:r>
        <w:rPr>
          <w:sz w:val="28"/>
        </w:rPr>
        <w:t>їхніх</w:t>
      </w:r>
      <w:r>
        <w:rPr>
          <w:spacing w:val="39"/>
          <w:sz w:val="28"/>
        </w:rPr>
        <w:t> </w:t>
      </w:r>
      <w:r>
        <w:rPr>
          <w:sz w:val="28"/>
        </w:rPr>
        <w:t>колег-жінок</w:t>
      </w:r>
      <w:r>
        <w:rPr>
          <w:spacing w:val="38"/>
          <w:sz w:val="28"/>
        </w:rPr>
        <w:t> </w:t>
      </w:r>
      <w:r>
        <w:rPr>
          <w:sz w:val="28"/>
        </w:rPr>
        <w:t>погоджуються</w:t>
      </w:r>
      <w:r>
        <w:rPr>
          <w:spacing w:val="39"/>
          <w:sz w:val="28"/>
        </w:rPr>
        <w:t> </w:t>
      </w:r>
      <w:r>
        <w:rPr>
          <w:sz w:val="28"/>
        </w:rPr>
        <w:t>з</w:t>
      </w:r>
      <w:r>
        <w:rPr>
          <w:spacing w:val="37"/>
          <w:sz w:val="28"/>
        </w:rPr>
        <w:t> </w:t>
      </w:r>
      <w:r>
        <w:rPr>
          <w:sz w:val="28"/>
        </w:rPr>
        <w:t>цим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51"/>
        <w:jc w:val="both"/>
      </w:pPr>
      <w:r>
        <w:rPr/>
        <w:t>твердженням. Набагато більше чоловіків цього рівня також повідомляють про</w:t>
      </w:r>
      <w:r>
        <w:rPr>
          <w:spacing w:val="1"/>
        </w:rPr>
        <w:t> </w:t>
      </w:r>
      <w:r>
        <w:rPr/>
        <w:t>підвищення без запиту на те, також ймовірність запиту на підвищення є вдвічі</w:t>
      </w:r>
      <w:r>
        <w:rPr>
          <w:spacing w:val="1"/>
        </w:rPr>
        <w:t> </w:t>
      </w:r>
      <w:r>
        <w:rPr/>
        <w:t>більшою</w:t>
      </w:r>
      <w:r>
        <w:rPr>
          <w:spacing w:val="-2"/>
        </w:rPr>
        <w:t> </w:t>
      </w:r>
      <w:r>
        <w:rPr/>
        <w:t>[17].</w:t>
      </w:r>
    </w:p>
    <w:p>
      <w:pPr>
        <w:pStyle w:val="ListParagraph"/>
        <w:numPr>
          <w:ilvl w:val="0"/>
          <w:numId w:val="7"/>
        </w:numPr>
        <w:tabs>
          <w:tab w:pos="1699" w:val="left" w:leader="none"/>
        </w:tabs>
        <w:spacing w:line="360" w:lineRule="auto" w:before="0" w:after="0"/>
        <w:ind w:left="258" w:right="244" w:firstLine="707"/>
        <w:jc w:val="both"/>
        <w:rPr>
          <w:sz w:val="28"/>
        </w:rPr>
      </w:pPr>
      <w:r>
        <w:rPr>
          <w:sz w:val="28"/>
        </w:rPr>
        <w:t>нерівність</w:t>
      </w:r>
      <w:r>
        <w:rPr>
          <w:spacing w:val="-10"/>
          <w:sz w:val="28"/>
        </w:rPr>
        <w:t> </w:t>
      </w:r>
      <w:r>
        <w:rPr>
          <w:sz w:val="28"/>
        </w:rPr>
        <w:t>у</w:t>
      </w:r>
      <w:r>
        <w:rPr>
          <w:spacing w:val="-5"/>
          <w:sz w:val="28"/>
        </w:rPr>
        <w:t> </w:t>
      </w:r>
      <w:r>
        <w:rPr>
          <w:sz w:val="28"/>
        </w:rPr>
        <w:t>спонсорстві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наставництві:</w:t>
      </w:r>
      <w:r>
        <w:rPr>
          <w:spacing w:val="-7"/>
          <w:sz w:val="28"/>
        </w:rPr>
        <w:t> </w:t>
      </w:r>
      <w:r>
        <w:rPr>
          <w:sz w:val="28"/>
        </w:rPr>
        <w:t>однією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7"/>
          <w:sz w:val="28"/>
        </w:rPr>
        <w:t> </w:t>
      </w:r>
      <w:r>
        <w:rPr>
          <w:sz w:val="28"/>
        </w:rPr>
        <w:t>причин,</w:t>
      </w:r>
      <w:r>
        <w:rPr>
          <w:spacing w:val="-8"/>
          <w:sz w:val="28"/>
        </w:rPr>
        <w:t> </w:t>
      </w:r>
      <w:r>
        <w:rPr>
          <w:sz w:val="28"/>
        </w:rPr>
        <w:t>чому</w:t>
      </w:r>
      <w:r>
        <w:rPr>
          <w:spacing w:val="-5"/>
          <w:sz w:val="28"/>
        </w:rPr>
        <w:t> </w:t>
      </w:r>
      <w:r>
        <w:rPr>
          <w:sz w:val="28"/>
        </w:rPr>
        <w:t>жінки</w:t>
      </w:r>
      <w:r>
        <w:rPr>
          <w:spacing w:val="-68"/>
          <w:sz w:val="28"/>
        </w:rPr>
        <w:t> </w:t>
      </w:r>
      <w:r>
        <w:rPr>
          <w:sz w:val="28"/>
        </w:rPr>
        <w:t>можуть мати більш повільний шлях до успіху, є те, що вони отримують менше</w:t>
      </w:r>
      <w:r>
        <w:rPr>
          <w:spacing w:val="1"/>
          <w:sz w:val="28"/>
        </w:rPr>
        <w:t> </w:t>
      </w:r>
      <w:r>
        <w:rPr>
          <w:sz w:val="28"/>
        </w:rPr>
        <w:t>порад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кар’єри,</w:t>
      </w:r>
      <w:r>
        <w:rPr>
          <w:spacing w:val="1"/>
          <w:sz w:val="28"/>
        </w:rPr>
        <w:t> </w:t>
      </w:r>
      <w:r>
        <w:rPr>
          <w:sz w:val="28"/>
        </w:rPr>
        <w:t>ніж</w:t>
      </w:r>
      <w:r>
        <w:rPr>
          <w:spacing w:val="1"/>
          <w:sz w:val="28"/>
        </w:rPr>
        <w:t> </w:t>
      </w:r>
      <w:r>
        <w:rPr>
          <w:sz w:val="28"/>
        </w:rPr>
        <w:t>чоловіки.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всіма</w:t>
      </w:r>
      <w:r>
        <w:rPr>
          <w:spacing w:val="1"/>
          <w:sz w:val="28"/>
        </w:rPr>
        <w:t> </w:t>
      </w:r>
      <w:r>
        <w:rPr>
          <w:sz w:val="28"/>
        </w:rPr>
        <w:t>посадами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22%</w:t>
      </w:r>
      <w:r>
        <w:rPr>
          <w:spacing w:val="1"/>
          <w:sz w:val="28"/>
        </w:rPr>
        <w:t> </w:t>
      </w:r>
      <w:r>
        <w:rPr>
          <w:sz w:val="28"/>
        </w:rPr>
        <w:t>жінок</w:t>
      </w:r>
      <w:r>
        <w:rPr>
          <w:spacing w:val="1"/>
          <w:sz w:val="28"/>
        </w:rPr>
        <w:t> </w:t>
      </w:r>
      <w:r>
        <w:rPr>
          <w:sz w:val="28"/>
        </w:rPr>
        <w:t>повідомляють,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отримують</w:t>
      </w:r>
      <w:r>
        <w:rPr>
          <w:spacing w:val="1"/>
          <w:sz w:val="28"/>
        </w:rPr>
        <w:t> </w:t>
      </w:r>
      <w:r>
        <w:rPr>
          <w:sz w:val="28"/>
        </w:rPr>
        <w:t>менторську</w:t>
      </w:r>
      <w:r>
        <w:rPr>
          <w:spacing w:val="1"/>
          <w:sz w:val="28"/>
        </w:rPr>
        <w:t> </w:t>
      </w:r>
      <w:r>
        <w:rPr>
          <w:sz w:val="28"/>
        </w:rPr>
        <w:t>підтримку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ході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"/>
          <w:sz w:val="28"/>
        </w:rPr>
        <w:t> </w:t>
      </w:r>
      <w:r>
        <w:rPr>
          <w:sz w:val="28"/>
        </w:rPr>
        <w:t>своєї</w:t>
      </w:r>
      <w:r>
        <w:rPr>
          <w:spacing w:val="1"/>
          <w:sz w:val="28"/>
        </w:rPr>
        <w:t> </w:t>
      </w:r>
      <w:r>
        <w:rPr>
          <w:sz w:val="28"/>
        </w:rPr>
        <w:t>кар’єри,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чоловіків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33%.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посади</w:t>
      </w:r>
      <w:r>
        <w:rPr>
          <w:spacing w:val="1"/>
          <w:sz w:val="28"/>
        </w:rPr>
        <w:t> </w:t>
      </w:r>
      <w:r>
        <w:rPr>
          <w:sz w:val="28"/>
        </w:rPr>
        <w:t>віце-президента</w:t>
      </w:r>
      <w:r>
        <w:rPr>
          <w:spacing w:val="1"/>
          <w:sz w:val="28"/>
        </w:rPr>
        <w:t> </w:t>
      </w:r>
      <w:r>
        <w:rPr>
          <w:sz w:val="28"/>
        </w:rPr>
        <w:t>розрив</w:t>
      </w:r>
      <w:r>
        <w:rPr>
          <w:spacing w:val="1"/>
          <w:sz w:val="28"/>
        </w:rPr>
        <w:t> </w:t>
      </w:r>
      <w:r>
        <w:rPr>
          <w:sz w:val="28"/>
        </w:rPr>
        <w:t>помітно</w:t>
      </w:r>
      <w:r>
        <w:rPr>
          <w:spacing w:val="-67"/>
          <w:sz w:val="28"/>
        </w:rPr>
        <w:t> </w:t>
      </w:r>
      <w:r>
        <w:rPr>
          <w:sz w:val="28"/>
        </w:rPr>
        <w:t>збільшується:</w:t>
      </w:r>
      <w:r>
        <w:rPr>
          <w:spacing w:val="-3"/>
          <w:sz w:val="28"/>
        </w:rPr>
        <w:t> </w:t>
      </w:r>
      <w:r>
        <w:rPr>
          <w:sz w:val="28"/>
        </w:rPr>
        <w:t>27%</w:t>
      </w:r>
      <w:r>
        <w:rPr>
          <w:spacing w:val="-2"/>
          <w:sz w:val="28"/>
        </w:rPr>
        <w:t> </w:t>
      </w:r>
      <w:r>
        <w:rPr>
          <w:sz w:val="28"/>
        </w:rPr>
        <w:t>жінок проти</w:t>
      </w:r>
      <w:r>
        <w:rPr>
          <w:spacing w:val="-1"/>
          <w:sz w:val="28"/>
        </w:rPr>
        <w:t> </w:t>
      </w:r>
      <w:r>
        <w:rPr>
          <w:sz w:val="28"/>
        </w:rPr>
        <w:t>45%</w:t>
      </w:r>
      <w:r>
        <w:rPr>
          <w:spacing w:val="1"/>
          <w:sz w:val="28"/>
        </w:rPr>
        <w:t> </w:t>
      </w:r>
      <w:r>
        <w:rPr>
          <w:sz w:val="28"/>
        </w:rPr>
        <w:t>чоловіків</w:t>
      </w:r>
      <w:r>
        <w:rPr>
          <w:spacing w:val="3"/>
          <w:sz w:val="28"/>
        </w:rPr>
        <w:t> </w:t>
      </w:r>
      <w:r>
        <w:rPr>
          <w:sz w:val="28"/>
        </w:rPr>
        <w:t>[17].</w:t>
      </w:r>
    </w:p>
    <w:p>
      <w:pPr>
        <w:pStyle w:val="ListParagraph"/>
        <w:numPr>
          <w:ilvl w:val="0"/>
          <w:numId w:val="7"/>
        </w:numPr>
        <w:tabs>
          <w:tab w:pos="1699" w:val="left" w:leader="none"/>
        </w:tabs>
        <w:spacing w:line="360" w:lineRule="auto" w:before="0" w:after="0"/>
        <w:ind w:left="258" w:right="243" w:firstLine="707"/>
        <w:jc w:val="both"/>
        <w:rPr>
          <w:sz w:val="28"/>
        </w:rPr>
      </w:pPr>
      <w:r>
        <w:rPr>
          <w:sz w:val="28"/>
        </w:rPr>
        <w:t>обмеження балансу між роботою та особистим життям: значно більше</w:t>
      </w:r>
      <w:r>
        <w:rPr>
          <w:spacing w:val="-67"/>
          <w:sz w:val="28"/>
        </w:rPr>
        <w:t> </w:t>
      </w:r>
      <w:r>
        <w:rPr>
          <w:sz w:val="28"/>
        </w:rPr>
        <w:t>жінок,</w:t>
      </w:r>
      <w:r>
        <w:rPr>
          <w:spacing w:val="1"/>
          <w:sz w:val="28"/>
        </w:rPr>
        <w:t> </w:t>
      </w:r>
      <w:r>
        <w:rPr>
          <w:sz w:val="28"/>
        </w:rPr>
        <w:t>ніж</w:t>
      </w:r>
      <w:r>
        <w:rPr>
          <w:spacing w:val="1"/>
          <w:sz w:val="28"/>
        </w:rPr>
        <w:t> </w:t>
      </w:r>
      <w:r>
        <w:rPr>
          <w:sz w:val="28"/>
        </w:rPr>
        <w:t>чоловіків</w:t>
      </w:r>
      <w:r>
        <w:rPr>
          <w:spacing w:val="1"/>
          <w:sz w:val="28"/>
        </w:rPr>
        <w:t> </w:t>
      </w:r>
      <w:r>
        <w:rPr>
          <w:sz w:val="28"/>
        </w:rPr>
        <w:t>(30%</w:t>
      </w:r>
      <w:r>
        <w:rPr>
          <w:spacing w:val="1"/>
          <w:sz w:val="28"/>
        </w:rPr>
        <w:t> </w:t>
      </w:r>
      <w:r>
        <w:rPr>
          <w:sz w:val="28"/>
        </w:rPr>
        <w:t>проти</w:t>
      </w:r>
      <w:r>
        <w:rPr>
          <w:spacing w:val="1"/>
          <w:sz w:val="28"/>
        </w:rPr>
        <w:t> </w:t>
      </w:r>
      <w:r>
        <w:rPr>
          <w:sz w:val="28"/>
        </w:rPr>
        <w:t>7%</w:t>
      </w:r>
      <w:r>
        <w:rPr>
          <w:spacing w:val="1"/>
          <w:sz w:val="28"/>
        </w:rPr>
        <w:t> </w:t>
      </w:r>
      <w:r>
        <w:rPr>
          <w:sz w:val="28"/>
        </w:rPr>
        <w:t>відповідно)</w:t>
      </w:r>
      <w:r>
        <w:rPr>
          <w:spacing w:val="1"/>
          <w:sz w:val="28"/>
        </w:rPr>
        <w:t> </w:t>
      </w:r>
      <w:r>
        <w:rPr>
          <w:sz w:val="28"/>
        </w:rPr>
        <w:t>повідомляють,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наявність</w:t>
      </w:r>
      <w:r>
        <w:rPr>
          <w:spacing w:val="-67"/>
          <w:sz w:val="28"/>
        </w:rPr>
        <w:t> </w:t>
      </w:r>
      <w:r>
        <w:rPr>
          <w:sz w:val="28"/>
        </w:rPr>
        <w:t>маленьких дітей уповільнює темпи розвитку їхньої кар’єри, а половина жінок, що</w:t>
      </w:r>
      <w:r>
        <w:rPr>
          <w:spacing w:val="1"/>
          <w:sz w:val="28"/>
        </w:rPr>
        <w:t> </w:t>
      </w:r>
      <w:r>
        <w:rPr>
          <w:sz w:val="28"/>
        </w:rPr>
        <w:t>займають посаду віце-президентів зазначають, що їм важко поєднувати роботу та</w:t>
      </w:r>
      <w:r>
        <w:rPr>
          <w:spacing w:val="1"/>
          <w:sz w:val="28"/>
        </w:rPr>
        <w:t> </w:t>
      </w:r>
      <w:r>
        <w:rPr>
          <w:sz w:val="28"/>
        </w:rPr>
        <w:t>батьківські</w:t>
      </w:r>
      <w:r>
        <w:rPr>
          <w:spacing w:val="1"/>
          <w:sz w:val="28"/>
        </w:rPr>
        <w:t> </w:t>
      </w:r>
      <w:r>
        <w:rPr>
          <w:sz w:val="28"/>
        </w:rPr>
        <w:t>обов’язки.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інтерв’ю</w:t>
      </w:r>
      <w:r>
        <w:rPr>
          <w:spacing w:val="1"/>
          <w:sz w:val="28"/>
        </w:rPr>
        <w:t> </w:t>
      </w:r>
      <w:r>
        <w:rPr>
          <w:sz w:val="28"/>
        </w:rPr>
        <w:t>жінки</w:t>
      </w:r>
      <w:r>
        <w:rPr>
          <w:spacing w:val="1"/>
          <w:sz w:val="28"/>
        </w:rPr>
        <w:t> </w:t>
      </w:r>
      <w:r>
        <w:rPr>
          <w:sz w:val="28"/>
        </w:rPr>
        <w:t>постійно</w:t>
      </w:r>
      <w:r>
        <w:rPr>
          <w:spacing w:val="1"/>
          <w:sz w:val="28"/>
        </w:rPr>
        <w:t> </w:t>
      </w:r>
      <w:r>
        <w:rPr>
          <w:sz w:val="28"/>
        </w:rPr>
        <w:t>вказували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офіційних</w:t>
      </w:r>
      <w:r>
        <w:rPr>
          <w:spacing w:val="1"/>
          <w:sz w:val="28"/>
        </w:rPr>
        <w:t> </w:t>
      </w:r>
      <w:r>
        <w:rPr>
          <w:sz w:val="28"/>
        </w:rPr>
        <w:t>програм</w:t>
      </w:r>
      <w:r>
        <w:rPr>
          <w:spacing w:val="1"/>
          <w:sz w:val="28"/>
        </w:rPr>
        <w:t> </w:t>
      </w:r>
      <w:r>
        <w:rPr>
          <w:sz w:val="28"/>
        </w:rPr>
        <w:t>(наприклад,</w:t>
      </w:r>
      <w:r>
        <w:rPr>
          <w:spacing w:val="1"/>
          <w:sz w:val="28"/>
        </w:rPr>
        <w:t> </w:t>
      </w:r>
      <w:r>
        <w:rPr>
          <w:sz w:val="28"/>
        </w:rPr>
        <w:t>гнучких</w:t>
      </w:r>
      <w:r>
        <w:rPr>
          <w:spacing w:val="1"/>
          <w:sz w:val="28"/>
        </w:rPr>
        <w:t> </w:t>
      </w:r>
      <w:r>
        <w:rPr>
          <w:sz w:val="28"/>
        </w:rPr>
        <w:t>варіантів</w:t>
      </w:r>
      <w:r>
        <w:rPr>
          <w:spacing w:val="1"/>
          <w:sz w:val="28"/>
        </w:rPr>
        <w:t> </w:t>
      </w:r>
      <w:r>
        <w:rPr>
          <w:sz w:val="28"/>
        </w:rPr>
        <w:t>роботи)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“несвідомі”</w:t>
      </w:r>
      <w:r>
        <w:rPr>
          <w:spacing w:val="1"/>
          <w:sz w:val="28"/>
        </w:rPr>
        <w:t> </w:t>
      </w:r>
      <w:r>
        <w:rPr>
          <w:sz w:val="28"/>
        </w:rPr>
        <w:t>упередження щодо кар’єрної мотивації та амбіцій матерів, як джерела проблем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балансу.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Лише</w:t>
      </w:r>
      <w:r>
        <w:rPr>
          <w:spacing w:val="-14"/>
          <w:sz w:val="28"/>
        </w:rPr>
        <w:t> </w:t>
      </w:r>
      <w:r>
        <w:rPr>
          <w:sz w:val="28"/>
        </w:rPr>
        <w:t>45%</w:t>
      </w:r>
      <w:r>
        <w:rPr>
          <w:spacing w:val="-16"/>
          <w:sz w:val="28"/>
        </w:rPr>
        <w:t> </w:t>
      </w:r>
      <w:r>
        <w:rPr>
          <w:sz w:val="28"/>
        </w:rPr>
        <w:t>жінок</w:t>
      </w:r>
      <w:r>
        <w:rPr>
          <w:spacing w:val="-14"/>
          <w:sz w:val="28"/>
        </w:rPr>
        <w:t> </w:t>
      </w:r>
      <w:r>
        <w:rPr>
          <w:sz w:val="28"/>
        </w:rPr>
        <w:t>повідомили,</w:t>
      </w:r>
      <w:r>
        <w:rPr>
          <w:spacing w:val="-18"/>
          <w:sz w:val="28"/>
        </w:rPr>
        <w:t> </w:t>
      </w:r>
      <w:r>
        <w:rPr>
          <w:sz w:val="28"/>
        </w:rPr>
        <w:t>що</w:t>
      </w:r>
      <w:r>
        <w:rPr>
          <w:spacing w:val="-13"/>
          <w:sz w:val="28"/>
        </w:rPr>
        <w:t> </w:t>
      </w:r>
      <w:r>
        <w:rPr>
          <w:sz w:val="28"/>
        </w:rPr>
        <w:t>їхні</w:t>
      </w:r>
      <w:r>
        <w:rPr>
          <w:spacing w:val="-13"/>
          <w:sz w:val="28"/>
        </w:rPr>
        <w:t> </w:t>
      </w:r>
      <w:r>
        <w:rPr>
          <w:sz w:val="28"/>
        </w:rPr>
        <w:t>компанії</w:t>
      </w:r>
      <w:r>
        <w:rPr>
          <w:spacing w:val="-14"/>
          <w:sz w:val="28"/>
        </w:rPr>
        <w:t> </w:t>
      </w:r>
      <w:r>
        <w:rPr>
          <w:sz w:val="28"/>
        </w:rPr>
        <w:t>мали</w:t>
      </w:r>
      <w:r>
        <w:rPr>
          <w:spacing w:val="-13"/>
          <w:sz w:val="28"/>
        </w:rPr>
        <w:t> </w:t>
      </w:r>
      <w:r>
        <w:rPr>
          <w:sz w:val="28"/>
        </w:rPr>
        <w:t>оплачувану</w:t>
      </w:r>
      <w:r>
        <w:rPr>
          <w:spacing w:val="-14"/>
          <w:sz w:val="28"/>
        </w:rPr>
        <w:t> </w:t>
      </w:r>
      <w:r>
        <w:rPr>
          <w:sz w:val="28"/>
        </w:rPr>
        <w:t>відпустку</w:t>
      </w:r>
      <w:r>
        <w:rPr>
          <w:spacing w:val="-67"/>
          <w:sz w:val="28"/>
        </w:rPr>
        <w:t> </w:t>
      </w:r>
      <w:r>
        <w:rPr>
          <w:sz w:val="28"/>
        </w:rPr>
        <w:t>у зв’язку з вагітністю та пологами, і лише 24% підтвердили наявність можливості</w:t>
      </w:r>
      <w:r>
        <w:rPr>
          <w:spacing w:val="1"/>
          <w:sz w:val="28"/>
        </w:rPr>
        <w:t> </w:t>
      </w:r>
      <w:r>
        <w:rPr>
          <w:sz w:val="28"/>
        </w:rPr>
        <w:t>гнучкості</w:t>
      </w:r>
      <w:r>
        <w:rPr>
          <w:spacing w:val="-4"/>
          <w:sz w:val="28"/>
        </w:rPr>
        <w:t> </w:t>
      </w:r>
      <w:r>
        <w:rPr>
          <w:sz w:val="28"/>
        </w:rPr>
        <w:t>роботи</w:t>
      </w:r>
      <w:r>
        <w:rPr>
          <w:spacing w:val="2"/>
          <w:sz w:val="28"/>
        </w:rPr>
        <w:t> </w:t>
      </w:r>
      <w:r>
        <w:rPr>
          <w:sz w:val="28"/>
        </w:rPr>
        <w:t>[17].</w:t>
      </w:r>
    </w:p>
    <w:p>
      <w:pPr>
        <w:pStyle w:val="BodyText"/>
        <w:spacing w:line="360" w:lineRule="auto"/>
        <w:ind w:right="248" w:firstLine="707"/>
        <w:jc w:val="both"/>
      </w:pPr>
      <w:r>
        <w:rPr/>
        <w:t>Отже</w:t>
      </w:r>
      <w:r>
        <w:rPr>
          <w:spacing w:val="-16"/>
        </w:rPr>
        <w:t> </w:t>
      </w:r>
      <w:r>
        <w:rPr/>
        <w:t>можемо</w:t>
      </w:r>
      <w:r>
        <w:rPr>
          <w:spacing w:val="-15"/>
        </w:rPr>
        <w:t> </w:t>
      </w:r>
      <w:r>
        <w:rPr/>
        <w:t>зробити</w:t>
      </w:r>
      <w:r>
        <w:rPr>
          <w:spacing w:val="-15"/>
        </w:rPr>
        <w:t> </w:t>
      </w:r>
      <w:r>
        <w:rPr/>
        <w:t>висновок,</w:t>
      </w:r>
      <w:r>
        <w:rPr>
          <w:spacing w:val="-16"/>
        </w:rPr>
        <w:t> </w:t>
      </w:r>
      <w:r>
        <w:rPr/>
        <w:t>що</w:t>
      </w:r>
      <w:r>
        <w:rPr>
          <w:spacing w:val="-14"/>
        </w:rPr>
        <w:t> </w:t>
      </w:r>
      <w:r>
        <w:rPr/>
        <w:t>через</w:t>
      </w:r>
      <w:r>
        <w:rPr>
          <w:spacing w:val="-16"/>
        </w:rPr>
        <w:t> </w:t>
      </w:r>
      <w:r>
        <w:rPr/>
        <w:t>вищий</w:t>
      </w:r>
      <w:r>
        <w:rPr>
          <w:spacing w:val="-15"/>
        </w:rPr>
        <w:t> </w:t>
      </w:r>
      <w:r>
        <w:rPr/>
        <w:t>рівень</w:t>
      </w:r>
      <w:r>
        <w:rPr>
          <w:spacing w:val="-17"/>
        </w:rPr>
        <w:t> </w:t>
      </w:r>
      <w:r>
        <w:rPr/>
        <w:t>як</w:t>
      </w:r>
      <w:r>
        <w:rPr>
          <w:spacing w:val="-14"/>
        </w:rPr>
        <w:t> </w:t>
      </w:r>
      <w:r>
        <w:rPr/>
        <w:t>внутрішнього,</w:t>
      </w:r>
      <w:r>
        <w:rPr>
          <w:spacing w:val="-16"/>
        </w:rPr>
        <w:t> </w:t>
      </w:r>
      <w:r>
        <w:rPr/>
        <w:t>так</w:t>
      </w:r>
      <w:r>
        <w:rPr>
          <w:spacing w:val="-68"/>
        </w:rPr>
        <w:t> </w:t>
      </w:r>
      <w:r>
        <w:rPr/>
        <w:t>і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тиску,</w:t>
      </w:r>
      <w:r>
        <w:rPr>
          <w:spacing w:val="1"/>
        </w:rPr>
        <w:t> </w:t>
      </w:r>
      <w:r>
        <w:rPr/>
        <w:t>закріплених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суспільстві</w:t>
      </w:r>
      <w:r>
        <w:rPr>
          <w:spacing w:val="1"/>
        </w:rPr>
        <w:t> </w:t>
      </w:r>
      <w:r>
        <w:rPr/>
        <w:t>стереотипних</w:t>
      </w:r>
      <w:r>
        <w:rPr>
          <w:spacing w:val="1"/>
        </w:rPr>
        <w:t> </w:t>
      </w:r>
      <w:r>
        <w:rPr/>
        <w:t>упереджень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гіперболізованого</w:t>
      </w:r>
      <w:r>
        <w:rPr>
          <w:spacing w:val="1"/>
        </w:rPr>
        <w:t> </w:t>
      </w:r>
      <w:r>
        <w:rPr/>
        <w:t>гендерного</w:t>
      </w:r>
      <w:r>
        <w:rPr>
          <w:spacing w:val="1"/>
        </w:rPr>
        <w:t> </w:t>
      </w:r>
      <w:r>
        <w:rPr/>
        <w:t>розмежовування</w:t>
      </w:r>
      <w:r>
        <w:rPr>
          <w:spacing w:val="1"/>
        </w:rPr>
        <w:t> </w:t>
      </w:r>
      <w:r>
        <w:rPr/>
        <w:t>жінкам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-67"/>
        </w:rPr>
        <w:t> </w:t>
      </w:r>
      <w:r>
        <w:rPr/>
        <w:t>рівноцінного успіху з чоловіками доводиться докладати значно більше зусиль та</w:t>
      </w:r>
      <w:r>
        <w:rPr>
          <w:spacing w:val="1"/>
        </w:rPr>
        <w:t> </w:t>
      </w:r>
      <w:r>
        <w:rPr/>
        <w:t>часу.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Комерційне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гендерної</w:t>
      </w:r>
      <w:r>
        <w:rPr>
          <w:spacing w:val="1"/>
        </w:rPr>
        <w:t> </w:t>
      </w:r>
      <w:r>
        <w:rPr/>
        <w:t>рівності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існує:</w:t>
      </w:r>
      <w:r>
        <w:rPr>
          <w:spacing w:val="1"/>
        </w:rPr>
        <w:t> </w:t>
      </w:r>
      <w:r>
        <w:rPr/>
        <w:t>гендерно</w:t>
      </w:r>
      <w:r>
        <w:rPr>
          <w:spacing w:val="1"/>
        </w:rPr>
        <w:t> </w:t>
      </w:r>
      <w:r>
        <w:rPr/>
        <w:t>різноманітні компанії мають на 22% більше шансів перевершити конкурентів [17].</w:t>
      </w:r>
      <w:r>
        <w:rPr>
          <w:spacing w:val="-67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формулювати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продуктивністю та забезпечувати розуміння між чоловіками та жінками. Публічна</w:t>
      </w:r>
      <w:r>
        <w:rPr>
          <w:spacing w:val="-67"/>
        </w:rPr>
        <w:t> </w:t>
      </w:r>
      <w:r>
        <w:rPr/>
        <w:t>звітність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розголошення</w:t>
      </w:r>
      <w:r>
        <w:rPr>
          <w:spacing w:val="1"/>
        </w:rPr>
        <w:t> </w:t>
      </w:r>
      <w:r>
        <w:rPr/>
        <w:t>темпів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рівності.</w:t>
      </w:r>
      <w:r>
        <w:rPr>
          <w:spacing w:val="18"/>
        </w:rPr>
        <w:t> </w:t>
      </w:r>
      <w:r>
        <w:rPr/>
        <w:t>Фешн</w:t>
      </w:r>
      <w:r>
        <w:rPr>
          <w:spacing w:val="19"/>
        </w:rPr>
        <w:t> </w:t>
      </w:r>
      <w:r>
        <w:rPr/>
        <w:t>бренди</w:t>
      </w:r>
      <w:r>
        <w:rPr>
          <w:spacing w:val="19"/>
        </w:rPr>
        <w:t> </w:t>
      </w:r>
      <w:r>
        <w:rPr/>
        <w:t>зазвичай</w:t>
      </w:r>
      <w:r>
        <w:rPr>
          <w:spacing w:val="18"/>
        </w:rPr>
        <w:t> </w:t>
      </w:r>
      <w:r>
        <w:rPr/>
        <w:t>розміщують</w:t>
      </w:r>
      <w:r>
        <w:rPr>
          <w:spacing w:val="17"/>
        </w:rPr>
        <w:t> </w:t>
      </w:r>
      <w:r>
        <w:rPr/>
        <w:t>на</w:t>
      </w:r>
      <w:r>
        <w:rPr>
          <w:spacing w:val="19"/>
        </w:rPr>
        <w:t> </w:t>
      </w:r>
      <w:r>
        <w:rPr/>
        <w:t>своїх</w:t>
      </w:r>
      <w:r>
        <w:rPr>
          <w:spacing w:val="19"/>
        </w:rPr>
        <w:t> </w:t>
      </w:r>
      <w:r>
        <w:rPr/>
        <w:t>веб-сайтах</w:t>
      </w:r>
      <w:r>
        <w:rPr>
          <w:spacing w:val="20"/>
        </w:rPr>
        <w:t> </w:t>
      </w:r>
      <w:r>
        <w:rPr/>
        <w:t>заяви</w:t>
      </w:r>
      <w:r>
        <w:rPr>
          <w:spacing w:val="19"/>
        </w:rPr>
        <w:t> </w:t>
      </w:r>
      <w:r>
        <w:rPr/>
        <w:t>про</w:t>
      </w:r>
      <w:r>
        <w:rPr>
          <w:spacing w:val="19"/>
        </w:rPr>
        <w:t> </w:t>
      </w:r>
      <w:r>
        <w:rPr/>
        <w:t>права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/>
        <w:jc w:val="both"/>
      </w:pPr>
      <w:r>
        <w:rPr/>
        <w:t>жінок</w:t>
      </w:r>
      <w:r>
        <w:rPr>
          <w:spacing w:val="-12"/>
        </w:rPr>
        <w:t> </w:t>
      </w:r>
      <w:r>
        <w:rPr/>
        <w:t>або</w:t>
      </w:r>
      <w:r>
        <w:rPr>
          <w:spacing w:val="-14"/>
        </w:rPr>
        <w:t> </w:t>
      </w:r>
      <w:r>
        <w:rPr/>
        <w:t>рівну</w:t>
      </w:r>
      <w:r>
        <w:rPr>
          <w:spacing w:val="-14"/>
        </w:rPr>
        <w:t> </w:t>
      </w:r>
      <w:r>
        <w:rPr/>
        <w:t>оплату</w:t>
      </w:r>
      <w:r>
        <w:rPr>
          <w:spacing w:val="-14"/>
        </w:rPr>
        <w:t> </w:t>
      </w:r>
      <w:r>
        <w:rPr/>
        <w:t>праці,</w:t>
      </w:r>
      <w:r>
        <w:rPr>
          <w:spacing w:val="-13"/>
        </w:rPr>
        <w:t> </w:t>
      </w:r>
      <w:r>
        <w:rPr/>
        <w:t>але</w:t>
      </w:r>
      <w:r>
        <w:rPr>
          <w:spacing w:val="-15"/>
        </w:rPr>
        <w:t> </w:t>
      </w:r>
      <w:r>
        <w:rPr/>
        <w:t>рідше</w:t>
      </w:r>
      <w:r>
        <w:rPr>
          <w:spacing w:val="-14"/>
        </w:rPr>
        <w:t> </w:t>
      </w:r>
      <w:r>
        <w:rPr/>
        <w:t>можна</w:t>
      </w:r>
      <w:r>
        <w:rPr>
          <w:spacing w:val="-15"/>
        </w:rPr>
        <w:t> </w:t>
      </w:r>
      <w:r>
        <w:rPr/>
        <w:t>побачити</w:t>
      </w:r>
      <w:r>
        <w:rPr>
          <w:spacing w:val="-12"/>
        </w:rPr>
        <w:t> </w:t>
      </w:r>
      <w:r>
        <w:rPr/>
        <w:t>звітність</w:t>
      </w:r>
      <w:r>
        <w:rPr>
          <w:spacing w:val="-16"/>
        </w:rPr>
        <w:t> </w:t>
      </w:r>
      <w:r>
        <w:rPr/>
        <w:t>про</w:t>
      </w:r>
      <w:r>
        <w:rPr>
          <w:spacing w:val="-14"/>
        </w:rPr>
        <w:t> </w:t>
      </w:r>
      <w:r>
        <w:rPr/>
        <w:t>конкретні</w:t>
      </w:r>
      <w:r>
        <w:rPr>
          <w:spacing w:val="-13"/>
        </w:rPr>
        <w:t> </w:t>
      </w:r>
      <w:r>
        <w:rPr/>
        <w:t>дії</w:t>
      </w:r>
      <w:r>
        <w:rPr>
          <w:spacing w:val="-67"/>
        </w:rPr>
        <w:t> </w:t>
      </w:r>
      <w:r>
        <w:rPr/>
        <w:t>та програми направлені на досягнення бажаного рівня рівності. Найпрогресивніші</w:t>
      </w:r>
      <w:r>
        <w:rPr>
          <w:spacing w:val="-67"/>
        </w:rPr>
        <w:t> </w:t>
      </w:r>
      <w:r>
        <w:rPr/>
        <w:t>бренди</w:t>
      </w:r>
      <w:r>
        <w:rPr>
          <w:spacing w:val="1"/>
        </w:rPr>
        <w:t> </w:t>
      </w:r>
      <w:r>
        <w:rPr/>
        <w:t>останнім</w:t>
      </w:r>
      <w:r>
        <w:rPr>
          <w:spacing w:val="1"/>
        </w:rPr>
        <w:t> </w:t>
      </w:r>
      <w:r>
        <w:rPr/>
        <w:t>часом</w:t>
      </w:r>
      <w:r>
        <w:rPr>
          <w:spacing w:val="1"/>
        </w:rPr>
        <w:t> </w:t>
      </w:r>
      <w:r>
        <w:rPr/>
        <w:t>почали</w:t>
      </w:r>
      <w:r>
        <w:rPr>
          <w:spacing w:val="1"/>
        </w:rPr>
        <w:t> </w:t>
      </w:r>
      <w:r>
        <w:rPr/>
        <w:t>змінювати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працювати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досягненням</w:t>
      </w:r>
      <w:r>
        <w:rPr>
          <w:spacing w:val="1"/>
        </w:rPr>
        <w:t> </w:t>
      </w:r>
      <w:r>
        <w:rPr/>
        <w:t>гендерної</w:t>
      </w:r>
      <w:r>
        <w:rPr>
          <w:spacing w:val="1"/>
        </w:rPr>
        <w:t> </w:t>
      </w:r>
      <w:r>
        <w:rPr/>
        <w:t>рівності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розвитку. Kering, наприклад, перераховує такі цілі, як гендерний паритет і рівна</w:t>
      </w:r>
      <w:r>
        <w:rPr>
          <w:spacing w:val="1"/>
        </w:rPr>
        <w:t> </w:t>
      </w:r>
      <w:r>
        <w:rPr/>
        <w:t>оплата у своєму плані сталого розвитку на 2025 рік, який складається з трьох</w:t>
      </w:r>
      <w:r>
        <w:rPr>
          <w:spacing w:val="1"/>
        </w:rPr>
        <w:t> </w:t>
      </w:r>
      <w:r>
        <w:rPr/>
        <w:t>компонентів [18]. Гендерна рівність також була ключовим напрямком для бренду</w:t>
      </w:r>
      <w:r>
        <w:rPr>
          <w:spacing w:val="1"/>
        </w:rPr>
        <w:t> </w:t>
      </w:r>
      <w:r>
        <w:rPr/>
        <w:t>взуття</w:t>
      </w:r>
      <w:r>
        <w:rPr>
          <w:spacing w:val="30"/>
        </w:rPr>
        <w:t> </w:t>
      </w:r>
      <w:r>
        <w:rPr/>
        <w:t>Nisolo.</w:t>
      </w:r>
      <w:r>
        <w:rPr>
          <w:spacing w:val="30"/>
        </w:rPr>
        <w:t> </w:t>
      </w:r>
      <w:r>
        <w:rPr/>
        <w:t>Як</w:t>
      </w:r>
      <w:r>
        <w:rPr>
          <w:spacing w:val="31"/>
        </w:rPr>
        <w:t> </w:t>
      </w:r>
      <w:r>
        <w:rPr/>
        <w:t>частина</w:t>
      </w:r>
      <w:r>
        <w:rPr>
          <w:spacing w:val="31"/>
        </w:rPr>
        <w:t> </w:t>
      </w:r>
      <w:r>
        <w:rPr/>
        <w:t>програми</w:t>
      </w:r>
      <w:r>
        <w:rPr>
          <w:spacing w:val="31"/>
        </w:rPr>
        <w:t> </w:t>
      </w:r>
      <w:r>
        <w:rPr/>
        <w:t>бренд</w:t>
      </w:r>
      <w:r>
        <w:rPr>
          <w:spacing w:val="31"/>
        </w:rPr>
        <w:t> </w:t>
      </w:r>
      <w:r>
        <w:rPr/>
        <w:t>почав</w:t>
      </w:r>
      <w:r>
        <w:rPr>
          <w:spacing w:val="30"/>
        </w:rPr>
        <w:t> </w:t>
      </w:r>
      <w:r>
        <w:rPr/>
        <w:t>додавати</w:t>
      </w:r>
      <w:r>
        <w:rPr>
          <w:spacing w:val="29"/>
        </w:rPr>
        <w:t> </w:t>
      </w:r>
      <w:r>
        <w:rPr/>
        <w:t>до</w:t>
      </w:r>
      <w:r>
        <w:rPr>
          <w:spacing w:val="31"/>
        </w:rPr>
        <w:t> </w:t>
      </w:r>
      <w:r>
        <w:rPr/>
        <w:t>продукту</w:t>
      </w:r>
      <w:r>
        <w:rPr>
          <w:spacing w:val="31"/>
        </w:rPr>
        <w:t> </w:t>
      </w:r>
      <w:r>
        <w:rPr/>
        <w:t>етикетку</w:t>
      </w:r>
    </w:p>
    <w:p>
      <w:pPr>
        <w:pStyle w:val="BodyText"/>
        <w:jc w:val="both"/>
      </w:pPr>
      <w:r>
        <w:rPr/>
        <w:t>«факти</w:t>
      </w:r>
      <w:r>
        <w:rPr>
          <w:spacing w:val="-2"/>
        </w:rPr>
        <w:t> </w:t>
      </w:r>
      <w:r>
        <w:rPr/>
        <w:t>сталого</w:t>
      </w:r>
      <w:r>
        <w:rPr>
          <w:spacing w:val="-2"/>
        </w:rPr>
        <w:t> </w:t>
      </w:r>
      <w:r>
        <w:rPr/>
        <w:t>розвитку»</w:t>
      </w:r>
      <w:r>
        <w:rPr>
          <w:spacing w:val="-1"/>
        </w:rPr>
        <w:t> </w:t>
      </w:r>
      <w:r>
        <w:rPr/>
        <w:t>[18].</w:t>
      </w:r>
    </w:p>
    <w:p>
      <w:pPr>
        <w:pStyle w:val="BodyText"/>
        <w:spacing w:line="360" w:lineRule="auto" w:before="161"/>
        <w:ind w:right="248" w:firstLine="707"/>
        <w:jc w:val="both"/>
      </w:pPr>
      <w:r>
        <w:rPr/>
        <w:t>Ще одним способом, що логічно витікає з причин гендерної нерівності, це</w:t>
      </w:r>
      <w:r>
        <w:rPr>
          <w:spacing w:val="1"/>
        </w:rPr>
        <w:t> </w:t>
      </w:r>
      <w:r>
        <w:rPr/>
        <w:t>формування</w:t>
      </w:r>
      <w:r>
        <w:rPr>
          <w:spacing w:val="-9"/>
        </w:rPr>
        <w:t> </w:t>
      </w:r>
      <w:r>
        <w:rPr/>
        <w:t>чітких</w:t>
      </w:r>
      <w:r>
        <w:rPr>
          <w:spacing w:val="-11"/>
        </w:rPr>
        <w:t> </w:t>
      </w:r>
      <w:r>
        <w:rPr/>
        <w:t>критеріїв</w:t>
      </w:r>
      <w:r>
        <w:rPr>
          <w:spacing w:val="-10"/>
        </w:rPr>
        <w:t> </w:t>
      </w:r>
      <w:r>
        <w:rPr/>
        <w:t>успіху.</w:t>
      </w:r>
      <w:r>
        <w:rPr>
          <w:spacing w:val="-10"/>
        </w:rPr>
        <w:t> </w:t>
      </w:r>
      <w:r>
        <w:rPr/>
        <w:t>Компанії</w:t>
      </w:r>
      <w:r>
        <w:rPr>
          <w:spacing w:val="-9"/>
        </w:rPr>
        <w:t> </w:t>
      </w:r>
      <w:r>
        <w:rPr/>
        <w:t>повинні</w:t>
      </w:r>
      <w:r>
        <w:rPr>
          <w:spacing w:val="-9"/>
        </w:rPr>
        <w:t> </w:t>
      </w:r>
      <w:r>
        <w:rPr/>
        <w:t>підвищити</w:t>
      </w:r>
      <w:r>
        <w:rPr>
          <w:spacing w:val="-8"/>
        </w:rPr>
        <w:t> </w:t>
      </w:r>
      <w:r>
        <w:rPr/>
        <w:t>прозорість,</w:t>
      </w:r>
      <w:r>
        <w:rPr>
          <w:spacing w:val="-10"/>
        </w:rPr>
        <w:t> </w:t>
      </w:r>
      <w:r>
        <w:rPr/>
        <w:t>коли</w:t>
      </w:r>
      <w:r>
        <w:rPr>
          <w:spacing w:val="-68"/>
        </w:rPr>
        <w:t> </w:t>
      </w:r>
      <w:r>
        <w:rPr>
          <w:spacing w:val="-1"/>
        </w:rPr>
        <w:t>йдеться</w:t>
      </w:r>
      <w:r>
        <w:rPr>
          <w:spacing w:val="-17"/>
        </w:rPr>
        <w:t> </w:t>
      </w:r>
      <w:r>
        <w:rPr>
          <w:spacing w:val="-1"/>
        </w:rPr>
        <w:t>про</w:t>
      </w:r>
      <w:r>
        <w:rPr>
          <w:spacing w:val="-16"/>
        </w:rPr>
        <w:t> </w:t>
      </w:r>
      <w:r>
        <w:rPr>
          <w:spacing w:val="-1"/>
        </w:rPr>
        <w:t>оцінювання,</w:t>
      </w:r>
      <w:r>
        <w:rPr>
          <w:spacing w:val="-18"/>
        </w:rPr>
        <w:t> </w:t>
      </w:r>
      <w:r>
        <w:rPr>
          <w:spacing w:val="-1"/>
        </w:rPr>
        <w:t>просування</w:t>
      </w:r>
      <w:r>
        <w:rPr>
          <w:spacing w:val="-16"/>
        </w:rPr>
        <w:t> </w:t>
      </w:r>
      <w:r>
        <w:rPr/>
        <w:t>по</w:t>
      </w:r>
      <w:r>
        <w:rPr>
          <w:spacing w:val="-17"/>
        </w:rPr>
        <w:t> </w:t>
      </w:r>
      <w:r>
        <w:rPr/>
        <w:t>кар’єрній</w:t>
      </w:r>
      <w:r>
        <w:rPr>
          <w:spacing w:val="-16"/>
        </w:rPr>
        <w:t> </w:t>
      </w:r>
      <w:r>
        <w:rPr/>
        <w:t>драбині</w:t>
      </w:r>
      <w:r>
        <w:rPr>
          <w:spacing w:val="-17"/>
        </w:rPr>
        <w:t> </w:t>
      </w:r>
      <w:r>
        <w:rPr/>
        <w:t>та</w:t>
      </w:r>
      <w:r>
        <w:rPr>
          <w:spacing w:val="-17"/>
        </w:rPr>
        <w:t> </w:t>
      </w:r>
      <w:r>
        <w:rPr/>
        <w:t>винагороду.</w:t>
      </w:r>
      <w:r>
        <w:rPr>
          <w:spacing w:val="-18"/>
        </w:rPr>
        <w:t> </w:t>
      </w:r>
      <w:r>
        <w:rPr/>
        <w:t>Для</w:t>
      </w:r>
      <w:r>
        <w:rPr>
          <w:spacing w:val="-17"/>
        </w:rPr>
        <w:t> </w:t>
      </w:r>
      <w:r>
        <w:rPr/>
        <w:t>цього</w:t>
      </w:r>
      <w:r>
        <w:rPr>
          <w:spacing w:val="-68"/>
        </w:rPr>
        <w:t> </w:t>
      </w:r>
      <w:r>
        <w:rPr/>
        <w:t>їм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об’єктивні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наскрізні</w:t>
      </w:r>
      <w:r>
        <w:rPr>
          <w:spacing w:val="1"/>
        </w:rPr>
        <w:t> </w:t>
      </w:r>
      <w:r>
        <w:rPr/>
        <w:t>процеси,</w:t>
      </w:r>
      <w:r>
        <w:rPr>
          <w:spacing w:val="-2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зменшать</w:t>
      </w:r>
      <w:r>
        <w:rPr>
          <w:spacing w:val="-1"/>
        </w:rPr>
        <w:t> </w:t>
      </w:r>
      <w:r>
        <w:rPr/>
        <w:t>рівень</w:t>
      </w:r>
      <w:r>
        <w:rPr>
          <w:spacing w:val="-1"/>
        </w:rPr>
        <w:t> </w:t>
      </w:r>
      <w:r>
        <w:rPr/>
        <w:t>упередженості</w:t>
      </w:r>
      <w:r>
        <w:rPr>
          <w:spacing w:val="4"/>
        </w:rPr>
        <w:t> </w:t>
      </w:r>
      <w:r>
        <w:rPr/>
        <w:t>[17].</w:t>
      </w:r>
    </w:p>
    <w:p>
      <w:pPr>
        <w:pStyle w:val="BodyText"/>
        <w:spacing w:line="360" w:lineRule="auto"/>
        <w:ind w:right="248" w:firstLine="707"/>
        <w:jc w:val="both"/>
      </w:pPr>
      <w:r>
        <w:rPr>
          <w:spacing w:val="-1"/>
        </w:rPr>
        <w:t>Також</w:t>
      </w:r>
      <w:r>
        <w:rPr>
          <w:spacing w:val="-17"/>
        </w:rPr>
        <w:t> </w:t>
      </w:r>
      <w:r>
        <w:rPr>
          <w:spacing w:val="-1"/>
        </w:rPr>
        <w:t>пропонується</w:t>
      </w:r>
      <w:r>
        <w:rPr>
          <w:spacing w:val="-16"/>
        </w:rPr>
        <w:t> </w:t>
      </w:r>
      <w:r>
        <w:rPr>
          <w:spacing w:val="-1"/>
        </w:rPr>
        <w:t>розширення</w:t>
      </w:r>
      <w:r>
        <w:rPr>
          <w:spacing w:val="-16"/>
        </w:rPr>
        <w:t> </w:t>
      </w:r>
      <w:r>
        <w:rPr/>
        <w:t>рівних</w:t>
      </w:r>
      <w:r>
        <w:rPr>
          <w:spacing w:val="-16"/>
        </w:rPr>
        <w:t> </w:t>
      </w:r>
      <w:r>
        <w:rPr/>
        <w:t>можливостей</w:t>
      </w:r>
      <w:r>
        <w:rPr>
          <w:spacing w:val="-16"/>
        </w:rPr>
        <w:t> </w:t>
      </w:r>
      <w:r>
        <w:rPr/>
        <w:t>доступу</w:t>
      </w:r>
      <w:r>
        <w:rPr>
          <w:spacing w:val="-17"/>
        </w:rPr>
        <w:t> </w:t>
      </w:r>
      <w:r>
        <w:rPr/>
        <w:t>до</w:t>
      </w:r>
      <w:r>
        <w:rPr>
          <w:spacing w:val="-16"/>
        </w:rPr>
        <w:t> </w:t>
      </w:r>
      <w:r>
        <w:rPr/>
        <w:t>менторства</w:t>
      </w:r>
      <w:r>
        <w:rPr>
          <w:spacing w:val="-67"/>
        </w:rPr>
        <w:t> </w:t>
      </w:r>
      <w:r>
        <w:rPr/>
        <w:t>та</w:t>
      </w:r>
      <w:r>
        <w:rPr>
          <w:spacing w:val="-1"/>
        </w:rPr>
        <w:t> </w:t>
      </w:r>
      <w:r>
        <w:rPr/>
        <w:t>спонсорства</w:t>
      </w:r>
      <w:r>
        <w:rPr>
          <w:spacing w:val="-1"/>
        </w:rPr>
        <w:t> </w:t>
      </w:r>
      <w:r>
        <w:rPr/>
        <w:t>[17].</w:t>
      </w:r>
    </w:p>
    <w:p>
      <w:pPr>
        <w:pStyle w:val="BodyText"/>
        <w:spacing w:line="360" w:lineRule="auto" w:before="1"/>
        <w:ind w:right="247" w:firstLine="707"/>
        <w:jc w:val="both"/>
      </w:pPr>
      <w:r>
        <w:rPr/>
        <w:t>Вирішити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відсутності</w:t>
      </w:r>
      <w:r>
        <w:rPr>
          <w:spacing w:val="1"/>
        </w:rPr>
        <w:t> </w:t>
      </w:r>
      <w:r>
        <w:rPr/>
        <w:t>балансу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роботою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домом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дещо</w:t>
      </w:r>
      <w:r>
        <w:rPr>
          <w:spacing w:val="1"/>
        </w:rPr>
        <w:t> </w:t>
      </w:r>
      <w:r>
        <w:rPr/>
        <w:t>складнішою</w:t>
      </w:r>
      <w:r>
        <w:rPr>
          <w:spacing w:val="1"/>
        </w:rPr>
        <w:t> </w:t>
      </w:r>
      <w:r>
        <w:rPr/>
        <w:t>задачею,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корені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стереотипні</w:t>
      </w:r>
      <w:r>
        <w:rPr>
          <w:spacing w:val="1"/>
        </w:rPr>
        <w:t> </w:t>
      </w:r>
      <w:r>
        <w:rPr/>
        <w:t>упередження про “місце” жінки, що формувалися та нав’язувалися десятиліттями.</w:t>
      </w:r>
      <w:r>
        <w:rPr>
          <w:spacing w:val="-67"/>
        </w:rPr>
        <w:t> </w:t>
      </w:r>
      <w:r>
        <w:rPr/>
        <w:t>Щоб усунути обмеження балансу між роботою та особистим життям, компаніям</w:t>
      </w:r>
      <w:r>
        <w:rPr>
          <w:spacing w:val="1"/>
        </w:rPr>
        <w:t> </w:t>
      </w:r>
      <w:r>
        <w:rPr/>
        <w:t>перш</w:t>
      </w:r>
      <w:r>
        <w:rPr>
          <w:spacing w:val="-9"/>
        </w:rPr>
        <w:t> </w:t>
      </w:r>
      <w:r>
        <w:rPr/>
        <w:t>за</w:t>
      </w:r>
      <w:r>
        <w:rPr>
          <w:spacing w:val="-9"/>
        </w:rPr>
        <w:t> </w:t>
      </w:r>
      <w:r>
        <w:rPr/>
        <w:t>все</w:t>
      </w:r>
      <w:r>
        <w:rPr>
          <w:spacing w:val="-12"/>
        </w:rPr>
        <w:t> </w:t>
      </w:r>
      <w:r>
        <w:rPr/>
        <w:t>слід</w:t>
      </w:r>
      <w:r>
        <w:rPr>
          <w:spacing w:val="-8"/>
        </w:rPr>
        <w:t> </w:t>
      </w:r>
      <w:r>
        <w:rPr/>
        <w:t>розробити</w:t>
      </w:r>
      <w:r>
        <w:rPr>
          <w:spacing w:val="-10"/>
        </w:rPr>
        <w:t> </w:t>
      </w:r>
      <w:r>
        <w:rPr/>
        <w:t>політику</w:t>
      </w:r>
      <w:r>
        <w:rPr>
          <w:spacing w:val="-7"/>
        </w:rPr>
        <w:t> </w:t>
      </w:r>
      <w:r>
        <w:rPr/>
        <w:t>та</w:t>
      </w:r>
      <w:r>
        <w:rPr>
          <w:spacing w:val="-11"/>
        </w:rPr>
        <w:t> </w:t>
      </w:r>
      <w:r>
        <w:rPr/>
        <w:t>програми,</w:t>
      </w:r>
      <w:r>
        <w:rPr>
          <w:spacing w:val="-8"/>
        </w:rPr>
        <w:t> </w:t>
      </w:r>
      <w:r>
        <w:rPr/>
        <w:t>які</w:t>
      </w:r>
      <w:r>
        <w:rPr>
          <w:spacing w:val="-10"/>
        </w:rPr>
        <w:t> </w:t>
      </w:r>
      <w:r>
        <w:rPr/>
        <w:t>допомагатимуть</w:t>
      </w:r>
      <w:r>
        <w:rPr>
          <w:spacing w:val="-10"/>
        </w:rPr>
        <w:t> </w:t>
      </w:r>
      <w:r>
        <w:rPr/>
        <w:t>працівникам</w:t>
      </w:r>
      <w:r>
        <w:rPr>
          <w:spacing w:val="-68"/>
        </w:rPr>
        <w:t> </w:t>
      </w:r>
      <w:r>
        <w:rPr/>
        <w:t>інтегрувати роботу у своє життя. Жінкам і чоловікам потрібна політика, яка б</w:t>
      </w:r>
      <w:r>
        <w:rPr>
          <w:spacing w:val="1"/>
        </w:rPr>
        <w:t> </w:t>
      </w:r>
      <w:r>
        <w:rPr/>
        <w:t>сприяла особистому життю, яка б, у тому числі, передбачала адекватну відпустку</w:t>
      </w:r>
      <w:r>
        <w:rPr>
          <w:spacing w:val="1"/>
        </w:rPr>
        <w:t> </w:t>
      </w:r>
      <w:r>
        <w:rPr/>
        <w:t>по догляду за дитиною та плавного повернення до роботи. Це стосується як жінок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чоловіків,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піти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декретну</w:t>
      </w:r>
      <w:r>
        <w:rPr>
          <w:spacing w:val="1"/>
        </w:rPr>
        <w:t> </w:t>
      </w:r>
      <w:r>
        <w:rPr/>
        <w:t>відпустку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чоловіки.</w:t>
      </w:r>
      <w:r>
        <w:rPr>
          <w:spacing w:val="1"/>
        </w:rPr>
        <w:t> </w:t>
      </w:r>
      <w:r>
        <w:rPr/>
        <w:t>Компанії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індустрії</w:t>
      </w:r>
      <w:r>
        <w:rPr>
          <w:spacing w:val="-13"/>
        </w:rPr>
        <w:t> </w:t>
      </w:r>
      <w:r>
        <w:rPr/>
        <w:t>моди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за</w:t>
      </w:r>
      <w:r>
        <w:rPr>
          <w:spacing w:val="-13"/>
        </w:rPr>
        <w:t> </w:t>
      </w:r>
      <w:r>
        <w:rPr/>
        <w:t>її</w:t>
      </w:r>
      <w:r>
        <w:rPr>
          <w:spacing w:val="-11"/>
        </w:rPr>
        <w:t> </w:t>
      </w:r>
      <w:r>
        <w:rPr/>
        <w:t>межами</w:t>
      </w:r>
      <w:r>
        <w:rPr>
          <w:spacing w:val="-14"/>
        </w:rPr>
        <w:t> </w:t>
      </w:r>
      <w:r>
        <w:rPr/>
        <w:t>все</w:t>
      </w:r>
      <w:r>
        <w:rPr>
          <w:spacing w:val="-12"/>
        </w:rPr>
        <w:t> </w:t>
      </w:r>
      <w:r>
        <w:rPr/>
        <w:t>частіше</w:t>
      </w:r>
      <w:r>
        <w:rPr>
          <w:spacing w:val="-13"/>
        </w:rPr>
        <w:t> </w:t>
      </w:r>
      <w:r>
        <w:rPr/>
        <w:t>визнають</w:t>
      </w:r>
      <w:r>
        <w:rPr>
          <w:spacing w:val="-13"/>
        </w:rPr>
        <w:t> </w:t>
      </w:r>
      <w:r>
        <w:rPr/>
        <w:t>важливість</w:t>
      </w:r>
      <w:r>
        <w:rPr>
          <w:spacing w:val="-13"/>
        </w:rPr>
        <w:t> </w:t>
      </w:r>
      <w:r>
        <w:rPr/>
        <w:t>гнучких</w:t>
      </w:r>
      <w:r>
        <w:rPr>
          <w:spacing w:val="-68"/>
        </w:rPr>
        <w:t> </w:t>
      </w:r>
      <w:r>
        <w:rPr/>
        <w:t>програм</w:t>
      </w:r>
      <w:r>
        <w:rPr>
          <w:spacing w:val="-4"/>
        </w:rPr>
        <w:t> </w:t>
      </w:r>
      <w:r>
        <w:rPr/>
        <w:t>роботи</w:t>
      </w:r>
      <w:r>
        <w:rPr>
          <w:spacing w:val="1"/>
        </w:rPr>
        <w:t> </w:t>
      </w:r>
      <w:r>
        <w:rPr>
          <w:color w:val="333333"/>
        </w:rPr>
        <w:t>[17].</w:t>
      </w:r>
    </w:p>
    <w:p>
      <w:pPr>
        <w:pStyle w:val="BodyText"/>
        <w:spacing w:line="360" w:lineRule="auto"/>
        <w:ind w:right="248" w:firstLine="707"/>
        <w:jc w:val="both"/>
      </w:pPr>
      <w:r>
        <w:rPr/>
        <w:t>Узгоджені</w:t>
      </w:r>
      <w:r>
        <w:rPr>
          <w:spacing w:val="-10"/>
        </w:rPr>
        <w:t> </w:t>
      </w:r>
      <w:r>
        <w:rPr/>
        <w:t>зусилля</w:t>
      </w:r>
      <w:r>
        <w:rPr>
          <w:spacing w:val="-11"/>
        </w:rPr>
        <w:t> </w:t>
      </w:r>
      <w:r>
        <w:rPr/>
        <w:t>для</w:t>
      </w:r>
      <w:r>
        <w:rPr>
          <w:spacing w:val="-8"/>
        </w:rPr>
        <w:t> </w:t>
      </w:r>
      <w:r>
        <w:rPr/>
        <w:t>підвищення</w:t>
      </w:r>
      <w:r>
        <w:rPr>
          <w:spacing w:val="-11"/>
        </w:rPr>
        <w:t> </w:t>
      </w:r>
      <w:r>
        <w:rPr/>
        <w:t>рівня</w:t>
      </w:r>
      <w:r>
        <w:rPr>
          <w:spacing w:val="-11"/>
        </w:rPr>
        <w:t> </w:t>
      </w:r>
      <w:r>
        <w:rPr/>
        <w:t>гендерної</w:t>
      </w:r>
      <w:r>
        <w:rPr>
          <w:spacing w:val="-10"/>
        </w:rPr>
        <w:t> </w:t>
      </w:r>
      <w:r>
        <w:rPr/>
        <w:t>рівності</w:t>
      </w:r>
      <w:r>
        <w:rPr>
          <w:spacing w:val="-10"/>
        </w:rPr>
        <w:t> </w:t>
      </w:r>
      <w:r>
        <w:rPr/>
        <w:t>у</w:t>
      </w:r>
      <w:r>
        <w:rPr>
          <w:spacing w:val="-8"/>
        </w:rPr>
        <w:t> </w:t>
      </w:r>
      <w:r>
        <w:rPr/>
        <w:t>фешн</w:t>
      </w:r>
      <w:r>
        <w:rPr>
          <w:spacing w:val="-10"/>
        </w:rPr>
        <w:t> </w:t>
      </w:r>
      <w:r>
        <w:rPr/>
        <w:t>індустрії</w:t>
      </w:r>
      <w:r>
        <w:rPr>
          <w:spacing w:val="-67"/>
        </w:rPr>
        <w:t> </w:t>
      </w:r>
      <w:r>
        <w:rPr/>
        <w:t>є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соціально,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економічно</w:t>
      </w:r>
      <w:r>
        <w:rPr>
          <w:spacing w:val="1"/>
        </w:rPr>
        <w:t> </w:t>
      </w:r>
      <w:r>
        <w:rPr/>
        <w:t>необхідним.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галузях</w:t>
      </w:r>
      <w:r>
        <w:rPr>
          <w:spacing w:val="1"/>
        </w:rPr>
        <w:t> </w:t>
      </w:r>
      <w:r>
        <w:rPr/>
        <w:t>гендерно</w:t>
      </w:r>
      <w:r>
        <w:rPr>
          <w:spacing w:val="1"/>
        </w:rPr>
        <w:t> </w:t>
      </w:r>
      <w:r>
        <w:rPr/>
        <w:t>різноманітні</w:t>
      </w:r>
      <w:r>
        <w:rPr>
          <w:spacing w:val="66"/>
        </w:rPr>
        <w:t> </w:t>
      </w:r>
      <w:r>
        <w:rPr/>
        <w:t>компанії</w:t>
      </w:r>
      <w:r>
        <w:rPr>
          <w:spacing w:val="66"/>
        </w:rPr>
        <w:t> </w:t>
      </w:r>
      <w:r>
        <w:rPr/>
        <w:t>перевершують</w:t>
      </w:r>
      <w:r>
        <w:rPr>
          <w:spacing w:val="64"/>
        </w:rPr>
        <w:t> </w:t>
      </w:r>
      <w:r>
        <w:rPr/>
        <w:t>своїх</w:t>
      </w:r>
      <w:r>
        <w:rPr>
          <w:spacing w:val="66"/>
        </w:rPr>
        <w:t> </w:t>
      </w:r>
      <w:r>
        <w:rPr/>
        <w:t>конкурентів</w:t>
      </w:r>
      <w:r>
        <w:rPr>
          <w:spacing w:val="64"/>
        </w:rPr>
        <w:t> </w:t>
      </w:r>
      <w:r>
        <w:rPr/>
        <w:t>у</w:t>
      </w:r>
      <w:r>
        <w:rPr>
          <w:spacing w:val="66"/>
        </w:rPr>
        <w:t> </w:t>
      </w:r>
      <w:r>
        <w:rPr/>
        <w:t>галузі.</w:t>
      </w:r>
      <w:r>
        <w:rPr>
          <w:spacing w:val="64"/>
        </w:rPr>
        <w:t> </w:t>
      </w:r>
      <w:r>
        <w:rPr/>
        <w:t>Фінансові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/>
        <w:jc w:val="both"/>
      </w:pPr>
      <w:r>
        <w:rPr/>
        <w:t>показники компаній у верхньому квартилі за гендерним різноманіттям, ймовірно,</w:t>
      </w:r>
      <w:r>
        <w:rPr>
          <w:spacing w:val="1"/>
        </w:rPr>
        <w:t> </w:t>
      </w:r>
      <w:r>
        <w:rPr/>
        <w:t>будуть</w:t>
      </w:r>
      <w:r>
        <w:rPr>
          <w:spacing w:val="-10"/>
        </w:rPr>
        <w:t> </w:t>
      </w:r>
      <w:r>
        <w:rPr/>
        <w:t>вищими,</w:t>
      </w:r>
      <w:r>
        <w:rPr>
          <w:spacing w:val="-11"/>
        </w:rPr>
        <w:t> </w:t>
      </w:r>
      <w:r>
        <w:rPr/>
        <w:t>ніж</w:t>
      </w:r>
      <w:r>
        <w:rPr>
          <w:spacing w:val="-10"/>
        </w:rPr>
        <w:t> </w:t>
      </w:r>
      <w:r>
        <w:rPr/>
        <w:t>медіана</w:t>
      </w:r>
      <w:r>
        <w:rPr>
          <w:spacing w:val="-9"/>
        </w:rPr>
        <w:t> </w:t>
      </w:r>
      <w:r>
        <w:rPr/>
        <w:t>галузі</w:t>
      </w:r>
      <w:r>
        <w:rPr>
          <w:spacing w:val="-8"/>
        </w:rPr>
        <w:t> </w:t>
      </w:r>
      <w:r>
        <w:rPr/>
        <w:t>(на</w:t>
      </w:r>
      <w:r>
        <w:rPr>
          <w:spacing w:val="-11"/>
        </w:rPr>
        <w:t> </w:t>
      </w:r>
      <w:r>
        <w:rPr/>
        <w:t>55%</w:t>
      </w:r>
      <w:r>
        <w:rPr>
          <w:spacing w:val="-9"/>
        </w:rPr>
        <w:t> </w:t>
      </w:r>
      <w:r>
        <w:rPr/>
        <w:t>вище,</w:t>
      </w:r>
      <w:r>
        <w:rPr>
          <w:spacing w:val="-12"/>
        </w:rPr>
        <w:t> </w:t>
      </w:r>
      <w:r>
        <w:rPr/>
        <w:t>ніж</w:t>
      </w:r>
      <w:r>
        <w:rPr>
          <w:spacing w:val="-8"/>
        </w:rPr>
        <w:t> </w:t>
      </w:r>
      <w:r>
        <w:rPr/>
        <w:t>середній</w:t>
      </w:r>
      <w:r>
        <w:rPr>
          <w:spacing w:val="-7"/>
        </w:rPr>
        <w:t> </w:t>
      </w:r>
      <w:r>
        <w:rPr/>
        <w:t>прибуток</w:t>
      </w:r>
      <w:r>
        <w:rPr>
          <w:spacing w:val="-8"/>
        </w:rPr>
        <w:t> </w:t>
      </w:r>
      <w:r>
        <w:rPr/>
        <w:t>до</w:t>
      </w:r>
      <w:r>
        <w:rPr>
          <w:spacing w:val="-8"/>
        </w:rPr>
        <w:t> </w:t>
      </w:r>
      <w:r>
        <w:rPr/>
        <w:t>сплати</w:t>
      </w:r>
      <w:r>
        <w:rPr>
          <w:spacing w:val="-68"/>
        </w:rPr>
        <w:t> </w:t>
      </w:r>
      <w:r>
        <w:rPr/>
        <w:t>відсотків і податків). Впровадження змін, описаних вище, є визначальним кроком</w:t>
      </w:r>
      <w:r>
        <w:rPr>
          <w:spacing w:val="1"/>
        </w:rPr>
        <w:t> </w:t>
      </w:r>
      <w:r>
        <w:rPr/>
        <w:t>до</w:t>
      </w:r>
      <w:r>
        <w:rPr>
          <w:spacing w:val="-4"/>
        </w:rPr>
        <w:t> </w:t>
      </w:r>
      <w:r>
        <w:rPr/>
        <w:t>подібних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[17].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Важливим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уточнення</w:t>
      </w:r>
      <w:r>
        <w:rPr>
          <w:spacing w:val="1"/>
        </w:rPr>
        <w:t> </w:t>
      </w:r>
      <w:r>
        <w:rPr/>
        <w:t>поняття</w:t>
      </w:r>
      <w:r>
        <w:rPr>
          <w:spacing w:val="-67"/>
        </w:rPr>
        <w:t> </w:t>
      </w:r>
      <w:r>
        <w:rPr/>
        <w:t>інклюзивності.</w:t>
      </w:r>
      <w:r>
        <w:rPr>
          <w:spacing w:val="1"/>
        </w:rPr>
        <w:t> </w:t>
      </w:r>
      <w:r>
        <w:rPr/>
        <w:t>Інклюзивність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більше,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ідея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концепція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розміру,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мода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дизайну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реклами,</w:t>
      </w:r>
      <w:r>
        <w:rPr>
          <w:spacing w:val="-67"/>
        </w:rPr>
        <w:t> </w:t>
      </w:r>
      <w:r>
        <w:rPr/>
        <w:t>маркетингу</w:t>
      </w:r>
      <w:r>
        <w:rPr>
          <w:spacing w:val="-13"/>
        </w:rPr>
        <w:t> </w:t>
      </w:r>
      <w:r>
        <w:rPr/>
        <w:t>тощо,</w:t>
      </w:r>
      <w:r>
        <w:rPr>
          <w:spacing w:val="-14"/>
        </w:rPr>
        <w:t> </w:t>
      </w:r>
      <w:r>
        <w:rPr/>
        <w:t>такою</w:t>
      </w:r>
      <w:r>
        <w:rPr>
          <w:spacing w:val="-15"/>
        </w:rPr>
        <w:t> </w:t>
      </w:r>
      <w:r>
        <w:rPr/>
        <w:t>ж</w:t>
      </w:r>
      <w:r>
        <w:rPr>
          <w:spacing w:val="-13"/>
        </w:rPr>
        <w:t> </w:t>
      </w:r>
      <w:r>
        <w:rPr/>
        <w:t>повинна</w:t>
      </w:r>
      <w:r>
        <w:rPr>
          <w:spacing w:val="-14"/>
        </w:rPr>
        <w:t> </w:t>
      </w:r>
      <w:r>
        <w:rPr/>
        <w:t>бути</w:t>
      </w:r>
      <w:r>
        <w:rPr>
          <w:spacing w:val="-16"/>
        </w:rPr>
        <w:t> </w:t>
      </w:r>
      <w:r>
        <w:rPr/>
        <w:t>й</w:t>
      </w:r>
      <w:r>
        <w:rPr>
          <w:spacing w:val="-12"/>
        </w:rPr>
        <w:t> </w:t>
      </w:r>
      <w:r>
        <w:rPr/>
        <w:t>точка</w:t>
      </w:r>
      <w:r>
        <w:rPr>
          <w:spacing w:val="-13"/>
        </w:rPr>
        <w:t> </w:t>
      </w:r>
      <w:r>
        <w:rPr/>
        <w:t>інклюзивності</w:t>
      </w:r>
      <w:r>
        <w:rPr>
          <w:spacing w:val="-7"/>
        </w:rPr>
        <w:t> </w:t>
      </w:r>
      <w:r>
        <w:rPr/>
        <w:t>[19].</w:t>
      </w:r>
      <w:r>
        <w:rPr>
          <w:spacing w:val="-13"/>
        </w:rPr>
        <w:t> </w:t>
      </w:r>
      <w:r>
        <w:rPr/>
        <w:t>Інклюзивність</w:t>
      </w:r>
      <w:r>
        <w:rPr>
          <w:spacing w:val="-68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творчих</w:t>
      </w:r>
      <w:r>
        <w:rPr>
          <w:spacing w:val="1"/>
        </w:rPr>
        <w:t> </w:t>
      </w:r>
      <w:r>
        <w:rPr/>
        <w:t>просторів,</w:t>
      </w:r>
      <w:r>
        <w:rPr>
          <w:spacing w:val="1"/>
        </w:rPr>
        <w:t> </w:t>
      </w:r>
      <w:r>
        <w:rPr/>
        <w:t>агентств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платформ,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підтримують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розвивають</w:t>
      </w:r>
      <w:r>
        <w:rPr>
          <w:spacing w:val="1"/>
        </w:rPr>
        <w:t> </w:t>
      </w:r>
      <w:r>
        <w:rPr/>
        <w:t>ідею</w:t>
      </w:r>
      <w:r>
        <w:rPr>
          <w:spacing w:val="1"/>
        </w:rPr>
        <w:t> </w:t>
      </w:r>
      <w:r>
        <w:rPr/>
        <w:t>різноманіття.</w:t>
      </w:r>
      <w:r>
        <w:rPr>
          <w:spacing w:val="1"/>
        </w:rPr>
        <w:t> </w:t>
      </w:r>
      <w:r>
        <w:rPr/>
        <w:t>Різноманітність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стимулює творчу діяльність та інновації. Інклюзивність також сприяє підвищенню</w:t>
      </w:r>
      <w:r>
        <w:rPr>
          <w:spacing w:val="-67"/>
        </w:rPr>
        <w:t> </w:t>
      </w:r>
      <w:r>
        <w:rPr/>
        <w:t>продуктивності та ефективності, що приносить користь галузі в довгостроковій</w:t>
      </w:r>
      <w:r>
        <w:rPr>
          <w:spacing w:val="1"/>
        </w:rPr>
        <w:t> </w:t>
      </w:r>
      <w:r>
        <w:rPr/>
        <w:t>перспективі.</w:t>
      </w:r>
      <w:r>
        <w:rPr>
          <w:spacing w:val="1"/>
        </w:rPr>
        <w:t> </w:t>
      </w:r>
      <w:r>
        <w:rPr/>
        <w:t>Інклюзивність</w:t>
      </w:r>
      <w:r>
        <w:rPr>
          <w:spacing w:val="1"/>
        </w:rPr>
        <w:t> </w:t>
      </w:r>
      <w:r>
        <w:rPr/>
        <w:t>відкриває</w:t>
      </w:r>
      <w:r>
        <w:rPr>
          <w:spacing w:val="1"/>
        </w:rPr>
        <w:t> </w:t>
      </w:r>
      <w:r>
        <w:rPr/>
        <w:t>ваш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ширшої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відповідно сприяє підвищенню</w:t>
      </w:r>
      <w:r>
        <w:rPr>
          <w:spacing w:val="-4"/>
        </w:rPr>
        <w:t> </w:t>
      </w:r>
      <w:r>
        <w:rPr/>
        <w:t>обізнаності</w:t>
      </w:r>
      <w:r>
        <w:rPr>
          <w:spacing w:val="3"/>
        </w:rPr>
        <w:t> </w:t>
      </w:r>
      <w:r>
        <w:rPr/>
        <w:t>[19].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Фактичний середній розмір сукні у Великобританії за даними дослідження</w:t>
      </w:r>
      <w:r>
        <w:rPr>
          <w:spacing w:val="1"/>
        </w:rPr>
        <w:t> </w:t>
      </w:r>
      <w:r>
        <w:rPr/>
        <w:t>YouGov – 16, аналог міжнародно визнаного “L”. [20] Проблема інклюзивності</w:t>
      </w:r>
      <w:r>
        <w:rPr>
          <w:spacing w:val="1"/>
        </w:rPr>
        <w:t> </w:t>
      </w:r>
      <w:r>
        <w:rPr/>
        <w:t>заключається</w:t>
      </w:r>
      <w:r>
        <w:rPr>
          <w:spacing w:val="-13"/>
        </w:rPr>
        <w:t> </w:t>
      </w:r>
      <w:r>
        <w:rPr/>
        <w:t>в</w:t>
      </w:r>
      <w:r>
        <w:rPr>
          <w:spacing w:val="-15"/>
        </w:rPr>
        <w:t> </w:t>
      </w:r>
      <w:r>
        <w:rPr/>
        <w:t>тому,</w:t>
      </w:r>
      <w:r>
        <w:rPr>
          <w:spacing w:val="-14"/>
        </w:rPr>
        <w:t> </w:t>
      </w:r>
      <w:r>
        <w:rPr/>
        <w:t>що</w:t>
      </w:r>
      <w:r>
        <w:rPr>
          <w:spacing w:val="-13"/>
        </w:rPr>
        <w:t> </w:t>
      </w:r>
      <w:r>
        <w:rPr/>
        <w:t>моделі</w:t>
      </w:r>
      <w:r>
        <w:rPr>
          <w:spacing w:val="-14"/>
        </w:rPr>
        <w:t> </w:t>
      </w:r>
      <w:r>
        <w:rPr/>
        <w:t>не</w:t>
      </w:r>
      <w:r>
        <w:rPr>
          <w:spacing w:val="-14"/>
        </w:rPr>
        <w:t> </w:t>
      </w:r>
      <w:r>
        <w:rPr/>
        <w:t>розраховані</w:t>
      </w:r>
      <w:r>
        <w:rPr>
          <w:spacing w:val="-13"/>
        </w:rPr>
        <w:t> </w:t>
      </w:r>
      <w:r>
        <w:rPr/>
        <w:t>на</w:t>
      </w:r>
      <w:r>
        <w:rPr>
          <w:spacing w:val="-14"/>
        </w:rPr>
        <w:t> </w:t>
      </w:r>
      <w:r>
        <w:rPr/>
        <w:t>варіативність</w:t>
      </w:r>
      <w:r>
        <w:rPr>
          <w:spacing w:val="-15"/>
        </w:rPr>
        <w:t> </w:t>
      </w:r>
      <w:r>
        <w:rPr/>
        <w:t>форм,</w:t>
      </w:r>
      <w:r>
        <w:rPr>
          <w:spacing w:val="-14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багатьох</w:t>
      </w:r>
      <w:r>
        <w:rPr>
          <w:spacing w:val="-68"/>
        </w:rPr>
        <w:t> </w:t>
      </w:r>
      <w:r>
        <w:rPr/>
        <w:t>виробників одягу 16 розмір залишається верхньою межею, проте при дотриманні</w:t>
      </w:r>
      <w:r>
        <w:rPr>
          <w:spacing w:val="1"/>
        </w:rPr>
        <w:t> </w:t>
      </w:r>
      <w:r>
        <w:rPr/>
        <w:t>позиції інклюзивності бренди мають розшифрувати ці межі, репрезентувати усі</w:t>
      </w:r>
      <w:r>
        <w:rPr>
          <w:spacing w:val="1"/>
        </w:rPr>
        <w:t> </w:t>
      </w:r>
      <w:r>
        <w:rPr/>
        <w:t>форми, етноси, орієнтації та вік. Оскільки фешн бренди мають орієнтуватися на</w:t>
      </w:r>
      <w:r>
        <w:rPr>
          <w:spacing w:val="1"/>
        </w:rPr>
        <w:t> </w:t>
      </w:r>
      <w:r>
        <w:rPr/>
        <w:t>максимальне</w:t>
      </w:r>
      <w:r>
        <w:rPr>
          <w:spacing w:val="1"/>
        </w:rPr>
        <w:t> </w:t>
      </w:r>
      <w:r>
        <w:rPr/>
        <w:t>задоволення потреб споживачів, пропозиція розмірів, просування та</w:t>
      </w:r>
      <w:r>
        <w:rPr>
          <w:spacing w:val="-67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 на конкретному географічному ринку, якщо ми говоримо про діяльність</w:t>
      </w:r>
      <w:r>
        <w:rPr>
          <w:spacing w:val="1"/>
        </w:rPr>
        <w:t> </w:t>
      </w:r>
      <w:r>
        <w:rPr/>
        <w:t>бренду</w:t>
      </w:r>
      <w:r>
        <w:rPr>
          <w:spacing w:val="-4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регіонах.</w:t>
      </w:r>
    </w:p>
    <w:p>
      <w:pPr>
        <w:pStyle w:val="BodyText"/>
        <w:spacing w:line="360" w:lineRule="auto"/>
        <w:ind w:right="244" w:firstLine="707"/>
        <w:jc w:val="both"/>
      </w:pPr>
      <w:r>
        <w:rPr/>
        <w:t>Яскравим прикладом інклюзивного фешену є бренд Ріанни “Fenty”. Бренд</w:t>
      </w:r>
      <w:r>
        <w:rPr>
          <w:spacing w:val="1"/>
        </w:rPr>
        <w:t> </w:t>
      </w:r>
      <w:r>
        <w:rPr/>
        <w:t>просуває</w:t>
      </w:r>
      <w:r>
        <w:rPr>
          <w:spacing w:val="-9"/>
        </w:rPr>
        <w:t> </w:t>
      </w:r>
      <w:r>
        <w:rPr/>
        <w:t>ідеї</w:t>
      </w:r>
      <w:r>
        <w:rPr>
          <w:spacing w:val="-7"/>
        </w:rPr>
        <w:t> </w:t>
      </w:r>
      <w:r>
        <w:rPr/>
        <w:t>та</w:t>
      </w:r>
      <w:r>
        <w:rPr>
          <w:spacing w:val="-8"/>
        </w:rPr>
        <w:t> </w:t>
      </w:r>
      <w:r>
        <w:rPr/>
        <w:t>виступає</w:t>
      </w:r>
      <w:r>
        <w:rPr>
          <w:spacing w:val="-8"/>
        </w:rPr>
        <w:t> </w:t>
      </w:r>
      <w:r>
        <w:rPr/>
        <w:t>за</w:t>
      </w:r>
      <w:r>
        <w:rPr>
          <w:spacing w:val="-9"/>
        </w:rPr>
        <w:t> </w:t>
      </w:r>
      <w:r>
        <w:rPr/>
        <w:t>інклюзивність.</w:t>
      </w:r>
      <w:r>
        <w:rPr>
          <w:spacing w:val="-8"/>
        </w:rPr>
        <w:t> </w:t>
      </w:r>
      <w:r>
        <w:rPr/>
        <w:t>Завдяки</w:t>
      </w:r>
      <w:r>
        <w:rPr>
          <w:spacing w:val="-9"/>
        </w:rPr>
        <w:t> </w:t>
      </w:r>
      <w:r>
        <w:rPr/>
        <w:t>баченню</w:t>
      </w:r>
      <w:r>
        <w:rPr>
          <w:spacing w:val="-8"/>
        </w:rPr>
        <w:t> </w:t>
      </w:r>
      <w:r>
        <w:rPr/>
        <w:t>авторки</w:t>
      </w:r>
      <w:r>
        <w:rPr>
          <w:spacing w:val="-6"/>
        </w:rPr>
        <w:t> </w:t>
      </w:r>
      <w:r>
        <w:rPr/>
        <w:t>та</w:t>
      </w:r>
      <w:r>
        <w:rPr>
          <w:spacing w:val="-10"/>
        </w:rPr>
        <w:t> </w:t>
      </w:r>
      <w:r>
        <w:rPr/>
        <w:t>пристрасті</w:t>
      </w:r>
      <w:r>
        <w:rPr>
          <w:spacing w:val="-68"/>
        </w:rPr>
        <w:t> </w:t>
      </w:r>
      <w:r>
        <w:rPr/>
        <w:t>до інклюзивності, моделі виглядають більш автентично та надають споживачам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відчувати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ближчими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руйнуючи</w:t>
      </w:r>
      <w:r>
        <w:rPr>
          <w:spacing w:val="1"/>
        </w:rPr>
        <w:t> </w:t>
      </w:r>
      <w:r>
        <w:rPr/>
        <w:t>упередження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відповідність</w:t>
      </w:r>
      <w:r>
        <w:rPr>
          <w:spacing w:val="1"/>
        </w:rPr>
        <w:t> </w:t>
      </w:r>
      <w:r>
        <w:rPr/>
        <w:t>“модельним”</w:t>
      </w:r>
      <w:r>
        <w:rPr>
          <w:spacing w:val="1"/>
        </w:rPr>
        <w:t> </w:t>
      </w:r>
      <w:r>
        <w:rPr/>
        <w:t>стандартам.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великих</w:t>
      </w:r>
      <w:r>
        <w:rPr>
          <w:spacing w:val="-67"/>
        </w:rPr>
        <w:t> </w:t>
      </w:r>
      <w:r>
        <w:rPr/>
        <w:t>розмірів,</w:t>
      </w:r>
      <w:r>
        <w:rPr>
          <w:spacing w:val="69"/>
        </w:rPr>
        <w:t> </w:t>
      </w:r>
      <w:r>
        <w:rPr/>
        <w:t>моделей</w:t>
      </w:r>
      <w:r>
        <w:rPr>
          <w:spacing w:val="69"/>
        </w:rPr>
        <w:t> </w:t>
      </w:r>
      <w:r>
        <w:rPr/>
        <w:t>усіх  рас</w:t>
      </w:r>
      <w:r>
        <w:rPr>
          <w:spacing w:val="69"/>
        </w:rPr>
        <w:t> </w:t>
      </w:r>
      <w:r>
        <w:rPr/>
        <w:t>до</w:t>
      </w:r>
      <w:r>
        <w:rPr>
          <w:spacing w:val="3"/>
        </w:rPr>
        <w:t> </w:t>
      </w:r>
      <w:r>
        <w:rPr/>
        <w:t>створення</w:t>
      </w:r>
      <w:r>
        <w:rPr>
          <w:spacing w:val="2"/>
        </w:rPr>
        <w:t> </w:t>
      </w:r>
      <w:r>
        <w:rPr/>
        <w:t>гендерно</w:t>
      </w:r>
      <w:r>
        <w:rPr>
          <w:spacing w:val="2"/>
        </w:rPr>
        <w:t> </w:t>
      </w:r>
      <w:r>
        <w:rPr/>
        <w:t>нейтральних  продуктів,</w:t>
      </w:r>
      <w:r>
        <w:rPr>
          <w:spacing w:val="68"/>
        </w:rPr>
        <w:t> </w:t>
      </w:r>
      <w:r>
        <w:rPr/>
        <w:t>які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3"/>
        <w:jc w:val="both"/>
      </w:pPr>
      <w:r>
        <w:rPr/>
        <w:t>задовольняють</w:t>
      </w:r>
      <w:r>
        <w:rPr>
          <w:spacing w:val="-8"/>
        </w:rPr>
        <w:t> </w:t>
      </w:r>
      <w:r>
        <w:rPr/>
        <w:t>широке</w:t>
      </w:r>
      <w:r>
        <w:rPr>
          <w:spacing w:val="-6"/>
        </w:rPr>
        <w:t> </w:t>
      </w:r>
      <w:r>
        <w:rPr/>
        <w:t>коло</w:t>
      </w:r>
      <w:r>
        <w:rPr>
          <w:spacing w:val="-3"/>
        </w:rPr>
        <w:t> </w:t>
      </w:r>
      <w:r>
        <w:rPr/>
        <w:t>споживачів,</w:t>
      </w:r>
      <w:r>
        <w:rPr>
          <w:spacing w:val="-4"/>
        </w:rPr>
        <w:t> </w:t>
      </w:r>
      <w:r>
        <w:rPr/>
        <w:t>які</w:t>
      </w:r>
      <w:r>
        <w:rPr>
          <w:spacing w:val="-4"/>
        </w:rPr>
        <w:t> </w:t>
      </w:r>
      <w:r>
        <w:rPr/>
        <w:t>відчувають,</w:t>
      </w:r>
      <w:r>
        <w:rPr>
          <w:spacing w:val="-4"/>
        </w:rPr>
        <w:t> </w:t>
      </w:r>
      <w:r>
        <w:rPr/>
        <w:t>що</w:t>
      </w:r>
      <w:r>
        <w:rPr>
          <w:spacing w:val="-6"/>
        </w:rPr>
        <w:t> </w:t>
      </w:r>
      <w:r>
        <w:rPr/>
        <w:t>бренд</w:t>
      </w:r>
      <w:r>
        <w:rPr>
          <w:spacing w:val="-2"/>
        </w:rPr>
        <w:t> </w:t>
      </w:r>
      <w:r>
        <w:rPr/>
        <w:t>справді</w:t>
      </w:r>
      <w:r>
        <w:rPr>
          <w:spacing w:val="-5"/>
        </w:rPr>
        <w:t> </w:t>
      </w:r>
      <w:r>
        <w:rPr/>
        <w:t>розуміє</w:t>
      </w:r>
      <w:r>
        <w:rPr>
          <w:spacing w:val="-68"/>
        </w:rPr>
        <w:t> </w:t>
      </w:r>
      <w:r>
        <w:rPr/>
        <w:t>їхні бажання та потреби. Бренд Ріани успішно демонструє, наскільки важлива</w:t>
      </w:r>
      <w:r>
        <w:rPr>
          <w:spacing w:val="1"/>
        </w:rPr>
        <w:t> </w:t>
      </w:r>
      <w:r>
        <w:rPr/>
        <w:t>репрезентація для споживачів і як задовольнити більш широке та різноманітне</w:t>
      </w:r>
      <w:r>
        <w:rPr>
          <w:spacing w:val="1"/>
        </w:rPr>
        <w:t> </w:t>
      </w:r>
      <w:r>
        <w:rPr/>
        <w:t>суспільство [19].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Серед</w:t>
      </w:r>
      <w:r>
        <w:rPr>
          <w:spacing w:val="1"/>
        </w:rPr>
        <w:t> </w:t>
      </w:r>
      <w:r>
        <w:rPr/>
        <w:t>брендів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виділити:</w:t>
      </w:r>
      <w:r>
        <w:rPr>
          <w:spacing w:val="1"/>
        </w:rPr>
        <w:t> </w:t>
      </w:r>
      <w:r>
        <w:rPr/>
        <w:t>“Kintsugi”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манчестерський бренд є чудовим амбасадором для будь-якого тіла, “біг ідея” це</w:t>
      </w:r>
      <w:r>
        <w:rPr>
          <w:spacing w:val="1"/>
        </w:rPr>
        <w:t> </w:t>
      </w:r>
      <w:r>
        <w:rPr/>
        <w:t>універсальний</w:t>
      </w:r>
      <w:r>
        <w:rPr>
          <w:spacing w:val="-17"/>
        </w:rPr>
        <w:t> </w:t>
      </w:r>
      <w:r>
        <w:rPr/>
        <w:t>дизайн</w:t>
      </w:r>
      <w:r>
        <w:rPr>
          <w:spacing w:val="-14"/>
        </w:rPr>
        <w:t> </w:t>
      </w:r>
      <w:r>
        <w:rPr/>
        <w:t>та</w:t>
      </w:r>
      <w:r>
        <w:rPr>
          <w:spacing w:val="-17"/>
        </w:rPr>
        <w:t> </w:t>
      </w:r>
      <w:r>
        <w:rPr/>
        <w:t>позиція</w:t>
      </w:r>
      <w:r>
        <w:rPr>
          <w:spacing w:val="-17"/>
        </w:rPr>
        <w:t> </w:t>
      </w:r>
      <w:r>
        <w:rPr/>
        <w:t>бути</w:t>
      </w:r>
      <w:r>
        <w:rPr>
          <w:spacing w:val="-14"/>
        </w:rPr>
        <w:t> </w:t>
      </w:r>
      <w:r>
        <w:rPr/>
        <w:t>«інклюзивним»,</w:t>
      </w:r>
      <w:r>
        <w:rPr>
          <w:spacing w:val="-15"/>
        </w:rPr>
        <w:t> </w:t>
      </w:r>
      <w:r>
        <w:rPr/>
        <w:t>а</w:t>
      </w:r>
      <w:r>
        <w:rPr>
          <w:spacing w:val="-17"/>
        </w:rPr>
        <w:t> </w:t>
      </w:r>
      <w:r>
        <w:rPr/>
        <w:t>не</w:t>
      </w:r>
      <w:r>
        <w:rPr>
          <w:spacing w:val="-17"/>
        </w:rPr>
        <w:t> </w:t>
      </w:r>
      <w:r>
        <w:rPr/>
        <w:t>«ексклюзивним».</w:t>
      </w:r>
      <w:r>
        <w:rPr>
          <w:spacing w:val="-15"/>
        </w:rPr>
        <w:t> </w:t>
      </w:r>
      <w:r>
        <w:rPr/>
        <w:t>Бренд</w:t>
      </w:r>
      <w:r>
        <w:rPr>
          <w:spacing w:val="-68"/>
        </w:rPr>
        <w:t> </w:t>
      </w:r>
      <w:r>
        <w:rPr/>
        <w:t>також пропонує дизайни, що є зручними для інвалідного візка, обов'язковими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легке</w:t>
      </w:r>
      <w:r>
        <w:rPr>
          <w:spacing w:val="1"/>
        </w:rPr>
        <w:t> </w:t>
      </w:r>
      <w:r>
        <w:rPr/>
        <w:t>застібання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еластичність.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“Nicola</w:t>
      </w:r>
      <w:r>
        <w:rPr>
          <w:spacing w:val="1"/>
        </w:rPr>
        <w:t> </w:t>
      </w:r>
      <w:r>
        <w:rPr/>
        <w:t>Jane”</w:t>
      </w:r>
      <w:r>
        <w:rPr>
          <w:spacing w:val="1"/>
        </w:rPr>
        <w:t> </w:t>
      </w:r>
      <w:r>
        <w:rPr/>
        <w:t>пропонує</w:t>
      </w:r>
      <w:r>
        <w:rPr>
          <w:spacing w:val="-67"/>
        </w:rPr>
        <w:t> </w:t>
      </w:r>
      <w:r>
        <w:rPr/>
        <w:t>моделі для жінок, що зіткнулися з раком молочних залоз і як наслідок мають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прийняттям</w:t>
      </w:r>
      <w:r>
        <w:rPr>
          <w:spacing w:val="1"/>
        </w:rPr>
        <w:t> </w:t>
      </w:r>
      <w:r>
        <w:rPr/>
        <w:t>“нової</w:t>
      </w:r>
      <w:r>
        <w:rPr>
          <w:spacing w:val="1"/>
        </w:rPr>
        <w:t> </w:t>
      </w:r>
      <w:r>
        <w:rPr/>
        <w:t>себе”.</w:t>
      </w:r>
      <w:r>
        <w:rPr>
          <w:spacing w:val="1"/>
        </w:rPr>
        <w:t> </w:t>
      </w:r>
      <w:r>
        <w:rPr/>
        <w:t>Фокусом</w:t>
      </w:r>
      <w:r>
        <w:rPr>
          <w:spacing w:val="1"/>
        </w:rPr>
        <w:t> </w:t>
      </w:r>
      <w:r>
        <w:rPr/>
        <w:t>“GFW”</w:t>
      </w:r>
      <w:r>
        <w:rPr>
          <w:spacing w:val="1"/>
        </w:rPr>
        <w:t> </w:t>
      </w:r>
      <w:r>
        <w:rPr/>
        <w:t>(Gender</w:t>
      </w:r>
      <w:r>
        <w:rPr>
          <w:spacing w:val="1"/>
        </w:rPr>
        <w:t> </w:t>
      </w:r>
      <w:r>
        <w:rPr/>
        <w:t>Free</w:t>
      </w:r>
      <w:r>
        <w:rPr>
          <w:spacing w:val="1"/>
        </w:rPr>
        <w:t> </w:t>
      </w:r>
      <w:r>
        <w:rPr/>
        <w:t>World)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створення юнісекс моделей, просування ідей інклюзивності та рівності: ми усі</w:t>
      </w:r>
      <w:r>
        <w:rPr>
          <w:spacing w:val="1"/>
        </w:rPr>
        <w:t> </w:t>
      </w:r>
      <w:r>
        <w:rPr/>
        <w:t>люди і не маємо обирати одяг відповідно гендерних стереотипів. “Kit &amp; Kaboodle”</w:t>
      </w:r>
      <w:r>
        <w:rPr>
          <w:spacing w:val="-67"/>
        </w:rPr>
        <w:t> </w:t>
      </w:r>
      <w:r>
        <w:rPr/>
        <w:t>долучаються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руйнування</w:t>
      </w:r>
      <w:r>
        <w:rPr>
          <w:spacing w:val="1"/>
        </w:rPr>
        <w:t> </w:t>
      </w:r>
      <w:r>
        <w:rPr/>
        <w:t>вікових</w:t>
      </w:r>
      <w:r>
        <w:rPr>
          <w:spacing w:val="1"/>
        </w:rPr>
        <w:t> </w:t>
      </w:r>
      <w:r>
        <w:rPr/>
        <w:t>стереотипів,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борються</w:t>
      </w:r>
      <w:r>
        <w:rPr>
          <w:spacing w:val="1"/>
        </w:rPr>
        <w:t> </w:t>
      </w:r>
      <w:r>
        <w:rPr/>
        <w:t>проти</w:t>
      </w:r>
      <w:r>
        <w:rPr>
          <w:spacing w:val="1"/>
        </w:rPr>
        <w:t> </w:t>
      </w:r>
      <w:r>
        <w:rPr/>
        <w:t>“ейджизму” – дискримінації за віковим принципом, та презентують свої дизайни</w:t>
      </w:r>
      <w:r>
        <w:rPr>
          <w:spacing w:val="1"/>
        </w:rPr>
        <w:t> </w:t>
      </w:r>
      <w:r>
        <w:rPr/>
        <w:t>абсолютно різних</w:t>
      </w:r>
      <w:r>
        <w:rPr>
          <w:spacing w:val="1"/>
        </w:rPr>
        <w:t> </w:t>
      </w:r>
      <w:r>
        <w:rPr/>
        <w:t>вікових</w:t>
      </w:r>
      <w:r>
        <w:rPr>
          <w:spacing w:val="1"/>
        </w:rPr>
        <w:t> </w:t>
      </w:r>
      <w:r>
        <w:rPr/>
        <w:t>групах</w:t>
      </w:r>
      <w:r>
        <w:rPr>
          <w:spacing w:val="2"/>
        </w:rPr>
        <w:t> </w:t>
      </w:r>
      <w:r>
        <w:rPr/>
        <w:t>[21,</w:t>
      </w:r>
      <w:r>
        <w:rPr>
          <w:spacing w:val="-1"/>
        </w:rPr>
        <w:t> </w:t>
      </w:r>
      <w:r>
        <w:rPr/>
        <w:t>22].</w:t>
      </w:r>
    </w:p>
    <w:p>
      <w:pPr>
        <w:pStyle w:val="BodyText"/>
        <w:ind w:left="0"/>
        <w:rPr>
          <w:sz w:val="42"/>
        </w:rPr>
      </w:pPr>
    </w:p>
    <w:p>
      <w:pPr>
        <w:pStyle w:val="ListParagraph"/>
        <w:numPr>
          <w:ilvl w:val="1"/>
          <w:numId w:val="6"/>
        </w:numPr>
        <w:tabs>
          <w:tab w:pos="1698" w:val="left" w:leader="none"/>
          <w:tab w:pos="1699" w:val="left" w:leader="none"/>
        </w:tabs>
        <w:spacing w:line="240" w:lineRule="auto" w:before="1" w:after="0"/>
        <w:ind w:left="1698" w:right="0" w:hanging="733"/>
        <w:jc w:val="left"/>
        <w:rPr>
          <w:sz w:val="28"/>
        </w:rPr>
      </w:pPr>
      <w:r>
        <w:rPr>
          <w:sz w:val="28"/>
        </w:rPr>
        <w:t>Стратегії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моделі</w:t>
      </w:r>
      <w:r>
        <w:rPr>
          <w:spacing w:val="-1"/>
          <w:sz w:val="28"/>
        </w:rPr>
        <w:t> </w:t>
      </w:r>
      <w:r>
        <w:rPr>
          <w:sz w:val="28"/>
        </w:rPr>
        <w:t>виходу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нові</w:t>
      </w:r>
      <w:r>
        <w:rPr>
          <w:spacing w:val="-3"/>
          <w:sz w:val="28"/>
        </w:rPr>
        <w:t> </w:t>
      </w:r>
      <w:r>
        <w:rPr>
          <w:sz w:val="28"/>
        </w:rPr>
        <w:t>географічні</w:t>
      </w:r>
      <w:r>
        <w:rPr>
          <w:spacing w:val="-4"/>
          <w:sz w:val="28"/>
        </w:rPr>
        <w:t> </w:t>
      </w:r>
      <w:r>
        <w:rPr>
          <w:sz w:val="28"/>
        </w:rPr>
        <w:t>ринки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46" w:firstLine="707"/>
        <w:jc w:val="both"/>
      </w:pPr>
      <w:r>
        <w:rPr/>
        <w:t>У цьому розділі ми розглянемо традиційні моделі входу на нові географічні</w:t>
      </w:r>
      <w:r>
        <w:rPr>
          <w:spacing w:val="1"/>
        </w:rPr>
        <w:t> </w:t>
      </w:r>
      <w:r>
        <w:rPr/>
        <w:t>ринки.</w:t>
      </w:r>
      <w:r>
        <w:rPr>
          <w:spacing w:val="-14"/>
        </w:rPr>
        <w:t> </w:t>
      </w:r>
      <w:r>
        <w:rPr/>
        <w:t>Стратегічне</w:t>
      </w:r>
      <w:r>
        <w:rPr>
          <w:spacing w:val="-15"/>
        </w:rPr>
        <w:t> </w:t>
      </w:r>
      <w:r>
        <w:rPr/>
        <w:t>рішення</w:t>
      </w:r>
      <w:r>
        <w:rPr>
          <w:spacing w:val="-15"/>
        </w:rPr>
        <w:t> </w:t>
      </w:r>
      <w:r>
        <w:rPr/>
        <w:t>про</w:t>
      </w:r>
      <w:r>
        <w:rPr>
          <w:spacing w:val="-12"/>
        </w:rPr>
        <w:t> </w:t>
      </w:r>
      <w:r>
        <w:rPr/>
        <w:t>те,</w:t>
      </w:r>
      <w:r>
        <w:rPr>
          <w:spacing w:val="-16"/>
        </w:rPr>
        <w:t> </w:t>
      </w:r>
      <w:r>
        <w:rPr/>
        <w:t>яким</w:t>
      </w:r>
      <w:r>
        <w:rPr>
          <w:spacing w:val="-14"/>
        </w:rPr>
        <w:t> </w:t>
      </w:r>
      <w:r>
        <w:rPr/>
        <w:t>шляхом</w:t>
      </w:r>
      <w:r>
        <w:rPr>
          <w:spacing w:val="-15"/>
        </w:rPr>
        <w:t> </w:t>
      </w:r>
      <w:r>
        <w:rPr/>
        <w:t>розвиватися,</w:t>
      </w:r>
      <w:r>
        <w:rPr>
          <w:spacing w:val="-12"/>
        </w:rPr>
        <w:t> </w:t>
      </w:r>
      <w:r>
        <w:rPr/>
        <w:t>завжди</w:t>
      </w:r>
      <w:r>
        <w:rPr>
          <w:spacing w:val="-13"/>
        </w:rPr>
        <w:t> </w:t>
      </w:r>
      <w:r>
        <w:rPr/>
        <w:t>зводиться</w:t>
      </w:r>
      <w:r>
        <w:rPr>
          <w:spacing w:val="-12"/>
        </w:rPr>
        <w:t> </w:t>
      </w:r>
      <w:r>
        <w:rPr/>
        <w:t>до</w:t>
      </w:r>
      <w:r>
        <w:rPr>
          <w:spacing w:val="-68"/>
        </w:rPr>
        <w:t> </w:t>
      </w:r>
      <w:r>
        <w:rPr/>
        <w:t>альтернативних витрат, які породжують фундаментальне питання: «за обмежених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дії</w:t>
      </w:r>
      <w:r>
        <w:rPr>
          <w:spacing w:val="1"/>
        </w:rPr>
        <w:t> </w:t>
      </w:r>
      <w:r>
        <w:rPr/>
        <w:t>створять</w:t>
      </w:r>
      <w:r>
        <w:rPr>
          <w:spacing w:val="1"/>
        </w:rPr>
        <w:t> </w:t>
      </w:r>
      <w:r>
        <w:rPr/>
        <w:t>найбільшу</w:t>
      </w:r>
      <w:r>
        <w:rPr>
          <w:spacing w:val="1"/>
        </w:rPr>
        <w:t> </w:t>
      </w:r>
      <w:r>
        <w:rPr/>
        <w:t>цінність?».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стратегічні</w:t>
      </w:r>
      <w:r>
        <w:rPr>
          <w:spacing w:val="-67"/>
        </w:rPr>
        <w:t> </w:t>
      </w:r>
      <w:r>
        <w:rPr/>
        <w:t>варіанти; фокусування (вихід з неуспішних географічних регіонів), ущільнення</w:t>
      </w:r>
      <w:r>
        <w:rPr>
          <w:spacing w:val="1"/>
        </w:rPr>
        <w:t> </w:t>
      </w:r>
      <w:r>
        <w:rPr/>
        <w:t>(зростання в межах існуючих географічних регіонів) і експансія (вихід і зростання</w:t>
      </w:r>
      <w:r>
        <w:rPr>
          <w:spacing w:val="-67"/>
        </w:rPr>
        <w:t> </w:t>
      </w:r>
      <w:r>
        <w:rPr/>
        <w:t>в</w:t>
      </w:r>
      <w:r>
        <w:rPr>
          <w:spacing w:val="-3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географічних регіонах) [23].</w:t>
      </w:r>
    </w:p>
    <w:p>
      <w:pPr>
        <w:pStyle w:val="BodyText"/>
        <w:spacing w:line="360" w:lineRule="auto" w:before="2"/>
        <w:ind w:right="248" w:firstLine="707"/>
        <w:jc w:val="both"/>
      </w:pPr>
      <w:r>
        <w:rPr/>
        <w:t>Розглянемо кожен з варіантів детальніше та виділимо основні характерні</w:t>
      </w:r>
      <w:r>
        <w:rPr>
          <w:spacing w:val="1"/>
        </w:rPr>
        <w:t> </w:t>
      </w:r>
      <w:r>
        <w:rPr/>
        <w:t>риси, що допоможуть прийняти рішення про найбільш релевантну стратегію. При</w:t>
      </w:r>
      <w:r>
        <w:rPr>
          <w:spacing w:val="1"/>
        </w:rPr>
        <w:t> </w:t>
      </w:r>
      <w:r>
        <w:rPr/>
        <w:t>фокусуванні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недостатність</w:t>
      </w:r>
      <w:r>
        <w:rPr>
          <w:spacing w:val="1"/>
        </w:rPr>
        <w:t> </w:t>
      </w:r>
      <w:r>
        <w:rPr/>
        <w:t>ефекту</w:t>
      </w:r>
      <w:r>
        <w:rPr>
          <w:spacing w:val="1"/>
        </w:rPr>
        <w:t> </w:t>
      </w:r>
      <w:r>
        <w:rPr/>
        <w:t>синергії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є</w:t>
      </w:r>
      <w:r>
        <w:rPr>
          <w:spacing w:val="-7"/>
        </w:rPr>
        <w:t> </w:t>
      </w:r>
      <w:r>
        <w:rPr/>
        <w:t>ризик</w:t>
      </w:r>
      <w:r>
        <w:rPr>
          <w:spacing w:val="-2"/>
        </w:rPr>
        <w:t> </w:t>
      </w:r>
      <w:r>
        <w:rPr/>
        <w:t>втрати</w:t>
      </w:r>
      <w:r>
        <w:rPr>
          <w:spacing w:val="-5"/>
        </w:rPr>
        <w:t> </w:t>
      </w:r>
      <w:r>
        <w:rPr/>
        <w:t>позицій</w:t>
      </w:r>
      <w:r>
        <w:rPr>
          <w:spacing w:val="-5"/>
        </w:rPr>
        <w:t> </w:t>
      </w:r>
      <w:r>
        <w:rPr/>
        <w:t>по</w:t>
      </w:r>
      <w:r>
        <w:rPr>
          <w:spacing w:val="-1"/>
        </w:rPr>
        <w:t> </w:t>
      </w:r>
      <w:r>
        <w:rPr/>
        <w:t>відношенню</w:t>
      </w:r>
      <w:r>
        <w:rPr>
          <w:spacing w:val="-4"/>
        </w:rPr>
        <w:t> </w:t>
      </w:r>
      <w:r>
        <w:rPr/>
        <w:t>до</w:t>
      </w:r>
      <w:r>
        <w:rPr>
          <w:spacing w:val="-1"/>
        </w:rPr>
        <w:t> </w:t>
      </w:r>
      <w:r>
        <w:rPr/>
        <w:t>конкурентів.</w:t>
      </w:r>
      <w:r>
        <w:rPr>
          <w:spacing w:val="-7"/>
        </w:rPr>
        <w:t> </w:t>
      </w:r>
      <w:r>
        <w:rPr/>
        <w:t>Хоча</w:t>
      </w:r>
      <w:r>
        <w:rPr>
          <w:spacing w:val="-5"/>
        </w:rPr>
        <w:t> </w:t>
      </w:r>
      <w:r>
        <w:rPr/>
        <w:t>прийняття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0"/>
        <w:jc w:val="both"/>
      </w:pPr>
      <w:r>
        <w:rPr/>
        <w:t>такого рішення для бізнесу є складним та потребує глибокого аналізу, подібний</w:t>
      </w:r>
      <w:r>
        <w:rPr>
          <w:spacing w:val="1"/>
        </w:rPr>
        <w:t> </w:t>
      </w:r>
      <w:r>
        <w:rPr/>
        <w:t>ризик</w:t>
      </w:r>
      <w:r>
        <w:rPr>
          <w:spacing w:val="1"/>
        </w:rPr>
        <w:t> </w:t>
      </w:r>
      <w:r>
        <w:rPr/>
        <w:t>забезпечить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зосередитися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вигідних</w:t>
      </w:r>
      <w:r>
        <w:rPr>
          <w:spacing w:val="1"/>
        </w:rPr>
        <w:t> </w:t>
      </w:r>
      <w:r>
        <w:rPr/>
        <w:t>сегментах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процесах, таких як, на приклад, покращення ціннісної пропозиції.</w:t>
      </w:r>
      <w:r>
        <w:rPr>
          <w:spacing w:val="1"/>
        </w:rPr>
        <w:t> </w:t>
      </w:r>
      <w:r>
        <w:rPr/>
        <w:t>Що стосується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ущільнення,</w:t>
      </w:r>
      <w:r>
        <w:rPr>
          <w:spacing w:val="1"/>
        </w:rPr>
        <w:t> </w:t>
      </w:r>
      <w:r>
        <w:rPr/>
        <w:t>подібний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безумовно</w:t>
      </w:r>
      <w:r>
        <w:rPr>
          <w:spacing w:val="1"/>
        </w:rPr>
        <w:t> </w:t>
      </w:r>
      <w:r>
        <w:rPr/>
        <w:t>відкриває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горизонти зростання. Його можна розглядати як альтернативу, або ж перший крок</w:t>
      </w:r>
      <w:r>
        <w:rPr>
          <w:spacing w:val="-67"/>
        </w:rPr>
        <w:t> </w:t>
      </w:r>
      <w:r>
        <w:rPr/>
        <w:t>до експансії, адже ущільнення сфокусоване на збільшенні частки ринку. Стратегія</w:t>
      </w:r>
      <w:r>
        <w:rPr>
          <w:spacing w:val="-67"/>
        </w:rPr>
        <w:t> </w:t>
      </w:r>
      <w:r>
        <w:rPr/>
        <w:t>експансії,</w:t>
      </w:r>
      <w:r>
        <w:rPr>
          <w:spacing w:val="-15"/>
        </w:rPr>
        <w:t> </w:t>
      </w:r>
      <w:r>
        <w:rPr/>
        <w:t>на</w:t>
      </w:r>
      <w:r>
        <w:rPr>
          <w:spacing w:val="-12"/>
        </w:rPr>
        <w:t> </w:t>
      </w:r>
      <w:r>
        <w:rPr/>
        <w:t>нашу</w:t>
      </w:r>
      <w:r>
        <w:rPr>
          <w:spacing w:val="-11"/>
        </w:rPr>
        <w:t> </w:t>
      </w:r>
      <w:r>
        <w:rPr/>
        <w:t>думку,</w:t>
      </w:r>
      <w:r>
        <w:rPr>
          <w:spacing w:val="-13"/>
        </w:rPr>
        <w:t> </w:t>
      </w:r>
      <w:r>
        <w:rPr/>
        <w:t>є</w:t>
      </w:r>
      <w:r>
        <w:rPr>
          <w:spacing w:val="-12"/>
        </w:rPr>
        <w:t> </w:t>
      </w:r>
      <w:r>
        <w:rPr/>
        <w:t>найбільш</w:t>
      </w:r>
      <w:r>
        <w:rPr>
          <w:spacing w:val="-13"/>
        </w:rPr>
        <w:t> </w:t>
      </w:r>
      <w:r>
        <w:rPr/>
        <w:t>цікавою</w:t>
      </w:r>
      <w:r>
        <w:rPr>
          <w:spacing w:val="-13"/>
        </w:rPr>
        <w:t> </w:t>
      </w:r>
      <w:r>
        <w:rPr/>
        <w:t>з</w:t>
      </w:r>
      <w:r>
        <w:rPr>
          <w:spacing w:val="-12"/>
        </w:rPr>
        <w:t> </w:t>
      </w:r>
      <w:r>
        <w:rPr/>
        <w:t>точки</w:t>
      </w:r>
      <w:r>
        <w:rPr>
          <w:spacing w:val="-11"/>
        </w:rPr>
        <w:t> </w:t>
      </w:r>
      <w:r>
        <w:rPr/>
        <w:t>зору</w:t>
      </w:r>
      <w:r>
        <w:rPr>
          <w:spacing w:val="-11"/>
        </w:rPr>
        <w:t> </w:t>
      </w:r>
      <w:r>
        <w:rPr/>
        <w:t>досліджуваного</w:t>
      </w:r>
      <w:r>
        <w:rPr>
          <w:spacing w:val="-12"/>
        </w:rPr>
        <w:t> </w:t>
      </w:r>
      <w:r>
        <w:rPr/>
        <w:t>бізнесу,</w:t>
      </w:r>
      <w:r>
        <w:rPr>
          <w:spacing w:val="-68"/>
        </w:rPr>
        <w:t> </w:t>
      </w:r>
      <w:r>
        <w:rPr/>
        <w:t>адже</w:t>
      </w:r>
      <w:r>
        <w:rPr>
          <w:spacing w:val="-14"/>
        </w:rPr>
        <w:t> </w:t>
      </w:r>
      <w:r>
        <w:rPr/>
        <w:t>її</w:t>
      </w:r>
      <w:r>
        <w:rPr>
          <w:spacing w:val="-14"/>
        </w:rPr>
        <w:t> </w:t>
      </w:r>
      <w:r>
        <w:rPr/>
        <w:t>центральним</w:t>
      </w:r>
      <w:r>
        <w:rPr>
          <w:spacing w:val="-17"/>
        </w:rPr>
        <w:t> </w:t>
      </w:r>
      <w:r>
        <w:rPr/>
        <w:t>елементом</w:t>
      </w:r>
      <w:r>
        <w:rPr>
          <w:spacing w:val="-15"/>
        </w:rPr>
        <w:t> </w:t>
      </w:r>
      <w:r>
        <w:rPr/>
        <w:t>є</w:t>
      </w:r>
      <w:r>
        <w:rPr>
          <w:spacing w:val="-15"/>
        </w:rPr>
        <w:t> </w:t>
      </w:r>
      <w:r>
        <w:rPr/>
        <w:t>ціннісна</w:t>
      </w:r>
      <w:r>
        <w:rPr>
          <w:spacing w:val="-15"/>
        </w:rPr>
        <w:t> </w:t>
      </w:r>
      <w:r>
        <w:rPr/>
        <w:t>пропозиція</w:t>
      </w:r>
      <w:r>
        <w:rPr>
          <w:spacing w:val="-14"/>
        </w:rPr>
        <w:t> </w:t>
      </w:r>
      <w:r>
        <w:rPr/>
        <w:t>та</w:t>
      </w:r>
      <w:r>
        <w:rPr>
          <w:spacing w:val="-15"/>
        </w:rPr>
        <w:t> </w:t>
      </w:r>
      <w:r>
        <w:rPr/>
        <w:t>її</w:t>
      </w:r>
      <w:r>
        <w:rPr>
          <w:spacing w:val="-14"/>
        </w:rPr>
        <w:t> </w:t>
      </w:r>
      <w:r>
        <w:rPr/>
        <w:t>постійне</w:t>
      </w:r>
      <w:r>
        <w:rPr>
          <w:spacing w:val="-14"/>
        </w:rPr>
        <w:t> </w:t>
      </w:r>
      <w:r>
        <w:rPr/>
        <w:t>удосконалення.</w:t>
      </w:r>
      <w:r>
        <w:rPr>
          <w:spacing w:val="-68"/>
        </w:rPr>
        <w:t> </w:t>
      </w:r>
      <w:r>
        <w:rPr/>
        <w:t>Тож</w:t>
      </w:r>
      <w:r>
        <w:rPr>
          <w:spacing w:val="-5"/>
        </w:rPr>
        <w:t> </w:t>
      </w:r>
      <w:r>
        <w:rPr/>
        <w:t>пропонуємо</w:t>
      </w:r>
      <w:r>
        <w:rPr>
          <w:spacing w:val="-6"/>
        </w:rPr>
        <w:t> </w:t>
      </w:r>
      <w:r>
        <w:rPr/>
        <w:t>розглянути</w:t>
      </w:r>
      <w:r>
        <w:rPr>
          <w:spacing w:val="-5"/>
        </w:rPr>
        <w:t> </w:t>
      </w:r>
      <w:r>
        <w:rPr/>
        <w:t>даний</w:t>
      </w:r>
      <w:r>
        <w:rPr>
          <w:spacing w:val="-4"/>
        </w:rPr>
        <w:t> </w:t>
      </w:r>
      <w:r>
        <w:rPr/>
        <w:t>термін</w:t>
      </w:r>
      <w:r>
        <w:rPr>
          <w:spacing w:val="-7"/>
        </w:rPr>
        <w:t> </w:t>
      </w:r>
      <w:r>
        <w:rPr/>
        <w:t>детальніше</w:t>
      </w:r>
      <w:r>
        <w:rPr>
          <w:spacing w:val="-4"/>
        </w:rPr>
        <w:t> </w:t>
      </w:r>
      <w:r>
        <w:rPr/>
        <w:t>[23].</w:t>
      </w:r>
      <w:r>
        <w:rPr>
          <w:spacing w:val="-8"/>
        </w:rPr>
        <w:t> </w:t>
      </w:r>
      <w:r>
        <w:rPr/>
        <w:t>Для</w:t>
      </w:r>
      <w:r>
        <w:rPr>
          <w:spacing w:val="-4"/>
        </w:rPr>
        <w:t> </w:t>
      </w:r>
      <w:r>
        <w:rPr/>
        <w:t>цього</w:t>
      </w:r>
      <w:r>
        <w:rPr>
          <w:spacing w:val="-7"/>
        </w:rPr>
        <w:t> </w:t>
      </w:r>
      <w:r>
        <w:rPr/>
        <w:t>узагальнимо</w:t>
      </w:r>
      <w:r>
        <w:rPr>
          <w:spacing w:val="-68"/>
        </w:rPr>
        <w:t> </w:t>
      </w:r>
      <w:r>
        <w:rPr/>
        <w:t>визначення</w:t>
      </w:r>
      <w:r>
        <w:rPr>
          <w:spacing w:val="-4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1.1.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2" w:lineRule="auto"/>
        <w:ind w:right="237" w:firstLine="707"/>
      </w:pPr>
      <w:r>
        <w:rPr>
          <w:spacing w:val="-1"/>
        </w:rPr>
        <w:t>Таблиця</w:t>
      </w:r>
      <w:r>
        <w:rPr>
          <w:spacing w:val="-14"/>
        </w:rPr>
        <w:t> </w:t>
      </w:r>
      <w:r>
        <w:rPr>
          <w:spacing w:val="-1"/>
        </w:rPr>
        <w:t>1.1</w:t>
      </w:r>
      <w:r>
        <w:rPr>
          <w:spacing w:val="-11"/>
        </w:rPr>
        <w:t> </w:t>
      </w:r>
      <w:r>
        <w:rPr>
          <w:spacing w:val="-1"/>
        </w:rPr>
        <w:t>–</w:t>
      </w:r>
      <w:r>
        <w:rPr>
          <w:spacing w:val="-15"/>
        </w:rPr>
        <w:t> </w:t>
      </w:r>
      <w:r>
        <w:rPr>
          <w:spacing w:val="-1"/>
        </w:rPr>
        <w:t>Визначення</w:t>
      </w:r>
      <w:r>
        <w:rPr>
          <w:spacing w:val="-14"/>
        </w:rPr>
        <w:t> </w:t>
      </w:r>
      <w:r>
        <w:rPr>
          <w:spacing w:val="-1"/>
        </w:rPr>
        <w:t>категорії</w:t>
      </w:r>
      <w:r>
        <w:rPr>
          <w:spacing w:val="-16"/>
        </w:rPr>
        <w:t> </w:t>
      </w:r>
      <w:r>
        <w:rPr>
          <w:spacing w:val="-1"/>
        </w:rPr>
        <w:t>«експансія</w:t>
      </w:r>
      <w:r>
        <w:rPr>
          <w:spacing w:val="-16"/>
        </w:rPr>
        <w:t> </w:t>
      </w:r>
      <w:r>
        <w:rPr/>
        <w:t>бізнесу»</w:t>
      </w:r>
      <w:r>
        <w:rPr>
          <w:spacing w:val="-9"/>
        </w:rPr>
        <w:t> </w:t>
      </w:r>
      <w:r>
        <w:rPr/>
        <w:t>[узагальнено</w:t>
      </w:r>
      <w:r>
        <w:rPr>
          <w:spacing w:val="-13"/>
        </w:rPr>
        <w:t> </w:t>
      </w:r>
      <w:r>
        <w:rPr/>
        <w:t>автором</w:t>
      </w:r>
      <w:r>
        <w:rPr>
          <w:spacing w:val="-67"/>
        </w:rPr>
        <w:t> </w:t>
      </w:r>
      <w:r>
        <w:rPr/>
        <w:t>на основі</w:t>
      </w:r>
      <w:r>
        <w:rPr>
          <w:spacing w:val="-3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23,</w:t>
      </w:r>
      <w:r>
        <w:rPr>
          <w:spacing w:val="-1"/>
        </w:rPr>
        <w:t> </w:t>
      </w:r>
      <w:r>
        <w:rPr/>
        <w:t>45,</w:t>
      </w:r>
      <w:r>
        <w:rPr>
          <w:spacing w:val="-4"/>
        </w:rPr>
        <w:t> </w:t>
      </w:r>
      <w:r>
        <w:rPr/>
        <w:t>46,</w:t>
      </w:r>
      <w:r>
        <w:rPr>
          <w:spacing w:val="-4"/>
        </w:rPr>
        <w:t> </w:t>
      </w:r>
      <w:r>
        <w:rPr/>
        <w:t>47]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26"/>
        <w:gridCol w:w="4396"/>
      </w:tblGrid>
      <w:tr>
        <w:trPr>
          <w:trHeight w:val="482" w:hRule="atLeast"/>
        </w:trPr>
        <w:tc>
          <w:tcPr>
            <w:tcW w:w="5526" w:type="dxa"/>
            <w:shd w:val="clear" w:color="auto" w:fill="D9D9D9"/>
          </w:tcPr>
          <w:p>
            <w:pPr>
              <w:pStyle w:val="TableParagraph"/>
              <w:spacing w:line="318" w:lineRule="exact"/>
              <w:ind w:left="2407"/>
              <w:rPr>
                <w:sz w:val="28"/>
              </w:rPr>
            </w:pPr>
            <w:r>
              <w:rPr>
                <w:sz w:val="28"/>
              </w:rPr>
              <w:t>Визначення</w:t>
            </w:r>
          </w:p>
        </w:tc>
        <w:tc>
          <w:tcPr>
            <w:tcW w:w="4396" w:type="dxa"/>
            <w:shd w:val="clear" w:color="auto" w:fill="D9D9D9"/>
          </w:tcPr>
          <w:p>
            <w:pPr>
              <w:pStyle w:val="TableParagraph"/>
              <w:spacing w:line="318" w:lineRule="exact"/>
              <w:ind w:left="107"/>
              <w:rPr>
                <w:sz w:val="28"/>
              </w:rPr>
            </w:pPr>
            <w:r>
              <w:rPr>
                <w:sz w:val="28"/>
              </w:rPr>
              <w:t>Автор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Видання</w:t>
            </w:r>
          </w:p>
        </w:tc>
      </w:tr>
      <w:tr>
        <w:trPr>
          <w:trHeight w:val="2416" w:hRule="atLeast"/>
        </w:trPr>
        <w:tc>
          <w:tcPr>
            <w:tcW w:w="5526" w:type="dxa"/>
          </w:tcPr>
          <w:p>
            <w:pPr>
              <w:pStyle w:val="TableParagraph"/>
              <w:spacing w:line="360" w:lineRule="auto"/>
              <w:ind w:left="107" w:right="194" w:firstLine="33"/>
              <w:rPr>
                <w:sz w:val="28"/>
              </w:rPr>
            </w:pPr>
            <w:r>
              <w:rPr>
                <w:sz w:val="28"/>
              </w:rPr>
              <w:t>«Експансія бренду / бізнесу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– один 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напрямків розвитку бізнесу, що передбачає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розширення географічних меж діяльності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бізнесу,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тобто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вихід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новий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регіональний</w:t>
            </w:r>
          </w:p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ринок.»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[23]</w:t>
            </w:r>
          </w:p>
        </w:tc>
        <w:tc>
          <w:tcPr>
            <w:tcW w:w="4396" w:type="dxa"/>
          </w:tcPr>
          <w:p>
            <w:pPr>
              <w:pStyle w:val="TableParagraph"/>
              <w:spacing w:line="362" w:lineRule="auto"/>
              <w:ind w:left="107" w:right="660"/>
              <w:rPr>
                <w:sz w:val="28"/>
              </w:rPr>
            </w:pPr>
            <w:r>
              <w:rPr>
                <w:sz w:val="28"/>
              </w:rPr>
              <w:t>Джо Ньюсум, консалтинговек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агентство «Stratechi»</w:t>
            </w:r>
          </w:p>
        </w:tc>
      </w:tr>
      <w:tr>
        <w:trPr>
          <w:trHeight w:val="4829" w:hRule="atLeast"/>
        </w:trPr>
        <w:tc>
          <w:tcPr>
            <w:tcW w:w="5526" w:type="dxa"/>
          </w:tcPr>
          <w:p>
            <w:pPr>
              <w:pStyle w:val="TableParagraph"/>
              <w:spacing w:line="360" w:lineRule="auto"/>
              <w:ind w:left="107" w:right="281" w:firstLine="33"/>
              <w:rPr>
                <w:sz w:val="28"/>
              </w:rPr>
            </w:pPr>
            <w:r>
              <w:rPr>
                <w:sz w:val="28"/>
              </w:rPr>
              <w:t>«Розширення ринку – це стратегія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зростання, спрямована на те, щоб зробити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продукт або послугу доступними на нових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ринках,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коли існуючі</w:t>
            </w:r>
          </w:p>
          <w:p>
            <w:pPr>
              <w:pStyle w:val="TableParagraph"/>
              <w:spacing w:line="360" w:lineRule="auto"/>
              <w:ind w:left="107" w:right="508"/>
              <w:rPr>
                <w:sz w:val="28"/>
              </w:rPr>
            </w:pPr>
            <w:r>
              <w:rPr>
                <w:sz w:val="28"/>
              </w:rPr>
              <w:t>перенасичуються. Стратегія розширення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ринку починається з аналізу існуючих 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майбутніх каналів розповсюдження 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завершується прийняттям заходів 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збільшення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охоплення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продажів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</w:p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цікавих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ринках.»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[45]</w:t>
            </w:r>
          </w:p>
        </w:tc>
        <w:tc>
          <w:tcPr>
            <w:tcW w:w="4396" w:type="dxa"/>
          </w:tcPr>
          <w:p>
            <w:pPr>
              <w:pStyle w:val="TableParagraph"/>
              <w:spacing w:before="6"/>
              <w:rPr>
                <w:sz w:val="41"/>
              </w:rPr>
            </w:pPr>
          </w:p>
          <w:p>
            <w:pPr>
              <w:pStyle w:val="TableParagraph"/>
              <w:spacing w:line="360" w:lineRule="auto"/>
              <w:ind w:left="107" w:right="1085"/>
              <w:rPr>
                <w:sz w:val="28"/>
              </w:rPr>
            </w:pPr>
            <w:r>
              <w:rPr>
                <w:sz w:val="28"/>
              </w:rPr>
              <w:t>Агентство розробники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програмного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забезпечення</w:t>
            </w:r>
          </w:p>
          <w:p>
            <w:pPr>
              <w:pStyle w:val="TableParagraph"/>
              <w:spacing w:line="321" w:lineRule="exact"/>
              <w:ind w:left="107"/>
              <w:rPr>
                <w:sz w:val="28"/>
              </w:rPr>
            </w:pPr>
            <w:r>
              <w:rPr>
                <w:sz w:val="28"/>
              </w:rPr>
              <w:t>«Phrase»</w:t>
            </w:r>
          </w:p>
        </w:tc>
      </w:tr>
    </w:tbl>
    <w:p>
      <w:pPr>
        <w:spacing w:after="0" w:line="321" w:lineRule="exact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1.1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09"/>
        <w:gridCol w:w="4107"/>
      </w:tblGrid>
      <w:tr>
        <w:trPr>
          <w:trHeight w:val="482" w:hRule="atLeast"/>
        </w:trPr>
        <w:tc>
          <w:tcPr>
            <w:tcW w:w="5809" w:type="dxa"/>
            <w:shd w:val="clear" w:color="auto" w:fill="D9D9D9"/>
          </w:tcPr>
          <w:p>
            <w:pPr>
              <w:pStyle w:val="TableParagraph"/>
              <w:ind w:left="2177" w:right="2167"/>
              <w:jc w:val="center"/>
              <w:rPr>
                <w:sz w:val="28"/>
              </w:rPr>
            </w:pPr>
            <w:r>
              <w:rPr>
                <w:sz w:val="28"/>
              </w:rPr>
              <w:t>Визначення</w:t>
            </w:r>
          </w:p>
        </w:tc>
        <w:tc>
          <w:tcPr>
            <w:tcW w:w="4107" w:type="dxa"/>
            <w:shd w:val="clear" w:color="auto" w:fill="D9D9D9"/>
          </w:tcPr>
          <w:p>
            <w:pPr>
              <w:pStyle w:val="TableParagraph"/>
              <w:ind w:left="1056"/>
              <w:rPr>
                <w:sz w:val="28"/>
              </w:rPr>
            </w:pPr>
            <w:r>
              <w:rPr>
                <w:sz w:val="28"/>
              </w:rPr>
              <w:t>Автор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Видання</w:t>
            </w:r>
          </w:p>
        </w:tc>
      </w:tr>
      <w:tr>
        <w:trPr>
          <w:trHeight w:val="2899" w:hRule="atLeast"/>
        </w:trPr>
        <w:tc>
          <w:tcPr>
            <w:tcW w:w="5809" w:type="dxa"/>
          </w:tcPr>
          <w:p>
            <w:pPr>
              <w:pStyle w:val="TableParagraph"/>
              <w:spacing w:line="360" w:lineRule="auto" w:before="2"/>
              <w:ind w:left="107" w:right="118"/>
              <w:rPr>
                <w:sz w:val="28"/>
              </w:rPr>
            </w:pPr>
            <w:r>
              <w:rPr>
                <w:sz w:val="28"/>
              </w:rPr>
              <w:t>«Ринкова експансія - це стратегія розвитку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ринку,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направлена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пошук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нових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ринків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або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хоча б нових сегментів для вже добре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освоєних товарів. Прибуток тут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забезпечується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рахунок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розширення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ринку</w:t>
            </w:r>
          </w:p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збуту як в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межах регіону,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так 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поза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ним.»[46]</w:t>
            </w:r>
          </w:p>
        </w:tc>
        <w:tc>
          <w:tcPr>
            <w:tcW w:w="4107" w:type="dxa"/>
          </w:tcPr>
          <w:p>
            <w:pPr>
              <w:pStyle w:val="TableParagraph"/>
              <w:spacing w:before="1"/>
              <w:rPr>
                <w:sz w:val="42"/>
              </w:rPr>
            </w:pPr>
          </w:p>
          <w:p>
            <w:pPr>
              <w:pStyle w:val="TableParagraph"/>
              <w:spacing w:line="360" w:lineRule="auto" w:before="1"/>
              <w:ind w:left="105" w:right="865"/>
              <w:rPr>
                <w:sz w:val="28"/>
              </w:rPr>
            </w:pPr>
            <w:r>
              <w:rPr>
                <w:sz w:val="28"/>
              </w:rPr>
              <w:t>І. Ансофф “Корпоративна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стратегія”</w:t>
            </w:r>
          </w:p>
        </w:tc>
      </w:tr>
      <w:tr>
        <w:trPr>
          <w:trHeight w:val="4346" w:hRule="atLeast"/>
        </w:trPr>
        <w:tc>
          <w:tcPr>
            <w:tcW w:w="5809" w:type="dxa"/>
          </w:tcPr>
          <w:p>
            <w:pPr>
              <w:pStyle w:val="TableParagraph"/>
              <w:spacing w:line="360" w:lineRule="auto"/>
              <w:ind w:left="107" w:right="97"/>
              <w:rPr>
                <w:sz w:val="28"/>
              </w:rPr>
            </w:pPr>
            <w:r>
              <w:rPr>
                <w:sz w:val="28"/>
              </w:rPr>
              <w:t>«Географічна експансія – передбачає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розширення бізнесу фірми з її початкового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місця розташування до одного або кількох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додаткових географічних місць і особливо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добре підходить для фірм, які не можуть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розширюватись у своєму поточному місці, але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вважають, що їхні продукти чи послуги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можуть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бути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привабливими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споживачів</w:t>
            </w:r>
          </w:p>
          <w:p>
            <w:pPr>
              <w:pStyle w:val="TableParagraph"/>
              <w:ind w:left="107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інших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ринках.»[47]</w:t>
            </w:r>
          </w:p>
        </w:tc>
        <w:tc>
          <w:tcPr>
            <w:tcW w:w="4107" w:type="dxa"/>
          </w:tcPr>
          <w:p>
            <w:pPr>
              <w:pStyle w:val="TableParagraph"/>
              <w:spacing w:before="10"/>
              <w:rPr>
                <w:sz w:val="41"/>
              </w:rPr>
            </w:pPr>
          </w:p>
          <w:p>
            <w:pPr>
              <w:pStyle w:val="TableParagraph"/>
              <w:spacing w:line="360" w:lineRule="auto" w:before="1"/>
              <w:ind w:left="105"/>
              <w:rPr>
                <w:sz w:val="28"/>
              </w:rPr>
            </w:pPr>
            <w:r>
              <w:rPr>
                <w:sz w:val="28"/>
              </w:rPr>
              <w:t>Брюс Р. Беррінджер,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Деніел В.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Грінінг, Journal of Business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Venturing</w:t>
            </w:r>
          </w:p>
        </w:tc>
      </w:tr>
    </w:tbl>
    <w:p>
      <w:pPr>
        <w:pStyle w:val="BodyText"/>
        <w:spacing w:before="2"/>
        <w:ind w:left="0"/>
        <w:rPr>
          <w:sz w:val="42"/>
        </w:rPr>
      </w:pPr>
    </w:p>
    <w:p>
      <w:pPr>
        <w:spacing w:line="360" w:lineRule="auto" w:before="0"/>
        <w:ind w:left="258" w:right="240" w:firstLine="707"/>
        <w:jc w:val="both"/>
        <w:rPr>
          <w:i/>
          <w:sz w:val="28"/>
        </w:rPr>
      </w:pPr>
      <w:r>
        <w:rPr>
          <w:sz w:val="28"/>
        </w:rPr>
        <w:t>Узагальнюючи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1"/>
          <w:sz w:val="28"/>
        </w:rPr>
        <w:t> </w:t>
      </w:r>
      <w:r>
        <w:rPr>
          <w:sz w:val="28"/>
        </w:rPr>
        <w:t>наведені</w:t>
      </w:r>
      <w:r>
        <w:rPr>
          <w:spacing w:val="1"/>
          <w:sz w:val="28"/>
        </w:rPr>
        <w:t> </w:t>
      </w:r>
      <w:r>
        <w:rPr>
          <w:sz w:val="28"/>
        </w:rPr>
        <w:t>вище,</w:t>
      </w:r>
      <w:r>
        <w:rPr>
          <w:spacing w:val="1"/>
          <w:sz w:val="28"/>
        </w:rPr>
        <w:t> </w:t>
      </w:r>
      <w:r>
        <w:rPr>
          <w:sz w:val="28"/>
        </w:rPr>
        <w:t>бачимо,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суті,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визначення категорії «експансія бізнесу» подібний серед усіх авторів. А саме,</w:t>
      </w:r>
      <w:r>
        <w:rPr>
          <w:spacing w:val="1"/>
          <w:sz w:val="28"/>
        </w:rPr>
        <w:t> </w:t>
      </w:r>
      <w:r>
        <w:rPr>
          <w:sz w:val="28"/>
        </w:rPr>
        <w:t>експансія</w:t>
      </w:r>
      <w:r>
        <w:rPr>
          <w:spacing w:val="1"/>
          <w:sz w:val="28"/>
        </w:rPr>
        <w:t> </w:t>
      </w:r>
      <w:r>
        <w:rPr>
          <w:sz w:val="28"/>
        </w:rPr>
        <w:t>передбачає</w:t>
      </w:r>
      <w:r>
        <w:rPr>
          <w:spacing w:val="1"/>
          <w:sz w:val="28"/>
        </w:rPr>
        <w:t> </w:t>
      </w:r>
      <w:r>
        <w:rPr>
          <w:sz w:val="28"/>
        </w:rPr>
        <w:t>географічне</w:t>
      </w:r>
      <w:r>
        <w:rPr>
          <w:spacing w:val="1"/>
          <w:sz w:val="28"/>
        </w:rPr>
        <w:t> </w:t>
      </w:r>
      <w:r>
        <w:rPr>
          <w:sz w:val="28"/>
        </w:rPr>
        <w:t>розширення</w:t>
      </w:r>
      <w:r>
        <w:rPr>
          <w:spacing w:val="1"/>
          <w:sz w:val="28"/>
        </w:rPr>
        <w:t> </w:t>
      </w:r>
      <w:r>
        <w:rPr>
          <w:sz w:val="28"/>
        </w:rPr>
        <w:t>меж</w:t>
      </w:r>
      <w:r>
        <w:rPr>
          <w:spacing w:val="1"/>
          <w:sz w:val="28"/>
        </w:rPr>
        <w:t> </w:t>
      </w:r>
      <w:r>
        <w:rPr>
          <w:sz w:val="28"/>
        </w:rPr>
        <w:t>бізнесу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ринки.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дисертаційній роботі ми ж пропонуємо адаптувати розуміння даної категорії під</w:t>
      </w:r>
      <w:r>
        <w:rPr>
          <w:spacing w:val="1"/>
          <w:sz w:val="28"/>
        </w:rPr>
        <w:t> </w:t>
      </w:r>
      <w:r>
        <w:rPr>
          <w:sz w:val="28"/>
        </w:rPr>
        <w:t>реалії бізнес середовища, адже при виході на новий ринок бізнес має намагатися у</w:t>
      </w:r>
      <w:r>
        <w:rPr>
          <w:spacing w:val="-67"/>
          <w:sz w:val="28"/>
        </w:rPr>
        <w:t> </w:t>
      </w:r>
      <w:r>
        <w:rPr>
          <w:sz w:val="28"/>
        </w:rPr>
        <w:t>повній мірі реалізуватися як у соціальному та економічному напрямах, так і в</w:t>
      </w:r>
      <w:r>
        <w:rPr>
          <w:spacing w:val="1"/>
          <w:sz w:val="28"/>
        </w:rPr>
        <w:t> </w:t>
      </w:r>
      <w:r>
        <w:rPr>
          <w:sz w:val="28"/>
        </w:rPr>
        <w:t>екологічному.</w:t>
      </w:r>
      <w:r>
        <w:rPr>
          <w:spacing w:val="-16"/>
          <w:sz w:val="28"/>
        </w:rPr>
        <w:t> </w:t>
      </w:r>
      <w:r>
        <w:rPr>
          <w:sz w:val="28"/>
        </w:rPr>
        <w:t>Саме</w:t>
      </w:r>
      <w:r>
        <w:rPr>
          <w:spacing w:val="-17"/>
          <w:sz w:val="28"/>
        </w:rPr>
        <w:t> </w:t>
      </w:r>
      <w:r>
        <w:rPr>
          <w:sz w:val="28"/>
        </w:rPr>
        <w:t>тому</w:t>
      </w:r>
      <w:r>
        <w:rPr>
          <w:spacing w:val="-14"/>
          <w:sz w:val="28"/>
        </w:rPr>
        <w:t> </w:t>
      </w:r>
      <w:r>
        <w:rPr>
          <w:sz w:val="28"/>
        </w:rPr>
        <w:t>вважаємо</w:t>
      </w:r>
      <w:r>
        <w:rPr>
          <w:spacing w:val="-14"/>
          <w:sz w:val="28"/>
        </w:rPr>
        <w:t> </w:t>
      </w:r>
      <w:r>
        <w:rPr>
          <w:sz w:val="28"/>
        </w:rPr>
        <w:t>за</w:t>
      </w:r>
      <w:r>
        <w:rPr>
          <w:spacing w:val="-15"/>
          <w:sz w:val="28"/>
        </w:rPr>
        <w:t> </w:t>
      </w:r>
      <w:r>
        <w:rPr>
          <w:sz w:val="28"/>
        </w:rPr>
        <w:t>доцільне</w:t>
      </w:r>
      <w:r>
        <w:rPr>
          <w:spacing w:val="-13"/>
          <w:sz w:val="28"/>
        </w:rPr>
        <w:t> </w:t>
      </w:r>
      <w:r>
        <w:rPr>
          <w:sz w:val="28"/>
        </w:rPr>
        <w:t>додатково</w:t>
      </w:r>
      <w:r>
        <w:rPr>
          <w:spacing w:val="-13"/>
          <w:sz w:val="28"/>
        </w:rPr>
        <w:t> </w:t>
      </w:r>
      <w:r>
        <w:rPr>
          <w:sz w:val="28"/>
        </w:rPr>
        <w:t>включити</w:t>
      </w:r>
      <w:r>
        <w:rPr>
          <w:spacing w:val="-14"/>
          <w:sz w:val="28"/>
        </w:rPr>
        <w:t> </w:t>
      </w:r>
      <w:r>
        <w:rPr>
          <w:sz w:val="28"/>
        </w:rPr>
        <w:t>аспект</w:t>
      </w:r>
      <w:r>
        <w:rPr>
          <w:spacing w:val="-14"/>
          <w:sz w:val="28"/>
        </w:rPr>
        <w:t> </w:t>
      </w:r>
      <w:r>
        <w:rPr>
          <w:sz w:val="28"/>
        </w:rPr>
        <w:t>сталого</w:t>
      </w:r>
      <w:r>
        <w:rPr>
          <w:spacing w:val="-68"/>
          <w:sz w:val="28"/>
        </w:rPr>
        <w:t> </w:t>
      </w:r>
      <w:r>
        <w:rPr>
          <w:sz w:val="28"/>
        </w:rPr>
        <w:t>розвитку у визначення поняття. Тож у подальшій роботі під «експансією бізнесу»</w:t>
      </w:r>
      <w:r>
        <w:rPr>
          <w:spacing w:val="1"/>
          <w:sz w:val="28"/>
        </w:rPr>
        <w:t> </w:t>
      </w:r>
      <w:r>
        <w:rPr>
          <w:sz w:val="28"/>
        </w:rPr>
        <w:t>(бренду у нашому випадку) будемо розуміти </w:t>
      </w:r>
      <w:r>
        <w:rPr>
          <w:i/>
          <w:sz w:val="28"/>
        </w:rPr>
        <w:t>стратегію географічного розвитку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ринку,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передбачає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розробку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(або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адаптацію)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поточної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бізнес-моделі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особливості цільового ринку та включає план реалізації релевантних для галузі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цілей сталого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розвитку.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i/>
          <w:sz w:val="14"/>
        </w:rPr>
      </w:pPr>
    </w:p>
    <w:p>
      <w:pPr>
        <w:pStyle w:val="BodyText"/>
        <w:spacing w:line="360" w:lineRule="auto" w:before="89"/>
        <w:ind w:right="240" w:firstLine="707"/>
        <w:jc w:val="both"/>
      </w:pPr>
      <w:r>
        <w:rPr/>
        <w:t>Стратегія експансії об’єднує два ключові етапи. Перший</w:t>
      </w:r>
      <w:r>
        <w:rPr>
          <w:spacing w:val="1"/>
        </w:rPr>
        <w:t> </w:t>
      </w:r>
      <w:r>
        <w:rPr/>
        <w:t>– це складання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пріоритетних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регіонів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обґрунтування.</w:t>
      </w:r>
      <w:r>
        <w:rPr>
          <w:spacing w:val="1"/>
        </w:rPr>
        <w:t> </w:t>
      </w:r>
      <w:r>
        <w:rPr/>
        <w:t>Другий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план</w:t>
      </w:r>
      <w:r>
        <w:rPr>
          <w:spacing w:val="1"/>
        </w:rPr>
        <w:t> </w:t>
      </w:r>
      <w:r>
        <w:rPr/>
        <w:t>розширення, у якому детально мають бути деталізовані цілі бізнесу, бюджет і</w:t>
      </w:r>
      <w:r>
        <w:rPr>
          <w:spacing w:val="1"/>
        </w:rPr>
        <w:t> </w:t>
      </w:r>
      <w:r>
        <w:rPr/>
        <w:t>основні ініціативи, необхідні для формування та доведення ціннісної пропозиції,</w:t>
      </w:r>
      <w:r>
        <w:rPr>
          <w:spacing w:val="1"/>
        </w:rPr>
        <w:t> </w:t>
      </w:r>
      <w:r>
        <w:rPr/>
        <w:t>виходу на новий</w:t>
      </w:r>
      <w:r>
        <w:rPr>
          <w:spacing w:val="-1"/>
        </w:rPr>
        <w:t> </w:t>
      </w:r>
      <w:r>
        <w:rPr/>
        <w:t>ринок і</w:t>
      </w:r>
      <w:r>
        <w:rPr>
          <w:spacing w:val="-1"/>
        </w:rPr>
        <w:t> </w:t>
      </w:r>
      <w:r>
        <w:rPr/>
        <w:t>адаптації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новому</w:t>
      </w:r>
      <w:r>
        <w:rPr>
          <w:spacing w:val="-3"/>
        </w:rPr>
        <w:t> </w:t>
      </w:r>
      <w:r>
        <w:rPr/>
        <w:t>регіоні</w:t>
      </w:r>
      <w:r>
        <w:rPr>
          <w:spacing w:val="5"/>
        </w:rPr>
        <w:t> </w:t>
      </w:r>
      <w:r>
        <w:rPr/>
        <w:t>[23].</w:t>
      </w:r>
    </w:p>
    <w:p>
      <w:pPr>
        <w:pStyle w:val="BodyText"/>
        <w:spacing w:line="360" w:lineRule="auto"/>
        <w:ind w:right="243" w:firstLine="707"/>
        <w:jc w:val="both"/>
      </w:pPr>
      <w:r>
        <w:rPr/>
        <w:t>Аналізуючи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джерела,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практичний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провідних</w:t>
      </w:r>
      <w:r>
        <w:rPr>
          <w:spacing w:val="1"/>
        </w:rPr>
        <w:t> </w:t>
      </w:r>
      <w:r>
        <w:rPr/>
        <w:t>міжнародних компаній, а також наукові статті й тези українських та зарубіжних</w:t>
      </w:r>
      <w:r>
        <w:rPr>
          <w:spacing w:val="1"/>
        </w:rPr>
        <w:t> </w:t>
      </w:r>
      <w:r>
        <w:rPr/>
        <w:t>авторів, дослідимо моделі та підходи до експансії – розширення географічних меж</w:t>
      </w:r>
      <w:r>
        <w:rPr>
          <w:spacing w:val="-67"/>
        </w:rPr>
        <w:t> </w:t>
      </w:r>
      <w:r>
        <w:rPr/>
        <w:t>бізнесу шляхом виходу</w:t>
      </w:r>
      <w:r>
        <w:rPr>
          <w:spacing w:val="1"/>
        </w:rPr>
        <w:t> </w:t>
      </w:r>
      <w:r>
        <w:rPr/>
        <w:t>на нові</w:t>
      </w:r>
      <w:r>
        <w:rPr>
          <w:spacing w:val="-3"/>
        </w:rPr>
        <w:t> </w:t>
      </w:r>
      <w:r>
        <w:rPr/>
        <w:t>ринки.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Розглянемо альтернативні думки щодо можливих моделей виходу на нові</w:t>
      </w:r>
      <w:r>
        <w:rPr>
          <w:spacing w:val="1"/>
        </w:rPr>
        <w:t> </w:t>
      </w:r>
      <w:r>
        <w:rPr/>
        <w:t>географічні ринки. Shaker A. Zahra, R. Duane Ireland, and Michael A. Hitt виділяють</w:t>
      </w:r>
      <w:r>
        <w:rPr>
          <w:spacing w:val="-67"/>
        </w:rPr>
        <w:t> </w:t>
      </w:r>
      <w:r>
        <w:rPr/>
        <w:t>5</w:t>
      </w:r>
      <w:r>
        <w:rPr>
          <w:spacing w:val="-7"/>
        </w:rPr>
        <w:t> </w:t>
      </w:r>
      <w:r>
        <w:rPr/>
        <w:t>основних</w:t>
      </w:r>
      <w:r>
        <w:rPr>
          <w:spacing w:val="-9"/>
        </w:rPr>
        <w:t> </w:t>
      </w:r>
      <w:r>
        <w:rPr/>
        <w:t>моделей</w:t>
      </w:r>
      <w:r>
        <w:rPr>
          <w:spacing w:val="-8"/>
        </w:rPr>
        <w:t> </w:t>
      </w:r>
      <w:r>
        <w:rPr/>
        <w:t>географічного</w:t>
      </w:r>
      <w:r>
        <w:rPr>
          <w:spacing w:val="-9"/>
        </w:rPr>
        <w:t> </w:t>
      </w:r>
      <w:r>
        <w:rPr/>
        <w:t>розширення</w:t>
      </w:r>
      <w:r>
        <w:rPr>
          <w:spacing w:val="-8"/>
        </w:rPr>
        <w:t> </w:t>
      </w:r>
      <w:r>
        <w:rPr/>
        <w:t>бізнесу.</w:t>
      </w:r>
      <w:r>
        <w:rPr>
          <w:spacing w:val="-8"/>
        </w:rPr>
        <w:t> </w:t>
      </w:r>
      <w:r>
        <w:rPr/>
        <w:t>Крім</w:t>
      </w:r>
      <w:r>
        <w:rPr>
          <w:spacing w:val="-6"/>
        </w:rPr>
        <w:t> </w:t>
      </w:r>
      <w:r>
        <w:rPr/>
        <w:t>імпорту,</w:t>
      </w:r>
      <w:r>
        <w:rPr>
          <w:spacing w:val="-8"/>
        </w:rPr>
        <w:t> </w:t>
      </w:r>
      <w:r>
        <w:rPr/>
        <w:t>географічна</w:t>
      </w:r>
      <w:r>
        <w:rPr>
          <w:spacing w:val="-68"/>
        </w:rPr>
        <w:t> </w:t>
      </w:r>
      <w:r>
        <w:rPr/>
        <w:t>експансія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досягається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експорту,</w:t>
      </w:r>
      <w:r>
        <w:rPr>
          <w:spacing w:val="1"/>
        </w:rPr>
        <w:t> </w:t>
      </w:r>
      <w:r>
        <w:rPr/>
        <w:t>ліцензійних</w:t>
      </w:r>
      <w:r>
        <w:rPr>
          <w:spacing w:val="1"/>
        </w:rPr>
        <w:t> </w:t>
      </w:r>
      <w:r>
        <w:rPr/>
        <w:t>домовленостей, партнерства та стратегічних альянсів, створенням нових дочірніх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придбання.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характеристики</w:t>
      </w:r>
      <w:r>
        <w:rPr>
          <w:spacing w:val="-3"/>
        </w:rPr>
        <w:t> </w:t>
      </w:r>
      <w:r>
        <w:rPr/>
        <w:t>узагальнено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1.2 [24].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 w:before="1"/>
        <w:ind w:right="248" w:firstLine="707"/>
        <w:jc w:val="both"/>
      </w:pPr>
      <w:r>
        <w:rPr/>
        <w:t>Таблиця</w:t>
      </w:r>
      <w:r>
        <w:rPr>
          <w:spacing w:val="-15"/>
        </w:rPr>
        <w:t> </w:t>
      </w:r>
      <w:r>
        <w:rPr/>
        <w:t>1.2</w:t>
      </w:r>
      <w:r>
        <w:rPr>
          <w:spacing w:val="-15"/>
        </w:rPr>
        <w:t> </w:t>
      </w:r>
      <w:r>
        <w:rPr/>
        <w:t>–</w:t>
      </w:r>
      <w:r>
        <w:rPr>
          <w:spacing w:val="-15"/>
        </w:rPr>
        <w:t> </w:t>
      </w:r>
      <w:r>
        <w:rPr/>
        <w:t>Моделі</w:t>
      </w:r>
      <w:r>
        <w:rPr>
          <w:spacing w:val="-14"/>
        </w:rPr>
        <w:t> </w:t>
      </w:r>
      <w:r>
        <w:rPr/>
        <w:t>експансії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міжнародні</w:t>
      </w:r>
      <w:r>
        <w:rPr>
          <w:spacing w:val="-15"/>
        </w:rPr>
        <w:t> </w:t>
      </w:r>
      <w:r>
        <w:rPr/>
        <w:t>ринки</w:t>
      </w:r>
      <w:r>
        <w:rPr>
          <w:spacing w:val="-14"/>
        </w:rPr>
        <w:t> </w:t>
      </w:r>
      <w:r>
        <w:rPr/>
        <w:t>[Побудовано</w:t>
      </w:r>
      <w:r>
        <w:rPr>
          <w:spacing w:val="-15"/>
        </w:rPr>
        <w:t> </w:t>
      </w:r>
      <w:r>
        <w:rPr/>
        <w:t>автором</w:t>
      </w:r>
      <w:r>
        <w:rPr>
          <w:spacing w:val="-15"/>
        </w:rPr>
        <w:t> </w:t>
      </w:r>
      <w:r>
        <w:rPr/>
        <w:t>на</w:t>
      </w:r>
      <w:r>
        <w:rPr>
          <w:spacing w:val="-68"/>
        </w:rPr>
        <w:t> </w:t>
      </w:r>
      <w:r>
        <w:rPr/>
        <w:t>основі даних</w:t>
      </w:r>
      <w:r>
        <w:rPr>
          <w:spacing w:val="-3"/>
        </w:rPr>
        <w:t> </w:t>
      </w:r>
      <w:r>
        <w:rPr/>
        <w:t>24]</w:t>
      </w:r>
    </w:p>
    <w:tbl>
      <w:tblPr>
        <w:tblW w:w="0" w:type="auto"/>
        <w:jc w:val="left"/>
        <w:tblInd w:w="27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71"/>
        <w:gridCol w:w="2967"/>
        <w:gridCol w:w="4674"/>
      </w:tblGrid>
      <w:tr>
        <w:trPr>
          <w:trHeight w:val="633" w:hRule="atLeast"/>
        </w:trPr>
        <w:tc>
          <w:tcPr>
            <w:tcW w:w="2271" w:type="dxa"/>
            <w:shd w:val="clear" w:color="auto" w:fill="D9D9D9"/>
          </w:tcPr>
          <w:p>
            <w:pPr>
              <w:pStyle w:val="TableParagraph"/>
              <w:spacing w:before="76"/>
              <w:ind w:left="700"/>
              <w:rPr>
                <w:sz w:val="28"/>
              </w:rPr>
            </w:pPr>
            <w:r>
              <w:rPr>
                <w:sz w:val="28"/>
              </w:rPr>
              <w:t>Модель</w:t>
            </w:r>
          </w:p>
        </w:tc>
        <w:tc>
          <w:tcPr>
            <w:tcW w:w="2967" w:type="dxa"/>
            <w:shd w:val="clear" w:color="auto" w:fill="D9D9D9"/>
          </w:tcPr>
          <w:p>
            <w:pPr>
              <w:pStyle w:val="TableParagraph"/>
              <w:spacing w:before="76"/>
              <w:ind w:left="954"/>
              <w:rPr>
                <w:sz w:val="28"/>
              </w:rPr>
            </w:pPr>
            <w:r>
              <w:rPr>
                <w:sz w:val="28"/>
              </w:rPr>
              <w:t>Переваги</w:t>
            </w:r>
          </w:p>
        </w:tc>
        <w:tc>
          <w:tcPr>
            <w:tcW w:w="4674" w:type="dxa"/>
            <w:shd w:val="clear" w:color="auto" w:fill="D9D9D9"/>
          </w:tcPr>
          <w:p>
            <w:pPr>
              <w:pStyle w:val="TableParagraph"/>
              <w:spacing w:before="76"/>
              <w:ind w:left="1787" w:right="1719"/>
              <w:jc w:val="center"/>
              <w:rPr>
                <w:sz w:val="28"/>
              </w:rPr>
            </w:pPr>
            <w:r>
              <w:rPr>
                <w:sz w:val="28"/>
              </w:rPr>
              <w:t>Недоліки</w:t>
            </w:r>
          </w:p>
        </w:tc>
      </w:tr>
      <w:tr>
        <w:trPr>
          <w:trHeight w:val="2082" w:hRule="atLeast"/>
        </w:trPr>
        <w:tc>
          <w:tcPr>
            <w:tcW w:w="227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39"/>
              </w:rPr>
            </w:pPr>
          </w:p>
          <w:p>
            <w:pPr>
              <w:pStyle w:val="TableParagraph"/>
              <w:ind w:left="131"/>
              <w:rPr>
                <w:sz w:val="28"/>
              </w:rPr>
            </w:pPr>
            <w:r>
              <w:rPr>
                <w:sz w:val="28"/>
              </w:rPr>
              <w:t>Експорт</w:t>
            </w:r>
          </w:p>
        </w:tc>
        <w:tc>
          <w:tcPr>
            <w:tcW w:w="2967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0" w:lineRule="auto" w:before="214"/>
              <w:ind w:left="74" w:right="1025" w:firstLine="57"/>
              <w:rPr>
                <w:sz w:val="28"/>
              </w:rPr>
            </w:pPr>
            <w:r>
              <w:rPr>
                <w:sz w:val="28"/>
              </w:rPr>
              <w:t>Швидкий вхід,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низький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ризик</w:t>
            </w:r>
          </w:p>
        </w:tc>
        <w:tc>
          <w:tcPr>
            <w:tcW w:w="4674" w:type="dxa"/>
          </w:tcPr>
          <w:p>
            <w:pPr>
              <w:pStyle w:val="TableParagraph"/>
              <w:spacing w:line="360" w:lineRule="auto" w:before="76"/>
              <w:ind w:left="73" w:right="225" w:firstLine="57"/>
              <w:rPr>
                <w:sz w:val="28"/>
              </w:rPr>
            </w:pPr>
            <w:r>
              <w:rPr>
                <w:sz w:val="28"/>
              </w:rPr>
              <w:t>Низький контроль, низькі знання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місцевості, потенційний негативний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вплив транспорту на навколишнє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середовище</w:t>
            </w:r>
          </w:p>
        </w:tc>
      </w:tr>
      <w:tr>
        <w:trPr>
          <w:trHeight w:val="2083" w:hRule="atLeast"/>
        </w:trPr>
        <w:tc>
          <w:tcPr>
            <w:tcW w:w="227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0" w:lineRule="auto" w:before="214"/>
              <w:ind w:left="74" w:right="161" w:firstLine="57"/>
              <w:rPr>
                <w:sz w:val="28"/>
              </w:rPr>
            </w:pPr>
            <w:r>
              <w:rPr>
                <w:sz w:val="28"/>
              </w:rPr>
              <w:t>Ліцензування та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франчайзинг</w:t>
            </w:r>
          </w:p>
        </w:tc>
        <w:tc>
          <w:tcPr>
            <w:tcW w:w="2967" w:type="dxa"/>
          </w:tcPr>
          <w:p>
            <w:pPr>
              <w:pStyle w:val="TableParagraph"/>
              <w:spacing w:before="6"/>
              <w:rPr>
                <w:sz w:val="27"/>
              </w:rPr>
            </w:pPr>
          </w:p>
          <w:p>
            <w:pPr>
              <w:pStyle w:val="TableParagraph"/>
              <w:spacing w:line="360" w:lineRule="auto"/>
              <w:ind w:left="74" w:right="891" w:firstLine="57"/>
              <w:jc w:val="both"/>
              <w:rPr>
                <w:sz w:val="28"/>
              </w:rPr>
            </w:pPr>
            <w:r>
              <w:rPr>
                <w:sz w:val="28"/>
              </w:rPr>
              <w:t>Швидкий вихід,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низька вартість,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низький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ризик</w:t>
            </w:r>
          </w:p>
        </w:tc>
        <w:tc>
          <w:tcPr>
            <w:tcW w:w="4674" w:type="dxa"/>
          </w:tcPr>
          <w:p>
            <w:pPr>
              <w:pStyle w:val="TableParagraph"/>
              <w:spacing w:line="360" w:lineRule="auto" w:before="74"/>
              <w:ind w:left="73" w:right="263" w:firstLine="57"/>
              <w:rPr>
                <w:sz w:val="28"/>
              </w:rPr>
            </w:pPr>
            <w:r>
              <w:rPr>
                <w:sz w:val="28"/>
              </w:rPr>
              <w:t>Менший контроль, ліцензіат може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стати конкурентом, правове 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регуляторне середовище (ІВ 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договірне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право)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має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бути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надійним</w:t>
            </w:r>
          </w:p>
        </w:tc>
      </w:tr>
    </w:tbl>
    <w:p>
      <w:pPr>
        <w:spacing w:after="0" w:line="360" w:lineRule="auto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1.2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7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71"/>
        <w:gridCol w:w="3819"/>
        <w:gridCol w:w="3822"/>
      </w:tblGrid>
      <w:tr>
        <w:trPr>
          <w:trHeight w:val="632" w:hRule="atLeast"/>
        </w:trPr>
        <w:tc>
          <w:tcPr>
            <w:tcW w:w="2271" w:type="dxa"/>
            <w:shd w:val="clear" w:color="auto" w:fill="D9D9D9"/>
          </w:tcPr>
          <w:p>
            <w:pPr>
              <w:pStyle w:val="TableParagraph"/>
              <w:spacing w:before="76"/>
              <w:ind w:left="700"/>
              <w:rPr>
                <w:sz w:val="28"/>
              </w:rPr>
            </w:pPr>
            <w:r>
              <w:rPr>
                <w:sz w:val="28"/>
              </w:rPr>
              <w:t>Модель</w:t>
            </w:r>
          </w:p>
        </w:tc>
        <w:tc>
          <w:tcPr>
            <w:tcW w:w="3819" w:type="dxa"/>
            <w:shd w:val="clear" w:color="auto" w:fill="D9D9D9"/>
          </w:tcPr>
          <w:p>
            <w:pPr>
              <w:pStyle w:val="TableParagraph"/>
              <w:spacing w:before="76"/>
              <w:ind w:left="1362" w:right="1290"/>
              <w:jc w:val="center"/>
              <w:rPr>
                <w:sz w:val="28"/>
              </w:rPr>
            </w:pPr>
            <w:r>
              <w:rPr>
                <w:sz w:val="28"/>
              </w:rPr>
              <w:t>Переваги</w:t>
            </w:r>
          </w:p>
        </w:tc>
        <w:tc>
          <w:tcPr>
            <w:tcW w:w="3822" w:type="dxa"/>
            <w:shd w:val="clear" w:color="auto" w:fill="D9D9D9"/>
          </w:tcPr>
          <w:p>
            <w:pPr>
              <w:pStyle w:val="TableParagraph"/>
              <w:spacing w:before="76"/>
              <w:ind w:left="1360" w:right="1294"/>
              <w:jc w:val="center"/>
              <w:rPr>
                <w:sz w:val="28"/>
              </w:rPr>
            </w:pPr>
            <w:r>
              <w:rPr>
                <w:sz w:val="28"/>
              </w:rPr>
              <w:t>Недоліки</w:t>
            </w:r>
          </w:p>
        </w:tc>
      </w:tr>
      <w:tr>
        <w:trPr>
          <w:trHeight w:val="2565" w:hRule="atLeast"/>
        </w:trPr>
        <w:tc>
          <w:tcPr>
            <w:tcW w:w="227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0" w:lineRule="auto" w:before="214"/>
              <w:ind w:left="74" w:right="323"/>
              <w:rPr>
                <w:sz w:val="28"/>
              </w:rPr>
            </w:pPr>
            <w:r>
              <w:rPr>
                <w:sz w:val="28"/>
              </w:rPr>
              <w:t>Партнерство та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стратегічний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альянс</w:t>
            </w:r>
          </w:p>
        </w:tc>
        <w:tc>
          <w:tcPr>
            <w:tcW w:w="3819" w:type="dxa"/>
          </w:tcPr>
          <w:p>
            <w:pPr>
              <w:pStyle w:val="TableParagraph"/>
              <w:spacing w:line="360" w:lineRule="auto" w:before="76"/>
              <w:ind w:left="74" w:right="285" w:firstLine="57"/>
              <w:rPr>
                <w:sz w:val="28"/>
              </w:rPr>
            </w:pPr>
            <w:r>
              <w:rPr>
                <w:sz w:val="28"/>
              </w:rPr>
              <w:t>Спільні витрати зменшують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необхідні інвестиції,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зменшують ризики,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розглядаються як місцеві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організації</w:t>
            </w:r>
          </w:p>
        </w:tc>
        <w:tc>
          <w:tcPr>
            <w:tcW w:w="3822" w:type="dxa"/>
          </w:tcPr>
          <w:p>
            <w:pPr>
              <w:pStyle w:val="TableParagraph"/>
              <w:spacing w:line="360" w:lineRule="auto" w:before="76"/>
              <w:ind w:left="73" w:right="253" w:firstLine="57"/>
              <w:rPr>
                <w:sz w:val="28"/>
              </w:rPr>
            </w:pPr>
            <w:r>
              <w:rPr>
                <w:sz w:val="28"/>
              </w:rPr>
              <w:t>Вища вартість, ніж експорт,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ліцензування чи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франчайзинг;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проблеми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інтеграції між двома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корпоративними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культурами</w:t>
            </w:r>
          </w:p>
        </w:tc>
      </w:tr>
      <w:tr>
        <w:trPr>
          <w:trHeight w:val="1257" w:hRule="atLeast"/>
        </w:trPr>
        <w:tc>
          <w:tcPr>
            <w:tcW w:w="2271" w:type="dxa"/>
          </w:tcPr>
          <w:p>
            <w:pPr>
              <w:pStyle w:val="TableParagraph"/>
              <w:spacing w:before="6"/>
              <w:rPr>
                <w:sz w:val="33"/>
              </w:rPr>
            </w:pPr>
          </w:p>
          <w:p>
            <w:pPr>
              <w:pStyle w:val="TableParagraph"/>
              <w:spacing w:before="1"/>
              <w:ind w:left="131"/>
              <w:rPr>
                <w:sz w:val="28"/>
              </w:rPr>
            </w:pPr>
            <w:r>
              <w:rPr>
                <w:sz w:val="28"/>
              </w:rPr>
              <w:t>«Придбання»</w:t>
            </w:r>
          </w:p>
        </w:tc>
        <w:tc>
          <w:tcPr>
            <w:tcW w:w="3819" w:type="dxa"/>
          </w:tcPr>
          <w:p>
            <w:pPr>
              <w:pStyle w:val="TableParagraph"/>
              <w:spacing w:line="360" w:lineRule="auto" w:before="146"/>
              <w:ind w:left="74" w:right="982" w:firstLine="57"/>
              <w:rPr>
                <w:sz w:val="28"/>
              </w:rPr>
            </w:pPr>
            <w:r>
              <w:rPr>
                <w:sz w:val="28"/>
              </w:rPr>
              <w:t>Швидкий вхід; відомі,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встановлені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операції</w:t>
            </w:r>
          </w:p>
        </w:tc>
        <w:tc>
          <w:tcPr>
            <w:tcW w:w="3822" w:type="dxa"/>
          </w:tcPr>
          <w:p>
            <w:pPr>
              <w:pStyle w:val="TableParagraph"/>
              <w:spacing w:line="360" w:lineRule="auto" w:before="146"/>
              <w:ind w:left="73" w:right="201" w:firstLine="57"/>
              <w:rPr>
                <w:sz w:val="28"/>
              </w:rPr>
            </w:pPr>
            <w:r>
              <w:rPr>
                <w:sz w:val="28"/>
              </w:rPr>
              <w:t>Висока вартість, проблеми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інтеграції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домашнім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офісом</w:t>
            </w:r>
          </w:p>
        </w:tc>
      </w:tr>
      <w:tr>
        <w:trPr>
          <w:trHeight w:val="3047" w:hRule="atLeast"/>
        </w:trPr>
        <w:tc>
          <w:tcPr>
            <w:tcW w:w="2271" w:type="dxa"/>
          </w:tcPr>
          <w:p>
            <w:pPr>
              <w:pStyle w:val="TableParagraph"/>
              <w:spacing w:line="360" w:lineRule="auto" w:before="74"/>
              <w:ind w:left="74" w:right="311" w:firstLine="57"/>
              <w:rPr>
                <w:sz w:val="28"/>
              </w:rPr>
            </w:pPr>
            <w:r>
              <w:rPr>
                <w:sz w:val="28"/>
              </w:rPr>
              <w:t>Greenfield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Venture (запуск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нової дочірньої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компанії, що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повністю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належить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їй)</w:t>
            </w:r>
          </w:p>
        </w:tc>
        <w:tc>
          <w:tcPr>
            <w:tcW w:w="3819" w:type="dxa"/>
          </w:tcPr>
          <w:p>
            <w:pPr>
              <w:pStyle w:val="TableParagraph"/>
              <w:spacing w:line="360" w:lineRule="auto" w:before="74"/>
              <w:ind w:left="74" w:right="240" w:firstLine="57"/>
              <w:rPr>
                <w:sz w:val="28"/>
              </w:rPr>
            </w:pPr>
            <w:r>
              <w:rPr>
                <w:sz w:val="28"/>
              </w:rPr>
              <w:t>Отримати знання місцевого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ринку; може розглядатися як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інсайдер, який наймає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місцевих</w:t>
            </w:r>
          </w:p>
          <w:p>
            <w:pPr>
              <w:pStyle w:val="TableParagraph"/>
              <w:spacing w:line="360" w:lineRule="auto" w:before="1"/>
              <w:ind w:left="74" w:right="892"/>
              <w:rPr>
                <w:sz w:val="28"/>
              </w:rPr>
            </w:pPr>
            <w:r>
              <w:rPr>
                <w:sz w:val="28"/>
              </w:rPr>
              <w:t>жителів; максимальний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контроль</w:t>
            </w:r>
          </w:p>
        </w:tc>
        <w:tc>
          <w:tcPr>
            <w:tcW w:w="3822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0" w:lineRule="auto" w:before="211"/>
              <w:ind w:left="73" w:right="591" w:firstLine="57"/>
              <w:rPr>
                <w:sz w:val="28"/>
              </w:rPr>
            </w:pPr>
            <w:r>
              <w:rPr>
                <w:sz w:val="28"/>
              </w:rPr>
              <w:t>Висока вартість, високий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ризик через невідомі дані,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повільний вхід через час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налаштування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46" w:firstLine="707"/>
        <w:jc w:val="both"/>
      </w:pPr>
      <w:r>
        <w:rPr/>
        <w:t>Кожен спосіб виходу на ринок має переваги та недоліки. Дана класифікація</w:t>
      </w:r>
      <w:r>
        <w:rPr>
          <w:spacing w:val="1"/>
        </w:rPr>
        <w:t> </w:t>
      </w:r>
      <w:r>
        <w:rPr/>
        <w:t>дасть</w:t>
      </w:r>
      <w:r>
        <w:rPr>
          <w:spacing w:val="-12"/>
        </w:rPr>
        <w:t> </w:t>
      </w:r>
      <w:r>
        <w:rPr/>
        <w:t>нам</w:t>
      </w:r>
      <w:r>
        <w:rPr>
          <w:spacing w:val="-12"/>
        </w:rPr>
        <w:t> </w:t>
      </w:r>
      <w:r>
        <w:rPr/>
        <w:t>необхідне</w:t>
      </w:r>
      <w:r>
        <w:rPr>
          <w:spacing w:val="-12"/>
        </w:rPr>
        <w:t> </w:t>
      </w:r>
      <w:r>
        <w:rPr/>
        <w:t>підґрунтя,</w:t>
      </w:r>
      <w:r>
        <w:rPr>
          <w:spacing w:val="-11"/>
        </w:rPr>
        <w:t> </w:t>
      </w:r>
      <w:r>
        <w:rPr/>
        <w:t>щоб</w:t>
      </w:r>
      <w:r>
        <w:rPr>
          <w:spacing w:val="-9"/>
        </w:rPr>
        <w:t> </w:t>
      </w:r>
      <w:r>
        <w:rPr/>
        <w:t>оцінити</w:t>
      </w:r>
      <w:r>
        <w:rPr>
          <w:spacing w:val="-9"/>
        </w:rPr>
        <w:t> </w:t>
      </w:r>
      <w:r>
        <w:rPr/>
        <w:t>можливості</w:t>
      </w:r>
      <w:r>
        <w:rPr>
          <w:spacing w:val="-10"/>
        </w:rPr>
        <w:t> </w:t>
      </w:r>
      <w:r>
        <w:rPr/>
        <w:t>досліджуваного</w:t>
      </w:r>
      <w:r>
        <w:rPr>
          <w:spacing w:val="-9"/>
        </w:rPr>
        <w:t> </w:t>
      </w:r>
      <w:r>
        <w:rPr/>
        <w:t>бізнесу</w:t>
      </w:r>
      <w:r>
        <w:rPr>
          <w:spacing w:val="-11"/>
        </w:rPr>
        <w:t> </w:t>
      </w:r>
      <w:r>
        <w:rPr/>
        <w:t>та</w:t>
      </w:r>
      <w:r>
        <w:rPr>
          <w:spacing w:val="-68"/>
        </w:rPr>
        <w:t> </w:t>
      </w:r>
      <w:r>
        <w:rPr/>
        <w:t>обрати та / або розробити спосіб входу, який найкраще відповідає цілям бізнесу</w:t>
      </w:r>
      <w:r>
        <w:rPr>
          <w:spacing w:val="1"/>
        </w:rPr>
        <w:t> </w:t>
      </w:r>
      <w:r>
        <w:rPr/>
        <w:t>[24].</w:t>
      </w:r>
    </w:p>
    <w:p>
      <w:pPr>
        <w:pStyle w:val="BodyText"/>
        <w:spacing w:line="360" w:lineRule="auto" w:before="1"/>
        <w:ind w:right="248" w:firstLine="707"/>
        <w:jc w:val="both"/>
      </w:pPr>
      <w:r>
        <w:rPr/>
        <w:t>Найбільш</w:t>
      </w:r>
      <w:r>
        <w:rPr>
          <w:spacing w:val="1"/>
        </w:rPr>
        <w:t> </w:t>
      </w:r>
      <w:r>
        <w:rPr/>
        <w:t>поширеною</w:t>
      </w:r>
      <w:r>
        <w:rPr>
          <w:spacing w:val="1"/>
        </w:rPr>
        <w:t> </w:t>
      </w:r>
      <w:r>
        <w:rPr/>
        <w:t>моделлю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є,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дивно,</w:t>
      </w:r>
      <w:r>
        <w:rPr>
          <w:spacing w:val="1"/>
        </w:rPr>
        <w:t> </w:t>
      </w:r>
      <w:r>
        <w:rPr/>
        <w:t>експорт. Компанія уникає операційних витрат на забезпечення діяльності у інших</w:t>
      </w:r>
      <w:r>
        <w:rPr>
          <w:spacing w:val="1"/>
        </w:rPr>
        <w:t> </w:t>
      </w:r>
      <w:r>
        <w:rPr/>
        <w:t>країнах, проте значним недоліком даної моделі безпосередньо для досліджуваного</w:t>
      </w:r>
      <w:r>
        <w:rPr>
          <w:spacing w:val="-67"/>
        </w:rPr>
        <w:t> </w:t>
      </w:r>
      <w:r>
        <w:rPr/>
        <w:t>бізнесу є негативний вплив транспортування на навколишнє середовище. Також</w:t>
      </w:r>
      <w:r>
        <w:rPr>
          <w:spacing w:val="1"/>
        </w:rPr>
        <w:t> </w:t>
      </w:r>
      <w:r>
        <w:rPr/>
        <w:t>враховуючи</w:t>
      </w:r>
      <w:r>
        <w:rPr>
          <w:spacing w:val="-10"/>
        </w:rPr>
        <w:t> </w:t>
      </w:r>
      <w:r>
        <w:rPr/>
        <w:t>масштаби</w:t>
      </w:r>
      <w:r>
        <w:rPr>
          <w:spacing w:val="-11"/>
        </w:rPr>
        <w:t> </w:t>
      </w:r>
      <w:r>
        <w:rPr/>
        <w:t>бізнесу</w:t>
      </w:r>
      <w:r>
        <w:rPr>
          <w:spacing w:val="-9"/>
        </w:rPr>
        <w:t> </w:t>
      </w:r>
      <w:r>
        <w:rPr/>
        <w:t>та</w:t>
      </w:r>
      <w:r>
        <w:rPr>
          <w:spacing w:val="-11"/>
        </w:rPr>
        <w:t> </w:t>
      </w:r>
      <w:r>
        <w:rPr/>
        <w:t>важливість</w:t>
      </w:r>
      <w:r>
        <w:rPr>
          <w:spacing w:val="-11"/>
        </w:rPr>
        <w:t> </w:t>
      </w:r>
      <w:r>
        <w:rPr/>
        <w:t>саме</w:t>
      </w:r>
      <w:r>
        <w:rPr>
          <w:spacing w:val="-11"/>
        </w:rPr>
        <w:t> </w:t>
      </w:r>
      <w:r>
        <w:rPr/>
        <w:t>функції</w:t>
      </w:r>
      <w:r>
        <w:rPr>
          <w:spacing w:val="-9"/>
        </w:rPr>
        <w:t> </w:t>
      </w:r>
      <w:r>
        <w:rPr/>
        <w:t>маркетингу</w:t>
      </w:r>
      <w:r>
        <w:rPr>
          <w:spacing w:val="-10"/>
        </w:rPr>
        <w:t> </w:t>
      </w:r>
      <w:r>
        <w:rPr/>
        <w:t>у</w:t>
      </w:r>
      <w:r>
        <w:rPr>
          <w:spacing w:val="-9"/>
        </w:rPr>
        <w:t> </w:t>
      </w:r>
      <w:r>
        <w:rPr/>
        <w:t>поточному</w:t>
      </w:r>
      <w:r>
        <w:rPr>
          <w:spacing w:val="-68"/>
        </w:rPr>
        <w:t> </w:t>
      </w:r>
      <w:r>
        <w:rPr/>
        <w:t>бізнес-середовищі, вважаємо, що за умови вибору моделі експорту не забезпечить</w:t>
      </w:r>
      <w:r>
        <w:rPr>
          <w:spacing w:val="-67"/>
        </w:rPr>
        <w:t> </w:t>
      </w:r>
      <w:r>
        <w:rPr/>
        <w:t>нам</w:t>
      </w:r>
      <w:r>
        <w:rPr>
          <w:spacing w:val="-1"/>
        </w:rPr>
        <w:t> </w:t>
      </w:r>
      <w:r>
        <w:rPr/>
        <w:t>необхідний</w:t>
      </w:r>
      <w:r>
        <w:rPr>
          <w:spacing w:val="-3"/>
        </w:rPr>
        <w:t> </w:t>
      </w:r>
      <w:r>
        <w:rPr/>
        <w:t>рівень</w:t>
      </w:r>
      <w:r>
        <w:rPr>
          <w:spacing w:val="-1"/>
        </w:rPr>
        <w:t> </w:t>
      </w:r>
      <w:r>
        <w:rPr/>
        <w:t>контролю</w:t>
      </w:r>
      <w:r>
        <w:rPr>
          <w:spacing w:val="-1"/>
        </w:rPr>
        <w:t> </w:t>
      </w:r>
      <w:r>
        <w:rPr/>
        <w:t>над процесами [24].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39" w:firstLine="707"/>
        <w:jc w:val="both"/>
      </w:pPr>
      <w:r>
        <w:rPr/>
        <w:t>Найбільш</w:t>
      </w:r>
      <w:r>
        <w:rPr>
          <w:spacing w:val="1"/>
        </w:rPr>
        <w:t> </w:t>
      </w:r>
      <w:r>
        <w:rPr/>
        <w:t>релевантною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сучасною</w:t>
      </w:r>
      <w:r>
        <w:rPr>
          <w:spacing w:val="1"/>
        </w:rPr>
        <w:t> </w:t>
      </w:r>
      <w:r>
        <w:rPr/>
        <w:t>моделлю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вважаємо</w:t>
      </w:r>
      <w:r>
        <w:rPr>
          <w:spacing w:val="-15"/>
        </w:rPr>
        <w:t> </w:t>
      </w:r>
      <w:r>
        <w:rPr/>
        <w:t>стратегічний</w:t>
      </w:r>
      <w:r>
        <w:rPr>
          <w:spacing w:val="-14"/>
        </w:rPr>
        <w:t> </w:t>
      </w:r>
      <w:r>
        <w:rPr/>
        <w:t>альянс</w:t>
      </w:r>
      <w:r>
        <w:rPr>
          <w:spacing w:val="-15"/>
        </w:rPr>
        <w:t> </w:t>
      </w:r>
      <w:r>
        <w:rPr/>
        <w:t>та</w:t>
      </w:r>
      <w:r>
        <w:rPr>
          <w:spacing w:val="-15"/>
        </w:rPr>
        <w:t> </w:t>
      </w:r>
      <w:r>
        <w:rPr/>
        <w:t>партнерство.</w:t>
      </w:r>
      <w:r>
        <w:rPr>
          <w:spacing w:val="-17"/>
        </w:rPr>
        <w:t> </w:t>
      </w:r>
      <w:r>
        <w:rPr/>
        <w:t>Партнерство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так</w:t>
      </w:r>
      <w:r>
        <w:rPr>
          <w:spacing w:val="-15"/>
        </w:rPr>
        <w:t> </w:t>
      </w:r>
      <w:r>
        <w:rPr/>
        <w:t>звані</w:t>
      </w:r>
      <w:r>
        <w:rPr>
          <w:spacing w:val="-14"/>
        </w:rPr>
        <w:t> </w:t>
      </w:r>
      <w:r>
        <w:rPr/>
        <w:t>колаборації</w:t>
      </w:r>
      <w:r>
        <w:rPr>
          <w:spacing w:val="-68"/>
        </w:rPr>
        <w:t> </w:t>
      </w:r>
      <w:r>
        <w:rPr/>
        <w:t>набули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останні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років.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демонструють</w:t>
      </w:r>
      <w:r>
        <w:rPr>
          <w:spacing w:val="1"/>
        </w:rPr>
        <w:t> </w:t>
      </w:r>
      <w:r>
        <w:rPr/>
        <w:t>високий рівень збільшення та залученості аудиторії, а також, за умови стратегічно</w:t>
      </w:r>
      <w:r>
        <w:rPr>
          <w:spacing w:val="-67"/>
        </w:rPr>
        <w:t> </w:t>
      </w:r>
      <w:r>
        <w:rPr/>
        <w:t>правильного використання, можуть мати позитивний вплив на рівень довіри та</w:t>
      </w:r>
      <w:r>
        <w:rPr>
          <w:spacing w:val="1"/>
        </w:rPr>
        <w:t> </w:t>
      </w:r>
      <w:r>
        <w:rPr/>
        <w:t>імідж</w:t>
      </w:r>
      <w:r>
        <w:rPr>
          <w:spacing w:val="1"/>
        </w:rPr>
        <w:t> </w:t>
      </w:r>
      <w:r>
        <w:rPr/>
        <w:t>бренду.</w:t>
      </w:r>
      <w:r>
        <w:rPr>
          <w:spacing w:val="1"/>
        </w:rPr>
        <w:t> </w:t>
      </w:r>
      <w:r>
        <w:rPr/>
        <w:t>Стратегічний</w:t>
      </w:r>
      <w:r>
        <w:rPr>
          <w:spacing w:val="1"/>
        </w:rPr>
        <w:t> </w:t>
      </w:r>
      <w:r>
        <w:rPr/>
        <w:t>альянс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договірну</w:t>
      </w:r>
      <w:r>
        <w:rPr>
          <w:spacing w:val="1"/>
        </w:rPr>
        <w:t> </w:t>
      </w:r>
      <w:r>
        <w:rPr/>
        <w:t>угоду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двома</w:t>
      </w:r>
      <w:r>
        <w:rPr>
          <w:spacing w:val="1"/>
        </w:rPr>
        <w:t> </w:t>
      </w:r>
      <w:r>
        <w:rPr/>
        <w:t>чи</w:t>
      </w:r>
      <w:r>
        <w:rPr>
          <w:spacing w:val="-67"/>
        </w:rPr>
        <w:t> </w:t>
      </w:r>
      <w:r>
        <w:rPr/>
        <w:t>більше підприємствами, яка передбачає, що залучені сторони співпрацюватимуть</w:t>
      </w:r>
      <w:r>
        <w:rPr>
          <w:spacing w:val="1"/>
        </w:rPr>
        <w:t> </w:t>
      </w:r>
      <w:r>
        <w:rPr/>
        <w:t>певним чином протягом певного часу для досягнення спільної мети. При виборі</w:t>
      </w:r>
      <w:r>
        <w:rPr>
          <w:spacing w:val="1"/>
        </w:rPr>
        <w:t> </w:t>
      </w:r>
      <w:r>
        <w:rPr/>
        <w:t>партнера,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врахувати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факторів: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цінність</w:t>
      </w:r>
      <w:r>
        <w:rPr>
          <w:spacing w:val="1"/>
        </w:rPr>
        <w:t> </w:t>
      </w:r>
      <w:r>
        <w:rPr/>
        <w:t>партнер</w:t>
      </w:r>
      <w:r>
        <w:rPr>
          <w:spacing w:val="1"/>
        </w:rPr>
        <w:t> </w:t>
      </w:r>
      <w:r>
        <w:rPr/>
        <w:t>може</w:t>
      </w:r>
      <w:r>
        <w:rPr>
          <w:spacing w:val="-67"/>
        </w:rPr>
        <w:t> </w:t>
      </w:r>
      <w:r>
        <w:rPr/>
        <w:t>привнести в підприємство з точки зору як матеріальних, так і нематеріальних</w:t>
      </w:r>
      <w:r>
        <w:rPr>
          <w:spacing w:val="1"/>
        </w:rPr>
        <w:t> </w:t>
      </w:r>
      <w:r>
        <w:rPr/>
        <w:t>аспектів. Безумовною перевагою партнерства з місцевим, британським, бізнесом</w:t>
      </w:r>
      <w:r>
        <w:rPr>
          <w:spacing w:val="1"/>
        </w:rPr>
        <w:t> </w:t>
      </w:r>
      <w:r>
        <w:rPr/>
        <w:t>для досліджуваного нами бренда є краще розуміння місцевої культуру, соціально-</w:t>
      </w:r>
      <w:r>
        <w:rPr>
          <w:spacing w:val="-67"/>
        </w:rPr>
        <w:t> </w:t>
      </w:r>
      <w:r>
        <w:rPr/>
        <w:t>культурних</w:t>
      </w:r>
      <w:r>
        <w:rPr>
          <w:spacing w:val="1"/>
        </w:rPr>
        <w:t> </w:t>
      </w:r>
      <w:r>
        <w:rPr/>
        <w:t>особливостей,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способів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розумінням</w:t>
      </w:r>
      <w:r>
        <w:rPr>
          <w:spacing w:val="1"/>
        </w:rPr>
        <w:t> </w:t>
      </w:r>
      <w:r>
        <w:rPr/>
        <w:t>успішних</w:t>
      </w:r>
      <w:r>
        <w:rPr>
          <w:spacing w:val="1"/>
        </w:rPr>
        <w:t> </w:t>
      </w:r>
      <w:r>
        <w:rPr/>
        <w:t>практик.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цінними</w:t>
      </w:r>
      <w:r>
        <w:rPr>
          <w:spacing w:val="1"/>
        </w:rPr>
        <w:t> </w:t>
      </w:r>
      <w:r>
        <w:rPr/>
        <w:t>партнерськими</w:t>
      </w:r>
      <w:r>
        <w:rPr>
          <w:spacing w:val="1"/>
        </w:rPr>
        <w:t> </w:t>
      </w:r>
      <w:r>
        <w:rPr/>
        <w:t>зв’язками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партнери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високим</w:t>
      </w:r>
      <w:r>
        <w:rPr>
          <w:spacing w:val="-4"/>
        </w:rPr>
        <w:t> </w:t>
      </w:r>
      <w:r>
        <w:rPr/>
        <w:t>рівнем</w:t>
      </w:r>
      <w:r>
        <w:rPr>
          <w:spacing w:val="-4"/>
        </w:rPr>
        <w:t> </w:t>
      </w:r>
      <w:r>
        <w:rPr/>
        <w:t>довіри</w:t>
      </w:r>
      <w:r>
        <w:rPr>
          <w:spacing w:val="-1"/>
        </w:rPr>
        <w:t> </w:t>
      </w:r>
      <w:r>
        <w:rPr/>
        <w:t>споживачів</w:t>
      </w:r>
      <w:r>
        <w:rPr>
          <w:spacing w:val="-5"/>
        </w:rPr>
        <w:t> </w:t>
      </w:r>
      <w:r>
        <w:rPr/>
        <w:t>й</w:t>
      </w:r>
      <w:r>
        <w:rPr>
          <w:spacing w:val="-1"/>
        </w:rPr>
        <w:t> </w:t>
      </w:r>
      <w:r>
        <w:rPr/>
        <w:t>сформованим</w:t>
      </w:r>
      <w:r>
        <w:rPr>
          <w:spacing w:val="-1"/>
        </w:rPr>
        <w:t> </w:t>
      </w:r>
      <w:r>
        <w:rPr/>
        <w:t>авторитетом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 [24].</w:t>
      </w:r>
    </w:p>
    <w:p>
      <w:pPr>
        <w:pStyle w:val="BodyText"/>
        <w:spacing w:line="360" w:lineRule="auto"/>
        <w:ind w:right="243" w:firstLine="707"/>
        <w:jc w:val="both"/>
      </w:pPr>
      <w:r>
        <w:rPr/>
        <w:t>Повномасштабна війна рф проти України, безумовна, принесла колосальні</w:t>
      </w:r>
      <w:r>
        <w:rPr>
          <w:spacing w:val="1"/>
        </w:rPr>
        <w:t> </w:t>
      </w:r>
      <w:r>
        <w:rPr/>
        <w:t>втрати, проте не можна заперечувати, що наразі бренд «України» надзвичайно</w:t>
      </w:r>
      <w:r>
        <w:rPr>
          <w:spacing w:val="1"/>
        </w:rPr>
        <w:t> </w:t>
      </w:r>
      <w:r>
        <w:rPr/>
        <w:t>популярний, носити українське – круто. У травні 2022 року МЗС презентувала</w:t>
      </w:r>
      <w:r>
        <w:rPr>
          <w:spacing w:val="1"/>
        </w:rPr>
        <w:t> </w:t>
      </w:r>
      <w:r>
        <w:rPr/>
        <w:t>удосконалену</w:t>
      </w:r>
      <w:r>
        <w:rPr>
          <w:spacing w:val="-6"/>
        </w:rPr>
        <w:t> </w:t>
      </w:r>
      <w:r>
        <w:rPr/>
        <w:t>ініціативу,</w:t>
      </w:r>
      <w:r>
        <w:rPr>
          <w:spacing w:val="-6"/>
        </w:rPr>
        <w:t> </w:t>
      </w:r>
      <w:r>
        <w:rPr/>
        <w:t>що</w:t>
      </w:r>
      <w:r>
        <w:rPr>
          <w:spacing w:val="-8"/>
        </w:rPr>
        <w:t> </w:t>
      </w:r>
      <w:r>
        <w:rPr/>
        <w:t>розширить</w:t>
      </w:r>
      <w:r>
        <w:rPr>
          <w:spacing w:val="-9"/>
        </w:rPr>
        <w:t> </w:t>
      </w:r>
      <w:r>
        <w:rPr/>
        <w:t>можливості</w:t>
      </w:r>
      <w:r>
        <w:rPr>
          <w:spacing w:val="-5"/>
        </w:rPr>
        <w:t> </w:t>
      </w:r>
      <w:r>
        <w:rPr/>
        <w:t>для</w:t>
      </w:r>
      <w:r>
        <w:rPr>
          <w:spacing w:val="-5"/>
        </w:rPr>
        <w:t> </w:t>
      </w:r>
      <w:r>
        <w:rPr/>
        <w:t>українських</w:t>
      </w:r>
      <w:r>
        <w:rPr>
          <w:spacing w:val="-6"/>
        </w:rPr>
        <w:t> </w:t>
      </w:r>
      <w:r>
        <w:rPr/>
        <w:t>експортерів</w:t>
      </w:r>
      <w:r>
        <w:rPr>
          <w:spacing w:val="1"/>
        </w:rPr>
        <w:t> </w:t>
      </w:r>
      <w:r>
        <w:rPr/>
        <w:t>–</w:t>
      </w:r>
      <w:r>
        <w:rPr>
          <w:spacing w:val="-68"/>
        </w:rPr>
        <w:t> </w:t>
      </w:r>
      <w:r>
        <w:rPr/>
        <w:t>цифрова</w:t>
      </w:r>
      <w:r>
        <w:rPr>
          <w:spacing w:val="-3"/>
        </w:rPr>
        <w:t> </w:t>
      </w:r>
      <w:r>
        <w:rPr/>
        <w:t>платформа</w:t>
      </w:r>
      <w:r>
        <w:rPr>
          <w:spacing w:val="-2"/>
        </w:rPr>
        <w:t> </w:t>
      </w:r>
      <w:r>
        <w:rPr/>
        <w:t>МЗС України</w:t>
      </w:r>
      <w:r>
        <w:rPr>
          <w:spacing w:val="-3"/>
        </w:rPr>
        <w:t> </w:t>
      </w:r>
      <w:r>
        <w:rPr/>
        <w:t>NAZOVNI</w:t>
      </w:r>
      <w:r>
        <w:rPr>
          <w:spacing w:val="3"/>
        </w:rPr>
        <w:t> </w:t>
      </w:r>
      <w:r>
        <w:rPr/>
        <w:t>[25].</w:t>
      </w:r>
    </w:p>
    <w:p>
      <w:pPr>
        <w:pStyle w:val="BodyText"/>
        <w:spacing w:line="360" w:lineRule="auto"/>
        <w:ind w:right="244" w:firstLine="707"/>
        <w:jc w:val="both"/>
      </w:pPr>
      <w:r>
        <w:rPr/>
        <w:t>«Підтримка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експортерів є ключовим фактором для виживання та перемоги України у війні.</w:t>
      </w:r>
      <w:r>
        <w:rPr>
          <w:spacing w:val="1"/>
        </w:rPr>
        <w:t> </w:t>
      </w:r>
      <w:r>
        <w:rPr/>
        <w:t>Наприкінці</w:t>
      </w:r>
      <w:r>
        <w:rPr>
          <w:spacing w:val="1"/>
        </w:rPr>
        <w:t> </w:t>
      </w:r>
      <w:r>
        <w:rPr/>
        <w:t>минулого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Міністерство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справ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створило</w:t>
      </w:r>
      <w:r>
        <w:rPr>
          <w:spacing w:val="-67"/>
        </w:rPr>
        <w:t> </w:t>
      </w:r>
      <w:r>
        <w:rPr/>
        <w:t>унікальну</w:t>
      </w:r>
      <w:r>
        <w:rPr>
          <w:spacing w:val="-10"/>
        </w:rPr>
        <w:t> </w:t>
      </w:r>
      <w:r>
        <w:rPr/>
        <w:t>систему</w:t>
      </w:r>
      <w:r>
        <w:rPr>
          <w:spacing w:val="-10"/>
        </w:rPr>
        <w:t> </w:t>
      </w:r>
      <w:r>
        <w:rPr/>
        <w:t>NAZOVNI,</w:t>
      </w:r>
      <w:r>
        <w:rPr>
          <w:spacing w:val="-9"/>
        </w:rPr>
        <w:t> </w:t>
      </w:r>
      <w:r>
        <w:rPr/>
        <w:t>яка</w:t>
      </w:r>
      <w:r>
        <w:rPr>
          <w:spacing w:val="-9"/>
        </w:rPr>
        <w:t> </w:t>
      </w:r>
      <w:r>
        <w:rPr/>
        <w:t>дозволяє</w:t>
      </w:r>
      <w:r>
        <w:rPr>
          <w:spacing w:val="-11"/>
        </w:rPr>
        <w:t> </w:t>
      </w:r>
      <w:r>
        <w:rPr/>
        <w:t>українським</w:t>
      </w:r>
      <w:r>
        <w:rPr>
          <w:spacing w:val="-9"/>
        </w:rPr>
        <w:t> </w:t>
      </w:r>
      <w:r>
        <w:rPr/>
        <w:t>компаніям</w:t>
      </w:r>
      <w:r>
        <w:rPr>
          <w:spacing w:val="-8"/>
        </w:rPr>
        <w:t> </w:t>
      </w:r>
      <w:r>
        <w:rPr/>
        <w:t>знаходити</w:t>
      </w:r>
      <w:r>
        <w:rPr>
          <w:spacing w:val="-11"/>
        </w:rPr>
        <w:t> </w:t>
      </w:r>
      <w:r>
        <w:rPr/>
        <w:t>нові</w:t>
      </w:r>
      <w:r>
        <w:rPr>
          <w:spacing w:val="-68"/>
        </w:rPr>
        <w:t> </w:t>
      </w:r>
      <w:r>
        <w:rPr/>
        <w:t>можливості експорту товарів і послуг за кордон. Зараз усі посольства підключені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готові</w:t>
      </w:r>
      <w:r>
        <w:rPr>
          <w:spacing w:val="1"/>
        </w:rPr>
        <w:t> </w:t>
      </w:r>
      <w:r>
        <w:rPr/>
        <w:t>допомагати</w:t>
      </w:r>
      <w:r>
        <w:rPr>
          <w:spacing w:val="1"/>
        </w:rPr>
        <w:t> </w:t>
      </w:r>
      <w:r>
        <w:rPr/>
        <w:t>бізнесу»,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зазначив</w:t>
      </w:r>
      <w:r>
        <w:rPr>
          <w:spacing w:val="1"/>
        </w:rPr>
        <w:t> </w:t>
      </w:r>
      <w:r>
        <w:rPr/>
        <w:t>міністр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справ</w:t>
      </w:r>
      <w:r>
        <w:rPr>
          <w:spacing w:val="-67"/>
        </w:rPr>
        <w:t> </w:t>
      </w:r>
      <w:r>
        <w:rPr/>
        <w:t>України</w:t>
      </w:r>
      <w:r>
        <w:rPr>
          <w:spacing w:val="-3"/>
        </w:rPr>
        <w:t> </w:t>
      </w:r>
      <w:r>
        <w:rPr/>
        <w:t>Дмитро</w:t>
      </w:r>
      <w:r>
        <w:rPr>
          <w:spacing w:val="1"/>
        </w:rPr>
        <w:t> </w:t>
      </w:r>
      <w:r>
        <w:rPr/>
        <w:t>Кулеба.</w:t>
      </w:r>
      <w:r>
        <w:rPr>
          <w:spacing w:val="-2"/>
        </w:rPr>
        <w:t> </w:t>
      </w:r>
      <w:r>
        <w:rPr/>
        <w:t>[25].</w:t>
      </w:r>
    </w:p>
    <w:p>
      <w:pPr>
        <w:pStyle w:val="BodyText"/>
        <w:spacing w:line="360" w:lineRule="auto" w:before="1"/>
        <w:ind w:right="247" w:firstLine="707"/>
        <w:jc w:val="both"/>
      </w:pPr>
      <w:r>
        <w:rPr/>
        <w:t>NAZOVNI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глобалізації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5"/>
        </w:rPr>
        <w:t> </w:t>
      </w:r>
      <w:r>
        <w:rPr/>
        <w:t>товарів</w:t>
      </w:r>
      <w:r>
        <w:rPr>
          <w:spacing w:val="2"/>
        </w:rPr>
        <w:t> </w:t>
      </w:r>
      <w:r>
        <w:rPr/>
        <w:t>і</w:t>
      </w:r>
      <w:r>
        <w:rPr>
          <w:spacing w:val="6"/>
        </w:rPr>
        <w:t> </w:t>
      </w:r>
      <w:r>
        <w:rPr/>
        <w:t>послуг</w:t>
      </w:r>
      <w:r>
        <w:rPr>
          <w:spacing w:val="4"/>
        </w:rPr>
        <w:t> </w:t>
      </w:r>
      <w:r>
        <w:rPr/>
        <w:t>за</w:t>
      </w:r>
      <w:r>
        <w:rPr>
          <w:spacing w:val="4"/>
        </w:rPr>
        <w:t> </w:t>
      </w:r>
      <w:r>
        <w:rPr/>
        <w:t>кордоном</w:t>
      </w:r>
      <w:r>
        <w:rPr>
          <w:spacing w:val="6"/>
        </w:rPr>
        <w:t> </w:t>
      </w:r>
      <w:r>
        <w:rPr/>
        <w:t>за</w:t>
      </w:r>
      <w:r>
        <w:rPr>
          <w:spacing w:val="4"/>
        </w:rPr>
        <w:t> </w:t>
      </w:r>
      <w:r>
        <w:rPr/>
        <w:t>сприяння</w:t>
      </w:r>
      <w:r>
        <w:rPr>
          <w:spacing w:val="3"/>
        </w:rPr>
        <w:t> </w:t>
      </w:r>
      <w:r>
        <w:rPr/>
        <w:t>українських</w:t>
      </w:r>
      <w:r>
        <w:rPr>
          <w:spacing w:val="3"/>
        </w:rPr>
        <w:t> </w:t>
      </w:r>
      <w:r>
        <w:rPr/>
        <w:t>дипломатичних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</w:pPr>
      <w:r>
        <w:rPr/>
        <w:t>установ.</w:t>
      </w:r>
      <w:r>
        <w:rPr>
          <w:spacing w:val="39"/>
        </w:rPr>
        <w:t> </w:t>
      </w:r>
      <w:r>
        <w:rPr/>
        <w:t>Міністерство</w:t>
      </w:r>
      <w:r>
        <w:rPr>
          <w:spacing w:val="41"/>
        </w:rPr>
        <w:t> </w:t>
      </w:r>
      <w:r>
        <w:rPr/>
        <w:t>закордонних</w:t>
      </w:r>
      <w:r>
        <w:rPr>
          <w:spacing w:val="41"/>
        </w:rPr>
        <w:t> </w:t>
      </w:r>
      <w:r>
        <w:rPr/>
        <w:t>справ</w:t>
      </w:r>
      <w:r>
        <w:rPr>
          <w:spacing w:val="39"/>
        </w:rPr>
        <w:t> </w:t>
      </w:r>
      <w:r>
        <w:rPr/>
        <w:t>України</w:t>
      </w:r>
      <w:r>
        <w:rPr>
          <w:spacing w:val="40"/>
        </w:rPr>
        <w:t> </w:t>
      </w:r>
      <w:r>
        <w:rPr/>
        <w:t>допоможе</w:t>
      </w:r>
      <w:r>
        <w:rPr>
          <w:spacing w:val="40"/>
        </w:rPr>
        <w:t> </w:t>
      </w:r>
      <w:r>
        <w:rPr/>
        <w:t>компаніям,</w:t>
      </w:r>
      <w:r>
        <w:rPr>
          <w:spacing w:val="37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зареєструвалися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та залишили</w:t>
      </w:r>
      <w:r>
        <w:rPr>
          <w:spacing w:val="-3"/>
        </w:rPr>
        <w:t> </w:t>
      </w:r>
      <w:r>
        <w:rPr/>
        <w:t>заявки</w:t>
      </w:r>
      <w:r>
        <w:rPr>
          <w:spacing w:val="-1"/>
        </w:rPr>
        <w:t> </w:t>
      </w:r>
      <w:r>
        <w:rPr/>
        <w:t>[25]:</w:t>
      </w:r>
    </w:p>
    <w:p>
      <w:pPr>
        <w:pStyle w:val="ListParagraph"/>
        <w:numPr>
          <w:ilvl w:val="0"/>
          <w:numId w:val="8"/>
        </w:numPr>
        <w:tabs>
          <w:tab w:pos="1698" w:val="left" w:leader="none"/>
          <w:tab w:pos="1699" w:val="left" w:leader="none"/>
        </w:tabs>
        <w:spacing w:line="240" w:lineRule="auto" w:before="0" w:after="0"/>
        <w:ind w:left="1698" w:right="0" w:hanging="733"/>
        <w:jc w:val="left"/>
        <w:rPr>
          <w:sz w:val="28"/>
        </w:rPr>
      </w:pPr>
      <w:r>
        <w:rPr>
          <w:sz w:val="28"/>
        </w:rPr>
        <w:t>Знайти</w:t>
      </w:r>
      <w:r>
        <w:rPr>
          <w:spacing w:val="-7"/>
          <w:sz w:val="28"/>
        </w:rPr>
        <w:t> </w:t>
      </w:r>
      <w:r>
        <w:rPr>
          <w:sz w:val="28"/>
        </w:rPr>
        <w:t>потенційних</w:t>
      </w:r>
      <w:r>
        <w:rPr>
          <w:spacing w:val="-5"/>
          <w:sz w:val="28"/>
        </w:rPr>
        <w:t> </w:t>
      </w:r>
      <w:r>
        <w:rPr>
          <w:sz w:val="28"/>
        </w:rPr>
        <w:t>партнерів;</w:t>
      </w:r>
    </w:p>
    <w:p>
      <w:pPr>
        <w:pStyle w:val="ListParagraph"/>
        <w:numPr>
          <w:ilvl w:val="0"/>
          <w:numId w:val="8"/>
        </w:numPr>
        <w:tabs>
          <w:tab w:pos="1698" w:val="left" w:leader="none"/>
          <w:tab w:pos="1699" w:val="left" w:leader="none"/>
        </w:tabs>
        <w:spacing w:line="240" w:lineRule="auto" w:before="161" w:after="0"/>
        <w:ind w:left="1698" w:right="0" w:hanging="733"/>
        <w:jc w:val="left"/>
        <w:rPr>
          <w:sz w:val="28"/>
        </w:rPr>
      </w:pPr>
      <w:r>
        <w:rPr>
          <w:sz w:val="28"/>
        </w:rPr>
        <w:t>Отримати</w:t>
      </w:r>
      <w:r>
        <w:rPr>
          <w:spacing w:val="-4"/>
          <w:sz w:val="28"/>
        </w:rPr>
        <w:t> </w:t>
      </w:r>
      <w:r>
        <w:rPr>
          <w:sz w:val="28"/>
        </w:rPr>
        <w:t>консультацію</w:t>
      </w:r>
      <w:r>
        <w:rPr>
          <w:spacing w:val="-4"/>
          <w:sz w:val="28"/>
        </w:rPr>
        <w:t> </w:t>
      </w:r>
      <w:r>
        <w:rPr>
          <w:sz w:val="28"/>
        </w:rPr>
        <w:t>щодо</w:t>
      </w:r>
      <w:r>
        <w:rPr>
          <w:spacing w:val="-2"/>
          <w:sz w:val="28"/>
        </w:rPr>
        <w:t> </w:t>
      </w:r>
      <w:r>
        <w:rPr>
          <w:sz w:val="28"/>
        </w:rPr>
        <w:t>специфіки</w:t>
      </w:r>
      <w:r>
        <w:rPr>
          <w:spacing w:val="-3"/>
          <w:sz w:val="28"/>
        </w:rPr>
        <w:t> </w:t>
      </w:r>
      <w:r>
        <w:rPr>
          <w:sz w:val="28"/>
        </w:rPr>
        <w:t>роботи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тій</w:t>
      </w:r>
      <w:r>
        <w:rPr>
          <w:spacing w:val="-4"/>
          <w:sz w:val="28"/>
        </w:rPr>
        <w:t> </w:t>
      </w:r>
      <w:r>
        <w:rPr>
          <w:sz w:val="28"/>
        </w:rPr>
        <w:t>чи</w:t>
      </w:r>
      <w:r>
        <w:rPr>
          <w:spacing w:val="-3"/>
          <w:sz w:val="28"/>
        </w:rPr>
        <w:t> </w:t>
      </w:r>
      <w:r>
        <w:rPr>
          <w:sz w:val="28"/>
        </w:rPr>
        <w:t>іншій</w:t>
      </w:r>
      <w:r>
        <w:rPr>
          <w:spacing w:val="-3"/>
          <w:sz w:val="28"/>
        </w:rPr>
        <w:t> </w:t>
      </w:r>
      <w:r>
        <w:rPr>
          <w:sz w:val="28"/>
        </w:rPr>
        <w:t>країні;</w:t>
      </w:r>
    </w:p>
    <w:p>
      <w:pPr>
        <w:pStyle w:val="ListParagraph"/>
        <w:numPr>
          <w:ilvl w:val="0"/>
          <w:numId w:val="8"/>
        </w:numPr>
        <w:tabs>
          <w:tab w:pos="1698" w:val="left" w:leader="none"/>
          <w:tab w:pos="1699" w:val="left" w:leader="none"/>
        </w:tabs>
        <w:spacing w:line="240" w:lineRule="auto" w:before="158" w:after="0"/>
        <w:ind w:left="1698" w:right="0" w:hanging="733"/>
        <w:jc w:val="left"/>
        <w:rPr>
          <w:sz w:val="28"/>
        </w:rPr>
      </w:pPr>
      <w:r>
        <w:rPr>
          <w:sz w:val="28"/>
        </w:rPr>
        <w:t>Брати</w:t>
      </w:r>
      <w:r>
        <w:rPr>
          <w:spacing w:val="-6"/>
          <w:sz w:val="28"/>
        </w:rPr>
        <w:t> </w:t>
      </w:r>
      <w:r>
        <w:rPr>
          <w:sz w:val="28"/>
        </w:rPr>
        <w:t>участь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виставках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ділових</w:t>
      </w:r>
      <w:r>
        <w:rPr>
          <w:spacing w:val="-1"/>
          <w:sz w:val="28"/>
        </w:rPr>
        <w:t> </w:t>
      </w:r>
      <w:r>
        <w:rPr>
          <w:sz w:val="28"/>
        </w:rPr>
        <w:t>місіях</w:t>
      </w:r>
      <w:r>
        <w:rPr>
          <w:spacing w:val="-1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кордоном.</w:t>
      </w:r>
    </w:p>
    <w:p>
      <w:pPr>
        <w:pStyle w:val="BodyText"/>
        <w:ind w:left="0"/>
        <w:rPr>
          <w:sz w:val="34"/>
        </w:rPr>
      </w:pPr>
    </w:p>
    <w:p>
      <w:pPr>
        <w:pStyle w:val="BodyText"/>
        <w:spacing w:before="251"/>
        <w:ind w:left="966"/>
      </w:pPr>
      <w:r>
        <w:rPr/>
        <w:t>1.3.</w:t>
      </w:r>
      <w:r>
        <w:rPr>
          <w:spacing w:val="-5"/>
        </w:rPr>
        <w:t> </w:t>
      </w:r>
      <w:r>
        <w:rPr/>
        <w:t>Методологія</w:t>
      </w:r>
      <w:r>
        <w:rPr>
          <w:spacing w:val="-7"/>
        </w:rPr>
        <w:t> </w:t>
      </w:r>
      <w:r>
        <w:rPr/>
        <w:t>розробки</w:t>
      </w:r>
      <w:r>
        <w:rPr>
          <w:spacing w:val="-3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виведення</w:t>
      </w:r>
      <w:r>
        <w:rPr>
          <w:spacing w:val="-4"/>
        </w:rPr>
        <w:t> </w:t>
      </w:r>
      <w:r>
        <w:rPr/>
        <w:t>бренду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закордонний</w:t>
      </w:r>
      <w:r>
        <w:rPr>
          <w:spacing w:val="-7"/>
        </w:rPr>
        <w:t> </w:t>
      </w:r>
      <w:r>
        <w:rPr/>
        <w:t>ринок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line="360" w:lineRule="auto"/>
        <w:ind w:right="245" w:firstLine="707"/>
        <w:jc w:val="both"/>
      </w:pP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попередніх</w:t>
      </w:r>
      <w:r>
        <w:rPr>
          <w:spacing w:val="1"/>
        </w:rPr>
        <w:t> </w:t>
      </w:r>
      <w:r>
        <w:rPr/>
        <w:t>пунктах</w:t>
      </w:r>
      <w:r>
        <w:rPr>
          <w:spacing w:val="1"/>
        </w:rPr>
        <w:t> </w:t>
      </w:r>
      <w:r>
        <w:rPr/>
        <w:t>пріоритетні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напрямки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досліджувано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логічним</w:t>
      </w:r>
      <w:r>
        <w:rPr>
          <w:spacing w:val="1"/>
        </w:rPr>
        <w:t> </w:t>
      </w:r>
      <w:r>
        <w:rPr/>
        <w:t>продовженням</w:t>
      </w:r>
      <w:r>
        <w:rPr>
          <w:spacing w:val="1"/>
        </w:rPr>
        <w:t> </w:t>
      </w:r>
      <w:r>
        <w:rPr/>
        <w:t>розглянемо</w:t>
      </w:r>
      <w:r>
        <w:rPr>
          <w:spacing w:val="-67"/>
        </w:rPr>
        <w:t> </w:t>
      </w:r>
      <w:r>
        <w:rPr/>
        <w:t>підходи</w:t>
      </w:r>
      <w:r>
        <w:rPr>
          <w:spacing w:val="-11"/>
        </w:rPr>
        <w:t> </w:t>
      </w:r>
      <w:r>
        <w:rPr/>
        <w:t>та</w:t>
      </w:r>
      <w:r>
        <w:rPr>
          <w:spacing w:val="-10"/>
        </w:rPr>
        <w:t> </w:t>
      </w:r>
      <w:r>
        <w:rPr/>
        <w:t>методологію</w:t>
      </w:r>
      <w:r>
        <w:rPr>
          <w:spacing w:val="-9"/>
        </w:rPr>
        <w:t> </w:t>
      </w:r>
      <w:r>
        <w:rPr/>
        <w:t>розробки</w:t>
      </w:r>
      <w:r>
        <w:rPr>
          <w:spacing w:val="-8"/>
        </w:rPr>
        <w:t> </w:t>
      </w:r>
      <w:r>
        <w:rPr/>
        <w:t>стратегії</w:t>
      </w:r>
      <w:r>
        <w:rPr>
          <w:spacing w:val="-11"/>
        </w:rPr>
        <w:t> </w:t>
      </w:r>
      <w:r>
        <w:rPr/>
        <w:t>виходу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новий</w:t>
      </w:r>
      <w:r>
        <w:rPr>
          <w:spacing w:val="-12"/>
        </w:rPr>
        <w:t> </w:t>
      </w:r>
      <w:r>
        <w:rPr/>
        <w:t>географічний</w:t>
      </w:r>
      <w:r>
        <w:rPr>
          <w:spacing w:val="-11"/>
        </w:rPr>
        <w:t> </w:t>
      </w:r>
      <w:r>
        <w:rPr/>
        <w:t>ринок.</w:t>
      </w:r>
      <w:r>
        <w:rPr>
          <w:spacing w:val="-10"/>
        </w:rPr>
        <w:t> </w:t>
      </w:r>
      <w:r>
        <w:rPr/>
        <w:t>А</w:t>
      </w:r>
      <w:r>
        <w:rPr>
          <w:spacing w:val="-68"/>
        </w:rPr>
        <w:t> </w:t>
      </w:r>
      <w:r>
        <w:rPr/>
        <w:t>саме,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фокусами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нас</w:t>
      </w:r>
      <w:r>
        <w:rPr>
          <w:spacing w:val="1"/>
        </w:rPr>
        <w:t> </w:t>
      </w:r>
      <w:r>
        <w:rPr/>
        <w:t>є:</w:t>
      </w:r>
      <w:r>
        <w:rPr>
          <w:spacing w:val="1"/>
        </w:rPr>
        <w:t> </w:t>
      </w:r>
      <w:r>
        <w:rPr/>
        <w:t>орієнтація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застосування стратегії</w:t>
      </w:r>
      <w:r>
        <w:rPr>
          <w:spacing w:val="1"/>
        </w:rPr>
        <w:t> </w:t>
      </w:r>
      <w:r>
        <w:rPr/>
        <w:t>експансії при виході 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Великобританії,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включення</w:t>
      </w:r>
      <w:r>
        <w:rPr>
          <w:spacing w:val="-1"/>
        </w:rPr>
        <w:t> </w:t>
      </w:r>
      <w:r>
        <w:rPr/>
        <w:t>елементу</w:t>
      </w:r>
      <w:r>
        <w:rPr>
          <w:spacing w:val="1"/>
        </w:rPr>
        <w:t> </w:t>
      </w:r>
      <w:r>
        <w:rPr/>
        <w:t>партнерства.</w:t>
      </w:r>
    </w:p>
    <w:p>
      <w:pPr>
        <w:pStyle w:val="BodyText"/>
        <w:spacing w:line="360" w:lineRule="auto"/>
        <w:ind w:right="249" w:firstLine="707"/>
        <w:jc w:val="both"/>
      </w:pPr>
      <w:r>
        <w:rPr>
          <w:spacing w:val="-1"/>
        </w:rPr>
        <w:t>На</w:t>
      </w:r>
      <w:r>
        <w:rPr>
          <w:spacing w:val="-17"/>
        </w:rPr>
        <w:t> </w:t>
      </w:r>
      <w:r>
        <w:rPr>
          <w:spacing w:val="-1"/>
        </w:rPr>
        <w:t>думку</w:t>
      </w:r>
      <w:r>
        <w:rPr>
          <w:spacing w:val="-15"/>
        </w:rPr>
        <w:t> </w:t>
      </w:r>
      <w:r>
        <w:rPr>
          <w:spacing w:val="-1"/>
        </w:rPr>
        <w:t>Joe</w:t>
      </w:r>
      <w:r>
        <w:rPr>
          <w:spacing w:val="-14"/>
        </w:rPr>
        <w:t> </w:t>
      </w:r>
      <w:r>
        <w:rPr>
          <w:spacing w:val="-1"/>
        </w:rPr>
        <w:t>Newsum</w:t>
      </w:r>
      <w:r>
        <w:rPr>
          <w:spacing w:val="-15"/>
        </w:rPr>
        <w:t> </w:t>
      </w:r>
      <w:r>
        <w:rPr/>
        <w:t>стратегія</w:t>
      </w:r>
      <w:r>
        <w:rPr>
          <w:spacing w:val="-13"/>
        </w:rPr>
        <w:t> </w:t>
      </w:r>
      <w:r>
        <w:rPr/>
        <w:t>географічної</w:t>
      </w:r>
      <w:r>
        <w:rPr>
          <w:spacing w:val="-14"/>
        </w:rPr>
        <w:t> </w:t>
      </w:r>
      <w:r>
        <w:rPr/>
        <w:t>експансії</w:t>
      </w:r>
      <w:r>
        <w:rPr>
          <w:spacing w:val="-13"/>
        </w:rPr>
        <w:t> </w:t>
      </w:r>
      <w:r>
        <w:rPr/>
        <w:t>здійснюється</w:t>
      </w:r>
      <w:r>
        <w:rPr>
          <w:spacing w:val="-13"/>
        </w:rPr>
        <w:t> </w:t>
      </w:r>
      <w:r>
        <w:rPr/>
        <w:t>у</w:t>
      </w:r>
      <w:r>
        <w:rPr>
          <w:spacing w:val="-16"/>
        </w:rPr>
        <w:t> </w:t>
      </w:r>
      <w:r>
        <w:rPr/>
        <w:t>чотири</w:t>
      </w:r>
      <w:r>
        <w:rPr>
          <w:spacing w:val="-67"/>
        </w:rPr>
        <w:t> </w:t>
      </w:r>
      <w:r>
        <w:rPr/>
        <w:t>основні кроки. Розглянемо кожен з них через призму особливостей діяльності на</w:t>
      </w:r>
      <w:r>
        <w:rPr>
          <w:spacing w:val="1"/>
        </w:rPr>
        <w:t> </w:t>
      </w:r>
      <w:r>
        <w:rPr/>
        <w:t>ринку Великобританії</w:t>
      </w:r>
      <w:r>
        <w:rPr>
          <w:spacing w:val="3"/>
        </w:rPr>
        <w:t> </w:t>
      </w:r>
      <w:r>
        <w:rPr/>
        <w:t>[23].</w:t>
      </w:r>
    </w:p>
    <w:p>
      <w:pPr>
        <w:pStyle w:val="BodyText"/>
        <w:spacing w:line="360" w:lineRule="auto" w:before="1"/>
        <w:ind w:right="239" w:firstLine="707"/>
        <w:jc w:val="both"/>
      </w:pPr>
      <w:r>
        <w:rPr/>
        <w:t>Як стверджує автор однією з найпоширеніших помилок бізнесу є початок</w:t>
      </w:r>
      <w:r>
        <w:rPr>
          <w:spacing w:val="1"/>
        </w:rPr>
        <w:t> </w:t>
      </w:r>
      <w:r>
        <w:rPr/>
        <w:t>експансії на надто велику кількість географічних ринків [23]. Тому у випадку</w:t>
      </w:r>
      <w:r>
        <w:rPr>
          <w:spacing w:val="1"/>
        </w:rPr>
        <w:t> </w:t>
      </w:r>
      <w:r>
        <w:rPr/>
        <w:t>досліджуваного бізнесу вважаємо фокусування на вже існуючому ринку 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бажаному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релевантним</w:t>
      </w:r>
      <w:r>
        <w:rPr>
          <w:spacing w:val="1"/>
        </w:rPr>
        <w:t> </w:t>
      </w:r>
      <w:r>
        <w:rPr/>
        <w:t>підходом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розширення.</w:t>
      </w:r>
      <w:r>
        <w:rPr>
          <w:spacing w:val="1"/>
        </w:rPr>
        <w:t> </w:t>
      </w:r>
      <w:r>
        <w:rPr/>
        <w:t>Першим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дослідження</w:t>
      </w:r>
      <w:r>
        <w:rPr>
          <w:spacing w:val="-7"/>
        </w:rPr>
        <w:t> </w:t>
      </w:r>
      <w:r>
        <w:rPr/>
        <w:t>ринку,</w:t>
      </w:r>
      <w:r>
        <w:rPr>
          <w:spacing w:val="-10"/>
        </w:rPr>
        <w:t> </w:t>
      </w:r>
      <w:r>
        <w:rPr/>
        <w:t>мікро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макросередовища</w:t>
      </w:r>
      <w:r>
        <w:rPr>
          <w:spacing w:val="-7"/>
        </w:rPr>
        <w:t> </w:t>
      </w:r>
      <w:r>
        <w:rPr/>
        <w:t>підприємства.</w:t>
      </w:r>
      <w:r>
        <w:rPr>
          <w:spacing w:val="-8"/>
        </w:rPr>
        <w:t> </w:t>
      </w:r>
      <w:r>
        <w:rPr/>
        <w:t>Другий</w:t>
      </w:r>
      <w:r>
        <w:rPr>
          <w:spacing w:val="-7"/>
        </w:rPr>
        <w:t> </w:t>
      </w:r>
      <w:r>
        <w:rPr/>
        <w:t>крок</w:t>
      </w:r>
      <w:r>
        <w:rPr>
          <w:spacing w:val="-9"/>
        </w:rPr>
        <w:t> </w:t>
      </w:r>
      <w:r>
        <w:rPr/>
        <w:t>полягає</w:t>
      </w:r>
      <w:r>
        <w:rPr>
          <w:spacing w:val="-67"/>
        </w:rPr>
        <w:t> </w:t>
      </w:r>
      <w:r>
        <w:rPr/>
        <w:t>в глибокому аналізі конкурентоспроможності ціннісної пропозиції та виході на</w:t>
      </w:r>
      <w:r>
        <w:rPr>
          <w:spacing w:val="1"/>
        </w:rPr>
        <w:t> </w:t>
      </w:r>
      <w:r>
        <w:rPr/>
        <w:t>ринок за географічною ознакою, одночасно окреслюючи необхідні зміни в бізнес-</w:t>
      </w:r>
      <w:r>
        <w:rPr>
          <w:spacing w:val="1"/>
        </w:rPr>
        <w:t> </w:t>
      </w:r>
      <w:r>
        <w:rPr/>
        <w:t>моделі відповідно до географічного регіону. На третьому кроці необхідно оцінити</w:t>
      </w:r>
      <w:r>
        <w:rPr>
          <w:spacing w:val="-67"/>
        </w:rPr>
        <w:t> </w:t>
      </w:r>
      <w:r>
        <w:rPr/>
        <w:t>рентабельність</w:t>
      </w:r>
      <w:r>
        <w:rPr>
          <w:spacing w:val="1"/>
        </w:rPr>
        <w:t> </w:t>
      </w:r>
      <w:r>
        <w:rPr/>
        <w:t>потенційного</w:t>
      </w:r>
      <w:r>
        <w:rPr>
          <w:spacing w:val="1"/>
        </w:rPr>
        <w:t> </w:t>
      </w:r>
      <w:r>
        <w:rPr/>
        <w:t>регіону.</w:t>
      </w:r>
      <w:r>
        <w:rPr>
          <w:spacing w:val="1"/>
        </w:rPr>
        <w:t> </w:t>
      </w:r>
      <w:r>
        <w:rPr/>
        <w:t>Четвертим,</w:t>
      </w:r>
      <w:r>
        <w:rPr>
          <w:spacing w:val="1"/>
        </w:rPr>
        <w:t> </w:t>
      </w:r>
      <w:r>
        <w:rPr/>
        <w:t>останнім,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розробка</w:t>
      </w:r>
      <w:r>
        <w:rPr>
          <w:spacing w:val="-67"/>
        </w:rPr>
        <w:t> </w:t>
      </w:r>
      <w:r>
        <w:rPr/>
        <w:t>комплексного</w:t>
      </w:r>
      <w:r>
        <w:rPr>
          <w:spacing w:val="-3"/>
        </w:rPr>
        <w:t> </w:t>
      </w:r>
      <w:r>
        <w:rPr/>
        <w:t>плану</w:t>
      </w:r>
      <w:r>
        <w:rPr>
          <w:spacing w:val="-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[23].</w:t>
      </w:r>
    </w:p>
    <w:p>
      <w:pPr>
        <w:pStyle w:val="BodyText"/>
        <w:spacing w:line="362" w:lineRule="auto"/>
        <w:ind w:right="244" w:firstLine="707"/>
        <w:jc w:val="both"/>
      </w:pPr>
      <w:r>
        <w:rPr/>
        <w:t>Українські</w:t>
      </w:r>
      <w:r>
        <w:rPr>
          <w:spacing w:val="1"/>
        </w:rPr>
        <w:t> </w:t>
      </w:r>
      <w:r>
        <w:rPr/>
        <w:t>експерти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виділяють</w:t>
      </w:r>
      <w:r>
        <w:rPr>
          <w:spacing w:val="1"/>
        </w:rPr>
        <w:t> </w:t>
      </w:r>
      <w:r>
        <w:rPr/>
        <w:t>подібні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географічний</w:t>
      </w:r>
      <w:r>
        <w:rPr>
          <w:spacing w:val="13"/>
        </w:rPr>
        <w:t> </w:t>
      </w:r>
      <w:r>
        <w:rPr/>
        <w:t>ринок.</w:t>
      </w:r>
      <w:r>
        <w:rPr>
          <w:spacing w:val="12"/>
        </w:rPr>
        <w:t> </w:t>
      </w:r>
      <w:r>
        <w:rPr/>
        <w:t>Важливими</w:t>
      </w:r>
      <w:r>
        <w:rPr>
          <w:spacing w:val="14"/>
        </w:rPr>
        <w:t> </w:t>
      </w:r>
      <w:r>
        <w:rPr/>
        <w:t>кроками</w:t>
      </w:r>
      <w:r>
        <w:rPr>
          <w:spacing w:val="14"/>
        </w:rPr>
        <w:t> </w:t>
      </w:r>
      <w:r>
        <w:rPr/>
        <w:t>є</w:t>
      </w:r>
      <w:r>
        <w:rPr>
          <w:spacing w:val="13"/>
        </w:rPr>
        <w:t> </w:t>
      </w:r>
      <w:r>
        <w:rPr/>
        <w:t>проведення</w:t>
      </w:r>
      <w:r>
        <w:rPr>
          <w:spacing w:val="13"/>
        </w:rPr>
        <w:t> </w:t>
      </w:r>
      <w:r>
        <w:rPr/>
        <w:t>ґрунтовного</w:t>
      </w:r>
      <w:r>
        <w:rPr>
          <w:spacing w:val="15"/>
        </w:rPr>
        <w:t> </w:t>
      </w:r>
      <w:r>
        <w:rPr/>
        <w:t>аналізу</w:t>
      </w:r>
      <w:r>
        <w:rPr>
          <w:spacing w:val="13"/>
        </w:rPr>
        <w:t> </w:t>
      </w:r>
      <w:r>
        <w:rPr/>
        <w:t>того,</w:t>
      </w:r>
    </w:p>
    <w:p>
      <w:pPr>
        <w:spacing w:after="0" w:line="362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/>
        <w:jc w:val="both"/>
      </w:pPr>
      <w:r>
        <w:rPr/>
        <w:t>чим</w:t>
      </w:r>
      <w:r>
        <w:rPr>
          <w:spacing w:val="1"/>
        </w:rPr>
        <w:t> </w:t>
      </w:r>
      <w:r>
        <w:rPr/>
        <w:t>живуть</w:t>
      </w:r>
      <w:r>
        <w:rPr>
          <w:spacing w:val="1"/>
        </w:rPr>
        <w:t> </w:t>
      </w:r>
      <w:r>
        <w:rPr/>
        <w:t>потенційні</w:t>
      </w:r>
      <w:r>
        <w:rPr>
          <w:spacing w:val="1"/>
        </w:rPr>
        <w:t> </w:t>
      </w:r>
      <w:r>
        <w:rPr/>
        <w:t>споживачі,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вподобання,</w:t>
      </w:r>
      <w:r>
        <w:rPr>
          <w:spacing w:val="1"/>
        </w:rPr>
        <w:t> </w:t>
      </w:r>
      <w:r>
        <w:rPr/>
        <w:t>звички,</w:t>
      </w:r>
      <w:r>
        <w:rPr>
          <w:spacing w:val="1"/>
        </w:rPr>
        <w:t> </w:t>
      </w:r>
      <w:r>
        <w:rPr/>
        <w:t>традиції,</w:t>
      </w:r>
      <w:r>
        <w:rPr>
          <w:spacing w:val="1"/>
        </w:rPr>
        <w:t> </w:t>
      </w:r>
      <w:r>
        <w:rPr/>
        <w:t>юридичні нюанси та обмеження в країні. Важливо проаналізувати перспективи</w:t>
      </w:r>
      <w:r>
        <w:rPr>
          <w:spacing w:val="1"/>
        </w:rPr>
        <w:t> </w:t>
      </w:r>
      <w:r>
        <w:rPr/>
        <w:t>компанії на новому ринку. Наступним кроком є побудова плану виходу на новий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званий</w:t>
      </w:r>
      <w:r>
        <w:rPr>
          <w:spacing w:val="1"/>
        </w:rPr>
        <w:t> </w:t>
      </w:r>
      <w:r>
        <w:rPr/>
        <w:t>Route-to-market</w:t>
      </w:r>
      <w:r>
        <w:rPr>
          <w:spacing w:val="1"/>
        </w:rPr>
        <w:t> </w:t>
      </w:r>
      <w:r>
        <w:rPr/>
        <w:t>[26].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стратегія,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визначає,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саме</w:t>
      </w:r>
      <w:r>
        <w:rPr>
          <w:spacing w:val="-67"/>
        </w:rPr>
        <w:t> </w:t>
      </w:r>
      <w:r>
        <w:rPr/>
        <w:t>будувати</w:t>
      </w:r>
      <w:r>
        <w:rPr>
          <w:spacing w:val="1"/>
        </w:rPr>
        <w:t> </w:t>
      </w:r>
      <w:r>
        <w:rPr/>
        <w:t>дистрибуцію,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дійшов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</w:t>
      </w:r>
      <w:r>
        <w:rPr>
          <w:spacing w:val="-67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вмісту</w:t>
      </w:r>
      <w:r>
        <w:rPr>
          <w:spacing w:val="1"/>
        </w:rPr>
        <w:t> </w:t>
      </w:r>
      <w:r>
        <w:rPr/>
        <w:t>продуктового</w:t>
      </w:r>
      <w:r>
        <w:rPr>
          <w:spacing w:val="1"/>
        </w:rPr>
        <w:t> </w:t>
      </w:r>
      <w:r>
        <w:rPr/>
        <w:t>портфеля,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партнерами,</w:t>
      </w:r>
      <w:r>
        <w:rPr>
          <w:spacing w:val="1"/>
        </w:rPr>
        <w:t> </w:t>
      </w:r>
      <w:r>
        <w:rPr/>
        <w:t>бізнес-моделі,</w:t>
      </w:r>
      <w:r>
        <w:rPr>
          <w:spacing w:val="1"/>
        </w:rPr>
        <w:t> </w:t>
      </w:r>
      <w:r>
        <w:rPr/>
        <w:t>звітності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маркетингу. Основний</w:t>
      </w:r>
      <w:r>
        <w:rPr>
          <w:spacing w:val="1"/>
        </w:rPr>
        <w:t> </w:t>
      </w:r>
      <w:r>
        <w:rPr/>
        <w:t>принцип</w:t>
      </w:r>
      <w:r>
        <w:rPr>
          <w:spacing w:val="1"/>
        </w:rPr>
        <w:t> </w:t>
      </w:r>
      <w:r>
        <w:rPr/>
        <w:t>успіху</w:t>
      </w:r>
      <w:r>
        <w:rPr>
          <w:spacing w:val="1"/>
        </w:rPr>
        <w:t> </w:t>
      </w:r>
      <w:r>
        <w:rPr/>
        <w:t>кожного з аспектів – це гнучкість. Таким чином, вдалою практикою розробки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тестування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невеликій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фокусний</w:t>
      </w:r>
      <w:r>
        <w:rPr>
          <w:spacing w:val="1"/>
        </w:rPr>
        <w:t> </w:t>
      </w:r>
      <w:r>
        <w:rPr/>
        <w:t>продукт,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зібрати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зворотний</w:t>
      </w:r>
      <w:r>
        <w:rPr>
          <w:spacing w:val="1"/>
        </w:rPr>
        <w:t> </w:t>
      </w:r>
      <w:r>
        <w:rPr/>
        <w:t>зв’язок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адаптувати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локальні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масштабнішої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доцільно</w:t>
      </w:r>
      <w:r>
        <w:rPr>
          <w:spacing w:val="1"/>
        </w:rPr>
        <w:t> </w:t>
      </w:r>
      <w:r>
        <w:rPr/>
        <w:t>запустити кампанію з невеликою кількістю найбільш ефективних та таких, що</w:t>
      </w:r>
      <w:r>
        <w:rPr>
          <w:spacing w:val="1"/>
        </w:rPr>
        <w:t> </w:t>
      </w:r>
      <w:r>
        <w:rPr/>
        <w:t>забезпечать</w:t>
      </w:r>
      <w:r>
        <w:rPr>
          <w:spacing w:val="1"/>
        </w:rPr>
        <w:t> </w:t>
      </w:r>
      <w:r>
        <w:rPr/>
        <w:t>високе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познайомити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брендом, а вже потім додавати іміджеві проєкти й активності, які підтримають</w:t>
      </w:r>
      <w:r>
        <w:rPr>
          <w:spacing w:val="1"/>
        </w:rPr>
        <w:t> </w:t>
      </w:r>
      <w:r>
        <w:rPr/>
        <w:t>продажі та будуватимуть</w:t>
      </w:r>
      <w:r>
        <w:rPr>
          <w:spacing w:val="-1"/>
        </w:rPr>
        <w:t> </w:t>
      </w:r>
      <w:r>
        <w:rPr/>
        <w:t>лояльність</w:t>
      </w:r>
      <w:r>
        <w:rPr>
          <w:spacing w:val="-1"/>
        </w:rPr>
        <w:t> </w:t>
      </w:r>
      <w:r>
        <w:rPr/>
        <w:t>до</w:t>
      </w:r>
      <w:r>
        <w:rPr>
          <w:spacing w:val="-4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[26].</w:t>
      </w:r>
    </w:p>
    <w:p>
      <w:pPr>
        <w:pStyle w:val="BodyText"/>
        <w:spacing w:line="360" w:lineRule="auto" w:before="1"/>
        <w:ind w:right="240" w:firstLine="707"/>
        <w:jc w:val="both"/>
      </w:pPr>
      <w:r>
        <w:rPr/>
        <w:t>Оскільки ми говоримо про вихід не суто бізнесу на ринок Великобританії, а</w:t>
      </w:r>
      <w:r>
        <w:rPr>
          <w:spacing w:val="1"/>
        </w:rPr>
        <w:t> </w:t>
      </w:r>
      <w:r>
        <w:rPr/>
        <w:t>й ставимо собі за мету розробку стратегії саме для бренду таким чином, щоб він</w:t>
      </w:r>
      <w:r>
        <w:rPr>
          <w:spacing w:val="1"/>
        </w:rPr>
        <w:t> </w:t>
      </w:r>
      <w:r>
        <w:rPr/>
        <w:t>був сприйнятий локальним споживачем, вважаємо за доцільне розглянути важливі</w:t>
      </w:r>
      <w:r>
        <w:rPr>
          <w:spacing w:val="-67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соціально-культурні,</w:t>
      </w:r>
      <w:r>
        <w:rPr>
          <w:spacing w:val="1"/>
        </w:rPr>
        <w:t> </w:t>
      </w:r>
      <w:r>
        <w:rPr/>
        <w:t>економічні та правові</w:t>
      </w:r>
      <w:r>
        <w:rPr>
          <w:spacing w:val="-1"/>
        </w:rPr>
        <w:t> </w:t>
      </w:r>
      <w:r>
        <w:rPr/>
        <w:t>фактори</w:t>
      </w:r>
      <w:r>
        <w:rPr>
          <w:spacing w:val="-3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бізнес-середовища.</w:t>
      </w:r>
    </w:p>
    <w:p>
      <w:pPr>
        <w:pStyle w:val="BodyText"/>
        <w:spacing w:line="360" w:lineRule="auto"/>
        <w:ind w:right="247" w:firstLine="707"/>
        <w:jc w:val="both"/>
      </w:pPr>
      <w:r>
        <w:rPr/>
        <w:t>Як зазначалося вище, в сучасних бізнес-реаліях для українських компаній</w:t>
      </w:r>
      <w:r>
        <w:rPr>
          <w:spacing w:val="1"/>
        </w:rPr>
        <w:t> </w:t>
      </w:r>
      <w:r>
        <w:rPr/>
        <w:t>однією з дієвих стратегій виживання є експансія бізнесу на закордонні ринки.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початкову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(в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базової</w:t>
      </w:r>
      <w:r>
        <w:rPr>
          <w:spacing w:val="-67"/>
        </w:rPr>
        <w:t> </w:t>
      </w:r>
      <w:r>
        <w:rPr/>
        <w:t>концепції якої закладено створення агенції з розробки та продажу капсульних</w:t>
      </w:r>
      <w:r>
        <w:rPr>
          <w:spacing w:val="1"/>
        </w:rPr>
        <w:t> </w:t>
      </w:r>
      <w:r>
        <w:rPr/>
        <w:t>колекцій</w:t>
      </w:r>
      <w:r>
        <w:rPr>
          <w:spacing w:val="1"/>
        </w:rPr>
        <w:t> </w:t>
      </w:r>
      <w:r>
        <w:rPr/>
        <w:t>універсального</w:t>
      </w:r>
      <w:r>
        <w:rPr>
          <w:spacing w:val="1"/>
        </w:rPr>
        <w:t> </w:t>
      </w:r>
      <w:r>
        <w:rPr/>
        <w:t>якісного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фокусом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концепцію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розвитку).</w:t>
      </w:r>
    </w:p>
    <w:p>
      <w:pPr>
        <w:pStyle w:val="BodyText"/>
        <w:spacing w:line="360" w:lineRule="auto"/>
        <w:ind w:right="245" w:firstLine="707"/>
        <w:jc w:val="both"/>
      </w:pP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чіткої</w:t>
      </w:r>
      <w:r>
        <w:rPr>
          <w:spacing w:val="1"/>
        </w:rPr>
        <w:t> </w:t>
      </w:r>
      <w:r>
        <w:rPr/>
        <w:t>ідентифікації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використаємо</w:t>
      </w:r>
      <w:r>
        <w:rPr>
          <w:spacing w:val="1"/>
        </w:rPr>
        <w:t> </w:t>
      </w:r>
      <w:r>
        <w:rPr/>
        <w:t>матрицю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запропоновану</w:t>
      </w:r>
      <w:r>
        <w:rPr>
          <w:spacing w:val="1"/>
        </w:rPr>
        <w:t> </w:t>
      </w:r>
      <w:r>
        <w:rPr/>
        <w:t>консалтинговою</w:t>
      </w:r>
      <w:r>
        <w:rPr>
          <w:spacing w:val="-2"/>
        </w:rPr>
        <w:t> </w:t>
      </w:r>
      <w:r>
        <w:rPr/>
        <w:t>агенцією</w:t>
      </w:r>
      <w:r>
        <w:rPr>
          <w:spacing w:val="-2"/>
        </w:rPr>
        <w:t> </w:t>
      </w:r>
      <w:r>
        <w:rPr/>
        <w:t>Stratechi  (рис.</w:t>
      </w:r>
      <w:r>
        <w:rPr>
          <w:spacing w:val="-2"/>
        </w:rPr>
        <w:t> </w:t>
      </w:r>
      <w:r>
        <w:rPr/>
        <w:t>1.1.) [27].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1"/>
        <w:ind w:left="0"/>
        <w:rPr>
          <w:sz w:val="16"/>
        </w:rPr>
      </w:pPr>
    </w:p>
    <w:p>
      <w:pPr>
        <w:pStyle w:val="BodyText"/>
        <w:ind w:left="1668"/>
        <w:rPr>
          <w:sz w:val="20"/>
        </w:rPr>
      </w:pPr>
      <w:r>
        <w:rPr>
          <w:sz w:val="20"/>
        </w:rPr>
        <w:drawing>
          <wp:inline distT="0" distB="0" distL="0" distR="0">
            <wp:extent cx="4504379" cy="3230499"/>
            <wp:effectExtent l="0" t="0" r="0" b="0"/>
            <wp:docPr id="5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4379" cy="32304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ind w:left="0"/>
        <w:rPr>
          <w:sz w:val="13"/>
        </w:rPr>
      </w:pPr>
    </w:p>
    <w:p>
      <w:pPr>
        <w:pStyle w:val="BodyText"/>
        <w:spacing w:line="360" w:lineRule="auto" w:before="89"/>
        <w:ind w:left="3079" w:hanging="918"/>
      </w:pPr>
      <w:r>
        <w:rPr/>
        <w:t>Рисунок</w:t>
      </w:r>
      <w:r>
        <w:rPr>
          <w:spacing w:val="-7"/>
        </w:rPr>
        <w:t> </w:t>
      </w:r>
      <w:r>
        <w:rPr/>
        <w:t>1.1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>
          <w:color w:val="212121"/>
        </w:rPr>
        <w:t>Матриця</w:t>
      </w:r>
      <w:r>
        <w:rPr>
          <w:color w:val="212121"/>
          <w:spacing w:val="-3"/>
        </w:rPr>
        <w:t> </w:t>
      </w:r>
      <w:r>
        <w:rPr>
          <w:color w:val="212121"/>
        </w:rPr>
        <w:t>вибору</w:t>
      </w:r>
      <w:r>
        <w:rPr>
          <w:color w:val="212121"/>
          <w:spacing w:val="-3"/>
        </w:rPr>
        <w:t> </w:t>
      </w:r>
      <w:r>
        <w:rPr>
          <w:color w:val="212121"/>
        </w:rPr>
        <w:t>стратегії</w:t>
      </w:r>
      <w:r>
        <w:rPr>
          <w:color w:val="212121"/>
          <w:spacing w:val="-4"/>
        </w:rPr>
        <w:t> </w:t>
      </w:r>
      <w:r>
        <w:rPr>
          <w:color w:val="212121"/>
        </w:rPr>
        <w:t>розвитку</w:t>
      </w:r>
      <w:r>
        <w:rPr>
          <w:color w:val="212121"/>
          <w:spacing w:val="-2"/>
        </w:rPr>
        <w:t> </w:t>
      </w:r>
      <w:r>
        <w:rPr>
          <w:color w:val="212121"/>
        </w:rPr>
        <w:t>бренду</w:t>
      </w:r>
      <w:r>
        <w:rPr>
          <w:color w:val="212121"/>
          <w:spacing w:val="-67"/>
        </w:rPr>
        <w:t> </w:t>
      </w:r>
      <w:r>
        <w:rPr>
          <w:color w:val="212121"/>
        </w:rPr>
        <w:t>[Побудовано</w:t>
      </w:r>
      <w:r>
        <w:rPr>
          <w:color w:val="212121"/>
          <w:spacing w:val="-4"/>
        </w:rPr>
        <w:t> </w:t>
      </w:r>
      <w:r>
        <w:rPr>
          <w:color w:val="212121"/>
        </w:rPr>
        <w:t>автором</w:t>
      </w:r>
      <w:r>
        <w:rPr>
          <w:color w:val="212121"/>
          <w:spacing w:val="-1"/>
        </w:rPr>
        <w:t> </w:t>
      </w:r>
      <w:r>
        <w:rPr>
          <w:color w:val="212121"/>
        </w:rPr>
        <w:t>на</w:t>
      </w:r>
      <w:r>
        <w:rPr>
          <w:color w:val="212121"/>
          <w:spacing w:val="-1"/>
        </w:rPr>
        <w:t> </w:t>
      </w:r>
      <w:r>
        <w:rPr>
          <w:color w:val="212121"/>
        </w:rPr>
        <w:t>основі</w:t>
      </w:r>
      <w:r>
        <w:rPr>
          <w:color w:val="212121"/>
          <w:spacing w:val="-3"/>
        </w:rPr>
        <w:t> </w:t>
      </w:r>
      <w:r>
        <w:rPr>
          <w:color w:val="212121"/>
        </w:rPr>
        <w:t>даних 27]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49" w:firstLine="707"/>
        <w:jc w:val="both"/>
      </w:pPr>
      <w:r>
        <w:rPr>
          <w:color w:val="212121"/>
        </w:rPr>
        <w:t>Відповідно</w:t>
      </w:r>
      <w:r>
        <w:rPr>
          <w:color w:val="212121"/>
          <w:spacing w:val="1"/>
        </w:rPr>
        <w:t> </w:t>
      </w:r>
      <w:r>
        <w:rPr>
          <w:color w:val="212121"/>
        </w:rPr>
        <w:t>до</w:t>
      </w:r>
      <w:r>
        <w:rPr>
          <w:color w:val="212121"/>
          <w:spacing w:val="1"/>
        </w:rPr>
        <w:t> </w:t>
      </w:r>
      <w:r>
        <w:rPr>
          <w:color w:val="212121"/>
        </w:rPr>
        <w:t>розробок</w:t>
      </w:r>
      <w:r>
        <w:rPr>
          <w:color w:val="212121"/>
          <w:spacing w:val="1"/>
        </w:rPr>
        <w:t> </w:t>
      </w:r>
      <w:r>
        <w:rPr>
          <w:color w:val="212121"/>
        </w:rPr>
        <w:t>авторів,</w:t>
      </w:r>
      <w:r>
        <w:rPr>
          <w:color w:val="212121"/>
          <w:spacing w:val="1"/>
        </w:rPr>
        <w:t> </w:t>
      </w:r>
      <w:r>
        <w:rPr>
          <w:color w:val="212121"/>
        </w:rPr>
        <w:t>стратегія</w:t>
      </w:r>
      <w:r>
        <w:rPr>
          <w:color w:val="212121"/>
          <w:spacing w:val="1"/>
        </w:rPr>
        <w:t> </w:t>
      </w:r>
      <w:r>
        <w:rPr>
          <w:color w:val="212121"/>
        </w:rPr>
        <w:t>розвитку</w:t>
      </w:r>
      <w:r>
        <w:rPr>
          <w:color w:val="212121"/>
          <w:spacing w:val="1"/>
        </w:rPr>
        <w:t> </w:t>
      </w:r>
      <w:r>
        <w:rPr>
          <w:color w:val="212121"/>
        </w:rPr>
        <w:t>(експансії)</w:t>
      </w:r>
      <w:r>
        <w:rPr>
          <w:color w:val="212121"/>
          <w:spacing w:val="1"/>
        </w:rPr>
        <w:t> </w:t>
      </w:r>
      <w:r>
        <w:rPr>
          <w:color w:val="212121"/>
        </w:rPr>
        <w:t>бренду</w:t>
      </w:r>
      <w:r>
        <w:rPr>
          <w:color w:val="212121"/>
          <w:spacing w:val="1"/>
        </w:rPr>
        <w:t> </w:t>
      </w:r>
      <w:r>
        <w:rPr>
          <w:color w:val="212121"/>
        </w:rPr>
        <w:t>передбачає запровадження сукупності дій щодо розширення розуміння бренду та</w:t>
      </w:r>
      <w:r>
        <w:rPr>
          <w:color w:val="212121"/>
          <w:spacing w:val="1"/>
        </w:rPr>
        <w:t> </w:t>
      </w:r>
      <w:r>
        <w:rPr>
          <w:color w:val="212121"/>
        </w:rPr>
        <w:t>виведення</w:t>
      </w:r>
      <w:r>
        <w:rPr>
          <w:color w:val="212121"/>
          <w:spacing w:val="-1"/>
        </w:rPr>
        <w:t> </w:t>
      </w:r>
      <w:r>
        <w:rPr>
          <w:color w:val="212121"/>
        </w:rPr>
        <w:t>бренду</w:t>
      </w:r>
      <w:r>
        <w:rPr>
          <w:color w:val="212121"/>
          <w:spacing w:val="1"/>
        </w:rPr>
        <w:t> </w:t>
      </w:r>
      <w:r>
        <w:rPr>
          <w:color w:val="212121"/>
        </w:rPr>
        <w:t>на нові ринки,</w:t>
      </w:r>
      <w:r>
        <w:rPr>
          <w:color w:val="212121"/>
          <w:spacing w:val="-4"/>
        </w:rPr>
        <w:t> </w:t>
      </w:r>
      <w:r>
        <w:rPr>
          <w:color w:val="212121"/>
        </w:rPr>
        <w:t>у</w:t>
      </w:r>
      <w:r>
        <w:rPr>
          <w:color w:val="212121"/>
          <w:spacing w:val="1"/>
        </w:rPr>
        <w:t> </w:t>
      </w:r>
      <w:r>
        <w:rPr>
          <w:color w:val="212121"/>
        </w:rPr>
        <w:t>т.ч.</w:t>
      </w:r>
      <w:r>
        <w:rPr>
          <w:color w:val="212121"/>
          <w:spacing w:val="-2"/>
        </w:rPr>
        <w:t> </w:t>
      </w:r>
      <w:r>
        <w:rPr>
          <w:color w:val="212121"/>
        </w:rPr>
        <w:t>географічні.</w:t>
      </w:r>
    </w:p>
    <w:p>
      <w:pPr>
        <w:pStyle w:val="BodyText"/>
        <w:spacing w:line="360" w:lineRule="auto" w:before="1"/>
        <w:ind w:right="240" w:firstLine="707"/>
        <w:jc w:val="both"/>
      </w:pPr>
      <w:r>
        <w:rPr>
          <w:i/>
        </w:rPr>
        <w:t>На</w:t>
      </w:r>
      <w:r>
        <w:rPr>
          <w:i/>
          <w:spacing w:val="-10"/>
        </w:rPr>
        <w:t> </w:t>
      </w:r>
      <w:r>
        <w:rPr>
          <w:i/>
        </w:rPr>
        <w:t>першому</w:t>
      </w:r>
      <w:r>
        <w:rPr>
          <w:i/>
          <w:spacing w:val="-9"/>
        </w:rPr>
        <w:t> </w:t>
      </w:r>
      <w:r>
        <w:rPr>
          <w:i/>
        </w:rPr>
        <w:t>етапі</w:t>
      </w:r>
      <w:r>
        <w:rPr>
          <w:i/>
          <w:spacing w:val="-5"/>
        </w:rPr>
        <w:t> </w:t>
      </w:r>
      <w:r>
        <w:rPr/>
        <w:t>пропонується</w:t>
      </w:r>
      <w:r>
        <w:rPr>
          <w:spacing w:val="-8"/>
        </w:rPr>
        <w:t> </w:t>
      </w:r>
      <w:r>
        <w:rPr/>
        <w:t>провести</w:t>
      </w:r>
      <w:r>
        <w:rPr>
          <w:spacing w:val="-8"/>
        </w:rPr>
        <w:t> </w:t>
      </w:r>
      <w:r>
        <w:rPr/>
        <w:t>скринінг</w:t>
      </w:r>
      <w:r>
        <w:rPr>
          <w:spacing w:val="-9"/>
        </w:rPr>
        <w:t> </w:t>
      </w:r>
      <w:r>
        <w:rPr/>
        <w:t>існуючої</w:t>
      </w:r>
      <w:r>
        <w:rPr>
          <w:spacing w:val="-8"/>
        </w:rPr>
        <w:t> </w:t>
      </w:r>
      <w:r>
        <w:rPr/>
        <w:t>бізнес-стратегії</w:t>
      </w:r>
      <w:r>
        <w:rPr>
          <w:spacing w:val="-67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індустрія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вважаємо, що найбільш досяжними цілями компанії в контексті імплементації</w:t>
      </w:r>
      <w:r>
        <w:rPr>
          <w:spacing w:val="1"/>
        </w:rPr>
        <w:t> </w:t>
      </w:r>
      <w:r>
        <w:rPr/>
        <w:t>концепції</w:t>
      </w:r>
      <w:r>
        <w:rPr>
          <w:spacing w:val="-1"/>
        </w:rPr>
        <w:t> </w:t>
      </w:r>
      <w:r>
        <w:rPr/>
        <w:t>сталого</w:t>
      </w:r>
      <w:r>
        <w:rPr>
          <w:spacing w:val="-4"/>
        </w:rPr>
        <w:t> </w:t>
      </w:r>
      <w:r>
        <w:rPr/>
        <w:t>розвитку в</w:t>
      </w:r>
      <w:r>
        <w:rPr>
          <w:spacing w:val="-2"/>
        </w:rPr>
        <w:t> </w:t>
      </w:r>
      <w:r>
        <w:rPr/>
        <w:t>бізнес-стратегію</w:t>
      </w:r>
      <w:r>
        <w:rPr>
          <w:spacing w:val="-3"/>
        </w:rPr>
        <w:t> </w:t>
      </w:r>
      <w:r>
        <w:rPr/>
        <w:t>можна</w:t>
      </w:r>
      <w:r>
        <w:rPr>
          <w:spacing w:val="-1"/>
        </w:rPr>
        <w:t> </w:t>
      </w:r>
      <w:r>
        <w:rPr/>
        <w:t>виділити</w:t>
      </w:r>
      <w:r>
        <w:rPr>
          <w:spacing w:val="-4"/>
        </w:rPr>
        <w:t> </w:t>
      </w:r>
      <w:r>
        <w:rPr/>
        <w:t>наступні [6]:</w:t>
      </w:r>
    </w:p>
    <w:p>
      <w:pPr>
        <w:pStyle w:val="ListParagraph"/>
        <w:numPr>
          <w:ilvl w:val="0"/>
          <w:numId w:val="9"/>
        </w:numPr>
        <w:tabs>
          <w:tab w:pos="1699" w:val="left" w:leader="none"/>
        </w:tabs>
        <w:spacing w:line="350" w:lineRule="auto" w:before="2" w:after="0"/>
        <w:ind w:left="258" w:right="247" w:firstLine="851"/>
        <w:jc w:val="both"/>
        <w:rPr>
          <w:sz w:val="28"/>
        </w:rPr>
      </w:pPr>
      <w:r>
        <w:rPr>
          <w:sz w:val="28"/>
        </w:rPr>
        <w:t>Ціль 3 - міцне здоров’я та благополуччя (через пропозицію одягу з</w:t>
      </w:r>
      <w:r>
        <w:rPr>
          <w:spacing w:val="1"/>
          <w:sz w:val="28"/>
        </w:rPr>
        <w:t> </w:t>
      </w:r>
      <w:r>
        <w:rPr>
          <w:sz w:val="28"/>
        </w:rPr>
        <w:t>якісного</w:t>
      </w:r>
      <w:r>
        <w:rPr>
          <w:spacing w:val="-3"/>
          <w:sz w:val="28"/>
        </w:rPr>
        <w:t> </w:t>
      </w:r>
      <w:r>
        <w:rPr>
          <w:sz w:val="28"/>
        </w:rPr>
        <w:t>натурального</w:t>
      </w:r>
      <w:r>
        <w:rPr>
          <w:spacing w:val="1"/>
          <w:sz w:val="28"/>
        </w:rPr>
        <w:t> </w:t>
      </w:r>
      <w:r>
        <w:rPr>
          <w:sz w:val="28"/>
        </w:rPr>
        <w:t>матеріалу);</w:t>
      </w:r>
    </w:p>
    <w:p>
      <w:pPr>
        <w:pStyle w:val="ListParagraph"/>
        <w:numPr>
          <w:ilvl w:val="0"/>
          <w:numId w:val="9"/>
        </w:numPr>
        <w:tabs>
          <w:tab w:pos="1699" w:val="left" w:leader="none"/>
        </w:tabs>
        <w:spacing w:line="355" w:lineRule="auto" w:before="13" w:after="0"/>
        <w:ind w:left="258" w:right="246" w:firstLine="851"/>
        <w:jc w:val="both"/>
        <w:rPr>
          <w:sz w:val="28"/>
        </w:rPr>
      </w:pPr>
      <w:r>
        <w:rPr>
          <w:sz w:val="28"/>
        </w:rPr>
        <w:t>Ціль</w:t>
      </w:r>
      <w:r>
        <w:rPr>
          <w:spacing w:val="-6"/>
          <w:sz w:val="28"/>
        </w:rPr>
        <w:t> </w:t>
      </w:r>
      <w:r>
        <w:rPr>
          <w:sz w:val="28"/>
        </w:rPr>
        <w:t>5</w:t>
      </w:r>
      <w:r>
        <w:rPr>
          <w:spacing w:val="-3"/>
          <w:sz w:val="28"/>
        </w:rPr>
        <w:t> </w:t>
      </w:r>
      <w:r>
        <w:rPr>
          <w:sz w:val="28"/>
        </w:rPr>
        <w:t>-</w:t>
      </w:r>
      <w:r>
        <w:rPr>
          <w:spacing w:val="-5"/>
          <w:sz w:val="28"/>
        </w:rPr>
        <w:t> </w:t>
      </w:r>
      <w:r>
        <w:rPr>
          <w:sz w:val="28"/>
        </w:rPr>
        <w:t>гендерна</w:t>
      </w:r>
      <w:r>
        <w:rPr>
          <w:spacing w:val="-5"/>
          <w:sz w:val="28"/>
        </w:rPr>
        <w:t> </w:t>
      </w:r>
      <w:r>
        <w:rPr>
          <w:sz w:val="28"/>
        </w:rPr>
        <w:t>рівність</w:t>
      </w:r>
      <w:r>
        <w:rPr>
          <w:spacing w:val="-6"/>
          <w:sz w:val="28"/>
        </w:rPr>
        <w:t> </w:t>
      </w:r>
      <w:r>
        <w:rPr>
          <w:sz w:val="28"/>
        </w:rPr>
        <w:t>(через</w:t>
      </w:r>
      <w:r>
        <w:rPr>
          <w:spacing w:val="-6"/>
          <w:sz w:val="28"/>
        </w:rPr>
        <w:t> </w:t>
      </w:r>
      <w:r>
        <w:rPr>
          <w:sz w:val="28"/>
        </w:rPr>
        <w:t>пропозицію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позиціювання</w:t>
      </w:r>
      <w:r>
        <w:rPr>
          <w:spacing w:val="-5"/>
          <w:sz w:val="28"/>
        </w:rPr>
        <w:t> </w:t>
      </w:r>
      <w:r>
        <w:rPr>
          <w:sz w:val="28"/>
        </w:rPr>
        <w:t>одягу</w:t>
      </w:r>
      <w:r>
        <w:rPr>
          <w:spacing w:val="-5"/>
          <w:sz w:val="28"/>
        </w:rPr>
        <w:t> </w:t>
      </w:r>
      <w:r>
        <w:rPr>
          <w:sz w:val="28"/>
        </w:rPr>
        <w:t>як</w:t>
      </w:r>
      <w:r>
        <w:rPr>
          <w:spacing w:val="-68"/>
          <w:sz w:val="28"/>
        </w:rPr>
        <w:t> </w:t>
      </w:r>
      <w:r>
        <w:rPr>
          <w:sz w:val="28"/>
        </w:rPr>
        <w:t>універсального,</w:t>
      </w:r>
      <w:r>
        <w:rPr>
          <w:spacing w:val="1"/>
          <w:sz w:val="28"/>
        </w:rPr>
        <w:t> </w:t>
      </w:r>
      <w:r>
        <w:rPr>
          <w:sz w:val="28"/>
        </w:rPr>
        <w:t>інклюзивного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рахунок</w:t>
      </w:r>
      <w:r>
        <w:rPr>
          <w:spacing w:val="1"/>
          <w:sz w:val="28"/>
        </w:rPr>
        <w:t> </w:t>
      </w:r>
      <w:r>
        <w:rPr>
          <w:sz w:val="28"/>
        </w:rPr>
        <w:t>репрезентації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моделей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контенті,</w:t>
      </w:r>
      <w:r>
        <w:rPr>
          <w:spacing w:val="-2"/>
          <w:sz w:val="28"/>
        </w:rPr>
        <w:t> </w:t>
      </w:r>
      <w:r>
        <w:rPr>
          <w:sz w:val="28"/>
        </w:rPr>
        <w:t>промо</w:t>
      </w:r>
      <w:r>
        <w:rPr>
          <w:spacing w:val="1"/>
          <w:sz w:val="28"/>
        </w:rPr>
        <w:t> </w:t>
      </w:r>
      <w:r>
        <w:rPr>
          <w:sz w:val="28"/>
        </w:rPr>
        <w:t>матеріалах тощо);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5" w:lineRule="auto" w:before="9" w:after="0"/>
        <w:ind w:left="258" w:right="248" w:firstLine="707"/>
        <w:jc w:val="both"/>
        <w:rPr>
          <w:sz w:val="28"/>
        </w:rPr>
      </w:pPr>
      <w:r>
        <w:rPr>
          <w:sz w:val="28"/>
        </w:rPr>
        <w:t>Ціль 8 - гідна праця та економічне зростання (побудова прозорого</w:t>
      </w:r>
      <w:r>
        <w:rPr>
          <w:spacing w:val="1"/>
          <w:sz w:val="28"/>
        </w:rPr>
        <w:t> </w:t>
      </w:r>
      <w:r>
        <w:rPr>
          <w:sz w:val="28"/>
        </w:rPr>
        <w:t>бізнесу,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комфортних</w:t>
      </w:r>
      <w:r>
        <w:rPr>
          <w:spacing w:val="1"/>
          <w:sz w:val="28"/>
        </w:rPr>
        <w:t> </w:t>
      </w:r>
      <w:r>
        <w:rPr>
          <w:sz w:val="28"/>
        </w:rPr>
        <w:t>умов</w:t>
      </w:r>
      <w:r>
        <w:rPr>
          <w:spacing w:val="1"/>
          <w:sz w:val="28"/>
        </w:rPr>
        <w:t> </w:t>
      </w:r>
      <w:r>
        <w:rPr>
          <w:sz w:val="28"/>
        </w:rPr>
        <w:t>виробництва,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сприятливого</w:t>
      </w:r>
      <w:r>
        <w:rPr>
          <w:spacing w:val="1"/>
          <w:sz w:val="28"/>
        </w:rPr>
        <w:t> </w:t>
      </w:r>
      <w:r>
        <w:rPr>
          <w:sz w:val="28"/>
        </w:rPr>
        <w:t>мікроклімату в</w:t>
      </w:r>
      <w:r>
        <w:rPr>
          <w:spacing w:val="-1"/>
          <w:sz w:val="28"/>
        </w:rPr>
        <w:t> </w:t>
      </w:r>
      <w:r>
        <w:rPr>
          <w:sz w:val="28"/>
        </w:rPr>
        <w:t>компанії),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ind w:left="0"/>
        <w:rPr>
          <w:sz w:val="22"/>
        </w:rPr>
      </w:pPr>
      <w:r>
        <w:rPr/>
        <w:pict>
          <v:shape style="position:absolute;margin-left:76.584007pt;margin-top:404.949982pt;width:201.65pt;height:27.6pt;mso-position-horizontal-relative:page;mso-position-vertical-relative:page;z-index:-20158464" coordorigin="1532,8099" coordsize="4033,552" path="m5564,8099l1532,8099,1532,8375,1532,8651,5564,8651,5564,8375,5564,8099xe" filled="true" fillcolor="#ffffff" stroked="false">
            <v:path arrowok="t"/>
            <v:fill type="solid"/>
            <w10:wrap type="none"/>
          </v:shape>
        </w:pict>
      </w:r>
      <w:r>
        <w:rPr/>
        <w:pict>
          <v:shape style="position:absolute;margin-left:297.399994pt;margin-top:117.389992pt;width:42.8pt;height:20.65pt;mso-position-horizontal-relative:page;mso-position-vertical-relative:page;z-index:15733248" coordorigin="5948,2348" coordsize="856,413" path="m6804,2348l5948,2348,5948,2554,6376,2761,6804,2554,6804,2348xe" filled="true" fillcolor="#7e7e7e" stroked="false">
            <v:path arrowok="t"/>
            <v:fill type="solid"/>
            <w10:wrap type="none"/>
          </v:shape>
        </w:pict>
      </w:r>
      <w:r>
        <w:rPr/>
        <w:pict>
          <v:shape style="position:absolute;margin-left:297.600006pt;margin-top:216.539993pt;width:42.8pt;height:21.2pt;mso-position-horizontal-relative:page;mso-position-vertical-relative:page;z-index:15733760" coordorigin="5952,4331" coordsize="856,424" path="m6808,4331l5952,4331,5952,4543,6380,4755,6808,4543,6808,4331xe" filled="true" fillcolor="#7e7e7e" stroked="false">
            <v:path arrowok="t"/>
            <v:fill type="solid"/>
            <w10:wrap type="none"/>
          </v:shape>
        </w:pict>
      </w:r>
      <w:r>
        <w:rPr/>
        <w:pict>
          <v:shape style="position:absolute;margin-left:297.399994pt;margin-top:300.339996pt;width:42.8pt;height:20.1pt;mso-position-horizontal-relative:page;mso-position-vertical-relative:page;z-index:15734272" coordorigin="5948,6007" coordsize="856,402" path="m6804,6007l5948,6007,5948,6208,6376,6409,6804,6208,6804,6007xe" filled="true" fillcolor="#7e7e7e" stroked="false">
            <v:path arrowok="t"/>
            <v:fill type="solid"/>
            <w10:wrap type="none"/>
          </v:shape>
        </w:pict>
      </w:r>
      <w:r>
        <w:rPr/>
        <w:pict>
          <v:shape style="position:absolute;margin-left:297.600006pt;margin-top:586.520020pt;width:42.8pt;height:20.65pt;mso-position-horizontal-relative:page;mso-position-vertical-relative:page;z-index:15734784" coordorigin="5952,11730" coordsize="856,413" path="m6808,11730l5952,11730,5952,11937,6380,12143,6808,11937,6808,11730xe" filled="true" fillcolor="#7e7e7e" stroked="false">
            <v:path arrowok="t"/>
            <v:fill type="solid"/>
            <w10:wrap type="none"/>
          </v:shape>
        </w:pic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21"/>
      </w:tblGrid>
      <w:tr>
        <w:trPr>
          <w:trHeight w:val="552" w:hRule="atLeast"/>
        </w:trPr>
        <w:tc>
          <w:tcPr>
            <w:tcW w:w="9921" w:type="dxa"/>
            <w:shd w:val="clear" w:color="auto" w:fill="D9D9D9"/>
          </w:tcPr>
          <w:p>
            <w:pPr>
              <w:pStyle w:val="TableParagraph"/>
              <w:spacing w:line="276" w:lineRule="exact"/>
              <w:ind w:left="4483" w:right="270" w:hanging="4192"/>
              <w:rPr>
                <w:i/>
                <w:sz w:val="24"/>
              </w:rPr>
            </w:pPr>
            <w:r>
              <w:rPr>
                <w:sz w:val="24"/>
              </w:rPr>
              <w:t>Етап 1. </w:t>
            </w:r>
            <w:r>
              <w:rPr>
                <w:i/>
                <w:sz w:val="24"/>
              </w:rPr>
              <w:t>Аналіз загальної стратегії розвитку бізнесу. Оцінка її відповідності цілям сталого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розвитку</w:t>
            </w:r>
          </w:p>
        </w:tc>
      </w:tr>
      <w:tr>
        <w:trPr>
          <w:trHeight w:val="551" w:hRule="atLeast"/>
        </w:trPr>
        <w:tc>
          <w:tcPr>
            <w:tcW w:w="9921" w:type="dxa"/>
          </w:tcPr>
          <w:p>
            <w:pPr>
              <w:pStyle w:val="TableParagraph"/>
              <w:spacing w:line="276" w:lineRule="exact"/>
              <w:ind w:left="3636" w:right="371" w:hanging="3263"/>
              <w:rPr>
                <w:sz w:val="24"/>
              </w:rPr>
            </w:pPr>
            <w:r>
              <w:rPr>
                <w:sz w:val="24"/>
              </w:rPr>
              <w:t>Визначення пріоритетних для компанії цілей сталого розвитку та їх інтеграція в загальну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бізнес-стратегію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05"/>
        <w:gridCol w:w="2520"/>
        <w:gridCol w:w="4395"/>
      </w:tblGrid>
      <w:tr>
        <w:trPr>
          <w:trHeight w:val="412" w:hRule="atLeast"/>
        </w:trPr>
        <w:tc>
          <w:tcPr>
            <w:tcW w:w="9920" w:type="dxa"/>
            <w:gridSpan w:val="3"/>
            <w:shd w:val="clear" w:color="auto" w:fill="D9D9D9"/>
          </w:tcPr>
          <w:p>
            <w:pPr>
              <w:pStyle w:val="TableParagraph"/>
              <w:spacing w:line="275" w:lineRule="exact"/>
              <w:ind w:left="2102" w:right="2095"/>
              <w:jc w:val="center"/>
              <w:rPr>
                <w:i/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2.</w:t>
            </w:r>
            <w:r>
              <w:rPr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Аналіз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конкурентів</w:t>
            </w:r>
          </w:p>
        </w:tc>
      </w:tr>
      <w:tr>
        <w:trPr>
          <w:trHeight w:val="1106" w:hRule="atLeast"/>
        </w:trPr>
        <w:tc>
          <w:tcPr>
            <w:tcW w:w="3005" w:type="dxa"/>
          </w:tcPr>
          <w:p>
            <w:pPr>
              <w:pStyle w:val="TableParagraph"/>
              <w:spacing w:before="1"/>
              <w:ind w:left="107" w:right="403"/>
              <w:rPr>
                <w:sz w:val="24"/>
              </w:rPr>
            </w:pPr>
            <w:r>
              <w:rPr>
                <w:sz w:val="24"/>
              </w:rPr>
              <w:t>Дрібні виробники одягу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власного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дизайну</w:t>
            </w:r>
          </w:p>
        </w:tc>
        <w:tc>
          <w:tcPr>
            <w:tcW w:w="2520" w:type="dxa"/>
          </w:tcPr>
          <w:p>
            <w:pPr>
              <w:pStyle w:val="TableParagraph"/>
              <w:spacing w:line="270" w:lineRule="atLeast"/>
              <w:ind w:left="108" w:right="213"/>
              <w:rPr>
                <w:i/>
                <w:sz w:val="24"/>
              </w:rPr>
            </w:pPr>
            <w:r>
              <w:rPr>
                <w:sz w:val="24"/>
              </w:rPr>
              <w:t>Великі виробники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одягу власного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дизайну </w:t>
            </w:r>
            <w:r>
              <w:rPr>
                <w:i/>
                <w:sz w:val="24"/>
              </w:rPr>
              <w:t>(відомі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бренди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мас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маркету)</w:t>
            </w:r>
          </w:p>
        </w:tc>
        <w:tc>
          <w:tcPr>
            <w:tcW w:w="4395" w:type="dxa"/>
          </w:tcPr>
          <w:p>
            <w:pPr>
              <w:pStyle w:val="TableParagraph"/>
              <w:spacing w:line="270" w:lineRule="atLeast"/>
              <w:ind w:left="108" w:right="111"/>
              <w:rPr>
                <w:sz w:val="24"/>
              </w:rPr>
            </w:pPr>
            <w:r>
              <w:rPr>
                <w:sz w:val="24"/>
              </w:rPr>
              <w:t>Виробники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 посередники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розробники і продавці одягу з яскраво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вираженою концепцію сталого розвитку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циркулярної економіки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10" w:after="1"/>
        <w:ind w:left="0"/>
        <w:rPr>
          <w:sz w:val="15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05"/>
        <w:gridCol w:w="3511"/>
        <w:gridCol w:w="3404"/>
      </w:tblGrid>
      <w:tr>
        <w:trPr>
          <w:trHeight w:val="414" w:hRule="atLeast"/>
        </w:trPr>
        <w:tc>
          <w:tcPr>
            <w:tcW w:w="9920" w:type="dxa"/>
            <w:gridSpan w:val="3"/>
            <w:shd w:val="clear" w:color="auto" w:fill="D9D9D9"/>
          </w:tcPr>
          <w:p>
            <w:pPr>
              <w:pStyle w:val="TableParagraph"/>
              <w:spacing w:line="275" w:lineRule="exact"/>
              <w:ind w:left="2102" w:right="2096"/>
              <w:jc w:val="center"/>
              <w:rPr>
                <w:i/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3.</w:t>
            </w:r>
            <w:r>
              <w:rPr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Ідентифікація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клієнта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та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позиціювання</w:t>
            </w:r>
            <w:r>
              <w:rPr>
                <w:i/>
                <w:spacing w:val="2"/>
                <w:sz w:val="24"/>
              </w:rPr>
              <w:t> </w:t>
            </w:r>
            <w:r>
              <w:rPr>
                <w:i/>
                <w:sz w:val="24"/>
              </w:rPr>
              <w:t>бренду</w:t>
            </w:r>
          </w:p>
        </w:tc>
      </w:tr>
      <w:tr>
        <w:trPr>
          <w:trHeight w:val="827" w:hRule="atLeast"/>
        </w:trPr>
        <w:tc>
          <w:tcPr>
            <w:tcW w:w="3005" w:type="dxa"/>
          </w:tcPr>
          <w:p>
            <w:pPr>
              <w:pStyle w:val="TableParagraph"/>
              <w:spacing w:line="276" w:lineRule="exact"/>
              <w:ind w:left="107" w:right="514"/>
              <w:rPr>
                <w:i/>
                <w:sz w:val="24"/>
              </w:rPr>
            </w:pPr>
            <w:r>
              <w:rPr>
                <w:sz w:val="24"/>
              </w:rPr>
              <w:t>Дослідження клієнта</w:t>
            </w:r>
            <w:r>
              <w:rPr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(Первинні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та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вторинні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дослідження ринку)</w:t>
            </w:r>
          </w:p>
        </w:tc>
        <w:tc>
          <w:tcPr>
            <w:tcW w:w="3511" w:type="dxa"/>
          </w:tcPr>
          <w:p>
            <w:pPr>
              <w:pStyle w:val="TableParagraph"/>
              <w:ind w:left="108" w:right="247"/>
              <w:rPr>
                <w:sz w:val="24"/>
              </w:rPr>
            </w:pPr>
            <w:r>
              <w:rPr>
                <w:sz w:val="24"/>
              </w:rPr>
              <w:t>Складання профілю клієнта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карти емпатії</w:t>
            </w:r>
          </w:p>
        </w:tc>
        <w:tc>
          <w:tcPr>
            <w:tcW w:w="3404" w:type="dxa"/>
          </w:tcPr>
          <w:p>
            <w:pPr>
              <w:pStyle w:val="TableParagraph"/>
              <w:spacing w:line="276" w:lineRule="exact"/>
              <w:ind w:left="108" w:right="138"/>
              <w:rPr>
                <w:i/>
                <w:sz w:val="24"/>
              </w:rPr>
            </w:pPr>
            <w:r>
              <w:rPr>
                <w:sz w:val="24"/>
              </w:rPr>
              <w:t>Побудова карти позиціювання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у тому числі охоплювати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соціальні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переваги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49"/>
        <w:gridCol w:w="2269"/>
        <w:gridCol w:w="3405"/>
      </w:tblGrid>
      <w:tr>
        <w:trPr>
          <w:trHeight w:val="551" w:hRule="atLeast"/>
        </w:trPr>
        <w:tc>
          <w:tcPr>
            <w:tcW w:w="9923" w:type="dxa"/>
            <w:gridSpan w:val="3"/>
            <w:shd w:val="clear" w:color="auto" w:fill="D9D9D9"/>
          </w:tcPr>
          <w:p>
            <w:pPr>
              <w:pStyle w:val="TableParagraph"/>
              <w:spacing w:line="276" w:lineRule="exact"/>
              <w:ind w:left="3153" w:right="183" w:hanging="2955"/>
              <w:rPr>
                <w:i/>
                <w:sz w:val="24"/>
              </w:rPr>
            </w:pPr>
            <w:r>
              <w:rPr>
                <w:sz w:val="24"/>
              </w:rPr>
              <w:t>Етап 4. </w:t>
            </w:r>
            <w:r>
              <w:rPr>
                <w:i/>
                <w:sz w:val="24"/>
              </w:rPr>
              <w:t>Адаптація стратегії розвитку бренду до специфіки цільової аудиторії відповідно до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визначених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цілей сталого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розвитку</w:t>
            </w:r>
          </w:p>
        </w:tc>
      </w:tr>
      <w:tr>
        <w:trPr>
          <w:trHeight w:val="280" w:hRule="atLeast"/>
        </w:trPr>
        <w:tc>
          <w:tcPr>
            <w:tcW w:w="4249" w:type="dxa"/>
            <w:tcBorders>
              <w:bottom w:val="nil"/>
            </w:tcBorders>
          </w:tcPr>
          <w:p>
            <w:pPr>
              <w:pStyle w:val="TableParagraph"/>
              <w:spacing w:line="260" w:lineRule="exact"/>
              <w:ind w:left="107"/>
              <w:rPr>
                <w:i/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ключових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меседжів</w:t>
            </w:r>
            <w:r>
              <w:rPr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у</w:t>
            </w:r>
          </w:p>
        </w:tc>
        <w:tc>
          <w:tcPr>
            <w:tcW w:w="2269" w:type="dxa"/>
            <w:tcBorders>
              <w:bottom w:val="nil"/>
            </w:tcBorders>
          </w:tcPr>
          <w:p>
            <w:pPr>
              <w:pStyle w:val="TableParagraph"/>
              <w:spacing w:line="260" w:lineRule="exact"/>
              <w:ind w:left="107"/>
              <w:rPr>
                <w:sz w:val="24"/>
              </w:rPr>
            </w:pPr>
            <w:r>
              <w:rPr>
                <w:sz w:val="24"/>
              </w:rPr>
              <w:t>Редизайн</w:t>
            </w:r>
          </w:p>
        </w:tc>
        <w:tc>
          <w:tcPr>
            <w:tcW w:w="3405" w:type="dxa"/>
            <w:tcBorders>
              <w:bottom w:val="nil"/>
            </w:tcBorders>
          </w:tcPr>
          <w:p>
            <w:pPr>
              <w:pStyle w:val="TableParagraph"/>
              <w:spacing w:line="260" w:lineRule="exact"/>
              <w:ind w:left="106"/>
              <w:rPr>
                <w:sz w:val="24"/>
              </w:rPr>
            </w:pPr>
            <w:r>
              <w:rPr>
                <w:sz w:val="24"/>
              </w:rPr>
              <w:t>Погодження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переклад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</w:tc>
      </w:tr>
      <w:tr>
        <w:trPr>
          <w:trHeight w:val="276" w:hRule="atLeast"/>
        </w:trPr>
        <w:tc>
          <w:tcPr>
            <w:tcW w:w="424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i/>
                <w:sz w:val="24"/>
              </w:rPr>
            </w:pPr>
            <w:r>
              <w:rPr>
                <w:i/>
                <w:sz w:val="24"/>
              </w:rPr>
              <w:t>розрізі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основних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учасників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ринку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за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візуальної</w:t>
            </w:r>
          </w:p>
        </w:tc>
        <w:tc>
          <w:tcPr>
            <w:tcW w:w="340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мову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цільового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клієнта</w:t>
            </w:r>
          </w:p>
        </w:tc>
      </w:tr>
      <w:tr>
        <w:trPr>
          <w:trHeight w:val="276" w:hRule="atLeast"/>
        </w:trPr>
        <w:tc>
          <w:tcPr>
            <w:tcW w:w="424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i/>
                <w:sz w:val="24"/>
              </w:rPr>
            </w:pPr>
            <w:r>
              <w:rPr>
                <w:i/>
                <w:sz w:val="24"/>
              </w:rPr>
              <w:t>категоріями: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айдентики</w:t>
            </w:r>
          </w:p>
        </w:tc>
        <w:tc>
          <w:tcPr>
            <w:tcW w:w="340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6"/>
              <w:rPr>
                <w:i/>
                <w:sz w:val="24"/>
              </w:rPr>
            </w:pPr>
            <w:r>
              <w:rPr>
                <w:sz w:val="24"/>
              </w:rPr>
              <w:t>ключових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атрибутів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бренду, </w:t>
            </w:r>
            <w:r>
              <w:rPr>
                <w:i/>
                <w:sz w:val="24"/>
              </w:rPr>
              <w:t>у</w:t>
            </w:r>
          </w:p>
        </w:tc>
      </w:tr>
      <w:tr>
        <w:trPr>
          <w:trHeight w:val="286" w:hRule="atLeast"/>
        </w:trPr>
        <w:tc>
          <w:tcPr>
            <w:tcW w:w="424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66" w:lineRule="exact"/>
              <w:ind w:left="134"/>
              <w:rPr>
                <w:i/>
                <w:sz w:val="24"/>
              </w:rPr>
            </w:pPr>
            <w:r>
              <w:rPr>
                <w:rFonts w:ascii="Courier New" w:hAnsi="Courier New"/>
                <w:sz w:val="24"/>
              </w:rPr>
              <w:t>o</w:t>
            </w:r>
            <w:r>
              <w:rPr>
                <w:rFonts w:ascii="Courier New" w:hAnsi="Courier New"/>
                <w:spacing w:val="-9"/>
                <w:sz w:val="24"/>
              </w:rPr>
              <w:t> </w:t>
            </w:r>
            <w:r>
              <w:rPr>
                <w:i/>
                <w:sz w:val="24"/>
              </w:rPr>
              <w:t>Цільові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клієнти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66" w:lineRule="exact"/>
              <w:ind w:left="107"/>
              <w:rPr>
                <w:i/>
                <w:sz w:val="24"/>
              </w:rPr>
            </w:pPr>
            <w:r>
              <w:rPr>
                <w:i/>
                <w:sz w:val="24"/>
              </w:rPr>
              <w:t>(місія, візія, лого,</w:t>
            </w:r>
          </w:p>
        </w:tc>
        <w:tc>
          <w:tcPr>
            <w:tcW w:w="340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66" w:lineRule="exact"/>
              <w:ind w:left="106"/>
              <w:rPr>
                <w:i/>
                <w:sz w:val="24"/>
              </w:rPr>
            </w:pPr>
            <w:r>
              <w:rPr>
                <w:i/>
                <w:sz w:val="24"/>
              </w:rPr>
              <w:t>т.ч.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розробка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сторітелінгу</w:t>
            </w:r>
          </w:p>
        </w:tc>
      </w:tr>
      <w:tr>
        <w:trPr>
          <w:trHeight w:val="276" w:hRule="atLeast"/>
        </w:trPr>
        <w:tc>
          <w:tcPr>
            <w:tcW w:w="424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4"/>
              <w:rPr>
                <w:i/>
                <w:sz w:val="24"/>
              </w:rPr>
            </w:pPr>
            <w:r>
              <w:rPr>
                <w:rFonts w:ascii="Courier New" w:hAnsi="Courier New"/>
                <w:sz w:val="24"/>
              </w:rPr>
              <w:t>o</w:t>
            </w:r>
            <w:r>
              <w:rPr>
                <w:rFonts w:ascii="Courier New" w:hAnsi="Courier New"/>
                <w:spacing w:val="-8"/>
                <w:sz w:val="24"/>
              </w:rPr>
              <w:t> </w:t>
            </w:r>
            <w:r>
              <w:rPr>
                <w:i/>
                <w:sz w:val="24"/>
              </w:rPr>
              <w:t>Бізнес-партнери,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у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т.ч.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провайдери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07"/>
              <w:rPr>
                <w:i/>
                <w:sz w:val="24"/>
              </w:rPr>
            </w:pPr>
            <w:r>
              <w:rPr>
                <w:i/>
                <w:sz w:val="24"/>
              </w:rPr>
              <w:t>кольори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тощо)</w:t>
            </w:r>
          </w:p>
        </w:tc>
        <w:tc>
          <w:tcPr>
            <w:tcW w:w="340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65" w:hRule="atLeast"/>
        </w:trPr>
        <w:tc>
          <w:tcPr>
            <w:tcW w:w="424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концепції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сталого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розвитку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107"/>
              <w:rPr>
                <w:sz w:val="24"/>
              </w:rPr>
            </w:pPr>
            <w:r>
              <w:rPr>
                <w:sz w:val="24"/>
              </w:rPr>
              <w:t>Соціальна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цінність</w:t>
            </w:r>
          </w:p>
        </w:tc>
        <w:tc>
          <w:tcPr>
            <w:tcW w:w="3405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1" w:hRule="atLeast"/>
        </w:trPr>
        <w:tc>
          <w:tcPr>
            <w:tcW w:w="4249" w:type="dxa"/>
            <w:tcBorders>
              <w:top w:val="nil"/>
            </w:tcBorders>
          </w:tcPr>
          <w:p>
            <w:pPr>
              <w:pStyle w:val="TableParagraph"/>
              <w:spacing w:line="252" w:lineRule="exact"/>
              <w:ind w:left="134"/>
              <w:rPr>
                <w:i/>
                <w:sz w:val="24"/>
              </w:rPr>
            </w:pPr>
            <w:r>
              <w:rPr>
                <w:rFonts w:ascii="Courier New" w:hAnsi="Courier New"/>
                <w:sz w:val="24"/>
              </w:rPr>
              <w:t>o</w:t>
            </w:r>
            <w:r>
              <w:rPr>
                <w:rFonts w:ascii="Courier New" w:hAnsi="Courier New"/>
                <w:spacing w:val="-9"/>
                <w:sz w:val="24"/>
              </w:rPr>
              <w:t> </w:t>
            </w:r>
            <w:r>
              <w:rPr>
                <w:i/>
                <w:sz w:val="24"/>
              </w:rPr>
              <w:t>Стейкхолдери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та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інвестори</w:t>
            </w:r>
          </w:p>
        </w:tc>
        <w:tc>
          <w:tcPr>
            <w:tcW w:w="2269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405" w:type="dxa"/>
            <w:tcBorders>
              <w:top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pStyle w:val="BodyText"/>
        <w:ind w:left="4782"/>
        <w:rPr>
          <w:sz w:val="20"/>
        </w:rPr>
      </w:pPr>
      <w:r>
        <w:rPr>
          <w:sz w:val="20"/>
        </w:rPr>
        <w:pict>
          <v:group style="width:42.8pt;height:19.75pt;mso-position-horizontal-relative:char;mso-position-vertical-relative:line" coordorigin="0,0" coordsize="856,395">
            <v:shape style="position:absolute;left:0;top:0;width:856;height:395" coordorigin="0,0" coordsize="856,395" path="m856,0l0,0,0,197,428,395,856,197,856,0xe" filled="true" fillcolor="#7e7e7e" stroked="false">
              <v:path arrowok="t"/>
              <v:fill type="solid"/>
            </v:shape>
          </v:group>
        </w:pict>
      </w:r>
      <w:r>
        <w:rPr>
          <w:sz w:val="20"/>
        </w:rPr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1"/>
        <w:gridCol w:w="3826"/>
        <w:gridCol w:w="3404"/>
      </w:tblGrid>
      <w:tr>
        <w:trPr>
          <w:trHeight w:val="412" w:hRule="atLeast"/>
        </w:trPr>
        <w:tc>
          <w:tcPr>
            <w:tcW w:w="9921" w:type="dxa"/>
            <w:gridSpan w:val="3"/>
            <w:shd w:val="clear" w:color="auto" w:fill="D9D9D9"/>
          </w:tcPr>
          <w:p>
            <w:pPr>
              <w:pStyle w:val="TableParagraph"/>
              <w:spacing w:line="275" w:lineRule="exact"/>
              <w:ind w:left="1152" w:right="1145"/>
              <w:jc w:val="center"/>
              <w:rPr>
                <w:i/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5.</w:t>
            </w:r>
            <w:r>
              <w:rPr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Імплементація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стратегії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розвитку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бренду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на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закордонному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ринку</w:t>
            </w:r>
          </w:p>
        </w:tc>
      </w:tr>
      <w:tr>
        <w:trPr>
          <w:trHeight w:val="1932" w:hRule="atLeast"/>
        </w:trPr>
        <w:tc>
          <w:tcPr>
            <w:tcW w:w="2691" w:type="dxa"/>
          </w:tcPr>
          <w:p>
            <w:pPr>
              <w:pStyle w:val="TableParagraph"/>
              <w:ind w:left="107" w:right="336"/>
              <w:rPr>
                <w:i/>
                <w:sz w:val="24"/>
              </w:rPr>
            </w:pPr>
            <w:r>
              <w:rPr>
                <w:sz w:val="24"/>
              </w:rPr>
              <w:t>Складання плану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експансії бренду </w:t>
            </w:r>
            <w:r>
              <w:rPr>
                <w:i/>
                <w:sz w:val="24"/>
              </w:rPr>
              <w:t>на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закордонному ринку з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дотриманням умов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забезпечення</w:t>
            </w:r>
            <w:r>
              <w:rPr>
                <w:i/>
                <w:spacing w:val="-12"/>
                <w:sz w:val="24"/>
              </w:rPr>
              <w:t> </w:t>
            </w:r>
            <w:r>
              <w:rPr>
                <w:i/>
                <w:sz w:val="24"/>
              </w:rPr>
              <w:t>сталого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розвитку</w:t>
            </w:r>
          </w:p>
        </w:tc>
        <w:tc>
          <w:tcPr>
            <w:tcW w:w="3826" w:type="dxa"/>
          </w:tcPr>
          <w:p>
            <w:pPr>
              <w:pStyle w:val="TableParagraph"/>
              <w:ind w:left="105" w:right="381" w:firstLine="60"/>
              <w:rPr>
                <w:sz w:val="24"/>
              </w:rPr>
            </w:pPr>
            <w:r>
              <w:rPr>
                <w:sz w:val="24"/>
              </w:rPr>
              <w:t>Підготовка контенту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ідентифікації бренду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формування лояльності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потенційних клієнтів до бренду,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прийняття рішення 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застосування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інструментів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посилення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лояльності</w:t>
            </w:r>
          </w:p>
        </w:tc>
        <w:tc>
          <w:tcPr>
            <w:tcW w:w="3404" w:type="dxa"/>
          </w:tcPr>
          <w:p>
            <w:pPr>
              <w:pStyle w:val="TableParagraph"/>
              <w:tabs>
                <w:tab w:pos="1218" w:val="left" w:leader="none"/>
                <w:tab w:pos="1682" w:val="left" w:leader="none"/>
              </w:tabs>
              <w:ind w:left="107" w:right="196"/>
              <w:rPr>
                <w:i/>
                <w:sz w:val="24"/>
              </w:rPr>
            </w:pPr>
            <w:r>
              <w:rPr>
                <w:sz w:val="24"/>
              </w:rPr>
              <w:t>Наповнення контентом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підтримка комунікаційних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джерел </w:t>
            </w:r>
            <w:r>
              <w:rPr>
                <w:i/>
                <w:sz w:val="24"/>
              </w:rPr>
              <w:t>(вебсторінка, власні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акаунти</w:t>
              <w:tab/>
              <w:t>в</w:t>
              <w:tab/>
              <w:t>соціальних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мережах, партнерські канали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тощо)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before="9"/>
        <w:ind w:left="0"/>
        <w:rPr>
          <w:sz w:val="14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05"/>
        <w:gridCol w:w="3511"/>
        <w:gridCol w:w="3404"/>
      </w:tblGrid>
      <w:tr>
        <w:trPr>
          <w:trHeight w:val="551" w:hRule="atLeast"/>
        </w:trPr>
        <w:tc>
          <w:tcPr>
            <w:tcW w:w="9920" w:type="dxa"/>
            <w:gridSpan w:val="3"/>
            <w:shd w:val="clear" w:color="auto" w:fill="D9D9D9"/>
          </w:tcPr>
          <w:p>
            <w:pPr>
              <w:pStyle w:val="TableParagraph"/>
              <w:spacing w:line="276" w:lineRule="exact"/>
              <w:ind w:left="3912" w:hanging="3685"/>
              <w:rPr>
                <w:i/>
                <w:sz w:val="24"/>
              </w:rPr>
            </w:pPr>
            <w:r>
              <w:rPr>
                <w:sz w:val="24"/>
              </w:rPr>
              <w:t>Етап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6.</w:t>
            </w:r>
            <w:r>
              <w:rPr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Оцінка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ефективності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стратегії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розвитку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бренду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в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контексті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сталого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розвитку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та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внесення корективів</w:t>
            </w:r>
          </w:p>
        </w:tc>
      </w:tr>
      <w:tr>
        <w:trPr>
          <w:trHeight w:val="1103" w:hRule="atLeast"/>
        </w:trPr>
        <w:tc>
          <w:tcPr>
            <w:tcW w:w="3005" w:type="dxa"/>
          </w:tcPr>
          <w:p>
            <w:pPr>
              <w:pStyle w:val="TableParagraph"/>
              <w:ind w:left="107" w:right="703"/>
              <w:rPr>
                <w:sz w:val="24"/>
              </w:rPr>
            </w:pPr>
            <w:r>
              <w:rPr>
                <w:sz w:val="24"/>
              </w:rPr>
              <w:t>Збирання зворотного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зв’язку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від: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418" w:val="left" w:leader="none"/>
              </w:tabs>
              <w:spacing w:line="286" w:lineRule="exact" w:before="0" w:after="0"/>
              <w:ind w:left="417" w:right="0" w:hanging="311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Внутрішніх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клієнтів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418" w:val="left" w:leader="none"/>
              </w:tabs>
              <w:spacing w:line="247" w:lineRule="exact" w:before="0" w:after="0"/>
              <w:ind w:left="417" w:right="0" w:hanging="311"/>
              <w:jc w:val="left"/>
              <w:rPr>
                <w:i/>
                <w:sz w:val="24"/>
              </w:rPr>
            </w:pPr>
            <w:r>
              <w:rPr>
                <w:i/>
                <w:sz w:val="24"/>
              </w:rPr>
              <w:t>Зовнішніх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клієнтів</w:t>
            </w:r>
          </w:p>
        </w:tc>
        <w:tc>
          <w:tcPr>
            <w:tcW w:w="3511" w:type="dxa"/>
          </w:tcPr>
          <w:p>
            <w:pPr>
              <w:pStyle w:val="TableParagraph"/>
              <w:spacing w:line="276" w:lineRule="exact"/>
              <w:ind w:left="108" w:right="203"/>
              <w:rPr>
                <w:sz w:val="24"/>
              </w:rPr>
            </w:pPr>
            <w:r>
              <w:rPr>
                <w:sz w:val="24"/>
              </w:rPr>
              <w:t>Оцінка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 бренду відповідно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визначених ключових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</w:p>
        </w:tc>
        <w:tc>
          <w:tcPr>
            <w:tcW w:w="3404" w:type="dxa"/>
          </w:tcPr>
          <w:p>
            <w:pPr>
              <w:pStyle w:val="TableParagraph"/>
              <w:ind w:left="108" w:right="515"/>
              <w:rPr>
                <w:sz w:val="24"/>
              </w:rPr>
            </w:pPr>
            <w:r>
              <w:rPr>
                <w:sz w:val="24"/>
              </w:rPr>
              <w:t>Внесення коригувань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стратегію розвитку бренду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line="360" w:lineRule="auto" w:before="255"/>
        <w:ind w:left="388" w:right="379"/>
        <w:jc w:val="center"/>
      </w:pPr>
      <w:r>
        <w:rPr/>
        <w:pict>
          <v:rect style="position:absolute;margin-left:76.584pt;margin-top:-25.799686pt;width:139.46pt;height:13.8pt;mso-position-horizontal-relative:page;mso-position-vertical-relative:paragraph;z-index:-20157952" filled="true" fillcolor="#ffffff" stroked="false">
            <v:fill type="solid"/>
            <w10:wrap type="none"/>
          </v:rect>
        </w:pict>
      </w:r>
      <w:r>
        <w:rPr/>
        <w:t>Рисунок</w:t>
      </w:r>
      <w:r>
        <w:rPr>
          <w:spacing w:val="-6"/>
        </w:rPr>
        <w:t> </w:t>
      </w:r>
      <w:r>
        <w:rPr/>
        <w:t>1.2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>
          <w:color w:val="212121"/>
        </w:rPr>
        <w:t>Концептуальна</w:t>
      </w:r>
      <w:r>
        <w:rPr>
          <w:color w:val="212121"/>
          <w:spacing w:val="-3"/>
        </w:rPr>
        <w:t> </w:t>
      </w:r>
      <w:r>
        <w:rPr>
          <w:color w:val="212121"/>
        </w:rPr>
        <w:t>схема</w:t>
      </w:r>
      <w:r>
        <w:rPr>
          <w:color w:val="212121"/>
          <w:spacing w:val="-5"/>
        </w:rPr>
        <w:t> </w:t>
      </w:r>
      <w:r>
        <w:rPr>
          <w:color w:val="212121"/>
        </w:rPr>
        <w:t>розробки</w:t>
      </w:r>
      <w:r>
        <w:rPr>
          <w:color w:val="212121"/>
          <w:spacing w:val="-2"/>
        </w:rPr>
        <w:t> </w:t>
      </w:r>
      <w:r>
        <w:rPr>
          <w:color w:val="212121"/>
        </w:rPr>
        <w:t>стратегії</w:t>
      </w:r>
      <w:r>
        <w:rPr>
          <w:color w:val="212121"/>
          <w:spacing w:val="-1"/>
        </w:rPr>
        <w:t> </w:t>
      </w:r>
      <w:r>
        <w:rPr>
          <w:color w:val="212121"/>
        </w:rPr>
        <w:t>розвитку</w:t>
      </w:r>
      <w:r>
        <w:rPr>
          <w:color w:val="212121"/>
          <w:spacing w:val="-2"/>
        </w:rPr>
        <w:t> </w:t>
      </w:r>
      <w:r>
        <w:rPr>
          <w:color w:val="212121"/>
        </w:rPr>
        <w:t>бренду</w:t>
      </w:r>
      <w:r>
        <w:rPr>
          <w:color w:val="212121"/>
          <w:spacing w:val="-6"/>
        </w:rPr>
        <w:t> </w:t>
      </w:r>
      <w:r>
        <w:rPr>
          <w:color w:val="212121"/>
        </w:rPr>
        <w:t>на</w:t>
      </w:r>
      <w:r>
        <w:rPr>
          <w:color w:val="212121"/>
          <w:spacing w:val="-67"/>
        </w:rPr>
        <w:t> </w:t>
      </w:r>
      <w:r>
        <w:rPr>
          <w:color w:val="212121"/>
        </w:rPr>
        <w:t>закордонному ринку з фокусом на реалізацію концепції сталого розвитку</w:t>
      </w:r>
      <w:r>
        <w:rPr>
          <w:color w:val="212121"/>
          <w:spacing w:val="1"/>
        </w:rPr>
        <w:t> </w:t>
      </w:r>
      <w:r>
        <w:rPr>
          <w:color w:val="212121"/>
        </w:rPr>
        <w:t>[розроблено автором]</w:t>
      </w:r>
    </w:p>
    <w:p>
      <w:pPr>
        <w:spacing w:after="0" w:line="360" w:lineRule="auto"/>
        <w:jc w:val="center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5"/>
        <w:ind w:left="0"/>
        <w:rPr>
          <w:sz w:val="13"/>
        </w:rPr>
      </w:pP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60" w:lineRule="auto" w:before="101" w:after="0"/>
        <w:ind w:left="258" w:right="242" w:firstLine="707"/>
        <w:jc w:val="both"/>
        <w:rPr>
          <w:sz w:val="28"/>
        </w:rPr>
      </w:pPr>
      <w:r>
        <w:rPr>
          <w:sz w:val="28"/>
        </w:rPr>
        <w:t>Ціль 9 – промисловість, інновації та інфраструктура. Наразі висока</w:t>
      </w:r>
      <w:r>
        <w:rPr>
          <w:spacing w:val="1"/>
          <w:sz w:val="28"/>
        </w:rPr>
        <w:t> </w:t>
      </w:r>
      <w:r>
        <w:rPr>
          <w:sz w:val="28"/>
        </w:rPr>
        <w:t>частка</w:t>
      </w:r>
      <w:r>
        <w:rPr>
          <w:spacing w:val="1"/>
          <w:sz w:val="28"/>
        </w:rPr>
        <w:t> </w:t>
      </w:r>
      <w:r>
        <w:rPr>
          <w:sz w:val="28"/>
        </w:rPr>
        <w:t>бізнесів</w:t>
      </w:r>
      <w:r>
        <w:rPr>
          <w:spacing w:val="1"/>
          <w:sz w:val="28"/>
        </w:rPr>
        <w:t> </w:t>
      </w:r>
      <w:r>
        <w:rPr>
          <w:sz w:val="28"/>
        </w:rPr>
        <w:t>фешн</w:t>
      </w:r>
      <w:r>
        <w:rPr>
          <w:spacing w:val="1"/>
          <w:sz w:val="28"/>
        </w:rPr>
        <w:t> </w:t>
      </w:r>
      <w:r>
        <w:rPr>
          <w:sz w:val="28"/>
        </w:rPr>
        <w:t>індустрії</w:t>
      </w:r>
      <w:r>
        <w:rPr>
          <w:spacing w:val="1"/>
          <w:sz w:val="28"/>
        </w:rPr>
        <w:t> </w:t>
      </w:r>
      <w:r>
        <w:rPr>
          <w:sz w:val="28"/>
        </w:rPr>
        <w:t>запускаються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стартапи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універсальними</w:t>
      </w:r>
      <w:r>
        <w:rPr>
          <w:spacing w:val="1"/>
          <w:sz w:val="28"/>
        </w:rPr>
        <w:t> </w:t>
      </w:r>
      <w:r>
        <w:rPr>
          <w:sz w:val="28"/>
        </w:rPr>
        <w:t>продуктами (лінійками одягу) та прагненням до масштабування. Реалізацію такої</w:t>
      </w:r>
      <w:r>
        <w:rPr>
          <w:spacing w:val="1"/>
          <w:sz w:val="28"/>
        </w:rPr>
        <w:t> </w:t>
      </w:r>
      <w:r>
        <w:rPr>
          <w:sz w:val="28"/>
        </w:rPr>
        <w:t>цілі можлива за рахунок високого рівня глобалізації ринку, розвитку віртуальних</w:t>
      </w:r>
      <w:r>
        <w:rPr>
          <w:spacing w:val="1"/>
          <w:sz w:val="28"/>
        </w:rPr>
        <w:t> </w:t>
      </w:r>
      <w:r>
        <w:rPr>
          <w:sz w:val="28"/>
        </w:rPr>
        <w:t>каналів комунікацій та продажу, проникненням інновацій в галузь вирощування,</w:t>
      </w:r>
      <w:r>
        <w:rPr>
          <w:spacing w:val="1"/>
          <w:sz w:val="28"/>
        </w:rPr>
        <w:t> </w:t>
      </w:r>
      <w:r>
        <w:rPr>
          <w:sz w:val="28"/>
        </w:rPr>
        <w:t>виробництва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переробки</w:t>
      </w:r>
      <w:r>
        <w:rPr>
          <w:spacing w:val="1"/>
          <w:sz w:val="28"/>
        </w:rPr>
        <w:t> </w:t>
      </w:r>
      <w:r>
        <w:rPr>
          <w:sz w:val="28"/>
        </w:rPr>
        <w:t>сировини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тканин,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т.ч.</w:t>
      </w:r>
      <w:r>
        <w:rPr>
          <w:spacing w:val="1"/>
          <w:sz w:val="28"/>
        </w:rPr>
        <w:t> </w:t>
      </w:r>
      <w:r>
        <w:rPr>
          <w:sz w:val="28"/>
        </w:rPr>
        <w:t>взаємопроникнення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нанотехнологій</w:t>
      </w:r>
      <w:r>
        <w:rPr>
          <w:spacing w:val="-16"/>
          <w:sz w:val="28"/>
        </w:rPr>
        <w:t> </w:t>
      </w:r>
      <w:r>
        <w:rPr>
          <w:sz w:val="28"/>
        </w:rPr>
        <w:t>у</w:t>
      </w:r>
      <w:r>
        <w:rPr>
          <w:spacing w:val="-15"/>
          <w:sz w:val="28"/>
        </w:rPr>
        <w:t> </w:t>
      </w:r>
      <w:r>
        <w:rPr>
          <w:sz w:val="28"/>
        </w:rPr>
        <w:t>легку</w:t>
      </w:r>
      <w:r>
        <w:rPr>
          <w:spacing w:val="-14"/>
          <w:sz w:val="28"/>
        </w:rPr>
        <w:t> </w:t>
      </w:r>
      <w:r>
        <w:rPr>
          <w:sz w:val="28"/>
        </w:rPr>
        <w:t>промисловість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16"/>
          <w:sz w:val="28"/>
        </w:rPr>
        <w:t> </w:t>
      </w:r>
      <w:r>
        <w:rPr>
          <w:sz w:val="28"/>
        </w:rPr>
        <w:t>створення</w:t>
      </w:r>
      <w:r>
        <w:rPr>
          <w:spacing w:val="-15"/>
          <w:sz w:val="28"/>
        </w:rPr>
        <w:t> </w:t>
      </w:r>
      <w:r>
        <w:rPr>
          <w:sz w:val="28"/>
        </w:rPr>
        <w:t>тканин</w:t>
      </w:r>
      <w:r>
        <w:rPr>
          <w:spacing w:val="-16"/>
          <w:sz w:val="28"/>
        </w:rPr>
        <w:t> </w:t>
      </w:r>
      <w:r>
        <w:rPr>
          <w:sz w:val="28"/>
        </w:rPr>
        <w:t>відповідно</w:t>
      </w:r>
      <w:r>
        <w:rPr>
          <w:spacing w:val="-15"/>
          <w:sz w:val="28"/>
        </w:rPr>
        <w:t> </w:t>
      </w:r>
      <w:r>
        <w:rPr>
          <w:sz w:val="28"/>
        </w:rPr>
        <w:t>до</w:t>
      </w:r>
      <w:r>
        <w:rPr>
          <w:spacing w:val="-14"/>
          <w:sz w:val="28"/>
        </w:rPr>
        <w:t> </w:t>
      </w:r>
      <w:r>
        <w:rPr>
          <w:sz w:val="28"/>
        </w:rPr>
        <w:t>концепції</w:t>
      </w:r>
      <w:r>
        <w:rPr>
          <w:spacing w:val="-68"/>
          <w:sz w:val="28"/>
        </w:rPr>
        <w:t> </w:t>
      </w:r>
      <w:r>
        <w:rPr>
          <w:sz w:val="28"/>
        </w:rPr>
        <w:t>циркулярної</w:t>
      </w:r>
      <w:r>
        <w:rPr>
          <w:spacing w:val="-13"/>
          <w:sz w:val="28"/>
        </w:rPr>
        <w:t> </w:t>
      </w:r>
      <w:r>
        <w:rPr>
          <w:sz w:val="28"/>
        </w:rPr>
        <w:t>економіки</w:t>
      </w:r>
      <w:r>
        <w:rPr>
          <w:spacing w:val="-12"/>
          <w:sz w:val="28"/>
        </w:rPr>
        <w:t> </w:t>
      </w:r>
      <w:r>
        <w:rPr>
          <w:sz w:val="28"/>
        </w:rPr>
        <w:t>(відновлюванні</w:t>
      </w:r>
      <w:r>
        <w:rPr>
          <w:spacing w:val="-13"/>
          <w:sz w:val="28"/>
        </w:rPr>
        <w:t> </w:t>
      </w:r>
      <w:r>
        <w:rPr>
          <w:sz w:val="28"/>
        </w:rPr>
        <w:t>матеріали,</w:t>
      </w:r>
      <w:r>
        <w:rPr>
          <w:spacing w:val="-13"/>
          <w:sz w:val="28"/>
        </w:rPr>
        <w:t> </w:t>
      </w:r>
      <w:r>
        <w:rPr>
          <w:sz w:val="28"/>
        </w:rPr>
        <w:t>відновлювані</w:t>
      </w:r>
      <w:r>
        <w:rPr>
          <w:spacing w:val="-13"/>
          <w:sz w:val="28"/>
        </w:rPr>
        <w:t> </w:t>
      </w:r>
      <w:r>
        <w:rPr>
          <w:sz w:val="28"/>
        </w:rPr>
        <w:t>ресурси,</w:t>
      </w:r>
      <w:r>
        <w:rPr>
          <w:spacing w:val="-14"/>
          <w:sz w:val="28"/>
        </w:rPr>
        <w:t> </w:t>
      </w:r>
      <w:r>
        <w:rPr>
          <w:sz w:val="28"/>
        </w:rPr>
        <w:t>повторне</w:t>
      </w:r>
      <w:r>
        <w:rPr>
          <w:spacing w:val="-68"/>
          <w:sz w:val="28"/>
        </w:rPr>
        <w:t> </w:t>
      </w:r>
      <w:r>
        <w:rPr>
          <w:sz w:val="28"/>
        </w:rPr>
        <w:t>використання,</w:t>
      </w:r>
      <w:r>
        <w:rPr>
          <w:spacing w:val="-1"/>
          <w:sz w:val="28"/>
        </w:rPr>
        <w:t> </w:t>
      </w:r>
      <w:r>
        <w:rPr>
          <w:sz w:val="28"/>
        </w:rPr>
        <w:t>повторна переробка).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7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Ціль 12 – відповідальне споживання і виробництво (розробка бізнес-</w:t>
      </w:r>
      <w:r>
        <w:rPr>
          <w:spacing w:val="1"/>
          <w:sz w:val="28"/>
        </w:rPr>
        <w:t> </w:t>
      </w:r>
      <w:r>
        <w:rPr>
          <w:sz w:val="28"/>
        </w:rPr>
        <w:t>моделі та основних бізнес-процесів і логістики з врахуванням мінімізації відходів,</w:t>
      </w:r>
      <w:r>
        <w:rPr>
          <w:spacing w:val="-67"/>
          <w:sz w:val="28"/>
        </w:rPr>
        <w:t> </w:t>
      </w:r>
      <w:r>
        <w:rPr>
          <w:sz w:val="28"/>
        </w:rPr>
        <w:t>заощадливого</w:t>
      </w:r>
      <w:r>
        <w:rPr>
          <w:spacing w:val="1"/>
          <w:sz w:val="28"/>
        </w:rPr>
        <w:t> </w:t>
      </w: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оточуючого</w:t>
      </w:r>
      <w:r>
        <w:rPr>
          <w:spacing w:val="1"/>
          <w:sz w:val="28"/>
        </w:rPr>
        <w:t> </w:t>
      </w:r>
      <w:r>
        <w:rPr>
          <w:sz w:val="28"/>
        </w:rPr>
        <w:t>середовища,</w:t>
      </w:r>
      <w:r>
        <w:rPr>
          <w:spacing w:val="1"/>
          <w:sz w:val="28"/>
        </w:rPr>
        <w:t> </w:t>
      </w:r>
      <w:r>
        <w:rPr>
          <w:sz w:val="28"/>
        </w:rPr>
        <w:t>скорочення</w:t>
      </w:r>
      <w:r>
        <w:rPr>
          <w:spacing w:val="1"/>
          <w:sz w:val="28"/>
        </w:rPr>
        <w:t> </w:t>
      </w:r>
      <w:r>
        <w:rPr>
          <w:sz w:val="28"/>
        </w:rPr>
        <w:t>викидів</w:t>
      </w:r>
      <w:r>
        <w:rPr>
          <w:spacing w:val="1"/>
          <w:sz w:val="28"/>
        </w:rPr>
        <w:t> </w:t>
      </w:r>
      <w:r>
        <w:rPr>
          <w:sz w:val="28"/>
        </w:rPr>
        <w:t>СО2</w:t>
      </w:r>
      <w:r>
        <w:rPr>
          <w:spacing w:val="-67"/>
          <w:sz w:val="28"/>
        </w:rPr>
        <w:t> </w:t>
      </w:r>
      <w:r>
        <w:rPr>
          <w:sz w:val="28"/>
        </w:rPr>
        <w:t>тощо)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5" w:lineRule="auto" w:before="0" w:after="0"/>
        <w:ind w:left="258" w:right="248" w:firstLine="707"/>
        <w:jc w:val="both"/>
        <w:rPr>
          <w:sz w:val="28"/>
        </w:rPr>
      </w:pPr>
      <w:r>
        <w:rPr>
          <w:sz w:val="28"/>
        </w:rPr>
        <w:t>Ціль 17 – партнерство заради сталого розвитку (розбудова бізнесу та</w:t>
      </w:r>
      <w:r>
        <w:rPr>
          <w:spacing w:val="1"/>
          <w:sz w:val="28"/>
        </w:rPr>
        <w:t> </w:t>
      </w:r>
      <w:r>
        <w:rPr>
          <w:sz w:val="28"/>
        </w:rPr>
        <w:t>розвиток бренду з використанням ресурсів та потенціалу партнерів, уникаючи</w:t>
      </w:r>
      <w:r>
        <w:rPr>
          <w:spacing w:val="1"/>
          <w:sz w:val="28"/>
        </w:rPr>
        <w:t> </w:t>
      </w:r>
      <w:r>
        <w:rPr>
          <w:sz w:val="28"/>
        </w:rPr>
        <w:t>загострення</w:t>
      </w:r>
      <w:r>
        <w:rPr>
          <w:spacing w:val="-3"/>
          <w:sz w:val="28"/>
        </w:rPr>
        <w:t> </w:t>
      </w:r>
      <w:r>
        <w:rPr>
          <w:sz w:val="28"/>
        </w:rPr>
        <w:t>конкуренції).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Враховуючи, що галузь фешн індустрії</w:t>
      </w:r>
      <w:r>
        <w:rPr>
          <w:spacing w:val="1"/>
        </w:rPr>
        <w:t> </w:t>
      </w:r>
      <w:r>
        <w:rPr/>
        <w:t>характеризується високим рівнем</w:t>
      </w:r>
      <w:r>
        <w:rPr>
          <w:spacing w:val="1"/>
        </w:rPr>
        <w:t> </w:t>
      </w:r>
      <w:r>
        <w:rPr/>
        <w:t>конкуренції (ринок монополістичної конкуренції, якому властива велика кількість</w:t>
      </w:r>
      <w:r>
        <w:rPr>
          <w:spacing w:val="-67"/>
        </w:rPr>
        <w:t> </w:t>
      </w:r>
      <w:r>
        <w:rPr/>
        <w:t>виробників</w:t>
      </w:r>
      <w:r>
        <w:rPr>
          <w:spacing w:val="1"/>
        </w:rPr>
        <w:t> </w:t>
      </w:r>
      <w:r>
        <w:rPr/>
        <w:t>схожої,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ідентичної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різниться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якістю,</w:t>
      </w:r>
      <w:r>
        <w:rPr>
          <w:spacing w:val="1"/>
        </w:rPr>
        <w:t> </w:t>
      </w:r>
      <w:r>
        <w:rPr/>
        <w:t>позиціюванням,</w:t>
      </w:r>
      <w:r>
        <w:rPr>
          <w:spacing w:val="1"/>
        </w:rPr>
        <w:t> </w:t>
      </w:r>
      <w:r>
        <w:rPr/>
        <w:t>брендами</w:t>
      </w:r>
      <w:r>
        <w:rPr>
          <w:spacing w:val="1"/>
        </w:rPr>
        <w:t> </w:t>
      </w:r>
      <w:r>
        <w:rPr/>
        <w:t>тощо),</w:t>
      </w:r>
      <w:r>
        <w:rPr>
          <w:spacing w:val="1"/>
        </w:rPr>
        <w:t> </w:t>
      </w:r>
      <w:r>
        <w:rPr/>
        <w:t>вважаємо,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окремим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>
          <w:b/>
        </w:rPr>
        <w:t>(</w:t>
      </w:r>
      <w:r>
        <w:rPr>
          <w:i/>
        </w:rPr>
        <w:t>ІІ</w:t>
      </w:r>
      <w:r>
        <w:rPr>
          <w:i/>
          <w:spacing w:val="1"/>
        </w:rPr>
        <w:t> </w:t>
      </w:r>
      <w:r>
        <w:rPr>
          <w:i/>
        </w:rPr>
        <w:t>етап</w:t>
      </w:r>
      <w:r>
        <w:rPr>
          <w:i/>
          <w:spacing w:val="-67"/>
        </w:rPr>
        <w:t> </w:t>
      </w:r>
      <w:r>
        <w:rPr>
          <w:i/>
        </w:rPr>
        <w:t>алгоритму</w:t>
      </w:r>
      <w:r>
        <w:rPr/>
        <w:t>)</w:t>
      </w:r>
      <w:r>
        <w:rPr>
          <w:spacing w:val="-13"/>
        </w:rPr>
        <w:t> </w:t>
      </w:r>
      <w:r>
        <w:rPr/>
        <w:t>має</w:t>
      </w:r>
      <w:r>
        <w:rPr>
          <w:spacing w:val="-13"/>
        </w:rPr>
        <w:t> </w:t>
      </w:r>
      <w:r>
        <w:rPr/>
        <w:t>стати</w:t>
      </w:r>
      <w:r>
        <w:rPr>
          <w:spacing w:val="-12"/>
        </w:rPr>
        <w:t> </w:t>
      </w:r>
      <w:r>
        <w:rPr/>
        <w:t>ретельне</w:t>
      </w:r>
      <w:r>
        <w:rPr>
          <w:spacing w:val="-12"/>
        </w:rPr>
        <w:t> </w:t>
      </w:r>
      <w:r>
        <w:rPr/>
        <w:t>вивчення</w:t>
      </w:r>
      <w:r>
        <w:rPr>
          <w:spacing w:val="-14"/>
        </w:rPr>
        <w:t> </w:t>
      </w:r>
      <w:r>
        <w:rPr/>
        <w:t>конкуренції</w:t>
      </w:r>
      <w:r>
        <w:rPr>
          <w:spacing w:val="-13"/>
        </w:rPr>
        <w:t> </w:t>
      </w:r>
      <w:r>
        <w:rPr/>
        <w:t>з</w:t>
      </w:r>
      <w:r>
        <w:rPr>
          <w:spacing w:val="-15"/>
        </w:rPr>
        <w:t> </w:t>
      </w:r>
      <w:r>
        <w:rPr/>
        <w:t>поділом</w:t>
      </w:r>
      <w:r>
        <w:rPr>
          <w:spacing w:val="-13"/>
        </w:rPr>
        <w:t> </w:t>
      </w:r>
      <w:r>
        <w:rPr/>
        <w:t>усіх</w:t>
      </w:r>
      <w:r>
        <w:rPr>
          <w:spacing w:val="-12"/>
        </w:rPr>
        <w:t> </w:t>
      </w:r>
      <w:r>
        <w:rPr/>
        <w:t>конкурентів</w:t>
      </w:r>
      <w:r>
        <w:rPr>
          <w:spacing w:val="-15"/>
        </w:rPr>
        <w:t> </w:t>
      </w:r>
      <w:r>
        <w:rPr/>
        <w:t>на</w:t>
      </w:r>
      <w:r>
        <w:rPr>
          <w:spacing w:val="-68"/>
        </w:rPr>
        <w:t> </w:t>
      </w:r>
      <w:r>
        <w:rPr/>
        <w:t>три</w:t>
      </w:r>
      <w:r>
        <w:rPr>
          <w:spacing w:val="-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[1]: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7" w:lineRule="auto" w:before="0" w:after="0"/>
        <w:ind w:left="258" w:right="247" w:firstLine="707"/>
        <w:jc w:val="both"/>
        <w:rPr>
          <w:sz w:val="28"/>
        </w:rPr>
      </w:pPr>
      <w:r>
        <w:rPr>
          <w:sz w:val="28"/>
        </w:rPr>
        <w:t>невеликі компанії, які спеціалізуються на виготовленні одягу власного</w:t>
      </w:r>
      <w:r>
        <w:rPr>
          <w:spacing w:val="-67"/>
          <w:sz w:val="28"/>
        </w:rPr>
        <w:t> </w:t>
      </w:r>
      <w:r>
        <w:rPr>
          <w:sz w:val="28"/>
        </w:rPr>
        <w:t>дизайну,</w:t>
      </w:r>
      <w:r>
        <w:rPr>
          <w:spacing w:val="1"/>
          <w:sz w:val="28"/>
        </w:rPr>
        <w:t> </w:t>
      </w:r>
      <w:r>
        <w:rPr>
          <w:sz w:val="28"/>
        </w:rPr>
        <w:t>відшиваючи</w:t>
      </w:r>
      <w:r>
        <w:rPr>
          <w:spacing w:val="1"/>
          <w:sz w:val="28"/>
        </w:rPr>
        <w:t> </w:t>
      </w:r>
      <w:r>
        <w:rPr>
          <w:sz w:val="28"/>
        </w:rPr>
        <w:t>моделі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власних</w:t>
      </w:r>
      <w:r>
        <w:rPr>
          <w:spacing w:val="1"/>
          <w:sz w:val="28"/>
        </w:rPr>
        <w:t> </w:t>
      </w:r>
      <w:r>
        <w:rPr>
          <w:sz w:val="28"/>
        </w:rPr>
        <w:t>виробничих</w:t>
      </w:r>
      <w:r>
        <w:rPr>
          <w:spacing w:val="1"/>
          <w:sz w:val="28"/>
        </w:rPr>
        <w:t> </w:t>
      </w:r>
      <w:r>
        <w:rPr>
          <w:sz w:val="28"/>
        </w:rPr>
        <w:t>цехах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аутсорсі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концентрують продажі переважно на локальних ринках (переважають компанії</w:t>
      </w:r>
      <w:r>
        <w:rPr>
          <w:spacing w:val="1"/>
          <w:sz w:val="28"/>
        </w:rPr>
        <w:t> </w:t>
      </w:r>
      <w:r>
        <w:rPr>
          <w:sz w:val="28"/>
        </w:rPr>
        <w:t>малого та середнього</w:t>
      </w:r>
      <w:r>
        <w:rPr>
          <w:spacing w:val="1"/>
          <w:sz w:val="28"/>
        </w:rPr>
        <w:t> </w:t>
      </w:r>
      <w:r>
        <w:rPr>
          <w:sz w:val="28"/>
        </w:rPr>
        <w:t>бізнесу);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7" w:lineRule="auto" w:before="0" w:after="0"/>
        <w:ind w:left="258" w:right="249" w:firstLine="707"/>
        <w:jc w:val="both"/>
        <w:rPr>
          <w:sz w:val="28"/>
        </w:rPr>
      </w:pPr>
      <w:r>
        <w:rPr>
          <w:sz w:val="28"/>
        </w:rPr>
        <w:t>великі компанії, які мають власний штат дизайнерів, мають власне</w:t>
      </w:r>
      <w:r>
        <w:rPr>
          <w:spacing w:val="1"/>
          <w:sz w:val="28"/>
        </w:rPr>
        <w:t> </w:t>
      </w:r>
      <w:r>
        <w:rPr>
          <w:sz w:val="28"/>
        </w:rPr>
        <w:t>виробництво,</w:t>
      </w:r>
      <w:r>
        <w:rPr>
          <w:spacing w:val="1"/>
          <w:sz w:val="28"/>
        </w:rPr>
        <w:t> </w:t>
      </w:r>
      <w:r>
        <w:rPr>
          <w:sz w:val="28"/>
        </w:rPr>
        <w:t>орієнтуються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мас</w:t>
      </w:r>
      <w:r>
        <w:rPr>
          <w:spacing w:val="1"/>
          <w:sz w:val="28"/>
        </w:rPr>
        <w:t> </w:t>
      </w:r>
      <w:r>
        <w:rPr>
          <w:sz w:val="28"/>
        </w:rPr>
        <w:t>маркет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розгалужену</w:t>
      </w:r>
      <w:r>
        <w:rPr>
          <w:spacing w:val="1"/>
          <w:sz w:val="28"/>
        </w:rPr>
        <w:t> </w:t>
      </w:r>
      <w:r>
        <w:rPr>
          <w:sz w:val="28"/>
        </w:rPr>
        <w:t>торговельну</w:t>
      </w:r>
      <w:r>
        <w:rPr>
          <w:spacing w:val="-67"/>
          <w:sz w:val="28"/>
        </w:rPr>
        <w:t> </w:t>
      </w:r>
      <w:r>
        <w:rPr>
          <w:sz w:val="28"/>
        </w:rPr>
        <w:t>мережу в багатьох країнах світу. До таких компаній можна віднести такі відомі</w:t>
      </w:r>
      <w:r>
        <w:rPr>
          <w:spacing w:val="1"/>
          <w:sz w:val="28"/>
        </w:rPr>
        <w:t> </w:t>
      </w:r>
      <w:r>
        <w:rPr>
          <w:sz w:val="28"/>
        </w:rPr>
        <w:t>бренди</w:t>
      </w:r>
      <w:r>
        <w:rPr>
          <w:spacing w:val="-1"/>
          <w:sz w:val="28"/>
        </w:rPr>
        <w:t> </w:t>
      </w:r>
      <w:r>
        <w:rPr>
          <w:sz w:val="28"/>
        </w:rPr>
        <w:t>як ZARA,</w:t>
      </w:r>
      <w:r>
        <w:rPr>
          <w:spacing w:val="-1"/>
          <w:sz w:val="28"/>
        </w:rPr>
        <w:t> </w:t>
      </w:r>
      <w:r>
        <w:rPr>
          <w:sz w:val="28"/>
        </w:rPr>
        <w:t>H&amp;M,</w:t>
      </w:r>
      <w:r>
        <w:rPr>
          <w:spacing w:val="-2"/>
          <w:sz w:val="28"/>
        </w:rPr>
        <w:t> </w:t>
      </w:r>
      <w:r>
        <w:rPr>
          <w:sz w:val="28"/>
        </w:rPr>
        <w:t>Massimo</w:t>
      </w:r>
      <w:r>
        <w:rPr>
          <w:spacing w:val="-2"/>
          <w:sz w:val="28"/>
        </w:rPr>
        <w:t> </w:t>
      </w:r>
      <w:r>
        <w:rPr>
          <w:sz w:val="28"/>
        </w:rPr>
        <w:t>Dutti,</w:t>
      </w:r>
      <w:r>
        <w:rPr>
          <w:spacing w:val="-4"/>
          <w:sz w:val="28"/>
        </w:rPr>
        <w:t> </w:t>
      </w:r>
      <w:r>
        <w:rPr>
          <w:sz w:val="28"/>
        </w:rPr>
        <w:t>Oysho та</w:t>
      </w:r>
      <w:r>
        <w:rPr>
          <w:spacing w:val="-3"/>
          <w:sz w:val="28"/>
        </w:rPr>
        <w:t> </w:t>
      </w:r>
      <w:r>
        <w:rPr>
          <w:sz w:val="28"/>
        </w:rPr>
        <w:t>інші.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48" w:lineRule="auto" w:before="89"/>
        <w:ind w:right="249" w:firstLine="707"/>
        <w:jc w:val="both"/>
      </w:pPr>
      <w:r>
        <w:rPr>
          <w:rFonts w:ascii="Courier New" w:hAnsi="Courier New"/>
        </w:rPr>
        <w:t>o</w:t>
      </w:r>
      <w:r>
        <w:rPr>
          <w:rFonts w:ascii="Courier New" w:hAnsi="Courier New"/>
          <w:spacing w:val="169"/>
        </w:rPr>
        <w:t> </w:t>
      </w:r>
      <w:r>
        <w:rPr/>
        <w:t>У стратегіях таких компаній вже закладена орієнтація на реалізацію</w:t>
      </w:r>
      <w:r>
        <w:rPr>
          <w:spacing w:val="1"/>
        </w:rPr>
        <w:t> </w:t>
      </w:r>
      <w:r>
        <w:rPr/>
        <w:t>ряду цілей концепції сталого розвитку, й насамперед, що стосується скорочення</w:t>
      </w:r>
      <w:r>
        <w:rPr>
          <w:spacing w:val="1"/>
        </w:rPr>
        <w:t> </w:t>
      </w:r>
      <w:r>
        <w:rPr/>
        <w:t>відходів</w:t>
      </w:r>
      <w:r>
        <w:rPr>
          <w:spacing w:val="-3"/>
        </w:rPr>
        <w:t> </w:t>
      </w:r>
      <w:r>
        <w:rPr/>
        <w:t>та збереження</w:t>
      </w:r>
      <w:r>
        <w:rPr>
          <w:spacing w:val="-4"/>
        </w:rPr>
        <w:t> </w:t>
      </w:r>
      <w:r>
        <w:rPr/>
        <w:t>навколишнього</w:t>
      </w:r>
      <w:r>
        <w:rPr>
          <w:spacing w:val="-2"/>
        </w:rPr>
        <w:t> </w:t>
      </w:r>
      <w:r>
        <w:rPr/>
        <w:t>середовища.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7" w:lineRule="auto" w:before="27" w:after="0"/>
        <w:ind w:left="258" w:right="243" w:firstLine="707"/>
        <w:jc w:val="both"/>
        <w:rPr>
          <w:sz w:val="28"/>
        </w:rPr>
      </w:pPr>
      <w:r>
        <w:rPr>
          <w:sz w:val="28"/>
        </w:rPr>
        <w:t>Учасники фешн індустрії, які реалізовують власні та / або партнерські</w:t>
      </w:r>
      <w:r>
        <w:rPr>
          <w:spacing w:val="-67"/>
          <w:sz w:val="28"/>
        </w:rPr>
        <w:t> </w:t>
      </w:r>
      <w:r>
        <w:rPr>
          <w:sz w:val="28"/>
        </w:rPr>
        <w:t>проекти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повної</w:t>
      </w:r>
      <w:r>
        <w:rPr>
          <w:spacing w:val="1"/>
          <w:sz w:val="28"/>
        </w:rPr>
        <w:t> </w:t>
      </w:r>
      <w:r>
        <w:rPr>
          <w:sz w:val="28"/>
        </w:rPr>
        <w:t>гармонізації</w:t>
      </w:r>
      <w:r>
        <w:rPr>
          <w:spacing w:val="1"/>
          <w:sz w:val="28"/>
        </w:rPr>
        <w:t> </w:t>
      </w:r>
      <w:r>
        <w:rPr>
          <w:sz w:val="28"/>
        </w:rPr>
        <w:t>власної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концепцією</w:t>
      </w:r>
      <w:r>
        <w:rPr>
          <w:spacing w:val="1"/>
          <w:sz w:val="28"/>
        </w:rPr>
        <w:t> </w:t>
      </w:r>
      <w:r>
        <w:rPr>
          <w:sz w:val="28"/>
        </w:rPr>
        <w:t>сталого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циркулярної</w:t>
      </w:r>
      <w:r>
        <w:rPr>
          <w:spacing w:val="1"/>
          <w:sz w:val="28"/>
        </w:rPr>
        <w:t> </w:t>
      </w:r>
      <w:r>
        <w:rPr>
          <w:sz w:val="28"/>
        </w:rPr>
        <w:t>економіки.</w:t>
      </w:r>
      <w:r>
        <w:rPr>
          <w:spacing w:val="1"/>
          <w:sz w:val="28"/>
        </w:rPr>
        <w:t> </w:t>
      </w:r>
      <w:r>
        <w:rPr>
          <w:sz w:val="28"/>
        </w:rPr>
        <w:t>Прикладом</w:t>
      </w:r>
      <w:r>
        <w:rPr>
          <w:spacing w:val="1"/>
          <w:sz w:val="28"/>
        </w:rPr>
        <w:t> </w:t>
      </w:r>
      <w:r>
        <w:rPr>
          <w:sz w:val="28"/>
        </w:rPr>
        <w:t>такого</w:t>
      </w:r>
      <w:r>
        <w:rPr>
          <w:spacing w:val="1"/>
          <w:sz w:val="28"/>
        </w:rPr>
        <w:t> </w:t>
      </w:r>
      <w:r>
        <w:rPr>
          <w:sz w:val="28"/>
        </w:rPr>
        <w:t>бізнесу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британська</w:t>
      </w:r>
      <w:r>
        <w:rPr>
          <w:spacing w:val="1"/>
          <w:sz w:val="28"/>
        </w:rPr>
        <w:t> </w:t>
      </w:r>
      <w:r>
        <w:rPr>
          <w:sz w:val="28"/>
        </w:rPr>
        <w:t>платформа</w:t>
      </w:r>
      <w:r>
        <w:rPr>
          <w:spacing w:val="1"/>
          <w:sz w:val="28"/>
        </w:rPr>
        <w:t> </w:t>
      </w:r>
      <w:r>
        <w:rPr>
          <w:sz w:val="28"/>
        </w:rPr>
        <w:t>оренди</w:t>
      </w:r>
      <w:r>
        <w:rPr>
          <w:spacing w:val="1"/>
          <w:sz w:val="28"/>
        </w:rPr>
        <w:t> </w:t>
      </w:r>
      <w:r>
        <w:rPr>
          <w:sz w:val="28"/>
        </w:rPr>
        <w:t>одягу</w:t>
      </w:r>
      <w:r>
        <w:rPr>
          <w:spacing w:val="1"/>
          <w:sz w:val="28"/>
        </w:rPr>
        <w:t> </w:t>
      </w:r>
      <w:r>
        <w:rPr>
          <w:sz w:val="28"/>
        </w:rPr>
        <w:t>HURR,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побудована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засадах</w:t>
      </w:r>
      <w:r>
        <w:rPr>
          <w:spacing w:val="1"/>
          <w:sz w:val="28"/>
        </w:rPr>
        <w:t> </w:t>
      </w:r>
      <w:r>
        <w:rPr>
          <w:sz w:val="28"/>
        </w:rPr>
        <w:t>share</w:t>
      </w:r>
      <w:r>
        <w:rPr>
          <w:spacing w:val="1"/>
          <w:sz w:val="28"/>
        </w:rPr>
        <w:t> </w:t>
      </w:r>
      <w:r>
        <w:rPr>
          <w:sz w:val="28"/>
        </w:rPr>
        <w:t>economy,</w:t>
      </w:r>
      <w:r>
        <w:rPr>
          <w:spacing w:val="1"/>
          <w:sz w:val="28"/>
        </w:rPr>
        <w:t> </w:t>
      </w:r>
      <w:r>
        <w:rPr>
          <w:sz w:val="28"/>
        </w:rPr>
        <w:t>американський бренд Another Tomorrow, український бренд – стартап Framiore та</w:t>
      </w:r>
      <w:r>
        <w:rPr>
          <w:spacing w:val="1"/>
          <w:sz w:val="28"/>
        </w:rPr>
        <w:t> </w:t>
      </w:r>
      <w:r>
        <w:rPr>
          <w:sz w:val="28"/>
        </w:rPr>
        <w:t>інші.</w:t>
      </w:r>
    </w:p>
    <w:p>
      <w:pPr>
        <w:pStyle w:val="BodyText"/>
        <w:spacing w:line="360" w:lineRule="auto" w:before="5"/>
        <w:ind w:right="239" w:firstLine="707"/>
        <w:jc w:val="both"/>
      </w:pPr>
      <w:r>
        <w:rPr/>
        <w:t>Важливим</w:t>
      </w:r>
      <w:r>
        <w:rPr>
          <w:spacing w:val="-15"/>
        </w:rPr>
        <w:t> </w:t>
      </w:r>
      <w:r>
        <w:rPr/>
        <w:t>етапом</w:t>
      </w:r>
      <w:r>
        <w:rPr>
          <w:spacing w:val="-14"/>
        </w:rPr>
        <w:t> </w:t>
      </w:r>
      <w:r>
        <w:rPr/>
        <w:t>розробки</w:t>
      </w:r>
      <w:r>
        <w:rPr>
          <w:spacing w:val="-13"/>
        </w:rPr>
        <w:t> </w:t>
      </w:r>
      <w:r>
        <w:rPr/>
        <w:t>стратегії</w:t>
      </w:r>
      <w:r>
        <w:rPr>
          <w:spacing w:val="-14"/>
        </w:rPr>
        <w:t> </w:t>
      </w:r>
      <w:r>
        <w:rPr/>
        <w:t>розвитку</w:t>
      </w:r>
      <w:r>
        <w:rPr>
          <w:spacing w:val="-15"/>
        </w:rPr>
        <w:t> </w:t>
      </w:r>
      <w:r>
        <w:rPr/>
        <w:t>бренду</w:t>
      </w:r>
      <w:r>
        <w:rPr>
          <w:spacing w:val="-13"/>
        </w:rPr>
        <w:t> </w:t>
      </w:r>
      <w:r>
        <w:rPr/>
        <w:t>є</w:t>
      </w:r>
      <w:r>
        <w:rPr>
          <w:spacing w:val="-15"/>
        </w:rPr>
        <w:t> </w:t>
      </w:r>
      <w:r>
        <w:rPr/>
        <w:t>вивчення</w:t>
      </w:r>
      <w:r>
        <w:rPr>
          <w:spacing w:val="-14"/>
        </w:rPr>
        <w:t> </w:t>
      </w:r>
      <w:r>
        <w:rPr/>
        <w:t>клієнтів</w:t>
      </w:r>
      <w:r>
        <w:rPr>
          <w:spacing w:val="-8"/>
        </w:rPr>
        <w:t> </w:t>
      </w:r>
      <w:r>
        <w:rPr>
          <w:b/>
        </w:rPr>
        <w:t>(</w:t>
      </w:r>
      <w:r>
        <w:rPr>
          <w:i/>
        </w:rPr>
        <w:t>ІІІ</w:t>
      </w:r>
      <w:r>
        <w:rPr>
          <w:i/>
          <w:spacing w:val="-68"/>
        </w:rPr>
        <w:t> </w:t>
      </w:r>
      <w:r>
        <w:rPr>
          <w:i/>
        </w:rPr>
        <w:t>етап</w:t>
      </w:r>
      <w:r>
        <w:rPr/>
        <w:t>) та ідентифікація цільового ринку. Найбільш релевантними інструментами</w:t>
      </w:r>
      <w:r>
        <w:rPr>
          <w:spacing w:val="1"/>
        </w:rPr>
        <w:t> </w:t>
      </w:r>
      <w:r>
        <w:rPr/>
        <w:t>дослідження ринку в даному випадку вважаємо аналіз вторинних джерел</w:t>
      </w:r>
      <w:r>
        <w:rPr>
          <w:spacing w:val="1"/>
        </w:rPr>
        <w:t> </w:t>
      </w:r>
      <w:r>
        <w:rPr/>
        <w:t>- 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купівельної</w:t>
      </w:r>
      <w:r>
        <w:rPr>
          <w:spacing w:val="1"/>
        </w:rPr>
        <w:t> </w:t>
      </w:r>
      <w:r>
        <w:rPr/>
        <w:t>спроможності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ринків,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одягу,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клієнтської</w:t>
      </w:r>
      <w:r>
        <w:rPr>
          <w:spacing w:val="1"/>
        </w:rPr>
        <w:t> </w:t>
      </w:r>
      <w:r>
        <w:rPr/>
        <w:t>активності.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даних</w:t>
      </w:r>
      <w:r>
        <w:rPr>
          <w:spacing w:val="-67"/>
        </w:rPr>
        <w:t> </w:t>
      </w:r>
      <w:r>
        <w:rPr/>
        <w:t>одержаних в процесі збору та обробки вторинних даних можливо більш чітко</w:t>
      </w:r>
      <w:r>
        <w:rPr>
          <w:spacing w:val="1"/>
        </w:rPr>
        <w:t> </w:t>
      </w:r>
      <w:r>
        <w:rPr/>
        <w:t>ідентифікувати</w:t>
      </w:r>
      <w:r>
        <w:rPr>
          <w:spacing w:val="1"/>
        </w:rPr>
        <w:t> </w:t>
      </w:r>
      <w:r>
        <w:rPr/>
        <w:t>ринки,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перспективними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бренду.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первинного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(анкетування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інтерв’ювання)</w:t>
      </w:r>
      <w:r>
        <w:rPr>
          <w:spacing w:val="1"/>
        </w:rPr>
        <w:t> </w:t>
      </w:r>
      <w:r>
        <w:rPr/>
        <w:t>дозволять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профіль</w:t>
      </w:r>
      <w:r>
        <w:rPr>
          <w:spacing w:val="1"/>
        </w:rPr>
        <w:t> </w:t>
      </w:r>
      <w:r>
        <w:rPr/>
        <w:t>клієнта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побудувати</w:t>
      </w:r>
      <w:r>
        <w:rPr>
          <w:spacing w:val="-8"/>
        </w:rPr>
        <w:t> </w:t>
      </w:r>
      <w:r>
        <w:rPr/>
        <w:t>карту</w:t>
      </w:r>
      <w:r>
        <w:rPr>
          <w:spacing w:val="-8"/>
        </w:rPr>
        <w:t> </w:t>
      </w:r>
      <w:r>
        <w:rPr/>
        <w:t>емпатії,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основі</w:t>
      </w:r>
      <w:r>
        <w:rPr>
          <w:spacing w:val="-8"/>
        </w:rPr>
        <w:t> </w:t>
      </w:r>
      <w:r>
        <w:rPr/>
        <w:t>якої</w:t>
      </w:r>
      <w:r>
        <w:rPr>
          <w:spacing w:val="-3"/>
        </w:rPr>
        <w:t> </w:t>
      </w:r>
      <w:r>
        <w:rPr/>
        <w:t>пропонується</w:t>
      </w:r>
      <w:r>
        <w:rPr>
          <w:spacing w:val="-8"/>
        </w:rPr>
        <w:t> </w:t>
      </w:r>
      <w:r>
        <w:rPr/>
        <w:t>оптимізувати</w:t>
      </w:r>
      <w:r>
        <w:rPr>
          <w:spacing w:val="-8"/>
        </w:rPr>
        <w:t> </w:t>
      </w:r>
      <w:r>
        <w:rPr/>
        <w:t>бізнес-модель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відповідну</w:t>
      </w:r>
      <w:r>
        <w:rPr>
          <w:spacing w:val="1"/>
        </w:rPr>
        <w:t> </w:t>
      </w:r>
      <w:r>
        <w:rPr/>
        <w:t>комунікативну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 бренду на</w:t>
      </w:r>
      <w:r>
        <w:rPr>
          <w:spacing w:val="1"/>
        </w:rPr>
        <w:t> </w:t>
      </w:r>
      <w:r>
        <w:rPr/>
        <w:t>закордонний</w:t>
      </w:r>
      <w:r>
        <w:rPr>
          <w:spacing w:val="-4"/>
        </w:rPr>
        <w:t> </w:t>
      </w:r>
      <w:r>
        <w:rPr/>
        <w:t>ринок.</w:t>
      </w:r>
    </w:p>
    <w:p>
      <w:pPr>
        <w:pStyle w:val="BodyText"/>
        <w:spacing w:line="360" w:lineRule="auto" w:before="1"/>
        <w:ind w:right="245" w:firstLine="707"/>
        <w:jc w:val="both"/>
      </w:pPr>
      <w:r>
        <w:rPr/>
        <w:t>На </w:t>
      </w:r>
      <w:r>
        <w:rPr>
          <w:i/>
        </w:rPr>
        <w:t>четвертому етапі</w:t>
      </w:r>
      <w:r>
        <w:rPr/>
        <w:t>, на підставі, проведених досліджень визначаються</w:t>
      </w:r>
      <w:r>
        <w:rPr>
          <w:spacing w:val="1"/>
        </w:rPr>
        <w:t> </w:t>
      </w:r>
      <w:r>
        <w:rPr/>
        <w:t>основні дії щодо створення (при відсутності бренду) або модифікації бренду до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ринків.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перетворення</w:t>
      </w:r>
      <w:r>
        <w:rPr>
          <w:spacing w:val="1"/>
        </w:rPr>
        <w:t> </w:t>
      </w:r>
      <w:r>
        <w:rPr/>
        <w:t>позиціонування бренду в повідомлення для різних цільових аудиторій. Цільова</w:t>
      </w:r>
      <w:r>
        <w:rPr>
          <w:spacing w:val="1"/>
        </w:rPr>
        <w:t> </w:t>
      </w:r>
      <w:r>
        <w:rPr/>
        <w:t>аудиторія, як правило, включає потенційних клієнтів, потенційних співробітників,</w:t>
      </w:r>
      <w:r>
        <w:rPr>
          <w:spacing w:val="-67"/>
        </w:rPr>
        <w:t> </w:t>
      </w:r>
      <w:r>
        <w:rPr/>
        <w:t>джерела</w:t>
      </w:r>
      <w:r>
        <w:rPr>
          <w:spacing w:val="-6"/>
        </w:rPr>
        <w:t> </w:t>
      </w:r>
      <w:r>
        <w:rPr/>
        <w:t>рекомендацій</w:t>
      </w:r>
      <w:r>
        <w:rPr>
          <w:spacing w:val="-1"/>
        </w:rPr>
        <w:t> </w:t>
      </w:r>
      <w:r>
        <w:rPr/>
        <w:t>або</w:t>
      </w:r>
      <w:r>
        <w:rPr>
          <w:spacing w:val="-1"/>
        </w:rPr>
        <w:t> </w:t>
      </w:r>
      <w:r>
        <w:rPr/>
        <w:t>інших впливових</w:t>
      </w:r>
      <w:r>
        <w:rPr>
          <w:spacing w:val="-1"/>
        </w:rPr>
        <w:t> </w:t>
      </w:r>
      <w:r>
        <w:rPr/>
        <w:t>осіб і</w:t>
      </w:r>
      <w:r>
        <w:rPr>
          <w:spacing w:val="-4"/>
        </w:rPr>
        <w:t> </w:t>
      </w:r>
      <w:r>
        <w:rPr/>
        <w:t>потенційних</w:t>
      </w:r>
      <w:r>
        <w:rPr>
          <w:spacing w:val="-1"/>
        </w:rPr>
        <w:t> </w:t>
      </w:r>
      <w:r>
        <w:rPr/>
        <w:t>партнерів.</w:t>
      </w:r>
    </w:p>
    <w:p>
      <w:pPr>
        <w:pStyle w:val="BodyText"/>
        <w:spacing w:line="360" w:lineRule="auto"/>
        <w:ind w:right="244" w:firstLine="707"/>
        <w:jc w:val="both"/>
      </w:pPr>
      <w:r>
        <w:rPr/>
        <w:t>Отже, на даному етапі важливо чітко окреслити основних учасників ринку</w:t>
      </w:r>
      <w:r>
        <w:rPr>
          <w:spacing w:val="1"/>
        </w:rPr>
        <w:t> </w:t>
      </w:r>
      <w:r>
        <w:rPr/>
        <w:t>фешн індустрії цільової країни та сформувати чіткі меседжі до кожної категорії</w:t>
      </w:r>
      <w:r>
        <w:rPr>
          <w:spacing w:val="1"/>
        </w:rPr>
        <w:t> </w:t>
      </w:r>
      <w:r>
        <w:rPr/>
        <w:t>ринку</w:t>
      </w:r>
      <w:r>
        <w:rPr>
          <w:spacing w:val="-11"/>
        </w:rPr>
        <w:t> </w:t>
      </w:r>
      <w:r>
        <w:rPr/>
        <w:t>(message</w:t>
      </w:r>
      <w:r>
        <w:rPr>
          <w:spacing w:val="-11"/>
        </w:rPr>
        <w:t> </w:t>
      </w:r>
      <w:r>
        <w:rPr/>
        <w:t>strategy).</w:t>
      </w:r>
      <w:r>
        <w:rPr>
          <w:spacing w:val="-12"/>
        </w:rPr>
        <w:t> </w:t>
      </w:r>
      <w:r>
        <w:rPr/>
        <w:t>Крім</w:t>
      </w:r>
      <w:r>
        <w:rPr>
          <w:spacing w:val="-11"/>
        </w:rPr>
        <w:t> </w:t>
      </w:r>
      <w:r>
        <w:rPr/>
        <w:t>зовнішніх</w:t>
      </w:r>
      <w:r>
        <w:rPr>
          <w:spacing w:val="-10"/>
        </w:rPr>
        <w:t> </w:t>
      </w:r>
      <w:r>
        <w:rPr/>
        <w:t>партнерів</w:t>
      </w:r>
      <w:r>
        <w:rPr>
          <w:spacing w:val="-14"/>
        </w:rPr>
        <w:t> </w:t>
      </w:r>
      <w:r>
        <w:rPr/>
        <w:t>доцільним</w:t>
      </w:r>
      <w:r>
        <w:rPr>
          <w:spacing w:val="-11"/>
        </w:rPr>
        <w:t> </w:t>
      </w:r>
      <w:r>
        <w:rPr/>
        <w:t>є</w:t>
      </w:r>
      <w:r>
        <w:rPr>
          <w:spacing w:val="-12"/>
        </w:rPr>
        <w:t> </w:t>
      </w:r>
      <w:r>
        <w:rPr/>
        <w:t>виділення</w:t>
      </w:r>
      <w:r>
        <w:rPr>
          <w:spacing w:val="-11"/>
        </w:rPr>
        <w:t> </w:t>
      </w:r>
      <w:r>
        <w:rPr/>
        <w:t>в</w:t>
      </w:r>
      <w:r>
        <w:rPr>
          <w:spacing w:val="-14"/>
        </w:rPr>
        <w:t> </w:t>
      </w:r>
      <w:r>
        <w:rPr/>
        <w:t>окрему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6"/>
        <w:jc w:val="both"/>
      </w:pPr>
      <w:r>
        <w:rPr/>
        <w:t>категорію внутрішнього клієнта (штатний працівник компанії або залучений на</w:t>
      </w:r>
      <w:r>
        <w:rPr>
          <w:spacing w:val="1"/>
        </w:rPr>
        <w:t> </w:t>
      </w:r>
      <w:r>
        <w:rPr/>
        <w:t>аутсорсі спеціаліст) та донести базові меседжі щодо розвитку компанії відповідно</w:t>
      </w:r>
      <w:r>
        <w:rPr>
          <w:spacing w:val="1"/>
        </w:rPr>
        <w:t> </w:t>
      </w:r>
      <w:r>
        <w:rPr/>
        <w:t>до цілей сталого розвитку.</w:t>
      </w:r>
      <w:r>
        <w:rPr>
          <w:spacing w:val="1"/>
        </w:rPr>
        <w:t> </w:t>
      </w:r>
      <w:r>
        <w:rPr/>
        <w:t>Правильно сформовані меседжі партнерам дозволять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лояльне</w:t>
      </w:r>
      <w:r>
        <w:rPr>
          <w:spacing w:val="1"/>
        </w:rPr>
        <w:t> </w:t>
      </w:r>
      <w:r>
        <w:rPr/>
        <w:t>відношення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безпосередньо продукції</w:t>
      </w:r>
      <w:r>
        <w:rPr>
          <w:spacing w:val="1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ринок.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Хоча ваше основне позиціонування бренду має бути однаковим для всіх</w:t>
      </w:r>
      <w:r>
        <w:rPr>
          <w:spacing w:val="1"/>
        </w:rPr>
        <w:t> </w:t>
      </w:r>
      <w:r>
        <w:rPr/>
        <w:t>аудиторій,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аудиторія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зацікавлена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аспектах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зацікавлена у підтримці різних цілей сталого розвитку. Повідомлення для кожної</w:t>
      </w:r>
      <w:r>
        <w:rPr>
          <w:spacing w:val="1"/>
        </w:rPr>
        <w:t> </w:t>
      </w:r>
      <w:r>
        <w:rPr/>
        <w:t>аудиторії акцентуватимуть на найбільш актуальних моментах. Кожна аудиторія</w:t>
      </w:r>
      <w:r>
        <w:rPr>
          <w:spacing w:val="1"/>
        </w:rPr>
        <w:t> </w:t>
      </w:r>
      <w:r>
        <w:rPr/>
        <w:t>також матиме певні проблеми, які необхідно вирішити, і кожній будуть потрібні</w:t>
      </w:r>
      <w:r>
        <w:rPr>
          <w:spacing w:val="1"/>
        </w:rPr>
        <w:t> </w:t>
      </w:r>
      <w:r>
        <w:rPr/>
        <w:t>різні типи доказів на підтримку ваших повідомлень. Сформована стратегія обміну</w:t>
      </w:r>
      <w:r>
        <w:rPr>
          <w:spacing w:val="-67"/>
        </w:rPr>
        <w:t> </w:t>
      </w:r>
      <w:r>
        <w:rPr>
          <w:spacing w:val="-1"/>
        </w:rPr>
        <w:t>повідомленнями</w:t>
      </w:r>
      <w:r>
        <w:rPr>
          <w:spacing w:val="-14"/>
        </w:rPr>
        <w:t> </w:t>
      </w:r>
      <w:r>
        <w:rPr>
          <w:spacing w:val="-1"/>
        </w:rPr>
        <w:t>має</w:t>
      </w:r>
      <w:r>
        <w:rPr>
          <w:spacing w:val="-15"/>
        </w:rPr>
        <w:t> </w:t>
      </w:r>
      <w:r>
        <w:rPr>
          <w:spacing w:val="-1"/>
        </w:rPr>
        <w:t>відповідати</w:t>
      </w:r>
      <w:r>
        <w:rPr>
          <w:spacing w:val="-14"/>
        </w:rPr>
        <w:t> </w:t>
      </w:r>
      <w:r>
        <w:rPr/>
        <w:t>всім</w:t>
      </w:r>
      <w:r>
        <w:rPr>
          <w:spacing w:val="-17"/>
        </w:rPr>
        <w:t> </w:t>
      </w:r>
      <w:r>
        <w:rPr/>
        <w:t>цим</w:t>
      </w:r>
      <w:r>
        <w:rPr>
          <w:spacing w:val="-14"/>
        </w:rPr>
        <w:t> </w:t>
      </w:r>
      <w:r>
        <w:rPr/>
        <w:t>потребам.</w:t>
      </w:r>
      <w:r>
        <w:rPr>
          <w:spacing w:val="-15"/>
        </w:rPr>
        <w:t> </w:t>
      </w:r>
      <w:r>
        <w:rPr/>
        <w:t>Це</w:t>
      </w:r>
      <w:r>
        <w:rPr>
          <w:spacing w:val="-14"/>
        </w:rPr>
        <w:t> </w:t>
      </w:r>
      <w:r>
        <w:rPr/>
        <w:t>важливий</w:t>
      </w:r>
      <w:r>
        <w:rPr>
          <w:spacing w:val="-15"/>
        </w:rPr>
        <w:t> </w:t>
      </w:r>
      <w:r>
        <w:rPr/>
        <w:t>крок</w:t>
      </w:r>
      <w:r>
        <w:rPr>
          <w:spacing w:val="-16"/>
        </w:rPr>
        <w:t> </w:t>
      </w:r>
      <w:r>
        <w:rPr/>
        <w:t>у</w:t>
      </w:r>
      <w:r>
        <w:rPr>
          <w:spacing w:val="-13"/>
        </w:rPr>
        <w:t> </w:t>
      </w:r>
      <w:r>
        <w:rPr/>
        <w:t>тому,</w:t>
      </w:r>
      <w:r>
        <w:rPr>
          <w:spacing w:val="-17"/>
        </w:rPr>
        <w:t> </w:t>
      </w:r>
      <w:r>
        <w:rPr/>
        <w:t>щоб</w:t>
      </w:r>
      <w:r>
        <w:rPr>
          <w:spacing w:val="-68"/>
        </w:rPr>
        <w:t> </w:t>
      </w:r>
      <w:r>
        <w:rPr/>
        <w:t>зробити</w:t>
      </w:r>
      <w:r>
        <w:rPr>
          <w:spacing w:val="-1"/>
        </w:rPr>
        <w:t> </w:t>
      </w:r>
      <w:r>
        <w:rPr/>
        <w:t>бренд релевантним</w:t>
      </w:r>
      <w:r>
        <w:rPr>
          <w:spacing w:val="-3"/>
        </w:rPr>
        <w:t> </w:t>
      </w:r>
      <w:r>
        <w:rPr/>
        <w:t>для</w:t>
      </w:r>
      <w:r>
        <w:rPr>
          <w:spacing w:val="-1"/>
        </w:rPr>
        <w:t> </w:t>
      </w:r>
      <w:r>
        <w:rPr/>
        <w:t>вашої цільової</w:t>
      </w:r>
      <w:r>
        <w:rPr>
          <w:spacing w:val="1"/>
        </w:rPr>
        <w:t> </w:t>
      </w:r>
      <w:r>
        <w:rPr/>
        <w:t>аудиторії</w:t>
      </w:r>
      <w:r>
        <w:rPr>
          <w:spacing w:val="5"/>
        </w:rPr>
        <w:t> </w:t>
      </w:r>
      <w:r>
        <w:rPr/>
        <w:t>[28].</w:t>
      </w:r>
    </w:p>
    <w:p>
      <w:pPr>
        <w:pStyle w:val="BodyText"/>
        <w:ind w:left="966"/>
        <w:jc w:val="both"/>
      </w:pPr>
      <w:r>
        <w:rPr/>
        <w:t>Вважається,</w:t>
      </w:r>
      <w:r>
        <w:rPr>
          <w:spacing w:val="-3"/>
        </w:rPr>
        <w:t> </w:t>
      </w:r>
      <w:r>
        <w:rPr/>
        <w:t>що</w:t>
      </w:r>
      <w:r>
        <w:rPr>
          <w:spacing w:val="-1"/>
        </w:rPr>
        <w:t> </w:t>
      </w:r>
      <w:r>
        <w:rPr/>
        <w:t>базовими</w:t>
      </w:r>
      <w:r>
        <w:rPr>
          <w:spacing w:val="-2"/>
        </w:rPr>
        <w:t> </w:t>
      </w:r>
      <w:r>
        <w:rPr/>
        <w:t>складовими</w:t>
      </w:r>
      <w:r>
        <w:rPr>
          <w:spacing w:val="-5"/>
        </w:rPr>
        <w:t> </w:t>
      </w:r>
      <w:r>
        <w:rPr/>
        <w:t>меседжів</w:t>
      </w:r>
      <w:r>
        <w:rPr>
          <w:spacing w:val="-4"/>
        </w:rPr>
        <w:t> </w:t>
      </w:r>
      <w:r>
        <w:rPr/>
        <w:t>є:</w:t>
      </w:r>
    </w:p>
    <w:p>
      <w:pPr>
        <w:pStyle w:val="ListParagraph"/>
        <w:numPr>
          <w:ilvl w:val="0"/>
          <w:numId w:val="11"/>
        </w:numPr>
        <w:tabs>
          <w:tab w:pos="1699" w:val="left" w:leader="none"/>
        </w:tabs>
        <w:spacing w:line="240" w:lineRule="auto" w:before="161" w:after="0"/>
        <w:ind w:left="1698" w:right="0" w:hanging="733"/>
        <w:jc w:val="both"/>
        <w:rPr>
          <w:sz w:val="28"/>
        </w:rPr>
      </w:pPr>
      <w:r>
        <w:rPr>
          <w:sz w:val="28"/>
        </w:rPr>
        <w:t>Чому?</w:t>
      </w:r>
      <w:r>
        <w:rPr>
          <w:spacing w:val="62"/>
          <w:sz w:val="28"/>
        </w:rPr>
        <w:t> </w:t>
      </w:r>
      <w:r>
        <w:rPr>
          <w:sz w:val="28"/>
        </w:rPr>
        <w:t>(Місія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зовнішнього</w:t>
      </w:r>
      <w:r>
        <w:rPr>
          <w:spacing w:val="-2"/>
          <w:sz w:val="28"/>
        </w:rPr>
        <w:t> </w:t>
      </w:r>
      <w:r>
        <w:rPr>
          <w:sz w:val="28"/>
        </w:rPr>
        <w:t>клієнта)</w:t>
      </w:r>
    </w:p>
    <w:p>
      <w:pPr>
        <w:pStyle w:val="ListParagraph"/>
        <w:numPr>
          <w:ilvl w:val="0"/>
          <w:numId w:val="11"/>
        </w:numPr>
        <w:tabs>
          <w:tab w:pos="1699" w:val="left" w:leader="none"/>
        </w:tabs>
        <w:spacing w:line="240" w:lineRule="auto" w:before="160" w:after="0"/>
        <w:ind w:left="1698" w:right="0" w:hanging="733"/>
        <w:jc w:val="both"/>
        <w:rPr>
          <w:sz w:val="28"/>
        </w:rPr>
      </w:pP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кого?</w:t>
      </w:r>
      <w:r>
        <w:rPr>
          <w:spacing w:val="-3"/>
          <w:sz w:val="28"/>
        </w:rPr>
        <w:t> </w:t>
      </w:r>
      <w:r>
        <w:rPr>
          <w:sz w:val="28"/>
        </w:rPr>
        <w:t>(Цільова</w:t>
      </w:r>
      <w:r>
        <w:rPr>
          <w:spacing w:val="-8"/>
          <w:sz w:val="28"/>
        </w:rPr>
        <w:t> </w:t>
      </w:r>
      <w:r>
        <w:rPr>
          <w:sz w:val="28"/>
        </w:rPr>
        <w:t>аудиторія)</w:t>
      </w:r>
    </w:p>
    <w:p>
      <w:pPr>
        <w:pStyle w:val="ListParagraph"/>
        <w:numPr>
          <w:ilvl w:val="0"/>
          <w:numId w:val="11"/>
        </w:numPr>
        <w:tabs>
          <w:tab w:pos="1699" w:val="left" w:leader="none"/>
        </w:tabs>
        <w:spacing w:line="240" w:lineRule="auto" w:before="163" w:after="0"/>
        <w:ind w:left="1698" w:right="0" w:hanging="733"/>
        <w:jc w:val="both"/>
        <w:rPr>
          <w:sz w:val="28"/>
        </w:rPr>
      </w:pPr>
      <w:r>
        <w:rPr>
          <w:sz w:val="28"/>
        </w:rPr>
        <w:t>Хто</w:t>
      </w:r>
      <w:r>
        <w:rPr>
          <w:spacing w:val="-3"/>
          <w:sz w:val="28"/>
        </w:rPr>
        <w:t> </w:t>
      </w:r>
      <w:r>
        <w:rPr>
          <w:sz w:val="28"/>
        </w:rPr>
        <w:t>є</w:t>
      </w:r>
      <w:r>
        <w:rPr>
          <w:spacing w:val="-7"/>
          <w:sz w:val="28"/>
        </w:rPr>
        <w:t> </w:t>
      </w:r>
      <w:r>
        <w:rPr>
          <w:sz w:val="28"/>
        </w:rPr>
        <w:t>основним</w:t>
      </w:r>
      <w:r>
        <w:rPr>
          <w:spacing w:val="-2"/>
          <w:sz w:val="28"/>
        </w:rPr>
        <w:t> </w:t>
      </w:r>
      <w:r>
        <w:rPr>
          <w:sz w:val="28"/>
        </w:rPr>
        <w:t>конкурентом?</w:t>
      </w:r>
    </w:p>
    <w:p>
      <w:pPr>
        <w:pStyle w:val="ListParagraph"/>
        <w:numPr>
          <w:ilvl w:val="0"/>
          <w:numId w:val="11"/>
        </w:numPr>
        <w:tabs>
          <w:tab w:pos="1699" w:val="left" w:leader="none"/>
        </w:tabs>
        <w:spacing w:line="240" w:lineRule="auto" w:before="161" w:after="0"/>
        <w:ind w:left="1698" w:right="0" w:hanging="733"/>
        <w:jc w:val="both"/>
        <w:rPr>
          <w:sz w:val="28"/>
        </w:rPr>
      </w:pPr>
      <w:r>
        <w:rPr>
          <w:sz w:val="28"/>
        </w:rPr>
        <w:t>Айдентика</w:t>
      </w:r>
      <w:r>
        <w:rPr>
          <w:spacing w:val="-2"/>
          <w:sz w:val="28"/>
        </w:rPr>
        <w:t> </w:t>
      </w:r>
      <w:r>
        <w:rPr>
          <w:sz w:val="28"/>
        </w:rPr>
        <w:t>бренду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позиціювання,</w:t>
      </w:r>
      <w:r>
        <w:rPr>
          <w:spacing w:val="-2"/>
          <w:sz w:val="28"/>
        </w:rPr>
        <w:t> </w:t>
      </w:r>
      <w:r>
        <w:rPr>
          <w:sz w:val="28"/>
        </w:rPr>
        <w:t>включаючи</w:t>
      </w:r>
      <w:r>
        <w:rPr>
          <w:spacing w:val="63"/>
          <w:sz w:val="28"/>
        </w:rPr>
        <w:t> </w:t>
      </w:r>
      <w:r>
        <w:rPr>
          <w:sz w:val="28"/>
        </w:rPr>
        <w:t>бренд</w:t>
      </w:r>
      <w:r>
        <w:rPr>
          <w:spacing w:val="-1"/>
          <w:sz w:val="28"/>
        </w:rPr>
        <w:t> </w:t>
      </w:r>
      <w:r>
        <w:rPr>
          <w:sz w:val="28"/>
        </w:rPr>
        <w:t>історію</w:t>
      </w:r>
      <w:r>
        <w:rPr>
          <w:spacing w:val="3"/>
          <w:sz w:val="28"/>
        </w:rPr>
        <w:t> </w:t>
      </w:r>
      <w:r>
        <w:rPr>
          <w:sz w:val="28"/>
        </w:rPr>
        <w:t>[29].</w:t>
      </w:r>
    </w:p>
    <w:p>
      <w:pPr>
        <w:pStyle w:val="BodyText"/>
        <w:spacing w:line="360" w:lineRule="auto" w:before="160"/>
        <w:ind w:right="247" w:firstLine="707"/>
        <w:jc w:val="both"/>
      </w:pPr>
      <w:r>
        <w:rPr/>
        <w:t>Специфікою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проблематикою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етапу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адаптація</w:t>
      </w:r>
      <w:r>
        <w:rPr>
          <w:spacing w:val="1"/>
        </w:rPr>
        <w:t> </w:t>
      </w:r>
      <w:r>
        <w:rPr/>
        <w:t>комунікативної стратегії до мови цільових клієнтів. Тому доцільним є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місцевих</w:t>
      </w:r>
      <w:r>
        <w:rPr>
          <w:spacing w:val="-15"/>
        </w:rPr>
        <w:t> </w:t>
      </w:r>
      <w:r>
        <w:rPr/>
        <w:t>фахівців</w:t>
      </w:r>
      <w:r>
        <w:rPr>
          <w:spacing w:val="-15"/>
        </w:rPr>
        <w:t> </w:t>
      </w:r>
      <w:r>
        <w:rPr/>
        <w:t>до</w:t>
      </w:r>
      <w:r>
        <w:rPr>
          <w:spacing w:val="-14"/>
        </w:rPr>
        <w:t> </w:t>
      </w:r>
      <w:r>
        <w:rPr/>
        <w:t>редагування</w:t>
      </w:r>
      <w:r>
        <w:rPr>
          <w:spacing w:val="-14"/>
        </w:rPr>
        <w:t> </w:t>
      </w:r>
      <w:r>
        <w:rPr/>
        <w:t>та</w:t>
      </w:r>
      <w:r>
        <w:rPr>
          <w:spacing w:val="-15"/>
        </w:rPr>
        <w:t> </w:t>
      </w:r>
      <w:r>
        <w:rPr/>
        <w:t>тестування</w:t>
      </w:r>
      <w:r>
        <w:rPr>
          <w:spacing w:val="-14"/>
        </w:rPr>
        <w:t> </w:t>
      </w:r>
      <w:r>
        <w:rPr/>
        <w:t>на</w:t>
      </w:r>
      <w:r>
        <w:rPr>
          <w:spacing w:val="-15"/>
        </w:rPr>
        <w:t> </w:t>
      </w:r>
      <w:r>
        <w:rPr/>
        <w:t>сприйняття</w:t>
      </w:r>
      <w:r>
        <w:rPr>
          <w:spacing w:val="41"/>
        </w:rPr>
        <w:t> </w:t>
      </w:r>
      <w:r>
        <w:rPr/>
        <w:t>ключових</w:t>
      </w:r>
      <w:r>
        <w:rPr>
          <w:spacing w:val="-14"/>
        </w:rPr>
        <w:t> </w:t>
      </w:r>
      <w:r>
        <w:rPr/>
        <w:t>меседжів</w:t>
      </w:r>
      <w:r>
        <w:rPr>
          <w:spacing w:val="-68"/>
        </w:rPr>
        <w:t> </w:t>
      </w:r>
      <w:r>
        <w:rPr/>
        <w:t>та</w:t>
      </w:r>
      <w:r>
        <w:rPr>
          <w:spacing w:val="-1"/>
        </w:rPr>
        <w:t> </w:t>
      </w:r>
      <w:r>
        <w:rPr/>
        <w:t>атрибутів</w:t>
      </w:r>
      <w:r>
        <w:rPr>
          <w:spacing w:val="-3"/>
        </w:rPr>
        <w:t> </w:t>
      </w:r>
      <w:r>
        <w:rPr/>
        <w:t>бренду.</w:t>
      </w:r>
    </w:p>
    <w:p>
      <w:pPr>
        <w:pStyle w:val="BodyText"/>
        <w:spacing w:line="360" w:lineRule="auto" w:before="1"/>
        <w:ind w:right="246" w:firstLine="707"/>
        <w:jc w:val="both"/>
      </w:pPr>
      <w:r>
        <w:rPr>
          <w:i/>
        </w:rPr>
        <w:t>П’ятий</w:t>
      </w:r>
      <w:r>
        <w:rPr>
          <w:i/>
          <w:spacing w:val="1"/>
        </w:rPr>
        <w:t> </w:t>
      </w:r>
      <w:r>
        <w:rPr>
          <w:i/>
        </w:rPr>
        <w:t>етап</w:t>
      </w:r>
      <w:r>
        <w:rPr>
          <w:i/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традиційного</w:t>
      </w:r>
      <w:r>
        <w:rPr>
          <w:spacing w:val="1"/>
        </w:rPr>
        <w:t> </w:t>
      </w:r>
      <w:r>
        <w:rPr/>
        <w:t>набору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розробки стратегії та її імплементації, а саме підготовка плану виведення бренду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обраний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обрані</w:t>
      </w:r>
      <w:r>
        <w:rPr>
          <w:spacing w:val="1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першочерговості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задач,</w:t>
      </w:r>
      <w:r>
        <w:rPr>
          <w:spacing w:val="1"/>
        </w:rPr>
        <w:t> </w:t>
      </w:r>
      <w:r>
        <w:rPr/>
        <w:t>зазначенням</w:t>
      </w:r>
      <w:r>
        <w:rPr>
          <w:spacing w:val="1"/>
        </w:rPr>
        <w:t> </w:t>
      </w:r>
      <w:r>
        <w:rPr/>
        <w:t>календарного</w:t>
      </w:r>
      <w:r>
        <w:rPr>
          <w:spacing w:val="1"/>
        </w:rPr>
        <w:t> </w:t>
      </w:r>
      <w:r>
        <w:rPr/>
        <w:t>плану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передбачуваних</w:t>
      </w:r>
      <w:r>
        <w:rPr>
          <w:spacing w:val="1"/>
        </w:rPr>
        <w:t> </w:t>
      </w:r>
      <w:r>
        <w:rPr/>
        <w:t>активностей,</w:t>
      </w:r>
      <w:r>
        <w:rPr>
          <w:spacing w:val="1"/>
        </w:rPr>
        <w:t> </w:t>
      </w:r>
      <w:r>
        <w:rPr/>
        <w:t>прорахунок</w:t>
      </w:r>
      <w:r>
        <w:rPr>
          <w:spacing w:val="-1"/>
        </w:rPr>
        <w:t> </w:t>
      </w:r>
      <w:r>
        <w:rPr/>
        <w:t>бюджету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визначення кола залучених осіб.</w:t>
      </w:r>
    </w:p>
    <w:p>
      <w:pPr>
        <w:pStyle w:val="BodyText"/>
        <w:spacing w:line="360" w:lineRule="auto"/>
        <w:ind w:right="247" w:firstLine="707"/>
        <w:jc w:val="both"/>
      </w:pPr>
      <w:r>
        <w:rPr/>
        <w:t>Окрема увага приділяється розробці контенту, який має довести цінність</w:t>
      </w:r>
      <w:r>
        <w:rPr>
          <w:spacing w:val="1"/>
        </w:rPr>
        <w:t> </w:t>
      </w:r>
      <w:r>
        <w:rPr/>
        <w:t>бренду ля ринку та споживача і довести відданість бренду ідеї сталого розвитку.</w:t>
      </w:r>
      <w:r>
        <w:rPr>
          <w:spacing w:val="1"/>
        </w:rPr>
        <w:t> </w:t>
      </w:r>
      <w:r>
        <w:rPr/>
        <w:t>Зазначимо,</w:t>
      </w:r>
      <w:r>
        <w:rPr>
          <w:spacing w:val="1"/>
        </w:rPr>
        <w:t> </w:t>
      </w:r>
      <w:r>
        <w:rPr/>
        <w:t>що</w:t>
      </w:r>
      <w:r>
        <w:rPr>
          <w:spacing w:val="69"/>
        </w:rPr>
        <w:t> </w:t>
      </w:r>
      <w:r>
        <w:rPr/>
        <w:t>більшість</w:t>
      </w:r>
      <w:r>
        <w:rPr>
          <w:spacing w:val="69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з</w:t>
      </w:r>
      <w:r>
        <w:rPr>
          <w:spacing w:val="67"/>
        </w:rPr>
        <w:t> </w:t>
      </w:r>
      <w:r>
        <w:rPr/>
        <w:t>міжнародного</w:t>
      </w:r>
      <w:r>
        <w:rPr>
          <w:spacing w:val="2"/>
        </w:rPr>
        <w:t> </w:t>
      </w:r>
      <w:r>
        <w:rPr/>
        <w:t>маркетингу</w:t>
      </w:r>
      <w:r>
        <w:rPr>
          <w:spacing w:val="69"/>
        </w:rPr>
        <w:t> </w:t>
      </w:r>
      <w:r>
        <w:rPr/>
        <w:t>пропонують</w:t>
      </w:r>
      <w:r>
        <w:rPr>
          <w:spacing w:val="69"/>
        </w:rPr>
        <w:t> </w:t>
      </w:r>
      <w:r>
        <w:rPr/>
        <w:t>не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/>
        <w:jc w:val="both"/>
      </w:pPr>
      <w:r>
        <w:rPr/>
        <w:t>ототожнювати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«розробіть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маркетингову</w:t>
      </w:r>
      <w:r>
        <w:rPr>
          <w:spacing w:val="1"/>
        </w:rPr>
        <w:t> </w:t>
      </w:r>
      <w:r>
        <w:rPr/>
        <w:t>стратегію».</w:t>
      </w:r>
      <w:r>
        <w:rPr>
          <w:spacing w:val="1"/>
        </w:rPr>
        <w:t> </w:t>
      </w:r>
      <w:r>
        <w:rPr/>
        <w:t>Натомість,</w:t>
      </w:r>
      <w:r>
        <w:rPr>
          <w:spacing w:val="-3"/>
        </w:rPr>
        <w:t> </w:t>
      </w:r>
      <w:r>
        <w:rPr/>
        <w:t>закликають</w:t>
      </w:r>
      <w:r>
        <w:rPr>
          <w:spacing w:val="-3"/>
        </w:rPr>
        <w:t> </w:t>
      </w:r>
      <w:r>
        <w:rPr/>
        <w:t>до</w:t>
      </w:r>
      <w:r>
        <w:rPr>
          <w:spacing w:val="-1"/>
        </w:rPr>
        <w:t> </w:t>
      </w:r>
      <w:r>
        <w:rPr/>
        <w:t>розробки</w:t>
      </w:r>
      <w:r>
        <w:rPr>
          <w:spacing w:val="-2"/>
        </w:rPr>
        <w:t> </w:t>
      </w:r>
      <w:r>
        <w:rPr/>
        <w:t>окремої</w:t>
      </w:r>
      <w:r>
        <w:rPr>
          <w:spacing w:val="-1"/>
        </w:rPr>
        <w:t> </w:t>
      </w:r>
      <w:r>
        <w:rPr/>
        <w:t>стратегії</w:t>
      </w:r>
      <w:r>
        <w:rPr>
          <w:spacing w:val="-1"/>
        </w:rPr>
        <w:t> </w:t>
      </w:r>
      <w:r>
        <w:rPr/>
        <w:t>контент-маркетингу</w:t>
      </w:r>
      <w:r>
        <w:rPr>
          <w:spacing w:val="-1"/>
        </w:rPr>
        <w:t> </w:t>
      </w:r>
      <w:r>
        <w:rPr/>
        <w:t>[28].</w:t>
      </w:r>
    </w:p>
    <w:p>
      <w:pPr>
        <w:pStyle w:val="BodyText"/>
        <w:spacing w:line="360" w:lineRule="auto"/>
        <w:ind w:right="245" w:firstLine="707"/>
        <w:jc w:val="both"/>
      </w:pPr>
      <w:r>
        <w:rPr>
          <w:spacing w:val="-1"/>
        </w:rPr>
        <w:t>Так,</w:t>
      </w:r>
      <w:r>
        <w:rPr>
          <w:spacing w:val="-15"/>
        </w:rPr>
        <w:t> </w:t>
      </w:r>
      <w:r>
        <w:rPr>
          <w:spacing w:val="-1"/>
        </w:rPr>
        <w:t>контент-маркетинг</w:t>
      </w:r>
      <w:r>
        <w:rPr>
          <w:spacing w:val="-14"/>
        </w:rPr>
        <w:t> </w:t>
      </w:r>
      <w:r>
        <w:rPr/>
        <w:t>має</w:t>
      </w:r>
      <w:r>
        <w:rPr>
          <w:spacing w:val="-15"/>
        </w:rPr>
        <w:t> </w:t>
      </w:r>
      <w:r>
        <w:rPr/>
        <w:t>спільні</w:t>
      </w:r>
      <w:r>
        <w:rPr>
          <w:spacing w:val="-14"/>
        </w:rPr>
        <w:t> </w:t>
      </w:r>
      <w:r>
        <w:rPr/>
        <w:t>завдання</w:t>
      </w:r>
      <w:r>
        <w:rPr>
          <w:spacing w:val="-14"/>
        </w:rPr>
        <w:t> </w:t>
      </w:r>
      <w:r>
        <w:rPr/>
        <w:t>з</w:t>
      </w:r>
      <w:r>
        <w:rPr>
          <w:spacing w:val="-15"/>
        </w:rPr>
        <w:t> </w:t>
      </w:r>
      <w:r>
        <w:rPr/>
        <w:t>традиційним</w:t>
      </w:r>
      <w:r>
        <w:rPr>
          <w:spacing w:val="-18"/>
        </w:rPr>
        <w:t> </w:t>
      </w:r>
      <w:r>
        <w:rPr/>
        <w:t>маркетингом,</w:t>
      </w:r>
      <w:r>
        <w:rPr>
          <w:spacing w:val="-15"/>
        </w:rPr>
        <w:t> </w:t>
      </w:r>
      <w:r>
        <w:rPr/>
        <w:t>але</w:t>
      </w:r>
      <w:r>
        <w:rPr>
          <w:spacing w:val="-67"/>
        </w:rPr>
        <w:t> </w:t>
      </w:r>
      <w:r>
        <w:rPr/>
        <w:t>намагається це реалізувати більш ефективно та нестандартно. Він використовує</w:t>
      </w:r>
      <w:r>
        <w:rPr>
          <w:spacing w:val="1"/>
        </w:rPr>
        <w:t> </w:t>
      </w:r>
      <w:r>
        <w:rPr/>
        <w:t>цінний освітній контент для залучення, виховання та кваліфікації потенційних</w:t>
      </w:r>
      <w:r>
        <w:rPr>
          <w:spacing w:val="1"/>
        </w:rPr>
        <w:t> </w:t>
      </w:r>
      <w:r>
        <w:rPr/>
        <w:t>клієнтів, що є цінним при поширенні концепції сталого розвитку та долучення до</w:t>
      </w:r>
      <w:r>
        <w:rPr>
          <w:spacing w:val="1"/>
        </w:rPr>
        <w:t> </w:t>
      </w:r>
      <w:r>
        <w:rPr/>
        <w:t>реалізації</w:t>
      </w:r>
      <w:r>
        <w:rPr>
          <w:spacing w:val="-3"/>
        </w:rPr>
        <w:t> </w:t>
      </w:r>
      <w:r>
        <w:rPr/>
        <w:t>її</w:t>
      </w:r>
      <w:r>
        <w:rPr>
          <w:spacing w:val="-2"/>
        </w:rPr>
        <w:t> </w:t>
      </w:r>
      <w:r>
        <w:rPr/>
        <w:t>окремих</w:t>
      </w:r>
      <w:r>
        <w:rPr>
          <w:spacing w:val="-1"/>
        </w:rPr>
        <w:t> </w:t>
      </w:r>
      <w:r>
        <w:rPr/>
        <w:t>цілей.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Особливу увагу слід звернути на той факт, що сила бренду залежить як від</w:t>
      </w:r>
      <w:r>
        <w:rPr>
          <w:spacing w:val="1"/>
        </w:rPr>
        <w:t> </w:t>
      </w:r>
      <w:r>
        <w:rPr/>
        <w:t>репутації, так і від помітності. Збільшення впізнаваності поодинці, без зміцнення</w:t>
      </w:r>
      <w:r>
        <w:rPr>
          <w:spacing w:val="1"/>
        </w:rPr>
        <w:t> </w:t>
      </w:r>
      <w:r>
        <w:rPr/>
        <w:t>репутації,</w:t>
      </w:r>
      <w:r>
        <w:rPr>
          <w:spacing w:val="-13"/>
        </w:rPr>
        <w:t> </w:t>
      </w:r>
      <w:r>
        <w:rPr/>
        <w:t>не</w:t>
      </w:r>
      <w:r>
        <w:rPr>
          <w:spacing w:val="-12"/>
        </w:rPr>
        <w:t> </w:t>
      </w:r>
      <w:r>
        <w:rPr/>
        <w:t>завжди</w:t>
      </w:r>
      <w:r>
        <w:rPr>
          <w:spacing w:val="-14"/>
        </w:rPr>
        <w:t> </w:t>
      </w:r>
      <w:r>
        <w:rPr/>
        <w:t>буває</w:t>
      </w:r>
      <w:r>
        <w:rPr>
          <w:spacing w:val="-13"/>
        </w:rPr>
        <w:t> </w:t>
      </w:r>
      <w:r>
        <w:rPr/>
        <w:t>успішним.</w:t>
      </w:r>
      <w:r>
        <w:rPr>
          <w:spacing w:val="-13"/>
        </w:rPr>
        <w:t> </w:t>
      </w:r>
      <w:r>
        <w:rPr/>
        <w:t>Саме</w:t>
      </w:r>
      <w:r>
        <w:rPr>
          <w:spacing w:val="-12"/>
        </w:rPr>
        <w:t> </w:t>
      </w:r>
      <w:r>
        <w:rPr/>
        <w:t>тому</w:t>
      </w:r>
      <w:r>
        <w:rPr>
          <w:spacing w:val="-12"/>
        </w:rPr>
        <w:t> </w:t>
      </w:r>
      <w:r>
        <w:rPr/>
        <w:t>традиційна</w:t>
      </w:r>
      <w:r>
        <w:rPr>
          <w:spacing w:val="-12"/>
        </w:rPr>
        <w:t> </w:t>
      </w:r>
      <w:r>
        <w:rPr/>
        <w:t>інформативна</w:t>
      </w:r>
      <w:r>
        <w:rPr>
          <w:spacing w:val="-12"/>
        </w:rPr>
        <w:t> </w:t>
      </w:r>
      <w:r>
        <w:rPr/>
        <w:t>реклама</w:t>
      </w:r>
      <w:r>
        <w:rPr>
          <w:spacing w:val="-68"/>
        </w:rPr>
        <w:t> </w:t>
      </w:r>
      <w:r>
        <w:rPr/>
        <w:t>або спонсорство так часто дають невтішні результати. З іншого боку, контент-</w:t>
      </w:r>
      <w:r>
        <w:rPr>
          <w:spacing w:val="1"/>
        </w:rPr>
        <w:t> </w:t>
      </w:r>
      <w:r>
        <w:rPr/>
        <w:t>маркетинг підвищує видимість і репутацію одночасно. Це також ідеальний спосіб</w:t>
      </w:r>
      <w:r>
        <w:rPr>
          <w:spacing w:val="1"/>
        </w:rPr>
        <w:t> </w:t>
      </w:r>
      <w:r>
        <w:rPr/>
        <w:t>зробити</w:t>
      </w:r>
      <w:r>
        <w:rPr>
          <w:spacing w:val="-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релевантним</w:t>
      </w:r>
      <w:r>
        <w:rPr>
          <w:spacing w:val="-4"/>
        </w:rPr>
        <w:t> </w:t>
      </w:r>
      <w:r>
        <w:rPr/>
        <w:t>для вашої цільової</w:t>
      </w:r>
      <w:r>
        <w:rPr>
          <w:spacing w:val="1"/>
        </w:rPr>
        <w:t> </w:t>
      </w:r>
      <w:r>
        <w:rPr/>
        <w:t>аудиторії.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Водночас,</w:t>
      </w:r>
      <w:r>
        <w:rPr>
          <w:spacing w:val="-8"/>
        </w:rPr>
        <w:t> </w:t>
      </w:r>
      <w:r>
        <w:rPr/>
        <w:t>окремої</w:t>
      </w:r>
      <w:r>
        <w:rPr>
          <w:spacing w:val="-3"/>
        </w:rPr>
        <w:t> </w:t>
      </w:r>
      <w:r>
        <w:rPr/>
        <w:t>уваги</w:t>
      </w:r>
      <w:r>
        <w:rPr>
          <w:spacing w:val="-4"/>
        </w:rPr>
        <w:t> </w:t>
      </w:r>
      <w:r>
        <w:rPr/>
        <w:t>вимагають</w:t>
      </w:r>
      <w:r>
        <w:rPr>
          <w:spacing w:val="-6"/>
        </w:rPr>
        <w:t> </w:t>
      </w:r>
      <w:r>
        <w:rPr/>
        <w:t>власні</w:t>
      </w:r>
      <w:r>
        <w:rPr>
          <w:spacing w:val="-6"/>
        </w:rPr>
        <w:t> </w:t>
      </w:r>
      <w:r>
        <w:rPr/>
        <w:t>інформаційні</w:t>
      </w:r>
      <w:r>
        <w:rPr>
          <w:spacing w:val="-3"/>
        </w:rPr>
        <w:t> </w:t>
      </w:r>
      <w:r>
        <w:rPr/>
        <w:t>сервіси,</w:t>
      </w:r>
      <w:r>
        <w:rPr>
          <w:spacing w:val="-6"/>
        </w:rPr>
        <w:t> </w:t>
      </w:r>
      <w:r>
        <w:rPr/>
        <w:t>такі</w:t>
      </w:r>
      <w:r>
        <w:rPr>
          <w:spacing w:val="-3"/>
        </w:rPr>
        <w:t> </w:t>
      </w:r>
      <w:r>
        <w:rPr/>
        <w:t>як</w:t>
      </w:r>
      <w:r>
        <w:rPr>
          <w:spacing w:val="-4"/>
        </w:rPr>
        <w:t> </w:t>
      </w:r>
      <w:r>
        <w:rPr/>
        <w:t>веб-</w:t>
      </w:r>
      <w:r>
        <w:rPr>
          <w:spacing w:val="-68"/>
        </w:rPr>
        <w:t> </w:t>
      </w:r>
      <w:r>
        <w:rPr/>
        <w:t>сайт та акаунти у соціальних мережах. Вони є доступними, але вкрай важливими</w:t>
      </w:r>
      <w:r>
        <w:rPr>
          <w:spacing w:val="1"/>
        </w:rPr>
        <w:t> </w:t>
      </w:r>
      <w:r>
        <w:rPr/>
        <w:t>інструментами комунікації з ринком й інформування щодо залученості бізнесу до</w:t>
      </w:r>
      <w:r>
        <w:rPr>
          <w:spacing w:val="1"/>
        </w:rPr>
        <w:t> </w:t>
      </w:r>
      <w:r>
        <w:rPr/>
        <w:t>реалізації концепції сталого розвитку. Разом з цим вони є невід’ємним</w:t>
      </w:r>
      <w:r>
        <w:rPr>
          <w:spacing w:val="1"/>
        </w:rPr>
        <w:t> </w:t>
      </w:r>
      <w:r>
        <w:rPr/>
        <w:t>атрибутом</w:t>
      </w:r>
      <w:r>
        <w:rPr>
          <w:spacing w:val="1"/>
        </w:rPr>
        <w:t> </w:t>
      </w:r>
      <w:r>
        <w:rPr/>
        <w:t>розвитку бренду і позиціювання, у тому числі на закордонному ринку. Це місце,</w:t>
      </w:r>
      <w:r>
        <w:rPr>
          <w:spacing w:val="1"/>
        </w:rPr>
        <w:t> </w:t>
      </w:r>
      <w:r>
        <w:rPr/>
        <w:t>куди</w:t>
      </w:r>
      <w:r>
        <w:rPr>
          <w:spacing w:val="1"/>
        </w:rPr>
        <w:t> </w:t>
      </w:r>
      <w:r>
        <w:rPr/>
        <w:t>потенційна</w:t>
      </w:r>
      <w:r>
        <w:rPr>
          <w:spacing w:val="1"/>
        </w:rPr>
        <w:t> </w:t>
      </w:r>
      <w:r>
        <w:rPr/>
        <w:t>аудиторія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звертатися,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дізнатися,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компанія</w:t>
      </w:r>
      <w:r>
        <w:rPr>
          <w:spacing w:val="-67"/>
        </w:rPr>
        <w:t> </w:t>
      </w:r>
      <w:r>
        <w:rPr/>
        <w:t>займається, як ви це робите та хто ваші клієнти. Це не означає, що потенційні</w:t>
      </w:r>
      <w:r>
        <w:rPr>
          <w:spacing w:val="1"/>
        </w:rPr>
        <w:t> </w:t>
      </w:r>
      <w:r>
        <w:rPr/>
        <w:t>клієнти оберуть компанію виключно на основі веб-сайту. Але вони цілком можуть</w:t>
      </w:r>
      <w:r>
        <w:rPr>
          <w:spacing w:val="-67"/>
        </w:rPr>
        <w:t> </w:t>
      </w:r>
      <w:r>
        <w:rPr/>
        <w:t>виключити</w:t>
      </w:r>
      <w:r>
        <w:rPr>
          <w:spacing w:val="1"/>
        </w:rPr>
        <w:t> </w:t>
      </w:r>
      <w:r>
        <w:rPr/>
        <w:t>компанію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свідомості,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сайт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акаунти</w:t>
      </w:r>
      <w:r>
        <w:rPr>
          <w:spacing w:val="1"/>
        </w:rPr>
        <w:t> </w:t>
      </w:r>
      <w:r>
        <w:rPr/>
        <w:t>надсилають</w:t>
      </w:r>
      <w:r>
        <w:rPr>
          <w:spacing w:val="-2"/>
        </w:rPr>
        <w:t> </w:t>
      </w:r>
      <w:r>
        <w:rPr/>
        <w:t>неправильні</w:t>
      </w:r>
      <w:r>
        <w:rPr>
          <w:spacing w:val="1"/>
        </w:rPr>
        <w:t> </w:t>
      </w:r>
      <w:r>
        <w:rPr/>
        <w:t>повідомлення.</w:t>
      </w:r>
    </w:p>
    <w:p>
      <w:pPr>
        <w:pStyle w:val="BodyText"/>
        <w:spacing w:line="360" w:lineRule="auto"/>
        <w:ind w:right="243" w:firstLine="707"/>
        <w:jc w:val="both"/>
      </w:pPr>
      <w:r>
        <w:rPr/>
        <w:t>Крім того, веб-сайт і акаунти у соцмережах є майданчиком для розміщення</w:t>
      </w:r>
      <w:r>
        <w:rPr>
          <w:spacing w:val="1"/>
        </w:rPr>
        <w:t> </w:t>
      </w:r>
      <w:r>
        <w:rPr/>
        <w:t>цінного змісту оновленої стратегії і опису зусиль щодо реалізації цілей сталого</w:t>
      </w:r>
      <w:r>
        <w:rPr>
          <w:spacing w:val="1"/>
        </w:rPr>
        <w:t> </w:t>
      </w:r>
      <w:r>
        <w:rPr>
          <w:spacing w:val="-1"/>
        </w:rPr>
        <w:t>розвитку.</w:t>
      </w:r>
      <w:r>
        <w:rPr>
          <w:spacing w:val="-17"/>
        </w:rPr>
        <w:t> </w:t>
      </w:r>
      <w:r>
        <w:rPr>
          <w:spacing w:val="-1"/>
        </w:rPr>
        <w:t>Цей</w:t>
      </w:r>
      <w:r>
        <w:rPr>
          <w:spacing w:val="-15"/>
        </w:rPr>
        <w:t> </w:t>
      </w:r>
      <w:r>
        <w:rPr>
          <w:spacing w:val="-1"/>
        </w:rPr>
        <w:t>вміст</w:t>
      </w:r>
      <w:r>
        <w:rPr>
          <w:spacing w:val="-15"/>
        </w:rPr>
        <w:t> </w:t>
      </w:r>
      <w:r>
        <w:rPr/>
        <w:t>стане</w:t>
      </w:r>
      <w:r>
        <w:rPr>
          <w:spacing w:val="-13"/>
        </w:rPr>
        <w:t> </w:t>
      </w:r>
      <w:r>
        <w:rPr/>
        <w:t>центром</w:t>
      </w:r>
      <w:r>
        <w:rPr>
          <w:spacing w:val="-15"/>
        </w:rPr>
        <w:t> </w:t>
      </w:r>
      <w:r>
        <w:rPr/>
        <w:t>зусиль</w:t>
      </w:r>
      <w:r>
        <w:rPr>
          <w:spacing w:val="-16"/>
        </w:rPr>
        <w:t> </w:t>
      </w:r>
      <w:r>
        <w:rPr/>
        <w:t>компанії</w:t>
      </w:r>
      <w:r>
        <w:rPr>
          <w:spacing w:val="-15"/>
        </w:rPr>
        <w:t> </w:t>
      </w:r>
      <w:r>
        <w:rPr/>
        <w:t>з</w:t>
      </w:r>
      <w:r>
        <w:rPr>
          <w:spacing w:val="-16"/>
        </w:rPr>
        <w:t> </w:t>
      </w:r>
      <w:r>
        <w:rPr/>
        <w:t>оптимізації</w:t>
      </w:r>
      <w:r>
        <w:rPr>
          <w:spacing w:val="-14"/>
        </w:rPr>
        <w:t> </w:t>
      </w:r>
      <w:r>
        <w:rPr/>
        <w:t>пошукових</w:t>
      </w:r>
      <w:r>
        <w:rPr>
          <w:spacing w:val="-15"/>
        </w:rPr>
        <w:t> </w:t>
      </w:r>
      <w:r>
        <w:rPr/>
        <w:t>систем</w:t>
      </w:r>
      <w:r>
        <w:rPr>
          <w:spacing w:val="-67"/>
        </w:rPr>
        <w:t> </w:t>
      </w:r>
      <w:r>
        <w:rPr/>
        <w:t>(SEO),</w:t>
      </w:r>
      <w:r>
        <w:rPr>
          <w:spacing w:val="-9"/>
        </w:rPr>
        <w:t> </w:t>
      </w:r>
      <w:r>
        <w:rPr/>
        <w:t>щоб</w:t>
      </w:r>
      <w:r>
        <w:rPr>
          <w:spacing w:val="-8"/>
        </w:rPr>
        <w:t> </w:t>
      </w:r>
      <w:r>
        <w:rPr/>
        <w:t>потенційні</w:t>
      </w:r>
      <w:r>
        <w:rPr>
          <w:spacing w:val="-8"/>
        </w:rPr>
        <w:t> </w:t>
      </w:r>
      <w:r>
        <w:rPr/>
        <w:t>клієнти,</w:t>
      </w:r>
      <w:r>
        <w:rPr>
          <w:spacing w:val="-8"/>
        </w:rPr>
        <w:t> </w:t>
      </w:r>
      <w:r>
        <w:rPr/>
        <w:t>потенційні</w:t>
      </w:r>
      <w:r>
        <w:rPr>
          <w:spacing w:val="-8"/>
        </w:rPr>
        <w:t> </w:t>
      </w:r>
      <w:r>
        <w:rPr/>
        <w:t>співробітники</w:t>
      </w:r>
      <w:r>
        <w:rPr>
          <w:spacing w:val="-8"/>
        </w:rPr>
        <w:t> </w:t>
      </w:r>
      <w:r>
        <w:rPr/>
        <w:t>та</w:t>
      </w:r>
      <w:r>
        <w:rPr>
          <w:spacing w:val="-10"/>
        </w:rPr>
        <w:t> </w:t>
      </w:r>
      <w:r>
        <w:rPr/>
        <w:t>джерела</w:t>
      </w:r>
      <w:r>
        <w:rPr>
          <w:spacing w:val="-9"/>
        </w:rPr>
        <w:t> </w:t>
      </w:r>
      <w:r>
        <w:rPr/>
        <w:t>рекомендацій</w:t>
      </w:r>
      <w:r>
        <w:rPr>
          <w:spacing w:val="-67"/>
        </w:rPr>
        <w:t> </w:t>
      </w:r>
      <w:r>
        <w:rPr/>
        <w:t>знайшли і дізналися про компанію. Онлайн-контент займає центральне місце в</w:t>
      </w:r>
      <w:r>
        <w:rPr>
          <w:spacing w:val="1"/>
        </w:rPr>
        <w:t> </w:t>
      </w:r>
      <w:r>
        <w:rPr/>
        <w:t>будь-якій</w:t>
      </w:r>
      <w:r>
        <w:rPr>
          <w:spacing w:val="-1"/>
        </w:rPr>
        <w:t> </w:t>
      </w:r>
      <w:r>
        <w:rPr/>
        <w:t>сучасній стратегії</w:t>
      </w:r>
      <w:r>
        <w:rPr>
          <w:spacing w:val="-2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бренду.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0" w:firstLine="707"/>
        <w:jc w:val="both"/>
      </w:pPr>
      <w:r>
        <w:rPr/>
        <w:t>Сьогодні веб-сайти професійних послуг бувають двох різновидів. Перший –</w:t>
      </w:r>
      <w:r>
        <w:rPr>
          <w:spacing w:val="1"/>
        </w:rPr>
        <w:t> </w:t>
      </w:r>
      <w:r>
        <w:rPr/>
        <w:t>сайт брендингу. Такий</w:t>
      </w:r>
      <w:r>
        <w:rPr>
          <w:spacing w:val="1"/>
        </w:rPr>
        <w:t> </w:t>
      </w:r>
      <w:r>
        <w:rPr/>
        <w:t>сайт розповідає</w:t>
      </w:r>
      <w:r>
        <w:rPr>
          <w:spacing w:val="1"/>
        </w:rPr>
        <w:t> </w:t>
      </w:r>
      <w:r>
        <w:rPr/>
        <w:t>історію</w:t>
      </w:r>
      <w:r>
        <w:rPr>
          <w:spacing w:val="1"/>
        </w:rPr>
        <w:t> </w:t>
      </w:r>
      <w:r>
        <w:rPr/>
        <w:t>та повідомляє, хто</w:t>
      </w:r>
      <w:r>
        <w:rPr>
          <w:spacing w:val="1"/>
        </w:rPr>
        <w:t> </w:t>
      </w:r>
      <w:r>
        <w:rPr/>
        <w:t>ви</w:t>
      </w:r>
      <w:r>
        <w:rPr>
          <w:spacing w:val="1"/>
        </w:rPr>
        <w:t> </w:t>
      </w:r>
      <w:r>
        <w:rPr/>
        <w:t>є,</w:t>
      </w:r>
      <w:r>
        <w:rPr>
          <w:spacing w:val="1"/>
        </w:rPr>
        <w:t> </w:t>
      </w:r>
      <w:r>
        <w:rPr/>
        <w:t>кому</w:t>
      </w:r>
      <w:r>
        <w:rPr>
          <w:spacing w:val="1"/>
        </w:rPr>
        <w:t> </w:t>
      </w:r>
      <w:r>
        <w:rPr/>
        <w:t>служите та що робите. Іншими словами, він передає повідомлення вашого бренду.</w:t>
      </w:r>
      <w:r>
        <w:rPr>
          <w:spacing w:val="-67"/>
        </w:rPr>
        <w:t> </w:t>
      </w:r>
      <w:r>
        <w:rPr/>
        <w:t>Інший різновид робить вищезазначене, а також створює та виховує потенційних</w:t>
      </w:r>
      <w:r>
        <w:rPr>
          <w:spacing w:val="1"/>
        </w:rPr>
        <w:t> </w:t>
      </w:r>
      <w:r>
        <w:rPr/>
        <w:t>нових</w:t>
      </w:r>
      <w:r>
        <w:rPr>
          <w:spacing w:val="-13"/>
        </w:rPr>
        <w:t> </w:t>
      </w:r>
      <w:r>
        <w:rPr/>
        <w:t>клієнтів.</w:t>
      </w:r>
      <w:r>
        <w:rPr>
          <w:spacing w:val="-12"/>
        </w:rPr>
        <w:t> </w:t>
      </w:r>
      <w:r>
        <w:rPr/>
        <w:t>Такий</w:t>
      </w:r>
      <w:r>
        <w:rPr>
          <w:spacing w:val="-10"/>
        </w:rPr>
        <w:t> </w:t>
      </w:r>
      <w:r>
        <w:rPr/>
        <w:t>підхід</w:t>
      </w:r>
      <w:r>
        <w:rPr>
          <w:spacing w:val="-12"/>
        </w:rPr>
        <w:t> </w:t>
      </w:r>
      <w:r>
        <w:rPr/>
        <w:t>до</w:t>
      </w:r>
      <w:r>
        <w:rPr>
          <w:spacing w:val="-12"/>
        </w:rPr>
        <w:t> </w:t>
      </w:r>
      <w:r>
        <w:rPr/>
        <w:t>побудови</w:t>
      </w:r>
      <w:r>
        <w:rPr>
          <w:spacing w:val="-11"/>
        </w:rPr>
        <w:t> </w:t>
      </w:r>
      <w:r>
        <w:rPr/>
        <w:t>і</w:t>
      </w:r>
      <w:r>
        <w:rPr>
          <w:spacing w:val="-9"/>
        </w:rPr>
        <w:t> </w:t>
      </w:r>
      <w:r>
        <w:rPr/>
        <w:t>наповнення</w:t>
      </w:r>
      <w:r>
        <w:rPr>
          <w:spacing w:val="-11"/>
        </w:rPr>
        <w:t> </w:t>
      </w:r>
      <w:r>
        <w:rPr/>
        <w:t>сайтів</w:t>
      </w:r>
      <w:r>
        <w:rPr>
          <w:spacing w:val="-12"/>
        </w:rPr>
        <w:t> </w:t>
      </w:r>
      <w:r>
        <w:rPr/>
        <w:t>і</w:t>
      </w:r>
      <w:r>
        <w:rPr>
          <w:spacing w:val="-9"/>
        </w:rPr>
        <w:t> </w:t>
      </w:r>
      <w:r>
        <w:rPr/>
        <w:t>соціальних</w:t>
      </w:r>
      <w:r>
        <w:rPr>
          <w:spacing w:val="-10"/>
        </w:rPr>
        <w:t> </w:t>
      </w:r>
      <w:r>
        <w:rPr/>
        <w:t>акаунтів</w:t>
      </w:r>
      <w:r>
        <w:rPr>
          <w:spacing w:val="-68"/>
        </w:rPr>
        <w:t> </w:t>
      </w:r>
      <w:r>
        <w:rPr/>
        <w:t>називають</w:t>
      </w:r>
      <w:r>
        <w:rPr>
          <w:spacing w:val="1"/>
        </w:rPr>
        <w:t> </w:t>
      </w:r>
      <w:r>
        <w:rPr/>
        <w:t>високоефективними</w:t>
      </w:r>
      <w:r>
        <w:rPr>
          <w:spacing w:val="1"/>
        </w:rPr>
        <w:t> </w:t>
      </w:r>
      <w:r>
        <w:rPr/>
        <w:t>веб-сайтами</w:t>
      </w:r>
      <w:r>
        <w:rPr>
          <w:spacing w:val="1"/>
        </w:rPr>
        <w:t> </w:t>
      </w:r>
      <w:r>
        <w:rPr/>
        <w:t>[28],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доцільним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запровадженні концепції</w:t>
      </w:r>
      <w:r>
        <w:rPr>
          <w:spacing w:val="1"/>
        </w:rPr>
        <w:t> </w:t>
      </w:r>
      <w:r>
        <w:rPr/>
        <w:t>сталого</w:t>
      </w:r>
      <w:r>
        <w:rPr>
          <w:spacing w:val="-3"/>
        </w:rPr>
        <w:t> </w:t>
      </w:r>
      <w:r>
        <w:rPr/>
        <w:t>розвитку.</w:t>
      </w:r>
    </w:p>
    <w:p>
      <w:pPr>
        <w:pStyle w:val="BodyText"/>
        <w:spacing w:line="360" w:lineRule="auto"/>
        <w:ind w:right="246" w:firstLine="707"/>
        <w:jc w:val="both"/>
      </w:pPr>
      <w:r>
        <w:rPr>
          <w:i/>
        </w:rPr>
        <w:t>Шостий етап </w:t>
      </w:r>
      <w:r>
        <w:rPr/>
        <w:t>передбачає збирання зворотного зв’язку як від внутрішніх</w:t>
      </w:r>
      <w:r>
        <w:rPr>
          <w:spacing w:val="1"/>
        </w:rPr>
        <w:t> </w:t>
      </w:r>
      <w:r>
        <w:rPr/>
        <w:t>клієнтів (опитування) так і від зовнішніх за допомогою налагодження комунікацій</w:t>
      </w:r>
      <w:r>
        <w:rPr>
          <w:spacing w:val="-67"/>
        </w:rPr>
        <w:t> </w:t>
      </w:r>
      <w:r>
        <w:rPr/>
        <w:t>(модерація соціальних мереж, стимулювання до діалогу в процесі продажу, аналіз</w:t>
      </w:r>
      <w:r>
        <w:rPr>
          <w:spacing w:val="1"/>
        </w:rPr>
        <w:t> </w:t>
      </w:r>
      <w:r>
        <w:rPr/>
        <w:t>відгуків про купівлю, збирання аналітики) та відповідно до визначеного переліку</w:t>
      </w:r>
      <w:r>
        <w:rPr>
          <w:spacing w:val="1"/>
        </w:rPr>
        <w:t> </w:t>
      </w:r>
      <w:r>
        <w:rPr/>
        <w:t>показників ефективності (KPI`s) здійснюється оцінка ефективності реалізованої</w:t>
      </w:r>
      <w:r>
        <w:rPr>
          <w:spacing w:val="1"/>
        </w:rPr>
        <w:t> </w:t>
      </w:r>
      <w:r>
        <w:rPr/>
        <w:t>стратегії.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240" w:lineRule="auto" w:before="2" w:after="0"/>
        <w:ind w:left="1698" w:right="0" w:hanging="733"/>
        <w:jc w:val="both"/>
        <w:rPr>
          <w:sz w:val="28"/>
        </w:rPr>
      </w:pPr>
      <w:r>
        <w:rPr>
          <w:sz w:val="28"/>
        </w:rPr>
        <w:t>Такими</w:t>
      </w:r>
      <w:r>
        <w:rPr>
          <w:spacing w:val="-4"/>
          <w:sz w:val="28"/>
        </w:rPr>
        <w:t> </w:t>
      </w:r>
      <w:r>
        <w:rPr>
          <w:sz w:val="28"/>
        </w:rPr>
        <w:t>показниками</w:t>
      </w:r>
      <w:r>
        <w:rPr>
          <w:spacing w:val="-3"/>
          <w:sz w:val="28"/>
        </w:rPr>
        <w:t> </w:t>
      </w:r>
      <w:r>
        <w:rPr>
          <w:sz w:val="28"/>
        </w:rPr>
        <w:t>оцінки</w:t>
      </w:r>
      <w:r>
        <w:rPr>
          <w:spacing w:val="-3"/>
          <w:sz w:val="28"/>
        </w:rPr>
        <w:t> </w:t>
      </w:r>
      <w:r>
        <w:rPr>
          <w:sz w:val="28"/>
        </w:rPr>
        <w:t>ефективності</w:t>
      </w:r>
      <w:r>
        <w:rPr>
          <w:spacing w:val="-3"/>
          <w:sz w:val="28"/>
        </w:rPr>
        <w:t> </w:t>
      </w:r>
      <w:r>
        <w:rPr>
          <w:sz w:val="28"/>
        </w:rPr>
        <w:t>стратегії</w:t>
      </w:r>
      <w:r>
        <w:rPr>
          <w:spacing w:val="-2"/>
          <w:sz w:val="28"/>
        </w:rPr>
        <w:t> </w:t>
      </w:r>
      <w:r>
        <w:rPr>
          <w:sz w:val="28"/>
        </w:rPr>
        <w:t>можуть</w:t>
      </w:r>
      <w:r>
        <w:rPr>
          <w:spacing w:val="-7"/>
          <w:sz w:val="28"/>
        </w:rPr>
        <w:t> </w:t>
      </w:r>
      <w:r>
        <w:rPr>
          <w:sz w:val="28"/>
        </w:rPr>
        <w:t>бути: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240" w:lineRule="auto" w:before="159" w:after="0"/>
        <w:ind w:left="1698" w:right="0" w:hanging="733"/>
        <w:jc w:val="both"/>
        <w:rPr>
          <w:sz w:val="28"/>
        </w:rPr>
      </w:pPr>
      <w:r>
        <w:rPr>
          <w:sz w:val="28"/>
        </w:rPr>
        <w:t>Частка</w:t>
      </w:r>
      <w:r>
        <w:rPr>
          <w:spacing w:val="-5"/>
          <w:sz w:val="28"/>
        </w:rPr>
        <w:t> </w:t>
      </w:r>
      <w:r>
        <w:rPr>
          <w:sz w:val="28"/>
        </w:rPr>
        <w:t>нових</w:t>
      </w:r>
      <w:r>
        <w:rPr>
          <w:spacing w:val="-1"/>
          <w:sz w:val="28"/>
        </w:rPr>
        <w:t> </w:t>
      </w:r>
      <w:r>
        <w:rPr>
          <w:sz w:val="28"/>
        </w:rPr>
        <w:t>клієнтів;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5" w:lineRule="auto" w:before="160" w:after="0"/>
        <w:ind w:left="258" w:right="243" w:firstLine="707"/>
        <w:jc w:val="both"/>
        <w:rPr>
          <w:sz w:val="28"/>
        </w:rPr>
      </w:pPr>
      <w:r>
        <w:rPr>
          <w:sz w:val="28"/>
        </w:rPr>
        <w:t>Відсоток органічного росту та частка рекомендованих клієнтів (високі</w:t>
      </w:r>
      <w:r>
        <w:rPr>
          <w:spacing w:val="-67"/>
          <w:sz w:val="28"/>
        </w:rPr>
        <w:t> </w:t>
      </w:r>
      <w:r>
        <w:rPr>
          <w:sz w:val="28"/>
        </w:rPr>
        <w:t>значення</w:t>
      </w:r>
      <w:r>
        <w:rPr>
          <w:spacing w:val="-10"/>
          <w:sz w:val="28"/>
        </w:rPr>
        <w:t> </w:t>
      </w:r>
      <w:r>
        <w:rPr>
          <w:sz w:val="28"/>
        </w:rPr>
        <w:t>таких</w:t>
      </w:r>
      <w:r>
        <w:rPr>
          <w:spacing w:val="-8"/>
          <w:sz w:val="28"/>
        </w:rPr>
        <w:t> </w:t>
      </w:r>
      <w:r>
        <w:rPr>
          <w:sz w:val="28"/>
        </w:rPr>
        <w:t>показників</w:t>
      </w:r>
      <w:r>
        <w:rPr>
          <w:spacing w:val="-11"/>
          <w:sz w:val="28"/>
        </w:rPr>
        <w:t> </w:t>
      </w:r>
      <w:r>
        <w:rPr>
          <w:sz w:val="28"/>
        </w:rPr>
        <w:t>властиві</w:t>
      </w:r>
      <w:r>
        <w:rPr>
          <w:spacing w:val="-11"/>
          <w:sz w:val="28"/>
        </w:rPr>
        <w:t> </w:t>
      </w:r>
      <w:r>
        <w:rPr>
          <w:sz w:val="28"/>
        </w:rPr>
        <w:t>«свідомим»</w:t>
      </w:r>
      <w:r>
        <w:rPr>
          <w:spacing w:val="-9"/>
          <w:sz w:val="28"/>
        </w:rPr>
        <w:t> </w:t>
      </w:r>
      <w:r>
        <w:rPr>
          <w:sz w:val="28"/>
        </w:rPr>
        <w:t>ринкам</w:t>
      </w:r>
      <w:r>
        <w:rPr>
          <w:spacing w:val="-9"/>
          <w:sz w:val="28"/>
        </w:rPr>
        <w:t> </w:t>
      </w:r>
      <w:r>
        <w:rPr>
          <w:sz w:val="28"/>
        </w:rPr>
        <w:t>і</w:t>
      </w:r>
      <w:r>
        <w:rPr>
          <w:spacing w:val="-9"/>
          <w:sz w:val="28"/>
        </w:rPr>
        <w:t> </w:t>
      </w:r>
      <w:r>
        <w:rPr>
          <w:sz w:val="28"/>
        </w:rPr>
        <w:t>компаніям,</w:t>
      </w:r>
      <w:r>
        <w:rPr>
          <w:spacing w:val="-10"/>
          <w:sz w:val="28"/>
        </w:rPr>
        <w:t> </w:t>
      </w:r>
      <w:r>
        <w:rPr>
          <w:sz w:val="28"/>
        </w:rPr>
        <w:t>які</w:t>
      </w:r>
      <w:r>
        <w:rPr>
          <w:spacing w:val="-8"/>
          <w:sz w:val="28"/>
        </w:rPr>
        <w:t> </w:t>
      </w:r>
      <w:r>
        <w:rPr>
          <w:sz w:val="28"/>
        </w:rPr>
        <w:t>ефективно</w:t>
      </w:r>
      <w:r>
        <w:rPr>
          <w:spacing w:val="-68"/>
          <w:sz w:val="28"/>
        </w:rPr>
        <w:t> </w:t>
      </w:r>
      <w:r>
        <w:rPr>
          <w:sz w:val="28"/>
        </w:rPr>
        <w:t>імплементують</w:t>
      </w:r>
      <w:r>
        <w:rPr>
          <w:spacing w:val="-2"/>
          <w:sz w:val="28"/>
        </w:rPr>
        <w:t> </w:t>
      </w:r>
      <w:r>
        <w:rPr>
          <w:sz w:val="28"/>
        </w:rPr>
        <w:t>концепцію</w:t>
      </w:r>
      <w:r>
        <w:rPr>
          <w:spacing w:val="-1"/>
          <w:sz w:val="28"/>
        </w:rPr>
        <w:t> </w:t>
      </w:r>
      <w:r>
        <w:rPr>
          <w:sz w:val="28"/>
        </w:rPr>
        <w:t>сталого</w:t>
      </w:r>
      <w:r>
        <w:rPr>
          <w:spacing w:val="1"/>
          <w:sz w:val="28"/>
        </w:rPr>
        <w:t> </w:t>
      </w:r>
      <w:r>
        <w:rPr>
          <w:sz w:val="28"/>
        </w:rPr>
        <w:t>розвитку);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240" w:lineRule="auto" w:before="9" w:after="0"/>
        <w:ind w:left="1698" w:right="0" w:hanging="733"/>
        <w:jc w:val="both"/>
        <w:rPr>
          <w:sz w:val="28"/>
        </w:rPr>
      </w:pPr>
      <w:r>
        <w:rPr>
          <w:sz w:val="28"/>
        </w:rPr>
        <w:t>Частка</w:t>
      </w:r>
      <w:r>
        <w:rPr>
          <w:spacing w:val="-5"/>
          <w:sz w:val="28"/>
        </w:rPr>
        <w:t> </w:t>
      </w:r>
      <w:r>
        <w:rPr>
          <w:sz w:val="28"/>
        </w:rPr>
        <w:t>повторних купівель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утримання</w:t>
      </w:r>
      <w:r>
        <w:rPr>
          <w:spacing w:val="-1"/>
          <w:sz w:val="28"/>
        </w:rPr>
        <w:t> </w:t>
      </w:r>
      <w:r>
        <w:rPr>
          <w:sz w:val="28"/>
        </w:rPr>
        <w:t>клієнтів</w:t>
      </w:r>
      <w:r>
        <w:rPr>
          <w:spacing w:val="65"/>
          <w:sz w:val="28"/>
        </w:rPr>
        <w:t> </w:t>
      </w:r>
      <w:r>
        <w:rPr>
          <w:sz w:val="28"/>
        </w:rPr>
        <w:t>(CRR).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5" w:lineRule="auto" w:before="161" w:after="0"/>
        <w:ind w:left="258" w:right="242" w:firstLine="707"/>
        <w:jc w:val="both"/>
        <w:rPr>
          <w:sz w:val="28"/>
        </w:rPr>
      </w:pPr>
      <w:r>
        <w:rPr>
          <w:sz w:val="28"/>
        </w:rPr>
        <w:t>Вважається, що</w:t>
      </w:r>
      <w:r>
        <w:rPr>
          <w:spacing w:val="1"/>
          <w:sz w:val="28"/>
        </w:rPr>
        <w:t> </w:t>
      </w:r>
      <w:r>
        <w:rPr>
          <w:sz w:val="28"/>
        </w:rPr>
        <w:t>ключовими факторами успішної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закордонному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якісно</w:t>
      </w:r>
      <w:r>
        <w:rPr>
          <w:spacing w:val="1"/>
          <w:sz w:val="28"/>
        </w:rPr>
        <w:t> </w:t>
      </w:r>
      <w:r>
        <w:rPr>
          <w:sz w:val="28"/>
        </w:rPr>
        <w:t>визначена</w:t>
      </w:r>
      <w:r>
        <w:rPr>
          <w:spacing w:val="1"/>
          <w:sz w:val="28"/>
        </w:rPr>
        <w:t> </w:t>
      </w:r>
      <w:r>
        <w:rPr>
          <w:sz w:val="28"/>
        </w:rPr>
        <w:t>цільова</w:t>
      </w:r>
      <w:r>
        <w:rPr>
          <w:spacing w:val="1"/>
          <w:sz w:val="28"/>
        </w:rPr>
        <w:t> </w:t>
      </w:r>
      <w:r>
        <w:rPr>
          <w:sz w:val="28"/>
        </w:rPr>
        <w:t>аудиторія,</w:t>
      </w:r>
      <w:r>
        <w:rPr>
          <w:spacing w:val="1"/>
          <w:sz w:val="28"/>
        </w:rPr>
        <w:t> </w:t>
      </w:r>
      <w:r>
        <w:rPr>
          <w:sz w:val="28"/>
        </w:rPr>
        <w:t>хороша</w:t>
      </w:r>
      <w:r>
        <w:rPr>
          <w:spacing w:val="-67"/>
          <w:sz w:val="28"/>
        </w:rPr>
        <w:t> </w:t>
      </w:r>
      <w:r>
        <w:rPr>
          <w:sz w:val="28"/>
        </w:rPr>
        <w:t>репутація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висока видимість</w:t>
      </w:r>
      <w:r>
        <w:rPr>
          <w:spacing w:val="-1"/>
          <w:sz w:val="28"/>
        </w:rPr>
        <w:t> </w:t>
      </w:r>
      <w:r>
        <w:rPr>
          <w:sz w:val="28"/>
        </w:rPr>
        <w:t>бренду.</w:t>
      </w:r>
    </w:p>
    <w:p>
      <w:pPr>
        <w:pStyle w:val="BodyText"/>
        <w:spacing w:before="6"/>
        <w:ind w:left="0"/>
        <w:rPr>
          <w:sz w:val="42"/>
        </w:rPr>
      </w:pPr>
    </w:p>
    <w:p>
      <w:pPr>
        <w:pStyle w:val="BodyText"/>
        <w:ind w:left="966"/>
      </w:pPr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6"/>
        </w:rPr>
        <w:t> </w:t>
      </w:r>
      <w:r>
        <w:rPr/>
        <w:t>розділу</w:t>
      </w:r>
      <w:r>
        <w:rPr>
          <w:spacing w:val="-2"/>
        </w:rPr>
        <w:t> </w:t>
      </w:r>
      <w:r>
        <w:rPr/>
        <w:t>1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48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методологічні</w:t>
      </w:r>
      <w:r>
        <w:rPr>
          <w:spacing w:val="1"/>
        </w:rPr>
        <w:t> </w:t>
      </w:r>
      <w:r>
        <w:rPr/>
        <w:t>основи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 ринку одягу Великобританії відповідно до попередньо визначених</w:t>
      </w:r>
      <w:r>
        <w:rPr>
          <w:spacing w:val="1"/>
        </w:rPr>
        <w:t> </w:t>
      </w:r>
      <w:r>
        <w:rPr/>
        <w:t>ключових категорій</w:t>
      </w:r>
      <w:r>
        <w:rPr>
          <w:spacing w:val="-3"/>
        </w:rPr>
        <w:t> </w:t>
      </w:r>
      <w:r>
        <w:rPr/>
        <w:t>та понять,</w:t>
      </w:r>
      <w:r>
        <w:rPr>
          <w:spacing w:val="-2"/>
        </w:rPr>
        <w:t> </w:t>
      </w:r>
      <w:r>
        <w:rPr/>
        <w:t>що</w:t>
      </w:r>
      <w:r>
        <w:rPr>
          <w:spacing w:val="-1"/>
        </w:rPr>
        <w:t> </w:t>
      </w:r>
      <w:r>
        <w:rPr/>
        <w:t>становлять</w:t>
      </w:r>
      <w:r>
        <w:rPr>
          <w:spacing w:val="-2"/>
        </w:rPr>
        <w:t> </w:t>
      </w:r>
      <w:r>
        <w:rPr/>
        <w:t>предмет</w:t>
      </w:r>
      <w:r>
        <w:rPr>
          <w:spacing w:val="-5"/>
        </w:rPr>
        <w:t> </w:t>
      </w:r>
      <w:r>
        <w:rPr/>
        <w:t>дослідження.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Так,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узагальнення</w:t>
      </w:r>
      <w:r>
        <w:rPr>
          <w:spacing w:val="1"/>
        </w:rPr>
        <w:t> </w:t>
      </w:r>
      <w:r>
        <w:rPr/>
        <w:t>напрацювань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розділі</w:t>
      </w:r>
      <w:r>
        <w:rPr>
          <w:spacing w:val="47"/>
        </w:rPr>
        <w:t> </w:t>
      </w:r>
      <w:r>
        <w:rPr/>
        <w:t>були</w:t>
      </w:r>
      <w:r>
        <w:rPr>
          <w:spacing w:val="48"/>
        </w:rPr>
        <w:t> </w:t>
      </w:r>
      <w:r>
        <w:rPr/>
        <w:t>визначені</w:t>
      </w:r>
      <w:r>
        <w:rPr>
          <w:spacing w:val="46"/>
        </w:rPr>
        <w:t> </w:t>
      </w:r>
      <w:r>
        <w:rPr/>
        <w:t>релевантні</w:t>
      </w:r>
      <w:r>
        <w:rPr>
          <w:spacing w:val="48"/>
        </w:rPr>
        <w:t> </w:t>
      </w:r>
      <w:r>
        <w:rPr/>
        <w:t>для</w:t>
      </w:r>
      <w:r>
        <w:rPr>
          <w:spacing w:val="47"/>
        </w:rPr>
        <w:t> </w:t>
      </w:r>
      <w:r>
        <w:rPr/>
        <w:t>фешн</w:t>
      </w:r>
      <w:r>
        <w:rPr>
          <w:spacing w:val="46"/>
        </w:rPr>
        <w:t> </w:t>
      </w:r>
      <w:r>
        <w:rPr/>
        <w:t>індустрії</w:t>
      </w:r>
      <w:r>
        <w:rPr>
          <w:spacing w:val="48"/>
        </w:rPr>
        <w:t> </w:t>
      </w:r>
      <w:r>
        <w:rPr/>
        <w:t>положення</w:t>
      </w:r>
      <w:r>
        <w:rPr>
          <w:spacing w:val="48"/>
        </w:rPr>
        <w:t> </w:t>
      </w:r>
      <w:r>
        <w:rPr/>
        <w:t>цілей</w:t>
      </w:r>
      <w:r>
        <w:rPr>
          <w:spacing w:val="47"/>
        </w:rPr>
        <w:t> </w:t>
      </w:r>
      <w:r>
        <w:rPr/>
        <w:t>сталого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2"/>
        <w:jc w:val="both"/>
      </w:pPr>
      <w:r>
        <w:rPr/>
        <w:t>розвитку, зокрема було вирішено зосередитися на екологічному та соціальному</w:t>
      </w:r>
      <w:r>
        <w:rPr>
          <w:spacing w:val="1"/>
        </w:rPr>
        <w:t> </w:t>
      </w:r>
      <w:r>
        <w:rPr/>
        <w:t>аспектах. Концепцією реалізації екологічного аспекту було визначено циркулярну</w:t>
      </w:r>
      <w:r>
        <w:rPr>
          <w:spacing w:val="-67"/>
        </w:rPr>
        <w:t> </w:t>
      </w:r>
      <w:r>
        <w:rPr/>
        <w:t>економіку.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дисертаційному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прийняте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основу</w:t>
      </w:r>
      <w:r>
        <w:rPr>
          <w:spacing w:val="1"/>
        </w:rPr>
        <w:t> </w:t>
      </w:r>
      <w:r>
        <w:rPr/>
        <w:t>наступне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поняття:</w:t>
      </w:r>
      <w:r>
        <w:rPr>
          <w:spacing w:val="1"/>
        </w:rPr>
        <w:t> </w:t>
      </w:r>
      <w:r>
        <w:rPr/>
        <w:t>«циркулярна</w:t>
      </w:r>
      <w:r>
        <w:rPr>
          <w:spacing w:val="1"/>
        </w:rPr>
        <w:t> </w:t>
      </w:r>
      <w:r>
        <w:rPr/>
        <w:t>економіка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концептуальна</w:t>
      </w:r>
      <w:r>
        <w:rPr>
          <w:spacing w:val="1"/>
        </w:rPr>
        <w:t> </w:t>
      </w:r>
      <w:r>
        <w:rPr/>
        <w:t>стратегія</w:t>
      </w:r>
      <w:r>
        <w:rPr>
          <w:spacing w:val="-67"/>
        </w:rPr>
        <w:t> </w:t>
      </w:r>
      <w:r>
        <w:rPr/>
        <w:t>розвитку бізнесу, направлену на підвищення ефективності використання ресурсів</w:t>
      </w:r>
      <w:r>
        <w:rPr>
          <w:spacing w:val="1"/>
        </w:rPr>
        <w:t> </w:t>
      </w:r>
      <w:r>
        <w:rPr/>
        <w:t>шляхом</w:t>
      </w:r>
      <w:r>
        <w:rPr>
          <w:spacing w:val="-10"/>
        </w:rPr>
        <w:t> </w:t>
      </w:r>
      <w:r>
        <w:rPr/>
        <w:t>пошуку</w:t>
      </w:r>
      <w:r>
        <w:rPr>
          <w:spacing w:val="-9"/>
        </w:rPr>
        <w:t> </w:t>
      </w:r>
      <w:r>
        <w:rPr/>
        <w:t>альтернативних</w:t>
      </w:r>
      <w:r>
        <w:rPr>
          <w:spacing w:val="-10"/>
        </w:rPr>
        <w:t> </w:t>
      </w:r>
      <w:r>
        <w:rPr/>
        <w:t>методів</w:t>
      </w:r>
      <w:r>
        <w:rPr>
          <w:spacing w:val="-10"/>
        </w:rPr>
        <w:t> </w:t>
      </w:r>
      <w:r>
        <w:rPr/>
        <w:t>виробництва</w:t>
      </w:r>
      <w:r>
        <w:rPr>
          <w:spacing w:val="-11"/>
        </w:rPr>
        <w:t> </w:t>
      </w:r>
      <w:r>
        <w:rPr/>
        <w:t>та</w:t>
      </w:r>
      <w:r>
        <w:rPr>
          <w:spacing w:val="-10"/>
        </w:rPr>
        <w:t> </w:t>
      </w:r>
      <w:r>
        <w:rPr/>
        <w:t>повторного</w:t>
      </w:r>
      <w:r>
        <w:rPr>
          <w:spacing w:val="-10"/>
        </w:rPr>
        <w:t> </w:t>
      </w:r>
      <w:r>
        <w:rPr/>
        <w:t>використання</w:t>
      </w:r>
      <w:r>
        <w:rPr>
          <w:spacing w:val="-67"/>
        </w:rPr>
        <w:t> </w:t>
      </w:r>
      <w:r>
        <w:rPr/>
        <w:t>ресурсів та відходів таким чином, аби мінімізувати деструктивність їх діяльності</w:t>
      </w:r>
      <w:r>
        <w:rPr>
          <w:spacing w:val="1"/>
        </w:rPr>
        <w:t> </w:t>
      </w:r>
      <w:r>
        <w:rPr/>
        <w:t>на довкілля».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Було розглянуто поточні показники й прогнози фешн індустрії в рамках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направлених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пришвидшення</w:t>
      </w:r>
      <w:r>
        <w:rPr>
          <w:spacing w:val="1"/>
        </w:rPr>
        <w:t> </w:t>
      </w:r>
      <w:r>
        <w:rPr/>
        <w:t>темпів</w:t>
      </w:r>
      <w:r>
        <w:rPr>
          <w:spacing w:val="1"/>
        </w:rPr>
        <w:t> </w:t>
      </w:r>
      <w:r>
        <w:rPr/>
        <w:t>декарбонізації.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саме,</w:t>
      </w:r>
      <w:r>
        <w:rPr>
          <w:spacing w:val="1"/>
        </w:rPr>
        <w:t> </w:t>
      </w:r>
      <w:r>
        <w:rPr/>
        <w:t>ключовими</w:t>
      </w:r>
      <w:r>
        <w:rPr>
          <w:spacing w:val="1"/>
        </w:rPr>
        <w:t> </w:t>
      </w:r>
      <w:r>
        <w:rPr/>
        <w:t>траєкторіями</w:t>
      </w:r>
      <w:r>
        <w:rPr>
          <w:spacing w:val="-67"/>
        </w:rPr>
        <w:t> </w:t>
      </w:r>
      <w:r>
        <w:rPr/>
        <w:t>інтенсифікації зусиль для брендів у фешн індустрії мають стати дії у напрямку</w:t>
      </w:r>
      <w:r>
        <w:rPr>
          <w:spacing w:val="1"/>
        </w:rPr>
        <w:t> </w:t>
      </w:r>
      <w:r>
        <w:rPr/>
        <w:t>зменшення викидів у ході виробництва та заохочення споживачів до свідомого</w:t>
      </w:r>
      <w:r>
        <w:rPr>
          <w:spacing w:val="1"/>
        </w:rPr>
        <w:t> </w:t>
      </w:r>
      <w:r>
        <w:rPr/>
        <w:t>споживання.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Щодо соціальної складової, у розділі було досліджено сучасні проблеми</w:t>
      </w:r>
      <w:r>
        <w:rPr>
          <w:spacing w:val="1"/>
        </w:rPr>
        <w:t> </w:t>
      </w:r>
      <w:r>
        <w:rPr/>
        <w:t>фешн індустрії як на світовому рівні так і у Великобританії зокрема. Проблеми</w:t>
      </w:r>
      <w:r>
        <w:rPr>
          <w:spacing w:val="1"/>
        </w:rPr>
        <w:t> </w:t>
      </w:r>
      <w:r>
        <w:rPr/>
        <w:t>інклюзивності та гендерної рівності стали одним ключових векторів для розробки</w:t>
      </w:r>
      <w:r>
        <w:rPr>
          <w:spacing w:val="1"/>
        </w:rPr>
        <w:t> </w:t>
      </w:r>
      <w:r>
        <w:rPr/>
        <w:t>стратегії виходу на ринок. Розглянуто основні джерела виникнення такого явища</w:t>
      </w:r>
      <w:r>
        <w:rPr>
          <w:spacing w:val="1"/>
        </w:rPr>
        <w:t> </w:t>
      </w:r>
      <w:r>
        <w:rPr/>
        <w:t>як «скляний подіум» - гендерної нерівності в індустрії моди, та розглянуто шляхи</w:t>
      </w:r>
      <w:r>
        <w:rPr>
          <w:spacing w:val="1"/>
        </w:rPr>
        <w:t> </w:t>
      </w:r>
      <w:r>
        <w:rPr/>
        <w:t>його подолання.</w:t>
      </w:r>
    </w:p>
    <w:p>
      <w:pPr>
        <w:pStyle w:val="BodyText"/>
        <w:spacing w:line="360" w:lineRule="auto"/>
        <w:ind w:right="245" w:firstLine="707"/>
        <w:jc w:val="both"/>
      </w:pPr>
      <w:r>
        <w:rPr/>
        <w:t>У роботі вивчено поширені моделі та стратегії виходу бренду на зарубіжні</w:t>
      </w:r>
      <w:r>
        <w:rPr>
          <w:spacing w:val="1"/>
        </w:rPr>
        <w:t> </w:t>
      </w:r>
      <w:r>
        <w:rPr/>
        <w:t>ринки.</w:t>
      </w:r>
      <w:r>
        <w:rPr>
          <w:spacing w:val="1"/>
        </w:rPr>
        <w:t> </w:t>
      </w:r>
      <w:r>
        <w:rPr/>
        <w:t>Потенційно</w:t>
      </w:r>
      <w:r>
        <w:rPr>
          <w:spacing w:val="1"/>
        </w:rPr>
        <w:t> </w:t>
      </w:r>
      <w:r>
        <w:rPr/>
        <w:t>найдієвішою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стратегію</w:t>
      </w:r>
      <w:r>
        <w:rPr>
          <w:spacing w:val="-17"/>
        </w:rPr>
        <w:t> </w:t>
      </w:r>
      <w:r>
        <w:rPr/>
        <w:t>«експансії»</w:t>
      </w:r>
      <w:r>
        <w:rPr>
          <w:spacing w:val="-14"/>
        </w:rPr>
        <w:t> </w:t>
      </w:r>
      <w:r>
        <w:rPr/>
        <w:t>-</w:t>
      </w:r>
      <w:r>
        <w:rPr>
          <w:spacing w:val="-15"/>
        </w:rPr>
        <w:t> </w:t>
      </w:r>
      <w:r>
        <w:rPr/>
        <w:t>географічне</w:t>
      </w:r>
      <w:r>
        <w:rPr>
          <w:spacing w:val="-16"/>
        </w:rPr>
        <w:t> </w:t>
      </w:r>
      <w:r>
        <w:rPr/>
        <w:t>розширення</w:t>
      </w:r>
      <w:r>
        <w:rPr>
          <w:spacing w:val="-14"/>
        </w:rPr>
        <w:t> </w:t>
      </w:r>
      <w:r>
        <w:rPr/>
        <w:t>меж</w:t>
      </w:r>
      <w:r>
        <w:rPr>
          <w:spacing w:val="-18"/>
        </w:rPr>
        <w:t> </w:t>
      </w:r>
      <w:r>
        <w:rPr/>
        <w:t>бізнесу</w:t>
      </w:r>
      <w:r>
        <w:rPr>
          <w:spacing w:val="-16"/>
        </w:rPr>
        <w:t> </w:t>
      </w:r>
      <w:r>
        <w:rPr/>
        <w:t>на</w:t>
      </w:r>
      <w:r>
        <w:rPr>
          <w:spacing w:val="-16"/>
        </w:rPr>
        <w:t> </w:t>
      </w:r>
      <w:r>
        <w:rPr/>
        <w:t>нові</w:t>
      </w:r>
      <w:r>
        <w:rPr>
          <w:spacing w:val="-14"/>
        </w:rPr>
        <w:t> </w:t>
      </w:r>
      <w:r>
        <w:rPr/>
        <w:t>країнові</w:t>
      </w:r>
      <w:r>
        <w:rPr>
          <w:spacing w:val="-15"/>
        </w:rPr>
        <w:t> </w:t>
      </w:r>
      <w:r>
        <w:rPr/>
        <w:t>ринки</w:t>
      </w:r>
      <w:r>
        <w:rPr>
          <w:spacing w:val="-68"/>
        </w:rPr>
        <w:t> </w:t>
      </w:r>
      <w:r>
        <w:rPr/>
        <w:t>з</w:t>
      </w:r>
      <w:r>
        <w:rPr>
          <w:spacing w:val="-3"/>
        </w:rPr>
        <w:t> </w:t>
      </w:r>
      <w:r>
        <w:rPr/>
        <w:t>розробленням</w:t>
      </w:r>
      <w:r>
        <w:rPr>
          <w:spacing w:val="-2"/>
        </w:rPr>
        <w:t> </w:t>
      </w:r>
      <w:r>
        <w:rPr/>
        <w:t>окремої стратегії</w:t>
      </w:r>
      <w:r>
        <w:rPr>
          <w:spacing w:val="-1"/>
        </w:rPr>
        <w:t> </w:t>
      </w:r>
      <w:r>
        <w:rPr/>
        <w:t>враховуючи</w:t>
      </w:r>
      <w:r>
        <w:rPr>
          <w:spacing w:val="-5"/>
        </w:rPr>
        <w:t> </w:t>
      </w:r>
      <w:r>
        <w:rPr/>
        <w:t>особливості</w:t>
      </w:r>
      <w:r>
        <w:rPr>
          <w:spacing w:val="-3"/>
        </w:rPr>
        <w:t> </w:t>
      </w:r>
      <w:r>
        <w:rPr/>
        <w:t>цільового</w:t>
      </w:r>
      <w:r>
        <w:rPr>
          <w:spacing w:val="-1"/>
        </w:rPr>
        <w:t> </w:t>
      </w:r>
      <w:r>
        <w:rPr/>
        <w:t>ринку.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На підставі проведеного дослідження та уточнення ключових категорій та</w:t>
      </w:r>
      <w:r>
        <w:rPr>
          <w:spacing w:val="1"/>
        </w:rPr>
        <w:t> </w:t>
      </w:r>
      <w:r>
        <w:rPr/>
        <w:t>траєкторії розвитку було розроблено 6-етапну </w:t>
      </w:r>
      <w:r>
        <w:rPr>
          <w:color w:val="212121"/>
        </w:rPr>
        <w:t>модель розробки стратегії розвитку</w:t>
      </w:r>
      <w:r>
        <w:rPr>
          <w:color w:val="212121"/>
          <w:spacing w:val="1"/>
        </w:rPr>
        <w:t> </w:t>
      </w:r>
      <w:r>
        <w:rPr>
          <w:color w:val="212121"/>
        </w:rPr>
        <w:t>бренду</w:t>
      </w:r>
      <w:r>
        <w:rPr>
          <w:color w:val="212121"/>
          <w:spacing w:val="1"/>
        </w:rPr>
        <w:t> </w:t>
      </w:r>
      <w:r>
        <w:rPr>
          <w:color w:val="212121"/>
        </w:rPr>
        <w:t>на</w:t>
      </w:r>
      <w:r>
        <w:rPr>
          <w:color w:val="212121"/>
          <w:spacing w:val="1"/>
        </w:rPr>
        <w:t> </w:t>
      </w:r>
      <w:r>
        <w:rPr>
          <w:color w:val="212121"/>
        </w:rPr>
        <w:t>закордонному</w:t>
      </w:r>
      <w:r>
        <w:rPr>
          <w:color w:val="212121"/>
          <w:spacing w:val="1"/>
        </w:rPr>
        <w:t> </w:t>
      </w:r>
      <w:r>
        <w:rPr>
          <w:color w:val="212121"/>
        </w:rPr>
        <w:t>ринку</w:t>
      </w:r>
      <w:r>
        <w:rPr>
          <w:color w:val="212121"/>
          <w:spacing w:val="1"/>
        </w:rPr>
        <w:t> </w:t>
      </w:r>
      <w:r>
        <w:rPr>
          <w:color w:val="212121"/>
        </w:rPr>
        <w:t>з</w:t>
      </w:r>
      <w:r>
        <w:rPr>
          <w:color w:val="212121"/>
          <w:spacing w:val="1"/>
        </w:rPr>
        <w:t> </w:t>
      </w:r>
      <w:r>
        <w:rPr>
          <w:color w:val="212121"/>
        </w:rPr>
        <w:t>фокусом</w:t>
      </w:r>
      <w:r>
        <w:rPr>
          <w:color w:val="212121"/>
          <w:spacing w:val="1"/>
        </w:rPr>
        <w:t> </w:t>
      </w:r>
      <w:r>
        <w:rPr>
          <w:color w:val="212121"/>
        </w:rPr>
        <w:t>на</w:t>
      </w:r>
      <w:r>
        <w:rPr>
          <w:color w:val="212121"/>
          <w:spacing w:val="1"/>
        </w:rPr>
        <w:t> </w:t>
      </w:r>
      <w:r>
        <w:rPr>
          <w:color w:val="212121"/>
        </w:rPr>
        <w:t>реалізацію</w:t>
      </w:r>
      <w:r>
        <w:rPr>
          <w:color w:val="212121"/>
          <w:spacing w:val="1"/>
        </w:rPr>
        <w:t> </w:t>
      </w:r>
      <w:r>
        <w:rPr>
          <w:color w:val="212121"/>
        </w:rPr>
        <w:t>концепції</w:t>
      </w:r>
      <w:r>
        <w:rPr>
          <w:color w:val="212121"/>
          <w:spacing w:val="1"/>
        </w:rPr>
        <w:t> </w:t>
      </w:r>
      <w:r>
        <w:rPr>
          <w:color w:val="212121"/>
        </w:rPr>
        <w:t>сталого</w:t>
      </w:r>
      <w:r>
        <w:rPr>
          <w:color w:val="212121"/>
          <w:spacing w:val="1"/>
        </w:rPr>
        <w:t> </w:t>
      </w:r>
      <w:r>
        <w:rPr>
          <w:color w:val="212121"/>
        </w:rPr>
        <w:t>розвитку</w:t>
      </w:r>
      <w:r>
        <w:rPr/>
        <w:t>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1113"/>
      </w:pPr>
      <w:r>
        <w:rPr/>
        <w:t>РОЗДІЛ</w:t>
      </w:r>
      <w:r>
        <w:rPr>
          <w:spacing w:val="-4"/>
        </w:rPr>
        <w:t> </w:t>
      </w:r>
      <w:r>
        <w:rPr/>
        <w:t>2.</w:t>
      </w:r>
      <w:r>
        <w:rPr>
          <w:spacing w:val="-7"/>
        </w:rPr>
        <w:t> </w:t>
      </w:r>
      <w:r>
        <w:rPr/>
        <w:t>АНАЛІЗ</w:t>
      </w:r>
      <w:r>
        <w:rPr>
          <w:spacing w:val="-7"/>
        </w:rPr>
        <w:t> </w:t>
      </w:r>
      <w:r>
        <w:rPr/>
        <w:t>МАРКЕТИНГОВОЇ</w:t>
      </w:r>
      <w:r>
        <w:rPr>
          <w:spacing w:val="-6"/>
        </w:rPr>
        <w:t> </w:t>
      </w:r>
      <w:r>
        <w:rPr/>
        <w:t>ДІЯЛЬНОСТІ</w:t>
      </w:r>
      <w:r>
        <w:rPr>
          <w:spacing w:val="-4"/>
        </w:rPr>
        <w:t> </w:t>
      </w:r>
      <w:r>
        <w:rPr/>
        <w:t>БРЕНДУ</w:t>
      </w:r>
      <w:r>
        <w:rPr>
          <w:spacing w:val="-4"/>
        </w:rPr>
        <w:t> </w:t>
      </w:r>
      <w:r>
        <w:rPr/>
        <w:t>MAXAVI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8"/>
        </w:rPr>
      </w:pPr>
    </w:p>
    <w:p>
      <w:pPr>
        <w:pStyle w:val="ListParagraph"/>
        <w:numPr>
          <w:ilvl w:val="1"/>
          <w:numId w:val="12"/>
        </w:numPr>
        <w:tabs>
          <w:tab w:pos="1387" w:val="left" w:leader="none"/>
        </w:tabs>
        <w:spacing w:line="240" w:lineRule="auto" w:before="0" w:after="0"/>
        <w:ind w:left="1386" w:right="0" w:hanging="42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екосистеми</w:t>
      </w:r>
      <w:r>
        <w:rPr>
          <w:spacing w:val="-2"/>
          <w:sz w:val="28"/>
        </w:rPr>
        <w:t> </w:t>
      </w:r>
      <w:r>
        <w:rPr>
          <w:sz w:val="28"/>
        </w:rPr>
        <w:t>фешн</w:t>
      </w:r>
      <w:r>
        <w:rPr>
          <w:spacing w:val="-3"/>
          <w:sz w:val="28"/>
        </w:rPr>
        <w:t> </w:t>
      </w:r>
      <w:r>
        <w:rPr>
          <w:sz w:val="28"/>
        </w:rPr>
        <w:t>індустрії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239" w:firstLine="707"/>
        <w:jc w:val="both"/>
      </w:pPr>
      <w:r>
        <w:rPr/>
        <w:t>Протягом останніх місяців і років ринок роздрібної торгівлі Великобританії</w:t>
      </w:r>
      <w:r>
        <w:rPr>
          <w:spacing w:val="1"/>
        </w:rPr>
        <w:t> </w:t>
      </w:r>
      <w:r>
        <w:rPr/>
        <w:t>зіткнувся з кількома проблемами, зокрема пандемією коронавірусу (COVID-19),</w:t>
      </w:r>
      <w:r>
        <w:rPr>
          <w:spacing w:val="1"/>
        </w:rPr>
        <w:t> </w:t>
      </w:r>
      <w:r>
        <w:rPr/>
        <w:t>проблемами з ланцюгом поставок, а нещодавно – інфляцією та зростанням витрат</w:t>
      </w:r>
      <w:r>
        <w:rPr>
          <w:spacing w:val="1"/>
        </w:rPr>
        <w:t> </w:t>
      </w:r>
      <w:r>
        <w:rPr/>
        <w:t>на енергію та постачання, причиною чого, у тому числі, стало повномасштабне</w:t>
      </w:r>
      <w:r>
        <w:rPr>
          <w:spacing w:val="1"/>
        </w:rPr>
        <w:t> </w:t>
      </w:r>
      <w:r>
        <w:rPr/>
        <w:t>вторгнення</w:t>
      </w:r>
      <w:r>
        <w:rPr>
          <w:spacing w:val="1"/>
        </w:rPr>
        <w:t> </w:t>
      </w:r>
      <w:r>
        <w:rPr/>
        <w:t>рф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дохід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оцінювався приблизно у 55 мільярдів британських фунтів, що трохи менше, ніж у</w:t>
      </w:r>
      <w:r>
        <w:rPr>
          <w:spacing w:val="1"/>
        </w:rPr>
        <w:t> </w:t>
      </w:r>
      <w:r>
        <w:rPr/>
        <w:t>попередньому році. Проте, за прогнозами, до 2026 року фешн ринок відновиться,</w:t>
      </w:r>
      <w:r>
        <w:rPr>
          <w:spacing w:val="1"/>
        </w:rPr>
        <w:t> </w:t>
      </w:r>
      <w:r>
        <w:rPr/>
        <w:t>зрештою</w:t>
      </w:r>
      <w:r>
        <w:rPr>
          <w:spacing w:val="-3"/>
        </w:rPr>
        <w:t> </w:t>
      </w:r>
      <w:r>
        <w:rPr/>
        <w:t>досягнувши</w:t>
      </w:r>
      <w:r>
        <w:rPr>
          <w:spacing w:val="-1"/>
        </w:rPr>
        <w:t> </w:t>
      </w:r>
      <w:r>
        <w:rPr/>
        <w:t>понад</w:t>
      </w:r>
      <w:r>
        <w:rPr>
          <w:spacing w:val="-3"/>
        </w:rPr>
        <w:t> </w:t>
      </w:r>
      <w:r>
        <w:rPr/>
        <w:t>65 мільярдів</w:t>
      </w:r>
      <w:r>
        <w:rPr>
          <w:spacing w:val="-3"/>
        </w:rPr>
        <w:t> </w:t>
      </w:r>
      <w:r>
        <w:rPr/>
        <w:t>британських фунтів</w:t>
      </w:r>
      <w:r>
        <w:rPr>
          <w:spacing w:val="-3"/>
        </w:rPr>
        <w:t> </w:t>
      </w:r>
      <w:r>
        <w:rPr/>
        <w:t>стерлінгів.</w:t>
      </w:r>
      <w:r>
        <w:rPr>
          <w:spacing w:val="-2"/>
        </w:rPr>
        <w:t> </w:t>
      </w:r>
      <w:r>
        <w:rPr/>
        <w:t>[30]</w:t>
      </w:r>
    </w:p>
    <w:p>
      <w:pPr>
        <w:pStyle w:val="BodyText"/>
        <w:spacing w:line="360" w:lineRule="auto" w:before="1"/>
        <w:ind w:right="245" w:firstLine="707"/>
        <w:jc w:val="both"/>
      </w:pPr>
      <w:r>
        <w:rPr/>
        <w:t>Зазначимо,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ринком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розуміємо</w:t>
      </w:r>
      <w:r>
        <w:rPr>
          <w:spacing w:val="1"/>
        </w:rPr>
        <w:t> </w:t>
      </w:r>
      <w:r>
        <w:rPr/>
        <w:t>сегменти</w:t>
      </w:r>
      <w:r>
        <w:rPr>
          <w:spacing w:val="1"/>
        </w:rPr>
        <w:t> </w:t>
      </w:r>
      <w:r>
        <w:rPr/>
        <w:t>одягу,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>
          <w:spacing w:val="-1"/>
        </w:rPr>
        <w:t>виробляються</w:t>
      </w:r>
      <w:r>
        <w:rPr>
          <w:spacing w:val="-17"/>
        </w:rPr>
        <w:t> </w:t>
      </w:r>
      <w:r>
        <w:rPr>
          <w:spacing w:val="-1"/>
        </w:rPr>
        <w:t>для</w:t>
      </w:r>
      <w:r>
        <w:rPr>
          <w:spacing w:val="-17"/>
        </w:rPr>
        <w:t> </w:t>
      </w:r>
      <w:r>
        <w:rPr>
          <w:spacing w:val="-1"/>
        </w:rPr>
        <w:t>кінцевих</w:t>
      </w:r>
      <w:r>
        <w:rPr>
          <w:spacing w:val="-17"/>
        </w:rPr>
        <w:t> </w:t>
      </w:r>
      <w:r>
        <w:rPr/>
        <w:t>споживачів,</w:t>
      </w:r>
      <w:r>
        <w:rPr>
          <w:spacing w:val="-21"/>
        </w:rPr>
        <w:t> </w:t>
      </w:r>
      <w:r>
        <w:rPr/>
        <w:t>і</w:t>
      </w:r>
      <w:r>
        <w:rPr>
          <w:spacing w:val="-17"/>
        </w:rPr>
        <w:t> </w:t>
      </w:r>
      <w:r>
        <w:rPr/>
        <w:t>поділяються</w:t>
      </w:r>
      <w:r>
        <w:rPr>
          <w:spacing w:val="-16"/>
        </w:rPr>
        <w:t> </w:t>
      </w:r>
      <w:r>
        <w:rPr/>
        <w:t>на</w:t>
      </w:r>
      <w:r>
        <w:rPr>
          <w:spacing w:val="-18"/>
        </w:rPr>
        <w:t> </w:t>
      </w:r>
      <w:r>
        <w:rPr/>
        <w:t>такі</w:t>
      </w:r>
      <w:r>
        <w:rPr>
          <w:spacing w:val="-17"/>
        </w:rPr>
        <w:t> </w:t>
      </w:r>
      <w:r>
        <w:rPr/>
        <w:t>товарні</w:t>
      </w:r>
      <w:r>
        <w:rPr>
          <w:spacing w:val="-17"/>
        </w:rPr>
        <w:t> </w:t>
      </w:r>
      <w:r>
        <w:rPr/>
        <w:t>лінії:</w:t>
      </w:r>
      <w:r>
        <w:rPr>
          <w:spacing w:val="-17"/>
        </w:rPr>
        <w:t> </w:t>
      </w:r>
      <w:r>
        <w:rPr/>
        <w:t>жіночий</w:t>
      </w:r>
      <w:r>
        <w:rPr>
          <w:spacing w:val="-67"/>
        </w:rPr>
        <w:t> </w:t>
      </w:r>
      <w:r>
        <w:rPr/>
        <w:t>одяг, чоловічий одяг і дитячий одяг. Аксесуари та взуття за замовчуванням не</w:t>
      </w:r>
      <w:r>
        <w:rPr>
          <w:spacing w:val="1"/>
        </w:rPr>
        <w:t> </w:t>
      </w:r>
      <w:r>
        <w:rPr/>
        <w:t>включені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статистики.</w:t>
      </w:r>
      <w:r>
        <w:rPr>
          <w:spacing w:val="1"/>
        </w:rPr>
        <w:t> </w:t>
      </w:r>
      <w:r>
        <w:rPr/>
        <w:t>Графічно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доходності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продемонстровано</w:t>
      </w:r>
      <w:r>
        <w:rPr>
          <w:spacing w:val="-4"/>
        </w:rPr>
        <w:t> </w:t>
      </w:r>
      <w:r>
        <w:rPr/>
        <w:t>у</w:t>
      </w:r>
      <w:r>
        <w:rPr>
          <w:spacing w:val="-1"/>
        </w:rPr>
        <w:t> </w:t>
      </w:r>
      <w:r>
        <w:rPr/>
        <w:t>рисунку</w:t>
      </w:r>
      <w:r>
        <w:rPr>
          <w:spacing w:val="-2"/>
        </w:rPr>
        <w:t> </w:t>
      </w:r>
      <w:r>
        <w:rPr/>
        <w:t>2.1.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6"/>
        <w:ind w:left="0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1826026</wp:posOffset>
            </wp:positionH>
            <wp:positionV relativeFrom="paragraph">
              <wp:posOffset>226203</wp:posOffset>
            </wp:positionV>
            <wp:extent cx="4364999" cy="1620678"/>
            <wp:effectExtent l="0" t="0" r="0" b="0"/>
            <wp:wrapTopAndBottom/>
            <wp:docPr id="7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4999" cy="16206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67"/>
        <w:ind w:left="923" w:hanging="171"/>
      </w:pPr>
      <w:r>
        <w:rPr/>
        <w:t>Рисунок</w:t>
      </w:r>
      <w:r>
        <w:rPr>
          <w:spacing w:val="-5"/>
        </w:rPr>
        <w:t> </w:t>
      </w:r>
      <w:r>
        <w:rPr/>
        <w:t>2.1</w:t>
      </w:r>
      <w:r>
        <w:rPr>
          <w:spacing w:val="-3"/>
        </w:rPr>
        <w:t> </w:t>
      </w:r>
      <w:r>
        <w:rPr/>
        <w:t>– Дохід</w:t>
      </w:r>
      <w:r>
        <w:rPr>
          <w:spacing w:val="-4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одягу Великобританії</w:t>
      </w:r>
      <w:r>
        <w:rPr>
          <w:spacing w:val="-1"/>
        </w:rPr>
        <w:t> </w:t>
      </w:r>
      <w:r>
        <w:rPr/>
        <w:t>з</w:t>
      </w:r>
      <w:r>
        <w:rPr>
          <w:spacing w:val="-7"/>
        </w:rPr>
        <w:t> </w:t>
      </w:r>
      <w:r>
        <w:rPr/>
        <w:t>2013 по</w:t>
      </w:r>
      <w:r>
        <w:rPr>
          <w:spacing w:val="-5"/>
        </w:rPr>
        <w:t> </w:t>
      </w:r>
      <w:r>
        <w:rPr/>
        <w:t>2026</w:t>
      </w:r>
      <w:r>
        <w:rPr>
          <w:spacing w:val="-1"/>
        </w:rPr>
        <w:t> </w:t>
      </w:r>
      <w:r>
        <w:rPr/>
        <w:t>рік</w:t>
      </w:r>
      <w:r>
        <w:rPr>
          <w:spacing w:val="-1"/>
        </w:rPr>
        <w:t> </w:t>
      </w:r>
      <w:r>
        <w:rPr/>
        <w:t>(дані</w:t>
      </w:r>
      <w:r>
        <w:rPr>
          <w:spacing w:val="-4"/>
        </w:rPr>
        <w:t> </w:t>
      </w:r>
      <w:r>
        <w:rPr/>
        <w:t>у</w:t>
      </w:r>
      <w:r>
        <w:rPr>
          <w:spacing w:val="-67"/>
        </w:rPr>
        <w:t> </w:t>
      </w:r>
      <w:r>
        <w:rPr/>
        <w:t>мільярдах</w:t>
      </w:r>
      <w:r>
        <w:rPr>
          <w:spacing w:val="-2"/>
        </w:rPr>
        <w:t> </w:t>
      </w:r>
      <w:r>
        <w:rPr/>
        <w:t>фунтів</w:t>
      </w:r>
      <w:r>
        <w:rPr>
          <w:spacing w:val="-5"/>
        </w:rPr>
        <w:t> </w:t>
      </w:r>
      <w:r>
        <w:rPr/>
        <w:t>стерлінгів)</w:t>
      </w:r>
      <w:r>
        <w:rPr>
          <w:spacing w:val="-4"/>
        </w:rPr>
        <w:t> </w:t>
      </w:r>
      <w:r>
        <w:rPr/>
        <w:t>[Побудовано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3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даних</w:t>
      </w:r>
      <w:r>
        <w:rPr>
          <w:spacing w:val="-2"/>
        </w:rPr>
        <w:t> </w:t>
      </w:r>
      <w:r>
        <w:rPr/>
        <w:t>[31]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50" w:firstLine="707"/>
        <w:jc w:val="both"/>
      </w:pPr>
      <w:r>
        <w:rPr/>
        <w:t>Як бачимо показник доходності у 2020 році значно знизився у порівнянні з</w:t>
      </w:r>
      <w:r>
        <w:rPr>
          <w:spacing w:val="1"/>
        </w:rPr>
        <w:t> </w:t>
      </w:r>
      <w:r>
        <w:rPr/>
        <w:t>попереднім</w:t>
      </w:r>
      <w:r>
        <w:rPr>
          <w:spacing w:val="-3"/>
        </w:rPr>
        <w:t> </w:t>
      </w:r>
      <w:r>
        <w:rPr/>
        <w:t>2019,</w:t>
      </w:r>
      <w:r>
        <w:rPr>
          <w:spacing w:val="-3"/>
        </w:rPr>
        <w:t> </w:t>
      </w:r>
      <w:r>
        <w:rPr/>
        <w:t>у</w:t>
      </w:r>
      <w:r>
        <w:rPr>
          <w:spacing w:val="-6"/>
        </w:rPr>
        <w:t> </w:t>
      </w:r>
      <w:r>
        <w:rPr/>
        <w:t>2021</w:t>
      </w:r>
      <w:r>
        <w:rPr>
          <w:spacing w:val="-1"/>
        </w:rPr>
        <w:t> </w:t>
      </w:r>
      <w:r>
        <w:rPr/>
        <w:t>році</w:t>
      </w:r>
      <w:r>
        <w:rPr>
          <w:spacing w:val="-2"/>
        </w:rPr>
        <w:t> </w:t>
      </w:r>
      <w:r>
        <w:rPr/>
        <w:t>з</w:t>
      </w:r>
      <w:r>
        <w:rPr>
          <w:spacing w:val="-3"/>
        </w:rPr>
        <w:t> </w:t>
      </w:r>
      <w:r>
        <w:rPr/>
        <w:t>поступовим</w:t>
      </w:r>
      <w:r>
        <w:rPr>
          <w:spacing w:val="-3"/>
        </w:rPr>
        <w:t> </w:t>
      </w:r>
      <w:r>
        <w:rPr/>
        <w:t>пристосуванням</w:t>
      </w:r>
      <w:r>
        <w:rPr>
          <w:spacing w:val="-2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нових</w:t>
      </w:r>
      <w:r>
        <w:rPr>
          <w:spacing w:val="-2"/>
        </w:rPr>
        <w:t> </w:t>
      </w:r>
      <w:r>
        <w:rPr/>
        <w:t>умов</w:t>
      </w:r>
      <w:r>
        <w:rPr>
          <w:spacing w:val="-6"/>
        </w:rPr>
        <w:t> </w:t>
      </w:r>
      <w:r>
        <w:rPr/>
        <w:t>і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6"/>
        <w:jc w:val="both"/>
      </w:pPr>
      <w:r>
        <w:rPr/>
        <w:t>змін у споживчій поведінці почав стабілізуватися, проте через низку економічних</w:t>
      </w:r>
      <w:r>
        <w:rPr>
          <w:spacing w:val="1"/>
        </w:rPr>
        <w:t> </w:t>
      </w:r>
      <w:r>
        <w:rPr/>
        <w:t>та</w:t>
      </w:r>
      <w:r>
        <w:rPr>
          <w:spacing w:val="-12"/>
        </w:rPr>
        <w:t> </w:t>
      </w:r>
      <w:r>
        <w:rPr/>
        <w:t>соціально-політичних</w:t>
      </w:r>
      <w:r>
        <w:rPr>
          <w:spacing w:val="-10"/>
        </w:rPr>
        <w:t> </w:t>
      </w:r>
      <w:r>
        <w:rPr/>
        <w:t>чинників</w:t>
      </w:r>
      <w:r>
        <w:rPr>
          <w:spacing w:val="-14"/>
        </w:rPr>
        <w:t> </w:t>
      </w:r>
      <w:r>
        <w:rPr/>
        <w:t>показник</w:t>
      </w:r>
      <w:r>
        <w:rPr>
          <w:spacing w:val="-13"/>
        </w:rPr>
        <w:t> </w:t>
      </w:r>
      <w:r>
        <w:rPr/>
        <w:t>поточного</w:t>
      </w:r>
      <w:r>
        <w:rPr>
          <w:spacing w:val="-12"/>
        </w:rPr>
        <w:t> </w:t>
      </w:r>
      <w:r>
        <w:rPr/>
        <w:t>2022</w:t>
      </w:r>
      <w:r>
        <w:rPr>
          <w:spacing w:val="-13"/>
        </w:rPr>
        <w:t> </w:t>
      </w:r>
      <w:r>
        <w:rPr/>
        <w:t>року</w:t>
      </w:r>
      <w:r>
        <w:rPr>
          <w:spacing w:val="-10"/>
        </w:rPr>
        <w:t> </w:t>
      </w:r>
      <w:r>
        <w:rPr/>
        <w:t>знову</w:t>
      </w:r>
      <w:r>
        <w:rPr>
          <w:spacing w:val="-10"/>
        </w:rPr>
        <w:t> </w:t>
      </w:r>
      <w:r>
        <w:rPr/>
        <w:t>скоротився</w:t>
      </w:r>
      <w:r>
        <w:rPr>
          <w:spacing w:val="-68"/>
        </w:rPr>
        <w:t> </w:t>
      </w:r>
      <w:r>
        <w:rPr>
          <w:spacing w:val="-1"/>
        </w:rPr>
        <w:t>[30,</w:t>
      </w:r>
      <w:r>
        <w:rPr>
          <w:spacing w:val="-17"/>
        </w:rPr>
        <w:t> </w:t>
      </w:r>
      <w:r>
        <w:rPr>
          <w:spacing w:val="-1"/>
        </w:rPr>
        <w:t>31].Дані</w:t>
      </w:r>
      <w:r>
        <w:rPr>
          <w:spacing w:val="-13"/>
        </w:rPr>
        <w:t> </w:t>
      </w:r>
      <w:r>
        <w:rPr>
          <w:spacing w:val="-1"/>
        </w:rPr>
        <w:t>по</w:t>
      </w:r>
      <w:r>
        <w:rPr>
          <w:spacing w:val="-14"/>
        </w:rPr>
        <w:t> </w:t>
      </w:r>
      <w:r>
        <w:rPr/>
        <w:t>різних</w:t>
      </w:r>
      <w:r>
        <w:rPr>
          <w:spacing w:val="-13"/>
        </w:rPr>
        <w:t> </w:t>
      </w:r>
      <w:r>
        <w:rPr/>
        <w:t>сегментах</w:t>
      </w:r>
      <w:r>
        <w:rPr>
          <w:spacing w:val="-12"/>
        </w:rPr>
        <w:t> </w:t>
      </w:r>
      <w:r>
        <w:rPr/>
        <w:t>галузі</w:t>
      </w:r>
      <w:r>
        <w:rPr>
          <w:spacing w:val="-15"/>
        </w:rPr>
        <w:t> </w:t>
      </w:r>
      <w:r>
        <w:rPr/>
        <w:t>вказують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те,</w:t>
      </w:r>
      <w:r>
        <w:rPr>
          <w:spacing w:val="-14"/>
        </w:rPr>
        <w:t> </w:t>
      </w:r>
      <w:r>
        <w:rPr/>
        <w:t>що</w:t>
      </w:r>
      <w:r>
        <w:rPr>
          <w:spacing w:val="-13"/>
        </w:rPr>
        <w:t> </w:t>
      </w:r>
      <w:r>
        <w:rPr/>
        <w:t>жіночий</w:t>
      </w:r>
      <w:r>
        <w:rPr>
          <w:spacing w:val="-12"/>
        </w:rPr>
        <w:t> </w:t>
      </w:r>
      <w:r>
        <w:rPr/>
        <w:t>одяг</w:t>
      </w:r>
      <w:r>
        <w:rPr>
          <w:spacing w:val="-13"/>
        </w:rPr>
        <w:t> </w:t>
      </w:r>
      <w:r>
        <w:rPr/>
        <w:t>приносить</w:t>
      </w:r>
      <w:r>
        <w:rPr>
          <w:spacing w:val="-67"/>
        </w:rPr>
        <w:t> </w:t>
      </w:r>
      <w:r>
        <w:rPr/>
        <w:t>набагато</w:t>
      </w:r>
      <w:r>
        <w:rPr>
          <w:spacing w:val="-7"/>
        </w:rPr>
        <w:t> </w:t>
      </w:r>
      <w:r>
        <w:rPr/>
        <w:t>вищі</w:t>
      </w:r>
      <w:r>
        <w:rPr>
          <w:spacing w:val="-5"/>
        </w:rPr>
        <w:t> </w:t>
      </w:r>
      <w:r>
        <w:rPr/>
        <w:t>доходи</w:t>
      </w:r>
      <w:r>
        <w:rPr>
          <w:spacing w:val="-6"/>
        </w:rPr>
        <w:t> </w:t>
      </w:r>
      <w:r>
        <w:rPr/>
        <w:t>,</w:t>
      </w:r>
      <w:r>
        <w:rPr>
          <w:spacing w:val="-7"/>
        </w:rPr>
        <w:t> </w:t>
      </w:r>
      <w:r>
        <w:rPr/>
        <w:t>ніж</w:t>
      </w:r>
      <w:r>
        <w:rPr>
          <w:spacing w:val="-6"/>
        </w:rPr>
        <w:t> </w:t>
      </w:r>
      <w:r>
        <w:rPr/>
        <w:t>сегменти</w:t>
      </w:r>
      <w:r>
        <w:rPr>
          <w:spacing w:val="-8"/>
        </w:rPr>
        <w:t> </w:t>
      </w:r>
      <w:r>
        <w:rPr/>
        <w:t>чоловічого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дитячого</w:t>
      </w:r>
      <w:r>
        <w:rPr>
          <w:spacing w:val="-6"/>
        </w:rPr>
        <w:t> </w:t>
      </w:r>
      <w:r>
        <w:rPr/>
        <w:t>одягу.</w:t>
      </w:r>
      <w:r>
        <w:rPr>
          <w:spacing w:val="-7"/>
        </w:rPr>
        <w:t> </w:t>
      </w:r>
      <w:r>
        <w:rPr/>
        <w:t>Прогнозується,</w:t>
      </w:r>
      <w:r>
        <w:rPr>
          <w:spacing w:val="-68"/>
        </w:rPr>
        <w:t> </w:t>
      </w:r>
      <w:r>
        <w:rPr/>
        <w:t>що сегмент жіночого одягу до 2026 року становитиме приблизно 36,5 мільярди</w:t>
      </w:r>
      <w:r>
        <w:rPr>
          <w:spacing w:val="1"/>
        </w:rPr>
        <w:t> </w:t>
      </w:r>
      <w:r>
        <w:rPr/>
        <w:t>фунтів</w:t>
      </w:r>
      <w:r>
        <w:rPr>
          <w:spacing w:val="-3"/>
        </w:rPr>
        <w:t> </w:t>
      </w:r>
      <w:r>
        <w:rPr/>
        <w:t>стерлінгів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залишиться</w:t>
      </w:r>
      <w:r>
        <w:rPr>
          <w:spacing w:val="-4"/>
        </w:rPr>
        <w:t> </w:t>
      </w:r>
      <w:r>
        <w:rPr/>
        <w:t>найбільшим сегментом</w:t>
      </w:r>
      <w:r>
        <w:rPr>
          <w:spacing w:val="-1"/>
        </w:rPr>
        <w:t> </w:t>
      </w:r>
      <w:r>
        <w:rPr/>
        <w:t>на ринку</w:t>
      </w:r>
      <w:r>
        <w:rPr>
          <w:spacing w:val="4"/>
        </w:rPr>
        <w:t> </w:t>
      </w:r>
      <w:r>
        <w:rPr/>
        <w:t>[30].</w:t>
      </w:r>
    </w:p>
    <w:p>
      <w:pPr>
        <w:pStyle w:val="BodyText"/>
        <w:spacing w:line="360" w:lineRule="auto"/>
        <w:ind w:right="245" w:firstLine="707"/>
        <w:jc w:val="both"/>
      </w:pPr>
      <w:r>
        <w:rPr/>
        <w:t>У 2021 році вартість роздрібних продажів одягу у Великобританії зросла</w:t>
      </w:r>
      <w:r>
        <w:rPr>
          <w:spacing w:val="1"/>
        </w:rPr>
        <w:t> </w:t>
      </w:r>
      <w:r>
        <w:rPr/>
        <w:t>приблизно на 12 відсотків (рис. 2.2) [30]. Подібне зростання показника можемо</w:t>
      </w:r>
      <w:r>
        <w:rPr>
          <w:spacing w:val="1"/>
        </w:rPr>
        <w:t> </w:t>
      </w:r>
      <w:r>
        <w:rPr/>
        <w:t>пояснити</w:t>
      </w:r>
      <w:r>
        <w:rPr>
          <w:spacing w:val="1"/>
        </w:rPr>
        <w:t> </w:t>
      </w:r>
      <w:r>
        <w:rPr/>
        <w:t>пристосуванням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спричинених</w:t>
      </w:r>
      <w:r>
        <w:rPr>
          <w:spacing w:val="1"/>
        </w:rPr>
        <w:t> </w:t>
      </w:r>
      <w:r>
        <w:rPr/>
        <w:t>пандемією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відміною</w:t>
      </w:r>
      <w:r>
        <w:rPr>
          <w:spacing w:val="-2"/>
        </w:rPr>
        <w:t> </w:t>
      </w:r>
      <w:r>
        <w:rPr/>
        <w:t>масштабних</w:t>
      </w:r>
      <w:r>
        <w:rPr>
          <w:spacing w:val="1"/>
        </w:rPr>
        <w:t> </w:t>
      </w:r>
      <w:r>
        <w:rPr/>
        <w:t>локдаунів.</w:t>
      </w:r>
    </w:p>
    <w:p>
      <w:pPr>
        <w:pStyle w:val="BodyText"/>
        <w:spacing w:before="8"/>
        <w:ind w:left="0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1315085</wp:posOffset>
            </wp:positionH>
            <wp:positionV relativeFrom="paragraph">
              <wp:posOffset>132609</wp:posOffset>
            </wp:positionV>
            <wp:extent cx="5449289" cy="3917823"/>
            <wp:effectExtent l="0" t="0" r="0" b="0"/>
            <wp:wrapTopAndBottom/>
            <wp:docPr id="9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9289" cy="39178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ind w:left="0"/>
        <w:rPr>
          <w:sz w:val="31"/>
        </w:rPr>
      </w:pPr>
    </w:p>
    <w:p>
      <w:pPr>
        <w:pStyle w:val="BodyText"/>
        <w:spacing w:line="360" w:lineRule="auto"/>
        <w:ind w:left="1970" w:right="282" w:hanging="1661"/>
      </w:pPr>
      <w:r>
        <w:rPr/>
        <w:t>Рисунок 2.2 – </w:t>
      </w:r>
      <w:r>
        <w:rPr>
          <w:color w:val="0E2741"/>
        </w:rPr>
        <w:t>Відсоткова зміна вартості продажів одягу у Великій Британії з 2011</w:t>
      </w:r>
      <w:r>
        <w:rPr>
          <w:color w:val="0E2741"/>
          <w:spacing w:val="-68"/>
        </w:rPr>
        <w:t> </w:t>
      </w:r>
      <w:r>
        <w:rPr>
          <w:color w:val="0E2741"/>
        </w:rPr>
        <w:t>по</w:t>
      </w:r>
      <w:r>
        <w:rPr>
          <w:color w:val="0E2741"/>
          <w:spacing w:val="-4"/>
        </w:rPr>
        <w:t> </w:t>
      </w:r>
      <w:r>
        <w:rPr>
          <w:color w:val="0E2741"/>
        </w:rPr>
        <w:t>2021</w:t>
      </w:r>
      <w:r>
        <w:rPr>
          <w:color w:val="0E2741"/>
          <w:spacing w:val="1"/>
        </w:rPr>
        <w:t> </w:t>
      </w:r>
      <w:r>
        <w:rPr>
          <w:color w:val="0E2741"/>
        </w:rPr>
        <w:t>рік</w:t>
      </w:r>
      <w:r>
        <w:rPr>
          <w:color w:val="0E2741"/>
          <w:spacing w:val="-1"/>
        </w:rPr>
        <w:t> </w:t>
      </w:r>
      <w:r>
        <w:rPr>
          <w:color w:val="0E2741"/>
        </w:rPr>
        <w:t>[</w:t>
      </w:r>
      <w:r>
        <w:rPr/>
        <w:t>Побудовано</w:t>
      </w:r>
      <w:r>
        <w:rPr>
          <w:spacing w:val="1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даних [</w:t>
      </w:r>
      <w:r>
        <w:rPr>
          <w:color w:val="0E2741"/>
        </w:rPr>
        <w:t>32]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49" w:firstLine="707"/>
        <w:jc w:val="both"/>
      </w:pPr>
      <w:r>
        <w:rPr/>
        <w:t>На ринку Великобританії є багато відомих брендів і роздрібних торговців,</w:t>
      </w:r>
      <w:r>
        <w:rPr>
          <w:spacing w:val="1"/>
        </w:rPr>
        <w:t> </w:t>
      </w:r>
      <w:r>
        <w:rPr/>
        <w:t>деякі</w:t>
      </w:r>
      <w:r>
        <w:rPr>
          <w:spacing w:val="16"/>
        </w:rPr>
        <w:t> </w:t>
      </w:r>
      <w:r>
        <w:rPr/>
        <w:t>з</w:t>
      </w:r>
      <w:r>
        <w:rPr>
          <w:spacing w:val="17"/>
        </w:rPr>
        <w:t> </w:t>
      </w:r>
      <w:r>
        <w:rPr/>
        <w:t>яких</w:t>
      </w:r>
      <w:r>
        <w:rPr>
          <w:spacing w:val="17"/>
        </w:rPr>
        <w:t> </w:t>
      </w:r>
      <w:r>
        <w:rPr/>
        <w:t>генерують</w:t>
      </w:r>
      <w:r>
        <w:rPr>
          <w:spacing w:val="16"/>
        </w:rPr>
        <w:t> </w:t>
      </w:r>
      <w:r>
        <w:rPr/>
        <w:t>мільярди</w:t>
      </w:r>
      <w:r>
        <w:rPr>
          <w:spacing w:val="17"/>
        </w:rPr>
        <w:t> </w:t>
      </w:r>
      <w:r>
        <w:rPr/>
        <w:t>фунтів</w:t>
      </w:r>
      <w:r>
        <w:rPr>
          <w:spacing w:val="17"/>
        </w:rPr>
        <w:t> </w:t>
      </w:r>
      <w:r>
        <w:rPr/>
        <w:t>стерлінгів</w:t>
      </w:r>
      <w:r>
        <w:rPr>
          <w:spacing w:val="15"/>
        </w:rPr>
        <w:t> </w:t>
      </w:r>
      <w:r>
        <w:rPr/>
        <w:t>доходу,</w:t>
      </w:r>
      <w:r>
        <w:rPr>
          <w:spacing w:val="14"/>
        </w:rPr>
        <w:t> </w:t>
      </w:r>
      <w:r>
        <w:rPr/>
        <w:t>включно</w:t>
      </w:r>
      <w:r>
        <w:rPr>
          <w:spacing w:val="17"/>
        </w:rPr>
        <w:t> </w:t>
      </w:r>
      <w:r>
        <w:rPr/>
        <w:t>з</w:t>
      </w:r>
      <w:r>
        <w:rPr>
          <w:spacing w:val="17"/>
        </w:rPr>
        <w:t> </w:t>
      </w:r>
      <w:r>
        <w:rPr/>
        <w:t>вуличними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37"/>
      </w:pPr>
      <w:r>
        <w:rPr/>
        <w:t>роздрібними</w:t>
      </w:r>
      <w:r>
        <w:rPr>
          <w:spacing w:val="14"/>
        </w:rPr>
        <w:t> </w:t>
      </w:r>
      <w:r>
        <w:rPr/>
        <w:t>торговцями,</w:t>
      </w:r>
      <w:r>
        <w:rPr>
          <w:spacing w:val="14"/>
        </w:rPr>
        <w:t> </w:t>
      </w:r>
      <w:r>
        <w:rPr/>
        <w:t>такими</w:t>
      </w:r>
      <w:r>
        <w:rPr>
          <w:spacing w:val="12"/>
        </w:rPr>
        <w:t> </w:t>
      </w:r>
      <w:r>
        <w:rPr/>
        <w:t>як</w:t>
      </w:r>
      <w:r>
        <w:rPr>
          <w:spacing w:val="15"/>
        </w:rPr>
        <w:t> </w:t>
      </w:r>
      <w:r>
        <w:rPr/>
        <w:t>Primark</w:t>
      </w:r>
      <w:r>
        <w:rPr>
          <w:spacing w:val="12"/>
        </w:rPr>
        <w:t> </w:t>
      </w:r>
      <w:r>
        <w:rPr/>
        <w:t>і</w:t>
      </w:r>
      <w:r>
        <w:rPr>
          <w:spacing w:val="13"/>
        </w:rPr>
        <w:t> </w:t>
      </w:r>
      <w:r>
        <w:rPr/>
        <w:t>Next</w:t>
      </w:r>
      <w:r>
        <w:rPr>
          <w:spacing w:val="15"/>
        </w:rPr>
        <w:t> </w:t>
      </w:r>
      <w:r>
        <w:rPr/>
        <w:t>,</w:t>
      </w:r>
      <w:r>
        <w:rPr>
          <w:spacing w:val="14"/>
        </w:rPr>
        <w:t> </w:t>
      </w:r>
      <w:r>
        <w:rPr/>
        <w:t>і</w:t>
      </w:r>
      <w:r>
        <w:rPr>
          <w:spacing w:val="12"/>
        </w:rPr>
        <w:t> </w:t>
      </w:r>
      <w:r>
        <w:rPr/>
        <w:t>онлайн-магазинами,</w:t>
      </w:r>
      <w:r>
        <w:rPr>
          <w:spacing w:val="14"/>
        </w:rPr>
        <w:t> </w:t>
      </w:r>
      <w:r>
        <w:rPr/>
        <w:t>такими</w:t>
      </w:r>
      <w:r>
        <w:rPr>
          <w:spacing w:val="-67"/>
        </w:rPr>
        <w:t> </w:t>
      </w:r>
      <w:r>
        <w:rPr/>
        <w:t>як</w:t>
      </w:r>
      <w:r>
        <w:rPr>
          <w:spacing w:val="-1"/>
        </w:rPr>
        <w:t> </w:t>
      </w:r>
      <w:r>
        <w:rPr/>
        <w:t>ASOS.</w:t>
      </w:r>
      <w:r>
        <w:rPr>
          <w:spacing w:val="-1"/>
        </w:rPr>
        <w:t> </w:t>
      </w:r>
      <w:r>
        <w:rPr/>
        <w:t>[30]</w:t>
      </w:r>
    </w:p>
    <w:p>
      <w:pPr>
        <w:pStyle w:val="BodyText"/>
        <w:spacing w:line="360" w:lineRule="auto"/>
        <w:ind w:right="239" w:firstLine="707"/>
        <w:jc w:val="both"/>
      </w:pPr>
      <w:r>
        <w:rPr>
          <w:spacing w:val="-1"/>
        </w:rPr>
        <w:t>Найбільшою</w:t>
      </w:r>
      <w:r>
        <w:rPr>
          <w:spacing w:val="-16"/>
        </w:rPr>
        <w:t> </w:t>
      </w:r>
      <w:r>
        <w:rPr>
          <w:spacing w:val="-1"/>
        </w:rPr>
        <w:t>компанією</w:t>
      </w:r>
      <w:r>
        <w:rPr>
          <w:spacing w:val="-16"/>
        </w:rPr>
        <w:t> </w:t>
      </w:r>
      <w:r>
        <w:rPr>
          <w:spacing w:val="-1"/>
        </w:rPr>
        <w:t>Великобританії</w:t>
      </w:r>
      <w:r>
        <w:rPr>
          <w:spacing w:val="-13"/>
        </w:rPr>
        <w:t> </w:t>
      </w:r>
      <w:r>
        <w:rPr/>
        <w:t>за</w:t>
      </w:r>
      <w:r>
        <w:rPr>
          <w:spacing w:val="-15"/>
        </w:rPr>
        <w:t> </w:t>
      </w:r>
      <w:r>
        <w:rPr/>
        <w:t>показником</w:t>
      </w:r>
      <w:r>
        <w:rPr>
          <w:spacing w:val="-17"/>
        </w:rPr>
        <w:t> </w:t>
      </w:r>
      <w:r>
        <w:rPr/>
        <w:t>ринкової</w:t>
      </w:r>
      <w:r>
        <w:rPr>
          <w:spacing w:val="-13"/>
        </w:rPr>
        <w:t> </w:t>
      </w:r>
      <w:r>
        <w:rPr/>
        <w:t>капіталізації</w:t>
      </w:r>
      <w:r>
        <w:rPr>
          <w:spacing w:val="-67"/>
        </w:rPr>
        <w:t> </w:t>
      </w:r>
      <w:r>
        <w:rPr/>
        <w:t>є</w:t>
      </w:r>
      <w:r>
        <w:rPr>
          <w:spacing w:val="1"/>
        </w:rPr>
        <w:t> </w:t>
      </w:r>
      <w:r>
        <w:rPr/>
        <w:t>Burberry</w:t>
      </w:r>
      <w:r>
        <w:rPr>
          <w:spacing w:val="1"/>
        </w:rPr>
        <w:t> </w:t>
      </w:r>
      <w:r>
        <w:rPr/>
        <w:t>Group</w:t>
      </w:r>
      <w:r>
        <w:rPr>
          <w:spacing w:val="1"/>
        </w:rPr>
        <w:t> </w:t>
      </w:r>
      <w:r>
        <w:rPr/>
        <w:t>plc.</w:t>
      </w:r>
      <w:r>
        <w:rPr>
          <w:spacing w:val="1"/>
        </w:rPr>
        <w:t> </w:t>
      </w:r>
      <w:r>
        <w:rPr/>
        <w:t>Преміальний</w:t>
      </w:r>
      <w:r>
        <w:rPr>
          <w:spacing w:val="1"/>
        </w:rPr>
        <w:t> </w:t>
      </w:r>
      <w:r>
        <w:rPr/>
        <w:t>виробник</w:t>
      </w:r>
      <w:r>
        <w:rPr>
          <w:spacing w:val="1"/>
        </w:rPr>
        <w:t> </w:t>
      </w:r>
      <w:r>
        <w:rPr/>
        <w:t>одягу,</w:t>
      </w:r>
      <w:r>
        <w:rPr>
          <w:spacing w:val="1"/>
        </w:rPr>
        <w:t> </w:t>
      </w:r>
      <w:r>
        <w:rPr/>
        <w:t>аксесуарів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парфумів</w:t>
      </w:r>
      <w:r>
        <w:rPr>
          <w:spacing w:val="1"/>
        </w:rPr>
        <w:t> </w:t>
      </w:r>
      <w:r>
        <w:rPr/>
        <w:t>оцінюється в понад 8 мільярдів фунтів стерлінгів, у 2017 році дохід склав 3,11</w:t>
      </w:r>
      <w:r>
        <w:rPr>
          <w:spacing w:val="1"/>
        </w:rPr>
        <w:t> </w:t>
      </w:r>
      <w:r>
        <w:rPr>
          <w:spacing w:val="-1"/>
        </w:rPr>
        <w:t>мільярда</w:t>
      </w:r>
      <w:r>
        <w:rPr>
          <w:spacing w:val="-17"/>
        </w:rPr>
        <w:t> </w:t>
      </w:r>
      <w:r>
        <w:rPr>
          <w:spacing w:val="-1"/>
        </w:rPr>
        <w:t>фунтів</w:t>
      </w:r>
      <w:r>
        <w:rPr>
          <w:spacing w:val="-16"/>
        </w:rPr>
        <w:t> </w:t>
      </w:r>
      <w:r>
        <w:rPr>
          <w:spacing w:val="-1"/>
        </w:rPr>
        <w:t>стерлінгів.</w:t>
      </w:r>
      <w:r>
        <w:rPr>
          <w:spacing w:val="-15"/>
        </w:rPr>
        <w:t> </w:t>
      </w:r>
      <w:r>
        <w:rPr/>
        <w:t>Burberry</w:t>
      </w:r>
      <w:r>
        <w:rPr>
          <w:spacing w:val="-14"/>
        </w:rPr>
        <w:t> </w:t>
      </w:r>
      <w:r>
        <w:rPr/>
        <w:t>здійснює</w:t>
      </w:r>
      <w:r>
        <w:rPr>
          <w:spacing w:val="-17"/>
        </w:rPr>
        <w:t> </w:t>
      </w:r>
      <w:r>
        <w:rPr/>
        <w:t>продажі</w:t>
      </w:r>
      <w:r>
        <w:rPr>
          <w:spacing w:val="-17"/>
        </w:rPr>
        <w:t> </w:t>
      </w:r>
      <w:r>
        <w:rPr/>
        <w:t>як</w:t>
      </w:r>
      <w:r>
        <w:rPr>
          <w:spacing w:val="-17"/>
        </w:rPr>
        <w:t> </w:t>
      </w:r>
      <w:r>
        <w:rPr/>
        <w:t>через</w:t>
      </w:r>
      <w:r>
        <w:rPr>
          <w:spacing w:val="-17"/>
        </w:rPr>
        <w:t> </w:t>
      </w:r>
      <w:r>
        <w:rPr/>
        <w:t>роздрібні</w:t>
      </w:r>
      <w:r>
        <w:rPr>
          <w:spacing w:val="-14"/>
        </w:rPr>
        <w:t> </w:t>
      </w:r>
      <w:r>
        <w:rPr/>
        <w:t>так</w:t>
      </w:r>
      <w:r>
        <w:rPr>
          <w:spacing w:val="-17"/>
        </w:rPr>
        <w:t> </w:t>
      </w:r>
      <w:r>
        <w:rPr/>
        <w:t>і</w:t>
      </w:r>
      <w:r>
        <w:rPr>
          <w:spacing w:val="-13"/>
        </w:rPr>
        <w:t> </w:t>
      </w:r>
      <w:r>
        <w:rPr/>
        <w:t>через</w:t>
      </w:r>
      <w:r>
        <w:rPr>
          <w:spacing w:val="-68"/>
        </w:rPr>
        <w:t> </w:t>
      </w:r>
      <w:r>
        <w:rPr/>
        <w:t>оптові канали, роздрібні продажі склали 77% доходу порівняно з 22% від оптових</w:t>
      </w:r>
      <w:r>
        <w:rPr>
          <w:spacing w:val="1"/>
        </w:rPr>
        <w:t> </w:t>
      </w:r>
      <w:r>
        <w:rPr>
          <w:spacing w:val="-1"/>
        </w:rPr>
        <w:t>продажів</w:t>
      </w:r>
      <w:r>
        <w:rPr>
          <w:spacing w:val="-15"/>
        </w:rPr>
        <w:t> </w:t>
      </w:r>
      <w:r>
        <w:rPr/>
        <w:t>[33].</w:t>
      </w:r>
      <w:r>
        <w:rPr>
          <w:spacing w:val="-17"/>
        </w:rPr>
        <w:t> </w:t>
      </w:r>
      <w:r>
        <w:rPr/>
        <w:t>Одним</w:t>
      </w:r>
      <w:r>
        <w:rPr>
          <w:spacing w:val="-15"/>
        </w:rPr>
        <w:t> </w:t>
      </w:r>
      <w:r>
        <w:rPr/>
        <w:t>з</w:t>
      </w:r>
      <w:r>
        <w:rPr>
          <w:spacing w:val="-14"/>
        </w:rPr>
        <w:t> </w:t>
      </w:r>
      <w:r>
        <w:rPr/>
        <w:t>найбільших</w:t>
      </w:r>
      <w:r>
        <w:rPr>
          <w:spacing w:val="-13"/>
        </w:rPr>
        <w:t> </w:t>
      </w:r>
      <w:r>
        <w:rPr/>
        <w:t>виробників</w:t>
      </w:r>
      <w:r>
        <w:rPr>
          <w:spacing w:val="-16"/>
        </w:rPr>
        <w:t> </w:t>
      </w:r>
      <w:r>
        <w:rPr/>
        <w:t>фаст</w:t>
      </w:r>
      <w:r>
        <w:rPr>
          <w:spacing w:val="-16"/>
        </w:rPr>
        <w:t> </w:t>
      </w:r>
      <w:r>
        <w:rPr/>
        <w:t>фешену</w:t>
      </w:r>
      <w:r>
        <w:rPr>
          <w:spacing w:val="-16"/>
        </w:rPr>
        <w:t> </w:t>
      </w:r>
      <w:r>
        <w:rPr/>
        <w:t>є</w:t>
      </w:r>
      <w:r>
        <w:rPr>
          <w:spacing w:val="-15"/>
        </w:rPr>
        <w:t> </w:t>
      </w:r>
      <w:r>
        <w:rPr/>
        <w:t>вже</w:t>
      </w:r>
      <w:r>
        <w:rPr>
          <w:spacing w:val="-14"/>
        </w:rPr>
        <w:t> </w:t>
      </w:r>
      <w:r>
        <w:rPr/>
        <w:t>згаданий</w:t>
      </w:r>
      <w:r>
        <w:rPr>
          <w:spacing w:val="-17"/>
        </w:rPr>
        <w:t> </w:t>
      </w:r>
      <w:r>
        <w:rPr/>
        <w:t>раніше</w:t>
      </w:r>
      <w:r>
        <w:rPr>
          <w:spacing w:val="-67"/>
        </w:rPr>
        <w:t> </w:t>
      </w:r>
      <w:r>
        <w:rPr/>
        <w:t>Next</w:t>
      </w:r>
      <w:r>
        <w:rPr>
          <w:spacing w:val="1"/>
        </w:rPr>
        <w:t> </w:t>
      </w:r>
      <w:r>
        <w:rPr/>
        <w:t>Plc,</w:t>
      </w:r>
      <w:r>
        <w:rPr>
          <w:spacing w:val="1"/>
        </w:rPr>
        <w:t> </w:t>
      </w:r>
      <w:r>
        <w:rPr/>
        <w:t>ринкова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7,16</w:t>
      </w:r>
      <w:r>
        <w:rPr>
          <w:spacing w:val="1"/>
        </w:rPr>
        <w:t> </w:t>
      </w:r>
      <w:r>
        <w:rPr/>
        <w:t>мільярда</w:t>
      </w:r>
      <w:r>
        <w:rPr>
          <w:spacing w:val="1"/>
        </w:rPr>
        <w:t> </w:t>
      </w:r>
      <w:r>
        <w:rPr/>
        <w:t>фунтів</w:t>
      </w:r>
      <w:r>
        <w:rPr>
          <w:spacing w:val="1"/>
        </w:rPr>
        <w:t> </w:t>
      </w:r>
      <w:r>
        <w:rPr/>
        <w:t>[33].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невелика</w:t>
      </w:r>
      <w:r>
        <w:rPr>
          <w:spacing w:val="-67"/>
        </w:rPr>
        <w:t> </w:t>
      </w:r>
      <w:r>
        <w:rPr/>
        <w:t>частина, а саме 2% доходу Next надходить від міжнародної роздрібної торгівлі.</w:t>
      </w:r>
      <w:r>
        <w:rPr>
          <w:spacing w:val="1"/>
        </w:rPr>
        <w:t> </w:t>
      </w:r>
      <w:r>
        <w:rPr>
          <w:spacing w:val="-1"/>
        </w:rPr>
        <w:t>Гігант</w:t>
      </w:r>
      <w:r>
        <w:rPr>
          <w:spacing w:val="-17"/>
        </w:rPr>
        <w:t> </w:t>
      </w:r>
      <w:r>
        <w:rPr>
          <w:spacing w:val="-1"/>
        </w:rPr>
        <w:t>роздрібної</w:t>
      </w:r>
      <w:r>
        <w:rPr>
          <w:spacing w:val="-14"/>
        </w:rPr>
        <w:t> </w:t>
      </w:r>
      <w:r>
        <w:rPr>
          <w:spacing w:val="-1"/>
        </w:rPr>
        <w:t>торгівлі</w:t>
      </w:r>
      <w:r>
        <w:rPr>
          <w:spacing w:val="-14"/>
        </w:rPr>
        <w:t> </w:t>
      </w:r>
      <w:r>
        <w:rPr/>
        <w:t>Marks</w:t>
      </w:r>
      <w:r>
        <w:rPr>
          <w:spacing w:val="-14"/>
        </w:rPr>
        <w:t> </w:t>
      </w:r>
      <w:r>
        <w:rPr/>
        <w:t>&amp;</w:t>
      </w:r>
      <w:r>
        <w:rPr>
          <w:spacing w:val="-15"/>
        </w:rPr>
        <w:t> </w:t>
      </w:r>
      <w:r>
        <w:rPr/>
        <w:t>Spencer</w:t>
      </w:r>
      <w:r>
        <w:rPr>
          <w:spacing w:val="-15"/>
        </w:rPr>
        <w:t> </w:t>
      </w:r>
      <w:r>
        <w:rPr/>
        <w:t>займає</w:t>
      </w:r>
      <w:r>
        <w:rPr>
          <w:spacing w:val="-15"/>
        </w:rPr>
        <w:t> </w:t>
      </w:r>
      <w:r>
        <w:rPr/>
        <w:t>третє</w:t>
      </w:r>
      <w:r>
        <w:rPr>
          <w:spacing w:val="-16"/>
        </w:rPr>
        <w:t> </w:t>
      </w:r>
      <w:r>
        <w:rPr/>
        <w:t>місце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десятці</w:t>
      </w:r>
      <w:r>
        <w:rPr>
          <w:spacing w:val="-14"/>
        </w:rPr>
        <w:t> </w:t>
      </w:r>
      <w:r>
        <w:rPr/>
        <w:t>найбільших</w:t>
      </w:r>
      <w:r>
        <w:rPr>
          <w:spacing w:val="-67"/>
        </w:rPr>
        <w:t> </w:t>
      </w:r>
      <w:r>
        <w:rPr/>
        <w:t>модних компаній Великобританії [33]. Зараз його оцінюють у понад 7 мільярдів</w:t>
      </w:r>
      <w:r>
        <w:rPr>
          <w:spacing w:val="1"/>
        </w:rPr>
        <w:t> </w:t>
      </w:r>
      <w:r>
        <w:rPr/>
        <w:t>фунтів</w:t>
      </w:r>
      <w:r>
        <w:rPr>
          <w:spacing w:val="1"/>
        </w:rPr>
        <w:t> </w:t>
      </w:r>
      <w:r>
        <w:rPr/>
        <w:t>стерлінгів,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річний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10,3</w:t>
      </w:r>
      <w:r>
        <w:rPr>
          <w:spacing w:val="1"/>
        </w:rPr>
        <w:t> </w:t>
      </w:r>
      <w:r>
        <w:rPr/>
        <w:t>мільярда</w:t>
      </w:r>
      <w:r>
        <w:rPr>
          <w:spacing w:val="1"/>
        </w:rPr>
        <w:t> </w:t>
      </w:r>
      <w:r>
        <w:rPr/>
        <w:t>фунтів</w:t>
      </w:r>
      <w:r>
        <w:rPr>
          <w:spacing w:val="1"/>
        </w:rPr>
        <w:t> </w:t>
      </w:r>
      <w:r>
        <w:rPr/>
        <w:t>стерлінгів</w:t>
      </w:r>
      <w:r>
        <w:rPr>
          <w:spacing w:val="1"/>
        </w:rPr>
        <w:t> </w:t>
      </w:r>
      <w:r>
        <w:rPr/>
        <w:t>[33].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ринковою</w:t>
      </w:r>
      <w:r>
        <w:rPr>
          <w:spacing w:val="1"/>
        </w:rPr>
        <w:t> </w:t>
      </w:r>
      <w:r>
        <w:rPr/>
        <w:t>вартістю</w:t>
      </w:r>
      <w:r>
        <w:rPr>
          <w:spacing w:val="1"/>
        </w:rPr>
        <w:t> </w:t>
      </w:r>
      <w:r>
        <w:rPr/>
        <w:t>5,08</w:t>
      </w:r>
      <w:r>
        <w:rPr>
          <w:spacing w:val="1"/>
        </w:rPr>
        <w:t> </w:t>
      </w:r>
      <w:r>
        <w:rPr/>
        <w:t>мільярда</w:t>
      </w:r>
      <w:r>
        <w:rPr>
          <w:spacing w:val="1"/>
        </w:rPr>
        <w:t> </w:t>
      </w:r>
      <w:r>
        <w:rPr/>
        <w:t>фунтів</w:t>
      </w:r>
      <w:r>
        <w:rPr>
          <w:spacing w:val="1"/>
        </w:rPr>
        <w:t> </w:t>
      </w:r>
      <w:r>
        <w:rPr/>
        <w:t>стерлінгів</w:t>
      </w:r>
      <w:r>
        <w:rPr>
          <w:spacing w:val="1"/>
        </w:rPr>
        <w:t> </w:t>
      </w:r>
      <w:r>
        <w:rPr/>
        <w:t>ASOS є</w:t>
      </w:r>
      <w:r>
        <w:rPr>
          <w:spacing w:val="1"/>
        </w:rPr>
        <w:t> </w:t>
      </w:r>
      <w:r>
        <w:rPr/>
        <w:t>четвертою</w:t>
      </w:r>
      <w:r>
        <w:rPr>
          <w:spacing w:val="-16"/>
        </w:rPr>
        <w:t> </w:t>
      </w:r>
      <w:r>
        <w:rPr/>
        <w:t>за</w:t>
      </w:r>
      <w:r>
        <w:rPr>
          <w:spacing w:val="-15"/>
        </w:rPr>
        <w:t> </w:t>
      </w:r>
      <w:r>
        <w:rPr/>
        <w:t>величиною</w:t>
      </w:r>
      <w:r>
        <w:rPr>
          <w:spacing w:val="-15"/>
        </w:rPr>
        <w:t> </w:t>
      </w:r>
      <w:r>
        <w:rPr/>
        <w:t>компанією</w:t>
      </w:r>
      <w:r>
        <w:rPr>
          <w:spacing w:val="-16"/>
        </w:rPr>
        <w:t> </w:t>
      </w:r>
      <w:r>
        <w:rPr/>
        <w:t>у</w:t>
      </w:r>
      <w:r>
        <w:rPr>
          <w:spacing w:val="-13"/>
        </w:rPr>
        <w:t> </w:t>
      </w:r>
      <w:r>
        <w:rPr/>
        <w:t>Великобританії</w:t>
      </w:r>
      <w:r>
        <w:rPr>
          <w:spacing w:val="-14"/>
        </w:rPr>
        <w:t> </w:t>
      </w:r>
      <w:r>
        <w:rPr/>
        <w:t>та</w:t>
      </w:r>
      <w:r>
        <w:rPr>
          <w:spacing w:val="-15"/>
        </w:rPr>
        <w:t> </w:t>
      </w:r>
      <w:r>
        <w:rPr/>
        <w:t>має</w:t>
      </w:r>
      <w:r>
        <w:rPr>
          <w:spacing w:val="-14"/>
        </w:rPr>
        <w:t> </w:t>
      </w:r>
      <w:r>
        <w:rPr/>
        <w:t>річний</w:t>
      </w:r>
      <w:r>
        <w:rPr>
          <w:spacing w:val="-17"/>
        </w:rPr>
        <w:t> </w:t>
      </w:r>
      <w:r>
        <w:rPr/>
        <w:t>обсяг</w:t>
      </w:r>
      <w:r>
        <w:rPr>
          <w:spacing w:val="-14"/>
        </w:rPr>
        <w:t> </w:t>
      </w:r>
      <w:r>
        <w:rPr/>
        <w:t>продажів</w:t>
      </w:r>
      <w:r>
        <w:rPr>
          <w:spacing w:val="-67"/>
        </w:rPr>
        <w:t> </w:t>
      </w:r>
      <w:r>
        <w:rPr/>
        <w:t>у</w:t>
      </w:r>
      <w:r>
        <w:rPr>
          <w:spacing w:val="-1"/>
        </w:rPr>
        <w:t> </w:t>
      </w:r>
      <w:r>
        <w:rPr/>
        <w:t>1,8</w:t>
      </w:r>
      <w:r>
        <w:rPr>
          <w:spacing w:val="-1"/>
        </w:rPr>
        <w:t> </w:t>
      </w:r>
      <w:r>
        <w:rPr/>
        <w:t>мільярда</w:t>
      </w:r>
      <w:r>
        <w:rPr>
          <w:spacing w:val="-2"/>
        </w:rPr>
        <w:t> </w:t>
      </w:r>
      <w:r>
        <w:rPr/>
        <w:t>фунтів.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інтернет-магазині</w:t>
      </w:r>
      <w:r>
        <w:rPr>
          <w:spacing w:val="-3"/>
        </w:rPr>
        <w:t> </w:t>
      </w:r>
      <w:r>
        <w:rPr/>
        <w:t>представлено</w:t>
      </w:r>
      <w:r>
        <w:rPr>
          <w:spacing w:val="-1"/>
        </w:rPr>
        <w:t> </w:t>
      </w:r>
      <w:r>
        <w:rPr/>
        <w:t>понад</w:t>
      </w:r>
      <w:r>
        <w:rPr>
          <w:spacing w:val="-1"/>
        </w:rPr>
        <w:t> </w:t>
      </w:r>
      <w:r>
        <w:rPr/>
        <w:t>850</w:t>
      </w:r>
      <w:r>
        <w:rPr>
          <w:spacing w:val="-1"/>
        </w:rPr>
        <w:t> </w:t>
      </w:r>
      <w:r>
        <w:rPr/>
        <w:t>брендів</w:t>
      </w:r>
      <w:r>
        <w:rPr>
          <w:spacing w:val="-3"/>
        </w:rPr>
        <w:t> </w:t>
      </w:r>
      <w:r>
        <w:rPr/>
        <w:t>[33].</w:t>
      </w:r>
    </w:p>
    <w:p>
      <w:pPr>
        <w:pStyle w:val="BodyText"/>
        <w:spacing w:line="360" w:lineRule="auto" w:before="1"/>
        <w:ind w:right="240" w:firstLine="707"/>
        <w:jc w:val="both"/>
      </w:pPr>
      <w:r>
        <w:rPr>
          <w:spacing w:val="-1"/>
        </w:rPr>
        <w:t>У</w:t>
      </w:r>
      <w:r>
        <w:rPr>
          <w:spacing w:val="-17"/>
        </w:rPr>
        <w:t> </w:t>
      </w:r>
      <w:r>
        <w:rPr>
          <w:spacing w:val="-1"/>
        </w:rPr>
        <w:t>2020</w:t>
      </w:r>
      <w:r>
        <w:rPr>
          <w:spacing w:val="-19"/>
        </w:rPr>
        <w:t> </w:t>
      </w:r>
      <w:r>
        <w:rPr>
          <w:spacing w:val="-1"/>
        </w:rPr>
        <w:t>році</w:t>
      </w:r>
      <w:r>
        <w:rPr>
          <w:spacing w:val="-16"/>
        </w:rPr>
        <w:t> </w:t>
      </w:r>
      <w:r>
        <w:rPr>
          <w:spacing w:val="-1"/>
        </w:rPr>
        <w:t>основні</w:t>
      </w:r>
      <w:r>
        <w:rPr>
          <w:spacing w:val="-17"/>
        </w:rPr>
        <w:t> </w:t>
      </w:r>
      <w:r>
        <w:rPr>
          <w:spacing w:val="-1"/>
        </w:rPr>
        <w:t>бренди,</w:t>
      </w:r>
      <w:r>
        <w:rPr>
          <w:spacing w:val="-17"/>
        </w:rPr>
        <w:t> </w:t>
      </w:r>
      <w:r>
        <w:rPr/>
        <w:t>визначені</w:t>
      </w:r>
      <w:r>
        <w:rPr>
          <w:spacing w:val="-17"/>
        </w:rPr>
        <w:t> </w:t>
      </w:r>
      <w:r>
        <w:rPr/>
        <w:t>як</w:t>
      </w:r>
      <w:r>
        <w:rPr>
          <w:spacing w:val="-18"/>
        </w:rPr>
        <w:t> </w:t>
      </w:r>
      <w:r>
        <w:rPr/>
        <w:t>домінуючі</w:t>
      </w:r>
      <w:r>
        <w:rPr>
          <w:spacing w:val="-19"/>
        </w:rPr>
        <w:t> </w:t>
      </w:r>
      <w:r>
        <w:rPr/>
        <w:t>учасники</w:t>
      </w:r>
      <w:r>
        <w:rPr>
          <w:spacing w:val="-16"/>
        </w:rPr>
        <w:t> </w:t>
      </w:r>
      <w:r>
        <w:rPr/>
        <w:t>на</w:t>
      </w:r>
      <w:r>
        <w:rPr>
          <w:spacing w:val="-18"/>
        </w:rPr>
        <w:t> </w:t>
      </w:r>
      <w:r>
        <w:rPr/>
        <w:t>ринку</w:t>
      </w:r>
      <w:r>
        <w:rPr>
          <w:spacing w:val="-16"/>
        </w:rPr>
        <w:t> </w:t>
      </w:r>
      <w:r>
        <w:rPr/>
        <w:t>одягу,</w:t>
      </w:r>
      <w:r>
        <w:rPr>
          <w:spacing w:val="-68"/>
        </w:rPr>
        <w:t> </w:t>
      </w:r>
      <w:r>
        <w:rPr/>
        <w:t>включають Marks &amp; Spencer, раніше згаданий Primark, Adidas, George, Nike, Next,</w:t>
      </w:r>
      <w:r>
        <w:rPr>
          <w:spacing w:val="1"/>
        </w:rPr>
        <w:t> </w:t>
      </w:r>
      <w:r>
        <w:rPr/>
        <w:t>F&amp;F,</w:t>
      </w:r>
      <w:r>
        <w:rPr>
          <w:spacing w:val="-16"/>
        </w:rPr>
        <w:t> </w:t>
      </w:r>
      <w:r>
        <w:rPr/>
        <w:t>New</w:t>
      </w:r>
      <w:r>
        <w:rPr>
          <w:spacing w:val="-13"/>
        </w:rPr>
        <w:t> </w:t>
      </w:r>
      <w:r>
        <w:rPr/>
        <w:t>Look,</w:t>
      </w:r>
      <w:r>
        <w:rPr>
          <w:spacing w:val="-14"/>
        </w:rPr>
        <w:t> </w:t>
      </w:r>
      <w:r>
        <w:rPr/>
        <w:t>H&amp;M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Zara.</w:t>
      </w:r>
      <w:r>
        <w:rPr>
          <w:spacing w:val="-14"/>
        </w:rPr>
        <w:t> </w:t>
      </w:r>
      <w:r>
        <w:rPr/>
        <w:t>Primark</w:t>
      </w:r>
      <w:r>
        <w:rPr>
          <w:spacing w:val="-14"/>
        </w:rPr>
        <w:t> </w:t>
      </w:r>
      <w:r>
        <w:rPr/>
        <w:t>втратив</w:t>
      </w:r>
      <w:r>
        <w:rPr>
          <w:spacing w:val="-14"/>
        </w:rPr>
        <w:t> </w:t>
      </w:r>
      <w:r>
        <w:rPr/>
        <w:t>найбільшу</w:t>
      </w:r>
      <w:r>
        <w:rPr>
          <w:spacing w:val="-13"/>
        </w:rPr>
        <w:t> </w:t>
      </w:r>
      <w:r>
        <w:rPr/>
        <w:t>частку</w:t>
      </w:r>
      <w:r>
        <w:rPr>
          <w:spacing w:val="-13"/>
        </w:rPr>
        <w:t> </w:t>
      </w:r>
      <w:r>
        <w:rPr/>
        <w:t>ринку</w:t>
      </w:r>
      <w:r>
        <w:rPr>
          <w:spacing w:val="-13"/>
        </w:rPr>
        <w:t> </w:t>
      </w:r>
      <w:r>
        <w:rPr/>
        <w:t>у</w:t>
      </w:r>
      <w:r>
        <w:rPr>
          <w:spacing w:val="-13"/>
        </w:rPr>
        <w:t> </w:t>
      </w:r>
      <w:r>
        <w:rPr/>
        <w:t>2020</w:t>
      </w:r>
      <w:r>
        <w:rPr>
          <w:spacing w:val="-13"/>
        </w:rPr>
        <w:t> </w:t>
      </w:r>
      <w:r>
        <w:rPr/>
        <w:t>році,</w:t>
      </w:r>
      <w:r>
        <w:rPr>
          <w:spacing w:val="-68"/>
        </w:rPr>
        <w:t> </w:t>
      </w:r>
      <w:r>
        <w:rPr/>
        <w:t>оскільки відсутність веб-сайту для трансакцій означало, що компанія не змогла</w:t>
      </w:r>
      <w:r>
        <w:rPr>
          <w:spacing w:val="1"/>
        </w:rPr>
        <w:t> </w:t>
      </w:r>
      <w:r>
        <w:rPr>
          <w:spacing w:val="-1"/>
        </w:rPr>
        <w:t>компенсувати</w:t>
      </w:r>
      <w:r>
        <w:rPr>
          <w:spacing w:val="-14"/>
        </w:rPr>
        <w:t> </w:t>
      </w:r>
      <w:r>
        <w:rPr>
          <w:spacing w:val="-1"/>
        </w:rPr>
        <w:t>втрату</w:t>
      </w:r>
      <w:r>
        <w:rPr>
          <w:spacing w:val="-13"/>
        </w:rPr>
        <w:t> </w:t>
      </w:r>
      <w:r>
        <w:rPr/>
        <w:t>продажів</w:t>
      </w:r>
      <w:r>
        <w:rPr>
          <w:spacing w:val="-17"/>
        </w:rPr>
        <w:t> </w:t>
      </w:r>
      <w:r>
        <w:rPr/>
        <w:t>через</w:t>
      </w:r>
      <w:r>
        <w:rPr>
          <w:spacing w:val="-15"/>
        </w:rPr>
        <w:t> </w:t>
      </w:r>
      <w:r>
        <w:rPr/>
        <w:t>закриття</w:t>
      </w:r>
      <w:r>
        <w:rPr>
          <w:spacing w:val="-13"/>
        </w:rPr>
        <w:t> </w:t>
      </w:r>
      <w:r>
        <w:rPr/>
        <w:t>магазинів.</w:t>
      </w:r>
      <w:r>
        <w:rPr>
          <w:spacing w:val="-15"/>
        </w:rPr>
        <w:t> </w:t>
      </w:r>
      <w:r>
        <w:rPr/>
        <w:t>Zara</w:t>
      </w:r>
      <w:r>
        <w:rPr>
          <w:spacing w:val="-14"/>
        </w:rPr>
        <w:t> </w:t>
      </w:r>
      <w:r>
        <w:rPr/>
        <w:t>втратила</w:t>
      </w:r>
      <w:r>
        <w:rPr>
          <w:spacing w:val="-14"/>
        </w:rPr>
        <w:t> </w:t>
      </w:r>
      <w:r>
        <w:rPr/>
        <w:t>0,2%</w:t>
      </w:r>
      <w:r>
        <w:rPr>
          <w:spacing w:val="-13"/>
        </w:rPr>
        <w:t> </w:t>
      </w:r>
      <w:r>
        <w:rPr/>
        <w:t>частки</w:t>
      </w:r>
      <w:r>
        <w:rPr>
          <w:spacing w:val="-67"/>
        </w:rPr>
        <w:t> </w:t>
      </w:r>
      <w:r>
        <w:rPr/>
        <w:t>ринку у 2020 році через закриття магазинів і зниження попиту на фешн моделі,</w:t>
      </w:r>
      <w:r>
        <w:rPr>
          <w:spacing w:val="1"/>
        </w:rPr>
        <w:t> </w:t>
      </w:r>
      <w:r>
        <w:rPr/>
        <w:t>проте онлайн продажі у 2021</w:t>
      </w:r>
      <w:r>
        <w:rPr>
          <w:spacing w:val="1"/>
        </w:rPr>
        <w:t> </w:t>
      </w:r>
      <w:r>
        <w:rPr/>
        <w:t>році компенсували втрати 2020. [34] Останніми</w:t>
      </w:r>
      <w:r>
        <w:rPr>
          <w:spacing w:val="1"/>
        </w:rPr>
        <w:t> </w:t>
      </w:r>
      <w:r>
        <w:rPr/>
        <w:t>роками</w:t>
      </w:r>
      <w:r>
        <w:rPr>
          <w:spacing w:val="-14"/>
        </w:rPr>
        <w:t> </w:t>
      </w:r>
      <w:r>
        <w:rPr/>
        <w:t>зростання</w:t>
      </w:r>
      <w:r>
        <w:rPr>
          <w:spacing w:val="-15"/>
        </w:rPr>
        <w:t> </w:t>
      </w:r>
      <w:r>
        <w:rPr/>
        <w:t>продажів</w:t>
      </w:r>
      <w:r>
        <w:rPr>
          <w:spacing w:val="-16"/>
        </w:rPr>
        <w:t> </w:t>
      </w:r>
      <w:r>
        <w:rPr/>
        <w:t>одягу</w:t>
      </w:r>
      <w:r>
        <w:rPr>
          <w:spacing w:val="-13"/>
        </w:rPr>
        <w:t> </w:t>
      </w:r>
      <w:r>
        <w:rPr/>
        <w:t>в</w:t>
      </w:r>
      <w:r>
        <w:rPr>
          <w:spacing w:val="-17"/>
        </w:rPr>
        <w:t> </w:t>
      </w:r>
      <w:r>
        <w:rPr/>
        <w:t>Інтернеті</w:t>
      </w:r>
      <w:r>
        <w:rPr>
          <w:spacing w:val="-15"/>
        </w:rPr>
        <w:t> </w:t>
      </w:r>
      <w:r>
        <w:rPr/>
        <w:t>було</w:t>
      </w:r>
      <w:r>
        <w:rPr>
          <w:spacing w:val="-15"/>
        </w:rPr>
        <w:t> </w:t>
      </w:r>
      <w:r>
        <w:rPr/>
        <w:t>особливо</w:t>
      </w:r>
      <w:r>
        <w:rPr>
          <w:spacing w:val="-15"/>
        </w:rPr>
        <w:t> </w:t>
      </w:r>
      <w:r>
        <w:rPr/>
        <w:t>високим,</w:t>
      </w:r>
      <w:r>
        <w:rPr>
          <w:spacing w:val="-14"/>
        </w:rPr>
        <w:t> </w:t>
      </w:r>
      <w:r>
        <w:rPr/>
        <w:t>прискореним</w:t>
      </w:r>
      <w:r>
        <w:rPr>
          <w:spacing w:val="-68"/>
        </w:rPr>
        <w:t> </w:t>
      </w:r>
      <w:r>
        <w:rPr/>
        <w:t>через</w:t>
      </w:r>
      <w:r>
        <w:rPr>
          <w:spacing w:val="-5"/>
        </w:rPr>
        <w:t> </w:t>
      </w:r>
      <w:r>
        <w:rPr/>
        <w:t>національні</w:t>
      </w:r>
      <w:r>
        <w:rPr>
          <w:spacing w:val="-3"/>
        </w:rPr>
        <w:t> </w:t>
      </w:r>
      <w:r>
        <w:rPr/>
        <w:t>блокування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закриття</w:t>
      </w:r>
      <w:r>
        <w:rPr>
          <w:spacing w:val="-1"/>
        </w:rPr>
        <w:t> </w:t>
      </w:r>
      <w:r>
        <w:rPr/>
        <w:t>магазинів</w:t>
      </w:r>
      <w:r>
        <w:rPr>
          <w:spacing w:val="-3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-4"/>
        </w:rPr>
        <w:t> </w:t>
      </w:r>
      <w:r>
        <w:rPr/>
        <w:t>році</w:t>
      </w:r>
      <w:r>
        <w:rPr>
          <w:spacing w:val="6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2.3).</w:t>
      </w:r>
    </w:p>
    <w:p>
      <w:pPr>
        <w:pStyle w:val="BodyText"/>
        <w:spacing w:line="360" w:lineRule="auto" w:before="1"/>
        <w:ind w:right="248" w:firstLine="707"/>
        <w:jc w:val="both"/>
      </w:pPr>
      <w:r>
        <w:rPr>
          <w:spacing w:val="-1"/>
        </w:rPr>
        <w:t>Очікується,</w:t>
      </w:r>
      <w:r>
        <w:rPr>
          <w:spacing w:val="-16"/>
        </w:rPr>
        <w:t> </w:t>
      </w:r>
      <w:r>
        <w:rPr>
          <w:spacing w:val="-1"/>
        </w:rPr>
        <w:t>що</w:t>
      </w:r>
      <w:r>
        <w:rPr>
          <w:spacing w:val="-14"/>
        </w:rPr>
        <w:t> </w:t>
      </w:r>
      <w:r>
        <w:rPr/>
        <w:t>до</w:t>
      </w:r>
      <w:r>
        <w:rPr>
          <w:spacing w:val="-15"/>
        </w:rPr>
        <w:t> </w:t>
      </w:r>
      <w:r>
        <w:rPr/>
        <w:t>2025</w:t>
      </w:r>
      <w:r>
        <w:rPr>
          <w:spacing w:val="-14"/>
        </w:rPr>
        <w:t> </w:t>
      </w:r>
      <w:r>
        <w:rPr/>
        <w:t>року</w:t>
      </w:r>
      <w:r>
        <w:rPr>
          <w:spacing w:val="-15"/>
        </w:rPr>
        <w:t> </w:t>
      </w:r>
      <w:r>
        <w:rPr/>
        <w:t>електронна</w:t>
      </w:r>
      <w:r>
        <w:rPr>
          <w:spacing w:val="-17"/>
        </w:rPr>
        <w:t> </w:t>
      </w:r>
      <w:r>
        <w:rPr/>
        <w:t>комерція</w:t>
      </w:r>
      <w:r>
        <w:rPr>
          <w:spacing w:val="-16"/>
        </w:rPr>
        <w:t> </w:t>
      </w:r>
      <w:r>
        <w:rPr/>
        <w:t>складатиме</w:t>
      </w:r>
      <w:r>
        <w:rPr>
          <w:spacing w:val="-15"/>
        </w:rPr>
        <w:t> </w:t>
      </w:r>
      <w:r>
        <w:rPr/>
        <w:t>60</w:t>
      </w:r>
      <w:r>
        <w:rPr>
          <w:spacing w:val="-15"/>
        </w:rPr>
        <w:t> </w:t>
      </w:r>
      <w:r>
        <w:rPr/>
        <w:t>відсотків</w:t>
      </w:r>
      <w:r>
        <w:rPr>
          <w:spacing w:val="-16"/>
        </w:rPr>
        <w:t> </w:t>
      </w:r>
      <w:r>
        <w:rPr/>
        <w:t>від</w:t>
      </w:r>
      <w:r>
        <w:rPr>
          <w:spacing w:val="-68"/>
        </w:rPr>
        <w:t> </w:t>
      </w:r>
      <w:r>
        <w:rPr/>
        <w:t>загального</w:t>
      </w:r>
      <w:r>
        <w:rPr>
          <w:spacing w:val="-4"/>
        </w:rPr>
        <w:t> </w:t>
      </w:r>
      <w:r>
        <w:rPr/>
        <w:t>обсягу</w:t>
      </w:r>
      <w:r>
        <w:rPr>
          <w:spacing w:val="1"/>
        </w:rPr>
        <w:t> </w:t>
      </w:r>
      <w:r>
        <w:rPr/>
        <w:t>продажів</w:t>
      </w:r>
      <w:r>
        <w:rPr>
          <w:spacing w:val="-5"/>
        </w:rPr>
        <w:t> </w:t>
      </w:r>
      <w:r>
        <w:rPr/>
        <w:t>одягу</w:t>
      </w:r>
      <w:r>
        <w:rPr>
          <w:spacing w:val="-2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Великобританії</w:t>
      </w:r>
      <w:r>
        <w:rPr>
          <w:spacing w:val="6"/>
        </w:rPr>
        <w:t> </w:t>
      </w:r>
      <w:r>
        <w:rPr/>
        <w:t>[30].</w:t>
      </w:r>
    </w:p>
    <w:p>
      <w:pPr>
        <w:pStyle w:val="BodyText"/>
        <w:spacing w:line="360" w:lineRule="auto"/>
        <w:ind w:right="243" w:firstLine="707"/>
        <w:jc w:val="both"/>
      </w:pPr>
      <w:r>
        <w:rPr/>
        <w:t>Онлайн продажі магазину John Lewis на ринку одягу у 2021 році склали 2.05</w:t>
      </w:r>
      <w:r>
        <w:rPr>
          <w:spacing w:val="-67"/>
        </w:rPr>
        <w:t> </w:t>
      </w:r>
      <w:r>
        <w:rPr/>
        <w:t>мільярда фунтів стерлінгів, що робить його провідним онлайн-магазином у цьому</w:t>
      </w:r>
      <w:r>
        <w:rPr>
          <w:spacing w:val="1"/>
        </w:rPr>
        <w:t> </w:t>
      </w:r>
      <w:r>
        <w:rPr/>
        <w:t>сегменті.</w:t>
      </w:r>
      <w:r>
        <w:rPr>
          <w:spacing w:val="61"/>
        </w:rPr>
        <w:t> </w:t>
      </w:r>
      <w:r>
        <w:rPr/>
        <w:t>На</w:t>
      </w:r>
      <w:r>
        <w:rPr>
          <w:spacing w:val="64"/>
        </w:rPr>
        <w:t> </w:t>
      </w:r>
      <w:r>
        <w:rPr/>
        <w:t>другому</w:t>
      </w:r>
      <w:r>
        <w:rPr>
          <w:spacing w:val="65"/>
        </w:rPr>
        <w:t> </w:t>
      </w:r>
      <w:r>
        <w:rPr/>
        <w:t>місці</w:t>
      </w:r>
      <w:r>
        <w:rPr>
          <w:spacing w:val="65"/>
        </w:rPr>
        <w:t> </w:t>
      </w:r>
      <w:r>
        <w:rPr/>
        <w:t>Next</w:t>
      </w:r>
      <w:r>
        <w:rPr>
          <w:spacing w:val="64"/>
        </w:rPr>
        <w:t> </w:t>
      </w:r>
      <w:r>
        <w:rPr/>
        <w:t>Retail</w:t>
      </w:r>
      <w:r>
        <w:rPr>
          <w:spacing w:val="65"/>
        </w:rPr>
        <w:t> </w:t>
      </w:r>
      <w:r>
        <w:rPr/>
        <w:t>з</w:t>
      </w:r>
      <w:r>
        <w:rPr>
          <w:spacing w:val="63"/>
        </w:rPr>
        <w:t> </w:t>
      </w:r>
      <w:r>
        <w:rPr/>
        <w:t>доходом</w:t>
      </w:r>
      <w:r>
        <w:rPr>
          <w:spacing w:val="64"/>
        </w:rPr>
        <w:t> </w:t>
      </w:r>
      <w:r>
        <w:rPr/>
        <w:t>понад</w:t>
      </w:r>
      <w:r>
        <w:rPr>
          <w:spacing w:val="63"/>
        </w:rPr>
        <w:t> </w:t>
      </w:r>
      <w:r>
        <w:rPr/>
        <w:t>1.97</w:t>
      </w:r>
      <w:r>
        <w:rPr>
          <w:spacing w:val="64"/>
        </w:rPr>
        <w:t> </w:t>
      </w:r>
      <w:r>
        <w:rPr/>
        <w:t>мільярда</w:t>
      </w:r>
      <w:r>
        <w:rPr>
          <w:spacing w:val="64"/>
        </w:rPr>
        <w:t> </w:t>
      </w:r>
      <w:r>
        <w:rPr/>
        <w:t>фунтів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39"/>
        <w:jc w:val="both"/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1301114</wp:posOffset>
            </wp:positionH>
            <wp:positionV relativeFrom="paragraph">
              <wp:posOffset>1035054</wp:posOffset>
            </wp:positionV>
            <wp:extent cx="5210241" cy="3444240"/>
            <wp:effectExtent l="0" t="0" r="0" b="0"/>
            <wp:wrapTopAndBottom/>
            <wp:docPr id="1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10241" cy="3444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стерлінгів, наступним за сумарними доходами</w:t>
      </w:r>
      <w:r>
        <w:rPr>
          <w:spacing w:val="1"/>
        </w:rPr>
        <w:t> </w:t>
      </w:r>
      <w:r>
        <w:rPr/>
        <w:t>є Sainsbury's</w:t>
      </w:r>
      <w:r>
        <w:rPr>
          <w:spacing w:val="1"/>
        </w:rPr>
        <w:t> </w:t>
      </w:r>
      <w:r>
        <w:rPr/>
        <w:t>Supermarkets</w:t>
      </w:r>
      <w:r>
        <w:rPr>
          <w:spacing w:val="1"/>
        </w:rPr>
        <w:t> </w:t>
      </w:r>
      <w:r>
        <w:rPr/>
        <w:t>- 1.8</w:t>
      </w:r>
      <w:r>
        <w:rPr>
          <w:spacing w:val="1"/>
        </w:rPr>
        <w:t> </w:t>
      </w:r>
      <w:r>
        <w:rPr/>
        <w:t>мільярда</w:t>
      </w:r>
      <w:r>
        <w:rPr>
          <w:spacing w:val="1"/>
        </w:rPr>
        <w:t> </w:t>
      </w:r>
      <w:r>
        <w:rPr/>
        <w:t>фунтів</w:t>
      </w:r>
      <w:r>
        <w:rPr>
          <w:spacing w:val="1"/>
        </w:rPr>
        <w:t> </w:t>
      </w:r>
      <w:r>
        <w:rPr/>
        <w:t>стерлінгів.</w:t>
      </w:r>
      <w:r>
        <w:rPr>
          <w:spacing w:val="1"/>
        </w:rPr>
        <w:t> </w:t>
      </w:r>
      <w:r>
        <w:rPr/>
        <w:t>Загалом,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провідні</w:t>
      </w:r>
      <w:r>
        <w:rPr>
          <w:spacing w:val="1"/>
        </w:rPr>
        <w:t> </w:t>
      </w:r>
      <w:r>
        <w:rPr/>
        <w:t>інтернет-магазини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частку</w:t>
      </w:r>
      <w:r>
        <w:rPr>
          <w:spacing w:val="1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близько</w:t>
      </w:r>
      <w:r>
        <w:rPr>
          <w:spacing w:val="-2"/>
        </w:rPr>
        <w:t> </w:t>
      </w:r>
      <w:r>
        <w:rPr/>
        <w:t>36%</w:t>
      </w:r>
      <w:r>
        <w:rPr>
          <w:spacing w:val="1"/>
        </w:rPr>
        <w:t> </w:t>
      </w:r>
      <w:r>
        <w:rPr/>
        <w:t>[36].</w:t>
      </w:r>
    </w:p>
    <w:p>
      <w:pPr>
        <w:pStyle w:val="BodyText"/>
        <w:spacing w:before="7"/>
        <w:ind w:left="0"/>
        <w:rPr>
          <w:sz w:val="33"/>
        </w:rPr>
      </w:pPr>
    </w:p>
    <w:p>
      <w:pPr>
        <w:pStyle w:val="BodyText"/>
        <w:spacing w:line="360" w:lineRule="auto"/>
        <w:ind w:left="388" w:right="371"/>
        <w:jc w:val="center"/>
      </w:pPr>
      <w:r>
        <w:rPr/>
        <w:t>Рисунок 2.3 – Відсоткова зміна річної вартості роздрібних інтернет-продажів</w:t>
      </w:r>
      <w:r>
        <w:rPr>
          <w:spacing w:val="-67"/>
        </w:rPr>
        <w:t> </w:t>
      </w:r>
      <w:r>
        <w:rPr/>
        <w:t>текстилю, одягу та взуття у Великобританії з 2010 по 2021 рік [Побудовано</w:t>
      </w:r>
      <w:r>
        <w:rPr>
          <w:spacing w:val="1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 основі</w:t>
      </w:r>
      <w:r>
        <w:rPr>
          <w:spacing w:val="-3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[35]</w:t>
      </w:r>
    </w:p>
    <w:p>
      <w:pPr>
        <w:pStyle w:val="BodyText"/>
        <w:ind w:left="0"/>
        <w:rPr>
          <w:sz w:val="33"/>
        </w:rPr>
      </w:pPr>
    </w:p>
    <w:p>
      <w:pPr>
        <w:pStyle w:val="BodyText"/>
        <w:spacing w:line="360" w:lineRule="auto" w:before="1"/>
        <w:ind w:right="240" w:firstLine="707"/>
        <w:jc w:val="both"/>
      </w:pP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швидкозростаючих</w:t>
      </w:r>
      <w:r>
        <w:rPr>
          <w:spacing w:val="1"/>
        </w:rPr>
        <w:t> </w:t>
      </w:r>
      <w:r>
        <w:rPr/>
        <w:t>магазинів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моди</w:t>
      </w:r>
      <w:r>
        <w:rPr>
          <w:spacing w:val="-67"/>
        </w:rPr>
        <w:t> </w:t>
      </w:r>
      <w:r>
        <w:rPr/>
        <w:t>Великобританії є </w:t>
      </w:r>
      <w:r>
        <w:rPr>
          <w:color w:val="1F2023"/>
        </w:rPr>
        <w:t>Jaded London</w:t>
      </w:r>
      <w:r>
        <w:rPr/>
        <w:t>. У 2021 році продажі магазину склали близько 19.5</w:t>
      </w:r>
      <w:r>
        <w:rPr>
          <w:spacing w:val="-67"/>
        </w:rPr>
        <w:t> </w:t>
      </w:r>
      <w:r>
        <w:rPr/>
        <w:t>мільйонів</w:t>
      </w:r>
      <w:r>
        <w:rPr>
          <w:spacing w:val="1"/>
        </w:rPr>
        <w:t> </w:t>
      </w:r>
      <w:r>
        <w:rPr/>
        <w:t>фунтів</w:t>
      </w:r>
      <w:r>
        <w:rPr>
          <w:spacing w:val="1"/>
        </w:rPr>
        <w:t> </w:t>
      </w:r>
      <w:r>
        <w:rPr/>
        <w:t>стерлінгів.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попереднім</w:t>
      </w:r>
      <w:r>
        <w:rPr>
          <w:spacing w:val="1"/>
        </w:rPr>
        <w:t> </w:t>
      </w:r>
      <w:r>
        <w:rPr/>
        <w:t>роком</w:t>
      </w:r>
      <w:r>
        <w:rPr>
          <w:spacing w:val="1"/>
        </w:rPr>
        <w:t> </w:t>
      </w:r>
      <w:r>
        <w:rPr/>
        <w:t>доходи</w:t>
      </w:r>
      <w:r>
        <w:rPr>
          <w:spacing w:val="1"/>
        </w:rPr>
        <w:t> </w:t>
      </w:r>
      <w:r>
        <w:rPr>
          <w:spacing w:val="-1"/>
        </w:rPr>
        <w:t>магазину</w:t>
      </w:r>
      <w:r>
        <w:rPr>
          <w:spacing w:val="-16"/>
        </w:rPr>
        <w:t> </w:t>
      </w:r>
      <w:r>
        <w:rPr>
          <w:spacing w:val="-1"/>
        </w:rPr>
        <w:t>зросли</w:t>
      </w:r>
      <w:r>
        <w:rPr>
          <w:spacing w:val="-17"/>
        </w:rPr>
        <w:t> </w:t>
      </w:r>
      <w:r>
        <w:rPr>
          <w:spacing w:val="-1"/>
        </w:rPr>
        <w:t>на</w:t>
      </w:r>
      <w:r>
        <w:rPr>
          <w:spacing w:val="-20"/>
        </w:rPr>
        <w:t> </w:t>
      </w:r>
      <w:r>
        <w:rPr>
          <w:spacing w:val="-1"/>
        </w:rPr>
        <w:t>123%</w:t>
      </w:r>
      <w:r>
        <w:rPr>
          <w:spacing w:val="-13"/>
        </w:rPr>
        <w:t> </w:t>
      </w:r>
      <w:r>
        <w:rPr/>
        <w:t>[36,</w:t>
      </w:r>
      <w:r>
        <w:rPr>
          <w:spacing w:val="-16"/>
        </w:rPr>
        <w:t> </w:t>
      </w:r>
      <w:r>
        <w:rPr/>
        <w:t>37].</w:t>
      </w:r>
      <w:r>
        <w:rPr>
          <w:spacing w:val="-18"/>
        </w:rPr>
        <w:t> </w:t>
      </w:r>
      <w:r>
        <w:rPr/>
        <w:t>Подібні</w:t>
      </w:r>
      <w:r>
        <w:rPr>
          <w:spacing w:val="-14"/>
        </w:rPr>
        <w:t> </w:t>
      </w:r>
      <w:r>
        <w:rPr/>
        <w:t>темпи</w:t>
      </w:r>
      <w:r>
        <w:rPr>
          <w:spacing w:val="-15"/>
        </w:rPr>
        <w:t> </w:t>
      </w:r>
      <w:r>
        <w:rPr/>
        <w:t>зростання</w:t>
      </w:r>
      <w:r>
        <w:rPr>
          <w:spacing w:val="-16"/>
        </w:rPr>
        <w:t> </w:t>
      </w:r>
      <w:r>
        <w:rPr/>
        <w:t>даного</w:t>
      </w:r>
      <w:r>
        <w:rPr>
          <w:spacing w:val="-17"/>
        </w:rPr>
        <w:t> </w:t>
      </w:r>
      <w:r>
        <w:rPr/>
        <w:t>магазину</w:t>
      </w:r>
      <w:r>
        <w:rPr>
          <w:spacing w:val="-17"/>
        </w:rPr>
        <w:t> </w:t>
      </w:r>
      <w:r>
        <w:rPr/>
        <w:t>у</w:t>
      </w:r>
      <w:r>
        <w:rPr>
          <w:spacing w:val="-14"/>
        </w:rPr>
        <w:t> </w:t>
      </w:r>
      <w:r>
        <w:rPr/>
        <w:t>фешн</w:t>
      </w:r>
      <w:r>
        <w:rPr>
          <w:spacing w:val="-68"/>
        </w:rPr>
        <w:t> </w:t>
      </w:r>
      <w:r>
        <w:rPr/>
        <w:t>сегменті можемо пояснити характером його пропозиції, асортимент </w:t>
      </w:r>
      <w:r>
        <w:rPr>
          <w:color w:val="1F2023"/>
        </w:rPr>
        <w:t>Jaded London</w:t>
      </w:r>
      <w:r>
        <w:rPr>
          <w:color w:val="1F2023"/>
          <w:spacing w:val="1"/>
        </w:rPr>
        <w:t> </w:t>
      </w:r>
      <w:r>
        <w:rPr>
          <w:color w:val="1F2023"/>
        </w:rPr>
        <w:t>переважно</w:t>
      </w:r>
      <w:r>
        <w:rPr>
          <w:color w:val="1F2023"/>
          <w:spacing w:val="1"/>
        </w:rPr>
        <w:t> </w:t>
      </w:r>
      <w:r>
        <w:rPr>
          <w:color w:val="1F2023"/>
        </w:rPr>
        <w:t>складається</w:t>
      </w:r>
      <w:r>
        <w:rPr>
          <w:color w:val="1F2023"/>
          <w:spacing w:val="1"/>
        </w:rPr>
        <w:t> </w:t>
      </w:r>
      <w:r>
        <w:rPr>
          <w:color w:val="1F2023"/>
        </w:rPr>
        <w:t>з</w:t>
      </w:r>
      <w:r>
        <w:rPr>
          <w:color w:val="1F2023"/>
          <w:spacing w:val="1"/>
        </w:rPr>
        <w:t> </w:t>
      </w:r>
      <w:r>
        <w:rPr>
          <w:color w:val="1F2023"/>
        </w:rPr>
        <w:t>одягу,</w:t>
      </w:r>
      <w:r>
        <w:rPr>
          <w:color w:val="1F2023"/>
          <w:spacing w:val="1"/>
        </w:rPr>
        <w:t> </w:t>
      </w:r>
      <w:r>
        <w:rPr>
          <w:color w:val="1F2023"/>
        </w:rPr>
        <w:t>взуття</w:t>
      </w:r>
      <w:r>
        <w:rPr>
          <w:color w:val="1F2023"/>
          <w:spacing w:val="1"/>
        </w:rPr>
        <w:t> </w:t>
      </w:r>
      <w:r>
        <w:rPr>
          <w:color w:val="1F2023"/>
        </w:rPr>
        <w:t>та</w:t>
      </w:r>
      <w:r>
        <w:rPr>
          <w:color w:val="1F2023"/>
          <w:spacing w:val="1"/>
        </w:rPr>
        <w:t> </w:t>
      </w:r>
      <w:r>
        <w:rPr>
          <w:color w:val="1F2023"/>
        </w:rPr>
        <w:t>аксесуарів.</w:t>
      </w:r>
      <w:r>
        <w:rPr>
          <w:color w:val="1F2023"/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інших,</w:t>
      </w:r>
      <w:r>
        <w:rPr>
          <w:spacing w:val="1"/>
        </w:rPr>
        <w:t> </w:t>
      </w:r>
      <w:r>
        <w:rPr/>
        <w:t>вищеописаних</w:t>
      </w:r>
      <w:r>
        <w:rPr>
          <w:spacing w:val="1"/>
        </w:rPr>
        <w:t> </w:t>
      </w:r>
      <w:r>
        <w:rPr/>
        <w:t>рітейлерів,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різноманітним,</w:t>
      </w:r>
      <w:r>
        <w:rPr>
          <w:spacing w:val="1"/>
        </w:rPr>
        <w:t> </w:t>
      </w:r>
      <w:r>
        <w:rPr/>
        <w:t>магазини</w:t>
      </w:r>
      <w:r>
        <w:rPr>
          <w:spacing w:val="1"/>
        </w:rPr>
        <w:t> </w:t>
      </w:r>
      <w:r>
        <w:rPr/>
        <w:t>орієнтуються</w:t>
      </w:r>
      <w:r>
        <w:rPr>
          <w:spacing w:val="1"/>
        </w:rPr>
        <w:t> </w:t>
      </w:r>
      <w:r>
        <w:rPr/>
        <w:t>та охоплюють відразу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сегментів, відповідно</w:t>
      </w:r>
      <w:r>
        <w:rPr>
          <w:spacing w:val="1"/>
        </w:rPr>
        <w:t> </w:t>
      </w:r>
      <w:r>
        <w:rPr/>
        <w:t>направлять</w:t>
      </w:r>
      <w:r>
        <w:rPr>
          <w:spacing w:val="1"/>
        </w:rPr>
        <w:t> </w:t>
      </w:r>
      <w:r>
        <w:rPr/>
        <w:t>маркетингові</w:t>
      </w:r>
      <w:r>
        <w:rPr>
          <w:spacing w:val="-1"/>
        </w:rPr>
        <w:t> </w:t>
      </w:r>
      <w:r>
        <w:rPr/>
        <w:t>зусилля на значно більшу</w:t>
      </w:r>
      <w:r>
        <w:rPr>
          <w:spacing w:val="-2"/>
        </w:rPr>
        <w:t> </w:t>
      </w:r>
      <w:r>
        <w:rPr/>
        <w:t>кількість</w:t>
      </w:r>
      <w:r>
        <w:rPr>
          <w:spacing w:val="-4"/>
        </w:rPr>
        <w:t> </w:t>
      </w:r>
      <w:r>
        <w:rPr/>
        <w:t>напрямків.</w:t>
      </w:r>
    </w:p>
    <w:p>
      <w:pPr>
        <w:pStyle w:val="BodyText"/>
        <w:spacing w:line="362" w:lineRule="auto"/>
        <w:ind w:right="245" w:firstLine="707"/>
        <w:jc w:val="both"/>
      </w:pPr>
      <w:r>
        <w:rPr/>
        <w:t>За</w:t>
      </w:r>
      <w:r>
        <w:rPr>
          <w:spacing w:val="-8"/>
        </w:rPr>
        <w:t> </w:t>
      </w:r>
      <w:r>
        <w:rPr/>
        <w:t>даними</w:t>
      </w:r>
      <w:r>
        <w:rPr>
          <w:spacing w:val="-7"/>
        </w:rPr>
        <w:t> </w:t>
      </w:r>
      <w:r>
        <w:rPr/>
        <w:t>ecommerceDB,</w:t>
      </w:r>
      <w:r>
        <w:rPr>
          <w:spacing w:val="-7"/>
        </w:rPr>
        <w:t> </w:t>
      </w:r>
      <w:r>
        <w:rPr/>
        <w:t>Фешн</w:t>
      </w:r>
      <w:r>
        <w:rPr>
          <w:spacing w:val="-7"/>
        </w:rPr>
        <w:t> </w:t>
      </w:r>
      <w:r>
        <w:rPr/>
        <w:t>є</w:t>
      </w:r>
      <w:r>
        <w:rPr>
          <w:spacing w:val="-8"/>
        </w:rPr>
        <w:t> </w:t>
      </w:r>
      <w:r>
        <w:rPr/>
        <w:t>найбільшим</w:t>
      </w:r>
      <w:r>
        <w:rPr>
          <w:spacing w:val="-6"/>
        </w:rPr>
        <w:t> </w:t>
      </w:r>
      <w:r>
        <w:rPr/>
        <w:t>сегментом</w:t>
      </w:r>
      <w:r>
        <w:rPr>
          <w:spacing w:val="-8"/>
        </w:rPr>
        <w:t> </w:t>
      </w:r>
      <w:r>
        <w:rPr/>
        <w:t>у</w:t>
      </w:r>
      <w:r>
        <w:rPr>
          <w:spacing w:val="-6"/>
        </w:rPr>
        <w:t> </w:t>
      </w:r>
      <w:r>
        <w:rPr/>
        <w:t>Великій</w:t>
      </w:r>
      <w:r>
        <w:rPr>
          <w:spacing w:val="-7"/>
        </w:rPr>
        <w:t> </w:t>
      </w:r>
      <w:r>
        <w:rPr/>
        <w:t>Британії,</w:t>
      </w:r>
      <w:r>
        <w:rPr>
          <w:spacing w:val="-68"/>
        </w:rPr>
        <w:t> </w:t>
      </w:r>
      <w:r>
        <w:rPr/>
        <w:t>як</w:t>
      </w:r>
      <w:r>
        <w:rPr>
          <w:spacing w:val="4"/>
        </w:rPr>
        <w:t> </w:t>
      </w:r>
      <w:r>
        <w:rPr/>
        <w:t>зазначено</w:t>
      </w:r>
      <w:r>
        <w:rPr>
          <w:spacing w:val="4"/>
        </w:rPr>
        <w:t> </w:t>
      </w:r>
      <w:r>
        <w:rPr/>
        <w:t>в огляді</w:t>
      </w:r>
      <w:r>
        <w:rPr>
          <w:spacing w:val="4"/>
        </w:rPr>
        <w:t> </w:t>
      </w:r>
      <w:r>
        <w:rPr/>
        <w:t>Statista</w:t>
      </w:r>
      <w:r>
        <w:rPr>
          <w:spacing w:val="1"/>
        </w:rPr>
        <w:t> </w:t>
      </w:r>
      <w:r>
        <w:rPr/>
        <w:t>Digital</w:t>
      </w:r>
      <w:r>
        <w:rPr>
          <w:spacing w:val="4"/>
        </w:rPr>
        <w:t> </w:t>
      </w:r>
      <w:r>
        <w:rPr/>
        <w:t>Market</w:t>
      </w:r>
      <w:r>
        <w:rPr>
          <w:spacing w:val="4"/>
        </w:rPr>
        <w:t> </w:t>
      </w:r>
      <w:r>
        <w:rPr/>
        <w:t>Outlook. За</w:t>
      </w:r>
      <w:r>
        <w:rPr>
          <w:spacing w:val="1"/>
        </w:rPr>
        <w:t> </w:t>
      </w:r>
      <w:r>
        <w:rPr/>
        <w:t>останній</w:t>
      </w:r>
      <w:r>
        <w:rPr>
          <w:spacing w:val="1"/>
        </w:rPr>
        <w:t> </w:t>
      </w:r>
      <w:r>
        <w:rPr/>
        <w:t>рік</w:t>
      </w:r>
      <w:r>
        <w:rPr>
          <w:spacing w:val="4"/>
        </w:rPr>
        <w:t> </w:t>
      </w:r>
      <w:r>
        <w:rPr/>
        <w:t>виручка</w:t>
      </w:r>
      <w:r>
        <w:rPr>
          <w:spacing w:val="3"/>
        </w:rPr>
        <w:t> </w:t>
      </w:r>
      <w:r>
        <w:rPr/>
        <w:t>цього</w:t>
      </w:r>
    </w:p>
    <w:p>
      <w:pPr>
        <w:spacing w:after="0" w:line="362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2"/>
        <w:jc w:val="both"/>
      </w:pPr>
      <w:r>
        <w:rPr/>
        <w:t>ринку зросла на 13%. Прогнозований сукупний середньорічний темп зростання</w:t>
      </w:r>
      <w:r>
        <w:rPr>
          <w:spacing w:val="1"/>
        </w:rPr>
        <w:t> </w:t>
      </w:r>
      <w:r>
        <w:rPr/>
        <w:t>(CAGR</w:t>
      </w:r>
      <w:r>
        <w:rPr>
          <w:spacing w:val="-12"/>
        </w:rPr>
        <w:t> </w:t>
      </w:r>
      <w:r>
        <w:rPr/>
        <w:t>21-25)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наступні</w:t>
      </w:r>
      <w:r>
        <w:rPr>
          <w:spacing w:val="-11"/>
        </w:rPr>
        <w:t> </w:t>
      </w:r>
      <w:r>
        <w:rPr/>
        <w:t>чотири</w:t>
      </w:r>
      <w:r>
        <w:rPr>
          <w:spacing w:val="-11"/>
        </w:rPr>
        <w:t> </w:t>
      </w:r>
      <w:r>
        <w:rPr/>
        <w:t>роки</w:t>
      </w:r>
      <w:r>
        <w:rPr>
          <w:spacing w:val="-13"/>
        </w:rPr>
        <w:t> </w:t>
      </w:r>
      <w:r>
        <w:rPr/>
        <w:t>становить</w:t>
      </w:r>
      <w:r>
        <w:rPr>
          <w:spacing w:val="-9"/>
        </w:rPr>
        <w:t> </w:t>
      </w:r>
      <w:r>
        <w:rPr/>
        <w:t>3%.</w:t>
      </w:r>
      <w:r>
        <w:rPr>
          <w:spacing w:val="-12"/>
        </w:rPr>
        <w:t> </w:t>
      </w:r>
      <w:r>
        <w:rPr/>
        <w:t>Зменшення</w:t>
      </w:r>
      <w:r>
        <w:rPr>
          <w:spacing w:val="-11"/>
        </w:rPr>
        <w:t> </w:t>
      </w:r>
      <w:r>
        <w:rPr/>
        <w:t>темпів</w:t>
      </w:r>
      <w:r>
        <w:rPr>
          <w:spacing w:val="-11"/>
        </w:rPr>
        <w:t> </w:t>
      </w:r>
      <w:r>
        <w:rPr/>
        <w:t>зростання</w:t>
      </w:r>
      <w:r>
        <w:rPr>
          <w:spacing w:val="-68"/>
        </w:rPr>
        <w:t> </w:t>
      </w:r>
      <w:r>
        <w:rPr/>
        <w:t>свідчить про помірну заповненість ринку. Дивлячись на три підкатегорії фешн</w:t>
      </w:r>
      <w:r>
        <w:rPr>
          <w:spacing w:val="1"/>
        </w:rPr>
        <w:t> </w:t>
      </w:r>
      <w:r>
        <w:rPr/>
        <w:t>ринку, одяг є найбільш прибутковим сегментом. На нього припадає 69% продажів</w:t>
      </w:r>
      <w:r>
        <w:rPr>
          <w:spacing w:val="-67"/>
        </w:rPr>
        <w:t> </w:t>
      </w:r>
      <w:r>
        <w:rPr/>
        <w:t>на</w:t>
      </w:r>
      <w:r>
        <w:rPr>
          <w:spacing w:val="70"/>
        </w:rPr>
        <w:t> </w:t>
      </w:r>
      <w:r>
        <w:rPr/>
        <w:t>ринку.</w:t>
      </w:r>
      <w:r>
        <w:rPr>
          <w:spacing w:val="66"/>
        </w:rPr>
        <w:t> </w:t>
      </w:r>
      <w:r>
        <w:rPr/>
        <w:t>Підкатегорія</w:t>
      </w:r>
      <w:r>
        <w:rPr>
          <w:spacing w:val="67"/>
        </w:rPr>
        <w:t> </w:t>
      </w:r>
      <w:r>
        <w:rPr/>
        <w:t>«Взуття»</w:t>
      </w:r>
      <w:r>
        <w:rPr>
          <w:spacing w:val="70"/>
        </w:rPr>
        <w:t> </w:t>
      </w:r>
      <w:r>
        <w:rPr/>
        <w:t>займає</w:t>
      </w:r>
      <w:r>
        <w:rPr>
          <w:spacing w:val="69"/>
        </w:rPr>
        <w:t> </w:t>
      </w:r>
      <w:r>
        <w:rPr/>
        <w:t>18%</w:t>
      </w:r>
      <w:r>
        <w:rPr>
          <w:spacing w:val="1"/>
        </w:rPr>
        <w:t> </w:t>
      </w:r>
      <w:r>
        <w:rPr/>
        <w:t>частки</w:t>
      </w:r>
      <w:r>
        <w:rPr>
          <w:spacing w:val="68"/>
        </w:rPr>
        <w:t> </w:t>
      </w:r>
      <w:r>
        <w:rPr/>
        <w:t>сегмента,</w:t>
      </w:r>
      <w:r>
        <w:rPr>
          <w:spacing w:val="69"/>
        </w:rPr>
        <w:t> </w:t>
      </w:r>
      <w:r>
        <w:rPr/>
        <w:t>а</w:t>
      </w:r>
      <w:r>
        <w:rPr>
          <w:spacing w:val="70"/>
        </w:rPr>
        <w:t> </w:t>
      </w:r>
      <w:r>
        <w:rPr/>
        <w:t>продажі</w:t>
      </w:r>
    </w:p>
    <w:p>
      <w:pPr>
        <w:pStyle w:val="BodyText"/>
        <w:spacing w:line="322" w:lineRule="exact"/>
        <w:jc w:val="both"/>
      </w:pPr>
      <w:r>
        <w:rPr/>
        <w:t>«Аксесуарів»</w:t>
      </w:r>
      <w:r>
        <w:rPr>
          <w:spacing w:val="-1"/>
        </w:rPr>
        <w:t> </w:t>
      </w:r>
      <w:r>
        <w:rPr/>
        <w:t>складають</w:t>
      </w:r>
      <w:r>
        <w:rPr>
          <w:spacing w:val="-3"/>
        </w:rPr>
        <w:t> </w:t>
      </w:r>
      <w:r>
        <w:rPr/>
        <w:t>решту</w:t>
      </w:r>
      <w:r>
        <w:rPr>
          <w:spacing w:val="-4"/>
        </w:rPr>
        <w:t> </w:t>
      </w:r>
      <w:r>
        <w:rPr/>
        <w:t>13%</w:t>
      </w:r>
      <w:r>
        <w:rPr>
          <w:spacing w:val="-3"/>
        </w:rPr>
        <w:t> </w:t>
      </w:r>
      <w:r>
        <w:rPr/>
        <w:t>обсягу</w:t>
      </w:r>
      <w:r>
        <w:rPr>
          <w:spacing w:val="-4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[36]</w:t>
      </w:r>
    </w:p>
    <w:p>
      <w:pPr>
        <w:pStyle w:val="BodyText"/>
        <w:spacing w:line="360" w:lineRule="auto" w:before="160"/>
        <w:ind w:right="240" w:firstLine="707"/>
        <w:jc w:val="both"/>
      </w:pPr>
      <w:r>
        <w:rPr>
          <w:spacing w:val="-1"/>
        </w:rPr>
        <w:t>Ринок</w:t>
      </w:r>
      <w:r>
        <w:rPr>
          <w:spacing w:val="-17"/>
        </w:rPr>
        <w:t> </w:t>
      </w:r>
      <w:r>
        <w:rPr>
          <w:spacing w:val="-1"/>
        </w:rPr>
        <w:t>виробництва</w:t>
      </w:r>
      <w:r>
        <w:rPr>
          <w:spacing w:val="-18"/>
        </w:rPr>
        <w:t> </w:t>
      </w:r>
      <w:r>
        <w:rPr/>
        <w:t>одягу</w:t>
      </w:r>
      <w:r>
        <w:rPr>
          <w:spacing w:val="-19"/>
        </w:rPr>
        <w:t> </w:t>
      </w:r>
      <w:r>
        <w:rPr/>
        <w:t>у</w:t>
      </w:r>
      <w:r>
        <w:rPr>
          <w:spacing w:val="-17"/>
        </w:rPr>
        <w:t> </w:t>
      </w:r>
      <w:r>
        <w:rPr/>
        <w:t>Великобританії</w:t>
      </w:r>
      <w:r>
        <w:rPr>
          <w:spacing w:val="-17"/>
        </w:rPr>
        <w:t> </w:t>
      </w:r>
      <w:r>
        <w:rPr/>
        <w:t>також</w:t>
      </w:r>
      <w:r>
        <w:rPr>
          <w:spacing w:val="-16"/>
        </w:rPr>
        <w:t> </w:t>
      </w:r>
      <w:r>
        <w:rPr/>
        <w:t>зазнав</w:t>
      </w:r>
      <w:r>
        <w:rPr>
          <w:spacing w:val="-18"/>
        </w:rPr>
        <w:t> </w:t>
      </w:r>
      <w:r>
        <w:rPr/>
        <w:t>змін</w:t>
      </w:r>
      <w:r>
        <w:rPr>
          <w:spacing w:val="-17"/>
        </w:rPr>
        <w:t> </w:t>
      </w:r>
      <w:r>
        <w:rPr/>
        <w:t>за</w:t>
      </w:r>
      <w:r>
        <w:rPr>
          <w:spacing w:val="-18"/>
        </w:rPr>
        <w:t> </w:t>
      </w:r>
      <w:r>
        <w:rPr/>
        <w:t>останні</w:t>
      </w:r>
      <w:r>
        <w:rPr>
          <w:spacing w:val="-19"/>
        </w:rPr>
        <w:t> </w:t>
      </w:r>
      <w:r>
        <w:rPr/>
        <w:t>роки.</w:t>
      </w:r>
      <w:r>
        <w:rPr>
          <w:spacing w:val="-67"/>
        </w:rPr>
        <w:t> </w:t>
      </w:r>
      <w:r>
        <w:rPr/>
        <w:t>Незважаючи</w:t>
      </w:r>
      <w:r>
        <w:rPr>
          <w:spacing w:val="-7"/>
        </w:rPr>
        <w:t> </w:t>
      </w:r>
      <w:r>
        <w:rPr/>
        <w:t>на</w:t>
      </w:r>
      <w:r>
        <w:rPr>
          <w:spacing w:val="-4"/>
        </w:rPr>
        <w:t> </w:t>
      </w:r>
      <w:r>
        <w:rPr/>
        <w:t>те,</w:t>
      </w:r>
      <w:r>
        <w:rPr>
          <w:spacing w:val="-5"/>
        </w:rPr>
        <w:t> </w:t>
      </w:r>
      <w:r>
        <w:rPr/>
        <w:t>що</w:t>
      </w:r>
      <w:r>
        <w:rPr>
          <w:spacing w:val="-4"/>
        </w:rPr>
        <w:t> </w:t>
      </w:r>
      <w:r>
        <w:rPr/>
        <w:t>кількість</w:t>
      </w:r>
      <w:r>
        <w:rPr>
          <w:spacing w:val="-5"/>
        </w:rPr>
        <w:t> </w:t>
      </w:r>
      <w:r>
        <w:rPr/>
        <w:t>підприємств</w:t>
      </w:r>
      <w:r>
        <w:rPr>
          <w:spacing w:val="-7"/>
        </w:rPr>
        <w:t> </w:t>
      </w:r>
      <w:r>
        <w:rPr/>
        <w:t>з</w:t>
      </w:r>
      <w:r>
        <w:rPr>
          <w:spacing w:val="-5"/>
        </w:rPr>
        <w:t> </w:t>
      </w:r>
      <w:r>
        <w:rPr/>
        <w:t>виробництва</w:t>
      </w:r>
      <w:r>
        <w:rPr>
          <w:spacing w:val="-7"/>
        </w:rPr>
        <w:t> </w:t>
      </w:r>
      <w:r>
        <w:rPr/>
        <w:t>одягу</w:t>
      </w:r>
      <w:r>
        <w:rPr>
          <w:spacing w:val="-3"/>
        </w:rPr>
        <w:t> </w:t>
      </w:r>
      <w:r>
        <w:rPr/>
        <w:t>фактично</w:t>
      </w:r>
      <w:r>
        <w:rPr>
          <w:spacing w:val="-4"/>
        </w:rPr>
        <w:t> </w:t>
      </w:r>
      <w:r>
        <w:rPr/>
        <w:t>зросла</w:t>
      </w:r>
      <w:r>
        <w:rPr>
          <w:spacing w:val="-68"/>
        </w:rPr>
        <w:t> </w:t>
      </w:r>
      <w:r>
        <w:rPr/>
        <w:t>за</w:t>
      </w:r>
      <w:r>
        <w:rPr>
          <w:spacing w:val="-6"/>
        </w:rPr>
        <w:t> </w:t>
      </w:r>
      <w:r>
        <w:rPr/>
        <w:t>останні</w:t>
      </w:r>
      <w:r>
        <w:rPr>
          <w:spacing w:val="-4"/>
        </w:rPr>
        <w:t> </w:t>
      </w:r>
      <w:r>
        <w:rPr/>
        <w:t>п’ять</w:t>
      </w:r>
      <w:r>
        <w:rPr>
          <w:spacing w:val="-5"/>
        </w:rPr>
        <w:t> </w:t>
      </w:r>
      <w:r>
        <w:rPr/>
        <w:t>років,</w:t>
      </w:r>
      <w:r>
        <w:rPr>
          <w:spacing w:val="-7"/>
        </w:rPr>
        <w:t> </w:t>
      </w:r>
      <w:r>
        <w:rPr/>
        <w:t>річний</w:t>
      </w:r>
      <w:r>
        <w:rPr>
          <w:spacing w:val="-7"/>
        </w:rPr>
        <w:t> </w:t>
      </w:r>
      <w:r>
        <w:rPr/>
        <w:t>оборот</w:t>
      </w:r>
      <w:r>
        <w:rPr>
          <w:spacing w:val="-5"/>
        </w:rPr>
        <w:t> </w:t>
      </w:r>
      <w:r>
        <w:rPr/>
        <w:t>виробників</w:t>
      </w:r>
      <w:r>
        <w:rPr>
          <w:spacing w:val="-6"/>
        </w:rPr>
        <w:t> </w:t>
      </w:r>
      <w:r>
        <w:rPr/>
        <w:t>одягу</w:t>
      </w:r>
      <w:r>
        <w:rPr>
          <w:spacing w:val="-5"/>
        </w:rPr>
        <w:t> </w:t>
      </w:r>
      <w:r>
        <w:rPr/>
        <w:t>у</w:t>
      </w:r>
      <w:r>
        <w:rPr>
          <w:spacing w:val="-4"/>
        </w:rPr>
        <w:t> </w:t>
      </w:r>
      <w:r>
        <w:rPr/>
        <w:t>Великобританії</w:t>
      </w:r>
      <w:r>
        <w:rPr>
          <w:spacing w:val="-4"/>
        </w:rPr>
        <w:t> </w:t>
      </w:r>
      <w:r>
        <w:rPr/>
        <w:t>стабільно</w:t>
      </w:r>
      <w:r>
        <w:rPr>
          <w:spacing w:val="-68"/>
        </w:rPr>
        <w:t> </w:t>
      </w:r>
      <w:r>
        <w:rPr/>
        <w:t>скорочується з 2015 року. Вартість експорту одягу з країни різко скоротилася у</w:t>
      </w:r>
      <w:r>
        <w:rPr>
          <w:spacing w:val="1"/>
        </w:rPr>
        <w:t> </w:t>
      </w:r>
      <w:r>
        <w:rPr/>
        <w:t>2021</w:t>
      </w:r>
      <w:r>
        <w:rPr>
          <w:spacing w:val="-15"/>
        </w:rPr>
        <w:t> </w:t>
      </w:r>
      <w:r>
        <w:rPr/>
        <w:t>році</w:t>
      </w:r>
      <w:r>
        <w:rPr>
          <w:spacing w:val="-13"/>
        </w:rPr>
        <w:t> </w:t>
      </w:r>
      <w:r>
        <w:rPr/>
        <w:t>до</w:t>
      </w:r>
      <w:r>
        <w:rPr>
          <w:spacing w:val="-13"/>
        </w:rPr>
        <w:t> </w:t>
      </w:r>
      <w:r>
        <w:rPr/>
        <w:t>трохи</w:t>
      </w:r>
      <w:r>
        <w:rPr>
          <w:spacing w:val="-12"/>
        </w:rPr>
        <w:t> </w:t>
      </w:r>
      <w:r>
        <w:rPr/>
        <w:t>більше</w:t>
      </w:r>
      <w:r>
        <w:rPr>
          <w:spacing w:val="-14"/>
        </w:rPr>
        <w:t> </w:t>
      </w:r>
      <w:r>
        <w:rPr/>
        <w:t>чотирьох</w:t>
      </w:r>
      <w:r>
        <w:rPr>
          <w:spacing w:val="-12"/>
        </w:rPr>
        <w:t> </w:t>
      </w:r>
      <w:r>
        <w:rPr/>
        <w:t>мільярдів</w:t>
      </w:r>
      <w:r>
        <w:rPr>
          <w:spacing w:val="-17"/>
        </w:rPr>
        <w:t> </w:t>
      </w:r>
      <w:r>
        <w:rPr/>
        <w:t>фунтів</w:t>
      </w:r>
      <w:r>
        <w:rPr>
          <w:spacing w:val="-13"/>
        </w:rPr>
        <w:t> </w:t>
      </w:r>
      <w:r>
        <w:rPr/>
        <w:t>стерлінгів,</w:t>
      </w:r>
      <w:r>
        <w:rPr>
          <w:spacing w:val="-15"/>
        </w:rPr>
        <w:t> </w:t>
      </w:r>
      <w:r>
        <w:rPr/>
        <w:t>з</w:t>
      </w:r>
      <w:r>
        <w:rPr>
          <w:spacing w:val="-13"/>
        </w:rPr>
        <w:t> </w:t>
      </w:r>
      <w:r>
        <w:rPr/>
        <w:t>експортом</w:t>
      </w:r>
      <w:r>
        <w:rPr>
          <w:spacing w:val="-16"/>
        </w:rPr>
        <w:t> </w:t>
      </w:r>
      <w:r>
        <w:rPr/>
        <w:t>до</w:t>
      </w:r>
      <w:r>
        <w:rPr>
          <w:spacing w:val="-14"/>
        </w:rPr>
        <w:t> </w:t>
      </w:r>
      <w:r>
        <w:rPr/>
        <w:t>ЄС</w:t>
      </w:r>
      <w:r>
        <w:rPr>
          <w:spacing w:val="-68"/>
        </w:rPr>
        <w:t> </w:t>
      </w:r>
      <w:r>
        <w:rPr/>
        <w:t>вдвічі менше, ніж роком раніше, допускаємо, що це</w:t>
      </w:r>
      <w:r>
        <w:rPr>
          <w:spacing w:val="1"/>
        </w:rPr>
        <w:t> </w:t>
      </w:r>
      <w:r>
        <w:rPr/>
        <w:t>пов’язано з Брексітом та</w:t>
      </w:r>
      <w:r>
        <w:rPr>
          <w:spacing w:val="1"/>
        </w:rPr>
        <w:t> </w:t>
      </w:r>
      <w:r>
        <w:rPr/>
        <w:t>відповідним</w:t>
      </w:r>
      <w:r>
        <w:rPr>
          <w:spacing w:val="-1"/>
        </w:rPr>
        <w:t> </w:t>
      </w:r>
      <w:r>
        <w:rPr/>
        <w:t>ускладненням</w:t>
      </w:r>
      <w:r>
        <w:rPr>
          <w:spacing w:val="-4"/>
        </w:rPr>
        <w:t> </w:t>
      </w:r>
      <w:r>
        <w:rPr/>
        <w:t>процедур</w:t>
      </w:r>
      <w:r>
        <w:rPr>
          <w:spacing w:val="1"/>
        </w:rPr>
        <w:t> </w:t>
      </w:r>
      <w:r>
        <w:rPr/>
        <w:t>експорту та</w:t>
      </w:r>
      <w:r>
        <w:rPr>
          <w:spacing w:val="-1"/>
        </w:rPr>
        <w:t> </w:t>
      </w:r>
      <w:r>
        <w:rPr/>
        <w:t>імпорту</w:t>
      </w:r>
      <w:r>
        <w:rPr>
          <w:spacing w:val="6"/>
        </w:rPr>
        <w:t> </w:t>
      </w:r>
      <w:r>
        <w:rPr/>
        <w:t>[30].</w:t>
      </w:r>
    </w:p>
    <w:p>
      <w:pPr>
        <w:pStyle w:val="BodyText"/>
        <w:spacing w:line="360" w:lineRule="auto" w:before="2"/>
        <w:ind w:right="239" w:firstLine="707"/>
        <w:jc w:val="both"/>
      </w:pPr>
      <w:r>
        <w:rPr/>
        <w:t>На виникнення маркетингової управлінської проблеми бренду MAXAVI та</w:t>
      </w:r>
      <w:r>
        <w:rPr>
          <w:spacing w:val="1"/>
        </w:rPr>
        <w:t> </w:t>
      </w:r>
      <w:r>
        <w:rPr/>
        <w:t>на шляхи її подолання впливає низка таких макроекономічних факторів: політико-</w:t>
      </w:r>
      <w:r>
        <w:rPr>
          <w:spacing w:val="-67"/>
        </w:rPr>
        <w:t> </w:t>
      </w:r>
      <w:r>
        <w:rPr>
          <w:spacing w:val="-1"/>
        </w:rPr>
        <w:t>правові,</w:t>
      </w:r>
      <w:r>
        <w:rPr>
          <w:spacing w:val="-15"/>
        </w:rPr>
        <w:t> </w:t>
      </w:r>
      <w:r>
        <w:rPr>
          <w:spacing w:val="-1"/>
        </w:rPr>
        <w:t>економічні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науково-технічні.</w:t>
      </w:r>
      <w:r>
        <w:rPr>
          <w:spacing w:val="-17"/>
        </w:rPr>
        <w:t> </w:t>
      </w:r>
      <w:r>
        <w:rPr/>
        <w:t>Розглянемо</w:t>
      </w:r>
      <w:r>
        <w:rPr>
          <w:spacing w:val="-13"/>
        </w:rPr>
        <w:t> </w:t>
      </w:r>
      <w:r>
        <w:rPr/>
        <w:t>детальніше</w:t>
      </w:r>
      <w:r>
        <w:rPr>
          <w:spacing w:val="-14"/>
        </w:rPr>
        <w:t> </w:t>
      </w:r>
      <w:r>
        <w:rPr/>
        <w:t>кожну</w:t>
      </w:r>
      <w:r>
        <w:rPr>
          <w:spacing w:val="-13"/>
        </w:rPr>
        <w:t> </w:t>
      </w:r>
      <w:r>
        <w:rPr/>
        <w:t>з</w:t>
      </w:r>
      <w:r>
        <w:rPr>
          <w:spacing w:val="-14"/>
        </w:rPr>
        <w:t> </w:t>
      </w:r>
      <w:r>
        <w:rPr/>
        <w:t>означених</w:t>
      </w:r>
      <w:r>
        <w:rPr>
          <w:spacing w:val="-67"/>
        </w:rPr>
        <w:t> </w:t>
      </w:r>
      <w:r>
        <w:rPr/>
        <w:t>груп. У таблиці 2.1 наведено фактори загроз та можливостей, за результатами</w:t>
      </w:r>
      <w:r>
        <w:rPr>
          <w:spacing w:val="1"/>
        </w:rPr>
        <w:t> </w:t>
      </w:r>
      <w:r>
        <w:rPr/>
        <w:t>аналізу маркетингового</w:t>
      </w:r>
      <w:r>
        <w:rPr>
          <w:spacing w:val="-2"/>
        </w:rPr>
        <w:t> </w:t>
      </w:r>
      <w:r>
        <w:rPr/>
        <w:t>середовища.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ind w:left="966"/>
      </w:pPr>
      <w:r>
        <w:rPr/>
        <w:t>Таблиця</w:t>
      </w:r>
      <w:r>
        <w:rPr>
          <w:spacing w:val="-4"/>
        </w:rPr>
        <w:t> </w:t>
      </w:r>
      <w:r>
        <w:rPr/>
        <w:t>2.1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Фактори</w:t>
      </w:r>
      <w:r>
        <w:rPr>
          <w:spacing w:val="-3"/>
        </w:rPr>
        <w:t> </w:t>
      </w:r>
      <w:r>
        <w:rPr/>
        <w:t>макросередовища</w:t>
      </w:r>
      <w:r>
        <w:rPr>
          <w:spacing w:val="-3"/>
        </w:rPr>
        <w:t> </w:t>
      </w:r>
      <w:r>
        <w:rPr/>
        <w:t>[сформовано</w:t>
      </w:r>
      <w:r>
        <w:rPr>
          <w:spacing w:val="-2"/>
        </w:rPr>
        <w:t> </w:t>
      </w:r>
      <w:r>
        <w:rPr/>
        <w:t>автором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1]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8"/>
        <w:gridCol w:w="1419"/>
        <w:gridCol w:w="1848"/>
        <w:gridCol w:w="3263"/>
        <w:gridCol w:w="2689"/>
      </w:tblGrid>
      <w:tr>
        <w:trPr>
          <w:trHeight w:val="1164" w:hRule="atLeast"/>
        </w:trPr>
        <w:tc>
          <w:tcPr>
            <w:tcW w:w="698" w:type="dxa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1419" w:type="dxa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1848" w:type="dxa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3263" w:type="dxa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689" w:type="dxa"/>
          </w:tcPr>
          <w:p>
            <w:pPr>
              <w:pStyle w:val="TableParagraph"/>
              <w:rPr>
                <w:sz w:val="28"/>
              </w:rPr>
            </w:pPr>
          </w:p>
        </w:tc>
      </w:tr>
      <w:tr>
        <w:trPr>
          <w:trHeight w:val="683" w:hRule="atLeast"/>
        </w:trPr>
        <w:tc>
          <w:tcPr>
            <w:tcW w:w="9917" w:type="dxa"/>
            <w:gridSpan w:val="5"/>
          </w:tcPr>
          <w:p>
            <w:pPr>
              <w:pStyle w:val="TableParagraph"/>
              <w:spacing w:before="100"/>
              <w:ind w:left="4227" w:right="4279"/>
              <w:jc w:val="center"/>
              <w:rPr>
                <w:sz w:val="28"/>
              </w:rPr>
            </w:pPr>
            <w:r>
              <w:rPr>
                <w:sz w:val="28"/>
              </w:rPr>
              <w:t>Економічні</w:t>
            </w:r>
          </w:p>
        </w:tc>
      </w:tr>
      <w:tr>
        <w:trPr>
          <w:trHeight w:val="2380" w:hRule="atLeast"/>
        </w:trPr>
        <w:tc>
          <w:tcPr>
            <w:tcW w:w="698" w:type="dxa"/>
          </w:tcPr>
          <w:p>
            <w:pPr>
              <w:pStyle w:val="TableParagraph"/>
              <w:spacing w:before="100"/>
              <w:ind w:left="22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1419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Брексіт</w:t>
            </w:r>
          </w:p>
        </w:tc>
        <w:tc>
          <w:tcPr>
            <w:tcW w:w="1848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0,2</w:t>
            </w:r>
          </w:p>
        </w:tc>
        <w:tc>
          <w:tcPr>
            <w:tcW w:w="3263" w:type="dxa"/>
          </w:tcPr>
          <w:p>
            <w:pPr>
              <w:pStyle w:val="TableParagraph"/>
              <w:spacing w:line="360" w:lineRule="auto" w:before="100"/>
              <w:ind w:left="98" w:right="161"/>
              <w:rPr>
                <w:sz w:val="28"/>
              </w:rPr>
            </w:pPr>
            <w:r>
              <w:rPr>
                <w:sz w:val="28"/>
              </w:rPr>
              <w:t>Скорочення доходності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бізнесів, ускладнення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процесу</w:t>
            </w:r>
            <w:r>
              <w:rPr>
                <w:spacing w:val="70"/>
                <w:sz w:val="28"/>
              </w:rPr>
              <w:t> </w:t>
            </w:r>
            <w:r>
              <w:rPr>
                <w:sz w:val="28"/>
              </w:rPr>
              <w:t>виходу 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ринок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іноземних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брендів</w:t>
            </w:r>
          </w:p>
        </w:tc>
        <w:tc>
          <w:tcPr>
            <w:tcW w:w="2689" w:type="dxa"/>
          </w:tcPr>
          <w:p>
            <w:pPr>
              <w:pStyle w:val="TableParagraph"/>
              <w:spacing w:line="360" w:lineRule="auto" w:before="100"/>
              <w:ind w:left="98" w:right="364"/>
              <w:rPr>
                <w:sz w:val="28"/>
              </w:rPr>
            </w:pPr>
            <w:r>
              <w:rPr>
                <w:sz w:val="28"/>
              </w:rPr>
              <w:t>Зайняття більшої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частки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рахунок зниження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конкуренції</w:t>
            </w:r>
          </w:p>
        </w:tc>
      </w:tr>
    </w:tbl>
    <w:p>
      <w:pPr>
        <w:spacing w:after="0" w:line="360" w:lineRule="auto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8"/>
        <w:gridCol w:w="1419"/>
        <w:gridCol w:w="2126"/>
        <w:gridCol w:w="2693"/>
        <w:gridCol w:w="2978"/>
      </w:tblGrid>
      <w:tr>
        <w:trPr>
          <w:trHeight w:val="1165" w:hRule="atLeast"/>
        </w:trPr>
        <w:tc>
          <w:tcPr>
            <w:tcW w:w="698" w:type="dxa"/>
          </w:tcPr>
          <w:p>
            <w:pPr>
              <w:pStyle w:val="TableParagraph"/>
              <w:spacing w:before="100"/>
              <w:ind w:left="206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1419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237"/>
              <w:rPr>
                <w:sz w:val="28"/>
              </w:rPr>
            </w:pPr>
            <w:r>
              <w:rPr>
                <w:sz w:val="28"/>
              </w:rPr>
              <w:t>Фактор</w:t>
            </w:r>
          </w:p>
        </w:tc>
        <w:tc>
          <w:tcPr>
            <w:tcW w:w="2126" w:type="dxa"/>
          </w:tcPr>
          <w:p>
            <w:pPr>
              <w:pStyle w:val="TableParagraph"/>
              <w:spacing w:line="360" w:lineRule="auto" w:before="100"/>
              <w:ind w:left="360" w:right="390" w:firstLine="7"/>
              <w:rPr>
                <w:sz w:val="28"/>
              </w:rPr>
            </w:pPr>
            <w:r>
              <w:rPr>
                <w:sz w:val="28"/>
              </w:rPr>
              <w:t>Коефіцієнт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значущості</w:t>
            </w:r>
          </w:p>
        </w:tc>
        <w:tc>
          <w:tcPr>
            <w:tcW w:w="2693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867"/>
              <w:rPr>
                <w:sz w:val="28"/>
              </w:rPr>
            </w:pPr>
            <w:r>
              <w:rPr>
                <w:sz w:val="28"/>
              </w:rPr>
              <w:t>Загроза</w:t>
            </w:r>
          </w:p>
        </w:tc>
        <w:tc>
          <w:tcPr>
            <w:tcW w:w="2978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730"/>
              <w:rPr>
                <w:sz w:val="28"/>
              </w:rPr>
            </w:pPr>
            <w:r>
              <w:rPr>
                <w:sz w:val="28"/>
              </w:rPr>
              <w:t>Можливість</w:t>
            </w:r>
          </w:p>
        </w:tc>
      </w:tr>
      <w:tr>
        <w:trPr>
          <w:trHeight w:val="3581" w:hRule="atLeast"/>
        </w:trPr>
        <w:tc>
          <w:tcPr>
            <w:tcW w:w="698" w:type="dxa"/>
          </w:tcPr>
          <w:p>
            <w:pPr>
              <w:pStyle w:val="TableParagraph"/>
              <w:spacing w:before="100"/>
              <w:ind w:left="220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1419" w:type="dxa"/>
          </w:tcPr>
          <w:p>
            <w:pPr>
              <w:pStyle w:val="TableParagraph"/>
              <w:tabs>
                <w:tab w:pos="1117" w:val="left" w:leader="none"/>
              </w:tabs>
              <w:spacing w:line="360" w:lineRule="auto" w:before="100"/>
              <w:ind w:left="100" w:right="148"/>
              <w:rPr>
                <w:sz w:val="28"/>
              </w:rPr>
            </w:pPr>
            <w:r>
              <w:rPr>
                <w:sz w:val="28"/>
              </w:rPr>
              <w:t>Зростанн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середньої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вартості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життя</w:t>
              <w:tab/>
            </w:r>
            <w:r>
              <w:rPr>
                <w:spacing w:val="-3"/>
                <w:sz w:val="28"/>
              </w:rPr>
              <w:t>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Великоб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ританії</w:t>
            </w:r>
          </w:p>
        </w:tc>
        <w:tc>
          <w:tcPr>
            <w:tcW w:w="2126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0,2</w:t>
            </w:r>
          </w:p>
        </w:tc>
        <w:tc>
          <w:tcPr>
            <w:tcW w:w="2693" w:type="dxa"/>
          </w:tcPr>
          <w:p>
            <w:pPr>
              <w:pStyle w:val="TableParagraph"/>
              <w:spacing w:line="360" w:lineRule="auto" w:before="100"/>
              <w:ind w:left="98" w:right="136"/>
              <w:rPr>
                <w:sz w:val="28"/>
              </w:rPr>
            </w:pPr>
            <w:r>
              <w:rPr>
                <w:sz w:val="28"/>
              </w:rPr>
              <w:t>Скорочення попиту,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раціоналізація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споживчої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поведінки</w:t>
            </w:r>
          </w:p>
        </w:tc>
        <w:tc>
          <w:tcPr>
            <w:tcW w:w="2978" w:type="dxa"/>
          </w:tcPr>
          <w:p>
            <w:pPr>
              <w:pStyle w:val="TableParagraph"/>
              <w:tabs>
                <w:tab w:pos="2325" w:val="left" w:leader="none"/>
              </w:tabs>
              <w:spacing w:line="360" w:lineRule="auto" w:before="100"/>
              <w:ind w:left="102" w:right="146"/>
              <w:jc w:val="both"/>
              <w:rPr>
                <w:sz w:val="28"/>
              </w:rPr>
            </w:pPr>
            <w:r>
              <w:rPr>
                <w:sz w:val="28"/>
              </w:rPr>
              <w:t>Розширення</w:t>
              <w:tab/>
            </w:r>
            <w:r>
              <w:rPr>
                <w:spacing w:val="-2"/>
                <w:sz w:val="28"/>
              </w:rPr>
              <w:t>меж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ринку,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пошук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ніш,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орієнтація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інші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сегменти,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акцент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покращенні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ціннісної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пропозиції</w:t>
            </w:r>
          </w:p>
        </w:tc>
      </w:tr>
      <w:tr>
        <w:trPr>
          <w:trHeight w:val="954" w:hRule="atLeast"/>
        </w:trPr>
        <w:tc>
          <w:tcPr>
            <w:tcW w:w="9914" w:type="dxa"/>
            <w:gridSpan w:val="5"/>
          </w:tcPr>
          <w:p>
            <w:pPr>
              <w:pStyle w:val="TableParagraph"/>
              <w:spacing w:before="100"/>
              <w:ind w:left="3860" w:right="3905"/>
              <w:jc w:val="center"/>
              <w:rPr>
                <w:sz w:val="28"/>
              </w:rPr>
            </w:pPr>
            <w:r>
              <w:rPr>
                <w:sz w:val="28"/>
              </w:rPr>
              <w:t>Політико-правові</w:t>
            </w:r>
          </w:p>
        </w:tc>
      </w:tr>
      <w:tr>
        <w:trPr>
          <w:trHeight w:val="4186" w:hRule="atLeast"/>
        </w:trPr>
        <w:tc>
          <w:tcPr>
            <w:tcW w:w="698" w:type="dxa"/>
          </w:tcPr>
          <w:p>
            <w:pPr>
              <w:pStyle w:val="TableParagraph"/>
              <w:spacing w:before="101"/>
              <w:ind w:left="22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1419" w:type="dxa"/>
          </w:tcPr>
          <w:p>
            <w:pPr>
              <w:pStyle w:val="TableParagraph"/>
              <w:spacing w:line="360" w:lineRule="auto" w:before="101"/>
              <w:ind w:left="100" w:right="147"/>
              <w:rPr>
                <w:sz w:val="28"/>
              </w:rPr>
            </w:pPr>
            <w:r>
              <w:rPr>
                <w:sz w:val="28"/>
              </w:rPr>
              <w:t>Продовж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військов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их</w:t>
            </w:r>
            <w:r>
              <w:rPr>
                <w:spacing w:val="33"/>
                <w:sz w:val="28"/>
              </w:rPr>
              <w:t> </w:t>
            </w:r>
            <w:r>
              <w:rPr>
                <w:sz w:val="28"/>
              </w:rPr>
              <w:t>дій</w:t>
            </w:r>
            <w:r>
              <w:rPr>
                <w:spacing w:val="3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території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України</w:t>
            </w:r>
          </w:p>
        </w:tc>
        <w:tc>
          <w:tcPr>
            <w:tcW w:w="2126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0"/>
              <w:rPr>
                <w:sz w:val="28"/>
              </w:rPr>
            </w:pPr>
            <w:r>
              <w:rPr>
                <w:sz w:val="28"/>
              </w:rPr>
              <w:t>0,1</w:t>
            </w:r>
          </w:p>
        </w:tc>
        <w:tc>
          <w:tcPr>
            <w:tcW w:w="2693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8" w:right="89"/>
              <w:jc w:val="both"/>
              <w:rPr>
                <w:sz w:val="28"/>
              </w:rPr>
            </w:pPr>
            <w:r>
              <w:rPr>
                <w:sz w:val="28"/>
              </w:rPr>
              <w:t>Втрата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виробничих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потужностей,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скорочення ресурсів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загалом</w:t>
            </w:r>
          </w:p>
        </w:tc>
        <w:tc>
          <w:tcPr>
            <w:tcW w:w="2978" w:type="dxa"/>
          </w:tcPr>
          <w:p>
            <w:pPr>
              <w:pStyle w:val="TableParagraph"/>
              <w:tabs>
                <w:tab w:pos="1239" w:val="left" w:leader="none"/>
                <w:tab w:pos="1872" w:val="left" w:leader="none"/>
                <w:tab w:pos="1957" w:val="left" w:leader="none"/>
                <w:tab w:pos="1996" w:val="left" w:leader="none"/>
                <w:tab w:pos="2570" w:val="left" w:leader="none"/>
              </w:tabs>
              <w:spacing w:line="360" w:lineRule="auto" w:before="101"/>
              <w:ind w:left="102" w:right="144"/>
              <w:rPr>
                <w:sz w:val="28"/>
              </w:rPr>
            </w:pPr>
            <w:r>
              <w:rPr>
                <w:sz w:val="28"/>
              </w:rPr>
              <w:t>Пошук</w:t>
            </w:r>
            <w:r>
              <w:rPr>
                <w:spacing w:val="25"/>
                <w:sz w:val="28"/>
              </w:rPr>
              <w:t> </w:t>
            </w:r>
            <w:r>
              <w:rPr>
                <w:sz w:val="28"/>
              </w:rPr>
              <w:t>нових</w:t>
            </w:r>
            <w:r>
              <w:rPr>
                <w:spacing w:val="25"/>
                <w:sz w:val="28"/>
              </w:rPr>
              <w:t> </w:t>
            </w:r>
            <w:r>
              <w:rPr>
                <w:sz w:val="28"/>
              </w:rPr>
              <w:t>шляхів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для</w:t>
              <w:tab/>
            </w:r>
            <w:r>
              <w:rPr>
                <w:spacing w:val="-1"/>
                <w:sz w:val="28"/>
              </w:rPr>
              <w:t>забезпечення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необхідних</w:t>
              <w:tab/>
              <w:tab/>
            </w:r>
            <w:r>
              <w:rPr>
                <w:spacing w:val="-1"/>
                <w:sz w:val="28"/>
              </w:rPr>
              <w:t>обсягів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виробництва</w:t>
              <w:tab/>
              <w:tab/>
              <w:tab/>
              <w:tab/>
              <w:t>та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продовження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діяльності</w:t>
              <w:tab/>
            </w:r>
            <w:r>
              <w:rPr>
                <w:spacing w:val="-1"/>
                <w:sz w:val="28"/>
              </w:rPr>
              <w:t>бізнесу;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модернізація</w:t>
              <w:tab/>
              <w:tab/>
              <w:tab/>
            </w:r>
            <w:r>
              <w:rPr>
                <w:spacing w:val="-1"/>
                <w:sz w:val="28"/>
              </w:rPr>
              <w:t>бізнес-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процесів</w:t>
            </w:r>
          </w:p>
        </w:tc>
      </w:tr>
      <w:tr>
        <w:trPr>
          <w:trHeight w:val="3487" w:hRule="atLeast"/>
        </w:trPr>
        <w:tc>
          <w:tcPr>
            <w:tcW w:w="698" w:type="dxa"/>
          </w:tcPr>
          <w:p>
            <w:pPr>
              <w:pStyle w:val="TableParagraph"/>
              <w:spacing w:before="98"/>
              <w:ind w:left="220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1419" w:type="dxa"/>
          </w:tcPr>
          <w:p>
            <w:pPr>
              <w:pStyle w:val="TableParagraph"/>
              <w:spacing w:line="360" w:lineRule="auto" w:before="98"/>
              <w:ind w:left="100" w:right="154"/>
              <w:rPr>
                <w:sz w:val="28"/>
              </w:rPr>
            </w:pPr>
            <w:r>
              <w:rPr>
                <w:sz w:val="28"/>
              </w:rPr>
              <w:t>Незнайо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політико-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правове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середови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ще</w:t>
            </w:r>
          </w:p>
        </w:tc>
        <w:tc>
          <w:tcPr>
            <w:tcW w:w="2126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before="1"/>
              <w:ind w:left="100"/>
              <w:rPr>
                <w:sz w:val="28"/>
              </w:rPr>
            </w:pPr>
            <w:r>
              <w:rPr>
                <w:sz w:val="28"/>
              </w:rPr>
              <w:t>0,2</w:t>
            </w:r>
          </w:p>
        </w:tc>
        <w:tc>
          <w:tcPr>
            <w:tcW w:w="2693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tabs>
                <w:tab w:pos="1189" w:val="left" w:leader="none"/>
                <w:tab w:pos="2047" w:val="left" w:leader="none"/>
              </w:tabs>
              <w:spacing w:line="360" w:lineRule="auto" w:before="1"/>
              <w:ind w:left="98" w:right="90"/>
              <w:rPr>
                <w:sz w:val="28"/>
              </w:rPr>
            </w:pPr>
            <w:r>
              <w:rPr>
                <w:sz w:val="28"/>
              </w:rPr>
              <w:t>Неможливість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нормального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функціонування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бізнесу</w:t>
              <w:tab/>
              <w:t>через</w:t>
              <w:tab/>
            </w:r>
            <w:r>
              <w:rPr>
                <w:spacing w:val="-1"/>
                <w:sz w:val="28"/>
              </w:rPr>
              <w:t>брак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знань</w:t>
            </w:r>
            <w:r>
              <w:rPr>
                <w:spacing w:val="61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60"/>
                <w:sz w:val="28"/>
              </w:rPr>
              <w:t> </w:t>
            </w:r>
            <w:r>
              <w:rPr>
                <w:sz w:val="28"/>
              </w:rPr>
              <w:t>досвіду</w:t>
            </w:r>
            <w:r>
              <w:rPr>
                <w:spacing w:val="62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зарубіжному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ринку</w:t>
            </w:r>
          </w:p>
        </w:tc>
        <w:tc>
          <w:tcPr>
            <w:tcW w:w="2978" w:type="dxa"/>
          </w:tcPr>
          <w:p>
            <w:pPr>
              <w:pStyle w:val="TableParagraph"/>
              <w:tabs>
                <w:tab w:pos="2077" w:val="left" w:leader="none"/>
              </w:tabs>
              <w:spacing w:line="360" w:lineRule="auto" w:before="98"/>
              <w:ind w:left="102" w:right="146"/>
              <w:jc w:val="both"/>
              <w:rPr>
                <w:sz w:val="28"/>
              </w:rPr>
            </w:pPr>
            <w:r>
              <w:rPr>
                <w:sz w:val="28"/>
              </w:rPr>
              <w:t>Залучення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локальних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партнерів,</w:t>
              <w:tab/>
            </w:r>
            <w:r>
              <w:rPr>
                <w:spacing w:val="-1"/>
                <w:sz w:val="28"/>
              </w:rPr>
              <w:t>краща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інтеграція</w:t>
            </w:r>
          </w:p>
        </w:tc>
      </w:tr>
    </w:tbl>
    <w:p>
      <w:pPr>
        <w:spacing w:after="0" w:line="360" w:lineRule="auto"/>
        <w:jc w:val="both"/>
        <w:rPr>
          <w:sz w:val="28"/>
        </w:rPr>
        <w:sectPr>
          <w:headerReference w:type="default" r:id="rId11"/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8"/>
        <w:gridCol w:w="1419"/>
        <w:gridCol w:w="2126"/>
        <w:gridCol w:w="2693"/>
        <w:gridCol w:w="2978"/>
      </w:tblGrid>
      <w:tr>
        <w:trPr>
          <w:trHeight w:val="1525" w:hRule="atLeast"/>
        </w:trPr>
        <w:tc>
          <w:tcPr>
            <w:tcW w:w="698" w:type="dxa"/>
          </w:tcPr>
          <w:p>
            <w:pPr>
              <w:pStyle w:val="TableParagraph"/>
              <w:spacing w:before="220"/>
              <w:ind w:left="206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1419" w:type="dxa"/>
          </w:tcPr>
          <w:p>
            <w:pPr>
              <w:pStyle w:val="TableParagraph"/>
              <w:rPr>
                <w:sz w:val="40"/>
              </w:rPr>
            </w:pPr>
          </w:p>
          <w:p>
            <w:pPr>
              <w:pStyle w:val="TableParagraph"/>
              <w:spacing w:before="1"/>
              <w:ind w:left="237"/>
              <w:rPr>
                <w:sz w:val="28"/>
              </w:rPr>
            </w:pPr>
            <w:r>
              <w:rPr>
                <w:sz w:val="28"/>
              </w:rPr>
              <w:t>Фактор</w:t>
            </w:r>
          </w:p>
        </w:tc>
        <w:tc>
          <w:tcPr>
            <w:tcW w:w="2126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391" w:right="359" w:firstLine="7"/>
              <w:rPr>
                <w:sz w:val="28"/>
              </w:rPr>
            </w:pPr>
            <w:r>
              <w:rPr>
                <w:sz w:val="28"/>
              </w:rPr>
              <w:t>Коефіцієнт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значущості</w:t>
            </w:r>
          </w:p>
        </w:tc>
        <w:tc>
          <w:tcPr>
            <w:tcW w:w="269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236"/>
              <w:ind w:left="898"/>
              <w:rPr>
                <w:sz w:val="28"/>
              </w:rPr>
            </w:pPr>
            <w:r>
              <w:rPr>
                <w:sz w:val="28"/>
              </w:rPr>
              <w:t>Загроза</w:t>
            </w:r>
          </w:p>
        </w:tc>
        <w:tc>
          <w:tcPr>
            <w:tcW w:w="2978" w:type="dxa"/>
          </w:tcPr>
          <w:p>
            <w:pPr>
              <w:pStyle w:val="TableParagraph"/>
              <w:rPr>
                <w:sz w:val="40"/>
              </w:rPr>
            </w:pPr>
          </w:p>
          <w:p>
            <w:pPr>
              <w:pStyle w:val="TableParagraph"/>
              <w:spacing w:before="1"/>
              <w:ind w:left="730"/>
              <w:rPr>
                <w:sz w:val="28"/>
              </w:rPr>
            </w:pPr>
            <w:r>
              <w:rPr>
                <w:sz w:val="28"/>
              </w:rPr>
              <w:t>Можливість</w:t>
            </w:r>
          </w:p>
        </w:tc>
      </w:tr>
      <w:tr>
        <w:trPr>
          <w:trHeight w:val="803" w:hRule="atLeast"/>
        </w:trPr>
        <w:tc>
          <w:tcPr>
            <w:tcW w:w="9914" w:type="dxa"/>
            <w:gridSpan w:val="5"/>
          </w:tcPr>
          <w:p>
            <w:pPr>
              <w:pStyle w:val="TableParagraph"/>
              <w:spacing w:before="100"/>
              <w:ind w:left="3857" w:right="3905"/>
              <w:jc w:val="center"/>
              <w:rPr>
                <w:sz w:val="28"/>
              </w:rPr>
            </w:pPr>
            <w:r>
              <w:rPr>
                <w:sz w:val="28"/>
              </w:rPr>
              <w:t>Науково-технічні</w:t>
            </w:r>
          </w:p>
        </w:tc>
      </w:tr>
      <w:tr>
        <w:trPr>
          <w:trHeight w:val="4668" w:hRule="atLeast"/>
        </w:trPr>
        <w:tc>
          <w:tcPr>
            <w:tcW w:w="698" w:type="dxa"/>
          </w:tcPr>
          <w:p>
            <w:pPr>
              <w:pStyle w:val="TableParagraph"/>
              <w:spacing w:before="100"/>
              <w:ind w:left="22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1419" w:type="dxa"/>
          </w:tcPr>
          <w:p>
            <w:pPr>
              <w:pStyle w:val="TableParagraph"/>
              <w:spacing w:line="360" w:lineRule="auto" w:before="100"/>
              <w:ind w:left="100" w:right="186"/>
              <w:rPr>
                <w:sz w:val="28"/>
              </w:rPr>
            </w:pPr>
            <w:r>
              <w:rPr>
                <w:sz w:val="28"/>
              </w:rPr>
              <w:t>Постійне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удоскона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лення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процесів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ланцюжк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формува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цінності</w:t>
            </w:r>
          </w:p>
        </w:tc>
        <w:tc>
          <w:tcPr>
            <w:tcW w:w="2126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0,3</w:t>
            </w:r>
          </w:p>
        </w:tc>
        <w:tc>
          <w:tcPr>
            <w:tcW w:w="2693" w:type="dxa"/>
          </w:tcPr>
          <w:p>
            <w:pPr>
              <w:pStyle w:val="TableParagraph"/>
              <w:tabs>
                <w:tab w:pos="1780" w:val="left" w:leader="none"/>
              </w:tabs>
              <w:spacing w:line="360" w:lineRule="auto" w:before="100"/>
              <w:ind w:left="98" w:right="146"/>
              <w:jc w:val="both"/>
              <w:rPr>
                <w:sz w:val="28"/>
              </w:rPr>
            </w:pPr>
            <w:r>
              <w:rPr>
                <w:sz w:val="28"/>
              </w:rPr>
              <w:t>Значне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відставання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конкурентів,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нижчий</w:t>
              <w:tab/>
            </w:r>
            <w:r>
              <w:rPr>
                <w:spacing w:val="-1"/>
                <w:sz w:val="28"/>
              </w:rPr>
              <w:t>рівень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задоволення потреб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споживачів</w:t>
            </w:r>
          </w:p>
        </w:tc>
        <w:tc>
          <w:tcPr>
            <w:tcW w:w="2978" w:type="dxa"/>
          </w:tcPr>
          <w:p>
            <w:pPr>
              <w:pStyle w:val="TableParagraph"/>
              <w:tabs>
                <w:tab w:pos="1747" w:val="left" w:leader="none"/>
              </w:tabs>
              <w:spacing w:line="360" w:lineRule="auto" w:before="100"/>
              <w:ind w:left="102" w:right="148"/>
              <w:jc w:val="both"/>
              <w:rPr>
                <w:sz w:val="28"/>
              </w:rPr>
            </w:pPr>
            <w:r>
              <w:rPr>
                <w:sz w:val="28"/>
              </w:rPr>
              <w:t>Побудова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бренду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орієнтацією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цілі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сталого</w:t>
              <w:tab/>
            </w:r>
            <w:r>
              <w:rPr>
                <w:spacing w:val="-1"/>
                <w:sz w:val="28"/>
              </w:rPr>
              <w:t>розвитку</w:t>
            </w:r>
            <w:r>
              <w:rPr>
                <w:spacing w:val="-68"/>
                <w:sz w:val="28"/>
              </w:rPr>
              <w:t> </w:t>
            </w:r>
            <w:r>
              <w:rPr>
                <w:spacing w:val="-1"/>
                <w:sz w:val="28"/>
              </w:rPr>
              <w:t>(визнаний</w:t>
            </w:r>
            <w:r>
              <w:rPr>
                <w:spacing w:val="-20"/>
                <w:sz w:val="28"/>
              </w:rPr>
              <w:t> </w:t>
            </w:r>
            <w:r>
              <w:rPr>
                <w:sz w:val="28"/>
              </w:rPr>
              <w:t>ООН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вектор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розвитку)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line="360" w:lineRule="auto" w:before="252"/>
        <w:ind w:right="240" w:firstLine="700"/>
        <w:jc w:val="both"/>
      </w:pPr>
      <w:r>
        <w:rPr/>
        <w:t>Основними</w:t>
      </w:r>
      <w:r>
        <w:rPr>
          <w:spacing w:val="1"/>
        </w:rPr>
        <w:t> </w:t>
      </w:r>
      <w:r>
        <w:rPr/>
        <w:t>складовими</w:t>
      </w:r>
      <w:r>
        <w:rPr>
          <w:spacing w:val="1"/>
        </w:rPr>
        <w:t> </w:t>
      </w:r>
      <w:r>
        <w:rPr/>
        <w:t>мікросередовища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конкуренти,</w:t>
      </w:r>
      <w:r>
        <w:rPr>
          <w:spacing w:val="1"/>
        </w:rPr>
        <w:t> </w:t>
      </w:r>
      <w:r>
        <w:rPr/>
        <w:t>постачальники,</w:t>
      </w:r>
      <w:r>
        <w:rPr>
          <w:spacing w:val="1"/>
        </w:rPr>
        <w:t> </w:t>
      </w:r>
      <w:r>
        <w:rPr/>
        <w:t>посередники,</w:t>
      </w:r>
      <w:r>
        <w:rPr>
          <w:spacing w:val="1"/>
        </w:rPr>
        <w:t> </w:t>
      </w:r>
      <w:r>
        <w:rPr/>
        <w:t>контактні</w:t>
      </w:r>
      <w:r>
        <w:rPr>
          <w:spacing w:val="1"/>
        </w:rPr>
        <w:t> </w:t>
      </w:r>
      <w:r>
        <w:rPr/>
        <w:t>аудиторії.</w:t>
      </w:r>
      <w:r>
        <w:rPr>
          <w:spacing w:val="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мотиваційного</w:t>
      </w:r>
      <w:r>
        <w:rPr>
          <w:spacing w:val="-3"/>
        </w:rPr>
        <w:t> </w:t>
      </w:r>
      <w:r>
        <w:rPr/>
        <w:t>поля</w:t>
      </w:r>
      <w:r>
        <w:rPr>
          <w:spacing w:val="-2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у таблиці</w:t>
      </w:r>
      <w:r>
        <w:rPr>
          <w:spacing w:val="-2"/>
        </w:rPr>
        <w:t> </w:t>
      </w:r>
      <w:r>
        <w:rPr/>
        <w:t>2.2.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ind w:left="959"/>
      </w:pPr>
      <w:r>
        <w:rPr/>
        <w:t>Таблиця</w:t>
      </w:r>
      <w:r>
        <w:rPr>
          <w:spacing w:val="-3"/>
        </w:rPr>
        <w:t> </w:t>
      </w:r>
      <w:r>
        <w:rPr/>
        <w:t>2.2</w:t>
      </w:r>
      <w:r>
        <w:rPr>
          <w:spacing w:val="-1"/>
        </w:rPr>
        <w:t> </w:t>
      </w:r>
      <w:r>
        <w:rPr/>
        <w:t>–</w:t>
      </w:r>
      <w:r>
        <w:rPr>
          <w:spacing w:val="-4"/>
        </w:rPr>
        <w:t> </w:t>
      </w:r>
      <w:r>
        <w:rPr/>
        <w:t>Опис</w:t>
      </w:r>
      <w:r>
        <w:rPr>
          <w:spacing w:val="-5"/>
        </w:rPr>
        <w:t> </w:t>
      </w:r>
      <w:r>
        <w:rPr/>
        <w:t>мотиваційного</w:t>
      </w:r>
      <w:r>
        <w:rPr>
          <w:spacing w:val="-4"/>
        </w:rPr>
        <w:t> </w:t>
      </w:r>
      <w:r>
        <w:rPr/>
        <w:t>поля</w:t>
      </w:r>
      <w:r>
        <w:rPr>
          <w:spacing w:val="-4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[розроблено</w:t>
      </w:r>
      <w:r>
        <w:rPr>
          <w:spacing w:val="-1"/>
        </w:rPr>
        <w:t> </w:t>
      </w:r>
      <w:r>
        <w:rPr/>
        <w:t>автором]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99"/>
        <w:gridCol w:w="2835"/>
        <w:gridCol w:w="3688"/>
      </w:tblGrid>
      <w:tr>
        <w:trPr>
          <w:trHeight w:val="635" w:hRule="atLeast"/>
        </w:trPr>
        <w:tc>
          <w:tcPr>
            <w:tcW w:w="3399" w:type="dxa"/>
            <w:vMerge w:val="restart"/>
          </w:tcPr>
          <w:p>
            <w:pPr>
              <w:pStyle w:val="TableParagraph"/>
              <w:spacing w:before="99"/>
              <w:ind w:left="1247" w:right="1276"/>
              <w:jc w:val="center"/>
              <w:rPr>
                <w:sz w:val="24"/>
              </w:rPr>
            </w:pPr>
            <w:r>
              <w:rPr>
                <w:sz w:val="24"/>
              </w:rPr>
              <w:t>Нестача</w:t>
            </w:r>
          </w:p>
        </w:tc>
        <w:tc>
          <w:tcPr>
            <w:tcW w:w="2835" w:type="dxa"/>
            <w:vMerge w:val="restart"/>
          </w:tcPr>
          <w:p>
            <w:pPr>
              <w:pStyle w:val="TableParagraph"/>
              <w:spacing w:before="99"/>
              <w:ind w:left="950" w:right="981"/>
              <w:jc w:val="center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3688" w:type="dxa"/>
          </w:tcPr>
          <w:p>
            <w:pPr>
              <w:pStyle w:val="TableParagraph"/>
              <w:spacing w:before="99"/>
              <w:ind w:left="696"/>
              <w:rPr>
                <w:sz w:val="24"/>
              </w:rPr>
            </w:pPr>
            <w:r>
              <w:rPr>
                <w:sz w:val="24"/>
              </w:rPr>
              <w:t>Комплекс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841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688" w:type="dxa"/>
          </w:tcPr>
          <w:p>
            <w:pPr>
              <w:pStyle w:val="TableParagraph"/>
              <w:spacing w:before="97"/>
              <w:ind w:left="551"/>
              <w:rPr>
                <w:sz w:val="24"/>
              </w:rPr>
            </w:pPr>
            <w:r>
              <w:rPr>
                <w:sz w:val="24"/>
              </w:rPr>
              <w:t>Специфіка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елементу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КМ</w:t>
            </w:r>
          </w:p>
        </w:tc>
      </w:tr>
      <w:tr>
        <w:trPr>
          <w:trHeight w:val="378" w:hRule="atLeast"/>
        </w:trPr>
        <w:tc>
          <w:tcPr>
            <w:tcW w:w="3399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97"/>
              <w:ind w:left="141"/>
              <w:rPr>
                <w:sz w:val="24"/>
              </w:rPr>
            </w:pPr>
            <w:r>
              <w:rPr>
                <w:sz w:val="24"/>
              </w:rPr>
              <w:t>Товар,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відповідає</w:t>
            </w:r>
          </w:p>
        </w:tc>
        <w:tc>
          <w:tcPr>
            <w:tcW w:w="2835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97"/>
              <w:ind w:left="138"/>
              <w:rPr>
                <w:sz w:val="24"/>
              </w:rPr>
            </w:pPr>
            <w:r>
              <w:rPr>
                <w:sz w:val="24"/>
              </w:rPr>
              <w:t>Бренд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відповідає</w:t>
            </w:r>
          </w:p>
        </w:tc>
        <w:tc>
          <w:tcPr>
            <w:tcW w:w="3688" w:type="dxa"/>
            <w:tcBorders>
              <w:bottom w:val="nil"/>
            </w:tcBorders>
          </w:tcPr>
          <w:p>
            <w:pPr>
              <w:pStyle w:val="TableParagraph"/>
              <w:spacing w:line="261" w:lineRule="exact" w:before="97"/>
              <w:ind w:left="138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образу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</w:tr>
      <w:tr>
        <w:trPr>
          <w:trHeight w:val="276" w:hRule="atLeast"/>
        </w:trPr>
        <w:tc>
          <w:tcPr>
            <w:tcW w:w="33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очікуванням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</w:p>
        </w:tc>
        <w:tc>
          <w:tcPr>
            <w:tcW w:w="283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поглядам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</w:tc>
        <w:tc>
          <w:tcPr>
            <w:tcW w:w="368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буде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“відгукатися”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свідомості</w:t>
            </w:r>
          </w:p>
        </w:tc>
      </w:tr>
      <w:tr>
        <w:trPr>
          <w:trHeight w:val="276" w:hRule="atLeast"/>
        </w:trPr>
        <w:tc>
          <w:tcPr>
            <w:tcW w:w="33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астпекті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якості,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</w:tc>
        <w:tc>
          <w:tcPr>
            <w:tcW w:w="283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відображає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його</w:t>
            </w:r>
          </w:p>
        </w:tc>
        <w:tc>
          <w:tcPr>
            <w:tcW w:w="368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споживача.</w:t>
            </w:r>
          </w:p>
        </w:tc>
      </w:tr>
      <w:tr>
        <w:trPr>
          <w:trHeight w:val="276" w:hRule="atLeast"/>
        </w:trPr>
        <w:tc>
          <w:tcPr>
            <w:tcW w:w="33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доступності.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завжди</w:t>
            </w:r>
          </w:p>
        </w:tc>
        <w:tc>
          <w:tcPr>
            <w:tcW w:w="283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життєву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позицію,</w:t>
            </w:r>
          </w:p>
        </w:tc>
        <w:tc>
          <w:tcPr>
            <w:tcW w:w="368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Орієнтація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загальновизнані</w:t>
            </w:r>
          </w:p>
        </w:tc>
      </w:tr>
      <w:tr>
        <w:trPr>
          <w:trHeight w:val="275" w:hRule="atLeast"/>
        </w:trPr>
        <w:tc>
          <w:tcPr>
            <w:tcW w:w="33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сформований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бренд,</w:t>
            </w:r>
          </w:p>
        </w:tc>
        <w:tc>
          <w:tcPr>
            <w:tcW w:w="283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водночас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задовольняє</w:t>
            </w:r>
          </w:p>
        </w:tc>
        <w:tc>
          <w:tcPr>
            <w:tcW w:w="368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цілі сталого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 -</w:t>
            </w:r>
          </w:p>
        </w:tc>
      </w:tr>
      <w:tr>
        <w:trPr>
          <w:trHeight w:val="276" w:hRule="atLeast"/>
        </w:trPr>
        <w:tc>
          <w:tcPr>
            <w:tcW w:w="33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соціальної</w:t>
            </w:r>
          </w:p>
        </w:tc>
        <w:tc>
          <w:tcPr>
            <w:tcW w:w="283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очікування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якості,</w:t>
            </w:r>
          </w:p>
        </w:tc>
        <w:tc>
          <w:tcPr>
            <w:tcW w:w="368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демонстрація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власного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прогресу</w:t>
            </w:r>
          </w:p>
        </w:tc>
      </w:tr>
      <w:tr>
        <w:trPr>
          <w:trHeight w:val="275" w:hRule="atLeast"/>
        </w:trPr>
        <w:tc>
          <w:tcPr>
            <w:tcW w:w="339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позиції,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неекологічність,</w:t>
            </w:r>
          </w:p>
        </w:tc>
        <w:tc>
          <w:tcPr>
            <w:tcW w:w="2835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ціні,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доступності.</w:t>
            </w:r>
          </w:p>
        </w:tc>
        <w:tc>
          <w:tcPr>
            <w:tcW w:w="368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138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планів.</w:t>
            </w:r>
          </w:p>
        </w:tc>
      </w:tr>
      <w:tr>
        <w:trPr>
          <w:trHeight w:val="372" w:hRule="atLeast"/>
        </w:trPr>
        <w:tc>
          <w:tcPr>
            <w:tcW w:w="3399" w:type="dxa"/>
            <w:tcBorders>
              <w:top w:val="nil"/>
            </w:tcBorders>
          </w:tcPr>
          <w:p>
            <w:pPr>
              <w:pStyle w:val="TableParagraph"/>
              <w:spacing w:line="271" w:lineRule="exact"/>
              <w:ind w:left="141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інклюзивності.</w:t>
            </w:r>
          </w:p>
        </w:tc>
        <w:tc>
          <w:tcPr>
            <w:tcW w:w="2835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688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after="0"/>
        <w:rPr>
          <w:sz w:val="26"/>
        </w:rPr>
        <w:sectPr>
          <w:headerReference w:type="default" r:id="rId12"/>
          <w:pgSz w:w="11910" w:h="16840"/>
          <w:pgMar w:header="727" w:footer="0" w:top="1540" w:bottom="280" w:left="1160" w:right="320"/>
        </w:sectPr>
      </w:pP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99"/>
        <w:gridCol w:w="2835"/>
        <w:gridCol w:w="3688"/>
      </w:tblGrid>
      <w:tr>
        <w:trPr>
          <w:trHeight w:val="635" w:hRule="atLeast"/>
        </w:trPr>
        <w:tc>
          <w:tcPr>
            <w:tcW w:w="3399" w:type="dxa"/>
            <w:vMerge w:val="restart"/>
          </w:tcPr>
          <w:p>
            <w:pPr>
              <w:pStyle w:val="TableParagraph"/>
              <w:spacing w:before="99"/>
              <w:ind w:left="141"/>
              <w:rPr>
                <w:sz w:val="24"/>
              </w:rPr>
            </w:pPr>
            <w:r>
              <w:rPr>
                <w:sz w:val="24"/>
              </w:rPr>
              <w:t>Нестача</w:t>
            </w:r>
          </w:p>
        </w:tc>
        <w:tc>
          <w:tcPr>
            <w:tcW w:w="2835" w:type="dxa"/>
            <w:vMerge w:val="restart"/>
          </w:tcPr>
          <w:p>
            <w:pPr>
              <w:pStyle w:val="TableParagraph"/>
              <w:spacing w:before="99"/>
              <w:ind w:left="138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3688" w:type="dxa"/>
          </w:tcPr>
          <w:p>
            <w:pPr>
              <w:pStyle w:val="TableParagraph"/>
              <w:spacing w:before="99"/>
              <w:ind w:left="138"/>
              <w:rPr>
                <w:sz w:val="24"/>
              </w:rPr>
            </w:pPr>
            <w:r>
              <w:rPr>
                <w:sz w:val="24"/>
              </w:rPr>
              <w:t>Комплекс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635" w:hRule="atLeast"/>
        </w:trPr>
        <w:tc>
          <w:tcPr>
            <w:tcW w:w="339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3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688" w:type="dxa"/>
          </w:tcPr>
          <w:p>
            <w:pPr>
              <w:pStyle w:val="TableParagraph"/>
              <w:spacing w:before="99"/>
              <w:ind w:left="138"/>
              <w:rPr>
                <w:sz w:val="24"/>
              </w:rPr>
            </w:pPr>
            <w:r>
              <w:rPr>
                <w:sz w:val="24"/>
              </w:rPr>
              <w:t>Специфіка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елементу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КМ</w:t>
            </w:r>
          </w:p>
        </w:tc>
      </w:tr>
      <w:tr>
        <w:trPr>
          <w:trHeight w:val="1245" w:hRule="atLeast"/>
        </w:trPr>
        <w:tc>
          <w:tcPr>
            <w:tcW w:w="3399" w:type="dxa"/>
          </w:tcPr>
          <w:p>
            <w:pPr>
              <w:pStyle w:val="TableParagraph"/>
              <w:spacing w:before="99"/>
              <w:ind w:left="141" w:right="554"/>
              <w:rPr>
                <w:sz w:val="24"/>
              </w:rPr>
            </w:pPr>
            <w:r>
              <w:rPr>
                <w:sz w:val="24"/>
              </w:rPr>
              <w:t>Нерозуміння чинників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формування кінцевої ціни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2835" w:type="dxa"/>
          </w:tcPr>
          <w:p>
            <w:pPr>
              <w:pStyle w:val="TableParagraph"/>
              <w:spacing w:before="99"/>
              <w:ind w:left="138" w:right="292"/>
              <w:jc w:val="both"/>
              <w:rPr>
                <w:sz w:val="24"/>
              </w:rPr>
            </w:pPr>
            <w:r>
              <w:rPr>
                <w:sz w:val="24"/>
              </w:rPr>
              <w:t>Відчуття відповідності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придбаного товару ціні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3688" w:type="dxa"/>
          </w:tcPr>
          <w:p>
            <w:pPr>
              <w:pStyle w:val="TableParagraph"/>
              <w:spacing w:before="99"/>
              <w:ind w:left="138" w:right="313"/>
              <w:rPr>
                <w:sz w:val="24"/>
              </w:rPr>
            </w:pPr>
            <w:r>
              <w:rPr>
                <w:sz w:val="24"/>
              </w:rPr>
              <w:t>Широка цінова лінійка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пропозицій: диференційований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підхід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ціноутворення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line="360" w:lineRule="auto" w:before="255"/>
        <w:ind w:right="106" w:firstLine="700"/>
        <w:jc w:val="both"/>
      </w:pPr>
      <w:r>
        <w:rPr/>
        <w:t>Обґрунтування змінних сегментування ринку одягу Великобританії компанії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2.3.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змінними</w:t>
      </w:r>
      <w:r>
        <w:rPr>
          <w:spacing w:val="1"/>
        </w:rPr>
        <w:t> </w:t>
      </w:r>
      <w:r>
        <w:rPr/>
        <w:t>сегментування</w:t>
      </w:r>
      <w:r>
        <w:rPr>
          <w:spacing w:val="1"/>
        </w:rPr>
        <w:t> </w:t>
      </w:r>
      <w:r>
        <w:rPr/>
        <w:t>є:</w:t>
      </w:r>
      <w:r>
        <w:rPr>
          <w:spacing w:val="1"/>
        </w:rPr>
        <w:t> </w:t>
      </w:r>
      <w:r>
        <w:rPr/>
        <w:t>категорія</w:t>
      </w:r>
      <w:r>
        <w:rPr>
          <w:spacing w:val="-1"/>
        </w:rPr>
        <w:t> </w:t>
      </w:r>
      <w:r>
        <w:rPr/>
        <w:t>клієнта та</w:t>
      </w:r>
      <w:r>
        <w:rPr>
          <w:spacing w:val="-4"/>
        </w:rPr>
        <w:t> </w:t>
      </w:r>
      <w:r>
        <w:rPr/>
        <w:t>канал</w:t>
      </w:r>
      <w:r>
        <w:rPr>
          <w:spacing w:val="-2"/>
        </w:rPr>
        <w:t> </w:t>
      </w:r>
      <w:r>
        <w:rPr/>
        <w:t>здійснення покупки.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tabs>
          <w:tab w:pos="2185" w:val="left" w:leader="none"/>
          <w:tab w:pos="2752" w:val="left" w:leader="none"/>
          <w:tab w:pos="3112" w:val="left" w:leader="none"/>
          <w:tab w:pos="5151" w:val="left" w:leader="none"/>
          <w:tab w:pos="6323" w:val="left" w:leader="none"/>
          <w:tab w:pos="8300" w:val="left" w:leader="none"/>
          <w:tab w:pos="9241" w:val="left" w:leader="none"/>
        </w:tabs>
        <w:spacing w:line="360" w:lineRule="auto"/>
        <w:ind w:right="522" w:firstLine="700"/>
      </w:pPr>
      <w:r>
        <w:rPr/>
        <w:t>Таблиця</w:t>
        <w:tab/>
        <w:t>2.3</w:t>
        <w:tab/>
        <w:t>–</w:t>
        <w:tab/>
        <w:t>Обґрунтування</w:t>
        <w:tab/>
        <w:t>змінних</w:t>
        <w:tab/>
        <w:t>сегментування</w:t>
        <w:tab/>
        <w:t>ринку</w:t>
        <w:tab/>
      </w:r>
      <w:r>
        <w:rPr>
          <w:spacing w:val="-2"/>
        </w:rPr>
        <w:t>одягу</w:t>
      </w:r>
      <w:r>
        <w:rPr>
          <w:spacing w:val="-67"/>
        </w:rPr>
        <w:t> </w:t>
      </w:r>
      <w:r>
        <w:rPr/>
        <w:t>[розроблено автором на основі</w:t>
      </w:r>
      <w:r>
        <w:rPr>
          <w:spacing w:val="-3"/>
        </w:rPr>
        <w:t> </w:t>
      </w:r>
      <w:r>
        <w:rPr/>
        <w:t>1]</w:t>
      </w:r>
    </w:p>
    <w:tbl>
      <w:tblPr>
        <w:tblW w:w="0" w:type="auto"/>
        <w:jc w:val="left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6"/>
        <w:gridCol w:w="1728"/>
        <w:gridCol w:w="1905"/>
        <w:gridCol w:w="2263"/>
        <w:gridCol w:w="3334"/>
      </w:tblGrid>
      <w:tr>
        <w:trPr>
          <w:trHeight w:val="1269" w:hRule="atLeast"/>
        </w:trPr>
        <w:tc>
          <w:tcPr>
            <w:tcW w:w="686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98" w:right="-15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172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8" w:right="102"/>
              <w:rPr>
                <w:sz w:val="24"/>
              </w:rPr>
            </w:pPr>
            <w:r>
              <w:rPr>
                <w:sz w:val="24"/>
              </w:rPr>
              <w:t>Змінна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сегментування</w:t>
            </w:r>
          </w:p>
        </w:tc>
        <w:tc>
          <w:tcPr>
            <w:tcW w:w="190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9"/>
              <w:rPr>
                <w:sz w:val="24"/>
              </w:rPr>
            </w:pPr>
            <w:r>
              <w:rPr>
                <w:sz w:val="24"/>
              </w:rPr>
              <w:t>Значення змінної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сегментування</w:t>
            </w:r>
          </w:p>
        </w:tc>
        <w:tc>
          <w:tcPr>
            <w:tcW w:w="226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177"/>
              <w:rPr>
                <w:sz w:val="24"/>
              </w:rPr>
            </w:pPr>
            <w:r>
              <w:rPr>
                <w:sz w:val="24"/>
              </w:rPr>
              <w:t>Відмінності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ринковій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поведінці</w:t>
            </w:r>
          </w:p>
        </w:tc>
        <w:tc>
          <w:tcPr>
            <w:tcW w:w="3334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0" w:right="-34"/>
              <w:rPr>
                <w:sz w:val="24"/>
              </w:rPr>
            </w:pPr>
            <w:r>
              <w:rPr>
                <w:sz w:val="24"/>
              </w:rPr>
              <w:t>Необхідні відмінності в компле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2805" w:hRule="atLeast"/>
        </w:trPr>
        <w:tc>
          <w:tcPr>
            <w:tcW w:w="686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1728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Категорія клієн</w:t>
            </w:r>
          </w:p>
        </w:tc>
        <w:tc>
          <w:tcPr>
            <w:tcW w:w="1905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9" w:right="-44"/>
              <w:rPr>
                <w:sz w:val="24"/>
              </w:rPr>
            </w:pPr>
            <w:r>
              <w:rPr>
                <w:sz w:val="24"/>
              </w:rPr>
              <w:t>Кінцеві споживач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послуги</w:t>
            </w:r>
          </w:p>
        </w:tc>
        <w:tc>
          <w:tcPr>
            <w:tcW w:w="2263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before="1"/>
              <w:ind w:left="99"/>
              <w:rPr>
                <w:sz w:val="24"/>
              </w:rPr>
            </w:pPr>
            <w:r>
              <w:rPr>
                <w:sz w:val="24"/>
              </w:rPr>
              <w:t>Масовий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попит</w:t>
            </w:r>
          </w:p>
        </w:tc>
        <w:tc>
          <w:tcPr>
            <w:tcW w:w="3334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100" w:right="146"/>
              <w:rPr>
                <w:sz w:val="24"/>
              </w:rPr>
            </w:pPr>
            <w:r>
              <w:rPr>
                <w:sz w:val="24"/>
              </w:rPr>
              <w:t>Маркетингова стратегія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комплекс маркетингу,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орієнтований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індивідуальних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розрізі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цільових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сегментів)</w:t>
            </w:r>
          </w:p>
        </w:tc>
      </w:tr>
      <w:tr>
        <w:trPr>
          <w:trHeight w:val="2097" w:hRule="atLeast"/>
        </w:trPr>
        <w:tc>
          <w:tcPr>
            <w:tcW w:w="686" w:type="dxa"/>
            <w:vMerge w:val="restart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1728" w:type="dxa"/>
            <w:vMerge w:val="restart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8" w:right="36"/>
              <w:rPr>
                <w:sz w:val="24"/>
              </w:rPr>
            </w:pPr>
            <w:r>
              <w:rPr>
                <w:sz w:val="24"/>
              </w:rPr>
              <w:t>Канал здійснен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покупки</w:t>
            </w:r>
          </w:p>
        </w:tc>
        <w:tc>
          <w:tcPr>
            <w:tcW w:w="190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Онлайн</w:t>
            </w:r>
          </w:p>
        </w:tc>
        <w:tc>
          <w:tcPr>
            <w:tcW w:w="226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-61"/>
              <w:rPr>
                <w:sz w:val="24"/>
              </w:rPr>
            </w:pPr>
            <w:r>
              <w:rPr>
                <w:sz w:val="24"/>
              </w:rPr>
              <w:t>Продаж та комунікац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клієнтами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онлайн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канали</w:t>
            </w:r>
          </w:p>
        </w:tc>
        <w:tc>
          <w:tcPr>
            <w:tcW w:w="3334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Прямий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продаж</w:t>
            </w:r>
          </w:p>
        </w:tc>
      </w:tr>
      <w:tr>
        <w:trPr>
          <w:trHeight w:val="1682" w:hRule="atLeast"/>
        </w:trPr>
        <w:tc>
          <w:tcPr>
            <w:tcW w:w="6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0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Офлайн</w:t>
            </w:r>
          </w:p>
        </w:tc>
        <w:tc>
          <w:tcPr>
            <w:tcW w:w="226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-61"/>
              <w:rPr>
                <w:sz w:val="24"/>
              </w:rPr>
            </w:pPr>
            <w:r>
              <w:rPr>
                <w:sz w:val="24"/>
              </w:rPr>
              <w:t>Продаж та комунікац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клієнтами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офлайн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канали</w:t>
            </w:r>
          </w:p>
        </w:tc>
        <w:tc>
          <w:tcPr>
            <w:tcW w:w="3334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0" w:right="-34"/>
              <w:rPr>
                <w:sz w:val="24"/>
              </w:rPr>
            </w:pP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реалізація товар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 залученні партнерських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структур</w:t>
            </w:r>
          </w:p>
        </w:tc>
      </w:tr>
    </w:tbl>
    <w:p>
      <w:pPr>
        <w:spacing w:after="0" w:line="360" w:lineRule="auto"/>
        <w:rPr>
          <w:sz w:val="24"/>
        </w:rPr>
        <w:sectPr>
          <w:headerReference w:type="default" r:id="rId13"/>
          <w:pgSz w:w="11910" w:h="16840"/>
          <w:pgMar w:header="727" w:footer="0" w:top="154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2" w:firstLine="707"/>
        <w:jc w:val="both"/>
      </w:pPr>
      <w:r>
        <w:rPr/>
        <w:t>Ключові фактори споживчого середовища, з визначенням можливостей та</w:t>
      </w:r>
      <w:r>
        <w:rPr>
          <w:spacing w:val="1"/>
        </w:rPr>
        <w:t> </w:t>
      </w:r>
      <w:r>
        <w:rPr/>
        <w:t>загроз,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вплинути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представлені в таблиці 2.4. Найменш контрольованим для компанії залишається</w:t>
      </w:r>
      <w:r>
        <w:rPr>
          <w:spacing w:val="1"/>
        </w:rPr>
        <w:t> </w:t>
      </w:r>
      <w:r>
        <w:rPr/>
        <w:t>фактор</w:t>
      </w:r>
      <w:r>
        <w:rPr>
          <w:spacing w:val="1"/>
        </w:rPr>
        <w:t> </w:t>
      </w:r>
      <w:r>
        <w:rPr/>
        <w:t>купівельної</w:t>
      </w:r>
      <w:r>
        <w:rPr>
          <w:spacing w:val="1"/>
        </w:rPr>
        <w:t> </w:t>
      </w:r>
      <w:r>
        <w:rPr/>
        <w:t>спроможності,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загальним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змінами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політично-економічному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соціальному середовищі.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2" w:lineRule="auto"/>
        <w:ind w:right="576" w:firstLine="851"/>
      </w:pPr>
      <w:r>
        <w:rPr/>
        <w:t>Таблиця 2.4 – Фактори споживчого середовища [сформовано автором на</w:t>
      </w:r>
      <w:r>
        <w:rPr>
          <w:spacing w:val="-67"/>
        </w:rPr>
        <w:t> </w:t>
      </w:r>
      <w:r>
        <w:rPr/>
        <w:t>основі 1]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5"/>
        <w:gridCol w:w="1560"/>
        <w:gridCol w:w="2976"/>
        <w:gridCol w:w="1702"/>
        <w:gridCol w:w="2127"/>
      </w:tblGrid>
      <w:tr>
        <w:trPr>
          <w:trHeight w:val="1269" w:hRule="atLeast"/>
        </w:trPr>
        <w:tc>
          <w:tcPr>
            <w:tcW w:w="1555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560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8" w:right="278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значущості</w:t>
            </w:r>
          </w:p>
        </w:tc>
        <w:tc>
          <w:tcPr>
            <w:tcW w:w="2976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1702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99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127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629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</w:tr>
      <w:tr>
        <w:trPr>
          <w:trHeight w:val="4992" w:hRule="atLeast"/>
        </w:trPr>
        <w:tc>
          <w:tcPr>
            <w:tcW w:w="1555" w:type="dxa"/>
          </w:tcPr>
          <w:p>
            <w:pPr>
              <w:pStyle w:val="TableParagraph"/>
              <w:spacing w:before="2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0" w:right="146"/>
              <w:rPr>
                <w:sz w:val="28"/>
              </w:rPr>
            </w:pPr>
            <w:r>
              <w:rPr>
                <w:sz w:val="28"/>
              </w:rPr>
              <w:t>Споживчі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уподобанн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я</w:t>
            </w:r>
          </w:p>
        </w:tc>
        <w:tc>
          <w:tcPr>
            <w:tcW w:w="1560" w:type="dxa"/>
          </w:tcPr>
          <w:p>
            <w:pPr>
              <w:pStyle w:val="TableParagraph"/>
              <w:spacing w:before="2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8"/>
              </w:rPr>
            </w:pPr>
            <w:r>
              <w:rPr>
                <w:sz w:val="28"/>
              </w:rPr>
              <w:t>0,5</w:t>
            </w:r>
          </w:p>
        </w:tc>
        <w:tc>
          <w:tcPr>
            <w:tcW w:w="2976" w:type="dxa"/>
          </w:tcPr>
          <w:p>
            <w:pPr>
              <w:pStyle w:val="TableParagraph"/>
              <w:spacing w:before="2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8" w:right="158"/>
              <w:rPr>
                <w:sz w:val="28"/>
              </w:rPr>
            </w:pPr>
            <w:r>
              <w:rPr>
                <w:sz w:val="28"/>
              </w:rPr>
              <w:t>Зміни у соціумі: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руйнування усталених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стереотипів,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прийняття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відмінностей,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інклюзивність,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відповідальність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брендів грають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важливу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роль</w:t>
            </w:r>
          </w:p>
        </w:tc>
        <w:tc>
          <w:tcPr>
            <w:tcW w:w="1702" w:type="dxa"/>
          </w:tcPr>
          <w:p>
            <w:pPr>
              <w:pStyle w:val="TableParagraph"/>
              <w:spacing w:before="2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137"/>
              <w:rPr>
                <w:sz w:val="28"/>
              </w:rPr>
            </w:pPr>
            <w:r>
              <w:rPr>
                <w:sz w:val="28"/>
              </w:rPr>
              <w:t>Недовіра до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нового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бренду,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складність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управління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точками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дотику</w:t>
            </w:r>
          </w:p>
        </w:tc>
        <w:tc>
          <w:tcPr>
            <w:tcW w:w="2127" w:type="dxa"/>
          </w:tcPr>
          <w:p>
            <w:pPr>
              <w:pStyle w:val="TableParagraph"/>
              <w:spacing w:before="2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384"/>
              <w:rPr>
                <w:sz w:val="28"/>
              </w:rPr>
            </w:pPr>
            <w:r>
              <w:rPr>
                <w:sz w:val="28"/>
              </w:rPr>
              <w:t>Зайняття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позиції 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свідомості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споживача як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якісного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партнера в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долученні до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події</w:t>
            </w:r>
          </w:p>
        </w:tc>
      </w:tr>
      <w:tr>
        <w:trPr>
          <w:trHeight w:val="3820" w:hRule="atLeast"/>
        </w:trPr>
        <w:tc>
          <w:tcPr>
            <w:tcW w:w="1555" w:type="dxa"/>
          </w:tcPr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spacing w:line="360" w:lineRule="auto"/>
              <w:ind w:left="100" w:right="87"/>
              <w:jc w:val="both"/>
              <w:rPr>
                <w:sz w:val="28"/>
              </w:rPr>
            </w:pPr>
            <w:r>
              <w:rPr>
                <w:sz w:val="28"/>
              </w:rPr>
              <w:t>Купівельна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спроможні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сть</w:t>
            </w:r>
          </w:p>
        </w:tc>
        <w:tc>
          <w:tcPr>
            <w:tcW w:w="1560" w:type="dxa"/>
          </w:tcPr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ind w:left="98"/>
              <w:rPr>
                <w:sz w:val="28"/>
              </w:rPr>
            </w:pPr>
            <w:r>
              <w:rPr>
                <w:sz w:val="28"/>
              </w:rPr>
              <w:t>0,3</w:t>
            </w:r>
          </w:p>
        </w:tc>
        <w:tc>
          <w:tcPr>
            <w:tcW w:w="2976" w:type="dxa"/>
          </w:tcPr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spacing w:line="360" w:lineRule="auto"/>
              <w:ind w:left="98" w:right="253"/>
              <w:rPr>
                <w:sz w:val="28"/>
              </w:rPr>
            </w:pPr>
            <w:r>
              <w:rPr>
                <w:sz w:val="28"/>
              </w:rPr>
              <w:t>Управління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раціональними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мотивами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споживачів</w:t>
            </w:r>
          </w:p>
        </w:tc>
        <w:tc>
          <w:tcPr>
            <w:tcW w:w="1702" w:type="dxa"/>
          </w:tcPr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spacing w:line="360" w:lineRule="auto"/>
              <w:ind w:left="99" w:right="136"/>
              <w:rPr>
                <w:sz w:val="28"/>
              </w:rPr>
            </w:pPr>
            <w:r>
              <w:rPr>
                <w:sz w:val="28"/>
              </w:rPr>
              <w:t>Скорочення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попиту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загалом,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загострення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внутрішньо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галузевої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конкуренції</w:t>
            </w:r>
          </w:p>
        </w:tc>
        <w:tc>
          <w:tcPr>
            <w:tcW w:w="2127" w:type="dxa"/>
          </w:tcPr>
          <w:p>
            <w:pPr>
              <w:pStyle w:val="TableParagraph"/>
              <w:spacing w:before="11"/>
              <w:rPr>
                <w:sz w:val="28"/>
              </w:rPr>
            </w:pPr>
          </w:p>
          <w:p>
            <w:pPr>
              <w:pStyle w:val="TableParagraph"/>
              <w:spacing w:line="360" w:lineRule="auto"/>
              <w:ind w:left="99" w:right="150"/>
              <w:rPr>
                <w:sz w:val="28"/>
              </w:rPr>
            </w:pPr>
            <w:r>
              <w:rPr>
                <w:sz w:val="28"/>
              </w:rPr>
              <w:t>Удосконалення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клієнтського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досвід</w:t>
            </w:r>
          </w:p>
        </w:tc>
      </w:tr>
    </w:tbl>
    <w:p>
      <w:pPr>
        <w:spacing w:after="0" w:line="360" w:lineRule="auto"/>
        <w:rPr>
          <w:sz w:val="28"/>
        </w:rPr>
        <w:sectPr>
          <w:headerReference w:type="default" r:id="rId14"/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2.4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7"/>
        <w:gridCol w:w="1604"/>
        <w:gridCol w:w="2509"/>
        <w:gridCol w:w="1816"/>
        <w:gridCol w:w="2013"/>
      </w:tblGrid>
      <w:tr>
        <w:trPr>
          <w:trHeight w:val="1269" w:hRule="atLeast"/>
        </w:trPr>
        <w:tc>
          <w:tcPr>
            <w:tcW w:w="1697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604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7" w:right="323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значущості</w:t>
            </w:r>
          </w:p>
        </w:tc>
        <w:tc>
          <w:tcPr>
            <w:tcW w:w="2509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1816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01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6" w:right="518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</w:tr>
      <w:tr>
        <w:trPr>
          <w:trHeight w:val="4257" w:hRule="atLeast"/>
        </w:trPr>
        <w:tc>
          <w:tcPr>
            <w:tcW w:w="1697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100" w:right="223"/>
              <w:rPr>
                <w:sz w:val="24"/>
              </w:rPr>
            </w:pPr>
            <w:r>
              <w:rPr>
                <w:sz w:val="24"/>
              </w:rPr>
              <w:t>Зручність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комунікації 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брендом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здійснення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покупки</w:t>
            </w:r>
          </w:p>
        </w:tc>
        <w:tc>
          <w:tcPr>
            <w:tcW w:w="1604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before="1"/>
              <w:ind w:left="97"/>
              <w:rPr>
                <w:sz w:val="24"/>
              </w:rPr>
            </w:pPr>
            <w:r>
              <w:rPr>
                <w:sz w:val="24"/>
              </w:rPr>
              <w:t>0,2</w:t>
            </w:r>
          </w:p>
        </w:tc>
        <w:tc>
          <w:tcPr>
            <w:tcW w:w="2509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100" w:right="151"/>
              <w:rPr>
                <w:sz w:val="24"/>
              </w:rPr>
            </w:pPr>
            <w:r>
              <w:rPr>
                <w:sz w:val="24"/>
              </w:rPr>
              <w:t>Управління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клієнтським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досвідом</w:t>
            </w:r>
          </w:p>
        </w:tc>
        <w:tc>
          <w:tcPr>
            <w:tcW w:w="1816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7" w:right="178"/>
              <w:rPr>
                <w:sz w:val="24"/>
              </w:rPr>
            </w:pPr>
            <w:r>
              <w:rPr>
                <w:sz w:val="24"/>
              </w:rPr>
              <w:t>Впровадження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галузевих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інновацій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запізненням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(пізніше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конкурентів)</w:t>
            </w:r>
          </w:p>
        </w:tc>
        <w:tc>
          <w:tcPr>
            <w:tcW w:w="2013" w:type="dxa"/>
          </w:tcPr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6" w:right="409"/>
              <w:rPr>
                <w:sz w:val="24"/>
              </w:rPr>
            </w:pPr>
            <w:r>
              <w:rPr>
                <w:spacing w:val="-1"/>
                <w:sz w:val="24"/>
              </w:rPr>
              <w:t>Імплементація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цілей сталого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розвитку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налагодження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партнерських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відносин</w:t>
            </w:r>
          </w:p>
        </w:tc>
      </w:tr>
    </w:tbl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42" w:firstLine="851"/>
        <w:jc w:val="both"/>
      </w:pPr>
      <w:r>
        <w:rPr/>
        <w:t>Постачальниками для досліджуваного бренду MAXAVI є постачальники</w:t>
      </w:r>
      <w:r>
        <w:rPr>
          <w:spacing w:val="1"/>
        </w:rPr>
        <w:t> </w:t>
      </w:r>
      <w:r>
        <w:rPr/>
        <w:t>сировини</w:t>
      </w:r>
      <w:r>
        <w:rPr>
          <w:spacing w:val="-10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виробництва</w:t>
      </w:r>
      <w:r>
        <w:rPr>
          <w:spacing w:val="-9"/>
        </w:rPr>
        <w:t> </w:t>
      </w:r>
      <w:r>
        <w:rPr/>
        <w:t>товару</w:t>
      </w:r>
      <w:r>
        <w:rPr>
          <w:spacing w:val="-6"/>
        </w:rPr>
        <w:t> </w:t>
      </w:r>
      <w:r>
        <w:rPr/>
        <w:t>-</w:t>
      </w:r>
      <w:r>
        <w:rPr>
          <w:spacing w:val="-9"/>
        </w:rPr>
        <w:t> </w:t>
      </w:r>
      <w:r>
        <w:rPr/>
        <w:t>тканина,</w:t>
      </w:r>
      <w:r>
        <w:rPr>
          <w:spacing w:val="-10"/>
        </w:rPr>
        <w:t> </w:t>
      </w:r>
      <w:r>
        <w:rPr/>
        <w:t>застібки,</w:t>
      </w:r>
      <w:r>
        <w:rPr>
          <w:spacing w:val="-10"/>
        </w:rPr>
        <w:t> </w:t>
      </w:r>
      <w:r>
        <w:rPr/>
        <w:t>нитки</w:t>
      </w:r>
      <w:r>
        <w:rPr>
          <w:spacing w:val="-11"/>
        </w:rPr>
        <w:t> </w:t>
      </w:r>
      <w:r>
        <w:rPr/>
        <w:t>тощо;</w:t>
      </w:r>
      <w:r>
        <w:rPr>
          <w:spacing w:val="-8"/>
        </w:rPr>
        <w:t> </w:t>
      </w:r>
      <w:r>
        <w:rPr/>
        <w:t>та</w:t>
      </w:r>
      <w:r>
        <w:rPr>
          <w:spacing w:val="-10"/>
        </w:rPr>
        <w:t> </w:t>
      </w:r>
      <w:r>
        <w:rPr/>
        <w:t>забезпечення</w:t>
      </w:r>
      <w:r>
        <w:rPr>
          <w:spacing w:val="-68"/>
        </w:rPr>
        <w:t> </w:t>
      </w:r>
      <w:r>
        <w:rPr/>
        <w:t>високого рівня клієнтського досвіду</w:t>
      </w:r>
      <w:r>
        <w:rPr>
          <w:spacing w:val="1"/>
        </w:rPr>
        <w:t> </w:t>
      </w:r>
      <w:r>
        <w:rPr/>
        <w:t>- матеріал для паковання, листівок тощо.</w:t>
      </w:r>
      <w:r>
        <w:rPr>
          <w:spacing w:val="1"/>
        </w:rPr>
        <w:t> </w:t>
      </w:r>
      <w:r>
        <w:rPr/>
        <w:t>Фактори</w:t>
      </w:r>
      <w:r>
        <w:rPr>
          <w:spacing w:val="-1"/>
        </w:rPr>
        <w:t> </w:t>
      </w:r>
      <w:r>
        <w:rPr/>
        <w:t>середовища постачальників узагальнено</w:t>
      </w:r>
      <w:r>
        <w:rPr>
          <w:spacing w:val="-3"/>
        </w:rPr>
        <w:t> </w:t>
      </w:r>
      <w:r>
        <w:rPr/>
        <w:t>у таблиці</w:t>
      </w:r>
      <w:r>
        <w:rPr>
          <w:spacing w:val="-2"/>
        </w:rPr>
        <w:t> </w:t>
      </w:r>
      <w:r>
        <w:rPr/>
        <w:t>2.5.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2" w:lineRule="auto"/>
        <w:ind w:right="506" w:firstLine="851"/>
      </w:pPr>
      <w:r>
        <w:rPr/>
        <w:t>Таблиця 2.5 – Фактори середовища постачальників [сформовано автором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1]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5"/>
        <w:gridCol w:w="1281"/>
        <w:gridCol w:w="1560"/>
        <w:gridCol w:w="1701"/>
        <w:gridCol w:w="2548"/>
        <w:gridCol w:w="2406"/>
      </w:tblGrid>
      <w:tr>
        <w:trPr>
          <w:trHeight w:val="1026" w:hRule="atLeast"/>
        </w:trPr>
        <w:tc>
          <w:tcPr>
            <w:tcW w:w="415" w:type="dxa"/>
          </w:tcPr>
          <w:p>
            <w:pPr>
              <w:pStyle w:val="TableParagraph"/>
              <w:spacing w:before="95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281" w:type="dxa"/>
          </w:tcPr>
          <w:p>
            <w:pPr>
              <w:pStyle w:val="TableParagraph"/>
              <w:spacing w:before="95"/>
              <w:ind w:left="220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560" w:type="dxa"/>
          </w:tcPr>
          <w:p>
            <w:pPr>
              <w:pStyle w:val="TableParagraph"/>
              <w:spacing w:line="360" w:lineRule="auto" w:before="95"/>
              <w:ind w:left="161" w:right="215" w:firstLine="4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значущості</w:t>
            </w:r>
          </w:p>
        </w:tc>
        <w:tc>
          <w:tcPr>
            <w:tcW w:w="1701" w:type="dxa"/>
          </w:tcPr>
          <w:p>
            <w:pPr>
              <w:pStyle w:val="TableParagraph"/>
              <w:spacing w:before="95"/>
              <w:ind w:left="185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2548" w:type="dxa"/>
          </w:tcPr>
          <w:p>
            <w:pPr>
              <w:pStyle w:val="TableParagraph"/>
              <w:spacing w:before="95"/>
              <w:ind w:left="832" w:right="898"/>
              <w:jc w:val="center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406" w:type="dxa"/>
          </w:tcPr>
          <w:p>
            <w:pPr>
              <w:pStyle w:val="TableParagraph"/>
              <w:spacing w:line="360" w:lineRule="auto" w:before="95"/>
              <w:ind w:left="476" w:right="531" w:firstLine="304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</w:tr>
      <w:tr>
        <w:trPr>
          <w:trHeight w:val="3408" w:hRule="atLeast"/>
        </w:trPr>
        <w:tc>
          <w:tcPr>
            <w:tcW w:w="415" w:type="dxa"/>
          </w:tcPr>
          <w:p>
            <w:pPr>
              <w:pStyle w:val="TableParagraph"/>
              <w:spacing w:before="95"/>
              <w:ind w:left="87" w:right="78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1281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0" w:right="98"/>
              <w:rPr>
                <w:sz w:val="24"/>
              </w:rPr>
            </w:pPr>
            <w:r>
              <w:rPr>
                <w:sz w:val="24"/>
              </w:rPr>
              <w:t>Підвищен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вартості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матеріалів</w:t>
            </w:r>
          </w:p>
        </w:tc>
        <w:tc>
          <w:tcPr>
            <w:tcW w:w="1560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01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117"/>
              <w:rPr>
                <w:sz w:val="24"/>
              </w:rPr>
            </w:pPr>
            <w:r>
              <w:rPr>
                <w:sz w:val="24"/>
              </w:rPr>
              <w:t>Оптимізація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виробництва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концепція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безвідходного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виробництва,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переробка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</w:p>
        </w:tc>
        <w:tc>
          <w:tcPr>
            <w:tcW w:w="2548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0" w:right="151"/>
              <w:rPr>
                <w:sz w:val="24"/>
              </w:rPr>
            </w:pPr>
            <w:r>
              <w:rPr>
                <w:sz w:val="24"/>
              </w:rPr>
              <w:t>Непідготовленість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виробничих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потужностей,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нерозуміння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технології та способів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її імплементації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</w:t>
            </w:r>
          </w:p>
        </w:tc>
        <w:tc>
          <w:tcPr>
            <w:tcW w:w="2406" w:type="dxa"/>
          </w:tcPr>
          <w:p>
            <w:pPr>
              <w:pStyle w:val="TableParagraph"/>
              <w:spacing w:before="1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4" w:right="119"/>
              <w:rPr>
                <w:sz w:val="24"/>
              </w:rPr>
            </w:pPr>
            <w:r>
              <w:rPr>
                <w:sz w:val="24"/>
              </w:rPr>
              <w:t>Реалізація принципів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циркулярної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удосконалення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бізнес-моделі,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формуванні іміджу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свідомого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</w:tr>
    </w:tbl>
    <w:p>
      <w:pPr>
        <w:spacing w:after="0" w:line="360" w:lineRule="auto"/>
        <w:rPr>
          <w:sz w:val="24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firstLine="707"/>
      </w:pPr>
      <w:r>
        <w:rPr/>
        <w:t>Основними</w:t>
      </w:r>
      <w:r>
        <w:rPr>
          <w:spacing w:val="25"/>
        </w:rPr>
        <w:t> </w:t>
      </w:r>
      <w:r>
        <w:rPr/>
        <w:t>факторами</w:t>
      </w:r>
      <w:r>
        <w:rPr>
          <w:spacing w:val="25"/>
        </w:rPr>
        <w:t> </w:t>
      </w:r>
      <w:r>
        <w:rPr/>
        <w:t>середовища</w:t>
      </w:r>
      <w:r>
        <w:rPr>
          <w:spacing w:val="22"/>
        </w:rPr>
        <w:t> </w:t>
      </w:r>
      <w:r>
        <w:rPr/>
        <w:t>посередників</w:t>
      </w:r>
      <w:r>
        <w:rPr>
          <w:spacing w:val="23"/>
        </w:rPr>
        <w:t> </w:t>
      </w:r>
      <w:r>
        <w:rPr/>
        <w:t>є</w:t>
      </w:r>
      <w:r>
        <w:rPr>
          <w:spacing w:val="24"/>
        </w:rPr>
        <w:t> </w:t>
      </w:r>
      <w:r>
        <w:rPr/>
        <w:t>конкуренція</w:t>
      </w:r>
      <w:r>
        <w:rPr>
          <w:spacing w:val="25"/>
        </w:rPr>
        <w:t> </w:t>
      </w:r>
      <w:r>
        <w:rPr/>
        <w:t>та</w:t>
      </w:r>
      <w:r>
        <w:rPr>
          <w:spacing w:val="24"/>
        </w:rPr>
        <w:t> </w:t>
      </w:r>
      <w:r>
        <w:rPr/>
        <w:t>стан</w:t>
      </w:r>
      <w:r>
        <w:rPr>
          <w:spacing w:val="-67"/>
        </w:rPr>
        <w:t> </w:t>
      </w:r>
      <w:r>
        <w:rPr/>
        <w:t>економічного середовища</w:t>
      </w:r>
      <w:r>
        <w:rPr>
          <w:spacing w:val="-1"/>
        </w:rPr>
        <w:t> </w:t>
      </w:r>
      <w:r>
        <w:rPr/>
        <w:t>країни.</w:t>
      </w:r>
      <w:r>
        <w:rPr>
          <w:spacing w:val="1"/>
        </w:rPr>
        <w:t> </w:t>
      </w:r>
      <w:r>
        <w:rPr/>
        <w:t>Узагальнимо їх</w:t>
      </w:r>
      <w:r>
        <w:rPr>
          <w:spacing w:val="1"/>
        </w:rPr>
        <w:t> </w:t>
      </w:r>
      <w:r>
        <w:rPr/>
        <w:t>у</w:t>
      </w:r>
      <w:r>
        <w:rPr>
          <w:spacing w:val="-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2.6.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410" w:firstLine="851"/>
      </w:pPr>
      <w:r>
        <w:rPr/>
        <w:t>Таблиця 2.6 – Фактори середовища посередників [сформовано автором на</w:t>
      </w:r>
      <w:r>
        <w:rPr>
          <w:spacing w:val="-67"/>
        </w:rPr>
        <w:t> </w:t>
      </w:r>
      <w:r>
        <w:rPr/>
        <w:t>основі 1]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5"/>
        <w:gridCol w:w="1543"/>
        <w:gridCol w:w="1577"/>
        <w:gridCol w:w="2131"/>
        <w:gridCol w:w="1841"/>
        <w:gridCol w:w="2268"/>
      </w:tblGrid>
      <w:tr>
        <w:trPr>
          <w:trHeight w:val="1269" w:hRule="atLeast"/>
        </w:trPr>
        <w:tc>
          <w:tcPr>
            <w:tcW w:w="415" w:type="dxa"/>
          </w:tcPr>
          <w:p>
            <w:pPr>
              <w:pStyle w:val="TableParagraph"/>
              <w:spacing w:before="99"/>
              <w:ind w:left="29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1543" w:type="dxa"/>
          </w:tcPr>
          <w:p>
            <w:pPr>
              <w:pStyle w:val="TableParagraph"/>
              <w:spacing w:before="99"/>
              <w:ind w:left="82" w:right="81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577" w:type="dxa"/>
          </w:tcPr>
          <w:p>
            <w:pPr>
              <w:pStyle w:val="TableParagraph"/>
              <w:spacing w:line="360" w:lineRule="auto" w:before="99"/>
              <w:ind w:left="204" w:right="189" w:firstLine="7"/>
              <w:rPr>
                <w:sz w:val="24"/>
              </w:rPr>
            </w:pPr>
            <w:r>
              <w:rPr>
                <w:sz w:val="24"/>
              </w:rPr>
              <w:t>Коефіцієнт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значущості</w:t>
            </w:r>
          </w:p>
        </w:tc>
        <w:tc>
          <w:tcPr>
            <w:tcW w:w="2131" w:type="dxa"/>
          </w:tcPr>
          <w:p>
            <w:pPr>
              <w:pStyle w:val="TableParagraph"/>
              <w:spacing w:before="99"/>
              <w:ind w:left="437"/>
              <w:rPr>
                <w:sz w:val="24"/>
              </w:rPr>
            </w:pPr>
            <w:r>
              <w:rPr>
                <w:sz w:val="24"/>
              </w:rPr>
              <w:t>Можливість</w:t>
            </w:r>
          </w:p>
        </w:tc>
        <w:tc>
          <w:tcPr>
            <w:tcW w:w="1841" w:type="dxa"/>
          </w:tcPr>
          <w:p>
            <w:pPr>
              <w:pStyle w:val="TableParagraph"/>
              <w:spacing w:before="99"/>
              <w:ind w:left="533"/>
              <w:rPr>
                <w:sz w:val="24"/>
              </w:rPr>
            </w:pPr>
            <w:r>
              <w:rPr>
                <w:sz w:val="24"/>
              </w:rPr>
              <w:t>Загроза</w:t>
            </w:r>
          </w:p>
        </w:tc>
        <w:tc>
          <w:tcPr>
            <w:tcW w:w="2268" w:type="dxa"/>
          </w:tcPr>
          <w:p>
            <w:pPr>
              <w:pStyle w:val="TableParagraph"/>
              <w:spacing w:line="360" w:lineRule="auto" w:before="99"/>
              <w:ind w:left="443" w:right="426" w:firstLine="304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</w:tr>
      <w:tr>
        <w:trPr>
          <w:trHeight w:val="5575" w:hRule="atLeast"/>
        </w:trPr>
        <w:tc>
          <w:tcPr>
            <w:tcW w:w="415" w:type="dxa"/>
          </w:tcPr>
          <w:p>
            <w:pPr>
              <w:pStyle w:val="TableParagraph"/>
              <w:spacing w:before="99"/>
              <w:ind w:left="97" w:right="68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15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0" w:right="135"/>
              <w:rPr>
                <w:sz w:val="24"/>
              </w:rPr>
            </w:pPr>
            <w:r>
              <w:rPr>
                <w:sz w:val="24"/>
              </w:rPr>
              <w:t>Стан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економічног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країни</w:t>
            </w:r>
          </w:p>
        </w:tc>
        <w:tc>
          <w:tcPr>
            <w:tcW w:w="157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34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0,5</w:t>
            </w:r>
          </w:p>
        </w:tc>
        <w:tc>
          <w:tcPr>
            <w:tcW w:w="2131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8" w:right="104"/>
              <w:rPr>
                <w:sz w:val="24"/>
              </w:rPr>
            </w:pPr>
            <w:r>
              <w:rPr>
                <w:sz w:val="24"/>
              </w:rPr>
              <w:t>Через підвищення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 на оренду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обслуговування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фізичних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інтенсифікувати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зусилля можна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електронної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комерції</w:t>
            </w:r>
          </w:p>
        </w:tc>
        <w:tc>
          <w:tcPr>
            <w:tcW w:w="1841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529"/>
              <w:rPr>
                <w:sz w:val="24"/>
              </w:rPr>
            </w:pPr>
            <w:r>
              <w:rPr>
                <w:sz w:val="24"/>
              </w:rPr>
              <w:t>Змінні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негативно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впливає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фінансовий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результат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2" w:right="239"/>
              <w:rPr>
                <w:sz w:val="24"/>
              </w:rPr>
            </w:pPr>
            <w:r>
              <w:rPr>
                <w:sz w:val="24"/>
              </w:rPr>
              <w:t>Вибір найбільш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вигідних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посередників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залежності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якості їх послуг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їх ціни,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намагаючись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мінімізувати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перепади витрат</w:t>
            </w:r>
          </w:p>
        </w:tc>
      </w:tr>
      <w:tr>
        <w:trPr>
          <w:trHeight w:val="4647" w:hRule="atLeast"/>
        </w:trPr>
        <w:tc>
          <w:tcPr>
            <w:tcW w:w="415" w:type="dxa"/>
          </w:tcPr>
          <w:p>
            <w:pPr>
              <w:pStyle w:val="TableParagraph"/>
              <w:spacing w:before="99"/>
              <w:ind w:left="97" w:right="68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15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before="1"/>
              <w:ind w:left="82" w:right="104"/>
              <w:jc w:val="center"/>
              <w:rPr>
                <w:sz w:val="24"/>
              </w:rPr>
            </w:pPr>
            <w:r>
              <w:rPr>
                <w:sz w:val="24"/>
              </w:rPr>
              <w:t>Конкуренція</w:t>
            </w:r>
          </w:p>
        </w:tc>
        <w:tc>
          <w:tcPr>
            <w:tcW w:w="1577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before="1"/>
              <w:ind w:left="98"/>
              <w:rPr>
                <w:sz w:val="24"/>
              </w:rPr>
            </w:pPr>
            <w:r>
              <w:rPr>
                <w:sz w:val="24"/>
              </w:rPr>
              <w:t>0,5</w:t>
            </w:r>
          </w:p>
        </w:tc>
        <w:tc>
          <w:tcPr>
            <w:tcW w:w="2131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8" w:right="121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зумовить пошук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 каналів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збуту продукції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  <w:tc>
          <w:tcPr>
            <w:tcW w:w="1841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9" w:right="587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оренду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фізичних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приміщень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102" w:right="483"/>
              <w:rPr>
                <w:sz w:val="24"/>
              </w:rPr>
            </w:pPr>
            <w:r>
              <w:rPr>
                <w:sz w:val="24"/>
              </w:rPr>
              <w:t>Укладання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довгострокових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рамкових угод 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посередниками</w:t>
            </w:r>
          </w:p>
          <w:p>
            <w:pPr>
              <w:pStyle w:val="TableParagraph"/>
              <w:spacing w:before="10"/>
              <w:rPr>
                <w:sz w:val="20"/>
              </w:rPr>
            </w:pPr>
          </w:p>
          <w:p>
            <w:pPr>
              <w:pStyle w:val="TableParagraph"/>
              <w:spacing w:line="360" w:lineRule="auto"/>
              <w:ind w:left="102" w:right="289"/>
              <w:rPr>
                <w:sz w:val="24"/>
              </w:rPr>
            </w:pPr>
            <w:r>
              <w:rPr>
                <w:sz w:val="24"/>
              </w:rPr>
              <w:t>Участь у фешн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заходах,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ярмарках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тощо.</w:t>
            </w:r>
          </w:p>
        </w:tc>
      </w:tr>
    </w:tbl>
    <w:p>
      <w:pPr>
        <w:spacing w:after="0" w:line="360" w:lineRule="auto"/>
        <w:rPr>
          <w:sz w:val="24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Контактними</w:t>
      </w:r>
      <w:r>
        <w:rPr>
          <w:spacing w:val="-5"/>
        </w:rPr>
        <w:t> </w:t>
      </w:r>
      <w:r>
        <w:rPr/>
        <w:t>аудиторіями</w:t>
      </w:r>
      <w:r>
        <w:rPr>
          <w:spacing w:val="-4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-4"/>
        </w:rPr>
        <w:t> </w:t>
      </w:r>
      <w:r>
        <w:rPr/>
        <w:t>є</w:t>
      </w:r>
      <w:r>
        <w:rPr>
          <w:spacing w:val="-6"/>
        </w:rPr>
        <w:t> </w:t>
      </w:r>
      <w:r>
        <w:rPr/>
        <w:t>[1]:</w:t>
      </w:r>
    </w:p>
    <w:p>
      <w:pPr>
        <w:pStyle w:val="ListParagraph"/>
        <w:numPr>
          <w:ilvl w:val="0"/>
          <w:numId w:val="13"/>
        </w:numPr>
        <w:tabs>
          <w:tab w:pos="1272" w:val="left" w:leader="none"/>
        </w:tabs>
        <w:spacing w:line="240" w:lineRule="auto" w:before="160" w:after="0"/>
        <w:ind w:left="1271" w:right="0" w:hanging="306"/>
        <w:jc w:val="left"/>
        <w:rPr>
          <w:sz w:val="28"/>
        </w:rPr>
      </w:pPr>
      <w:r>
        <w:rPr>
          <w:sz w:val="28"/>
        </w:rPr>
        <w:t>Фінансові</w:t>
      </w:r>
      <w:r>
        <w:rPr>
          <w:spacing w:val="-5"/>
          <w:sz w:val="28"/>
        </w:rPr>
        <w:t> </w:t>
      </w:r>
      <w:r>
        <w:rPr>
          <w:sz w:val="28"/>
        </w:rPr>
        <w:t>інституції:</w:t>
      </w:r>
    </w:p>
    <w:p>
      <w:pPr>
        <w:pStyle w:val="ListParagraph"/>
        <w:numPr>
          <w:ilvl w:val="0"/>
          <w:numId w:val="8"/>
        </w:numPr>
        <w:tabs>
          <w:tab w:pos="1698" w:val="left" w:leader="none"/>
          <w:tab w:pos="1699" w:val="left" w:leader="none"/>
        </w:tabs>
        <w:spacing w:line="240" w:lineRule="auto" w:before="162" w:after="0"/>
        <w:ind w:left="1698" w:right="0" w:hanging="733"/>
        <w:jc w:val="left"/>
        <w:rPr>
          <w:sz w:val="28"/>
        </w:rPr>
      </w:pPr>
      <w:r>
        <w:rPr>
          <w:sz w:val="28"/>
        </w:rPr>
        <w:t>Український</w:t>
      </w:r>
      <w:r>
        <w:rPr>
          <w:spacing w:val="-5"/>
          <w:sz w:val="28"/>
        </w:rPr>
        <w:t> </w:t>
      </w:r>
      <w:r>
        <w:rPr>
          <w:sz w:val="28"/>
        </w:rPr>
        <w:t>банк -</w:t>
      </w:r>
      <w:r>
        <w:rPr>
          <w:spacing w:val="-5"/>
          <w:sz w:val="28"/>
        </w:rPr>
        <w:t> </w:t>
      </w:r>
      <w:r>
        <w:rPr>
          <w:sz w:val="28"/>
        </w:rPr>
        <w:t>Монгобанк;</w:t>
      </w:r>
    </w:p>
    <w:p>
      <w:pPr>
        <w:pStyle w:val="ListParagraph"/>
        <w:numPr>
          <w:ilvl w:val="0"/>
          <w:numId w:val="8"/>
        </w:numPr>
        <w:tabs>
          <w:tab w:pos="1698" w:val="left" w:leader="none"/>
          <w:tab w:pos="1699" w:val="left" w:leader="none"/>
        </w:tabs>
        <w:spacing w:line="240" w:lineRule="auto" w:before="161" w:after="0"/>
        <w:ind w:left="1698" w:right="0" w:hanging="733"/>
        <w:jc w:val="left"/>
        <w:rPr>
          <w:sz w:val="28"/>
        </w:rPr>
      </w:pPr>
      <w:r>
        <w:rPr>
          <w:sz w:val="28"/>
        </w:rPr>
        <w:t>Страхові</w:t>
      </w:r>
      <w:r>
        <w:rPr>
          <w:spacing w:val="-7"/>
          <w:sz w:val="28"/>
        </w:rPr>
        <w:t> </w:t>
      </w:r>
      <w:r>
        <w:rPr>
          <w:sz w:val="28"/>
        </w:rPr>
        <w:t>компанії;</w:t>
      </w:r>
    </w:p>
    <w:p>
      <w:pPr>
        <w:pStyle w:val="ListParagraph"/>
        <w:numPr>
          <w:ilvl w:val="0"/>
          <w:numId w:val="8"/>
        </w:numPr>
        <w:tabs>
          <w:tab w:pos="1698" w:val="left" w:leader="none"/>
          <w:tab w:pos="1699" w:val="left" w:leader="none"/>
        </w:tabs>
        <w:spacing w:line="240" w:lineRule="auto" w:before="158" w:after="0"/>
        <w:ind w:left="1698" w:right="0" w:hanging="733"/>
        <w:jc w:val="left"/>
        <w:rPr>
          <w:sz w:val="28"/>
        </w:rPr>
      </w:pPr>
      <w:r>
        <w:rPr>
          <w:sz w:val="28"/>
        </w:rPr>
        <w:t>Британський</w:t>
      </w:r>
      <w:r>
        <w:rPr>
          <w:spacing w:val="-7"/>
          <w:sz w:val="28"/>
        </w:rPr>
        <w:t> </w:t>
      </w:r>
      <w:r>
        <w:rPr>
          <w:sz w:val="28"/>
        </w:rPr>
        <w:t>банк.</w:t>
      </w:r>
    </w:p>
    <w:p>
      <w:pPr>
        <w:pStyle w:val="ListParagraph"/>
        <w:numPr>
          <w:ilvl w:val="0"/>
          <w:numId w:val="13"/>
        </w:numPr>
        <w:tabs>
          <w:tab w:pos="1272" w:val="left" w:leader="none"/>
        </w:tabs>
        <w:spacing w:line="240" w:lineRule="auto" w:before="160" w:after="0"/>
        <w:ind w:left="1271" w:right="0" w:hanging="306"/>
        <w:jc w:val="left"/>
        <w:rPr>
          <w:sz w:val="28"/>
        </w:rPr>
      </w:pPr>
      <w:r>
        <w:rPr>
          <w:sz w:val="28"/>
        </w:rPr>
        <w:t>Державні</w:t>
      </w:r>
      <w:r>
        <w:rPr>
          <w:spacing w:val="-3"/>
          <w:sz w:val="28"/>
        </w:rPr>
        <w:t> </w:t>
      </w:r>
      <w:r>
        <w:rPr>
          <w:sz w:val="28"/>
        </w:rPr>
        <w:t>інституції:</w:t>
      </w:r>
      <w:r>
        <w:rPr>
          <w:spacing w:val="-5"/>
          <w:sz w:val="28"/>
        </w:rPr>
        <w:t> </w:t>
      </w:r>
      <w:r>
        <w:rPr>
          <w:sz w:val="28"/>
        </w:rPr>
        <w:t>податкова</w:t>
      </w:r>
      <w:r>
        <w:rPr>
          <w:spacing w:val="-7"/>
          <w:sz w:val="28"/>
        </w:rPr>
        <w:t> </w:t>
      </w:r>
      <w:r>
        <w:rPr>
          <w:sz w:val="28"/>
        </w:rPr>
        <w:t>інспекція;</w:t>
      </w:r>
      <w:r>
        <w:rPr>
          <w:spacing w:val="-5"/>
          <w:sz w:val="28"/>
        </w:rPr>
        <w:t> </w:t>
      </w:r>
      <w:r>
        <w:rPr>
          <w:sz w:val="28"/>
        </w:rPr>
        <w:t>дозвільні</w:t>
      </w:r>
      <w:r>
        <w:rPr>
          <w:spacing w:val="-3"/>
          <w:sz w:val="28"/>
        </w:rPr>
        <w:t> </w:t>
      </w:r>
      <w:r>
        <w:rPr>
          <w:sz w:val="28"/>
        </w:rPr>
        <w:t>інституції.</w:t>
      </w:r>
    </w:p>
    <w:p>
      <w:pPr>
        <w:pStyle w:val="ListParagraph"/>
        <w:numPr>
          <w:ilvl w:val="0"/>
          <w:numId w:val="13"/>
        </w:numPr>
        <w:tabs>
          <w:tab w:pos="1272" w:val="left" w:leader="none"/>
        </w:tabs>
        <w:spacing w:line="240" w:lineRule="auto" w:before="160" w:after="0"/>
        <w:ind w:left="1271" w:right="0" w:hanging="306"/>
        <w:jc w:val="left"/>
        <w:rPr>
          <w:sz w:val="28"/>
        </w:rPr>
      </w:pPr>
      <w:r>
        <w:rPr>
          <w:sz w:val="28"/>
        </w:rPr>
        <w:t>Сучасні</w:t>
      </w:r>
      <w:r>
        <w:rPr>
          <w:spacing w:val="-3"/>
          <w:sz w:val="28"/>
        </w:rPr>
        <w:t> </w:t>
      </w:r>
      <w:r>
        <w:rPr>
          <w:sz w:val="28"/>
        </w:rPr>
        <w:t>селебреті,</w:t>
      </w:r>
      <w:r>
        <w:rPr>
          <w:spacing w:val="-5"/>
          <w:sz w:val="28"/>
        </w:rPr>
        <w:t> </w:t>
      </w:r>
      <w:r>
        <w:rPr>
          <w:sz w:val="28"/>
        </w:rPr>
        <w:t>блогери;</w:t>
      </w:r>
    </w:p>
    <w:p>
      <w:pPr>
        <w:pStyle w:val="ListParagraph"/>
        <w:numPr>
          <w:ilvl w:val="0"/>
          <w:numId w:val="13"/>
        </w:numPr>
        <w:tabs>
          <w:tab w:pos="1272" w:val="left" w:leader="none"/>
        </w:tabs>
        <w:spacing w:line="240" w:lineRule="auto" w:before="164" w:after="0"/>
        <w:ind w:left="1271" w:right="0" w:hanging="306"/>
        <w:jc w:val="both"/>
        <w:rPr>
          <w:sz w:val="28"/>
        </w:rPr>
      </w:pPr>
      <w:r>
        <w:rPr>
          <w:sz w:val="28"/>
        </w:rPr>
        <w:t>Локальні</w:t>
      </w:r>
      <w:r>
        <w:rPr>
          <w:spacing w:val="-7"/>
          <w:sz w:val="28"/>
        </w:rPr>
        <w:t> </w:t>
      </w:r>
      <w:r>
        <w:rPr>
          <w:sz w:val="28"/>
        </w:rPr>
        <w:t>британські</w:t>
      </w:r>
      <w:r>
        <w:rPr>
          <w:spacing w:val="-2"/>
          <w:sz w:val="28"/>
        </w:rPr>
        <w:t> </w:t>
      </w:r>
      <w:r>
        <w:rPr>
          <w:sz w:val="28"/>
        </w:rPr>
        <w:t>бренди-партнери.</w:t>
      </w:r>
    </w:p>
    <w:p>
      <w:pPr>
        <w:pStyle w:val="BodyText"/>
        <w:spacing w:line="360" w:lineRule="auto" w:before="160"/>
        <w:ind w:right="239" w:firstLine="707"/>
        <w:jc w:val="both"/>
      </w:pPr>
      <w:r>
        <w:rPr/>
        <w:t>Аналіз факторів середовища контактних аудиторій наведено у таблиці 2.7.</w:t>
      </w:r>
      <w:r>
        <w:rPr>
          <w:spacing w:val="1"/>
        </w:rPr>
        <w:t> </w:t>
      </w:r>
      <w:r>
        <w:rPr/>
        <w:t>Основними факторами є: формування думки про бренд та виконання ролі ліда при</w:t>
      </w:r>
      <w:r>
        <w:rPr>
          <w:spacing w:val="-67"/>
        </w:rPr>
        <w:t> </w:t>
      </w:r>
      <w:r>
        <w:rPr/>
        <w:t>запуску нового</w:t>
      </w:r>
      <w:r>
        <w:rPr>
          <w:spacing w:val="1"/>
        </w:rPr>
        <w:t> </w:t>
      </w:r>
      <w:r>
        <w:rPr/>
        <w:t>продукту.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firstLine="1007"/>
      </w:pPr>
      <w:r>
        <w:rPr/>
        <w:t>Таблиця</w:t>
      </w:r>
      <w:r>
        <w:rPr>
          <w:spacing w:val="47"/>
        </w:rPr>
        <w:t> </w:t>
      </w:r>
      <w:r>
        <w:rPr/>
        <w:t>2.7</w:t>
      </w:r>
      <w:r>
        <w:rPr>
          <w:spacing w:val="51"/>
        </w:rPr>
        <w:t> </w:t>
      </w:r>
      <w:r>
        <w:rPr/>
        <w:t>–</w:t>
      </w:r>
      <w:r>
        <w:rPr>
          <w:spacing w:val="48"/>
        </w:rPr>
        <w:t> </w:t>
      </w:r>
      <w:r>
        <w:rPr/>
        <w:t>Фактори</w:t>
      </w:r>
      <w:r>
        <w:rPr>
          <w:spacing w:val="50"/>
        </w:rPr>
        <w:t> </w:t>
      </w:r>
      <w:r>
        <w:rPr/>
        <w:t>середовища</w:t>
      </w:r>
      <w:r>
        <w:rPr>
          <w:spacing w:val="50"/>
        </w:rPr>
        <w:t> </w:t>
      </w:r>
      <w:r>
        <w:rPr/>
        <w:t>контактних</w:t>
      </w:r>
      <w:r>
        <w:rPr>
          <w:spacing w:val="50"/>
        </w:rPr>
        <w:t> </w:t>
      </w:r>
      <w:r>
        <w:rPr/>
        <w:t>аудиторій</w:t>
      </w:r>
      <w:r>
        <w:rPr>
          <w:spacing w:val="56"/>
        </w:rPr>
        <w:t> </w:t>
      </w:r>
      <w:r>
        <w:rPr/>
        <w:t>[сформовано</w:t>
      </w:r>
      <w:r>
        <w:rPr>
          <w:spacing w:val="-67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1]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9"/>
        <w:gridCol w:w="1536"/>
        <w:gridCol w:w="1707"/>
        <w:gridCol w:w="1844"/>
        <w:gridCol w:w="1703"/>
        <w:gridCol w:w="2694"/>
      </w:tblGrid>
      <w:tr>
        <w:trPr>
          <w:trHeight w:val="1165" w:hRule="atLeast"/>
        </w:trPr>
        <w:tc>
          <w:tcPr>
            <w:tcW w:w="439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1536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Фактор</w:t>
            </w:r>
          </w:p>
        </w:tc>
        <w:tc>
          <w:tcPr>
            <w:tcW w:w="1707" w:type="dxa"/>
          </w:tcPr>
          <w:p>
            <w:pPr>
              <w:pStyle w:val="TableParagraph"/>
              <w:spacing w:line="360" w:lineRule="auto" w:before="100"/>
              <w:ind w:left="98" w:right="233"/>
              <w:rPr>
                <w:sz w:val="28"/>
              </w:rPr>
            </w:pPr>
            <w:r>
              <w:rPr>
                <w:sz w:val="28"/>
              </w:rPr>
              <w:t>Коефіцієнт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значущості</w:t>
            </w:r>
          </w:p>
        </w:tc>
        <w:tc>
          <w:tcPr>
            <w:tcW w:w="1844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Можливість</w:t>
            </w:r>
          </w:p>
        </w:tc>
        <w:tc>
          <w:tcPr>
            <w:tcW w:w="1703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Загроза</w:t>
            </w:r>
          </w:p>
        </w:tc>
        <w:tc>
          <w:tcPr>
            <w:tcW w:w="2694" w:type="dxa"/>
          </w:tcPr>
          <w:p>
            <w:pPr>
              <w:pStyle w:val="TableParagraph"/>
              <w:spacing w:line="360" w:lineRule="auto" w:before="100"/>
              <w:ind w:left="97" w:right="956"/>
              <w:rPr>
                <w:sz w:val="28"/>
              </w:rPr>
            </w:pPr>
            <w:r>
              <w:rPr>
                <w:sz w:val="28"/>
              </w:rPr>
              <w:t>Реакція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підприємства</w:t>
            </w:r>
          </w:p>
        </w:tc>
      </w:tr>
      <w:tr>
        <w:trPr>
          <w:trHeight w:val="3098" w:hRule="atLeast"/>
        </w:trPr>
        <w:tc>
          <w:tcPr>
            <w:tcW w:w="439" w:type="dxa"/>
          </w:tcPr>
          <w:p>
            <w:pPr>
              <w:pStyle w:val="TableParagraph"/>
              <w:spacing w:before="100"/>
              <w:ind w:left="-10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1536" w:type="dxa"/>
          </w:tcPr>
          <w:p>
            <w:pPr>
              <w:pStyle w:val="TableParagraph"/>
              <w:spacing w:line="360" w:lineRule="auto" w:before="100"/>
              <w:ind w:left="98" w:right="191"/>
              <w:rPr>
                <w:sz w:val="28"/>
              </w:rPr>
            </w:pPr>
            <w:r>
              <w:rPr>
                <w:spacing w:val="-1"/>
                <w:sz w:val="28"/>
              </w:rPr>
              <w:t>Формуван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ня думки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бренд</w:t>
            </w:r>
          </w:p>
        </w:tc>
        <w:tc>
          <w:tcPr>
            <w:tcW w:w="1707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0,5</w:t>
            </w:r>
          </w:p>
        </w:tc>
        <w:tc>
          <w:tcPr>
            <w:tcW w:w="1844" w:type="dxa"/>
          </w:tcPr>
          <w:p>
            <w:pPr>
              <w:pStyle w:val="TableParagraph"/>
              <w:spacing w:line="360" w:lineRule="auto" w:before="100"/>
              <w:ind w:left="98" w:right="216"/>
              <w:rPr>
                <w:sz w:val="28"/>
              </w:rPr>
            </w:pPr>
            <w:r>
              <w:rPr>
                <w:sz w:val="28"/>
              </w:rPr>
              <w:t>Посилення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позитивного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сприйняття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бренду</w:t>
            </w:r>
          </w:p>
        </w:tc>
        <w:tc>
          <w:tcPr>
            <w:tcW w:w="1703" w:type="dxa"/>
          </w:tcPr>
          <w:p>
            <w:pPr>
              <w:pStyle w:val="TableParagraph"/>
              <w:spacing w:line="360" w:lineRule="auto" w:before="100"/>
              <w:ind w:left="97" w:right="93"/>
              <w:rPr>
                <w:sz w:val="28"/>
              </w:rPr>
            </w:pPr>
            <w:r>
              <w:rPr>
                <w:sz w:val="28"/>
              </w:rPr>
              <w:t>Можливість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розповсюдж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негативної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інформації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 бренд</w:t>
            </w:r>
          </w:p>
        </w:tc>
        <w:tc>
          <w:tcPr>
            <w:tcW w:w="2694" w:type="dxa"/>
          </w:tcPr>
          <w:p>
            <w:pPr>
              <w:pStyle w:val="TableParagraph"/>
              <w:spacing w:line="360" w:lineRule="auto" w:before="100"/>
              <w:ind w:left="97" w:right="833"/>
              <w:rPr>
                <w:sz w:val="28"/>
              </w:rPr>
            </w:pPr>
            <w:r>
              <w:rPr>
                <w:sz w:val="28"/>
              </w:rPr>
              <w:t>Налагодження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комунікацій 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ключовими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контактними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аудиторіями</w:t>
            </w:r>
          </w:p>
        </w:tc>
      </w:tr>
      <w:tr>
        <w:trPr>
          <w:trHeight w:val="3098" w:hRule="atLeast"/>
        </w:trPr>
        <w:tc>
          <w:tcPr>
            <w:tcW w:w="439" w:type="dxa"/>
          </w:tcPr>
          <w:p>
            <w:pPr>
              <w:pStyle w:val="TableParagraph"/>
              <w:spacing w:before="100"/>
              <w:ind w:left="-10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1536" w:type="dxa"/>
          </w:tcPr>
          <w:p>
            <w:pPr>
              <w:pStyle w:val="TableParagraph"/>
              <w:spacing w:line="360" w:lineRule="auto" w:before="100"/>
              <w:ind w:left="98" w:right="92"/>
              <w:rPr>
                <w:sz w:val="28"/>
              </w:rPr>
            </w:pPr>
            <w:r>
              <w:rPr>
                <w:sz w:val="28"/>
              </w:rPr>
              <w:t>Виконання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ролі ліда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запуску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нового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продукту</w:t>
            </w:r>
          </w:p>
        </w:tc>
        <w:tc>
          <w:tcPr>
            <w:tcW w:w="1707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0,5</w:t>
            </w:r>
          </w:p>
        </w:tc>
        <w:tc>
          <w:tcPr>
            <w:tcW w:w="1844" w:type="dxa"/>
          </w:tcPr>
          <w:p>
            <w:pPr>
              <w:pStyle w:val="TableParagraph"/>
              <w:spacing w:line="360" w:lineRule="auto" w:before="100"/>
              <w:ind w:left="98" w:right="142"/>
              <w:rPr>
                <w:sz w:val="28"/>
              </w:rPr>
            </w:pPr>
            <w:r>
              <w:rPr>
                <w:sz w:val="28"/>
              </w:rPr>
              <w:t>Використанн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я як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стартового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каналу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просування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продукту</w:t>
            </w:r>
          </w:p>
        </w:tc>
        <w:tc>
          <w:tcPr>
            <w:tcW w:w="1703" w:type="dxa"/>
          </w:tcPr>
          <w:p>
            <w:pPr>
              <w:pStyle w:val="TableParagraph"/>
              <w:spacing w:line="360" w:lineRule="auto" w:before="100"/>
              <w:ind w:left="97" w:right="134"/>
              <w:rPr>
                <w:sz w:val="28"/>
              </w:rPr>
            </w:pPr>
            <w:r>
              <w:rPr>
                <w:sz w:val="28"/>
              </w:rPr>
              <w:t>Несприйнят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тя нового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продукту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компанії</w:t>
            </w:r>
          </w:p>
        </w:tc>
        <w:tc>
          <w:tcPr>
            <w:tcW w:w="2694" w:type="dxa"/>
          </w:tcPr>
          <w:p>
            <w:pPr>
              <w:pStyle w:val="TableParagraph"/>
              <w:spacing w:line="360" w:lineRule="auto" w:before="100"/>
              <w:ind w:left="97" w:right="135"/>
              <w:rPr>
                <w:sz w:val="28"/>
              </w:rPr>
            </w:pPr>
            <w:r>
              <w:rPr>
                <w:sz w:val="28"/>
              </w:rPr>
              <w:t>Налагодження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зворотного зв’язку 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представниками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публічних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контактних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аудиторій</w:t>
            </w:r>
          </w:p>
        </w:tc>
      </w:tr>
    </w:tbl>
    <w:p>
      <w:pPr>
        <w:spacing w:after="0" w:line="360" w:lineRule="auto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39" w:firstLine="707"/>
        <w:jc w:val="both"/>
      </w:pPr>
      <w:r>
        <w:rPr/>
        <w:t>Отже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контактними</w:t>
      </w:r>
      <w:r>
        <w:rPr>
          <w:spacing w:val="1"/>
        </w:rPr>
        <w:t> </w:t>
      </w:r>
      <w:r>
        <w:rPr/>
        <w:t>аудиторіями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формування</w:t>
      </w:r>
      <w:r>
        <w:rPr>
          <w:spacing w:val="-12"/>
        </w:rPr>
        <w:t> </w:t>
      </w:r>
      <w:r>
        <w:rPr/>
        <w:t>бренда</w:t>
      </w:r>
      <w:r>
        <w:rPr>
          <w:spacing w:val="-13"/>
        </w:rPr>
        <w:t> </w:t>
      </w:r>
      <w:r>
        <w:rPr/>
        <w:t>компанії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виступати</w:t>
      </w:r>
      <w:r>
        <w:rPr>
          <w:spacing w:val="-10"/>
        </w:rPr>
        <w:t> </w:t>
      </w:r>
      <w:r>
        <w:rPr/>
        <w:t>інструментом</w:t>
      </w:r>
      <w:r>
        <w:rPr>
          <w:spacing w:val="-12"/>
        </w:rPr>
        <w:t> </w:t>
      </w:r>
      <w:r>
        <w:rPr/>
        <w:t>підвищення</w:t>
      </w:r>
      <w:r>
        <w:rPr>
          <w:spacing w:val="-11"/>
        </w:rPr>
        <w:t> </w:t>
      </w:r>
      <w:r>
        <w:rPr/>
        <w:t>лояльності</w:t>
      </w:r>
      <w:r>
        <w:rPr>
          <w:spacing w:val="-14"/>
        </w:rPr>
        <w:t> </w:t>
      </w:r>
      <w:r>
        <w:rPr/>
        <w:t>до</w:t>
      </w:r>
      <w:r>
        <w:rPr>
          <w:spacing w:val="-67"/>
        </w:rPr>
        <w:t> </w:t>
      </w:r>
      <w:r>
        <w:rPr/>
        <w:t>нього. Доцільним є використовувати контактні аудиторії британських брендів-</w:t>
      </w:r>
      <w:r>
        <w:rPr>
          <w:spacing w:val="1"/>
        </w:rPr>
        <w:t> </w:t>
      </w:r>
      <w:r>
        <w:rPr/>
        <w:t>партнерів, селебреті та блогерів, які безпосередньо можуть виступати клієнтами</w:t>
      </w:r>
      <w:r>
        <w:rPr>
          <w:spacing w:val="1"/>
        </w:rPr>
        <w:t> </w:t>
      </w:r>
      <w:r>
        <w:rPr/>
        <w:t>бренду та слугувати</w:t>
      </w:r>
      <w:r>
        <w:rPr>
          <w:spacing w:val="-4"/>
        </w:rPr>
        <w:t> </w:t>
      </w:r>
      <w:r>
        <w:rPr/>
        <w:t>каналом залучення</w:t>
      </w:r>
      <w:r>
        <w:rPr>
          <w:spacing w:val="-4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потоку</w:t>
      </w:r>
      <w:r>
        <w:rPr>
          <w:spacing w:val="1"/>
        </w:rPr>
        <w:t> </w:t>
      </w:r>
      <w:r>
        <w:rPr/>
        <w:t>клієнтів.</w:t>
      </w:r>
      <w:r>
        <w:rPr>
          <w:spacing w:val="-2"/>
        </w:rPr>
        <w:t> </w:t>
      </w:r>
      <w:r>
        <w:rPr/>
        <w:t>[1]</w:t>
      </w:r>
    </w:p>
    <w:p>
      <w:pPr>
        <w:pStyle w:val="BodyText"/>
        <w:spacing w:line="360" w:lineRule="auto"/>
        <w:ind w:right="250" w:firstLine="707"/>
        <w:jc w:val="both"/>
      </w:pPr>
      <w:r>
        <w:rPr/>
        <w:t>Враховуючи результати аналізу внутрішнього та зовнішнього середовища</w:t>
      </w:r>
      <w:r>
        <w:rPr>
          <w:spacing w:val="1"/>
        </w:rPr>
        <w:t> </w:t>
      </w:r>
      <w:r>
        <w:rPr/>
        <w:t>компанії</w:t>
      </w:r>
      <w:r>
        <w:rPr>
          <w:spacing w:val="-10"/>
        </w:rPr>
        <w:t> </w:t>
      </w:r>
      <w:r>
        <w:rPr/>
        <w:t>MAXAVI</w:t>
      </w:r>
      <w:r>
        <w:rPr>
          <w:spacing w:val="-12"/>
        </w:rPr>
        <w:t> </w:t>
      </w:r>
      <w:r>
        <w:rPr/>
        <w:t>найбільш</w:t>
      </w:r>
      <w:r>
        <w:rPr>
          <w:spacing w:val="-10"/>
        </w:rPr>
        <w:t> </w:t>
      </w:r>
      <w:r>
        <w:rPr/>
        <w:t>доцільним</w:t>
      </w:r>
      <w:r>
        <w:rPr>
          <w:spacing w:val="-13"/>
        </w:rPr>
        <w:t> </w:t>
      </w:r>
      <w:r>
        <w:rPr/>
        <w:t>вектором</w:t>
      </w:r>
      <w:r>
        <w:rPr>
          <w:spacing w:val="-9"/>
        </w:rPr>
        <w:t> </w:t>
      </w:r>
      <w:r>
        <w:rPr/>
        <w:t>розвитку</w:t>
      </w:r>
      <w:r>
        <w:rPr>
          <w:spacing w:val="-11"/>
        </w:rPr>
        <w:t> </w:t>
      </w:r>
      <w:r>
        <w:rPr/>
        <w:t>є</w:t>
      </w:r>
      <w:r>
        <w:rPr>
          <w:spacing w:val="-11"/>
        </w:rPr>
        <w:t> </w:t>
      </w:r>
      <w:r>
        <w:rPr/>
        <w:t>фокусування</w:t>
      </w:r>
      <w:r>
        <w:rPr>
          <w:spacing w:val="-10"/>
        </w:rPr>
        <w:t> </w:t>
      </w:r>
      <w:r>
        <w:rPr/>
        <w:t>уваги</w:t>
      </w:r>
      <w:r>
        <w:rPr>
          <w:spacing w:val="-12"/>
        </w:rPr>
        <w:t> </w:t>
      </w:r>
      <w:r>
        <w:rPr/>
        <w:t>на</w:t>
      </w:r>
      <w:r>
        <w:rPr>
          <w:spacing w:val="-68"/>
        </w:rPr>
        <w:t> </w:t>
      </w:r>
      <w:r>
        <w:rPr/>
        <w:t>партнерах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клієнтах та</w:t>
      </w:r>
      <w:r>
        <w:rPr>
          <w:spacing w:val="-1"/>
        </w:rPr>
        <w:t> </w:t>
      </w:r>
      <w:r>
        <w:rPr/>
        <w:t>формування</w:t>
      </w:r>
      <w:r>
        <w:rPr>
          <w:spacing w:val="-1"/>
        </w:rPr>
        <w:t> </w:t>
      </w:r>
      <w:r>
        <w:rPr/>
        <w:t>взаємовідносин</w:t>
      </w:r>
      <w:r>
        <w:rPr>
          <w:spacing w:val="-1"/>
        </w:rPr>
        <w:t> </w:t>
      </w:r>
      <w:r>
        <w:rPr/>
        <w:t>компанії з</w:t>
      </w:r>
      <w:r>
        <w:rPr>
          <w:spacing w:val="-2"/>
        </w:rPr>
        <w:t> </w:t>
      </w:r>
      <w:r>
        <w:rPr/>
        <w:t>ними.</w:t>
      </w:r>
      <w:r>
        <w:rPr>
          <w:spacing w:val="-1"/>
        </w:rPr>
        <w:t> </w:t>
      </w:r>
      <w:r>
        <w:rPr/>
        <w:t>[1]</w:t>
      </w:r>
    </w:p>
    <w:p>
      <w:pPr>
        <w:pStyle w:val="BodyText"/>
        <w:spacing w:line="360" w:lineRule="auto"/>
        <w:ind w:right="243" w:firstLine="707"/>
        <w:jc w:val="both"/>
      </w:pPr>
      <w:r>
        <w:rPr/>
        <w:t>Визначимо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значущі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впливові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середовища,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Великобританії та визначають його подальший розвиток. Узагальнення факторів</w:t>
      </w:r>
      <w:r>
        <w:rPr>
          <w:spacing w:val="1"/>
        </w:rPr>
        <w:t> </w:t>
      </w:r>
      <w:r>
        <w:rPr/>
        <w:t>наведено у таблиці</w:t>
      </w:r>
      <w:r>
        <w:rPr>
          <w:spacing w:val="2"/>
        </w:rPr>
        <w:t> </w:t>
      </w:r>
      <w:r>
        <w:rPr/>
        <w:t>2.8.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408" w:firstLine="851"/>
      </w:pPr>
      <w:r>
        <w:rPr/>
        <w:t>Таблиця 2.8 – Узагальнююча таблиця факторів мікро та макросередовища</w:t>
      </w:r>
      <w:r>
        <w:rPr>
          <w:spacing w:val="-67"/>
        </w:rPr>
        <w:t> </w:t>
      </w:r>
      <w:r>
        <w:rPr/>
        <w:t>[сформовано автором на основі</w:t>
      </w:r>
      <w:r>
        <w:rPr>
          <w:spacing w:val="-3"/>
        </w:rPr>
        <w:t> </w:t>
      </w:r>
      <w:r>
        <w:rPr/>
        <w:t>1]</w:t>
      </w:r>
    </w:p>
    <w:tbl>
      <w:tblPr>
        <w:tblW w:w="0" w:type="auto"/>
        <w:jc w:val="left"/>
        <w:tblInd w:w="2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4"/>
        <w:gridCol w:w="3120"/>
        <w:gridCol w:w="6138"/>
      </w:tblGrid>
      <w:tr>
        <w:trPr>
          <w:trHeight w:val="1163" w:hRule="atLeast"/>
        </w:trPr>
        <w:tc>
          <w:tcPr>
            <w:tcW w:w="494" w:type="dxa"/>
          </w:tcPr>
          <w:p>
            <w:pPr>
              <w:pStyle w:val="TableParagraph"/>
              <w:spacing w:before="100"/>
              <w:ind w:left="23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3120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0"/>
              <w:rPr>
                <w:sz w:val="28"/>
              </w:rPr>
            </w:pPr>
            <w:r>
              <w:rPr>
                <w:sz w:val="28"/>
              </w:rPr>
              <w:t>Фактор</w:t>
            </w:r>
          </w:p>
        </w:tc>
        <w:tc>
          <w:tcPr>
            <w:tcW w:w="6138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8"/>
              </w:rPr>
            </w:pPr>
            <w:r>
              <w:rPr>
                <w:sz w:val="28"/>
              </w:rPr>
              <w:t>Можливості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загрози</w:t>
            </w:r>
          </w:p>
        </w:tc>
      </w:tr>
      <w:tr>
        <w:trPr>
          <w:trHeight w:val="2718" w:hRule="atLeast"/>
        </w:trPr>
        <w:tc>
          <w:tcPr>
            <w:tcW w:w="494" w:type="dxa"/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before="1"/>
              <w:ind w:left="83" w:right="141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1.</w:t>
            </w:r>
          </w:p>
        </w:tc>
        <w:tc>
          <w:tcPr>
            <w:tcW w:w="3120" w:type="dxa"/>
          </w:tcPr>
          <w:p>
            <w:pPr>
              <w:pStyle w:val="TableParagraph"/>
              <w:spacing w:line="360" w:lineRule="auto" w:before="81"/>
              <w:ind w:left="100" w:right="139"/>
              <w:jc w:val="both"/>
              <w:rPr>
                <w:sz w:val="28"/>
              </w:rPr>
            </w:pPr>
            <w:r>
              <w:rPr>
                <w:sz w:val="28"/>
              </w:rPr>
              <w:t>Зростання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середньої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вартості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життя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Великобританії</w:t>
            </w:r>
          </w:p>
        </w:tc>
        <w:tc>
          <w:tcPr>
            <w:tcW w:w="6138" w:type="dxa"/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98" w:right="401"/>
              <w:jc w:val="both"/>
              <w:rPr>
                <w:sz w:val="28"/>
              </w:rPr>
            </w:pPr>
            <w:r>
              <w:rPr>
                <w:sz w:val="28"/>
              </w:rPr>
              <w:t>Можливість: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Розширення меж ринку, пошук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ніш, орієнтація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 інші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сегменти,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акцент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покращенні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ціннісної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пропозиції</w:t>
            </w:r>
          </w:p>
        </w:tc>
      </w:tr>
      <w:tr>
        <w:trPr>
          <w:trHeight w:val="3242" w:hRule="atLeast"/>
        </w:trPr>
        <w:tc>
          <w:tcPr>
            <w:tcW w:w="49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before="1"/>
              <w:ind w:left="83" w:right="141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2.</w:t>
            </w:r>
          </w:p>
        </w:tc>
        <w:tc>
          <w:tcPr>
            <w:tcW w:w="3120" w:type="dxa"/>
            <w:tcBorders>
              <w:bottom w:val="single" w:sz="4" w:space="0" w:color="000000"/>
            </w:tcBorders>
          </w:tcPr>
          <w:p>
            <w:pPr>
              <w:pStyle w:val="TableParagraph"/>
              <w:tabs>
                <w:tab w:pos="1733" w:val="left" w:leader="none"/>
              </w:tabs>
              <w:spacing w:line="360" w:lineRule="auto" w:before="81"/>
              <w:ind w:left="100" w:right="139"/>
              <w:rPr>
                <w:sz w:val="28"/>
              </w:rPr>
            </w:pPr>
            <w:r>
              <w:rPr>
                <w:sz w:val="28"/>
              </w:rPr>
              <w:t>Постійне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удосконалення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процесів</w:t>
              <w:tab/>
            </w:r>
            <w:r>
              <w:rPr>
                <w:spacing w:val="-1"/>
                <w:sz w:val="28"/>
              </w:rPr>
              <w:t>ланцюжка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формування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цінності</w:t>
            </w:r>
          </w:p>
        </w:tc>
        <w:tc>
          <w:tcPr>
            <w:tcW w:w="613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360" w:lineRule="auto" w:before="81"/>
              <w:ind w:left="98" w:right="143"/>
              <w:jc w:val="both"/>
              <w:rPr>
                <w:sz w:val="28"/>
              </w:rPr>
            </w:pPr>
            <w:r>
              <w:rPr>
                <w:sz w:val="28"/>
              </w:rPr>
              <w:t>Загроза: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Значне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відставання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конкурентів,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нижчий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рівень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задоволення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потреб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споживачів</w:t>
            </w:r>
          </w:p>
          <w:p>
            <w:pPr>
              <w:pStyle w:val="TableParagraph"/>
              <w:spacing w:line="360" w:lineRule="auto" w:before="121"/>
              <w:ind w:left="98" w:right="145"/>
              <w:jc w:val="both"/>
              <w:rPr>
                <w:sz w:val="28"/>
              </w:rPr>
            </w:pPr>
            <w:r>
              <w:rPr>
                <w:sz w:val="28"/>
              </w:rPr>
              <w:t>Можливість: Побудова бренду з орієнтацією на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цілі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сталого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розвитку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(визнаний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ООН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вектор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розвитку)</w:t>
            </w:r>
          </w:p>
        </w:tc>
      </w:tr>
    </w:tbl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4"/>
        <w:gridCol w:w="3120"/>
        <w:gridCol w:w="6138"/>
      </w:tblGrid>
      <w:tr>
        <w:trPr>
          <w:trHeight w:val="1163" w:hRule="atLeast"/>
        </w:trPr>
        <w:tc>
          <w:tcPr>
            <w:tcW w:w="494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3120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Фактор</w:t>
            </w:r>
          </w:p>
        </w:tc>
        <w:tc>
          <w:tcPr>
            <w:tcW w:w="6138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3"/>
              <w:rPr>
                <w:sz w:val="28"/>
              </w:rPr>
            </w:pPr>
            <w:r>
              <w:rPr>
                <w:sz w:val="28"/>
              </w:rPr>
              <w:t>Можливості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загрози</w:t>
            </w:r>
          </w:p>
        </w:tc>
      </w:tr>
      <w:tr>
        <w:trPr>
          <w:trHeight w:val="2611" w:hRule="atLeast"/>
        </w:trPr>
        <w:tc>
          <w:tcPr>
            <w:tcW w:w="494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5"/>
              <w:rPr>
                <w:i/>
                <w:sz w:val="28"/>
              </w:rPr>
            </w:pPr>
            <w:r>
              <w:rPr>
                <w:i/>
                <w:sz w:val="28"/>
              </w:rPr>
              <w:t>3.</w:t>
            </w:r>
          </w:p>
        </w:tc>
        <w:tc>
          <w:tcPr>
            <w:tcW w:w="3120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5"/>
              <w:rPr>
                <w:sz w:val="28"/>
              </w:rPr>
            </w:pPr>
            <w:r>
              <w:rPr>
                <w:sz w:val="28"/>
              </w:rPr>
              <w:t>Споживчі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уподобання</w:t>
            </w:r>
          </w:p>
        </w:tc>
        <w:tc>
          <w:tcPr>
            <w:tcW w:w="6138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tabs>
                <w:tab w:pos="2161" w:val="left" w:leader="none"/>
                <w:tab w:pos="4477" w:val="left" w:leader="none"/>
              </w:tabs>
              <w:spacing w:line="360" w:lineRule="auto"/>
              <w:ind w:left="103" w:right="406"/>
              <w:jc w:val="both"/>
              <w:rPr>
                <w:sz w:val="28"/>
              </w:rPr>
            </w:pPr>
            <w:r>
              <w:rPr>
                <w:sz w:val="28"/>
              </w:rPr>
              <w:t>Можливість: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Зміни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соціумі,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руйнування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усталених</w:t>
              <w:tab/>
              <w:t>стереотипів,</w:t>
              <w:tab/>
            </w:r>
            <w:r>
              <w:rPr>
                <w:spacing w:val="-1"/>
                <w:sz w:val="28"/>
              </w:rPr>
              <w:t>прийняття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відмінностей, інклюзивність, відповідальність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бренду грає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важливу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роль.</w:t>
            </w:r>
          </w:p>
        </w:tc>
      </w:tr>
      <w:tr>
        <w:trPr>
          <w:trHeight w:val="2337" w:hRule="atLeast"/>
        </w:trPr>
        <w:tc>
          <w:tcPr>
            <w:tcW w:w="4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0"/>
              <w:rPr>
                <w:i/>
                <w:sz w:val="28"/>
              </w:rPr>
            </w:pPr>
            <w:r>
              <w:rPr>
                <w:i/>
                <w:sz w:val="28"/>
              </w:rPr>
              <w:t>4.</w:t>
            </w:r>
          </w:p>
        </w:tc>
        <w:tc>
          <w:tcPr>
            <w:tcW w:w="3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tabs>
                <w:tab w:pos="2038" w:val="left" w:leader="none"/>
              </w:tabs>
              <w:spacing w:line="360" w:lineRule="auto"/>
              <w:ind w:left="100" w:right="79"/>
              <w:rPr>
                <w:sz w:val="28"/>
              </w:rPr>
            </w:pPr>
            <w:r>
              <w:rPr>
                <w:sz w:val="28"/>
              </w:rPr>
              <w:t>Підвищення</w:t>
              <w:tab/>
            </w:r>
            <w:r>
              <w:rPr>
                <w:spacing w:val="-1"/>
                <w:sz w:val="28"/>
              </w:rPr>
              <w:t>вартості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матеріалів</w:t>
            </w:r>
          </w:p>
        </w:tc>
        <w:tc>
          <w:tcPr>
            <w:tcW w:w="613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pos="2441" w:val="left" w:leader="none"/>
                <w:tab w:pos="4463" w:val="left" w:leader="none"/>
              </w:tabs>
              <w:spacing w:line="360" w:lineRule="auto" w:before="100"/>
              <w:ind w:left="98" w:right="397"/>
              <w:jc w:val="both"/>
              <w:rPr>
                <w:sz w:val="28"/>
              </w:rPr>
            </w:pPr>
            <w:r>
              <w:rPr>
                <w:sz w:val="28"/>
              </w:rPr>
              <w:t>Можливість:</w:t>
              <w:tab/>
              <w:t>Реалізація</w:t>
              <w:tab/>
              <w:t>принципів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циркулярної економіки, удосконалення бізнес-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моделі,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формуванні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іміджу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свідомого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бренду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line="360" w:lineRule="auto" w:before="252"/>
        <w:ind w:left="119" w:firstLine="847"/>
      </w:pPr>
      <w:r>
        <w:rPr/>
        <w:t>Аналіз</w:t>
      </w:r>
      <w:r>
        <w:rPr>
          <w:spacing w:val="46"/>
        </w:rPr>
        <w:t> </w:t>
      </w:r>
      <w:r>
        <w:rPr/>
        <w:t>конкуренції</w:t>
      </w:r>
      <w:r>
        <w:rPr>
          <w:spacing w:val="45"/>
        </w:rPr>
        <w:t> </w:t>
      </w:r>
      <w:r>
        <w:rPr/>
        <w:t>наведено</w:t>
      </w:r>
      <w:r>
        <w:rPr>
          <w:spacing w:val="47"/>
        </w:rPr>
        <w:t> </w:t>
      </w:r>
      <w:r>
        <w:rPr/>
        <w:t>в</w:t>
      </w:r>
      <w:r>
        <w:rPr>
          <w:spacing w:val="45"/>
        </w:rPr>
        <w:t> </w:t>
      </w:r>
      <w:r>
        <w:rPr/>
        <w:t>таблиці</w:t>
      </w:r>
      <w:r>
        <w:rPr>
          <w:spacing w:val="48"/>
        </w:rPr>
        <w:t> </w:t>
      </w:r>
      <w:r>
        <w:rPr/>
        <w:t>2.9.</w:t>
      </w:r>
      <w:r>
        <w:rPr>
          <w:spacing w:val="45"/>
        </w:rPr>
        <w:t> </w:t>
      </w:r>
      <w:r>
        <w:rPr/>
        <w:t>У</w:t>
      </w:r>
      <w:r>
        <w:rPr>
          <w:spacing w:val="46"/>
        </w:rPr>
        <w:t> </w:t>
      </w:r>
      <w:r>
        <w:rPr/>
        <w:t>таблиці</w:t>
      </w:r>
      <w:r>
        <w:rPr>
          <w:spacing w:val="47"/>
        </w:rPr>
        <w:t> </w:t>
      </w:r>
      <w:r>
        <w:rPr/>
        <w:t>також</w:t>
      </w:r>
      <w:r>
        <w:rPr>
          <w:spacing w:val="46"/>
        </w:rPr>
        <w:t> </w:t>
      </w:r>
      <w:r>
        <w:rPr/>
        <w:t>зазначено</w:t>
      </w:r>
      <w:r>
        <w:rPr>
          <w:spacing w:val="48"/>
        </w:rPr>
        <w:t> </w:t>
      </w:r>
      <w:r>
        <w:rPr/>
        <w:t>як</w:t>
      </w:r>
      <w:r>
        <w:rPr>
          <w:spacing w:val="-67"/>
        </w:rPr>
        <w:t> </w:t>
      </w:r>
      <w:r>
        <w:rPr/>
        <w:t>кожна</w:t>
      </w:r>
      <w:r>
        <w:rPr>
          <w:spacing w:val="-5"/>
        </w:rPr>
        <w:t> </w:t>
      </w:r>
      <w:r>
        <w:rPr/>
        <w:t>окрема</w:t>
      </w:r>
      <w:r>
        <w:rPr>
          <w:spacing w:val="-5"/>
        </w:rPr>
        <w:t> </w:t>
      </w:r>
      <w:r>
        <w:rPr/>
        <w:t>характеристика</w:t>
      </w:r>
      <w:r>
        <w:rPr>
          <w:spacing w:val="-2"/>
        </w:rPr>
        <w:t> </w:t>
      </w:r>
      <w:r>
        <w:rPr/>
        <w:t>конкурентного</w:t>
      </w:r>
      <w:r>
        <w:rPr>
          <w:spacing w:val="-1"/>
        </w:rPr>
        <w:t> </w:t>
      </w:r>
      <w:r>
        <w:rPr/>
        <w:t>середовища</w:t>
      </w:r>
      <w:r>
        <w:rPr>
          <w:spacing w:val="-2"/>
        </w:rPr>
        <w:t> </w:t>
      </w:r>
      <w:r>
        <w:rPr/>
        <w:t>впливає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компанію.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37" w:firstLine="851"/>
      </w:pPr>
      <w:r>
        <w:rPr/>
        <w:t>Таблиця</w:t>
      </w:r>
      <w:r>
        <w:rPr>
          <w:spacing w:val="4"/>
        </w:rPr>
        <w:t> </w:t>
      </w:r>
      <w:r>
        <w:rPr/>
        <w:t>2.9</w:t>
      </w:r>
      <w:r>
        <w:rPr>
          <w:spacing w:val="5"/>
        </w:rPr>
        <w:t> </w:t>
      </w:r>
      <w:r>
        <w:rPr/>
        <w:t>–</w:t>
      </w:r>
      <w:r>
        <w:rPr>
          <w:spacing w:val="8"/>
        </w:rPr>
        <w:t> </w:t>
      </w:r>
      <w:r>
        <w:rPr/>
        <w:t>Ступеневий</w:t>
      </w:r>
      <w:r>
        <w:rPr>
          <w:spacing w:val="7"/>
        </w:rPr>
        <w:t> </w:t>
      </w:r>
      <w:r>
        <w:rPr/>
        <w:t>аналіз</w:t>
      </w:r>
      <w:r>
        <w:rPr>
          <w:spacing w:val="6"/>
        </w:rPr>
        <w:t> </w:t>
      </w:r>
      <w:r>
        <w:rPr/>
        <w:t>конкуренції</w:t>
      </w:r>
      <w:r>
        <w:rPr>
          <w:spacing w:val="4"/>
        </w:rPr>
        <w:t> </w:t>
      </w:r>
      <w:r>
        <w:rPr/>
        <w:t>на</w:t>
      </w:r>
      <w:r>
        <w:rPr>
          <w:spacing w:val="4"/>
        </w:rPr>
        <w:t> </w:t>
      </w:r>
      <w:r>
        <w:rPr/>
        <w:t>ринку</w:t>
      </w:r>
      <w:r>
        <w:rPr>
          <w:spacing w:val="9"/>
        </w:rPr>
        <w:t> </w:t>
      </w:r>
      <w:r>
        <w:rPr/>
        <w:t>[сформовано</w:t>
      </w:r>
      <w:r>
        <w:rPr>
          <w:spacing w:val="-67"/>
        </w:rPr>
        <w:t> </w:t>
      </w:r>
      <w:r>
        <w:rPr/>
        <w:t>автором]</w:t>
      </w:r>
    </w:p>
    <w:tbl>
      <w:tblPr>
        <w:tblW w:w="0" w:type="auto"/>
        <w:jc w:val="left"/>
        <w:tblInd w:w="27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6"/>
        <w:gridCol w:w="3260"/>
        <w:gridCol w:w="3121"/>
      </w:tblGrid>
      <w:tr>
        <w:trPr>
          <w:trHeight w:val="1254" w:hRule="atLeast"/>
        </w:trPr>
        <w:tc>
          <w:tcPr>
            <w:tcW w:w="3116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76" w:lineRule="auto"/>
              <w:ind w:left="949" w:right="85" w:hanging="828"/>
              <w:rPr>
                <w:sz w:val="24"/>
              </w:rPr>
            </w:pPr>
            <w:r>
              <w:rPr>
                <w:sz w:val="24"/>
              </w:rPr>
              <w:t>Особливості конкурентного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середовища</w:t>
            </w:r>
          </w:p>
        </w:tc>
        <w:tc>
          <w:tcPr>
            <w:tcW w:w="3260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76" w:lineRule="auto"/>
              <w:ind w:left="829" w:right="253" w:hanging="545"/>
              <w:rPr>
                <w:sz w:val="24"/>
              </w:rPr>
            </w:pPr>
            <w:r>
              <w:rPr>
                <w:sz w:val="24"/>
              </w:rPr>
              <w:t>У чому проявляється дана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характеристика</w:t>
            </w:r>
          </w:p>
        </w:tc>
        <w:tc>
          <w:tcPr>
            <w:tcW w:w="3121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76" w:lineRule="auto"/>
              <w:ind w:left="865" w:right="502" w:hanging="336"/>
              <w:rPr>
                <w:sz w:val="24"/>
              </w:rPr>
            </w:pPr>
            <w:r>
              <w:rPr>
                <w:sz w:val="24"/>
              </w:rPr>
              <w:t>Вплив на діяльність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1746" w:hRule="atLeast"/>
        </w:trPr>
        <w:tc>
          <w:tcPr>
            <w:tcW w:w="3116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276" w:lineRule="auto" w:before="1"/>
              <w:ind w:left="100" w:right="709"/>
              <w:rPr>
                <w:sz w:val="24"/>
              </w:rPr>
            </w:pPr>
            <w:r>
              <w:rPr>
                <w:sz w:val="24"/>
              </w:rPr>
              <w:t>Тип бізнесу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Міжнародний стартап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(Україна, Польща,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Великобританія))</w:t>
            </w:r>
          </w:p>
        </w:tc>
        <w:tc>
          <w:tcPr>
            <w:tcW w:w="3260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276" w:lineRule="auto" w:before="1"/>
              <w:ind w:left="97" w:right="378"/>
              <w:rPr>
                <w:sz w:val="24"/>
              </w:rPr>
            </w:pPr>
            <w:r>
              <w:rPr>
                <w:sz w:val="24"/>
              </w:rPr>
              <w:t>Продаж одягу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європейському ринку.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Побудова бізнес-моделі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засадах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сталого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розвитку.</w:t>
            </w:r>
          </w:p>
        </w:tc>
        <w:tc>
          <w:tcPr>
            <w:tcW w:w="3121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276" w:lineRule="auto" w:before="1"/>
              <w:ind w:left="97" w:right="440"/>
              <w:rPr>
                <w:sz w:val="24"/>
              </w:rPr>
            </w:pP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росту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географічна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експансія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ринки.</w:t>
            </w:r>
          </w:p>
        </w:tc>
      </w:tr>
      <w:tr>
        <w:trPr>
          <w:trHeight w:val="1699" w:hRule="atLeast"/>
        </w:trPr>
        <w:tc>
          <w:tcPr>
            <w:tcW w:w="31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8"/>
              </w:rPr>
            </w:pPr>
          </w:p>
          <w:p>
            <w:pPr>
              <w:pStyle w:val="TableParagraph"/>
              <w:spacing w:line="276" w:lineRule="auto"/>
              <w:ind w:left="105" w:right="190"/>
              <w:rPr>
                <w:sz w:val="24"/>
              </w:rPr>
            </w:pPr>
            <w:r>
              <w:rPr>
                <w:sz w:val="24"/>
              </w:rPr>
              <w:t>Рівень конкурентної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боротьби – Національний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кожному географічному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  <w:tc>
          <w:tcPr>
            <w:tcW w:w="32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8"/>
              </w:rPr>
            </w:pPr>
          </w:p>
          <w:p>
            <w:pPr>
              <w:pStyle w:val="TableParagraph"/>
              <w:spacing w:line="276" w:lineRule="auto"/>
              <w:ind w:left="102" w:right="314"/>
              <w:rPr>
                <w:sz w:val="24"/>
              </w:rPr>
            </w:pPr>
            <w:r>
              <w:rPr>
                <w:sz w:val="24"/>
              </w:rPr>
              <w:t>Конкуренція ведеться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межах географічних ринків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присутній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</w:t>
            </w:r>
          </w:p>
        </w:tc>
        <w:tc>
          <w:tcPr>
            <w:tcW w:w="31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rPr>
                <w:sz w:val="28"/>
              </w:rPr>
            </w:pPr>
          </w:p>
          <w:p>
            <w:pPr>
              <w:pStyle w:val="TableParagraph"/>
              <w:spacing w:line="276" w:lineRule="auto"/>
              <w:ind w:left="102" w:right="774"/>
              <w:rPr>
                <w:sz w:val="24"/>
              </w:rPr>
            </w:pPr>
            <w:r>
              <w:rPr>
                <w:sz w:val="24"/>
              </w:rPr>
              <w:t>Максимально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переваги</w:t>
            </w:r>
          </w:p>
        </w:tc>
      </w:tr>
    </w:tbl>
    <w:p>
      <w:pPr>
        <w:spacing w:after="0" w:line="276" w:lineRule="auto"/>
        <w:rPr>
          <w:sz w:val="24"/>
        </w:rPr>
        <w:sectPr>
          <w:headerReference w:type="default" r:id="rId15"/>
          <w:pgSz w:w="11910" w:h="16840"/>
          <w:pgMar w:header="727" w:footer="0" w:top="1540" w:bottom="280" w:left="1160" w:right="320"/>
        </w:sectPr>
      </w:pP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1"/>
        <w:gridCol w:w="3260"/>
        <w:gridCol w:w="3402"/>
      </w:tblGrid>
      <w:tr>
        <w:trPr>
          <w:trHeight w:val="1391" w:hRule="atLeast"/>
        </w:trPr>
        <w:tc>
          <w:tcPr>
            <w:tcW w:w="3111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76" w:lineRule="auto"/>
              <w:ind w:left="100" w:right="529"/>
              <w:rPr>
                <w:sz w:val="24"/>
              </w:rPr>
            </w:pPr>
            <w:r>
              <w:rPr>
                <w:sz w:val="24"/>
              </w:rPr>
              <w:t>За галузевою ознакою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внутрішньогалузева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</w:p>
        </w:tc>
        <w:tc>
          <w:tcPr>
            <w:tcW w:w="3260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76" w:lineRule="auto"/>
              <w:ind w:left="102" w:right="438"/>
              <w:rPr>
                <w:sz w:val="24"/>
              </w:rPr>
            </w:pPr>
            <w:r>
              <w:rPr>
                <w:sz w:val="24"/>
              </w:rPr>
              <w:t>Конкуренція ведеться між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компаніями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однієї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галузі</w:t>
            </w:r>
          </w:p>
        </w:tc>
        <w:tc>
          <w:tcPr>
            <w:tcW w:w="3402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76" w:lineRule="auto"/>
              <w:ind w:left="102" w:right="610"/>
              <w:rPr>
                <w:sz w:val="24"/>
              </w:rPr>
            </w:pPr>
            <w:r>
              <w:rPr>
                <w:sz w:val="24"/>
              </w:rPr>
              <w:t>Компанія має постійно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слідувати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трендам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сфері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реклами</w:t>
            </w:r>
          </w:p>
        </w:tc>
      </w:tr>
      <w:tr>
        <w:trPr>
          <w:trHeight w:val="2661" w:hRule="atLeast"/>
        </w:trPr>
        <w:tc>
          <w:tcPr>
            <w:tcW w:w="31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76" w:lineRule="auto"/>
              <w:ind w:left="100" w:right="590"/>
              <w:rPr>
                <w:sz w:val="24"/>
              </w:rPr>
            </w:pPr>
            <w:r>
              <w:rPr>
                <w:sz w:val="24"/>
              </w:rPr>
              <w:t>За видом конкуренції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Марочна</w:t>
            </w:r>
          </w:p>
        </w:tc>
        <w:tc>
          <w:tcPr>
            <w:tcW w:w="32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76" w:lineRule="auto"/>
              <w:ind w:left="97" w:right="278"/>
              <w:rPr>
                <w:sz w:val="24"/>
              </w:rPr>
            </w:pPr>
            <w:r>
              <w:rPr>
                <w:sz w:val="24"/>
              </w:rPr>
              <w:t>Конкуренція ведеться 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брендами що пропонують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однорідну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одяг</w:t>
            </w:r>
          </w:p>
        </w:tc>
        <w:tc>
          <w:tcPr>
            <w:tcW w:w="340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76" w:lineRule="auto"/>
              <w:ind w:left="97" w:right="85"/>
              <w:rPr>
                <w:sz w:val="24"/>
              </w:rPr>
            </w:pPr>
            <w:r>
              <w:rPr>
                <w:sz w:val="24"/>
              </w:rPr>
              <w:t>Компанія повинна спрямувати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 діяльність на підвищення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конкурентоспроможності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послуги,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тобто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надавати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їй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функції,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оновлювати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старі, та удосконалювати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бізнес-процеси.</w:t>
            </w:r>
          </w:p>
        </w:tc>
      </w:tr>
      <w:tr>
        <w:trPr>
          <w:trHeight w:val="2011" w:hRule="atLeast"/>
        </w:trPr>
        <w:tc>
          <w:tcPr>
            <w:tcW w:w="311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276" w:lineRule="auto" w:before="1"/>
              <w:ind w:left="100" w:right="74"/>
              <w:rPr>
                <w:sz w:val="24"/>
              </w:rPr>
            </w:pPr>
            <w:r>
              <w:rPr>
                <w:sz w:val="24"/>
              </w:rPr>
              <w:t>За характером конкурентної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боротьби 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нецінова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276" w:lineRule="auto" w:before="1"/>
              <w:ind w:left="97" w:right="164"/>
              <w:rPr>
                <w:sz w:val="24"/>
              </w:rPr>
            </w:pPr>
            <w:r>
              <w:rPr>
                <w:sz w:val="24"/>
              </w:rPr>
              <w:t>Конкуренція відбувається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ІІІ рівні товару- товару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підкріпленням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276" w:lineRule="auto" w:before="1"/>
              <w:ind w:left="97" w:right="172"/>
              <w:rPr>
                <w:sz w:val="24"/>
              </w:rPr>
            </w:pPr>
            <w:r>
              <w:rPr>
                <w:sz w:val="24"/>
              </w:rPr>
              <w:t>Вкладати максимум зусиль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просування бренду,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акцентуючи увагу на позиції,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відповідальності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автентичності</w:t>
            </w:r>
          </w:p>
        </w:tc>
      </w:tr>
      <w:tr>
        <w:trPr>
          <w:trHeight w:val="1506" w:hRule="atLeast"/>
        </w:trPr>
        <w:tc>
          <w:tcPr>
            <w:tcW w:w="311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76" w:lineRule="auto" w:before="135"/>
              <w:ind w:left="97" w:right="165"/>
              <w:rPr>
                <w:sz w:val="24"/>
              </w:rPr>
            </w:pPr>
            <w:r>
              <w:rPr>
                <w:sz w:val="24"/>
              </w:rPr>
              <w:t>Сама рекламна кампанія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впливає на підсвідомі мотиви,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спонукаючи надати перевагу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 MAXAVI</w:t>
            </w:r>
          </w:p>
        </w:tc>
      </w:tr>
      <w:tr>
        <w:trPr>
          <w:trHeight w:val="621" w:hRule="atLeast"/>
        </w:trPr>
        <w:tc>
          <w:tcPr>
            <w:tcW w:w="311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before="1"/>
              <w:ind w:left="10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інтенсивністю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before="1"/>
              <w:ind w:left="97"/>
              <w:rPr>
                <w:sz w:val="24"/>
              </w:rPr>
            </w:pPr>
            <w:r>
              <w:rPr>
                <w:sz w:val="24"/>
              </w:rPr>
              <w:t>Імідж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репутація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нашої</w:t>
            </w:r>
          </w:p>
        </w:tc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before="1"/>
              <w:ind w:left="97"/>
              <w:rPr>
                <w:sz w:val="24"/>
              </w:rPr>
            </w:pPr>
            <w:r>
              <w:rPr>
                <w:sz w:val="24"/>
              </w:rPr>
              <w:t>Так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</w:tc>
      </w:tr>
      <w:tr>
        <w:trPr>
          <w:trHeight w:val="316" w:hRule="atLeast"/>
        </w:trPr>
        <w:tc>
          <w:tcPr>
            <w:tcW w:w="311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5"/>
              <w:ind w:left="100"/>
              <w:rPr>
                <w:sz w:val="24"/>
              </w:rPr>
            </w:pPr>
            <w:r>
              <w:rPr>
                <w:sz w:val="24"/>
              </w:rPr>
              <w:t>конкуренції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марочна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5"/>
              <w:ind w:left="97"/>
              <w:rPr>
                <w:sz w:val="24"/>
              </w:rPr>
            </w:pPr>
            <w:r>
              <w:rPr>
                <w:sz w:val="24"/>
              </w:rPr>
              <w:t>компанії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вирішальним</w:t>
            </w:r>
          </w:p>
        </w:tc>
        <w:tc>
          <w:tcPr>
            <w:tcW w:w="340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5"/>
              <w:ind w:left="97"/>
              <w:rPr>
                <w:sz w:val="24"/>
              </w:rPr>
            </w:pPr>
            <w:r>
              <w:rPr>
                <w:sz w:val="24"/>
              </w:rPr>
              <w:t>інтенсивністю –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марочна,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</w:t>
            </w:r>
          </w:p>
        </w:tc>
      </w:tr>
      <w:tr>
        <w:trPr>
          <w:trHeight w:val="316" w:hRule="atLeast"/>
        </w:trPr>
        <w:tc>
          <w:tcPr>
            <w:tcW w:w="311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5"/>
              <w:ind w:left="97"/>
              <w:rPr>
                <w:sz w:val="24"/>
              </w:rPr>
            </w:pPr>
            <w:r>
              <w:rPr>
                <w:sz w:val="24"/>
              </w:rPr>
              <w:t>головним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завданням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 –</w:t>
            </w:r>
          </w:p>
        </w:tc>
      </w:tr>
      <w:tr>
        <w:trPr>
          <w:trHeight w:val="318" w:hRule="atLeast"/>
        </w:trPr>
        <w:tc>
          <w:tcPr>
            <w:tcW w:w="311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5"/>
              <w:ind w:left="97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премії</w:t>
            </w:r>
          </w:p>
        </w:tc>
      </w:tr>
      <w:tr>
        <w:trPr>
          <w:trHeight w:val="318" w:hRule="atLeast"/>
        </w:trPr>
        <w:tc>
          <w:tcPr>
            <w:tcW w:w="311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7"/>
              <w:ind w:left="97"/>
              <w:rPr>
                <w:sz w:val="24"/>
              </w:rPr>
            </w:pPr>
            <w:r>
              <w:rPr>
                <w:sz w:val="24"/>
              </w:rPr>
              <w:t>бренду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новому</w:t>
            </w:r>
          </w:p>
        </w:tc>
      </w:tr>
      <w:tr>
        <w:trPr>
          <w:trHeight w:val="433" w:hRule="atLeast"/>
        </w:trPr>
        <w:tc>
          <w:tcPr>
            <w:tcW w:w="311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4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5"/>
              <w:ind w:left="97"/>
              <w:rPr>
                <w:sz w:val="24"/>
              </w:rPr>
            </w:pPr>
            <w:r>
              <w:rPr>
                <w:sz w:val="24"/>
              </w:rPr>
              <w:t>географічному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line="360" w:lineRule="auto" w:before="262"/>
        <w:ind w:right="245" w:firstLine="707"/>
        <w:jc w:val="both"/>
      </w:pPr>
      <w:r>
        <w:rPr/>
        <w:t>Як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брендами, конкуренцію на фешн ринку Великобританії можемо охарактеризувати</w:t>
      </w:r>
      <w:r>
        <w:rPr>
          <w:spacing w:val="-67"/>
        </w:rPr>
        <w:t> </w:t>
      </w:r>
      <w:r>
        <w:rPr>
          <w:spacing w:val="-1"/>
        </w:rPr>
        <w:t>як</w:t>
      </w:r>
      <w:r>
        <w:rPr>
          <w:spacing w:val="-17"/>
        </w:rPr>
        <w:t> </w:t>
      </w:r>
      <w:r>
        <w:rPr>
          <w:spacing w:val="-1"/>
        </w:rPr>
        <w:t>монополістичну.</w:t>
      </w:r>
      <w:r>
        <w:rPr>
          <w:spacing w:val="36"/>
        </w:rPr>
        <w:t> </w:t>
      </w:r>
      <w:r>
        <w:rPr>
          <w:spacing w:val="-1"/>
        </w:rPr>
        <w:t>Ринок</w:t>
      </w:r>
      <w:r>
        <w:rPr>
          <w:spacing w:val="-20"/>
        </w:rPr>
        <w:t> </w:t>
      </w:r>
      <w:r>
        <w:rPr>
          <w:spacing w:val="-1"/>
        </w:rPr>
        <w:t>характеризується</w:t>
      </w:r>
      <w:r>
        <w:rPr>
          <w:spacing w:val="-16"/>
        </w:rPr>
        <w:t> </w:t>
      </w:r>
      <w:r>
        <w:rPr/>
        <w:t>високим</w:t>
      </w:r>
      <w:r>
        <w:rPr>
          <w:spacing w:val="-18"/>
        </w:rPr>
        <w:t> </w:t>
      </w:r>
      <w:r>
        <w:rPr/>
        <w:t>рівнем</w:t>
      </w:r>
      <w:r>
        <w:rPr>
          <w:spacing w:val="-19"/>
        </w:rPr>
        <w:t> </w:t>
      </w:r>
      <w:r>
        <w:rPr/>
        <w:t>диференціації</w:t>
      </w:r>
      <w:r>
        <w:rPr>
          <w:spacing w:val="-17"/>
        </w:rPr>
        <w:t> </w:t>
      </w:r>
      <w:r>
        <w:rPr/>
        <w:t>товарів,</w:t>
      </w:r>
      <w:r>
        <w:rPr>
          <w:spacing w:val="-67"/>
        </w:rPr>
        <w:t> </w:t>
      </w:r>
      <w:r>
        <w:rPr/>
        <w:t>значною кількістю учасників та надзвичайно різноманітною пропозицією. 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предметного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конкуренції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досліджуваному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23"/>
        </w:rPr>
        <w:t> </w:t>
      </w:r>
      <w:r>
        <w:rPr/>
        <w:t>три</w:t>
      </w:r>
      <w:r>
        <w:rPr>
          <w:spacing w:val="24"/>
        </w:rPr>
        <w:t> </w:t>
      </w:r>
      <w:r>
        <w:rPr/>
        <w:t>основні</w:t>
      </w:r>
      <w:r>
        <w:rPr>
          <w:spacing w:val="24"/>
        </w:rPr>
        <w:t> </w:t>
      </w:r>
      <w:r>
        <w:rPr/>
        <w:t>конкурентні</w:t>
      </w:r>
      <w:r>
        <w:rPr>
          <w:spacing w:val="24"/>
        </w:rPr>
        <w:t> </w:t>
      </w:r>
      <w:r>
        <w:rPr/>
        <w:t>групи,</w:t>
      </w:r>
      <w:r>
        <w:rPr>
          <w:spacing w:val="23"/>
        </w:rPr>
        <w:t> </w:t>
      </w:r>
      <w:r>
        <w:rPr/>
        <w:t>які</w:t>
      </w:r>
      <w:r>
        <w:rPr>
          <w:spacing w:val="23"/>
        </w:rPr>
        <w:t> </w:t>
      </w:r>
      <w:r>
        <w:rPr/>
        <w:t>будемо</w:t>
      </w:r>
      <w:r>
        <w:rPr>
          <w:spacing w:val="24"/>
        </w:rPr>
        <w:t> </w:t>
      </w:r>
      <w:r>
        <w:rPr/>
        <w:t>досліджувати,</w:t>
      </w:r>
      <w:r>
        <w:rPr>
          <w:spacing w:val="23"/>
        </w:rPr>
        <w:t> </w:t>
      </w:r>
      <w:r>
        <w:rPr/>
        <w:t>відповідний</w:t>
      </w:r>
    </w:p>
    <w:p>
      <w:pPr>
        <w:spacing w:after="0" w:line="360" w:lineRule="auto"/>
        <w:jc w:val="both"/>
        <w:sectPr>
          <w:headerReference w:type="default" r:id="rId16"/>
          <w:pgSz w:w="11910" w:h="16840"/>
          <w:pgMar w:header="727" w:footer="0" w:top="154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2"/>
        <w:jc w:val="both"/>
      </w:pPr>
      <w:r>
        <w:rPr>
          <w:spacing w:val="-1"/>
        </w:rPr>
        <w:t>опис</w:t>
      </w:r>
      <w:r>
        <w:rPr>
          <w:spacing w:val="-16"/>
        </w:rPr>
        <w:t> </w:t>
      </w:r>
      <w:r>
        <w:rPr>
          <w:spacing w:val="-1"/>
        </w:rPr>
        <w:t>яких</w:t>
      </w:r>
      <w:r>
        <w:rPr>
          <w:spacing w:val="-14"/>
        </w:rPr>
        <w:t> </w:t>
      </w:r>
      <w:r>
        <w:rPr>
          <w:spacing w:val="-1"/>
        </w:rPr>
        <w:t>було</w:t>
      </w:r>
      <w:r>
        <w:rPr>
          <w:spacing w:val="-14"/>
        </w:rPr>
        <w:t> </w:t>
      </w:r>
      <w:r>
        <w:rPr>
          <w:spacing w:val="-1"/>
        </w:rPr>
        <w:t>наведено</w:t>
      </w:r>
      <w:r>
        <w:rPr>
          <w:spacing w:val="-15"/>
        </w:rPr>
        <w:t> </w:t>
      </w:r>
      <w:r>
        <w:rPr/>
        <w:t>у</w:t>
      </w:r>
      <w:r>
        <w:rPr>
          <w:spacing w:val="-17"/>
        </w:rPr>
        <w:t> </w:t>
      </w:r>
      <w:r>
        <w:rPr/>
        <w:t>пункті</w:t>
      </w:r>
      <w:r>
        <w:rPr>
          <w:spacing w:val="-14"/>
        </w:rPr>
        <w:t> </w:t>
      </w:r>
      <w:r>
        <w:rPr/>
        <w:t>1.3</w:t>
      </w:r>
      <w:r>
        <w:rPr>
          <w:spacing w:val="-14"/>
        </w:rPr>
        <w:t> </w:t>
      </w:r>
      <w:r>
        <w:rPr/>
        <w:t>в</w:t>
      </w:r>
      <w:r>
        <w:rPr>
          <w:spacing w:val="-17"/>
        </w:rPr>
        <w:t> </w:t>
      </w:r>
      <w:r>
        <w:rPr/>
        <w:t>контексті</w:t>
      </w:r>
      <w:r>
        <w:rPr>
          <w:spacing w:val="-14"/>
        </w:rPr>
        <w:t> </w:t>
      </w:r>
      <w:r>
        <w:rPr/>
        <w:t>опису</w:t>
      </w:r>
      <w:r>
        <w:rPr>
          <w:spacing w:val="-14"/>
        </w:rPr>
        <w:t> </w:t>
      </w:r>
      <w:r>
        <w:rPr/>
        <w:t>одного</w:t>
      </w:r>
      <w:r>
        <w:rPr>
          <w:spacing w:val="-14"/>
        </w:rPr>
        <w:t> </w:t>
      </w:r>
      <w:r>
        <w:rPr/>
        <w:t>з</w:t>
      </w:r>
      <w:r>
        <w:rPr>
          <w:spacing w:val="-17"/>
        </w:rPr>
        <w:t> </w:t>
      </w:r>
      <w:r>
        <w:rPr/>
        <w:t>етапів</w:t>
      </w:r>
      <w:r>
        <w:rPr>
          <w:spacing w:val="-16"/>
        </w:rPr>
        <w:t> </w:t>
      </w:r>
      <w:r>
        <w:rPr/>
        <w:t>сформованої</w:t>
      </w:r>
      <w:r>
        <w:rPr>
          <w:spacing w:val="-68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моделі</w:t>
      </w:r>
      <w:r>
        <w:rPr>
          <w:spacing w:val="69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бренду.</w:t>
      </w:r>
      <w:r>
        <w:rPr>
          <w:spacing w:val="-1"/>
        </w:rPr>
        <w:t> </w:t>
      </w:r>
      <w:r>
        <w:rPr/>
        <w:t>А саме:</w:t>
      </w:r>
    </w:p>
    <w:p>
      <w:pPr>
        <w:pStyle w:val="ListParagraph"/>
        <w:numPr>
          <w:ilvl w:val="0"/>
          <w:numId w:val="8"/>
        </w:numPr>
        <w:tabs>
          <w:tab w:pos="1769" w:val="left" w:leader="none"/>
        </w:tabs>
        <w:spacing w:line="357" w:lineRule="auto" w:before="0" w:after="0"/>
        <w:ind w:left="258" w:right="243" w:firstLine="707"/>
        <w:jc w:val="both"/>
        <w:rPr>
          <w:sz w:val="28"/>
        </w:rPr>
      </w:pPr>
      <w:r>
        <w:rPr>
          <w:sz w:val="28"/>
        </w:rPr>
        <w:t>Група 1: невеликі компанії, які спеціалізуються на виготовленні одягу</w:t>
      </w:r>
      <w:r>
        <w:rPr>
          <w:spacing w:val="-68"/>
          <w:sz w:val="28"/>
        </w:rPr>
        <w:t> </w:t>
      </w:r>
      <w:r>
        <w:rPr>
          <w:sz w:val="28"/>
        </w:rPr>
        <w:t>власного</w:t>
      </w:r>
      <w:r>
        <w:rPr>
          <w:spacing w:val="-8"/>
          <w:sz w:val="28"/>
        </w:rPr>
        <w:t> </w:t>
      </w:r>
      <w:r>
        <w:rPr>
          <w:sz w:val="28"/>
        </w:rPr>
        <w:t>дизайну,</w:t>
      </w:r>
      <w:r>
        <w:rPr>
          <w:spacing w:val="-9"/>
          <w:sz w:val="28"/>
        </w:rPr>
        <w:t> </w:t>
      </w:r>
      <w:r>
        <w:rPr>
          <w:sz w:val="28"/>
        </w:rPr>
        <w:t>відшиваючи</w:t>
      </w:r>
      <w:r>
        <w:rPr>
          <w:spacing w:val="-7"/>
          <w:sz w:val="28"/>
        </w:rPr>
        <w:t> </w:t>
      </w:r>
      <w:r>
        <w:rPr>
          <w:sz w:val="28"/>
        </w:rPr>
        <w:t>моделі</w:t>
      </w:r>
      <w:r>
        <w:rPr>
          <w:spacing w:val="-8"/>
          <w:sz w:val="28"/>
        </w:rPr>
        <w:t> </w:t>
      </w:r>
      <w:r>
        <w:rPr>
          <w:sz w:val="28"/>
        </w:rPr>
        <w:t>у</w:t>
      </w:r>
      <w:r>
        <w:rPr>
          <w:spacing w:val="-9"/>
          <w:sz w:val="28"/>
        </w:rPr>
        <w:t> </w:t>
      </w:r>
      <w:r>
        <w:rPr>
          <w:sz w:val="28"/>
        </w:rPr>
        <w:t>власних</w:t>
      </w:r>
      <w:r>
        <w:rPr>
          <w:spacing w:val="-8"/>
          <w:sz w:val="28"/>
        </w:rPr>
        <w:t> </w:t>
      </w:r>
      <w:r>
        <w:rPr>
          <w:sz w:val="28"/>
        </w:rPr>
        <w:t>виробничих</w:t>
      </w:r>
      <w:r>
        <w:rPr>
          <w:spacing w:val="-8"/>
          <w:sz w:val="28"/>
        </w:rPr>
        <w:t> </w:t>
      </w:r>
      <w:r>
        <w:rPr>
          <w:sz w:val="28"/>
        </w:rPr>
        <w:t>цехах</w:t>
      </w:r>
      <w:r>
        <w:rPr>
          <w:spacing w:val="-8"/>
          <w:sz w:val="28"/>
        </w:rPr>
        <w:t> </w:t>
      </w:r>
      <w:r>
        <w:rPr>
          <w:sz w:val="28"/>
        </w:rPr>
        <w:t>або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9"/>
          <w:sz w:val="28"/>
        </w:rPr>
        <w:t> </w:t>
      </w:r>
      <w:r>
        <w:rPr>
          <w:sz w:val="28"/>
        </w:rPr>
        <w:t>аутсорсі</w:t>
      </w:r>
      <w:r>
        <w:rPr>
          <w:spacing w:val="-68"/>
          <w:sz w:val="28"/>
        </w:rPr>
        <w:t> </w:t>
      </w:r>
      <w:r>
        <w:rPr>
          <w:sz w:val="28"/>
        </w:rPr>
        <w:t>та концентрують продажі переважно на локальних ринках (переважають компанії</w:t>
      </w:r>
      <w:r>
        <w:rPr>
          <w:spacing w:val="1"/>
          <w:sz w:val="28"/>
        </w:rPr>
        <w:t> </w:t>
      </w:r>
      <w:r>
        <w:rPr>
          <w:sz w:val="28"/>
        </w:rPr>
        <w:t>малого та середнього</w:t>
      </w:r>
      <w:r>
        <w:rPr>
          <w:spacing w:val="1"/>
          <w:sz w:val="28"/>
        </w:rPr>
        <w:t> </w:t>
      </w:r>
      <w:r>
        <w:rPr>
          <w:sz w:val="28"/>
        </w:rPr>
        <w:t>бізнесу);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5" w:lineRule="auto" w:before="3" w:after="0"/>
        <w:ind w:left="258" w:right="247" w:firstLine="707"/>
        <w:jc w:val="both"/>
        <w:rPr>
          <w:sz w:val="28"/>
        </w:rPr>
      </w:pPr>
      <w:r>
        <w:rPr>
          <w:sz w:val="28"/>
        </w:rPr>
        <w:t>Група 2: великі компанії, які мають власний штат дизайнерів, мають</w:t>
      </w:r>
      <w:r>
        <w:rPr>
          <w:spacing w:val="1"/>
          <w:sz w:val="28"/>
        </w:rPr>
        <w:t> </w:t>
      </w:r>
      <w:r>
        <w:rPr>
          <w:sz w:val="28"/>
        </w:rPr>
        <w:t>власне</w:t>
      </w:r>
      <w:r>
        <w:rPr>
          <w:spacing w:val="1"/>
          <w:sz w:val="28"/>
        </w:rPr>
        <w:t> </w:t>
      </w:r>
      <w:r>
        <w:rPr>
          <w:sz w:val="28"/>
        </w:rPr>
        <w:t>виробництво,</w:t>
      </w:r>
      <w:r>
        <w:rPr>
          <w:spacing w:val="1"/>
          <w:sz w:val="28"/>
        </w:rPr>
        <w:t> </w:t>
      </w:r>
      <w:r>
        <w:rPr>
          <w:sz w:val="28"/>
        </w:rPr>
        <w:t>орієнтуються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мас</w:t>
      </w:r>
      <w:r>
        <w:rPr>
          <w:spacing w:val="1"/>
          <w:sz w:val="28"/>
        </w:rPr>
        <w:t> </w:t>
      </w:r>
      <w:r>
        <w:rPr>
          <w:sz w:val="28"/>
        </w:rPr>
        <w:t>маркет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розгалужену</w:t>
      </w:r>
      <w:r>
        <w:rPr>
          <w:spacing w:val="1"/>
          <w:sz w:val="28"/>
        </w:rPr>
        <w:t> </w:t>
      </w:r>
      <w:r>
        <w:rPr>
          <w:sz w:val="28"/>
        </w:rPr>
        <w:t>торговельну мережу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країнах</w:t>
      </w:r>
      <w:r>
        <w:rPr>
          <w:spacing w:val="-3"/>
          <w:sz w:val="28"/>
        </w:rPr>
        <w:t> </w:t>
      </w:r>
      <w:r>
        <w:rPr>
          <w:sz w:val="28"/>
        </w:rPr>
        <w:t>світу.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7" w:lineRule="auto" w:before="9" w:after="0"/>
        <w:ind w:left="258" w:right="247" w:firstLine="707"/>
        <w:jc w:val="both"/>
        <w:rPr>
          <w:sz w:val="28"/>
        </w:rPr>
      </w:pPr>
      <w:r>
        <w:rPr>
          <w:sz w:val="28"/>
        </w:rPr>
        <w:t>Група 3: учасники фешн індустрії, які реалізовують власні та / або</w:t>
      </w:r>
      <w:r>
        <w:rPr>
          <w:spacing w:val="1"/>
          <w:sz w:val="28"/>
        </w:rPr>
        <w:t> </w:t>
      </w:r>
      <w:r>
        <w:rPr>
          <w:sz w:val="28"/>
        </w:rPr>
        <w:t>партнерські проекти на основі повної гармонізації власної стратегії з концепцією</w:t>
      </w:r>
      <w:r>
        <w:rPr>
          <w:spacing w:val="1"/>
          <w:sz w:val="28"/>
        </w:rPr>
        <w:t> </w:t>
      </w:r>
      <w:r>
        <w:rPr>
          <w:sz w:val="28"/>
        </w:rPr>
        <w:t>сталого розвитку та циркулярної економіки. Мається на увазі оренда одягу та</w:t>
      </w:r>
      <w:r>
        <w:rPr>
          <w:spacing w:val="1"/>
          <w:sz w:val="28"/>
        </w:rPr>
        <w:t> </w:t>
      </w:r>
      <w:r>
        <w:rPr>
          <w:sz w:val="28"/>
        </w:rPr>
        <w:t>аксесуарів,</w:t>
      </w:r>
      <w:r>
        <w:rPr>
          <w:spacing w:val="-2"/>
          <w:sz w:val="28"/>
        </w:rPr>
        <w:t> </w:t>
      </w:r>
      <w:r>
        <w:rPr>
          <w:sz w:val="28"/>
        </w:rPr>
        <w:t>перепродаж, агрегатори</w:t>
      </w:r>
      <w:r>
        <w:rPr>
          <w:spacing w:val="-4"/>
          <w:sz w:val="28"/>
        </w:rPr>
        <w:t> </w:t>
      </w:r>
      <w:r>
        <w:rPr>
          <w:sz w:val="28"/>
        </w:rPr>
        <w:t>брендів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5"/>
          <w:sz w:val="28"/>
        </w:rPr>
        <w:t> </w:t>
      </w:r>
      <w:r>
        <w:rPr>
          <w:sz w:val="28"/>
        </w:rPr>
        <w:t>тому</w:t>
      </w:r>
      <w:r>
        <w:rPr>
          <w:spacing w:val="-3"/>
          <w:sz w:val="28"/>
        </w:rPr>
        <w:t> </w:t>
      </w:r>
      <w:r>
        <w:rPr>
          <w:sz w:val="28"/>
        </w:rPr>
        <w:t>подібне.</w:t>
      </w:r>
    </w:p>
    <w:p>
      <w:pPr>
        <w:pStyle w:val="BodyText"/>
        <w:spacing w:line="360" w:lineRule="auto"/>
        <w:ind w:right="242" w:firstLine="851"/>
        <w:jc w:val="both"/>
      </w:pPr>
      <w:r>
        <w:rPr/>
        <w:t>Для аналізу конкурентних взаємин на ринку та визначення стратегічних</w:t>
      </w:r>
      <w:r>
        <w:rPr>
          <w:spacing w:val="1"/>
        </w:rPr>
        <w:t> </w:t>
      </w:r>
      <w:r>
        <w:rPr/>
        <w:t>груп, побудуємо карту стратегічних груп конкурентів (рис. 2.4). Параметри для</w:t>
      </w:r>
      <w:r>
        <w:rPr>
          <w:spacing w:val="1"/>
        </w:rPr>
        <w:t> </w:t>
      </w:r>
      <w:r>
        <w:rPr/>
        <w:t>оцінки</w:t>
      </w:r>
      <w:r>
        <w:rPr>
          <w:spacing w:val="-3"/>
        </w:rPr>
        <w:t> </w:t>
      </w:r>
      <w:r>
        <w:rPr/>
        <w:t>були</w:t>
      </w:r>
      <w:r>
        <w:rPr>
          <w:spacing w:val="-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з</w:t>
      </w:r>
      <w:r>
        <w:rPr>
          <w:spacing w:val="-2"/>
        </w:rPr>
        <w:t> </w:t>
      </w:r>
      <w:r>
        <w:rPr/>
        <w:t>урахуванням теми</w:t>
      </w:r>
      <w:r>
        <w:rPr>
          <w:spacing w:val="-1"/>
        </w:rPr>
        <w:t> </w:t>
      </w:r>
      <w:r>
        <w:rPr/>
        <w:t>та мети</w:t>
      </w:r>
      <w:r>
        <w:rPr>
          <w:spacing w:val="-1"/>
        </w:rPr>
        <w:t> </w:t>
      </w:r>
      <w:r>
        <w:rPr/>
        <w:t>дослідження.</w:t>
      </w:r>
    </w:p>
    <w:p>
      <w:pPr>
        <w:pStyle w:val="BodyText"/>
        <w:spacing w:before="5"/>
        <w:ind w:left="0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2000606</wp:posOffset>
            </wp:positionH>
            <wp:positionV relativeFrom="paragraph">
              <wp:posOffset>195944</wp:posOffset>
            </wp:positionV>
            <wp:extent cx="4312901" cy="3200876"/>
            <wp:effectExtent l="0" t="0" r="0" b="0"/>
            <wp:wrapTopAndBottom/>
            <wp:docPr id="13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2901" cy="3200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ind w:left="0"/>
        <w:rPr>
          <w:sz w:val="33"/>
        </w:rPr>
      </w:pPr>
    </w:p>
    <w:p>
      <w:pPr>
        <w:pStyle w:val="BodyText"/>
        <w:spacing w:line="360" w:lineRule="auto" w:before="1"/>
        <w:ind w:left="4755" w:hanging="4379"/>
      </w:pPr>
      <w:r>
        <w:rPr/>
        <w:t>Рисунок</w:t>
      </w:r>
      <w:r>
        <w:rPr>
          <w:spacing w:val="-5"/>
        </w:rPr>
        <w:t> </w:t>
      </w:r>
      <w:r>
        <w:rPr/>
        <w:t>2.4</w:t>
      </w:r>
      <w:r>
        <w:rPr>
          <w:spacing w:val="-5"/>
        </w:rPr>
        <w:t> </w:t>
      </w:r>
      <w:r>
        <w:rPr/>
        <w:t>–</w:t>
      </w:r>
      <w:r>
        <w:rPr>
          <w:spacing w:val="-3"/>
        </w:rPr>
        <w:t> </w:t>
      </w:r>
      <w:r>
        <w:rPr/>
        <w:t>Карта</w:t>
      </w:r>
      <w:r>
        <w:rPr>
          <w:spacing w:val="-4"/>
        </w:rPr>
        <w:t> </w:t>
      </w:r>
      <w:r>
        <w:rPr/>
        <w:t>стратегічних</w:t>
      </w:r>
      <w:r>
        <w:rPr>
          <w:spacing w:val="-2"/>
        </w:rPr>
        <w:t> </w:t>
      </w:r>
      <w:r>
        <w:rPr/>
        <w:t>груп</w:t>
      </w:r>
      <w:r>
        <w:rPr>
          <w:spacing w:val="-3"/>
        </w:rPr>
        <w:t> </w:t>
      </w:r>
      <w:r>
        <w:rPr/>
        <w:t>конкурентів</w:t>
      </w:r>
      <w:r>
        <w:rPr>
          <w:spacing w:val="-5"/>
        </w:rPr>
        <w:t> </w:t>
      </w:r>
      <w:r>
        <w:rPr/>
        <w:t>бренду</w:t>
      </w:r>
      <w:r>
        <w:rPr>
          <w:spacing w:val="-6"/>
        </w:rPr>
        <w:t> </w:t>
      </w:r>
      <w:r>
        <w:rPr/>
        <w:t>MAXAVI</w:t>
      </w:r>
      <w:r>
        <w:rPr>
          <w:spacing w:val="-3"/>
        </w:rPr>
        <w:t> </w:t>
      </w:r>
      <w:r>
        <w:rPr/>
        <w:t>[побудовано</w:t>
      </w:r>
      <w:r>
        <w:rPr>
          <w:spacing w:val="-67"/>
        </w:rPr>
        <w:t> </w:t>
      </w:r>
      <w:r>
        <w:rPr/>
        <w:t>автором]</w:t>
      </w:r>
    </w:p>
    <w:p>
      <w:pPr>
        <w:spacing w:after="0" w:line="360" w:lineRule="auto"/>
        <w:sectPr>
          <w:headerReference w:type="default" r:id="rId17"/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 w:firstLine="707"/>
        <w:jc w:val="both"/>
      </w:pPr>
      <w:r>
        <w:rPr/>
        <w:t>Наша стратегічна група конкурентів відповідно Група 1 - Невеликі компанії,</w:t>
      </w:r>
      <w:r>
        <w:rPr>
          <w:spacing w:val="-67"/>
        </w:rPr>
        <w:t> </w:t>
      </w:r>
      <w:r>
        <w:rPr/>
        <w:t>виробники</w:t>
      </w:r>
      <w:r>
        <w:rPr>
          <w:spacing w:val="-14"/>
        </w:rPr>
        <w:t> </w:t>
      </w:r>
      <w:r>
        <w:rPr/>
        <w:t>одягу.</w:t>
      </w:r>
      <w:r>
        <w:rPr>
          <w:spacing w:val="-13"/>
        </w:rPr>
        <w:t> </w:t>
      </w:r>
      <w:r>
        <w:rPr/>
        <w:t>Вони</w:t>
      </w:r>
      <w:r>
        <w:rPr>
          <w:spacing w:val="-12"/>
        </w:rPr>
        <w:t> </w:t>
      </w:r>
      <w:r>
        <w:rPr/>
        <w:t>рухаються</w:t>
      </w:r>
      <w:r>
        <w:rPr>
          <w:spacing w:val="-12"/>
        </w:rPr>
        <w:t> </w:t>
      </w:r>
      <w:r>
        <w:rPr/>
        <w:t>у</w:t>
      </w:r>
      <w:r>
        <w:rPr>
          <w:spacing w:val="-12"/>
        </w:rPr>
        <w:t> </w:t>
      </w:r>
      <w:r>
        <w:rPr/>
        <w:t>тому</w:t>
      </w:r>
      <w:r>
        <w:rPr>
          <w:spacing w:val="-13"/>
        </w:rPr>
        <w:t> </w:t>
      </w:r>
      <w:r>
        <w:rPr/>
        <w:t>ж</w:t>
      </w:r>
      <w:r>
        <w:rPr>
          <w:spacing w:val="-12"/>
        </w:rPr>
        <w:t> </w:t>
      </w:r>
      <w:r>
        <w:rPr/>
        <w:t>напрямку,</w:t>
      </w:r>
      <w:r>
        <w:rPr>
          <w:spacing w:val="-13"/>
        </w:rPr>
        <w:t> </w:t>
      </w:r>
      <w:r>
        <w:rPr/>
        <w:t>що</w:t>
      </w:r>
      <w:r>
        <w:rPr>
          <w:spacing w:val="-13"/>
        </w:rPr>
        <w:t> </w:t>
      </w:r>
      <w:r>
        <w:rPr/>
        <w:t>і</w:t>
      </w:r>
      <w:r>
        <w:rPr>
          <w:spacing w:val="-13"/>
        </w:rPr>
        <w:t> </w:t>
      </w:r>
      <w:r>
        <w:rPr/>
        <w:t>досліджувана</w:t>
      </w:r>
      <w:r>
        <w:rPr>
          <w:spacing w:val="-12"/>
        </w:rPr>
        <w:t> </w:t>
      </w:r>
      <w:r>
        <w:rPr/>
        <w:t>компанія,</w:t>
      </w:r>
      <w:r>
        <w:rPr>
          <w:spacing w:val="-68"/>
        </w:rPr>
        <w:t> </w:t>
      </w:r>
      <w:r>
        <w:rPr/>
        <w:t>а саме прагнуть до збільшення частки ринку та підвищення рівня ідентифікації</w:t>
      </w:r>
      <w:r>
        <w:rPr>
          <w:spacing w:val="1"/>
        </w:rPr>
        <w:t> </w:t>
      </w:r>
      <w:r>
        <w:rPr/>
        <w:t>бренду у свідомості споживачів за рахунок формування соціально та екологічно</w:t>
      </w:r>
      <w:r>
        <w:rPr>
          <w:spacing w:val="1"/>
        </w:rPr>
        <w:t> </w:t>
      </w:r>
      <w:r>
        <w:rPr/>
        <w:t>свідомих</w:t>
      </w:r>
      <w:r>
        <w:rPr>
          <w:spacing w:val="-4"/>
        </w:rPr>
        <w:t> </w:t>
      </w:r>
      <w:r>
        <w:rPr/>
        <w:t>брендів.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Стратегічна група мас маркет брендів, великих компаній зі світовим ім’ям -</w:t>
      </w:r>
      <w:r>
        <w:rPr>
          <w:spacing w:val="1"/>
        </w:rPr>
        <w:t> </w:t>
      </w:r>
      <w:r>
        <w:rPr/>
        <w:t>Група 2, рухається за вектором сталого розвитку. Бренд у таких компаній вже</w:t>
      </w:r>
      <w:r>
        <w:rPr>
          <w:spacing w:val="1"/>
        </w:rPr>
        <w:t> </w:t>
      </w:r>
      <w:r>
        <w:rPr>
          <w:spacing w:val="-1"/>
        </w:rPr>
        <w:t>сформований,</w:t>
      </w:r>
      <w:r>
        <w:rPr>
          <w:spacing w:val="-13"/>
        </w:rPr>
        <w:t> </w:t>
      </w:r>
      <w:r>
        <w:rPr>
          <w:spacing w:val="-1"/>
        </w:rPr>
        <w:t>вони</w:t>
      </w:r>
      <w:r>
        <w:rPr>
          <w:spacing w:val="-16"/>
        </w:rPr>
        <w:t> </w:t>
      </w:r>
      <w:r>
        <w:rPr>
          <w:spacing w:val="-1"/>
        </w:rPr>
        <w:t>мають</w:t>
      </w:r>
      <w:r>
        <w:rPr>
          <w:spacing w:val="-13"/>
        </w:rPr>
        <w:t> </w:t>
      </w:r>
      <w:r>
        <w:rPr>
          <w:spacing w:val="-1"/>
        </w:rPr>
        <w:t>стабільний</w:t>
      </w:r>
      <w:r>
        <w:rPr>
          <w:spacing w:val="-15"/>
        </w:rPr>
        <w:t> </w:t>
      </w:r>
      <w:r>
        <w:rPr/>
        <w:t>потік</w:t>
      </w:r>
      <w:r>
        <w:rPr>
          <w:spacing w:val="-12"/>
        </w:rPr>
        <w:t> </w:t>
      </w:r>
      <w:r>
        <w:rPr/>
        <w:t>клієнтів</w:t>
      </w:r>
      <w:r>
        <w:rPr>
          <w:spacing w:val="-13"/>
        </w:rPr>
        <w:t> </w:t>
      </w:r>
      <w:r>
        <w:rPr/>
        <w:t>та</w:t>
      </w:r>
      <w:r>
        <w:rPr>
          <w:spacing w:val="-15"/>
        </w:rPr>
        <w:t> </w:t>
      </w:r>
      <w:r>
        <w:rPr/>
        <w:t>не</w:t>
      </w:r>
      <w:r>
        <w:rPr>
          <w:spacing w:val="-14"/>
        </w:rPr>
        <w:t> </w:t>
      </w:r>
      <w:r>
        <w:rPr/>
        <w:t>потребують</w:t>
      </w:r>
      <w:r>
        <w:rPr>
          <w:spacing w:val="-13"/>
        </w:rPr>
        <w:t> </w:t>
      </w:r>
      <w:r>
        <w:rPr/>
        <w:t>застосування</w:t>
      </w:r>
      <w:r>
        <w:rPr>
          <w:spacing w:val="-68"/>
        </w:rPr>
        <w:t> </w:t>
      </w:r>
      <w:r>
        <w:rPr/>
        <w:t>активних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направлених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просування.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масштаби подібних брендів, їх вплив на навколишнє середовище та вже описане у</w:t>
      </w:r>
      <w:r>
        <w:rPr>
          <w:spacing w:val="-67"/>
        </w:rPr>
        <w:t> </w:t>
      </w:r>
      <w:r>
        <w:rPr/>
        <w:t>першому розділі явище фаст фешену, їх основною задачею є саме направлення</w:t>
      </w:r>
      <w:r>
        <w:rPr>
          <w:spacing w:val="1"/>
        </w:rPr>
        <w:t> </w:t>
      </w:r>
      <w:r>
        <w:rPr/>
        <w:t>зусиль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перевиробництва,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викидів</w:t>
      </w:r>
      <w:r>
        <w:rPr>
          <w:spacing w:val="1"/>
        </w:rPr>
        <w:t> </w:t>
      </w:r>
      <w:r>
        <w:rPr/>
        <w:t>СО2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пришвидшення</w:t>
      </w:r>
      <w:r>
        <w:rPr>
          <w:spacing w:val="1"/>
        </w:rPr>
        <w:t> </w:t>
      </w:r>
      <w:r>
        <w:rPr/>
        <w:t>темпів</w:t>
      </w:r>
      <w:r>
        <w:rPr>
          <w:spacing w:val="1"/>
        </w:rPr>
        <w:t> </w:t>
      </w:r>
      <w:r>
        <w:rPr/>
        <w:t>декарбонізації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бізнес-</w:t>
      </w:r>
      <w:r>
        <w:rPr>
          <w:spacing w:val="1"/>
        </w:rPr>
        <w:t> </w:t>
      </w:r>
      <w:r>
        <w:rPr/>
        <w:t>процесів.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Група 3, займає дещо іншу позицію. Оскільки основою концепції подібних</w:t>
      </w:r>
      <w:r>
        <w:rPr>
          <w:spacing w:val="1"/>
        </w:rPr>
        <w:t> </w:t>
      </w:r>
      <w:r>
        <w:rPr>
          <w:spacing w:val="-1"/>
        </w:rPr>
        <w:t>компаній</w:t>
      </w:r>
      <w:r>
        <w:rPr>
          <w:spacing w:val="-15"/>
        </w:rPr>
        <w:t> </w:t>
      </w:r>
      <w:r>
        <w:rPr>
          <w:spacing w:val="-1"/>
        </w:rPr>
        <w:t>є</w:t>
      </w:r>
      <w:r>
        <w:rPr>
          <w:spacing w:val="-16"/>
        </w:rPr>
        <w:t> </w:t>
      </w:r>
      <w:r>
        <w:rPr>
          <w:spacing w:val="-1"/>
        </w:rPr>
        <w:t>саме</w:t>
      </w:r>
      <w:r>
        <w:rPr>
          <w:spacing w:val="-17"/>
        </w:rPr>
        <w:t> </w:t>
      </w:r>
      <w:r>
        <w:rPr>
          <w:spacing w:val="-1"/>
        </w:rPr>
        <w:t>реалізація</w:t>
      </w:r>
      <w:r>
        <w:rPr>
          <w:spacing w:val="-14"/>
        </w:rPr>
        <w:t> </w:t>
      </w:r>
      <w:r>
        <w:rPr/>
        <w:t>сталого</w:t>
      </w:r>
      <w:r>
        <w:rPr>
          <w:spacing w:val="-14"/>
        </w:rPr>
        <w:t> </w:t>
      </w:r>
      <w:r>
        <w:rPr/>
        <w:t>розвитку</w:t>
      </w:r>
      <w:r>
        <w:rPr>
          <w:spacing w:val="-14"/>
        </w:rPr>
        <w:t> </w:t>
      </w:r>
      <w:r>
        <w:rPr/>
        <w:t>і</w:t>
      </w:r>
      <w:r>
        <w:rPr>
          <w:spacing w:val="-13"/>
        </w:rPr>
        <w:t> </w:t>
      </w:r>
      <w:r>
        <w:rPr/>
        <w:t>він</w:t>
      </w:r>
      <w:r>
        <w:rPr>
          <w:spacing w:val="-15"/>
        </w:rPr>
        <w:t> </w:t>
      </w:r>
      <w:r>
        <w:rPr/>
        <w:t>є</w:t>
      </w:r>
      <w:r>
        <w:rPr>
          <w:spacing w:val="-16"/>
        </w:rPr>
        <w:t> </w:t>
      </w:r>
      <w:r>
        <w:rPr/>
        <w:t>безпосередньою</w:t>
      </w:r>
      <w:r>
        <w:rPr>
          <w:spacing w:val="-15"/>
        </w:rPr>
        <w:t> </w:t>
      </w:r>
      <w:r>
        <w:rPr/>
        <w:t>основою</w:t>
      </w:r>
      <w:r>
        <w:rPr>
          <w:spacing w:val="-18"/>
        </w:rPr>
        <w:t> </w:t>
      </w:r>
      <w:r>
        <w:rPr/>
        <w:t>бізнес-</w:t>
      </w:r>
      <w:r>
        <w:rPr>
          <w:spacing w:val="-68"/>
        </w:rPr>
        <w:t> </w:t>
      </w:r>
      <w:r>
        <w:rPr/>
        <w:t>моделей,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зосереджені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підвищенні</w:t>
      </w:r>
      <w:r>
        <w:rPr>
          <w:spacing w:val="1"/>
        </w:rPr>
        <w:t> </w:t>
      </w:r>
      <w:r>
        <w:rPr/>
        <w:t>впізнаваності.</w:t>
      </w:r>
    </w:p>
    <w:p>
      <w:pPr>
        <w:pStyle w:val="BodyText"/>
        <w:spacing w:line="360" w:lineRule="auto"/>
        <w:ind w:right="244" w:firstLine="707"/>
        <w:jc w:val="both"/>
      </w:pPr>
      <w:r>
        <w:rPr/>
        <w:t>Підсумовючи,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наша</w:t>
      </w:r>
      <w:r>
        <w:rPr>
          <w:spacing w:val="1"/>
        </w:rPr>
        <w:t> </w:t>
      </w:r>
      <w:r>
        <w:rPr/>
        <w:t>стратегічна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рухається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збалансування</w:t>
      </w:r>
      <w:r>
        <w:rPr>
          <w:spacing w:val="1"/>
        </w:rPr>
        <w:t> </w:t>
      </w:r>
      <w:r>
        <w:rPr/>
        <w:t>зусиль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розвиток власних брендів зокрема. У той час, як інші стратегічні групи надають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концентрують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одному</w:t>
      </w:r>
      <w:r>
        <w:rPr>
          <w:spacing w:val="1"/>
        </w:rPr>
        <w:t> </w:t>
      </w:r>
      <w:r>
        <w:rPr/>
        <w:t>напрямку.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подібне ствердження не означає ігнорування іншого напрямку розвитку, а лише</w:t>
      </w:r>
      <w:r>
        <w:rPr>
          <w:spacing w:val="1"/>
        </w:rPr>
        <w:t> </w:t>
      </w:r>
      <w:r>
        <w:rPr/>
        <w:t>підкреслює</w:t>
      </w:r>
      <w:r>
        <w:rPr>
          <w:spacing w:val="-3"/>
        </w:rPr>
        <w:t> </w:t>
      </w:r>
      <w:r>
        <w:rPr/>
        <w:t>параметр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якому</w:t>
      </w:r>
      <w:r>
        <w:rPr>
          <w:spacing w:val="-2"/>
        </w:rPr>
        <w:t> </w:t>
      </w:r>
      <w:r>
        <w:rPr/>
        <w:t>інтенсифікуються зусилля.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ListParagraph"/>
        <w:numPr>
          <w:ilvl w:val="1"/>
          <w:numId w:val="12"/>
        </w:numPr>
        <w:tabs>
          <w:tab w:pos="1387" w:val="left" w:leader="none"/>
        </w:tabs>
        <w:spacing w:line="240" w:lineRule="auto" w:before="1" w:after="0"/>
        <w:ind w:left="1386" w:right="0" w:hanging="421"/>
        <w:jc w:val="left"/>
        <w:rPr>
          <w:sz w:val="28"/>
        </w:rPr>
      </w:pPr>
      <w:r>
        <w:rPr>
          <w:sz w:val="28"/>
        </w:rPr>
        <w:t>Оцінка</w:t>
      </w:r>
      <w:r>
        <w:rPr>
          <w:spacing w:val="-4"/>
          <w:sz w:val="28"/>
        </w:rPr>
        <w:t> </w:t>
      </w:r>
      <w:r>
        <w:rPr>
          <w:sz w:val="28"/>
        </w:rPr>
        <w:t>маркетингового</w:t>
      </w:r>
      <w:r>
        <w:rPr>
          <w:spacing w:val="-5"/>
          <w:sz w:val="28"/>
        </w:rPr>
        <w:t> </w:t>
      </w:r>
      <w:r>
        <w:rPr>
          <w:sz w:val="28"/>
        </w:rPr>
        <w:t>потенціалу</w:t>
      </w:r>
      <w:r>
        <w:rPr>
          <w:spacing w:val="-3"/>
          <w:sz w:val="28"/>
        </w:rPr>
        <w:t> </w:t>
      </w:r>
      <w:r>
        <w:rPr>
          <w:sz w:val="28"/>
        </w:rPr>
        <w:t>українського</w:t>
      </w:r>
      <w:r>
        <w:rPr>
          <w:spacing w:val="-2"/>
          <w:sz w:val="28"/>
        </w:rPr>
        <w:t> </w:t>
      </w:r>
      <w:r>
        <w:rPr>
          <w:sz w:val="28"/>
        </w:rPr>
        <w:t>фешн</w:t>
      </w:r>
      <w:r>
        <w:rPr>
          <w:spacing w:val="-7"/>
          <w:sz w:val="28"/>
        </w:rPr>
        <w:t> </w:t>
      </w:r>
      <w:r>
        <w:rPr>
          <w:sz w:val="28"/>
        </w:rPr>
        <w:t>бренду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45" w:firstLine="707"/>
        <w:jc w:val="both"/>
      </w:pPr>
      <w:r>
        <w:rPr/>
        <w:t>Оцінка</w:t>
      </w:r>
      <w:r>
        <w:rPr>
          <w:spacing w:val="-8"/>
        </w:rPr>
        <w:t> </w:t>
      </w:r>
      <w:r>
        <w:rPr/>
        <w:t>маркетингового</w:t>
      </w:r>
      <w:r>
        <w:rPr>
          <w:spacing w:val="-6"/>
        </w:rPr>
        <w:t> </w:t>
      </w:r>
      <w:r>
        <w:rPr/>
        <w:t>потенціалу</w:t>
      </w:r>
      <w:r>
        <w:rPr>
          <w:spacing w:val="-7"/>
        </w:rPr>
        <w:t> </w:t>
      </w:r>
      <w:r>
        <w:rPr/>
        <w:t>українських</w:t>
      </w:r>
      <w:r>
        <w:rPr>
          <w:spacing w:val="-7"/>
        </w:rPr>
        <w:t> </w:t>
      </w:r>
      <w:r>
        <w:rPr/>
        <w:t>фешн</w:t>
      </w:r>
      <w:r>
        <w:rPr>
          <w:spacing w:val="-6"/>
        </w:rPr>
        <w:t> </w:t>
      </w:r>
      <w:r>
        <w:rPr/>
        <w:t>брендів</w:t>
      </w:r>
      <w:r>
        <w:rPr>
          <w:spacing w:val="-8"/>
        </w:rPr>
        <w:t> </w:t>
      </w:r>
      <w:r>
        <w:rPr/>
        <w:t>для</w:t>
      </w:r>
      <w:r>
        <w:rPr>
          <w:spacing w:val="-7"/>
        </w:rPr>
        <w:t> </w:t>
      </w:r>
      <w:r>
        <w:rPr/>
        <w:t>виведення</w:t>
      </w:r>
      <w:r>
        <w:rPr>
          <w:spacing w:val="-67"/>
        </w:rPr>
        <w:t> </w:t>
      </w:r>
      <w:r>
        <w:rPr/>
        <w:t>на закордонні ринки у даному магістерському дослідженні була проведена на</w:t>
      </w:r>
      <w:r>
        <w:rPr>
          <w:spacing w:val="1"/>
        </w:rPr>
        <w:t> </w:t>
      </w:r>
      <w:r>
        <w:rPr/>
        <w:t>прикладі</w:t>
      </w:r>
      <w:r>
        <w:rPr>
          <w:spacing w:val="31"/>
        </w:rPr>
        <w:t> </w:t>
      </w:r>
      <w:r>
        <w:rPr/>
        <w:t>компанії</w:t>
      </w:r>
      <w:r>
        <w:rPr>
          <w:spacing w:val="29"/>
        </w:rPr>
        <w:t> </w:t>
      </w:r>
      <w:r>
        <w:rPr/>
        <w:t>MAXAVI.</w:t>
      </w:r>
      <w:r>
        <w:rPr>
          <w:spacing w:val="30"/>
        </w:rPr>
        <w:t> </w:t>
      </w:r>
      <w:r>
        <w:rPr/>
        <w:t>MAXAVI</w:t>
      </w:r>
      <w:r>
        <w:rPr>
          <w:spacing w:val="35"/>
        </w:rPr>
        <w:t> </w:t>
      </w:r>
      <w:r>
        <w:rPr/>
        <w:t>-</w:t>
      </w:r>
      <w:r>
        <w:rPr>
          <w:spacing w:val="32"/>
        </w:rPr>
        <w:t> </w:t>
      </w:r>
      <w:r>
        <w:rPr/>
        <w:t>бренд,</w:t>
      </w:r>
      <w:r>
        <w:rPr>
          <w:spacing w:val="30"/>
        </w:rPr>
        <w:t> </w:t>
      </w:r>
      <w:r>
        <w:rPr/>
        <w:t>який</w:t>
      </w:r>
      <w:r>
        <w:rPr>
          <w:spacing w:val="31"/>
        </w:rPr>
        <w:t> </w:t>
      </w:r>
      <w:r>
        <w:rPr/>
        <w:t>спеціалізується</w:t>
      </w:r>
      <w:r>
        <w:rPr>
          <w:spacing w:val="31"/>
        </w:rPr>
        <w:t> </w:t>
      </w:r>
      <w:r>
        <w:rPr/>
        <w:t>на</w:t>
      </w:r>
      <w:r>
        <w:rPr>
          <w:spacing w:val="32"/>
        </w:rPr>
        <w:t> </w:t>
      </w:r>
      <w:r>
        <w:rPr/>
        <w:t>дизайні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7"/>
        <w:jc w:val="both"/>
      </w:pPr>
      <w:r>
        <w:rPr/>
        <w:t>капсульних колекцій одягу, його виробництві та організації продажу через власні</w:t>
      </w:r>
      <w:r>
        <w:rPr>
          <w:spacing w:val="1"/>
        </w:rPr>
        <w:t> </w:t>
      </w:r>
      <w:r>
        <w:rPr/>
        <w:t>канали</w:t>
      </w:r>
      <w:r>
        <w:rPr>
          <w:spacing w:val="-1"/>
        </w:rPr>
        <w:t> </w:t>
      </w:r>
      <w:r>
        <w:rPr/>
        <w:t>(віртуальні</w:t>
      </w:r>
      <w:r>
        <w:rPr>
          <w:spacing w:val="1"/>
        </w:rPr>
        <w:t> </w:t>
      </w:r>
      <w:r>
        <w:rPr/>
        <w:t>та фізичні).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Роль та місце маркетингу на підприємстві: бренд MAXAVI притримується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(загального</w:t>
      </w:r>
      <w:r>
        <w:rPr>
          <w:spacing w:val="1"/>
        </w:rPr>
        <w:t> </w:t>
      </w:r>
      <w:r>
        <w:rPr/>
        <w:t>маркетингу).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прибутки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напряму</w:t>
      </w:r>
      <w:r>
        <w:rPr>
          <w:spacing w:val="1"/>
        </w:rPr>
        <w:t> </w:t>
      </w:r>
      <w:r>
        <w:rPr/>
        <w:t>залежать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зосереджують</w:t>
      </w:r>
      <w:r>
        <w:rPr>
          <w:spacing w:val="1"/>
        </w:rPr>
        <w:t> </w:t>
      </w:r>
      <w:r>
        <w:rPr/>
        <w:t>управлінські</w:t>
      </w:r>
      <w:r>
        <w:rPr>
          <w:spacing w:val="1"/>
        </w:rPr>
        <w:t> </w:t>
      </w:r>
      <w:r>
        <w:rPr/>
        <w:t>зусилля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споживчої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моніторингу змін у характері попиту на цільовому ринку, з метою ефективнішого</w:t>
      </w:r>
      <w:r>
        <w:rPr>
          <w:spacing w:val="1"/>
        </w:rPr>
        <w:t> </w:t>
      </w:r>
      <w:r>
        <w:rPr/>
        <w:t>за</w:t>
      </w:r>
      <w:r>
        <w:rPr>
          <w:spacing w:val="-16"/>
        </w:rPr>
        <w:t> </w:t>
      </w:r>
      <w:r>
        <w:rPr/>
        <w:t>конкурентів</w:t>
      </w:r>
      <w:r>
        <w:rPr>
          <w:spacing w:val="-16"/>
        </w:rPr>
        <w:t> </w:t>
      </w:r>
      <w:r>
        <w:rPr/>
        <w:t>задоволення</w:t>
      </w:r>
      <w:r>
        <w:rPr>
          <w:spacing w:val="-17"/>
        </w:rPr>
        <w:t> </w:t>
      </w:r>
      <w:r>
        <w:rPr/>
        <w:t>потреб</w:t>
      </w:r>
      <w:r>
        <w:rPr>
          <w:spacing w:val="-15"/>
        </w:rPr>
        <w:t> </w:t>
      </w:r>
      <w:r>
        <w:rPr/>
        <w:t>та</w:t>
      </w:r>
      <w:r>
        <w:rPr>
          <w:spacing w:val="-17"/>
        </w:rPr>
        <w:t> </w:t>
      </w:r>
      <w:r>
        <w:rPr/>
        <w:t>диверсифікації</w:t>
      </w:r>
      <w:r>
        <w:rPr>
          <w:spacing w:val="-16"/>
        </w:rPr>
        <w:t> </w:t>
      </w:r>
      <w:r>
        <w:rPr/>
        <w:t>бренду</w:t>
      </w:r>
      <w:r>
        <w:rPr>
          <w:spacing w:val="-16"/>
        </w:rPr>
        <w:t> </w:t>
      </w:r>
      <w:r>
        <w:rPr/>
        <w:t>MAXAVI</w:t>
      </w:r>
      <w:r>
        <w:rPr>
          <w:spacing w:val="-18"/>
        </w:rPr>
        <w:t> </w:t>
      </w:r>
      <w:r>
        <w:rPr/>
        <w:t>у</w:t>
      </w:r>
      <w:r>
        <w:rPr>
          <w:spacing w:val="-14"/>
        </w:rPr>
        <w:t> </w:t>
      </w:r>
      <w:r>
        <w:rPr/>
        <w:t>свідомості</w:t>
      </w:r>
      <w:r>
        <w:rPr>
          <w:spacing w:val="-68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48" w:firstLine="707"/>
        <w:jc w:val="both"/>
      </w:pPr>
      <w:r>
        <w:rPr/>
        <w:t>Щодо концепції маркетингу, досліджуючи діяльність підприємства можна</w:t>
      </w:r>
      <w:r>
        <w:rPr>
          <w:spacing w:val="1"/>
        </w:rPr>
        <w:t> </w:t>
      </w:r>
      <w:r>
        <w:rPr>
          <w:spacing w:val="-1"/>
        </w:rPr>
        <w:t>чітко</w:t>
      </w:r>
      <w:r>
        <w:rPr>
          <w:spacing w:val="-14"/>
        </w:rPr>
        <w:t> </w:t>
      </w:r>
      <w:r>
        <w:rPr>
          <w:spacing w:val="-1"/>
        </w:rPr>
        <w:t>помітити</w:t>
      </w:r>
      <w:r>
        <w:rPr>
          <w:spacing w:val="-16"/>
        </w:rPr>
        <w:t> </w:t>
      </w:r>
      <w:r>
        <w:rPr>
          <w:spacing w:val="-1"/>
        </w:rPr>
        <w:t>характерні</w:t>
      </w:r>
      <w:r>
        <w:rPr>
          <w:spacing w:val="-16"/>
        </w:rPr>
        <w:t> </w:t>
      </w:r>
      <w:r>
        <w:rPr/>
        <w:t>риси</w:t>
      </w:r>
      <w:r>
        <w:rPr>
          <w:spacing w:val="-13"/>
        </w:rPr>
        <w:t> </w:t>
      </w:r>
      <w:r>
        <w:rPr/>
        <w:t>Концепції</w:t>
      </w:r>
      <w:r>
        <w:rPr>
          <w:spacing w:val="-13"/>
        </w:rPr>
        <w:t> </w:t>
      </w:r>
      <w:r>
        <w:rPr/>
        <w:t>маркетингу</w:t>
      </w:r>
      <w:r>
        <w:rPr>
          <w:spacing w:val="-14"/>
        </w:rPr>
        <w:t> </w:t>
      </w:r>
      <w:r>
        <w:rPr/>
        <w:t>відносин.</w:t>
      </w:r>
      <w:r>
        <w:rPr>
          <w:spacing w:val="-17"/>
        </w:rPr>
        <w:t> </w:t>
      </w:r>
      <w:r>
        <w:rPr/>
        <w:t>Це</w:t>
      </w:r>
      <w:r>
        <w:rPr>
          <w:spacing w:val="-14"/>
        </w:rPr>
        <w:t> </w:t>
      </w:r>
      <w:r>
        <w:rPr/>
        <w:t>спостерігається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спрямуванні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міцних</w:t>
      </w:r>
      <w:r>
        <w:rPr>
          <w:spacing w:val="1"/>
        </w:rPr>
        <w:t> </w:t>
      </w:r>
      <w:r>
        <w:rPr/>
        <w:t>взаємовідносин зі споживачами та іншими зацікавленими аудиторіями (наприклад</w:t>
      </w:r>
      <w:r>
        <w:rPr>
          <w:spacing w:val="-67"/>
        </w:rPr>
        <w:t> </w:t>
      </w:r>
      <w:r>
        <w:rPr/>
        <w:t>партнерами).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концепція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побудові</w:t>
      </w:r>
      <w:r>
        <w:rPr>
          <w:spacing w:val="1"/>
        </w:rPr>
        <w:t> </w:t>
      </w:r>
      <w:r>
        <w:rPr/>
        <w:t>довгострокових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співпраці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аудиторіями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укладання</w:t>
      </w:r>
      <w:r>
        <w:rPr>
          <w:spacing w:val="1"/>
        </w:rPr>
        <w:t> </w:t>
      </w:r>
      <w:r>
        <w:rPr/>
        <w:t>повторних</w:t>
      </w:r>
      <w:r>
        <w:rPr>
          <w:spacing w:val="1"/>
        </w:rPr>
        <w:t> </w:t>
      </w:r>
      <w:r>
        <w:rPr/>
        <w:t>договорів.</w:t>
      </w:r>
    </w:p>
    <w:p>
      <w:pPr>
        <w:pStyle w:val="BodyText"/>
        <w:spacing w:line="360" w:lineRule="auto" w:before="1"/>
        <w:ind w:right="242" w:firstLine="707"/>
        <w:jc w:val="both"/>
      </w:pPr>
      <w:r>
        <w:rPr/>
        <w:t>Вибір та слідування даним концепціям має позитивний вплив на діяльність</w:t>
      </w:r>
      <w:r>
        <w:rPr>
          <w:spacing w:val="1"/>
        </w:rPr>
        <w:t> </w:t>
      </w:r>
      <w:r>
        <w:rPr/>
        <w:t>підприємства та довгий час у повній мірі відповідав ринкову середовищу. Проте у</w:t>
      </w:r>
      <w:r>
        <w:rPr>
          <w:spacing w:val="-67"/>
        </w:rPr>
        <w:t> </w:t>
      </w:r>
      <w:r>
        <w:rPr>
          <w:spacing w:val="-1"/>
        </w:rPr>
        <w:t>період</w:t>
      </w:r>
      <w:r>
        <w:rPr>
          <w:spacing w:val="-17"/>
        </w:rPr>
        <w:t> </w:t>
      </w:r>
      <w:r>
        <w:rPr>
          <w:spacing w:val="-1"/>
        </w:rPr>
        <w:t>турбулентності,</w:t>
      </w:r>
      <w:r>
        <w:rPr>
          <w:spacing w:val="-15"/>
        </w:rPr>
        <w:t> </w:t>
      </w:r>
      <w:r>
        <w:rPr>
          <w:spacing w:val="-1"/>
        </w:rPr>
        <w:t>форсмажорних</w:t>
      </w:r>
      <w:r>
        <w:rPr>
          <w:spacing w:val="-16"/>
        </w:rPr>
        <w:t> </w:t>
      </w:r>
      <w:r>
        <w:rPr/>
        <w:t>обставин,</w:t>
      </w:r>
      <w:r>
        <w:rPr>
          <w:spacing w:val="-15"/>
        </w:rPr>
        <w:t> </w:t>
      </w:r>
      <w:r>
        <w:rPr/>
        <w:t>змін</w:t>
      </w:r>
      <w:r>
        <w:rPr>
          <w:spacing w:val="-16"/>
        </w:rPr>
        <w:t> </w:t>
      </w:r>
      <w:r>
        <w:rPr/>
        <w:t>у</w:t>
      </w:r>
      <w:r>
        <w:rPr>
          <w:spacing w:val="-17"/>
        </w:rPr>
        <w:t> </w:t>
      </w:r>
      <w:r>
        <w:rPr/>
        <w:t>структурі</w:t>
      </w:r>
      <w:r>
        <w:rPr>
          <w:spacing w:val="-16"/>
        </w:rPr>
        <w:t> </w:t>
      </w:r>
      <w:r>
        <w:rPr/>
        <w:t>попиту,</w:t>
      </w:r>
      <w:r>
        <w:rPr>
          <w:spacing w:val="-17"/>
        </w:rPr>
        <w:t> </w:t>
      </w:r>
      <w:r>
        <w:rPr/>
        <w:t>низькому</w:t>
      </w:r>
      <w:r>
        <w:rPr>
          <w:spacing w:val="-68"/>
        </w:rPr>
        <w:t> </w:t>
      </w:r>
      <w:r>
        <w:rPr/>
        <w:t>рівню</w:t>
      </w:r>
      <w:r>
        <w:rPr>
          <w:spacing w:val="-9"/>
        </w:rPr>
        <w:t> </w:t>
      </w:r>
      <w:r>
        <w:rPr/>
        <w:t>впізнаваності</w:t>
      </w:r>
      <w:r>
        <w:rPr>
          <w:spacing w:val="-9"/>
        </w:rPr>
        <w:t> </w:t>
      </w:r>
      <w:r>
        <w:rPr/>
        <w:t>бренду,</w:t>
      </w:r>
      <w:r>
        <w:rPr>
          <w:spacing w:val="-8"/>
        </w:rPr>
        <w:t> </w:t>
      </w:r>
      <w:r>
        <w:rPr/>
        <w:t>вважаємо</w:t>
      </w:r>
      <w:r>
        <w:rPr>
          <w:spacing w:val="-8"/>
        </w:rPr>
        <w:t> </w:t>
      </w:r>
      <w:r>
        <w:rPr/>
        <w:t>доцільним</w:t>
      </w:r>
      <w:r>
        <w:rPr>
          <w:spacing w:val="-7"/>
        </w:rPr>
        <w:t> </w:t>
      </w:r>
      <w:r>
        <w:rPr/>
        <w:t>розглянути</w:t>
      </w:r>
      <w:r>
        <w:rPr>
          <w:spacing w:val="-7"/>
        </w:rPr>
        <w:t> </w:t>
      </w:r>
      <w:r>
        <w:rPr/>
        <w:t>можливість</w:t>
      </w:r>
      <w:r>
        <w:rPr>
          <w:spacing w:val="-2"/>
        </w:rPr>
        <w:t> </w:t>
      </w:r>
      <w:r>
        <w:rPr/>
        <w:t>переходу</w:t>
      </w:r>
      <w:r>
        <w:rPr>
          <w:spacing w:val="-68"/>
        </w:rPr>
        <w:t> </w:t>
      </w:r>
      <w:r>
        <w:rPr/>
        <w:t>на</w:t>
      </w:r>
      <w:r>
        <w:rPr>
          <w:spacing w:val="-1"/>
        </w:rPr>
        <w:t> </w:t>
      </w:r>
      <w:r>
        <w:rPr/>
        <w:t>концепцію</w:t>
      </w:r>
      <w:r>
        <w:rPr>
          <w:spacing w:val="-1"/>
        </w:rPr>
        <w:t> </w:t>
      </w:r>
      <w:r>
        <w:rPr/>
        <w:t>соціально-етичного</w:t>
      </w:r>
      <w:r>
        <w:rPr>
          <w:spacing w:val="1"/>
        </w:rPr>
        <w:t> </w:t>
      </w:r>
      <w:r>
        <w:rPr/>
        <w:t>маркетингу.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Подібні зміни дозволять сформувати цілісне бачення середовища в якому</w:t>
      </w:r>
      <w:r>
        <w:rPr>
          <w:spacing w:val="1"/>
        </w:rPr>
        <w:t> </w:t>
      </w:r>
      <w:r>
        <w:rPr/>
        <w:t>знаходиться підприємство та його споживачі і спрямує управлінські зусилля 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споживчої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попиту,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збалансування</w:t>
      </w:r>
      <w:r>
        <w:rPr>
          <w:spacing w:val="1"/>
        </w:rPr>
        <w:t> </w:t>
      </w:r>
      <w:r>
        <w:rPr/>
        <w:t>задоволення потреб безпосередньо бренду MAXAVI, його клієнтів та, враховуючи</w:t>
      </w:r>
      <w:r>
        <w:rPr>
          <w:spacing w:val="-67"/>
        </w:rPr>
        <w:t> </w:t>
      </w:r>
      <w:r>
        <w:rPr/>
        <w:t>важливість включення у стратегію принципів сталого розвитку - суспільства в</w:t>
      </w:r>
      <w:r>
        <w:rPr>
          <w:spacing w:val="1"/>
        </w:rPr>
        <w:t> </w:t>
      </w:r>
      <w:r>
        <w:rPr/>
        <w:t>цілому.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Аналіз внутрішніх факторів узагальнено у таблиці 2.10. Зокрема додатково</w:t>
      </w:r>
      <w:r>
        <w:rPr>
          <w:spacing w:val="1"/>
        </w:rPr>
        <w:t> </w:t>
      </w:r>
      <w:r>
        <w:rPr/>
        <w:t>виділено сильні та</w:t>
      </w:r>
      <w:r>
        <w:rPr>
          <w:spacing w:val="-1"/>
        </w:rPr>
        <w:t> </w:t>
      </w:r>
      <w:r>
        <w:rPr/>
        <w:t>слабкі сторони</w:t>
      </w:r>
      <w:r>
        <w:rPr>
          <w:spacing w:val="-1"/>
        </w:rPr>
        <w:t> </w:t>
      </w:r>
      <w:r>
        <w:rPr/>
        <w:t>підприємства</w:t>
      </w:r>
      <w:r>
        <w:rPr>
          <w:spacing w:val="-1"/>
        </w:rPr>
        <w:t> </w:t>
      </w:r>
      <w:r>
        <w:rPr/>
        <w:t>бренду MAXAVI.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>
          <w:spacing w:val="-1"/>
        </w:rPr>
        <w:t>Таблиця</w:t>
      </w:r>
      <w:r>
        <w:rPr>
          <w:spacing w:val="-17"/>
        </w:rPr>
        <w:t> </w:t>
      </w:r>
      <w:r>
        <w:rPr>
          <w:spacing w:val="-1"/>
        </w:rPr>
        <w:t>2.10</w:t>
      </w:r>
      <w:r>
        <w:rPr>
          <w:spacing w:val="-14"/>
        </w:rPr>
        <w:t> </w:t>
      </w:r>
      <w:r>
        <w:rPr/>
        <w:t>–</w:t>
      </w:r>
      <w:r>
        <w:rPr>
          <w:spacing w:val="-17"/>
        </w:rPr>
        <w:t> </w:t>
      </w:r>
      <w:r>
        <w:rPr/>
        <w:t>Аналіз</w:t>
      </w:r>
      <w:r>
        <w:rPr>
          <w:spacing w:val="-17"/>
        </w:rPr>
        <w:t> </w:t>
      </w:r>
      <w:r>
        <w:rPr/>
        <w:t>внутрішніх</w:t>
      </w:r>
      <w:r>
        <w:rPr>
          <w:spacing w:val="-16"/>
        </w:rPr>
        <w:t> </w:t>
      </w:r>
      <w:r>
        <w:rPr/>
        <w:t>факторів</w:t>
      </w:r>
      <w:r>
        <w:rPr>
          <w:spacing w:val="-17"/>
        </w:rPr>
        <w:t> </w:t>
      </w:r>
      <w:r>
        <w:rPr/>
        <w:t>компанії</w:t>
      </w:r>
      <w:r>
        <w:rPr>
          <w:spacing w:val="-15"/>
        </w:rPr>
        <w:t> </w:t>
      </w:r>
      <w:r>
        <w:rPr/>
        <w:t>[сформовано</w:t>
      </w:r>
      <w:r>
        <w:rPr>
          <w:spacing w:val="-15"/>
        </w:rPr>
        <w:t> </w:t>
      </w:r>
      <w:r>
        <w:rPr/>
        <w:t>автором]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2"/>
        <w:gridCol w:w="1892"/>
        <w:gridCol w:w="3545"/>
        <w:gridCol w:w="3687"/>
      </w:tblGrid>
      <w:tr>
        <w:trPr>
          <w:trHeight w:val="760" w:hRule="atLeast"/>
        </w:trPr>
        <w:tc>
          <w:tcPr>
            <w:tcW w:w="792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1892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Сильна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сторона</w:t>
            </w:r>
          </w:p>
        </w:tc>
        <w:tc>
          <w:tcPr>
            <w:tcW w:w="3687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97"/>
              <w:rPr>
                <w:sz w:val="24"/>
              </w:rPr>
            </w:pPr>
            <w:r>
              <w:rPr>
                <w:sz w:val="24"/>
              </w:rPr>
              <w:t>Слабка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сторона</w:t>
            </w:r>
          </w:p>
        </w:tc>
      </w:tr>
      <w:tr>
        <w:trPr>
          <w:trHeight w:val="2330" w:hRule="atLeast"/>
        </w:trPr>
        <w:tc>
          <w:tcPr>
            <w:tcW w:w="792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before="1"/>
              <w:ind w:left="100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1892" w:type="dxa"/>
          </w:tcPr>
          <w:p>
            <w:pPr>
              <w:pStyle w:val="TableParagraph"/>
              <w:spacing w:before="4"/>
              <w:rPr>
                <w:sz w:val="31"/>
              </w:rPr>
            </w:pPr>
          </w:p>
          <w:p>
            <w:pPr>
              <w:pStyle w:val="TableParagraph"/>
              <w:spacing w:line="276" w:lineRule="auto"/>
              <w:ind w:left="100" w:right="335"/>
              <w:rPr>
                <w:sz w:val="24"/>
              </w:rPr>
            </w:pPr>
            <w:r>
              <w:rPr>
                <w:sz w:val="24"/>
              </w:rPr>
              <w:t>Актуальна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бізнес-модель</w:t>
            </w:r>
          </w:p>
        </w:tc>
        <w:tc>
          <w:tcPr>
            <w:tcW w:w="3545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276" w:lineRule="auto" w:before="1"/>
              <w:ind w:left="97" w:right="119"/>
              <w:rPr>
                <w:sz w:val="24"/>
              </w:rPr>
            </w:pPr>
            <w:r>
              <w:rPr>
                <w:sz w:val="24"/>
              </w:rPr>
              <w:t>Забезпечення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бізнесу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урахуванням соціальних,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економічних та екологічних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 світового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масштабу</w:t>
            </w:r>
          </w:p>
        </w:tc>
        <w:tc>
          <w:tcPr>
            <w:tcW w:w="3687" w:type="dxa"/>
          </w:tcPr>
          <w:p>
            <w:pPr>
              <w:pStyle w:val="TableParagraph"/>
              <w:spacing w:before="4"/>
              <w:rPr>
                <w:sz w:val="31"/>
              </w:rPr>
            </w:pPr>
          </w:p>
          <w:p>
            <w:pPr>
              <w:pStyle w:val="TableParagraph"/>
              <w:spacing w:line="276" w:lineRule="auto"/>
              <w:ind w:left="97" w:right="166"/>
              <w:rPr>
                <w:sz w:val="24"/>
              </w:rPr>
            </w:pPr>
            <w:r>
              <w:rPr>
                <w:sz w:val="24"/>
              </w:rPr>
              <w:t>Вимагає постійного моніторингу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адаптації під турбулентність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середовища.</w:t>
            </w:r>
          </w:p>
        </w:tc>
      </w:tr>
      <w:tr>
        <w:trPr>
          <w:trHeight w:val="2886" w:hRule="atLeast"/>
        </w:trPr>
        <w:tc>
          <w:tcPr>
            <w:tcW w:w="792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before="1"/>
              <w:ind w:left="100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1892" w:type="dxa"/>
          </w:tcPr>
          <w:p>
            <w:pPr>
              <w:pStyle w:val="TableParagraph"/>
              <w:spacing w:before="4"/>
              <w:rPr>
                <w:sz w:val="31"/>
              </w:rPr>
            </w:pPr>
          </w:p>
          <w:p>
            <w:pPr>
              <w:pStyle w:val="TableParagraph"/>
              <w:spacing w:line="276" w:lineRule="auto"/>
              <w:ind w:left="100" w:right="223"/>
              <w:rPr>
                <w:sz w:val="24"/>
              </w:rPr>
            </w:pPr>
            <w:r>
              <w:rPr>
                <w:sz w:val="24"/>
              </w:rPr>
              <w:t>Комунікаційна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політика</w:t>
            </w:r>
          </w:p>
        </w:tc>
        <w:tc>
          <w:tcPr>
            <w:tcW w:w="3545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276" w:lineRule="auto" w:before="1"/>
              <w:ind w:left="97" w:right="668"/>
              <w:rPr>
                <w:sz w:val="24"/>
              </w:rPr>
            </w:pPr>
            <w:r>
              <w:rPr>
                <w:sz w:val="24"/>
              </w:rPr>
              <w:t>Комунікація з кінцевими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клієнтами ведеться живою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мовою, приділяється увага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кожному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запиту.</w:t>
            </w:r>
          </w:p>
        </w:tc>
        <w:tc>
          <w:tcPr>
            <w:tcW w:w="3687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276" w:lineRule="auto" w:before="1"/>
              <w:ind w:left="97" w:right="231"/>
              <w:rPr>
                <w:sz w:val="24"/>
              </w:rPr>
            </w:pPr>
            <w:r>
              <w:rPr>
                <w:sz w:val="24"/>
              </w:rPr>
              <w:t>Є лише один активний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 з вивчення думки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 про сервіс. Відсутність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унікальності,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фірмового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“тон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оф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войс”, що у сучасному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середовищі є важливою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складовою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</w:tr>
      <w:tr>
        <w:trPr>
          <w:trHeight w:val="2761" w:hRule="atLeast"/>
        </w:trPr>
        <w:tc>
          <w:tcPr>
            <w:tcW w:w="792" w:type="dxa"/>
          </w:tcPr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1892" w:type="dxa"/>
          </w:tcPr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spacing w:line="276" w:lineRule="auto"/>
              <w:ind w:left="100" w:right="272"/>
              <w:rPr>
                <w:sz w:val="24"/>
              </w:rPr>
            </w:pPr>
            <w:r>
              <w:rPr>
                <w:sz w:val="24"/>
              </w:rPr>
              <w:t>Асортиментна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політика</w:t>
            </w:r>
          </w:p>
        </w:tc>
        <w:tc>
          <w:tcPr>
            <w:tcW w:w="3545" w:type="dxa"/>
          </w:tcPr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spacing w:line="276" w:lineRule="auto"/>
              <w:ind w:left="97" w:right="105"/>
              <w:rPr>
                <w:sz w:val="24"/>
              </w:rPr>
            </w:pPr>
            <w:r>
              <w:rPr>
                <w:sz w:val="24"/>
              </w:rPr>
              <w:t>Бренд переважно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зосереджується на капсульних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колекціях. Універсальні моделі,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якісні матеріали та викрійки,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комбінація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базових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трендових у конкретному сезоні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кольорів.</w:t>
            </w:r>
          </w:p>
        </w:tc>
        <w:tc>
          <w:tcPr>
            <w:tcW w:w="3687" w:type="dxa"/>
          </w:tcPr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spacing w:line="276" w:lineRule="auto"/>
              <w:ind w:left="97" w:right="276"/>
              <w:rPr>
                <w:sz w:val="24"/>
              </w:rPr>
            </w:pPr>
            <w:r>
              <w:rPr>
                <w:sz w:val="24"/>
              </w:rPr>
              <w:t>Враховуючи соціокультурні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особливості на ринку одягу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Великобританії виникає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необхідність розширення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розмірної лінійки, орієнтація 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інклюзивність.</w:t>
            </w:r>
          </w:p>
        </w:tc>
      </w:tr>
      <w:tr>
        <w:trPr>
          <w:trHeight w:val="1665" w:hRule="atLeast"/>
        </w:trPr>
        <w:tc>
          <w:tcPr>
            <w:tcW w:w="792" w:type="dxa"/>
          </w:tcPr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1892" w:type="dxa"/>
          </w:tcPr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spacing w:before="1"/>
              <w:ind w:left="100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політика</w:t>
            </w:r>
          </w:p>
        </w:tc>
        <w:tc>
          <w:tcPr>
            <w:tcW w:w="7232" w:type="dxa"/>
            <w:gridSpan w:val="2"/>
          </w:tcPr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spacing w:line="276" w:lineRule="auto"/>
              <w:ind w:left="97" w:right="342"/>
              <w:rPr>
                <w:sz w:val="24"/>
              </w:rPr>
            </w:pPr>
            <w:r>
              <w:rPr>
                <w:sz w:val="24"/>
              </w:rPr>
              <w:t>Цінова політика є відносно активною, здатна гнучко реагувати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зміни у споживчому середовищі. Попит є нееластичним. Ціна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ключовий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фактор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 прийнятті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рішення про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покупку.</w:t>
            </w:r>
          </w:p>
        </w:tc>
      </w:tr>
      <w:tr>
        <w:trPr>
          <w:trHeight w:val="2836" w:hRule="atLeast"/>
        </w:trPr>
        <w:tc>
          <w:tcPr>
            <w:tcW w:w="792" w:type="dxa"/>
          </w:tcPr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1892" w:type="dxa"/>
          </w:tcPr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ind w:left="100"/>
              <w:rPr>
                <w:sz w:val="24"/>
              </w:rPr>
            </w:pPr>
            <w:r>
              <w:rPr>
                <w:sz w:val="24"/>
              </w:rPr>
              <w:t>Кадрові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ресурси</w:t>
            </w:r>
          </w:p>
        </w:tc>
        <w:tc>
          <w:tcPr>
            <w:tcW w:w="3545" w:type="dxa"/>
          </w:tcPr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spacing w:line="276" w:lineRule="auto"/>
              <w:ind w:left="97" w:right="122"/>
              <w:rPr>
                <w:sz w:val="24"/>
              </w:rPr>
            </w:pPr>
            <w:r>
              <w:rPr>
                <w:sz w:val="24"/>
              </w:rPr>
              <w:t>Співробітники компанії - 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пристрасні люди, захоплені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своєю справою, амбіції яких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збігаються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амбіціями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3687" w:type="dxa"/>
          </w:tcPr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spacing w:line="276" w:lineRule="auto"/>
              <w:ind w:left="97" w:right="357"/>
              <w:rPr>
                <w:sz w:val="24"/>
              </w:rPr>
            </w:pPr>
            <w:r>
              <w:rPr>
                <w:sz w:val="24"/>
              </w:rPr>
              <w:t>Відсутній механізм управління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персоналом. Багато процесів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зав'язані на власниці. Немає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системи навчання персоналу,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передачі знань всередині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компанії.</w:t>
            </w:r>
          </w:p>
        </w:tc>
      </w:tr>
    </w:tbl>
    <w:p>
      <w:pPr>
        <w:spacing w:after="0" w:line="276" w:lineRule="auto"/>
        <w:rPr>
          <w:sz w:val="24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3" w:firstLine="707"/>
        <w:jc w:val="both"/>
      </w:pPr>
      <w:r>
        <w:rPr/>
        <w:t>Модель присутності маркетингу – маркетинг управління. Бренд MAXAVI</w:t>
      </w:r>
      <w:r>
        <w:rPr>
          <w:spacing w:val="1"/>
        </w:rPr>
        <w:t> </w:t>
      </w:r>
      <w:r>
        <w:rPr/>
        <w:t>приділяє</w:t>
      </w:r>
      <w:r>
        <w:rPr>
          <w:spacing w:val="-14"/>
        </w:rPr>
        <w:t> </w:t>
      </w:r>
      <w:r>
        <w:rPr/>
        <w:t>значну</w:t>
      </w:r>
      <w:r>
        <w:rPr>
          <w:spacing w:val="-15"/>
        </w:rPr>
        <w:t> </w:t>
      </w:r>
      <w:r>
        <w:rPr/>
        <w:t>увагу</w:t>
      </w:r>
      <w:r>
        <w:rPr>
          <w:spacing w:val="-15"/>
        </w:rPr>
        <w:t> </w:t>
      </w:r>
      <w:r>
        <w:rPr/>
        <w:t>розвитку</w:t>
      </w:r>
      <w:r>
        <w:rPr>
          <w:spacing w:val="-14"/>
        </w:rPr>
        <w:t> </w:t>
      </w:r>
      <w:r>
        <w:rPr/>
        <w:t>саме</w:t>
      </w:r>
      <w:r>
        <w:rPr>
          <w:spacing w:val="-13"/>
        </w:rPr>
        <w:t> </w:t>
      </w:r>
      <w:r>
        <w:rPr/>
        <w:t>маркетингу,</w:t>
      </w:r>
      <w:r>
        <w:rPr>
          <w:spacing w:val="-16"/>
        </w:rPr>
        <w:t> </w:t>
      </w:r>
      <w:r>
        <w:rPr/>
        <w:t>оскільки</w:t>
      </w:r>
      <w:r>
        <w:rPr>
          <w:spacing w:val="-15"/>
        </w:rPr>
        <w:t> </w:t>
      </w:r>
      <w:r>
        <w:rPr/>
        <w:t>розуміє</w:t>
      </w:r>
      <w:r>
        <w:rPr>
          <w:spacing w:val="-17"/>
        </w:rPr>
        <w:t> </w:t>
      </w:r>
      <w:r>
        <w:rPr/>
        <w:t>його</w:t>
      </w:r>
      <w:r>
        <w:rPr>
          <w:spacing w:val="-15"/>
        </w:rPr>
        <w:t> </w:t>
      </w:r>
      <w:r>
        <w:rPr/>
        <w:t>важливість</w:t>
      </w:r>
      <w:r>
        <w:rPr>
          <w:spacing w:val="-68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виході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географічний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цілому,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надзвичайно високий рівень конкурентної пропозиції. Усі управлінські рішення</w:t>
      </w:r>
      <w:r>
        <w:rPr>
          <w:spacing w:val="1"/>
        </w:rPr>
        <w:t> </w:t>
      </w:r>
      <w:r>
        <w:rPr/>
        <w:t>відштовхуються від маркетингу, управління ресурсами здійснюється на основі</w:t>
      </w:r>
      <w:r>
        <w:rPr>
          <w:spacing w:val="1"/>
        </w:rPr>
        <w:t> </w:t>
      </w:r>
      <w:r>
        <w:rPr/>
        <w:t>результатів маркетингових досліджень. Власники бізнесу покладаються на думку</w:t>
      </w:r>
      <w:r>
        <w:rPr>
          <w:spacing w:val="1"/>
        </w:rPr>
        <w:t> </w:t>
      </w:r>
      <w:r>
        <w:rPr/>
        <w:t>маркетолога</w:t>
      </w:r>
      <w:r>
        <w:rPr>
          <w:spacing w:val="1"/>
        </w:rPr>
        <w:t> </w:t>
      </w:r>
      <w:r>
        <w:rPr/>
        <w:t>проекту,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приймаються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теорії</w:t>
      </w:r>
      <w:r>
        <w:rPr>
          <w:spacing w:val="1"/>
        </w:rPr>
        <w:t> </w:t>
      </w:r>
      <w:r>
        <w:rPr/>
        <w:t>маркетингу</w:t>
      </w:r>
      <w:r>
        <w:rPr>
          <w:spacing w:val="-15"/>
        </w:rPr>
        <w:t> </w:t>
      </w:r>
      <w:r>
        <w:rPr/>
        <w:t>та</w:t>
      </w:r>
      <w:r>
        <w:rPr>
          <w:spacing w:val="-16"/>
        </w:rPr>
        <w:t> </w:t>
      </w:r>
      <w:r>
        <w:rPr/>
        <w:t>за</w:t>
      </w:r>
      <w:r>
        <w:rPr>
          <w:spacing w:val="-15"/>
        </w:rPr>
        <w:t> </w:t>
      </w:r>
      <w:r>
        <w:rPr/>
        <w:t>кінцеву</w:t>
      </w:r>
      <w:r>
        <w:rPr>
          <w:spacing w:val="-15"/>
        </w:rPr>
        <w:t> </w:t>
      </w:r>
      <w:r>
        <w:rPr/>
        <w:t>мету</w:t>
      </w:r>
      <w:r>
        <w:rPr>
          <w:spacing w:val="-14"/>
        </w:rPr>
        <w:t> </w:t>
      </w:r>
      <w:r>
        <w:rPr/>
        <w:t>мають</w:t>
      </w:r>
      <w:r>
        <w:rPr>
          <w:spacing w:val="-17"/>
        </w:rPr>
        <w:t> </w:t>
      </w:r>
      <w:r>
        <w:rPr/>
        <w:t>підвищення</w:t>
      </w:r>
      <w:r>
        <w:rPr>
          <w:spacing w:val="-14"/>
        </w:rPr>
        <w:t> </w:t>
      </w:r>
      <w:r>
        <w:rPr/>
        <w:t>ефективності</w:t>
      </w:r>
      <w:r>
        <w:rPr>
          <w:spacing w:val="-15"/>
        </w:rPr>
        <w:t> </w:t>
      </w:r>
      <w:r>
        <w:rPr/>
        <w:t>задоволення</w:t>
      </w:r>
      <w:r>
        <w:rPr>
          <w:spacing w:val="-14"/>
        </w:rPr>
        <w:t> </w:t>
      </w:r>
      <w:r>
        <w:rPr/>
        <w:t>потреб</w:t>
      </w:r>
      <w:r>
        <w:rPr>
          <w:spacing w:val="-68"/>
        </w:rPr>
        <w:t> </w:t>
      </w:r>
      <w:r>
        <w:rPr/>
        <w:t>споживачів</w:t>
      </w:r>
      <w:r>
        <w:rPr>
          <w:spacing w:val="-3"/>
        </w:rPr>
        <w:t> </w:t>
      </w:r>
      <w:r>
        <w:rPr/>
        <w:t>та використання</w:t>
      </w:r>
      <w:r>
        <w:rPr>
          <w:spacing w:val="-3"/>
        </w:rPr>
        <w:t> </w:t>
      </w:r>
      <w:r>
        <w:rPr/>
        <w:t>капіталу</w:t>
      </w:r>
      <w:r>
        <w:rPr>
          <w:spacing w:val="3"/>
        </w:rPr>
        <w:t> </w:t>
      </w:r>
      <w:r>
        <w:rPr/>
        <w:t>[38].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Цілі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служби</w:t>
      </w:r>
      <w:r>
        <w:rPr>
          <w:spacing w:val="1"/>
        </w:rPr>
        <w:t> </w:t>
      </w:r>
      <w:r>
        <w:rPr/>
        <w:t>маркетингу: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підприємстві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притримуються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цілями,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члени</w:t>
      </w:r>
      <w:r>
        <w:rPr>
          <w:spacing w:val="1"/>
        </w:rPr>
        <w:t> </w:t>
      </w:r>
      <w:r>
        <w:rPr/>
        <w:t>команди</w:t>
      </w:r>
      <w:r>
        <w:rPr>
          <w:spacing w:val="-67"/>
        </w:rPr>
        <w:t> </w:t>
      </w:r>
      <w:r>
        <w:rPr/>
        <w:t>розуміють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поділяють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ієрархічними,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чітка</w:t>
      </w:r>
      <w:r>
        <w:rPr>
          <w:spacing w:val="-67"/>
        </w:rPr>
        <w:t> </w:t>
      </w:r>
      <w:r>
        <w:rPr/>
        <w:t>пріоритезація; узгодженими, тобто враховують інтереси усіх ланок управління;</w:t>
      </w:r>
      <w:r>
        <w:rPr>
          <w:spacing w:val="1"/>
        </w:rPr>
        <w:t> </w:t>
      </w:r>
      <w:r>
        <w:rPr/>
        <w:t>сформовані за системою SMART. Для кожної цілі визначаються свої показники</w:t>
      </w:r>
      <w:r>
        <w:rPr>
          <w:spacing w:val="1"/>
        </w:rPr>
        <w:t> </w:t>
      </w:r>
      <w:r>
        <w:rPr/>
        <w:t>ефективності,</w:t>
      </w:r>
      <w:r>
        <w:rPr>
          <w:spacing w:val="-3"/>
        </w:rPr>
        <w:t> </w:t>
      </w:r>
      <w:r>
        <w:rPr/>
        <w:t>проте</w:t>
      </w:r>
      <w:r>
        <w:rPr>
          <w:spacing w:val="-4"/>
        </w:rPr>
        <w:t> </w:t>
      </w:r>
      <w:r>
        <w:rPr/>
        <w:t>звітність</w:t>
      </w:r>
      <w:r>
        <w:rPr>
          <w:spacing w:val="-2"/>
        </w:rPr>
        <w:t> </w:t>
      </w:r>
      <w:r>
        <w:rPr/>
        <w:t>по</w:t>
      </w:r>
      <w:r>
        <w:rPr>
          <w:spacing w:val="-4"/>
        </w:rPr>
        <w:t> </w:t>
      </w:r>
      <w:r>
        <w:rPr/>
        <w:t>їх виконанню</w:t>
      </w:r>
      <w:r>
        <w:rPr>
          <w:spacing w:val="-2"/>
        </w:rPr>
        <w:t> </w:t>
      </w:r>
      <w:r>
        <w:rPr/>
        <w:t>носить</w:t>
      </w:r>
      <w:r>
        <w:rPr>
          <w:spacing w:val="-3"/>
        </w:rPr>
        <w:t> </w:t>
      </w:r>
      <w:r>
        <w:rPr/>
        <w:t>ситуаційний</w:t>
      </w:r>
      <w:r>
        <w:rPr>
          <w:spacing w:val="-4"/>
        </w:rPr>
        <w:t> </w:t>
      </w:r>
      <w:r>
        <w:rPr/>
        <w:t>характер.</w:t>
      </w:r>
    </w:p>
    <w:p>
      <w:pPr>
        <w:pStyle w:val="BodyText"/>
        <w:spacing w:line="321" w:lineRule="exact"/>
        <w:ind w:left="966"/>
        <w:jc w:val="both"/>
      </w:pPr>
      <w:r>
        <w:rPr/>
        <w:t>Цілі</w:t>
      </w:r>
      <w:r>
        <w:rPr>
          <w:spacing w:val="-4"/>
        </w:rPr>
        <w:t> </w:t>
      </w:r>
      <w:r>
        <w:rPr/>
        <w:t>маркетингу:</w:t>
      </w:r>
    </w:p>
    <w:p>
      <w:pPr>
        <w:pStyle w:val="ListParagraph"/>
        <w:numPr>
          <w:ilvl w:val="0"/>
          <w:numId w:val="14"/>
        </w:numPr>
        <w:tabs>
          <w:tab w:pos="1699" w:val="left" w:leader="none"/>
        </w:tabs>
        <w:spacing w:line="360" w:lineRule="auto" w:before="163" w:after="0"/>
        <w:ind w:left="258" w:right="240" w:firstLine="707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реалізація</w:t>
      </w:r>
      <w:r>
        <w:rPr>
          <w:spacing w:val="-9"/>
          <w:sz w:val="28"/>
        </w:rPr>
        <w:t> </w:t>
      </w:r>
      <w:r>
        <w:rPr>
          <w:sz w:val="28"/>
        </w:rPr>
        <w:t>стратегії</w:t>
      </w:r>
      <w:r>
        <w:rPr>
          <w:spacing w:val="-9"/>
          <w:sz w:val="28"/>
        </w:rPr>
        <w:t> </w:t>
      </w:r>
      <w:r>
        <w:rPr>
          <w:sz w:val="28"/>
        </w:rPr>
        <w:t>виходу</w:t>
      </w:r>
      <w:r>
        <w:rPr>
          <w:spacing w:val="-11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ринок</w:t>
      </w:r>
      <w:r>
        <w:rPr>
          <w:spacing w:val="-9"/>
          <w:sz w:val="28"/>
        </w:rPr>
        <w:t> </w:t>
      </w:r>
      <w:r>
        <w:rPr>
          <w:sz w:val="28"/>
        </w:rPr>
        <w:t>Великобританії,</w:t>
      </w:r>
      <w:r>
        <w:rPr>
          <w:spacing w:val="-6"/>
          <w:sz w:val="28"/>
        </w:rPr>
        <w:t> </w:t>
      </w:r>
      <w:r>
        <w:rPr>
          <w:sz w:val="28"/>
        </w:rPr>
        <w:t>вихід</w:t>
      </w:r>
      <w:r>
        <w:rPr>
          <w:spacing w:val="-68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точку</w:t>
      </w:r>
      <w:r>
        <w:rPr>
          <w:spacing w:val="1"/>
          <w:sz w:val="28"/>
        </w:rPr>
        <w:t> </w:t>
      </w:r>
      <w:r>
        <w:rPr>
          <w:sz w:val="28"/>
        </w:rPr>
        <w:t>беззбитковості</w:t>
      </w:r>
      <w:r>
        <w:rPr>
          <w:spacing w:val="1"/>
          <w:sz w:val="28"/>
        </w:rPr>
        <w:t> </w:t>
      </w:r>
      <w:r>
        <w:rPr>
          <w:sz w:val="28"/>
        </w:rPr>
        <w:t>протягом</w:t>
      </w:r>
      <w:r>
        <w:rPr>
          <w:spacing w:val="1"/>
          <w:sz w:val="28"/>
        </w:rPr>
        <w:t> </w:t>
      </w:r>
      <w:r>
        <w:rPr>
          <w:sz w:val="28"/>
        </w:rPr>
        <w:t>півроку</w:t>
      </w:r>
      <w:r>
        <w:rPr>
          <w:spacing w:val="1"/>
          <w:sz w:val="28"/>
        </w:rPr>
        <w:t> </w:t>
      </w:r>
      <w:r>
        <w:rPr>
          <w:sz w:val="28"/>
        </w:rPr>
        <w:t>діяльності,</w:t>
      </w:r>
      <w:r>
        <w:rPr>
          <w:spacing w:val="1"/>
          <w:sz w:val="28"/>
        </w:rPr>
        <w:t> </w:t>
      </w:r>
      <w:r>
        <w:rPr>
          <w:sz w:val="28"/>
        </w:rPr>
        <w:t>охоплення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-67"/>
          <w:sz w:val="28"/>
        </w:rPr>
        <w:t> </w:t>
      </w:r>
      <w:r>
        <w:rPr>
          <w:sz w:val="28"/>
        </w:rPr>
        <w:t>мережах</w:t>
      </w:r>
      <w:r>
        <w:rPr>
          <w:spacing w:val="-13"/>
          <w:sz w:val="28"/>
        </w:rPr>
        <w:t> </w:t>
      </w:r>
      <w:r>
        <w:rPr>
          <w:sz w:val="28"/>
        </w:rPr>
        <w:t>–</w:t>
      </w:r>
      <w:r>
        <w:rPr>
          <w:spacing w:val="-16"/>
          <w:sz w:val="28"/>
        </w:rPr>
        <w:t> </w:t>
      </w:r>
      <w:r>
        <w:rPr>
          <w:sz w:val="28"/>
        </w:rPr>
        <w:t>60000</w:t>
      </w:r>
      <w:r>
        <w:rPr>
          <w:spacing w:val="-14"/>
          <w:sz w:val="28"/>
        </w:rPr>
        <w:t> </w:t>
      </w:r>
      <w:r>
        <w:rPr>
          <w:sz w:val="28"/>
        </w:rPr>
        <w:t>на</w:t>
      </w:r>
      <w:r>
        <w:rPr>
          <w:spacing w:val="-17"/>
          <w:sz w:val="28"/>
        </w:rPr>
        <w:t> </w:t>
      </w:r>
      <w:r>
        <w:rPr>
          <w:sz w:val="28"/>
        </w:rPr>
        <w:t>пост,</w:t>
      </w:r>
      <w:r>
        <w:rPr>
          <w:spacing w:val="-15"/>
          <w:sz w:val="28"/>
        </w:rPr>
        <w:t> </w:t>
      </w:r>
      <w:r>
        <w:rPr>
          <w:sz w:val="28"/>
        </w:rPr>
        <w:t>залучення</w:t>
      </w:r>
      <w:r>
        <w:rPr>
          <w:spacing w:val="-14"/>
          <w:sz w:val="28"/>
        </w:rPr>
        <w:t> </w:t>
      </w:r>
      <w:r>
        <w:rPr>
          <w:sz w:val="28"/>
        </w:rPr>
        <w:t>аудиторії</w:t>
      </w:r>
      <w:r>
        <w:rPr>
          <w:spacing w:val="-16"/>
          <w:sz w:val="28"/>
        </w:rPr>
        <w:t> </w:t>
      </w:r>
      <w:r>
        <w:rPr>
          <w:sz w:val="28"/>
        </w:rPr>
        <w:t>у</w:t>
      </w:r>
      <w:r>
        <w:rPr>
          <w:spacing w:val="-13"/>
          <w:sz w:val="28"/>
        </w:rPr>
        <w:t> </w:t>
      </w:r>
      <w:r>
        <w:rPr>
          <w:sz w:val="28"/>
        </w:rPr>
        <w:t>соціальних</w:t>
      </w:r>
      <w:r>
        <w:rPr>
          <w:spacing w:val="-16"/>
          <w:sz w:val="28"/>
        </w:rPr>
        <w:t> </w:t>
      </w:r>
      <w:r>
        <w:rPr>
          <w:sz w:val="28"/>
        </w:rPr>
        <w:t>мережах</w:t>
      </w:r>
      <w:r>
        <w:rPr>
          <w:spacing w:val="-9"/>
          <w:sz w:val="28"/>
        </w:rPr>
        <w:t> </w:t>
      </w:r>
      <w:r>
        <w:rPr>
          <w:sz w:val="28"/>
        </w:rPr>
        <w:t>–</w:t>
      </w:r>
      <w:r>
        <w:rPr>
          <w:spacing w:val="-16"/>
          <w:sz w:val="28"/>
        </w:rPr>
        <w:t> </w:t>
      </w:r>
      <w:r>
        <w:rPr>
          <w:sz w:val="28"/>
        </w:rPr>
        <w:t>5000</w:t>
      </w:r>
      <w:r>
        <w:rPr>
          <w:spacing w:val="-16"/>
          <w:sz w:val="28"/>
        </w:rPr>
        <w:t> </w:t>
      </w:r>
      <w:r>
        <w:rPr>
          <w:sz w:val="28"/>
        </w:rPr>
        <w:t>реакцій;</w:t>
      </w:r>
      <w:r>
        <w:rPr>
          <w:spacing w:val="-68"/>
          <w:sz w:val="28"/>
        </w:rPr>
        <w:t> </w:t>
      </w:r>
      <w:r>
        <w:rPr>
          <w:sz w:val="28"/>
        </w:rPr>
        <w:t>серпень</w:t>
      </w:r>
      <w:r>
        <w:rPr>
          <w:spacing w:val="-4"/>
          <w:sz w:val="28"/>
        </w:rPr>
        <w:t> </w:t>
      </w:r>
      <w:r>
        <w:rPr>
          <w:sz w:val="28"/>
        </w:rPr>
        <w:t>2023.</w:t>
      </w:r>
    </w:p>
    <w:p>
      <w:pPr>
        <w:pStyle w:val="ListParagraph"/>
        <w:numPr>
          <w:ilvl w:val="0"/>
          <w:numId w:val="14"/>
        </w:numPr>
        <w:tabs>
          <w:tab w:pos="1699" w:val="left" w:leader="none"/>
        </w:tabs>
        <w:spacing w:line="362" w:lineRule="auto" w:before="0" w:after="0"/>
        <w:ind w:left="258" w:right="247" w:firstLine="707"/>
        <w:jc w:val="both"/>
        <w:rPr>
          <w:sz w:val="28"/>
        </w:rPr>
      </w:pPr>
      <w:r>
        <w:rPr>
          <w:sz w:val="28"/>
        </w:rPr>
        <w:t>Зайняття частки ринку одягу у сегменті інклюзивних етнічних брендів</w:t>
      </w:r>
      <w:r>
        <w:rPr>
          <w:spacing w:val="-67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10%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2024</w:t>
      </w:r>
      <w:r>
        <w:rPr>
          <w:spacing w:val="1"/>
          <w:sz w:val="28"/>
        </w:rPr>
        <w:t> </w:t>
      </w:r>
      <w:r>
        <w:rPr>
          <w:sz w:val="28"/>
        </w:rPr>
        <w:t>року.</w:t>
      </w:r>
    </w:p>
    <w:p>
      <w:pPr>
        <w:pStyle w:val="ListParagraph"/>
        <w:numPr>
          <w:ilvl w:val="0"/>
          <w:numId w:val="14"/>
        </w:numPr>
        <w:tabs>
          <w:tab w:pos="1699" w:val="left" w:leader="none"/>
        </w:tabs>
        <w:spacing w:line="360" w:lineRule="auto" w:before="0" w:after="0"/>
        <w:ind w:left="258" w:right="251" w:firstLine="707"/>
        <w:jc w:val="both"/>
        <w:rPr>
          <w:sz w:val="28"/>
        </w:rPr>
      </w:pPr>
      <w:r>
        <w:rPr>
          <w:sz w:val="28"/>
        </w:rPr>
        <w:t>Збільшення відсотку партнерських договорів з локальними брендами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ініціативами</w:t>
      </w:r>
      <w:r>
        <w:rPr>
          <w:spacing w:val="-1"/>
          <w:sz w:val="28"/>
        </w:rPr>
        <w:t> </w:t>
      </w:r>
      <w:r>
        <w:rPr>
          <w:sz w:val="28"/>
        </w:rPr>
        <w:t>40%</w:t>
      </w:r>
      <w:r>
        <w:rPr>
          <w:spacing w:val="-1"/>
          <w:sz w:val="28"/>
        </w:rPr>
        <w:t> </w:t>
      </w:r>
      <w:r>
        <w:rPr>
          <w:sz w:val="28"/>
        </w:rPr>
        <w:t>загальної пропозиції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ринку за</w:t>
      </w:r>
      <w:r>
        <w:rPr>
          <w:spacing w:val="-3"/>
          <w:sz w:val="28"/>
        </w:rPr>
        <w:t> </w:t>
      </w:r>
      <w:r>
        <w:rPr>
          <w:sz w:val="28"/>
        </w:rPr>
        <w:t>2023 рік.</w:t>
      </w:r>
    </w:p>
    <w:p>
      <w:pPr>
        <w:pStyle w:val="BodyText"/>
        <w:spacing w:line="321" w:lineRule="exact"/>
        <w:ind w:left="966"/>
        <w:jc w:val="both"/>
      </w:pPr>
      <w:r>
        <w:rPr/>
        <w:t>Цілі</w:t>
      </w:r>
      <w:r>
        <w:rPr>
          <w:spacing w:val="-3"/>
        </w:rPr>
        <w:t> </w:t>
      </w:r>
      <w:r>
        <w:rPr/>
        <w:t>служби</w:t>
      </w:r>
      <w:r>
        <w:rPr>
          <w:spacing w:val="-4"/>
        </w:rPr>
        <w:t> </w:t>
      </w:r>
      <w:r>
        <w:rPr/>
        <w:t>маркетингу:</w:t>
      </w:r>
    </w:p>
    <w:p>
      <w:pPr>
        <w:pStyle w:val="ListParagraph"/>
        <w:numPr>
          <w:ilvl w:val="0"/>
          <w:numId w:val="15"/>
        </w:numPr>
        <w:tabs>
          <w:tab w:pos="1698" w:val="left" w:leader="none"/>
          <w:tab w:pos="1699" w:val="left" w:leader="none"/>
        </w:tabs>
        <w:spacing w:line="240" w:lineRule="auto" w:before="156" w:after="0"/>
        <w:ind w:left="1698" w:right="0" w:hanging="733"/>
        <w:jc w:val="left"/>
        <w:rPr>
          <w:sz w:val="28"/>
        </w:rPr>
      </w:pPr>
      <w:r>
        <w:rPr>
          <w:sz w:val="28"/>
        </w:rPr>
        <w:t>Досягнення</w:t>
      </w:r>
      <w:r>
        <w:rPr>
          <w:spacing w:val="-3"/>
          <w:sz w:val="28"/>
        </w:rPr>
        <w:t> </w:t>
      </w:r>
      <w:r>
        <w:rPr>
          <w:sz w:val="28"/>
        </w:rPr>
        <w:t>цілей</w:t>
      </w:r>
      <w:r>
        <w:rPr>
          <w:spacing w:val="-2"/>
          <w:sz w:val="28"/>
        </w:rPr>
        <w:t> </w:t>
      </w:r>
      <w:r>
        <w:rPr>
          <w:sz w:val="28"/>
        </w:rPr>
        <w:t>маркетингу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визначені</w:t>
      </w:r>
      <w:r>
        <w:rPr>
          <w:spacing w:val="-5"/>
          <w:sz w:val="28"/>
        </w:rPr>
        <w:t> </w:t>
      </w:r>
      <w:r>
        <w:rPr>
          <w:sz w:val="28"/>
        </w:rPr>
        <w:t>періоди.</w:t>
      </w:r>
    </w:p>
    <w:p>
      <w:pPr>
        <w:pStyle w:val="ListParagraph"/>
        <w:numPr>
          <w:ilvl w:val="0"/>
          <w:numId w:val="15"/>
        </w:numPr>
        <w:tabs>
          <w:tab w:pos="1698" w:val="left" w:leader="none"/>
          <w:tab w:pos="1699" w:val="left" w:leader="none"/>
        </w:tabs>
        <w:spacing w:line="240" w:lineRule="auto" w:before="161" w:after="0"/>
        <w:ind w:left="1698" w:right="0" w:hanging="733"/>
        <w:jc w:val="left"/>
        <w:rPr>
          <w:sz w:val="28"/>
        </w:rPr>
      </w:pPr>
      <w:r>
        <w:rPr>
          <w:sz w:val="28"/>
        </w:rPr>
        <w:t>Систематизація</w:t>
      </w:r>
      <w:r>
        <w:rPr>
          <w:spacing w:val="-3"/>
          <w:sz w:val="28"/>
        </w:rPr>
        <w:t> </w:t>
      </w:r>
      <w:r>
        <w:rPr>
          <w:sz w:val="28"/>
        </w:rPr>
        <w:t>збору,</w:t>
      </w:r>
      <w:r>
        <w:rPr>
          <w:spacing w:val="-5"/>
          <w:sz w:val="28"/>
        </w:rPr>
        <w:t> </w:t>
      </w:r>
      <w:r>
        <w:rPr>
          <w:sz w:val="28"/>
        </w:rPr>
        <w:t>обробки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</w:t>
      </w:r>
      <w:r>
        <w:rPr>
          <w:sz w:val="28"/>
        </w:rPr>
        <w:t>аналізу</w:t>
      </w:r>
      <w:r>
        <w:rPr>
          <w:spacing w:val="-1"/>
          <w:sz w:val="28"/>
        </w:rPr>
        <w:t> </w:t>
      </w:r>
      <w:r>
        <w:rPr>
          <w:sz w:val="28"/>
        </w:rPr>
        <w:t>інформації</w:t>
      </w:r>
      <w:r>
        <w:rPr>
          <w:spacing w:val="-4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ринок.</w:t>
      </w:r>
    </w:p>
    <w:p>
      <w:pPr>
        <w:pStyle w:val="ListParagraph"/>
        <w:numPr>
          <w:ilvl w:val="0"/>
          <w:numId w:val="15"/>
        </w:numPr>
        <w:tabs>
          <w:tab w:pos="1698" w:val="left" w:leader="none"/>
          <w:tab w:pos="1699" w:val="left" w:leader="none"/>
        </w:tabs>
        <w:spacing w:line="240" w:lineRule="auto" w:before="160" w:after="0"/>
        <w:ind w:left="1698" w:right="0" w:hanging="733"/>
        <w:jc w:val="left"/>
        <w:rPr>
          <w:sz w:val="28"/>
        </w:rPr>
      </w:pPr>
      <w:r>
        <w:rPr>
          <w:sz w:val="28"/>
        </w:rPr>
        <w:t>Інтенсифікація</w:t>
      </w:r>
      <w:r>
        <w:rPr>
          <w:spacing w:val="-3"/>
          <w:sz w:val="28"/>
        </w:rPr>
        <w:t> </w:t>
      </w:r>
      <w:r>
        <w:rPr>
          <w:sz w:val="28"/>
        </w:rPr>
        <w:t>зусиль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переходу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гнучке</w:t>
      </w:r>
      <w:r>
        <w:rPr>
          <w:spacing w:val="-3"/>
          <w:sz w:val="28"/>
        </w:rPr>
        <w:t> </w:t>
      </w:r>
      <w:r>
        <w:rPr>
          <w:sz w:val="28"/>
        </w:rPr>
        <w:t>самоуправління.</w:t>
      </w:r>
    </w:p>
    <w:p>
      <w:pPr>
        <w:pStyle w:val="BodyText"/>
        <w:tabs>
          <w:tab w:pos="2899" w:val="left" w:leader="none"/>
          <w:tab w:pos="4405" w:val="left" w:leader="none"/>
          <w:tab w:pos="6319" w:val="left" w:leader="none"/>
          <w:tab w:pos="7709" w:val="left" w:leader="none"/>
          <w:tab w:pos="8367" w:val="left" w:leader="none"/>
        </w:tabs>
        <w:spacing w:line="362" w:lineRule="auto" w:before="160"/>
        <w:ind w:right="245" w:firstLine="707"/>
      </w:pPr>
      <w:r>
        <w:rPr/>
        <w:t>Організаційна</w:t>
        <w:tab/>
        <w:t>структура:</w:t>
        <w:tab/>
        <w:t>Підприємство</w:t>
        <w:tab/>
        <w:t>MAXAVI</w:t>
        <w:tab/>
        <w:t>має</w:t>
        <w:tab/>
        <w:t>функціональну</w:t>
      </w:r>
      <w:r>
        <w:rPr>
          <w:spacing w:val="-67"/>
        </w:rPr>
        <w:t> </w:t>
      </w:r>
      <w:r>
        <w:rPr/>
        <w:t>організаційну</w:t>
      </w:r>
      <w:r>
        <w:rPr>
          <w:spacing w:val="20"/>
        </w:rPr>
        <w:t> </w:t>
      </w:r>
      <w:r>
        <w:rPr/>
        <w:t>структуру.</w:t>
      </w:r>
      <w:r>
        <w:rPr>
          <w:spacing w:val="19"/>
        </w:rPr>
        <w:t> </w:t>
      </w:r>
      <w:r>
        <w:rPr/>
        <w:t>Спеціалісти</w:t>
      </w:r>
      <w:r>
        <w:rPr>
          <w:spacing w:val="18"/>
        </w:rPr>
        <w:t> </w:t>
      </w:r>
      <w:r>
        <w:rPr/>
        <w:t>одного</w:t>
      </w:r>
      <w:r>
        <w:rPr>
          <w:spacing w:val="18"/>
        </w:rPr>
        <w:t> </w:t>
      </w:r>
      <w:r>
        <w:rPr/>
        <w:t>профілю</w:t>
      </w:r>
      <w:r>
        <w:rPr>
          <w:spacing w:val="16"/>
        </w:rPr>
        <w:t> </w:t>
      </w:r>
      <w:r>
        <w:rPr/>
        <w:t>об’єднані</w:t>
      </w:r>
      <w:r>
        <w:rPr>
          <w:spacing w:val="20"/>
        </w:rPr>
        <w:t> </w:t>
      </w:r>
      <w:r>
        <w:rPr/>
        <w:t>в</w:t>
      </w:r>
      <w:r>
        <w:rPr>
          <w:spacing w:val="19"/>
        </w:rPr>
        <w:t> </w:t>
      </w:r>
      <w:r>
        <w:rPr/>
        <w:t>структурні</w:t>
      </w:r>
    </w:p>
    <w:p>
      <w:pPr>
        <w:spacing w:after="0" w:line="362" w:lineRule="auto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53"/>
        <w:jc w:val="both"/>
      </w:pPr>
      <w:r>
        <w:rPr/>
        <w:t>підрозділи: відділ маркетингу, продажів, фінансовий відділ, підтримка клієнтів. У</w:t>
      </w:r>
      <w:r>
        <w:rPr>
          <w:spacing w:val="1"/>
        </w:rPr>
        <w:t> </w:t>
      </w:r>
      <w:r>
        <w:rPr/>
        <w:t>компанії налагоджена комунікація між різними відділами та співробітниками, а</w:t>
      </w:r>
      <w:r>
        <w:rPr>
          <w:spacing w:val="1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підприємство</w:t>
      </w:r>
      <w:r>
        <w:rPr>
          <w:spacing w:val="-1"/>
        </w:rPr>
        <w:t> </w:t>
      </w:r>
      <w:r>
        <w:rPr/>
        <w:t>є</w:t>
      </w:r>
      <w:r>
        <w:rPr>
          <w:spacing w:val="-2"/>
        </w:rPr>
        <w:t> </w:t>
      </w:r>
      <w:r>
        <w:rPr/>
        <w:t>гнучким</w:t>
      </w:r>
      <w:r>
        <w:rPr>
          <w:spacing w:val="-3"/>
        </w:rPr>
        <w:t> </w:t>
      </w:r>
      <w:r>
        <w:rPr/>
        <w:t>у прийнятті управлінських рішень.</w:t>
      </w:r>
    </w:p>
    <w:p>
      <w:pPr>
        <w:pStyle w:val="BodyText"/>
        <w:spacing w:line="360" w:lineRule="auto"/>
        <w:ind w:right="250" w:firstLine="707"/>
        <w:jc w:val="both"/>
      </w:pPr>
      <w:r>
        <w:rPr/>
        <w:t>Серед</w:t>
      </w:r>
      <w:r>
        <w:rPr>
          <w:spacing w:val="1"/>
        </w:rPr>
        <w:t> </w:t>
      </w:r>
      <w:r>
        <w:rPr/>
        <w:t>недоліків</w:t>
      </w:r>
      <w:r>
        <w:rPr>
          <w:spacing w:val="1"/>
        </w:rPr>
        <w:t> </w:t>
      </w:r>
      <w:r>
        <w:rPr/>
        <w:t>висока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прийнятті</w:t>
      </w:r>
      <w:r>
        <w:rPr>
          <w:spacing w:val="1"/>
        </w:rPr>
        <w:t> </w:t>
      </w:r>
      <w:r>
        <w:rPr/>
        <w:t>стратегічних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власника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ускладнена</w:t>
      </w:r>
      <w:r>
        <w:rPr>
          <w:spacing w:val="1"/>
        </w:rPr>
        <w:t> </w:t>
      </w:r>
      <w:r>
        <w:rPr/>
        <w:t>координація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функціональних</w:t>
      </w:r>
      <w:r>
        <w:rPr>
          <w:spacing w:val="1"/>
        </w:rPr>
        <w:t> </w:t>
      </w:r>
      <w:r>
        <w:rPr/>
        <w:t>підрозділів</w:t>
      </w:r>
      <w:r>
        <w:rPr>
          <w:spacing w:val="-3"/>
        </w:rPr>
        <w:t> </w:t>
      </w:r>
      <w:r>
        <w:rPr/>
        <w:t>з</w:t>
      </w:r>
      <w:r>
        <w:rPr>
          <w:spacing w:val="-1"/>
        </w:rPr>
        <w:t> </w:t>
      </w:r>
      <w:r>
        <w:rPr/>
        <w:t>упровадження нових програм.</w:t>
      </w:r>
    </w:p>
    <w:p>
      <w:pPr>
        <w:pStyle w:val="BodyText"/>
        <w:spacing w:line="360" w:lineRule="auto"/>
        <w:ind w:right="247" w:firstLine="707"/>
        <w:jc w:val="both"/>
      </w:pPr>
      <w:r>
        <w:rPr/>
        <w:t>Вибір функціональної структури обумовлений її зручністю для власників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чітко</w:t>
      </w:r>
      <w:r>
        <w:rPr>
          <w:spacing w:val="1"/>
        </w:rPr>
        <w:t> </w:t>
      </w:r>
      <w:r>
        <w:rPr/>
        <w:t>структурувати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процеси,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чергу</w:t>
      </w:r>
      <w:r>
        <w:rPr>
          <w:spacing w:val="-67"/>
        </w:rPr>
        <w:t> </w:t>
      </w:r>
      <w:r>
        <w:rPr/>
        <w:t>спрощує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контролю.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посилюється</w:t>
      </w:r>
      <w:r>
        <w:rPr>
          <w:spacing w:val="1"/>
        </w:rPr>
        <w:t> </w:t>
      </w:r>
      <w:r>
        <w:rPr/>
        <w:t>високою</w:t>
      </w:r>
      <w:r>
        <w:rPr>
          <w:spacing w:val="1"/>
        </w:rPr>
        <w:t> </w:t>
      </w:r>
      <w:r>
        <w:rPr/>
        <w:t>компетентністю спеціалістів, які відповідають за здійснення конкретних функцій.</w:t>
      </w:r>
      <w:r>
        <w:rPr>
          <w:spacing w:val="1"/>
        </w:rPr>
        <w:t> </w:t>
      </w:r>
      <w:r>
        <w:rPr/>
        <w:t>Поєднання принципу спеціалізації управління з принципом єдності керівництва.</w:t>
      </w:r>
      <w:r>
        <w:rPr>
          <w:spacing w:val="1"/>
        </w:rPr>
        <w:t> </w:t>
      </w:r>
      <w:r>
        <w:rPr/>
        <w:t>Завдяки налагодженій корпоративній культурі та узгодженості цілей організації,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можливих</w:t>
      </w:r>
      <w:r>
        <w:rPr>
          <w:spacing w:val="1"/>
        </w:rPr>
        <w:t> </w:t>
      </w:r>
      <w:r>
        <w:rPr/>
        <w:t>недоліків</w:t>
      </w:r>
      <w:r>
        <w:rPr>
          <w:spacing w:val="1"/>
        </w:rPr>
        <w:t> </w:t>
      </w:r>
      <w:r>
        <w:rPr/>
        <w:t>функціональної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(не</w:t>
      </w:r>
      <w:r>
        <w:rPr>
          <w:spacing w:val="1"/>
        </w:rPr>
        <w:t> </w:t>
      </w:r>
      <w:r>
        <w:rPr/>
        <w:t>гнучкість,</w:t>
      </w:r>
      <w:r>
        <w:rPr>
          <w:spacing w:val="1"/>
        </w:rPr>
        <w:t> </w:t>
      </w:r>
      <w:r>
        <w:rPr/>
        <w:t>конкурентні відносини</w:t>
      </w:r>
      <w:r>
        <w:rPr>
          <w:spacing w:val="-1"/>
        </w:rPr>
        <w:t> </w:t>
      </w:r>
      <w:r>
        <w:rPr/>
        <w:t>між</w:t>
      </w:r>
      <w:r>
        <w:rPr>
          <w:spacing w:val="-1"/>
        </w:rPr>
        <w:t> </w:t>
      </w:r>
      <w:r>
        <w:rPr/>
        <w:t>відділами) вдається</w:t>
      </w:r>
      <w:r>
        <w:rPr>
          <w:spacing w:val="-4"/>
        </w:rPr>
        <w:t> </w:t>
      </w:r>
      <w:r>
        <w:rPr/>
        <w:t>нівелювати.</w:t>
      </w:r>
    </w:p>
    <w:p>
      <w:pPr>
        <w:pStyle w:val="BodyText"/>
        <w:spacing w:line="360" w:lineRule="auto"/>
        <w:ind w:right="253" w:firstLine="707"/>
        <w:jc w:val="both"/>
      </w:pPr>
      <w:r>
        <w:rPr/>
        <w:t>Згрупуємо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наступну</w:t>
      </w:r>
      <w:r>
        <w:rPr>
          <w:spacing w:val="1"/>
        </w:rPr>
        <w:t> </w:t>
      </w:r>
      <w:r>
        <w:rPr/>
        <w:t>таблицю</w:t>
      </w:r>
      <w:r>
        <w:rPr>
          <w:spacing w:val="-1"/>
        </w:rPr>
        <w:t> </w:t>
      </w:r>
      <w:r>
        <w:rPr/>
        <w:t>2.11.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before="1"/>
        <w:ind w:left="966"/>
      </w:pPr>
      <w:r>
        <w:rPr/>
        <w:t>Таблиця</w:t>
      </w:r>
      <w:r>
        <w:rPr>
          <w:spacing w:val="-4"/>
        </w:rPr>
        <w:t> </w:t>
      </w:r>
      <w:r>
        <w:rPr/>
        <w:t>2.11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Внутрішнє</w:t>
      </w:r>
      <w:r>
        <w:rPr>
          <w:spacing w:val="-6"/>
        </w:rPr>
        <w:t> </w:t>
      </w:r>
      <w:r>
        <w:rPr/>
        <w:t>середовище</w:t>
      </w:r>
      <w:r>
        <w:rPr>
          <w:spacing w:val="-4"/>
        </w:rPr>
        <w:t> </w:t>
      </w:r>
      <w:r>
        <w:rPr/>
        <w:t>[сформовано</w:t>
      </w:r>
      <w:r>
        <w:rPr>
          <w:spacing w:val="-3"/>
        </w:rPr>
        <w:t> </w:t>
      </w:r>
      <w:r>
        <w:rPr/>
        <w:t>автором]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4"/>
        <w:gridCol w:w="1419"/>
        <w:gridCol w:w="3261"/>
        <w:gridCol w:w="2975"/>
      </w:tblGrid>
      <w:tr>
        <w:trPr>
          <w:trHeight w:val="923" w:hRule="atLeast"/>
        </w:trPr>
        <w:tc>
          <w:tcPr>
            <w:tcW w:w="2264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72"/>
              <w:rPr>
                <w:sz w:val="28"/>
              </w:rPr>
            </w:pPr>
            <w:r>
              <w:rPr>
                <w:sz w:val="28"/>
              </w:rPr>
              <w:t>Характеристика</w:t>
            </w:r>
          </w:p>
        </w:tc>
        <w:tc>
          <w:tcPr>
            <w:tcW w:w="1419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38" w:right="76"/>
              <w:jc w:val="center"/>
              <w:rPr>
                <w:sz w:val="28"/>
              </w:rPr>
            </w:pPr>
            <w:r>
              <w:rPr>
                <w:sz w:val="28"/>
              </w:rPr>
              <w:t>Опис</w:t>
            </w:r>
          </w:p>
        </w:tc>
        <w:tc>
          <w:tcPr>
            <w:tcW w:w="3261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704"/>
              <w:rPr>
                <w:sz w:val="28"/>
              </w:rPr>
            </w:pPr>
            <w:r>
              <w:rPr>
                <w:sz w:val="28"/>
              </w:rPr>
              <w:t>Слабкі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сторони</w:t>
            </w:r>
          </w:p>
        </w:tc>
        <w:tc>
          <w:tcPr>
            <w:tcW w:w="2975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550"/>
              <w:rPr>
                <w:sz w:val="28"/>
              </w:rPr>
            </w:pPr>
            <w:r>
              <w:rPr>
                <w:sz w:val="28"/>
              </w:rPr>
              <w:t>Сильні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сторони</w:t>
            </w:r>
          </w:p>
        </w:tc>
      </w:tr>
      <w:tr>
        <w:trPr>
          <w:trHeight w:val="4824" w:hRule="atLeast"/>
        </w:trPr>
        <w:tc>
          <w:tcPr>
            <w:tcW w:w="2264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100" w:right="999"/>
              <w:rPr>
                <w:sz w:val="28"/>
              </w:rPr>
            </w:pPr>
            <w:r>
              <w:rPr>
                <w:sz w:val="28"/>
              </w:rPr>
              <w:t>1.Форма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власності</w:t>
            </w:r>
          </w:p>
        </w:tc>
        <w:tc>
          <w:tcPr>
            <w:tcW w:w="1419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before="1"/>
              <w:ind w:left="138" w:right="86"/>
              <w:jc w:val="center"/>
              <w:rPr>
                <w:sz w:val="28"/>
              </w:rPr>
            </w:pPr>
            <w:r>
              <w:rPr>
                <w:sz w:val="28"/>
              </w:rPr>
              <w:t>Приватна</w:t>
            </w:r>
          </w:p>
        </w:tc>
        <w:tc>
          <w:tcPr>
            <w:tcW w:w="3261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7" w:right="164"/>
              <w:rPr>
                <w:sz w:val="28"/>
              </w:rPr>
            </w:pPr>
            <w:r>
              <w:rPr>
                <w:color w:val="332B3A"/>
                <w:sz w:val="28"/>
              </w:rPr>
              <w:t>У разі призупинення</w:t>
            </w:r>
            <w:r>
              <w:rPr>
                <w:color w:val="332B3A"/>
                <w:spacing w:val="1"/>
                <w:sz w:val="28"/>
              </w:rPr>
              <w:t> </w:t>
            </w:r>
            <w:r>
              <w:rPr>
                <w:color w:val="332B3A"/>
                <w:sz w:val="28"/>
              </w:rPr>
              <w:t>діяльності, та в разі,</w:t>
            </w:r>
            <w:r>
              <w:rPr>
                <w:color w:val="332B3A"/>
                <w:spacing w:val="1"/>
                <w:sz w:val="28"/>
              </w:rPr>
              <w:t> </w:t>
            </w:r>
            <w:r>
              <w:rPr>
                <w:color w:val="332B3A"/>
                <w:sz w:val="28"/>
              </w:rPr>
              <w:t>якщо бізнес знаходиться</w:t>
            </w:r>
            <w:r>
              <w:rPr>
                <w:color w:val="332B3A"/>
                <w:spacing w:val="-67"/>
                <w:sz w:val="28"/>
              </w:rPr>
              <w:t> </w:t>
            </w:r>
            <w:r>
              <w:rPr>
                <w:color w:val="332B3A"/>
                <w:sz w:val="28"/>
              </w:rPr>
              <w:t>на ЄП, щомісяця</w:t>
            </w:r>
            <w:r>
              <w:rPr>
                <w:color w:val="332B3A"/>
                <w:spacing w:val="1"/>
                <w:sz w:val="28"/>
              </w:rPr>
              <w:t> </w:t>
            </w:r>
            <w:r>
              <w:rPr>
                <w:color w:val="332B3A"/>
                <w:sz w:val="28"/>
              </w:rPr>
              <w:t>необхідно</w:t>
            </w:r>
            <w:r>
              <w:rPr>
                <w:color w:val="332B3A"/>
                <w:spacing w:val="-14"/>
                <w:sz w:val="28"/>
              </w:rPr>
              <w:t> </w:t>
            </w:r>
            <w:r>
              <w:rPr>
                <w:color w:val="332B3A"/>
                <w:sz w:val="28"/>
              </w:rPr>
              <w:t>продовжувати</w:t>
            </w:r>
            <w:r>
              <w:rPr>
                <w:color w:val="332B3A"/>
                <w:spacing w:val="-67"/>
                <w:sz w:val="28"/>
              </w:rPr>
              <w:t> </w:t>
            </w:r>
            <w:r>
              <w:rPr>
                <w:color w:val="332B3A"/>
                <w:sz w:val="28"/>
              </w:rPr>
              <w:t>сплачувати ЄСВ</w:t>
            </w:r>
            <w:r>
              <w:rPr>
                <w:color w:val="332B3A"/>
                <w:spacing w:val="1"/>
                <w:sz w:val="28"/>
              </w:rPr>
              <w:t> </w:t>
            </w:r>
            <w:r>
              <w:rPr>
                <w:color w:val="332B3A"/>
                <w:sz w:val="28"/>
              </w:rPr>
              <w:t>Неможливість</w:t>
            </w:r>
            <w:r>
              <w:rPr>
                <w:color w:val="332B3A"/>
                <w:spacing w:val="1"/>
                <w:sz w:val="28"/>
              </w:rPr>
              <w:t> </w:t>
            </w:r>
            <w:r>
              <w:rPr>
                <w:color w:val="332B3A"/>
                <w:sz w:val="28"/>
              </w:rPr>
              <w:t>переоформлення бізнесу</w:t>
            </w:r>
            <w:r>
              <w:rPr>
                <w:color w:val="332B3A"/>
                <w:spacing w:val="-67"/>
                <w:sz w:val="28"/>
              </w:rPr>
              <w:t> </w:t>
            </w:r>
            <w:r>
              <w:rPr>
                <w:color w:val="332B3A"/>
                <w:sz w:val="28"/>
              </w:rPr>
              <w:t>на</w:t>
            </w:r>
            <w:r>
              <w:rPr>
                <w:color w:val="332B3A"/>
                <w:spacing w:val="-1"/>
                <w:sz w:val="28"/>
              </w:rPr>
              <w:t> </w:t>
            </w:r>
            <w:r>
              <w:rPr>
                <w:color w:val="332B3A"/>
                <w:sz w:val="28"/>
              </w:rPr>
              <w:t>іншого</w:t>
            </w:r>
            <w:r>
              <w:rPr>
                <w:color w:val="332B3A"/>
                <w:spacing w:val="-3"/>
                <w:sz w:val="28"/>
              </w:rPr>
              <w:t> </w:t>
            </w:r>
            <w:r>
              <w:rPr>
                <w:color w:val="332B3A"/>
                <w:sz w:val="28"/>
              </w:rPr>
              <w:t>інвестора.</w:t>
            </w:r>
          </w:p>
        </w:tc>
        <w:tc>
          <w:tcPr>
            <w:tcW w:w="2975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8" w:right="97"/>
              <w:jc w:val="both"/>
              <w:rPr>
                <w:sz w:val="28"/>
              </w:rPr>
            </w:pPr>
            <w:r>
              <w:rPr>
                <w:sz w:val="28"/>
              </w:rPr>
              <w:t>Відсутність серйозних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законодавчих вимог до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ведення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бухгалтерії.</w:t>
            </w:r>
          </w:p>
          <w:p>
            <w:pPr>
              <w:pStyle w:val="TableParagraph"/>
              <w:spacing w:line="360" w:lineRule="auto" w:before="238"/>
              <w:ind w:left="98" w:right="91"/>
              <w:rPr>
                <w:sz w:val="28"/>
              </w:rPr>
            </w:pPr>
            <w:r>
              <w:rPr>
                <w:sz w:val="28"/>
              </w:rPr>
              <w:t>Гнучкість</w:t>
            </w:r>
            <w:r>
              <w:rPr>
                <w:spacing w:val="70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швидкість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 прийнятті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управлінських рішень.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Достатньо проста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система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звітування.</w:t>
            </w:r>
          </w:p>
        </w:tc>
      </w:tr>
    </w:tbl>
    <w:p>
      <w:pPr>
        <w:spacing w:after="0" w:line="360" w:lineRule="auto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2.11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4"/>
        <w:gridCol w:w="2127"/>
        <w:gridCol w:w="2690"/>
        <w:gridCol w:w="2838"/>
      </w:tblGrid>
      <w:tr>
        <w:trPr>
          <w:trHeight w:val="1216" w:hRule="atLeast"/>
        </w:trPr>
        <w:tc>
          <w:tcPr>
            <w:tcW w:w="2264" w:type="dxa"/>
          </w:tcPr>
          <w:p>
            <w:pPr>
              <w:pStyle w:val="TableParagraph"/>
              <w:spacing w:before="4"/>
              <w:rPr>
                <w:sz w:val="42"/>
              </w:rPr>
            </w:pPr>
          </w:p>
          <w:p>
            <w:pPr>
              <w:pStyle w:val="TableParagraph"/>
              <w:ind w:left="172"/>
              <w:rPr>
                <w:sz w:val="28"/>
              </w:rPr>
            </w:pPr>
            <w:r>
              <w:rPr>
                <w:sz w:val="28"/>
              </w:rPr>
              <w:t>Характеристика</w:t>
            </w:r>
          </w:p>
        </w:tc>
        <w:tc>
          <w:tcPr>
            <w:tcW w:w="2127" w:type="dxa"/>
          </w:tcPr>
          <w:p>
            <w:pPr>
              <w:pStyle w:val="TableParagraph"/>
              <w:spacing w:before="4"/>
              <w:rPr>
                <w:sz w:val="42"/>
              </w:rPr>
            </w:pPr>
          </w:p>
          <w:p>
            <w:pPr>
              <w:pStyle w:val="TableParagraph"/>
              <w:ind w:left="757" w:right="692"/>
              <w:jc w:val="center"/>
              <w:rPr>
                <w:sz w:val="28"/>
              </w:rPr>
            </w:pPr>
            <w:r>
              <w:rPr>
                <w:sz w:val="28"/>
              </w:rPr>
              <w:t>Опис</w:t>
            </w:r>
          </w:p>
        </w:tc>
        <w:tc>
          <w:tcPr>
            <w:tcW w:w="2690" w:type="dxa"/>
          </w:tcPr>
          <w:p>
            <w:pPr>
              <w:pStyle w:val="TableParagraph"/>
              <w:spacing w:before="10"/>
              <w:rPr>
                <w:sz w:val="31"/>
              </w:rPr>
            </w:pPr>
          </w:p>
          <w:p>
            <w:pPr>
              <w:pStyle w:val="TableParagraph"/>
              <w:ind w:left="421"/>
              <w:rPr>
                <w:sz w:val="28"/>
              </w:rPr>
            </w:pPr>
            <w:r>
              <w:rPr>
                <w:sz w:val="28"/>
              </w:rPr>
              <w:t>Слабкі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сторони</w:t>
            </w:r>
          </w:p>
        </w:tc>
        <w:tc>
          <w:tcPr>
            <w:tcW w:w="2838" w:type="dxa"/>
          </w:tcPr>
          <w:p>
            <w:pPr>
              <w:pStyle w:val="TableParagraph"/>
              <w:spacing w:before="10"/>
              <w:rPr>
                <w:sz w:val="31"/>
              </w:rPr>
            </w:pPr>
          </w:p>
          <w:p>
            <w:pPr>
              <w:pStyle w:val="TableParagraph"/>
              <w:ind w:left="482"/>
              <w:rPr>
                <w:sz w:val="28"/>
              </w:rPr>
            </w:pPr>
            <w:r>
              <w:rPr>
                <w:sz w:val="28"/>
              </w:rPr>
              <w:t>Сильні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сторони</w:t>
            </w:r>
          </w:p>
        </w:tc>
      </w:tr>
      <w:tr>
        <w:trPr>
          <w:trHeight w:val="1406" w:hRule="atLeast"/>
        </w:trPr>
        <w:tc>
          <w:tcPr>
            <w:tcW w:w="2264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0" w:right="119"/>
              <w:rPr>
                <w:sz w:val="28"/>
              </w:rPr>
            </w:pPr>
            <w:r>
              <w:rPr>
                <w:sz w:val="28"/>
              </w:rPr>
              <w:t>2.Організаційно-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правова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форма</w:t>
            </w:r>
          </w:p>
        </w:tc>
        <w:tc>
          <w:tcPr>
            <w:tcW w:w="7655" w:type="dxa"/>
            <w:gridSpan w:val="3"/>
          </w:tcPr>
          <w:p>
            <w:pPr>
              <w:pStyle w:val="TableParagraph"/>
              <w:spacing w:before="3"/>
              <w:rPr>
                <w:sz w:val="40"/>
              </w:rPr>
            </w:pPr>
          </w:p>
          <w:p>
            <w:pPr>
              <w:pStyle w:val="TableParagraph"/>
              <w:ind w:left="1914"/>
              <w:rPr>
                <w:sz w:val="28"/>
              </w:rPr>
            </w:pPr>
            <w:r>
              <w:rPr>
                <w:sz w:val="28"/>
              </w:rPr>
              <w:t>ФОП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“Віршубська”,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бренд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“MAXAVI”</w:t>
            </w:r>
          </w:p>
        </w:tc>
      </w:tr>
      <w:tr>
        <w:trPr>
          <w:trHeight w:val="6240" w:hRule="atLeast"/>
        </w:trPr>
        <w:tc>
          <w:tcPr>
            <w:tcW w:w="2264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100" w:right="158"/>
              <w:rPr>
                <w:sz w:val="28"/>
              </w:rPr>
            </w:pPr>
            <w:r>
              <w:rPr>
                <w:sz w:val="28"/>
              </w:rPr>
              <w:t>3. Організаційна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структура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1"/>
              <w:ind w:left="97"/>
              <w:rPr>
                <w:sz w:val="28"/>
              </w:rPr>
            </w:pPr>
            <w:r>
              <w:rPr>
                <w:sz w:val="28"/>
              </w:rPr>
              <w:t>Функціональна</w:t>
            </w:r>
          </w:p>
        </w:tc>
        <w:tc>
          <w:tcPr>
            <w:tcW w:w="2690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100" w:right="403"/>
              <w:rPr>
                <w:sz w:val="28"/>
              </w:rPr>
            </w:pPr>
            <w:r>
              <w:rPr>
                <w:sz w:val="28"/>
              </w:rPr>
              <w:t>Необхідність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постійного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контролю за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комунікацією між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відділами,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забезпечення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гнучкості, що не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характерна даній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структурі</w:t>
            </w:r>
          </w:p>
        </w:tc>
        <w:tc>
          <w:tcPr>
            <w:tcW w:w="2838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8" w:right="210"/>
              <w:rPr>
                <w:sz w:val="28"/>
              </w:rPr>
            </w:pPr>
            <w:r>
              <w:rPr>
                <w:sz w:val="28"/>
              </w:rPr>
              <w:t>Висока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компетентність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спеціалістів, які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відповідають за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здійснення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конкретних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функцій.</w:t>
            </w:r>
          </w:p>
          <w:p>
            <w:pPr>
              <w:pStyle w:val="TableParagraph"/>
              <w:spacing w:line="360" w:lineRule="auto" w:before="239"/>
              <w:ind w:left="98" w:right="163"/>
              <w:rPr>
                <w:sz w:val="28"/>
              </w:rPr>
            </w:pPr>
            <w:r>
              <w:rPr>
                <w:sz w:val="28"/>
              </w:rPr>
              <w:t>Поєднання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принципу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спеціалізації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управління з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принципом єдності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керівництва.</w:t>
            </w:r>
          </w:p>
        </w:tc>
      </w:tr>
      <w:tr>
        <w:trPr>
          <w:trHeight w:val="744" w:hRule="atLeast"/>
        </w:trPr>
        <w:tc>
          <w:tcPr>
            <w:tcW w:w="2264" w:type="dxa"/>
            <w:tcBorders>
              <w:bottom w:val="nil"/>
            </w:tcBorders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before="1"/>
              <w:ind w:left="100"/>
              <w:rPr>
                <w:sz w:val="28"/>
              </w:rPr>
            </w:pPr>
            <w:r>
              <w:rPr>
                <w:sz w:val="28"/>
              </w:rPr>
              <w:t>4.Система</w:t>
            </w:r>
          </w:p>
        </w:tc>
        <w:tc>
          <w:tcPr>
            <w:tcW w:w="2127" w:type="dxa"/>
            <w:vMerge w:val="restart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690" w:type="dxa"/>
            <w:tcBorders>
              <w:bottom w:val="nil"/>
            </w:tcBorders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before="1"/>
              <w:ind w:left="100"/>
              <w:rPr>
                <w:sz w:val="28"/>
              </w:rPr>
            </w:pPr>
            <w:r>
              <w:rPr>
                <w:sz w:val="28"/>
              </w:rPr>
              <w:t>Висока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ступінь</w:t>
            </w:r>
          </w:p>
        </w:tc>
        <w:tc>
          <w:tcPr>
            <w:tcW w:w="2838" w:type="dxa"/>
            <w:tcBorders>
              <w:bottom w:val="nil"/>
            </w:tcBorders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before="1"/>
              <w:ind w:left="98"/>
              <w:rPr>
                <w:sz w:val="28"/>
              </w:rPr>
            </w:pPr>
            <w:r>
              <w:rPr>
                <w:sz w:val="28"/>
              </w:rPr>
              <w:t>Високий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ступінь</w:t>
            </w:r>
          </w:p>
        </w:tc>
      </w:tr>
      <w:tr>
        <w:trPr>
          <w:trHeight w:val="472" w:hRule="atLeast"/>
        </w:trPr>
        <w:tc>
          <w:tcPr>
            <w:tcW w:w="2264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69"/>
              <w:ind w:left="100"/>
              <w:rPr>
                <w:sz w:val="28"/>
              </w:rPr>
            </w:pPr>
            <w:r>
              <w:rPr>
                <w:sz w:val="28"/>
              </w:rPr>
              <w:t>менеджменту</w:t>
            </w: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0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69"/>
              <w:ind w:left="100"/>
              <w:rPr>
                <w:sz w:val="28"/>
              </w:rPr>
            </w:pPr>
            <w:r>
              <w:rPr>
                <w:sz w:val="28"/>
              </w:rPr>
              <w:t>залежності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при</w:t>
            </w:r>
          </w:p>
        </w:tc>
        <w:tc>
          <w:tcPr>
            <w:tcW w:w="2838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69"/>
              <w:ind w:left="98"/>
              <w:rPr>
                <w:sz w:val="28"/>
              </w:rPr>
            </w:pPr>
            <w:r>
              <w:rPr>
                <w:sz w:val="28"/>
              </w:rPr>
              <w:t>залучення</w:t>
            </w:r>
          </w:p>
        </w:tc>
      </w:tr>
      <w:tr>
        <w:trPr>
          <w:trHeight w:val="473" w:hRule="atLeast"/>
        </w:trPr>
        <w:tc>
          <w:tcPr>
            <w:tcW w:w="2264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0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69"/>
              <w:ind w:left="100"/>
              <w:rPr>
                <w:sz w:val="28"/>
              </w:rPr>
            </w:pPr>
            <w:r>
              <w:rPr>
                <w:sz w:val="28"/>
              </w:rPr>
              <w:t>прийнятті</w:t>
            </w:r>
          </w:p>
        </w:tc>
        <w:tc>
          <w:tcPr>
            <w:tcW w:w="2838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69"/>
              <w:ind w:left="98"/>
              <w:rPr>
                <w:sz w:val="28"/>
              </w:rPr>
            </w:pPr>
            <w:r>
              <w:rPr>
                <w:sz w:val="28"/>
              </w:rPr>
              <w:t>менеджменту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</w:t>
            </w:r>
          </w:p>
        </w:tc>
      </w:tr>
      <w:tr>
        <w:trPr>
          <w:trHeight w:val="473" w:hRule="atLeast"/>
        </w:trPr>
        <w:tc>
          <w:tcPr>
            <w:tcW w:w="2264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0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70"/>
              <w:ind w:left="100"/>
              <w:rPr>
                <w:sz w:val="28"/>
              </w:rPr>
            </w:pPr>
            <w:r>
              <w:rPr>
                <w:sz w:val="28"/>
              </w:rPr>
              <w:t>стратегічних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рішень</w:t>
            </w:r>
          </w:p>
        </w:tc>
        <w:tc>
          <w:tcPr>
            <w:tcW w:w="2838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70"/>
              <w:ind w:left="98"/>
              <w:rPr>
                <w:sz w:val="28"/>
              </w:rPr>
            </w:pPr>
            <w:r>
              <w:rPr>
                <w:sz w:val="28"/>
              </w:rPr>
              <w:t>процес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управління</w:t>
            </w:r>
          </w:p>
        </w:tc>
      </w:tr>
      <w:tr>
        <w:trPr>
          <w:trHeight w:val="472" w:hRule="atLeast"/>
        </w:trPr>
        <w:tc>
          <w:tcPr>
            <w:tcW w:w="2264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0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69"/>
              <w:ind w:left="100"/>
              <w:rPr>
                <w:sz w:val="28"/>
              </w:rPr>
            </w:pPr>
            <w:r>
              <w:rPr>
                <w:sz w:val="28"/>
              </w:rPr>
              <w:t>від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рішення</w:t>
            </w:r>
          </w:p>
        </w:tc>
        <w:tc>
          <w:tcPr>
            <w:tcW w:w="2838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69"/>
              <w:ind w:left="98"/>
              <w:rPr>
                <w:sz w:val="28"/>
              </w:rPr>
            </w:pPr>
            <w:r>
              <w:rPr>
                <w:sz w:val="28"/>
              </w:rPr>
              <w:t>бізнесом.</w:t>
            </w:r>
          </w:p>
        </w:tc>
      </w:tr>
      <w:tr>
        <w:trPr>
          <w:trHeight w:val="827" w:hRule="atLeast"/>
        </w:trPr>
        <w:tc>
          <w:tcPr>
            <w:tcW w:w="2264" w:type="dxa"/>
            <w:tcBorders>
              <w:top w:val="nil"/>
            </w:tcBorders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690" w:type="dxa"/>
            <w:tcBorders>
              <w:top w:val="nil"/>
            </w:tcBorders>
          </w:tcPr>
          <w:p>
            <w:pPr>
              <w:pStyle w:val="TableParagraph"/>
              <w:spacing w:before="69"/>
              <w:ind w:left="100"/>
              <w:rPr>
                <w:sz w:val="28"/>
              </w:rPr>
            </w:pPr>
            <w:r>
              <w:rPr>
                <w:sz w:val="28"/>
              </w:rPr>
              <w:t>засновниці.</w:t>
            </w:r>
          </w:p>
        </w:tc>
        <w:tc>
          <w:tcPr>
            <w:tcW w:w="2838" w:type="dxa"/>
            <w:tcBorders>
              <w:top w:val="nil"/>
            </w:tcBorders>
          </w:tcPr>
          <w:p>
            <w:pPr>
              <w:pStyle w:val="TableParagraph"/>
              <w:rPr>
                <w:sz w:val="28"/>
              </w:rPr>
            </w:pP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firstLine="707"/>
      </w:pPr>
      <w:r>
        <w:rPr/>
        <w:t>Проведемо</w:t>
      </w:r>
      <w:r>
        <w:rPr>
          <w:spacing w:val="43"/>
        </w:rPr>
        <w:t> </w:t>
      </w:r>
      <w:r>
        <w:rPr/>
        <w:t>SWOT</w:t>
      </w:r>
      <w:r>
        <w:rPr>
          <w:spacing w:val="43"/>
        </w:rPr>
        <w:t> </w:t>
      </w:r>
      <w:r>
        <w:rPr/>
        <w:t>аналіз</w:t>
      </w:r>
      <w:r>
        <w:rPr>
          <w:spacing w:val="42"/>
        </w:rPr>
        <w:t> </w:t>
      </w:r>
      <w:r>
        <w:rPr/>
        <w:t>та</w:t>
      </w:r>
      <w:r>
        <w:rPr>
          <w:spacing w:val="42"/>
        </w:rPr>
        <w:t> </w:t>
      </w:r>
      <w:r>
        <w:rPr/>
        <w:t>проаналізуємо</w:t>
      </w:r>
      <w:r>
        <w:rPr>
          <w:spacing w:val="43"/>
        </w:rPr>
        <w:t> </w:t>
      </w:r>
      <w:r>
        <w:rPr/>
        <w:t>ринкові</w:t>
      </w:r>
      <w:r>
        <w:rPr>
          <w:spacing w:val="43"/>
        </w:rPr>
        <w:t> </w:t>
      </w:r>
      <w:r>
        <w:rPr/>
        <w:t>можливості</w:t>
      </w:r>
      <w:r>
        <w:rPr>
          <w:spacing w:val="43"/>
        </w:rPr>
        <w:t> </w:t>
      </w:r>
      <w:r>
        <w:rPr/>
        <w:t>та</w:t>
      </w:r>
      <w:r>
        <w:rPr>
          <w:spacing w:val="42"/>
        </w:rPr>
        <w:t> </w:t>
      </w:r>
      <w:r>
        <w:rPr/>
        <w:t>загрози</w:t>
      </w:r>
      <w:r>
        <w:rPr>
          <w:spacing w:val="-67"/>
        </w:rPr>
        <w:t> </w:t>
      </w:r>
      <w:r>
        <w:rPr/>
        <w:t>бренду MAXAVI.</w:t>
      </w:r>
      <w:r>
        <w:rPr>
          <w:spacing w:val="-1"/>
        </w:rPr>
        <w:t> </w:t>
      </w:r>
      <w:r>
        <w:rPr/>
        <w:t>Візуалізація</w:t>
      </w:r>
      <w:r>
        <w:rPr>
          <w:spacing w:val="-1"/>
        </w:rPr>
        <w:t> </w:t>
      </w:r>
      <w:r>
        <w:rPr/>
        <w:t>SWOT аналізу наведено у</w:t>
      </w:r>
      <w:r>
        <w:rPr>
          <w:spacing w:val="-1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2.12.</w:t>
      </w:r>
    </w:p>
    <w:p>
      <w:pPr>
        <w:spacing w:after="0" w:line="360" w:lineRule="auto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Таблиця</w:t>
      </w:r>
      <w:r>
        <w:rPr>
          <w:spacing w:val="-4"/>
        </w:rPr>
        <w:t> </w:t>
      </w:r>
      <w:r>
        <w:rPr/>
        <w:t>2.12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SWOT</w:t>
      </w:r>
      <w:r>
        <w:rPr>
          <w:spacing w:val="-5"/>
        </w:rPr>
        <w:t> </w:t>
      </w:r>
      <w:r>
        <w:rPr/>
        <w:t>аналіз</w:t>
      </w:r>
      <w:r>
        <w:rPr>
          <w:spacing w:val="-5"/>
        </w:rPr>
        <w:t> </w:t>
      </w:r>
      <w:r>
        <w:rPr/>
        <w:t>для</w:t>
      </w:r>
      <w:r>
        <w:rPr>
          <w:spacing w:val="-6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MAXAVI</w:t>
      </w:r>
      <w:r>
        <w:rPr>
          <w:spacing w:val="-3"/>
        </w:rPr>
        <w:t> </w:t>
      </w:r>
      <w:r>
        <w:rPr/>
        <w:t>[сформовано</w:t>
      </w:r>
      <w:r>
        <w:rPr>
          <w:spacing w:val="-3"/>
        </w:rPr>
        <w:t> </w:t>
      </w:r>
      <w:r>
        <w:rPr/>
        <w:t>автором]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4537"/>
        <w:gridCol w:w="566"/>
        <w:gridCol w:w="4395"/>
      </w:tblGrid>
      <w:tr>
        <w:trPr>
          <w:trHeight w:val="923" w:hRule="atLeast"/>
        </w:trPr>
        <w:tc>
          <w:tcPr>
            <w:tcW w:w="569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5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4537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781"/>
              <w:rPr>
                <w:sz w:val="28"/>
              </w:rPr>
            </w:pPr>
            <w:r>
              <w:rPr>
                <w:sz w:val="28"/>
              </w:rPr>
              <w:t>Сильні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сторони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компанії</w:t>
            </w:r>
          </w:p>
        </w:tc>
        <w:tc>
          <w:tcPr>
            <w:tcW w:w="566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48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4395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722"/>
              <w:rPr>
                <w:sz w:val="28"/>
              </w:rPr>
            </w:pPr>
            <w:r>
              <w:rPr>
                <w:sz w:val="28"/>
              </w:rPr>
              <w:t>Слабкі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сторони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компанії</w:t>
            </w:r>
          </w:p>
        </w:tc>
      </w:tr>
      <w:tr>
        <w:trPr>
          <w:trHeight w:val="2351" w:hRule="atLeast"/>
        </w:trPr>
        <w:tc>
          <w:tcPr>
            <w:tcW w:w="569" w:type="dxa"/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before="1"/>
              <w:ind w:left="156" w:right="143"/>
              <w:jc w:val="center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4537" w:type="dxa"/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97" w:right="403"/>
              <w:rPr>
                <w:sz w:val="28"/>
              </w:rPr>
            </w:pPr>
            <w:r>
              <w:rPr>
                <w:sz w:val="28"/>
              </w:rPr>
              <w:t>Високий інтелектуальний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потенціал,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співробітники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свідомо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ставляться до розробки кожного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елементу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комплексу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маркетингу.</w:t>
            </w:r>
          </w:p>
        </w:tc>
        <w:tc>
          <w:tcPr>
            <w:tcW w:w="566" w:type="dxa"/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before="1"/>
              <w:ind w:left="97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4395" w:type="dxa"/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98" w:right="185"/>
              <w:jc w:val="both"/>
              <w:rPr>
                <w:sz w:val="28"/>
              </w:rPr>
            </w:pPr>
            <w:r>
              <w:rPr>
                <w:sz w:val="28"/>
              </w:rPr>
              <w:t>Недостатній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досвід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можливості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використання результатів аналізу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ринків.</w:t>
            </w:r>
          </w:p>
        </w:tc>
      </w:tr>
      <w:tr>
        <w:trPr>
          <w:trHeight w:val="2946" w:hRule="atLeast"/>
        </w:trPr>
        <w:tc>
          <w:tcPr>
            <w:tcW w:w="569" w:type="dxa"/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before="1"/>
              <w:ind w:left="156" w:right="143"/>
              <w:jc w:val="center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4537" w:type="dxa"/>
          </w:tcPr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spacing w:line="360" w:lineRule="auto"/>
              <w:ind w:left="97" w:right="445"/>
              <w:rPr>
                <w:sz w:val="28"/>
              </w:rPr>
            </w:pPr>
            <w:r>
              <w:rPr>
                <w:sz w:val="28"/>
              </w:rPr>
              <w:t>Бізнес-модель, що забезпечує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діяльність бізнесу з урахуванням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соціальних, економічних 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екологічних аспектів 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орієнтується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сталий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розвиток.</w:t>
            </w:r>
          </w:p>
        </w:tc>
        <w:tc>
          <w:tcPr>
            <w:tcW w:w="566" w:type="dxa"/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before="1"/>
              <w:ind w:left="97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4395" w:type="dxa"/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98" w:right="595"/>
              <w:rPr>
                <w:sz w:val="28"/>
              </w:rPr>
            </w:pPr>
            <w:r>
              <w:rPr>
                <w:sz w:val="28"/>
              </w:rPr>
              <w:t>Відсутність досвіду ведення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бізнесу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зарубіжному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ринку.</w:t>
            </w:r>
          </w:p>
        </w:tc>
      </w:tr>
      <w:tr>
        <w:trPr>
          <w:trHeight w:val="3921" w:hRule="atLeast"/>
        </w:trPr>
        <w:tc>
          <w:tcPr>
            <w:tcW w:w="56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before="1"/>
              <w:ind w:left="156" w:right="143"/>
              <w:jc w:val="center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453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5"/>
              <w:rPr>
                <w:sz w:val="31"/>
              </w:rPr>
            </w:pPr>
          </w:p>
          <w:p>
            <w:pPr>
              <w:pStyle w:val="TableParagraph"/>
              <w:spacing w:line="360" w:lineRule="auto"/>
              <w:ind w:left="97" w:right="317"/>
              <w:rPr>
                <w:sz w:val="28"/>
              </w:rPr>
            </w:pPr>
            <w:r>
              <w:rPr>
                <w:sz w:val="28"/>
              </w:rPr>
              <w:t>Фокус на капсульних колекціях.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Універсальні моделі, якісні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матеріали та викрійки, комбінація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базових та трендових 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конкретному сезоні кольорів 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задоволення потреби 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довгостроковій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перспективі.</w:t>
            </w:r>
          </w:p>
        </w:tc>
        <w:tc>
          <w:tcPr>
            <w:tcW w:w="56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before="1"/>
              <w:ind w:left="97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439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98" w:right="92"/>
              <w:rPr>
                <w:sz w:val="28"/>
              </w:rPr>
            </w:pPr>
            <w:r>
              <w:rPr>
                <w:sz w:val="28"/>
              </w:rPr>
              <w:t>Відсутність унікальності,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фірмового “тон оф войс”, що 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сучасному середовищі є важливою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складовою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бренду</w:t>
            </w:r>
            <w:r>
              <w:rPr>
                <w:spacing w:val="3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забезпечило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б додатковий атрибут бренду для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ідентифікації у свідомості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споживачів.</w:t>
            </w:r>
          </w:p>
        </w:tc>
      </w:tr>
      <w:tr>
        <w:trPr>
          <w:trHeight w:val="3455" w:hRule="atLeast"/>
        </w:trPr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61" w:right="148"/>
              <w:jc w:val="center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rPr>
                <w:sz w:val="33"/>
              </w:rPr>
            </w:pPr>
          </w:p>
          <w:p>
            <w:pPr>
              <w:pStyle w:val="TableParagraph"/>
              <w:spacing w:line="362" w:lineRule="auto"/>
              <w:ind w:left="102" w:right="1708"/>
              <w:rPr>
                <w:sz w:val="28"/>
              </w:rPr>
            </w:pPr>
            <w:r>
              <w:rPr>
                <w:color w:val="434343"/>
                <w:sz w:val="28"/>
              </w:rPr>
              <w:t>Гнучкість у прийнятті</w:t>
            </w:r>
            <w:r>
              <w:rPr>
                <w:color w:val="434343"/>
                <w:spacing w:val="-67"/>
                <w:sz w:val="28"/>
              </w:rPr>
              <w:t> </w:t>
            </w:r>
            <w:r>
              <w:rPr>
                <w:color w:val="434343"/>
                <w:sz w:val="28"/>
              </w:rPr>
              <w:t>управлінських</w:t>
            </w:r>
            <w:r>
              <w:rPr>
                <w:color w:val="434343"/>
                <w:spacing w:val="-10"/>
                <w:sz w:val="28"/>
              </w:rPr>
              <w:t> </w:t>
            </w:r>
            <w:r>
              <w:rPr>
                <w:color w:val="434343"/>
                <w:sz w:val="28"/>
              </w:rPr>
              <w:t>рішень.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2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103" w:right="157"/>
              <w:rPr>
                <w:sz w:val="28"/>
              </w:rPr>
            </w:pPr>
            <w:r>
              <w:rPr>
                <w:sz w:val="28"/>
              </w:rPr>
              <w:t>Неготовність моделей та промо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матеріалів бренду, у тому вигляді,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у якому вони існують на даний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момент, до соціокультурних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особливостей ринку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Великобританії.</w:t>
            </w:r>
          </w:p>
        </w:tc>
      </w:tr>
    </w:tbl>
    <w:p>
      <w:pPr>
        <w:spacing w:after="0" w:line="360" w:lineRule="auto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2.11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1"/>
        <w:gridCol w:w="3939"/>
        <w:gridCol w:w="976"/>
        <w:gridCol w:w="4128"/>
      </w:tblGrid>
      <w:tr>
        <w:trPr>
          <w:trHeight w:val="1345" w:hRule="atLeast"/>
        </w:trPr>
        <w:tc>
          <w:tcPr>
            <w:tcW w:w="871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1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3939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8"/>
              </w:rPr>
            </w:pPr>
            <w:r>
              <w:rPr>
                <w:sz w:val="28"/>
              </w:rPr>
              <w:t>Можливості</w:t>
            </w:r>
          </w:p>
        </w:tc>
        <w:tc>
          <w:tcPr>
            <w:tcW w:w="976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1"/>
              <w:rPr>
                <w:sz w:val="28"/>
              </w:rPr>
            </w:pPr>
            <w:r>
              <w:rPr>
                <w:w w:val="100"/>
                <w:sz w:val="28"/>
              </w:rPr>
              <w:t>№</w:t>
            </w:r>
          </w:p>
        </w:tc>
        <w:tc>
          <w:tcPr>
            <w:tcW w:w="4128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99"/>
              <w:rPr>
                <w:sz w:val="28"/>
              </w:rPr>
            </w:pPr>
            <w:r>
              <w:rPr>
                <w:sz w:val="28"/>
              </w:rPr>
              <w:t>Загрози</w:t>
            </w:r>
          </w:p>
        </w:tc>
      </w:tr>
      <w:tr>
        <w:trPr>
          <w:trHeight w:val="3578" w:hRule="atLeast"/>
        </w:trPr>
        <w:tc>
          <w:tcPr>
            <w:tcW w:w="871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before="1"/>
              <w:ind w:left="310" w:right="301"/>
              <w:jc w:val="center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3939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8" w:right="424"/>
              <w:rPr>
                <w:sz w:val="28"/>
              </w:rPr>
            </w:pPr>
            <w:r>
              <w:rPr>
                <w:sz w:val="28"/>
              </w:rPr>
              <w:t>Зміни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соціумі,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руйнування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усталених стереотипів,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прийняття відмінностей,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інклюзивність,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відповідальність</w:t>
            </w:r>
            <w:r>
              <w:rPr>
                <w:spacing w:val="10"/>
                <w:sz w:val="28"/>
              </w:rPr>
              <w:t> </w:t>
            </w:r>
            <w:r>
              <w:rPr>
                <w:sz w:val="28"/>
              </w:rPr>
              <w:t>бренду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грає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важливу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роль.</w:t>
            </w:r>
          </w:p>
        </w:tc>
        <w:tc>
          <w:tcPr>
            <w:tcW w:w="976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before="1"/>
              <w:ind w:left="101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4128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9" w:right="985"/>
              <w:rPr>
                <w:sz w:val="28"/>
              </w:rPr>
            </w:pPr>
            <w:r>
              <w:rPr>
                <w:sz w:val="28"/>
              </w:rPr>
              <w:t>Зміна курсу валюти,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ускладнення проведення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фінансових операцій між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Україною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Британією.</w:t>
            </w:r>
          </w:p>
        </w:tc>
      </w:tr>
      <w:tr>
        <w:trPr>
          <w:trHeight w:val="2424" w:hRule="atLeast"/>
        </w:trPr>
        <w:tc>
          <w:tcPr>
            <w:tcW w:w="871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before="1"/>
              <w:ind w:left="310" w:right="301"/>
              <w:jc w:val="center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3939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line="360" w:lineRule="auto" w:before="1"/>
              <w:ind w:left="98" w:right="596"/>
              <w:rPr>
                <w:sz w:val="28"/>
              </w:rPr>
            </w:pPr>
            <w:r>
              <w:rPr>
                <w:sz w:val="28"/>
              </w:rPr>
              <w:t>Стрімкий розвиток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міжнародних відносин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України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Великобританії</w:t>
            </w:r>
          </w:p>
        </w:tc>
        <w:tc>
          <w:tcPr>
            <w:tcW w:w="976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before="1"/>
              <w:ind w:left="101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4128" w:type="dxa"/>
          </w:tcPr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line="362" w:lineRule="auto" w:before="1"/>
              <w:ind w:left="99" w:right="679"/>
              <w:rPr>
                <w:sz w:val="28"/>
              </w:rPr>
            </w:pPr>
            <w:r>
              <w:rPr>
                <w:sz w:val="28"/>
              </w:rPr>
              <w:t>Зростання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витрат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оренду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фізичних приміщень</w:t>
            </w:r>
          </w:p>
        </w:tc>
      </w:tr>
      <w:tr>
        <w:trPr>
          <w:trHeight w:val="4185" w:hRule="atLeast"/>
        </w:trPr>
        <w:tc>
          <w:tcPr>
            <w:tcW w:w="871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310" w:right="301"/>
              <w:jc w:val="center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3939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8" w:right="817"/>
              <w:rPr>
                <w:sz w:val="28"/>
              </w:rPr>
            </w:pPr>
            <w:r>
              <w:rPr>
                <w:sz w:val="28"/>
              </w:rPr>
              <w:t>Стрімке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зростання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онлайн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послуг,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т.ч.</w:t>
            </w:r>
          </w:p>
          <w:p>
            <w:pPr>
              <w:pStyle w:val="TableParagraph"/>
              <w:spacing w:line="362" w:lineRule="auto"/>
              <w:ind w:left="98" w:right="287"/>
              <w:rPr>
                <w:sz w:val="28"/>
              </w:rPr>
            </w:pPr>
            <w:r>
              <w:rPr>
                <w:sz w:val="28"/>
              </w:rPr>
              <w:t>Електронної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комерції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фешн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індустрії</w:t>
            </w:r>
          </w:p>
        </w:tc>
        <w:tc>
          <w:tcPr>
            <w:tcW w:w="976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1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4128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379"/>
              <w:rPr>
                <w:sz w:val="28"/>
              </w:rPr>
            </w:pPr>
            <w:r>
              <w:rPr>
                <w:sz w:val="28"/>
              </w:rPr>
              <w:t>Затяжна економічна криза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(падіння світових фондових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ринків) =&gt; зниження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платоспроможності =&gt;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скорочення попиту та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відповідно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доходу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=&gt;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питання</w:t>
            </w:r>
          </w:p>
          <w:p>
            <w:pPr>
              <w:pStyle w:val="TableParagraph"/>
              <w:spacing w:line="322" w:lineRule="exact"/>
              <w:ind w:left="99"/>
              <w:rPr>
                <w:sz w:val="28"/>
              </w:rPr>
            </w:pPr>
            <w:r>
              <w:rPr>
                <w:sz w:val="28"/>
              </w:rPr>
              <w:t>«виживання»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компанії</w:t>
            </w:r>
          </w:p>
        </w:tc>
      </w:tr>
      <w:tr>
        <w:trPr>
          <w:trHeight w:val="2373" w:hRule="atLeast"/>
        </w:trPr>
        <w:tc>
          <w:tcPr>
            <w:tcW w:w="871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310" w:right="301"/>
              <w:jc w:val="center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3939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8" w:right="175"/>
              <w:rPr>
                <w:sz w:val="28"/>
              </w:rPr>
            </w:pPr>
            <w:r>
              <w:rPr>
                <w:sz w:val="28"/>
              </w:rPr>
              <w:t>Включення елементу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автентичності, бренд України.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Носити українське зараз - це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круто.</w:t>
            </w:r>
          </w:p>
        </w:tc>
        <w:tc>
          <w:tcPr>
            <w:tcW w:w="976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ind w:left="101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4128" w:type="dxa"/>
          </w:tcPr>
          <w:p>
            <w:pPr>
              <w:pStyle w:val="TableParagraph"/>
              <w:spacing w:before="7"/>
              <w:rPr>
                <w:sz w:val="29"/>
              </w:rPr>
            </w:pPr>
          </w:p>
          <w:p>
            <w:pPr>
              <w:pStyle w:val="TableParagraph"/>
              <w:spacing w:line="360" w:lineRule="auto"/>
              <w:ind w:left="99" w:right="1009"/>
              <w:jc w:val="both"/>
              <w:rPr>
                <w:sz w:val="28"/>
              </w:rPr>
            </w:pPr>
            <w:r>
              <w:rPr>
                <w:sz w:val="28"/>
              </w:rPr>
              <w:t>Впровадження галузевих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інновацій із запізненням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(пізніше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конкурентів)</w:t>
            </w:r>
          </w:p>
        </w:tc>
      </w:tr>
    </w:tbl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firstLine="707"/>
      </w:pP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середовища,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співставлення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внутрішніми</w:t>
      </w:r>
      <w:r>
        <w:rPr>
          <w:spacing w:val="-4"/>
        </w:rPr>
        <w:t> </w:t>
      </w:r>
      <w:r>
        <w:rPr/>
        <w:t>ресурсами</w:t>
      </w:r>
      <w:r>
        <w:rPr>
          <w:spacing w:val="-1"/>
        </w:rPr>
        <w:t> </w:t>
      </w:r>
      <w:r>
        <w:rPr/>
        <w:t>компанії</w:t>
      </w:r>
      <w:r>
        <w:rPr>
          <w:spacing w:val="68"/>
        </w:rPr>
        <w:t> </w:t>
      </w:r>
      <w:r>
        <w:rPr/>
        <w:t>зведені</w:t>
      </w:r>
      <w:r>
        <w:rPr>
          <w:spacing w:val="-3"/>
        </w:rPr>
        <w:t> </w:t>
      </w:r>
      <w:r>
        <w:rPr/>
        <w:t>у таблиці</w:t>
      </w:r>
      <w:r>
        <w:rPr>
          <w:spacing w:val="4"/>
        </w:rPr>
        <w:t> </w:t>
      </w:r>
      <w:r>
        <w:rPr/>
        <w:t>2.13 CROSS</w:t>
      </w:r>
      <w:r>
        <w:rPr>
          <w:spacing w:val="-2"/>
        </w:rPr>
        <w:t> </w:t>
      </w:r>
      <w:r>
        <w:rPr/>
        <w:t>аналізу.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966"/>
      </w:pPr>
      <w:r>
        <w:rPr/>
        <w:t>Таблиця</w:t>
      </w:r>
      <w:r>
        <w:rPr>
          <w:spacing w:val="-3"/>
        </w:rPr>
        <w:t> </w:t>
      </w:r>
      <w:r>
        <w:rPr/>
        <w:t>2.13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CROSS</w:t>
      </w:r>
      <w:r>
        <w:rPr>
          <w:spacing w:val="-3"/>
        </w:rPr>
        <w:t> </w:t>
      </w:r>
      <w:r>
        <w:rPr/>
        <w:t>аналіз</w:t>
      </w:r>
      <w:r>
        <w:rPr>
          <w:spacing w:val="-5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MAXAVI</w:t>
      </w:r>
      <w:r>
        <w:rPr>
          <w:spacing w:val="-2"/>
        </w:rPr>
        <w:t> </w:t>
      </w:r>
      <w:r>
        <w:rPr/>
        <w:t>[сформовано</w:t>
      </w:r>
      <w:r>
        <w:rPr>
          <w:spacing w:val="-2"/>
        </w:rPr>
        <w:t> </w:t>
      </w:r>
      <w:r>
        <w:rPr/>
        <w:t>автором]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2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67"/>
        <w:gridCol w:w="4112"/>
        <w:gridCol w:w="4537"/>
      </w:tblGrid>
      <w:tr>
        <w:trPr>
          <w:trHeight w:val="853" w:hRule="atLeast"/>
        </w:trPr>
        <w:tc>
          <w:tcPr>
            <w:tcW w:w="126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112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  <w:tc>
          <w:tcPr>
            <w:tcW w:w="4537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98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</w:tr>
      <w:tr>
        <w:trPr>
          <w:trHeight w:val="5013" w:hRule="atLeast"/>
        </w:trPr>
        <w:tc>
          <w:tcPr>
            <w:tcW w:w="1267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100" w:right="298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  <w:tc>
          <w:tcPr>
            <w:tcW w:w="4112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98" w:right="426"/>
              <w:rPr>
                <w:sz w:val="24"/>
              </w:rPr>
            </w:pPr>
            <w:r>
              <w:rPr>
                <w:sz w:val="24"/>
              </w:rPr>
              <w:t>Зміни у соціумі, руйнування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усталених стереотипів, прийняття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відмінностей, інклюзивність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поєднанні з орієнтацією бренду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сталий розвиток, походженням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 та амбіціями власників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перспективі сформують сучасний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сильний бренд та забезпечать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стабільний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потік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клієнтів.</w:t>
            </w:r>
          </w:p>
        </w:tc>
        <w:tc>
          <w:tcPr>
            <w:tcW w:w="4537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98" w:right="214" w:firstLine="60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оренду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спонукають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 пошуку нових каналів збуту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комунікації зі споживачами, а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одночасним ростом популярності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електронної комерції та змінами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поведінці споживачів бренд 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зосередитися на онлайн каналах. Тим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паче, що інтелектуальний потенціал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 дозволяє розробити працюючу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онлайн ринку.</w:t>
            </w:r>
          </w:p>
        </w:tc>
      </w:tr>
      <w:tr>
        <w:trPr>
          <w:trHeight w:val="6283" w:hRule="atLeast"/>
        </w:trPr>
        <w:tc>
          <w:tcPr>
            <w:tcW w:w="1267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100" w:right="298"/>
              <w:rPr>
                <w:sz w:val="24"/>
              </w:rPr>
            </w:pPr>
            <w:r>
              <w:rPr>
                <w:sz w:val="24"/>
              </w:rPr>
              <w:t>Слабкі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сторони</w:t>
            </w:r>
          </w:p>
        </w:tc>
        <w:tc>
          <w:tcPr>
            <w:tcW w:w="4112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98" w:right="74"/>
              <w:rPr>
                <w:sz w:val="24"/>
              </w:rPr>
            </w:pPr>
            <w:r>
              <w:rPr>
                <w:sz w:val="24"/>
              </w:rPr>
              <w:t>Адаптація бренду для виходу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новий зарубіжний ринок, розробка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унікального “тон оф войс”, орієнтація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британські цінності та особливості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spacing w:line="360" w:lineRule="auto"/>
              <w:ind w:left="98" w:right="401"/>
              <w:rPr>
                <w:sz w:val="24"/>
              </w:rPr>
            </w:pPr>
            <w:r>
              <w:rPr>
                <w:sz w:val="24"/>
              </w:rPr>
              <w:t>Відсутність досвіду 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бізнесу на ринку Великобританії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 бути компенсована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включенням елемента партнерства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 нову стратегію, що 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сформує базовий рівень довіри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 за рахунок репутації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іміджу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потенційного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партнера.</w:t>
            </w:r>
          </w:p>
        </w:tc>
        <w:tc>
          <w:tcPr>
            <w:tcW w:w="4537" w:type="dxa"/>
          </w:tcPr>
          <w:p>
            <w:pPr>
              <w:pStyle w:val="TableParagraph"/>
              <w:spacing w:before="9"/>
              <w:rPr>
                <w:sz w:val="27"/>
              </w:rPr>
            </w:pPr>
          </w:p>
          <w:p>
            <w:pPr>
              <w:pStyle w:val="TableParagraph"/>
              <w:spacing w:line="360" w:lineRule="auto" w:before="1"/>
              <w:ind w:left="98" w:right="114"/>
              <w:rPr>
                <w:sz w:val="24"/>
              </w:rPr>
            </w:pPr>
            <w:r>
              <w:rPr>
                <w:sz w:val="24"/>
              </w:rPr>
              <w:t>Затяжна економічна криза, нестабільність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політико-економічного середовища,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загроза існуванню виробничих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потужностей компанії через військову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агресію рф проти України у поєднанні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відсутністю досвіду ведення бізнесу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Великобританії та відсутністю готових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моделей, стратегії можуть підірвати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процес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виходу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ринок.</w:t>
            </w:r>
          </w:p>
        </w:tc>
      </w:tr>
    </w:tbl>
    <w:p>
      <w:pPr>
        <w:spacing w:after="0" w:line="360" w:lineRule="auto"/>
        <w:rPr>
          <w:sz w:val="24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ListParagraph"/>
        <w:numPr>
          <w:ilvl w:val="1"/>
          <w:numId w:val="12"/>
        </w:numPr>
        <w:tabs>
          <w:tab w:pos="1390" w:val="left" w:leader="none"/>
        </w:tabs>
        <w:spacing w:line="240" w:lineRule="auto" w:before="89" w:after="0"/>
        <w:ind w:left="1389" w:right="0" w:hanging="424"/>
        <w:jc w:val="left"/>
        <w:rPr>
          <w:sz w:val="28"/>
        </w:rPr>
      </w:pPr>
      <w:r>
        <w:rPr>
          <w:sz w:val="28"/>
        </w:rPr>
        <w:t>Маркетингове</w:t>
      </w:r>
      <w:r>
        <w:rPr>
          <w:spacing w:val="-7"/>
          <w:sz w:val="28"/>
        </w:rPr>
        <w:t> </w:t>
      </w:r>
      <w:r>
        <w:rPr>
          <w:sz w:val="28"/>
        </w:rPr>
        <w:t>дослідження</w:t>
      </w:r>
      <w:r>
        <w:rPr>
          <w:spacing w:val="-6"/>
          <w:sz w:val="28"/>
        </w:rPr>
        <w:t> </w:t>
      </w:r>
      <w:r>
        <w:rPr>
          <w:sz w:val="28"/>
        </w:rPr>
        <w:t>потенційної</w:t>
      </w:r>
      <w:r>
        <w:rPr>
          <w:spacing w:val="-6"/>
          <w:sz w:val="28"/>
        </w:rPr>
        <w:t> </w:t>
      </w:r>
      <w:r>
        <w:rPr>
          <w:sz w:val="28"/>
        </w:rPr>
        <w:t>цільової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-7"/>
          <w:sz w:val="28"/>
        </w:rPr>
        <w:t> </w:t>
      </w:r>
      <w:r>
        <w:rPr>
          <w:sz w:val="28"/>
        </w:rPr>
        <w:t>бренду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line="360" w:lineRule="auto" w:before="230"/>
        <w:ind w:right="241" w:firstLine="707"/>
        <w:jc w:val="both"/>
      </w:pPr>
      <w:r>
        <w:rPr/>
        <w:t>MAXAVI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/>
        <w:t>стартап,</w:t>
      </w:r>
      <w:r>
        <w:rPr>
          <w:spacing w:val="-10"/>
        </w:rPr>
        <w:t> </w:t>
      </w:r>
      <w:r>
        <w:rPr/>
        <w:t>резидент</w:t>
      </w:r>
      <w:r>
        <w:rPr>
          <w:spacing w:val="-8"/>
        </w:rPr>
        <w:t> </w:t>
      </w:r>
      <w:r>
        <w:rPr/>
        <w:t>бізнес</w:t>
      </w:r>
      <w:r>
        <w:rPr>
          <w:spacing w:val="-8"/>
        </w:rPr>
        <w:t> </w:t>
      </w:r>
      <w:r>
        <w:rPr/>
        <w:t>інкубатора</w:t>
      </w:r>
      <w:r>
        <w:rPr>
          <w:spacing w:val="-10"/>
        </w:rPr>
        <w:t> </w:t>
      </w:r>
      <w:r>
        <w:rPr/>
        <w:t>Ukrainian</w:t>
      </w:r>
      <w:r>
        <w:rPr>
          <w:spacing w:val="-6"/>
        </w:rPr>
        <w:t> </w:t>
      </w:r>
      <w:r>
        <w:rPr/>
        <w:t>Future,</w:t>
      </w:r>
      <w:r>
        <w:rPr>
          <w:spacing w:val="-8"/>
        </w:rPr>
        <w:t> </w:t>
      </w:r>
      <w:r>
        <w:rPr/>
        <w:t>український</w:t>
      </w:r>
      <w:r>
        <w:rPr>
          <w:spacing w:val="-67"/>
        </w:rPr>
        <w:t> </w:t>
      </w:r>
      <w:r>
        <w:rPr>
          <w:spacing w:val="-1"/>
        </w:rPr>
        <w:t>бренд</w:t>
      </w:r>
      <w:r>
        <w:rPr>
          <w:spacing w:val="-14"/>
        </w:rPr>
        <w:t> </w:t>
      </w:r>
      <w:r>
        <w:rPr>
          <w:spacing w:val="-1"/>
        </w:rPr>
        <w:t>жіночого</w:t>
      </w:r>
      <w:r>
        <w:rPr>
          <w:spacing w:val="-13"/>
        </w:rPr>
        <w:t> </w:t>
      </w:r>
      <w:r>
        <w:rPr/>
        <w:t>одягу,</w:t>
      </w:r>
      <w:r>
        <w:rPr>
          <w:spacing w:val="-15"/>
        </w:rPr>
        <w:t> </w:t>
      </w:r>
      <w:r>
        <w:rPr/>
        <w:t>що</w:t>
      </w:r>
      <w:r>
        <w:rPr>
          <w:spacing w:val="-15"/>
        </w:rPr>
        <w:t> </w:t>
      </w:r>
      <w:r>
        <w:rPr/>
        <w:t>працює</w:t>
      </w:r>
      <w:r>
        <w:rPr>
          <w:spacing w:val="-17"/>
        </w:rPr>
        <w:t> </w:t>
      </w:r>
      <w:r>
        <w:rPr/>
        <w:t>на</w:t>
      </w:r>
      <w:r>
        <w:rPr>
          <w:spacing w:val="-17"/>
        </w:rPr>
        <w:t> </w:t>
      </w:r>
      <w:r>
        <w:rPr/>
        <w:t>ринку</w:t>
      </w:r>
      <w:r>
        <w:rPr>
          <w:spacing w:val="-13"/>
        </w:rPr>
        <w:t> </w:t>
      </w:r>
      <w:r>
        <w:rPr/>
        <w:t>з</w:t>
      </w:r>
      <w:r>
        <w:rPr>
          <w:spacing w:val="-14"/>
        </w:rPr>
        <w:t> </w:t>
      </w:r>
      <w:r>
        <w:rPr/>
        <w:t>червня</w:t>
      </w:r>
      <w:r>
        <w:rPr>
          <w:spacing w:val="-17"/>
        </w:rPr>
        <w:t> </w:t>
      </w:r>
      <w:r>
        <w:rPr/>
        <w:t>2021.</w:t>
      </w:r>
      <w:r>
        <w:rPr>
          <w:spacing w:val="-14"/>
        </w:rPr>
        <w:t> </w:t>
      </w:r>
      <w:r>
        <w:rPr/>
        <w:t>Має</w:t>
      </w:r>
      <w:r>
        <w:rPr>
          <w:spacing w:val="-16"/>
        </w:rPr>
        <w:t> </w:t>
      </w:r>
      <w:r>
        <w:rPr/>
        <w:t>власне</w:t>
      </w:r>
      <w:r>
        <w:rPr>
          <w:spacing w:val="-14"/>
        </w:rPr>
        <w:t> </w:t>
      </w:r>
      <w:r>
        <w:rPr/>
        <w:t>виробництво.</w:t>
      </w:r>
      <w:r>
        <w:rPr>
          <w:spacing w:val="-67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виробництві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фокус</w:t>
      </w:r>
      <w:r>
        <w:rPr>
          <w:spacing w:val="1"/>
        </w:rPr>
        <w:t> </w:t>
      </w:r>
      <w:r>
        <w:rPr/>
        <w:t>робиться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матеріалів.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дизайні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значна увага</w:t>
      </w:r>
      <w:r>
        <w:rPr>
          <w:spacing w:val="1"/>
        </w:rPr>
        <w:t> </w:t>
      </w:r>
      <w:r>
        <w:rPr/>
        <w:t>приділяється функціональності</w:t>
      </w:r>
      <w:r>
        <w:rPr>
          <w:spacing w:val="1"/>
        </w:rPr>
        <w:t> </w:t>
      </w:r>
      <w:r>
        <w:rPr/>
        <w:t>та відповідності</w:t>
      </w:r>
      <w:r>
        <w:rPr>
          <w:spacing w:val="1"/>
        </w:rPr>
        <w:t> </w:t>
      </w:r>
      <w:r>
        <w:rPr/>
        <w:t>трендам</w:t>
      </w:r>
      <w:r>
        <w:rPr>
          <w:spacing w:val="1"/>
        </w:rPr>
        <w:t> </w:t>
      </w:r>
      <w:r>
        <w:rPr/>
        <w:t>фешн</w:t>
      </w:r>
      <w:r>
        <w:rPr>
          <w:spacing w:val="-3"/>
        </w:rPr>
        <w:t> </w:t>
      </w:r>
      <w:r>
        <w:rPr/>
        <w:t>індустрії.</w:t>
      </w:r>
    </w:p>
    <w:p>
      <w:pPr>
        <w:pStyle w:val="BodyText"/>
        <w:spacing w:line="360" w:lineRule="auto"/>
        <w:ind w:right="246" w:firstLine="707"/>
        <w:jc w:val="both"/>
      </w:pPr>
      <w:r>
        <w:rPr/>
        <w:t>MAXAVI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універсальний,</w:t>
      </w:r>
      <w:r>
        <w:rPr>
          <w:spacing w:val="1"/>
        </w:rPr>
        <w:t> </w:t>
      </w:r>
      <w:r>
        <w:rPr/>
        <w:t>комфортний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трендовий,</w:t>
      </w:r>
      <w:r>
        <w:rPr>
          <w:spacing w:val="1"/>
        </w:rPr>
        <w:t> </w:t>
      </w:r>
      <w:r>
        <w:rPr/>
        <w:t>одяг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прогулянок,</w:t>
      </w:r>
      <w:r>
        <w:rPr>
          <w:spacing w:val="-5"/>
        </w:rPr>
        <w:t> </w:t>
      </w:r>
      <w:r>
        <w:rPr/>
        <w:t>подорожей,</w:t>
      </w:r>
      <w:r>
        <w:rPr>
          <w:spacing w:val="-1"/>
        </w:rPr>
        <w:t> </w:t>
      </w:r>
      <w:r>
        <w:rPr/>
        <w:t>дому,</w:t>
      </w:r>
      <w:r>
        <w:rPr>
          <w:spacing w:val="-1"/>
        </w:rPr>
        <w:t> </w:t>
      </w:r>
      <w:r>
        <w:rPr/>
        <w:t>спорту та</w:t>
      </w:r>
      <w:r>
        <w:rPr>
          <w:spacing w:val="-1"/>
        </w:rPr>
        <w:t> </w:t>
      </w:r>
      <w:r>
        <w:rPr/>
        <w:t>роботи.</w:t>
      </w:r>
    </w:p>
    <w:p>
      <w:pPr>
        <w:pStyle w:val="BodyText"/>
        <w:spacing w:line="360" w:lineRule="auto"/>
        <w:ind w:right="248" w:firstLine="707"/>
        <w:jc w:val="both"/>
      </w:pPr>
      <w:r>
        <w:rPr/>
        <w:t>У мережі основним каналом продажу та комунікації є Інстаграм сторінка</w:t>
      </w:r>
      <w:r>
        <w:rPr>
          <w:spacing w:val="1"/>
        </w:rPr>
        <w:t> </w:t>
      </w:r>
      <w:r>
        <w:rPr/>
        <w:t>(Додаток</w:t>
      </w:r>
      <w:r>
        <w:rPr>
          <w:spacing w:val="-4"/>
        </w:rPr>
        <w:t> </w:t>
      </w:r>
      <w:r>
        <w:rPr/>
        <w:t>А).</w:t>
      </w:r>
      <w:r>
        <w:rPr>
          <w:spacing w:val="-1"/>
        </w:rPr>
        <w:t> </w:t>
      </w:r>
      <w:r>
        <w:rPr/>
        <w:t>Фізично представлений у</w:t>
      </w:r>
      <w:r>
        <w:rPr>
          <w:spacing w:val="-4"/>
        </w:rPr>
        <w:t> </w:t>
      </w:r>
      <w:r>
        <w:rPr/>
        <w:t>шоурумі</w:t>
      </w:r>
      <w:r>
        <w:rPr>
          <w:spacing w:val="1"/>
        </w:rPr>
        <w:t> </w:t>
      </w:r>
      <w:r>
        <w:rPr/>
        <w:t>Sorelle у</w:t>
      </w:r>
      <w:r>
        <w:rPr>
          <w:spacing w:val="-1"/>
        </w:rPr>
        <w:t> </w:t>
      </w:r>
      <w:r>
        <w:rPr/>
        <w:t>Києві.</w:t>
      </w:r>
    </w:p>
    <w:p>
      <w:pPr>
        <w:pStyle w:val="BodyText"/>
        <w:spacing w:line="360" w:lineRule="auto" w:before="1"/>
        <w:ind w:right="242" w:firstLine="707"/>
        <w:jc w:val="both"/>
      </w:pPr>
      <w:r>
        <w:rPr/>
        <w:t>Цільова</w:t>
      </w:r>
      <w:r>
        <w:rPr>
          <w:spacing w:val="1"/>
        </w:rPr>
        <w:t> </w:t>
      </w:r>
      <w:r>
        <w:rPr/>
        <w:t>аудиторія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довгий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жінки,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готові</w:t>
      </w:r>
      <w:r>
        <w:rPr>
          <w:spacing w:val="1"/>
        </w:rPr>
        <w:t> </w:t>
      </w:r>
      <w:r>
        <w:rPr/>
        <w:t>витрачати на одяг від 2000-4000 тис.грн, віддають перевагу якості, слідкують за</w:t>
      </w:r>
      <w:r>
        <w:rPr>
          <w:spacing w:val="1"/>
        </w:rPr>
        <w:t> </w:t>
      </w:r>
      <w:r>
        <w:rPr/>
        <w:t>трендами,</w:t>
      </w:r>
      <w:r>
        <w:rPr>
          <w:spacing w:val="1"/>
        </w:rPr>
        <w:t> </w:t>
      </w:r>
      <w:r>
        <w:rPr/>
        <w:t>ведуть</w:t>
      </w:r>
      <w:r>
        <w:rPr>
          <w:spacing w:val="1"/>
        </w:rPr>
        <w:t> </w:t>
      </w:r>
      <w:r>
        <w:rPr/>
        <w:t>активний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життя.</w:t>
      </w:r>
      <w:r>
        <w:rPr>
          <w:spacing w:val="1"/>
        </w:rPr>
        <w:t> </w:t>
      </w:r>
      <w:r>
        <w:rPr/>
        <w:t>Потреба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подібному</w:t>
      </w:r>
      <w:r>
        <w:rPr>
          <w:spacing w:val="1"/>
        </w:rPr>
        <w:t> </w:t>
      </w:r>
      <w:r>
        <w:rPr/>
        <w:t>одязі</w:t>
      </w:r>
      <w:r>
        <w:rPr>
          <w:spacing w:val="-67"/>
        </w:rPr>
        <w:t> </w:t>
      </w:r>
      <w:r>
        <w:rPr/>
        <w:t>актуалізувалася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карантину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воєнного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(аудиторія</w:t>
      </w:r>
      <w:r>
        <w:rPr>
          <w:spacing w:val="1"/>
        </w:rPr>
        <w:t> </w:t>
      </w:r>
      <w:r>
        <w:rPr/>
        <w:t>проводить</w:t>
      </w:r>
      <w:r>
        <w:rPr>
          <w:spacing w:val="1"/>
        </w:rPr>
        <w:t> </w:t>
      </w:r>
      <w:r>
        <w:rPr/>
        <w:t>більше часу вдома та у дорозі, працює переважно онлайн - відповідно зручний</w:t>
      </w:r>
      <w:r>
        <w:rPr>
          <w:spacing w:val="1"/>
        </w:rPr>
        <w:t> </w:t>
      </w:r>
      <w:r>
        <w:rPr/>
        <w:t>проте</w:t>
      </w:r>
      <w:r>
        <w:rPr>
          <w:spacing w:val="-1"/>
        </w:rPr>
        <w:t> </w:t>
      </w:r>
      <w:r>
        <w:rPr/>
        <w:t>стильний</w:t>
      </w:r>
      <w:r>
        <w:rPr>
          <w:spacing w:val="-1"/>
        </w:rPr>
        <w:t> </w:t>
      </w:r>
      <w:r>
        <w:rPr/>
        <w:t>одяг</w:t>
      </w:r>
      <w:r>
        <w:rPr>
          <w:spacing w:val="-3"/>
        </w:rPr>
        <w:t> </w:t>
      </w:r>
      <w:r>
        <w:rPr/>
        <w:t>потрібен</w:t>
      </w:r>
      <w:r>
        <w:rPr>
          <w:spacing w:val="-1"/>
        </w:rPr>
        <w:t> </w:t>
      </w:r>
      <w:r>
        <w:rPr/>
        <w:t>більше ніж</w:t>
      </w:r>
      <w:r>
        <w:rPr>
          <w:spacing w:val="-1"/>
        </w:rPr>
        <w:t> </w:t>
      </w:r>
      <w:r>
        <w:rPr/>
        <w:t>офісні</w:t>
      </w:r>
      <w:r>
        <w:rPr>
          <w:spacing w:val="1"/>
        </w:rPr>
        <w:t> </w:t>
      </w:r>
      <w:r>
        <w:rPr/>
        <w:t>сорочки)</w:t>
      </w:r>
    </w:p>
    <w:p>
      <w:pPr>
        <w:pStyle w:val="BodyText"/>
        <w:spacing w:line="360" w:lineRule="auto"/>
        <w:ind w:right="244" w:firstLine="707"/>
        <w:jc w:val="both"/>
      </w:pPr>
      <w:r>
        <w:rPr/>
        <w:t>Бренд</w:t>
      </w:r>
      <w:r>
        <w:rPr>
          <w:spacing w:val="-12"/>
        </w:rPr>
        <w:t> </w:t>
      </w:r>
      <w:r>
        <w:rPr/>
        <w:t>знаходиться</w:t>
      </w:r>
      <w:r>
        <w:rPr>
          <w:spacing w:val="-12"/>
        </w:rPr>
        <w:t> </w:t>
      </w:r>
      <w:r>
        <w:rPr/>
        <w:t>у</w:t>
      </w:r>
      <w:r>
        <w:rPr>
          <w:spacing w:val="-13"/>
        </w:rPr>
        <w:t> </w:t>
      </w:r>
      <w:r>
        <w:rPr/>
        <w:t>процесі</w:t>
      </w:r>
      <w:r>
        <w:rPr>
          <w:spacing w:val="-13"/>
        </w:rPr>
        <w:t> </w:t>
      </w:r>
      <w:r>
        <w:rPr/>
        <w:t>переорієнтації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засади</w:t>
      </w:r>
      <w:r>
        <w:rPr>
          <w:spacing w:val="-14"/>
        </w:rPr>
        <w:t> </w:t>
      </w:r>
      <w:r>
        <w:rPr/>
        <w:t>циркулярної</w:t>
      </w:r>
      <w:r>
        <w:rPr>
          <w:spacing w:val="-11"/>
        </w:rPr>
        <w:t> </w:t>
      </w:r>
      <w:r>
        <w:rPr/>
        <w:t>економіки</w:t>
      </w:r>
      <w:r>
        <w:rPr>
          <w:spacing w:val="-68"/>
        </w:rPr>
        <w:t> </w:t>
      </w:r>
      <w:r>
        <w:rPr/>
        <w:t>(виробництво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мінімум</w:t>
      </w:r>
      <w:r>
        <w:rPr>
          <w:spacing w:val="1"/>
        </w:rPr>
        <w:t> </w:t>
      </w:r>
      <w:r>
        <w:rPr/>
        <w:t>відходів,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переробки</w:t>
      </w:r>
      <w:r>
        <w:rPr>
          <w:spacing w:val="1"/>
        </w:rPr>
        <w:t> </w:t>
      </w:r>
      <w:r>
        <w:rPr/>
        <w:t>тканин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використання, мінімізація речей у гардеробі та створення універсальних моделей</w:t>
      </w:r>
      <w:r>
        <w:rPr>
          <w:spacing w:val="1"/>
        </w:rPr>
        <w:t> </w:t>
      </w:r>
      <w:r>
        <w:rPr/>
        <w:t>тощо).</w:t>
      </w:r>
    </w:p>
    <w:p>
      <w:pPr>
        <w:pStyle w:val="BodyText"/>
        <w:spacing w:line="360" w:lineRule="auto"/>
        <w:ind w:right="253" w:firstLine="707"/>
        <w:jc w:val="both"/>
      </w:pPr>
      <w:r>
        <w:rPr/>
        <w:t>Проте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початком</w:t>
      </w:r>
      <w:r>
        <w:rPr>
          <w:spacing w:val="1"/>
        </w:rPr>
        <w:t> </w:t>
      </w:r>
      <w:r>
        <w:rPr/>
        <w:t>повномасштабного</w:t>
      </w:r>
      <w:r>
        <w:rPr>
          <w:spacing w:val="1"/>
        </w:rPr>
        <w:t> </w:t>
      </w:r>
      <w:r>
        <w:rPr/>
        <w:t>вторгнення</w:t>
      </w:r>
      <w:r>
        <w:rPr>
          <w:spacing w:val="1"/>
        </w:rPr>
        <w:t> </w:t>
      </w:r>
      <w:r>
        <w:rPr/>
        <w:t>рф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Україну,</w:t>
      </w:r>
      <w:r>
        <w:rPr>
          <w:spacing w:val="1"/>
        </w:rPr>
        <w:t> </w:t>
      </w:r>
      <w:r>
        <w:rPr/>
        <w:t>питання</w:t>
      </w:r>
      <w:r>
        <w:rPr>
          <w:spacing w:val="-67"/>
        </w:rPr>
        <w:t> </w:t>
      </w:r>
      <w:r>
        <w:rPr/>
        <w:t>розширення</w:t>
      </w:r>
      <w:r>
        <w:rPr>
          <w:spacing w:val="-1"/>
        </w:rPr>
        <w:t> </w:t>
      </w:r>
      <w:r>
        <w:rPr/>
        <w:t>географічних меж</w:t>
      </w:r>
      <w:r>
        <w:rPr>
          <w:spacing w:val="-1"/>
        </w:rPr>
        <w:t> </w:t>
      </w:r>
      <w:r>
        <w:rPr/>
        <w:t>бізнесу</w:t>
      </w:r>
      <w:r>
        <w:rPr>
          <w:spacing w:val="-3"/>
        </w:rPr>
        <w:t> </w:t>
      </w:r>
      <w:r>
        <w:rPr/>
        <w:t>набуло підвищеної</w:t>
      </w:r>
      <w:r>
        <w:rPr>
          <w:spacing w:val="-2"/>
        </w:rPr>
        <w:t> </w:t>
      </w:r>
      <w:r>
        <w:rPr/>
        <w:t>актуальності.</w:t>
      </w:r>
    </w:p>
    <w:p>
      <w:pPr>
        <w:pStyle w:val="BodyText"/>
        <w:spacing w:line="360" w:lineRule="auto"/>
        <w:ind w:right="251" w:firstLine="707"/>
        <w:jc w:val="both"/>
      </w:pPr>
      <w:r>
        <w:rPr/>
        <w:t>Об’єктом дослідження є процес виведення бренду на новий географічний</w:t>
      </w:r>
      <w:r>
        <w:rPr>
          <w:spacing w:val="1"/>
        </w:rPr>
        <w:t> </w:t>
      </w:r>
      <w:r>
        <w:rPr/>
        <w:t>ринок на засадах сталого розвитку. Передумовами є економічна нестабільність та</w:t>
      </w:r>
      <w:r>
        <w:rPr>
          <w:spacing w:val="1"/>
        </w:rPr>
        <w:t> </w:t>
      </w:r>
      <w:r>
        <w:rPr/>
        <w:t>продовження</w:t>
      </w:r>
      <w:r>
        <w:rPr>
          <w:spacing w:val="-7"/>
        </w:rPr>
        <w:t> </w:t>
      </w:r>
      <w:r>
        <w:rPr/>
        <w:t>військової</w:t>
      </w:r>
      <w:r>
        <w:rPr>
          <w:spacing w:val="-6"/>
        </w:rPr>
        <w:t> </w:t>
      </w:r>
      <w:r>
        <w:rPr/>
        <w:t>агресії</w:t>
      </w:r>
      <w:r>
        <w:rPr>
          <w:spacing w:val="-8"/>
        </w:rPr>
        <w:t> </w:t>
      </w:r>
      <w:r>
        <w:rPr/>
        <w:t>рф</w:t>
      </w:r>
      <w:r>
        <w:rPr>
          <w:spacing w:val="-9"/>
        </w:rPr>
        <w:t> </w:t>
      </w:r>
      <w:r>
        <w:rPr/>
        <w:t>на</w:t>
      </w:r>
      <w:r>
        <w:rPr>
          <w:spacing w:val="-7"/>
        </w:rPr>
        <w:t> </w:t>
      </w:r>
      <w:r>
        <w:rPr/>
        <w:t>території</w:t>
      </w:r>
      <w:r>
        <w:rPr>
          <w:spacing w:val="-5"/>
        </w:rPr>
        <w:t> </w:t>
      </w:r>
      <w:r>
        <w:rPr/>
        <w:t>України,</w:t>
      </w:r>
      <w:r>
        <w:rPr>
          <w:spacing w:val="-8"/>
        </w:rPr>
        <w:t> </w:t>
      </w:r>
      <w:r>
        <w:rPr/>
        <w:t>що</w:t>
      </w:r>
      <w:r>
        <w:rPr>
          <w:spacing w:val="-6"/>
        </w:rPr>
        <w:t> </w:t>
      </w:r>
      <w:r>
        <w:rPr/>
        <w:t>і</w:t>
      </w:r>
      <w:r>
        <w:rPr>
          <w:spacing w:val="-6"/>
        </w:rPr>
        <w:t> </w:t>
      </w:r>
      <w:r>
        <w:rPr/>
        <w:t>породжує</w:t>
      </w:r>
      <w:r>
        <w:rPr>
          <w:spacing w:val="-8"/>
        </w:rPr>
        <w:t> </w:t>
      </w:r>
      <w:r>
        <w:rPr/>
        <w:t>проблемну</w:t>
      </w:r>
      <w:r>
        <w:rPr>
          <w:spacing w:val="-67"/>
        </w:rPr>
        <w:t> </w:t>
      </w:r>
      <w:r>
        <w:rPr/>
        <w:t>ситуацію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стратегічному</w:t>
      </w:r>
      <w:r>
        <w:rPr>
          <w:spacing w:val="-3"/>
        </w:rPr>
        <w:t> </w:t>
      </w:r>
      <w:r>
        <w:rPr/>
        <w:t>плануванні</w:t>
      </w:r>
      <w:r>
        <w:rPr>
          <w:spacing w:val="1"/>
        </w:rPr>
        <w:t> </w:t>
      </w:r>
      <w:r>
        <w:rPr/>
        <w:t>для</w:t>
      </w:r>
      <w:r>
        <w:rPr>
          <w:spacing w:val="-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MAXAVI.</w:t>
      </w:r>
    </w:p>
    <w:p>
      <w:pPr>
        <w:pStyle w:val="BodyText"/>
        <w:spacing w:line="360" w:lineRule="auto"/>
        <w:ind w:right="245" w:firstLine="707"/>
        <w:jc w:val="both"/>
      </w:pPr>
      <w:r>
        <w:rPr/>
        <w:t>Предмет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формування стратегії виведення бренду на новий географічний ринок на засадах</w:t>
      </w:r>
      <w:r>
        <w:rPr>
          <w:spacing w:val="1"/>
        </w:rPr>
        <w:t> </w:t>
      </w:r>
      <w:r>
        <w:rPr/>
        <w:t>сталого розвитку.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  <w:jc w:val="both"/>
      </w:pPr>
      <w:r>
        <w:rPr/>
        <w:t>Методи</w:t>
      </w:r>
      <w:r>
        <w:rPr>
          <w:spacing w:val="-6"/>
        </w:rPr>
        <w:t> </w:t>
      </w:r>
      <w:r>
        <w:rPr/>
        <w:t>дослідження:</w:t>
      </w:r>
    </w:p>
    <w:p>
      <w:pPr>
        <w:pStyle w:val="BodyText"/>
        <w:spacing w:line="360" w:lineRule="auto" w:before="160"/>
        <w:ind w:right="242" w:firstLine="707"/>
        <w:jc w:val="both"/>
      </w:pPr>
      <w:r>
        <w:rPr/>
        <w:t>В основу методології дослідження були покладені загальнонаукові підходи</w:t>
      </w:r>
      <w:r>
        <w:rPr>
          <w:spacing w:val="1"/>
        </w:rPr>
        <w:t> </w:t>
      </w:r>
      <w:r>
        <w:rPr/>
        <w:t>до розробки маркетингової стратегії виходу бренду на новий ринок, тактики та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перспектив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розвитку:</w:t>
      </w:r>
      <w:r>
        <w:rPr>
          <w:spacing w:val="1"/>
        </w:rPr>
        <w:t> </w:t>
      </w:r>
      <w:r>
        <w:rPr/>
        <w:t>систематизація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узагальнення</w:t>
      </w:r>
      <w:r>
        <w:rPr>
          <w:spacing w:val="1"/>
        </w:rPr>
        <w:t> </w:t>
      </w:r>
      <w:r>
        <w:rPr/>
        <w:t>(аналіз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«сталий</w:t>
      </w:r>
      <w:r>
        <w:rPr>
          <w:spacing w:val="1"/>
        </w:rPr>
        <w:t> </w:t>
      </w:r>
      <w:r>
        <w:rPr/>
        <w:t>розвиток»,</w:t>
      </w:r>
      <w:r>
        <w:rPr>
          <w:spacing w:val="1"/>
        </w:rPr>
        <w:t> </w:t>
      </w:r>
      <w:r>
        <w:rPr/>
        <w:t>«експансія</w:t>
      </w:r>
      <w:r>
        <w:rPr>
          <w:spacing w:val="1"/>
        </w:rPr>
        <w:t> </w:t>
      </w:r>
      <w:r>
        <w:rPr/>
        <w:t>бренду»,</w:t>
      </w:r>
      <w:r>
        <w:rPr>
          <w:spacing w:val="1"/>
        </w:rPr>
        <w:t> </w:t>
      </w:r>
      <w:r>
        <w:rPr/>
        <w:t>ключових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ефективності стратегії та аналіз підходів щодо її впровадження, методи аналізу та</w:t>
      </w:r>
      <w:r>
        <w:rPr>
          <w:spacing w:val="1"/>
        </w:rPr>
        <w:t> </w:t>
      </w:r>
      <w:r>
        <w:rPr/>
        <w:t>синтезу (аналіз факторів маркетингового середовища, аналіз ринку та виділення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тенденцій,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підприємства),</w:t>
      </w:r>
      <w:r>
        <w:rPr>
          <w:spacing w:val="1"/>
        </w:rPr>
        <w:t> </w:t>
      </w:r>
      <w:r>
        <w:rPr/>
        <w:t>статистичні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(аналіз</w:t>
      </w:r>
      <w:r>
        <w:rPr>
          <w:spacing w:val="1"/>
        </w:rPr>
        <w:t> </w:t>
      </w:r>
      <w:r>
        <w:rPr/>
        <w:t>отриманих</w:t>
      </w:r>
      <w:r>
        <w:rPr>
          <w:spacing w:val="-9"/>
        </w:rPr>
        <w:t> </w:t>
      </w:r>
      <w:r>
        <w:rPr/>
        <w:t>результатів</w:t>
      </w:r>
      <w:r>
        <w:rPr>
          <w:spacing w:val="-6"/>
        </w:rPr>
        <w:t> </w:t>
      </w:r>
      <w:r>
        <w:rPr/>
        <w:t>дослідження),</w:t>
      </w:r>
      <w:r>
        <w:rPr>
          <w:spacing w:val="-6"/>
        </w:rPr>
        <w:t> </w:t>
      </w:r>
      <w:r>
        <w:rPr/>
        <w:t>матричні</w:t>
      </w:r>
      <w:r>
        <w:rPr>
          <w:spacing w:val="-6"/>
        </w:rPr>
        <w:t> </w:t>
      </w:r>
      <w:r>
        <w:rPr/>
        <w:t>методи</w:t>
      </w:r>
      <w:r>
        <w:rPr>
          <w:spacing w:val="-6"/>
        </w:rPr>
        <w:t> </w:t>
      </w:r>
      <w:r>
        <w:rPr/>
        <w:t>(побудова</w:t>
      </w:r>
      <w:r>
        <w:rPr>
          <w:spacing w:val="-9"/>
        </w:rPr>
        <w:t> </w:t>
      </w:r>
      <w:r>
        <w:rPr/>
        <w:t>та</w:t>
      </w:r>
      <w:r>
        <w:rPr>
          <w:spacing w:val="-6"/>
        </w:rPr>
        <w:t> </w:t>
      </w:r>
      <w:r>
        <w:rPr/>
        <w:t>аналіз</w:t>
      </w:r>
      <w:r>
        <w:rPr>
          <w:spacing w:val="-7"/>
        </w:rPr>
        <w:t> </w:t>
      </w:r>
      <w:r>
        <w:rPr/>
        <w:t>матриці</w:t>
      </w:r>
      <w:r>
        <w:rPr>
          <w:spacing w:val="-67"/>
        </w:rPr>
        <w:t> </w:t>
      </w:r>
      <w:r>
        <w:rPr/>
        <w:t>Бостонської</w:t>
      </w:r>
      <w:r>
        <w:rPr>
          <w:spacing w:val="1"/>
        </w:rPr>
        <w:t> </w:t>
      </w:r>
      <w:r>
        <w:rPr/>
        <w:t>Консалтингової</w:t>
      </w:r>
      <w:r>
        <w:rPr>
          <w:spacing w:val="1"/>
        </w:rPr>
        <w:t> </w:t>
      </w:r>
      <w:r>
        <w:rPr/>
        <w:t>Групи),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сприйняття аудиторією</w:t>
      </w:r>
      <w:r>
        <w:rPr>
          <w:spacing w:val="-2"/>
        </w:rPr>
        <w:t> </w:t>
      </w:r>
      <w:r>
        <w:rPr/>
        <w:t>нових брендів.</w:t>
      </w:r>
    </w:p>
    <w:p>
      <w:pPr>
        <w:pStyle w:val="BodyText"/>
        <w:spacing w:line="360" w:lineRule="auto" w:before="2"/>
        <w:ind w:right="250" w:firstLine="707"/>
        <w:jc w:val="both"/>
      </w:pPr>
      <w:r>
        <w:rPr/>
        <w:t>Маркетингова-управлінська проблема: Розроблення маркетингової стратегії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цілей</w:t>
      </w:r>
      <w:r>
        <w:rPr>
          <w:spacing w:val="-67"/>
        </w:rPr>
        <w:t> </w:t>
      </w:r>
      <w:r>
        <w:rPr/>
        <w:t>сталого розвитку.</w:t>
      </w:r>
    </w:p>
    <w:p>
      <w:pPr>
        <w:pStyle w:val="BodyText"/>
        <w:spacing w:line="360" w:lineRule="auto"/>
        <w:ind w:right="247" w:firstLine="707"/>
        <w:jc w:val="both"/>
      </w:pPr>
      <w:r>
        <w:rPr/>
        <w:t>Ціль дослідження: Визначення необхідних атрибутів бренду для виходу на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географічний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Великобританії,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споживачів</w:t>
      </w:r>
      <w:r>
        <w:rPr>
          <w:spacing w:val="-3"/>
        </w:rPr>
        <w:t> </w:t>
      </w:r>
      <w:r>
        <w:rPr/>
        <w:t>в</w:t>
      </w:r>
      <w:r>
        <w:rPr>
          <w:spacing w:val="-5"/>
        </w:rPr>
        <w:t> </w:t>
      </w:r>
      <w:r>
        <w:rPr/>
        <w:t>рамках фешн</w:t>
      </w:r>
      <w:r>
        <w:rPr>
          <w:spacing w:val="-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та</w:t>
      </w:r>
      <w:r>
        <w:rPr>
          <w:spacing w:val="-4"/>
        </w:rPr>
        <w:t> </w:t>
      </w:r>
      <w:r>
        <w:rPr/>
        <w:t>розробка</w:t>
      </w:r>
      <w:r>
        <w:rPr>
          <w:spacing w:val="-1"/>
        </w:rPr>
        <w:t> </w:t>
      </w:r>
      <w:r>
        <w:rPr/>
        <w:t>стратегії виходу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ринок.</w:t>
      </w:r>
    </w:p>
    <w:p>
      <w:pPr>
        <w:pStyle w:val="BodyText"/>
        <w:ind w:left="966"/>
        <w:jc w:val="both"/>
      </w:pPr>
      <w:r>
        <w:rPr/>
        <w:t>Завдання</w:t>
      </w:r>
      <w:r>
        <w:rPr>
          <w:spacing w:val="-2"/>
        </w:rPr>
        <w:t> </w:t>
      </w:r>
      <w:r>
        <w:rPr/>
        <w:t>дослідження: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2" w:lineRule="auto" w:before="161" w:after="0"/>
        <w:ind w:left="258" w:right="244" w:firstLine="707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-7"/>
          <w:sz w:val="28"/>
        </w:rPr>
        <w:t> </w:t>
      </w:r>
      <w:r>
        <w:rPr>
          <w:sz w:val="28"/>
        </w:rPr>
        <w:t>ринку</w:t>
      </w:r>
      <w:r>
        <w:rPr>
          <w:spacing w:val="-9"/>
          <w:sz w:val="28"/>
        </w:rPr>
        <w:t> </w:t>
      </w:r>
      <w:r>
        <w:rPr>
          <w:sz w:val="28"/>
        </w:rPr>
        <w:t>одягу</w:t>
      </w:r>
      <w:r>
        <w:rPr>
          <w:spacing w:val="-6"/>
          <w:sz w:val="28"/>
        </w:rPr>
        <w:t> </w:t>
      </w:r>
      <w:r>
        <w:rPr>
          <w:sz w:val="28"/>
        </w:rPr>
        <w:t>Великобританії,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моделей</w:t>
      </w:r>
      <w:r>
        <w:rPr>
          <w:spacing w:val="-7"/>
          <w:sz w:val="28"/>
        </w:rPr>
        <w:t> </w:t>
      </w:r>
      <w:r>
        <w:rPr>
          <w:sz w:val="28"/>
        </w:rPr>
        <w:t>виходу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8"/>
          <w:sz w:val="28"/>
        </w:rPr>
        <w:t> </w:t>
      </w:r>
      <w:r>
        <w:rPr>
          <w:sz w:val="28"/>
        </w:rPr>
        <w:t>ринок</w:t>
      </w:r>
      <w:r>
        <w:rPr>
          <w:spacing w:val="-67"/>
          <w:sz w:val="28"/>
        </w:rPr>
        <w:t> </w:t>
      </w:r>
      <w:r>
        <w:rPr>
          <w:sz w:val="28"/>
        </w:rPr>
        <w:t>з</w:t>
      </w:r>
      <w:r>
        <w:rPr>
          <w:spacing w:val="-16"/>
          <w:sz w:val="28"/>
        </w:rPr>
        <w:t> </w:t>
      </w:r>
      <w:r>
        <w:rPr>
          <w:sz w:val="28"/>
        </w:rPr>
        <w:t>урахуванням</w:t>
      </w:r>
      <w:r>
        <w:rPr>
          <w:spacing w:val="-15"/>
          <w:sz w:val="28"/>
        </w:rPr>
        <w:t> </w:t>
      </w:r>
      <w:r>
        <w:rPr>
          <w:sz w:val="28"/>
        </w:rPr>
        <w:t>принципів</w:t>
      </w:r>
      <w:r>
        <w:rPr>
          <w:spacing w:val="-16"/>
          <w:sz w:val="28"/>
        </w:rPr>
        <w:t> </w:t>
      </w:r>
      <w:r>
        <w:rPr>
          <w:sz w:val="28"/>
        </w:rPr>
        <w:t>сталого</w:t>
      </w:r>
      <w:r>
        <w:rPr>
          <w:spacing w:val="-14"/>
          <w:sz w:val="28"/>
        </w:rPr>
        <w:t> </w:t>
      </w:r>
      <w:r>
        <w:rPr>
          <w:sz w:val="28"/>
        </w:rPr>
        <w:t>розвитку,</w:t>
      </w:r>
      <w:r>
        <w:rPr>
          <w:spacing w:val="-15"/>
          <w:sz w:val="28"/>
        </w:rPr>
        <w:t> </w:t>
      </w:r>
      <w:r>
        <w:rPr>
          <w:sz w:val="28"/>
        </w:rPr>
        <w:t>узагальнення</w:t>
      </w:r>
      <w:r>
        <w:rPr>
          <w:spacing w:val="-15"/>
          <w:sz w:val="28"/>
        </w:rPr>
        <w:t> </w:t>
      </w:r>
      <w:r>
        <w:rPr>
          <w:sz w:val="28"/>
        </w:rPr>
        <w:t>даних</w:t>
      </w:r>
      <w:r>
        <w:rPr>
          <w:spacing w:val="-14"/>
          <w:sz w:val="28"/>
        </w:rPr>
        <w:t> </w:t>
      </w:r>
      <w:r>
        <w:rPr>
          <w:sz w:val="28"/>
        </w:rPr>
        <w:t>вторинних</w:t>
      </w:r>
      <w:r>
        <w:rPr>
          <w:spacing w:val="-14"/>
          <w:sz w:val="28"/>
        </w:rPr>
        <w:t> </w:t>
      </w:r>
      <w:r>
        <w:rPr>
          <w:sz w:val="28"/>
        </w:rPr>
        <w:t>джерел.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5" w:lineRule="auto" w:before="9" w:after="0"/>
        <w:ind w:left="258" w:right="241" w:firstLine="707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базі</w:t>
      </w:r>
      <w:r>
        <w:rPr>
          <w:spacing w:val="1"/>
          <w:sz w:val="28"/>
        </w:rPr>
        <w:t> </w:t>
      </w:r>
      <w:r>
        <w:rPr>
          <w:sz w:val="28"/>
        </w:rPr>
        <w:t>онлайн</w:t>
      </w:r>
      <w:r>
        <w:rPr>
          <w:spacing w:val="1"/>
          <w:sz w:val="28"/>
        </w:rPr>
        <w:t> </w:t>
      </w:r>
      <w:r>
        <w:rPr>
          <w:sz w:val="28"/>
        </w:rPr>
        <w:t>опитування</w:t>
      </w:r>
      <w:r>
        <w:rPr>
          <w:spacing w:val="1"/>
          <w:sz w:val="28"/>
        </w:rPr>
        <w:t> </w:t>
      </w:r>
      <w:r>
        <w:rPr>
          <w:sz w:val="28"/>
        </w:rPr>
        <w:t>потенційних</w:t>
      </w:r>
      <w:r>
        <w:rPr>
          <w:spacing w:val="1"/>
          <w:sz w:val="28"/>
        </w:rPr>
        <w:t> </w:t>
      </w:r>
      <w:r>
        <w:rPr>
          <w:sz w:val="28"/>
        </w:rPr>
        <w:t>британських</w:t>
      </w:r>
      <w:r>
        <w:rPr>
          <w:spacing w:val="1"/>
          <w:sz w:val="28"/>
        </w:rPr>
        <w:t> </w:t>
      </w:r>
      <w:r>
        <w:rPr>
          <w:sz w:val="28"/>
        </w:rPr>
        <w:t>споживачів</w:t>
      </w:r>
      <w:r>
        <w:rPr>
          <w:spacing w:val="1"/>
          <w:sz w:val="28"/>
        </w:rPr>
        <w:t> </w:t>
      </w:r>
      <w:r>
        <w:rPr>
          <w:sz w:val="28"/>
        </w:rPr>
        <w:t>побудова карти емпатії, що відображатиме портрет потенційного споживача та</w:t>
      </w:r>
      <w:r>
        <w:rPr>
          <w:spacing w:val="1"/>
          <w:sz w:val="28"/>
        </w:rPr>
        <w:t> </w:t>
      </w:r>
      <w:r>
        <w:rPr>
          <w:sz w:val="28"/>
        </w:rPr>
        <w:t>його модель</w:t>
      </w:r>
      <w:r>
        <w:rPr>
          <w:spacing w:val="-2"/>
          <w:sz w:val="28"/>
        </w:rPr>
        <w:t> </w:t>
      </w:r>
      <w:r>
        <w:rPr>
          <w:sz w:val="28"/>
        </w:rPr>
        <w:t>поведінки</w:t>
      </w:r>
      <w:r>
        <w:rPr>
          <w:spacing w:val="2"/>
          <w:sz w:val="28"/>
        </w:rPr>
        <w:t> </w:t>
      </w:r>
      <w:r>
        <w:rPr>
          <w:sz w:val="28"/>
        </w:rPr>
        <w:t>при здійснені</w:t>
      </w:r>
      <w:r>
        <w:rPr>
          <w:spacing w:val="-3"/>
          <w:sz w:val="28"/>
        </w:rPr>
        <w:t> </w:t>
      </w:r>
      <w:r>
        <w:rPr>
          <w:sz w:val="28"/>
        </w:rPr>
        <w:t>покупок на</w:t>
      </w:r>
      <w:r>
        <w:rPr>
          <w:spacing w:val="-4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одягу.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5" w:lineRule="auto" w:before="9" w:after="0"/>
        <w:ind w:left="258" w:right="246" w:firstLine="707"/>
        <w:jc w:val="both"/>
        <w:rPr>
          <w:sz w:val="28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атрибутів</w:t>
      </w:r>
      <w:r>
        <w:rPr>
          <w:spacing w:val="1"/>
          <w:sz w:val="28"/>
        </w:rPr>
        <w:t> </w:t>
      </w:r>
      <w:r>
        <w:rPr>
          <w:sz w:val="28"/>
        </w:rPr>
        <w:t>фешн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сприйняття</w:t>
      </w:r>
      <w:r>
        <w:rPr>
          <w:spacing w:val="1"/>
          <w:sz w:val="28"/>
        </w:rPr>
        <w:t> </w:t>
      </w:r>
      <w:r>
        <w:rPr>
          <w:sz w:val="28"/>
        </w:rPr>
        <w:t>британським</w:t>
      </w:r>
      <w:r>
        <w:rPr>
          <w:spacing w:val="1"/>
          <w:sz w:val="28"/>
        </w:rPr>
        <w:t> </w:t>
      </w:r>
      <w:r>
        <w:rPr>
          <w:sz w:val="28"/>
        </w:rPr>
        <w:t>споживачем.</w:t>
      </w:r>
      <w:r>
        <w:rPr>
          <w:spacing w:val="1"/>
          <w:sz w:val="28"/>
        </w:rPr>
        <w:t> </w:t>
      </w:r>
      <w:r>
        <w:rPr>
          <w:sz w:val="28"/>
        </w:rPr>
        <w:t>Головне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1"/>
          <w:sz w:val="28"/>
        </w:rPr>
        <w:t> </w:t>
      </w:r>
      <w:r>
        <w:rPr>
          <w:sz w:val="28"/>
        </w:rPr>
        <w:t>«Яким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бренд,</w:t>
      </w:r>
      <w:r>
        <w:rPr>
          <w:spacing w:val="1"/>
          <w:sz w:val="28"/>
        </w:rPr>
        <w:t> </w:t>
      </w:r>
      <w:r>
        <w:rPr>
          <w:sz w:val="28"/>
        </w:rPr>
        <w:t>аби</w:t>
      </w:r>
      <w:r>
        <w:rPr>
          <w:spacing w:val="1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сприйнятим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ринку Великобританії?»</w:t>
      </w:r>
      <w:r>
        <w:rPr>
          <w:spacing w:val="2"/>
          <w:sz w:val="28"/>
        </w:rPr>
        <w:t> </w:t>
      </w:r>
      <w:r>
        <w:rPr>
          <w:sz w:val="28"/>
        </w:rPr>
        <w:t>Розробка</w:t>
      </w:r>
      <w:r>
        <w:rPr>
          <w:spacing w:val="-4"/>
          <w:sz w:val="28"/>
        </w:rPr>
        <w:t> </w:t>
      </w:r>
      <w:r>
        <w:rPr>
          <w:sz w:val="28"/>
        </w:rPr>
        <w:t>позиціонування.</w:t>
      </w:r>
    </w:p>
    <w:p>
      <w:pPr>
        <w:pStyle w:val="BodyText"/>
        <w:spacing w:line="360" w:lineRule="auto" w:before="6"/>
        <w:ind w:right="248" w:firstLine="707"/>
        <w:jc w:val="both"/>
      </w:pPr>
      <w:r>
        <w:rPr/>
        <w:t>Для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вищепоставленних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нами було вирішено провести опитування британських споживачів. Опитування</w:t>
      </w:r>
      <w:r>
        <w:rPr>
          <w:spacing w:val="1"/>
        </w:rPr>
        <w:t> </w:t>
      </w:r>
      <w:r>
        <w:rPr/>
        <w:t>дозволить</w:t>
      </w:r>
      <w:r>
        <w:rPr>
          <w:spacing w:val="26"/>
        </w:rPr>
        <w:t> </w:t>
      </w:r>
      <w:r>
        <w:rPr/>
        <w:t>нам</w:t>
      </w:r>
      <w:r>
        <w:rPr>
          <w:spacing w:val="28"/>
        </w:rPr>
        <w:t> </w:t>
      </w:r>
      <w:r>
        <w:rPr/>
        <w:t>отримати</w:t>
      </w:r>
      <w:r>
        <w:rPr>
          <w:spacing w:val="29"/>
        </w:rPr>
        <w:t> </w:t>
      </w:r>
      <w:r>
        <w:rPr/>
        <w:t>як</w:t>
      </w:r>
      <w:r>
        <w:rPr>
          <w:spacing w:val="28"/>
        </w:rPr>
        <w:t> </w:t>
      </w:r>
      <w:r>
        <w:rPr/>
        <w:t>якісні</w:t>
      </w:r>
      <w:r>
        <w:rPr>
          <w:spacing w:val="29"/>
        </w:rPr>
        <w:t> </w:t>
      </w:r>
      <w:r>
        <w:rPr/>
        <w:t>так</w:t>
      </w:r>
      <w:r>
        <w:rPr>
          <w:spacing w:val="28"/>
        </w:rPr>
        <w:t> </w:t>
      </w:r>
      <w:r>
        <w:rPr/>
        <w:t>і</w:t>
      </w:r>
      <w:r>
        <w:rPr>
          <w:spacing w:val="27"/>
        </w:rPr>
        <w:t> </w:t>
      </w:r>
      <w:r>
        <w:rPr/>
        <w:t>кількісні</w:t>
      </w:r>
      <w:r>
        <w:rPr>
          <w:spacing w:val="25"/>
        </w:rPr>
        <w:t> </w:t>
      </w:r>
      <w:r>
        <w:rPr/>
        <w:t>дані</w:t>
      </w:r>
      <w:r>
        <w:rPr>
          <w:spacing w:val="29"/>
        </w:rPr>
        <w:t> </w:t>
      </w:r>
      <w:r>
        <w:rPr/>
        <w:t>про</w:t>
      </w:r>
      <w:r>
        <w:rPr>
          <w:spacing w:val="26"/>
        </w:rPr>
        <w:t> </w:t>
      </w:r>
      <w:r>
        <w:rPr/>
        <w:t>особливості</w:t>
      </w:r>
      <w:r>
        <w:rPr>
          <w:spacing w:val="29"/>
        </w:rPr>
        <w:t> </w:t>
      </w:r>
      <w:r>
        <w:rPr/>
        <w:t>поведінки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2"/>
        <w:jc w:val="both"/>
      </w:pPr>
      <w:r>
        <w:rPr/>
        <w:t>споживачів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одягу,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продемонструють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обізнаності</w:t>
      </w:r>
      <w:r>
        <w:rPr>
          <w:spacing w:val="1"/>
        </w:rPr>
        <w:t> </w:t>
      </w:r>
      <w:r>
        <w:rPr/>
        <w:t>про</w:t>
      </w:r>
      <w:r>
        <w:rPr>
          <w:spacing w:val="-67"/>
        </w:rPr>
        <w:t> </w:t>
      </w:r>
      <w:r>
        <w:rPr/>
        <w:t>українські бренди та загальне сприйняття нашого бренду й брендів найближчих</w:t>
      </w:r>
      <w:r>
        <w:rPr>
          <w:spacing w:val="1"/>
        </w:rPr>
        <w:t> </w:t>
      </w:r>
      <w:r>
        <w:rPr/>
        <w:t>конкурентів. У поєднанні з проведеним дослідженням вторинної інформації про</w:t>
      </w:r>
      <w:r>
        <w:rPr>
          <w:spacing w:val="1"/>
        </w:rPr>
        <w:t> </w:t>
      </w:r>
      <w:r>
        <w:rPr/>
        <w:t>ринок одягу Великобританії та дані сторонніх консалтингових агентств про його</w:t>
      </w:r>
      <w:r>
        <w:rPr>
          <w:spacing w:val="1"/>
        </w:rPr>
        <w:t> </w:t>
      </w:r>
      <w:r>
        <w:rPr/>
        <w:t>стан та тенденції ми отримаємо базове розуміння особливостей ведення бізнесу на</w:t>
      </w:r>
      <w:r>
        <w:rPr>
          <w:spacing w:val="-67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зможемо</w:t>
      </w:r>
      <w:r>
        <w:rPr>
          <w:spacing w:val="1"/>
        </w:rPr>
        <w:t> </w:t>
      </w:r>
      <w:r>
        <w:rPr/>
        <w:t>запропонувати</w:t>
      </w:r>
      <w:r>
        <w:rPr>
          <w:spacing w:val="1"/>
        </w:rPr>
        <w:t> </w:t>
      </w:r>
      <w:r>
        <w:rPr/>
        <w:t>план</w:t>
      </w:r>
      <w:r>
        <w:rPr>
          <w:spacing w:val="1"/>
        </w:rPr>
        <w:t> </w:t>
      </w:r>
      <w:r>
        <w:rPr/>
        <w:t>імплементації</w:t>
      </w:r>
      <w:r>
        <w:rPr>
          <w:spacing w:val="1"/>
        </w:rPr>
        <w:t> </w:t>
      </w:r>
      <w:r>
        <w:rPr/>
        <w:t>розробленої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Великобританії.</w:t>
      </w:r>
    </w:p>
    <w:p>
      <w:pPr>
        <w:pStyle w:val="BodyText"/>
        <w:spacing w:line="360" w:lineRule="auto"/>
        <w:ind w:right="529" w:firstLine="707"/>
        <w:jc w:val="both"/>
      </w:pPr>
      <w:r>
        <w:rPr/>
        <w:t>Отже, для початку складемо перелік пошукових питань дослідження, щоб</w:t>
      </w:r>
      <w:r>
        <w:rPr>
          <w:spacing w:val="-67"/>
        </w:rPr>
        <w:t> </w:t>
      </w:r>
      <w:r>
        <w:rPr/>
        <w:t>систематизувати основні моменти для виконання завдань. Деталізація кожного</w:t>
      </w:r>
      <w:r>
        <w:rPr>
          <w:spacing w:val="1"/>
        </w:rPr>
        <w:t> </w:t>
      </w:r>
      <w:r>
        <w:rPr/>
        <w:t>питання</w:t>
      </w:r>
      <w:r>
        <w:rPr>
          <w:spacing w:val="-1"/>
        </w:rPr>
        <w:t> </w:t>
      </w:r>
      <w:r>
        <w:rPr/>
        <w:t>з</w:t>
      </w:r>
      <w:r>
        <w:rPr>
          <w:spacing w:val="-3"/>
        </w:rPr>
        <w:t> </w:t>
      </w:r>
      <w:r>
        <w:rPr/>
        <w:t>форматом</w:t>
      </w:r>
      <w:r>
        <w:rPr>
          <w:spacing w:val="-4"/>
        </w:rPr>
        <w:t> </w:t>
      </w:r>
      <w:r>
        <w:rPr/>
        <w:t>представлення інформації наведена</w:t>
      </w:r>
      <w:r>
        <w:rPr>
          <w:spacing w:val="-4"/>
        </w:rPr>
        <w:t> </w:t>
      </w:r>
      <w:r>
        <w:rPr/>
        <w:t>у таблиці</w:t>
      </w:r>
      <w:r>
        <w:rPr>
          <w:spacing w:val="-2"/>
        </w:rPr>
        <w:t> </w:t>
      </w:r>
      <w:r>
        <w:rPr/>
        <w:t>2.14.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before="1"/>
        <w:ind w:left="966"/>
      </w:pPr>
      <w:r>
        <w:rPr/>
        <w:t>Таблиця</w:t>
      </w:r>
      <w:r>
        <w:rPr>
          <w:spacing w:val="-3"/>
        </w:rPr>
        <w:t> </w:t>
      </w:r>
      <w:r>
        <w:rPr/>
        <w:t>2.14</w:t>
      </w:r>
      <w:r>
        <w:rPr>
          <w:spacing w:val="-3"/>
        </w:rPr>
        <w:t> </w:t>
      </w:r>
      <w:r>
        <w:rPr/>
        <w:t>–</w:t>
      </w:r>
      <w:r>
        <w:rPr>
          <w:spacing w:val="-5"/>
        </w:rPr>
        <w:t> </w:t>
      </w:r>
      <w:r>
        <w:rPr/>
        <w:t>Пошукові</w:t>
      </w:r>
      <w:r>
        <w:rPr>
          <w:spacing w:val="-5"/>
        </w:rPr>
        <w:t> </w:t>
      </w:r>
      <w:r>
        <w:rPr/>
        <w:t>питання</w:t>
      </w:r>
      <w:r>
        <w:rPr>
          <w:spacing w:val="-3"/>
        </w:rPr>
        <w:t> </w:t>
      </w:r>
      <w:r>
        <w:rPr/>
        <w:t>[сформовано</w:t>
      </w:r>
      <w:r>
        <w:rPr>
          <w:spacing w:val="-2"/>
        </w:rPr>
        <w:t> </w:t>
      </w:r>
      <w:r>
        <w:rPr/>
        <w:t>автором]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4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7"/>
        <w:gridCol w:w="2268"/>
        <w:gridCol w:w="2410"/>
        <w:gridCol w:w="2979"/>
      </w:tblGrid>
      <w:tr>
        <w:trPr>
          <w:trHeight w:val="1675" w:hRule="atLeast"/>
        </w:trPr>
        <w:tc>
          <w:tcPr>
            <w:tcW w:w="2127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2" w:right="558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/>
              <w:rPr>
                <w:sz w:val="24"/>
              </w:rPr>
            </w:pPr>
            <w:r>
              <w:rPr>
                <w:sz w:val="24"/>
              </w:rPr>
              <w:t>Пошукові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2410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314"/>
              <w:rPr>
                <w:sz w:val="24"/>
              </w:rPr>
            </w:pPr>
            <w:r>
              <w:rPr>
                <w:sz w:val="24"/>
              </w:rPr>
              <w:t>Метод отримання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джерело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2" w:right="807"/>
              <w:rPr>
                <w:sz w:val="24"/>
              </w:rPr>
            </w:pPr>
            <w:r>
              <w:rPr>
                <w:sz w:val="24"/>
              </w:rPr>
              <w:t>Формат отриманої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</w:tr>
      <w:tr>
        <w:trPr>
          <w:trHeight w:val="375" w:hRule="atLeast"/>
        </w:trPr>
        <w:tc>
          <w:tcPr>
            <w:tcW w:w="2127" w:type="dxa"/>
            <w:tcBorders>
              <w:bottom w:val="nil"/>
            </w:tcBorders>
          </w:tcPr>
          <w:p>
            <w:pPr>
              <w:pStyle w:val="TableParagraph"/>
              <w:spacing w:line="256" w:lineRule="exact" w:before="99"/>
              <w:ind w:left="100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</w:p>
        </w:tc>
        <w:tc>
          <w:tcPr>
            <w:tcW w:w="2268" w:type="dxa"/>
            <w:vMerge w:val="restart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2"/>
              <w:rPr>
                <w:sz w:val="24"/>
              </w:rPr>
            </w:pPr>
            <w:r>
              <w:rPr>
                <w:sz w:val="24"/>
              </w:rPr>
              <w:t>Які характерні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риси ринку одягу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Великобританії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що варто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звернути особливу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увагу?</w:t>
            </w:r>
          </w:p>
        </w:tc>
        <w:tc>
          <w:tcPr>
            <w:tcW w:w="2410" w:type="dxa"/>
            <w:vMerge w:val="restart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107"/>
              <w:rPr>
                <w:sz w:val="24"/>
              </w:rPr>
            </w:pPr>
            <w:r>
              <w:rPr>
                <w:sz w:val="24"/>
              </w:rPr>
              <w:t>Зовнішня вторинна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інформація, 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готових досліджень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 сторонніми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консалтинговими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агентствами.</w:t>
            </w:r>
          </w:p>
        </w:tc>
        <w:tc>
          <w:tcPr>
            <w:tcW w:w="2979" w:type="dxa"/>
            <w:vMerge w:val="restart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2" w:right="135"/>
              <w:rPr>
                <w:sz w:val="24"/>
              </w:rPr>
            </w:pPr>
            <w:r>
              <w:rPr>
                <w:sz w:val="24"/>
              </w:rPr>
              <w:t>Висновки представлені 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форматі doc.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візуалізовані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графічному вигляді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діаграми,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відображають динаміку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</w:tr>
      <w:tr>
        <w:trPr>
          <w:trHeight w:val="265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ринку одягу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Великобританії,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моделей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виходу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урахуванням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принципів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сталого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180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66" w:lineRule="exact"/>
              <w:ind w:left="100"/>
              <w:rPr>
                <w:sz w:val="24"/>
              </w:rPr>
            </w:pPr>
            <w:r>
              <w:rPr>
                <w:sz w:val="24"/>
              </w:rPr>
              <w:t>розвитку.</w:t>
            </w:r>
          </w:p>
        </w:tc>
        <w:tc>
          <w:tcPr>
            <w:tcW w:w="22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20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268" w:type="dxa"/>
            <w:tcBorders>
              <w:bottom w:val="nil"/>
            </w:tcBorders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61" w:lineRule="exact"/>
              <w:ind w:left="239"/>
              <w:rPr>
                <w:sz w:val="24"/>
              </w:rPr>
            </w:pPr>
            <w:r>
              <w:rPr>
                <w:sz w:val="24"/>
              </w:rPr>
              <w:t>Яким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чином</w:t>
            </w:r>
          </w:p>
        </w:tc>
        <w:tc>
          <w:tcPr>
            <w:tcW w:w="2410" w:type="dxa"/>
            <w:tcBorders>
              <w:bottom w:val="nil"/>
            </w:tcBorders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61" w:lineRule="exact"/>
              <w:ind w:left="240"/>
              <w:rPr>
                <w:sz w:val="24"/>
              </w:rPr>
            </w:pPr>
            <w:r>
              <w:rPr>
                <w:sz w:val="24"/>
              </w:rPr>
              <w:t>Зовнішня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вторинна</w:t>
            </w:r>
          </w:p>
        </w:tc>
        <w:tc>
          <w:tcPr>
            <w:tcW w:w="2979" w:type="dxa"/>
            <w:tcBorders>
              <w:bottom w:val="nil"/>
            </w:tcBorders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line="261" w:lineRule="exact"/>
              <w:ind w:left="242"/>
              <w:rPr>
                <w:sz w:val="24"/>
              </w:rPr>
            </w:pPr>
            <w:r>
              <w:rPr>
                <w:sz w:val="24"/>
              </w:rPr>
              <w:t>Висновки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представлені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</w:p>
        </w:tc>
      </w:tr>
      <w:tr>
        <w:trPr>
          <w:trHeight w:val="276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239"/>
              <w:rPr>
                <w:sz w:val="24"/>
              </w:rPr>
            </w:pPr>
            <w:r>
              <w:rPr>
                <w:sz w:val="24"/>
              </w:rPr>
              <w:t>бренди 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241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240"/>
              <w:rPr>
                <w:sz w:val="24"/>
              </w:rPr>
            </w:pPr>
            <w:r>
              <w:rPr>
                <w:sz w:val="24"/>
              </w:rPr>
              <w:t>інформація,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аналіз</w:t>
            </w: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форматі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doc.</w:t>
            </w:r>
          </w:p>
        </w:tc>
      </w:tr>
      <w:tr>
        <w:trPr>
          <w:trHeight w:val="275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239"/>
              <w:rPr>
                <w:sz w:val="24"/>
              </w:rPr>
            </w:pPr>
            <w:r>
              <w:rPr>
                <w:sz w:val="24"/>
              </w:rPr>
              <w:t>одягу</w:t>
            </w:r>
          </w:p>
        </w:tc>
        <w:tc>
          <w:tcPr>
            <w:tcW w:w="241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240"/>
              <w:rPr>
                <w:sz w:val="24"/>
              </w:rPr>
            </w:pPr>
            <w:r>
              <w:rPr>
                <w:sz w:val="24"/>
              </w:rPr>
              <w:t>ринку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сторонніми</w:t>
            </w: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239"/>
              <w:rPr>
                <w:sz w:val="24"/>
              </w:rPr>
            </w:pPr>
            <w:r>
              <w:rPr>
                <w:sz w:val="24"/>
              </w:rPr>
              <w:t>долучаються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</w:tc>
        <w:tc>
          <w:tcPr>
            <w:tcW w:w="241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240"/>
              <w:rPr>
                <w:sz w:val="24"/>
              </w:rPr>
            </w:pPr>
            <w:r>
              <w:rPr>
                <w:sz w:val="24"/>
              </w:rPr>
              <w:t>консалтинговими</w:t>
            </w: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6" w:hRule="atLeast"/>
        </w:trPr>
        <w:tc>
          <w:tcPr>
            <w:tcW w:w="2127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239"/>
              <w:rPr>
                <w:sz w:val="24"/>
              </w:rPr>
            </w:pPr>
            <w:r>
              <w:rPr>
                <w:sz w:val="24"/>
              </w:rPr>
              <w:t>досягнення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цілей</w:t>
            </w:r>
          </w:p>
        </w:tc>
        <w:tc>
          <w:tcPr>
            <w:tcW w:w="2410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56" w:lineRule="exact"/>
              <w:ind w:left="240"/>
              <w:rPr>
                <w:sz w:val="24"/>
              </w:rPr>
            </w:pPr>
            <w:r>
              <w:rPr>
                <w:sz w:val="24"/>
              </w:rPr>
              <w:t>агентствами.</w:t>
            </w:r>
          </w:p>
        </w:tc>
        <w:tc>
          <w:tcPr>
            <w:tcW w:w="2979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1231" w:hRule="atLeast"/>
        </w:trPr>
        <w:tc>
          <w:tcPr>
            <w:tcW w:w="2127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268" w:type="dxa"/>
            <w:tcBorders>
              <w:top w:val="nil"/>
            </w:tcBorders>
          </w:tcPr>
          <w:p>
            <w:pPr>
              <w:pStyle w:val="TableParagraph"/>
              <w:spacing w:line="271" w:lineRule="exact"/>
              <w:ind w:left="239"/>
              <w:rPr>
                <w:sz w:val="24"/>
              </w:rPr>
            </w:pPr>
            <w:r>
              <w:rPr>
                <w:sz w:val="24"/>
              </w:rPr>
              <w:t>сталого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розвитку?</w:t>
            </w:r>
          </w:p>
        </w:tc>
        <w:tc>
          <w:tcPr>
            <w:tcW w:w="2410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after="0"/>
        <w:rPr>
          <w:sz w:val="26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2.14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4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7"/>
        <w:gridCol w:w="1843"/>
        <w:gridCol w:w="2268"/>
        <w:gridCol w:w="3545"/>
      </w:tblGrid>
      <w:tr>
        <w:trPr>
          <w:trHeight w:val="1271" w:hRule="atLeast"/>
        </w:trPr>
        <w:tc>
          <w:tcPr>
            <w:tcW w:w="2127" w:type="dxa"/>
          </w:tcPr>
          <w:p>
            <w:pPr>
              <w:pStyle w:val="TableParagraph"/>
              <w:spacing w:before="99"/>
              <w:ind w:left="242" w:right="558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567"/>
              <w:rPr>
                <w:sz w:val="24"/>
              </w:rPr>
            </w:pPr>
            <w:r>
              <w:rPr>
                <w:spacing w:val="-1"/>
                <w:sz w:val="24"/>
              </w:rPr>
              <w:t>Пошукові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173"/>
              <w:rPr>
                <w:sz w:val="24"/>
              </w:rPr>
            </w:pPr>
            <w:r>
              <w:rPr>
                <w:sz w:val="24"/>
              </w:rPr>
              <w:t>Метод отримання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джерело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/>
              <w:rPr>
                <w:sz w:val="24"/>
              </w:rPr>
            </w:pPr>
            <w:r>
              <w:rPr>
                <w:sz w:val="24"/>
              </w:rPr>
              <w:t>Формат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отриманої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</w:tr>
      <w:tr>
        <w:trPr>
          <w:trHeight w:val="1542" w:hRule="atLeast"/>
        </w:trPr>
        <w:tc>
          <w:tcPr>
            <w:tcW w:w="2127" w:type="dxa"/>
            <w:vMerge w:val="restart"/>
          </w:tcPr>
          <w:p>
            <w:pPr>
              <w:pStyle w:val="TableParagraph"/>
              <w:spacing w:before="99"/>
              <w:ind w:left="242" w:right="336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портрету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поведінки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здійснені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покупок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 одягу.</w:t>
            </w: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85"/>
              <w:rPr>
                <w:sz w:val="24"/>
              </w:rPr>
            </w:pPr>
            <w:r>
              <w:rPr>
                <w:sz w:val="24"/>
              </w:rPr>
              <w:t>Скільки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витрачають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одяг?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25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159" w:firstLine="60"/>
              <w:rPr>
                <w:sz w:val="24"/>
              </w:rPr>
            </w:pPr>
            <w:r>
              <w:rPr>
                <w:sz w:val="24"/>
              </w:rPr>
              <w:t>Результати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вигляді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кругової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діаграми, з відсотковим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зазначенням частоти варіантів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відповіді.</w:t>
            </w:r>
          </w:p>
        </w:tc>
      </w:tr>
      <w:tr>
        <w:trPr>
          <w:trHeight w:val="1545" w:hRule="atLeast"/>
        </w:trPr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before="1"/>
              <w:ind w:left="239" w:right="588"/>
              <w:rPr>
                <w:sz w:val="24"/>
              </w:rPr>
            </w:pPr>
            <w:r>
              <w:rPr>
                <w:sz w:val="24"/>
              </w:rPr>
              <w:t>Як часто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купують?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before="1"/>
              <w:ind w:left="239" w:right="725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spacing w:before="1"/>
              <w:ind w:left="240" w:right="159" w:firstLine="60"/>
              <w:rPr>
                <w:sz w:val="24"/>
              </w:rPr>
            </w:pPr>
            <w:r>
              <w:rPr>
                <w:sz w:val="24"/>
              </w:rPr>
              <w:t>Результати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вигляді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кругової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діаграми, з відсотковим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зазначенням частоти варіантів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відповіді.</w:t>
            </w:r>
          </w:p>
        </w:tc>
      </w:tr>
      <w:tr>
        <w:trPr>
          <w:trHeight w:val="1788" w:hRule="atLeast"/>
        </w:trPr>
        <w:tc>
          <w:tcPr>
            <w:tcW w:w="2127" w:type="dxa"/>
            <w:vMerge w:val="restart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2" w:right="232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атрибутів фешн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сприйняття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британським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споживачем.</w:t>
            </w: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327"/>
              <w:jc w:val="both"/>
              <w:rPr>
                <w:sz w:val="24"/>
              </w:rPr>
            </w:pPr>
            <w:r>
              <w:rPr>
                <w:sz w:val="24"/>
              </w:rPr>
              <w:t>Як зазвичай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обирають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купують?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25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159" w:firstLine="60"/>
              <w:rPr>
                <w:sz w:val="24"/>
              </w:rPr>
            </w:pPr>
            <w:r>
              <w:rPr>
                <w:sz w:val="24"/>
              </w:rPr>
              <w:t>Результати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вигляді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кругової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діаграми, з відсотковим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зазначенням частоти варіантів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відповіді.</w:t>
            </w:r>
          </w:p>
        </w:tc>
      </w:tr>
      <w:tr>
        <w:trPr>
          <w:trHeight w:val="1701" w:hRule="atLeast"/>
        </w:trPr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189"/>
              <w:rPr>
                <w:sz w:val="24"/>
              </w:rPr>
            </w:pPr>
            <w:r>
              <w:rPr>
                <w:sz w:val="24"/>
              </w:rPr>
              <w:t>Чи звертають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увагу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25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159"/>
              <w:rPr>
                <w:sz w:val="24"/>
              </w:rPr>
            </w:pPr>
            <w:r>
              <w:rPr>
                <w:sz w:val="24"/>
              </w:rPr>
              <w:t>Результати у вигляді кругової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діаграми, з відсотковим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зазначенням частоти варіантів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відповіді.</w:t>
            </w:r>
          </w:p>
        </w:tc>
      </w:tr>
      <w:tr>
        <w:trPr>
          <w:trHeight w:val="2095" w:hRule="atLeast"/>
        </w:trPr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83"/>
              <w:rPr>
                <w:sz w:val="24"/>
              </w:rPr>
            </w:pPr>
            <w:r>
              <w:rPr>
                <w:sz w:val="24"/>
              </w:rPr>
              <w:t>Чи важлива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відповідальніс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ть бренду?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25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159" w:firstLine="60"/>
              <w:rPr>
                <w:sz w:val="24"/>
              </w:rPr>
            </w:pPr>
            <w:r>
              <w:rPr>
                <w:sz w:val="24"/>
              </w:rPr>
              <w:t>Результати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вигляді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кругової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діаграми, з відсотковим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зазначенням частоти варіантів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відповіді.</w:t>
            </w:r>
          </w:p>
        </w:tc>
      </w:tr>
      <w:tr>
        <w:trPr>
          <w:trHeight w:val="1713" w:hRule="atLeast"/>
        </w:trPr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189"/>
              <w:rPr>
                <w:sz w:val="24"/>
              </w:rPr>
            </w:pPr>
            <w:r>
              <w:rPr>
                <w:sz w:val="24"/>
              </w:rPr>
              <w:t>Чи важлива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екологічність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25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159"/>
              <w:rPr>
                <w:sz w:val="24"/>
              </w:rPr>
            </w:pPr>
            <w:r>
              <w:rPr>
                <w:sz w:val="24"/>
              </w:rPr>
              <w:t>Результати у вигляді кругової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діаграми, з відсотковим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зазначенням частоти варіантів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відповіді.</w:t>
            </w:r>
          </w:p>
        </w:tc>
      </w:tr>
      <w:tr>
        <w:trPr>
          <w:trHeight w:val="2097" w:hRule="atLeast"/>
        </w:trPr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125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приваблюють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продемонстро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українські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бренди?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25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474"/>
              <w:rPr>
                <w:sz w:val="24"/>
              </w:rPr>
            </w:pPr>
            <w:r>
              <w:rPr>
                <w:sz w:val="24"/>
              </w:rPr>
              <w:t>Результати у вигляді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кластеризованої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гістограми</w:t>
            </w:r>
          </w:p>
        </w:tc>
      </w:tr>
    </w:tbl>
    <w:p>
      <w:pPr>
        <w:spacing w:after="0"/>
        <w:rPr>
          <w:sz w:val="24"/>
        </w:rPr>
        <w:sectPr>
          <w:headerReference w:type="default" r:id="rId19"/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  <w:jc w:val="both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2.14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4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7"/>
        <w:gridCol w:w="1843"/>
        <w:gridCol w:w="2268"/>
        <w:gridCol w:w="3545"/>
      </w:tblGrid>
      <w:tr>
        <w:trPr>
          <w:trHeight w:val="1674" w:hRule="atLeast"/>
        </w:trPr>
        <w:tc>
          <w:tcPr>
            <w:tcW w:w="2127" w:type="dxa"/>
          </w:tcPr>
          <w:p>
            <w:pPr>
              <w:pStyle w:val="TableParagraph"/>
              <w:spacing w:before="99"/>
              <w:ind w:left="287" w:right="513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567"/>
              <w:rPr>
                <w:sz w:val="24"/>
              </w:rPr>
            </w:pPr>
            <w:r>
              <w:rPr>
                <w:spacing w:val="-1"/>
                <w:sz w:val="24"/>
              </w:rPr>
              <w:t>Пошукові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питання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173"/>
              <w:rPr>
                <w:sz w:val="24"/>
              </w:rPr>
            </w:pPr>
            <w:r>
              <w:rPr>
                <w:sz w:val="24"/>
              </w:rPr>
              <w:t>Метод отримання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джерело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/>
              <w:rPr>
                <w:sz w:val="24"/>
              </w:rPr>
            </w:pPr>
            <w:r>
              <w:rPr>
                <w:sz w:val="24"/>
              </w:rPr>
              <w:t>Формат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отриманої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</w:tr>
      <w:tr>
        <w:trPr>
          <w:trHeight w:val="1675" w:hRule="atLeast"/>
        </w:trPr>
        <w:tc>
          <w:tcPr>
            <w:tcW w:w="2127" w:type="dxa"/>
            <w:vMerge w:val="restart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2" w:right="232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атрибутів фешн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сприйняття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британським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споживачем.</w:t>
            </w: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523"/>
              <w:jc w:val="both"/>
              <w:rPr>
                <w:sz w:val="24"/>
              </w:rPr>
            </w:pPr>
            <w:r>
              <w:rPr>
                <w:sz w:val="24"/>
              </w:rPr>
              <w:t>Чи знають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українські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бренди?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25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159"/>
              <w:rPr>
                <w:sz w:val="24"/>
              </w:rPr>
            </w:pPr>
            <w:r>
              <w:rPr>
                <w:sz w:val="24"/>
              </w:rPr>
              <w:t>Результати у вигляді кругової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діаграми, з відсотковим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зазначенням частоти варіантів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відповіді.</w:t>
            </w:r>
          </w:p>
        </w:tc>
      </w:tr>
      <w:tr>
        <w:trPr>
          <w:trHeight w:val="1674" w:hRule="atLeast"/>
        </w:trPr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414"/>
              <w:rPr>
                <w:sz w:val="24"/>
              </w:rPr>
            </w:pPr>
            <w:r>
              <w:rPr>
                <w:sz w:val="24"/>
              </w:rPr>
              <w:t>Що для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споживачів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важливо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бренді?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25"/>
              <w:jc w:val="both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474"/>
              <w:rPr>
                <w:sz w:val="24"/>
              </w:rPr>
            </w:pPr>
            <w:r>
              <w:rPr>
                <w:sz w:val="24"/>
              </w:rPr>
              <w:t>Результати у вигляді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кластеризованої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гістограми</w:t>
            </w:r>
          </w:p>
        </w:tc>
      </w:tr>
      <w:tr>
        <w:trPr>
          <w:trHeight w:val="2097" w:hRule="atLeast"/>
        </w:trPr>
        <w:tc>
          <w:tcPr>
            <w:tcW w:w="212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107"/>
              <w:rPr>
                <w:sz w:val="24"/>
              </w:rPr>
            </w:pPr>
            <w:r>
              <w:rPr>
                <w:sz w:val="24"/>
              </w:rPr>
              <w:t>Яким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бути бренд,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британський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став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клієнтом?</w:t>
            </w:r>
          </w:p>
        </w:tc>
        <w:tc>
          <w:tcPr>
            <w:tcW w:w="2268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39" w:right="710"/>
              <w:rPr>
                <w:sz w:val="24"/>
              </w:rPr>
            </w:pPr>
            <w:r>
              <w:rPr>
                <w:sz w:val="24"/>
              </w:rPr>
              <w:t>Опитування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(відкрите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питання)</w:t>
            </w:r>
          </w:p>
        </w:tc>
        <w:tc>
          <w:tcPr>
            <w:tcW w:w="3545" w:type="dxa"/>
          </w:tcPr>
          <w:p>
            <w:pPr>
              <w:pStyle w:val="TableParagraph"/>
              <w:spacing w:before="6"/>
              <w:rPr>
                <w:sz w:val="29"/>
              </w:rPr>
            </w:pPr>
          </w:p>
          <w:p>
            <w:pPr>
              <w:pStyle w:val="TableParagraph"/>
              <w:ind w:left="240" w:right="795"/>
              <w:rPr>
                <w:sz w:val="24"/>
              </w:rPr>
            </w:pPr>
            <w:r>
              <w:rPr>
                <w:sz w:val="24"/>
              </w:rPr>
              <w:t>Тезисне узагальнення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результатів опитування,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“цитування”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відповідей.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42" w:firstLine="707"/>
        <w:jc w:val="both"/>
      </w:pPr>
      <w:r>
        <w:rPr/>
        <w:t>Першим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проведенні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заплановані</w:t>
      </w:r>
      <w:r>
        <w:rPr>
          <w:spacing w:val="1"/>
        </w:rPr>
        <w:t> </w:t>
      </w:r>
      <w:r>
        <w:rPr/>
        <w:t>кабінетні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новим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вважаємо</w:t>
      </w:r>
      <w:r>
        <w:rPr>
          <w:spacing w:val="-67"/>
        </w:rPr>
        <w:t> </w:t>
      </w:r>
      <w:r>
        <w:rPr/>
        <w:t>доцільним використовувати саме зовнішні вторинні джерела інформації, а саме,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сторонніми</w:t>
      </w:r>
      <w:r>
        <w:rPr>
          <w:spacing w:val="1"/>
        </w:rPr>
        <w:t> </w:t>
      </w:r>
      <w:r>
        <w:rPr/>
        <w:t>консалтинговими</w:t>
      </w:r>
      <w:r>
        <w:rPr>
          <w:spacing w:val="1"/>
        </w:rPr>
        <w:t> </w:t>
      </w:r>
      <w:r>
        <w:rPr/>
        <w:t>агентствами,</w:t>
      </w:r>
      <w:r>
        <w:rPr>
          <w:spacing w:val="1"/>
        </w:rPr>
        <w:t> </w:t>
      </w:r>
      <w:r>
        <w:rPr/>
        <w:t>статті</w:t>
      </w:r>
      <w:r>
        <w:rPr>
          <w:spacing w:val="-67"/>
        </w:rPr>
        <w:t> </w:t>
      </w:r>
      <w:r>
        <w:rPr/>
        <w:t>галузевих експертів</w:t>
      </w:r>
      <w:r>
        <w:rPr>
          <w:spacing w:val="-2"/>
        </w:rPr>
        <w:t> </w:t>
      </w:r>
      <w:r>
        <w:rPr/>
        <w:t>та учасників</w:t>
      </w:r>
      <w:r>
        <w:rPr>
          <w:spacing w:val="-4"/>
        </w:rPr>
        <w:t> </w:t>
      </w:r>
      <w:r>
        <w:rPr/>
        <w:t>ринку.</w:t>
      </w:r>
    </w:p>
    <w:p>
      <w:pPr>
        <w:pStyle w:val="BodyText"/>
        <w:ind w:left="966"/>
        <w:jc w:val="both"/>
      </w:pPr>
      <w:r>
        <w:rPr/>
        <w:t>Алгоритм</w:t>
      </w:r>
      <w:r>
        <w:rPr>
          <w:spacing w:val="-3"/>
        </w:rPr>
        <w:t> </w:t>
      </w:r>
      <w:r>
        <w:rPr/>
        <w:t>пошуку та</w:t>
      </w:r>
      <w:r>
        <w:rPr>
          <w:spacing w:val="-2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вищезазначених</w:t>
      </w:r>
      <w:r>
        <w:rPr>
          <w:spacing w:val="-4"/>
        </w:rPr>
        <w:t> </w:t>
      </w:r>
      <w:r>
        <w:rPr/>
        <w:t>джерел</w:t>
      </w:r>
      <w:r>
        <w:rPr>
          <w:spacing w:val="-3"/>
        </w:rPr>
        <w:t> </w:t>
      </w:r>
      <w:r>
        <w:rPr/>
        <w:t>передбачає</w:t>
      </w:r>
      <w:r>
        <w:rPr>
          <w:spacing w:val="-2"/>
        </w:rPr>
        <w:t> </w:t>
      </w:r>
      <w:r>
        <w:rPr/>
        <w:t>[39]: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7" w:lineRule="auto" w:before="164" w:after="0"/>
        <w:ind w:left="258" w:right="240" w:firstLine="707"/>
        <w:jc w:val="both"/>
        <w:rPr>
          <w:sz w:val="28"/>
        </w:rPr>
      </w:pPr>
      <w:r>
        <w:rPr>
          <w:sz w:val="28"/>
        </w:rPr>
        <w:t>складання переліку критеріїв необхідної інформації, а саме мета, з</w:t>
      </w:r>
      <w:r>
        <w:rPr>
          <w:spacing w:val="1"/>
          <w:sz w:val="28"/>
        </w:rPr>
        <w:t> </w:t>
      </w:r>
      <w:r>
        <w:rPr>
          <w:sz w:val="28"/>
        </w:rPr>
        <w:t>якою</w:t>
      </w:r>
      <w:r>
        <w:rPr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1"/>
          <w:sz w:val="28"/>
        </w:rPr>
        <w:t> </w:t>
      </w:r>
      <w:r>
        <w:rPr>
          <w:sz w:val="28"/>
        </w:rPr>
        <w:t>зібрана</w:t>
      </w:r>
      <w:r>
        <w:rPr>
          <w:spacing w:val="1"/>
          <w:sz w:val="28"/>
        </w:rPr>
        <w:t> </w:t>
      </w:r>
      <w:r>
        <w:rPr>
          <w:sz w:val="28"/>
        </w:rPr>
        <w:t>інформація,</w:t>
      </w:r>
      <w:r>
        <w:rPr>
          <w:spacing w:val="1"/>
          <w:sz w:val="28"/>
        </w:rPr>
        <w:t> </w:t>
      </w:r>
      <w:r>
        <w:rPr>
          <w:sz w:val="28"/>
        </w:rPr>
        <w:t>репутація,</w:t>
      </w:r>
      <w:r>
        <w:rPr>
          <w:spacing w:val="1"/>
          <w:sz w:val="28"/>
        </w:rPr>
        <w:t> </w:t>
      </w:r>
      <w:r>
        <w:rPr>
          <w:sz w:val="28"/>
        </w:rPr>
        <w:t>надійність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актуальність</w:t>
      </w:r>
      <w:r>
        <w:rPr>
          <w:spacing w:val="1"/>
          <w:sz w:val="28"/>
        </w:rPr>
        <w:t> </w:t>
      </w:r>
      <w:r>
        <w:rPr>
          <w:sz w:val="28"/>
        </w:rPr>
        <w:t>джерела,</w:t>
      </w:r>
      <w:r>
        <w:rPr>
          <w:spacing w:val="1"/>
          <w:sz w:val="28"/>
        </w:rPr>
        <w:t> </w:t>
      </w:r>
      <w:r>
        <w:rPr>
          <w:sz w:val="28"/>
        </w:rPr>
        <w:t>відкритість</w:t>
      </w:r>
      <w:r>
        <w:rPr>
          <w:spacing w:val="1"/>
          <w:sz w:val="28"/>
        </w:rPr>
        <w:t> </w:t>
      </w:r>
      <w:r>
        <w:rPr>
          <w:sz w:val="28"/>
        </w:rPr>
        <w:t>методів</w:t>
      </w:r>
      <w:r>
        <w:rPr>
          <w:spacing w:val="1"/>
          <w:sz w:val="28"/>
        </w:rPr>
        <w:t> </w:t>
      </w:r>
      <w:r>
        <w:rPr>
          <w:sz w:val="28"/>
        </w:rPr>
        <w:t>збору</w:t>
      </w:r>
      <w:r>
        <w:rPr>
          <w:spacing w:val="1"/>
          <w:sz w:val="28"/>
        </w:rPr>
        <w:t> </w:t>
      </w:r>
      <w:r>
        <w:rPr>
          <w:sz w:val="28"/>
        </w:rPr>
        <w:t>інформації,</w:t>
      </w:r>
      <w:r>
        <w:rPr>
          <w:spacing w:val="1"/>
          <w:sz w:val="28"/>
        </w:rPr>
        <w:t> </w:t>
      </w: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аналітичного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графічного</w:t>
      </w:r>
      <w:r>
        <w:rPr>
          <w:spacing w:val="1"/>
          <w:sz w:val="28"/>
        </w:rPr>
        <w:t> </w:t>
      </w:r>
      <w:r>
        <w:rPr>
          <w:sz w:val="28"/>
        </w:rPr>
        <w:t>вираження інформації, посилання на джерела, якщо такі є, часовий проміжок між</w:t>
      </w:r>
      <w:r>
        <w:rPr>
          <w:spacing w:val="1"/>
          <w:sz w:val="28"/>
        </w:rPr>
        <w:t> </w:t>
      </w:r>
      <w:r>
        <w:rPr>
          <w:sz w:val="28"/>
        </w:rPr>
        <w:t>етапом</w:t>
      </w:r>
      <w:r>
        <w:rPr>
          <w:spacing w:val="-1"/>
          <w:sz w:val="28"/>
        </w:rPr>
        <w:t> </w:t>
      </w:r>
      <w:r>
        <w:rPr>
          <w:sz w:val="28"/>
        </w:rPr>
        <w:t>збору</w:t>
      </w:r>
      <w:r>
        <w:rPr>
          <w:spacing w:val="-3"/>
          <w:sz w:val="28"/>
        </w:rPr>
        <w:t> </w:t>
      </w:r>
      <w:r>
        <w:rPr>
          <w:sz w:val="28"/>
        </w:rPr>
        <w:t>даних</w:t>
      </w:r>
      <w:r>
        <w:rPr>
          <w:spacing w:val="1"/>
          <w:sz w:val="28"/>
        </w:rPr>
        <w:t> </w:t>
      </w:r>
      <w:r>
        <w:rPr>
          <w:sz w:val="28"/>
        </w:rPr>
        <w:t>та публікацією;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240" w:lineRule="auto" w:before="4" w:after="0"/>
        <w:ind w:left="1698" w:right="0" w:hanging="733"/>
        <w:jc w:val="both"/>
        <w:rPr>
          <w:sz w:val="28"/>
        </w:rPr>
      </w:pPr>
      <w:r>
        <w:rPr>
          <w:sz w:val="28"/>
        </w:rPr>
        <w:t>вибір</w:t>
      </w:r>
      <w:r>
        <w:rPr>
          <w:spacing w:val="-7"/>
          <w:sz w:val="28"/>
        </w:rPr>
        <w:t> </w:t>
      </w:r>
      <w:r>
        <w:rPr>
          <w:sz w:val="28"/>
        </w:rPr>
        <w:t>джерел</w:t>
      </w:r>
      <w:r>
        <w:rPr>
          <w:spacing w:val="-6"/>
          <w:sz w:val="28"/>
        </w:rPr>
        <w:t> </w:t>
      </w:r>
      <w:r>
        <w:rPr>
          <w:sz w:val="28"/>
        </w:rPr>
        <w:t>інформації</w:t>
      </w:r>
      <w:r>
        <w:rPr>
          <w:spacing w:val="-3"/>
          <w:sz w:val="28"/>
        </w:rPr>
        <w:t> </w:t>
      </w:r>
      <w:r>
        <w:rPr>
          <w:sz w:val="28"/>
        </w:rPr>
        <w:t>відповідно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7"/>
          <w:sz w:val="28"/>
        </w:rPr>
        <w:t> </w:t>
      </w:r>
      <w:r>
        <w:rPr>
          <w:sz w:val="28"/>
        </w:rPr>
        <w:t>визначених</w:t>
      </w:r>
      <w:r>
        <w:rPr>
          <w:spacing w:val="-7"/>
          <w:sz w:val="28"/>
        </w:rPr>
        <w:t> </w:t>
      </w:r>
      <w:r>
        <w:rPr>
          <w:sz w:val="28"/>
        </w:rPr>
        <w:t>критеріїв;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5"/>
        <w:ind w:left="0"/>
        <w:rPr>
          <w:sz w:val="13"/>
        </w:rPr>
      </w:pP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0" w:lineRule="auto" w:before="101" w:after="0"/>
        <w:ind w:left="258" w:right="249" w:firstLine="707"/>
        <w:jc w:val="both"/>
        <w:rPr>
          <w:sz w:val="28"/>
        </w:rPr>
      </w:pPr>
      <w:r>
        <w:rPr>
          <w:sz w:val="28"/>
        </w:rPr>
        <w:t>вивчення</w:t>
      </w:r>
      <w:r>
        <w:rPr>
          <w:spacing w:val="1"/>
          <w:sz w:val="28"/>
        </w:rPr>
        <w:t> </w:t>
      </w:r>
      <w:r>
        <w:rPr>
          <w:sz w:val="28"/>
        </w:rPr>
        <w:t>матеріалів,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наявні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вільному</w:t>
      </w:r>
      <w:r>
        <w:rPr>
          <w:spacing w:val="1"/>
          <w:sz w:val="28"/>
        </w:rPr>
        <w:t> </w:t>
      </w:r>
      <w:r>
        <w:rPr>
          <w:sz w:val="28"/>
        </w:rPr>
        <w:t>доступі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обраних</w:t>
      </w:r>
      <w:r>
        <w:rPr>
          <w:spacing w:val="1"/>
          <w:sz w:val="28"/>
        </w:rPr>
        <w:t> </w:t>
      </w:r>
      <w:r>
        <w:rPr>
          <w:sz w:val="28"/>
        </w:rPr>
        <w:t>джерелах та вибір</w:t>
      </w:r>
      <w:r>
        <w:rPr>
          <w:spacing w:val="1"/>
          <w:sz w:val="28"/>
        </w:rPr>
        <w:t> </w:t>
      </w:r>
      <w:r>
        <w:rPr>
          <w:sz w:val="28"/>
        </w:rPr>
        <w:t>релевантних досліджень,</w:t>
      </w:r>
      <w:r>
        <w:rPr>
          <w:spacing w:val="-1"/>
          <w:sz w:val="28"/>
        </w:rPr>
        <w:t> </w:t>
      </w:r>
      <w:r>
        <w:rPr>
          <w:sz w:val="28"/>
        </w:rPr>
        <w:t>статей тощо;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5" w:lineRule="auto" w:before="15" w:after="0"/>
        <w:ind w:left="258" w:right="249" w:firstLine="707"/>
        <w:jc w:val="both"/>
        <w:rPr>
          <w:sz w:val="28"/>
        </w:rPr>
      </w:pPr>
      <w:r>
        <w:rPr>
          <w:sz w:val="28"/>
        </w:rPr>
        <w:t>детальне вивчення обраних матеріалів, за необхідності, переклад на</w:t>
      </w:r>
      <w:r>
        <w:rPr>
          <w:spacing w:val="1"/>
          <w:sz w:val="28"/>
        </w:rPr>
        <w:t> </w:t>
      </w:r>
      <w:r>
        <w:rPr>
          <w:sz w:val="28"/>
        </w:rPr>
        <w:t>державну</w:t>
      </w:r>
      <w:r>
        <w:rPr>
          <w:spacing w:val="1"/>
          <w:sz w:val="28"/>
        </w:rPr>
        <w:t> </w:t>
      </w:r>
      <w:r>
        <w:rPr>
          <w:sz w:val="28"/>
        </w:rPr>
        <w:t>мову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пошук</w:t>
      </w:r>
      <w:r>
        <w:rPr>
          <w:spacing w:val="1"/>
          <w:sz w:val="28"/>
        </w:rPr>
        <w:t> </w:t>
      </w:r>
      <w:r>
        <w:rPr>
          <w:sz w:val="28"/>
        </w:rPr>
        <w:t>аналогів</w:t>
      </w:r>
      <w:r>
        <w:rPr>
          <w:spacing w:val="1"/>
          <w:sz w:val="28"/>
        </w:rPr>
        <w:t> </w:t>
      </w:r>
      <w:r>
        <w:rPr>
          <w:sz w:val="28"/>
        </w:rPr>
        <w:t>зарубіжним</w:t>
      </w:r>
      <w:r>
        <w:rPr>
          <w:spacing w:val="1"/>
          <w:sz w:val="28"/>
        </w:rPr>
        <w:t> </w:t>
      </w:r>
      <w:r>
        <w:rPr>
          <w:sz w:val="28"/>
        </w:rPr>
        <w:t>термінам.</w:t>
      </w:r>
      <w:r>
        <w:rPr>
          <w:spacing w:val="1"/>
          <w:sz w:val="28"/>
        </w:rPr>
        <w:t> </w:t>
      </w:r>
      <w:r>
        <w:rPr>
          <w:sz w:val="28"/>
        </w:rPr>
        <w:t>Адаптація</w:t>
      </w:r>
      <w:r>
        <w:rPr>
          <w:spacing w:val="1"/>
          <w:sz w:val="28"/>
        </w:rPr>
        <w:t> </w:t>
      </w:r>
      <w:r>
        <w:rPr>
          <w:sz w:val="28"/>
        </w:rPr>
        <w:t>графічних</w:t>
      </w:r>
      <w:r>
        <w:rPr>
          <w:spacing w:val="-67"/>
          <w:sz w:val="28"/>
        </w:rPr>
        <w:t> </w:t>
      </w:r>
      <w:r>
        <w:rPr>
          <w:sz w:val="28"/>
        </w:rPr>
        <w:t>матеріалів</w:t>
      </w:r>
      <w:r>
        <w:rPr>
          <w:spacing w:val="-1"/>
          <w:sz w:val="28"/>
        </w:rPr>
        <w:t> </w:t>
      </w:r>
      <w:r>
        <w:rPr>
          <w:sz w:val="28"/>
        </w:rPr>
        <w:t>та таблиць;</w:t>
      </w:r>
    </w:p>
    <w:p>
      <w:pPr>
        <w:pStyle w:val="ListParagraph"/>
        <w:numPr>
          <w:ilvl w:val="0"/>
          <w:numId w:val="8"/>
        </w:numPr>
        <w:tabs>
          <w:tab w:pos="1699" w:val="left" w:leader="none"/>
        </w:tabs>
        <w:spacing w:line="355" w:lineRule="auto" w:before="8" w:after="0"/>
        <w:ind w:left="258" w:right="246" w:firstLine="707"/>
        <w:jc w:val="both"/>
        <w:rPr>
          <w:sz w:val="28"/>
        </w:rPr>
      </w:pPr>
      <w:r>
        <w:rPr>
          <w:sz w:val="28"/>
        </w:rPr>
        <w:t>узагальнення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тезисному</w:t>
      </w:r>
      <w:r>
        <w:rPr>
          <w:spacing w:val="1"/>
          <w:sz w:val="28"/>
        </w:rPr>
        <w:t> </w:t>
      </w:r>
      <w:r>
        <w:rPr>
          <w:sz w:val="28"/>
        </w:rPr>
        <w:t>вигляді.</w:t>
      </w:r>
      <w:r>
        <w:rPr>
          <w:spacing w:val="1"/>
          <w:sz w:val="28"/>
        </w:rPr>
        <w:t> </w:t>
      </w:r>
      <w:r>
        <w:rPr>
          <w:sz w:val="28"/>
        </w:rPr>
        <w:t>Спираючись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отриману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формулювання</w:t>
      </w:r>
      <w:r>
        <w:rPr>
          <w:spacing w:val="1"/>
          <w:sz w:val="28"/>
        </w:rPr>
        <w:t> </w:t>
      </w:r>
      <w:r>
        <w:rPr>
          <w:sz w:val="28"/>
        </w:rPr>
        <w:t>вичерпних</w:t>
      </w:r>
      <w:r>
        <w:rPr>
          <w:spacing w:val="1"/>
          <w:sz w:val="28"/>
        </w:rPr>
        <w:t> </w:t>
      </w:r>
      <w:r>
        <w:rPr>
          <w:sz w:val="28"/>
        </w:rPr>
        <w:t>відповідей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відповідні</w:t>
      </w:r>
      <w:r>
        <w:rPr>
          <w:spacing w:val="1"/>
          <w:sz w:val="28"/>
        </w:rPr>
        <w:t> </w:t>
      </w:r>
      <w:r>
        <w:rPr>
          <w:sz w:val="28"/>
        </w:rPr>
        <w:t>пошукові питання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визначеному</w:t>
      </w:r>
      <w:r>
        <w:rPr>
          <w:spacing w:val="1"/>
          <w:sz w:val="28"/>
        </w:rPr>
        <w:t> </w:t>
      </w:r>
      <w:r>
        <w:rPr>
          <w:sz w:val="28"/>
        </w:rPr>
        <w:t>форматі;</w:t>
      </w:r>
    </w:p>
    <w:p>
      <w:pPr>
        <w:pStyle w:val="ListParagraph"/>
        <w:numPr>
          <w:ilvl w:val="0"/>
          <w:numId w:val="8"/>
        </w:numPr>
        <w:tabs>
          <w:tab w:pos="1698" w:val="left" w:leader="none"/>
          <w:tab w:pos="1699" w:val="left" w:leader="none"/>
          <w:tab w:pos="3456" w:val="left" w:leader="none"/>
          <w:tab w:pos="5388" w:val="left" w:leader="none"/>
          <w:tab w:pos="6713" w:val="left" w:leader="none"/>
          <w:tab w:pos="7899" w:val="left" w:leader="none"/>
          <w:tab w:pos="9266" w:val="left" w:leader="none"/>
          <w:tab w:pos="9832" w:val="left" w:leader="none"/>
        </w:tabs>
        <w:spacing w:line="350" w:lineRule="auto" w:before="9" w:after="0"/>
        <w:ind w:left="258" w:right="247" w:firstLine="707"/>
        <w:jc w:val="right"/>
        <w:rPr>
          <w:sz w:val="28"/>
        </w:rPr>
      </w:pPr>
      <w:r>
        <w:rPr>
          <w:sz w:val="28"/>
        </w:rPr>
        <w:t>формування</w:t>
        <w:tab/>
        <w:t>попереднього</w:t>
        <w:tab/>
        <w:t>переліку</w:t>
        <w:tab/>
        <w:t>питань,</w:t>
        <w:tab/>
        <w:t>відповіді</w:t>
        <w:tab/>
        <w:t>на</w:t>
        <w:tab/>
        <w:t>які</w:t>
      </w:r>
      <w:r>
        <w:rPr>
          <w:spacing w:val="-67"/>
          <w:sz w:val="28"/>
        </w:rPr>
        <w:t> </w:t>
      </w:r>
      <w:r>
        <w:rPr>
          <w:sz w:val="28"/>
        </w:rPr>
        <w:t>потребують</w:t>
      </w:r>
      <w:r>
        <w:rPr>
          <w:spacing w:val="-15"/>
          <w:sz w:val="28"/>
        </w:rPr>
        <w:t> </w:t>
      </w:r>
      <w:r>
        <w:rPr>
          <w:sz w:val="28"/>
        </w:rPr>
        <w:t>власного</w:t>
      </w:r>
      <w:r>
        <w:rPr>
          <w:spacing w:val="-13"/>
          <w:sz w:val="28"/>
        </w:rPr>
        <w:t> </w:t>
      </w:r>
      <w:r>
        <w:rPr>
          <w:sz w:val="28"/>
        </w:rPr>
        <w:t>дослідження</w:t>
      </w:r>
      <w:r>
        <w:rPr>
          <w:spacing w:val="-13"/>
          <w:sz w:val="28"/>
        </w:rPr>
        <w:t> </w:t>
      </w:r>
      <w:r>
        <w:rPr>
          <w:sz w:val="28"/>
        </w:rPr>
        <w:t>або</w:t>
      </w:r>
      <w:r>
        <w:rPr>
          <w:spacing w:val="-13"/>
          <w:sz w:val="28"/>
        </w:rPr>
        <w:t> </w:t>
      </w:r>
      <w:r>
        <w:rPr>
          <w:sz w:val="28"/>
        </w:rPr>
        <w:t>уточнення</w:t>
      </w:r>
      <w:r>
        <w:rPr>
          <w:spacing w:val="-13"/>
          <w:sz w:val="28"/>
        </w:rPr>
        <w:t> </w:t>
      </w:r>
      <w:r>
        <w:rPr>
          <w:sz w:val="28"/>
        </w:rPr>
        <w:t>за</w:t>
      </w:r>
      <w:r>
        <w:rPr>
          <w:spacing w:val="-14"/>
          <w:sz w:val="28"/>
        </w:rPr>
        <w:t> </w:t>
      </w:r>
      <w:r>
        <w:rPr>
          <w:sz w:val="28"/>
        </w:rPr>
        <w:t>рахунок</w:t>
      </w:r>
      <w:r>
        <w:rPr>
          <w:spacing w:val="-15"/>
          <w:sz w:val="28"/>
        </w:rPr>
        <w:t> </w:t>
      </w:r>
      <w:r>
        <w:rPr>
          <w:sz w:val="28"/>
        </w:rPr>
        <w:t>первинної</w:t>
      </w:r>
      <w:r>
        <w:rPr>
          <w:spacing w:val="-12"/>
          <w:sz w:val="28"/>
        </w:rPr>
        <w:t> </w:t>
      </w:r>
      <w:r>
        <w:rPr>
          <w:sz w:val="28"/>
        </w:rPr>
        <w:t>інформації.</w:t>
      </w:r>
    </w:p>
    <w:p>
      <w:pPr>
        <w:pStyle w:val="BodyText"/>
        <w:spacing w:line="360" w:lineRule="auto" w:before="14"/>
        <w:ind w:right="250" w:firstLine="707"/>
        <w:jc w:val="both"/>
      </w:pPr>
      <w:r>
        <w:rPr/>
        <w:t>Зібрана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кабінетних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зовнішня</w:t>
      </w:r>
      <w:r>
        <w:rPr>
          <w:spacing w:val="1"/>
        </w:rPr>
        <w:t> </w:t>
      </w:r>
      <w:r>
        <w:rPr/>
        <w:t>вторинна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слугуватиме</w:t>
      </w:r>
      <w:r>
        <w:rPr>
          <w:spacing w:val="-1"/>
        </w:rPr>
        <w:t> </w:t>
      </w:r>
      <w:r>
        <w:rPr/>
        <w:t>базою</w:t>
      </w:r>
      <w:r>
        <w:rPr>
          <w:spacing w:val="-1"/>
        </w:rPr>
        <w:t> </w:t>
      </w:r>
      <w:r>
        <w:rPr/>
        <w:t>для подальших</w:t>
      </w:r>
      <w:r>
        <w:rPr>
          <w:spacing w:val="1"/>
        </w:rPr>
        <w:t> </w:t>
      </w:r>
      <w:r>
        <w:rPr/>
        <w:t>етапів</w:t>
      </w:r>
      <w:r>
        <w:rPr>
          <w:spacing w:val="-2"/>
        </w:rPr>
        <w:t> </w:t>
      </w:r>
      <w:r>
        <w:rPr/>
        <w:t>дослідження.</w:t>
      </w:r>
    </w:p>
    <w:p>
      <w:pPr>
        <w:pStyle w:val="BodyText"/>
        <w:spacing w:line="321" w:lineRule="exact"/>
        <w:ind w:left="966"/>
        <w:jc w:val="both"/>
      </w:pPr>
      <w:r>
        <w:rPr/>
        <w:t>Попередньо</w:t>
      </w:r>
      <w:r>
        <w:rPr>
          <w:spacing w:val="-3"/>
        </w:rPr>
        <w:t> </w:t>
      </w:r>
      <w:r>
        <w:rPr/>
        <w:t>обрані</w:t>
      </w:r>
      <w:r>
        <w:rPr>
          <w:spacing w:val="-6"/>
        </w:rPr>
        <w:t> </w:t>
      </w:r>
      <w:r>
        <w:rPr/>
        <w:t>джерела</w:t>
      </w:r>
      <w:r>
        <w:rPr>
          <w:spacing w:val="-7"/>
        </w:rPr>
        <w:t> </w:t>
      </w:r>
      <w:r>
        <w:rPr/>
        <w:t>інформації:</w:t>
      </w:r>
    </w:p>
    <w:p>
      <w:pPr>
        <w:pStyle w:val="ListParagraph"/>
        <w:numPr>
          <w:ilvl w:val="0"/>
          <w:numId w:val="16"/>
        </w:numPr>
        <w:tabs>
          <w:tab w:pos="1284" w:val="left" w:leader="none"/>
        </w:tabs>
        <w:spacing w:line="360" w:lineRule="auto" w:before="161" w:after="0"/>
        <w:ind w:left="258" w:right="244" w:firstLine="707"/>
        <w:jc w:val="both"/>
        <w:rPr>
          <w:sz w:val="28"/>
        </w:rPr>
      </w:pPr>
      <w:r>
        <w:rPr>
          <w:sz w:val="28"/>
        </w:rPr>
        <w:t>Дослідження </w:t>
      </w:r>
      <w:r>
        <w:rPr>
          <w:color w:val="333333"/>
          <w:sz w:val="28"/>
        </w:rPr>
        <w:t>McKinsey “Fashion on climate: How the fashion industry can</w:t>
      </w:r>
      <w:r>
        <w:rPr>
          <w:color w:val="333333"/>
          <w:spacing w:val="1"/>
          <w:sz w:val="28"/>
        </w:rPr>
        <w:t> </w:t>
      </w:r>
      <w:r>
        <w:rPr>
          <w:color w:val="333333"/>
          <w:sz w:val="28"/>
        </w:rPr>
        <w:t>urgently act to reduce its greenhouse-gas emissions” 2020, автори Achim Berg, Anna</w:t>
      </w:r>
      <w:r>
        <w:rPr>
          <w:color w:val="333333"/>
          <w:spacing w:val="1"/>
          <w:sz w:val="28"/>
        </w:rPr>
        <w:t> </w:t>
      </w:r>
      <w:r>
        <w:rPr>
          <w:color w:val="333333"/>
          <w:sz w:val="28"/>
        </w:rPr>
        <w:t>Granskog,</w:t>
      </w:r>
      <w:r>
        <w:rPr>
          <w:color w:val="333333"/>
          <w:spacing w:val="-5"/>
          <w:sz w:val="28"/>
        </w:rPr>
        <w:t> </w:t>
      </w:r>
      <w:r>
        <w:rPr>
          <w:color w:val="333333"/>
          <w:sz w:val="28"/>
        </w:rPr>
        <w:t>Libbi</w:t>
      </w:r>
      <w:r>
        <w:rPr>
          <w:color w:val="333333"/>
          <w:spacing w:val="-2"/>
          <w:sz w:val="28"/>
        </w:rPr>
        <w:t> </w:t>
      </w:r>
      <w:r>
        <w:rPr>
          <w:color w:val="333333"/>
          <w:sz w:val="28"/>
        </w:rPr>
        <w:t>Lee,</w:t>
      </w:r>
      <w:r>
        <w:rPr>
          <w:color w:val="333333"/>
          <w:spacing w:val="-3"/>
          <w:sz w:val="28"/>
        </w:rPr>
        <w:t> </w:t>
      </w:r>
      <w:r>
        <w:rPr>
          <w:color w:val="333333"/>
          <w:sz w:val="28"/>
        </w:rPr>
        <w:t>та Karl-Hendrik</w:t>
      </w:r>
      <w:r>
        <w:rPr>
          <w:color w:val="333333"/>
          <w:spacing w:val="1"/>
          <w:sz w:val="28"/>
        </w:rPr>
        <w:t> </w:t>
      </w:r>
      <w:r>
        <w:rPr>
          <w:color w:val="333333"/>
          <w:sz w:val="28"/>
        </w:rPr>
        <w:t>Magnus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6"/>
        </w:numPr>
        <w:tabs>
          <w:tab w:pos="1250" w:val="left" w:leader="none"/>
        </w:tabs>
        <w:spacing w:line="360" w:lineRule="auto" w:before="0" w:after="0"/>
        <w:ind w:left="258" w:right="242" w:firstLine="707"/>
        <w:jc w:val="both"/>
        <w:rPr>
          <w:sz w:val="28"/>
        </w:rPr>
      </w:pPr>
      <w:r>
        <w:rPr>
          <w:sz w:val="28"/>
        </w:rPr>
        <w:t>Дослідження Statista “</w:t>
      </w:r>
      <w:r>
        <w:rPr>
          <w:color w:val="0E2741"/>
          <w:sz w:val="28"/>
        </w:rPr>
        <w:t>Apparel market in the United Kingdom (UK) - statistics</w:t>
      </w:r>
      <w:r>
        <w:rPr>
          <w:color w:val="0E2741"/>
          <w:spacing w:val="-67"/>
          <w:sz w:val="28"/>
        </w:rPr>
        <w:t> </w:t>
      </w:r>
      <w:r>
        <w:rPr>
          <w:color w:val="0E2741"/>
          <w:sz w:val="28"/>
        </w:rPr>
        <w:t>&amp; facts”</w:t>
      </w:r>
      <w:r>
        <w:rPr>
          <w:color w:val="0E2741"/>
          <w:spacing w:val="-3"/>
          <w:sz w:val="28"/>
        </w:rPr>
        <w:t> </w:t>
      </w:r>
      <w:r>
        <w:rPr>
          <w:color w:val="0E2741"/>
          <w:sz w:val="28"/>
        </w:rPr>
        <w:t>2022,</w:t>
      </w:r>
      <w:r>
        <w:rPr>
          <w:color w:val="0E2741"/>
          <w:spacing w:val="-1"/>
          <w:sz w:val="28"/>
        </w:rPr>
        <w:t> </w:t>
      </w:r>
      <w:r>
        <w:rPr>
          <w:color w:val="0E2741"/>
          <w:sz w:val="28"/>
        </w:rPr>
        <w:t>автор</w:t>
      </w:r>
      <w:r>
        <w:rPr>
          <w:color w:val="0E2741"/>
          <w:spacing w:val="2"/>
          <w:sz w:val="28"/>
        </w:rPr>
        <w:t> </w:t>
      </w:r>
      <w:r>
        <w:rPr>
          <w:color w:val="0E2741"/>
          <w:sz w:val="28"/>
        </w:rPr>
        <w:t>P.</w:t>
      </w:r>
      <w:r>
        <w:rPr>
          <w:color w:val="0E2741"/>
          <w:spacing w:val="-2"/>
          <w:sz w:val="28"/>
        </w:rPr>
        <w:t> </w:t>
      </w:r>
      <w:r>
        <w:rPr>
          <w:color w:val="0E2741"/>
          <w:sz w:val="28"/>
        </w:rPr>
        <w:t>Smith.</w:t>
      </w:r>
    </w:p>
    <w:p>
      <w:pPr>
        <w:pStyle w:val="ListParagraph"/>
        <w:numPr>
          <w:ilvl w:val="0"/>
          <w:numId w:val="16"/>
        </w:numPr>
        <w:tabs>
          <w:tab w:pos="1315" w:val="left" w:leader="none"/>
        </w:tabs>
        <w:spacing w:line="360" w:lineRule="auto" w:before="2" w:after="0"/>
        <w:ind w:left="258" w:right="247" w:firstLine="707"/>
        <w:jc w:val="both"/>
        <w:rPr>
          <w:sz w:val="28"/>
        </w:rPr>
      </w:pPr>
      <w:r>
        <w:rPr>
          <w:sz w:val="28"/>
        </w:rPr>
        <w:t>Стаття Vogue Business</w:t>
      </w:r>
      <w:r>
        <w:rPr>
          <w:spacing w:val="1"/>
          <w:sz w:val="28"/>
        </w:rPr>
        <w:t> </w:t>
      </w:r>
      <w:r>
        <w:rPr>
          <w:sz w:val="28"/>
        </w:rPr>
        <w:t>“Where fashion is</w:t>
      </w:r>
      <w:r>
        <w:rPr>
          <w:spacing w:val="1"/>
          <w:sz w:val="28"/>
        </w:rPr>
        <w:t> </w:t>
      </w:r>
      <w:r>
        <w:rPr>
          <w:sz w:val="28"/>
        </w:rPr>
        <w:t>failing women, and where it’s</w:t>
      </w:r>
      <w:r>
        <w:rPr>
          <w:spacing w:val="1"/>
          <w:sz w:val="28"/>
        </w:rPr>
        <w:t> </w:t>
      </w:r>
      <w:r>
        <w:rPr>
          <w:sz w:val="28"/>
        </w:rPr>
        <w:t>showing up” 2022,</w:t>
      </w:r>
      <w:r>
        <w:rPr>
          <w:spacing w:val="-1"/>
          <w:sz w:val="28"/>
        </w:rPr>
        <w:t> </w:t>
      </w:r>
      <w:r>
        <w:rPr>
          <w:sz w:val="28"/>
        </w:rPr>
        <w:t>автор</w:t>
      </w:r>
      <w:r>
        <w:rPr>
          <w:spacing w:val="1"/>
          <w:sz w:val="28"/>
        </w:rPr>
        <w:t> </w:t>
      </w:r>
      <w:r>
        <w:rPr>
          <w:sz w:val="28"/>
        </w:rPr>
        <w:t>Rachel Cernansky.</w:t>
      </w:r>
    </w:p>
    <w:p>
      <w:pPr>
        <w:pStyle w:val="ListParagraph"/>
        <w:numPr>
          <w:ilvl w:val="0"/>
          <w:numId w:val="16"/>
        </w:numPr>
        <w:tabs>
          <w:tab w:pos="1303" w:val="left" w:leader="none"/>
        </w:tabs>
        <w:spacing w:line="360" w:lineRule="auto" w:before="0" w:after="0"/>
        <w:ind w:left="258" w:right="250" w:firstLine="707"/>
        <w:jc w:val="both"/>
        <w:rPr>
          <w:sz w:val="28"/>
        </w:rPr>
      </w:pPr>
      <w:r>
        <w:rPr>
          <w:sz w:val="28"/>
        </w:rPr>
        <w:t>“Transforming our world”: The 2030 Agenda for Sustainable Development</w:t>
      </w:r>
      <w:r>
        <w:rPr>
          <w:spacing w:val="1"/>
          <w:sz w:val="28"/>
        </w:rPr>
        <w:t> </w:t>
      </w:r>
      <w:r>
        <w:rPr>
          <w:sz w:val="28"/>
        </w:rPr>
        <w:t>(sustainabledevelopment.un.org)</w:t>
      </w:r>
      <w:r>
        <w:rPr>
          <w:spacing w:val="-4"/>
          <w:sz w:val="28"/>
        </w:rPr>
        <w:t> </w:t>
      </w:r>
      <w:r>
        <w:rPr>
          <w:sz w:val="28"/>
        </w:rPr>
        <w:t>UN.</w:t>
      </w:r>
    </w:p>
    <w:p>
      <w:pPr>
        <w:pStyle w:val="BodyText"/>
        <w:spacing w:line="360" w:lineRule="auto"/>
        <w:ind w:right="249" w:firstLine="707"/>
        <w:jc w:val="both"/>
      </w:pPr>
      <w:r>
        <w:rPr/>
        <w:t>Аналіз</w:t>
      </w:r>
      <w:r>
        <w:rPr>
          <w:spacing w:val="1"/>
        </w:rPr>
        <w:t> </w:t>
      </w:r>
      <w:r>
        <w:rPr/>
        <w:t>вищенаведених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сформує</w:t>
      </w:r>
      <w:r>
        <w:rPr>
          <w:spacing w:val="1"/>
        </w:rPr>
        <w:t> </w:t>
      </w:r>
      <w:r>
        <w:rPr/>
        <w:t>базове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індустрії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Великобританії.</w:t>
      </w:r>
      <w:r>
        <w:rPr>
          <w:spacing w:val="1"/>
        </w:rPr>
        <w:t> </w:t>
      </w:r>
      <w:r>
        <w:rPr/>
        <w:t>Окреслить</w:t>
      </w:r>
      <w:r>
        <w:rPr>
          <w:spacing w:val="1"/>
        </w:rPr>
        <w:t> </w:t>
      </w:r>
      <w:r>
        <w:rPr/>
        <w:t>існуючі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вектори</w:t>
      </w:r>
      <w:r>
        <w:rPr>
          <w:spacing w:val="-4"/>
        </w:rPr>
        <w:t> </w:t>
      </w:r>
      <w:r>
        <w:rPr/>
        <w:t>розвитку.</w:t>
      </w:r>
    </w:p>
    <w:p>
      <w:pPr>
        <w:pStyle w:val="BodyText"/>
        <w:spacing w:line="360" w:lineRule="auto"/>
        <w:ind w:right="239" w:firstLine="707"/>
        <w:jc w:val="both"/>
      </w:pPr>
      <w:r>
        <w:rPr>
          <w:spacing w:val="-1"/>
        </w:rPr>
        <w:t>Наступним</w:t>
      </w:r>
      <w:r>
        <w:rPr>
          <w:spacing w:val="-15"/>
        </w:rPr>
        <w:t> </w:t>
      </w:r>
      <w:r>
        <w:rPr>
          <w:spacing w:val="-1"/>
        </w:rPr>
        <w:t>етапом</w:t>
      </w:r>
      <w:r>
        <w:rPr>
          <w:spacing w:val="-15"/>
        </w:rPr>
        <w:t> </w:t>
      </w:r>
      <w:r>
        <w:rPr/>
        <w:t>є</w:t>
      </w:r>
      <w:r>
        <w:rPr>
          <w:spacing w:val="-18"/>
        </w:rPr>
        <w:t> </w:t>
      </w:r>
      <w:r>
        <w:rPr/>
        <w:t>дослідження</w:t>
      </w:r>
      <w:r>
        <w:rPr>
          <w:spacing w:val="-15"/>
        </w:rPr>
        <w:t> </w:t>
      </w:r>
      <w:r>
        <w:rPr/>
        <w:t>британського</w:t>
      </w:r>
      <w:r>
        <w:rPr>
          <w:spacing w:val="-14"/>
        </w:rPr>
        <w:t> </w:t>
      </w:r>
      <w:r>
        <w:rPr/>
        <w:t>споживача</w:t>
      </w:r>
      <w:r>
        <w:rPr>
          <w:spacing w:val="-15"/>
        </w:rPr>
        <w:t> </w:t>
      </w:r>
      <w:r>
        <w:rPr/>
        <w:t>та</w:t>
      </w:r>
      <w:r>
        <w:rPr>
          <w:spacing w:val="-18"/>
        </w:rPr>
        <w:t> </w:t>
      </w:r>
      <w:r>
        <w:rPr/>
        <w:t>його</w:t>
      </w:r>
      <w:r>
        <w:rPr>
          <w:spacing w:val="-14"/>
        </w:rPr>
        <w:t> </w:t>
      </w:r>
      <w:r>
        <w:rPr/>
        <w:t>поведінки.</w:t>
      </w:r>
      <w:r>
        <w:rPr>
          <w:spacing w:val="-67"/>
        </w:rPr>
        <w:t> </w:t>
      </w:r>
      <w:r>
        <w:rPr/>
        <w:t>Як</w:t>
      </w:r>
      <w:r>
        <w:rPr>
          <w:spacing w:val="1"/>
        </w:rPr>
        <w:t> </w:t>
      </w:r>
      <w:r>
        <w:rPr/>
        <w:t>метод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обрано</w:t>
      </w:r>
      <w:r>
        <w:rPr>
          <w:spacing w:val="1"/>
        </w:rPr>
        <w:t> </w:t>
      </w:r>
      <w:r>
        <w:rPr/>
        <w:t>онлайн-</w:t>
      </w:r>
      <w:r>
        <w:rPr>
          <w:spacing w:val="1"/>
        </w:rPr>
        <w:t> </w:t>
      </w:r>
      <w:r>
        <w:rPr/>
        <w:t>опитування (Додаток Б). Використання даного метода дозволить нам у необхідній</w:t>
      </w:r>
      <w:r>
        <w:rPr>
          <w:spacing w:val="-67"/>
        </w:rPr>
        <w:t> </w:t>
      </w:r>
      <w:r>
        <w:rPr/>
        <w:t>мірі</w:t>
      </w:r>
      <w:r>
        <w:rPr>
          <w:spacing w:val="46"/>
        </w:rPr>
        <w:t> </w:t>
      </w:r>
      <w:r>
        <w:rPr/>
        <w:t>кількісно</w:t>
      </w:r>
      <w:r>
        <w:rPr>
          <w:spacing w:val="47"/>
        </w:rPr>
        <w:t> </w:t>
      </w:r>
      <w:r>
        <w:rPr/>
        <w:t>та</w:t>
      </w:r>
      <w:r>
        <w:rPr>
          <w:spacing w:val="45"/>
        </w:rPr>
        <w:t> </w:t>
      </w:r>
      <w:r>
        <w:rPr/>
        <w:t>якісно</w:t>
      </w:r>
      <w:r>
        <w:rPr>
          <w:spacing w:val="47"/>
        </w:rPr>
        <w:t> </w:t>
      </w:r>
      <w:r>
        <w:rPr/>
        <w:t>оцінити</w:t>
      </w:r>
      <w:r>
        <w:rPr>
          <w:spacing w:val="45"/>
        </w:rPr>
        <w:t> </w:t>
      </w:r>
      <w:r>
        <w:rPr/>
        <w:t>усі</w:t>
      </w:r>
      <w:r>
        <w:rPr>
          <w:spacing w:val="47"/>
        </w:rPr>
        <w:t> </w:t>
      </w:r>
      <w:r>
        <w:rPr/>
        <w:t>цікаві</w:t>
      </w:r>
      <w:r>
        <w:rPr>
          <w:spacing w:val="46"/>
        </w:rPr>
        <w:t> </w:t>
      </w:r>
      <w:r>
        <w:rPr/>
        <w:t>для</w:t>
      </w:r>
      <w:r>
        <w:rPr>
          <w:spacing w:val="46"/>
        </w:rPr>
        <w:t> </w:t>
      </w:r>
      <w:r>
        <w:rPr/>
        <w:t>нас</w:t>
      </w:r>
      <w:r>
        <w:rPr>
          <w:spacing w:val="46"/>
        </w:rPr>
        <w:t> </w:t>
      </w:r>
      <w:r>
        <w:rPr/>
        <w:t>показники.</w:t>
      </w:r>
      <w:r>
        <w:rPr>
          <w:spacing w:val="44"/>
        </w:rPr>
        <w:t> </w:t>
      </w:r>
      <w:r>
        <w:rPr/>
        <w:t>Крім</w:t>
      </w:r>
      <w:r>
        <w:rPr>
          <w:spacing w:val="46"/>
        </w:rPr>
        <w:t> </w:t>
      </w:r>
      <w:r>
        <w:rPr/>
        <w:t>того</w:t>
      </w:r>
      <w:r>
        <w:rPr>
          <w:spacing w:val="46"/>
        </w:rPr>
        <w:t> </w:t>
      </w:r>
      <w:r>
        <w:rPr/>
        <w:t>метод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9"/>
        <w:jc w:val="both"/>
      </w:pPr>
      <w:r>
        <w:rPr/>
        <w:t>онлайн-опитування</w:t>
      </w:r>
      <w:r>
        <w:rPr>
          <w:spacing w:val="-11"/>
        </w:rPr>
        <w:t> </w:t>
      </w:r>
      <w:r>
        <w:rPr/>
        <w:t>дозволить</w:t>
      </w:r>
      <w:r>
        <w:rPr>
          <w:spacing w:val="-12"/>
        </w:rPr>
        <w:t> </w:t>
      </w:r>
      <w:r>
        <w:rPr/>
        <w:t>залучити</w:t>
      </w:r>
      <w:r>
        <w:rPr>
          <w:spacing w:val="-13"/>
        </w:rPr>
        <w:t> </w:t>
      </w:r>
      <w:r>
        <w:rPr/>
        <w:t>більшу</w:t>
      </w:r>
      <w:r>
        <w:rPr>
          <w:spacing w:val="-10"/>
        </w:rPr>
        <w:t> </w:t>
      </w:r>
      <w:r>
        <w:rPr/>
        <w:t>кількість</w:t>
      </w:r>
      <w:r>
        <w:rPr>
          <w:spacing w:val="-11"/>
        </w:rPr>
        <w:t> </w:t>
      </w:r>
      <w:r>
        <w:rPr/>
        <w:t>респондентів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отримати</w:t>
      </w:r>
      <w:r>
        <w:rPr>
          <w:spacing w:val="-67"/>
        </w:rPr>
        <w:t> </w:t>
      </w:r>
      <w:r>
        <w:rPr/>
        <w:t>вхідні дані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більш</w:t>
      </w:r>
      <w:r>
        <w:rPr>
          <w:spacing w:val="-1"/>
        </w:rPr>
        <w:t> </w:t>
      </w:r>
      <w:r>
        <w:rPr/>
        <w:t>зручному</w:t>
      </w:r>
      <w:r>
        <w:rPr>
          <w:spacing w:val="1"/>
        </w:rPr>
        <w:t> </w:t>
      </w:r>
      <w:r>
        <w:rPr/>
        <w:t>для</w:t>
      </w:r>
      <w:r>
        <w:rPr>
          <w:spacing w:val="-3"/>
        </w:rPr>
        <w:t> </w:t>
      </w:r>
      <w:r>
        <w:rPr/>
        <w:t>подальшого аналізу</w:t>
      </w:r>
      <w:r>
        <w:rPr>
          <w:spacing w:val="-3"/>
        </w:rPr>
        <w:t> </w:t>
      </w:r>
      <w:r>
        <w:rPr/>
        <w:t>форматі.</w:t>
      </w:r>
    </w:p>
    <w:p>
      <w:pPr>
        <w:pStyle w:val="BodyText"/>
        <w:spacing w:line="360" w:lineRule="auto"/>
        <w:ind w:right="247" w:firstLine="707"/>
        <w:jc w:val="both"/>
      </w:pPr>
      <w:r>
        <w:rPr/>
        <w:t>Опитування</w:t>
      </w:r>
      <w:r>
        <w:rPr>
          <w:spacing w:val="-14"/>
        </w:rPr>
        <w:t> </w:t>
      </w:r>
      <w:r>
        <w:rPr/>
        <w:t>було</w:t>
      </w:r>
      <w:r>
        <w:rPr>
          <w:spacing w:val="-11"/>
        </w:rPr>
        <w:t> </w:t>
      </w:r>
      <w:r>
        <w:rPr/>
        <w:t>створено</w:t>
      </w:r>
      <w:r>
        <w:rPr>
          <w:spacing w:val="-11"/>
        </w:rPr>
        <w:t> </w:t>
      </w:r>
      <w:r>
        <w:rPr/>
        <w:t>за</w:t>
      </w:r>
      <w:r>
        <w:rPr>
          <w:spacing w:val="-11"/>
        </w:rPr>
        <w:t> </w:t>
      </w:r>
      <w:r>
        <w:rPr/>
        <w:t>допомогою</w:t>
      </w:r>
      <w:r>
        <w:rPr>
          <w:spacing w:val="-13"/>
        </w:rPr>
        <w:t> </w:t>
      </w:r>
      <w:r>
        <w:rPr/>
        <w:t>сервісу</w:t>
      </w:r>
      <w:r>
        <w:rPr>
          <w:spacing w:val="-13"/>
        </w:rPr>
        <w:t> </w:t>
      </w:r>
      <w:r>
        <w:rPr/>
        <w:t>Google</w:t>
      </w:r>
      <w:r>
        <w:rPr>
          <w:spacing w:val="-11"/>
        </w:rPr>
        <w:t> </w:t>
      </w:r>
      <w:r>
        <w:rPr/>
        <w:t>Forms.</w:t>
      </w:r>
      <w:r>
        <w:rPr>
          <w:spacing w:val="-13"/>
        </w:rPr>
        <w:t> </w:t>
      </w:r>
      <w:r>
        <w:rPr/>
        <w:t>Функціоналу</w:t>
      </w:r>
      <w:r>
        <w:rPr>
          <w:spacing w:val="-68"/>
        </w:rPr>
        <w:t> </w:t>
      </w:r>
      <w:r>
        <w:rPr/>
        <w:t>даного</w:t>
      </w:r>
      <w:r>
        <w:rPr>
          <w:spacing w:val="-11"/>
        </w:rPr>
        <w:t> </w:t>
      </w:r>
      <w:r>
        <w:rPr/>
        <w:t>сервісу</w:t>
      </w:r>
      <w:r>
        <w:rPr>
          <w:spacing w:val="-10"/>
        </w:rPr>
        <w:t> </w:t>
      </w:r>
      <w:r>
        <w:rPr/>
        <w:t>достатньо</w:t>
      </w:r>
      <w:r>
        <w:rPr>
          <w:spacing w:val="-10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проведення</w:t>
      </w:r>
      <w:r>
        <w:rPr>
          <w:spacing w:val="-11"/>
        </w:rPr>
        <w:t> </w:t>
      </w:r>
      <w:r>
        <w:rPr/>
        <w:t>такого</w:t>
      </w:r>
      <w:r>
        <w:rPr>
          <w:spacing w:val="-10"/>
        </w:rPr>
        <w:t> </w:t>
      </w:r>
      <w:r>
        <w:rPr/>
        <w:t>роду</w:t>
      </w:r>
      <w:r>
        <w:rPr>
          <w:spacing w:val="-14"/>
        </w:rPr>
        <w:t> </w:t>
      </w:r>
      <w:r>
        <w:rPr/>
        <w:t>дослідження,</w:t>
      </w:r>
      <w:r>
        <w:rPr>
          <w:spacing w:val="-11"/>
        </w:rPr>
        <w:t> </w:t>
      </w:r>
      <w:r>
        <w:rPr/>
        <w:t>адже</w:t>
      </w:r>
      <w:r>
        <w:rPr>
          <w:spacing w:val="-11"/>
        </w:rPr>
        <w:t> </w:t>
      </w:r>
      <w:r>
        <w:rPr/>
        <w:t>структура</w:t>
      </w:r>
      <w:r>
        <w:rPr>
          <w:spacing w:val="-67"/>
        </w:rPr>
        <w:t> </w:t>
      </w:r>
      <w:r>
        <w:rPr/>
        <w:t>не є складною та розгалуженою. Сервіс дозволяє створювати різні за структурою</w:t>
      </w:r>
      <w:r>
        <w:rPr>
          <w:spacing w:val="1"/>
        </w:rPr>
        <w:t> </w:t>
      </w:r>
      <w:r>
        <w:rPr/>
        <w:t>питання, зокрема, питання з декількома варіантами відповідей та з випадаючим</w:t>
      </w:r>
      <w:r>
        <w:rPr>
          <w:spacing w:val="1"/>
        </w:rPr>
        <w:t> </w:t>
      </w:r>
      <w:r>
        <w:rPr/>
        <w:t>списком варіантів відповідей. Варто зазначити, що сервіс дозволяє завантажити</w:t>
      </w:r>
      <w:r>
        <w:rPr>
          <w:spacing w:val="1"/>
        </w:rPr>
        <w:t> </w:t>
      </w:r>
      <w:r>
        <w:rPr/>
        <w:t>зібрану</w:t>
      </w:r>
      <w:r>
        <w:rPr>
          <w:spacing w:val="1"/>
        </w:rPr>
        <w:t> </w:t>
      </w:r>
      <w:r>
        <w:rPr/>
        <w:t>базу</w:t>
      </w:r>
      <w:r>
        <w:rPr>
          <w:spacing w:val="1"/>
        </w:rPr>
        <w:t> </w:t>
      </w:r>
      <w:r>
        <w:rPr/>
        <w:t>відповідей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форматі</w:t>
      </w:r>
      <w:r>
        <w:rPr>
          <w:spacing w:val="1"/>
        </w:rPr>
        <w:t> </w:t>
      </w:r>
      <w:r>
        <w:rPr/>
        <w:t>документу</w:t>
      </w:r>
      <w:r>
        <w:rPr>
          <w:spacing w:val="1"/>
        </w:rPr>
        <w:t> </w:t>
      </w:r>
      <w:r>
        <w:rPr/>
        <w:t>Excel.</w:t>
      </w:r>
      <w:r>
        <w:rPr>
          <w:spacing w:val="1"/>
        </w:rPr>
        <w:t> </w:t>
      </w:r>
      <w:r>
        <w:rPr/>
        <w:t>Головна</w:t>
      </w:r>
      <w:r>
        <w:rPr>
          <w:spacing w:val="1"/>
        </w:rPr>
        <w:t> </w:t>
      </w:r>
      <w:r>
        <w:rPr/>
        <w:t>мета,</w:t>
      </w:r>
      <w:r>
        <w:rPr>
          <w:spacing w:val="1"/>
        </w:rPr>
        <w:t> </w:t>
      </w:r>
      <w:r>
        <w:rPr/>
        <w:t>кількісно</w:t>
      </w:r>
      <w:r>
        <w:rPr>
          <w:spacing w:val="1"/>
        </w:rPr>
        <w:t> </w:t>
      </w:r>
      <w:r>
        <w:rPr/>
        <w:t>відобразити</w:t>
      </w:r>
      <w:r>
        <w:rPr>
          <w:spacing w:val="-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-1"/>
        </w:rPr>
        <w:t> </w:t>
      </w:r>
      <w:r>
        <w:rPr/>
        <w:t>британського споживача.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Генеральна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потенційні</w:t>
      </w:r>
      <w:r>
        <w:rPr>
          <w:spacing w:val="1"/>
        </w:rPr>
        <w:t> </w:t>
      </w:r>
      <w:r>
        <w:rPr/>
        <w:t>клієнти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проживають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Великобританії, мають місцевий дохід та самостійно купують одяг. Вибірка є</w:t>
      </w:r>
      <w:r>
        <w:rPr>
          <w:spacing w:val="1"/>
        </w:rPr>
        <w:t> </w:t>
      </w:r>
      <w:r>
        <w:rPr/>
        <w:t>детермінованою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репрезентативною,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переважна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елементів</w:t>
      </w:r>
      <w:r>
        <w:rPr>
          <w:spacing w:val="-67"/>
        </w:rPr>
        <w:t> </w:t>
      </w:r>
      <w:r>
        <w:rPr/>
        <w:t>формувалася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зручні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доступні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відбору</w:t>
      </w:r>
      <w:r>
        <w:rPr>
          <w:spacing w:val="1"/>
        </w:rPr>
        <w:t> </w:t>
      </w:r>
      <w:r>
        <w:rPr/>
        <w:t>канали,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вибірку</w:t>
      </w:r>
      <w:r>
        <w:rPr>
          <w:spacing w:val="1"/>
        </w:rPr>
        <w:t> </w:t>
      </w:r>
      <w:r>
        <w:rPr/>
        <w:t>можна</w:t>
      </w:r>
      <w:r>
        <w:rPr>
          <w:spacing w:val="-67"/>
        </w:rPr>
        <w:t> </w:t>
      </w:r>
      <w:r>
        <w:rPr/>
        <w:t>вважати</w:t>
      </w:r>
      <w:r>
        <w:rPr>
          <w:spacing w:val="1"/>
        </w:rPr>
        <w:t> </w:t>
      </w:r>
      <w:r>
        <w:rPr/>
        <w:t>репрезентативно,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відтворює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-67"/>
        </w:rPr>
        <w:t> </w:t>
      </w:r>
      <w:r>
        <w:rPr/>
        <w:t>генеральної</w:t>
      </w:r>
      <w:r>
        <w:rPr>
          <w:spacing w:val="-10"/>
        </w:rPr>
        <w:t> </w:t>
      </w:r>
      <w:r>
        <w:rPr/>
        <w:t>сукупності.</w:t>
      </w:r>
      <w:r>
        <w:rPr>
          <w:spacing w:val="-11"/>
        </w:rPr>
        <w:t> </w:t>
      </w:r>
      <w:r>
        <w:rPr/>
        <w:t>Даний</w:t>
      </w:r>
      <w:r>
        <w:rPr>
          <w:spacing w:val="-10"/>
        </w:rPr>
        <w:t> </w:t>
      </w:r>
      <w:r>
        <w:rPr/>
        <w:t>метод</w:t>
      </w:r>
      <w:r>
        <w:rPr>
          <w:spacing w:val="-10"/>
        </w:rPr>
        <w:t> </w:t>
      </w:r>
      <w:r>
        <w:rPr/>
        <w:t>формування</w:t>
      </w:r>
      <w:r>
        <w:rPr>
          <w:spacing w:val="-10"/>
        </w:rPr>
        <w:t> </w:t>
      </w:r>
      <w:r>
        <w:rPr/>
        <w:t>вибірки</w:t>
      </w:r>
      <w:r>
        <w:rPr>
          <w:spacing w:val="-11"/>
        </w:rPr>
        <w:t> </w:t>
      </w:r>
      <w:r>
        <w:rPr/>
        <w:t>є</w:t>
      </w:r>
      <w:r>
        <w:rPr>
          <w:spacing w:val="-11"/>
        </w:rPr>
        <w:t> </w:t>
      </w:r>
      <w:r>
        <w:rPr/>
        <w:t>найбільш</w:t>
      </w:r>
      <w:r>
        <w:rPr>
          <w:spacing w:val="-10"/>
        </w:rPr>
        <w:t> </w:t>
      </w:r>
      <w:r>
        <w:rPr/>
        <w:t>економним</w:t>
      </w:r>
      <w:r>
        <w:rPr>
          <w:spacing w:val="-11"/>
        </w:rPr>
        <w:t> </w:t>
      </w:r>
      <w:r>
        <w:rPr/>
        <w:t>з</w:t>
      </w:r>
      <w:r>
        <w:rPr>
          <w:spacing w:val="-68"/>
        </w:rPr>
        <w:t> </w:t>
      </w:r>
      <w:r>
        <w:rPr/>
        <w:t>точки зору фінансових та часових витрат. Незважаючи на ряд недоліків, метод є</w:t>
      </w:r>
      <w:r>
        <w:rPr>
          <w:spacing w:val="1"/>
        </w:rPr>
        <w:t> </w:t>
      </w:r>
      <w:r>
        <w:rPr/>
        <w:t>найбільш</w:t>
      </w:r>
      <w:r>
        <w:rPr>
          <w:spacing w:val="-9"/>
        </w:rPr>
        <w:t> </w:t>
      </w:r>
      <w:r>
        <w:rPr/>
        <w:t>доцільним</w:t>
      </w:r>
      <w:r>
        <w:rPr>
          <w:spacing w:val="-11"/>
        </w:rPr>
        <w:t> </w:t>
      </w:r>
      <w:r>
        <w:rPr/>
        <w:t>для</w:t>
      </w:r>
      <w:r>
        <w:rPr>
          <w:spacing w:val="-8"/>
        </w:rPr>
        <w:t> </w:t>
      </w:r>
      <w:r>
        <w:rPr/>
        <w:t>даного</w:t>
      </w:r>
      <w:r>
        <w:rPr>
          <w:spacing w:val="-8"/>
        </w:rPr>
        <w:t> </w:t>
      </w:r>
      <w:r>
        <w:rPr/>
        <w:t>дослідження.</w:t>
      </w:r>
      <w:r>
        <w:rPr>
          <w:spacing w:val="-9"/>
        </w:rPr>
        <w:t> </w:t>
      </w:r>
      <w:r>
        <w:rPr/>
        <w:t>Одиниця</w:t>
      </w:r>
      <w:r>
        <w:rPr>
          <w:spacing w:val="-10"/>
        </w:rPr>
        <w:t> </w:t>
      </w:r>
      <w:r>
        <w:rPr/>
        <w:t>дослідження</w:t>
      </w:r>
      <w:r>
        <w:rPr>
          <w:spacing w:val="-3"/>
        </w:rPr>
        <w:t> </w:t>
      </w:r>
      <w:r>
        <w:rPr/>
        <w:t>–</w:t>
      </w:r>
      <w:r>
        <w:rPr>
          <w:spacing w:val="-9"/>
        </w:rPr>
        <w:t> </w:t>
      </w:r>
      <w:r>
        <w:rPr/>
        <w:t>споживач</w:t>
      </w:r>
      <w:r>
        <w:rPr>
          <w:spacing w:val="-11"/>
        </w:rPr>
        <w:t> </w:t>
      </w:r>
      <w:r>
        <w:rPr/>
        <w:t>на</w:t>
      </w:r>
      <w:r>
        <w:rPr>
          <w:spacing w:val="-68"/>
        </w:rPr>
        <w:t> </w:t>
      </w:r>
      <w:r>
        <w:rPr/>
        <w:t>ринку одягу</w:t>
      </w:r>
      <w:r>
        <w:rPr>
          <w:spacing w:val="1"/>
        </w:rPr>
        <w:t> </w:t>
      </w:r>
      <w:r>
        <w:rPr/>
        <w:t>на території</w:t>
      </w:r>
      <w:r>
        <w:rPr>
          <w:spacing w:val="1"/>
        </w:rPr>
        <w:t> </w:t>
      </w:r>
      <w:r>
        <w:rPr/>
        <w:t>Великобританії.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Розповсюдження</w:t>
      </w:r>
      <w:r>
        <w:rPr>
          <w:spacing w:val="1"/>
        </w:rPr>
        <w:t> </w:t>
      </w:r>
      <w:r>
        <w:rPr/>
        <w:t>онлайн-опитування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відбуватися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соціальну</w:t>
      </w:r>
      <w:r>
        <w:rPr>
          <w:spacing w:val="1"/>
        </w:rPr>
        <w:t> </w:t>
      </w:r>
      <w:r>
        <w:rPr>
          <w:spacing w:val="-1"/>
        </w:rPr>
        <w:t>мережу</w:t>
      </w:r>
      <w:r>
        <w:rPr>
          <w:spacing w:val="-16"/>
        </w:rPr>
        <w:t> </w:t>
      </w:r>
      <w:r>
        <w:rPr>
          <w:spacing w:val="-1"/>
        </w:rPr>
        <w:t>Фейсбук,</w:t>
      </w:r>
      <w:r>
        <w:rPr>
          <w:spacing w:val="-18"/>
        </w:rPr>
        <w:t> </w:t>
      </w:r>
      <w:r>
        <w:rPr>
          <w:spacing w:val="-1"/>
        </w:rPr>
        <w:t>зокрема</w:t>
      </w:r>
      <w:r>
        <w:rPr>
          <w:spacing w:val="-17"/>
        </w:rPr>
        <w:t> </w:t>
      </w:r>
      <w:r>
        <w:rPr>
          <w:spacing w:val="-1"/>
        </w:rPr>
        <w:t>групи</w:t>
      </w:r>
      <w:r>
        <w:rPr>
          <w:spacing w:val="-20"/>
        </w:rPr>
        <w:t> </w:t>
      </w:r>
      <w:r>
        <w:rPr>
          <w:spacing w:val="-1"/>
        </w:rPr>
        <w:t>британців,</w:t>
      </w:r>
      <w:r>
        <w:rPr>
          <w:spacing w:val="-15"/>
        </w:rPr>
        <w:t> </w:t>
      </w:r>
      <w:r>
        <w:rPr/>
        <w:t>платформу-агрегатор</w:t>
      </w:r>
      <w:r>
        <w:rPr>
          <w:spacing w:val="-17"/>
        </w:rPr>
        <w:t> </w:t>
      </w:r>
      <w:r>
        <w:rPr/>
        <w:t>онлайн</w:t>
      </w:r>
      <w:r>
        <w:rPr>
          <w:spacing w:val="-20"/>
        </w:rPr>
        <w:t> </w:t>
      </w:r>
      <w:r>
        <w:rPr/>
        <w:t>опитувань</w:t>
      </w:r>
      <w:r>
        <w:rPr>
          <w:spacing w:val="-67"/>
        </w:rPr>
        <w:t> </w:t>
      </w:r>
      <w:r>
        <w:rPr/>
        <w:t>SurveyCircle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через</w:t>
      </w:r>
      <w:r>
        <w:rPr>
          <w:spacing w:val="-1"/>
        </w:rPr>
        <w:t> </w:t>
      </w:r>
      <w:r>
        <w:rPr/>
        <w:t>особисті контакти</w:t>
      </w:r>
      <w:r>
        <w:rPr>
          <w:spacing w:val="-3"/>
        </w:rPr>
        <w:t> </w:t>
      </w:r>
      <w:r>
        <w:rPr/>
        <w:t>автора.</w:t>
      </w:r>
    </w:p>
    <w:p>
      <w:pPr>
        <w:pStyle w:val="BodyText"/>
        <w:spacing w:line="360" w:lineRule="auto" w:before="1"/>
        <w:ind w:right="245" w:firstLine="707"/>
        <w:jc w:val="both"/>
      </w:pPr>
      <w:r>
        <w:rPr/>
        <w:t>До</w:t>
      </w:r>
      <w:r>
        <w:rPr>
          <w:spacing w:val="1"/>
        </w:rPr>
        <w:t> </w:t>
      </w:r>
      <w:r>
        <w:rPr/>
        <w:t>проходження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залучені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особи,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проживають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Великобританії більше року та самостійно купують одяг. Цільовий обсяг вибірки</w:t>
      </w:r>
      <w:r>
        <w:rPr>
          <w:spacing w:val="1"/>
        </w:rPr>
        <w:t> </w:t>
      </w:r>
      <w:r>
        <w:rPr/>
        <w:t>складає 50 осіб, проте допускається перевищення. Період проведення анкетування</w:t>
      </w:r>
      <w:r>
        <w:rPr>
          <w:spacing w:val="-67"/>
        </w:rPr>
        <w:t> </w:t>
      </w:r>
      <w:r>
        <w:rPr/>
        <w:t>2 тижні, у разі досягнення запланованого обсягу вибірки, прийом анкет не буде</w:t>
      </w:r>
      <w:r>
        <w:rPr>
          <w:spacing w:val="1"/>
        </w:rPr>
        <w:t> </w:t>
      </w:r>
      <w:r>
        <w:rPr/>
        <w:t>зупинятися,</w:t>
      </w:r>
      <w:r>
        <w:rPr>
          <w:spacing w:val="-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вибірка буде</w:t>
      </w:r>
      <w:r>
        <w:rPr>
          <w:spacing w:val="-1"/>
        </w:rPr>
        <w:t> </w:t>
      </w:r>
      <w:r>
        <w:rPr/>
        <w:t>розширена.</w:t>
      </w:r>
    </w:p>
    <w:p>
      <w:pPr>
        <w:pStyle w:val="BodyText"/>
        <w:spacing w:line="360" w:lineRule="auto"/>
        <w:ind w:right="246" w:firstLine="707"/>
        <w:jc w:val="both"/>
      </w:pPr>
      <w:r>
        <w:rPr/>
        <w:t>Апробація</w:t>
      </w:r>
      <w:r>
        <w:rPr>
          <w:spacing w:val="1"/>
        </w:rPr>
        <w:t> </w:t>
      </w:r>
      <w:r>
        <w:rPr/>
        <w:t>анкети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проведена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колі</w:t>
      </w:r>
      <w:r>
        <w:rPr>
          <w:spacing w:val="1"/>
        </w:rPr>
        <w:t> </w:t>
      </w:r>
      <w:r>
        <w:rPr/>
        <w:t>знайомих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дипломної</w:t>
      </w:r>
      <w:r>
        <w:rPr>
          <w:spacing w:val="1"/>
        </w:rPr>
        <w:t> </w:t>
      </w:r>
      <w:r>
        <w:rPr/>
        <w:t>магістерської роботи з метою перевірки коректності її структури та внесення змін,</w:t>
      </w:r>
      <w:r>
        <w:rPr>
          <w:spacing w:val="-67"/>
        </w:rPr>
        <w:t> </w:t>
      </w:r>
      <w:r>
        <w:rPr/>
        <w:t>за</w:t>
      </w:r>
      <w:r>
        <w:rPr>
          <w:spacing w:val="-2"/>
        </w:rPr>
        <w:t> </w:t>
      </w:r>
      <w:r>
        <w:rPr/>
        <w:t>необхідності.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8" w:firstLine="707"/>
        <w:jc w:val="both"/>
      </w:pPr>
      <w:r>
        <w:rPr/>
        <w:t>Розглянемо основні результати проведеного дослідження, які слугуватимуть</w:t>
      </w:r>
      <w:r>
        <w:rPr>
          <w:spacing w:val="-67"/>
        </w:rPr>
        <w:t> </w:t>
      </w:r>
      <w:r>
        <w:rPr/>
        <w:t>базою</w:t>
      </w:r>
      <w:r>
        <w:rPr>
          <w:spacing w:val="-6"/>
        </w:rPr>
        <w:t> </w:t>
      </w:r>
      <w:r>
        <w:rPr/>
        <w:t>для</w:t>
      </w:r>
      <w:r>
        <w:rPr>
          <w:spacing w:val="-3"/>
        </w:rPr>
        <w:t> </w:t>
      </w:r>
      <w:r>
        <w:rPr/>
        <w:t>розробки</w:t>
      </w:r>
      <w:r>
        <w:rPr>
          <w:spacing w:val="-6"/>
        </w:rPr>
        <w:t> </w:t>
      </w:r>
      <w:r>
        <w:rPr/>
        <w:t>моделі</w:t>
      </w:r>
      <w:r>
        <w:rPr>
          <w:spacing w:val="-2"/>
        </w:rPr>
        <w:t> </w:t>
      </w:r>
      <w:r>
        <w:rPr/>
        <w:t>виходу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новий</w:t>
      </w:r>
      <w:r>
        <w:rPr>
          <w:spacing w:val="-2"/>
        </w:rPr>
        <w:t> </w:t>
      </w:r>
      <w:r>
        <w:rPr/>
        <w:t>географічний</w:t>
      </w:r>
      <w:r>
        <w:rPr>
          <w:spacing w:val="-3"/>
        </w:rPr>
        <w:t> </w:t>
      </w:r>
      <w:r>
        <w:rPr/>
        <w:t>ринок</w:t>
      </w:r>
      <w:r>
        <w:rPr>
          <w:spacing w:val="-2"/>
        </w:rPr>
        <w:t> </w:t>
      </w:r>
      <w:r>
        <w:rPr/>
        <w:t>Великобританії.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Наші споживачі це люди будь-якого віку, статі, національності та орієнтації,</w:t>
      </w:r>
      <w:r>
        <w:rPr>
          <w:spacing w:val="-67"/>
        </w:rPr>
        <w:t> </w:t>
      </w:r>
      <w:r>
        <w:rPr/>
        <w:t>з</w:t>
      </w:r>
      <w:r>
        <w:rPr>
          <w:spacing w:val="-13"/>
        </w:rPr>
        <w:t> </w:t>
      </w:r>
      <w:r>
        <w:rPr/>
        <w:t>будь-яким</w:t>
      </w:r>
      <w:r>
        <w:rPr>
          <w:spacing w:val="-12"/>
        </w:rPr>
        <w:t> </w:t>
      </w:r>
      <w:r>
        <w:rPr/>
        <w:t>тілом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релігією,</w:t>
      </w:r>
      <w:r>
        <w:rPr>
          <w:spacing w:val="-12"/>
        </w:rPr>
        <w:t> </w:t>
      </w:r>
      <w:r>
        <w:rPr/>
        <w:t>проживають</w:t>
      </w:r>
      <w:r>
        <w:rPr>
          <w:spacing w:val="-13"/>
        </w:rPr>
        <w:t> </w:t>
      </w:r>
      <w:r>
        <w:rPr/>
        <w:t>у</w:t>
      </w:r>
      <w:r>
        <w:rPr>
          <w:spacing w:val="-12"/>
        </w:rPr>
        <w:t> </w:t>
      </w:r>
      <w:r>
        <w:rPr/>
        <w:t>Великобританії</w:t>
      </w:r>
      <w:r>
        <w:rPr>
          <w:spacing w:val="-13"/>
        </w:rPr>
        <w:t> </w:t>
      </w:r>
      <w:r>
        <w:rPr/>
        <w:t>та</w:t>
      </w:r>
      <w:r>
        <w:rPr>
          <w:spacing w:val="-12"/>
        </w:rPr>
        <w:t> </w:t>
      </w:r>
      <w:r>
        <w:rPr/>
        <w:t>купують</w:t>
      </w:r>
      <w:r>
        <w:rPr>
          <w:spacing w:val="-13"/>
        </w:rPr>
        <w:t> </w:t>
      </w:r>
      <w:r>
        <w:rPr/>
        <w:t>одяг</w:t>
      </w:r>
      <w:r>
        <w:rPr>
          <w:spacing w:val="-11"/>
        </w:rPr>
        <w:t> </w:t>
      </w:r>
      <w:r>
        <w:rPr/>
        <w:t>через</w:t>
      </w:r>
      <w:r>
        <w:rPr>
          <w:spacing w:val="-68"/>
        </w:rPr>
        <w:t> </w:t>
      </w:r>
      <w:r>
        <w:rPr/>
        <w:t>британські</w:t>
      </w:r>
      <w:r>
        <w:rPr>
          <w:spacing w:val="1"/>
        </w:rPr>
        <w:t> </w:t>
      </w:r>
      <w:r>
        <w:rPr/>
        <w:t>канали,</w:t>
      </w:r>
      <w:r>
        <w:rPr>
          <w:spacing w:val="1"/>
        </w:rPr>
        <w:t> </w:t>
      </w:r>
      <w:r>
        <w:rPr/>
        <w:t>свідомі</w:t>
      </w:r>
      <w:r>
        <w:rPr>
          <w:spacing w:val="1"/>
        </w:rPr>
        <w:t> </w:t>
      </w:r>
      <w:r>
        <w:rPr/>
        <w:t>споживачі,</w:t>
      </w:r>
      <w:r>
        <w:rPr>
          <w:spacing w:val="1"/>
        </w:rPr>
        <w:t> </w:t>
      </w:r>
      <w:r>
        <w:rPr/>
        <w:t>сучасні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відкриті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поглядах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притримуються</w:t>
      </w:r>
      <w:r>
        <w:rPr>
          <w:spacing w:val="-13"/>
        </w:rPr>
        <w:t> </w:t>
      </w:r>
      <w:r>
        <w:rPr/>
        <w:t>позиції</w:t>
      </w:r>
      <w:r>
        <w:rPr>
          <w:spacing w:val="-13"/>
        </w:rPr>
        <w:t> </w:t>
      </w:r>
      <w:r>
        <w:rPr/>
        <w:t>інклюзивності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рівності</w:t>
      </w:r>
      <w:r>
        <w:rPr>
          <w:spacing w:val="-12"/>
        </w:rPr>
        <w:t> </w:t>
      </w:r>
      <w:r>
        <w:rPr/>
        <w:t>у</w:t>
      </w:r>
      <w:r>
        <w:rPr>
          <w:spacing w:val="-13"/>
        </w:rPr>
        <w:t> </w:t>
      </w:r>
      <w:r>
        <w:rPr/>
        <w:t>соціумі;</w:t>
      </w:r>
      <w:r>
        <w:rPr>
          <w:spacing w:val="-12"/>
        </w:rPr>
        <w:t> </w:t>
      </w:r>
      <w:r>
        <w:rPr/>
        <w:t>при</w:t>
      </w:r>
      <w:r>
        <w:rPr>
          <w:spacing w:val="-13"/>
        </w:rPr>
        <w:t> </w:t>
      </w:r>
      <w:r>
        <w:rPr/>
        <w:t>виборі</w:t>
      </w:r>
      <w:r>
        <w:rPr>
          <w:spacing w:val="-12"/>
        </w:rPr>
        <w:t> </w:t>
      </w:r>
      <w:r>
        <w:rPr/>
        <w:t>одягу</w:t>
      </w:r>
      <w:r>
        <w:rPr>
          <w:spacing w:val="-12"/>
        </w:rPr>
        <w:t> </w:t>
      </w:r>
      <w:r>
        <w:rPr/>
        <w:t>часто</w:t>
      </w:r>
      <w:r>
        <w:rPr>
          <w:spacing w:val="-68"/>
        </w:rPr>
        <w:t> </w:t>
      </w:r>
      <w:r>
        <w:rPr/>
        <w:t>надають</w:t>
      </w:r>
      <w:r>
        <w:rPr>
          <w:spacing w:val="-2"/>
        </w:rPr>
        <w:t> </w:t>
      </w:r>
      <w:r>
        <w:rPr/>
        <w:t>перевагу</w:t>
      </w:r>
      <w:r>
        <w:rPr>
          <w:spacing w:val="-1"/>
        </w:rPr>
        <w:t> </w:t>
      </w:r>
      <w:r>
        <w:rPr/>
        <w:t>зручним,</w:t>
      </w:r>
      <w:r>
        <w:rPr>
          <w:spacing w:val="-5"/>
        </w:rPr>
        <w:t> </w:t>
      </w:r>
      <w:r>
        <w:rPr/>
        <w:t>універсальним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водночас</w:t>
      </w:r>
      <w:r>
        <w:rPr>
          <w:spacing w:val="-1"/>
        </w:rPr>
        <w:t> </w:t>
      </w:r>
      <w:r>
        <w:rPr/>
        <w:t>стильним</w:t>
      </w:r>
      <w:r>
        <w:rPr>
          <w:spacing w:val="-1"/>
        </w:rPr>
        <w:t> </w:t>
      </w:r>
      <w:r>
        <w:rPr/>
        <w:t>моделям.</w:t>
      </w:r>
    </w:p>
    <w:p>
      <w:pPr>
        <w:pStyle w:val="BodyText"/>
        <w:spacing w:line="360" w:lineRule="auto"/>
        <w:ind w:right="245" w:firstLine="707"/>
        <w:jc w:val="both"/>
      </w:pPr>
      <w:r>
        <w:rPr/>
        <w:t>Хоча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сегментуємо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статтю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віком,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суперечить принципам сталого розвитку, на які ми орієнтуємося при формуванні</w:t>
      </w:r>
      <w:r>
        <w:rPr>
          <w:spacing w:val="1"/>
        </w:rPr>
        <w:t> </w:t>
      </w:r>
      <w:r>
        <w:rPr/>
        <w:t>бренду - інклюзивність та рівність, вважаємо допустимим представити графічне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вибірки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характеристиками,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опитаних респондентів.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45" w:firstLine="707"/>
        <w:jc w:val="both"/>
      </w:pPr>
      <w:r>
        <w:rPr/>
        <w:t>Таблиця 2.14 – Вік респондентів [сформовано автором на базі проведеного</w:t>
      </w:r>
      <w:r>
        <w:rPr>
          <w:spacing w:val="1"/>
        </w:rPr>
        <w:t> </w:t>
      </w:r>
      <w:r>
        <w:rPr/>
        <w:t>опитування]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57"/>
        <w:gridCol w:w="2453"/>
        <w:gridCol w:w="4210"/>
      </w:tblGrid>
      <w:tr>
        <w:trPr>
          <w:trHeight w:val="685" w:hRule="atLeast"/>
        </w:trPr>
        <w:tc>
          <w:tcPr>
            <w:tcW w:w="3257" w:type="dxa"/>
            <w:shd w:val="clear" w:color="auto" w:fill="D9D9D9"/>
          </w:tcPr>
          <w:p>
            <w:pPr>
              <w:pStyle w:val="TableParagraph"/>
              <w:spacing w:before="100"/>
              <w:ind w:left="1072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2453" w:type="dxa"/>
            <w:shd w:val="clear" w:color="auto" w:fill="D9D9D9"/>
          </w:tcPr>
          <w:p>
            <w:pPr>
              <w:pStyle w:val="TableParagraph"/>
              <w:spacing w:before="100"/>
              <w:ind w:left="753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4210" w:type="dxa"/>
            <w:shd w:val="clear" w:color="auto" w:fill="D9D9D9"/>
          </w:tcPr>
          <w:p>
            <w:pPr>
              <w:pStyle w:val="TableParagraph"/>
              <w:spacing w:before="100"/>
              <w:ind w:left="1378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3257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18–24</w:t>
            </w:r>
          </w:p>
        </w:tc>
        <w:tc>
          <w:tcPr>
            <w:tcW w:w="245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25</w:t>
            </w:r>
          </w:p>
        </w:tc>
        <w:tc>
          <w:tcPr>
            <w:tcW w:w="421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37.31%</w:t>
            </w:r>
          </w:p>
        </w:tc>
      </w:tr>
      <w:tr>
        <w:trPr>
          <w:trHeight w:val="685" w:hRule="atLeast"/>
        </w:trPr>
        <w:tc>
          <w:tcPr>
            <w:tcW w:w="3257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25–29</w:t>
            </w:r>
          </w:p>
        </w:tc>
        <w:tc>
          <w:tcPr>
            <w:tcW w:w="245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421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23.88%</w:t>
            </w:r>
          </w:p>
        </w:tc>
      </w:tr>
      <w:tr>
        <w:trPr>
          <w:trHeight w:val="686" w:hRule="atLeast"/>
        </w:trPr>
        <w:tc>
          <w:tcPr>
            <w:tcW w:w="3257" w:type="dxa"/>
          </w:tcPr>
          <w:p>
            <w:pPr>
              <w:pStyle w:val="TableParagraph"/>
              <w:spacing w:before="101"/>
              <w:ind w:left="100"/>
              <w:rPr>
                <w:sz w:val="28"/>
              </w:rPr>
            </w:pPr>
            <w:r>
              <w:rPr>
                <w:sz w:val="28"/>
              </w:rPr>
              <w:t>30–34</w:t>
            </w:r>
          </w:p>
        </w:tc>
        <w:tc>
          <w:tcPr>
            <w:tcW w:w="2453" w:type="dxa"/>
          </w:tcPr>
          <w:p>
            <w:pPr>
              <w:pStyle w:val="TableParagraph"/>
              <w:spacing w:before="101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7</w:t>
            </w:r>
          </w:p>
        </w:tc>
        <w:tc>
          <w:tcPr>
            <w:tcW w:w="4210" w:type="dxa"/>
          </w:tcPr>
          <w:p>
            <w:pPr>
              <w:pStyle w:val="TableParagraph"/>
              <w:spacing w:before="101"/>
              <w:ind w:left="101"/>
              <w:rPr>
                <w:sz w:val="28"/>
              </w:rPr>
            </w:pPr>
            <w:r>
              <w:rPr>
                <w:sz w:val="28"/>
              </w:rPr>
              <w:t>10.45%</w:t>
            </w:r>
          </w:p>
        </w:tc>
      </w:tr>
      <w:tr>
        <w:trPr>
          <w:trHeight w:val="683" w:hRule="atLeast"/>
        </w:trPr>
        <w:tc>
          <w:tcPr>
            <w:tcW w:w="3257" w:type="dxa"/>
          </w:tcPr>
          <w:p>
            <w:pPr>
              <w:pStyle w:val="TableParagraph"/>
              <w:spacing w:before="98"/>
              <w:ind w:left="100"/>
              <w:rPr>
                <w:sz w:val="28"/>
              </w:rPr>
            </w:pPr>
            <w:r>
              <w:rPr>
                <w:sz w:val="28"/>
              </w:rPr>
              <w:t>45–54</w:t>
            </w:r>
          </w:p>
        </w:tc>
        <w:tc>
          <w:tcPr>
            <w:tcW w:w="2453" w:type="dxa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4210" w:type="dxa"/>
          </w:tcPr>
          <w:p>
            <w:pPr>
              <w:pStyle w:val="TableParagraph"/>
              <w:spacing w:before="98"/>
              <w:ind w:left="101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  <w:tr>
        <w:trPr>
          <w:trHeight w:val="685" w:hRule="atLeast"/>
        </w:trPr>
        <w:tc>
          <w:tcPr>
            <w:tcW w:w="3257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55–64</w:t>
            </w:r>
          </w:p>
        </w:tc>
        <w:tc>
          <w:tcPr>
            <w:tcW w:w="245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4210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23.88%</w:t>
            </w:r>
          </w:p>
        </w:tc>
      </w:tr>
    </w:tbl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/>
        <w:ind w:right="240" w:firstLine="854"/>
        <w:jc w:val="both"/>
      </w:pPr>
      <w:r>
        <w:rPr>
          <w:spacing w:val="-1"/>
        </w:rPr>
        <w:t>Результати</w:t>
      </w:r>
      <w:r>
        <w:rPr>
          <w:spacing w:val="-15"/>
        </w:rPr>
        <w:t> </w:t>
      </w:r>
      <w:r>
        <w:rPr>
          <w:spacing w:val="-1"/>
        </w:rPr>
        <w:t>першого</w:t>
      </w:r>
      <w:r>
        <w:rPr>
          <w:spacing w:val="-14"/>
        </w:rPr>
        <w:t> </w:t>
      </w:r>
      <w:r>
        <w:rPr/>
        <w:t>питання</w:t>
      </w:r>
      <w:r>
        <w:rPr>
          <w:spacing w:val="-15"/>
        </w:rPr>
        <w:t> </w:t>
      </w:r>
      <w:r>
        <w:rPr/>
        <w:t>графічно</w:t>
      </w:r>
      <w:r>
        <w:rPr>
          <w:spacing w:val="-13"/>
        </w:rPr>
        <w:t> </w:t>
      </w:r>
      <w:r>
        <w:rPr/>
        <w:t>продемонстровано</w:t>
      </w:r>
      <w:r>
        <w:rPr>
          <w:spacing w:val="-14"/>
        </w:rPr>
        <w:t> </w:t>
      </w:r>
      <w:r>
        <w:rPr/>
        <w:t>на</w:t>
      </w:r>
      <w:r>
        <w:rPr>
          <w:spacing w:val="-18"/>
        </w:rPr>
        <w:t> </w:t>
      </w:r>
      <w:r>
        <w:rPr/>
        <w:t>рисунку</w:t>
      </w:r>
      <w:r>
        <w:rPr>
          <w:spacing w:val="-13"/>
        </w:rPr>
        <w:t> </w:t>
      </w:r>
      <w:r>
        <w:rPr/>
        <w:t>2.5.</w:t>
      </w:r>
      <w:r>
        <w:rPr>
          <w:spacing w:val="-16"/>
        </w:rPr>
        <w:t> </w:t>
      </w:r>
      <w:r>
        <w:rPr/>
        <w:t>Як</w:t>
      </w:r>
      <w:r>
        <w:rPr>
          <w:spacing w:val="-68"/>
        </w:rPr>
        <w:t> </w:t>
      </w:r>
      <w:r>
        <w:rPr/>
        <w:t>бачимо</w:t>
      </w:r>
      <w:r>
        <w:rPr>
          <w:spacing w:val="-7"/>
        </w:rPr>
        <w:t> </w:t>
      </w:r>
      <w:r>
        <w:rPr/>
        <w:t>в</w:t>
      </w:r>
      <w:r>
        <w:rPr>
          <w:spacing w:val="-7"/>
        </w:rPr>
        <w:t> </w:t>
      </w:r>
      <w:r>
        <w:rPr/>
        <w:t>опитуванні</w:t>
      </w:r>
      <w:r>
        <w:rPr>
          <w:spacing w:val="-5"/>
        </w:rPr>
        <w:t> </w:t>
      </w:r>
      <w:r>
        <w:rPr/>
        <w:t>прийняли</w:t>
      </w:r>
      <w:r>
        <w:rPr>
          <w:spacing w:val="-7"/>
        </w:rPr>
        <w:t> </w:t>
      </w:r>
      <w:r>
        <w:rPr/>
        <w:t>участь</w:t>
      </w:r>
      <w:r>
        <w:rPr>
          <w:spacing w:val="-7"/>
        </w:rPr>
        <w:t> </w:t>
      </w:r>
      <w:r>
        <w:rPr/>
        <w:t>респонденти</w:t>
      </w:r>
      <w:r>
        <w:rPr>
          <w:spacing w:val="-6"/>
        </w:rPr>
        <w:t> </w:t>
      </w:r>
      <w:r>
        <w:rPr/>
        <w:t>абсолютно</w:t>
      </w:r>
      <w:r>
        <w:rPr>
          <w:spacing w:val="-7"/>
        </w:rPr>
        <w:t> </w:t>
      </w:r>
      <w:r>
        <w:rPr/>
        <w:t>різних</w:t>
      </w:r>
      <w:r>
        <w:rPr>
          <w:spacing w:val="-6"/>
        </w:rPr>
        <w:t> </w:t>
      </w:r>
      <w:r>
        <w:rPr/>
        <w:t>вікових</w:t>
      </w:r>
      <w:r>
        <w:rPr>
          <w:spacing w:val="-6"/>
        </w:rPr>
        <w:t> </w:t>
      </w:r>
      <w:r>
        <w:rPr/>
        <w:t>груп</w:t>
      </w:r>
      <w:r>
        <w:rPr>
          <w:spacing w:val="-68"/>
        </w:rPr>
        <w:t> </w:t>
      </w:r>
      <w:r>
        <w:rPr/>
        <w:t>та відповідно етапів життєвого циклу сім’ї, що дасть нам розуміння про наявність</w:t>
      </w:r>
      <w:r>
        <w:rPr>
          <w:spacing w:val="1"/>
        </w:rPr>
        <w:t> </w:t>
      </w:r>
      <w:r>
        <w:rPr/>
        <w:t>відмінностей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подібностей</w:t>
      </w:r>
      <w:r>
        <w:rPr>
          <w:spacing w:val="-2"/>
        </w:rPr>
        <w:t> </w:t>
      </w:r>
      <w:r>
        <w:rPr/>
        <w:t>у їх</w:t>
      </w:r>
      <w:r>
        <w:rPr>
          <w:spacing w:val="1"/>
        </w:rPr>
        <w:t> </w:t>
      </w:r>
      <w:r>
        <w:rPr/>
        <w:t>поведінці.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3"/>
        <w:ind w:left="0"/>
        <w:rPr>
          <w:sz w:val="26"/>
        </w:rPr>
      </w:pPr>
    </w:p>
    <w:p>
      <w:pPr>
        <w:pStyle w:val="BodyText"/>
        <w:spacing w:before="101"/>
        <w:ind w:left="1057" w:right="982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Вік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7"/>
        <w:ind w:left="0"/>
        <w:rPr>
          <w:rFonts w:ascii="Cambria"/>
          <w:sz w:val="22"/>
        </w:rPr>
      </w:pPr>
    </w:p>
    <w:p>
      <w:pPr>
        <w:spacing w:before="0"/>
        <w:ind w:left="0" w:right="2534" w:firstLine="0"/>
        <w:jc w:val="right"/>
        <w:rPr>
          <w:rFonts w:ascii="Cambria" w:hAnsi="Cambria"/>
          <w:sz w:val="18"/>
        </w:rPr>
      </w:pPr>
      <w:r>
        <w:rPr/>
        <w:pict>
          <v:group style="position:absolute;margin-left:253.495316pt;margin-top:-5.47825pt;width:87.35pt;height:88.05pt;mso-position-horizontal-relative:page;mso-position-vertical-relative:paragraph;z-index:-20151808" coordorigin="5070,-110" coordsize="1747,1761">
            <v:shape style="position:absolute;left:5950;top:-95;width:866;height:1471" coordorigin="5951,-95" coordsize="866,1471" path="m5951,-95l5951,771,6570,1376,6620,1320,6665,1261,6704,1198,6738,1132,6766,1063,6788,993,6804,920,6813,846,6816,771,6813,697,6804,624,6789,553,6768,484,6741,418,6710,355,6673,294,6632,238,6587,184,6538,135,6484,89,6427,48,6367,12,6304,-19,6238,-46,6169,-67,6098,-82,6025,-91,5951,-95xe" filled="true" fillcolor="#5f5f5f" stroked="false">
              <v:path arrowok="t"/>
              <v:fill type="solid"/>
            </v:shape>
            <v:shape style="position:absolute;left:5390;top:771;width:1180;height:866" coordorigin="5391,771" coordsize="1180,866" path="m5951,771l5391,1431,5450,1477,5512,1518,5576,1552,5643,1580,5711,1603,5780,1620,5850,1631,5921,1636,5991,1636,6062,1630,6131,1618,6200,1600,6267,1577,6333,1548,6396,1513,6457,1473,6515,1427,6570,1376,5951,771xe" filled="true" fillcolor="#b3b3b3" stroked="false">
              <v:path arrowok="t"/>
              <v:fill type="solid"/>
            </v:shape>
            <v:shape style="position:absolute;left:5390;top:771;width:1180;height:866" coordorigin="5391,771" coordsize="1180,866" path="m6570,1376l6515,1427,6457,1473,6396,1513,6333,1548,6267,1577,6200,1600,6131,1618,6062,1630,5991,1636,5921,1636,5850,1631,5780,1620,5711,1603,5643,1580,5576,1552,5512,1518,5450,1477,5391,1431,5951,771,6570,1376xe" filled="false" stroked="true" strokeweight="1.5pt" strokecolor="#ffffff">
              <v:path arrowok="t"/>
              <v:stroke dashstyle="solid"/>
            </v:shape>
            <v:shape style="position:absolute;left:5104;top:771;width:847;height:661" coordorigin="5104,771" coordsize="847,661" path="m5951,771l5104,952,5125,1031,5153,1108,5188,1181,5229,1250,5277,1315,5331,1376,5391,1431,5951,771xe" filled="true" fillcolor="#888888" stroked="false">
              <v:path arrowok="t"/>
              <v:fill type="solid"/>
            </v:shape>
            <v:shape style="position:absolute;left:5104;top:771;width:847;height:661" coordorigin="5104,771" coordsize="847,661" path="m5391,1431l5331,1376,5277,1315,5229,1250,5188,1181,5153,1108,5125,1031,5104,952,5951,771,5391,1431xe" filled="false" stroked="true" strokeweight="1.5pt" strokecolor="#ffffff">
              <v:path arrowok="t"/>
              <v:stroke dashstyle="solid"/>
            </v:shape>
            <v:shape style="position:absolute;left:5084;top:710;width:866;height:243" coordorigin="5085,710" coordsize="866,243" path="m5087,710l5085,771,5087,832,5093,893,5104,952,5951,771,5087,710xe" filled="true" fillcolor="#202020" stroked="false">
              <v:path arrowok="t"/>
              <v:fill type="solid"/>
            </v:shape>
            <v:shape style="position:absolute;left:5084;top:710;width:866;height:243" coordorigin="5085,710" coordsize="866,243" path="m5104,952l5093,893,5087,832,5085,771,5087,710,5951,771,5104,952xe" filled="false" stroked="true" strokeweight="1.5pt" strokecolor="#ffffff">
              <v:path arrowok="t"/>
              <v:stroke dashstyle="solid"/>
            </v:shape>
            <v:shape style="position:absolute;left:5087;top:-95;width:864;height:866" coordorigin="5087,-95" coordsize="864,866" path="m5951,-95l5876,-91,5802,-82,5731,-66,5662,-45,5596,-19,5532,13,5471,50,5414,92,5360,138,5311,188,5265,242,5224,300,5188,361,5157,426,5131,493,5110,563,5095,636,5087,710,5951,771,5951,-95xe" filled="true" fillcolor="#dadada" stroked="false">
              <v:path arrowok="t"/>
              <v:fill type="solid"/>
            </v:shape>
            <v:shape style="position:absolute;left:5087;top:-95;width:864;height:866" coordorigin="5087,-95" coordsize="864,866" path="m5087,710l5095,636,5110,563,5131,493,5157,426,5188,361,5224,300,5265,242,5311,188,5360,138,5414,92,5471,50,5532,13,5596,-19,5662,-45,5731,-66,5802,-82,5876,-91,5951,-95,5951,771,5087,710xe" filled="false" stroked="true" strokeweight="1.5pt" strokecolor="#ffffff">
              <v:path arrowok="t"/>
              <v:stroke dashstyle="solid"/>
            </v:shape>
            <v:shape style="position:absolute;left:5342;top:267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24%</w:t>
                    </w:r>
                  </w:p>
                </w:txbxContent>
              </v:textbox>
              <w10:wrap type="none"/>
            </v:shape>
            <v:shape style="position:absolute;left:6287;top:416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37%</w:t>
                    </w:r>
                  </w:p>
                </w:txbxContent>
              </v:textbox>
              <w10:wrap type="none"/>
            </v:shape>
            <v:shape style="position:absolute;left:5252;top:941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5792;top:1301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24%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421.089996pt;margin-top:3.29425pt;width:4.747500pt;height:4.747500pt;mso-position-horizontal-relative:page;mso-position-vertical-relative:paragraph;z-index:15739392" filled="true" fillcolor="#5f5f5f" stroked="false">
            <v:fill type="solid"/>
            <w10:wrap type="none"/>
          </v:rect>
        </w:pict>
      </w:r>
      <w:r>
        <w:rPr>
          <w:rFonts w:ascii="Cambria" w:hAnsi="Cambria"/>
          <w:color w:val="585858"/>
          <w:sz w:val="18"/>
        </w:rPr>
        <w:t>18–24</w:t>
      </w:r>
    </w:p>
    <w:p>
      <w:pPr>
        <w:spacing w:before="118"/>
        <w:ind w:left="0" w:right="2534" w:firstLine="0"/>
        <w:jc w:val="right"/>
        <w:rPr>
          <w:rFonts w:ascii="Cambria" w:hAnsi="Cambria"/>
          <w:sz w:val="18"/>
        </w:rPr>
      </w:pPr>
      <w:r>
        <w:rPr/>
        <w:pict>
          <v:rect style="position:absolute;margin-left:421.089996pt;margin-top:9.194248pt;width:4.747500pt;height:4.747500pt;mso-position-horizontal-relative:page;mso-position-vertical-relative:paragraph;z-index:15739904" filled="true" fillcolor="#b3b3b3" stroked="false">
            <v:fill type="solid"/>
            <w10:wrap type="none"/>
          </v:rect>
        </w:pict>
      </w:r>
      <w:r>
        <w:rPr>
          <w:rFonts w:ascii="Cambria" w:hAnsi="Cambria"/>
          <w:color w:val="585858"/>
          <w:sz w:val="18"/>
        </w:rPr>
        <w:t>25–29</w:t>
      </w:r>
    </w:p>
    <w:p>
      <w:pPr>
        <w:tabs>
          <w:tab w:pos="7398" w:val="left" w:leader="none"/>
        </w:tabs>
        <w:spacing w:before="117"/>
        <w:ind w:left="3612" w:right="0" w:firstLine="0"/>
        <w:jc w:val="left"/>
        <w:rPr>
          <w:rFonts w:ascii="Cambria" w:hAnsi="Cambria"/>
          <w:sz w:val="18"/>
        </w:rPr>
      </w:pPr>
      <w:r>
        <w:rPr/>
        <w:pict>
          <v:rect style="position:absolute;margin-left:421.089996pt;margin-top:9.154245pt;width:4.747500pt;height:4.747500pt;mso-position-horizontal-relative:page;mso-position-vertical-relative:paragraph;z-index:-20150272" filled="true" fillcolor="#888888" stroked="false">
            <v:fill type="solid"/>
            <w10:wrap type="none"/>
          </v:rect>
        </w:pict>
      </w:r>
      <w:r>
        <w:rPr>
          <w:rFonts w:ascii="Cambria" w:hAnsi="Cambria"/>
          <w:color w:val="404040"/>
          <w:position w:val="-6"/>
          <w:sz w:val="18"/>
        </w:rPr>
        <w:t>5%</w:t>
        <w:tab/>
      </w:r>
      <w:r>
        <w:rPr>
          <w:rFonts w:ascii="Cambria" w:hAnsi="Cambria"/>
          <w:color w:val="585858"/>
          <w:sz w:val="18"/>
        </w:rPr>
        <w:t>30–34</w:t>
      </w:r>
    </w:p>
    <w:p>
      <w:pPr>
        <w:spacing w:before="48"/>
        <w:ind w:left="0" w:right="2534" w:firstLine="0"/>
        <w:jc w:val="right"/>
        <w:rPr>
          <w:rFonts w:ascii="Cambria" w:hAnsi="Cambria"/>
          <w:sz w:val="18"/>
        </w:rPr>
      </w:pPr>
      <w:r>
        <w:rPr/>
        <w:pict>
          <v:rect style="position:absolute;margin-left:421.089996pt;margin-top:5.704243pt;width:4.747500pt;height:4.747500pt;mso-position-horizontal-relative:page;mso-position-vertical-relative:paragraph;z-index:15740928" filled="true" fillcolor="#202020" stroked="false">
            <v:fill type="solid"/>
            <w10:wrap type="none"/>
          </v:rect>
        </w:pict>
      </w:r>
      <w:r>
        <w:rPr>
          <w:rFonts w:ascii="Cambria" w:hAnsi="Cambria"/>
          <w:color w:val="585858"/>
          <w:sz w:val="18"/>
        </w:rPr>
        <w:t>45–54</w:t>
      </w:r>
    </w:p>
    <w:p>
      <w:pPr>
        <w:spacing w:before="119"/>
        <w:ind w:left="0" w:right="2534" w:firstLine="0"/>
        <w:jc w:val="right"/>
        <w:rPr>
          <w:rFonts w:ascii="Cambria" w:hAnsi="Cambria"/>
          <w:sz w:val="18"/>
        </w:rPr>
      </w:pPr>
      <w:r>
        <w:rPr/>
        <w:pict>
          <v:rect style="position:absolute;margin-left:421.089996pt;margin-top:9.234272pt;width:4.747500pt;height:4.747500pt;mso-position-horizontal-relative:page;mso-position-vertical-relative:paragraph;z-index:15741440" filled="true" fillcolor="#dadada" stroked="false">
            <v:fill type="solid"/>
            <w10:wrap type="none"/>
          </v:rect>
        </w:pict>
      </w:r>
      <w:r>
        <w:rPr>
          <w:rFonts w:ascii="Cambria" w:hAnsi="Cambria"/>
          <w:color w:val="585858"/>
          <w:sz w:val="18"/>
        </w:rPr>
        <w:t>55–64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line="360" w:lineRule="auto" w:before="234"/>
        <w:ind w:left="4685" w:hanging="4100"/>
      </w:pPr>
      <w:r>
        <w:rPr/>
        <w:t>Рисунок</w:t>
      </w:r>
      <w:r>
        <w:rPr>
          <w:spacing w:val="-7"/>
        </w:rPr>
        <w:t> </w:t>
      </w:r>
      <w:r>
        <w:rPr/>
        <w:t>2.5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Кругова</w:t>
      </w:r>
      <w:r>
        <w:rPr>
          <w:spacing w:val="-5"/>
        </w:rPr>
        <w:t> </w:t>
      </w:r>
      <w:r>
        <w:rPr/>
        <w:t>діаграма</w:t>
      </w:r>
      <w:r>
        <w:rPr>
          <w:spacing w:val="-3"/>
        </w:rPr>
        <w:t> </w:t>
      </w:r>
      <w:r>
        <w:rPr/>
        <w:t>розподілу</w:t>
      </w:r>
      <w:r>
        <w:rPr>
          <w:spacing w:val="-3"/>
        </w:rPr>
        <w:t> </w:t>
      </w:r>
      <w:r>
        <w:rPr/>
        <w:t>респондентів</w:t>
      </w:r>
      <w:r>
        <w:rPr>
          <w:spacing w:val="-3"/>
        </w:rPr>
        <w:t> </w:t>
      </w:r>
      <w:r>
        <w:rPr/>
        <w:t>за</w:t>
      </w:r>
      <w:r>
        <w:rPr>
          <w:spacing w:val="-5"/>
        </w:rPr>
        <w:t> </w:t>
      </w:r>
      <w:r>
        <w:rPr/>
        <w:t>віком</w:t>
      </w:r>
      <w:r>
        <w:rPr>
          <w:spacing w:val="-4"/>
        </w:rPr>
        <w:t> </w:t>
      </w:r>
      <w:r>
        <w:rPr/>
        <w:t>[побудовано</w:t>
      </w:r>
      <w:r>
        <w:rPr>
          <w:spacing w:val="-67"/>
        </w:rPr>
        <w:t> </w:t>
      </w:r>
      <w:r>
        <w:rPr/>
        <w:t>автором]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 w:before="1"/>
        <w:ind w:firstLine="707"/>
      </w:pPr>
      <w:r>
        <w:rPr/>
        <w:t>Наступне</w:t>
      </w:r>
      <w:r>
        <w:rPr>
          <w:spacing w:val="15"/>
        </w:rPr>
        <w:t> </w:t>
      </w:r>
      <w:r>
        <w:rPr/>
        <w:t>питання</w:t>
      </w:r>
      <w:r>
        <w:rPr>
          <w:spacing w:val="16"/>
        </w:rPr>
        <w:t> </w:t>
      </w:r>
      <w:r>
        <w:rPr/>
        <w:t>стосувалося</w:t>
      </w:r>
      <w:r>
        <w:rPr>
          <w:spacing w:val="16"/>
        </w:rPr>
        <w:t> </w:t>
      </w:r>
      <w:r>
        <w:rPr/>
        <w:t>статі</w:t>
      </w:r>
      <w:r>
        <w:rPr>
          <w:spacing w:val="13"/>
        </w:rPr>
        <w:t> </w:t>
      </w:r>
      <w:r>
        <w:rPr/>
        <w:t>респондента.</w:t>
      </w:r>
      <w:r>
        <w:rPr>
          <w:spacing w:val="21"/>
        </w:rPr>
        <w:t> </w:t>
      </w:r>
      <w:r>
        <w:rPr/>
        <w:t>Результати</w:t>
      </w:r>
      <w:r>
        <w:rPr>
          <w:spacing w:val="15"/>
        </w:rPr>
        <w:t> </w:t>
      </w:r>
      <w:r>
        <w:rPr/>
        <w:t>узагальнено</w:t>
      </w:r>
      <w:r>
        <w:rPr>
          <w:spacing w:val="16"/>
        </w:rPr>
        <w:t> </w:t>
      </w:r>
      <w:r>
        <w:rPr/>
        <w:t>у</w:t>
      </w:r>
      <w:r>
        <w:rPr>
          <w:spacing w:val="-67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2.15.</w:t>
      </w:r>
    </w:p>
    <w:p>
      <w:pPr>
        <w:pStyle w:val="BodyText"/>
        <w:spacing w:before="9"/>
        <w:ind w:left="0"/>
        <w:rPr>
          <w:sz w:val="41"/>
        </w:rPr>
      </w:pPr>
    </w:p>
    <w:p>
      <w:pPr>
        <w:pStyle w:val="BodyText"/>
        <w:tabs>
          <w:tab w:pos="2357" w:val="left" w:leader="none"/>
          <w:tab w:pos="3091" w:val="left" w:leader="none"/>
          <w:tab w:pos="3470" w:val="left" w:leader="none"/>
          <w:tab w:pos="4394" w:val="left" w:leader="none"/>
          <w:tab w:pos="6209" w:val="left" w:leader="none"/>
          <w:tab w:pos="7994" w:val="left" w:leader="none"/>
          <w:tab w:pos="9213" w:val="left" w:leader="none"/>
          <w:tab w:pos="9726" w:val="left" w:leader="none"/>
        </w:tabs>
        <w:spacing w:line="362" w:lineRule="auto"/>
        <w:ind w:right="245" w:firstLine="851"/>
      </w:pPr>
      <w:r>
        <w:rPr/>
        <w:t>Таблиця</w:t>
        <w:tab/>
        <w:t>2.15</w:t>
        <w:tab/>
        <w:t>–</w:t>
        <w:tab/>
        <w:t>Стать</w:t>
        <w:tab/>
        <w:t>респондентів</w:t>
        <w:tab/>
        <w:t>[сформовано</w:t>
        <w:tab/>
        <w:t>автором</w:t>
        <w:tab/>
        <w:t>на</w:t>
        <w:tab/>
      </w:r>
      <w:r>
        <w:rPr>
          <w:spacing w:val="-1"/>
        </w:rPr>
        <w:t>базі</w:t>
      </w:r>
      <w:r>
        <w:rPr>
          <w:spacing w:val="-67"/>
        </w:rPr>
        <w:t> </w:t>
      </w:r>
      <w:r>
        <w:rPr/>
        <w:t>проведеного опитування]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99"/>
        <w:gridCol w:w="2269"/>
        <w:gridCol w:w="2554"/>
      </w:tblGrid>
      <w:tr>
        <w:trPr>
          <w:trHeight w:val="685" w:hRule="atLeast"/>
        </w:trPr>
        <w:tc>
          <w:tcPr>
            <w:tcW w:w="5099" w:type="dxa"/>
            <w:shd w:val="clear" w:color="auto" w:fill="D9D9D9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2269" w:type="dxa"/>
            <w:shd w:val="clear" w:color="auto" w:fill="D9D9D9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2554" w:type="dxa"/>
            <w:shd w:val="clear" w:color="auto" w:fill="D9D9D9"/>
          </w:tcPr>
          <w:p>
            <w:pPr>
              <w:pStyle w:val="TableParagraph"/>
              <w:spacing w:before="96"/>
              <w:ind w:left="99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520" w:hRule="atLeast"/>
        </w:trPr>
        <w:tc>
          <w:tcPr>
            <w:tcW w:w="5099" w:type="dxa"/>
          </w:tcPr>
          <w:p>
            <w:pPr>
              <w:pStyle w:val="TableParagraph"/>
              <w:spacing w:before="94"/>
              <w:ind w:left="100"/>
              <w:rPr>
                <w:sz w:val="28"/>
              </w:rPr>
            </w:pPr>
            <w:r>
              <w:rPr>
                <w:sz w:val="28"/>
              </w:rPr>
              <w:t>Man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(including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transgender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men)</w:t>
            </w:r>
          </w:p>
        </w:tc>
        <w:tc>
          <w:tcPr>
            <w:tcW w:w="2269" w:type="dxa"/>
          </w:tcPr>
          <w:p>
            <w:pPr>
              <w:pStyle w:val="TableParagraph"/>
              <w:spacing w:before="94"/>
              <w:ind w:left="100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2554" w:type="dxa"/>
          </w:tcPr>
          <w:p>
            <w:pPr>
              <w:pStyle w:val="TableParagraph"/>
              <w:spacing w:before="94"/>
              <w:ind w:left="99"/>
              <w:rPr>
                <w:sz w:val="28"/>
              </w:rPr>
            </w:pPr>
            <w:r>
              <w:rPr>
                <w:sz w:val="28"/>
              </w:rPr>
              <w:t>14.93%</w:t>
            </w:r>
          </w:p>
        </w:tc>
      </w:tr>
      <w:tr>
        <w:trPr>
          <w:trHeight w:val="522" w:hRule="atLeast"/>
        </w:trPr>
        <w:tc>
          <w:tcPr>
            <w:tcW w:w="5099" w:type="dxa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sz w:val="28"/>
              </w:rPr>
              <w:t>Non-Binary</w:t>
            </w:r>
          </w:p>
        </w:tc>
        <w:tc>
          <w:tcPr>
            <w:tcW w:w="2269" w:type="dxa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2554" w:type="dxa"/>
          </w:tcPr>
          <w:p>
            <w:pPr>
              <w:pStyle w:val="TableParagraph"/>
              <w:spacing w:before="96"/>
              <w:ind w:left="99"/>
              <w:rPr>
                <w:sz w:val="28"/>
              </w:rPr>
            </w:pPr>
            <w:r>
              <w:rPr>
                <w:sz w:val="28"/>
              </w:rPr>
              <w:t>5.97%</w:t>
            </w:r>
          </w:p>
        </w:tc>
      </w:tr>
      <w:tr>
        <w:trPr>
          <w:trHeight w:val="522" w:hRule="atLeast"/>
        </w:trPr>
        <w:tc>
          <w:tcPr>
            <w:tcW w:w="5099" w:type="dxa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sz w:val="28"/>
              </w:rPr>
              <w:t>Woman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(including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transgender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women)</w:t>
            </w:r>
          </w:p>
        </w:tc>
        <w:tc>
          <w:tcPr>
            <w:tcW w:w="2269" w:type="dxa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sz w:val="28"/>
              </w:rPr>
              <w:t>53</w:t>
            </w:r>
          </w:p>
        </w:tc>
        <w:tc>
          <w:tcPr>
            <w:tcW w:w="2554" w:type="dxa"/>
          </w:tcPr>
          <w:p>
            <w:pPr>
              <w:pStyle w:val="TableParagraph"/>
              <w:spacing w:before="96"/>
              <w:ind w:left="99"/>
              <w:rPr>
                <w:sz w:val="28"/>
              </w:rPr>
            </w:pPr>
            <w:r>
              <w:rPr>
                <w:sz w:val="28"/>
              </w:rPr>
              <w:t>79.10%</w:t>
            </w:r>
          </w:p>
        </w:tc>
      </w:tr>
    </w:tbl>
    <w:p>
      <w:pPr>
        <w:pStyle w:val="BodyText"/>
        <w:spacing w:before="7"/>
        <w:ind w:left="0"/>
        <w:rPr>
          <w:sz w:val="41"/>
        </w:rPr>
      </w:pPr>
    </w:p>
    <w:p>
      <w:pPr>
        <w:pStyle w:val="BodyText"/>
        <w:tabs>
          <w:tab w:pos="2292" w:val="left" w:leader="none"/>
          <w:tab w:pos="3806" w:val="left" w:leader="none"/>
          <w:tab w:pos="5281" w:val="left" w:leader="none"/>
          <w:tab w:pos="5763" w:val="left" w:leader="none"/>
          <w:tab w:pos="6952" w:val="left" w:leader="none"/>
          <w:tab w:pos="7589" w:val="left" w:leader="none"/>
          <w:tab w:pos="9114" w:val="left" w:leader="none"/>
        </w:tabs>
        <w:spacing w:line="360" w:lineRule="auto"/>
        <w:ind w:right="241" w:firstLine="707"/>
      </w:pPr>
      <w:r>
        <w:rPr/>
        <w:t>Графічно</w:t>
        <w:tab/>
        <w:t>результати</w:t>
        <w:tab/>
        <w:t>зображено</w:t>
        <w:tab/>
        <w:t>на</w:t>
        <w:tab/>
        <w:t>рисунку</w:t>
        <w:tab/>
        <w:t>2.6.</w:t>
        <w:tab/>
        <w:t>Переважна</w:t>
        <w:tab/>
      </w:r>
      <w:r>
        <w:rPr>
          <w:spacing w:val="-1"/>
        </w:rPr>
        <w:t>кількість</w:t>
      </w:r>
      <w:r>
        <w:rPr>
          <w:spacing w:val="-67"/>
        </w:rPr>
        <w:t> </w:t>
      </w:r>
      <w:r>
        <w:rPr/>
        <w:t>респондентів,</w:t>
      </w:r>
      <w:r>
        <w:rPr>
          <w:spacing w:val="-2"/>
        </w:rPr>
        <w:t> </w:t>
      </w:r>
      <w:r>
        <w:rPr/>
        <w:t>80%</w:t>
      </w:r>
      <w:r>
        <w:rPr>
          <w:spacing w:val="2"/>
        </w:rPr>
        <w:t> </w:t>
      </w:r>
      <w:r>
        <w:rPr/>
        <w:t>-</w:t>
      </w:r>
      <w:r>
        <w:rPr>
          <w:spacing w:val="-3"/>
        </w:rPr>
        <w:t> </w:t>
      </w:r>
      <w:r>
        <w:rPr/>
        <w:t>це жінки.</w:t>
      </w:r>
    </w:p>
    <w:p>
      <w:pPr>
        <w:pStyle w:val="BodyText"/>
        <w:spacing w:before="125"/>
        <w:ind w:left="1057" w:right="922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Стать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2"/>
        <w:ind w:left="0"/>
        <w:rPr>
          <w:rFonts w:ascii="Cambria"/>
          <w:sz w:val="23"/>
        </w:rPr>
      </w:pPr>
    </w:p>
    <w:p>
      <w:pPr>
        <w:spacing w:before="0"/>
        <w:ind w:left="6408" w:right="0" w:firstLine="0"/>
        <w:jc w:val="left"/>
        <w:rPr>
          <w:rFonts w:ascii="Cambria"/>
          <w:sz w:val="18"/>
        </w:rPr>
      </w:pPr>
      <w:r>
        <w:rPr/>
        <w:pict>
          <v:group style="position:absolute;margin-left:235.378571pt;margin-top:-5.598236pt;width:92.1pt;height:80.650pt;mso-position-horizontal-relative:page;mso-position-vertical-relative:paragraph;z-index:15737344" coordorigin="4708,-112" coordsize="1842,1613">
            <v:shape style="position:absolute;left:5514;top:-112;width:650;height:807" coordorigin="5514,-112" coordsize="650,807" path="m5514,-112l5514,694,6164,217,6116,158,6063,104,6005,55,5943,12,5878,-25,5810,-56,5739,-80,5666,-98,5590,-108,5514,-112xe" filled="true" fillcolor="#5f5f5f" stroked="false">
              <v:path arrowok="t"/>
              <v:fill type="solid"/>
            </v:shape>
            <v:shape style="position:absolute;left:5514;top:217;width:780;height:477" coordorigin="5514,217" coordsize="780,477" path="m6164,217l5514,694,6294,489,6271,416,6242,347,6206,280,6164,217xe" filled="true" fillcolor="#b3b3b3" stroked="false">
              <v:path arrowok="t"/>
              <v:fill type="solid"/>
            </v:shape>
            <v:shape style="position:absolute;left:5514;top:217;width:780;height:477" coordorigin="5514,217" coordsize="780,477" path="m6164,217l6206,280,6242,347,6271,416,6294,489,5514,694,6164,217xe" filled="false" stroked="true" strokeweight="1.5pt" strokecolor="#ffffff">
              <v:path arrowok="t"/>
              <v:stroke dashstyle="solid"/>
            </v:shape>
            <v:shape style="position:absolute;left:4707;top:-112;width:1613;height:1613" coordorigin="4708,-112" coordsize="1613,1613" path="m5514,-112l5410,-105,5308,-85,5238,-63,5172,-36,5108,-3,5049,35,4994,78,4943,125,4896,176,4854,231,4817,288,4785,349,4758,413,4737,478,4721,546,4711,615,4708,685,4710,756,4719,828,4734,900,4756,970,4784,1037,4817,1100,4855,1159,4898,1214,4945,1265,4996,1312,5050,1354,5108,1391,5169,1423,5232,1450,5298,1471,5366,1487,5435,1497,5505,1501,5576,1498,5648,1489,5720,1474,5790,1452,5856,1424,5920,1391,5979,1353,6034,1311,6085,1264,6132,1213,6173,1158,6211,1100,6243,1039,6269,976,6291,910,6307,843,6317,774,6320,703,6318,632,6309,560,6294,489,5514,694,5514,-112xe" filled="true" fillcolor="#888888" stroked="false">
              <v:path arrowok="t"/>
              <v:fill type="solid"/>
            </v:shape>
            <v:shape style="position:absolute;left:5561;top:109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15%</w:t>
                    </w:r>
                  </w:p>
                </w:txbxContent>
              </v:textbox>
              <w10:wrap type="none"/>
            </v:shape>
            <v:shape style="position:absolute;left:6266;top:229;width:2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4946;top:949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79%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371.619995pt;margin-top:3.224265pt;width:4.747500pt;height:4.747500pt;mso-position-horizontal-relative:page;mso-position-vertical-relative:paragraph;z-index:15737856" filled="true" fillcolor="#5f5f5f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Man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(including</w:t>
      </w:r>
    </w:p>
    <w:p>
      <w:pPr>
        <w:spacing w:before="0"/>
        <w:ind w:left="6408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transgender</w:t>
      </w:r>
      <w:r>
        <w:rPr>
          <w:rFonts w:ascii="Cambria"/>
          <w:color w:val="585858"/>
          <w:spacing w:val="-6"/>
          <w:sz w:val="18"/>
        </w:rPr>
        <w:t> </w:t>
      </w:r>
      <w:r>
        <w:rPr>
          <w:rFonts w:ascii="Cambria"/>
          <w:color w:val="585858"/>
          <w:sz w:val="18"/>
        </w:rPr>
        <w:t>men)</w:t>
      </w:r>
    </w:p>
    <w:p>
      <w:pPr>
        <w:pStyle w:val="BodyText"/>
        <w:spacing w:before="2"/>
        <w:ind w:left="0"/>
        <w:rPr>
          <w:rFonts w:ascii="Cambria"/>
          <w:sz w:val="19"/>
        </w:rPr>
      </w:pPr>
    </w:p>
    <w:p>
      <w:pPr>
        <w:spacing w:before="100"/>
        <w:ind w:left="6408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71.619995pt;margin-top:8.224253pt;width:4.747500pt;height:4.747500pt;mso-position-horizontal-relative:page;mso-position-vertical-relative:paragraph;z-index:15738368" filled="true" fillcolor="#b3b3b3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Non-Binary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line="360" w:lineRule="auto" w:before="208"/>
        <w:ind w:left="4685" w:right="476" w:hanging="4182"/>
      </w:pPr>
      <w:r>
        <w:rPr/>
        <w:t>Рисунок 2.6 – Кругова діаграма розподілу респондентів за статтю [побудовано</w:t>
      </w:r>
      <w:r>
        <w:rPr>
          <w:spacing w:val="-68"/>
        </w:rPr>
        <w:t> </w:t>
      </w:r>
      <w:r>
        <w:rPr/>
        <w:t>автором]</w:t>
      </w:r>
    </w:p>
    <w:p>
      <w:pPr>
        <w:spacing w:after="0" w:line="360" w:lineRule="auto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2" w:firstLine="707"/>
        <w:jc w:val="both"/>
      </w:pPr>
      <w:r>
        <w:rPr/>
        <w:t>Наступне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стосувалося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освіти,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закінчив</w:t>
      </w:r>
      <w:r>
        <w:rPr>
          <w:spacing w:val="1"/>
        </w:rPr>
        <w:t> </w:t>
      </w:r>
      <w:r>
        <w:rPr/>
        <w:t>респондент.</w:t>
      </w:r>
      <w:r>
        <w:rPr>
          <w:spacing w:val="1"/>
        </w:rPr>
        <w:t> </w:t>
      </w:r>
      <w:r>
        <w:rPr/>
        <w:t>Результати узагальнено у таблиці 2.16, відповідно до британської класифікації</w:t>
      </w:r>
      <w:r>
        <w:rPr>
          <w:spacing w:val="1"/>
        </w:rPr>
        <w:t> </w:t>
      </w:r>
      <w:r>
        <w:rPr/>
        <w:t>рівнів</w:t>
      </w:r>
      <w:r>
        <w:rPr>
          <w:spacing w:val="-4"/>
        </w:rPr>
        <w:t> </w:t>
      </w:r>
      <w:r>
        <w:rPr/>
        <w:t>освіти.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46" w:firstLine="854"/>
        <w:jc w:val="both"/>
      </w:pPr>
      <w:r>
        <w:rPr/>
        <w:t>Таблиця 2.16 – Рівень освіти респондентів [сформовано автором на базі</w:t>
      </w:r>
      <w:r>
        <w:rPr>
          <w:spacing w:val="1"/>
        </w:rPr>
        <w:t> </w:t>
      </w:r>
      <w:r>
        <w:rPr/>
        <w:t>проведеного опитування]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951"/>
        <w:gridCol w:w="1844"/>
        <w:gridCol w:w="2127"/>
      </w:tblGrid>
      <w:tr>
        <w:trPr>
          <w:trHeight w:val="686" w:hRule="atLeast"/>
        </w:trPr>
        <w:tc>
          <w:tcPr>
            <w:tcW w:w="5951" w:type="dxa"/>
            <w:shd w:val="clear" w:color="auto" w:fill="D9D9D9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1844" w:type="dxa"/>
            <w:shd w:val="clear" w:color="auto" w:fill="D9D9D9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2127" w:type="dxa"/>
            <w:shd w:val="clear" w:color="auto" w:fill="D9D9D9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5951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chose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different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path,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none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of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listed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levels</w:t>
            </w:r>
          </w:p>
        </w:tc>
        <w:tc>
          <w:tcPr>
            <w:tcW w:w="1844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  <w:tr>
        <w:trPr>
          <w:trHeight w:val="683" w:hRule="atLeast"/>
        </w:trPr>
        <w:tc>
          <w:tcPr>
            <w:tcW w:w="5951" w:type="dxa"/>
          </w:tcPr>
          <w:p>
            <w:pPr>
              <w:pStyle w:val="TableParagraph"/>
              <w:spacing w:before="98"/>
              <w:ind w:left="100"/>
              <w:rPr>
                <w:sz w:val="28"/>
              </w:rPr>
            </w:pPr>
            <w:r>
              <w:rPr>
                <w:sz w:val="28"/>
              </w:rPr>
              <w:t>Degree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level</w:t>
            </w:r>
          </w:p>
        </w:tc>
        <w:tc>
          <w:tcPr>
            <w:tcW w:w="1844" w:type="dxa"/>
          </w:tcPr>
          <w:p>
            <w:pPr>
              <w:pStyle w:val="TableParagraph"/>
              <w:spacing w:before="98"/>
              <w:ind w:left="97"/>
              <w:rPr>
                <w:sz w:val="28"/>
              </w:rPr>
            </w:pPr>
            <w:r>
              <w:rPr>
                <w:sz w:val="28"/>
              </w:rPr>
              <w:t>41</w:t>
            </w:r>
          </w:p>
        </w:tc>
        <w:tc>
          <w:tcPr>
            <w:tcW w:w="2127" w:type="dxa"/>
          </w:tcPr>
          <w:p>
            <w:pPr>
              <w:pStyle w:val="TableParagraph"/>
              <w:spacing w:before="98"/>
              <w:ind w:left="97"/>
              <w:rPr>
                <w:sz w:val="28"/>
              </w:rPr>
            </w:pPr>
            <w:r>
              <w:rPr>
                <w:sz w:val="28"/>
              </w:rPr>
              <w:t>61.19%</w:t>
            </w:r>
          </w:p>
        </w:tc>
      </w:tr>
      <w:tr>
        <w:trPr>
          <w:trHeight w:val="685" w:hRule="atLeast"/>
        </w:trPr>
        <w:tc>
          <w:tcPr>
            <w:tcW w:w="5951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MA / MSc</w:t>
            </w:r>
          </w:p>
        </w:tc>
        <w:tc>
          <w:tcPr>
            <w:tcW w:w="1844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13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19.40%</w:t>
            </w:r>
          </w:p>
        </w:tc>
      </w:tr>
      <w:tr>
        <w:trPr>
          <w:trHeight w:val="683" w:hRule="atLeast"/>
        </w:trPr>
        <w:tc>
          <w:tcPr>
            <w:tcW w:w="5951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PhD</w:t>
            </w:r>
          </w:p>
        </w:tc>
        <w:tc>
          <w:tcPr>
            <w:tcW w:w="1844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  <w:tr>
        <w:trPr>
          <w:trHeight w:val="684" w:hRule="atLeast"/>
        </w:trPr>
        <w:tc>
          <w:tcPr>
            <w:tcW w:w="5951" w:type="dxa"/>
          </w:tcPr>
          <w:p>
            <w:pPr>
              <w:pStyle w:val="TableParagraph"/>
              <w:spacing w:before="101"/>
              <w:ind w:left="100"/>
              <w:rPr>
                <w:sz w:val="28"/>
              </w:rPr>
            </w:pPr>
            <w:r>
              <w:rPr>
                <w:sz w:val="28"/>
              </w:rPr>
              <w:t>Secondary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level</w:t>
            </w:r>
          </w:p>
        </w:tc>
        <w:tc>
          <w:tcPr>
            <w:tcW w:w="1844" w:type="dxa"/>
          </w:tcPr>
          <w:p>
            <w:pPr>
              <w:pStyle w:val="TableParagraph"/>
              <w:spacing w:before="101"/>
              <w:ind w:left="97"/>
              <w:rPr>
                <w:sz w:val="28"/>
              </w:rPr>
            </w:pPr>
            <w:r>
              <w:rPr>
                <w:w w:val="100"/>
                <w:sz w:val="28"/>
              </w:rPr>
              <w:t>7</w:t>
            </w:r>
          </w:p>
        </w:tc>
        <w:tc>
          <w:tcPr>
            <w:tcW w:w="2127" w:type="dxa"/>
          </w:tcPr>
          <w:p>
            <w:pPr>
              <w:pStyle w:val="TableParagraph"/>
              <w:spacing w:before="101"/>
              <w:ind w:left="97"/>
              <w:rPr>
                <w:sz w:val="28"/>
              </w:rPr>
            </w:pPr>
            <w:r>
              <w:rPr>
                <w:sz w:val="28"/>
              </w:rPr>
              <w:t>10.45%</w:t>
            </w:r>
          </w:p>
        </w:tc>
      </w:tr>
    </w:tbl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/>
        <w:ind w:right="239" w:firstLine="707"/>
        <w:jc w:val="both"/>
      </w:pPr>
      <w:r>
        <w:rPr/>
        <w:t>Графічно результати зображено на рисунку 2.7. 61% респондентів мають</w:t>
      </w:r>
      <w:r>
        <w:rPr>
          <w:spacing w:val="1"/>
        </w:rPr>
        <w:t> </w:t>
      </w:r>
      <w:r>
        <w:rPr/>
        <w:t>бакалаврську освіту (український аналог), 19% - закінчили магістратуру, 10% -</w:t>
      </w:r>
      <w:r>
        <w:rPr>
          <w:spacing w:val="1"/>
        </w:rPr>
        <w:t> </w:t>
      </w:r>
      <w:r>
        <w:rPr/>
        <w:t>мають загальну середню освіту, 4,48% - обрали інший шлях та не мають освіти,</w:t>
      </w:r>
      <w:r>
        <w:rPr>
          <w:spacing w:val="1"/>
        </w:rPr>
        <w:t> </w:t>
      </w:r>
      <w:r>
        <w:rPr/>
        <w:t>проте здатні самостійно фінансово задовольняти власні потреби та одяг зокрема,</w:t>
      </w:r>
      <w:r>
        <w:rPr>
          <w:spacing w:val="1"/>
        </w:rPr>
        <w:t> </w:t>
      </w:r>
      <w:r>
        <w:rPr/>
        <w:t>4,45%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мають</w:t>
      </w:r>
      <w:r>
        <w:rPr>
          <w:spacing w:val="-1"/>
        </w:rPr>
        <w:t> </w:t>
      </w:r>
      <w:r>
        <w:rPr/>
        <w:t>науковий</w:t>
      </w:r>
      <w:r>
        <w:rPr>
          <w:spacing w:val="-1"/>
        </w:rPr>
        <w:t> </w:t>
      </w:r>
      <w:r>
        <w:rPr/>
        <w:t>ступінь</w:t>
      </w:r>
      <w:r>
        <w:rPr>
          <w:spacing w:val="-1"/>
        </w:rPr>
        <w:t> </w:t>
      </w:r>
      <w:r>
        <w:rPr/>
        <w:t>доцента або професора.</w:t>
      </w:r>
    </w:p>
    <w:p>
      <w:pPr>
        <w:pStyle w:val="BodyText"/>
        <w:spacing w:before="6"/>
        <w:ind w:left="0"/>
        <w:rPr>
          <w:sz w:val="12"/>
        </w:rPr>
      </w:pPr>
    </w:p>
    <w:p>
      <w:pPr>
        <w:pStyle w:val="BodyText"/>
        <w:spacing w:before="101"/>
        <w:ind w:left="1057" w:right="1053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Освіта</w:t>
      </w:r>
    </w:p>
    <w:p>
      <w:pPr>
        <w:spacing w:before="241"/>
        <w:ind w:left="6582" w:right="2030" w:firstLine="0"/>
        <w:jc w:val="left"/>
        <w:rPr>
          <w:rFonts w:ascii="Cambria"/>
          <w:sz w:val="18"/>
        </w:rPr>
      </w:pPr>
      <w:r>
        <w:rPr/>
        <w:pict>
          <v:group style="position:absolute;margin-left:211.679993pt;margin-top:9.049994pt;width:102.35pt;height:113.4pt;mso-position-horizontal-relative:page;mso-position-vertical-relative:paragraph;z-index:15741952" coordorigin="4234,181" coordsize="2047,2268">
            <v:shape style="position:absolute;left:5259;top:423;width:279;height:1006" coordorigin="5259,423" coordsize="279,1006" path="m5259,423l5259,1428,5538,463,5470,445,5400,433,5330,426,5259,423xe" filled="true" fillcolor="#5f5f5f" stroked="false">
              <v:path arrowok="t"/>
              <v:fill type="solid"/>
            </v:shape>
            <v:shape style="position:absolute;left:4421;top:462;width:1844;height:1972" coordorigin="4422,463" coordsize="1844,1972" path="m5538,463l5259,1428,4422,1985,4468,2049,4519,2109,4574,2164,4633,2215,4696,2262,4763,2303,4832,2339,4905,2369,4980,2394,5053,2412,5126,2425,5198,2432,5271,2434,5342,2431,5413,2422,5483,2409,5551,2391,5617,2368,5682,2341,5745,2309,5805,2273,5863,2233,5917,2189,5969,2141,6018,2089,6062,2034,6103,1975,6141,1913,6173,1847,6202,1779,6225,1708,6243,1635,6256,1562,6263,1489,6265,1417,6261,1345,6253,1275,6239,1205,6221,1137,6198,1070,6171,1006,6139,943,6103,883,6063,825,6019,770,5971,719,5919,670,5864,625,5805,584,5743,547,5678,514,5610,486,5538,463xe" filled="true" fillcolor="#b3b3b3" stroked="false">
              <v:path arrowok="t"/>
              <v:fill type="solid"/>
            </v:shape>
            <v:shape style="position:absolute;left:4421;top:462;width:1844;height:1972" coordorigin="4422,463" coordsize="1844,1972" path="m5538,463l5610,486,5678,514,5743,547,5805,584,5864,625,5919,670,5971,719,6019,770,6063,825,6103,883,6139,943,6171,1006,6198,1070,6221,1137,6239,1205,6253,1275,6261,1345,6265,1417,6263,1489,6256,1562,6243,1635,6225,1708,6202,1779,6173,1847,6141,1913,6103,1975,6062,2034,6018,2089,5969,2141,5917,2189,5863,2233,5805,2273,5745,2309,5682,2341,5617,2368,5551,2391,5483,2409,5413,2422,5342,2431,5271,2434,5198,2432,5126,2425,5053,2412,4980,2394,4905,2369,4832,2339,4763,2303,4696,2262,4633,2215,4574,2164,4519,2109,4468,2049,4422,1985,5259,1428,5538,463xe" filled="false" stroked="true" strokeweight="1.5pt" strokecolor="#ffffff">
              <v:path arrowok="t"/>
              <v:stroke dashstyle="solid"/>
            </v:shape>
            <v:shape style="position:absolute;left:4254;top:833;width:1006;height:1151" coordorigin="4254,834" coordsize="1006,1151" path="m4449,834l4405,899,4366,966,4334,1036,4306,1108,4285,1181,4269,1255,4259,1330,4254,1405,4255,1480,4262,1556,4274,1630,4292,1704,4316,1777,4346,1848,4381,1918,4422,1985,5259,1428,4449,834xe" filled="true" fillcolor="#888888" stroked="false">
              <v:path arrowok="t"/>
              <v:fill type="solid"/>
            </v:shape>
            <v:shape style="position:absolute;left:4254;top:833;width:1006;height:1151" coordorigin="4254,834" coordsize="1006,1151" path="m4422,1985l4381,1918,4346,1848,4316,1777,4292,1704,4274,1630,4262,1556,4255,1480,4254,1405,4259,1330,4269,1255,4285,1181,4306,1108,4334,1036,4366,966,4405,899,4449,834,5259,1428,4422,1985xe" filled="false" stroked="true" strokeweight="1.5pt" strokecolor="#ffffff">
              <v:path arrowok="t"/>
              <v:stroke dashstyle="solid"/>
            </v:shape>
            <v:shape style="position:absolute;left:4448;top:632;width:811;height:797" coordorigin="4449,632" coordsize="811,797" path="m4646,632l4591,677,4540,726,4492,778,4449,834,5259,1428,4646,632xe" filled="true" fillcolor="#202020" stroked="false">
              <v:path arrowok="t"/>
              <v:fill type="solid"/>
            </v:shape>
            <v:shape style="position:absolute;left:4448;top:632;width:811;height:797" coordorigin="4449,632" coordsize="811,797" path="m4449,834l4492,778,4540,726,4591,677,4646,632,5259,1428,4449,834xe" filled="false" stroked="true" strokeweight="1.5pt" strokecolor="#ffffff">
              <v:path arrowok="t"/>
              <v:stroke dashstyle="solid"/>
            </v:shape>
            <v:shape style="position:absolute;left:4645;top:423;width:614;height:1006" coordorigin="4646,423" coordsize="614,1006" path="m5259,423l5176,427,5094,437,5014,454,4935,477,4858,506,4784,542,4713,584,4646,632,5259,1428,5259,423xe" filled="true" fillcolor="#dadada" stroked="false">
              <v:path arrowok="t"/>
              <v:fill type="solid"/>
            </v:shape>
            <v:shape style="position:absolute;left:4645;top:423;width:614;height:1006" coordorigin="4646,423" coordsize="614,1006" path="m4646,632l4713,584,4784,542,4858,506,4935,477,5014,454,5094,437,5176,427,5259,423,5259,1428,4646,632xe" filled="false" stroked="true" strokeweight="1.5pt" strokecolor="#ffffff">
              <v:path arrowok="t"/>
              <v:stroke dashstyle="solid"/>
            </v:shape>
            <v:shape style="position:absolute;left:5268;top:181;width:2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4233;top:481;width:2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4833;top:601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4337;top:1306;width:385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19%</w:t>
                    </w:r>
                  </w:p>
                </w:txbxContent>
              </v:textbox>
              <w10:wrap type="none"/>
            </v:shape>
            <v:shape style="position:absolute;left:5658;top:1726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61%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380.290009pt;margin-top:15.274251pt;width:4.747500pt;height:4.747500pt;mso-position-horizontal-relative:page;mso-position-vertical-relative:paragraph;z-index:15742464" filled="true" fillcolor="#5f5f5f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chose a different path,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none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of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the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listed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levels</w:t>
      </w:r>
    </w:p>
    <w:p>
      <w:pPr>
        <w:spacing w:before="115"/>
        <w:ind w:left="6582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80.290009pt;margin-top:8.984262pt;width:4.747500pt;height:4.747500pt;mso-position-horizontal-relative:page;mso-position-vertical-relative:paragraph;z-index:15742976" filled="true" fillcolor="#b3b3b3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Degree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level</w:t>
      </w:r>
    </w:p>
    <w:p>
      <w:pPr>
        <w:pStyle w:val="BodyText"/>
        <w:spacing w:before="4"/>
        <w:ind w:left="0"/>
        <w:rPr>
          <w:rFonts w:ascii="Cambria"/>
          <w:sz w:val="19"/>
        </w:rPr>
      </w:pPr>
    </w:p>
    <w:p>
      <w:pPr>
        <w:spacing w:line="612" w:lineRule="auto" w:before="100"/>
        <w:ind w:left="6582" w:right="3086" w:firstLine="0"/>
        <w:jc w:val="left"/>
        <w:rPr>
          <w:rFonts w:ascii="Cambria"/>
          <w:sz w:val="18"/>
        </w:rPr>
      </w:pPr>
      <w:r>
        <w:rPr/>
        <w:pict>
          <v:rect style="position:absolute;margin-left:380.290009pt;margin-top:8.245732pt;width:4.747500pt;height:4.747500pt;mso-position-horizontal-relative:page;mso-position-vertical-relative:paragraph;z-index:15743488" filled="true" fillcolor="#888888" stroked="false">
            <v:fill type="solid"/>
            <w10:wrap type="none"/>
          </v:rect>
        </w:pict>
      </w:r>
      <w:r>
        <w:rPr/>
        <w:pict>
          <v:rect style="position:absolute;margin-left:380.290009pt;margin-top:35.125732pt;width:4.747500pt;height:4.747500pt;mso-position-horizontal-relative:page;mso-position-vertical-relative:paragraph;z-index:15744000" filled="true" fillcolor="#202020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MA / MSc</w:t>
      </w:r>
      <w:r>
        <w:rPr>
          <w:rFonts w:ascii="Cambria"/>
          <w:color w:val="585858"/>
          <w:spacing w:val="-37"/>
          <w:sz w:val="18"/>
        </w:rPr>
        <w:t> </w:t>
      </w:r>
      <w:r>
        <w:rPr>
          <w:rFonts w:ascii="Cambria"/>
          <w:color w:val="585858"/>
          <w:sz w:val="18"/>
        </w:rPr>
        <w:t>PhD</w:t>
      </w:r>
    </w:p>
    <w:p>
      <w:pPr>
        <w:spacing w:before="0"/>
        <w:ind w:left="6582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80.290009pt;margin-top:3.204259pt;width:4.747500pt;height:4.747500pt;mso-position-horizontal-relative:page;mso-position-vertical-relative:paragraph;z-index:15744512" filled="true" fillcolor="#dadada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Secondary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level</w:t>
      </w:r>
    </w:p>
    <w:p>
      <w:pPr>
        <w:pStyle w:val="BodyText"/>
        <w:spacing w:before="5"/>
        <w:ind w:left="0"/>
        <w:rPr>
          <w:rFonts w:ascii="Cambria"/>
          <w:sz w:val="19"/>
        </w:rPr>
      </w:pPr>
    </w:p>
    <w:p>
      <w:pPr>
        <w:pStyle w:val="BodyText"/>
        <w:ind w:left="735" w:right="381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2.7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Кругова</w:t>
      </w:r>
      <w:r>
        <w:rPr>
          <w:spacing w:val="-2"/>
        </w:rPr>
        <w:t> </w:t>
      </w:r>
      <w:r>
        <w:rPr/>
        <w:t>діаграма</w:t>
      </w:r>
      <w:r>
        <w:rPr>
          <w:spacing w:val="-4"/>
        </w:rPr>
        <w:t> </w:t>
      </w:r>
      <w:r>
        <w:rPr/>
        <w:t>розподілу</w:t>
      </w:r>
      <w:r>
        <w:rPr>
          <w:spacing w:val="-4"/>
        </w:rPr>
        <w:t> </w:t>
      </w:r>
      <w:r>
        <w:rPr/>
        <w:t>респондентів</w:t>
      </w:r>
      <w:r>
        <w:rPr>
          <w:spacing w:val="-5"/>
        </w:rPr>
        <w:t> </w:t>
      </w:r>
      <w:r>
        <w:rPr/>
        <w:t>за</w:t>
      </w:r>
      <w:r>
        <w:rPr>
          <w:spacing w:val="-3"/>
        </w:rPr>
        <w:t> </w:t>
      </w:r>
      <w:r>
        <w:rPr/>
        <w:t>рівнем</w:t>
      </w:r>
      <w:r>
        <w:rPr>
          <w:spacing w:val="-4"/>
        </w:rPr>
        <w:t> </w:t>
      </w:r>
      <w:r>
        <w:rPr/>
        <w:t>освіти</w:t>
      </w:r>
    </w:p>
    <w:p>
      <w:pPr>
        <w:pStyle w:val="BodyText"/>
        <w:spacing w:before="160"/>
        <w:ind w:left="1057" w:right="1048"/>
        <w:jc w:val="center"/>
      </w:pPr>
      <w:r>
        <w:rPr/>
        <w:t>[побудовано</w:t>
      </w:r>
      <w:r>
        <w:rPr>
          <w:spacing w:val="-5"/>
        </w:rPr>
        <w:t> </w:t>
      </w:r>
      <w:r>
        <w:rPr/>
        <w:t>автором]</w:t>
      </w:r>
    </w:p>
    <w:p>
      <w:pPr>
        <w:spacing w:after="0"/>
        <w:jc w:val="center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firstLine="851"/>
      </w:pPr>
      <w:r>
        <w:rPr/>
        <w:t>Наступне</w:t>
      </w:r>
      <w:r>
        <w:rPr>
          <w:spacing w:val="62"/>
        </w:rPr>
        <w:t> </w:t>
      </w:r>
      <w:r>
        <w:rPr/>
        <w:t>питання</w:t>
      </w:r>
      <w:r>
        <w:rPr>
          <w:spacing w:val="62"/>
        </w:rPr>
        <w:t> </w:t>
      </w:r>
      <w:r>
        <w:rPr/>
        <w:t>дає</w:t>
      </w:r>
      <w:r>
        <w:rPr>
          <w:spacing w:val="65"/>
        </w:rPr>
        <w:t> </w:t>
      </w:r>
      <w:r>
        <w:rPr/>
        <w:t>нам</w:t>
      </w:r>
      <w:r>
        <w:rPr>
          <w:spacing w:val="62"/>
        </w:rPr>
        <w:t> </w:t>
      </w:r>
      <w:r>
        <w:rPr/>
        <w:t>розуміння</w:t>
      </w:r>
      <w:r>
        <w:rPr>
          <w:spacing w:val="63"/>
        </w:rPr>
        <w:t> </w:t>
      </w:r>
      <w:r>
        <w:rPr/>
        <w:t>про</w:t>
      </w:r>
      <w:r>
        <w:rPr>
          <w:spacing w:val="65"/>
        </w:rPr>
        <w:t> </w:t>
      </w:r>
      <w:r>
        <w:rPr/>
        <w:t>те</w:t>
      </w:r>
      <w:r>
        <w:rPr>
          <w:spacing w:val="62"/>
        </w:rPr>
        <w:t> </w:t>
      </w:r>
      <w:r>
        <w:rPr/>
        <w:t>у</w:t>
      </w:r>
      <w:r>
        <w:rPr>
          <w:spacing w:val="63"/>
        </w:rPr>
        <w:t> </w:t>
      </w:r>
      <w:r>
        <w:rPr/>
        <w:t>якому</w:t>
      </w:r>
      <w:r>
        <w:rPr>
          <w:spacing w:val="63"/>
        </w:rPr>
        <w:t> </w:t>
      </w:r>
      <w:r>
        <w:rPr/>
        <w:t>форматі</w:t>
      </w:r>
      <w:r>
        <w:rPr>
          <w:spacing w:val="66"/>
        </w:rPr>
        <w:t> </w:t>
      </w:r>
      <w:r>
        <w:rPr/>
        <w:t>зазвичай</w:t>
      </w:r>
      <w:r>
        <w:rPr>
          <w:spacing w:val="-67"/>
        </w:rPr>
        <w:t> </w:t>
      </w:r>
      <w:r>
        <w:rPr/>
        <w:t>працюють</w:t>
      </w:r>
      <w:r>
        <w:rPr>
          <w:spacing w:val="-2"/>
        </w:rPr>
        <w:t> </w:t>
      </w:r>
      <w:r>
        <w:rPr/>
        <w:t>споживачі.</w:t>
      </w:r>
      <w:r>
        <w:rPr>
          <w:spacing w:val="1"/>
        </w:rPr>
        <w:t> </w:t>
      </w:r>
      <w:r>
        <w:rPr/>
        <w:t>Кількісно</w:t>
      </w:r>
      <w:r>
        <w:rPr>
          <w:spacing w:val="-4"/>
        </w:rPr>
        <w:t> </w:t>
      </w:r>
      <w:r>
        <w:rPr/>
        <w:t>результати відображено у</w:t>
      </w:r>
      <w:r>
        <w:rPr>
          <w:spacing w:val="-3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2.17.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37" w:firstLine="854"/>
      </w:pPr>
      <w:r>
        <w:rPr/>
        <w:t>Таблиця</w:t>
      </w:r>
      <w:r>
        <w:rPr>
          <w:spacing w:val="-13"/>
        </w:rPr>
        <w:t> </w:t>
      </w:r>
      <w:r>
        <w:rPr/>
        <w:t>2.17</w:t>
      </w:r>
      <w:r>
        <w:rPr>
          <w:spacing w:val="-10"/>
        </w:rPr>
        <w:t> </w:t>
      </w:r>
      <w:r>
        <w:rPr/>
        <w:t>–</w:t>
      </w:r>
      <w:r>
        <w:rPr>
          <w:spacing w:val="-10"/>
        </w:rPr>
        <w:t> </w:t>
      </w:r>
      <w:r>
        <w:rPr/>
        <w:t>Формат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графік</w:t>
      </w:r>
      <w:r>
        <w:rPr>
          <w:spacing w:val="-13"/>
        </w:rPr>
        <w:t> </w:t>
      </w:r>
      <w:r>
        <w:rPr/>
        <w:t>роботи</w:t>
      </w:r>
      <w:r>
        <w:rPr>
          <w:spacing w:val="-11"/>
        </w:rPr>
        <w:t> </w:t>
      </w:r>
      <w:r>
        <w:rPr/>
        <w:t>респондентів</w:t>
      </w:r>
      <w:r>
        <w:rPr>
          <w:spacing w:val="-12"/>
        </w:rPr>
        <w:t> </w:t>
      </w:r>
      <w:r>
        <w:rPr/>
        <w:t>[сформовано</w:t>
      </w:r>
      <w:r>
        <w:rPr>
          <w:spacing w:val="-10"/>
        </w:rPr>
        <w:t> </w:t>
      </w:r>
      <w:r>
        <w:rPr/>
        <w:t>автором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опитування]</w:t>
      </w:r>
    </w:p>
    <w:tbl>
      <w:tblPr>
        <w:tblW w:w="0" w:type="auto"/>
        <w:jc w:val="left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3"/>
        <w:gridCol w:w="1985"/>
        <w:gridCol w:w="2837"/>
      </w:tblGrid>
      <w:tr>
        <w:trPr>
          <w:trHeight w:val="685" w:hRule="atLeast"/>
        </w:trPr>
        <w:tc>
          <w:tcPr>
            <w:tcW w:w="5103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1985" w:type="dxa"/>
            <w:shd w:val="clear" w:color="auto" w:fill="D9D9D9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2837" w:type="dxa"/>
            <w:shd w:val="clear" w:color="auto" w:fill="D9D9D9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684" w:hRule="atLeast"/>
        </w:trPr>
        <w:tc>
          <w:tcPr>
            <w:tcW w:w="5103" w:type="dxa"/>
          </w:tcPr>
          <w:p>
            <w:pPr>
              <w:pStyle w:val="TableParagraph"/>
              <w:spacing w:before="99"/>
              <w:ind w:left="98"/>
              <w:rPr>
                <w:sz w:val="28"/>
              </w:rPr>
            </w:pPr>
            <w:r>
              <w:rPr>
                <w:sz w:val="28"/>
              </w:rPr>
              <w:t>full-time,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on-site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/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hybrid</w:t>
            </w:r>
          </w:p>
        </w:tc>
        <w:tc>
          <w:tcPr>
            <w:tcW w:w="1985" w:type="dxa"/>
          </w:tcPr>
          <w:p>
            <w:pPr>
              <w:pStyle w:val="TableParagraph"/>
              <w:spacing w:before="99"/>
              <w:ind w:left="100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  <w:tc>
          <w:tcPr>
            <w:tcW w:w="2837" w:type="dxa"/>
          </w:tcPr>
          <w:p>
            <w:pPr>
              <w:pStyle w:val="TableParagraph"/>
              <w:spacing w:before="99"/>
              <w:ind w:left="101"/>
              <w:rPr>
                <w:sz w:val="28"/>
              </w:rPr>
            </w:pPr>
            <w:r>
              <w:rPr>
                <w:sz w:val="28"/>
              </w:rPr>
              <w:t>50.75%</w:t>
            </w:r>
          </w:p>
        </w:tc>
      </w:tr>
      <w:tr>
        <w:trPr>
          <w:trHeight w:val="686" w:hRule="atLeast"/>
        </w:trPr>
        <w:tc>
          <w:tcPr>
            <w:tcW w:w="510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full-time,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remote</w:t>
            </w:r>
          </w:p>
        </w:tc>
        <w:tc>
          <w:tcPr>
            <w:tcW w:w="1985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  <w:tc>
          <w:tcPr>
            <w:tcW w:w="2837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31.34%</w:t>
            </w:r>
          </w:p>
        </w:tc>
      </w:tr>
      <w:tr>
        <w:trPr>
          <w:trHeight w:val="683" w:hRule="atLeast"/>
        </w:trPr>
        <w:tc>
          <w:tcPr>
            <w:tcW w:w="510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part-time,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on-site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/ hybrid</w:t>
            </w:r>
          </w:p>
        </w:tc>
        <w:tc>
          <w:tcPr>
            <w:tcW w:w="1985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7</w:t>
            </w:r>
          </w:p>
        </w:tc>
        <w:tc>
          <w:tcPr>
            <w:tcW w:w="2837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10.45%</w:t>
            </w:r>
          </w:p>
        </w:tc>
      </w:tr>
      <w:tr>
        <w:trPr>
          <w:trHeight w:val="685" w:hRule="atLeast"/>
        </w:trPr>
        <w:tc>
          <w:tcPr>
            <w:tcW w:w="510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part-time,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remote</w:t>
            </w:r>
          </w:p>
        </w:tc>
        <w:tc>
          <w:tcPr>
            <w:tcW w:w="1985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837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1.49%</w:t>
            </w:r>
          </w:p>
        </w:tc>
      </w:tr>
      <w:tr>
        <w:trPr>
          <w:trHeight w:val="1648" w:hRule="atLeast"/>
        </w:trPr>
        <w:tc>
          <w:tcPr>
            <w:tcW w:w="5103" w:type="dxa"/>
          </w:tcPr>
          <w:p>
            <w:pPr>
              <w:pStyle w:val="TableParagraph"/>
              <w:spacing w:line="360" w:lineRule="auto" w:before="100"/>
              <w:ind w:left="98" w:right="46"/>
              <w:rPr>
                <w:sz w:val="28"/>
              </w:rPr>
            </w:pPr>
            <w:r>
              <w:rPr>
                <w:sz w:val="28"/>
              </w:rPr>
              <w:t>pick up different jobs from time to time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(f.e.: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babysitting,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dogwalker,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social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worker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etc.)</w:t>
            </w:r>
          </w:p>
        </w:tc>
        <w:tc>
          <w:tcPr>
            <w:tcW w:w="1985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837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1.49%</w:t>
            </w:r>
          </w:p>
        </w:tc>
      </w:tr>
      <w:tr>
        <w:trPr>
          <w:trHeight w:val="686" w:hRule="atLeast"/>
        </w:trPr>
        <w:tc>
          <w:tcPr>
            <w:tcW w:w="510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unemployed</w:t>
            </w:r>
          </w:p>
        </w:tc>
        <w:tc>
          <w:tcPr>
            <w:tcW w:w="1985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837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</w:tbl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tabs>
          <w:tab w:pos="1660" w:val="left" w:leader="none"/>
          <w:tab w:pos="1772" w:val="left" w:leader="none"/>
          <w:tab w:pos="2950" w:val="left" w:leader="none"/>
          <w:tab w:pos="2981" w:val="left" w:leader="none"/>
          <w:tab w:pos="3497" w:val="left" w:leader="none"/>
          <w:tab w:pos="4152" w:val="left" w:leader="none"/>
          <w:tab w:pos="5515" w:val="left" w:leader="none"/>
          <w:tab w:pos="6493" w:val="left" w:leader="none"/>
          <w:tab w:pos="6628" w:val="left" w:leader="none"/>
          <w:tab w:pos="7262" w:val="left" w:leader="none"/>
          <w:tab w:pos="8125" w:val="left" w:leader="none"/>
          <w:tab w:pos="8272" w:val="left" w:leader="none"/>
          <w:tab w:pos="8843" w:val="left" w:leader="none"/>
          <w:tab w:pos="10068" w:val="left" w:leader="none"/>
        </w:tabs>
        <w:spacing w:line="360" w:lineRule="auto"/>
        <w:ind w:right="241" w:firstLine="851"/>
        <w:jc w:val="right"/>
      </w:pPr>
      <w:r>
        <w:rPr/>
        <w:t>У</w:t>
      </w:r>
      <w:r>
        <w:rPr>
          <w:spacing w:val="-13"/>
        </w:rPr>
        <w:t> </w:t>
      </w:r>
      <w:r>
        <w:rPr/>
        <w:t>графічно</w:t>
      </w:r>
      <w:r>
        <w:rPr>
          <w:spacing w:val="-13"/>
        </w:rPr>
        <w:t> </w:t>
      </w:r>
      <w:r>
        <w:rPr/>
        <w:t>вигляді</w:t>
      </w:r>
      <w:r>
        <w:rPr>
          <w:spacing w:val="-12"/>
        </w:rPr>
        <w:t> </w:t>
      </w:r>
      <w:r>
        <w:rPr/>
        <w:t>формат</w:t>
      </w:r>
      <w:r>
        <w:rPr>
          <w:spacing w:val="-14"/>
        </w:rPr>
        <w:t> </w:t>
      </w:r>
      <w:r>
        <w:rPr/>
        <w:t>зайнятості</w:t>
      </w:r>
      <w:r>
        <w:rPr>
          <w:spacing w:val="-12"/>
        </w:rPr>
        <w:t> </w:t>
      </w:r>
      <w:r>
        <w:rPr/>
        <w:t>зображено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рисунку</w:t>
      </w:r>
      <w:r>
        <w:rPr>
          <w:spacing w:val="44"/>
        </w:rPr>
        <w:t> </w:t>
      </w:r>
      <w:r>
        <w:rPr/>
        <w:t>2.8.</w:t>
      </w:r>
      <w:r>
        <w:rPr>
          <w:spacing w:val="-14"/>
        </w:rPr>
        <w:t> </w:t>
      </w:r>
      <w:r>
        <w:rPr/>
        <w:t>Як</w:t>
      </w:r>
      <w:r>
        <w:rPr>
          <w:spacing w:val="-13"/>
        </w:rPr>
        <w:t> </w:t>
      </w:r>
      <w:r>
        <w:rPr/>
        <w:t>бачимо</w:t>
      </w:r>
      <w:r>
        <w:rPr>
          <w:spacing w:val="-67"/>
        </w:rPr>
        <w:t> </w:t>
      </w:r>
      <w:r>
        <w:rPr/>
        <w:t>половина</w:t>
      </w:r>
      <w:r>
        <w:rPr>
          <w:spacing w:val="35"/>
        </w:rPr>
        <w:t> </w:t>
      </w:r>
      <w:r>
        <w:rPr/>
        <w:t>респондентів</w:t>
      </w:r>
      <w:r>
        <w:rPr>
          <w:spacing w:val="41"/>
        </w:rPr>
        <w:t> </w:t>
      </w:r>
      <w:r>
        <w:rPr/>
        <w:t>-</w:t>
      </w:r>
      <w:r>
        <w:rPr>
          <w:spacing w:val="36"/>
        </w:rPr>
        <w:t> </w:t>
      </w:r>
      <w:r>
        <w:rPr/>
        <w:t>51%</w:t>
      </w:r>
      <w:r>
        <w:rPr>
          <w:spacing w:val="36"/>
        </w:rPr>
        <w:t> </w:t>
      </w:r>
      <w:r>
        <w:rPr/>
        <w:t>працюють</w:t>
      </w:r>
      <w:r>
        <w:rPr>
          <w:spacing w:val="36"/>
        </w:rPr>
        <w:t> </w:t>
      </w:r>
      <w:r>
        <w:rPr/>
        <w:t>повний</w:t>
      </w:r>
      <w:r>
        <w:rPr>
          <w:spacing w:val="38"/>
        </w:rPr>
        <w:t> </w:t>
      </w:r>
      <w:r>
        <w:rPr/>
        <w:t>робочий</w:t>
      </w:r>
      <w:r>
        <w:rPr>
          <w:spacing w:val="36"/>
        </w:rPr>
        <w:t> </w:t>
      </w:r>
      <w:r>
        <w:rPr/>
        <w:t>день</w:t>
      </w:r>
      <w:r>
        <w:rPr>
          <w:spacing w:val="37"/>
        </w:rPr>
        <w:t> </w:t>
      </w:r>
      <w:r>
        <w:rPr/>
        <w:t>в</w:t>
      </w:r>
      <w:r>
        <w:rPr>
          <w:spacing w:val="35"/>
        </w:rPr>
        <w:t> </w:t>
      </w:r>
      <w:r>
        <w:rPr/>
        <w:t>офісі,</w:t>
      </w:r>
      <w:r>
        <w:rPr>
          <w:spacing w:val="37"/>
        </w:rPr>
        <w:t> </w:t>
      </w:r>
      <w:r>
        <w:rPr/>
        <w:t>або</w:t>
      </w:r>
      <w:r>
        <w:rPr>
          <w:spacing w:val="38"/>
        </w:rPr>
        <w:t> </w:t>
      </w:r>
      <w:r>
        <w:rPr/>
        <w:t>ж</w:t>
      </w:r>
      <w:r>
        <w:rPr>
          <w:spacing w:val="36"/>
        </w:rPr>
        <w:t> </w:t>
      </w:r>
      <w:r>
        <w:rPr/>
        <w:t>за</w:t>
      </w:r>
      <w:r>
        <w:rPr>
          <w:spacing w:val="-67"/>
        </w:rPr>
        <w:t> </w:t>
      </w:r>
      <w:r>
        <w:rPr>
          <w:spacing w:val="-1"/>
        </w:rPr>
        <w:t>гібридним</w:t>
      </w:r>
      <w:r>
        <w:rPr>
          <w:spacing w:val="-15"/>
        </w:rPr>
        <w:t> </w:t>
      </w:r>
      <w:r>
        <w:rPr>
          <w:spacing w:val="-1"/>
        </w:rPr>
        <w:t>графіком</w:t>
      </w:r>
      <w:r>
        <w:rPr>
          <w:spacing w:val="-17"/>
        </w:rPr>
        <w:t> </w:t>
      </w:r>
      <w:r>
        <w:rPr>
          <w:spacing w:val="-1"/>
        </w:rPr>
        <w:t>(офіс-дім),</w:t>
      </w:r>
      <w:r>
        <w:rPr>
          <w:spacing w:val="-16"/>
        </w:rPr>
        <w:t> </w:t>
      </w:r>
      <w:r>
        <w:rPr/>
        <w:t>трішки</w:t>
      </w:r>
      <w:r>
        <w:rPr>
          <w:spacing w:val="-14"/>
        </w:rPr>
        <w:t> </w:t>
      </w:r>
      <w:r>
        <w:rPr/>
        <w:t>менше</w:t>
      </w:r>
      <w:r>
        <w:rPr>
          <w:spacing w:val="-17"/>
        </w:rPr>
        <w:t> </w:t>
      </w:r>
      <w:r>
        <w:rPr/>
        <w:t>31%</w:t>
      </w:r>
      <w:r>
        <w:rPr>
          <w:spacing w:val="-13"/>
        </w:rPr>
        <w:t> </w:t>
      </w:r>
      <w:r>
        <w:rPr/>
        <w:t>-</w:t>
      </w:r>
      <w:r>
        <w:rPr>
          <w:spacing w:val="-17"/>
        </w:rPr>
        <w:t> </w:t>
      </w:r>
      <w:r>
        <w:rPr/>
        <w:t>працюють</w:t>
      </w:r>
      <w:r>
        <w:rPr>
          <w:spacing w:val="-16"/>
        </w:rPr>
        <w:t> </w:t>
      </w:r>
      <w:r>
        <w:rPr/>
        <w:t>повністю</w:t>
      </w:r>
      <w:r>
        <w:rPr>
          <w:spacing w:val="-15"/>
        </w:rPr>
        <w:t> </w:t>
      </w:r>
      <w:r>
        <w:rPr/>
        <w:t>віддалено.</w:t>
      </w:r>
      <w:r>
        <w:rPr>
          <w:spacing w:val="-67"/>
        </w:rPr>
        <w:t> </w:t>
      </w:r>
      <w:r>
        <w:rPr/>
        <w:t>Подібний</w:t>
        <w:tab/>
        <w:t>розподіл</w:t>
        <w:tab/>
        <w:t>можемо</w:t>
        <w:tab/>
        <w:t>пояснити</w:t>
        <w:tab/>
        <w:t>зміною</w:t>
        <w:tab/>
        <w:tab/>
        <w:t>споживчої</w:t>
        <w:tab/>
        <w:t>поведінки</w:t>
      </w:r>
      <w:r>
        <w:rPr>
          <w:spacing w:val="1"/>
        </w:rPr>
        <w:t> </w:t>
      </w:r>
      <w:r>
        <w:rPr/>
        <w:t>внаслідок</w:t>
      </w:r>
      <w:r>
        <w:rPr>
          <w:spacing w:val="32"/>
        </w:rPr>
        <w:t> </w:t>
      </w:r>
      <w:r>
        <w:rPr/>
        <w:t>пандемії</w:t>
      </w:r>
      <w:r>
        <w:rPr>
          <w:spacing w:val="35"/>
        </w:rPr>
        <w:t> </w:t>
      </w:r>
      <w:r>
        <w:rPr/>
        <w:t>COVID-19,</w:t>
      </w:r>
      <w:r>
        <w:rPr>
          <w:spacing w:val="31"/>
        </w:rPr>
        <w:t> </w:t>
      </w:r>
      <w:r>
        <w:rPr/>
        <w:t>багато</w:t>
      </w:r>
      <w:r>
        <w:rPr>
          <w:spacing w:val="33"/>
        </w:rPr>
        <w:t> </w:t>
      </w:r>
      <w:r>
        <w:rPr/>
        <w:t>компаній</w:t>
      </w:r>
      <w:r>
        <w:rPr>
          <w:spacing w:val="32"/>
        </w:rPr>
        <w:t> </w:t>
      </w:r>
      <w:r>
        <w:rPr/>
        <w:t>перейшло</w:t>
      </w:r>
      <w:r>
        <w:rPr>
          <w:spacing w:val="33"/>
        </w:rPr>
        <w:t> </w:t>
      </w:r>
      <w:r>
        <w:rPr/>
        <w:t>на</w:t>
      </w:r>
      <w:r>
        <w:rPr>
          <w:spacing w:val="32"/>
        </w:rPr>
        <w:t> </w:t>
      </w:r>
      <w:r>
        <w:rPr/>
        <w:t>віддалений</w:t>
      </w:r>
      <w:r>
        <w:rPr>
          <w:spacing w:val="32"/>
        </w:rPr>
        <w:t> </w:t>
      </w:r>
      <w:r>
        <w:rPr/>
        <w:t>формат</w:t>
      </w:r>
      <w:r>
        <w:rPr>
          <w:spacing w:val="-67"/>
        </w:rPr>
        <w:t> </w:t>
      </w:r>
      <w:r>
        <w:rPr/>
        <w:t>роботи,</w:t>
      </w:r>
      <w:r>
        <w:rPr>
          <w:spacing w:val="2"/>
        </w:rPr>
        <w:t> </w:t>
      </w:r>
      <w:r>
        <w:rPr/>
        <w:t>це</w:t>
      </w:r>
      <w:r>
        <w:rPr>
          <w:spacing w:val="1"/>
        </w:rPr>
        <w:t> </w:t>
      </w:r>
      <w:r>
        <w:rPr/>
        <w:t>фінансово</w:t>
      </w:r>
      <w:r>
        <w:rPr>
          <w:spacing w:val="4"/>
        </w:rPr>
        <w:t> </w:t>
      </w:r>
      <w:r>
        <w:rPr/>
        <w:t>вигідно</w:t>
      </w:r>
      <w:r>
        <w:rPr>
          <w:spacing w:val="4"/>
        </w:rPr>
        <w:t> </w:t>
      </w:r>
      <w:r>
        <w:rPr/>
        <w:t>власникам</w:t>
      </w:r>
      <w:r>
        <w:rPr>
          <w:spacing w:val="3"/>
        </w:rPr>
        <w:t> </w:t>
      </w:r>
      <w:r>
        <w:rPr/>
        <w:t>бізнесів,</w:t>
      </w:r>
      <w:r>
        <w:rPr>
          <w:spacing w:val="1"/>
        </w:rPr>
        <w:t> </w:t>
      </w:r>
      <w:r>
        <w:rPr/>
        <w:t>а</w:t>
      </w:r>
      <w:r>
        <w:rPr>
          <w:spacing w:val="3"/>
        </w:rPr>
        <w:t> </w:t>
      </w:r>
      <w:r>
        <w:rPr/>
        <w:t>продуктивність</w:t>
      </w:r>
      <w:r>
        <w:rPr>
          <w:spacing w:val="2"/>
        </w:rPr>
        <w:t> </w:t>
      </w:r>
      <w:r>
        <w:rPr/>
        <w:t>співробітників</w:t>
      </w:r>
      <w:r>
        <w:rPr>
          <w:spacing w:val="-67"/>
        </w:rPr>
        <w:t> </w:t>
      </w:r>
      <w:r>
        <w:rPr/>
        <w:t>компаній</w:t>
      </w:r>
      <w:r>
        <w:rPr>
          <w:spacing w:val="54"/>
        </w:rPr>
        <w:t> </w:t>
      </w:r>
      <w:r>
        <w:rPr/>
        <w:t>не</w:t>
      </w:r>
      <w:r>
        <w:rPr>
          <w:spacing w:val="54"/>
        </w:rPr>
        <w:t> </w:t>
      </w:r>
      <w:r>
        <w:rPr/>
        <w:t>демонструвала</w:t>
      </w:r>
      <w:r>
        <w:rPr>
          <w:spacing w:val="55"/>
        </w:rPr>
        <w:t> </w:t>
      </w:r>
      <w:r>
        <w:rPr/>
        <w:t>зниження.</w:t>
      </w:r>
      <w:r>
        <w:rPr>
          <w:spacing w:val="51"/>
        </w:rPr>
        <w:t> </w:t>
      </w:r>
      <w:r>
        <w:rPr/>
        <w:t>Безпосередньо</w:t>
      </w:r>
      <w:r>
        <w:rPr>
          <w:spacing w:val="54"/>
        </w:rPr>
        <w:t> </w:t>
      </w:r>
      <w:r>
        <w:rPr/>
        <w:t>для</w:t>
      </w:r>
      <w:r>
        <w:rPr>
          <w:spacing w:val="52"/>
        </w:rPr>
        <w:t> </w:t>
      </w:r>
      <w:r>
        <w:rPr/>
        <w:t>нашого</w:t>
      </w:r>
      <w:r>
        <w:rPr>
          <w:spacing w:val="54"/>
        </w:rPr>
        <w:t> </w:t>
      </w:r>
      <w:r>
        <w:rPr/>
        <w:t>дослідження,</w:t>
      </w:r>
      <w:r>
        <w:rPr>
          <w:spacing w:val="-67"/>
        </w:rPr>
        <w:t> </w:t>
      </w:r>
      <w:r>
        <w:rPr/>
        <w:t>питання</w:t>
      </w:r>
      <w:r>
        <w:rPr>
          <w:spacing w:val="-10"/>
        </w:rPr>
        <w:t> </w:t>
      </w:r>
      <w:r>
        <w:rPr/>
        <w:t>дає</w:t>
      </w:r>
      <w:r>
        <w:rPr>
          <w:spacing w:val="-9"/>
        </w:rPr>
        <w:t> </w:t>
      </w:r>
      <w:r>
        <w:rPr/>
        <w:t>нам</w:t>
      </w:r>
      <w:r>
        <w:rPr>
          <w:spacing w:val="-12"/>
        </w:rPr>
        <w:t> </w:t>
      </w:r>
      <w:r>
        <w:rPr/>
        <w:t>розуміння</w:t>
      </w:r>
      <w:r>
        <w:rPr>
          <w:spacing w:val="-9"/>
        </w:rPr>
        <w:t> </w:t>
      </w:r>
      <w:r>
        <w:rPr/>
        <w:t>про</w:t>
      </w:r>
      <w:r>
        <w:rPr>
          <w:spacing w:val="-9"/>
        </w:rPr>
        <w:t> </w:t>
      </w:r>
      <w:r>
        <w:rPr/>
        <w:t>стиль</w:t>
      </w:r>
      <w:r>
        <w:rPr>
          <w:spacing w:val="-10"/>
        </w:rPr>
        <w:t> </w:t>
      </w:r>
      <w:r>
        <w:rPr/>
        <w:t>життя</w:t>
      </w:r>
      <w:r>
        <w:rPr>
          <w:spacing w:val="-10"/>
        </w:rPr>
        <w:t> </w:t>
      </w:r>
      <w:r>
        <w:rPr/>
        <w:t>потенційних</w:t>
      </w:r>
      <w:r>
        <w:rPr>
          <w:spacing w:val="-8"/>
        </w:rPr>
        <w:t> </w:t>
      </w:r>
      <w:r>
        <w:rPr/>
        <w:t>споживачів:</w:t>
      </w:r>
      <w:r>
        <w:rPr>
          <w:spacing w:val="-12"/>
        </w:rPr>
        <w:t> </w:t>
      </w:r>
      <w:r>
        <w:rPr/>
        <w:t>чи</w:t>
      </w:r>
      <w:r>
        <w:rPr>
          <w:spacing w:val="-10"/>
        </w:rPr>
        <w:t> </w:t>
      </w:r>
      <w:r>
        <w:rPr/>
        <w:t>проводять</w:t>
      </w:r>
      <w:r>
        <w:rPr>
          <w:spacing w:val="-67"/>
        </w:rPr>
        <w:t> </w:t>
      </w:r>
      <w:r>
        <w:rPr/>
        <w:t>вони</w:t>
      </w:r>
      <w:r>
        <w:rPr>
          <w:spacing w:val="-11"/>
        </w:rPr>
        <w:t> </w:t>
      </w:r>
      <w:r>
        <w:rPr/>
        <w:t>більше</w:t>
      </w:r>
      <w:r>
        <w:rPr>
          <w:spacing w:val="-12"/>
        </w:rPr>
        <w:t> </w:t>
      </w:r>
      <w:r>
        <w:rPr/>
        <w:t>часу</w:t>
      </w:r>
      <w:r>
        <w:rPr>
          <w:spacing w:val="-11"/>
        </w:rPr>
        <w:t> </w:t>
      </w:r>
      <w:r>
        <w:rPr/>
        <w:t>вдома,</w:t>
      </w:r>
      <w:r>
        <w:rPr>
          <w:spacing w:val="-12"/>
        </w:rPr>
        <w:t> </w:t>
      </w:r>
      <w:r>
        <w:rPr/>
        <w:t>або</w:t>
      </w:r>
      <w:r>
        <w:rPr>
          <w:spacing w:val="-11"/>
        </w:rPr>
        <w:t> </w:t>
      </w:r>
      <w:r>
        <w:rPr/>
        <w:t>ж</w:t>
      </w:r>
      <w:r>
        <w:rPr>
          <w:spacing w:val="-11"/>
        </w:rPr>
        <w:t> </w:t>
      </w:r>
      <w:r>
        <w:rPr/>
        <w:t>їздять</w:t>
      </w:r>
      <w:r>
        <w:rPr>
          <w:spacing w:val="-13"/>
        </w:rPr>
        <w:t> </w:t>
      </w:r>
      <w:r>
        <w:rPr/>
        <w:t>на</w:t>
      </w:r>
      <w:r>
        <w:rPr>
          <w:spacing w:val="-14"/>
        </w:rPr>
        <w:t> </w:t>
      </w:r>
      <w:r>
        <w:rPr/>
        <w:t>роботу</w:t>
      </w:r>
      <w:r>
        <w:rPr>
          <w:spacing w:val="-11"/>
        </w:rPr>
        <w:t> </w:t>
      </w:r>
      <w:r>
        <w:rPr/>
        <w:t>щодня.</w:t>
      </w:r>
      <w:r>
        <w:rPr>
          <w:spacing w:val="-7"/>
        </w:rPr>
        <w:t> </w:t>
      </w:r>
      <w:r>
        <w:rPr/>
        <w:t>Розуміючи</w:t>
      </w:r>
      <w:r>
        <w:rPr>
          <w:spacing w:val="-10"/>
        </w:rPr>
        <w:t> </w:t>
      </w:r>
      <w:r>
        <w:rPr/>
        <w:t>у</w:t>
      </w:r>
      <w:r>
        <w:rPr>
          <w:spacing w:val="-11"/>
        </w:rPr>
        <w:t> </w:t>
      </w:r>
      <w:r>
        <w:rPr/>
        <w:t>яких</w:t>
      </w:r>
      <w:r>
        <w:rPr>
          <w:spacing w:val="-11"/>
        </w:rPr>
        <w:t> </w:t>
      </w:r>
      <w:r>
        <w:rPr/>
        <w:t>ситуаціях</w:t>
      </w:r>
      <w:r>
        <w:rPr>
          <w:spacing w:val="-67"/>
        </w:rPr>
        <w:t> </w:t>
      </w:r>
      <w:r>
        <w:rPr/>
        <w:t>споживачі</w:t>
        <w:tab/>
        <w:tab/>
        <w:t>частіше</w:t>
        <w:tab/>
        <w:tab/>
        <w:t>за</w:t>
        <w:tab/>
        <w:t>все</w:t>
        <w:tab/>
        <w:t>потребуватимуть</w:t>
        <w:tab/>
        <w:t>наш</w:t>
        <w:tab/>
        <w:t>товар,</w:t>
        <w:tab/>
        <w:tab/>
        <w:t>по</w:t>
        <w:tab/>
        <w:t>аналогії</w:t>
        <w:tab/>
        <w:t>з</w:t>
      </w:r>
      <w:r>
        <w:rPr>
          <w:spacing w:val="-67"/>
        </w:rPr>
        <w:t> </w:t>
      </w:r>
      <w:r>
        <w:rPr/>
        <w:t>позиціонуванням</w:t>
      </w:r>
      <w:r>
        <w:rPr>
          <w:spacing w:val="12"/>
        </w:rPr>
        <w:t> </w:t>
      </w:r>
      <w:r>
        <w:rPr/>
        <w:t>бренду</w:t>
      </w:r>
      <w:r>
        <w:rPr>
          <w:spacing w:val="16"/>
        </w:rPr>
        <w:t> </w:t>
      </w:r>
      <w:r>
        <w:rPr/>
        <w:t>в</w:t>
      </w:r>
      <w:r>
        <w:rPr>
          <w:spacing w:val="14"/>
        </w:rPr>
        <w:t> </w:t>
      </w:r>
      <w:r>
        <w:rPr/>
        <w:t>Україні</w:t>
      </w:r>
      <w:r>
        <w:rPr>
          <w:spacing w:val="14"/>
        </w:rPr>
        <w:t> </w:t>
      </w:r>
      <w:r>
        <w:rPr/>
        <w:t>ми</w:t>
      </w:r>
      <w:r>
        <w:rPr>
          <w:spacing w:val="15"/>
        </w:rPr>
        <w:t> </w:t>
      </w:r>
      <w:r>
        <w:rPr/>
        <w:t>зможемо</w:t>
      </w:r>
      <w:r>
        <w:rPr>
          <w:spacing w:val="14"/>
        </w:rPr>
        <w:t> </w:t>
      </w:r>
      <w:r>
        <w:rPr/>
        <w:t>більш</w:t>
      </w:r>
      <w:r>
        <w:rPr>
          <w:spacing w:val="15"/>
        </w:rPr>
        <w:t> </w:t>
      </w:r>
      <w:r>
        <w:rPr/>
        <w:t>точно</w:t>
      </w:r>
      <w:r>
        <w:rPr>
          <w:spacing w:val="16"/>
        </w:rPr>
        <w:t> </w:t>
      </w:r>
      <w:r>
        <w:rPr/>
        <w:t>розробити</w:t>
      </w:r>
      <w:r>
        <w:rPr>
          <w:spacing w:val="14"/>
        </w:rPr>
        <w:t> </w:t>
      </w:r>
      <w:r>
        <w:rPr/>
        <w:t>стратегію</w:t>
      </w:r>
    </w:p>
    <w:p>
      <w:pPr>
        <w:spacing w:after="0" w:line="360" w:lineRule="auto"/>
        <w:jc w:val="right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</w:pPr>
      <w:r>
        <w:rPr/>
        <w:t>виходу</w:t>
      </w:r>
      <w:r>
        <w:rPr>
          <w:spacing w:val="33"/>
        </w:rPr>
        <w:t> </w:t>
      </w:r>
      <w:r>
        <w:rPr/>
        <w:t>на</w:t>
      </w:r>
      <w:r>
        <w:rPr>
          <w:spacing w:val="34"/>
        </w:rPr>
        <w:t> </w:t>
      </w:r>
      <w:r>
        <w:rPr/>
        <w:t>британськи</w:t>
      </w:r>
      <w:r>
        <w:rPr>
          <w:spacing w:val="35"/>
        </w:rPr>
        <w:t> </w:t>
      </w:r>
      <w:r>
        <w:rPr/>
        <w:t>рівень</w:t>
      </w:r>
      <w:r>
        <w:rPr>
          <w:spacing w:val="34"/>
        </w:rPr>
        <w:t> </w:t>
      </w:r>
      <w:r>
        <w:rPr/>
        <w:t>одягу</w:t>
      </w:r>
      <w:r>
        <w:rPr>
          <w:spacing w:val="35"/>
        </w:rPr>
        <w:t> </w:t>
      </w:r>
      <w:r>
        <w:rPr/>
        <w:t>та</w:t>
      </w:r>
      <w:r>
        <w:rPr>
          <w:spacing w:val="32"/>
        </w:rPr>
        <w:t> </w:t>
      </w:r>
      <w:r>
        <w:rPr/>
        <w:t>підібрати</w:t>
      </w:r>
      <w:r>
        <w:rPr>
          <w:spacing w:val="34"/>
        </w:rPr>
        <w:t> </w:t>
      </w:r>
      <w:r>
        <w:rPr/>
        <w:t>більш</w:t>
      </w:r>
      <w:r>
        <w:rPr>
          <w:spacing w:val="34"/>
        </w:rPr>
        <w:t> </w:t>
      </w:r>
      <w:r>
        <w:rPr/>
        <w:t>релевантні</w:t>
      </w:r>
      <w:r>
        <w:rPr>
          <w:spacing w:val="35"/>
        </w:rPr>
        <w:t> </w:t>
      </w:r>
      <w:r>
        <w:rPr/>
        <w:t>комунікаційні</w:t>
      </w:r>
      <w:r>
        <w:rPr>
          <w:spacing w:val="-67"/>
        </w:rPr>
        <w:t> </w:t>
      </w:r>
      <w:r>
        <w:rPr/>
        <w:t>повідомлення.</w:t>
      </w:r>
    </w:p>
    <w:p>
      <w:pPr>
        <w:spacing w:after="0" w:line="360" w:lineRule="auto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148"/>
        <w:ind w:left="0"/>
        <w:jc w:val="right"/>
        <w:rPr>
          <w:rFonts w:ascii="Cambria" w:hAnsi="Cambria"/>
        </w:rPr>
      </w:pPr>
      <w:r>
        <w:rPr>
          <w:rFonts w:ascii="Cambria" w:hAnsi="Cambria"/>
          <w:color w:val="585858"/>
        </w:rPr>
        <w:t>Робота</w:t>
      </w:r>
    </w:p>
    <w:p>
      <w:pPr>
        <w:pStyle w:val="BodyText"/>
        <w:ind w:left="0"/>
        <w:rPr>
          <w:rFonts w:ascii="Cambria"/>
          <w:sz w:val="20"/>
        </w:rPr>
      </w:pPr>
      <w:r>
        <w:rPr/>
        <w:br w:type="column"/>
      </w:r>
      <w:r>
        <w:rPr>
          <w:rFonts w:ascii="Cambria"/>
          <w:sz w:val="20"/>
        </w:rPr>
      </w:r>
    </w:p>
    <w:p>
      <w:pPr>
        <w:pStyle w:val="BodyText"/>
        <w:spacing w:before="10"/>
        <w:ind w:left="0"/>
        <w:rPr>
          <w:rFonts w:ascii="Cambria"/>
          <w:sz w:val="21"/>
        </w:rPr>
      </w:pPr>
    </w:p>
    <w:p>
      <w:pPr>
        <w:spacing w:before="1"/>
        <w:ind w:left="1216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87.299988pt;margin-top:3.344282pt;width:4.747500pt;height:4.747500pt;mso-position-horizontal-relative:page;mso-position-vertical-relative:paragraph;z-index:15745536" filled="true" fillcolor="#5f5f5f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full-time,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on-site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/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hybrid</w:t>
      </w:r>
    </w:p>
    <w:p>
      <w:pPr>
        <w:spacing w:after="0"/>
        <w:jc w:val="left"/>
        <w:rPr>
          <w:rFonts w:ascii="Cambria"/>
          <w:sz w:val="18"/>
        </w:rPr>
        <w:sectPr>
          <w:type w:val="continuous"/>
          <w:pgSz w:w="11910" w:h="16840"/>
          <w:pgMar w:top="1060" w:bottom="280" w:left="1160" w:right="320"/>
          <w:cols w:num="2" w:equalWidth="0">
            <w:col w:w="5467" w:space="40"/>
            <w:col w:w="4923"/>
          </w:cols>
        </w:sectPr>
      </w:pPr>
    </w:p>
    <w:p>
      <w:pPr>
        <w:pStyle w:val="BodyText"/>
        <w:spacing w:before="4"/>
        <w:ind w:left="0"/>
        <w:rPr>
          <w:rFonts w:ascii="Cambria"/>
          <w:sz w:val="25"/>
        </w:rPr>
      </w:pPr>
    </w:p>
    <w:p>
      <w:pPr>
        <w:spacing w:before="100"/>
        <w:ind w:left="6722" w:right="0" w:firstLine="0"/>
        <w:jc w:val="left"/>
        <w:rPr>
          <w:rFonts w:ascii="Cambria"/>
          <w:sz w:val="18"/>
        </w:rPr>
      </w:pPr>
      <w:r>
        <w:rPr/>
        <w:pict>
          <v:group style="position:absolute;margin-left:196.179977pt;margin-top:-14.889988pt;width:122.7pt;height:133.1pt;mso-position-horizontal-relative:page;mso-position-vertical-relative:paragraph;z-index:15745024" coordorigin="3924,-298" coordsize="2454,2662">
            <v:shape style="position:absolute;left:5100;top:-89;width:1277;height:2439" coordorigin="5101,-89" coordsize="1277,2439" path="m5158,-89l5158,1131,5101,2348,5115,2349,5235,2347,5311,2340,5385,2329,5458,2313,5529,2292,5598,2268,5666,2239,5731,2207,5794,2171,5854,2131,5912,2088,5968,2042,6020,1993,6069,1940,6116,1885,6159,1827,6198,1767,6234,1704,6266,1639,6295,1571,6319,1502,6340,1431,6356,1358,6368,1284,6375,1208,6377,1131,6375,1054,6368,978,6356,903,6340,830,6319,759,6295,690,6266,623,6234,557,6198,494,6159,434,6116,376,6069,321,6020,268,5968,219,5912,173,5854,130,5794,90,5731,54,5666,22,5598,-7,5529,-31,5458,-52,5385,-68,5311,-79,5235,-86,5158,-89xe" filled="true" fillcolor="#5f5f5f" stroked="false">
              <v:path arrowok="t"/>
              <v:fill type="solid"/>
            </v:shape>
            <v:shape style="position:absolute;left:3938;top:605;width:1220;height:1744" coordorigin="3939,605" coordsize="1220,1744" path="m4058,605l4025,680,3998,756,3975,833,3958,912,3946,993,3940,1073,3939,1151,3942,1227,3950,1302,3963,1375,3980,1447,4001,1517,4026,1586,4056,1653,4089,1717,4125,1779,4166,1839,4209,1897,4256,1951,4306,2003,4359,2052,4415,2098,4474,2140,4535,2179,4598,2214,4664,2246,4732,2273,4802,2297,4874,2317,4948,2332,5024,2342,5101,2348,5158,1131,4058,605xe" filled="true" fillcolor="#b3b3b3" stroked="false">
              <v:path arrowok="t"/>
              <v:fill type="solid"/>
            </v:shape>
            <v:shape style="position:absolute;left:3938;top:605;width:1220;height:1744" coordorigin="3939,605" coordsize="1220,1744" path="m5101,2348l5024,2342,4948,2332,4874,2317,4802,2297,4732,2273,4664,2246,4598,2214,4535,2179,4474,2140,4415,2098,4359,2052,4306,2003,4256,1951,4209,1897,4166,1839,4125,1779,4089,1717,4056,1653,4026,1586,4001,1517,3980,1447,3963,1375,3950,1302,3942,1227,3939,1151,3940,1073,3946,993,3958,912,3975,833,3998,756,4025,680,4058,605,5158,1131,5101,2348xe" filled="false" stroked="true" strokeweight="1.5pt" strokecolor="#ffffff">
              <v:path arrowok="t"/>
              <v:stroke dashstyle="solid"/>
            </v:shape>
            <v:shape style="position:absolute;left:4057;top:42;width:1101;height:1088" coordorigin="4058,43" coordsize="1101,1088" path="m4607,43l4536,82,4469,125,4404,172,4343,223,4286,279,4232,337,4182,400,4136,465,4095,534,4058,605,5158,1131,4607,43xe" filled="true" fillcolor="#888888" stroked="false">
              <v:path arrowok="t"/>
              <v:fill type="solid"/>
            </v:shape>
            <v:shape style="position:absolute;left:4057;top:42;width:1101;height:1088" coordorigin="4058,43" coordsize="1101,1088" path="m4058,605l4095,534,4136,465,4182,400,4232,337,4286,279,4343,223,4404,172,4469,125,4536,82,4607,43,5158,1131,4058,605xe" filled="false" stroked="true" strokeweight="1.5pt" strokecolor="#ffffff">
              <v:path arrowok="t"/>
              <v:stroke dashstyle="solid"/>
            </v:shape>
            <v:shape style="position:absolute;left:4606;top:-4;width:551;height:1135" coordorigin="4607,-4" coordsize="551,1135" path="m4711,-4l4685,7,4658,18,4632,30,4607,43,5158,1131,4711,-4xe" filled="true" fillcolor="#202020" stroked="false">
              <v:path arrowok="t"/>
              <v:fill type="solid"/>
            </v:shape>
            <v:shape style="position:absolute;left:4606;top:-4;width:551;height:1135" coordorigin="4607,-4" coordsize="551,1135" path="m4607,43l4632,30,4658,18,4685,7,4711,-4,5158,1131,4607,43xe" filled="false" stroked="true" strokeweight="1.5pt" strokecolor="#ffffff">
              <v:path arrowok="t"/>
              <v:stroke dashstyle="solid"/>
            </v:shape>
            <v:shape style="position:absolute;left:4711;top:-41;width:447;height:1172" coordorigin="4711,-41" coordsize="447,1172" path="m4819,-41l4792,-33,4765,-24,4738,-14,4711,-4,5158,1131,4819,-41xe" filled="true" fillcolor="#dadada" stroked="false">
              <v:path arrowok="t"/>
              <v:fill type="solid"/>
            </v:shape>
            <v:shape style="position:absolute;left:4711;top:-41;width:447;height:1172" coordorigin="4711,-41" coordsize="447,1172" path="m4711,-4l4738,-14,4765,-24,4792,-33,4819,-41,5158,1131,4711,-4xe" filled="false" stroked="true" strokeweight="1.5pt" strokecolor="#ffffff">
              <v:path arrowok="t"/>
              <v:stroke dashstyle="solid"/>
            </v:shape>
            <v:shape style="position:absolute;left:4819;top:-89;width:339;height:1220" coordorigin="4819,-89" coordsize="339,1220" path="m5158,-89l5072,-86,4987,-77,4902,-62,4819,-41,5158,1131,5158,-89xe" filled="true" fillcolor="#aaaaaa" stroked="false">
              <v:path arrowok="t"/>
              <v:fill type="solid"/>
            </v:shape>
            <v:shape style="position:absolute;left:4819;top:-89;width:339;height:1220" coordorigin="4819,-89" coordsize="339,1220" path="m4819,-41l4902,-62,4987,-77,5072,-86,5158,-89,5158,1131,4819,-41xe" filled="false" stroked="true" strokeweight="1.5pt" strokecolor="#ffffff">
              <v:path arrowok="t"/>
              <v:stroke dashstyle="solid"/>
            </v:shape>
            <v:shape style="position:absolute;left:4288;top:-298;width:884;height:902" type="#_x0000_t202" filled="false" stroked="false">
              <v:textbox inset="0,0,0,0">
                <w:txbxContent>
                  <w:p>
                    <w:pPr>
                      <w:spacing w:line="226" w:lineRule="exact" w:before="0"/>
                      <w:ind w:left="6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2%</w:t>
                    </w:r>
                    <w:r>
                      <w:rPr>
                        <w:rFonts w:ascii="Cambria"/>
                        <w:color w:val="404040"/>
                        <w:spacing w:val="15"/>
                        <w:sz w:val="18"/>
                      </w:rPr>
                      <w:t> </w:t>
                    </w:r>
                    <w:r>
                      <w:rPr>
                        <w:rFonts w:ascii="Cambria"/>
                        <w:color w:val="404040"/>
                        <w:position w:val="2"/>
                        <w:sz w:val="18"/>
                      </w:rPr>
                      <w:t>2%</w:t>
                    </w:r>
                  </w:p>
                  <w:p>
                    <w:pPr>
                      <w:spacing w:before="89"/>
                      <w:ind w:left="60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4%</w:t>
                    </w:r>
                  </w:p>
                  <w:p>
                    <w:pPr>
                      <w:spacing w:before="164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5879;top:1157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51%</w:t>
                    </w:r>
                  </w:p>
                </w:txbxContent>
              </v:textbox>
              <w10:wrap type="none"/>
            </v:shape>
            <v:shape style="position:absolute;left:4154;top:1502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31%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387.299988pt;margin-top:8.284270pt;width:4.747500pt;height:4.747500pt;mso-position-horizontal-relative:page;mso-position-vertical-relative:paragraph;z-index:15746048" filled="true" fillcolor="#b3b3b3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full-time,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remote</w:t>
      </w:r>
    </w:p>
    <w:p>
      <w:pPr>
        <w:pStyle w:val="BodyText"/>
        <w:spacing w:before="4"/>
        <w:ind w:left="0"/>
        <w:rPr>
          <w:rFonts w:ascii="Cambria"/>
          <w:sz w:val="25"/>
        </w:rPr>
      </w:pPr>
    </w:p>
    <w:p>
      <w:pPr>
        <w:spacing w:before="101"/>
        <w:ind w:left="6722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87.299988pt;margin-top:8.354278pt;width:4.747500pt;height:4.747500pt;mso-position-horizontal-relative:page;mso-position-vertical-relative:paragraph;z-index:15746560" filled="true" fillcolor="#888888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part-time,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on-site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/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hybrid</w:t>
      </w:r>
    </w:p>
    <w:p>
      <w:pPr>
        <w:pStyle w:val="BodyText"/>
        <w:spacing w:before="5"/>
        <w:ind w:left="0"/>
        <w:rPr>
          <w:rFonts w:ascii="Cambria"/>
          <w:sz w:val="25"/>
        </w:rPr>
      </w:pPr>
    </w:p>
    <w:p>
      <w:pPr>
        <w:spacing w:before="100"/>
        <w:ind w:left="6722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87.299988pt;margin-top:8.294255pt;width:4.747500pt;height:4.747500pt;mso-position-horizontal-relative:page;mso-position-vertical-relative:paragraph;z-index:15747072" filled="true" fillcolor="#202020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part-time,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remote</w:t>
      </w:r>
    </w:p>
    <w:p>
      <w:pPr>
        <w:pStyle w:val="BodyText"/>
        <w:spacing w:before="5"/>
        <w:ind w:left="0"/>
        <w:rPr>
          <w:rFonts w:ascii="Cambria"/>
          <w:sz w:val="25"/>
        </w:rPr>
      </w:pPr>
    </w:p>
    <w:p>
      <w:pPr>
        <w:spacing w:before="100"/>
        <w:ind w:left="6722" w:right="1058" w:firstLine="0"/>
        <w:jc w:val="left"/>
        <w:rPr>
          <w:rFonts w:ascii="Cambria"/>
          <w:sz w:val="18"/>
        </w:rPr>
      </w:pPr>
      <w:r>
        <w:rPr/>
        <w:pict>
          <v:rect style="position:absolute;margin-left:387.299988pt;margin-top:8.274234pt;width:4.747500pt;height:4.747500pt;mso-position-horizontal-relative:page;mso-position-vertical-relative:paragraph;z-index:15747584" filled="true" fillcolor="#dadada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pick up different jobs from time to</w:t>
      </w:r>
      <w:r>
        <w:rPr>
          <w:rFonts w:ascii="Cambria"/>
          <w:color w:val="585858"/>
          <w:spacing w:val="-38"/>
          <w:sz w:val="18"/>
        </w:rPr>
        <w:t> </w:t>
      </w:r>
      <w:r>
        <w:rPr>
          <w:rFonts w:ascii="Cambria"/>
          <w:color w:val="585858"/>
          <w:sz w:val="18"/>
        </w:rPr>
        <w:t>time (f.e.: babysitting, dogwalker,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social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worker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etc.)</w:t>
      </w:r>
    </w:p>
    <w:p>
      <w:pPr>
        <w:pStyle w:val="BodyText"/>
        <w:spacing w:before="1"/>
        <w:ind w:left="0"/>
        <w:rPr>
          <w:rFonts w:ascii="Cambria"/>
          <w:sz w:val="21"/>
        </w:rPr>
      </w:pPr>
    </w:p>
    <w:p>
      <w:pPr>
        <w:pStyle w:val="BodyText"/>
        <w:spacing w:line="362" w:lineRule="auto"/>
        <w:ind w:left="2870" w:right="739" w:hanging="1760"/>
      </w:pPr>
      <w:r>
        <w:rPr/>
        <w:t>Рисунок 2.8 – Кругова діаграма розподілу респондентів за форматом та</w:t>
      </w:r>
      <w:r>
        <w:rPr>
          <w:spacing w:val="-67"/>
        </w:rPr>
        <w:t> </w:t>
      </w:r>
      <w:r>
        <w:rPr/>
        <w:t>графіком</w:t>
      </w:r>
      <w:r>
        <w:rPr>
          <w:spacing w:val="-4"/>
        </w:rPr>
        <w:t> </w:t>
      </w:r>
      <w:r>
        <w:rPr/>
        <w:t>роботи [побудовано автором]</w:t>
      </w:r>
    </w:p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spacing w:line="360" w:lineRule="auto"/>
        <w:ind w:right="240" w:firstLine="707"/>
        <w:jc w:val="both"/>
      </w:pPr>
      <w:r>
        <w:rPr/>
        <w:t>Важливим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доходу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споживачів та суму, яку вони зазвичай витрачають на шопінг. У таблиці 2.18</w:t>
      </w:r>
      <w:r>
        <w:rPr>
          <w:spacing w:val="1"/>
        </w:rPr>
        <w:t> </w:t>
      </w:r>
      <w:r>
        <w:rPr/>
        <w:t>узагальнені дані про середній річний дохід домогосподарства, адже зазвичай при</w:t>
      </w:r>
      <w:r>
        <w:rPr>
          <w:spacing w:val="1"/>
        </w:rPr>
        <w:t> </w:t>
      </w:r>
      <w:r>
        <w:rPr>
          <w:spacing w:val="-1"/>
        </w:rPr>
        <w:t>шейрінгу</w:t>
      </w:r>
      <w:r>
        <w:rPr>
          <w:spacing w:val="-13"/>
        </w:rPr>
        <w:t> </w:t>
      </w:r>
      <w:r>
        <w:rPr>
          <w:spacing w:val="-1"/>
        </w:rPr>
        <w:t>житла</w:t>
      </w:r>
      <w:r>
        <w:rPr>
          <w:spacing w:val="-13"/>
        </w:rPr>
        <w:t> </w:t>
      </w:r>
      <w:r>
        <w:rPr>
          <w:spacing w:val="-1"/>
        </w:rPr>
        <w:t>/</w:t>
      </w:r>
      <w:r>
        <w:rPr>
          <w:spacing w:val="-15"/>
        </w:rPr>
        <w:t> </w:t>
      </w:r>
      <w:r>
        <w:rPr>
          <w:spacing w:val="-1"/>
        </w:rPr>
        <w:t>проживання</w:t>
      </w:r>
      <w:r>
        <w:rPr>
          <w:spacing w:val="-13"/>
        </w:rPr>
        <w:t> </w:t>
      </w:r>
      <w:r>
        <w:rPr/>
        <w:t>з</w:t>
      </w:r>
      <w:r>
        <w:rPr>
          <w:spacing w:val="-17"/>
        </w:rPr>
        <w:t> </w:t>
      </w:r>
      <w:r>
        <w:rPr/>
        <w:t>партнером</w:t>
      </w:r>
      <w:r>
        <w:rPr>
          <w:spacing w:val="-10"/>
        </w:rPr>
        <w:t> </w:t>
      </w:r>
      <w:r>
        <w:rPr/>
        <w:t>певні</w:t>
      </w:r>
      <w:r>
        <w:rPr>
          <w:spacing w:val="-13"/>
        </w:rPr>
        <w:t> </w:t>
      </w:r>
      <w:r>
        <w:rPr/>
        <w:t>статті</w:t>
      </w:r>
      <w:r>
        <w:rPr>
          <w:spacing w:val="-12"/>
        </w:rPr>
        <w:t> </w:t>
      </w:r>
      <w:r>
        <w:rPr/>
        <w:t>витрат</w:t>
      </w:r>
      <w:r>
        <w:rPr>
          <w:spacing w:val="-14"/>
        </w:rPr>
        <w:t> </w:t>
      </w:r>
      <w:r>
        <w:rPr/>
        <w:t>поділяються</w:t>
      </w:r>
      <w:r>
        <w:rPr>
          <w:spacing w:val="-12"/>
        </w:rPr>
        <w:t> </w:t>
      </w:r>
      <w:r>
        <w:rPr/>
        <w:t>(оренда,</w:t>
      </w:r>
      <w:r>
        <w:rPr>
          <w:spacing w:val="-68"/>
        </w:rPr>
        <w:t> </w:t>
      </w:r>
      <w:r>
        <w:rPr/>
        <w:t>харчування,</w:t>
      </w:r>
      <w:r>
        <w:rPr>
          <w:spacing w:val="-1"/>
        </w:rPr>
        <w:t> </w:t>
      </w:r>
      <w:r>
        <w:rPr/>
        <w:t>спільні</w:t>
      </w:r>
      <w:r>
        <w:rPr>
          <w:spacing w:val="-2"/>
        </w:rPr>
        <w:t> </w:t>
      </w:r>
      <w:r>
        <w:rPr/>
        <w:t>покупки тощо).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2" w:lineRule="auto"/>
        <w:ind w:right="242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2.18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доходу</w:t>
      </w:r>
      <w:r>
        <w:rPr>
          <w:spacing w:val="1"/>
        </w:rPr>
        <w:t> </w:t>
      </w:r>
      <w:r>
        <w:rPr/>
        <w:t>домогосподарства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сплати</w:t>
      </w:r>
      <w:r>
        <w:rPr>
          <w:spacing w:val="1"/>
        </w:rPr>
        <w:t> </w:t>
      </w:r>
      <w:r>
        <w:rPr/>
        <w:t>податків</w:t>
      </w:r>
      <w:r>
        <w:rPr>
          <w:spacing w:val="1"/>
        </w:rPr>
        <w:t> </w:t>
      </w:r>
      <w:r>
        <w:rPr/>
        <w:t>[сформовано автором на</w:t>
      </w:r>
      <w:r>
        <w:rPr>
          <w:spacing w:val="-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проведеного опитування]</w:t>
      </w:r>
    </w:p>
    <w:tbl>
      <w:tblPr>
        <w:tblW w:w="0" w:type="auto"/>
        <w:jc w:val="left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9"/>
        <w:gridCol w:w="2684"/>
        <w:gridCol w:w="2693"/>
      </w:tblGrid>
      <w:tr>
        <w:trPr>
          <w:trHeight w:val="685" w:hRule="atLeast"/>
        </w:trPr>
        <w:tc>
          <w:tcPr>
            <w:tcW w:w="4549" w:type="dxa"/>
            <w:shd w:val="clear" w:color="auto" w:fill="D9D9D9"/>
          </w:tcPr>
          <w:p>
            <w:pPr>
              <w:pStyle w:val="TableParagraph"/>
              <w:spacing w:before="96"/>
              <w:ind w:left="98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2684" w:type="dxa"/>
            <w:shd w:val="clear" w:color="auto" w:fill="D9D9D9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2693" w:type="dxa"/>
            <w:shd w:val="clear" w:color="auto" w:fill="D9D9D9"/>
          </w:tcPr>
          <w:p>
            <w:pPr>
              <w:pStyle w:val="TableParagraph"/>
              <w:spacing w:before="96"/>
              <w:ind w:left="97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4549" w:type="dxa"/>
          </w:tcPr>
          <w:p>
            <w:pPr>
              <w:pStyle w:val="TableParagraph"/>
              <w:spacing w:before="94"/>
              <w:ind w:left="98"/>
              <w:rPr>
                <w:sz w:val="28"/>
              </w:rPr>
            </w:pPr>
            <w:r>
              <w:rPr>
                <w:sz w:val="28"/>
              </w:rPr>
              <w:t>£10,000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£14,999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94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693" w:type="dxa"/>
          </w:tcPr>
          <w:p>
            <w:pPr>
              <w:pStyle w:val="TableParagraph"/>
              <w:spacing w:before="94"/>
              <w:ind w:left="97"/>
              <w:rPr>
                <w:sz w:val="28"/>
              </w:rPr>
            </w:pPr>
            <w:r>
              <w:rPr>
                <w:sz w:val="28"/>
              </w:rPr>
              <w:t>1.49%</w:t>
            </w:r>
          </w:p>
        </w:tc>
      </w:tr>
      <w:tr>
        <w:trPr>
          <w:trHeight w:val="686" w:hRule="atLeast"/>
        </w:trPr>
        <w:tc>
          <w:tcPr>
            <w:tcW w:w="4549" w:type="dxa"/>
          </w:tcPr>
          <w:p>
            <w:pPr>
              <w:pStyle w:val="TableParagraph"/>
              <w:spacing w:before="96"/>
              <w:ind w:left="98"/>
              <w:rPr>
                <w:sz w:val="28"/>
              </w:rPr>
            </w:pPr>
            <w:r>
              <w:rPr>
                <w:sz w:val="28"/>
              </w:rPr>
              <w:t>£100,000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£149,999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8</w:t>
            </w:r>
          </w:p>
        </w:tc>
        <w:tc>
          <w:tcPr>
            <w:tcW w:w="2693" w:type="dxa"/>
          </w:tcPr>
          <w:p>
            <w:pPr>
              <w:pStyle w:val="TableParagraph"/>
              <w:spacing w:before="96"/>
              <w:ind w:left="97"/>
              <w:rPr>
                <w:sz w:val="28"/>
              </w:rPr>
            </w:pPr>
            <w:r>
              <w:rPr>
                <w:sz w:val="28"/>
              </w:rPr>
              <w:t>11.94%</w:t>
            </w:r>
          </w:p>
        </w:tc>
      </w:tr>
      <w:tr>
        <w:trPr>
          <w:trHeight w:val="683" w:hRule="atLeast"/>
        </w:trPr>
        <w:tc>
          <w:tcPr>
            <w:tcW w:w="4549" w:type="dxa"/>
          </w:tcPr>
          <w:p>
            <w:pPr>
              <w:pStyle w:val="TableParagraph"/>
              <w:spacing w:before="96"/>
              <w:ind w:left="98"/>
              <w:rPr>
                <w:sz w:val="28"/>
              </w:rPr>
            </w:pPr>
            <w:r>
              <w:rPr>
                <w:sz w:val="28"/>
              </w:rPr>
              <w:t>£20,000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£24,999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693" w:type="dxa"/>
          </w:tcPr>
          <w:p>
            <w:pPr>
              <w:pStyle w:val="TableParagraph"/>
              <w:spacing w:before="96"/>
              <w:ind w:left="97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  <w:tr>
        <w:trPr>
          <w:trHeight w:val="686" w:hRule="atLeast"/>
        </w:trPr>
        <w:tc>
          <w:tcPr>
            <w:tcW w:w="4549" w:type="dxa"/>
          </w:tcPr>
          <w:p>
            <w:pPr>
              <w:pStyle w:val="TableParagraph"/>
              <w:spacing w:before="96"/>
              <w:ind w:left="98"/>
              <w:rPr>
                <w:sz w:val="28"/>
              </w:rPr>
            </w:pPr>
            <w:r>
              <w:rPr>
                <w:sz w:val="28"/>
              </w:rPr>
              <w:t>£200,000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£249,999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693" w:type="dxa"/>
          </w:tcPr>
          <w:p>
            <w:pPr>
              <w:pStyle w:val="TableParagraph"/>
              <w:spacing w:before="96"/>
              <w:ind w:left="97"/>
              <w:rPr>
                <w:sz w:val="28"/>
              </w:rPr>
            </w:pPr>
            <w:r>
              <w:rPr>
                <w:sz w:val="28"/>
              </w:rPr>
              <w:t>1.49%</w:t>
            </w:r>
          </w:p>
        </w:tc>
      </w:tr>
      <w:tr>
        <w:trPr>
          <w:trHeight w:val="685" w:hRule="atLeast"/>
        </w:trPr>
        <w:tc>
          <w:tcPr>
            <w:tcW w:w="4549" w:type="dxa"/>
          </w:tcPr>
          <w:p>
            <w:pPr>
              <w:pStyle w:val="TableParagraph"/>
              <w:spacing w:before="96"/>
              <w:ind w:left="98"/>
              <w:rPr>
                <w:sz w:val="28"/>
              </w:rPr>
            </w:pPr>
            <w:r>
              <w:rPr>
                <w:sz w:val="28"/>
              </w:rPr>
              <w:t>£25,000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£29,999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96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693" w:type="dxa"/>
          </w:tcPr>
          <w:p>
            <w:pPr>
              <w:pStyle w:val="TableParagraph"/>
              <w:spacing w:before="96"/>
              <w:ind w:left="97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</w:tbl>
    <w:p>
      <w:pPr>
        <w:spacing w:after="0"/>
        <w:rPr>
          <w:sz w:val="28"/>
        </w:rPr>
        <w:sectPr>
          <w:type w:val="continuous"/>
          <w:pgSz w:w="11910" w:h="16840"/>
          <w:pgMar w:top="10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2.18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9"/>
        <w:gridCol w:w="2684"/>
        <w:gridCol w:w="2693"/>
      </w:tblGrid>
      <w:tr>
        <w:trPr>
          <w:trHeight w:val="685" w:hRule="atLeast"/>
        </w:trPr>
        <w:tc>
          <w:tcPr>
            <w:tcW w:w="4549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2684" w:type="dxa"/>
            <w:shd w:val="clear" w:color="auto" w:fill="D9D9D9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2693" w:type="dxa"/>
            <w:shd w:val="clear" w:color="auto" w:fill="D9D9D9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4549" w:type="dxa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sz w:val="28"/>
              </w:rPr>
              <w:t>£35,000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£39,999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98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693" w:type="dxa"/>
          </w:tcPr>
          <w:p>
            <w:pPr>
              <w:pStyle w:val="TableParagraph"/>
              <w:spacing w:before="98"/>
              <w:ind w:left="97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  <w:tr>
        <w:trPr>
          <w:trHeight w:val="685" w:hRule="atLeast"/>
        </w:trPr>
        <w:tc>
          <w:tcPr>
            <w:tcW w:w="454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£40,000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£44,999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2693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5.97%</w:t>
            </w:r>
          </w:p>
        </w:tc>
      </w:tr>
      <w:tr>
        <w:trPr>
          <w:trHeight w:val="683" w:hRule="atLeast"/>
        </w:trPr>
        <w:tc>
          <w:tcPr>
            <w:tcW w:w="454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£45,000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£49,999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693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  <w:tr>
        <w:trPr>
          <w:trHeight w:val="686" w:hRule="atLeast"/>
        </w:trPr>
        <w:tc>
          <w:tcPr>
            <w:tcW w:w="4549" w:type="dxa"/>
          </w:tcPr>
          <w:p>
            <w:pPr>
              <w:pStyle w:val="TableParagraph"/>
              <w:spacing w:before="101"/>
              <w:ind w:left="98"/>
              <w:rPr>
                <w:sz w:val="28"/>
              </w:rPr>
            </w:pPr>
            <w:r>
              <w:rPr>
                <w:sz w:val="28"/>
              </w:rPr>
              <w:t>£5,000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£9,999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101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693" w:type="dxa"/>
          </w:tcPr>
          <w:p>
            <w:pPr>
              <w:pStyle w:val="TableParagraph"/>
              <w:spacing w:before="101"/>
              <w:ind w:left="97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  <w:tr>
        <w:trPr>
          <w:trHeight w:val="685" w:hRule="atLeast"/>
        </w:trPr>
        <w:tc>
          <w:tcPr>
            <w:tcW w:w="454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£50,000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£59,999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2693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7.46%</w:t>
            </w:r>
          </w:p>
        </w:tc>
      </w:tr>
      <w:tr>
        <w:trPr>
          <w:trHeight w:val="683" w:hRule="atLeast"/>
        </w:trPr>
        <w:tc>
          <w:tcPr>
            <w:tcW w:w="4549" w:type="dxa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sz w:val="28"/>
              </w:rPr>
              <w:t>£60,000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£74,999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98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8</w:t>
            </w:r>
          </w:p>
        </w:tc>
        <w:tc>
          <w:tcPr>
            <w:tcW w:w="2693" w:type="dxa"/>
          </w:tcPr>
          <w:p>
            <w:pPr>
              <w:pStyle w:val="TableParagraph"/>
              <w:spacing w:before="98"/>
              <w:ind w:left="97"/>
              <w:rPr>
                <w:sz w:val="28"/>
              </w:rPr>
            </w:pPr>
            <w:r>
              <w:rPr>
                <w:sz w:val="28"/>
              </w:rPr>
              <w:t>11.94%</w:t>
            </w:r>
          </w:p>
        </w:tc>
      </w:tr>
      <w:tr>
        <w:trPr>
          <w:trHeight w:val="686" w:hRule="atLeast"/>
        </w:trPr>
        <w:tc>
          <w:tcPr>
            <w:tcW w:w="454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£75,000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–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£99,999</w:t>
            </w:r>
          </w:p>
        </w:tc>
        <w:tc>
          <w:tcPr>
            <w:tcW w:w="2684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  <w:tc>
          <w:tcPr>
            <w:tcW w:w="2693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35.82%</w:t>
            </w:r>
          </w:p>
        </w:tc>
      </w:tr>
      <w:tr>
        <w:trPr>
          <w:trHeight w:val="683" w:hRule="atLeast"/>
        </w:trPr>
        <w:tc>
          <w:tcPr>
            <w:tcW w:w="454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less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than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£5,000</w:t>
            </w:r>
          </w:p>
        </w:tc>
        <w:tc>
          <w:tcPr>
            <w:tcW w:w="2684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693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1.49%</w:t>
            </w:r>
          </w:p>
        </w:tc>
      </w:tr>
    </w:tbl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line="360" w:lineRule="auto"/>
        <w:ind w:right="241" w:firstLine="707"/>
        <w:jc w:val="both"/>
      </w:pPr>
      <w:r>
        <w:rPr/>
        <w:t>Графічно дохід продемонстрована на рисунку 2.9. Майже 36% опитаних</w:t>
      </w:r>
      <w:r>
        <w:rPr>
          <w:spacing w:val="1"/>
        </w:rPr>
        <w:t> </w:t>
      </w:r>
      <w:r>
        <w:rPr/>
        <w:t>мають</w:t>
      </w:r>
      <w:r>
        <w:rPr>
          <w:spacing w:val="-10"/>
        </w:rPr>
        <w:t> </w:t>
      </w:r>
      <w:r>
        <w:rPr/>
        <w:t>дохід,</w:t>
      </w:r>
      <w:r>
        <w:rPr>
          <w:spacing w:val="-10"/>
        </w:rPr>
        <w:t> </w:t>
      </w:r>
      <w:r>
        <w:rPr/>
        <w:t>що</w:t>
      </w:r>
      <w:r>
        <w:rPr>
          <w:spacing w:val="-8"/>
        </w:rPr>
        <w:t> </w:t>
      </w:r>
      <w:r>
        <w:rPr/>
        <w:t>коливається</w:t>
      </w:r>
      <w:r>
        <w:rPr>
          <w:spacing w:val="-9"/>
        </w:rPr>
        <w:t> </w:t>
      </w:r>
      <w:r>
        <w:rPr/>
        <w:t>в</w:t>
      </w:r>
      <w:r>
        <w:rPr>
          <w:spacing w:val="-10"/>
        </w:rPr>
        <w:t> </w:t>
      </w:r>
      <w:r>
        <w:rPr/>
        <w:t>межах</w:t>
      </w:r>
      <w:r>
        <w:rPr>
          <w:spacing w:val="-8"/>
        </w:rPr>
        <w:t> </w:t>
      </w:r>
      <w:r>
        <w:rPr/>
        <w:t>£75,000</w:t>
      </w:r>
      <w:r>
        <w:rPr>
          <w:spacing w:val="-7"/>
        </w:rPr>
        <w:t> </w:t>
      </w:r>
      <w:r>
        <w:rPr/>
        <w:t>–</w:t>
      </w:r>
      <w:r>
        <w:rPr>
          <w:spacing w:val="-8"/>
        </w:rPr>
        <w:t> </w:t>
      </w:r>
      <w:r>
        <w:rPr/>
        <w:t>£99,999.</w:t>
      </w:r>
      <w:r>
        <w:rPr>
          <w:spacing w:val="-10"/>
        </w:rPr>
        <w:t> </w:t>
      </w:r>
      <w:r>
        <w:rPr/>
        <w:t>Трохи</w:t>
      </w:r>
      <w:r>
        <w:rPr>
          <w:spacing w:val="-9"/>
        </w:rPr>
        <w:t> </w:t>
      </w:r>
      <w:r>
        <w:rPr/>
        <w:t>менше</w:t>
      </w:r>
      <w:r>
        <w:rPr>
          <w:spacing w:val="-6"/>
        </w:rPr>
        <w:t> </w:t>
      </w:r>
      <w:r>
        <w:rPr/>
        <w:t>-</w:t>
      </w:r>
      <w:r>
        <w:rPr>
          <w:spacing w:val="-9"/>
        </w:rPr>
        <w:t> </w:t>
      </w:r>
      <w:r>
        <w:rPr/>
        <w:t>12%</w:t>
      </w:r>
      <w:r>
        <w:rPr>
          <w:spacing w:val="-8"/>
        </w:rPr>
        <w:t> </w:t>
      </w:r>
      <w:r>
        <w:rPr/>
        <w:t>мають</w:t>
      </w:r>
      <w:r>
        <w:rPr>
          <w:spacing w:val="-68"/>
        </w:rPr>
        <w:t> </w:t>
      </w:r>
      <w:r>
        <w:rPr/>
        <w:t>дохід</w:t>
      </w:r>
      <w:r>
        <w:rPr>
          <w:spacing w:val="-5"/>
        </w:rPr>
        <w:t> </w:t>
      </w:r>
      <w:r>
        <w:rPr/>
        <w:t>£60,000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£74,999,</w:t>
      </w:r>
      <w:r>
        <w:rPr>
          <w:spacing w:val="-4"/>
        </w:rPr>
        <w:t> </w:t>
      </w:r>
      <w:r>
        <w:rPr/>
        <w:t>аналогічні</w:t>
      </w:r>
      <w:r>
        <w:rPr>
          <w:spacing w:val="-2"/>
        </w:rPr>
        <w:t> </w:t>
      </w:r>
      <w:r>
        <w:rPr/>
        <w:t>12%</w:t>
      </w:r>
      <w:r>
        <w:rPr>
          <w:spacing w:val="-4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£100,000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£149,999.</w:t>
      </w:r>
      <w:r>
        <w:rPr>
          <w:spacing w:val="-6"/>
        </w:rPr>
        <w:t> </w:t>
      </w:r>
      <w:r>
        <w:rPr/>
        <w:t>Розподіл</w:t>
      </w:r>
      <w:r>
        <w:rPr>
          <w:spacing w:val="-7"/>
        </w:rPr>
        <w:t> </w:t>
      </w:r>
      <w:r>
        <w:rPr/>
        <w:t>між</w:t>
      </w:r>
      <w:r>
        <w:rPr>
          <w:spacing w:val="-67"/>
        </w:rPr>
        <w:t> </w:t>
      </w:r>
      <w:r>
        <w:rPr/>
        <w:t>іншими</w:t>
      </w:r>
      <w:r>
        <w:rPr>
          <w:spacing w:val="-1"/>
        </w:rPr>
        <w:t> </w:t>
      </w:r>
      <w:r>
        <w:rPr/>
        <w:t>значеннями</w:t>
      </w:r>
      <w:r>
        <w:rPr>
          <w:spacing w:val="-2"/>
        </w:rPr>
        <w:t> </w:t>
      </w:r>
      <w:r>
        <w:rPr/>
        <w:t>є</w:t>
      </w:r>
      <w:r>
        <w:rPr>
          <w:spacing w:val="-1"/>
        </w:rPr>
        <w:t> </w:t>
      </w:r>
      <w:r>
        <w:rPr/>
        <w:t>відносно</w:t>
      </w:r>
      <w:r>
        <w:rPr>
          <w:spacing w:val="-3"/>
        </w:rPr>
        <w:t> </w:t>
      </w:r>
      <w:r>
        <w:rPr/>
        <w:t>рівномірним.</w:t>
      </w:r>
    </w:p>
    <w:p>
      <w:pPr>
        <w:pStyle w:val="BodyText"/>
        <w:spacing w:before="145"/>
        <w:ind w:left="901" w:right="1115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Середній</w:t>
      </w:r>
      <w:r>
        <w:rPr>
          <w:rFonts w:ascii="Cambria" w:hAnsi="Cambria"/>
          <w:color w:val="585858"/>
          <w:spacing w:val="-5"/>
        </w:rPr>
        <w:t> </w:t>
      </w:r>
      <w:r>
        <w:rPr>
          <w:rFonts w:ascii="Cambria" w:hAnsi="Cambria"/>
          <w:color w:val="585858"/>
        </w:rPr>
        <w:t>річний</w:t>
      </w:r>
      <w:r>
        <w:rPr>
          <w:rFonts w:ascii="Cambria" w:hAnsi="Cambria"/>
          <w:color w:val="585858"/>
          <w:spacing w:val="-4"/>
        </w:rPr>
        <w:t> </w:t>
      </w:r>
      <w:r>
        <w:rPr>
          <w:rFonts w:ascii="Cambria" w:hAnsi="Cambria"/>
          <w:color w:val="585858"/>
        </w:rPr>
        <w:t>дохід</w:t>
      </w:r>
      <w:r>
        <w:rPr>
          <w:rFonts w:ascii="Cambria" w:hAnsi="Cambria"/>
          <w:color w:val="585858"/>
          <w:spacing w:val="-2"/>
        </w:rPr>
        <w:t> </w:t>
      </w:r>
      <w:r>
        <w:rPr>
          <w:rFonts w:ascii="Cambria" w:hAnsi="Cambria"/>
          <w:color w:val="585858"/>
        </w:rPr>
        <w:t>на домогосподарство</w:t>
      </w:r>
    </w:p>
    <w:p>
      <w:pPr>
        <w:pStyle w:val="BodyText"/>
        <w:spacing w:before="9"/>
        <w:ind w:left="0"/>
        <w:rPr>
          <w:rFonts w:ascii="Cambria"/>
          <w:sz w:val="12"/>
        </w:rPr>
      </w:pPr>
    </w:p>
    <w:p>
      <w:pPr>
        <w:spacing w:after="0"/>
        <w:rPr>
          <w:rFonts w:ascii="Cambria"/>
          <w:sz w:val="12"/>
        </w:rPr>
        <w:sectPr>
          <w:pgSz w:w="11910" w:h="16840"/>
          <w:pgMar w:header="727" w:footer="0" w:top="960" w:bottom="280" w:left="1160" w:right="320"/>
        </w:sectPr>
      </w:pPr>
    </w:p>
    <w:p>
      <w:pPr>
        <w:spacing w:before="101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less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than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£5,000</w:t>
      </w:r>
    </w:p>
    <w:p>
      <w:pPr>
        <w:spacing w:before="18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£75,000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£99,999</w:t>
      </w:r>
    </w:p>
    <w:p>
      <w:pPr>
        <w:spacing w:before="19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£60,000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£74,999</w:t>
      </w:r>
    </w:p>
    <w:p>
      <w:pPr>
        <w:spacing w:before="18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£50,000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£59,999</w:t>
      </w:r>
    </w:p>
    <w:p>
      <w:pPr>
        <w:spacing w:before="19"/>
        <w:ind w:left="0" w:right="1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£5,000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£9,999</w:t>
      </w:r>
    </w:p>
    <w:p>
      <w:pPr>
        <w:spacing w:before="18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£45,000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£49,999</w:t>
      </w:r>
    </w:p>
    <w:p>
      <w:pPr>
        <w:spacing w:before="19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£40,000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£44,999</w:t>
      </w:r>
    </w:p>
    <w:p>
      <w:pPr>
        <w:spacing w:before="18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£35,000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£39,999</w:t>
      </w:r>
    </w:p>
    <w:p>
      <w:pPr>
        <w:spacing w:before="19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£25,000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£29,999</w:t>
      </w:r>
    </w:p>
    <w:p>
      <w:pPr>
        <w:spacing w:before="18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£200,000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£249,999</w:t>
      </w:r>
    </w:p>
    <w:p>
      <w:pPr>
        <w:spacing w:before="19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£20,000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£24,999</w:t>
      </w:r>
    </w:p>
    <w:p>
      <w:pPr>
        <w:spacing w:before="18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£100,000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£149,999</w:t>
      </w:r>
    </w:p>
    <w:p>
      <w:pPr>
        <w:spacing w:before="19"/>
        <w:ind w:left="0" w:right="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£10,000</w:t>
      </w:r>
      <w:r>
        <w:rPr>
          <w:rFonts w:ascii="Cambria" w:hAnsi="Cambria"/>
          <w:color w:val="585858"/>
          <w:spacing w:val="-5"/>
          <w:sz w:val="18"/>
        </w:rPr>
        <w:t> </w:t>
      </w:r>
      <w:r>
        <w:rPr>
          <w:rFonts w:ascii="Cambria" w:hAnsi="Cambria"/>
          <w:color w:val="585858"/>
          <w:sz w:val="18"/>
        </w:rPr>
        <w:t>–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£14,999</w:t>
      </w:r>
    </w:p>
    <w:p>
      <w:pPr>
        <w:pStyle w:val="BodyText"/>
        <w:spacing w:before="10"/>
        <w:ind w:left="0"/>
        <w:rPr>
          <w:rFonts w:ascii="Cambria"/>
        </w:rPr>
      </w:pPr>
      <w:r>
        <w:rPr/>
        <w:br w:type="column"/>
      </w:r>
      <w:r>
        <w:rPr>
          <w:rFonts w:ascii="Cambria"/>
        </w:rPr>
      </w:r>
    </w:p>
    <w:p>
      <w:pPr>
        <w:spacing w:before="0"/>
        <w:ind w:left="0" w:right="2037" w:firstLine="0"/>
        <w:jc w:val="right"/>
        <w:rPr>
          <w:rFonts w:ascii="Cambria"/>
          <w:sz w:val="18"/>
        </w:rPr>
      </w:pPr>
      <w:r>
        <w:rPr>
          <w:rFonts w:ascii="Cambria"/>
          <w:color w:val="404040"/>
          <w:sz w:val="18"/>
        </w:rPr>
        <w:t>24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10"/>
        <w:ind w:left="0"/>
        <w:rPr>
          <w:rFonts w:ascii="Cambria"/>
          <w:sz w:val="25"/>
        </w:rPr>
      </w:pPr>
    </w:p>
    <w:p>
      <w:pPr>
        <w:tabs>
          <w:tab w:pos="1276" w:val="left" w:leader="none"/>
          <w:tab w:pos="2431" w:val="left" w:leader="none"/>
          <w:tab w:pos="3636" w:val="left" w:leader="none"/>
          <w:tab w:pos="4841" w:val="left" w:leader="none"/>
          <w:tab w:pos="6046" w:val="left" w:leader="none"/>
          <w:tab w:pos="7251" w:val="left" w:leader="none"/>
        </w:tabs>
        <w:spacing w:before="0"/>
        <w:ind w:left="71" w:right="0" w:firstLine="0"/>
        <w:jc w:val="left"/>
        <w:rPr>
          <w:rFonts w:ascii="Cambria"/>
          <w:sz w:val="18"/>
        </w:rPr>
      </w:pPr>
      <w:r>
        <w:rPr/>
        <w:pict>
          <v:group style="position:absolute;margin-left:171.925003pt;margin-top:-154.978241pt;width:289.5pt;height:149.2pt;mso-position-horizontal-relative:page;mso-position-vertical-relative:paragraph;z-index:15748096" coordorigin="3439,-3100" coordsize="5790,2984">
            <v:shape style="position:absolute;left:4651;top:-2486;width:2;height:2370" coordorigin="4651,-2485" coordsize="0,2370" path="m4651,-419l4651,-116m4651,-2485l4651,-501e" filled="false" stroked="true" strokeweight=".75pt" strokecolor="#d9d9d9">
              <v:path arrowok="t"/>
              <v:stroke dashstyle="solid"/>
            </v:shape>
            <v:shape style="position:absolute;left:3446;top:-2337;width:1928;height:1918" coordorigin="3446,-2337" coordsize="1928,1918" path="m3686,-959l3446,-959,3446,-877,3686,-877,3686,-959xm4169,-731l3446,-731,3446,-649,4169,-649,4169,-731xm4169,-1189l3446,-1189,3446,-1108,4169,-1108,4169,-1189xm4169,-1420l3446,-1420,3446,-1338,4169,-1338,4169,-1420xm4169,-1878l3446,-1878,3446,-1797,4169,-1797,4169,-1878xm4169,-2109l3446,-2109,3446,-2027,4169,-2027,4169,-2109xm4409,-1648l3446,-1648,3446,-1566,4409,-1566,4409,-1648xm4651,-2337l3446,-2337,3446,-2255,4651,-2255,4651,-2337xm5374,-501l3446,-501,3446,-419,5374,-419,5374,-501xe" filled="true" fillcolor="#5f5f5f" stroked="false">
              <v:path arrowok="t"/>
              <v:fill type="solid"/>
            </v:shape>
            <v:line style="position:absolute" from="4651,-3100" to="4651,-2567" stroked="true" strokeweight=".75pt" strokecolor="#d9d9d9">
              <v:stroke dashstyle="solid"/>
            </v:line>
            <v:rect style="position:absolute;left:3446;top:-2567;width:1928;height:82" filled="true" fillcolor="#5f5f5f" stroked="false">
              <v:fill type="solid"/>
            </v:rect>
            <v:shape style="position:absolute;left:5856;top:-3100;width:2410;height:2984" coordorigin="5856,-3100" coordsize="2410,2984" path="m5856,-3100l5856,-116m7061,-3100l7061,-116m8266,-3100l8266,-116e" filled="false" stroked="true" strokeweight=".75pt" strokecolor="#d9d9d9">
              <v:path arrowok="t"/>
              <v:stroke dashstyle="solid"/>
            </v:shape>
            <v:shape style="position:absolute;left:3446;top:-3026;width:5782;height:2835" coordorigin="3446,-3025" coordsize="5782,2835" path="m3686,-270l3446,-270,3446,-191,3686,-191,3686,-270xm3686,-3025l3446,-3025,3446,-2944,3686,-2944,3686,-3025xm9228,-2795l3446,-2795,3446,-2716,9228,-2716,9228,-2795xe" filled="true" fillcolor="#5f5f5f" stroked="false">
              <v:path arrowok="t"/>
              <v:fill type="solid"/>
            </v:shape>
            <v:line style="position:absolute" from="3446,-116" to="3446,-3100" stroked="true" strokeweight=".75pt" strokecolor="#d9d9d9">
              <v:stroke dashstyle="solid"/>
            </v:line>
            <v:shape style="position:absolute;left:3806;top:-3090;width:120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492;top:-2630;width:120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8</w:t>
                    </w:r>
                  </w:p>
                </w:txbxContent>
              </v:textbox>
              <w10:wrap type="none"/>
            </v:shape>
            <v:shape style="position:absolute;left:4769;top:-2401;width:120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4287;top:-2172;width:120;height:441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3</w:t>
                    </w:r>
                  </w:p>
                  <w:p>
                    <w:pPr>
                      <w:spacing w:before="18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4528;top:-1712;width:120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4287;top:-1483;width:120;height:441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3</w:t>
                    </w:r>
                  </w:p>
                  <w:p>
                    <w:pPr>
                      <w:spacing w:before="18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3806;top:-1024;width:120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4287;top:-794;width:120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5492;top:-564;width:120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8</w:t>
                    </w:r>
                  </w:p>
                </w:txbxContent>
              </v:textbox>
              <w10:wrap type="none"/>
            </v:shape>
            <v:shape style="position:absolute;left:3806;top:-335;width:120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20142080" from="473.519989pt,-154.978241pt" to="473.519989pt,-5.798241pt" stroked="true" strokeweight=".75pt" strokecolor="#d9d9d9">
            <v:stroke dashstyle="solid"/>
            <w10:wrap type="none"/>
          </v:line>
        </w:pict>
      </w:r>
      <w:r>
        <w:rPr/>
        <w:pict>
          <v:line style="position:absolute;mso-position-horizontal-relative:page;mso-position-vertical-relative:paragraph;z-index:15749120" from="533.710022pt,-154.978241pt" to="533.710022pt,-5.798241pt" stroked="true" strokeweight=".75pt" strokecolor="#d9d9d9">
            <v:stroke dashstyle="solid"/>
            <w10:wrap type="none"/>
          </v:line>
        </w:pict>
      </w:r>
      <w:r>
        <w:rPr>
          <w:rFonts w:ascii="Cambria"/>
          <w:color w:val="585858"/>
          <w:sz w:val="18"/>
        </w:rPr>
        <w:t>0</w:t>
        <w:tab/>
        <w:t>5</w:t>
        <w:tab/>
        <w:t>10</w:t>
        <w:tab/>
        <w:t>15</w:t>
        <w:tab/>
        <w:t>20</w:t>
        <w:tab/>
        <w:t>25</w:t>
        <w:tab/>
        <w:t>30</w:t>
      </w:r>
    </w:p>
    <w:p>
      <w:pPr>
        <w:spacing w:after="0"/>
        <w:jc w:val="left"/>
        <w:rPr>
          <w:rFonts w:ascii="Cambria"/>
          <w:sz w:val="18"/>
        </w:rPr>
        <w:sectPr>
          <w:type w:val="continuous"/>
          <w:pgSz w:w="11910" w:h="16840"/>
          <w:pgMar w:top="1060" w:bottom="280" w:left="1160" w:right="320"/>
          <w:cols w:num="2" w:equalWidth="0">
            <w:col w:w="2126" w:space="40"/>
            <w:col w:w="8264"/>
          </w:cols>
        </w:sectPr>
      </w:pPr>
    </w:p>
    <w:p>
      <w:pPr>
        <w:pStyle w:val="BodyText"/>
        <w:spacing w:before="134"/>
        <w:ind w:left="1057" w:right="200"/>
        <w:jc w:val="center"/>
      </w:pPr>
      <w:r>
        <w:rPr/>
        <w:t>Рисунок</w:t>
      </w:r>
      <w:r>
        <w:rPr>
          <w:spacing w:val="-7"/>
        </w:rPr>
        <w:t> </w:t>
      </w:r>
      <w:r>
        <w:rPr/>
        <w:t>2.9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Гістограма</w:t>
      </w:r>
      <w:r>
        <w:rPr>
          <w:spacing w:val="-6"/>
        </w:rPr>
        <w:t> </w:t>
      </w:r>
      <w:r>
        <w:rPr/>
        <w:t>рівней</w:t>
      </w:r>
      <w:r>
        <w:rPr>
          <w:spacing w:val="-3"/>
        </w:rPr>
        <w:t> </w:t>
      </w:r>
      <w:r>
        <w:rPr/>
        <w:t>доходу</w:t>
      </w:r>
      <w:r>
        <w:rPr>
          <w:spacing w:val="-7"/>
        </w:rPr>
        <w:t> </w:t>
      </w:r>
      <w:r>
        <w:rPr/>
        <w:t>респондентів</w:t>
      </w:r>
      <w:r>
        <w:rPr>
          <w:spacing w:val="-5"/>
        </w:rPr>
        <w:t> </w:t>
      </w:r>
      <w:r>
        <w:rPr/>
        <w:t>[побудовано</w:t>
      </w:r>
    </w:p>
    <w:p>
      <w:pPr>
        <w:pStyle w:val="BodyText"/>
        <w:spacing w:before="160"/>
        <w:ind w:left="1057" w:right="1044"/>
        <w:jc w:val="center"/>
      </w:pPr>
      <w:r>
        <w:rPr/>
        <w:t>автором]</w:t>
      </w:r>
    </w:p>
    <w:p>
      <w:pPr>
        <w:spacing w:after="0"/>
        <w:jc w:val="center"/>
        <w:sectPr>
          <w:type w:val="continuous"/>
          <w:pgSz w:w="11910" w:h="16840"/>
          <w:pgMar w:top="10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8" w:firstLine="707"/>
        <w:jc w:val="both"/>
      </w:pPr>
      <w:r>
        <w:rPr/>
        <w:t>Як вже зазначалося, ми вважаємо важливим дослідити скільки ж споживачі</w:t>
      </w:r>
      <w:r>
        <w:rPr>
          <w:spacing w:val="1"/>
        </w:rPr>
        <w:t> </w:t>
      </w:r>
      <w:r>
        <w:rPr/>
        <w:t>витрачають за день шопінгу, для більшої репрезентативності результатів додамо</w:t>
      </w:r>
      <w:r>
        <w:rPr>
          <w:spacing w:val="1"/>
        </w:rPr>
        <w:t> </w:t>
      </w:r>
      <w:r>
        <w:rPr/>
        <w:t>параметр частоти шопінгу.</w:t>
      </w:r>
      <w:r>
        <w:rPr>
          <w:spacing w:val="-2"/>
        </w:rPr>
        <w:t> </w:t>
      </w:r>
      <w:r>
        <w:rPr/>
        <w:t>Результати</w:t>
      </w:r>
      <w:r>
        <w:rPr>
          <w:spacing w:val="-3"/>
        </w:rPr>
        <w:t> </w:t>
      </w:r>
      <w:r>
        <w:rPr/>
        <w:t>узагальнено</w:t>
      </w:r>
      <w:r>
        <w:rPr>
          <w:spacing w:val="-3"/>
        </w:rPr>
        <w:t> </w:t>
      </w:r>
      <w:r>
        <w:rPr/>
        <w:t>у таблиці</w:t>
      </w:r>
      <w:r>
        <w:rPr>
          <w:spacing w:val="1"/>
        </w:rPr>
        <w:t> </w:t>
      </w:r>
      <w:r>
        <w:rPr/>
        <w:t>2.19.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45" w:firstLine="707"/>
        <w:jc w:val="both"/>
      </w:pPr>
      <w:r>
        <w:rPr/>
        <w:t>Таблиця</w:t>
      </w:r>
      <w:r>
        <w:rPr>
          <w:spacing w:val="-6"/>
        </w:rPr>
        <w:t> </w:t>
      </w:r>
      <w:r>
        <w:rPr/>
        <w:t>2.19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за</w:t>
      </w:r>
      <w:r>
        <w:rPr>
          <w:spacing w:val="-5"/>
        </w:rPr>
        <w:t> </w:t>
      </w:r>
      <w:r>
        <w:rPr/>
        <w:t>день</w:t>
      </w:r>
      <w:r>
        <w:rPr>
          <w:spacing w:val="-4"/>
        </w:rPr>
        <w:t> </w:t>
      </w:r>
      <w:r>
        <w:rPr/>
        <w:t>шопінгу</w:t>
      </w:r>
      <w:r>
        <w:rPr>
          <w:spacing w:val="-5"/>
        </w:rPr>
        <w:t> </w:t>
      </w:r>
      <w:r>
        <w:rPr/>
        <w:t>з</w:t>
      </w:r>
      <w:r>
        <w:rPr>
          <w:spacing w:val="-4"/>
        </w:rPr>
        <w:t> </w:t>
      </w:r>
      <w:r>
        <w:rPr/>
        <w:t>урахуванням</w:t>
      </w:r>
      <w:r>
        <w:rPr>
          <w:spacing w:val="-2"/>
        </w:rPr>
        <w:t> </w:t>
      </w:r>
      <w:r>
        <w:rPr/>
        <w:t>частоти</w:t>
      </w:r>
      <w:r>
        <w:rPr>
          <w:spacing w:val="-3"/>
        </w:rPr>
        <w:t> </w:t>
      </w:r>
      <w:r>
        <w:rPr/>
        <w:t>[сформовано</w:t>
      </w:r>
      <w:r>
        <w:rPr>
          <w:spacing w:val="-67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 базі проведеного</w:t>
      </w:r>
      <w:r>
        <w:rPr>
          <w:spacing w:val="1"/>
        </w:rPr>
        <w:t> </w:t>
      </w:r>
      <w:r>
        <w:rPr/>
        <w:t>опитування]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82"/>
        <w:gridCol w:w="1277"/>
        <w:gridCol w:w="849"/>
        <w:gridCol w:w="849"/>
        <w:gridCol w:w="850"/>
        <w:gridCol w:w="993"/>
        <w:gridCol w:w="1418"/>
      </w:tblGrid>
      <w:tr>
        <w:trPr>
          <w:trHeight w:val="1166" w:hRule="atLeast"/>
        </w:trPr>
        <w:tc>
          <w:tcPr>
            <w:tcW w:w="3682" w:type="dxa"/>
            <w:shd w:val="clear" w:color="auto" w:fill="D9D9D9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1277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less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than</w:t>
            </w:r>
          </w:p>
          <w:p>
            <w:pPr>
              <w:pStyle w:val="TableParagraph"/>
              <w:spacing w:before="162"/>
              <w:ind w:left="98"/>
              <w:rPr>
                <w:sz w:val="28"/>
              </w:rPr>
            </w:pPr>
            <w:r>
              <w:rPr>
                <w:sz w:val="28"/>
              </w:rPr>
              <w:t>£10</w:t>
            </w:r>
          </w:p>
        </w:tc>
        <w:tc>
          <w:tcPr>
            <w:tcW w:w="849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£11 -</w:t>
            </w:r>
          </w:p>
          <w:p>
            <w:pPr>
              <w:pStyle w:val="TableParagraph"/>
              <w:spacing w:before="162"/>
              <w:ind w:left="98"/>
              <w:rPr>
                <w:sz w:val="28"/>
              </w:rPr>
            </w:pPr>
            <w:r>
              <w:rPr>
                <w:sz w:val="28"/>
              </w:rPr>
              <w:t>£30</w:t>
            </w:r>
          </w:p>
        </w:tc>
        <w:tc>
          <w:tcPr>
            <w:tcW w:w="849" w:type="dxa"/>
            <w:shd w:val="clear" w:color="auto" w:fill="D9D9D9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£31 -</w:t>
            </w:r>
          </w:p>
          <w:p>
            <w:pPr>
              <w:pStyle w:val="TableParagraph"/>
              <w:spacing w:before="162"/>
              <w:ind w:left="99"/>
              <w:rPr>
                <w:sz w:val="28"/>
              </w:rPr>
            </w:pPr>
            <w:r>
              <w:rPr>
                <w:sz w:val="28"/>
              </w:rPr>
              <w:t>£60</w:t>
            </w:r>
          </w:p>
        </w:tc>
        <w:tc>
          <w:tcPr>
            <w:tcW w:w="850" w:type="dxa"/>
            <w:shd w:val="clear" w:color="auto" w:fill="D9D9D9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sz w:val="28"/>
              </w:rPr>
              <w:t>£61 -</w:t>
            </w:r>
          </w:p>
          <w:p>
            <w:pPr>
              <w:pStyle w:val="TableParagraph"/>
              <w:spacing w:before="162"/>
              <w:ind w:left="102"/>
              <w:rPr>
                <w:sz w:val="28"/>
              </w:rPr>
            </w:pPr>
            <w:r>
              <w:rPr>
                <w:sz w:val="28"/>
              </w:rPr>
              <w:t>£100</w:t>
            </w:r>
          </w:p>
        </w:tc>
        <w:tc>
          <w:tcPr>
            <w:tcW w:w="993" w:type="dxa"/>
            <w:shd w:val="clear" w:color="auto" w:fill="D9D9D9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sz w:val="28"/>
              </w:rPr>
              <w:t>£101 -</w:t>
            </w:r>
          </w:p>
          <w:p>
            <w:pPr>
              <w:pStyle w:val="TableParagraph"/>
              <w:spacing w:before="162"/>
              <w:ind w:left="102"/>
              <w:rPr>
                <w:sz w:val="28"/>
              </w:rPr>
            </w:pPr>
            <w:r>
              <w:rPr>
                <w:sz w:val="28"/>
              </w:rPr>
              <w:t>£300</w:t>
            </w:r>
          </w:p>
        </w:tc>
        <w:tc>
          <w:tcPr>
            <w:tcW w:w="1418" w:type="dxa"/>
            <w:shd w:val="clear" w:color="auto" w:fill="D9D9D9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more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than</w:t>
            </w:r>
          </w:p>
          <w:p>
            <w:pPr>
              <w:pStyle w:val="TableParagraph"/>
              <w:spacing w:before="162"/>
              <w:ind w:left="100"/>
              <w:rPr>
                <w:sz w:val="28"/>
              </w:rPr>
            </w:pPr>
            <w:r>
              <w:rPr>
                <w:sz w:val="28"/>
              </w:rPr>
              <w:t>£1,000</w:t>
            </w:r>
          </w:p>
        </w:tc>
      </w:tr>
      <w:tr>
        <w:trPr>
          <w:trHeight w:val="1312" w:hRule="atLeast"/>
        </w:trPr>
        <w:tc>
          <w:tcPr>
            <w:tcW w:w="3682" w:type="dxa"/>
          </w:tcPr>
          <w:p>
            <w:pPr>
              <w:pStyle w:val="TableParagraph"/>
              <w:spacing w:line="276" w:lineRule="auto" w:before="100"/>
              <w:ind w:left="100" w:right="464"/>
              <w:rPr>
                <w:sz w:val="28"/>
              </w:rPr>
            </w:pPr>
            <w:r>
              <w:rPr>
                <w:sz w:val="28"/>
              </w:rPr>
              <w:t>every season (winter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shopping,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autumn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shopping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etc.)</w:t>
            </w:r>
          </w:p>
        </w:tc>
        <w:tc>
          <w:tcPr>
            <w:tcW w:w="1277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84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849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850" w:type="dxa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  <w:tc>
          <w:tcPr>
            <w:tcW w:w="993" w:type="dxa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1418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</w:tr>
      <w:tr>
        <w:trPr>
          <w:trHeight w:val="681" w:hRule="atLeast"/>
        </w:trPr>
        <w:tc>
          <w:tcPr>
            <w:tcW w:w="3682" w:type="dxa"/>
          </w:tcPr>
          <w:p>
            <w:pPr>
              <w:pStyle w:val="TableParagraph"/>
              <w:spacing w:before="98"/>
              <w:ind w:left="100"/>
              <w:rPr>
                <w:sz w:val="28"/>
              </w:rPr>
            </w:pPr>
            <w:r>
              <w:rPr>
                <w:sz w:val="28"/>
              </w:rPr>
              <w:t>few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times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per year</w:t>
            </w:r>
          </w:p>
        </w:tc>
        <w:tc>
          <w:tcPr>
            <w:tcW w:w="1277" w:type="dxa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849" w:type="dxa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849" w:type="dxa"/>
          </w:tcPr>
          <w:p>
            <w:pPr>
              <w:pStyle w:val="TableParagraph"/>
              <w:spacing w:before="98"/>
              <w:ind w:left="99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850" w:type="dxa"/>
          </w:tcPr>
          <w:p>
            <w:pPr>
              <w:pStyle w:val="TableParagraph"/>
              <w:spacing w:before="98"/>
              <w:ind w:left="102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993" w:type="dxa"/>
          </w:tcPr>
          <w:p>
            <w:pPr>
              <w:pStyle w:val="TableParagraph"/>
              <w:spacing w:before="98"/>
              <w:ind w:left="102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1418" w:type="dxa"/>
          </w:tcPr>
          <w:p>
            <w:pPr>
              <w:pStyle w:val="TableParagraph"/>
              <w:spacing w:before="98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</w:tr>
      <w:tr>
        <w:trPr>
          <w:trHeight w:val="940" w:hRule="atLeast"/>
        </w:trPr>
        <w:tc>
          <w:tcPr>
            <w:tcW w:w="3682" w:type="dxa"/>
          </w:tcPr>
          <w:p>
            <w:pPr>
              <w:pStyle w:val="TableParagraph"/>
              <w:spacing w:line="276" w:lineRule="auto" w:before="100"/>
              <w:ind w:left="100" w:right="247"/>
              <w:rPr>
                <w:sz w:val="28"/>
              </w:rPr>
            </w:pPr>
            <w:r>
              <w:rPr>
                <w:sz w:val="28"/>
              </w:rPr>
              <w:t>have no idea, I like it - I want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it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-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buy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it</w:t>
            </w:r>
          </w:p>
        </w:tc>
        <w:tc>
          <w:tcPr>
            <w:tcW w:w="1277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84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849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850" w:type="dxa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993" w:type="dxa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1418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</w:tr>
      <w:tr>
        <w:trPr>
          <w:trHeight w:val="686" w:hRule="atLeast"/>
        </w:trPr>
        <w:tc>
          <w:tcPr>
            <w:tcW w:w="3682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one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or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several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times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month</w:t>
            </w:r>
          </w:p>
        </w:tc>
        <w:tc>
          <w:tcPr>
            <w:tcW w:w="1277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84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849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850" w:type="dxa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993" w:type="dxa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1418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</w:tr>
    </w:tbl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/>
        <w:ind w:right="242" w:firstLine="707"/>
        <w:jc w:val="both"/>
      </w:pPr>
      <w:r>
        <w:rPr/>
        <w:t>Графічно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зображено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2.10.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бачимо</w:t>
      </w:r>
      <w:r>
        <w:rPr>
          <w:spacing w:val="1"/>
        </w:rPr>
        <w:t> </w:t>
      </w:r>
      <w:r>
        <w:rPr/>
        <w:t>переважна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влаштовують</w:t>
      </w:r>
      <w:r>
        <w:rPr>
          <w:spacing w:val="1"/>
        </w:rPr>
        <w:t> </w:t>
      </w:r>
      <w:r>
        <w:rPr/>
        <w:t>шопінг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кожним</w:t>
      </w:r>
      <w:r>
        <w:rPr>
          <w:spacing w:val="1"/>
        </w:rPr>
        <w:t> </w:t>
      </w:r>
      <w:r>
        <w:rPr/>
        <w:t>новим</w:t>
      </w:r>
      <w:r>
        <w:rPr>
          <w:spacing w:val="1"/>
        </w:rPr>
        <w:t> </w:t>
      </w:r>
      <w:r>
        <w:rPr/>
        <w:t>сезоном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витрачають у середньому від £61 - £100. Загалом можна прослідкувати тенденцію,</w:t>
      </w:r>
      <w:r>
        <w:rPr>
          <w:spacing w:val="-67"/>
        </w:rPr>
        <w:t> </w:t>
      </w:r>
      <w:r>
        <w:rPr/>
        <w:t>що чим частіше купують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тим</w:t>
      </w:r>
      <w:r>
        <w:rPr>
          <w:spacing w:val="-1"/>
        </w:rPr>
        <w:t> </w:t>
      </w:r>
      <w:r>
        <w:rPr/>
        <w:t>менше витрачають.</w:t>
      </w:r>
    </w:p>
    <w:p>
      <w:pPr>
        <w:pStyle w:val="BodyText"/>
        <w:spacing w:before="178"/>
        <w:ind w:left="1057" w:right="1056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Взаємозв'язок</w:t>
      </w:r>
      <w:r>
        <w:rPr>
          <w:rFonts w:ascii="Cambria" w:hAnsi="Cambria"/>
          <w:color w:val="585858"/>
          <w:spacing w:val="-8"/>
        </w:rPr>
        <w:t> </w:t>
      </w:r>
      <w:r>
        <w:rPr>
          <w:rFonts w:ascii="Cambria" w:hAnsi="Cambria"/>
          <w:color w:val="585858"/>
        </w:rPr>
        <w:t>витрат</w:t>
      </w:r>
      <w:r>
        <w:rPr>
          <w:rFonts w:ascii="Cambria" w:hAnsi="Cambria"/>
          <w:color w:val="585858"/>
          <w:spacing w:val="-2"/>
        </w:rPr>
        <w:t> </w:t>
      </w:r>
      <w:r>
        <w:rPr>
          <w:rFonts w:ascii="Cambria" w:hAnsi="Cambria"/>
          <w:color w:val="585858"/>
        </w:rPr>
        <w:t>на</w:t>
      </w:r>
      <w:r>
        <w:rPr>
          <w:rFonts w:ascii="Cambria" w:hAnsi="Cambria"/>
          <w:color w:val="585858"/>
          <w:spacing w:val="-2"/>
        </w:rPr>
        <w:t> </w:t>
      </w:r>
      <w:r>
        <w:rPr>
          <w:rFonts w:ascii="Cambria" w:hAnsi="Cambria"/>
          <w:color w:val="585858"/>
        </w:rPr>
        <w:t>шопінг</w:t>
      </w:r>
      <w:r>
        <w:rPr>
          <w:rFonts w:ascii="Cambria" w:hAnsi="Cambria"/>
          <w:color w:val="585858"/>
          <w:spacing w:val="-3"/>
        </w:rPr>
        <w:t> </w:t>
      </w:r>
      <w:r>
        <w:rPr>
          <w:rFonts w:ascii="Cambria" w:hAnsi="Cambria"/>
          <w:color w:val="585858"/>
        </w:rPr>
        <w:t>та</w:t>
      </w:r>
      <w:r>
        <w:rPr>
          <w:rFonts w:ascii="Cambria" w:hAnsi="Cambria"/>
          <w:color w:val="585858"/>
          <w:spacing w:val="-2"/>
        </w:rPr>
        <w:t> </w:t>
      </w:r>
      <w:r>
        <w:rPr>
          <w:rFonts w:ascii="Cambria" w:hAnsi="Cambria"/>
          <w:color w:val="585858"/>
        </w:rPr>
        <w:t>частоти</w:t>
      </w:r>
    </w:p>
    <w:p>
      <w:pPr>
        <w:pStyle w:val="BodyText"/>
        <w:spacing w:before="11"/>
        <w:ind w:left="0"/>
        <w:rPr>
          <w:rFonts w:ascii="Cambria"/>
          <w:sz w:val="16"/>
        </w:rPr>
      </w:pPr>
    </w:p>
    <w:p>
      <w:pPr>
        <w:spacing w:after="0"/>
        <w:rPr>
          <w:rFonts w:ascii="Cambria"/>
          <w:sz w:val="16"/>
        </w:rPr>
        <w:sectPr>
          <w:pgSz w:w="11910" w:h="16840"/>
          <w:pgMar w:header="727" w:footer="0" w:top="960" w:bottom="280" w:left="1160" w:right="320"/>
        </w:sectPr>
      </w:pPr>
    </w:p>
    <w:p>
      <w:pPr>
        <w:spacing w:before="100"/>
        <w:ind w:left="0" w:right="251" w:firstLine="0"/>
        <w:jc w:val="right"/>
        <w:rPr>
          <w:rFonts w:ascii="Cambria" w:hAnsi="Cambria"/>
          <w:sz w:val="18"/>
        </w:rPr>
      </w:pPr>
      <w:r>
        <w:rPr/>
        <w:pict>
          <v:group style="position:absolute;margin-left:153.154999pt;margin-top:2.441761pt;width:344.85pt;height:97.95pt;mso-position-horizontal-relative:page;mso-position-vertical-relative:paragraph;z-index:15749632" coordorigin="3063,49" coordsize="6897,1959">
            <v:shape style="position:absolute;left:4394;top:48;width:2652;height:1959" coordorigin="4394,49" coordsize="2652,1959" path="m4394,1910l4394,2008m4394,1257l4394,1780m4394,931l4394,1125m4394,49l4394,799m5722,931l5722,1125m5722,49l5722,799m7046,931l7046,2008m7046,49l7046,799e" filled="false" stroked="true" strokeweight=".75pt" strokecolor="#d9d9d9">
              <v:path arrowok="t"/>
              <v:stroke dashstyle="solid"/>
            </v:shape>
            <v:shape style="position:absolute;left:3070;top:145;width:5035;height:1764" coordorigin="3071,146" coordsize="5035,1764" path="m3336,1780l3071,1780,3071,1910,3336,1910,3336,1780xm3336,146l3071,146,3071,278,3336,278,3336,146xm4394,472l3071,472,3071,604,4394,604,4394,472xm8105,799l3071,799,3071,931,8105,931,8105,799xe" filled="true" fillcolor="#5f5f5f" stroked="false">
              <v:path arrowok="t"/>
              <v:fill type="solid"/>
            </v:shape>
            <v:rect style="position:absolute;left:3336;top:1780;width:264;height:130" filled="true" fillcolor="#b3b3b3" stroked="false">
              <v:fill type="solid"/>
            </v:rect>
            <v:rect style="position:absolute;left:3070;top:1453;width:266;height:130" filled="true" fillcolor="#5f5f5f" stroked="false">
              <v:fill type="solid"/>
            </v:rect>
            <v:rect style="position:absolute;left:3336;top:1453;width:531;height:130" filled="true" fillcolor="#b3b3b3" stroked="false">
              <v:fill type="solid"/>
            </v:rect>
            <v:rect style="position:absolute;left:3070;top:1125;width:1060;height:132" filled="true" fillcolor="#5f5f5f" stroked="false">
              <v:fill type="solid"/>
            </v:rect>
            <v:rect style="position:absolute;left:4130;top:1125;width:1325;height:132" filled="true" fillcolor="#b3b3b3" stroked="false">
              <v:fill type="solid"/>
            </v:rect>
            <v:shape style="position:absolute;left:8371;top:48;width:2;height:1959" coordorigin="8371,49" coordsize="0,1959" path="m8371,931l8371,2008m8371,49l8371,799e" filled="false" stroked="true" strokeweight=".75pt" strokecolor="#d9d9d9">
              <v:path arrowok="t"/>
              <v:stroke dashstyle="solid"/>
            </v:shape>
            <v:shape style="position:absolute;left:4394;top:472;width:4772;height:459" coordorigin="4394,472" coordsize="4772,459" path="m4925,472l4394,472,4394,604,4925,604,4925,472xm9166,799l8105,799,8105,931,9166,931,9166,799xe" filled="true" fillcolor="#b3b3b3" stroked="false">
              <v:path arrowok="t"/>
              <v:fill type="solid"/>
            </v:shape>
            <v:shape style="position:absolute;left:3600;top:1453;width:795;height:456" coordorigin="3600,1454" coordsize="795,456" path="m3866,1780l3600,1780,3600,1910,3866,1910,3866,1780xm4394,1454l3866,1454,3866,1583,4394,1583,4394,1454xe" filled="true" fillcolor="#888888" stroked="false">
              <v:path arrowok="t"/>
              <v:fill type="solid"/>
            </v:shape>
            <v:line style="position:absolute" from="5722,1257" to="5722,2008" stroked="true" strokeweight=".75pt" strokecolor="#d9d9d9">
              <v:stroke dashstyle="solid"/>
            </v:line>
            <v:rect style="position:absolute;left:5455;top:1125;width:1061;height:132" filled="true" fillcolor="#888888" stroked="false">
              <v:fill type="solid"/>
            </v:rect>
            <v:line style="position:absolute" from="9696,49" to="9696,2008" stroked="true" strokeweight=".75pt" strokecolor="#d9d9d9">
              <v:stroke dashstyle="solid"/>
            </v:line>
            <v:shape style="position:absolute;left:4924;top:472;width:4772;height:459" coordorigin="4925,472" coordsize="4772,459" path="m5722,472l4925,472,4925,604,5722,604,5722,472xm9696,799l9166,799,9166,931,9696,931,9696,799xe" filled="true" fillcolor="#888888" stroked="false">
              <v:path arrowok="t"/>
              <v:fill type="solid"/>
            </v:shape>
            <v:shape style="position:absolute;left:3866;top:472;width:6094;height:1438" coordorigin="3866,472" coordsize="6094,1438" path="m4925,1454l4394,1454,4394,1583,4925,1583,4925,1454xm5191,1780l3866,1780,3866,1910,5191,1910,5191,1780xm5986,472l5722,472,5722,604,5986,604,5986,472xm6780,1125l6516,1125,6516,1257,6780,1257,6780,1125xm9960,799l9696,799,9696,931,9960,931,9960,799xe" filled="true" fillcolor="#202020" stroked="false">
              <v:path arrowok="t"/>
              <v:fill type="solid"/>
            </v:shape>
            <v:line style="position:absolute" from="3071,2008" to="3071,49" stroked="true" strokeweight=".75pt" strokecolor="#d9d9d9">
              <v:stroke dashstyle="solid"/>
            </v:line>
            <w10:wrap type="none"/>
          </v:group>
        </w:pict>
      </w:r>
      <w:r>
        <w:rPr>
          <w:rFonts w:ascii="Cambria" w:hAnsi="Cambria"/>
          <w:color w:val="585858"/>
          <w:sz w:val="18"/>
        </w:rPr>
        <w:t>more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than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£1,000</w:t>
      </w:r>
    </w:p>
    <w:p>
      <w:pPr>
        <w:spacing w:before="115"/>
        <w:ind w:left="0" w:right="251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£101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-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£300</w:t>
      </w:r>
    </w:p>
    <w:p>
      <w:pPr>
        <w:spacing w:before="116"/>
        <w:ind w:left="0" w:right="252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£61</w:t>
      </w:r>
      <w:r>
        <w:rPr>
          <w:rFonts w:ascii="Cambria" w:hAnsi="Cambria"/>
          <w:color w:val="585858"/>
          <w:spacing w:val="-4"/>
          <w:sz w:val="18"/>
        </w:rPr>
        <w:t> </w:t>
      </w:r>
      <w:r>
        <w:rPr>
          <w:rFonts w:ascii="Cambria" w:hAnsi="Cambria"/>
          <w:color w:val="585858"/>
          <w:sz w:val="18"/>
        </w:rPr>
        <w:t>-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£100</w:t>
      </w:r>
    </w:p>
    <w:p>
      <w:pPr>
        <w:spacing w:before="116"/>
        <w:ind w:left="0" w:right="25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£31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-</w:t>
      </w:r>
      <w:r>
        <w:rPr>
          <w:rFonts w:ascii="Cambria" w:hAnsi="Cambria"/>
          <w:color w:val="585858"/>
          <w:spacing w:val="-1"/>
          <w:sz w:val="18"/>
        </w:rPr>
        <w:t> </w:t>
      </w:r>
      <w:r>
        <w:rPr>
          <w:rFonts w:ascii="Cambria" w:hAnsi="Cambria"/>
          <w:color w:val="585858"/>
          <w:sz w:val="18"/>
        </w:rPr>
        <w:t>£60</w:t>
      </w:r>
    </w:p>
    <w:p>
      <w:pPr>
        <w:spacing w:before="115"/>
        <w:ind w:left="0" w:right="25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£11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-</w:t>
      </w:r>
      <w:r>
        <w:rPr>
          <w:rFonts w:ascii="Cambria" w:hAnsi="Cambria"/>
          <w:color w:val="585858"/>
          <w:spacing w:val="-1"/>
          <w:sz w:val="18"/>
        </w:rPr>
        <w:t> </w:t>
      </w:r>
      <w:r>
        <w:rPr>
          <w:rFonts w:ascii="Cambria" w:hAnsi="Cambria"/>
          <w:color w:val="585858"/>
          <w:sz w:val="18"/>
        </w:rPr>
        <w:t>£30</w:t>
      </w:r>
    </w:p>
    <w:p>
      <w:pPr>
        <w:spacing w:before="115"/>
        <w:ind w:left="0" w:right="250" w:firstLine="0"/>
        <w:jc w:val="righ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less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than</w:t>
      </w:r>
      <w:r>
        <w:rPr>
          <w:rFonts w:ascii="Cambria" w:hAnsi="Cambria"/>
          <w:color w:val="585858"/>
          <w:spacing w:val="-1"/>
          <w:sz w:val="18"/>
        </w:rPr>
        <w:t> </w:t>
      </w:r>
      <w:r>
        <w:rPr>
          <w:rFonts w:ascii="Cambria" w:hAnsi="Cambria"/>
          <w:color w:val="585858"/>
          <w:sz w:val="18"/>
        </w:rPr>
        <w:t>£10</w:t>
      </w:r>
    </w:p>
    <w:p>
      <w:pPr>
        <w:pStyle w:val="BodyText"/>
        <w:spacing w:before="4"/>
        <w:ind w:left="0"/>
        <w:rPr>
          <w:rFonts w:ascii="Cambria"/>
          <w:sz w:val="15"/>
        </w:rPr>
      </w:pPr>
    </w:p>
    <w:p>
      <w:pPr>
        <w:spacing w:before="0"/>
        <w:ind w:left="0" w:right="38" w:firstLine="0"/>
        <w:jc w:val="righ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0</w:t>
      </w:r>
    </w:p>
    <w:p>
      <w:pPr>
        <w:pStyle w:val="BodyText"/>
        <w:ind w:left="0"/>
        <w:rPr>
          <w:rFonts w:ascii="Cambria"/>
          <w:sz w:val="20"/>
        </w:rPr>
      </w:pPr>
      <w:r>
        <w:rPr/>
        <w:br w:type="column"/>
      </w:r>
      <w:r>
        <w:rPr>
          <w:rFonts w:ascii="Cambria"/>
          <w:sz w:val="20"/>
        </w:rPr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1"/>
        <w:ind w:left="0"/>
        <w:rPr>
          <w:rFonts w:ascii="Cambria"/>
          <w:sz w:val="21"/>
        </w:rPr>
      </w:pPr>
    </w:p>
    <w:p>
      <w:pPr>
        <w:tabs>
          <w:tab w:pos="1657" w:val="left" w:leader="none"/>
        </w:tabs>
        <w:spacing w:before="0"/>
        <w:ind w:left="382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5</w:t>
        <w:tab/>
        <w:t>10</w:t>
      </w:r>
    </w:p>
    <w:p>
      <w:pPr>
        <w:pStyle w:val="BodyText"/>
        <w:ind w:left="0"/>
        <w:rPr>
          <w:rFonts w:ascii="Cambria"/>
          <w:sz w:val="20"/>
        </w:rPr>
      </w:pPr>
      <w:r>
        <w:rPr/>
        <w:br w:type="column"/>
      </w:r>
      <w:r>
        <w:rPr>
          <w:rFonts w:ascii="Cambria"/>
          <w:sz w:val="20"/>
        </w:rPr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1"/>
        <w:ind w:left="0"/>
        <w:rPr>
          <w:rFonts w:ascii="Cambria"/>
          <w:sz w:val="21"/>
        </w:rPr>
      </w:pPr>
    </w:p>
    <w:p>
      <w:pPr>
        <w:tabs>
          <w:tab w:pos="1707" w:val="left" w:leader="none"/>
          <w:tab w:pos="3032" w:val="left" w:leader="none"/>
          <w:tab w:pos="4357" w:val="left" w:leader="none"/>
        </w:tabs>
        <w:spacing w:before="0"/>
        <w:ind w:left="382" w:right="0" w:firstLine="0"/>
        <w:jc w:val="left"/>
        <w:rPr>
          <w:rFonts w:ascii="Cambria"/>
          <w:sz w:val="18"/>
        </w:rPr>
      </w:pPr>
      <w:r>
        <w:rPr/>
        <w:pict>
          <v:line style="position:absolute;mso-position-horizontal-relative:page;mso-position-vertical-relative:paragraph;z-index:15750144" from="551.020020pt,-103.718239pt" to="551.020020pt,-5.768239pt" stroked="true" strokeweight=".75pt" strokecolor="#d9d9d9">
            <v:stroke dashstyle="solid"/>
            <w10:wrap type="none"/>
          </v:line>
        </w:pict>
      </w:r>
      <w:r>
        <w:rPr>
          <w:rFonts w:ascii="Cambria"/>
          <w:color w:val="585858"/>
          <w:sz w:val="18"/>
        </w:rPr>
        <w:t>15</w:t>
        <w:tab/>
        <w:t>20</w:t>
        <w:tab/>
        <w:t>25</w:t>
        <w:tab/>
        <w:t>30</w:t>
      </w:r>
    </w:p>
    <w:p>
      <w:pPr>
        <w:spacing w:after="0"/>
        <w:jc w:val="left"/>
        <w:rPr>
          <w:rFonts w:ascii="Cambria"/>
          <w:sz w:val="18"/>
        </w:rPr>
        <w:sectPr>
          <w:type w:val="continuous"/>
          <w:pgSz w:w="11910" w:h="16840"/>
          <w:pgMar w:top="1060" w:bottom="280" w:left="1160" w:right="320"/>
          <w:cols w:num="3" w:equalWidth="0">
            <w:col w:w="2002" w:space="802"/>
            <w:col w:w="1900" w:space="701"/>
            <w:col w:w="5025"/>
          </w:cols>
        </w:sectPr>
      </w:pPr>
    </w:p>
    <w:p>
      <w:pPr>
        <w:pStyle w:val="BodyText"/>
        <w:spacing w:before="5"/>
        <w:ind w:left="0"/>
        <w:rPr>
          <w:rFonts w:ascii="Cambria"/>
          <w:sz w:val="15"/>
        </w:rPr>
      </w:pPr>
    </w:p>
    <w:p>
      <w:pPr>
        <w:spacing w:before="0"/>
        <w:ind w:left="1055" w:right="0" w:firstLine="0"/>
        <w:jc w:val="left"/>
        <w:rPr>
          <w:rFonts w:ascii="Cambria"/>
          <w:sz w:val="18"/>
        </w:rPr>
      </w:pPr>
      <w:r>
        <w:rPr/>
        <w:pict>
          <v:rect style="position:absolute;margin-left:103.980003pt;margin-top:3.214257pt;width:4.747500pt;height:4.747500pt;mso-position-horizontal-relative:page;mso-position-vertical-relative:paragraph;z-index:15750656" filled="true" fillcolor="#5f5f5f" stroked="false">
            <v:fill type="solid"/>
            <w10:wrap type="none"/>
          </v:rect>
        </w:pict>
      </w:r>
      <w:r>
        <w:rPr/>
        <w:pict>
          <v:rect style="position:absolute;margin-left:321.920013pt;margin-top:3.214257pt;width:4.747500pt;height:4.747500pt;mso-position-horizontal-relative:page;mso-position-vertical-relative:paragraph;z-index:-20139520" filled="true" fillcolor="#b3b3b3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every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season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(winter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shopping,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autumn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shopping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etc.)   </w:t>
      </w:r>
      <w:r>
        <w:rPr>
          <w:rFonts w:ascii="Cambria"/>
          <w:color w:val="585858"/>
          <w:spacing w:val="35"/>
          <w:sz w:val="18"/>
        </w:rPr>
        <w:t> </w:t>
      </w:r>
      <w:r>
        <w:rPr>
          <w:rFonts w:ascii="Cambria"/>
          <w:color w:val="585858"/>
          <w:sz w:val="18"/>
        </w:rPr>
        <w:t>few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times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per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year</w:t>
      </w:r>
    </w:p>
    <w:p>
      <w:pPr>
        <w:tabs>
          <w:tab w:pos="5414" w:val="left" w:leader="none"/>
        </w:tabs>
        <w:spacing w:before="119"/>
        <w:ind w:left="1055" w:right="0" w:firstLine="0"/>
        <w:jc w:val="left"/>
        <w:rPr>
          <w:rFonts w:ascii="Cambria"/>
          <w:sz w:val="18"/>
        </w:rPr>
      </w:pPr>
      <w:r>
        <w:rPr/>
        <w:pict>
          <v:rect style="position:absolute;margin-left:103.980003pt;margin-top:9.144261pt;width:4.747500pt;height:4.747500pt;mso-position-horizontal-relative:page;mso-position-vertical-relative:paragraph;z-index:15751680" filled="true" fillcolor="#888888" stroked="false">
            <v:fill type="solid"/>
            <w10:wrap type="none"/>
          </v:rect>
        </w:pict>
      </w:r>
      <w:r>
        <w:rPr/>
        <w:pict>
          <v:rect style="position:absolute;margin-left:321.920013pt;margin-top:9.144261pt;width:4.747500pt;height:4.747500pt;mso-position-horizontal-relative:page;mso-position-vertical-relative:paragraph;z-index:-20138496" filled="true" fillcolor="#202020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have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no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idea, I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like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it -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I want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it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-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I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buy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it</w:t>
        <w:tab/>
        <w:t>one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or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several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times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per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month</w:t>
      </w:r>
    </w:p>
    <w:p>
      <w:pPr>
        <w:pStyle w:val="BodyText"/>
        <w:spacing w:before="167"/>
        <w:ind w:left="1057" w:right="1046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2.10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Витрати</w:t>
      </w:r>
      <w:r>
        <w:rPr>
          <w:spacing w:val="-2"/>
        </w:rPr>
        <w:t> </w:t>
      </w:r>
      <w:r>
        <w:rPr/>
        <w:t>за</w:t>
      </w:r>
      <w:r>
        <w:rPr>
          <w:spacing w:val="-3"/>
        </w:rPr>
        <w:t> </w:t>
      </w:r>
      <w:r>
        <w:rPr/>
        <w:t>день</w:t>
      </w:r>
      <w:r>
        <w:rPr>
          <w:spacing w:val="-3"/>
        </w:rPr>
        <w:t> </w:t>
      </w:r>
      <w:r>
        <w:rPr/>
        <w:t>шопінгу</w:t>
      </w:r>
      <w:r>
        <w:rPr>
          <w:spacing w:val="-3"/>
        </w:rPr>
        <w:t> </w:t>
      </w:r>
      <w:r>
        <w:rPr/>
        <w:t>[побудовано</w:t>
      </w:r>
      <w:r>
        <w:rPr>
          <w:spacing w:val="-2"/>
        </w:rPr>
        <w:t> </w:t>
      </w:r>
      <w:r>
        <w:rPr/>
        <w:t>автором]</w:t>
      </w:r>
    </w:p>
    <w:p>
      <w:pPr>
        <w:spacing w:after="0"/>
        <w:jc w:val="center"/>
        <w:sectPr>
          <w:type w:val="continuous"/>
          <w:pgSz w:w="11910" w:h="16840"/>
          <w:pgMar w:top="10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 w:firstLine="707"/>
        <w:jc w:val="both"/>
      </w:pPr>
      <w:r>
        <w:rPr/>
        <w:t>З розумінням того як часто купують та скільки витрачають, пропонуємо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канали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використовують.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узагальнено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2.20.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48" w:firstLine="854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2.20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купують</w:t>
      </w:r>
      <w:r>
        <w:rPr>
          <w:spacing w:val="1"/>
        </w:rPr>
        <w:t> </w:t>
      </w:r>
      <w:r>
        <w:rPr/>
        <w:t>[сформовано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-67"/>
        </w:rPr>
        <w:t> </w:t>
      </w:r>
      <w:r>
        <w:rPr/>
        <w:t>проведеного опитування]</w:t>
      </w:r>
    </w:p>
    <w:tbl>
      <w:tblPr>
        <w:tblW w:w="0" w:type="auto"/>
        <w:jc w:val="left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80"/>
        <w:gridCol w:w="2333"/>
        <w:gridCol w:w="2412"/>
      </w:tblGrid>
      <w:tr>
        <w:trPr>
          <w:trHeight w:val="686" w:hRule="atLeast"/>
        </w:trPr>
        <w:tc>
          <w:tcPr>
            <w:tcW w:w="5180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2333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2412" w:type="dxa"/>
            <w:shd w:val="clear" w:color="auto" w:fill="D9D9D9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5180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chose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online,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buy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offline</w:t>
            </w:r>
          </w:p>
        </w:tc>
        <w:tc>
          <w:tcPr>
            <w:tcW w:w="233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412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1.49%</w:t>
            </w:r>
          </w:p>
        </w:tc>
      </w:tr>
      <w:tr>
        <w:trPr>
          <w:trHeight w:val="685" w:hRule="atLeast"/>
        </w:trPr>
        <w:tc>
          <w:tcPr>
            <w:tcW w:w="5180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mostly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offline</w:t>
            </w:r>
          </w:p>
        </w:tc>
        <w:tc>
          <w:tcPr>
            <w:tcW w:w="233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2412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17.91%</w:t>
            </w:r>
          </w:p>
        </w:tc>
      </w:tr>
      <w:tr>
        <w:trPr>
          <w:trHeight w:val="686" w:hRule="atLeast"/>
        </w:trPr>
        <w:tc>
          <w:tcPr>
            <w:tcW w:w="5180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mostly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online</w:t>
            </w:r>
          </w:p>
        </w:tc>
        <w:tc>
          <w:tcPr>
            <w:tcW w:w="233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29</w:t>
            </w:r>
          </w:p>
        </w:tc>
        <w:tc>
          <w:tcPr>
            <w:tcW w:w="2412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43.28%</w:t>
            </w:r>
          </w:p>
        </w:tc>
      </w:tr>
      <w:tr>
        <w:trPr>
          <w:trHeight w:val="683" w:hRule="atLeast"/>
        </w:trPr>
        <w:tc>
          <w:tcPr>
            <w:tcW w:w="5180" w:type="dxa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sz w:val="28"/>
              </w:rPr>
              <w:t>same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online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and offline</w:t>
            </w:r>
          </w:p>
        </w:tc>
        <w:tc>
          <w:tcPr>
            <w:tcW w:w="2333" w:type="dxa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sz w:val="28"/>
              </w:rPr>
              <w:t>25</w:t>
            </w:r>
          </w:p>
        </w:tc>
        <w:tc>
          <w:tcPr>
            <w:tcW w:w="2412" w:type="dxa"/>
          </w:tcPr>
          <w:p>
            <w:pPr>
              <w:pStyle w:val="TableParagraph"/>
              <w:spacing w:before="98"/>
              <w:ind w:left="101"/>
              <w:rPr>
                <w:sz w:val="28"/>
              </w:rPr>
            </w:pPr>
            <w:r>
              <w:rPr>
                <w:sz w:val="28"/>
              </w:rPr>
              <w:t>37.31%</w:t>
            </w:r>
          </w:p>
        </w:tc>
      </w:tr>
    </w:tbl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47" w:firstLine="707"/>
        <w:jc w:val="both"/>
      </w:pPr>
      <w:r>
        <w:rPr/>
        <w:t>Графічно результати зображено на рисунку 2.11. 43% опитаних переважно</w:t>
      </w:r>
      <w:r>
        <w:rPr>
          <w:spacing w:val="1"/>
        </w:rPr>
        <w:t> </w:t>
      </w:r>
      <w:r>
        <w:rPr/>
        <w:t>використовують онлайн канали, що й не дивно, адже спираючись на проведений</w:t>
      </w:r>
      <w:r>
        <w:rPr>
          <w:spacing w:val="1"/>
        </w:rPr>
        <w:t> </w:t>
      </w:r>
      <w:r>
        <w:rPr/>
        <w:t>нами у 2 розділі аналіз ринку одягу Великобританії, сегмент електронної комерції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значне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минулими</w:t>
      </w:r>
      <w:r>
        <w:rPr>
          <w:spacing w:val="1"/>
        </w:rPr>
        <w:t> </w:t>
      </w:r>
      <w:r>
        <w:rPr/>
        <w:t>періодами,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підтверджується результатами нашого дослідження. 18% все ще надають перевагу</w:t>
      </w:r>
      <w:r>
        <w:rPr>
          <w:spacing w:val="-67"/>
        </w:rPr>
        <w:t> </w:t>
      </w:r>
      <w:r>
        <w:rPr/>
        <w:t>онфлайн</w:t>
      </w:r>
      <w:r>
        <w:rPr>
          <w:spacing w:val="-1"/>
        </w:rPr>
        <w:t> </w:t>
      </w:r>
      <w:r>
        <w:rPr/>
        <w:t>шопінгу.</w:t>
      </w:r>
    </w:p>
    <w:p>
      <w:pPr>
        <w:pStyle w:val="BodyText"/>
        <w:spacing w:before="101"/>
        <w:ind w:left="943" w:right="1115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Як</w:t>
      </w:r>
      <w:r>
        <w:rPr>
          <w:rFonts w:ascii="Cambria" w:hAnsi="Cambria"/>
          <w:color w:val="585858"/>
          <w:spacing w:val="-5"/>
        </w:rPr>
        <w:t> </w:t>
      </w:r>
      <w:r>
        <w:rPr>
          <w:rFonts w:ascii="Cambria" w:hAnsi="Cambria"/>
          <w:color w:val="585858"/>
        </w:rPr>
        <w:t>зазвичай</w:t>
      </w:r>
      <w:r>
        <w:rPr>
          <w:rFonts w:ascii="Cambria" w:hAnsi="Cambria"/>
          <w:color w:val="585858"/>
          <w:spacing w:val="-8"/>
        </w:rPr>
        <w:t> </w:t>
      </w:r>
      <w:r>
        <w:rPr>
          <w:rFonts w:ascii="Cambria" w:hAnsi="Cambria"/>
          <w:color w:val="585858"/>
        </w:rPr>
        <w:t>купують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5"/>
        <w:ind w:left="0"/>
        <w:rPr>
          <w:rFonts w:ascii="Cambria"/>
          <w:sz w:val="18"/>
        </w:rPr>
      </w:pPr>
    </w:p>
    <w:p>
      <w:pPr>
        <w:spacing w:after="0"/>
        <w:rPr>
          <w:rFonts w:ascii="Cambria"/>
          <w:sz w:val="18"/>
        </w:rPr>
        <w:sectPr>
          <w:pgSz w:w="11910" w:h="16840"/>
          <w:pgMar w:header="727" w:footer="0" w:top="960" w:bottom="280" w:left="1160" w:right="320"/>
        </w:sectPr>
      </w:pPr>
    </w:p>
    <w:p>
      <w:pPr>
        <w:spacing w:before="100"/>
        <w:ind w:left="0" w:right="38" w:firstLine="0"/>
        <w:jc w:val="right"/>
        <w:rPr>
          <w:rFonts w:ascii="Cambria"/>
          <w:sz w:val="18"/>
        </w:rPr>
      </w:pPr>
      <w:r>
        <w:rPr/>
        <w:pict>
          <v:group style="position:absolute;margin-left:196.144226pt;margin-top:-37.669998pt;width:122.55pt;height:141.2pt;mso-position-horizontal-relative:page;mso-position-vertical-relative:paragraph;z-index:15752704" coordorigin="3923,-753" coordsize="2451,2824">
            <v:shape style="position:absolute;left:5142;top:-467;width:115;height:1221" coordorigin="5143,-466" coordsize="115,1221" path="m5143,-466l5143,754,5257,-461,5228,-463,5200,-465,5171,-466,5143,-466xe" filled="true" fillcolor="#5f5f5f" stroked="false">
              <v:path arrowok="t"/>
              <v:fill type="solid"/>
            </v:shape>
            <v:shape style="position:absolute;left:5142;top:-461;width:1146;height:1215" coordorigin="5143,-461" coordsize="1146,1215" path="m5257,-461l5143,754,6288,334,6259,261,6226,192,6188,125,6147,60,6102,-1,6053,-59,6001,-114,5946,-165,5887,-213,5826,-257,5763,-297,5696,-333,5628,-366,5557,-394,5485,-417,5410,-437,5334,-451,5257,-461xe" filled="true" fillcolor="#b3b3b3" stroked="false">
              <v:path arrowok="t"/>
              <v:fill type="solid"/>
            </v:shape>
            <v:shape style="position:absolute;left:4270;top:333;width:2094;height:1641" coordorigin="4270,334" coordsize="2094,1641" path="m6288,334l5143,754,4270,1606,4324,1659,4381,1707,4441,1752,4503,1793,4566,1829,4632,1862,4699,1891,4768,1915,4838,1935,4909,1951,4981,1963,5053,1971,5126,1974,5200,1973,5273,1967,5346,1957,5419,1942,5491,1923,5563,1899,5632,1872,5698,1840,5762,1805,5823,1767,5881,1726,5936,1681,5989,1634,6038,1583,6084,1531,6127,1476,6166,1418,6202,1359,6235,1298,6264,1235,6290,1170,6311,1105,6330,1037,6344,969,6354,900,6361,830,6363,760,6361,689,6356,618,6345,546,6331,475,6312,404,6288,334xe" filled="true" fillcolor="#888888" stroked="false">
              <v:path arrowok="t"/>
              <v:fill type="solid"/>
            </v:shape>
            <v:shape style="position:absolute;left:3922;top:-467;width:1220;height:2073" coordorigin="3923,-466" coordsize="1220,2073" path="m5143,-466l5063,-464,4985,-456,4907,-443,4831,-426,4756,-403,4683,-376,4611,-344,4542,-308,4475,-267,4410,-222,4349,-173,4290,-119,4239,-65,4191,-10,4147,48,4107,108,4071,170,4039,233,4011,298,3987,364,3966,430,3950,498,3937,567,3928,636,3924,705,3923,774,3926,844,3933,913,3944,981,3959,1050,3978,1117,4000,1183,4027,1249,4058,1313,4092,1375,4131,1436,4173,1495,4220,1552,4270,1606,5143,754,5143,-466xe" filled="true" fillcolor="#202020" stroked="false">
              <v:path arrowok="t"/>
              <v:fill type="solid"/>
            </v:shape>
            <v:shape style="position:absolute;left:5100;top:-754;width:2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5990;top:-492;width:384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18%</w:t>
                    </w:r>
                  </w:p>
                </w:txbxContent>
              </v:textbox>
              <w10:wrap type="none"/>
            </v:shape>
            <v:shape style="position:absolute;left:5891;top:1858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43%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mbria"/>
          <w:color w:val="404040"/>
          <w:sz w:val="18"/>
        </w:rPr>
        <w:t>37%</w:t>
      </w:r>
    </w:p>
    <w:p>
      <w:pPr>
        <w:spacing w:line="374" w:lineRule="auto" w:before="149"/>
        <w:ind w:left="2376" w:right="1973" w:firstLine="0"/>
        <w:jc w:val="left"/>
        <w:rPr>
          <w:rFonts w:ascii="Cambria"/>
          <w:sz w:val="18"/>
        </w:rPr>
      </w:pPr>
      <w:r>
        <w:rPr/>
        <w:br w:type="column"/>
      </w:r>
      <w:r>
        <w:rPr>
          <w:rFonts w:ascii="Cambria"/>
          <w:color w:val="585858"/>
          <w:sz w:val="18"/>
        </w:rPr>
        <w:t>chose online, buy offline</w:t>
      </w:r>
      <w:r>
        <w:rPr>
          <w:rFonts w:ascii="Cambria"/>
          <w:color w:val="585858"/>
          <w:spacing w:val="-38"/>
          <w:sz w:val="18"/>
        </w:rPr>
        <w:t> </w:t>
      </w:r>
      <w:r>
        <w:rPr>
          <w:rFonts w:ascii="Cambria"/>
          <w:color w:val="585858"/>
          <w:sz w:val="18"/>
        </w:rPr>
        <w:t>mostly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offline</w:t>
      </w:r>
    </w:p>
    <w:p>
      <w:pPr>
        <w:spacing w:before="0"/>
        <w:ind w:left="2376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80.049988pt;margin-top:-29.675743pt;width:4.747500pt;height:4.747500pt;mso-position-horizontal-relative:page;mso-position-vertical-relative:paragraph;z-index:15753216" filled="true" fillcolor="#5f5f5f" stroked="false">
            <v:fill type="solid"/>
            <w10:wrap type="none"/>
          </v:rect>
        </w:pict>
      </w:r>
      <w:r>
        <w:rPr/>
        <w:pict>
          <v:rect style="position:absolute;margin-left:380.049988pt;margin-top:-13.235743pt;width:4.747500pt;height:4.747500pt;mso-position-horizontal-relative:page;mso-position-vertical-relative:paragraph;z-index:15753728" filled="true" fillcolor="#b3b3b3" stroked="false">
            <v:fill type="solid"/>
            <w10:wrap type="none"/>
          </v:rect>
        </w:pict>
      </w:r>
      <w:r>
        <w:rPr/>
        <w:pict>
          <v:rect style="position:absolute;margin-left:380.049988pt;margin-top:3.214258pt;width:4.747500pt;height:4.747500pt;mso-position-horizontal-relative:page;mso-position-vertical-relative:paragraph;z-index:15754240" filled="true" fillcolor="#888888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mostly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online</w:t>
      </w:r>
    </w:p>
    <w:p>
      <w:pPr>
        <w:spacing w:before="117"/>
        <w:ind w:left="2376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80.049988pt;margin-top:9.064256pt;width:4.747500pt;height:4.747500pt;mso-position-horizontal-relative:page;mso-position-vertical-relative:paragraph;z-index:15754752" filled="true" fillcolor="#202020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same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online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and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offline</w:t>
      </w:r>
    </w:p>
    <w:p>
      <w:pPr>
        <w:spacing w:after="0"/>
        <w:jc w:val="left"/>
        <w:rPr>
          <w:rFonts w:ascii="Cambria"/>
          <w:sz w:val="18"/>
        </w:rPr>
        <w:sectPr>
          <w:type w:val="continuous"/>
          <w:pgSz w:w="11910" w:h="16840"/>
          <w:pgMar w:top="1060" w:bottom="280" w:left="1160" w:right="320"/>
          <w:cols w:num="2" w:equalWidth="0">
            <w:col w:w="2780" w:space="1422"/>
            <w:col w:w="6228"/>
          </w:cols>
        </w:sect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4"/>
        <w:ind w:left="0"/>
        <w:rPr>
          <w:rFonts w:ascii="Cambria"/>
          <w:sz w:val="23"/>
        </w:rPr>
      </w:pPr>
    </w:p>
    <w:p>
      <w:pPr>
        <w:pStyle w:val="BodyText"/>
        <w:spacing w:line="360" w:lineRule="auto" w:before="89"/>
        <w:ind w:left="4685" w:right="703" w:hanging="3956"/>
      </w:pPr>
      <w:r>
        <w:rPr/>
        <w:t>Рисунок 2.11 – Як респонденти зазвичай здійснюють покупку [побудовано</w:t>
      </w:r>
      <w:r>
        <w:rPr>
          <w:spacing w:val="-67"/>
        </w:rPr>
        <w:t> </w:t>
      </w:r>
      <w:r>
        <w:rPr/>
        <w:t>автором]</w:t>
      </w:r>
    </w:p>
    <w:p>
      <w:pPr>
        <w:spacing w:after="0" w:line="360" w:lineRule="auto"/>
        <w:sectPr>
          <w:type w:val="continuous"/>
          <w:pgSz w:w="11910" w:h="16840"/>
          <w:pgMar w:top="10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6" w:firstLine="707"/>
        <w:jc w:val="both"/>
      </w:pPr>
      <w:r>
        <w:rPr/>
        <w:t>Для розроблення комунікаційної стратегії, зокрема каналів просування та</w:t>
      </w:r>
      <w:r>
        <w:rPr>
          <w:spacing w:val="1"/>
        </w:rPr>
        <w:t> </w:t>
      </w:r>
      <w:r>
        <w:rPr/>
        <w:t>комунікації з потенційними споживачами, до опитування були додані питання про</w:t>
      </w:r>
      <w:r>
        <w:rPr>
          <w:spacing w:val="-67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соціальних мереж. Результати</w:t>
      </w:r>
      <w:r>
        <w:rPr>
          <w:spacing w:val="-1"/>
        </w:rPr>
        <w:t> </w:t>
      </w:r>
      <w:r>
        <w:rPr/>
        <w:t>узагальнено</w:t>
      </w:r>
      <w:r>
        <w:rPr>
          <w:spacing w:val="-4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2.21.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firstLine="923"/>
      </w:pPr>
      <w:r>
        <w:rPr/>
        <w:t>Таблиця</w:t>
      </w:r>
      <w:r>
        <w:rPr>
          <w:spacing w:val="21"/>
        </w:rPr>
        <w:t> </w:t>
      </w:r>
      <w:r>
        <w:rPr/>
        <w:t>2.21</w:t>
      </w:r>
      <w:r>
        <w:rPr>
          <w:spacing w:val="24"/>
        </w:rPr>
        <w:t> </w:t>
      </w:r>
      <w:r>
        <w:rPr/>
        <w:t>–</w:t>
      </w:r>
      <w:r>
        <w:rPr>
          <w:spacing w:val="22"/>
        </w:rPr>
        <w:t> </w:t>
      </w:r>
      <w:r>
        <w:rPr/>
        <w:t>Частота</w:t>
      </w:r>
      <w:r>
        <w:rPr>
          <w:spacing w:val="20"/>
        </w:rPr>
        <w:t> </w:t>
      </w:r>
      <w:r>
        <w:rPr/>
        <w:t>використання</w:t>
      </w:r>
      <w:r>
        <w:rPr>
          <w:spacing w:val="22"/>
        </w:rPr>
        <w:t> </w:t>
      </w:r>
      <w:r>
        <w:rPr/>
        <w:t>соціальних</w:t>
      </w:r>
      <w:r>
        <w:rPr>
          <w:spacing w:val="21"/>
        </w:rPr>
        <w:t> </w:t>
      </w:r>
      <w:r>
        <w:rPr/>
        <w:t>мереж</w:t>
      </w:r>
      <w:r>
        <w:rPr>
          <w:spacing w:val="21"/>
        </w:rPr>
        <w:t> </w:t>
      </w:r>
      <w:r>
        <w:rPr/>
        <w:t>[сформовано</w:t>
      </w:r>
      <w:r>
        <w:rPr>
          <w:spacing w:val="-67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 базі проведеного</w:t>
      </w:r>
      <w:r>
        <w:rPr>
          <w:spacing w:val="1"/>
        </w:rPr>
        <w:t> </w:t>
      </w:r>
      <w:r>
        <w:rPr/>
        <w:t>опитування]</w:t>
      </w:r>
    </w:p>
    <w:tbl>
      <w:tblPr>
        <w:tblW w:w="0" w:type="auto"/>
        <w:jc w:val="left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45"/>
        <w:gridCol w:w="1416"/>
        <w:gridCol w:w="1418"/>
        <w:gridCol w:w="1133"/>
        <w:gridCol w:w="1135"/>
        <w:gridCol w:w="1277"/>
      </w:tblGrid>
      <w:tr>
        <w:trPr>
          <w:trHeight w:val="686" w:hRule="atLeast"/>
        </w:trPr>
        <w:tc>
          <w:tcPr>
            <w:tcW w:w="3545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Як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часто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користуються</w:t>
            </w:r>
          </w:p>
        </w:tc>
        <w:tc>
          <w:tcPr>
            <w:tcW w:w="1416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Instagram</w:t>
            </w:r>
          </w:p>
        </w:tc>
        <w:tc>
          <w:tcPr>
            <w:tcW w:w="1418" w:type="dxa"/>
            <w:shd w:val="clear" w:color="auto" w:fill="D9D9D9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Facebook</w:t>
            </w:r>
          </w:p>
        </w:tc>
        <w:tc>
          <w:tcPr>
            <w:tcW w:w="1133" w:type="dxa"/>
            <w:shd w:val="clear" w:color="auto" w:fill="D9D9D9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Twitter</w:t>
            </w:r>
          </w:p>
        </w:tc>
        <w:tc>
          <w:tcPr>
            <w:tcW w:w="1135" w:type="dxa"/>
            <w:shd w:val="clear" w:color="auto" w:fill="D9D9D9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sz w:val="28"/>
              </w:rPr>
              <w:t>TikTok</w:t>
            </w:r>
          </w:p>
        </w:tc>
        <w:tc>
          <w:tcPr>
            <w:tcW w:w="1277" w:type="dxa"/>
            <w:shd w:val="clear" w:color="auto" w:fill="D9D9D9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Pinterest</w:t>
            </w:r>
          </w:p>
        </w:tc>
      </w:tr>
      <w:tr>
        <w:trPr>
          <w:trHeight w:val="683" w:hRule="atLeast"/>
        </w:trPr>
        <w:tc>
          <w:tcPr>
            <w:tcW w:w="3545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don't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use</w:t>
            </w:r>
          </w:p>
        </w:tc>
        <w:tc>
          <w:tcPr>
            <w:tcW w:w="1416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1418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w w:val="100"/>
                <w:sz w:val="28"/>
              </w:rPr>
              <w:t>8</w:t>
            </w:r>
          </w:p>
        </w:tc>
        <w:tc>
          <w:tcPr>
            <w:tcW w:w="1133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  <w:tc>
          <w:tcPr>
            <w:tcW w:w="1135" w:type="dxa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sz w:val="28"/>
              </w:rPr>
              <w:t>25</w:t>
            </w:r>
          </w:p>
        </w:tc>
        <w:tc>
          <w:tcPr>
            <w:tcW w:w="1277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27</w:t>
            </w:r>
          </w:p>
        </w:tc>
      </w:tr>
      <w:tr>
        <w:trPr>
          <w:trHeight w:val="685" w:hRule="atLeast"/>
        </w:trPr>
        <w:tc>
          <w:tcPr>
            <w:tcW w:w="3545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everyday</w:t>
            </w:r>
          </w:p>
        </w:tc>
        <w:tc>
          <w:tcPr>
            <w:tcW w:w="1416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45</w:t>
            </w:r>
          </w:p>
        </w:tc>
        <w:tc>
          <w:tcPr>
            <w:tcW w:w="1418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  <w:tc>
          <w:tcPr>
            <w:tcW w:w="1133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1135" w:type="dxa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sz w:val="28"/>
              </w:rPr>
              <w:t>27</w:t>
            </w:r>
          </w:p>
        </w:tc>
        <w:tc>
          <w:tcPr>
            <w:tcW w:w="1277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</w:tr>
      <w:tr>
        <w:trPr>
          <w:trHeight w:val="1166" w:hRule="atLeast"/>
        </w:trPr>
        <w:tc>
          <w:tcPr>
            <w:tcW w:w="3545" w:type="dxa"/>
          </w:tcPr>
          <w:p>
            <w:pPr>
              <w:pStyle w:val="TableParagraph"/>
              <w:spacing w:line="360" w:lineRule="auto" w:before="100"/>
              <w:ind w:left="98" w:right="173"/>
              <w:rPr>
                <w:sz w:val="28"/>
              </w:rPr>
            </w:pPr>
            <w:r>
              <w:rPr>
                <w:sz w:val="28"/>
              </w:rPr>
              <w:t>really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rarely,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don't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remember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when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was the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last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time</w:t>
            </w:r>
          </w:p>
        </w:tc>
        <w:tc>
          <w:tcPr>
            <w:tcW w:w="1416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6</w:t>
            </w:r>
          </w:p>
        </w:tc>
        <w:tc>
          <w:tcPr>
            <w:tcW w:w="1418" w:type="dxa"/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1133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14</w:t>
            </w:r>
          </w:p>
        </w:tc>
        <w:tc>
          <w:tcPr>
            <w:tcW w:w="1135" w:type="dxa"/>
          </w:tcPr>
          <w:p>
            <w:pPr>
              <w:pStyle w:val="TableParagraph"/>
              <w:spacing w:before="100"/>
              <w:ind w:left="102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1277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30</w:t>
            </w:r>
          </w:p>
        </w:tc>
      </w:tr>
      <w:tr>
        <w:trPr>
          <w:trHeight w:val="686" w:hRule="atLeast"/>
        </w:trPr>
        <w:tc>
          <w:tcPr>
            <w:tcW w:w="3545" w:type="dxa"/>
          </w:tcPr>
          <w:p>
            <w:pPr>
              <w:pStyle w:val="TableParagraph"/>
              <w:spacing w:before="101"/>
              <w:ind w:left="98"/>
              <w:rPr>
                <w:sz w:val="28"/>
              </w:rPr>
            </w:pPr>
            <w:r>
              <w:rPr>
                <w:sz w:val="28"/>
              </w:rPr>
              <w:t>several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times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per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week</w:t>
            </w:r>
          </w:p>
        </w:tc>
        <w:tc>
          <w:tcPr>
            <w:tcW w:w="1416" w:type="dxa"/>
          </w:tcPr>
          <w:p>
            <w:pPr>
              <w:pStyle w:val="TableParagraph"/>
              <w:spacing w:before="101"/>
              <w:ind w:left="98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1418" w:type="dxa"/>
          </w:tcPr>
          <w:p>
            <w:pPr>
              <w:pStyle w:val="TableParagraph"/>
              <w:spacing w:before="101"/>
              <w:ind w:left="101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  <w:tc>
          <w:tcPr>
            <w:tcW w:w="1133" w:type="dxa"/>
          </w:tcPr>
          <w:p>
            <w:pPr>
              <w:pStyle w:val="TableParagraph"/>
              <w:spacing w:before="101"/>
              <w:ind w:left="99"/>
              <w:rPr>
                <w:sz w:val="28"/>
              </w:rPr>
            </w:pPr>
            <w:r>
              <w:rPr>
                <w:w w:val="100"/>
                <w:sz w:val="28"/>
              </w:rPr>
              <w:t>8</w:t>
            </w:r>
          </w:p>
        </w:tc>
        <w:tc>
          <w:tcPr>
            <w:tcW w:w="1135" w:type="dxa"/>
          </w:tcPr>
          <w:p>
            <w:pPr>
              <w:pStyle w:val="TableParagraph"/>
              <w:spacing w:before="101"/>
              <w:ind w:left="102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1277" w:type="dxa"/>
          </w:tcPr>
          <w:p>
            <w:pPr>
              <w:pStyle w:val="TableParagraph"/>
              <w:spacing w:before="101"/>
              <w:ind w:left="99"/>
              <w:rPr>
                <w:sz w:val="28"/>
              </w:rPr>
            </w:pPr>
            <w:r>
              <w:rPr>
                <w:w w:val="100"/>
                <w:sz w:val="28"/>
              </w:rPr>
              <w:t>9</w:t>
            </w:r>
          </w:p>
        </w:tc>
      </w:tr>
    </w:tbl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/>
        <w:ind w:right="241" w:firstLine="707"/>
        <w:jc w:val="both"/>
      </w:pPr>
      <w:r>
        <w:rPr/>
        <w:t>Графічно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продемонстровано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2.12.</w:t>
      </w:r>
      <w:r>
        <w:rPr>
          <w:spacing w:val="1"/>
        </w:rPr>
        <w:t> </w:t>
      </w:r>
      <w:r>
        <w:rPr/>
        <w:t>Instagram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однією з найпопулярніших соціальних мереж, якою користуються майже кожного</w:t>
      </w:r>
      <w:r>
        <w:rPr>
          <w:spacing w:val="-67"/>
        </w:rPr>
        <w:t> </w:t>
      </w:r>
      <w:r>
        <w:rPr/>
        <w:t>дня. Другим за частотою використання є, безумовно, Facebook, також можемо</w:t>
      </w:r>
      <w:r>
        <w:rPr>
          <w:spacing w:val="1"/>
        </w:rPr>
        <w:t> </w:t>
      </w:r>
      <w:r>
        <w:rPr/>
        <w:t>спостерігати</w:t>
      </w:r>
      <w:r>
        <w:rPr>
          <w:spacing w:val="-5"/>
        </w:rPr>
        <w:t> </w:t>
      </w:r>
      <w:r>
        <w:rPr/>
        <w:t>ріст</w:t>
      </w:r>
      <w:r>
        <w:rPr>
          <w:spacing w:val="-4"/>
        </w:rPr>
        <w:t> </w:t>
      </w:r>
      <w:r>
        <w:rPr/>
        <w:t>TikTok.</w:t>
      </w:r>
      <w:r>
        <w:rPr>
          <w:spacing w:val="-2"/>
        </w:rPr>
        <w:t> </w:t>
      </w:r>
      <w:r>
        <w:rPr/>
        <w:t>Найменше</w:t>
      </w:r>
      <w:r>
        <w:rPr>
          <w:spacing w:val="-1"/>
        </w:rPr>
        <w:t> </w:t>
      </w:r>
      <w:r>
        <w:rPr/>
        <w:t>використовують</w:t>
      </w:r>
      <w:r>
        <w:rPr>
          <w:spacing w:val="-2"/>
        </w:rPr>
        <w:t> </w:t>
      </w:r>
      <w:r>
        <w:rPr/>
        <w:t>Twitter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Pinterest.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8"/>
        </w:rPr>
      </w:pPr>
    </w:p>
    <w:p>
      <w:pPr>
        <w:pStyle w:val="BodyText"/>
        <w:spacing w:before="101"/>
        <w:ind w:left="1057" w:right="985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Соціальні</w:t>
      </w:r>
      <w:r>
        <w:rPr>
          <w:rFonts w:ascii="Cambria" w:hAnsi="Cambria"/>
          <w:color w:val="585858"/>
          <w:spacing w:val="-6"/>
        </w:rPr>
        <w:t> </w:t>
      </w:r>
      <w:r>
        <w:rPr>
          <w:rFonts w:ascii="Cambria" w:hAnsi="Cambria"/>
          <w:color w:val="585858"/>
        </w:rPr>
        <w:t>мережі</w:t>
      </w:r>
    </w:p>
    <w:p>
      <w:pPr>
        <w:spacing w:before="136"/>
        <w:ind w:left="664" w:right="0" w:firstLine="0"/>
        <w:jc w:val="left"/>
        <w:rPr>
          <w:rFonts w:ascii="Cambria"/>
          <w:sz w:val="18"/>
        </w:rPr>
      </w:pPr>
      <w:r>
        <w:rPr/>
        <w:pict>
          <v:line style="position:absolute;mso-position-horizontal-relative:page;mso-position-vertical-relative:paragraph;z-index:15755776" from="109.290001pt,12.401772pt" to="545.500001pt,12.401772pt" stroked="true" strokeweight=".75pt" strokecolor="#d9d9d9">
            <v:stroke dashstyle="solid"/>
            <w10:wrap type="none"/>
          </v:line>
        </w:pict>
      </w:r>
      <w:r>
        <w:rPr>
          <w:rFonts w:ascii="Cambria"/>
          <w:color w:val="585858"/>
          <w:sz w:val="18"/>
        </w:rPr>
        <w:t>50</w:t>
      </w:r>
    </w:p>
    <w:p>
      <w:pPr>
        <w:pStyle w:val="BodyText"/>
        <w:spacing w:before="11"/>
        <w:ind w:left="0"/>
        <w:rPr>
          <w:rFonts w:ascii="Cambria"/>
          <w:sz w:val="10"/>
        </w:rPr>
      </w:pPr>
    </w:p>
    <w:p>
      <w:pPr>
        <w:spacing w:before="100"/>
        <w:ind w:left="664" w:right="0" w:firstLine="0"/>
        <w:jc w:val="left"/>
        <w:rPr>
          <w:rFonts w:ascii="Cambria"/>
          <w:sz w:val="18"/>
        </w:rPr>
      </w:pPr>
      <w:r>
        <w:rPr/>
        <w:pict>
          <v:group style="position:absolute;margin-left:109.290001pt;margin-top:-.36825pt;width:436.25pt;height:99.25pt;mso-position-horizontal-relative:page;mso-position-vertical-relative:paragraph;z-index:15755264" coordorigin="2186,-7" coordsize="8725,1985">
            <v:shape style="position:absolute;left:2185;top:1531;width:589;height:2" coordorigin="2186,1531" coordsize="589,0" path="m2186,1531l2460,1531m2707,1531l2774,1531e" filled="false" stroked="true" strokeweight=".75pt" strokecolor="#d9d9d9">
              <v:path arrowok="t"/>
              <v:stroke dashstyle="solid"/>
            </v:shape>
            <v:rect style="position:absolute;left:2460;top:1485;width:248;height:485" filled="true" fillcolor="#5f5f5f" stroked="false">
              <v:fill type="solid"/>
            </v:rect>
            <v:shape style="position:absolute;left:3024;top:1091;width:4671;height:440" coordorigin="3024,1092" coordsize="4671,440" path="m3024,1531l4519,1531m5402,1531l5950,1531m6197,1531l6264,1531m4769,1092l5950,1092m6197,1092l7694,1092e" filled="false" stroked="true" strokeweight=".75pt" strokecolor="#d9d9d9">
              <v:path arrowok="t"/>
              <v:stroke dashstyle="solid"/>
            </v:shape>
            <v:shape style="position:absolute;left:3024;top:648;width:7886;height:8" coordorigin="3024,649" coordsize="7886,8" path="m3024,656l4519,656m4769,656l10070,656m10320,656l10910,656m3024,649l10910,649e" filled="false" stroked="true" strokeweight=".375pt" strokecolor="#d9d9d9">
              <v:path arrowok="t"/>
              <v:stroke dashstyle="solid"/>
            </v:shape>
            <v:rect style="position:absolute;left:5949;top:652;width:248;height:1317" filled="true" fillcolor="#5f5f5f" stroked="false">
              <v:fill type="solid"/>
            </v:rect>
            <v:shape style="position:absolute;left:6830;top:1091;width:1179;height:440" coordorigin="6830,1092" coordsize="1179,440" path="m6830,1531l7694,1531m7942,1531l8009,1531m7942,1092l8009,1092e" filled="false" stroked="true" strokeweight=".75pt" strokecolor="#d9d9d9">
              <v:path arrowok="t"/>
              <v:stroke dashstyle="solid"/>
            </v:shape>
            <v:rect style="position:absolute;left:7694;top:871;width:248;height:1099" filled="true" fillcolor="#5f5f5f" stroked="false">
              <v:fill type="solid"/>
            </v:rect>
            <v:shape style="position:absolute;left:8258;top:1091;width:1812;height:440" coordorigin="8258,1092" coordsize="1812,440" path="m8892,1531l9439,1531m9686,1531l10070,1531m8258,1092l9439,1092m9686,1092l10070,1092e" filled="false" stroked="true" strokeweight=".75pt" strokecolor="#d9d9d9">
              <v:path arrowok="t"/>
              <v:stroke dashstyle="solid"/>
            </v:shape>
            <v:rect style="position:absolute;left:9439;top:782;width:248;height:1188" filled="true" fillcolor="#5f5f5f" stroked="false">
              <v:fill type="solid"/>
            </v:rect>
            <v:shape style="position:absolute;left:2185;top:1091;width:2334;height:2" coordorigin="2186,1092" coordsize="2334,0" path="m2186,1092l2774,1092m3024,1092l4519,1092e" filled="false" stroked="true" strokeweight=".75pt" strokecolor="#d9d9d9">
              <v:path arrowok="t"/>
              <v:stroke dashstyle="solid"/>
            </v:shape>
            <v:shape style="position:absolute;left:2185;top:648;width:589;height:8" coordorigin="2186,649" coordsize="589,8" path="m2186,656l2774,656m2186,649l2774,649e" filled="false" stroked="true" strokeweight=".375pt" strokecolor="#d9d9d9">
              <v:path arrowok="t"/>
              <v:stroke dashstyle="solid"/>
            </v:shape>
            <v:shape style="position:absolute;left:2185;top:211;width:8725;height:2" coordorigin="2186,211" coordsize="8725,0" path="m2186,211l2774,211m3024,211l10910,211e" filled="false" stroked="true" strokeweight=".75pt" strokecolor="#d9d9d9">
              <v:path arrowok="t"/>
              <v:stroke dashstyle="solid"/>
            </v:shape>
            <v:rect style="position:absolute;left:2774;top:-8;width:250;height:1977" filled="true" fillcolor="#b3b3b3" stroked="false">
              <v:fill type="solid"/>
            </v:rect>
            <v:line style="position:absolute" from="4769,1531" to="4836,1531" stroked="true" strokeweight=".75pt" strokecolor="#d9d9d9">
              <v:stroke dashstyle="solid"/>
            </v:line>
            <v:rect style="position:absolute;left:4204;top:1617;width:248;height:353" filled="true" fillcolor="#5f5f5f" stroked="false">
              <v:fill type="solid"/>
            </v:rect>
            <v:rect style="position:absolute;left:4519;top:652;width:250;height:1317" filled="true" fillcolor="#b3b3b3" stroked="false">
              <v:fill type="solid"/>
            </v:rect>
            <v:line style="position:absolute" from="6514,1531" to="6581,1531" stroked="true" strokeweight=".75pt" strokecolor="#d9d9d9">
              <v:stroke dashstyle="solid"/>
            </v:line>
            <v:rect style="position:absolute;left:6264;top:1310;width:250;height:660" filled="true" fillcolor="#b3b3b3" stroked="false">
              <v:fill type="solid"/>
            </v:rect>
            <v:line style="position:absolute" from="8258,1531" to="8642,1531" stroked="true" strokeweight=".75pt" strokecolor="#d9d9d9">
              <v:stroke dashstyle="solid"/>
            </v:line>
            <v:shape style="position:absolute;left:8008;top:782;width:1995;height:1188" coordorigin="8009,782" coordsize="1995,1188" path="m8258,782l8009,782,8009,1970,8258,1970,8258,782xm10003,1925l9754,1925,9754,1970,10003,1970,10003,1925xe" filled="true" fillcolor="#b3b3b3" stroked="false">
              <v:path arrowok="t"/>
              <v:fill type="solid"/>
            </v:shape>
            <v:rect style="position:absolute;left:3091;top:1706;width:250;height:264" filled="true" fillcolor="#888888" stroked="false">
              <v:fill type="solid"/>
            </v:rect>
            <v:line style="position:absolute" from="5086,1531" to="5153,1531" stroked="true" strokeweight=".75pt" strokecolor="#d9d9d9">
              <v:stroke dashstyle="solid"/>
            </v:line>
            <v:shape style="position:absolute;left:4836;top:1353;width:3740;height:617" coordorigin="4836,1353" coordsize="3740,617" path="m5086,1442l4836,1442,4836,1970,5086,1970,5086,1442xm6830,1353l6581,1353,6581,1970,6830,1970,6830,1353xm8575,1793l8326,1793,8326,1970,8575,1970,8575,1793xe" filled="true" fillcolor="#888888" stroked="false">
              <v:path arrowok="t"/>
              <v:fill type="solid"/>
            </v:shape>
            <v:shape style="position:absolute;left:10320;top:1091;width:590;height:440" coordorigin="10320,1092" coordsize="590,440" path="m10320,1531l10910,1531m10320,1092l10910,1092e" filled="false" stroked="true" strokeweight=".75pt" strokecolor="#d9d9d9">
              <v:path arrowok="t"/>
              <v:stroke dashstyle="solid"/>
            </v:shape>
            <v:rect style="position:absolute;left:10070;top:652;width:250;height:1317" filled="true" fillcolor="#888888" stroked="false">
              <v:fill type="solid"/>
            </v:rect>
            <v:shape style="position:absolute;left:3408;top:1223;width:7229;height:746" coordorigin="3408,1224" coordsize="7229,746" path="m3658,1749l3408,1749,3408,1970,3658,1970,3658,1749xm5402,1224l5153,1224,5153,1970,5402,1970,5402,1224xm7147,1617l6898,1617,6898,1970,7147,1970,7147,1617xm8892,1485l8642,1485,8642,1970,8892,1970,8892,1485xm10637,1574l10387,1574,10387,1970,10637,1970,10637,1574xe" filled="true" fillcolor="#202020" stroked="false">
              <v:path arrowok="t"/>
              <v:fill type="solid"/>
            </v:shape>
            <v:line style="position:absolute" from="2186,1970" to="10910,1970" stroked="true" strokeweight=".75pt" strokecolor="#d9d9d9">
              <v:stroke dashstyle="solid"/>
            </v:line>
            <w10:wrap type="none"/>
          </v:group>
        </w:pict>
      </w:r>
      <w:r>
        <w:rPr>
          <w:rFonts w:ascii="Cambria"/>
          <w:color w:val="585858"/>
          <w:sz w:val="18"/>
        </w:rPr>
        <w:t>40</w:t>
      </w:r>
    </w:p>
    <w:p>
      <w:pPr>
        <w:pStyle w:val="BodyText"/>
        <w:ind w:left="0"/>
        <w:rPr>
          <w:rFonts w:ascii="Cambria"/>
          <w:sz w:val="11"/>
        </w:rPr>
      </w:pPr>
    </w:p>
    <w:p>
      <w:pPr>
        <w:spacing w:before="100"/>
        <w:ind w:left="664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30</w:t>
      </w:r>
    </w:p>
    <w:p>
      <w:pPr>
        <w:pStyle w:val="BodyText"/>
        <w:spacing w:before="11"/>
        <w:ind w:left="0"/>
        <w:rPr>
          <w:rFonts w:ascii="Cambria"/>
          <w:sz w:val="10"/>
        </w:rPr>
      </w:pPr>
    </w:p>
    <w:p>
      <w:pPr>
        <w:spacing w:before="100"/>
        <w:ind w:left="664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20</w:t>
      </w:r>
    </w:p>
    <w:p>
      <w:pPr>
        <w:pStyle w:val="BodyText"/>
        <w:spacing w:before="11"/>
        <w:ind w:left="0"/>
        <w:rPr>
          <w:rFonts w:ascii="Cambria"/>
          <w:sz w:val="10"/>
        </w:rPr>
      </w:pPr>
    </w:p>
    <w:p>
      <w:pPr>
        <w:spacing w:before="100"/>
        <w:ind w:left="664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10</w:t>
      </w:r>
    </w:p>
    <w:p>
      <w:pPr>
        <w:pStyle w:val="BodyText"/>
        <w:spacing w:before="11"/>
        <w:ind w:left="0"/>
        <w:rPr>
          <w:rFonts w:ascii="Cambria"/>
          <w:sz w:val="10"/>
        </w:rPr>
      </w:pPr>
    </w:p>
    <w:p>
      <w:pPr>
        <w:spacing w:after="0"/>
        <w:rPr>
          <w:rFonts w:ascii="Cambria"/>
          <w:sz w:val="10"/>
        </w:rPr>
        <w:sectPr>
          <w:pgSz w:w="11910" w:h="16840"/>
          <w:pgMar w:header="727" w:footer="0" w:top="960" w:bottom="280" w:left="1160" w:right="320"/>
        </w:sectPr>
      </w:pPr>
    </w:p>
    <w:p>
      <w:pPr>
        <w:spacing w:before="100"/>
        <w:ind w:left="0" w:right="660" w:firstLine="0"/>
        <w:jc w:val="center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0</w:t>
      </w:r>
    </w:p>
    <w:p>
      <w:pPr>
        <w:spacing w:before="17"/>
        <w:ind w:left="1446" w:right="20" w:firstLine="0"/>
        <w:jc w:val="center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Instagram</w:t>
      </w:r>
    </w:p>
    <w:p>
      <w:pPr>
        <w:pStyle w:val="BodyText"/>
        <w:spacing w:before="11"/>
        <w:ind w:left="0"/>
        <w:rPr>
          <w:rFonts w:ascii="Cambria"/>
          <w:sz w:val="27"/>
        </w:rPr>
      </w:pPr>
      <w:r>
        <w:rPr/>
        <w:br w:type="column"/>
      </w:r>
      <w:r>
        <w:rPr>
          <w:rFonts w:ascii="Cambria"/>
          <w:sz w:val="27"/>
        </w:rPr>
      </w:r>
    </w:p>
    <w:p>
      <w:pPr>
        <w:spacing w:before="0"/>
        <w:ind w:left="764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Facebook</w:t>
      </w:r>
    </w:p>
    <w:p>
      <w:pPr>
        <w:pStyle w:val="BodyText"/>
        <w:spacing w:before="11"/>
        <w:ind w:left="0"/>
        <w:rPr>
          <w:rFonts w:ascii="Cambria"/>
          <w:sz w:val="27"/>
        </w:rPr>
      </w:pPr>
      <w:r>
        <w:rPr/>
        <w:br w:type="column"/>
      </w:r>
      <w:r>
        <w:rPr>
          <w:rFonts w:ascii="Cambria"/>
          <w:sz w:val="27"/>
        </w:rPr>
      </w:r>
    </w:p>
    <w:p>
      <w:pPr>
        <w:spacing w:before="0"/>
        <w:ind w:left="764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Twitter</w:t>
      </w:r>
    </w:p>
    <w:p>
      <w:pPr>
        <w:pStyle w:val="BodyText"/>
        <w:spacing w:before="11"/>
        <w:ind w:left="0"/>
        <w:rPr>
          <w:rFonts w:ascii="Cambria"/>
          <w:sz w:val="27"/>
        </w:rPr>
      </w:pPr>
      <w:r>
        <w:rPr/>
        <w:br w:type="column"/>
      </w:r>
      <w:r>
        <w:rPr>
          <w:rFonts w:ascii="Cambria"/>
          <w:sz w:val="27"/>
        </w:rPr>
      </w:r>
    </w:p>
    <w:p>
      <w:pPr>
        <w:spacing w:before="0"/>
        <w:ind w:left="764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TikTok</w:t>
      </w:r>
    </w:p>
    <w:p>
      <w:pPr>
        <w:pStyle w:val="BodyText"/>
        <w:spacing w:before="11"/>
        <w:ind w:left="0"/>
        <w:rPr>
          <w:rFonts w:ascii="Cambria"/>
          <w:sz w:val="27"/>
        </w:rPr>
      </w:pPr>
      <w:r>
        <w:rPr/>
        <w:br w:type="column"/>
      </w:r>
      <w:r>
        <w:rPr>
          <w:rFonts w:ascii="Cambria"/>
          <w:sz w:val="27"/>
        </w:rPr>
      </w:r>
    </w:p>
    <w:p>
      <w:pPr>
        <w:spacing w:before="0"/>
        <w:ind w:left="764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Pinterest</w:t>
      </w:r>
    </w:p>
    <w:p>
      <w:pPr>
        <w:spacing w:after="0"/>
        <w:jc w:val="left"/>
        <w:rPr>
          <w:rFonts w:ascii="Cambria"/>
          <w:sz w:val="18"/>
        </w:rPr>
        <w:sectPr>
          <w:type w:val="continuous"/>
          <w:pgSz w:w="11910" w:h="16840"/>
          <w:pgMar w:top="1060" w:bottom="280" w:left="1160" w:right="320"/>
          <w:cols w:num="5" w:equalWidth="0">
            <w:col w:w="2292" w:space="220"/>
            <w:col w:w="1539" w:space="284"/>
            <w:col w:w="1385" w:space="376"/>
            <w:col w:w="1354" w:space="314"/>
            <w:col w:w="2666"/>
          </w:cols>
        </w:sectPr>
      </w:pPr>
    </w:p>
    <w:p>
      <w:pPr>
        <w:pStyle w:val="BodyText"/>
        <w:spacing w:before="5"/>
        <w:ind w:left="0"/>
        <w:rPr>
          <w:rFonts w:ascii="Cambria"/>
          <w:sz w:val="15"/>
        </w:rPr>
      </w:pPr>
    </w:p>
    <w:p>
      <w:pPr>
        <w:tabs>
          <w:tab w:pos="1271" w:val="left" w:leader="none"/>
          <w:tab w:pos="2267" w:val="left" w:leader="none"/>
          <w:tab w:pos="6622" w:val="left" w:leader="none"/>
        </w:tabs>
        <w:spacing w:before="0"/>
        <w:ind w:left="282" w:right="0" w:firstLine="0"/>
        <w:jc w:val="center"/>
        <w:rPr>
          <w:rFonts w:ascii="Cambria"/>
          <w:sz w:val="18"/>
        </w:rPr>
      </w:pPr>
      <w:r>
        <w:rPr/>
        <w:pict>
          <v:rect style="position:absolute;margin-left:116.209999pt;margin-top:3.204255pt;width:4.747500pt;height:4.747500pt;mso-position-horizontal-relative:page;mso-position-vertical-relative:paragraph;z-index:15756288" filled="true" fillcolor="#5f5f5f" stroked="false">
            <v:fill type="solid"/>
            <w10:wrap type="none"/>
          </v:rect>
        </w:pict>
      </w:r>
      <w:r>
        <w:rPr/>
        <w:pict>
          <v:rect style="position:absolute;margin-left:165.669998pt;margin-top:3.204255pt;width:4.747500pt;height:4.747500pt;mso-position-horizontal-relative:page;mso-position-vertical-relative:paragraph;z-index:-20133888" filled="true" fillcolor="#b3b3b3" stroked="false">
            <v:fill type="solid"/>
            <w10:wrap type="none"/>
          </v:rect>
        </w:pict>
      </w:r>
      <w:r>
        <w:rPr/>
        <w:pict>
          <v:rect style="position:absolute;margin-left:215.440002pt;margin-top:3.204255pt;width:4.747500pt;height:4.747500pt;mso-position-horizontal-relative:page;mso-position-vertical-relative:paragraph;z-index:-20133376" filled="true" fillcolor="#888888" stroked="false">
            <v:fill type="solid"/>
            <w10:wrap type="none"/>
          </v:rect>
        </w:pict>
      </w:r>
      <w:r>
        <w:rPr/>
        <w:pict>
          <v:rect style="position:absolute;margin-left:433.190002pt;margin-top:3.204255pt;width:4.747500pt;height:4.747500pt;mso-position-horizontal-relative:page;mso-position-vertical-relative:paragraph;z-index:-20132864" filled="true" fillcolor="#202020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don't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use</w:t>
        <w:tab/>
        <w:t>everyday</w:t>
        <w:tab/>
        <w:t>really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rarely,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don't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remember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when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was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the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last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time</w:t>
        <w:tab/>
        <w:t>several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times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per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week</w:t>
      </w:r>
    </w:p>
    <w:p>
      <w:pPr>
        <w:pStyle w:val="BodyText"/>
        <w:spacing w:before="11"/>
        <w:ind w:left="0"/>
        <w:rPr>
          <w:rFonts w:ascii="Cambria"/>
          <w:sz w:val="16"/>
        </w:rPr>
      </w:pPr>
    </w:p>
    <w:p>
      <w:pPr>
        <w:pStyle w:val="BodyText"/>
        <w:spacing w:line="360" w:lineRule="auto"/>
        <w:ind w:left="4685" w:right="703" w:hanging="3956"/>
      </w:pPr>
      <w:r>
        <w:rPr/>
        <w:t>Рисунок 2.12 – Як респонденти зазвичай здійснюють покупку [побудовано</w:t>
      </w:r>
      <w:r>
        <w:rPr>
          <w:spacing w:val="-68"/>
        </w:rPr>
        <w:t> </w:t>
      </w:r>
      <w:r>
        <w:rPr/>
        <w:t>автором]</w:t>
      </w:r>
    </w:p>
    <w:p>
      <w:pPr>
        <w:spacing w:after="0" w:line="360" w:lineRule="auto"/>
        <w:sectPr>
          <w:type w:val="continuous"/>
          <w:pgSz w:w="11910" w:h="16840"/>
          <w:pgMar w:top="10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4" w:firstLine="707"/>
        <w:jc w:val="both"/>
      </w:pPr>
      <w:r>
        <w:rPr/>
        <w:t>Перша</w:t>
      </w:r>
      <w:r>
        <w:rPr>
          <w:spacing w:val="-14"/>
        </w:rPr>
        <w:t> </w:t>
      </w:r>
      <w:r>
        <w:rPr/>
        <w:t>частина</w:t>
      </w:r>
      <w:r>
        <w:rPr>
          <w:spacing w:val="-12"/>
        </w:rPr>
        <w:t> </w:t>
      </w:r>
      <w:r>
        <w:rPr/>
        <w:t>опитування</w:t>
      </w:r>
      <w:r>
        <w:rPr>
          <w:spacing w:val="-12"/>
        </w:rPr>
        <w:t> </w:t>
      </w:r>
      <w:r>
        <w:rPr/>
        <w:t>дала</w:t>
      </w:r>
      <w:r>
        <w:rPr>
          <w:spacing w:val="-14"/>
        </w:rPr>
        <w:t> </w:t>
      </w:r>
      <w:r>
        <w:rPr/>
        <w:t>нам</w:t>
      </w:r>
      <w:r>
        <w:rPr>
          <w:spacing w:val="-12"/>
        </w:rPr>
        <w:t> </w:t>
      </w:r>
      <w:r>
        <w:rPr/>
        <w:t>загальне</w:t>
      </w:r>
      <w:r>
        <w:rPr>
          <w:spacing w:val="-12"/>
        </w:rPr>
        <w:t> </w:t>
      </w:r>
      <w:r>
        <w:rPr/>
        <w:t>розуміння</w:t>
      </w:r>
      <w:r>
        <w:rPr>
          <w:spacing w:val="-13"/>
        </w:rPr>
        <w:t> </w:t>
      </w:r>
      <w:r>
        <w:rPr/>
        <w:t>про</w:t>
      </w:r>
      <w:r>
        <w:rPr>
          <w:spacing w:val="-14"/>
        </w:rPr>
        <w:t> </w:t>
      </w:r>
      <w:r>
        <w:rPr/>
        <w:t>споживача,</w:t>
      </w:r>
      <w:r>
        <w:rPr>
          <w:spacing w:val="-13"/>
        </w:rPr>
        <w:t> </w:t>
      </w:r>
      <w:r>
        <w:rPr/>
        <w:t>його</w:t>
      </w:r>
      <w:r>
        <w:rPr>
          <w:spacing w:val="-68"/>
        </w:rPr>
        <w:t> </w:t>
      </w:r>
      <w:r>
        <w:rPr/>
        <w:t>день та звички і мала більш уточнюючий характер. Друга частина сфокусована на</w:t>
      </w:r>
      <w:r>
        <w:rPr>
          <w:spacing w:val="1"/>
        </w:rPr>
        <w:t> </w:t>
      </w:r>
      <w:r>
        <w:rPr/>
        <w:t>досліджені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брендів</w:t>
      </w:r>
      <w:r>
        <w:rPr>
          <w:spacing w:val="1"/>
        </w:rPr>
        <w:t> </w:t>
      </w:r>
      <w:r>
        <w:rPr/>
        <w:t>споживачами,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обізнаності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українські</w:t>
      </w:r>
      <w:r>
        <w:rPr>
          <w:spacing w:val="-67"/>
        </w:rPr>
        <w:t> </w:t>
      </w:r>
      <w:r>
        <w:rPr/>
        <w:t>бренди та дослідження відповіді на головне питання - “Яким має бути бренд, аби</w:t>
      </w:r>
      <w:r>
        <w:rPr>
          <w:spacing w:val="1"/>
        </w:rPr>
        <w:t> </w:t>
      </w:r>
      <w:r>
        <w:rPr/>
        <w:t>отримати</w:t>
      </w:r>
      <w:r>
        <w:rPr>
          <w:spacing w:val="-1"/>
        </w:rPr>
        <w:t> </w:t>
      </w:r>
      <w:r>
        <w:rPr/>
        <w:t>прихильність</w:t>
      </w:r>
      <w:r>
        <w:rPr>
          <w:spacing w:val="-1"/>
        </w:rPr>
        <w:t> </w:t>
      </w:r>
      <w:r>
        <w:rPr/>
        <w:t>британського</w:t>
      </w:r>
      <w:r>
        <w:rPr>
          <w:spacing w:val="1"/>
        </w:rPr>
        <w:t> </w:t>
      </w:r>
      <w:r>
        <w:rPr/>
        <w:t>споживача?”.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Враховуючи орієнтацію бренду на сталий розвиток та закладення у бізнес-</w:t>
      </w:r>
      <w:r>
        <w:rPr>
          <w:spacing w:val="1"/>
        </w:rPr>
        <w:t> </w:t>
      </w:r>
      <w:r>
        <w:rPr/>
        <w:t>модель принципів сталого розвитку, дослідимо чи важлива наявність конкретної</w:t>
      </w:r>
      <w:r>
        <w:rPr>
          <w:spacing w:val="1"/>
        </w:rPr>
        <w:t> </w:t>
      </w:r>
      <w:r>
        <w:rPr/>
        <w:t>соціальної</w:t>
      </w:r>
      <w:r>
        <w:rPr>
          <w:spacing w:val="-1"/>
        </w:rPr>
        <w:t> </w:t>
      </w:r>
      <w:r>
        <w:rPr/>
        <w:t>позиції</w:t>
      </w:r>
      <w:r>
        <w:rPr>
          <w:spacing w:val="-1"/>
        </w:rPr>
        <w:t> </w:t>
      </w:r>
      <w:r>
        <w:rPr/>
        <w:t>бренду</w:t>
      </w:r>
      <w:r>
        <w:rPr>
          <w:spacing w:val="-1"/>
        </w:rPr>
        <w:t> </w:t>
      </w:r>
      <w:r>
        <w:rPr/>
        <w:t>для</w:t>
      </w:r>
      <w:r>
        <w:rPr>
          <w:spacing w:val="-2"/>
        </w:rPr>
        <w:t> </w:t>
      </w:r>
      <w:r>
        <w:rPr/>
        <w:t>споживача.</w:t>
      </w:r>
      <w:r>
        <w:rPr>
          <w:spacing w:val="-3"/>
        </w:rPr>
        <w:t> </w:t>
      </w:r>
      <w:r>
        <w:rPr/>
        <w:t>Результати</w:t>
      </w:r>
      <w:r>
        <w:rPr>
          <w:spacing w:val="-4"/>
        </w:rPr>
        <w:t> </w:t>
      </w:r>
      <w:r>
        <w:rPr/>
        <w:t>узагальнено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2.22.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49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2.22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важлива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соціальна</w:t>
      </w:r>
      <w:r>
        <w:rPr>
          <w:spacing w:val="1"/>
        </w:rPr>
        <w:t> </w:t>
      </w:r>
      <w:r>
        <w:rPr/>
        <w:t>позиція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[сформовано автором на</w:t>
      </w:r>
      <w:r>
        <w:rPr>
          <w:spacing w:val="-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проведеного опитування]</w:t>
      </w:r>
    </w:p>
    <w:tbl>
      <w:tblPr>
        <w:tblW w:w="0" w:type="auto"/>
        <w:jc w:val="left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63"/>
        <w:gridCol w:w="1419"/>
        <w:gridCol w:w="1844"/>
      </w:tblGrid>
      <w:tr>
        <w:trPr>
          <w:trHeight w:val="685" w:hRule="atLeast"/>
        </w:trPr>
        <w:tc>
          <w:tcPr>
            <w:tcW w:w="6663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1419" w:type="dxa"/>
            <w:shd w:val="clear" w:color="auto" w:fill="D9D9D9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1844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1166" w:hRule="atLeast"/>
        </w:trPr>
        <w:tc>
          <w:tcPr>
            <w:tcW w:w="6663" w:type="dxa"/>
          </w:tcPr>
          <w:p>
            <w:pPr>
              <w:pStyle w:val="TableParagraph"/>
              <w:spacing w:line="360" w:lineRule="auto" w:before="100"/>
              <w:ind w:left="98"/>
              <w:rPr>
                <w:sz w:val="28"/>
              </w:rPr>
            </w:pPr>
            <w:r>
              <w:rPr>
                <w:sz w:val="28"/>
              </w:rPr>
              <w:t>Neutral.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It's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great when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brand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has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strong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social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position,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but it's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not crucial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if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it doesn't.</w:t>
            </w:r>
          </w:p>
        </w:tc>
        <w:tc>
          <w:tcPr>
            <w:tcW w:w="1419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33</w:t>
            </w:r>
          </w:p>
        </w:tc>
        <w:tc>
          <w:tcPr>
            <w:tcW w:w="1844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49.25%</w:t>
            </w:r>
          </w:p>
        </w:tc>
      </w:tr>
      <w:tr>
        <w:trPr>
          <w:trHeight w:val="685" w:hRule="atLeast"/>
        </w:trPr>
        <w:tc>
          <w:tcPr>
            <w:tcW w:w="6663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No.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Brands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should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be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focused only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on their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clothes.</w:t>
            </w:r>
          </w:p>
        </w:tc>
        <w:tc>
          <w:tcPr>
            <w:tcW w:w="1419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8</w:t>
            </w:r>
          </w:p>
        </w:tc>
        <w:tc>
          <w:tcPr>
            <w:tcW w:w="1844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11.94%</w:t>
            </w:r>
          </w:p>
        </w:tc>
      </w:tr>
      <w:tr>
        <w:trPr>
          <w:trHeight w:val="683" w:hRule="atLeast"/>
        </w:trPr>
        <w:tc>
          <w:tcPr>
            <w:tcW w:w="6663" w:type="dxa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sz w:val="28"/>
              </w:rPr>
              <w:t>Yes.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Brands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should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have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strong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social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position.</w:t>
            </w:r>
          </w:p>
        </w:tc>
        <w:tc>
          <w:tcPr>
            <w:tcW w:w="1419" w:type="dxa"/>
          </w:tcPr>
          <w:p>
            <w:pPr>
              <w:pStyle w:val="TableParagraph"/>
              <w:spacing w:before="98"/>
              <w:ind w:left="100"/>
              <w:rPr>
                <w:sz w:val="28"/>
              </w:rPr>
            </w:pPr>
            <w:r>
              <w:rPr>
                <w:sz w:val="28"/>
              </w:rPr>
              <w:t>26</w:t>
            </w:r>
          </w:p>
        </w:tc>
        <w:tc>
          <w:tcPr>
            <w:tcW w:w="1844" w:type="dxa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sz w:val="28"/>
              </w:rPr>
              <w:t>38.81%</w:t>
            </w:r>
          </w:p>
        </w:tc>
      </w:tr>
    </w:tbl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/>
        <w:ind w:right="241" w:firstLine="707"/>
        <w:jc w:val="both"/>
      </w:pPr>
      <w:r>
        <w:rPr/>
        <w:t>Графічно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продемонстровано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2.13.</w:t>
      </w:r>
      <w:r>
        <w:rPr>
          <w:spacing w:val="1"/>
        </w:rPr>
        <w:t> </w:t>
      </w:r>
      <w:r>
        <w:rPr/>
        <w:t>39%</w:t>
      </w:r>
      <w:r>
        <w:rPr>
          <w:spacing w:val="1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вважають, що бренд має бути чітку соціальну позицію, 49% - не вважають це</w:t>
      </w:r>
      <w:r>
        <w:rPr>
          <w:spacing w:val="1"/>
        </w:rPr>
        <w:t> </w:t>
      </w:r>
      <w:r>
        <w:rPr/>
        <w:t>ключовим,</w:t>
      </w:r>
      <w:r>
        <w:rPr>
          <w:spacing w:val="-3"/>
        </w:rPr>
        <w:t> </w:t>
      </w:r>
      <w:r>
        <w:rPr/>
        <w:t>проте</w:t>
      </w:r>
      <w:r>
        <w:rPr>
          <w:spacing w:val="-3"/>
        </w:rPr>
        <w:t> </w:t>
      </w:r>
      <w:r>
        <w:rPr/>
        <w:t>добре,</w:t>
      </w:r>
      <w:r>
        <w:rPr>
          <w:spacing w:val="-1"/>
        </w:rPr>
        <w:t> </w:t>
      </w:r>
      <w:r>
        <w:rPr/>
        <w:t>коли вона є.</w:t>
      </w:r>
    </w:p>
    <w:p>
      <w:pPr>
        <w:pStyle w:val="BodyText"/>
        <w:spacing w:before="6"/>
        <w:ind w:left="0"/>
        <w:rPr>
          <w:sz w:val="14"/>
        </w:rPr>
      </w:pPr>
    </w:p>
    <w:p>
      <w:pPr>
        <w:pStyle w:val="BodyText"/>
        <w:spacing w:before="101"/>
        <w:ind w:left="1057" w:right="1058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Чи</w:t>
      </w:r>
      <w:r>
        <w:rPr>
          <w:rFonts w:ascii="Cambria" w:hAnsi="Cambria"/>
          <w:color w:val="585858"/>
          <w:spacing w:val="1"/>
        </w:rPr>
        <w:t> </w:t>
      </w:r>
      <w:r>
        <w:rPr>
          <w:rFonts w:ascii="Cambria" w:hAnsi="Cambria"/>
          <w:color w:val="585858"/>
        </w:rPr>
        <w:t>важливо</w:t>
      </w:r>
      <w:r>
        <w:rPr>
          <w:rFonts w:ascii="Cambria" w:hAnsi="Cambria"/>
          <w:color w:val="585858"/>
          <w:spacing w:val="-2"/>
        </w:rPr>
        <w:t> </w:t>
      </w:r>
      <w:r>
        <w:rPr>
          <w:rFonts w:ascii="Cambria" w:hAnsi="Cambria"/>
          <w:color w:val="585858"/>
        </w:rPr>
        <w:t>щоб</w:t>
      </w:r>
      <w:r>
        <w:rPr>
          <w:rFonts w:ascii="Cambria" w:hAnsi="Cambria"/>
          <w:color w:val="585858"/>
          <w:spacing w:val="-1"/>
        </w:rPr>
        <w:t> </w:t>
      </w:r>
      <w:r>
        <w:rPr>
          <w:rFonts w:ascii="Cambria" w:hAnsi="Cambria"/>
          <w:color w:val="585858"/>
        </w:rPr>
        <w:t>бренд</w:t>
      </w:r>
      <w:r>
        <w:rPr>
          <w:rFonts w:ascii="Cambria" w:hAnsi="Cambria"/>
          <w:color w:val="585858"/>
          <w:spacing w:val="-2"/>
        </w:rPr>
        <w:t> </w:t>
      </w:r>
      <w:r>
        <w:rPr>
          <w:rFonts w:ascii="Cambria" w:hAnsi="Cambria"/>
          <w:color w:val="585858"/>
        </w:rPr>
        <w:t>мав</w:t>
      </w:r>
      <w:r>
        <w:rPr>
          <w:rFonts w:ascii="Cambria" w:hAnsi="Cambria"/>
          <w:color w:val="585858"/>
          <w:spacing w:val="1"/>
        </w:rPr>
        <w:t> </w:t>
      </w:r>
      <w:r>
        <w:rPr>
          <w:rFonts w:ascii="Cambria" w:hAnsi="Cambria"/>
          <w:color w:val="585858"/>
        </w:rPr>
        <w:t>визначену</w:t>
      </w:r>
      <w:r>
        <w:rPr>
          <w:rFonts w:ascii="Cambria" w:hAnsi="Cambria"/>
          <w:color w:val="585858"/>
          <w:spacing w:val="-6"/>
        </w:rPr>
        <w:t> </w:t>
      </w:r>
      <w:r>
        <w:rPr>
          <w:rFonts w:ascii="Cambria" w:hAnsi="Cambria"/>
          <w:color w:val="585858"/>
        </w:rPr>
        <w:t>соціальну</w:t>
      </w:r>
      <w:r>
        <w:rPr>
          <w:rFonts w:ascii="Cambria" w:hAnsi="Cambria"/>
          <w:color w:val="585858"/>
          <w:spacing w:val="-5"/>
        </w:rPr>
        <w:t> </w:t>
      </w:r>
      <w:r>
        <w:rPr>
          <w:rFonts w:ascii="Cambria" w:hAnsi="Cambria"/>
          <w:color w:val="585858"/>
        </w:rPr>
        <w:t>позицію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18"/>
        </w:rPr>
      </w:pPr>
    </w:p>
    <w:p>
      <w:pPr>
        <w:spacing w:before="100"/>
        <w:ind w:left="6856" w:right="708" w:firstLine="0"/>
        <w:jc w:val="left"/>
        <w:rPr>
          <w:rFonts w:ascii="Cambria"/>
          <w:sz w:val="18"/>
        </w:rPr>
      </w:pPr>
      <w:r>
        <w:rPr/>
        <w:pict>
          <v:group style="position:absolute;margin-left:193.321533pt;margin-top:-3.028245pt;width:84.7pt;height:85.45pt;mso-position-horizontal-relative:page;mso-position-vertical-relative:paragraph;z-index:15758336" coordorigin="3866,-61" coordsize="1694,1709">
            <v:shape style="position:absolute;left:4721;top:-46;width:840;height:1679" coordorigin="4721,-46" coordsize="840,1679" path="m4721,-46l4721,794,4760,1633,4834,1626,4906,1613,4975,1594,5042,1570,5106,1540,5167,1505,5224,1466,5278,1422,5328,1373,5374,1321,5416,1265,5452,1206,5484,1143,5511,1078,5532,1010,5548,940,5557,868,5560,794,5557,718,5547,643,5530,571,5508,501,5480,434,5446,370,5407,310,5363,253,5315,200,5262,152,5205,108,5145,69,5081,35,5014,7,4944,-16,4872,-32,4797,-42,4721,-46xe" filled="true" fillcolor="#5f5f5f" stroked="false">
              <v:path arrowok="t"/>
              <v:fill type="solid"/>
            </v:shape>
            <v:shape style="position:absolute;left:4178;top:794;width:583;height:839" coordorigin="4178,794" coordsize="583,839" path="m4721,794l4178,1434,4241,1483,4307,1525,4377,1560,4450,1589,4525,1610,4602,1625,4681,1633,4760,1633,4721,794xe" filled="true" fillcolor="#b3b3b3" stroked="false">
              <v:path arrowok="t"/>
              <v:fill type="solid"/>
            </v:shape>
            <v:shape style="position:absolute;left:4178;top:794;width:583;height:839" coordorigin="4178,794" coordsize="583,839" path="m4760,1633l4681,1633,4602,1625,4525,1610,4450,1589,4377,1560,4307,1525,4241,1483,4178,1434,4721,794,4760,1633xe" filled="false" stroked="true" strokeweight="1.5pt" strokecolor="#ffffff">
              <v:path arrowok="t"/>
              <v:stroke dashstyle="solid"/>
            </v:shape>
            <v:shape style="position:absolute;left:3881;top:-46;width:840;height:1480" coordorigin="3881,-46" coordsize="840,1480" path="m4721,-46l4639,-42,4559,-30,4481,-10,4405,16,4332,50,4263,90,4197,138,4136,191,4081,251,4034,312,3993,375,3959,441,3931,508,3910,578,3894,648,3885,720,3881,791,3884,863,3893,934,3908,1004,3929,1073,3956,1140,3989,1205,4027,1267,4072,1326,4122,1382,4178,1434,4721,794,4721,-46xe" filled="true" fillcolor="#888888" stroked="false">
              <v:path arrowok="t"/>
              <v:fill type="solid"/>
            </v:shape>
            <v:shape style="position:absolute;left:3881;top:-46;width:840;height:1480" coordorigin="3881,-46" coordsize="840,1480" path="m4178,1434l4122,1382,4072,1326,4027,1267,3989,1205,3956,1140,3929,1073,3908,1004,3893,934,3884,863,3881,791,3885,720,3894,648,3910,578,3931,508,3959,441,3993,375,4034,312,4081,251,4136,191,4197,138,4263,90,4332,50,4405,16,4481,-10,4559,-30,4639,-42,4721,-46,4721,794,4178,1434xe" filled="false" stroked="true" strokeweight="1.5pt" strokecolor="#ffffff">
              <v:path arrowok="t"/>
              <v:stroke dashstyle="solid"/>
            </v:shape>
            <v:shape style="position:absolute;left:4024;top:471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5059;top:576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4354;top:1266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12%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393.970001pt;margin-top:8.214254pt;width:4.747500pt;height:4.747500pt;mso-position-horizontal-relative:page;mso-position-vertical-relative:paragraph;z-index:15758848" filled="true" fillcolor="#5f5f5f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Neutral.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It's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great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when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a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brand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has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a</w:t>
      </w:r>
      <w:r>
        <w:rPr>
          <w:rFonts w:ascii="Cambria"/>
          <w:color w:val="585858"/>
          <w:spacing w:val="-37"/>
          <w:sz w:val="18"/>
        </w:rPr>
        <w:t> </w:t>
      </w:r>
      <w:r>
        <w:rPr>
          <w:rFonts w:ascii="Cambria"/>
          <w:color w:val="585858"/>
          <w:sz w:val="18"/>
        </w:rPr>
        <w:t>strong social position, but it's not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crucial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if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it doesn't.</w:t>
      </w:r>
    </w:p>
    <w:p>
      <w:pPr>
        <w:spacing w:before="114"/>
        <w:ind w:left="6856" w:right="679" w:firstLine="0"/>
        <w:jc w:val="left"/>
        <w:rPr>
          <w:rFonts w:ascii="Cambria"/>
          <w:sz w:val="18"/>
        </w:rPr>
      </w:pPr>
      <w:r>
        <w:rPr/>
        <w:pict>
          <v:rect style="position:absolute;margin-left:393.970001pt;margin-top:8.904259pt;width:4.747500pt;height:4.747500pt;mso-position-horizontal-relative:page;mso-position-vertical-relative:paragraph;z-index:15759360" filled="true" fillcolor="#b3b3b3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No. Brands should be focused only on</w:t>
      </w:r>
      <w:r>
        <w:rPr>
          <w:rFonts w:ascii="Cambria"/>
          <w:color w:val="585858"/>
          <w:spacing w:val="-38"/>
          <w:sz w:val="18"/>
        </w:rPr>
        <w:t> </w:t>
      </w:r>
      <w:r>
        <w:rPr>
          <w:rFonts w:ascii="Cambria"/>
          <w:color w:val="585858"/>
          <w:sz w:val="18"/>
        </w:rPr>
        <w:t>their clothes.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3"/>
        <w:ind w:left="0"/>
        <w:rPr>
          <w:rFonts w:ascii="Cambria"/>
          <w:sz w:val="16"/>
        </w:rPr>
      </w:pPr>
    </w:p>
    <w:p>
      <w:pPr>
        <w:pStyle w:val="BodyText"/>
        <w:spacing w:line="360" w:lineRule="auto" w:before="89"/>
        <w:ind w:left="4685" w:hanging="4381"/>
      </w:pPr>
      <w:r>
        <w:rPr/>
        <w:t>Рисунок</w:t>
      </w:r>
      <w:r>
        <w:rPr>
          <w:spacing w:val="-6"/>
        </w:rPr>
        <w:t> </w:t>
      </w:r>
      <w:r>
        <w:rPr/>
        <w:t>2.13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Чи</w:t>
      </w:r>
      <w:r>
        <w:rPr>
          <w:spacing w:val="-3"/>
        </w:rPr>
        <w:t> </w:t>
      </w:r>
      <w:r>
        <w:rPr/>
        <w:t>важлива</w:t>
      </w:r>
      <w:r>
        <w:rPr>
          <w:spacing w:val="-5"/>
        </w:rPr>
        <w:t> </w:t>
      </w:r>
      <w:r>
        <w:rPr/>
        <w:t>для</w:t>
      </w:r>
      <w:r>
        <w:rPr>
          <w:spacing w:val="-3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соціальна</w:t>
      </w:r>
      <w:r>
        <w:rPr>
          <w:spacing w:val="-6"/>
        </w:rPr>
        <w:t> </w:t>
      </w:r>
      <w:r>
        <w:rPr/>
        <w:t>позиція</w:t>
      </w:r>
      <w:r>
        <w:rPr>
          <w:spacing w:val="-2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[побудовано</w:t>
      </w:r>
      <w:r>
        <w:rPr>
          <w:spacing w:val="-67"/>
        </w:rPr>
        <w:t> </w:t>
      </w:r>
      <w:r>
        <w:rPr/>
        <w:t>автором]</w:t>
      </w:r>
    </w:p>
    <w:p>
      <w:pPr>
        <w:spacing w:after="0" w:line="360" w:lineRule="auto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51" w:firstLine="707"/>
        <w:jc w:val="both"/>
      </w:pPr>
      <w:r>
        <w:rPr/>
        <w:t>Наступне питання відображає аналогічну мету. Оскільки ми будуємо бренд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принципах</w:t>
      </w:r>
      <w:r>
        <w:rPr>
          <w:spacing w:val="1"/>
        </w:rPr>
        <w:t> </w:t>
      </w:r>
      <w:r>
        <w:rPr/>
        <w:t>циркулярної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прагнемо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екологічного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з’ясуємо</w:t>
      </w:r>
      <w:r>
        <w:rPr>
          <w:spacing w:val="1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важлива</w:t>
      </w:r>
      <w:r>
        <w:rPr>
          <w:spacing w:val="1"/>
        </w:rPr>
        <w:t> </w:t>
      </w:r>
      <w:r>
        <w:rPr/>
        <w:t>екологічність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споживача.</w:t>
      </w:r>
      <w:r>
        <w:rPr>
          <w:spacing w:val="1"/>
        </w:rPr>
        <w:t> </w:t>
      </w:r>
      <w:r>
        <w:rPr/>
        <w:t>Результати</w:t>
      </w:r>
      <w:r>
        <w:rPr>
          <w:spacing w:val="-4"/>
        </w:rPr>
        <w:t> </w:t>
      </w:r>
      <w:r>
        <w:rPr/>
        <w:t>узагальнено</w:t>
      </w:r>
      <w:r>
        <w:rPr>
          <w:spacing w:val="-3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2.23.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 w:before="1"/>
        <w:ind w:right="249" w:firstLine="707"/>
        <w:jc w:val="both"/>
      </w:pPr>
      <w:r>
        <w:rPr/>
        <w:t>Таблиця 2.23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Чи важлива для споживачів</w:t>
      </w:r>
      <w:r>
        <w:rPr>
          <w:spacing w:val="1"/>
        </w:rPr>
        <w:t> </w:t>
      </w:r>
      <w:r>
        <w:rPr/>
        <w:t>еко</w:t>
      </w:r>
      <w:r>
        <w:rPr>
          <w:spacing w:val="1"/>
        </w:rPr>
        <w:t> </w:t>
      </w:r>
      <w:r>
        <w:rPr/>
        <w:t>відповідальність бренду</w:t>
      </w:r>
      <w:r>
        <w:rPr>
          <w:spacing w:val="1"/>
        </w:rPr>
        <w:t> </w:t>
      </w:r>
      <w:r>
        <w:rPr/>
        <w:t>[сформовано автором на</w:t>
      </w:r>
      <w:r>
        <w:rPr>
          <w:spacing w:val="-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проведеного опитування]</w:t>
      </w:r>
    </w:p>
    <w:tbl>
      <w:tblPr>
        <w:tblW w:w="0" w:type="auto"/>
        <w:jc w:val="left"/>
        <w:tblInd w:w="2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663"/>
        <w:gridCol w:w="1356"/>
        <w:gridCol w:w="1905"/>
      </w:tblGrid>
      <w:tr>
        <w:trPr>
          <w:trHeight w:val="683" w:hRule="atLeast"/>
        </w:trPr>
        <w:tc>
          <w:tcPr>
            <w:tcW w:w="6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ind w:left="98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13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ind w:left="100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19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ind w:left="101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1166" w:hRule="atLeast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60" w:lineRule="auto" w:before="100"/>
              <w:ind w:left="98" w:right="160"/>
              <w:rPr>
                <w:sz w:val="28"/>
              </w:rPr>
            </w:pPr>
            <w:r>
              <w:rPr>
                <w:sz w:val="28"/>
              </w:rPr>
              <w:t>Neutral. It's great when a brand is eco-responsible, but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it's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not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crucial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if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it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isn't.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Hope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won't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see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the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world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end.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32.84%</w:t>
            </w:r>
          </w:p>
        </w:tc>
      </w:tr>
      <w:tr>
        <w:trPr>
          <w:trHeight w:val="685" w:hRule="atLeast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No.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don't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take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that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into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account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when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choosing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clothes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01"/>
              <w:rPr>
                <w:sz w:val="28"/>
              </w:rPr>
            </w:pPr>
            <w:r>
              <w:rPr>
                <w:sz w:val="28"/>
              </w:rPr>
              <w:t>1.49%</w:t>
            </w:r>
          </w:p>
        </w:tc>
      </w:tr>
      <w:tr>
        <w:trPr>
          <w:trHeight w:val="1166" w:hRule="atLeast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362" w:lineRule="auto" w:before="98"/>
              <w:ind w:left="98" w:right="160"/>
              <w:rPr>
                <w:sz w:val="28"/>
              </w:rPr>
            </w:pPr>
            <w:r>
              <w:rPr>
                <w:sz w:val="28"/>
              </w:rPr>
              <w:t>Yes.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Brands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should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be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eco-responsible!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want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to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keep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this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planet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00"/>
              <w:rPr>
                <w:sz w:val="28"/>
              </w:rPr>
            </w:pPr>
            <w:r>
              <w:rPr>
                <w:sz w:val="28"/>
              </w:rPr>
              <w:t>44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8"/>
              <w:ind w:left="101"/>
              <w:rPr>
                <w:sz w:val="28"/>
              </w:rPr>
            </w:pPr>
            <w:r>
              <w:rPr>
                <w:sz w:val="28"/>
              </w:rPr>
              <w:t>65.67%</w:t>
            </w:r>
          </w:p>
        </w:tc>
      </w:tr>
    </w:tbl>
    <w:p>
      <w:pPr>
        <w:pStyle w:val="BodyText"/>
        <w:spacing w:before="9"/>
        <w:ind w:left="0"/>
        <w:rPr>
          <w:sz w:val="41"/>
        </w:rPr>
      </w:pPr>
    </w:p>
    <w:p>
      <w:pPr>
        <w:pStyle w:val="BodyText"/>
        <w:spacing w:line="360" w:lineRule="auto" w:before="1"/>
        <w:ind w:right="245" w:firstLine="707"/>
        <w:jc w:val="both"/>
      </w:pPr>
      <w:r>
        <w:rPr/>
        <w:t>Графічно</w:t>
      </w:r>
      <w:r>
        <w:rPr>
          <w:spacing w:val="-13"/>
        </w:rPr>
        <w:t> </w:t>
      </w:r>
      <w:r>
        <w:rPr/>
        <w:t>результати</w:t>
      </w:r>
      <w:r>
        <w:rPr>
          <w:spacing w:val="-10"/>
        </w:rPr>
        <w:t> </w:t>
      </w:r>
      <w:r>
        <w:rPr/>
        <w:t>представлено</w:t>
      </w:r>
      <w:r>
        <w:rPr>
          <w:spacing w:val="-11"/>
        </w:rPr>
        <w:t> </w:t>
      </w:r>
      <w:r>
        <w:rPr/>
        <w:t>на</w:t>
      </w:r>
      <w:r>
        <w:rPr>
          <w:spacing w:val="-12"/>
        </w:rPr>
        <w:t> </w:t>
      </w:r>
      <w:r>
        <w:rPr/>
        <w:t>рисунку</w:t>
      </w:r>
      <w:r>
        <w:rPr>
          <w:spacing w:val="-12"/>
        </w:rPr>
        <w:t> </w:t>
      </w:r>
      <w:r>
        <w:rPr/>
        <w:t>2.14.</w:t>
      </w:r>
      <w:r>
        <w:rPr>
          <w:spacing w:val="-13"/>
        </w:rPr>
        <w:t> </w:t>
      </w:r>
      <w:r>
        <w:rPr/>
        <w:t>66%</w:t>
      </w:r>
      <w:r>
        <w:rPr>
          <w:spacing w:val="-11"/>
        </w:rPr>
        <w:t> </w:t>
      </w:r>
      <w:r>
        <w:rPr/>
        <w:t>опитаних</w:t>
      </w:r>
      <w:r>
        <w:rPr>
          <w:spacing w:val="-9"/>
        </w:rPr>
        <w:t> </w:t>
      </w:r>
      <w:r>
        <w:rPr/>
        <w:t>вважають,</w:t>
      </w:r>
      <w:r>
        <w:rPr>
          <w:spacing w:val="-68"/>
        </w:rPr>
        <w:t> </w:t>
      </w:r>
      <w:r>
        <w:rPr/>
        <w:t>що</w:t>
      </w:r>
      <w:r>
        <w:rPr>
          <w:spacing w:val="-12"/>
        </w:rPr>
        <w:t> </w:t>
      </w:r>
      <w:r>
        <w:rPr/>
        <w:t>бренд</w:t>
      </w:r>
      <w:r>
        <w:rPr>
          <w:spacing w:val="-10"/>
        </w:rPr>
        <w:t> </w:t>
      </w:r>
      <w:r>
        <w:rPr/>
        <w:t>повинен</w:t>
      </w:r>
      <w:r>
        <w:rPr>
          <w:spacing w:val="-12"/>
        </w:rPr>
        <w:t> </w:t>
      </w:r>
      <w:r>
        <w:rPr/>
        <w:t>бути</w:t>
      </w:r>
      <w:r>
        <w:rPr>
          <w:spacing w:val="-11"/>
        </w:rPr>
        <w:t> </w:t>
      </w:r>
      <w:r>
        <w:rPr/>
        <w:t>екологічним.</w:t>
      </w:r>
      <w:r>
        <w:rPr>
          <w:spacing w:val="-13"/>
        </w:rPr>
        <w:t> </w:t>
      </w:r>
      <w:r>
        <w:rPr/>
        <w:t>Лише</w:t>
      </w:r>
      <w:r>
        <w:rPr>
          <w:spacing w:val="-12"/>
        </w:rPr>
        <w:t> </w:t>
      </w:r>
      <w:r>
        <w:rPr/>
        <w:t>1%</w:t>
      </w:r>
      <w:r>
        <w:rPr>
          <w:spacing w:val="-11"/>
        </w:rPr>
        <w:t> </w:t>
      </w:r>
      <w:r>
        <w:rPr/>
        <w:t>не</w:t>
      </w:r>
      <w:r>
        <w:rPr>
          <w:spacing w:val="-11"/>
        </w:rPr>
        <w:t> </w:t>
      </w:r>
      <w:r>
        <w:rPr/>
        <w:t>звертає</w:t>
      </w:r>
      <w:r>
        <w:rPr>
          <w:spacing w:val="-13"/>
        </w:rPr>
        <w:t> </w:t>
      </w:r>
      <w:r>
        <w:rPr/>
        <w:t>уваги</w:t>
      </w:r>
      <w:r>
        <w:rPr>
          <w:spacing w:val="-11"/>
        </w:rPr>
        <w:t> </w:t>
      </w:r>
      <w:r>
        <w:rPr/>
        <w:t>на</w:t>
      </w:r>
      <w:r>
        <w:rPr>
          <w:spacing w:val="-12"/>
        </w:rPr>
        <w:t> </w:t>
      </w:r>
      <w:r>
        <w:rPr/>
        <w:t>даний</w:t>
      </w:r>
      <w:r>
        <w:rPr>
          <w:spacing w:val="-11"/>
        </w:rPr>
        <w:t> </w:t>
      </w:r>
      <w:r>
        <w:rPr/>
        <w:t>параметр,</w:t>
      </w:r>
      <w:r>
        <w:rPr>
          <w:spacing w:val="-68"/>
        </w:rPr>
        <w:t> </w:t>
      </w:r>
      <w:r>
        <w:rPr/>
        <w:t>що демонструє</w:t>
      </w:r>
      <w:r>
        <w:rPr>
          <w:spacing w:val="-5"/>
        </w:rPr>
        <w:t> </w:t>
      </w:r>
      <w:r>
        <w:rPr/>
        <w:t>нам</w:t>
      </w:r>
      <w:r>
        <w:rPr>
          <w:spacing w:val="-3"/>
        </w:rPr>
        <w:t> </w:t>
      </w:r>
      <w:r>
        <w:rPr/>
        <w:t>високий</w:t>
      </w:r>
      <w:r>
        <w:rPr>
          <w:spacing w:val="-1"/>
        </w:rPr>
        <w:t> </w:t>
      </w:r>
      <w:r>
        <w:rPr/>
        <w:t>рівень</w:t>
      </w:r>
      <w:r>
        <w:rPr>
          <w:spacing w:val="-1"/>
        </w:rPr>
        <w:t> </w:t>
      </w:r>
      <w:r>
        <w:rPr/>
        <w:t>відповідальності населення.</w:t>
      </w:r>
    </w:p>
    <w:p>
      <w:pPr>
        <w:pStyle w:val="BodyText"/>
        <w:ind w:left="0"/>
        <w:rPr>
          <w:sz w:val="11"/>
        </w:rPr>
      </w:pPr>
    </w:p>
    <w:p>
      <w:pPr>
        <w:pStyle w:val="BodyText"/>
        <w:spacing w:before="101"/>
        <w:ind w:left="1057" w:right="1048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Чи важлива</w:t>
      </w:r>
      <w:r>
        <w:rPr>
          <w:rFonts w:ascii="Cambria" w:hAnsi="Cambria"/>
          <w:color w:val="585858"/>
          <w:spacing w:val="-3"/>
        </w:rPr>
        <w:t> </w:t>
      </w:r>
      <w:r>
        <w:rPr>
          <w:rFonts w:ascii="Cambria" w:hAnsi="Cambria"/>
          <w:color w:val="585858"/>
        </w:rPr>
        <w:t>екологічність</w:t>
      </w:r>
      <w:r>
        <w:rPr>
          <w:rFonts w:ascii="Cambria" w:hAnsi="Cambria"/>
          <w:color w:val="585858"/>
          <w:spacing w:val="-6"/>
        </w:rPr>
        <w:t> </w:t>
      </w:r>
      <w:r>
        <w:rPr>
          <w:rFonts w:ascii="Cambria" w:hAnsi="Cambria"/>
          <w:color w:val="585858"/>
        </w:rPr>
        <w:t>бренду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4"/>
        <w:ind w:left="0"/>
        <w:rPr>
          <w:rFonts w:ascii="Cambria"/>
          <w:sz w:val="24"/>
        </w:rPr>
      </w:pPr>
    </w:p>
    <w:p>
      <w:pPr>
        <w:spacing w:before="100"/>
        <w:ind w:left="6786" w:right="878" w:firstLine="0"/>
        <w:jc w:val="left"/>
        <w:rPr>
          <w:rFonts w:ascii="Cambria"/>
          <w:sz w:val="18"/>
        </w:rPr>
      </w:pPr>
      <w:r>
        <w:rPr/>
        <w:pict>
          <v:group style="position:absolute;margin-left:163.073257pt;margin-top:-2.028231pt;width:156.450pt;height:152.2pt;mso-position-horizontal-relative:page;mso-position-vertical-relative:paragraph;z-index:15759872" coordorigin="3261,-41" coordsize="3129,3044">
            <v:shape style="position:absolute;left:4783;top:-26;width:1507;height:2219" coordorigin="4783,-26" coordsize="1507,2219" path="m4783,-26l4783,1481,6111,2193,6148,2120,6181,2044,6210,1967,6234,1888,6254,1808,6270,1728,6281,1646,6288,1564,6290,1481,6288,1406,6283,1332,6274,1259,6261,1186,6245,1116,6226,1046,6204,978,6178,911,6150,846,6119,782,6084,721,6047,661,6008,603,5965,547,5920,493,5873,441,5824,391,5772,344,5718,299,5662,257,5604,217,5544,180,5482,146,5418,114,5353,86,5287,61,5218,38,5149,19,5078,3,5006,-9,4933,-18,4858,-24,4783,-26xe" filled="true" fillcolor="#5f5f5f" stroked="false">
              <v:path arrowok="t"/>
              <v:fill type="solid"/>
            </v:shape>
            <v:shape style="position:absolute;left:4783;top:1481;width:1328;height:834" coordorigin="4783,1481" coordsize="1328,834" path="m4783,1481l6038,2315,6058,2285,6076,2255,6094,2224,6111,2193,4783,1481xe" filled="true" fillcolor="#b3b3b3" stroked="false">
              <v:path arrowok="t"/>
              <v:fill type="solid"/>
            </v:shape>
            <v:shape style="position:absolute;left:4783;top:1481;width:1328;height:834" coordorigin="4783,1481" coordsize="1328,834" path="m6111,2193l6094,2224,6076,2255,6058,2285,6038,2315,4783,1481,6111,2193xe" filled="false" stroked="true" strokeweight="1.5pt" strokecolor="#ffffff">
              <v:path arrowok="t"/>
              <v:stroke dashstyle="solid"/>
            </v:shape>
            <v:shape style="position:absolute;left:3276;top:-26;width:2762;height:3014" coordorigin="3276,-26" coordsize="2762,3014" path="m4783,-26l4704,-23,4625,-17,4547,-7,4470,7,4395,25,4320,47,4247,73,4175,103,4105,136,4037,172,3971,212,3907,256,3845,302,3785,352,3728,405,3674,461,3622,521,3574,583,3528,648,3488,711,3451,776,3418,842,3389,909,3363,977,3340,1046,3321,1115,3306,1184,3293,1254,3284,1325,3279,1395,3276,1466,3277,1536,3282,1606,3289,1676,3300,1745,3314,1814,3331,1882,3351,1949,3374,2015,3401,2080,3430,2144,3463,2207,3498,2268,3537,2328,3578,2386,3623,2443,3670,2497,3720,2549,3773,2600,3829,2648,3888,2693,3950,2736,4013,2776,4078,2813,4144,2846,4211,2875,4279,2901,4348,2924,4417,2943,4486,2959,4556,2971,4627,2980,4697,2986,4768,2988,4838,2987,4908,2983,4978,2975,5047,2965,5116,2951,5184,2934,5251,2914,5317,2890,5382,2864,5446,2834,5509,2802,5570,2766,5630,2728,5688,2686,5745,2642,5799,2594,5851,2544,5902,2491,5950,2435,5995,2376,6038,2315,4783,1481,4783,-26xe" filled="true" fillcolor="#888888" stroked="false">
              <v:path arrowok="t"/>
              <v:fill type="solid"/>
            </v:shape>
            <v:shape style="position:absolute;left:3276;top:-26;width:2762;height:3014" coordorigin="3276,-26" coordsize="2762,3014" path="m6038,2315l5995,2376,5950,2435,5902,2491,5851,2544,5799,2594,5745,2642,5688,2686,5630,2728,5570,2766,5509,2802,5446,2834,5382,2864,5317,2890,5251,2914,5184,2934,5116,2951,5047,2965,4978,2975,4908,2983,4838,2987,4768,2988,4697,2986,4627,2980,4556,2971,4486,2959,4417,2943,4348,2924,4279,2901,4211,2875,4144,2846,4078,2813,4013,2776,3950,2736,3888,2693,3829,2648,3773,2600,3720,2549,3670,2497,3623,2443,3578,2386,3537,2328,3498,2268,3463,2207,3430,2144,3401,2080,3374,2015,3351,1949,3331,1882,3314,1814,3300,1745,3289,1676,3282,1606,3277,1536,3276,1466,3279,1395,3284,1325,3293,1254,3306,1184,3321,1115,3340,1046,3363,977,3389,909,3418,842,3451,776,3488,711,3528,648,3574,583,3622,521,3674,461,3728,405,3785,352,3845,302,3907,256,3971,212,4037,172,4105,136,4175,103,4247,73,4320,47,4395,25,4470,7,4547,-7,4625,-17,4704,-23,4783,-26,4783,1481,6038,2315xe" filled="false" stroked="true" strokeweight="1.5pt" strokecolor="#ffffff">
              <v:path arrowok="t"/>
              <v:stroke dashstyle="solid"/>
            </v:shape>
            <v:shape style="position:absolute;left:5642;top:755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33%</w:t>
                    </w:r>
                  </w:p>
                </w:txbxContent>
              </v:textbox>
              <w10:wrap type="none"/>
            </v:shape>
            <v:shape style="position:absolute;left:3526;top:1971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66%</w:t>
                    </w:r>
                  </w:p>
                </w:txbxContent>
              </v:textbox>
              <w10:wrap type="none"/>
            </v:shape>
            <v:shape style="position:absolute;left:6107;top:2286;width:2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390.519989pt;margin-top:8.244268pt;width:4.747500pt;height:4.747500pt;mso-position-horizontal-relative:page;mso-position-vertical-relative:paragraph;z-index:15760384" filled="true" fillcolor="#5f5f5f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Neutral. It's great when a brand is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eco-responsible, but it's not crucial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if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it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isn't.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Hope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I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won't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see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the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world</w:t>
      </w:r>
      <w:r>
        <w:rPr>
          <w:rFonts w:ascii="Cambria"/>
          <w:color w:val="585858"/>
          <w:spacing w:val="-36"/>
          <w:sz w:val="18"/>
        </w:rPr>
        <w:t> </w:t>
      </w:r>
      <w:r>
        <w:rPr>
          <w:rFonts w:ascii="Cambria"/>
          <w:color w:val="585858"/>
          <w:sz w:val="18"/>
        </w:rPr>
        <w:t>end.</w:t>
      </w:r>
    </w:p>
    <w:p>
      <w:pPr>
        <w:spacing w:before="112"/>
        <w:ind w:left="6786" w:right="1062" w:firstLine="0"/>
        <w:jc w:val="left"/>
        <w:rPr>
          <w:rFonts w:ascii="Cambria"/>
          <w:sz w:val="18"/>
        </w:rPr>
      </w:pPr>
      <w:r>
        <w:rPr/>
        <w:pict>
          <v:rect style="position:absolute;margin-left:390.519989pt;margin-top:8.824261pt;width:4.747500pt;height:4.747500pt;mso-position-horizontal-relative:page;mso-position-vertical-relative:paragraph;z-index:15760896" filled="true" fillcolor="#b3b3b3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No. I dont't take that into account</w:t>
      </w:r>
      <w:r>
        <w:rPr>
          <w:rFonts w:ascii="Cambria"/>
          <w:color w:val="585858"/>
          <w:spacing w:val="-38"/>
          <w:sz w:val="18"/>
        </w:rPr>
        <w:t> </w:t>
      </w:r>
      <w:r>
        <w:rPr>
          <w:rFonts w:ascii="Cambria"/>
          <w:color w:val="585858"/>
          <w:sz w:val="18"/>
        </w:rPr>
        <w:t>when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choosing clothes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11"/>
        <w:ind w:left="0"/>
        <w:rPr>
          <w:rFonts w:ascii="Cambria"/>
          <w:sz w:val="16"/>
        </w:rPr>
      </w:pPr>
    </w:p>
    <w:p>
      <w:pPr>
        <w:spacing w:before="100"/>
        <w:ind w:left="6786" w:right="1215" w:firstLine="0"/>
        <w:jc w:val="left"/>
        <w:rPr>
          <w:rFonts w:ascii="Cambria"/>
          <w:sz w:val="18"/>
        </w:rPr>
      </w:pPr>
      <w:r>
        <w:rPr/>
        <w:pict>
          <v:rect style="position:absolute;margin-left:390.519989pt;margin-top:8.224261pt;width:4.747500pt;height:4.747500pt;mso-position-horizontal-relative:page;mso-position-vertical-relative:paragraph;z-index:15761408" filled="true" fillcolor="#888888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Yes. Brands should be eco-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responsible! I want to keep this</w:t>
      </w:r>
      <w:r>
        <w:rPr>
          <w:rFonts w:ascii="Cambria"/>
          <w:color w:val="585858"/>
          <w:spacing w:val="-38"/>
          <w:sz w:val="18"/>
        </w:rPr>
        <w:t> </w:t>
      </w:r>
      <w:r>
        <w:rPr>
          <w:rFonts w:ascii="Cambria"/>
          <w:color w:val="585858"/>
          <w:sz w:val="18"/>
        </w:rPr>
        <w:t>planet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8"/>
        <w:ind w:left="0"/>
        <w:rPr>
          <w:rFonts w:ascii="Cambria"/>
          <w:sz w:val="21"/>
        </w:rPr>
      </w:pPr>
    </w:p>
    <w:p>
      <w:pPr>
        <w:pStyle w:val="BodyText"/>
        <w:spacing w:line="360" w:lineRule="auto" w:before="89"/>
        <w:ind w:left="3902" w:right="897" w:hanging="2977"/>
      </w:pPr>
      <w:r>
        <w:rPr/>
        <w:t>Рисунок 2.14 – Чи важлива для споживачів еко відповідальність бренду</w:t>
      </w:r>
      <w:r>
        <w:rPr>
          <w:spacing w:val="-68"/>
        </w:rPr>
        <w:t> </w:t>
      </w:r>
      <w:r>
        <w:rPr/>
        <w:t>[побудовано автором]</w:t>
      </w:r>
    </w:p>
    <w:p>
      <w:pPr>
        <w:spacing w:after="0" w:line="360" w:lineRule="auto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50" w:firstLine="707"/>
        <w:jc w:val="both"/>
      </w:pPr>
      <w:r>
        <w:rPr/>
        <w:t>Наступне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звертають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походження бренду та чи може це вплинути на процес прийняття рішення про</w:t>
      </w:r>
      <w:r>
        <w:rPr>
          <w:spacing w:val="1"/>
        </w:rPr>
        <w:t> </w:t>
      </w:r>
      <w:r>
        <w:rPr/>
        <w:t>покупку.</w:t>
      </w:r>
      <w:r>
        <w:rPr>
          <w:spacing w:val="-2"/>
        </w:rPr>
        <w:t> </w:t>
      </w:r>
      <w:r>
        <w:rPr/>
        <w:t>Результати</w:t>
      </w:r>
      <w:r>
        <w:rPr>
          <w:spacing w:val="-2"/>
        </w:rPr>
        <w:t> </w:t>
      </w:r>
      <w:r>
        <w:rPr/>
        <w:t>узагальнено</w:t>
      </w:r>
      <w:r>
        <w:rPr>
          <w:spacing w:val="1"/>
        </w:rPr>
        <w:t> </w:t>
      </w:r>
      <w:r>
        <w:rPr/>
        <w:t>у таблиці</w:t>
      </w:r>
      <w:r>
        <w:rPr>
          <w:spacing w:val="1"/>
        </w:rPr>
        <w:t> </w:t>
      </w:r>
      <w:r>
        <w:rPr/>
        <w:t>2.24.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45" w:firstLine="707"/>
        <w:jc w:val="both"/>
      </w:pPr>
      <w:r>
        <w:rPr/>
        <w:t>Таблиця 2.24 – Чи важливе для споживачів походження бренду [сформовано</w:t>
      </w:r>
      <w:r>
        <w:rPr>
          <w:spacing w:val="-67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 базі проведеного</w:t>
      </w:r>
      <w:r>
        <w:rPr>
          <w:spacing w:val="1"/>
        </w:rPr>
        <w:t> </w:t>
      </w:r>
      <w:r>
        <w:rPr/>
        <w:t>опитування]</w:t>
      </w:r>
    </w:p>
    <w:tbl>
      <w:tblPr>
        <w:tblW w:w="0" w:type="auto"/>
        <w:jc w:val="left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39"/>
        <w:gridCol w:w="1782"/>
        <w:gridCol w:w="1907"/>
      </w:tblGrid>
      <w:tr>
        <w:trPr>
          <w:trHeight w:val="686" w:hRule="atLeast"/>
        </w:trPr>
        <w:tc>
          <w:tcPr>
            <w:tcW w:w="6239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Значення</w:t>
            </w:r>
          </w:p>
        </w:tc>
        <w:tc>
          <w:tcPr>
            <w:tcW w:w="1782" w:type="dxa"/>
            <w:shd w:val="clear" w:color="auto" w:fill="D9D9D9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Частота</w:t>
            </w:r>
          </w:p>
        </w:tc>
        <w:tc>
          <w:tcPr>
            <w:tcW w:w="1907" w:type="dxa"/>
            <w:shd w:val="clear" w:color="auto" w:fill="D9D9D9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Частота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623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No,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don't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care</w:t>
            </w:r>
          </w:p>
        </w:tc>
        <w:tc>
          <w:tcPr>
            <w:tcW w:w="1782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1907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16.42%</w:t>
            </w:r>
          </w:p>
        </w:tc>
      </w:tr>
      <w:tr>
        <w:trPr>
          <w:trHeight w:val="685" w:hRule="atLeast"/>
        </w:trPr>
        <w:tc>
          <w:tcPr>
            <w:tcW w:w="623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Sometimes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check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it,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it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could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influence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my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decision</w:t>
            </w:r>
          </w:p>
        </w:tc>
        <w:tc>
          <w:tcPr>
            <w:tcW w:w="1782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  <w:tc>
          <w:tcPr>
            <w:tcW w:w="1907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59.70%</w:t>
            </w:r>
          </w:p>
        </w:tc>
      </w:tr>
      <w:tr>
        <w:trPr>
          <w:trHeight w:val="686" w:hRule="atLeast"/>
        </w:trPr>
        <w:tc>
          <w:tcPr>
            <w:tcW w:w="6239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Yes,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usually check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it</w:t>
            </w:r>
          </w:p>
        </w:tc>
        <w:tc>
          <w:tcPr>
            <w:tcW w:w="1782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1907" w:type="dxa"/>
          </w:tcPr>
          <w:p>
            <w:pPr>
              <w:pStyle w:val="TableParagraph"/>
              <w:spacing w:before="100"/>
              <w:ind w:left="99"/>
              <w:rPr>
                <w:sz w:val="28"/>
              </w:rPr>
            </w:pPr>
            <w:r>
              <w:rPr>
                <w:sz w:val="28"/>
              </w:rPr>
              <w:t>23.88%</w:t>
            </w:r>
          </w:p>
        </w:tc>
      </w:tr>
    </w:tbl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/>
        <w:ind w:right="245" w:firstLine="707"/>
        <w:jc w:val="both"/>
      </w:pPr>
      <w:r>
        <w:rPr/>
        <w:t>Графічне відображення на рисунку 2.15. 60% споживачів звертають увагу на</w:t>
      </w:r>
      <w:r>
        <w:rPr>
          <w:spacing w:val="-67"/>
        </w:rPr>
        <w:t> </w:t>
      </w:r>
      <w:r>
        <w:rPr/>
        <w:t>походження</w:t>
      </w:r>
      <w:r>
        <w:rPr>
          <w:spacing w:val="-4"/>
        </w:rPr>
        <w:t> </w:t>
      </w:r>
      <w:r>
        <w:rPr/>
        <w:t>бренду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це може</w:t>
      </w:r>
      <w:r>
        <w:rPr>
          <w:spacing w:val="-1"/>
        </w:rPr>
        <w:t> </w:t>
      </w:r>
      <w:r>
        <w:rPr/>
        <w:t>вплинути на</w:t>
      </w:r>
      <w:r>
        <w:rPr>
          <w:spacing w:val="-4"/>
        </w:rPr>
        <w:t> </w:t>
      </w:r>
      <w:r>
        <w:rPr/>
        <w:t>їх</w:t>
      </w:r>
      <w:r>
        <w:rPr>
          <w:spacing w:val="-3"/>
        </w:rPr>
        <w:t> </w:t>
      </w:r>
      <w:r>
        <w:rPr/>
        <w:t>рішення</w:t>
      </w:r>
      <w:r>
        <w:rPr>
          <w:spacing w:val="-4"/>
        </w:rPr>
        <w:t> </w:t>
      </w:r>
      <w:r>
        <w:rPr/>
        <w:t>про</w:t>
      </w:r>
      <w:r>
        <w:rPr>
          <w:spacing w:val="-3"/>
        </w:rPr>
        <w:t> </w:t>
      </w:r>
      <w:r>
        <w:rPr/>
        <w:t>покупку.</w:t>
      </w:r>
    </w:p>
    <w:p>
      <w:pPr>
        <w:pStyle w:val="BodyText"/>
        <w:spacing w:before="150"/>
        <w:ind w:left="2065"/>
        <w:rPr>
          <w:rFonts w:ascii="Cambria" w:hAnsi="Cambria"/>
        </w:rPr>
      </w:pPr>
      <w:r>
        <w:rPr>
          <w:rFonts w:ascii="Cambria" w:hAnsi="Cambria"/>
          <w:color w:val="585858"/>
        </w:rPr>
        <w:t>Чи</w:t>
      </w:r>
      <w:r>
        <w:rPr>
          <w:rFonts w:ascii="Cambria" w:hAnsi="Cambria"/>
          <w:color w:val="585858"/>
          <w:spacing w:val="-4"/>
        </w:rPr>
        <w:t> </w:t>
      </w:r>
      <w:r>
        <w:rPr>
          <w:rFonts w:ascii="Cambria" w:hAnsi="Cambria"/>
          <w:color w:val="585858"/>
        </w:rPr>
        <w:t>звертають</w:t>
      </w:r>
      <w:r>
        <w:rPr>
          <w:rFonts w:ascii="Cambria" w:hAnsi="Cambria"/>
          <w:color w:val="585858"/>
          <w:spacing w:val="-8"/>
        </w:rPr>
        <w:t> </w:t>
      </w:r>
      <w:r>
        <w:rPr>
          <w:rFonts w:ascii="Cambria" w:hAnsi="Cambria"/>
          <w:color w:val="585858"/>
        </w:rPr>
        <w:t>увагу</w:t>
      </w:r>
      <w:r>
        <w:rPr>
          <w:rFonts w:ascii="Cambria" w:hAnsi="Cambria"/>
          <w:color w:val="585858"/>
          <w:spacing w:val="-6"/>
        </w:rPr>
        <w:t> </w:t>
      </w:r>
      <w:r>
        <w:rPr>
          <w:rFonts w:ascii="Cambria" w:hAnsi="Cambria"/>
          <w:color w:val="585858"/>
        </w:rPr>
        <w:t>на</w:t>
      </w:r>
      <w:r>
        <w:rPr>
          <w:rFonts w:ascii="Cambria" w:hAnsi="Cambria"/>
          <w:color w:val="585858"/>
          <w:spacing w:val="-4"/>
        </w:rPr>
        <w:t> </w:t>
      </w:r>
      <w:r>
        <w:rPr>
          <w:rFonts w:ascii="Cambria" w:hAnsi="Cambria"/>
          <w:color w:val="585858"/>
        </w:rPr>
        <w:t>походження</w:t>
      </w:r>
      <w:r>
        <w:rPr>
          <w:rFonts w:ascii="Cambria" w:hAnsi="Cambria"/>
          <w:color w:val="585858"/>
          <w:spacing w:val="-8"/>
        </w:rPr>
        <w:t> </w:t>
      </w:r>
      <w:r>
        <w:rPr>
          <w:rFonts w:ascii="Cambria" w:hAnsi="Cambria"/>
          <w:color w:val="585858"/>
        </w:rPr>
        <w:t>бренду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7"/>
        <w:ind w:left="0"/>
        <w:rPr>
          <w:rFonts w:ascii="Cambria"/>
          <w:sz w:val="20"/>
        </w:rPr>
      </w:pPr>
    </w:p>
    <w:p>
      <w:pPr>
        <w:spacing w:before="101"/>
        <w:ind w:left="6708" w:right="0" w:firstLine="0"/>
        <w:jc w:val="left"/>
        <w:rPr>
          <w:rFonts w:ascii="Cambria"/>
          <w:sz w:val="18"/>
        </w:rPr>
      </w:pPr>
      <w:r>
        <w:rPr/>
        <w:pict>
          <v:group style="position:absolute;margin-left:146.416199pt;margin-top:-33.768253pt;width:168.5pt;height:168.5pt;mso-position-horizontal-relative:page;mso-position-vertical-relative:paragraph;z-index:15761920" coordorigin="2928,-675" coordsize="3370,3370">
            <v:shape style="position:absolute;left:4612;top:-661;width:1433;height:1670" coordorigin="4613,-660" coordsize="1433,1670" path="m4613,-660l4613,1010,6046,152,6005,88,5962,25,5916,-35,5867,-92,5817,-148,5764,-200,5709,-250,5651,-298,5592,-343,5531,-385,5468,-424,5404,-461,5338,-495,5270,-525,5202,-553,5131,-578,5060,-599,4988,-618,4914,-633,4840,-645,4765,-653,4689,-659,4613,-660xe" filled="true" fillcolor="#5f5f5f" stroked="false">
              <v:path arrowok="t"/>
              <v:fill type="solid"/>
            </v:shape>
            <v:shape style="position:absolute;left:2943;top:152;width:3340;height:2528" coordorigin="2943,152" coordsize="3340,2528" path="m6046,152l4613,1010,2947,892,2943,971,2943,1049,2947,1128,2954,1205,2965,1283,2980,1359,2998,1435,3020,1510,3045,1584,3073,1657,3105,1728,3141,1799,3180,1867,3221,1932,3264,1994,3309,2054,3357,2111,3407,2165,3459,2217,3513,2267,3569,2313,3626,2357,3685,2399,3746,2437,3808,2473,3872,2506,3936,2537,4002,2564,4069,2589,4137,2610,4206,2629,4275,2645,4345,2658,4416,2668,4487,2675,4558,2679,4630,2680,4702,2677,4773,2672,4845,2664,4917,2652,4988,2637,5059,2619,5129,2598,5199,2573,5268,2546,5336,2515,5404,2480,5470,2442,5535,2402,5597,2359,5657,2313,5714,2265,5769,2215,5821,2163,5870,2109,5917,2054,5961,1996,6002,1937,6041,1876,6076,1814,6109,1751,6140,1686,6167,1620,6192,1553,6213,1485,6232,1417,6248,1347,6261,1277,6271,1206,6278,1135,6282,1064,6283,992,6281,921,6275,849,6267,777,6255,706,6240,635,6222,564,6201,493,6177,424,6149,354,6118,286,6083,219,6046,152xe" filled="true" fillcolor="#b3b3b3" stroked="false">
              <v:path arrowok="t"/>
              <v:fill type="solid"/>
            </v:shape>
            <v:shape style="position:absolute;left:2943;top:152;width:3340;height:2528" coordorigin="2943,152" coordsize="3340,2528" path="m6046,152l6083,219,6118,286,6149,354,6177,424,6201,493,6222,564,6240,635,6255,706,6267,777,6275,849,6281,921,6283,992,6282,1064,6278,1135,6271,1206,6261,1277,6248,1347,6232,1417,6213,1485,6192,1553,6167,1620,6140,1686,6109,1751,6076,1814,6041,1876,6002,1937,5961,1996,5917,2054,5870,2109,5821,2163,5769,2215,5714,2265,5657,2313,5597,2359,5535,2402,5470,2442,5404,2480,5336,2515,5268,2546,5199,2573,5129,2598,5059,2619,4988,2637,4917,2652,4845,2664,4773,2672,4702,2677,4630,2680,4558,2679,4487,2675,4416,2668,4345,2658,4275,2645,4206,2629,4137,2610,4069,2589,4002,2564,3936,2537,3872,2506,3808,2473,3746,2437,3685,2399,3626,2357,3569,2313,3513,2267,3459,2217,3407,2165,3357,2111,3309,2054,3264,1994,3221,1932,3180,1867,3141,1799,3105,1728,3073,1657,3045,1584,3020,1510,2998,1435,2980,1359,2965,1283,2954,1205,2947,1128,2943,1049,2943,971,2947,892,4613,1010,6046,152xe" filled="false" stroked="true" strokeweight="1.5pt" strokecolor="#ffffff">
              <v:path arrowok="t"/>
              <v:stroke dashstyle="solid"/>
            </v:shape>
            <v:shape style="position:absolute;left:2947;top:-661;width:1666;height:1670" coordorigin="2947,-660" coordsize="1666,1670" path="m4613,-660l4536,-659,4460,-653,4385,-645,4310,-633,4237,-618,4165,-600,4095,-578,4025,-554,3958,-527,3891,-497,3826,-464,3763,-428,3701,-390,3642,-349,3584,-306,3528,-260,3474,-212,3422,-162,3373,-109,3326,-55,3281,2,3238,61,3198,121,3161,184,3126,248,3094,314,3065,381,3039,450,3016,521,2996,592,2979,666,2965,740,2954,816,2947,892,4613,1010,4613,-660xe" filled="true" fillcolor="#888888" stroked="false">
              <v:path arrowok="t"/>
              <v:fill type="solid"/>
            </v:shape>
            <v:shape style="position:absolute;left:2947;top:-661;width:1666;height:1670" coordorigin="2947,-660" coordsize="1666,1670" path="m2947,892l2954,816,2965,740,2979,666,2996,592,3016,521,3039,450,3065,381,3094,314,3126,248,3161,184,3198,121,3238,61,3281,2,3326,-55,3373,-109,3422,-162,3474,-212,3528,-260,3584,-306,3642,-349,3701,-390,3763,-428,3826,-464,3891,-497,3958,-527,4025,-554,4095,-578,4165,-600,4237,-618,4310,-633,4385,-645,4460,-653,4536,-659,4613,-660,4613,1010,2947,892xe" filled="false" stroked="true" strokeweight="1.5pt" strokecolor="#ffffff">
              <v:path arrowok="t"/>
              <v:stroke dashstyle="solid"/>
            </v:shape>
            <v:shape style="position:absolute;left:5121;top:-324;width:384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16%</w:t>
                    </w:r>
                  </w:p>
                </w:txbxContent>
              </v:textbox>
              <w10:wrap type="none"/>
            </v:shape>
            <v:shape style="position:absolute;left:3456;top:-83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24%</w:t>
                    </w:r>
                  </w:p>
                </w:txbxContent>
              </v:textbox>
              <w10:wrap type="none"/>
            </v:shape>
            <v:shape style="position:absolute;left:4881;top:2153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60%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386.579987pt;margin-top:8.284246pt;width:4.747500pt;height:4.747500pt;mso-position-horizontal-relative:page;mso-position-vertical-relative:paragraph;z-index:15762432" filled="true" fillcolor="#5f5f5f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No,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I don't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care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7"/>
        <w:ind w:left="0"/>
        <w:rPr>
          <w:rFonts w:ascii="Cambria"/>
          <w:sz w:val="19"/>
        </w:rPr>
      </w:pPr>
    </w:p>
    <w:p>
      <w:pPr>
        <w:spacing w:before="0"/>
        <w:ind w:left="6708" w:right="1475" w:firstLine="0"/>
        <w:jc w:val="left"/>
        <w:rPr>
          <w:rFonts w:ascii="Cambria"/>
          <w:sz w:val="18"/>
        </w:rPr>
      </w:pPr>
      <w:r>
        <w:rPr/>
        <w:pict>
          <v:rect style="position:absolute;margin-left:386.579987pt;margin-top:3.224258pt;width:4.747500pt;height:4.747500pt;mso-position-horizontal-relative:page;mso-position-vertical-relative:paragraph;z-index:15762944" filled="true" fillcolor="#b3b3b3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Sometimes I check it, it could</w:t>
      </w:r>
      <w:r>
        <w:rPr>
          <w:rFonts w:ascii="Cambria"/>
          <w:color w:val="585858"/>
          <w:spacing w:val="-38"/>
          <w:sz w:val="18"/>
        </w:rPr>
        <w:t> </w:t>
      </w:r>
      <w:r>
        <w:rPr>
          <w:rFonts w:ascii="Cambria"/>
          <w:color w:val="585858"/>
          <w:sz w:val="18"/>
        </w:rPr>
        <w:t>influence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my decision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8"/>
        <w:ind w:left="0"/>
        <w:rPr>
          <w:rFonts w:ascii="Cambria"/>
          <w:sz w:val="21"/>
        </w:rPr>
      </w:pPr>
    </w:p>
    <w:p>
      <w:pPr>
        <w:spacing w:before="0"/>
        <w:ind w:left="6708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86.579987pt;margin-top:3.234263pt;width:4.747500pt;height:4.747500pt;mso-position-horizontal-relative:page;mso-position-vertical-relative:paragraph;z-index:15763456" filled="true" fillcolor="#888888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Yes,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I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usually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check it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line="360" w:lineRule="auto" w:before="230"/>
        <w:ind w:left="4685" w:right="616" w:hanging="4043"/>
      </w:pPr>
      <w:r>
        <w:rPr/>
        <w:t>Рисунок 2.15 – Чи важливе для споживачів походження бренду [побудовано</w:t>
      </w:r>
      <w:r>
        <w:rPr>
          <w:spacing w:val="-68"/>
        </w:rPr>
        <w:t> </w:t>
      </w:r>
      <w:r>
        <w:rPr/>
        <w:t>автором]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2" w:lineRule="auto" w:before="1"/>
        <w:ind w:firstLine="707"/>
      </w:pPr>
      <w:r>
        <w:rPr/>
        <w:t>Наступне</w:t>
      </w:r>
      <w:r>
        <w:rPr>
          <w:spacing w:val="12"/>
        </w:rPr>
        <w:t> </w:t>
      </w:r>
      <w:r>
        <w:rPr/>
        <w:t>питання</w:t>
      </w:r>
      <w:r>
        <w:rPr>
          <w:spacing w:val="15"/>
        </w:rPr>
        <w:t> </w:t>
      </w:r>
      <w:r>
        <w:rPr/>
        <w:t>демонструє</w:t>
      </w:r>
      <w:r>
        <w:rPr>
          <w:spacing w:val="12"/>
        </w:rPr>
        <w:t> </w:t>
      </w:r>
      <w:r>
        <w:rPr/>
        <w:t>рівень</w:t>
      </w:r>
      <w:r>
        <w:rPr>
          <w:spacing w:val="9"/>
        </w:rPr>
        <w:t> </w:t>
      </w:r>
      <w:r>
        <w:rPr/>
        <w:t>обізнаності</w:t>
      </w:r>
      <w:r>
        <w:rPr>
          <w:spacing w:val="13"/>
        </w:rPr>
        <w:t> </w:t>
      </w:r>
      <w:r>
        <w:rPr/>
        <w:t>про</w:t>
      </w:r>
      <w:r>
        <w:rPr>
          <w:spacing w:val="13"/>
        </w:rPr>
        <w:t> </w:t>
      </w:r>
      <w:r>
        <w:rPr/>
        <w:t>українські</w:t>
      </w:r>
      <w:r>
        <w:rPr>
          <w:spacing w:val="13"/>
        </w:rPr>
        <w:t> </w:t>
      </w:r>
      <w:r>
        <w:rPr/>
        <w:t>бренди</w:t>
      </w:r>
      <w:r>
        <w:rPr>
          <w:spacing w:val="-67"/>
        </w:rPr>
        <w:t> </w:t>
      </w:r>
      <w:r>
        <w:rPr/>
        <w:t>британської аудиторії.</w:t>
      </w:r>
      <w:r>
        <w:rPr>
          <w:spacing w:val="-2"/>
        </w:rPr>
        <w:t> </w:t>
      </w:r>
      <w:r>
        <w:rPr/>
        <w:t>Результати узагальнено у таблиці</w:t>
      </w:r>
      <w:r>
        <w:rPr>
          <w:spacing w:val="-3"/>
        </w:rPr>
        <w:t> </w:t>
      </w:r>
      <w:r>
        <w:rPr/>
        <w:t>2.25.</w:t>
      </w:r>
    </w:p>
    <w:p>
      <w:pPr>
        <w:spacing w:after="0" w:line="362" w:lineRule="auto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6" w:firstLine="777"/>
        <w:jc w:val="both"/>
      </w:pPr>
      <w:r>
        <w:rPr/>
        <w:t>Таблиця 2.25 – Чи знають українські бренди [сформовано автором на базі</w:t>
      </w:r>
      <w:r>
        <w:rPr>
          <w:spacing w:val="1"/>
        </w:rPr>
        <w:t> </w:t>
      </w:r>
      <w:r>
        <w:rPr/>
        <w:t>проведеного опитування]</w:t>
      </w:r>
    </w:p>
    <w:tbl>
      <w:tblPr>
        <w:tblW w:w="0" w:type="auto"/>
        <w:jc w:val="left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14"/>
        <w:gridCol w:w="1700"/>
        <w:gridCol w:w="2413"/>
      </w:tblGrid>
      <w:tr>
        <w:trPr>
          <w:trHeight w:val="685" w:hRule="atLeast"/>
        </w:trPr>
        <w:tc>
          <w:tcPr>
            <w:tcW w:w="5814" w:type="dxa"/>
            <w:shd w:val="clear" w:color="auto" w:fill="D9D9D9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Показник</w:t>
            </w:r>
          </w:p>
        </w:tc>
        <w:tc>
          <w:tcPr>
            <w:tcW w:w="1700" w:type="dxa"/>
            <w:shd w:val="clear" w:color="auto" w:fill="D9D9D9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Кількість</w:t>
            </w:r>
          </w:p>
        </w:tc>
        <w:tc>
          <w:tcPr>
            <w:tcW w:w="2413" w:type="dxa"/>
            <w:shd w:val="clear" w:color="auto" w:fill="D9D9D9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Кількість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2"/>
                <w:sz w:val="28"/>
              </w:rPr>
              <w:t> </w:t>
            </w:r>
            <w:r>
              <w:rPr>
                <w:sz w:val="28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5814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No,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never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heard</w:t>
            </w:r>
          </w:p>
        </w:tc>
        <w:tc>
          <w:tcPr>
            <w:tcW w:w="1700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sz w:val="28"/>
              </w:rPr>
              <w:t>53</w:t>
            </w:r>
          </w:p>
        </w:tc>
        <w:tc>
          <w:tcPr>
            <w:tcW w:w="2413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79.10%</w:t>
            </w:r>
          </w:p>
        </w:tc>
      </w:tr>
      <w:tr>
        <w:trPr>
          <w:trHeight w:val="685" w:hRule="atLeast"/>
        </w:trPr>
        <w:tc>
          <w:tcPr>
            <w:tcW w:w="5814" w:type="dxa"/>
          </w:tcPr>
          <w:p>
            <w:pPr>
              <w:pStyle w:val="TableParagraph"/>
              <w:spacing w:before="100"/>
              <w:ind w:left="98"/>
              <w:rPr>
                <w:sz w:val="28"/>
              </w:rPr>
            </w:pPr>
            <w:r>
              <w:rPr>
                <w:sz w:val="28"/>
              </w:rPr>
              <w:t>Yes,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know and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have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it</w:t>
            </w:r>
          </w:p>
        </w:tc>
        <w:tc>
          <w:tcPr>
            <w:tcW w:w="1700" w:type="dxa"/>
          </w:tcPr>
          <w:p>
            <w:pPr>
              <w:pStyle w:val="TableParagraph"/>
              <w:spacing w:before="100"/>
              <w:ind w:left="97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413" w:type="dxa"/>
          </w:tcPr>
          <w:p>
            <w:pPr>
              <w:pStyle w:val="TableParagraph"/>
              <w:spacing w:before="100"/>
              <w:ind w:left="100"/>
              <w:rPr>
                <w:sz w:val="28"/>
              </w:rPr>
            </w:pPr>
            <w:r>
              <w:rPr>
                <w:sz w:val="28"/>
              </w:rPr>
              <w:t>4.48%</w:t>
            </w:r>
          </w:p>
        </w:tc>
      </w:tr>
      <w:tr>
        <w:trPr>
          <w:trHeight w:val="686" w:hRule="atLeast"/>
        </w:trPr>
        <w:tc>
          <w:tcPr>
            <w:tcW w:w="5814" w:type="dxa"/>
          </w:tcPr>
          <w:p>
            <w:pPr>
              <w:pStyle w:val="TableParagraph"/>
              <w:spacing w:before="101"/>
              <w:ind w:left="98"/>
              <w:rPr>
                <w:sz w:val="28"/>
              </w:rPr>
            </w:pPr>
            <w:r>
              <w:rPr>
                <w:sz w:val="28"/>
              </w:rPr>
              <w:t>Yes,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I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know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but don't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have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any clothes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by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them</w:t>
            </w:r>
          </w:p>
        </w:tc>
        <w:tc>
          <w:tcPr>
            <w:tcW w:w="1700" w:type="dxa"/>
          </w:tcPr>
          <w:p>
            <w:pPr>
              <w:pStyle w:val="TableParagraph"/>
              <w:spacing w:before="101"/>
              <w:ind w:left="97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2413" w:type="dxa"/>
          </w:tcPr>
          <w:p>
            <w:pPr>
              <w:pStyle w:val="TableParagraph"/>
              <w:spacing w:before="101"/>
              <w:ind w:left="100"/>
              <w:rPr>
                <w:sz w:val="28"/>
              </w:rPr>
            </w:pPr>
            <w:r>
              <w:rPr>
                <w:sz w:val="28"/>
              </w:rPr>
              <w:t>16.42%</w:t>
            </w:r>
          </w:p>
        </w:tc>
      </w:tr>
    </w:tbl>
    <w:p>
      <w:pPr>
        <w:pStyle w:val="BodyText"/>
        <w:spacing w:before="9"/>
        <w:ind w:left="0"/>
        <w:rPr>
          <w:sz w:val="41"/>
        </w:rPr>
      </w:pPr>
    </w:p>
    <w:p>
      <w:pPr>
        <w:pStyle w:val="BodyText"/>
        <w:spacing w:line="360" w:lineRule="auto"/>
        <w:ind w:right="245" w:firstLine="707"/>
        <w:jc w:val="both"/>
      </w:pPr>
      <w:r>
        <w:rPr/>
        <w:t>На рисунку 2.16 результати представлено графічно. Бачимо, що майже 80%</w:t>
      </w:r>
      <w:r>
        <w:rPr>
          <w:spacing w:val="1"/>
        </w:rPr>
        <w:t> </w:t>
      </w:r>
      <w:r>
        <w:rPr/>
        <w:t>опитаних</w:t>
      </w:r>
      <w:r>
        <w:rPr>
          <w:spacing w:val="-12"/>
        </w:rPr>
        <w:t> </w:t>
      </w:r>
      <w:r>
        <w:rPr/>
        <w:t>ніколи</w:t>
      </w:r>
      <w:r>
        <w:rPr>
          <w:spacing w:val="-13"/>
        </w:rPr>
        <w:t> </w:t>
      </w:r>
      <w:r>
        <w:rPr/>
        <w:t>не</w:t>
      </w:r>
      <w:r>
        <w:rPr>
          <w:spacing w:val="-14"/>
        </w:rPr>
        <w:t> </w:t>
      </w:r>
      <w:r>
        <w:rPr/>
        <w:t>чули</w:t>
      </w:r>
      <w:r>
        <w:rPr>
          <w:spacing w:val="-14"/>
        </w:rPr>
        <w:t> </w:t>
      </w:r>
      <w:r>
        <w:rPr/>
        <w:t>про</w:t>
      </w:r>
      <w:r>
        <w:rPr>
          <w:spacing w:val="-13"/>
        </w:rPr>
        <w:t> </w:t>
      </w:r>
      <w:r>
        <w:rPr/>
        <w:t>українські</w:t>
      </w:r>
      <w:r>
        <w:rPr>
          <w:spacing w:val="-13"/>
        </w:rPr>
        <w:t> </w:t>
      </w:r>
      <w:r>
        <w:rPr/>
        <w:t>бренди.</w:t>
      </w:r>
      <w:r>
        <w:rPr>
          <w:spacing w:val="-15"/>
        </w:rPr>
        <w:t> </w:t>
      </w:r>
      <w:r>
        <w:rPr/>
        <w:t>16%</w:t>
      </w:r>
      <w:r>
        <w:rPr>
          <w:spacing w:val="-6"/>
        </w:rPr>
        <w:t> </w:t>
      </w:r>
      <w:r>
        <w:rPr/>
        <w:t>-</w:t>
      </w:r>
      <w:r>
        <w:rPr>
          <w:spacing w:val="-11"/>
        </w:rPr>
        <w:t> </w:t>
      </w:r>
      <w:r>
        <w:rPr/>
        <w:t>чули,</w:t>
      </w:r>
      <w:r>
        <w:rPr>
          <w:spacing w:val="-15"/>
        </w:rPr>
        <w:t> </w:t>
      </w:r>
      <w:r>
        <w:rPr/>
        <w:t>проте</w:t>
      </w:r>
      <w:r>
        <w:rPr>
          <w:spacing w:val="-14"/>
        </w:rPr>
        <w:t> </w:t>
      </w:r>
      <w:r>
        <w:rPr/>
        <w:t>не</w:t>
      </w:r>
      <w:r>
        <w:rPr>
          <w:spacing w:val="-11"/>
        </w:rPr>
        <w:t> </w:t>
      </w:r>
      <w:r>
        <w:rPr/>
        <w:t>мають</w:t>
      </w:r>
      <w:r>
        <w:rPr>
          <w:spacing w:val="-13"/>
        </w:rPr>
        <w:t> </w:t>
      </w:r>
      <w:r>
        <w:rPr/>
        <w:t>жодної</w:t>
      </w:r>
      <w:r>
        <w:rPr>
          <w:spacing w:val="-67"/>
        </w:rPr>
        <w:t> </w:t>
      </w:r>
      <w:r>
        <w:rPr/>
        <w:t>речі.</w:t>
      </w:r>
      <w:r>
        <w:rPr>
          <w:spacing w:val="-2"/>
        </w:rPr>
        <w:t> </w:t>
      </w:r>
      <w:r>
        <w:rPr/>
        <w:t>5% опитаних мають</w:t>
      </w:r>
      <w:r>
        <w:rPr>
          <w:spacing w:val="-2"/>
        </w:rPr>
        <w:t> </w:t>
      </w:r>
      <w:r>
        <w:rPr/>
        <w:t>у</w:t>
      </w:r>
      <w:r>
        <w:rPr>
          <w:spacing w:val="-1"/>
        </w:rPr>
        <w:t> </w:t>
      </w:r>
      <w:r>
        <w:rPr/>
        <w:t>гардеробі</w:t>
      </w:r>
      <w:r>
        <w:rPr>
          <w:spacing w:val="1"/>
        </w:rPr>
        <w:t> </w:t>
      </w:r>
      <w:r>
        <w:rPr/>
        <w:t>речі від українських</w:t>
      </w:r>
      <w:r>
        <w:rPr>
          <w:spacing w:val="-4"/>
        </w:rPr>
        <w:t> </w:t>
      </w:r>
      <w:r>
        <w:rPr/>
        <w:t>брендів.</w:t>
      </w:r>
    </w:p>
    <w:p>
      <w:pPr>
        <w:pStyle w:val="BodyText"/>
        <w:spacing w:before="8"/>
        <w:ind w:left="0"/>
        <w:rPr>
          <w:sz w:val="9"/>
        </w:rPr>
      </w:pPr>
    </w:p>
    <w:p>
      <w:pPr>
        <w:pStyle w:val="BodyText"/>
        <w:spacing w:before="101"/>
        <w:ind w:left="1057" w:right="828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Чи знають</w:t>
      </w:r>
      <w:r>
        <w:rPr>
          <w:rFonts w:ascii="Cambria" w:hAnsi="Cambria"/>
          <w:color w:val="585858"/>
          <w:spacing w:val="-3"/>
        </w:rPr>
        <w:t> </w:t>
      </w:r>
      <w:r>
        <w:rPr>
          <w:rFonts w:ascii="Cambria" w:hAnsi="Cambria"/>
          <w:color w:val="585858"/>
        </w:rPr>
        <w:t>якісь</w:t>
      </w:r>
      <w:r>
        <w:rPr>
          <w:rFonts w:ascii="Cambria" w:hAnsi="Cambria"/>
          <w:color w:val="585858"/>
          <w:spacing w:val="-4"/>
        </w:rPr>
        <w:t> </w:t>
      </w:r>
      <w:r>
        <w:rPr>
          <w:rFonts w:ascii="Cambria" w:hAnsi="Cambria"/>
          <w:color w:val="585858"/>
        </w:rPr>
        <w:t>українські</w:t>
      </w:r>
      <w:r>
        <w:rPr>
          <w:rFonts w:ascii="Cambria" w:hAnsi="Cambria"/>
          <w:color w:val="585858"/>
          <w:spacing w:val="-4"/>
        </w:rPr>
        <w:t> </w:t>
      </w:r>
      <w:r>
        <w:rPr>
          <w:rFonts w:ascii="Cambria" w:hAnsi="Cambria"/>
          <w:color w:val="585858"/>
        </w:rPr>
        <w:t>бренди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9"/>
        <w:ind w:left="0"/>
        <w:rPr>
          <w:rFonts w:ascii="Cambria"/>
          <w:sz w:val="19"/>
        </w:rPr>
      </w:pPr>
    </w:p>
    <w:p>
      <w:pPr>
        <w:spacing w:before="101"/>
        <w:ind w:left="6466" w:right="0" w:firstLine="0"/>
        <w:jc w:val="left"/>
        <w:rPr>
          <w:rFonts w:ascii="Cambria"/>
          <w:sz w:val="18"/>
        </w:rPr>
      </w:pPr>
      <w:r>
        <w:rPr/>
        <w:pict>
          <v:group style="position:absolute;margin-left:185.240005pt;margin-top:-38.268238pt;width:160.6pt;height:161.35pt;mso-position-horizontal-relative:page;mso-position-vertical-relative:paragraph;z-index:15763968" coordorigin="3705,-765" coordsize="3212,3227">
            <v:shape style="position:absolute;left:3704;top:-751;width:3212;height:3212" coordorigin="3705,-750" coordsize="3212,3212" path="m5311,-750l5311,855,3758,446,3739,527,3724,608,3713,690,3707,773,3705,855,3707,931,3712,1006,3720,1079,3732,1152,3747,1224,3765,1294,3787,1363,3811,1431,3838,1497,3868,1562,3901,1625,3936,1686,3974,1746,4015,1804,4058,1860,4103,1914,4151,1966,4200,2016,4252,2063,4306,2109,4362,2152,4420,2192,4480,2230,4541,2265,4604,2298,4669,2328,4735,2355,4803,2380,4872,2401,4942,2419,5014,2434,5087,2446,5160,2454,5235,2460,5311,2461,5386,2460,5461,2454,5535,2446,5607,2434,5679,2419,5749,2401,5818,2380,5886,2355,5952,2328,6017,2298,6080,2265,6141,2230,6201,2192,6259,2152,6315,2109,6369,2063,6421,2016,6471,1966,6518,1914,6564,1860,6607,1804,6647,1746,6685,1686,6720,1625,6753,1562,6783,1497,6810,1431,6835,1363,6856,1294,6874,1224,6889,1152,6901,1079,6909,1006,6915,931,6916,855,6915,780,6909,705,6901,631,6889,559,6874,487,6856,417,6835,348,6810,280,6783,214,6753,149,6720,86,6685,25,6647,-35,6607,-93,6564,-149,6518,-203,6471,-255,6421,-305,6369,-352,6315,-398,6259,-441,6201,-481,6141,-519,6080,-554,6017,-587,5952,-617,5886,-644,5818,-668,5749,-690,5679,-708,5607,-723,5535,-735,5461,-743,5386,-749,5311,-750xe" filled="true" fillcolor="#5f5f5f" stroked="false">
              <v:path arrowok="t"/>
              <v:fill type="solid"/>
            </v:shape>
            <v:shape style="position:absolute;left:3758;top:31;width:1553;height:825" coordorigin="3758,31" coordsize="1553,825" path="m3933,31l3895,97,3861,164,3831,232,3803,302,3779,374,3758,446,5311,855,3933,31xe" filled="true" fillcolor="#b3b3b3" stroked="false">
              <v:path arrowok="t"/>
              <v:fill type="solid"/>
            </v:shape>
            <v:shape style="position:absolute;left:3758;top:31;width:1553;height:825" coordorigin="3758,31" coordsize="1553,825" path="m3758,446l3779,374,3803,302,3831,232,3861,164,3895,97,3933,31,5311,855,3758,446xe" filled="false" stroked="true" strokeweight="1.5pt" strokecolor="#ffffff">
              <v:path arrowok="t"/>
              <v:stroke dashstyle="solid"/>
            </v:shape>
            <v:shape style="position:absolute;left:3932;top:-751;width:1378;height:1606" coordorigin="3933,-750" coordsize="1378,1606" path="m5311,-750l5234,-749,5158,-743,5082,-734,5008,-722,4934,-706,4862,-686,4790,-664,4720,-638,4652,-609,4584,-577,4519,-541,4455,-503,4393,-462,4332,-418,4274,-371,4218,-321,4164,-269,4113,-214,4064,-156,4017,-96,3974,-34,3933,31,5311,855,5311,-750xe" filled="true" fillcolor="#888888" stroked="false">
              <v:path arrowok="t"/>
              <v:fill type="solid"/>
            </v:shape>
            <v:shape style="position:absolute;left:3932;top:-751;width:1378;height:1606" coordorigin="3933,-750" coordsize="1378,1606" path="m3933,31l3974,-34,4017,-96,4064,-156,4113,-214,4164,-269,4218,-321,4274,-371,4332,-418,4393,-462,4455,-503,4519,-541,4584,-577,4652,-609,4720,-638,4790,-664,4862,-686,4934,-706,5008,-722,5082,-734,5158,-743,5234,-749,5311,-750,5311,855,3933,31xe" filled="false" stroked="true" strokeweight="1.5pt" strokecolor="#ffffff">
              <v:path arrowok="t"/>
              <v:stroke dashstyle="solid"/>
            </v:shape>
            <v:shape style="position:absolute;left:4467;top:-413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16%</w:t>
                    </w:r>
                  </w:p>
                </w:txbxContent>
              </v:textbox>
              <w10:wrap type="none"/>
            </v:shape>
            <v:shape style="position:absolute;left:3913;top:232;width:2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5982;top:1748;width:383;height:212" type="#_x0000_t202" filled="false" stroked="false">
              <v:textbox inset="0,0,0,0">
                <w:txbxContent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mbria"/>
                        <w:sz w:val="18"/>
                      </w:rPr>
                    </w:pPr>
                    <w:r>
                      <w:rPr>
                        <w:rFonts w:ascii="Cambria"/>
                        <w:color w:val="404040"/>
                        <w:sz w:val="18"/>
                      </w:rPr>
                      <w:t>79%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rect style="position:absolute;margin-left:374.48999pt;margin-top:8.294263pt;width:4.747500pt;height:4.747500pt;mso-position-horizontal-relative:page;mso-position-vertical-relative:paragraph;z-index:15764480" filled="true" fillcolor="#5f5f5f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No,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never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heard</w:t>
      </w:r>
    </w:p>
    <w:p>
      <w:pPr>
        <w:pStyle w:val="BodyText"/>
        <w:spacing w:before="9"/>
        <w:ind w:left="0"/>
        <w:rPr>
          <w:rFonts w:ascii="Cambria"/>
          <w:sz w:val="27"/>
        </w:rPr>
      </w:pPr>
    </w:p>
    <w:p>
      <w:pPr>
        <w:spacing w:before="1"/>
        <w:ind w:left="6466" w:right="0" w:firstLine="0"/>
        <w:jc w:val="left"/>
        <w:rPr>
          <w:rFonts w:ascii="Cambria"/>
          <w:sz w:val="18"/>
        </w:rPr>
      </w:pPr>
      <w:r>
        <w:rPr/>
        <w:pict>
          <v:rect style="position:absolute;margin-left:374.48999pt;margin-top:3.304258pt;width:4.747500pt;height:4.747500pt;mso-position-horizontal-relative:page;mso-position-vertical-relative:paragraph;z-index:15764992" filled="true" fillcolor="#b3b3b3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Yes,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I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know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and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have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it</w:t>
      </w:r>
    </w:p>
    <w:p>
      <w:pPr>
        <w:pStyle w:val="BodyText"/>
        <w:spacing w:before="4"/>
        <w:ind w:left="0"/>
        <w:rPr>
          <w:rFonts w:ascii="Cambria"/>
          <w:sz w:val="19"/>
        </w:rPr>
      </w:pPr>
    </w:p>
    <w:p>
      <w:pPr>
        <w:spacing w:before="100"/>
        <w:ind w:left="6466" w:right="2020" w:firstLine="0"/>
        <w:jc w:val="left"/>
        <w:rPr>
          <w:rFonts w:ascii="Cambria"/>
          <w:sz w:val="18"/>
        </w:rPr>
      </w:pPr>
      <w:r>
        <w:rPr/>
        <w:pict>
          <v:rect style="position:absolute;margin-left:374.48999pt;margin-top:8.224255pt;width:4.747500pt;height:4.747500pt;mso-position-horizontal-relative:page;mso-position-vertical-relative:paragraph;z-index:15765504" filled="true" fillcolor="#888888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Yes, I know but don't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have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any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clothes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by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them</w:t>
      </w: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ind w:left="0"/>
        <w:rPr>
          <w:rFonts w:ascii="Cambria"/>
          <w:sz w:val="20"/>
        </w:rPr>
      </w:pPr>
    </w:p>
    <w:p>
      <w:pPr>
        <w:pStyle w:val="BodyText"/>
        <w:spacing w:before="5"/>
        <w:ind w:left="0"/>
        <w:rPr>
          <w:rFonts w:ascii="Cambria"/>
          <w:sz w:val="20"/>
        </w:rPr>
      </w:pPr>
    </w:p>
    <w:p>
      <w:pPr>
        <w:pStyle w:val="BodyText"/>
        <w:spacing w:before="89"/>
        <w:ind w:left="1057" w:right="1044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2.16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Чи</w:t>
      </w:r>
      <w:r>
        <w:rPr>
          <w:spacing w:val="-3"/>
        </w:rPr>
        <w:t> </w:t>
      </w:r>
      <w:r>
        <w:rPr/>
        <w:t>знають</w:t>
      </w:r>
      <w:r>
        <w:rPr>
          <w:spacing w:val="-4"/>
        </w:rPr>
        <w:t> </w:t>
      </w:r>
      <w:r>
        <w:rPr/>
        <w:t>українські</w:t>
      </w:r>
      <w:r>
        <w:rPr>
          <w:spacing w:val="-5"/>
        </w:rPr>
        <w:t> </w:t>
      </w:r>
      <w:r>
        <w:rPr/>
        <w:t>бренди</w:t>
      </w:r>
      <w:r>
        <w:rPr>
          <w:spacing w:val="-2"/>
        </w:rPr>
        <w:t> </w:t>
      </w:r>
      <w:r>
        <w:rPr/>
        <w:t>[побудовано</w:t>
      </w:r>
      <w:r>
        <w:rPr>
          <w:spacing w:val="-2"/>
        </w:rPr>
        <w:t> </w:t>
      </w:r>
      <w:r>
        <w:rPr/>
        <w:t>автором]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spacing w:line="360" w:lineRule="auto"/>
        <w:ind w:right="248" w:firstLine="707"/>
        <w:jc w:val="both"/>
      </w:pPr>
      <w:r>
        <w:rPr/>
        <w:t>Оцінивши рівень обізнаності було вирішено запитати, яким же уявляють</w:t>
      </w:r>
      <w:r>
        <w:rPr>
          <w:spacing w:val="1"/>
        </w:rPr>
        <w:t> </w:t>
      </w:r>
      <w:r>
        <w:rPr/>
        <w:t>український бренд британці. Щоб не ставити себе і споживачів у чітко визначені</w:t>
      </w:r>
      <w:r>
        <w:rPr>
          <w:spacing w:val="1"/>
        </w:rPr>
        <w:t> </w:t>
      </w:r>
      <w:r>
        <w:rPr/>
        <w:t>рамки, питання було відкрите, таким чином ми реальне уявлення британських</w:t>
      </w:r>
      <w:r>
        <w:rPr>
          <w:spacing w:val="1"/>
        </w:rPr>
        <w:t> </w:t>
      </w:r>
      <w:r>
        <w:rPr/>
        <w:t>споживачів про українські бренди. Найбільш цікаві та репрезентативні відповіді</w:t>
      </w:r>
      <w:r>
        <w:rPr>
          <w:spacing w:val="1"/>
        </w:rPr>
        <w:t> </w:t>
      </w:r>
      <w:r>
        <w:rPr/>
        <w:t>занесено у таблицю</w:t>
      </w:r>
      <w:r>
        <w:rPr>
          <w:spacing w:val="-1"/>
        </w:rPr>
        <w:t> </w:t>
      </w:r>
      <w:r>
        <w:rPr/>
        <w:t>2.26.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firstLine="707"/>
      </w:pPr>
      <w:r>
        <w:rPr/>
        <w:t>Таблиця</w:t>
      </w:r>
      <w:r>
        <w:rPr>
          <w:spacing w:val="-18"/>
        </w:rPr>
        <w:t> </w:t>
      </w:r>
      <w:r>
        <w:rPr/>
        <w:t>2.26</w:t>
      </w:r>
      <w:r>
        <w:rPr>
          <w:spacing w:val="-12"/>
        </w:rPr>
        <w:t> </w:t>
      </w:r>
      <w:r>
        <w:rPr/>
        <w:t>–</w:t>
      </w:r>
      <w:r>
        <w:rPr>
          <w:spacing w:val="-16"/>
        </w:rPr>
        <w:t> </w:t>
      </w:r>
      <w:r>
        <w:rPr/>
        <w:t>Як</w:t>
      </w:r>
      <w:r>
        <w:rPr>
          <w:spacing w:val="-17"/>
        </w:rPr>
        <w:t> </w:t>
      </w:r>
      <w:r>
        <w:rPr/>
        <w:t>уявляють</w:t>
      </w:r>
      <w:r>
        <w:rPr>
          <w:spacing w:val="-17"/>
        </w:rPr>
        <w:t> </w:t>
      </w:r>
      <w:r>
        <w:rPr/>
        <w:t>український</w:t>
      </w:r>
      <w:r>
        <w:rPr>
          <w:spacing w:val="-15"/>
        </w:rPr>
        <w:t> </w:t>
      </w:r>
      <w:r>
        <w:rPr/>
        <w:t>бренди</w:t>
      </w:r>
      <w:r>
        <w:rPr>
          <w:spacing w:val="-14"/>
        </w:rPr>
        <w:t> </w:t>
      </w:r>
      <w:r>
        <w:rPr/>
        <w:t>[сформовано</w:t>
      </w:r>
      <w:r>
        <w:rPr>
          <w:spacing w:val="-14"/>
        </w:rPr>
        <w:t> </w:t>
      </w:r>
      <w:r>
        <w:rPr/>
        <w:t>автором</w:t>
      </w:r>
      <w:r>
        <w:rPr>
          <w:spacing w:val="-15"/>
        </w:rPr>
        <w:t> </w:t>
      </w:r>
      <w:r>
        <w:rPr/>
        <w:t>на</w:t>
      </w:r>
      <w:r>
        <w:rPr>
          <w:spacing w:val="-18"/>
        </w:rPr>
        <w:t> </w:t>
      </w:r>
      <w:r>
        <w:rPr/>
        <w:t>базі</w:t>
      </w:r>
      <w:r>
        <w:rPr>
          <w:spacing w:val="-67"/>
        </w:rPr>
        <w:t> </w:t>
      </w:r>
      <w:r>
        <w:rPr/>
        <w:t>проведеного опитування]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99"/>
        <w:gridCol w:w="4823"/>
      </w:tblGrid>
      <w:tr>
        <w:trPr>
          <w:trHeight w:val="685" w:hRule="atLeast"/>
        </w:trPr>
        <w:tc>
          <w:tcPr>
            <w:tcW w:w="5099" w:type="dxa"/>
            <w:shd w:val="clear" w:color="auto" w:fill="D9D9D9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респондента</w:t>
            </w:r>
          </w:p>
        </w:tc>
        <w:tc>
          <w:tcPr>
            <w:tcW w:w="4823" w:type="dxa"/>
            <w:shd w:val="clear" w:color="auto" w:fill="D9D9D9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Переклад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українською</w:t>
            </w:r>
          </w:p>
        </w:tc>
      </w:tr>
      <w:tr>
        <w:trPr>
          <w:trHeight w:val="750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 w:right="124"/>
              <w:rPr>
                <w:sz w:val="24"/>
              </w:rPr>
            </w:pPr>
            <w:r>
              <w:rPr>
                <w:sz w:val="24"/>
              </w:rPr>
              <w:t>Similar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fashion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trends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Scandinavia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Western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Europe.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663"/>
              <w:rPr>
                <w:sz w:val="24"/>
              </w:rPr>
            </w:pPr>
            <w:r>
              <w:rPr>
                <w:sz w:val="24"/>
              </w:rPr>
              <w:t>Подібні тренди моди до Скандинавії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Західної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Європи.</w:t>
            </w:r>
          </w:p>
        </w:tc>
      </w:tr>
      <w:tr>
        <w:trPr>
          <w:trHeight w:val="686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Young,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modern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design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Молодий,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сучасний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дизайн</w:t>
            </w:r>
          </w:p>
        </w:tc>
      </w:tr>
      <w:tr>
        <w:trPr>
          <w:trHeight w:val="751" w:hRule="atLeast"/>
        </w:trPr>
        <w:tc>
          <w:tcPr>
            <w:tcW w:w="5099" w:type="dxa"/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Minimalistic,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smart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neutral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colours</w:t>
            </w:r>
          </w:p>
        </w:tc>
        <w:tc>
          <w:tcPr>
            <w:tcW w:w="4823" w:type="dxa"/>
          </w:tcPr>
          <w:p>
            <w:pPr>
              <w:pStyle w:val="TableParagraph"/>
              <w:spacing w:before="100"/>
              <w:ind w:left="100" w:right="766"/>
              <w:rPr>
                <w:sz w:val="24"/>
              </w:rPr>
            </w:pPr>
            <w:r>
              <w:rPr>
                <w:sz w:val="24"/>
              </w:rPr>
              <w:t>Мінімалістичний, смарт та нейтральні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кольори</w:t>
            </w:r>
          </w:p>
        </w:tc>
      </w:tr>
      <w:tr>
        <w:trPr>
          <w:trHeight w:val="753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trend,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different,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value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money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100"/>
              <w:rPr>
                <w:sz w:val="24"/>
              </w:rPr>
            </w:pPr>
            <w:r>
              <w:rPr>
                <w:sz w:val="24"/>
              </w:rPr>
              <w:t>В тренді, різне, хороше співвідношення ціни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 якості</w:t>
            </w:r>
          </w:p>
        </w:tc>
      </w:tr>
      <w:tr>
        <w:trPr>
          <w:trHeight w:val="683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Warm,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fur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Теплий,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хутряний</w:t>
            </w:r>
          </w:p>
        </w:tc>
      </w:tr>
      <w:tr>
        <w:trPr>
          <w:trHeight w:val="1598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 w:right="255"/>
              <w:rPr>
                <w:sz w:val="24"/>
              </w:rPr>
            </w:pPr>
            <w:r>
              <w:rPr>
                <w:sz w:val="24"/>
              </w:rPr>
              <w:t>Similar to British a few years behind, maybe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darker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bit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dowdy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everyday clothing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different.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292"/>
              <w:rPr>
                <w:sz w:val="24"/>
              </w:rPr>
            </w:pPr>
            <w:r>
              <w:rPr>
                <w:sz w:val="24"/>
              </w:rPr>
              <w:t>Подібний до британського, відстає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декілька років, можливо, темніший і трохи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немодний, але повсякденний одяг не дуже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відрізняється.</w:t>
            </w:r>
          </w:p>
        </w:tc>
      </w:tr>
      <w:tr>
        <w:trPr>
          <w:trHeight w:val="685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Colourful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fashionable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Кольоровий,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модний</w:t>
            </w:r>
          </w:p>
        </w:tc>
      </w:tr>
      <w:tr>
        <w:trPr>
          <w:trHeight w:val="683" w:hRule="atLeast"/>
        </w:trPr>
        <w:tc>
          <w:tcPr>
            <w:tcW w:w="5099" w:type="dxa"/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Good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smart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casual</w:t>
            </w:r>
          </w:p>
        </w:tc>
        <w:tc>
          <w:tcPr>
            <w:tcW w:w="4823" w:type="dxa"/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Гарна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смарт-кежуал</w:t>
            </w:r>
          </w:p>
        </w:tc>
      </w:tr>
      <w:tr>
        <w:trPr>
          <w:trHeight w:val="685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In-between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English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Russian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Між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англійською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російською модами</w:t>
            </w:r>
          </w:p>
        </w:tc>
      </w:tr>
      <w:tr>
        <w:trPr>
          <w:trHeight w:val="1027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 w:right="100"/>
              <w:rPr>
                <w:sz w:val="24"/>
              </w:rPr>
            </w:pPr>
            <w:r>
              <w:rPr>
                <w:sz w:val="24"/>
              </w:rPr>
              <w:t>Colourful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bright.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Influenced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saw 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Eurovision!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87"/>
              <w:rPr>
                <w:sz w:val="24"/>
              </w:rPr>
            </w:pPr>
            <w:r>
              <w:rPr>
                <w:sz w:val="24"/>
              </w:rPr>
              <w:t>Барвистий і яскравий. Натхненний тим, що 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бачив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Євробаченні!</w:t>
            </w:r>
          </w:p>
        </w:tc>
      </w:tr>
      <w:tr>
        <w:trPr>
          <w:trHeight w:val="683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powerful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потужний</w:t>
            </w:r>
          </w:p>
        </w:tc>
      </w:tr>
      <w:tr>
        <w:trPr>
          <w:trHeight w:val="753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Smooth,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stylish,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warm,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brand 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 people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545"/>
              <w:rPr>
                <w:sz w:val="24"/>
              </w:rPr>
            </w:pPr>
            <w:r>
              <w:rPr>
                <w:sz w:val="24"/>
              </w:rPr>
              <w:t>Спокійний, стильний, теплий, бренд для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людей</w:t>
            </w:r>
          </w:p>
        </w:tc>
      </w:tr>
      <w:tr>
        <w:trPr>
          <w:trHeight w:val="685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Urban,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edgy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Урбан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дизайн,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різкий,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сміливий</w:t>
            </w:r>
          </w:p>
        </w:tc>
      </w:tr>
      <w:tr>
        <w:trPr>
          <w:trHeight w:val="751" w:hRule="atLeast"/>
        </w:trPr>
        <w:tc>
          <w:tcPr>
            <w:tcW w:w="5099" w:type="dxa"/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Similarly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terms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ethics</w:t>
            </w:r>
          </w:p>
        </w:tc>
        <w:tc>
          <w:tcPr>
            <w:tcW w:w="4823" w:type="dxa"/>
          </w:tcPr>
          <w:p>
            <w:pPr>
              <w:pStyle w:val="TableParagraph"/>
              <w:spacing w:before="97"/>
              <w:ind w:left="100" w:right="512"/>
              <w:rPr>
                <w:sz w:val="24"/>
              </w:rPr>
            </w:pPr>
            <w:r>
              <w:rPr>
                <w:sz w:val="24"/>
              </w:rPr>
              <w:t>Подібно до британського бренду з точки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зору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етики</w:t>
            </w:r>
          </w:p>
        </w:tc>
      </w:tr>
      <w:tr>
        <w:trPr>
          <w:trHeight w:val="750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Closer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(euro) continental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(eg Gap,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H&amp;M)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1006"/>
              <w:rPr>
                <w:sz w:val="24"/>
              </w:rPr>
            </w:pPr>
            <w:r>
              <w:rPr>
                <w:sz w:val="24"/>
              </w:rPr>
              <w:t>Ближче до (євро) континентального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(наприклад,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Gap, H&amp;M)</w:t>
            </w:r>
          </w:p>
        </w:tc>
      </w:tr>
      <w:tr>
        <w:trPr>
          <w:trHeight w:val="685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Innovative,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quality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Інноваційний,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якісний</w:t>
            </w:r>
          </w:p>
        </w:tc>
      </w:tr>
    </w:tbl>
    <w:p>
      <w:pPr>
        <w:spacing w:after="0"/>
        <w:rPr>
          <w:sz w:val="24"/>
        </w:rPr>
        <w:sectPr>
          <w:headerReference w:type="default" r:id="rId20"/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2.26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99"/>
        <w:gridCol w:w="4823"/>
      </w:tblGrid>
      <w:tr>
        <w:trPr>
          <w:trHeight w:val="549" w:hRule="atLeast"/>
        </w:trPr>
        <w:tc>
          <w:tcPr>
            <w:tcW w:w="5099" w:type="dxa"/>
            <w:shd w:val="clear" w:color="auto" w:fill="D9D9D9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респондента</w:t>
            </w:r>
          </w:p>
        </w:tc>
        <w:tc>
          <w:tcPr>
            <w:tcW w:w="4823" w:type="dxa"/>
            <w:shd w:val="clear" w:color="auto" w:fill="D9D9D9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Переклад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українською</w:t>
            </w:r>
          </w:p>
        </w:tc>
      </w:tr>
      <w:tr>
        <w:trPr>
          <w:trHeight w:val="1302" w:hRule="atLeast"/>
        </w:trPr>
        <w:tc>
          <w:tcPr>
            <w:tcW w:w="5099" w:type="dxa"/>
          </w:tcPr>
          <w:p>
            <w:pPr>
              <w:pStyle w:val="TableParagraph"/>
              <w:spacing w:before="97"/>
              <w:ind w:left="100" w:right="94"/>
              <w:jc w:val="both"/>
              <w:rPr>
                <w:sz w:val="24"/>
              </w:rPr>
            </w:pPr>
            <w:r>
              <w:rPr>
                <w:sz w:val="24"/>
              </w:rPr>
              <w:t>the same as UK clothing but warmer, maybe? can't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say I imagine it to be much different from what we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UK!</w:t>
            </w:r>
          </w:p>
        </w:tc>
        <w:tc>
          <w:tcPr>
            <w:tcW w:w="4823" w:type="dxa"/>
          </w:tcPr>
          <w:p>
            <w:pPr>
              <w:pStyle w:val="TableParagraph"/>
              <w:spacing w:before="97"/>
              <w:ind w:left="100" w:right="247"/>
              <w:rPr>
                <w:sz w:val="24"/>
              </w:rPr>
            </w:pPr>
            <w:r>
              <w:rPr>
                <w:sz w:val="24"/>
              </w:rPr>
              <w:t>такий самий, як британський одяг, 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тепліший, можливо? не можу сказати, що 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уявляю, що вони сильно відрізняються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 ми носимо 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Великобританії!</w:t>
            </w:r>
          </w:p>
        </w:tc>
      </w:tr>
      <w:tr>
        <w:trPr>
          <w:trHeight w:val="685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imagined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 Ukrainian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brand.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Ніколи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уявляв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український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бренд.</w:t>
            </w:r>
          </w:p>
        </w:tc>
      </w:tr>
      <w:tr>
        <w:trPr>
          <w:trHeight w:val="1027" w:hRule="atLeast"/>
        </w:trPr>
        <w:tc>
          <w:tcPr>
            <w:tcW w:w="5099" w:type="dxa"/>
          </w:tcPr>
          <w:p>
            <w:pPr>
              <w:pStyle w:val="TableParagraph"/>
              <w:spacing w:before="97"/>
              <w:ind w:left="100" w:right="128"/>
              <w:rPr>
                <w:sz w:val="24"/>
              </w:rPr>
            </w:pPr>
            <w:r>
              <w:rPr>
                <w:sz w:val="24"/>
              </w:rPr>
              <w:t>I imagine fierce competition so branding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advertising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social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presence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important</w:t>
            </w:r>
          </w:p>
        </w:tc>
        <w:tc>
          <w:tcPr>
            <w:tcW w:w="4823" w:type="dxa"/>
          </w:tcPr>
          <w:p>
            <w:pPr>
              <w:pStyle w:val="TableParagraph"/>
              <w:spacing w:before="97"/>
              <w:ind w:left="100" w:right="723"/>
              <w:rPr>
                <w:sz w:val="24"/>
              </w:rPr>
            </w:pPr>
            <w:r>
              <w:rPr>
                <w:sz w:val="24"/>
              </w:rPr>
              <w:t>Я уявляю жорстку конкуренцію, тому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брендинг,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сильна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соціальна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присутність будуть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важливі</w:t>
            </w:r>
          </w:p>
        </w:tc>
      </w:tr>
      <w:tr>
        <w:trPr>
          <w:trHeight w:val="753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 w:right="976"/>
              <w:rPr>
                <w:sz w:val="24"/>
              </w:rPr>
            </w:pPr>
            <w:r>
              <w:rPr>
                <w:sz w:val="24"/>
              </w:rPr>
              <w:t>Good quality basics, neutrals, minimalist,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sustainable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657"/>
              <w:rPr>
                <w:sz w:val="24"/>
              </w:rPr>
            </w:pPr>
            <w:r>
              <w:rPr>
                <w:sz w:val="24"/>
              </w:rPr>
              <w:t>Хороша якість, базовий, нейтральний,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мінімалістичний,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свідомий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(sustainable)</w:t>
            </w:r>
          </w:p>
        </w:tc>
      </w:tr>
      <w:tr>
        <w:trPr>
          <w:trHeight w:val="683" w:hRule="atLeast"/>
        </w:trPr>
        <w:tc>
          <w:tcPr>
            <w:tcW w:w="5099" w:type="dxa"/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Modern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innovative</w:t>
            </w:r>
          </w:p>
        </w:tc>
        <w:tc>
          <w:tcPr>
            <w:tcW w:w="4823" w:type="dxa"/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Сучасний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інноваційний</w:t>
            </w:r>
          </w:p>
        </w:tc>
      </w:tr>
      <w:tr>
        <w:trPr>
          <w:trHeight w:val="1305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 w:right="511"/>
              <w:jc w:val="both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brands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specifically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Ukrainian, but I’d imagine lots of colour, 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stylish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&amp; trendy clothing.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473"/>
              <w:rPr>
                <w:sz w:val="24"/>
              </w:rPr>
            </w:pPr>
            <w:r>
              <w:rPr>
                <w:sz w:val="24"/>
              </w:rPr>
              <w:t>Я не впевнений, що є бренди, які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виключно українськими, але я уявляю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 кольорів, дуже стильний і модний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одяг.</w:t>
            </w:r>
          </w:p>
        </w:tc>
      </w:tr>
      <w:tr>
        <w:trPr>
          <w:trHeight w:val="750" w:hRule="atLeast"/>
        </w:trPr>
        <w:tc>
          <w:tcPr>
            <w:tcW w:w="5099" w:type="dxa"/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Better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style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Uk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street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style</w:t>
            </w:r>
          </w:p>
        </w:tc>
        <w:tc>
          <w:tcPr>
            <w:tcW w:w="4823" w:type="dxa"/>
          </w:tcPr>
          <w:p>
            <w:pPr>
              <w:pStyle w:val="TableParagraph"/>
              <w:spacing w:before="97"/>
              <w:ind w:left="100" w:right="779"/>
              <w:rPr>
                <w:sz w:val="24"/>
              </w:rPr>
            </w:pPr>
            <w:r>
              <w:rPr>
                <w:sz w:val="24"/>
              </w:rPr>
              <w:t>Кращий стиль, ніж у Великобританії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вуличного стилю</w:t>
            </w:r>
          </w:p>
        </w:tc>
      </w:tr>
      <w:tr>
        <w:trPr>
          <w:trHeight w:val="753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Distinctive,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classy,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slavic flair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970"/>
              <w:rPr>
                <w:sz w:val="24"/>
              </w:rPr>
            </w:pPr>
            <w:r>
              <w:rPr>
                <w:sz w:val="24"/>
              </w:rPr>
              <w:t>Самобутній,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стильний,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слов'янський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колорит</w:t>
            </w:r>
          </w:p>
        </w:tc>
      </w:tr>
      <w:tr>
        <w:trPr>
          <w:trHeight w:val="683" w:hRule="atLeast"/>
        </w:trPr>
        <w:tc>
          <w:tcPr>
            <w:tcW w:w="5099" w:type="dxa"/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Similar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many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brands</w:t>
            </w:r>
          </w:p>
        </w:tc>
        <w:tc>
          <w:tcPr>
            <w:tcW w:w="4823" w:type="dxa"/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Подібно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багатьох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британських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брендів</w:t>
            </w:r>
          </w:p>
        </w:tc>
      </w:tr>
      <w:tr>
        <w:trPr>
          <w:trHeight w:val="686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Good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price,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stylish,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eco-friendly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Хороша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стильно,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екологічно</w:t>
            </w:r>
          </w:p>
        </w:tc>
      </w:tr>
      <w:tr>
        <w:trPr>
          <w:trHeight w:val="750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Similar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UK,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customer-centric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1053"/>
              <w:rPr>
                <w:sz w:val="24"/>
              </w:rPr>
            </w:pPr>
            <w:r>
              <w:rPr>
                <w:sz w:val="24"/>
              </w:rPr>
              <w:t>Подібно до Великобританії, більше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орієнтований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клієнта</w:t>
            </w:r>
          </w:p>
        </w:tc>
      </w:tr>
      <w:tr>
        <w:trPr>
          <w:trHeight w:val="753" w:hRule="atLeast"/>
        </w:trPr>
        <w:tc>
          <w:tcPr>
            <w:tcW w:w="5099" w:type="dxa"/>
          </w:tcPr>
          <w:p>
            <w:pPr>
              <w:pStyle w:val="TableParagraph"/>
              <w:spacing w:before="99"/>
              <w:ind w:left="100" w:right="850"/>
              <w:rPr>
                <w:sz w:val="24"/>
              </w:rPr>
            </w:pPr>
            <w:r>
              <w:rPr>
                <w:sz w:val="24"/>
              </w:rPr>
              <w:t>Authentic,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Mix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casual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style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national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motives</w:t>
            </w:r>
          </w:p>
        </w:tc>
        <w:tc>
          <w:tcPr>
            <w:tcW w:w="4823" w:type="dxa"/>
          </w:tcPr>
          <w:p>
            <w:pPr>
              <w:pStyle w:val="TableParagraph"/>
              <w:spacing w:before="99"/>
              <w:ind w:left="100" w:right="1074"/>
              <w:rPr>
                <w:sz w:val="24"/>
              </w:rPr>
            </w:pPr>
            <w:r>
              <w:rPr>
                <w:sz w:val="24"/>
              </w:rPr>
              <w:t>Автентичний, Мікс casual стилю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національних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мотивів</w:t>
            </w:r>
          </w:p>
        </w:tc>
      </w:tr>
      <w:tr>
        <w:trPr>
          <w:trHeight w:val="750" w:hRule="atLeast"/>
        </w:trPr>
        <w:tc>
          <w:tcPr>
            <w:tcW w:w="5099" w:type="dxa"/>
          </w:tcPr>
          <w:p>
            <w:pPr>
              <w:pStyle w:val="TableParagraph"/>
              <w:spacing w:before="97"/>
              <w:ind w:left="100" w:right="814"/>
              <w:rPr>
                <w:sz w:val="24"/>
              </w:rPr>
            </w:pPr>
            <w:r>
              <w:rPr>
                <w:sz w:val="24"/>
              </w:rPr>
              <w:t>Similar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h&amp;m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maybe,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neutral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prices,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clothing</w:t>
            </w:r>
          </w:p>
        </w:tc>
        <w:tc>
          <w:tcPr>
            <w:tcW w:w="4823" w:type="dxa"/>
          </w:tcPr>
          <w:p>
            <w:pPr>
              <w:pStyle w:val="TableParagraph"/>
              <w:spacing w:before="97"/>
              <w:ind w:left="100" w:right="240"/>
              <w:rPr>
                <w:sz w:val="24"/>
              </w:rPr>
            </w:pPr>
            <w:r>
              <w:rPr>
                <w:sz w:val="24"/>
              </w:rPr>
              <w:t>Можливо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схожий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h&amp;m,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нейтральні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одяг</w:t>
            </w:r>
          </w:p>
        </w:tc>
      </w:tr>
    </w:tbl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line="360" w:lineRule="auto"/>
        <w:ind w:right="244" w:firstLine="707"/>
        <w:jc w:val="both"/>
      </w:pPr>
      <w:r>
        <w:rPr/>
        <w:t>Як</w:t>
      </w:r>
      <w:r>
        <w:rPr>
          <w:spacing w:val="1"/>
        </w:rPr>
        <w:t> </w:t>
      </w:r>
      <w:r>
        <w:rPr/>
        <w:t>бачимо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українські</w:t>
      </w:r>
      <w:r>
        <w:rPr>
          <w:spacing w:val="1"/>
        </w:rPr>
        <w:t> </w:t>
      </w:r>
      <w:r>
        <w:rPr/>
        <w:t>бренди</w:t>
      </w:r>
      <w:r>
        <w:rPr>
          <w:spacing w:val="1"/>
        </w:rPr>
        <w:t> </w:t>
      </w:r>
      <w:r>
        <w:rPr/>
        <w:t>уявляють</w:t>
      </w:r>
      <w:r>
        <w:rPr>
          <w:spacing w:val="1"/>
        </w:rPr>
        <w:t> </w:t>
      </w:r>
      <w:r>
        <w:rPr/>
        <w:t>потужними,</w:t>
      </w:r>
      <w:r>
        <w:rPr>
          <w:spacing w:val="1"/>
        </w:rPr>
        <w:t> </w:t>
      </w:r>
      <w:r>
        <w:rPr/>
        <w:t>індивідуальними, досить трендовими, з якісних матеріалів, відображення стилю</w:t>
      </w:r>
      <w:r>
        <w:rPr>
          <w:spacing w:val="1"/>
        </w:rPr>
        <w:t> </w:t>
      </w:r>
      <w:r>
        <w:rPr/>
        <w:t>смарт-кежуал.</w:t>
      </w:r>
      <w:r>
        <w:rPr>
          <w:spacing w:val="-17"/>
        </w:rPr>
        <w:t> </w:t>
      </w:r>
      <w:r>
        <w:rPr/>
        <w:t>Також</w:t>
      </w:r>
      <w:r>
        <w:rPr>
          <w:spacing w:val="-15"/>
        </w:rPr>
        <w:t> </w:t>
      </w:r>
      <w:r>
        <w:rPr/>
        <w:t>багато</w:t>
      </w:r>
      <w:r>
        <w:rPr>
          <w:spacing w:val="-16"/>
        </w:rPr>
        <w:t> </w:t>
      </w:r>
      <w:r>
        <w:rPr/>
        <w:t>опитаних</w:t>
      </w:r>
      <w:r>
        <w:rPr>
          <w:spacing w:val="-14"/>
        </w:rPr>
        <w:t> </w:t>
      </w:r>
      <w:r>
        <w:rPr/>
        <w:t>уявляють</w:t>
      </w:r>
      <w:r>
        <w:rPr>
          <w:spacing w:val="-17"/>
        </w:rPr>
        <w:t> </w:t>
      </w:r>
      <w:r>
        <w:rPr/>
        <w:t>українські</w:t>
      </w:r>
      <w:r>
        <w:rPr>
          <w:spacing w:val="-16"/>
        </w:rPr>
        <w:t> </w:t>
      </w:r>
      <w:r>
        <w:rPr/>
        <w:t>бренди</w:t>
      </w:r>
      <w:r>
        <w:rPr>
          <w:spacing w:val="-17"/>
        </w:rPr>
        <w:t> </w:t>
      </w:r>
      <w:r>
        <w:rPr/>
        <w:t>досить</w:t>
      </w:r>
      <w:r>
        <w:rPr>
          <w:spacing w:val="-16"/>
        </w:rPr>
        <w:t> </w:t>
      </w:r>
      <w:r>
        <w:rPr/>
        <w:t>схожими</w:t>
      </w:r>
      <w:r>
        <w:rPr>
          <w:spacing w:val="-68"/>
        </w:rPr>
        <w:t> </w:t>
      </w:r>
      <w:r>
        <w:rPr/>
        <w:t>на</w:t>
      </w:r>
      <w:r>
        <w:rPr>
          <w:spacing w:val="31"/>
        </w:rPr>
        <w:t> </w:t>
      </w:r>
      <w:r>
        <w:rPr/>
        <w:t>британськи</w:t>
      </w:r>
      <w:r>
        <w:rPr>
          <w:spacing w:val="32"/>
        </w:rPr>
        <w:t> </w:t>
      </w:r>
      <w:r>
        <w:rPr/>
        <w:t>-</w:t>
      </w:r>
      <w:r>
        <w:rPr>
          <w:spacing w:val="29"/>
        </w:rPr>
        <w:t> </w:t>
      </w:r>
      <w:r>
        <w:rPr/>
        <w:t>що</w:t>
      </w:r>
      <w:r>
        <w:rPr>
          <w:spacing w:val="29"/>
        </w:rPr>
        <w:t> </w:t>
      </w:r>
      <w:r>
        <w:rPr/>
        <w:t>у</w:t>
      </w:r>
      <w:r>
        <w:rPr>
          <w:spacing w:val="31"/>
        </w:rPr>
        <w:t> </w:t>
      </w:r>
      <w:r>
        <w:rPr/>
        <w:t>більшості</w:t>
      </w:r>
      <w:r>
        <w:rPr>
          <w:spacing w:val="32"/>
        </w:rPr>
        <w:t> </w:t>
      </w:r>
      <w:r>
        <w:rPr/>
        <w:t>випадків</w:t>
      </w:r>
      <w:r>
        <w:rPr>
          <w:spacing w:val="30"/>
        </w:rPr>
        <w:t> </w:t>
      </w:r>
      <w:r>
        <w:rPr/>
        <w:t>дійсно</w:t>
      </w:r>
      <w:r>
        <w:rPr>
          <w:spacing w:val="31"/>
        </w:rPr>
        <w:t> </w:t>
      </w:r>
      <w:r>
        <w:rPr/>
        <w:t>так.</w:t>
      </w:r>
      <w:r>
        <w:rPr>
          <w:spacing w:val="28"/>
        </w:rPr>
        <w:t> </w:t>
      </w:r>
      <w:r>
        <w:rPr/>
        <w:t>Трохи</w:t>
      </w:r>
      <w:r>
        <w:rPr>
          <w:spacing w:val="31"/>
        </w:rPr>
        <w:t> </w:t>
      </w:r>
      <w:r>
        <w:rPr/>
        <w:t>менше</w:t>
      </w:r>
      <w:r>
        <w:rPr>
          <w:spacing w:val="30"/>
        </w:rPr>
        <w:t> </w:t>
      </w:r>
      <w:r>
        <w:rPr/>
        <w:t>респондентів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0"/>
        <w:jc w:val="both"/>
      </w:pPr>
      <w:r>
        <w:rPr/>
        <w:t>згадують</w:t>
      </w:r>
      <w:r>
        <w:rPr>
          <w:spacing w:val="1"/>
        </w:rPr>
        <w:t> </w:t>
      </w:r>
      <w:r>
        <w:rPr/>
        <w:t>традиційні</w:t>
      </w:r>
      <w:r>
        <w:rPr>
          <w:spacing w:val="1"/>
        </w:rPr>
        <w:t> </w:t>
      </w:r>
      <w:r>
        <w:rPr/>
        <w:t>автентичні</w:t>
      </w:r>
      <w:r>
        <w:rPr>
          <w:spacing w:val="1"/>
        </w:rPr>
        <w:t> </w:t>
      </w:r>
      <w:r>
        <w:rPr/>
        <w:t>українські</w:t>
      </w:r>
      <w:r>
        <w:rPr>
          <w:spacing w:val="1"/>
        </w:rPr>
        <w:t> </w:t>
      </w:r>
      <w:r>
        <w:rPr/>
        <w:t>мотиви,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репрезентації, гадаємо, що подібна думка почала поширюватися після виступу</w:t>
      </w:r>
      <w:r>
        <w:rPr>
          <w:spacing w:val="1"/>
        </w:rPr>
        <w:t> </w:t>
      </w:r>
      <w:r>
        <w:rPr/>
        <w:t>українського гурту Калуш на Євробаченні, де учасники продемонстрували мікс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традицій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сучасності.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жаль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помітити</w:t>
      </w:r>
      <w:r>
        <w:rPr>
          <w:spacing w:val="1"/>
        </w:rPr>
        <w:t> </w:t>
      </w:r>
      <w:r>
        <w:rPr/>
        <w:t>певну</w:t>
      </w:r>
      <w:r>
        <w:rPr>
          <w:spacing w:val="1"/>
        </w:rPr>
        <w:t> </w:t>
      </w:r>
      <w:r>
        <w:rPr>
          <w:spacing w:val="-1"/>
        </w:rPr>
        <w:t>необізнаність</w:t>
      </w:r>
      <w:r>
        <w:rPr>
          <w:spacing w:val="-19"/>
        </w:rPr>
        <w:t> </w:t>
      </w:r>
      <w:r>
        <w:rPr>
          <w:spacing w:val="-1"/>
        </w:rPr>
        <w:t>про</w:t>
      </w:r>
      <w:r>
        <w:rPr>
          <w:spacing w:val="-18"/>
        </w:rPr>
        <w:t> </w:t>
      </w:r>
      <w:r>
        <w:rPr>
          <w:spacing w:val="-1"/>
        </w:rPr>
        <w:t>українську</w:t>
      </w:r>
      <w:r>
        <w:rPr>
          <w:spacing w:val="-16"/>
        </w:rPr>
        <w:t> </w:t>
      </w:r>
      <w:r>
        <w:rPr>
          <w:spacing w:val="-1"/>
        </w:rPr>
        <w:t>культуру</w:t>
      </w:r>
      <w:r>
        <w:rPr>
          <w:spacing w:val="-19"/>
        </w:rPr>
        <w:t> </w:t>
      </w:r>
      <w:r>
        <w:rPr/>
        <w:t>у</w:t>
      </w:r>
      <w:r>
        <w:rPr>
          <w:spacing w:val="-18"/>
        </w:rPr>
        <w:t> </w:t>
      </w:r>
      <w:r>
        <w:rPr/>
        <w:t>відповідях</w:t>
      </w:r>
      <w:r>
        <w:rPr>
          <w:spacing w:val="-18"/>
        </w:rPr>
        <w:t> </w:t>
      </w:r>
      <w:r>
        <w:rPr/>
        <w:t>про</w:t>
      </w:r>
      <w:r>
        <w:rPr>
          <w:spacing w:val="-18"/>
        </w:rPr>
        <w:t> </w:t>
      </w:r>
      <w:r>
        <w:rPr/>
        <w:t>хутро,</w:t>
      </w:r>
      <w:r>
        <w:rPr>
          <w:spacing w:val="-18"/>
        </w:rPr>
        <w:t> </w:t>
      </w:r>
      <w:r>
        <w:rPr/>
        <w:t>переважно</w:t>
      </w:r>
      <w:r>
        <w:rPr>
          <w:spacing w:val="-16"/>
        </w:rPr>
        <w:t> </w:t>
      </w:r>
      <w:r>
        <w:rPr/>
        <w:t>теплі</w:t>
      </w:r>
      <w:r>
        <w:rPr>
          <w:spacing w:val="-16"/>
        </w:rPr>
        <w:t> </w:t>
      </w:r>
      <w:r>
        <w:rPr/>
        <w:t>речі</w:t>
      </w:r>
      <w:r>
        <w:rPr>
          <w:spacing w:val="-68"/>
        </w:rPr>
        <w:t> </w:t>
      </w:r>
      <w:r>
        <w:rPr/>
        <w:t>та схожість до стилю рф - тож одним з завдань при виведені нашого бренду на</w:t>
      </w:r>
      <w:r>
        <w:rPr>
          <w:spacing w:val="1"/>
        </w:rPr>
        <w:t> </w:t>
      </w:r>
      <w:r>
        <w:rPr/>
        <w:t>ринок</w:t>
      </w:r>
      <w:r>
        <w:rPr>
          <w:spacing w:val="-2"/>
        </w:rPr>
        <w:t> </w:t>
      </w:r>
      <w:r>
        <w:rPr/>
        <w:t>Великобританії вважаємо руйнування</w:t>
      </w:r>
      <w:r>
        <w:rPr>
          <w:spacing w:val="-1"/>
        </w:rPr>
        <w:t> </w:t>
      </w:r>
      <w:r>
        <w:rPr/>
        <w:t>подібних стереотипів.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Також ми вирішили запитати, що британські споживачі думають про наш</w:t>
      </w:r>
      <w:r>
        <w:rPr>
          <w:spacing w:val="1"/>
        </w:rPr>
        <w:t> </w:t>
      </w:r>
      <w:r>
        <w:rPr/>
        <w:t>бренд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подібні</w:t>
      </w:r>
      <w:r>
        <w:rPr>
          <w:spacing w:val="-4"/>
        </w:rPr>
        <w:t> </w:t>
      </w:r>
      <w:r>
        <w:rPr/>
        <w:t>за</w:t>
      </w:r>
      <w:r>
        <w:rPr>
          <w:spacing w:val="-6"/>
        </w:rPr>
        <w:t> </w:t>
      </w:r>
      <w:r>
        <w:rPr/>
        <w:t>вектором</w:t>
      </w:r>
      <w:r>
        <w:rPr>
          <w:spacing w:val="-5"/>
        </w:rPr>
        <w:t> </w:t>
      </w:r>
      <w:r>
        <w:rPr/>
        <w:t>розвитку</w:t>
      </w:r>
      <w:r>
        <w:rPr>
          <w:spacing w:val="-5"/>
        </w:rPr>
        <w:t> </w:t>
      </w:r>
      <w:r>
        <w:rPr/>
        <w:t>інші</w:t>
      </w:r>
      <w:r>
        <w:rPr>
          <w:spacing w:val="-5"/>
        </w:rPr>
        <w:t> </w:t>
      </w:r>
      <w:r>
        <w:rPr/>
        <w:t>українські</w:t>
      </w:r>
      <w:r>
        <w:rPr>
          <w:spacing w:val="-4"/>
        </w:rPr>
        <w:t> </w:t>
      </w:r>
      <w:r>
        <w:rPr/>
        <w:t>бренди.</w:t>
      </w:r>
      <w:r>
        <w:rPr>
          <w:spacing w:val="-7"/>
        </w:rPr>
        <w:t> </w:t>
      </w:r>
      <w:r>
        <w:rPr/>
        <w:t>Чи</w:t>
      </w:r>
      <w:r>
        <w:rPr>
          <w:spacing w:val="-5"/>
        </w:rPr>
        <w:t> </w:t>
      </w:r>
      <w:r>
        <w:rPr/>
        <w:t>приваблюють</w:t>
      </w:r>
      <w:r>
        <w:rPr>
          <w:spacing w:val="-6"/>
        </w:rPr>
        <w:t> </w:t>
      </w:r>
      <w:r>
        <w:rPr/>
        <w:t>на</w:t>
      </w:r>
      <w:r>
        <w:rPr>
          <w:spacing w:val="-67"/>
        </w:rPr>
        <w:t> </w:t>
      </w:r>
      <w:r>
        <w:rPr/>
        <w:t>перший погляд? Для</w:t>
      </w:r>
      <w:r>
        <w:rPr>
          <w:spacing w:val="1"/>
        </w:rPr>
        <w:t> </w:t>
      </w:r>
      <w:r>
        <w:rPr/>
        <w:t>цього були створені</w:t>
      </w:r>
      <w:r>
        <w:rPr>
          <w:spacing w:val="1"/>
        </w:rPr>
        <w:t> </w:t>
      </w:r>
      <w:r>
        <w:rPr/>
        <w:t>муд-борди,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візуалізують настрій</w:t>
      </w:r>
      <w:r>
        <w:rPr>
          <w:spacing w:val="1"/>
        </w:rPr>
        <w:t> </w:t>
      </w:r>
      <w:r>
        <w:rPr/>
        <w:t>бренду та</w:t>
      </w:r>
      <w:r>
        <w:rPr>
          <w:spacing w:val="-3"/>
        </w:rPr>
        <w:t> </w:t>
      </w:r>
      <w:r>
        <w:rPr/>
        <w:t>концепцію</w:t>
      </w:r>
      <w:r>
        <w:rPr>
          <w:spacing w:val="-1"/>
        </w:rPr>
        <w:t> </w:t>
      </w:r>
      <w:r>
        <w:rPr/>
        <w:t>загалом.</w:t>
      </w:r>
    </w:p>
    <w:p>
      <w:pPr>
        <w:pStyle w:val="BodyText"/>
        <w:spacing w:line="362" w:lineRule="auto"/>
        <w:ind w:right="242" w:firstLine="707"/>
        <w:jc w:val="both"/>
      </w:pPr>
      <w:r>
        <w:rPr/>
        <w:t>Муд-борд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зображено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 2.17.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73">
            <wp:simplePos x="0" y="0"/>
            <wp:positionH relativeFrom="page">
              <wp:posOffset>1136650</wp:posOffset>
            </wp:positionH>
            <wp:positionV relativeFrom="paragraph">
              <wp:posOffset>149438</wp:posOffset>
            </wp:positionV>
            <wp:extent cx="5817109" cy="3191256"/>
            <wp:effectExtent l="0" t="0" r="0" b="0"/>
            <wp:wrapTopAndBottom/>
            <wp:docPr id="15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17109" cy="31912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67"/>
        <w:ind w:left="1057" w:right="1043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2.17</w:t>
      </w:r>
      <w:r>
        <w:rPr>
          <w:spacing w:val="-1"/>
        </w:rPr>
        <w:t> </w:t>
      </w:r>
      <w:r>
        <w:rPr/>
        <w:t>–</w:t>
      </w:r>
      <w:r>
        <w:rPr>
          <w:spacing w:val="-4"/>
        </w:rPr>
        <w:t> </w:t>
      </w:r>
      <w:r>
        <w:rPr/>
        <w:t>бренд</w:t>
      </w:r>
      <w:r>
        <w:rPr>
          <w:spacing w:val="-1"/>
        </w:rPr>
        <w:t> </w:t>
      </w:r>
      <w:r>
        <w:rPr/>
        <w:t>MAXAVI</w:t>
      </w:r>
      <w:r>
        <w:rPr>
          <w:spacing w:val="-2"/>
        </w:rPr>
        <w:t> </w:t>
      </w:r>
      <w:r>
        <w:rPr/>
        <w:t>[розробка</w:t>
      </w:r>
      <w:r>
        <w:rPr>
          <w:spacing w:val="-2"/>
        </w:rPr>
        <w:t> </w:t>
      </w:r>
      <w:r>
        <w:rPr/>
        <w:t>автора]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26"/>
        </w:rPr>
      </w:pPr>
    </w:p>
    <w:p>
      <w:pPr>
        <w:pStyle w:val="BodyText"/>
        <w:ind w:left="966"/>
      </w:pPr>
      <w:r>
        <w:rPr/>
        <w:t>Муд-борд українського</w:t>
      </w:r>
      <w:r>
        <w:rPr>
          <w:spacing w:val="-1"/>
        </w:rPr>
        <w:t> </w:t>
      </w:r>
      <w:r>
        <w:rPr/>
        <w:t>бренду COOSH</w:t>
      </w:r>
      <w:r>
        <w:rPr>
          <w:spacing w:val="-1"/>
        </w:rPr>
        <w:t> </w:t>
      </w:r>
      <w:r>
        <w:rPr/>
        <w:t>зображено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 2.18.</w:t>
      </w:r>
      <w:r>
        <w:rPr>
          <w:spacing w:val="68"/>
        </w:rPr>
        <w:t> </w:t>
      </w:r>
      <w:r>
        <w:rPr/>
        <w:t>COOSH</w:t>
      </w:r>
    </w:p>
    <w:p>
      <w:pPr>
        <w:pStyle w:val="BodyText"/>
        <w:spacing w:line="360" w:lineRule="auto" w:before="163"/>
        <w:ind w:right="248"/>
        <w:jc w:val="both"/>
      </w:pPr>
      <w:r>
        <w:rPr/>
        <w:t>– це ідеальне відображення сучасного, стильного та якісного українського бренду.</w:t>
      </w:r>
      <w:r>
        <w:rPr>
          <w:spacing w:val="-67"/>
        </w:rPr>
        <w:t> </w:t>
      </w:r>
      <w:r>
        <w:rPr/>
        <w:t>Вони</w:t>
      </w:r>
      <w:r>
        <w:rPr>
          <w:spacing w:val="-4"/>
        </w:rPr>
        <w:t> </w:t>
      </w:r>
      <w:r>
        <w:rPr/>
        <w:t>також</w:t>
      </w:r>
      <w:r>
        <w:rPr>
          <w:spacing w:val="-3"/>
        </w:rPr>
        <w:t> </w:t>
      </w:r>
      <w:r>
        <w:rPr/>
        <w:t>здійснюють</w:t>
      </w:r>
      <w:r>
        <w:rPr>
          <w:spacing w:val="-4"/>
        </w:rPr>
        <w:t> </w:t>
      </w:r>
      <w:r>
        <w:rPr/>
        <w:t>міжнародну</w:t>
      </w:r>
      <w:r>
        <w:rPr>
          <w:spacing w:val="-3"/>
        </w:rPr>
        <w:t> </w:t>
      </w:r>
      <w:r>
        <w:rPr/>
        <w:t>доставку,</w:t>
      </w:r>
      <w:r>
        <w:rPr>
          <w:spacing w:val="-3"/>
        </w:rPr>
        <w:t> </w:t>
      </w:r>
      <w:r>
        <w:rPr/>
        <w:t>проте</w:t>
      </w:r>
      <w:r>
        <w:rPr>
          <w:spacing w:val="-3"/>
        </w:rPr>
        <w:t> </w:t>
      </w:r>
      <w:r>
        <w:rPr/>
        <w:t>з</w:t>
      </w:r>
      <w:r>
        <w:rPr>
          <w:spacing w:val="-5"/>
        </w:rPr>
        <w:t> </w:t>
      </w:r>
      <w:r>
        <w:rPr/>
        <w:t>комунікації</w:t>
      </w:r>
      <w:r>
        <w:rPr>
          <w:spacing w:val="-6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можемо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</w:pPr>
      <w:r>
        <w:rPr/>
        <w:t>зробити</w:t>
      </w:r>
      <w:r>
        <w:rPr>
          <w:spacing w:val="7"/>
        </w:rPr>
        <w:t> </w:t>
      </w:r>
      <w:r>
        <w:rPr/>
        <w:t>висновок,</w:t>
      </w:r>
      <w:r>
        <w:rPr>
          <w:spacing w:val="6"/>
        </w:rPr>
        <w:t> </w:t>
      </w:r>
      <w:r>
        <w:rPr/>
        <w:t>що</w:t>
      </w:r>
      <w:r>
        <w:rPr>
          <w:spacing w:val="9"/>
        </w:rPr>
        <w:t> </w:t>
      </w:r>
      <w:r>
        <w:rPr/>
        <w:t>орієнтуються</w:t>
      </w:r>
      <w:r>
        <w:rPr>
          <w:spacing w:val="6"/>
        </w:rPr>
        <w:t> </w:t>
      </w:r>
      <w:r>
        <w:rPr/>
        <w:t>переважно</w:t>
      </w:r>
      <w:r>
        <w:rPr>
          <w:spacing w:val="9"/>
        </w:rPr>
        <w:t> </w:t>
      </w:r>
      <w:r>
        <w:rPr/>
        <w:t>на</w:t>
      </w:r>
      <w:r>
        <w:rPr>
          <w:spacing w:val="6"/>
        </w:rPr>
        <w:t> </w:t>
      </w:r>
      <w:r>
        <w:rPr/>
        <w:t>україномовну</w:t>
      </w:r>
      <w:r>
        <w:rPr>
          <w:spacing w:val="9"/>
        </w:rPr>
        <w:t> </w:t>
      </w:r>
      <w:r>
        <w:rPr/>
        <w:t>аудиторію,</w:t>
      </w:r>
      <w:r>
        <w:rPr>
          <w:spacing w:val="7"/>
        </w:rPr>
        <w:t> </w:t>
      </w:r>
      <w:r>
        <w:rPr/>
        <w:t>тобто</w:t>
      </w:r>
      <w:r>
        <w:rPr>
          <w:spacing w:val="-67"/>
        </w:rPr>
        <w:t> </w:t>
      </w:r>
      <w:r>
        <w:rPr/>
        <w:t>бренду</w:t>
      </w:r>
      <w:r>
        <w:rPr>
          <w:spacing w:val="68"/>
        </w:rPr>
        <w:t> </w:t>
      </w:r>
      <w:r>
        <w:rPr/>
        <w:t>COOSH</w:t>
      </w:r>
      <w:r>
        <w:rPr>
          <w:spacing w:val="1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Великобританії як такого не існує.</w:t>
      </w:r>
    </w:p>
    <w:p>
      <w:pPr>
        <w:pStyle w:val="BodyText"/>
        <w:spacing w:before="6"/>
        <w:ind w:left="0"/>
      </w:pPr>
      <w:r>
        <w:rPr/>
        <w:drawing>
          <wp:anchor distT="0" distB="0" distL="0" distR="0" allowOverlap="1" layoutInCell="1" locked="0" behindDoc="0" simplePos="0" relativeHeight="74">
            <wp:simplePos x="0" y="0"/>
            <wp:positionH relativeFrom="page">
              <wp:posOffset>1456055</wp:posOffset>
            </wp:positionH>
            <wp:positionV relativeFrom="paragraph">
              <wp:posOffset>233619</wp:posOffset>
            </wp:positionV>
            <wp:extent cx="5003288" cy="2793492"/>
            <wp:effectExtent l="0" t="0" r="0" b="0"/>
            <wp:wrapTopAndBottom/>
            <wp:docPr id="1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3288" cy="2793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64"/>
        <w:ind w:left="1057" w:right="1046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2.18 –</w:t>
      </w:r>
      <w:r>
        <w:rPr>
          <w:spacing w:val="-4"/>
        </w:rPr>
        <w:t> </w:t>
      </w:r>
      <w:r>
        <w:rPr/>
        <w:t>бренд</w:t>
      </w:r>
      <w:r>
        <w:rPr>
          <w:spacing w:val="-1"/>
        </w:rPr>
        <w:t> </w:t>
      </w:r>
      <w:r>
        <w:rPr/>
        <w:t>COOSH</w:t>
      </w:r>
      <w:r>
        <w:rPr>
          <w:spacing w:val="-1"/>
        </w:rPr>
        <w:t> </w:t>
      </w:r>
      <w:r>
        <w:rPr/>
        <w:t>[розробка</w:t>
      </w:r>
      <w:r>
        <w:rPr>
          <w:spacing w:val="-4"/>
        </w:rPr>
        <w:t> </w:t>
      </w:r>
      <w:r>
        <w:rPr/>
        <w:t>автора]</w:t>
      </w:r>
    </w:p>
    <w:p>
      <w:pPr>
        <w:pStyle w:val="BodyText"/>
        <w:spacing w:before="10"/>
        <w:ind w:left="0"/>
        <w:rPr>
          <w:sz w:val="40"/>
        </w:rPr>
      </w:pPr>
    </w:p>
    <w:p>
      <w:pPr>
        <w:pStyle w:val="BodyText"/>
        <w:spacing w:line="360" w:lineRule="auto"/>
        <w:ind w:right="241" w:firstLine="707"/>
        <w:jc w:val="both"/>
      </w:pPr>
      <w:r>
        <w:rPr/>
        <w:t>Муд-борд українського бренду NCYZIP продемонстровано на рисунку 2.19.</w:t>
      </w:r>
      <w:r>
        <w:rPr>
          <w:spacing w:val="1"/>
        </w:rPr>
        <w:t> </w:t>
      </w:r>
      <w:r>
        <w:rPr/>
        <w:t>У своїй бізнес-моделі бренд дійсно заклав принципи циркулярної економіки та</w:t>
      </w:r>
      <w:r>
        <w:rPr>
          <w:spacing w:val="1"/>
        </w:rPr>
        <w:t> </w:t>
      </w:r>
      <w:r>
        <w:rPr/>
        <w:t>раціоналізації використання речей. Рукава, кишені та інші елементи одягу можна</w:t>
      </w:r>
      <w:r>
        <w:rPr>
          <w:spacing w:val="1"/>
        </w:rPr>
        <w:t> </w:t>
      </w:r>
      <w:r>
        <w:rPr/>
        <w:t>приєднувати та від’єднувати від основи, як заманеться, створюючи нові елементи</w:t>
      </w:r>
      <w:r>
        <w:rPr>
          <w:spacing w:val="1"/>
        </w:rPr>
        <w:t> </w:t>
      </w:r>
      <w:r>
        <w:rPr/>
        <w:t>гардеробу та стилі.</w:t>
      </w:r>
    </w:p>
    <w:p>
      <w:pPr>
        <w:pStyle w:val="BodyText"/>
        <w:spacing w:before="3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75">
            <wp:simplePos x="0" y="0"/>
            <wp:positionH relativeFrom="page">
              <wp:posOffset>1515744</wp:posOffset>
            </wp:positionH>
            <wp:positionV relativeFrom="paragraph">
              <wp:posOffset>166021</wp:posOffset>
            </wp:positionV>
            <wp:extent cx="5064303" cy="2834640"/>
            <wp:effectExtent l="0" t="0" r="0" b="0"/>
            <wp:wrapTopAndBottom/>
            <wp:docPr id="19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9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64303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1057" w:right="1046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2.19 –</w:t>
      </w:r>
      <w:r>
        <w:rPr>
          <w:spacing w:val="-5"/>
        </w:rPr>
        <w:t> </w:t>
      </w:r>
      <w:r>
        <w:rPr/>
        <w:t>бренд</w:t>
      </w:r>
      <w:r>
        <w:rPr>
          <w:spacing w:val="-1"/>
        </w:rPr>
        <w:t> </w:t>
      </w:r>
      <w:r>
        <w:rPr/>
        <w:t>NCYZIP</w:t>
      </w:r>
      <w:r>
        <w:rPr>
          <w:spacing w:val="-2"/>
        </w:rPr>
        <w:t> </w:t>
      </w:r>
      <w:r>
        <w:rPr/>
        <w:t>[розробка</w:t>
      </w:r>
      <w:r>
        <w:rPr>
          <w:spacing w:val="-3"/>
        </w:rPr>
        <w:t> </w:t>
      </w:r>
      <w:r>
        <w:rPr/>
        <w:t>автора]</w:t>
      </w:r>
    </w:p>
    <w:p>
      <w:pPr>
        <w:spacing w:after="0"/>
        <w:jc w:val="center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3" w:firstLine="707"/>
        <w:jc w:val="both"/>
      </w:pP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2.20</w:t>
      </w:r>
      <w:r>
        <w:rPr>
          <w:spacing w:val="1"/>
        </w:rPr>
        <w:t> </w:t>
      </w:r>
      <w:r>
        <w:rPr/>
        <w:t>відображено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брендів</w:t>
      </w:r>
      <w:r>
        <w:rPr>
          <w:spacing w:val="1"/>
        </w:rPr>
        <w:t> </w:t>
      </w:r>
      <w:r>
        <w:rPr/>
        <w:t>британськими</w:t>
      </w:r>
      <w:r>
        <w:rPr>
          <w:spacing w:val="1"/>
        </w:rPr>
        <w:t> </w:t>
      </w:r>
      <w:r>
        <w:rPr/>
        <w:t>споживачами.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бренди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погляд</w:t>
      </w:r>
      <w:r>
        <w:rPr>
          <w:spacing w:val="1"/>
        </w:rPr>
        <w:t> </w:t>
      </w:r>
      <w:r>
        <w:rPr/>
        <w:t>здаються</w:t>
      </w:r>
      <w:r>
        <w:rPr>
          <w:spacing w:val="-67"/>
        </w:rPr>
        <w:t> </w:t>
      </w:r>
      <w:r>
        <w:rPr/>
        <w:t>привабливими</w:t>
      </w:r>
      <w:r>
        <w:rPr>
          <w:spacing w:val="-1"/>
        </w:rPr>
        <w:t> </w:t>
      </w:r>
      <w:r>
        <w:rPr/>
        <w:t>та вони</w:t>
      </w:r>
      <w:r>
        <w:rPr>
          <w:spacing w:val="-4"/>
        </w:rPr>
        <w:t> </w:t>
      </w:r>
      <w:r>
        <w:rPr/>
        <w:t>хотіли</w:t>
      </w:r>
      <w:r>
        <w:rPr>
          <w:spacing w:val="-3"/>
        </w:rPr>
        <w:t> </w:t>
      </w:r>
      <w:r>
        <w:rPr/>
        <w:t>б дізнатися про</w:t>
      </w:r>
      <w:r>
        <w:rPr>
          <w:spacing w:val="-1"/>
        </w:rPr>
        <w:t> </w:t>
      </w:r>
      <w:r>
        <w:rPr/>
        <w:t>них</w:t>
      </w:r>
      <w:r>
        <w:rPr>
          <w:spacing w:val="1"/>
        </w:rPr>
        <w:t> </w:t>
      </w:r>
      <w:r>
        <w:rPr/>
        <w:t>більше.</w:t>
      </w:r>
    </w:p>
    <w:p>
      <w:pPr>
        <w:pStyle w:val="BodyText"/>
        <w:spacing w:before="48"/>
        <w:ind w:left="4391" w:right="2164" w:hanging="2410"/>
        <w:rPr>
          <w:rFonts w:ascii="Cambria" w:hAnsi="Cambria"/>
        </w:rPr>
      </w:pPr>
      <w:r>
        <w:rPr>
          <w:rFonts w:ascii="Cambria" w:hAnsi="Cambria"/>
          <w:color w:val="585858"/>
        </w:rPr>
        <w:t>Чи приваблюють українські бренди британських</w:t>
      </w:r>
      <w:r>
        <w:rPr>
          <w:rFonts w:ascii="Cambria" w:hAnsi="Cambria"/>
          <w:color w:val="585858"/>
          <w:spacing w:val="-59"/>
        </w:rPr>
        <w:t> </w:t>
      </w:r>
      <w:r>
        <w:rPr>
          <w:rFonts w:ascii="Cambria" w:hAnsi="Cambria"/>
          <w:color w:val="585858"/>
        </w:rPr>
        <w:t>споживачів</w:t>
      </w:r>
    </w:p>
    <w:p>
      <w:pPr>
        <w:pStyle w:val="BodyText"/>
        <w:spacing w:before="9"/>
        <w:ind w:left="0"/>
        <w:rPr>
          <w:rFonts w:ascii="Cambria"/>
          <w:sz w:val="21"/>
        </w:rPr>
      </w:pPr>
    </w:p>
    <w:p>
      <w:pPr>
        <w:spacing w:before="100"/>
        <w:ind w:left="1500" w:right="0" w:firstLine="0"/>
        <w:jc w:val="left"/>
        <w:rPr>
          <w:rFonts w:ascii="Cambria"/>
          <w:sz w:val="18"/>
        </w:rPr>
      </w:pPr>
      <w:r>
        <w:rPr/>
        <w:pict>
          <v:group style="position:absolute;margin-left:273.364990pt;margin-top:-.278235pt;width:229.6pt;height:87.55pt;mso-position-horizontal-relative:page;mso-position-vertical-relative:paragraph;z-index:15767552" coordorigin="5467,-6" coordsize="4592,1751">
            <v:shape style="position:absolute;left:6355;top:739;width:2;height:1006" coordorigin="6355,739" coordsize="0,1006" path="m6355,1613l6355,1745m6355,1176l6355,1437m6355,739l6355,1001e" filled="false" stroked="true" strokeweight=".75pt" strokecolor="#d9d9d9">
              <v:path arrowok="t"/>
              <v:stroke dashstyle="solid"/>
            </v:shape>
            <v:rect style="position:absolute;left:5474;top:1000;width:617;height:176" filled="true" fillcolor="#5f5f5f" stroked="false">
              <v:fill type="solid"/>
            </v:rect>
            <v:rect style="position:absolute;left:6091;top:1000;width:574;height:176" filled="true" fillcolor="#b3b3b3" stroked="false">
              <v:fill type="solid"/>
            </v:rect>
            <v:shape style="position:absolute;left:6355;top:-6;width:2;height:570" coordorigin="6355,-6" coordsize="0,570" path="m6355,300l6355,564m6355,-6l6355,125e" filled="false" stroked="true" strokeweight=".75pt" strokecolor="#d9d9d9">
              <v:path arrowok="t"/>
              <v:stroke dashstyle="solid"/>
            </v:shape>
            <v:shape style="position:absolute;left:5474;top:124;width:1454;height:615" coordorigin="5475,125" coordsize="1454,615" path="m5827,564l5475,564,5475,739,5827,739,5827,564xm6929,125l5475,125,5475,300,6929,300,6929,125xe" filled="true" fillcolor="#5f5f5f" stroked="false">
              <v:path arrowok="t"/>
              <v:fill type="solid"/>
            </v:shape>
            <v:rect style="position:absolute;left:5827;top:563;width:221;height:176" filled="true" fillcolor="#b3b3b3" stroked="false">
              <v:fill type="solid"/>
            </v:rect>
            <v:shape style="position:absolute;left:7238;top:-6;width:881;height:1751" coordorigin="7238,-6" coordsize="881,1751" path="m7238,300l7238,1001m7238,-6l7238,125m8119,300l8119,1745m8119,-6l8119,125e" filled="false" stroked="true" strokeweight=".75pt" strokecolor="#d9d9d9">
              <v:path arrowok="t"/>
              <v:stroke dashstyle="solid"/>
            </v:shape>
            <v:rect style="position:absolute;left:6928;top:124;width:1896;height:176" filled="true" fillcolor="#b3b3b3" stroked="false">
              <v:fill type="solid"/>
            </v:rect>
            <v:rect style="position:absolute;left:5474;top:1437;width:528;height:176" filled="true" fillcolor="#5f5f5f" stroked="false">
              <v:fill type="solid"/>
            </v:rect>
            <v:rect style="position:absolute;left:6002;top:1437;width:267;height:176" filled="true" fillcolor="#b3b3b3" stroked="false">
              <v:fill type="solid"/>
            </v:rect>
            <v:rect style="position:absolute;left:6268;top:1437;width:264;height:176" filled="true" fillcolor="#888888" stroked="false">
              <v:fill type="solid"/>
            </v:rect>
            <v:line style="position:absolute" from="7238,1176" to="7238,1745" stroked="true" strokeweight=".75pt" strokecolor="#d9d9d9">
              <v:stroke dashstyle="solid"/>
            </v:line>
            <v:shape style="position:absolute;left:6048;top:563;width:1498;height:612" coordorigin="6048,564" coordsize="1498,612" path="m6622,564l6048,564,6048,739,6622,739,6622,564xm7546,1001l6665,1001,6665,1176,7546,1176,7546,1001xe" filled="true" fillcolor="#888888" stroked="false">
              <v:path arrowok="t"/>
              <v:fill type="solid"/>
            </v:shape>
            <v:shape style="position:absolute;left:9000;top:-6;width:881;height:1751" coordorigin="9000,-6" coordsize="881,1751" path="m9000,300l9000,1745m9000,-6l9000,125m9881,300l9881,1745m9881,-6l9881,125e" filled="false" stroked="true" strokeweight=".75pt" strokecolor="#d9d9d9">
              <v:path arrowok="t"/>
              <v:stroke dashstyle="solid"/>
            </v:shape>
            <v:rect style="position:absolute;left:8824;top:124;width:1234;height:176" filled="true" fillcolor="#888888" stroked="false">
              <v:fill type="solid"/>
            </v:rect>
            <v:line style="position:absolute" from="5475,1745" to="5475,-6" stroked="true" strokeweight=".75pt" strokecolor="#d9d9d9">
              <v:stroke dashstyle="solid"/>
            </v:line>
            <w10:wrap type="none"/>
          </v:group>
        </w:pict>
      </w:r>
      <w:r>
        <w:rPr/>
        <w:pict>
          <v:line style="position:absolute;mso-position-horizontal-relative:page;mso-position-vertical-relative:paragraph;z-index:15768064" from="538.119995pt,-.278235pt" to="538.119995pt,87.241765pt" stroked="true" strokeweight=".75pt" strokecolor="#d9d9d9">
            <v:stroke dashstyle="solid"/>
            <w10:wrap type="none"/>
          </v:line>
        </w:pict>
      </w:r>
      <w:r>
        <w:rPr>
          <w:rFonts w:ascii="Cambria"/>
          <w:color w:val="585858"/>
          <w:sz w:val="18"/>
        </w:rPr>
        <w:t>Yes,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I'd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love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to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know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more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about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it</w:t>
      </w:r>
    </w:p>
    <w:p>
      <w:pPr>
        <w:pStyle w:val="BodyText"/>
        <w:spacing w:before="9"/>
        <w:ind w:left="0"/>
        <w:rPr>
          <w:rFonts w:ascii="Cambria"/>
          <w:sz w:val="10"/>
        </w:rPr>
      </w:pPr>
    </w:p>
    <w:p>
      <w:pPr>
        <w:spacing w:before="101"/>
        <w:ind w:left="3361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No,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I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don't</w:t>
      </w:r>
    </w:p>
    <w:p>
      <w:pPr>
        <w:pStyle w:val="BodyText"/>
        <w:spacing w:before="9"/>
        <w:ind w:left="0"/>
        <w:rPr>
          <w:rFonts w:ascii="Cambria"/>
          <w:sz w:val="10"/>
        </w:rPr>
      </w:pPr>
    </w:p>
    <w:p>
      <w:pPr>
        <w:spacing w:before="100"/>
        <w:ind w:left="388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I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don't,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but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I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know someone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who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probably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would</w:t>
      </w:r>
    </w:p>
    <w:p>
      <w:pPr>
        <w:pStyle w:val="BodyText"/>
        <w:spacing w:before="8"/>
        <w:ind w:left="0"/>
        <w:rPr>
          <w:rFonts w:ascii="Cambria"/>
          <w:sz w:val="10"/>
        </w:rPr>
      </w:pPr>
    </w:p>
    <w:p>
      <w:pPr>
        <w:spacing w:before="101"/>
        <w:ind w:left="1675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Can't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tell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yet,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I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need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to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try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it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first</w:t>
      </w:r>
    </w:p>
    <w:p>
      <w:pPr>
        <w:pStyle w:val="BodyText"/>
        <w:spacing w:before="1"/>
        <w:ind w:left="0"/>
        <w:rPr>
          <w:rFonts w:ascii="Cambria"/>
          <w:sz w:val="20"/>
        </w:rPr>
      </w:pPr>
    </w:p>
    <w:tbl>
      <w:tblPr>
        <w:tblW w:w="0" w:type="auto"/>
        <w:jc w:val="left"/>
        <w:tblInd w:w="39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12"/>
        <w:gridCol w:w="856"/>
        <w:gridCol w:w="962"/>
        <w:gridCol w:w="765"/>
        <w:gridCol w:w="856"/>
        <w:gridCol w:w="905"/>
        <w:gridCol w:w="640"/>
      </w:tblGrid>
      <w:tr>
        <w:trPr>
          <w:trHeight w:val="301" w:hRule="atLeast"/>
        </w:trPr>
        <w:tc>
          <w:tcPr>
            <w:tcW w:w="912" w:type="dxa"/>
          </w:tcPr>
          <w:p>
            <w:pPr>
              <w:pStyle w:val="TableParagraph"/>
              <w:ind w:right="91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0</w:t>
            </w:r>
          </w:p>
        </w:tc>
        <w:tc>
          <w:tcPr>
            <w:tcW w:w="856" w:type="dxa"/>
          </w:tcPr>
          <w:p>
            <w:pPr>
              <w:pStyle w:val="TableParagraph"/>
              <w:ind w:left="279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20</w:t>
            </w:r>
          </w:p>
        </w:tc>
        <w:tc>
          <w:tcPr>
            <w:tcW w:w="962" w:type="dxa"/>
          </w:tcPr>
          <w:p>
            <w:pPr>
              <w:pStyle w:val="TableParagraph"/>
              <w:ind w:left="304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40</w:t>
            </w:r>
          </w:p>
        </w:tc>
        <w:tc>
          <w:tcPr>
            <w:tcW w:w="765" w:type="dxa"/>
          </w:tcPr>
          <w:p>
            <w:pPr>
              <w:pStyle w:val="TableParagraph"/>
              <w:ind w:left="224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60</w:t>
            </w:r>
          </w:p>
        </w:tc>
        <w:tc>
          <w:tcPr>
            <w:tcW w:w="856" w:type="dxa"/>
          </w:tcPr>
          <w:p>
            <w:pPr>
              <w:pStyle w:val="TableParagraph"/>
              <w:ind w:left="321" w:right="295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80</w:t>
            </w:r>
          </w:p>
        </w:tc>
        <w:tc>
          <w:tcPr>
            <w:tcW w:w="905" w:type="dxa"/>
          </w:tcPr>
          <w:p>
            <w:pPr>
              <w:pStyle w:val="TableParagraph"/>
              <w:ind w:left="315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100</w:t>
            </w:r>
          </w:p>
        </w:tc>
        <w:tc>
          <w:tcPr>
            <w:tcW w:w="640" w:type="dxa"/>
          </w:tcPr>
          <w:p>
            <w:pPr>
              <w:pStyle w:val="TableParagraph"/>
              <w:ind w:left="292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120</w:t>
            </w:r>
          </w:p>
        </w:tc>
      </w:tr>
      <w:tr>
        <w:trPr>
          <w:trHeight w:val="301" w:hRule="atLeast"/>
        </w:trPr>
        <w:tc>
          <w:tcPr>
            <w:tcW w:w="912" w:type="dxa"/>
          </w:tcPr>
          <w:p>
            <w:pPr>
              <w:pStyle w:val="TableParagraph"/>
              <w:spacing w:line="191" w:lineRule="exact" w:before="90"/>
              <w:ind w:left="99" w:right="132"/>
              <w:jc w:val="center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MAXAVI</w:t>
            </w:r>
          </w:p>
        </w:tc>
        <w:tc>
          <w:tcPr>
            <w:tcW w:w="856" w:type="dxa"/>
          </w:tcPr>
          <w:p>
            <w:pPr>
              <w:pStyle w:val="TableParagraph"/>
              <w:spacing w:line="191" w:lineRule="exact" w:before="90"/>
              <w:ind w:left="153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COOSH</w:t>
            </w:r>
          </w:p>
        </w:tc>
        <w:tc>
          <w:tcPr>
            <w:tcW w:w="962" w:type="dxa"/>
          </w:tcPr>
          <w:p>
            <w:pPr>
              <w:pStyle w:val="TableParagraph"/>
              <w:spacing w:line="191" w:lineRule="exact" w:before="90"/>
              <w:ind w:left="154"/>
              <w:rPr>
                <w:rFonts w:ascii="Cambria"/>
                <w:sz w:val="18"/>
              </w:rPr>
            </w:pPr>
            <w:r>
              <w:rPr>
                <w:rFonts w:ascii="Cambria"/>
                <w:color w:val="585858"/>
                <w:sz w:val="18"/>
              </w:rPr>
              <w:t>NCYZIP</w:t>
            </w:r>
          </w:p>
        </w:tc>
        <w:tc>
          <w:tcPr>
            <w:tcW w:w="765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56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05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40" w:type="dxa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spacing w:before="7"/>
        <w:ind w:left="0"/>
        <w:rPr>
          <w:rFonts w:ascii="Cambria"/>
          <w:sz w:val="16"/>
        </w:rPr>
      </w:pPr>
    </w:p>
    <w:p>
      <w:pPr>
        <w:pStyle w:val="BodyText"/>
        <w:spacing w:before="1"/>
        <w:ind w:left="815"/>
      </w:pPr>
      <w:r>
        <w:rPr/>
        <w:pict>
          <v:rect style="position:absolute;margin-left:252.419998pt;margin-top:-16.997215pt;width:4.747500pt;height:4.747500pt;mso-position-horizontal-relative:page;mso-position-vertical-relative:paragraph;z-index:-20122112" filled="true" fillcolor="#5f5f5f" stroked="false">
            <v:fill type="solid"/>
            <w10:wrap type="none"/>
          </v:rect>
        </w:pict>
      </w:r>
      <w:r>
        <w:rPr/>
        <w:pict>
          <v:rect style="position:absolute;margin-left:299.809998pt;margin-top:-16.997215pt;width:4.747500pt;height:4.747500pt;mso-position-horizontal-relative:page;mso-position-vertical-relative:paragraph;z-index:-20121600" filled="true" fillcolor="#b3b3b3" stroked="false">
            <v:fill type="solid"/>
            <w10:wrap type="none"/>
          </v:rect>
        </w:pict>
      </w:r>
      <w:r>
        <w:rPr/>
        <w:pict>
          <v:rect style="position:absolute;margin-left:342.640015pt;margin-top:-16.997215pt;width:4.747500pt;height:4.747500pt;mso-position-horizontal-relative:page;mso-position-vertical-relative:paragraph;z-index:-20121088" filled="true" fillcolor="#888888" stroked="false">
            <v:fill type="solid"/>
            <w10:wrap type="none"/>
          </v:rect>
        </w:pict>
      </w:r>
      <w:r>
        <w:rPr/>
        <w:t>Рисунок</w:t>
      </w:r>
      <w:r>
        <w:rPr>
          <w:spacing w:val="-7"/>
        </w:rPr>
        <w:t> </w:t>
      </w:r>
      <w:r>
        <w:rPr/>
        <w:t>2.20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Чи</w:t>
      </w:r>
      <w:r>
        <w:rPr>
          <w:spacing w:val="-4"/>
        </w:rPr>
        <w:t> </w:t>
      </w:r>
      <w:r>
        <w:rPr/>
        <w:t>приваблюють</w:t>
      </w:r>
      <w:r>
        <w:rPr>
          <w:spacing w:val="-4"/>
        </w:rPr>
        <w:t> </w:t>
      </w:r>
      <w:r>
        <w:rPr/>
        <w:t>українські</w:t>
      </w:r>
      <w:r>
        <w:rPr>
          <w:spacing w:val="-4"/>
        </w:rPr>
        <w:t> </w:t>
      </w:r>
      <w:r>
        <w:rPr/>
        <w:t>бренди</w:t>
      </w:r>
      <w:r>
        <w:rPr>
          <w:spacing w:val="-3"/>
        </w:rPr>
        <w:t> </w:t>
      </w:r>
      <w:r>
        <w:rPr/>
        <w:t>[побудовано</w:t>
      </w:r>
      <w:r>
        <w:rPr>
          <w:spacing w:val="-3"/>
        </w:rPr>
        <w:t> </w:t>
      </w:r>
      <w:r>
        <w:rPr/>
        <w:t>автором]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49" w:firstLine="707"/>
        <w:jc w:val="both"/>
      </w:pPr>
      <w:r>
        <w:rPr/>
        <w:t>Далі вважаємо необхідним більш конкретно дослідити оцінку важливості</w:t>
      </w:r>
      <w:r>
        <w:rPr>
          <w:spacing w:val="1"/>
        </w:rPr>
        <w:t> </w:t>
      </w:r>
      <w:r>
        <w:rPr/>
        <w:t>параметрів бренду для британських споживачів. Графічно результати узагальнено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кластерній</w:t>
      </w:r>
      <w:r>
        <w:rPr>
          <w:spacing w:val="-1"/>
        </w:rPr>
        <w:t> </w:t>
      </w:r>
      <w:r>
        <w:rPr/>
        <w:t>гістограмі 2.21.</w:t>
      </w:r>
      <w:r>
        <w:rPr>
          <w:spacing w:val="-1"/>
        </w:rPr>
        <w:t> </w:t>
      </w:r>
      <w:r>
        <w:rPr/>
        <w:t>Де</w:t>
      </w:r>
      <w:r>
        <w:rPr>
          <w:spacing w:val="-1"/>
        </w:rPr>
        <w:t> </w:t>
      </w:r>
      <w:r>
        <w:rPr/>
        <w:t>оцінка</w:t>
      </w:r>
      <w:r>
        <w:rPr>
          <w:spacing w:val="-4"/>
        </w:rPr>
        <w:t> </w:t>
      </w:r>
      <w:r>
        <w:rPr/>
        <w:t>1</w:t>
      </w:r>
      <w:r>
        <w:rPr>
          <w:spacing w:val="5"/>
        </w:rPr>
        <w:t> </w:t>
      </w:r>
      <w:r>
        <w:rPr/>
        <w:t>-</w:t>
      </w:r>
      <w:r>
        <w:rPr>
          <w:spacing w:val="-2"/>
        </w:rPr>
        <w:t> </w:t>
      </w:r>
      <w:r>
        <w:rPr/>
        <w:t>дуже</w:t>
      </w:r>
      <w:r>
        <w:rPr>
          <w:spacing w:val="-1"/>
        </w:rPr>
        <w:t> </w:t>
      </w:r>
      <w:r>
        <w:rPr/>
        <w:t>важливо,</w:t>
      </w:r>
      <w:r>
        <w:rPr>
          <w:spacing w:val="-2"/>
        </w:rPr>
        <w:t> </w:t>
      </w:r>
      <w:r>
        <w:rPr/>
        <w:t>5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не</w:t>
      </w:r>
      <w:r>
        <w:rPr>
          <w:spacing w:val="-1"/>
        </w:rPr>
        <w:t> </w:t>
      </w:r>
      <w:r>
        <w:rPr/>
        <w:t>важливо.</w:t>
      </w:r>
    </w:p>
    <w:p>
      <w:pPr>
        <w:pStyle w:val="BodyText"/>
        <w:spacing w:before="84"/>
        <w:ind w:left="1057" w:right="1047"/>
        <w:jc w:val="center"/>
        <w:rPr>
          <w:rFonts w:ascii="Cambria" w:hAnsi="Cambria"/>
        </w:rPr>
      </w:pPr>
      <w:r>
        <w:rPr>
          <w:rFonts w:ascii="Cambria" w:hAnsi="Cambria"/>
          <w:color w:val="585858"/>
        </w:rPr>
        <w:t>Що</w:t>
      </w:r>
      <w:r>
        <w:rPr>
          <w:rFonts w:ascii="Cambria" w:hAnsi="Cambria"/>
          <w:color w:val="585858"/>
          <w:spacing w:val="-1"/>
        </w:rPr>
        <w:t> </w:t>
      </w:r>
      <w:r>
        <w:rPr>
          <w:rFonts w:ascii="Cambria" w:hAnsi="Cambria"/>
          <w:color w:val="585858"/>
        </w:rPr>
        <w:t>споживачі</w:t>
      </w:r>
      <w:r>
        <w:rPr>
          <w:rFonts w:ascii="Cambria" w:hAnsi="Cambria"/>
          <w:color w:val="585858"/>
          <w:spacing w:val="-7"/>
        </w:rPr>
        <w:t> </w:t>
      </w:r>
      <w:r>
        <w:rPr>
          <w:rFonts w:ascii="Cambria" w:hAnsi="Cambria"/>
          <w:color w:val="585858"/>
        </w:rPr>
        <w:t>вважають</w:t>
      </w:r>
      <w:r>
        <w:rPr>
          <w:rFonts w:ascii="Cambria" w:hAnsi="Cambria"/>
          <w:color w:val="585858"/>
          <w:spacing w:val="-3"/>
        </w:rPr>
        <w:t> </w:t>
      </w:r>
      <w:r>
        <w:rPr>
          <w:rFonts w:ascii="Cambria" w:hAnsi="Cambria"/>
          <w:color w:val="585858"/>
        </w:rPr>
        <w:t>важливим</w:t>
      </w:r>
      <w:r>
        <w:rPr>
          <w:rFonts w:ascii="Cambria" w:hAnsi="Cambria"/>
          <w:color w:val="585858"/>
          <w:spacing w:val="-4"/>
        </w:rPr>
        <w:t> </w:t>
      </w:r>
      <w:r>
        <w:rPr>
          <w:rFonts w:ascii="Cambria" w:hAnsi="Cambria"/>
          <w:color w:val="585858"/>
        </w:rPr>
        <w:t>у</w:t>
      </w:r>
      <w:r>
        <w:rPr>
          <w:rFonts w:ascii="Cambria" w:hAnsi="Cambria"/>
          <w:color w:val="585858"/>
          <w:spacing w:val="-1"/>
        </w:rPr>
        <w:t> </w:t>
      </w:r>
      <w:r>
        <w:rPr>
          <w:rFonts w:ascii="Cambria" w:hAnsi="Cambria"/>
          <w:color w:val="585858"/>
        </w:rPr>
        <w:t>бренді</w:t>
      </w:r>
    </w:p>
    <w:p>
      <w:pPr>
        <w:pStyle w:val="BodyText"/>
        <w:spacing w:before="1"/>
        <w:ind w:left="0"/>
        <w:rPr>
          <w:rFonts w:ascii="Cambria"/>
          <w:sz w:val="13"/>
        </w:rPr>
      </w:pPr>
    </w:p>
    <w:p>
      <w:pPr>
        <w:spacing w:before="100"/>
        <w:ind w:left="2459" w:right="0" w:firstLine="0"/>
        <w:jc w:val="left"/>
        <w:rPr>
          <w:rFonts w:ascii="Cambria"/>
          <w:sz w:val="18"/>
        </w:rPr>
      </w:pPr>
      <w:r>
        <w:rPr/>
        <w:pict>
          <v:group style="position:absolute;margin-left:291.005005pt;margin-top:4.771754pt;width:254pt;height:222.55pt;mso-position-horizontal-relative:page;mso-position-vertical-relative:paragraph;z-index:15770112" coordorigin="5820,95" coordsize="5080,4451">
            <v:shape style="position:absolute;left:6333;top:4008;width:2;height:538" coordorigin="6334,4008" coordsize="0,538" path="m6334,4476l6334,4546m6334,4241l6334,4383m6334,4008l6334,4147e" filled="false" stroked="true" strokeweight=".75pt" strokecolor="#d9d9d9">
              <v:path arrowok="t"/>
              <v:stroke dashstyle="solid"/>
            </v:shape>
            <v:rect style="position:absolute;left:5827;top:4147;width:454;height:94" filled="true" fillcolor="#5f5f5f" stroked="false">
              <v:fill type="solid"/>
            </v:rect>
            <v:shape style="position:absolute;left:6333;top:3773;width:1520;height:375" coordorigin="6334,3773" coordsize="1520,375" path="m6334,3773l6334,3915m6840,4008l6840,4147m6840,3773l6840,3915m7346,4008l7346,4147m7346,3773l7346,3915m7853,4008l7853,4147m7853,3773l7853,3915e" filled="false" stroked="true" strokeweight=".75pt" strokecolor="#d9d9d9">
              <v:path arrowok="t"/>
              <v:stroke dashstyle="solid"/>
            </v:shape>
            <v:rect style="position:absolute;left:5827;top:3914;width:2419;height:94" filled="true" fillcolor="#5f5f5f" stroked="false">
              <v:fill type="solid"/>
            </v:rect>
            <v:line style="position:absolute" from="6334,3538" to="6334,3679" stroked="true" strokeweight=".75pt" strokecolor="#d9d9d9">
              <v:stroke dashstyle="solid"/>
            </v:line>
            <v:rect style="position:absolute;left:5827;top:3679;width:605;height:94" filled="true" fillcolor="#5f5f5f" stroked="false">
              <v:fill type="solid"/>
            </v:rect>
            <v:shape style="position:absolute;left:6333;top:3305;width:507;height:375" coordorigin="6334,3305" coordsize="507,375" path="m6334,3305l6334,3444m6840,3538l6840,3679m6840,3305l6840,3444e" filled="false" stroked="true" strokeweight=".75pt" strokecolor="#d9d9d9">
              <v:path arrowok="t"/>
              <v:stroke dashstyle="solid"/>
            </v:shape>
            <v:rect style="position:absolute;left:5827;top:3444;width:1210;height:94" filled="true" fillcolor="#5f5f5f" stroked="false">
              <v:fill type="solid"/>
            </v:rect>
            <v:shape style="position:absolute;left:6333;top:3069;width:507;height:142" coordorigin="6334,3070" coordsize="507,142" path="m6334,3070l6334,3211m6840,3070l6840,3211e" filled="false" stroked="true" strokeweight=".75pt" strokecolor="#d9d9d9">
              <v:path arrowok="t"/>
              <v:stroke dashstyle="solid"/>
            </v:shape>
            <v:rect style="position:absolute;left:5827;top:3211;width:1210;height:94" filled="true" fillcolor="#5f5f5f" stroked="false">
              <v:fill type="solid"/>
            </v:rect>
            <v:shape style="position:absolute;left:6333;top:2837;width:507;height:140" coordorigin="6334,2837" coordsize="507,140" path="m6334,2837l6334,2976m6840,2837l6840,2976e" filled="false" stroked="true" strokeweight=".75pt" strokecolor="#d9d9d9">
              <v:path arrowok="t"/>
              <v:stroke dashstyle="solid"/>
            </v:shape>
            <v:rect style="position:absolute;left:5827;top:2976;width:1438;height:94" filled="true" fillcolor="#5f5f5f" stroked="false">
              <v:fill type="solid"/>
            </v:rect>
            <v:line style="position:absolute" from="6334,2602" to="6334,2743" stroked="true" strokeweight=".75pt" strokecolor="#d9d9d9">
              <v:stroke dashstyle="solid"/>
            </v:line>
            <v:rect style="position:absolute;left:5827;top:2743;width:530;height:94" filled="true" fillcolor="#5f5f5f" stroked="false">
              <v:fill type="solid"/>
            </v:rect>
            <v:shape style="position:absolute;left:6333;top:2366;width:1013;height:377" coordorigin="6334,2367" coordsize="1013,377" path="m6334,2367l6334,2508m6840,2602l6840,2743m6840,2367l6840,2508m7346,2367l7346,2743e" filled="false" stroked="true" strokeweight=".75pt" strokecolor="#d9d9d9">
              <v:path arrowok="t"/>
              <v:stroke dashstyle="solid"/>
            </v:shape>
            <v:rect style="position:absolute;left:5827;top:2508;width:1512;height:94" filled="true" fillcolor="#5f5f5f" stroked="false">
              <v:fill type="solid"/>
            </v:rect>
            <v:line style="position:absolute" from="6334,2134" to="6334,2273" stroked="true" strokeweight=".75pt" strokecolor="#d9d9d9">
              <v:stroke dashstyle="solid"/>
            </v:line>
            <v:rect style="position:absolute;left:5827;top:2273;width:756;height:94" filled="true" fillcolor="#5f5f5f" stroked="false">
              <v:fill type="solid"/>
            </v:rect>
            <v:line style="position:absolute" from="6334,1899" to="6334,2040" stroked="true" strokeweight=".75pt" strokecolor="#d9d9d9">
              <v:stroke dashstyle="solid"/>
            </v:line>
            <v:rect style="position:absolute;left:5827;top:2040;width:530;height:94" filled="true" fillcolor="#5f5f5f" stroked="false">
              <v:fill type="solid"/>
            </v:rect>
            <v:shape style="position:absolute;left:6333;top:1665;width:1013;height:375" coordorigin="6334,1666" coordsize="1013,375" path="m6334,1666l6334,1805m6840,1899l6840,2040m6840,1666l6840,1805m7346,1899l7346,2040m7346,1666l7346,1805e" filled="false" stroked="true" strokeweight=".75pt" strokecolor="#d9d9d9">
              <v:path arrowok="t"/>
              <v:stroke dashstyle="solid"/>
            </v:shape>
            <v:rect style="position:absolute;left:5827;top:1805;width:1814;height:94" filled="true" fillcolor="#5f5f5f" stroked="false">
              <v:fill type="solid"/>
            </v:rect>
            <v:shape style="position:absolute;left:6333;top:1430;width:1520;height:375" coordorigin="6334,1431" coordsize="1520,375" path="m6334,1431l6334,1572m6840,1431l6840,1572m7346,1431l7346,1572m7853,1666l7853,1805m7853,1431l7853,1572e" filled="false" stroked="true" strokeweight=".75pt" strokecolor="#d9d9d9">
              <v:path arrowok="t"/>
              <v:stroke dashstyle="solid"/>
            </v:shape>
            <v:rect style="position:absolute;left:5827;top:1572;width:2117;height:94" filled="true" fillcolor="#5f5f5f" stroked="false">
              <v:fill type="solid"/>
            </v:rect>
            <v:shape style="position:absolute;left:6333;top:1195;width:1520;height:142" coordorigin="6334,1195" coordsize="1520,142" path="m6334,1195l6334,1337m6840,1195l6840,1337m7346,1195l7346,1337m7853,1195l7853,1337e" filled="false" stroked="true" strokeweight=".75pt" strokecolor="#d9d9d9">
              <v:path arrowok="t"/>
              <v:stroke dashstyle="solid"/>
            </v:shape>
            <v:shape style="position:absolute;left:5827;top:1101;width:2042;height:3375" coordorigin="5828,1102" coordsize="2042,3375" path="m6055,1102l5828,1102,5828,1195,6055,1195,6055,1102xm6206,4383l5828,4383,5828,4476,6206,4476,6206,4383xm7870,1337l5828,1337,5828,1431,7870,1431,7870,1337xe" filled="true" fillcolor="#5f5f5f" stroked="false">
              <v:path arrowok="t"/>
              <v:fill type="solid"/>
            </v:shape>
            <v:rect style="position:absolute;left:6206;top:4382;width:226;height:94" filled="true" fillcolor="#b3b3b3" stroked="false">
              <v:fill type="solid"/>
            </v:rect>
            <v:shape style="position:absolute;left:6840;top:4241;width:1013;height:142" coordorigin="6840,4241" coordsize="1013,142" path="m6840,4241l6840,4383m7346,4241l7346,4383m7853,4241l7853,4383e" filled="false" stroked="true" strokeweight=".75pt" strokecolor="#d9d9d9">
              <v:path arrowok="t"/>
              <v:stroke dashstyle="solid"/>
            </v:shape>
            <v:rect style="position:absolute;left:6280;top:4147;width:1512;height:94" filled="true" fillcolor="#b3b3b3" stroked="false">
              <v:fill type="solid"/>
            </v:rect>
            <v:shape style="position:absolute;left:8359;top:3773;width:507;height:375" coordorigin="8359,3773" coordsize="507,375" path="m8359,4008l8359,4147m8359,3773l8359,3915m8866,4008l8866,4147m8866,3773l8866,3915e" filled="false" stroked="true" strokeweight=".75pt" strokecolor="#d9d9d9">
              <v:path arrowok="t"/>
              <v:stroke dashstyle="solid"/>
            </v:shape>
            <v:rect style="position:absolute;left:8246;top:3914;width:833;height:94" filled="true" fillcolor="#b3b3b3" stroked="false">
              <v:fill type="solid"/>
            </v:rect>
            <v:shape style="position:absolute;left:7346;top:3537;width:507;height:142" coordorigin="7346,3538" coordsize="507,142" path="m7346,3538l7346,3679m7853,3538l7853,3679e" filled="false" stroked="true" strokeweight=".75pt" strokecolor="#d9d9d9">
              <v:path arrowok="t"/>
              <v:stroke dashstyle="solid"/>
            </v:shape>
            <v:rect style="position:absolute;left:6432;top:3679;width:1512;height:94" filled="true" fillcolor="#b3b3b3" stroked="false">
              <v:fill type="solid"/>
            </v:rect>
            <v:shape style="position:absolute;left:7346;top:3305;width:1013;height:375" coordorigin="7346,3305" coordsize="1013,375" path="m7346,3305l7346,3444m7853,3305l7853,3444m8359,3538l8359,3679m8359,3305l8359,3444e" filled="false" stroked="true" strokeweight=".75pt" strokecolor="#d9d9d9">
              <v:path arrowok="t"/>
              <v:stroke dashstyle="solid"/>
            </v:shape>
            <v:rect style="position:absolute;left:7036;top:3444;width:1740;height:94" filled="true" fillcolor="#b3b3b3" stroked="false">
              <v:fill type="solid"/>
            </v:rect>
            <v:shape style="position:absolute;left:7346;top:3069;width:1013;height:142" coordorigin="7346,3070" coordsize="1013,142" path="m7346,3070l7346,3211m7853,3070l7853,3211m8359,3070l8359,3211e" filled="false" stroked="true" strokeweight=".75pt" strokecolor="#d9d9d9">
              <v:path arrowok="t"/>
              <v:stroke dashstyle="solid"/>
            </v:shape>
            <v:rect style="position:absolute;left:7036;top:3211;width:1589;height:94" filled="true" fillcolor="#b3b3b3" stroked="false">
              <v:fill type="solid"/>
            </v:rect>
            <v:shape style="position:absolute;left:7346;top:2837;width:1013;height:140" coordorigin="7346,2837" coordsize="1013,140" path="m7346,2837l7346,2976m7853,2837l7853,2976m8359,2837l8359,2976e" filled="false" stroked="true" strokeweight=".75pt" strokecolor="#d9d9d9">
              <v:path arrowok="t"/>
              <v:stroke dashstyle="solid"/>
            </v:shape>
            <v:rect style="position:absolute;left:7264;top:2976;width:1210;height:94" filled="true" fillcolor="#b3b3b3" stroked="false">
              <v:fill type="solid"/>
            </v:rect>
            <v:shape style="position:absolute;left:7852;top:2601;width:507;height:142" coordorigin="7853,2602" coordsize="507,142" path="m7853,2602l7853,2743m8359,2602l8359,2743e" filled="false" stroked="true" strokeweight=".75pt" strokecolor="#d9d9d9">
              <v:path arrowok="t"/>
              <v:stroke dashstyle="solid"/>
            </v:shape>
            <v:rect style="position:absolute;left:6357;top:2743;width:2343;height:94" filled="true" fillcolor="#b3b3b3" stroked="false">
              <v:fill type="solid"/>
            </v:rect>
            <v:shape style="position:absolute;left:7852;top:2366;width:1013;height:377" coordorigin="7853,2367" coordsize="1013,377" path="m7853,2367l7853,2508m8359,2367l8359,2508m8866,2602l8866,2743m8866,2367l8866,2508e" filled="false" stroked="true" strokeweight=".75pt" strokecolor="#d9d9d9">
              <v:path arrowok="t"/>
              <v:stroke dashstyle="solid"/>
            </v:shape>
            <v:rect style="position:absolute;left:7339;top:2508;width:1512;height:94" filled="true" fillcolor="#b3b3b3" stroked="false">
              <v:fill type="solid"/>
            </v:rect>
            <v:shape style="position:absolute;left:6840;top:2133;width:1013;height:140" coordorigin="6840,2134" coordsize="1013,140" path="m6840,2134l6840,2273m7346,2134l7346,2273m7853,2134l7853,2273e" filled="false" stroked="true" strokeweight=".75pt" strokecolor="#d9d9d9">
              <v:path arrowok="t"/>
              <v:stroke dashstyle="solid"/>
            </v:shape>
            <v:rect style="position:absolute;left:6583;top:2273;width:1287;height:94" filled="true" fillcolor="#b3b3b3" stroked="false">
              <v:fill type="solid"/>
            </v:rect>
            <v:line style="position:absolute" from="7853,1899" to="7853,2040" stroked="true" strokeweight=".75pt" strokecolor="#d9d9d9">
              <v:stroke dashstyle="solid"/>
            </v:line>
            <v:rect style="position:absolute;left:6357;top:2040;width:1436;height:94" filled="true" fillcolor="#b3b3b3" stroked="false">
              <v:fill type="solid"/>
            </v:rect>
            <v:shape style="position:absolute;left:8359;top:1665;width:507;height:375" coordorigin="8359,1666" coordsize="507,375" path="m8359,1899l8359,2040m8359,1666l8359,1805m8866,1899l8866,2040m8866,1666l8866,1805e" filled="false" stroked="true" strokeweight=".75pt" strokecolor="#d9d9d9">
              <v:path arrowok="t"/>
              <v:stroke dashstyle="solid"/>
            </v:shape>
            <v:rect style="position:absolute;left:7641;top:1805;width:1287;height:94" filled="true" fillcolor="#b3b3b3" stroked="false">
              <v:fill type="solid"/>
            </v:rect>
            <v:line style="position:absolute" from="8359,1431" to="8359,1572" stroked="true" strokeweight=".75pt" strokecolor="#d9d9d9">
              <v:stroke dashstyle="solid"/>
            </v:line>
            <v:rect style="position:absolute;left:7944;top:1572;width:833;height:94" filled="true" fillcolor="#b3b3b3" stroked="false">
              <v:fill type="solid"/>
            </v:rect>
            <v:shape style="position:absolute;left:8359;top:1195;width:507;height:377" coordorigin="8359,1195" coordsize="507,377" path="m8359,1195l8359,1337m8866,1431l8866,1572m8866,1195l8866,1337e" filled="false" stroked="true" strokeweight=".75pt" strokecolor="#d9d9d9">
              <v:path arrowok="t"/>
              <v:stroke dashstyle="solid"/>
            </v:shape>
            <v:rect style="position:absolute;left:7869;top:1337;width:982;height:94" filled="true" fillcolor="#b3b3b3" stroked="false">
              <v:fill type="solid"/>
            </v:rect>
            <v:shape style="position:absolute;left:6333;top:727;width:507;height:375" coordorigin="6334,727" coordsize="507,375" path="m6334,963l6334,1102m6334,727l6334,869m6840,963l6840,1102m6840,727l6840,869e" filled="false" stroked="true" strokeweight=".75pt" strokecolor="#d9d9d9">
              <v:path arrowok="t"/>
              <v:stroke dashstyle="solid"/>
            </v:shape>
            <v:shape style="position:absolute;left:5827;top:633;width:1135;height:329" coordorigin="5828,634" coordsize="1135,329" path="m6055,634l5828,634,5828,727,6055,727,6055,634xm6962,869l5828,869,5828,963,6962,963,6962,869xe" filled="true" fillcolor="#5f5f5f" stroked="false">
              <v:path arrowok="t"/>
              <v:fill type="solid"/>
            </v:shape>
            <v:shape style="position:absolute;left:7346;top:962;width:507;height:140" coordorigin="7346,963" coordsize="507,140" path="m7346,963l7346,1102m7853,963l7853,1102e" filled="false" stroked="true" strokeweight=".75pt" strokecolor="#d9d9d9">
              <v:path arrowok="t"/>
              <v:stroke dashstyle="solid"/>
            </v:shape>
            <v:rect style="position:absolute;left:6055;top:1101;width:1966;height:94" filled="true" fillcolor="#b3b3b3" stroked="false">
              <v:fill type="solid"/>
            </v:rect>
            <v:shape style="position:absolute;left:7346;top:727;width:507;height:142" coordorigin="7346,727" coordsize="507,142" path="m7346,727l7346,869m7853,727l7853,869e" filled="false" stroked="true" strokeweight=".75pt" strokecolor="#d9d9d9">
              <v:path arrowok="t"/>
              <v:stroke dashstyle="solid"/>
            </v:shape>
            <v:rect style="position:absolute;left:6962;top:869;width:908;height:94" filled="true" fillcolor="#b3b3b3" stroked="false">
              <v:fill type="solid"/>
            </v:rect>
            <v:shape style="position:absolute;left:6333;top:259;width:1520;height:375" coordorigin="6334,259" coordsize="1520,375" path="m6334,495l6334,634m6334,259l6334,401m6840,495l6840,634m6840,259l6840,401m7346,495l7346,634m7346,259l7346,401m7853,495l7853,634m7853,259l7853,401e" filled="false" stroked="true" strokeweight=".75pt" strokecolor="#d9d9d9">
              <v:path arrowok="t"/>
              <v:stroke dashstyle="solid"/>
            </v:shape>
            <v:rect style="position:absolute;left:5827;top:401;width:1966;height:94" filled="true" fillcolor="#5f5f5f" stroked="false">
              <v:fill type="solid"/>
            </v:rect>
            <v:line style="position:absolute" from="6334,95" to="6334,166" stroked="true" strokeweight=".75pt" strokecolor="#d9d9d9">
              <v:stroke dashstyle="solid"/>
            </v:line>
            <v:rect style="position:absolute;left:5827;top:165;width:907;height:94" filled="true" fillcolor="#5f5f5f" stroked="false">
              <v:fill type="solid"/>
            </v:rect>
            <v:rect style="position:absolute;left:6055;top:633;width:1664;height:94" filled="true" fillcolor="#b3b3b3" stroked="false">
              <v:fill type="solid"/>
            </v:rect>
            <v:shape style="position:absolute;left:8359;top:259;width:507;height:375" coordorigin="8359,259" coordsize="507,375" path="m8359,495l8359,634m8359,259l8359,401m8866,495l8866,634m8866,259l8866,401e" filled="false" stroked="true" strokeweight=".75pt" strokecolor="#d9d9d9">
              <v:path arrowok="t"/>
              <v:stroke dashstyle="solid"/>
            </v:shape>
            <v:rect style="position:absolute;left:7792;top:401;width:1059;height:94" filled="true" fillcolor="#b3b3b3" stroked="false">
              <v:fill type="solid"/>
            </v:rect>
            <v:shape style="position:absolute;left:6840;top:95;width:1013;height:71" coordorigin="6840,95" coordsize="1013,71" path="m6840,95l6840,166m7346,95l7346,166m7853,95l7853,166e" filled="false" stroked="true" strokeweight=".75pt" strokecolor="#d9d9d9">
              <v:path arrowok="t"/>
              <v:stroke dashstyle="solid"/>
            </v:shape>
            <v:rect style="position:absolute;left:6734;top:165;width:1361;height:94" filled="true" fillcolor="#b3b3b3" stroked="false">
              <v:fill type="solid"/>
            </v:rect>
            <v:shape style="position:absolute;left:6840;top:4476;width:1013;height:70" coordorigin="6840,4476" coordsize="1013,70" path="m6840,4476l6840,4546m7346,4476l7346,4546m7853,4476l7853,4546e" filled="false" stroked="true" strokeweight=".75pt" strokecolor="#d9d9d9">
              <v:path arrowok="t"/>
              <v:stroke dashstyle="solid"/>
            </v:shape>
            <v:rect style="position:absolute;left:6432;top:4382;width:1512;height:94" filled="true" fillcolor="#888888" stroked="false">
              <v:fill type="solid"/>
            </v:rect>
            <v:shape style="position:absolute;left:8359;top:4008;width:1013;height:538" coordorigin="8359,4008" coordsize="1013,538" path="m8359,4241l8359,4383m8866,4241l8866,4383m9372,4241l9372,4546m9372,4008l9372,4147e" filled="false" stroked="true" strokeweight=".75pt" strokecolor="#d9d9d9">
              <v:path arrowok="t"/>
              <v:stroke dashstyle="solid"/>
            </v:shape>
            <v:rect style="position:absolute;left:7792;top:4147;width:1512;height:94" filled="true" fillcolor="#888888" stroked="false">
              <v:fill type="solid"/>
            </v:rect>
            <v:line style="position:absolute" from="9372,3773" to="9372,3915" stroked="true" strokeweight=".75pt" strokecolor="#d9d9d9">
              <v:stroke dashstyle="solid"/>
            </v:line>
            <v:rect style="position:absolute;left:9079;top:3914;width:605;height:94" filled="true" fillcolor="#888888" stroked="false">
              <v:fill type="solid"/>
            </v:rect>
            <v:shape style="position:absolute;left:8865;top:3537;width:507;height:142" coordorigin="8866,3538" coordsize="507,142" path="m8866,3538l8866,3679m9372,3538l9372,3679e" filled="false" stroked="true" strokeweight=".75pt" strokecolor="#d9d9d9">
              <v:path arrowok="t"/>
              <v:stroke dashstyle="solid"/>
            </v:shape>
            <v:rect style="position:absolute;left:7944;top:3679;width:1589;height:94" filled="true" fillcolor="#888888" stroked="false">
              <v:fill type="solid"/>
            </v:rect>
            <v:shape style="position:absolute;left:8865;top:3305;width:507;height:140" coordorigin="8866,3305" coordsize="507,140" path="m8866,3305l8866,3444m9372,3305l9372,3444e" filled="false" stroked="true" strokeweight=".75pt" strokecolor="#d9d9d9">
              <v:path arrowok="t"/>
              <v:stroke dashstyle="solid"/>
            </v:shape>
            <v:rect style="position:absolute;left:8776;top:3444;width:982;height:94" filled="true" fillcolor="#888888" stroked="false">
              <v:fill type="solid"/>
            </v:rect>
            <v:shape style="position:absolute;left:8865;top:3069;width:1013;height:375" coordorigin="8866,3070" coordsize="1013,375" path="m8866,3070l8866,3211m9372,3070l9372,3211m9878,3305l9878,3444m9878,3070l9878,3211e" filled="false" stroked="true" strokeweight=".75pt" strokecolor="#d9d9d9">
              <v:path arrowok="t"/>
              <v:stroke dashstyle="solid"/>
            </v:shape>
            <v:rect style="position:absolute;left:8625;top:3211;width:1361;height:94" filled="true" fillcolor="#888888" stroked="false">
              <v:fill type="solid"/>
            </v:rect>
            <v:shape style="position:absolute;left:8865;top:2837;width:507;height:140" coordorigin="8866,2837" coordsize="507,140" path="m8866,2837l8866,2976m9372,2837l9372,2976e" filled="false" stroked="true" strokeweight=".75pt" strokecolor="#d9d9d9">
              <v:path arrowok="t"/>
              <v:stroke dashstyle="solid"/>
            </v:shape>
            <v:rect style="position:absolute;left:8474;top:2976;width:1284;height:94" filled="true" fillcolor="#888888" stroked="false">
              <v:fill type="solid"/>
            </v:rect>
            <v:shape style="position:absolute;left:9372;top:2601;width:507;height:375" coordorigin="9372,2602" coordsize="507,375" path="m9372,2602l9372,2743m9878,2837l9878,2976m9878,2602l9878,2743e" filled="false" stroked="true" strokeweight=".75pt" strokecolor="#d9d9d9">
              <v:path arrowok="t"/>
              <v:stroke dashstyle="solid"/>
            </v:shape>
            <v:rect style="position:absolute;left:8700;top:2743;width:1438;height:94" filled="true" fillcolor="#888888" stroked="false">
              <v:fill type="solid"/>
            </v:rect>
            <v:shape style="position:absolute;left:9372;top:2366;width:507;height:142" coordorigin="9372,2367" coordsize="507,142" path="m9372,2367l9372,2508m9878,2367l9878,2508e" filled="false" stroked="true" strokeweight=".75pt" strokecolor="#d9d9d9">
              <v:path arrowok="t"/>
              <v:stroke dashstyle="solid"/>
            </v:shape>
            <v:rect style="position:absolute;left:8851;top:2508;width:1136;height:94" filled="true" fillcolor="#888888" stroked="false">
              <v:fill type="solid"/>
            </v:rect>
            <v:shape style="position:absolute;left:8359;top:2133;width:1013;height:140" coordorigin="8359,2134" coordsize="1013,140" path="m8359,2134l8359,2273m8866,2134l8866,2273m9372,2134l9372,2273e" filled="false" stroked="true" strokeweight=".75pt" strokecolor="#d9d9d9">
              <v:path arrowok="t"/>
              <v:stroke dashstyle="solid"/>
            </v:shape>
            <v:rect style="position:absolute;left:7869;top:2273;width:1889;height:94" filled="true" fillcolor="#888888" stroked="false">
              <v:fill type="solid"/>
            </v:rect>
            <v:shape style="position:absolute;left:9372;top:1898;width:507;height:375" coordorigin="9372,1899" coordsize="507,375" path="m9372,1899l9372,2040m9878,2134l9878,2273m9878,1899l9878,2040e" filled="false" stroked="true" strokeweight=".75pt" strokecolor="#d9d9d9">
              <v:path arrowok="t"/>
              <v:stroke dashstyle="solid"/>
            </v:shape>
            <v:rect style="position:absolute;left:7792;top:2040;width:2420;height:94" filled="true" fillcolor="#888888" stroked="false">
              <v:fill type="solid"/>
            </v:rect>
            <v:shape style="position:absolute;left:9372;top:1665;width:507;height:140" coordorigin="9372,1666" coordsize="507,140" path="m9372,1666l9372,1805m9878,1666l9878,1805e" filled="false" stroked="true" strokeweight=".75pt" strokecolor="#d9d9d9">
              <v:path arrowok="t"/>
              <v:stroke dashstyle="solid"/>
            </v:shape>
            <v:rect style="position:absolute;left:8928;top:1805;width:1210;height:94" filled="true" fillcolor="#888888" stroked="false">
              <v:fill type="solid"/>
            </v:rect>
            <v:shape style="position:absolute;left:9372;top:1430;width:507;height:142" coordorigin="9372,1431" coordsize="507,142" path="m9372,1431l9372,1572m9878,1431l9878,1572e" filled="false" stroked="true" strokeweight=".75pt" strokecolor="#d9d9d9">
              <v:path arrowok="t"/>
              <v:stroke dashstyle="solid"/>
            </v:shape>
            <v:rect style="position:absolute;left:8776;top:1572;width:1361;height:94" filled="true" fillcolor="#888888" stroked="false">
              <v:fill type="solid"/>
            </v:rect>
            <v:line style="position:absolute" from="9372,1195" to="9372,1337" stroked="true" strokeweight=".75pt" strokecolor="#d9d9d9">
              <v:stroke dashstyle="solid"/>
            </v:line>
            <v:rect style="position:absolute;left:8851;top:1337;width:833;height:94" filled="true" fillcolor="#888888" stroked="false">
              <v:fill type="solid"/>
            </v:rect>
            <v:shape style="position:absolute;left:8359;top:962;width:1013;height:140" coordorigin="8359,963" coordsize="1013,140" path="m8359,963l8359,1102m8866,963l8866,1102m9372,963l9372,1102e" filled="false" stroked="true" strokeweight=".75pt" strokecolor="#d9d9d9">
              <v:path arrowok="t"/>
              <v:stroke dashstyle="solid"/>
            </v:shape>
            <v:rect style="position:absolute;left:8020;top:1101;width:1512;height:94" filled="true" fillcolor="#888888" stroked="false">
              <v:fill type="solid"/>
            </v:rect>
            <v:shape style="position:absolute;left:8359;top:727;width:1520;height:375" coordorigin="8359,727" coordsize="1520,375" path="m8359,727l8359,869m8866,727l8866,869m9372,727l9372,869m9878,963l9878,1102m9878,727l9878,869e" filled="false" stroked="true" strokeweight=".75pt" strokecolor="#d9d9d9">
              <v:path arrowok="t"/>
              <v:stroke dashstyle="solid"/>
            </v:shape>
            <v:shape style="position:absolute;left:7718;top:633;width:2117;height:329" coordorigin="7718,634" coordsize="2117,329" path="m9154,634l7718,634,7718,727,9154,727,9154,634xm9835,869l7870,869,7870,963,9835,963,9835,869xe" filled="true" fillcolor="#888888" stroked="false">
              <v:path arrowok="t"/>
              <v:fill type="solid"/>
            </v:shape>
            <v:shape style="position:absolute;left:9372;top:259;width:507;height:375" coordorigin="9372,259" coordsize="507,375" path="m9372,495l9372,634m9372,259l9372,401m9878,495l9878,634m9878,259l9878,401e" filled="false" stroked="true" strokeweight=".75pt" strokecolor="#d9d9d9">
              <v:path arrowok="t"/>
              <v:stroke dashstyle="solid"/>
            </v:shape>
            <v:rect style="position:absolute;left:8851;top:401;width:1210;height:94" filled="true" fillcolor="#888888" stroked="false">
              <v:fill type="solid"/>
            </v:rect>
            <v:shape style="position:absolute;left:8359;top:95;width:1013;height:71" coordorigin="8359,95" coordsize="1013,71" path="m8359,95l8359,166m8866,95l8866,166m9372,95l9372,166e" filled="false" stroked="true" strokeweight=".75pt" strokecolor="#d9d9d9">
              <v:path arrowok="t"/>
              <v:stroke dashstyle="solid"/>
            </v:shape>
            <v:rect style="position:absolute;left:8095;top:165;width:1210;height:94" filled="true" fillcolor="#888888" stroked="false">
              <v:fill type="solid"/>
            </v:rect>
            <v:shape style="position:absolute;left:8359;top:4476;width:507;height:70" coordorigin="8359,4476" coordsize="507,70" path="m8359,4476l8359,4546m8866,4476l8866,4546e" filled="false" stroked="true" strokeweight=".75pt" strokecolor="#d9d9d9">
              <v:path arrowok="t"/>
              <v:stroke dashstyle="solid"/>
            </v:shape>
            <v:rect style="position:absolute;left:7944;top:4382;width:984;height:94" filled="true" fillcolor="#202020" stroked="false">
              <v:fill type="solid"/>
            </v:rect>
            <v:shape style="position:absolute;left:9878;top:4008;width:2;height:538" coordorigin="9878,4008" coordsize="0,538" path="m9878,4241l9878,4546m9878,4008l9878,4147e" filled="false" stroked="true" strokeweight=".75pt" strokecolor="#d9d9d9">
              <v:path arrowok="t"/>
              <v:stroke dashstyle="solid"/>
            </v:shape>
            <v:rect style="position:absolute;left:9304;top:4147;width:833;height:94" filled="true" fillcolor="#202020" stroked="false">
              <v:fill type="solid"/>
            </v:rect>
            <v:shape style="position:absolute;left:9878;top:3537;width:507;height:1009" coordorigin="9878,3538" coordsize="507,1009" path="m9878,3773l9878,3915m10385,4008l10385,4546m10385,3538l10385,3915e" filled="false" stroked="true" strokeweight=".75pt" strokecolor="#d9d9d9">
              <v:path arrowok="t"/>
              <v:stroke dashstyle="solid"/>
            </v:shape>
            <v:rect style="position:absolute;left:9684;top:3914;width:908;height:94" filled="true" fillcolor="#202020" stroked="false">
              <v:fill type="solid"/>
            </v:rect>
            <v:line style="position:absolute" from="9878,3538" to="9878,3679" stroked="true" strokeweight=".75pt" strokecolor="#d9d9d9">
              <v:stroke dashstyle="solid"/>
            </v:line>
            <v:rect style="position:absolute;left:9532;top:3679;width:831;height:94" filled="true" fillcolor="#202020" stroked="false">
              <v:fill type="solid"/>
            </v:rect>
            <v:line style="position:absolute" from="10385,3305" to="10385,3444" stroked="true" strokeweight=".75pt" strokecolor="#d9d9d9">
              <v:stroke dashstyle="solid"/>
            </v:line>
            <v:rect style="position:absolute;left:9758;top:3444;width:833;height:94" filled="true" fillcolor="#202020" stroked="false">
              <v:fill type="solid"/>
            </v:rect>
            <v:line style="position:absolute" from="10385,3070" to="10385,3211" stroked="true" strokeweight=".75pt" strokecolor="#d9d9d9">
              <v:stroke dashstyle="solid"/>
            </v:line>
            <v:rect style="position:absolute;left:9986;top:3211;width:454;height:94" filled="true" fillcolor="#202020" stroked="false">
              <v:fill type="solid"/>
            </v:rect>
            <v:line style="position:absolute" from="10385,2837" to="10385,2976" stroked="true" strokeweight=".75pt" strokecolor="#d9d9d9">
              <v:stroke dashstyle="solid"/>
            </v:line>
            <v:rect style="position:absolute;left:9758;top:2976;width:833;height:94" filled="true" fillcolor="#202020" stroked="false">
              <v:fill type="solid"/>
            </v:rect>
            <v:line style="position:absolute" from="10385,2602" to="10385,2743" stroked="true" strokeweight=".75pt" strokecolor="#d9d9d9">
              <v:stroke dashstyle="solid"/>
            </v:line>
            <v:rect style="position:absolute;left:10137;top:2743;width:528;height:94" filled="true" fillcolor="#202020" stroked="false">
              <v:fill type="solid"/>
            </v:rect>
            <v:line style="position:absolute" from="10385,2367" to="10385,2508" stroked="true" strokeweight=".75pt" strokecolor="#d9d9d9">
              <v:stroke dashstyle="solid"/>
            </v:line>
            <v:rect style="position:absolute;left:9986;top:2508;width:756;height:94" filled="true" fillcolor="#202020" stroked="false">
              <v:fill type="solid"/>
            </v:rect>
            <v:line style="position:absolute" from="10385,2134" to="10385,2273" stroked="true" strokeweight=".75pt" strokecolor="#d9d9d9">
              <v:stroke dashstyle="solid"/>
            </v:line>
            <v:rect style="position:absolute;left:9758;top:2273;width:833;height:94" filled="true" fillcolor="#202020" stroked="false">
              <v:fill type="solid"/>
            </v:rect>
            <v:line style="position:absolute" from="10385,1899" to="10385,2040" stroked="true" strokeweight=".75pt" strokecolor="#d9d9d9">
              <v:stroke dashstyle="solid"/>
            </v:line>
            <v:rect style="position:absolute;left:10212;top:2040;width:380;height:94" filled="true" fillcolor="#202020" stroked="false">
              <v:fill type="solid"/>
            </v:rect>
            <v:line style="position:absolute" from="10385,1666" to="10385,1805" stroked="true" strokeweight=".75pt" strokecolor="#d9d9d9">
              <v:stroke dashstyle="solid"/>
            </v:line>
            <v:rect style="position:absolute;left:10137;top:1805;width:454;height:94" filled="true" fillcolor="#202020" stroked="false">
              <v:fill type="solid"/>
            </v:rect>
            <v:line style="position:absolute" from="10385,1431" to="10385,1572" stroked="true" strokeweight=".75pt" strokecolor="#d9d9d9">
              <v:stroke dashstyle="solid"/>
            </v:line>
            <v:rect style="position:absolute;left:10137;top:1572;width:528;height:94" filled="true" fillcolor="#202020" stroked="false">
              <v:fill type="solid"/>
            </v:rect>
            <v:shape style="position:absolute;left:9878;top:962;width:507;height:375" coordorigin="9878,963" coordsize="507,375" path="m9878,1195l9878,1337m10385,963l10385,1337e" filled="false" stroked="true" strokeweight=".75pt" strokecolor="#d9d9d9">
              <v:path arrowok="t"/>
              <v:stroke dashstyle="solid"/>
            </v:shape>
            <v:shape style="position:absolute;left:9532;top:1101;width:1133;height:329" coordorigin="9533,1102" coordsize="1133,329" path="m10363,1102l9533,1102,9533,1195,10363,1195,10363,1102xm10666,1337l9684,1337,9684,1431,10666,1431,10666,1337xe" filled="true" fillcolor="#202020" stroked="false">
              <v:path arrowok="t"/>
              <v:fill type="solid"/>
            </v:shape>
            <v:line style="position:absolute" from="10385,495" to="10385,869" stroked="true" strokeweight=".75pt" strokecolor="#d9d9d9">
              <v:stroke dashstyle="solid"/>
            </v:line>
            <v:shape style="position:absolute;left:9153;top:633;width:1438;height:329" coordorigin="9154,634" coordsize="1438,329" path="m10061,634l9154,634,9154,727,10061,727,10061,634xm10591,869l9835,869,9835,963,10591,963,10591,869xe" filled="true" fillcolor="#202020" stroked="false">
              <v:path arrowok="t"/>
              <v:fill type="solid"/>
            </v:shape>
            <v:line style="position:absolute" from="10385,95" to="10385,401" stroked="true" strokeweight=".75pt" strokecolor="#d9d9d9">
              <v:stroke dashstyle="solid"/>
            </v:line>
            <v:rect style="position:absolute;left:10060;top:401;width:605;height:94" filled="true" fillcolor="#202020" stroked="false">
              <v:fill type="solid"/>
            </v:rect>
            <v:line style="position:absolute" from="9878,95" to="9878,166" stroked="true" strokeweight=".75pt" strokecolor="#d9d9d9">
              <v:stroke dashstyle="solid"/>
            </v:line>
            <v:rect style="position:absolute;left:9304;top:165;width:908;height:94" filled="true" fillcolor="#202020" stroked="false">
              <v:fill type="solid"/>
            </v:rect>
            <v:line style="position:absolute" from="10892,95" to="10892,4546" stroked="true" strokeweight=".75pt" strokecolor="#d9d9d9">
              <v:stroke dashstyle="solid"/>
            </v:line>
            <v:shape style="position:absolute;left:8928;top:165;width:1964;height:4311" coordorigin="8928,166" coordsize="1964,4311" path="m10891,4383l8928,4383,8928,4476,10891,4476,10891,4383xm10891,4147l10138,4147,10138,4241,10891,4241,10891,4147xm10891,3915l10591,3915,10591,4008,10891,4008,10891,3915xm10891,3679l10363,3679,10363,3773,10891,3773,10891,3679xm10891,3444l10591,3444,10591,3538,10891,3538,10891,3444xm10891,3211l10440,3211,10440,3305,10891,3305,10891,3211xm10891,2976l10591,2976,10591,3070,10891,3070,10891,2976xm10891,2743l10666,2743,10666,2837,10891,2837,10891,2743xm10891,2508l10742,2508,10742,2602,10891,2602,10891,2508xm10891,2273l10591,2273,10591,2367,10891,2367,10891,2273xm10891,2040l10591,2040,10591,2134,10891,2134,10891,2040xm10891,1805l10591,1805,10591,1899,10891,1899,10891,1805xm10891,1572l10666,1572,10666,1666,10891,1666,10891,1572xm10891,1337l10666,1337,10666,1431,10891,1431,10891,1337xm10891,1102l10363,1102,10363,1195,10891,1195,10891,1102xm10891,869l10591,869,10591,963,10891,963,10891,869xm10891,634l10061,634,10061,727,10891,727,10891,634xm10891,401l10666,401,10666,495,10891,495,10891,401xm10891,166l10212,166,10212,259,10891,259,10891,166xe" filled="true" fillcolor="#dadada" stroked="false">
              <v:path arrowok="t"/>
              <v:fill type="solid"/>
            </v:shape>
            <v:line style="position:absolute" from="5828,4546" to="5828,95" stroked="true" strokeweight=".75pt" strokecolor="#d9d9d9">
              <v:stroke dashstyle="solid"/>
            </v:line>
            <w10:wrap type="none"/>
          </v:group>
        </w:pict>
      </w:r>
      <w:r>
        <w:rPr>
          <w:rFonts w:ascii="Cambria"/>
          <w:color w:val="585858"/>
          <w:sz w:val="18"/>
        </w:rPr>
        <w:t>Unisex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models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availability.</w:t>
      </w:r>
    </w:p>
    <w:p>
      <w:pPr>
        <w:spacing w:before="23"/>
        <w:ind w:left="388" w:right="0" w:firstLine="0"/>
        <w:jc w:val="left"/>
        <w:rPr>
          <w:rFonts w:ascii="Cambria" w:hAnsi="Cambria"/>
          <w:sz w:val="18"/>
        </w:rPr>
      </w:pPr>
      <w:r>
        <w:rPr>
          <w:rFonts w:ascii="Cambria" w:hAnsi="Cambria"/>
          <w:color w:val="585858"/>
          <w:sz w:val="18"/>
        </w:rPr>
        <w:t>Accessible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(easy to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make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a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request;</w:t>
      </w:r>
      <w:r>
        <w:rPr>
          <w:rFonts w:ascii="Cambria" w:hAnsi="Cambria"/>
          <w:color w:val="585858"/>
          <w:spacing w:val="-2"/>
          <w:sz w:val="18"/>
        </w:rPr>
        <w:t> </w:t>
      </w:r>
      <w:r>
        <w:rPr>
          <w:rFonts w:ascii="Cambria" w:hAnsi="Cambria"/>
          <w:color w:val="585858"/>
          <w:sz w:val="18"/>
        </w:rPr>
        <w:t>quick</w:t>
      </w:r>
      <w:r>
        <w:rPr>
          <w:rFonts w:ascii="Cambria" w:hAnsi="Cambria"/>
          <w:color w:val="585858"/>
          <w:spacing w:val="-3"/>
          <w:sz w:val="18"/>
        </w:rPr>
        <w:t> </w:t>
      </w:r>
      <w:r>
        <w:rPr>
          <w:rFonts w:ascii="Cambria" w:hAnsi="Cambria"/>
          <w:color w:val="585858"/>
          <w:sz w:val="18"/>
        </w:rPr>
        <w:t>reactions</w:t>
      </w:r>
      <w:r>
        <w:rPr>
          <w:rFonts w:ascii="Cambria" w:hAnsi="Cambria"/>
          <w:color w:val="585858"/>
          <w:spacing w:val="-4"/>
          <w:sz w:val="18"/>
        </w:rPr>
        <w:t> </w:t>
      </w:r>
      <w:r>
        <w:rPr>
          <w:rFonts w:ascii="Cambria" w:hAnsi="Cambria"/>
          <w:color w:val="585858"/>
          <w:sz w:val="18"/>
        </w:rPr>
        <w:t>to…</w:t>
      </w:r>
    </w:p>
    <w:p>
      <w:pPr>
        <w:spacing w:before="24"/>
        <w:ind w:left="0" w:right="5923" w:firstLine="0"/>
        <w:jc w:val="righ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In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line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with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social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trends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(mems,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jokes).</w:t>
      </w:r>
    </w:p>
    <w:p>
      <w:pPr>
        <w:spacing w:line="266" w:lineRule="auto" w:before="23"/>
        <w:ind w:left="3006" w:right="5921" w:hanging="558"/>
        <w:jc w:val="righ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In line with fashion trends.</w:t>
      </w:r>
      <w:r>
        <w:rPr>
          <w:rFonts w:ascii="Cambria"/>
          <w:color w:val="585858"/>
          <w:spacing w:val="-37"/>
          <w:sz w:val="18"/>
        </w:rPr>
        <w:t> </w:t>
      </w:r>
      <w:r>
        <w:rPr>
          <w:rFonts w:ascii="Cambria"/>
          <w:color w:val="585858"/>
          <w:sz w:val="18"/>
        </w:rPr>
        <w:t>Social</w:t>
      </w:r>
      <w:r>
        <w:rPr>
          <w:rFonts w:ascii="Cambria"/>
          <w:color w:val="585858"/>
          <w:spacing w:val="-8"/>
          <w:sz w:val="18"/>
        </w:rPr>
        <w:t> </w:t>
      </w:r>
      <w:r>
        <w:rPr>
          <w:rFonts w:ascii="Cambria"/>
          <w:color w:val="585858"/>
          <w:sz w:val="18"/>
        </w:rPr>
        <w:t>media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active.</w:t>
      </w:r>
    </w:p>
    <w:p>
      <w:pPr>
        <w:spacing w:before="0"/>
        <w:ind w:left="0" w:right="5922" w:firstLine="0"/>
        <w:jc w:val="righ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Trusted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(by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society,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friends,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family,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you).</w:t>
      </w:r>
    </w:p>
    <w:p>
      <w:pPr>
        <w:spacing w:line="266" w:lineRule="auto" w:before="23"/>
        <w:ind w:left="3233" w:right="5920" w:firstLine="277"/>
        <w:jc w:val="righ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Transparent.</w:t>
      </w:r>
      <w:r>
        <w:rPr>
          <w:rFonts w:ascii="Cambria"/>
          <w:color w:val="585858"/>
          <w:spacing w:val="-37"/>
          <w:sz w:val="18"/>
        </w:rPr>
        <w:t> </w:t>
      </w:r>
      <w:r>
        <w:rPr>
          <w:rFonts w:ascii="Cambria"/>
          <w:color w:val="585858"/>
          <w:spacing w:val="-1"/>
          <w:sz w:val="18"/>
        </w:rPr>
        <w:t>Eco-responsible.</w:t>
      </w:r>
      <w:r>
        <w:rPr>
          <w:rFonts w:ascii="Cambria"/>
          <w:color w:val="585858"/>
          <w:spacing w:val="-37"/>
          <w:sz w:val="18"/>
        </w:rPr>
        <w:t> </w:t>
      </w:r>
      <w:r>
        <w:rPr>
          <w:rFonts w:ascii="Cambria"/>
          <w:color w:val="585858"/>
          <w:sz w:val="18"/>
        </w:rPr>
        <w:t>Meaningful.</w:t>
      </w:r>
    </w:p>
    <w:p>
      <w:pPr>
        <w:spacing w:line="266" w:lineRule="auto" w:before="0"/>
        <w:ind w:left="3806" w:right="5920" w:hanging="88"/>
        <w:jc w:val="righ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Authentic.</w:t>
      </w:r>
      <w:r>
        <w:rPr>
          <w:rFonts w:ascii="Cambria"/>
          <w:color w:val="585858"/>
          <w:spacing w:val="-37"/>
          <w:sz w:val="18"/>
        </w:rPr>
        <w:t> </w:t>
      </w:r>
      <w:r>
        <w:rPr>
          <w:rFonts w:ascii="Cambria"/>
          <w:color w:val="585858"/>
          <w:sz w:val="18"/>
        </w:rPr>
        <w:t>Ethical.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Tolerant.</w:t>
      </w:r>
    </w:p>
    <w:p>
      <w:pPr>
        <w:spacing w:line="266" w:lineRule="auto" w:before="1"/>
        <w:ind w:left="2064" w:right="5921" w:firstLine="357"/>
        <w:jc w:val="righ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Is vocal about social issues.</w:t>
      </w:r>
      <w:r>
        <w:rPr>
          <w:rFonts w:ascii="Cambria"/>
          <w:color w:val="585858"/>
          <w:spacing w:val="-37"/>
          <w:sz w:val="18"/>
        </w:rPr>
        <w:t> </w:t>
      </w:r>
      <w:r>
        <w:rPr>
          <w:rFonts w:ascii="Cambria"/>
          <w:color w:val="585858"/>
          <w:sz w:val="18"/>
        </w:rPr>
        <w:t>Has</w:t>
      </w:r>
      <w:r>
        <w:rPr>
          <w:rFonts w:ascii="Cambria"/>
          <w:color w:val="585858"/>
          <w:spacing w:val="4"/>
          <w:sz w:val="18"/>
        </w:rPr>
        <w:t> </w:t>
      </w:r>
      <w:r>
        <w:rPr>
          <w:rFonts w:ascii="Cambria"/>
          <w:color w:val="585858"/>
          <w:sz w:val="18"/>
        </w:rPr>
        <w:t>a</w:t>
      </w:r>
      <w:r>
        <w:rPr>
          <w:rFonts w:ascii="Cambria"/>
          <w:color w:val="585858"/>
          <w:spacing w:val="3"/>
          <w:sz w:val="18"/>
        </w:rPr>
        <w:t> </w:t>
      </w:r>
      <w:r>
        <w:rPr>
          <w:rFonts w:ascii="Cambria"/>
          <w:color w:val="585858"/>
          <w:sz w:val="18"/>
        </w:rPr>
        <w:t>strong</w:t>
      </w:r>
      <w:r>
        <w:rPr>
          <w:rFonts w:ascii="Cambria"/>
          <w:color w:val="585858"/>
          <w:spacing w:val="6"/>
          <w:sz w:val="18"/>
        </w:rPr>
        <w:t> </w:t>
      </w:r>
      <w:r>
        <w:rPr>
          <w:rFonts w:ascii="Cambria"/>
          <w:color w:val="585858"/>
          <w:sz w:val="18"/>
        </w:rPr>
        <w:t>social</w:t>
      </w:r>
      <w:r>
        <w:rPr>
          <w:rFonts w:ascii="Cambria"/>
          <w:color w:val="585858"/>
          <w:spacing w:val="4"/>
          <w:sz w:val="18"/>
        </w:rPr>
        <w:t> </w:t>
      </w:r>
      <w:r>
        <w:rPr>
          <w:rFonts w:ascii="Cambria"/>
          <w:color w:val="585858"/>
          <w:sz w:val="18"/>
        </w:rPr>
        <w:t>position.</w:t>
      </w:r>
      <w:r>
        <w:rPr>
          <w:rFonts w:ascii="Cambria"/>
          <w:color w:val="585858"/>
          <w:spacing w:val="1"/>
          <w:sz w:val="18"/>
        </w:rPr>
        <w:t> </w:t>
      </w:r>
      <w:r>
        <w:rPr>
          <w:rFonts w:ascii="Cambria"/>
          <w:color w:val="585858"/>
          <w:sz w:val="18"/>
        </w:rPr>
        <w:t>Has a human customer support.</w:t>
      </w:r>
      <w:r>
        <w:rPr>
          <w:rFonts w:ascii="Cambria"/>
          <w:color w:val="585858"/>
          <w:spacing w:val="-37"/>
          <w:sz w:val="18"/>
        </w:rPr>
        <w:t> </w:t>
      </w:r>
      <w:r>
        <w:rPr>
          <w:rFonts w:ascii="Cambria"/>
          <w:color w:val="585858"/>
          <w:sz w:val="18"/>
        </w:rPr>
        <w:t>Has</w:t>
      </w:r>
      <w:r>
        <w:rPr>
          <w:rFonts w:ascii="Cambria"/>
          <w:color w:val="585858"/>
          <w:spacing w:val="-1"/>
          <w:sz w:val="18"/>
        </w:rPr>
        <w:t> </w:t>
      </w:r>
      <w:r>
        <w:rPr>
          <w:rFonts w:ascii="Cambria"/>
          <w:color w:val="585858"/>
          <w:sz w:val="18"/>
        </w:rPr>
        <w:t>a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worldwide</w:t>
      </w:r>
      <w:r>
        <w:rPr>
          <w:rFonts w:ascii="Cambria"/>
          <w:color w:val="585858"/>
          <w:spacing w:val="-2"/>
          <w:sz w:val="18"/>
        </w:rPr>
        <w:t> </w:t>
      </w:r>
      <w:r>
        <w:rPr>
          <w:rFonts w:ascii="Cambria"/>
          <w:color w:val="585858"/>
          <w:sz w:val="18"/>
        </w:rPr>
        <w:t>delivery.</w:t>
      </w:r>
    </w:p>
    <w:p>
      <w:pPr>
        <w:spacing w:line="266" w:lineRule="auto" w:before="0"/>
        <w:ind w:left="3009" w:right="5915" w:firstLine="8"/>
        <w:jc w:val="righ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Has an online shop.</w:t>
      </w:r>
      <w:r>
        <w:rPr>
          <w:rFonts w:ascii="Cambria"/>
          <w:color w:val="585858"/>
          <w:spacing w:val="-37"/>
          <w:sz w:val="18"/>
        </w:rPr>
        <w:t> </w:t>
      </w:r>
      <w:r>
        <w:rPr>
          <w:rFonts w:ascii="Cambria"/>
          <w:color w:val="585858"/>
          <w:sz w:val="18"/>
        </w:rPr>
        <w:t>Has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an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offline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shop.</w:t>
      </w:r>
    </w:p>
    <w:p>
      <w:pPr>
        <w:spacing w:before="0"/>
        <w:ind w:left="0" w:right="5921" w:firstLine="0"/>
        <w:jc w:val="righ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Present</w:t>
      </w:r>
      <w:r>
        <w:rPr>
          <w:rFonts w:ascii="Cambria"/>
          <w:color w:val="585858"/>
          <w:spacing w:val="-4"/>
          <w:sz w:val="18"/>
        </w:rPr>
        <w:t> </w:t>
      </w:r>
      <w:r>
        <w:rPr>
          <w:rFonts w:ascii="Cambria"/>
          <w:color w:val="585858"/>
          <w:sz w:val="18"/>
        </w:rPr>
        <w:t>in</w:t>
      </w:r>
      <w:r>
        <w:rPr>
          <w:rFonts w:ascii="Cambria"/>
          <w:color w:val="585858"/>
          <w:spacing w:val="-5"/>
          <w:sz w:val="18"/>
        </w:rPr>
        <w:t> </w:t>
      </w:r>
      <w:r>
        <w:rPr>
          <w:rFonts w:ascii="Cambria"/>
          <w:color w:val="585858"/>
          <w:sz w:val="18"/>
        </w:rPr>
        <w:t>several</w:t>
      </w:r>
      <w:r>
        <w:rPr>
          <w:rFonts w:ascii="Cambria"/>
          <w:color w:val="585858"/>
          <w:spacing w:val="-3"/>
          <w:sz w:val="18"/>
        </w:rPr>
        <w:t> </w:t>
      </w:r>
      <w:r>
        <w:rPr>
          <w:rFonts w:ascii="Cambria"/>
          <w:color w:val="585858"/>
          <w:sz w:val="18"/>
        </w:rPr>
        <w:t>countries.</w:t>
      </w:r>
    </w:p>
    <w:p>
      <w:pPr>
        <w:spacing w:before="133"/>
        <w:ind w:left="4539" w:right="0" w:firstLine="0"/>
        <w:jc w:val="left"/>
        <w:rPr>
          <w:rFonts w:ascii="Cambria"/>
          <w:sz w:val="18"/>
        </w:rPr>
      </w:pPr>
      <w:r>
        <w:rPr>
          <w:rFonts w:ascii="Cambria"/>
          <w:color w:val="585858"/>
          <w:sz w:val="18"/>
        </w:rPr>
        <w:t>0%   </w:t>
      </w:r>
      <w:r>
        <w:rPr>
          <w:rFonts w:ascii="Cambria"/>
          <w:color w:val="585858"/>
          <w:spacing w:val="37"/>
          <w:sz w:val="18"/>
        </w:rPr>
        <w:t> </w:t>
      </w:r>
      <w:r>
        <w:rPr>
          <w:rFonts w:ascii="Cambria"/>
          <w:color w:val="585858"/>
          <w:sz w:val="18"/>
        </w:rPr>
        <w:t>10%</w:t>
      </w:r>
      <w:r>
        <w:rPr>
          <w:rFonts w:ascii="Cambria"/>
          <w:color w:val="585858"/>
          <w:spacing w:val="67"/>
          <w:sz w:val="18"/>
        </w:rPr>
        <w:t> </w:t>
      </w:r>
      <w:r>
        <w:rPr>
          <w:rFonts w:ascii="Cambria"/>
          <w:color w:val="585858"/>
          <w:sz w:val="18"/>
        </w:rPr>
        <w:t>20%  </w:t>
      </w:r>
      <w:r>
        <w:rPr>
          <w:rFonts w:ascii="Cambria"/>
          <w:color w:val="585858"/>
          <w:spacing w:val="26"/>
          <w:sz w:val="18"/>
        </w:rPr>
        <w:t> </w:t>
      </w:r>
      <w:r>
        <w:rPr>
          <w:rFonts w:ascii="Cambria"/>
          <w:color w:val="585858"/>
          <w:sz w:val="18"/>
        </w:rPr>
        <w:t>30%  </w:t>
      </w:r>
      <w:r>
        <w:rPr>
          <w:rFonts w:ascii="Cambria"/>
          <w:color w:val="585858"/>
          <w:spacing w:val="25"/>
          <w:sz w:val="18"/>
        </w:rPr>
        <w:t> </w:t>
      </w:r>
      <w:r>
        <w:rPr>
          <w:rFonts w:ascii="Cambria"/>
          <w:color w:val="585858"/>
          <w:sz w:val="18"/>
        </w:rPr>
        <w:t>40%  </w:t>
      </w:r>
      <w:r>
        <w:rPr>
          <w:rFonts w:ascii="Cambria"/>
          <w:color w:val="585858"/>
          <w:spacing w:val="26"/>
          <w:sz w:val="18"/>
        </w:rPr>
        <w:t> </w:t>
      </w:r>
      <w:r>
        <w:rPr>
          <w:rFonts w:ascii="Cambria"/>
          <w:color w:val="585858"/>
          <w:sz w:val="18"/>
        </w:rPr>
        <w:t>50%  </w:t>
      </w:r>
      <w:r>
        <w:rPr>
          <w:rFonts w:ascii="Cambria"/>
          <w:color w:val="585858"/>
          <w:spacing w:val="26"/>
          <w:sz w:val="18"/>
        </w:rPr>
        <w:t> </w:t>
      </w:r>
      <w:r>
        <w:rPr>
          <w:rFonts w:ascii="Cambria"/>
          <w:color w:val="585858"/>
          <w:sz w:val="18"/>
        </w:rPr>
        <w:t>60%  </w:t>
      </w:r>
      <w:r>
        <w:rPr>
          <w:rFonts w:ascii="Cambria"/>
          <w:color w:val="585858"/>
          <w:spacing w:val="25"/>
          <w:sz w:val="18"/>
        </w:rPr>
        <w:t> </w:t>
      </w:r>
      <w:r>
        <w:rPr>
          <w:rFonts w:ascii="Cambria"/>
          <w:color w:val="585858"/>
          <w:sz w:val="18"/>
        </w:rPr>
        <w:t>70%  </w:t>
      </w:r>
      <w:r>
        <w:rPr>
          <w:rFonts w:ascii="Cambria"/>
          <w:color w:val="585858"/>
          <w:spacing w:val="27"/>
          <w:sz w:val="18"/>
        </w:rPr>
        <w:t> </w:t>
      </w:r>
      <w:r>
        <w:rPr>
          <w:rFonts w:ascii="Cambria"/>
          <w:color w:val="585858"/>
          <w:sz w:val="18"/>
        </w:rPr>
        <w:t>80%  </w:t>
      </w:r>
      <w:r>
        <w:rPr>
          <w:rFonts w:ascii="Cambria"/>
          <w:color w:val="585858"/>
          <w:spacing w:val="25"/>
          <w:sz w:val="18"/>
        </w:rPr>
        <w:t> </w:t>
      </w:r>
      <w:r>
        <w:rPr>
          <w:rFonts w:ascii="Cambria"/>
          <w:color w:val="585858"/>
          <w:sz w:val="18"/>
        </w:rPr>
        <w:t>90%</w:t>
      </w:r>
      <w:r>
        <w:rPr>
          <w:rFonts w:ascii="Cambria"/>
          <w:color w:val="585858"/>
          <w:spacing w:val="56"/>
          <w:sz w:val="18"/>
        </w:rPr>
        <w:t> </w:t>
      </w:r>
      <w:r>
        <w:rPr>
          <w:rFonts w:ascii="Cambria"/>
          <w:color w:val="585858"/>
          <w:sz w:val="18"/>
        </w:rPr>
        <w:t>100%</w:t>
      </w:r>
    </w:p>
    <w:p>
      <w:pPr>
        <w:pStyle w:val="BodyText"/>
        <w:spacing w:before="5"/>
        <w:ind w:left="0"/>
        <w:rPr>
          <w:rFonts w:ascii="Cambria"/>
          <w:sz w:val="15"/>
        </w:rPr>
      </w:pPr>
    </w:p>
    <w:p>
      <w:pPr>
        <w:tabs>
          <w:tab w:pos="4935" w:val="left" w:leader="none"/>
          <w:tab w:pos="5273" w:val="left" w:leader="none"/>
          <w:tab w:pos="5611" w:val="left" w:leader="none"/>
          <w:tab w:pos="5949" w:val="left" w:leader="none"/>
        </w:tabs>
        <w:spacing w:before="0"/>
        <w:ind w:left="4597" w:right="0" w:firstLine="0"/>
        <w:jc w:val="left"/>
        <w:rPr>
          <w:rFonts w:ascii="Cambria"/>
          <w:sz w:val="18"/>
        </w:rPr>
      </w:pPr>
      <w:r>
        <w:rPr/>
        <w:pict>
          <v:rect style="position:absolute;margin-left:281.100006pt;margin-top:3.214257pt;width:4.747500pt;height:4.747500pt;mso-position-horizontal-relative:page;mso-position-vertical-relative:paragraph;z-index:15770624" filled="true" fillcolor="#5f5f5f" stroked="false">
            <v:fill type="solid"/>
            <w10:wrap type="none"/>
          </v:rect>
        </w:pict>
      </w:r>
      <w:r>
        <w:rPr/>
        <w:pict>
          <v:rect style="position:absolute;margin-left:297.989990pt;margin-top:3.214257pt;width:4.747500pt;height:4.747500pt;mso-position-horizontal-relative:page;mso-position-vertical-relative:paragraph;z-index:-20119552" filled="true" fillcolor="#b3b3b3" stroked="false">
            <v:fill type="solid"/>
            <w10:wrap type="none"/>
          </v:rect>
        </w:pict>
      </w:r>
      <w:r>
        <w:rPr/>
        <w:pict>
          <v:rect style="position:absolute;margin-left:314.880005pt;margin-top:3.214257pt;width:4.747500pt;height:4.747500pt;mso-position-horizontal-relative:page;mso-position-vertical-relative:paragraph;z-index:-20119040" filled="true" fillcolor="#888888" stroked="false">
            <v:fill type="solid"/>
            <w10:wrap type="none"/>
          </v:rect>
        </w:pict>
      </w:r>
      <w:r>
        <w:rPr/>
        <w:pict>
          <v:rect style="position:absolute;margin-left:331.779999pt;margin-top:3.214257pt;width:4.747500pt;height:4.747500pt;mso-position-horizontal-relative:page;mso-position-vertical-relative:paragraph;z-index:-20118528" filled="true" fillcolor="#202020" stroked="false">
            <v:fill type="solid"/>
            <w10:wrap type="none"/>
          </v:rect>
        </w:pict>
      </w:r>
      <w:r>
        <w:rPr/>
        <w:pict>
          <v:rect style="position:absolute;margin-left:348.670013pt;margin-top:3.214257pt;width:4.747500pt;height:4.747500pt;mso-position-horizontal-relative:page;mso-position-vertical-relative:paragraph;z-index:-20118016" filled="true" fillcolor="#dadada" stroked="false">
            <v:fill type="solid"/>
            <w10:wrap type="none"/>
          </v:rect>
        </w:pict>
      </w:r>
      <w:r>
        <w:rPr>
          <w:rFonts w:ascii="Cambria"/>
          <w:color w:val="585858"/>
          <w:sz w:val="18"/>
        </w:rPr>
        <w:t>1</w:t>
        <w:tab/>
        <w:t>2</w:t>
        <w:tab/>
        <w:t>3</w:t>
        <w:tab/>
        <w:t>4</w:t>
        <w:tab/>
        <w:t>5</w:t>
      </w:r>
    </w:p>
    <w:p>
      <w:pPr>
        <w:pStyle w:val="BodyText"/>
        <w:spacing w:before="8"/>
        <w:ind w:left="0"/>
        <w:rPr>
          <w:rFonts w:ascii="Cambria"/>
          <w:sz w:val="16"/>
        </w:rPr>
      </w:pPr>
    </w:p>
    <w:p>
      <w:pPr>
        <w:pStyle w:val="BodyText"/>
        <w:ind w:left="306"/>
      </w:pPr>
      <w:r>
        <w:rPr/>
        <w:t>Рисунок</w:t>
      </w:r>
      <w:r>
        <w:rPr>
          <w:spacing w:val="-6"/>
        </w:rPr>
        <w:t> </w:t>
      </w:r>
      <w:r>
        <w:rPr/>
        <w:t>2.21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Що</w:t>
      </w:r>
      <w:r>
        <w:rPr>
          <w:spacing w:val="-1"/>
        </w:rPr>
        <w:t> </w:t>
      </w:r>
      <w:r>
        <w:rPr/>
        <w:t>споживачі</w:t>
      </w:r>
      <w:r>
        <w:rPr>
          <w:spacing w:val="-2"/>
        </w:rPr>
        <w:t> </w:t>
      </w:r>
      <w:r>
        <w:rPr/>
        <w:t>вважають</w:t>
      </w:r>
      <w:r>
        <w:rPr>
          <w:spacing w:val="-4"/>
        </w:rPr>
        <w:t> </w:t>
      </w:r>
      <w:r>
        <w:rPr/>
        <w:t>важливим</w:t>
      </w:r>
      <w:r>
        <w:rPr>
          <w:spacing w:val="-5"/>
        </w:rPr>
        <w:t> </w:t>
      </w:r>
      <w:r>
        <w:rPr/>
        <w:t>у</w:t>
      </w:r>
      <w:r>
        <w:rPr>
          <w:spacing w:val="-2"/>
        </w:rPr>
        <w:t> </w:t>
      </w:r>
      <w:r>
        <w:rPr/>
        <w:t>бренді</w:t>
      </w:r>
      <w:r>
        <w:rPr>
          <w:spacing w:val="-2"/>
        </w:rPr>
        <w:t> </w:t>
      </w:r>
      <w:r>
        <w:rPr/>
        <w:t>[побудовано</w:t>
      </w:r>
      <w:r>
        <w:rPr>
          <w:spacing w:val="-2"/>
        </w:rPr>
        <w:t> </w:t>
      </w:r>
      <w:r>
        <w:rPr/>
        <w:t>автором]</w:t>
      </w:r>
    </w:p>
    <w:p>
      <w:pPr>
        <w:spacing w:after="0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37" w:firstLine="707"/>
        <w:jc w:val="both"/>
      </w:pPr>
      <w:r>
        <w:rPr/>
        <w:t>Найбільш</w:t>
      </w:r>
      <w:r>
        <w:rPr>
          <w:spacing w:val="1"/>
        </w:rPr>
        <w:t> </w:t>
      </w:r>
      <w:r>
        <w:rPr/>
        <w:t>важливими</w:t>
      </w:r>
      <w:r>
        <w:rPr>
          <w:spacing w:val="1"/>
        </w:rPr>
        <w:t> </w:t>
      </w:r>
      <w:r>
        <w:rPr/>
        <w:t>параметрами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онлайн-магазину,</w:t>
      </w:r>
      <w:r>
        <w:rPr>
          <w:spacing w:val="1"/>
        </w:rPr>
        <w:t> </w:t>
      </w:r>
      <w:r>
        <w:rPr/>
        <w:t>еко-</w:t>
      </w:r>
      <w:r>
        <w:rPr>
          <w:spacing w:val="-67"/>
        </w:rPr>
        <w:t> </w:t>
      </w:r>
      <w:r>
        <w:rPr/>
        <w:t>відповідальність, етичність, прозорість та довіра до бренду. Не менш важливими є</w:t>
      </w:r>
      <w:r>
        <w:rPr>
          <w:spacing w:val="-67"/>
        </w:rPr>
        <w:t> </w:t>
      </w:r>
      <w:r>
        <w:rPr/>
        <w:t>наявність чіткої соціальної позиції та живої комунікації. Загалом можна зробити</w:t>
      </w:r>
      <w:r>
        <w:rPr>
          <w:spacing w:val="1"/>
        </w:rPr>
        <w:t> </w:t>
      </w:r>
      <w:r>
        <w:rPr/>
        <w:t>висновок, що сучасні бренди оцінюються не лише за якістю матеріалів та ціною,</w:t>
      </w:r>
      <w:r>
        <w:rPr>
          <w:spacing w:val="1"/>
        </w:rPr>
        <w:t> </w:t>
      </w:r>
      <w:r>
        <w:rPr/>
        <w:t>для</w:t>
      </w:r>
      <w:r>
        <w:rPr>
          <w:spacing w:val="-14"/>
        </w:rPr>
        <w:t> </w:t>
      </w:r>
      <w:r>
        <w:rPr/>
        <w:t>споживачів</w:t>
      </w:r>
      <w:r>
        <w:rPr>
          <w:spacing w:val="-15"/>
        </w:rPr>
        <w:t> </w:t>
      </w:r>
      <w:r>
        <w:rPr/>
        <w:t>важлива</w:t>
      </w:r>
      <w:r>
        <w:rPr>
          <w:spacing w:val="-15"/>
        </w:rPr>
        <w:t> </w:t>
      </w:r>
      <w:r>
        <w:rPr/>
        <w:t>відповідальність</w:t>
      </w:r>
      <w:r>
        <w:rPr>
          <w:spacing w:val="-15"/>
        </w:rPr>
        <w:t> </w:t>
      </w:r>
      <w:r>
        <w:rPr/>
        <w:t>бренду,</w:t>
      </w:r>
      <w:r>
        <w:rPr>
          <w:spacing w:val="-15"/>
        </w:rPr>
        <w:t> </w:t>
      </w:r>
      <w:r>
        <w:rPr/>
        <w:t>соціальна</w:t>
      </w:r>
      <w:r>
        <w:rPr>
          <w:spacing w:val="-16"/>
        </w:rPr>
        <w:t> </w:t>
      </w:r>
      <w:r>
        <w:rPr/>
        <w:t>позиція,</w:t>
      </w:r>
      <w:r>
        <w:rPr>
          <w:spacing w:val="-15"/>
        </w:rPr>
        <w:t> </w:t>
      </w:r>
      <w:r>
        <w:rPr/>
        <w:t>транслювання</w:t>
      </w:r>
      <w:r>
        <w:rPr>
          <w:spacing w:val="-68"/>
        </w:rPr>
        <w:t> </w:t>
      </w:r>
      <w:r>
        <w:rPr/>
        <w:t>соціальних</w:t>
      </w:r>
      <w:r>
        <w:rPr>
          <w:spacing w:val="-8"/>
        </w:rPr>
        <w:t> </w:t>
      </w:r>
      <w:r>
        <w:rPr/>
        <w:t>цілей</w:t>
      </w:r>
      <w:r>
        <w:rPr>
          <w:spacing w:val="-5"/>
        </w:rPr>
        <w:t> </w:t>
      </w:r>
      <w:r>
        <w:rPr/>
        <w:t>-</w:t>
      </w:r>
      <w:r>
        <w:rPr>
          <w:spacing w:val="-10"/>
        </w:rPr>
        <w:t> </w:t>
      </w:r>
      <w:r>
        <w:rPr/>
        <w:t>рівності,</w:t>
      </w:r>
      <w:r>
        <w:rPr>
          <w:spacing w:val="-9"/>
        </w:rPr>
        <w:t> </w:t>
      </w:r>
      <w:r>
        <w:rPr/>
        <w:t>толерантності</w:t>
      </w:r>
      <w:r>
        <w:rPr>
          <w:spacing w:val="-7"/>
        </w:rPr>
        <w:t> </w:t>
      </w:r>
      <w:r>
        <w:rPr/>
        <w:t>та</w:t>
      </w:r>
      <w:r>
        <w:rPr>
          <w:spacing w:val="-8"/>
        </w:rPr>
        <w:t> </w:t>
      </w:r>
      <w:r>
        <w:rPr/>
        <w:t>інклюзивності.</w:t>
      </w:r>
      <w:r>
        <w:rPr>
          <w:spacing w:val="-11"/>
        </w:rPr>
        <w:t> </w:t>
      </w:r>
      <w:r>
        <w:rPr/>
        <w:t>Бренд</w:t>
      </w:r>
      <w:r>
        <w:rPr>
          <w:spacing w:val="-8"/>
        </w:rPr>
        <w:t> </w:t>
      </w:r>
      <w:r>
        <w:rPr/>
        <w:t>має</w:t>
      </w:r>
      <w:r>
        <w:rPr>
          <w:spacing w:val="-11"/>
        </w:rPr>
        <w:t> </w:t>
      </w:r>
      <w:r>
        <w:rPr/>
        <w:t>бути</w:t>
      </w:r>
      <w:r>
        <w:rPr>
          <w:spacing w:val="-7"/>
        </w:rPr>
        <w:t> </w:t>
      </w:r>
      <w:r>
        <w:rPr/>
        <w:t>живий</w:t>
      </w:r>
      <w:r>
        <w:rPr>
          <w:spacing w:val="-68"/>
        </w:rPr>
        <w:t> </w:t>
      </w:r>
      <w:r>
        <w:rPr/>
        <w:t>та</w:t>
      </w:r>
      <w:r>
        <w:rPr>
          <w:spacing w:val="-2"/>
        </w:rPr>
        <w:t> </w:t>
      </w:r>
      <w:r>
        <w:rPr/>
        <w:t>доступний</w:t>
      </w:r>
      <w:r>
        <w:rPr>
          <w:spacing w:val="-4"/>
        </w:rPr>
        <w:t> </w:t>
      </w:r>
      <w:r>
        <w:rPr/>
        <w:t>у</w:t>
      </w:r>
      <w:r>
        <w:rPr>
          <w:spacing w:val="1"/>
        </w:rPr>
        <w:t> </w:t>
      </w:r>
      <w:r>
        <w:rPr/>
        <w:t>комунікації,</w:t>
      </w:r>
      <w:r>
        <w:rPr>
          <w:spacing w:val="-2"/>
        </w:rPr>
        <w:t> </w:t>
      </w:r>
      <w:r>
        <w:rPr/>
        <w:t>говорити</w:t>
      </w:r>
      <w:r>
        <w:rPr>
          <w:spacing w:val="-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соціальні проблеми.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966"/>
      </w:pPr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2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spacing w:line="360" w:lineRule="auto"/>
        <w:ind w:right="242" w:firstLine="707"/>
        <w:jc w:val="both"/>
      </w:pPr>
      <w:r>
        <w:rPr/>
        <w:t>У</w:t>
      </w:r>
      <w:r>
        <w:rPr>
          <w:spacing w:val="-14"/>
        </w:rPr>
        <w:t> </w:t>
      </w:r>
      <w:r>
        <w:rPr/>
        <w:t>другому</w:t>
      </w:r>
      <w:r>
        <w:rPr>
          <w:spacing w:val="-13"/>
        </w:rPr>
        <w:t> </w:t>
      </w:r>
      <w:r>
        <w:rPr/>
        <w:t>розділі</w:t>
      </w:r>
      <w:r>
        <w:rPr>
          <w:spacing w:val="-11"/>
        </w:rPr>
        <w:t> </w:t>
      </w:r>
      <w:r>
        <w:rPr/>
        <w:t>магістерської</w:t>
      </w:r>
      <w:r>
        <w:rPr>
          <w:spacing w:val="-13"/>
        </w:rPr>
        <w:t> </w:t>
      </w:r>
      <w:r>
        <w:rPr/>
        <w:t>дисертації</w:t>
      </w:r>
      <w:r>
        <w:rPr>
          <w:spacing w:val="-14"/>
        </w:rPr>
        <w:t> </w:t>
      </w:r>
      <w:r>
        <w:rPr/>
        <w:t>нами</w:t>
      </w:r>
      <w:r>
        <w:rPr>
          <w:spacing w:val="-13"/>
        </w:rPr>
        <w:t> </w:t>
      </w:r>
      <w:r>
        <w:rPr/>
        <w:t>був</w:t>
      </w:r>
      <w:r>
        <w:rPr>
          <w:spacing w:val="-14"/>
        </w:rPr>
        <w:t> </w:t>
      </w:r>
      <w:r>
        <w:rPr/>
        <w:t>проведений</w:t>
      </w:r>
      <w:r>
        <w:rPr>
          <w:spacing w:val="-14"/>
        </w:rPr>
        <w:t> </w:t>
      </w:r>
      <w:r>
        <w:rPr/>
        <w:t>аналіз</w:t>
      </w:r>
      <w:r>
        <w:rPr>
          <w:spacing w:val="-14"/>
        </w:rPr>
        <w:t> </w:t>
      </w:r>
      <w:r>
        <w:rPr/>
        <w:t>стану</w:t>
      </w:r>
      <w:r>
        <w:rPr>
          <w:spacing w:val="-68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якісний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-13"/>
        </w:rPr>
        <w:t> </w:t>
      </w:r>
      <w:r>
        <w:rPr/>
        <w:t>бренду</w:t>
      </w:r>
      <w:r>
        <w:rPr>
          <w:spacing w:val="-10"/>
        </w:rPr>
        <w:t> </w:t>
      </w:r>
      <w:r>
        <w:rPr/>
        <w:t>MAXAVI</w:t>
      </w:r>
      <w:r>
        <w:rPr>
          <w:spacing w:val="-9"/>
        </w:rPr>
        <w:t> </w:t>
      </w:r>
      <w:r>
        <w:rPr/>
        <w:t>в</w:t>
      </w:r>
      <w:r>
        <w:rPr>
          <w:spacing w:val="-14"/>
        </w:rPr>
        <w:t> </w:t>
      </w:r>
      <w:r>
        <w:rPr/>
        <w:t>контексті</w:t>
      </w:r>
      <w:r>
        <w:rPr>
          <w:spacing w:val="-13"/>
        </w:rPr>
        <w:t> </w:t>
      </w:r>
      <w:r>
        <w:rPr/>
        <w:t>розроблення</w:t>
      </w:r>
      <w:r>
        <w:rPr>
          <w:spacing w:val="-11"/>
        </w:rPr>
        <w:t> </w:t>
      </w:r>
      <w:r>
        <w:rPr/>
        <w:t>стратегії</w:t>
      </w:r>
      <w:r>
        <w:rPr>
          <w:spacing w:val="-10"/>
        </w:rPr>
        <w:t> </w:t>
      </w:r>
      <w:r>
        <w:rPr/>
        <w:t>виведення</w:t>
      </w:r>
      <w:r>
        <w:rPr>
          <w:spacing w:val="-13"/>
        </w:rPr>
        <w:t> </w:t>
      </w:r>
      <w:r>
        <w:rPr/>
        <w:t>бренду</w:t>
      </w:r>
      <w:r>
        <w:rPr>
          <w:spacing w:val="-14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ринок</w:t>
      </w:r>
      <w:r>
        <w:rPr>
          <w:spacing w:val="-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на засадах</w:t>
      </w:r>
      <w:r>
        <w:rPr>
          <w:spacing w:val="1"/>
        </w:rPr>
        <w:t> </w:t>
      </w:r>
      <w:r>
        <w:rPr/>
        <w:t>сталого розвитку.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Проведено аналіз британського фешн ринку, досліджено тренди та прогнози</w:t>
      </w:r>
      <w:r>
        <w:rPr>
          <w:spacing w:val="-67"/>
        </w:rPr>
        <w:t> </w:t>
      </w:r>
      <w:r>
        <w:rPr/>
        <w:t>індустрії.</w:t>
      </w:r>
      <w:r>
        <w:rPr>
          <w:spacing w:val="1"/>
        </w:rPr>
        <w:t> </w:t>
      </w:r>
      <w:r>
        <w:rPr/>
        <w:t>За даними</w:t>
      </w:r>
      <w:r>
        <w:rPr>
          <w:spacing w:val="1"/>
        </w:rPr>
        <w:t> </w:t>
      </w:r>
      <w:r>
        <w:rPr/>
        <w:t>ecommerceDB,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є найбільшим</w:t>
      </w:r>
      <w:r>
        <w:rPr>
          <w:spacing w:val="1"/>
        </w:rPr>
        <w:t> </w:t>
      </w:r>
      <w:r>
        <w:rPr/>
        <w:t>сегментом у</w:t>
      </w:r>
      <w:r>
        <w:rPr>
          <w:spacing w:val="1"/>
        </w:rPr>
        <w:t> </w:t>
      </w:r>
      <w:r>
        <w:rPr/>
        <w:t>Великій</w:t>
      </w:r>
      <w:r>
        <w:rPr>
          <w:spacing w:val="1"/>
        </w:rPr>
        <w:t> </w:t>
      </w:r>
      <w:r>
        <w:rPr/>
        <w:t>Британії, як зазначено в огляді Statista Digital Market</w:t>
      </w:r>
      <w:r>
        <w:rPr>
          <w:spacing w:val="1"/>
        </w:rPr>
        <w:t> </w:t>
      </w:r>
      <w:r>
        <w:rPr/>
        <w:t>Outlook. За останній рік</w:t>
      </w:r>
      <w:r>
        <w:rPr>
          <w:spacing w:val="1"/>
        </w:rPr>
        <w:t> </w:t>
      </w:r>
      <w:r>
        <w:rPr>
          <w:spacing w:val="-1"/>
        </w:rPr>
        <w:t>виручка</w:t>
      </w:r>
      <w:r>
        <w:rPr>
          <w:spacing w:val="-15"/>
        </w:rPr>
        <w:t> </w:t>
      </w:r>
      <w:r>
        <w:rPr>
          <w:spacing w:val="-1"/>
        </w:rPr>
        <w:t>цього</w:t>
      </w:r>
      <w:r>
        <w:rPr>
          <w:spacing w:val="-17"/>
        </w:rPr>
        <w:t> </w:t>
      </w:r>
      <w:r>
        <w:rPr>
          <w:spacing w:val="-1"/>
        </w:rPr>
        <w:t>ринку</w:t>
      </w:r>
      <w:r>
        <w:rPr>
          <w:spacing w:val="-13"/>
        </w:rPr>
        <w:t> </w:t>
      </w:r>
      <w:r>
        <w:rPr>
          <w:spacing w:val="-1"/>
        </w:rPr>
        <w:t>зросла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4"/>
        </w:rPr>
        <w:t> </w:t>
      </w:r>
      <w:r>
        <w:rPr>
          <w:spacing w:val="-1"/>
        </w:rPr>
        <w:t>13%.</w:t>
      </w:r>
      <w:r>
        <w:rPr>
          <w:spacing w:val="-16"/>
        </w:rPr>
        <w:t> </w:t>
      </w:r>
      <w:r>
        <w:rPr>
          <w:spacing w:val="-1"/>
        </w:rPr>
        <w:t>Прогнозований</w:t>
      </w:r>
      <w:r>
        <w:rPr>
          <w:spacing w:val="-16"/>
        </w:rPr>
        <w:t> </w:t>
      </w:r>
      <w:r>
        <w:rPr/>
        <w:t>сукупний</w:t>
      </w:r>
      <w:r>
        <w:rPr>
          <w:spacing w:val="-15"/>
        </w:rPr>
        <w:t> </w:t>
      </w:r>
      <w:r>
        <w:rPr/>
        <w:t>середньорічний</w:t>
      </w:r>
      <w:r>
        <w:rPr>
          <w:spacing w:val="-14"/>
        </w:rPr>
        <w:t> </w:t>
      </w:r>
      <w:r>
        <w:rPr/>
        <w:t>темп</w:t>
      </w:r>
      <w:r>
        <w:rPr>
          <w:spacing w:val="-68"/>
        </w:rPr>
        <w:t> </w:t>
      </w:r>
      <w:r>
        <w:rPr/>
        <w:t>зростання</w:t>
      </w:r>
      <w:r>
        <w:rPr>
          <w:spacing w:val="-11"/>
        </w:rPr>
        <w:t> </w:t>
      </w:r>
      <w:r>
        <w:rPr/>
        <w:t>(CAGR</w:t>
      </w:r>
      <w:r>
        <w:rPr>
          <w:spacing w:val="-12"/>
        </w:rPr>
        <w:t> </w:t>
      </w:r>
      <w:r>
        <w:rPr/>
        <w:t>21-25)</w:t>
      </w:r>
      <w:r>
        <w:rPr>
          <w:spacing w:val="-11"/>
        </w:rPr>
        <w:t> </w:t>
      </w:r>
      <w:r>
        <w:rPr/>
        <w:t>на</w:t>
      </w:r>
      <w:r>
        <w:rPr>
          <w:spacing w:val="-10"/>
        </w:rPr>
        <w:t> </w:t>
      </w:r>
      <w:r>
        <w:rPr/>
        <w:t>наступні</w:t>
      </w:r>
      <w:r>
        <w:rPr>
          <w:spacing w:val="-11"/>
        </w:rPr>
        <w:t> </w:t>
      </w:r>
      <w:r>
        <w:rPr/>
        <w:t>чотири</w:t>
      </w:r>
      <w:r>
        <w:rPr>
          <w:spacing w:val="-11"/>
        </w:rPr>
        <w:t> </w:t>
      </w:r>
      <w:r>
        <w:rPr/>
        <w:t>роки</w:t>
      </w:r>
      <w:r>
        <w:rPr>
          <w:spacing w:val="-9"/>
        </w:rPr>
        <w:t> </w:t>
      </w:r>
      <w:r>
        <w:rPr/>
        <w:t>становить</w:t>
      </w:r>
      <w:r>
        <w:rPr>
          <w:spacing w:val="-15"/>
        </w:rPr>
        <w:t> </w:t>
      </w:r>
      <w:r>
        <w:rPr/>
        <w:t>3%.</w:t>
      </w:r>
      <w:r>
        <w:rPr>
          <w:spacing w:val="-12"/>
        </w:rPr>
        <w:t> </w:t>
      </w:r>
      <w:r>
        <w:rPr/>
        <w:t>Зменшення</w:t>
      </w:r>
      <w:r>
        <w:rPr>
          <w:spacing w:val="-10"/>
        </w:rPr>
        <w:t> </w:t>
      </w:r>
      <w:r>
        <w:rPr/>
        <w:t>темпів</w:t>
      </w:r>
      <w:r>
        <w:rPr>
          <w:spacing w:val="-68"/>
        </w:rPr>
        <w:t> </w:t>
      </w:r>
      <w:r>
        <w:rPr/>
        <w:t>зростання</w:t>
      </w:r>
      <w:r>
        <w:rPr>
          <w:spacing w:val="-7"/>
        </w:rPr>
        <w:t> </w:t>
      </w:r>
      <w:r>
        <w:rPr/>
        <w:t>свідчить</w:t>
      </w:r>
      <w:r>
        <w:rPr>
          <w:spacing w:val="-8"/>
        </w:rPr>
        <w:t> </w:t>
      </w:r>
      <w:r>
        <w:rPr/>
        <w:t>про</w:t>
      </w:r>
      <w:r>
        <w:rPr>
          <w:spacing w:val="-6"/>
        </w:rPr>
        <w:t> </w:t>
      </w:r>
      <w:r>
        <w:rPr/>
        <w:t>помірну</w:t>
      </w:r>
      <w:r>
        <w:rPr>
          <w:spacing w:val="-7"/>
        </w:rPr>
        <w:t> </w:t>
      </w:r>
      <w:r>
        <w:rPr/>
        <w:t>заповненість</w:t>
      </w:r>
      <w:r>
        <w:rPr>
          <w:spacing w:val="-8"/>
        </w:rPr>
        <w:t> </w:t>
      </w:r>
      <w:r>
        <w:rPr/>
        <w:t>ринку.</w:t>
      </w:r>
      <w:r>
        <w:rPr>
          <w:spacing w:val="-7"/>
        </w:rPr>
        <w:t> </w:t>
      </w:r>
      <w:r>
        <w:rPr/>
        <w:t>Дивлячись</w:t>
      </w:r>
      <w:r>
        <w:rPr>
          <w:spacing w:val="-7"/>
        </w:rPr>
        <w:t> </w:t>
      </w:r>
      <w:r>
        <w:rPr/>
        <w:t>на</w:t>
      </w:r>
      <w:r>
        <w:rPr>
          <w:spacing w:val="-8"/>
        </w:rPr>
        <w:t> </w:t>
      </w:r>
      <w:r>
        <w:rPr/>
        <w:t>три</w:t>
      </w:r>
      <w:r>
        <w:rPr>
          <w:spacing w:val="-6"/>
        </w:rPr>
        <w:t> </w:t>
      </w:r>
      <w:r>
        <w:rPr/>
        <w:t>підкатегорії</w:t>
      </w:r>
      <w:r>
        <w:rPr>
          <w:spacing w:val="-68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ринку, одяг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прибутковим</w:t>
      </w:r>
      <w:r>
        <w:rPr>
          <w:spacing w:val="1"/>
        </w:rPr>
        <w:t> </w:t>
      </w:r>
      <w:r>
        <w:rPr/>
        <w:t>сегмегом,</w:t>
      </w:r>
      <w:r>
        <w:rPr>
          <w:spacing w:val="1"/>
        </w:rPr>
        <w:t> </w:t>
      </w:r>
      <w:r>
        <w:rPr/>
        <w:t>на нього</w:t>
      </w:r>
      <w:r>
        <w:rPr>
          <w:spacing w:val="1"/>
        </w:rPr>
        <w:t> </w:t>
      </w:r>
      <w:r>
        <w:rPr/>
        <w:t>припадає</w:t>
      </w:r>
      <w:r>
        <w:rPr>
          <w:spacing w:val="1"/>
        </w:rPr>
        <w:t> </w:t>
      </w:r>
      <w:r>
        <w:rPr/>
        <w:t>69%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сегмент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початком</w:t>
      </w:r>
      <w:r>
        <w:rPr>
          <w:spacing w:val="1"/>
        </w:rPr>
        <w:t> </w:t>
      </w:r>
      <w:r>
        <w:rPr/>
        <w:t>локдаунів</w:t>
      </w:r>
      <w:r>
        <w:rPr>
          <w:spacing w:val="1"/>
        </w:rPr>
        <w:t> </w:t>
      </w:r>
      <w:r>
        <w:rPr/>
        <w:t>унаслідок</w:t>
      </w:r>
      <w:r>
        <w:rPr>
          <w:spacing w:val="1"/>
        </w:rPr>
        <w:t> </w:t>
      </w:r>
      <w:r>
        <w:rPr/>
        <w:t>COVID-19,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галузей,</w:t>
      </w:r>
      <w:r>
        <w:rPr>
          <w:spacing w:val="1"/>
        </w:rPr>
        <w:t> </w:t>
      </w:r>
      <w:r>
        <w:rPr/>
        <w:t>продемонстрував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ріст.</w:t>
      </w:r>
      <w:r>
        <w:rPr>
          <w:spacing w:val="1"/>
        </w:rPr>
        <w:t> </w:t>
      </w:r>
      <w:r>
        <w:rPr/>
        <w:t>Споживча поведінка змінилася і тепер шопінг онлайн є одним з найпоширеніших</w:t>
      </w:r>
      <w:r>
        <w:rPr>
          <w:spacing w:val="1"/>
        </w:rPr>
        <w:t> </w:t>
      </w:r>
      <w:r>
        <w:rPr/>
        <w:t>шляхів придбання одягу (49% опитаних нами у ході дисертаційного дослідження</w:t>
      </w:r>
      <w:r>
        <w:rPr>
          <w:spacing w:val="1"/>
        </w:rPr>
        <w:t> </w:t>
      </w:r>
      <w:r>
        <w:rPr/>
        <w:t>респондентів).</w:t>
      </w:r>
    </w:p>
    <w:p>
      <w:pPr>
        <w:pStyle w:val="BodyText"/>
        <w:spacing w:line="360" w:lineRule="auto" w:before="2"/>
        <w:ind w:right="255" w:firstLine="707"/>
        <w:jc w:val="both"/>
      </w:pPr>
      <w:r>
        <w:rPr/>
        <w:t>Також було проведено конкурентний аналіз, у ході якого були визначені</w:t>
      </w:r>
      <w:r>
        <w:rPr>
          <w:spacing w:val="1"/>
        </w:rPr>
        <w:t> </w:t>
      </w:r>
      <w:r>
        <w:rPr/>
        <w:t>основні</w:t>
      </w:r>
      <w:r>
        <w:rPr>
          <w:spacing w:val="-2"/>
        </w:rPr>
        <w:t> </w:t>
      </w:r>
      <w:r>
        <w:rPr/>
        <w:t>конкурентні</w:t>
      </w:r>
      <w:r>
        <w:rPr>
          <w:spacing w:val="-3"/>
        </w:rPr>
        <w:t> </w:t>
      </w:r>
      <w:r>
        <w:rPr/>
        <w:t>групи</w:t>
      </w:r>
      <w:r>
        <w:rPr>
          <w:spacing w:val="-2"/>
        </w:rPr>
        <w:t> </w:t>
      </w:r>
      <w:r>
        <w:rPr/>
        <w:t>та</w:t>
      </w:r>
      <w:r>
        <w:rPr>
          <w:spacing w:val="-5"/>
        </w:rPr>
        <w:t> </w:t>
      </w:r>
      <w:r>
        <w:rPr/>
        <w:t>побудовано</w:t>
      </w:r>
      <w:r>
        <w:rPr>
          <w:spacing w:val="-1"/>
        </w:rPr>
        <w:t> </w:t>
      </w:r>
      <w:r>
        <w:rPr/>
        <w:t>карту</w:t>
      </w:r>
      <w:r>
        <w:rPr>
          <w:spacing w:val="-3"/>
        </w:rPr>
        <w:t> </w:t>
      </w:r>
      <w:r>
        <w:rPr/>
        <w:t>стратегічних</w:t>
      </w:r>
      <w:r>
        <w:rPr>
          <w:spacing w:val="-1"/>
        </w:rPr>
        <w:t> </w:t>
      </w:r>
      <w:r>
        <w:rPr/>
        <w:t>груп</w:t>
      </w:r>
      <w:r>
        <w:rPr>
          <w:spacing w:val="-3"/>
        </w:rPr>
        <w:t> </w:t>
      </w:r>
      <w:r>
        <w:rPr/>
        <w:t>конкурентів.</w:t>
      </w:r>
    </w:p>
    <w:p>
      <w:pPr>
        <w:pStyle w:val="BodyText"/>
        <w:spacing w:line="362" w:lineRule="auto"/>
        <w:ind w:right="251" w:firstLine="707"/>
        <w:jc w:val="both"/>
      </w:pP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бренду</w:t>
      </w:r>
      <w:r>
        <w:rPr>
          <w:spacing w:val="7"/>
        </w:rPr>
        <w:t> </w:t>
      </w:r>
      <w:r>
        <w:rPr/>
        <w:t>MAXAVI</w:t>
      </w:r>
      <w:r>
        <w:rPr>
          <w:spacing w:val="6"/>
        </w:rPr>
        <w:t> </w:t>
      </w:r>
      <w:r>
        <w:rPr/>
        <w:t>нами</w:t>
      </w:r>
      <w:r>
        <w:rPr>
          <w:spacing w:val="6"/>
        </w:rPr>
        <w:t> </w:t>
      </w:r>
      <w:r>
        <w:rPr/>
        <w:t>сплановано</w:t>
      </w:r>
      <w:r>
        <w:rPr>
          <w:spacing w:val="5"/>
        </w:rPr>
        <w:t> </w:t>
      </w:r>
      <w:r>
        <w:rPr/>
        <w:t>на</w:t>
      </w:r>
      <w:r>
        <w:rPr>
          <w:spacing w:val="6"/>
        </w:rPr>
        <w:t> </w:t>
      </w:r>
      <w:r>
        <w:rPr/>
        <w:t>проведено</w:t>
      </w:r>
      <w:r>
        <w:rPr>
          <w:spacing w:val="7"/>
        </w:rPr>
        <w:t> </w:t>
      </w:r>
      <w:r>
        <w:rPr/>
        <w:t>опитування</w:t>
      </w:r>
      <w:r>
        <w:rPr>
          <w:spacing w:val="4"/>
        </w:rPr>
        <w:t> </w:t>
      </w:r>
      <w:r>
        <w:rPr/>
        <w:t>британських</w:t>
      </w:r>
    </w:p>
    <w:p>
      <w:pPr>
        <w:spacing w:after="0" w:line="362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4"/>
        <w:jc w:val="both"/>
      </w:pPr>
      <w:r>
        <w:rPr/>
        <w:t>споживачів.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профілю</w:t>
      </w:r>
      <w:r>
        <w:rPr>
          <w:spacing w:val="1"/>
        </w:rPr>
        <w:t> </w:t>
      </w:r>
      <w:r>
        <w:rPr/>
        <w:t>споживача,</w:t>
      </w:r>
      <w:r>
        <w:rPr>
          <w:spacing w:val="1"/>
        </w:rPr>
        <w:t> </w:t>
      </w:r>
      <w:r>
        <w:rPr/>
        <w:t>дослідження його розуміння про те, яким має бути бренд та створення бази під</w:t>
      </w:r>
      <w:r>
        <w:rPr>
          <w:spacing w:val="1"/>
        </w:rPr>
        <w:t> </w:t>
      </w:r>
      <w:r>
        <w:rPr/>
        <w:t>подальше проєктування карти емпатії та моделі виведення бренду на британський</w:t>
      </w:r>
      <w:r>
        <w:rPr>
          <w:spacing w:val="-67"/>
        </w:rPr>
        <w:t> </w:t>
      </w:r>
      <w:r>
        <w:rPr/>
        <w:t>ринок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/>
        <w:t>цілому.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У ході опитування ми з’ясували, що при виведенні нового бренду на ринок</w:t>
      </w:r>
      <w:r>
        <w:rPr>
          <w:spacing w:val="1"/>
        </w:rPr>
        <w:t> </w:t>
      </w:r>
      <w:r>
        <w:rPr/>
        <w:t>Великобританії основою для стратегії та атрибутами, що забезпечать залучення та</w:t>
      </w:r>
      <w:r>
        <w:rPr>
          <w:spacing w:val="-67"/>
        </w:rPr>
        <w:t> </w:t>
      </w:r>
      <w:r>
        <w:rPr/>
        <w:t>утримання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свідомість,</w:t>
      </w:r>
      <w:r>
        <w:rPr>
          <w:spacing w:val="1"/>
        </w:rPr>
        <w:t> </w:t>
      </w:r>
      <w:r>
        <w:rPr/>
        <w:t>прозорість,</w:t>
      </w:r>
      <w:r>
        <w:rPr>
          <w:spacing w:val="1"/>
        </w:rPr>
        <w:t> </w:t>
      </w:r>
      <w:r>
        <w:rPr/>
        <w:t>чесність,</w:t>
      </w:r>
      <w:r>
        <w:rPr>
          <w:spacing w:val="-67"/>
        </w:rPr>
        <w:t> </w:t>
      </w:r>
      <w:r>
        <w:rPr/>
        <w:t>відповідальність бренду, а також орієнтація на сталий розвиток та customer-centric</w:t>
      </w:r>
      <w:r>
        <w:rPr>
          <w:spacing w:val="-67"/>
        </w:rPr>
        <w:t> </w:t>
      </w:r>
      <w:r>
        <w:rPr/>
        <w:t>підхід.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left="1190" w:right="1177" w:firstLine="722"/>
      </w:pPr>
      <w:r>
        <w:rPr/>
        <w:t>РОЗДІЛ 3. РОЗРОБКА ПРОПОЗИЦІЙ ЩОДО ВИВЕДЕННЯ</w:t>
      </w:r>
      <w:r>
        <w:rPr>
          <w:spacing w:val="-67"/>
        </w:rPr>
        <w:t> </w:t>
      </w:r>
      <w:r>
        <w:rPr/>
        <w:t>УКРАЇНСЬКОГО</w:t>
      </w:r>
      <w:r>
        <w:rPr>
          <w:spacing w:val="-2"/>
        </w:rPr>
        <w:t> </w:t>
      </w:r>
      <w:r>
        <w:rPr/>
        <w:t>ФЕШН</w:t>
      </w:r>
      <w:r>
        <w:rPr>
          <w:spacing w:val="-1"/>
        </w:rPr>
        <w:t> </w:t>
      </w:r>
      <w:r>
        <w:rPr/>
        <w:t>БРЕНДУ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ЗАСАДАХ</w:t>
      </w:r>
      <w:r>
        <w:rPr>
          <w:spacing w:val="-2"/>
        </w:rPr>
        <w:t> </w:t>
      </w:r>
      <w:r>
        <w:rPr/>
        <w:t>СТАЛОСТІ</w:t>
      </w:r>
      <w:r>
        <w:rPr>
          <w:spacing w:val="-5"/>
        </w:rPr>
        <w:t> </w:t>
      </w:r>
      <w:r>
        <w:rPr/>
        <w:t>НА</w:t>
      </w:r>
    </w:p>
    <w:p>
      <w:pPr>
        <w:pStyle w:val="BodyText"/>
        <w:spacing w:line="321" w:lineRule="exact"/>
        <w:ind w:left="3693"/>
      </w:pPr>
      <w:r>
        <w:rPr/>
        <w:t>БРИТАНСЬКИЙ</w:t>
      </w:r>
      <w:r>
        <w:rPr>
          <w:spacing w:val="-4"/>
        </w:rPr>
        <w:t> </w:t>
      </w:r>
      <w:r>
        <w:rPr/>
        <w:t>РИНОК</w:t>
      </w:r>
    </w:p>
    <w:p>
      <w:pPr>
        <w:pStyle w:val="BodyText"/>
        <w:spacing w:before="7"/>
        <w:ind w:left="0"/>
        <w:rPr>
          <w:sz w:val="35"/>
        </w:rPr>
      </w:pPr>
    </w:p>
    <w:p>
      <w:pPr>
        <w:pStyle w:val="ListParagraph"/>
        <w:numPr>
          <w:ilvl w:val="1"/>
          <w:numId w:val="17"/>
        </w:numPr>
        <w:tabs>
          <w:tab w:pos="1387" w:val="left" w:leader="none"/>
        </w:tabs>
        <w:spacing w:line="900" w:lineRule="atLeast" w:before="0" w:after="0"/>
        <w:ind w:left="966" w:right="247" w:firstLine="0"/>
        <w:jc w:val="both"/>
        <w:rPr>
          <w:sz w:val="28"/>
        </w:rPr>
      </w:pPr>
      <w:r>
        <w:rPr>
          <w:sz w:val="28"/>
        </w:rPr>
        <w:t>Адаптація фешн бренду MAXAVI до основних цілей сталого розвитку</w:t>
      </w:r>
      <w:r>
        <w:rPr>
          <w:spacing w:val="1"/>
          <w:sz w:val="28"/>
        </w:rPr>
        <w:t> </w:t>
      </w:r>
      <w:r>
        <w:rPr>
          <w:sz w:val="28"/>
        </w:rPr>
        <w:t>Враховуючи</w:t>
      </w:r>
      <w:r>
        <w:rPr>
          <w:spacing w:val="-9"/>
          <w:sz w:val="28"/>
        </w:rPr>
        <w:t> </w:t>
      </w:r>
      <w:r>
        <w:rPr>
          <w:sz w:val="28"/>
        </w:rPr>
        <w:t>результати</w:t>
      </w:r>
      <w:r>
        <w:rPr>
          <w:spacing w:val="-8"/>
          <w:sz w:val="28"/>
        </w:rPr>
        <w:t> </w:t>
      </w:r>
      <w:r>
        <w:rPr>
          <w:sz w:val="28"/>
        </w:rPr>
        <w:t>проведеного</w:t>
      </w:r>
      <w:r>
        <w:rPr>
          <w:spacing w:val="-9"/>
          <w:sz w:val="28"/>
        </w:rPr>
        <w:t> </w:t>
      </w:r>
      <w:r>
        <w:rPr>
          <w:sz w:val="28"/>
        </w:rPr>
        <w:t>дослідження</w:t>
      </w:r>
      <w:r>
        <w:rPr>
          <w:spacing w:val="-8"/>
          <w:sz w:val="28"/>
        </w:rPr>
        <w:t> </w:t>
      </w:r>
      <w:r>
        <w:rPr>
          <w:sz w:val="28"/>
        </w:rPr>
        <w:t>українського</w:t>
      </w:r>
      <w:r>
        <w:rPr>
          <w:spacing w:val="-10"/>
          <w:sz w:val="28"/>
        </w:rPr>
        <w:t> </w:t>
      </w:r>
      <w:r>
        <w:rPr>
          <w:sz w:val="28"/>
        </w:rPr>
        <w:t>ринку</w:t>
      </w:r>
      <w:r>
        <w:rPr>
          <w:spacing w:val="-9"/>
          <w:sz w:val="28"/>
        </w:rPr>
        <w:t> </w:t>
      </w:r>
      <w:r>
        <w:rPr>
          <w:sz w:val="28"/>
        </w:rPr>
        <w:t>одягу,</w:t>
      </w:r>
    </w:p>
    <w:p>
      <w:pPr>
        <w:pStyle w:val="BodyText"/>
        <w:spacing w:line="360" w:lineRule="auto" w:before="159"/>
        <w:ind w:right="242"/>
        <w:jc w:val="both"/>
      </w:pPr>
      <w:r>
        <w:rPr/>
        <w:t>який демонструє негативну динаміку внаслідок скорочення бізнес-активності по</w:t>
      </w:r>
      <w:r>
        <w:rPr>
          <w:spacing w:val="1"/>
        </w:rPr>
        <w:t> </w:t>
      </w:r>
      <w:r>
        <w:rPr/>
        <w:t>причині</w:t>
      </w:r>
      <w:r>
        <w:rPr>
          <w:spacing w:val="1"/>
        </w:rPr>
        <w:t> </w:t>
      </w:r>
      <w:r>
        <w:rPr/>
        <w:t>продовження</w:t>
      </w:r>
      <w:r>
        <w:rPr>
          <w:spacing w:val="1"/>
        </w:rPr>
        <w:t> </w:t>
      </w:r>
      <w:r>
        <w:rPr/>
        <w:t>активних</w:t>
      </w:r>
      <w:r>
        <w:rPr>
          <w:spacing w:val="1"/>
        </w:rPr>
        <w:t> </w:t>
      </w:r>
      <w:r>
        <w:rPr/>
        <w:t>військових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кризи</w:t>
      </w:r>
      <w:r>
        <w:rPr>
          <w:spacing w:val="1"/>
        </w:rPr>
        <w:t> </w:t>
      </w:r>
      <w:r>
        <w:rPr/>
        <w:t>матеріальної</w:t>
      </w:r>
      <w:r>
        <w:rPr>
          <w:spacing w:val="1"/>
        </w:rPr>
        <w:t> </w:t>
      </w:r>
      <w:r>
        <w:rPr/>
        <w:t>інфраструктури,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британського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одягу,</w:t>
      </w:r>
      <w:r>
        <w:rPr>
          <w:spacing w:val="-67"/>
        </w:rPr>
        <w:t> </w:t>
      </w:r>
      <w:r>
        <w:rPr/>
        <w:t>пропонується реалізувати стратегію виведення українського бренду MAXAVI на</w:t>
      </w:r>
      <w:r>
        <w:rPr>
          <w:spacing w:val="1"/>
        </w:rPr>
        <w:t> </w:t>
      </w:r>
      <w:r>
        <w:rPr/>
        <w:t>британський</w:t>
      </w:r>
      <w:r>
        <w:rPr>
          <w:spacing w:val="-4"/>
        </w:rPr>
        <w:t> </w:t>
      </w:r>
      <w:r>
        <w:rPr/>
        <w:t>ринок.</w:t>
      </w:r>
    </w:p>
    <w:p>
      <w:pPr>
        <w:pStyle w:val="BodyText"/>
        <w:spacing w:line="360" w:lineRule="auto" w:before="2"/>
        <w:ind w:right="242" w:firstLine="851"/>
        <w:jc w:val="both"/>
      </w:pPr>
      <w:r>
        <w:rPr/>
        <w:t>На</w:t>
      </w:r>
      <w:r>
        <w:rPr>
          <w:spacing w:val="1"/>
        </w:rPr>
        <w:t> </w:t>
      </w:r>
      <w:r>
        <w:rPr/>
        <w:t>базі</w:t>
      </w:r>
      <w:r>
        <w:rPr>
          <w:spacing w:val="1"/>
        </w:rPr>
        <w:t> </w:t>
      </w:r>
      <w:r>
        <w:rPr/>
        <w:t>розробленої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географічний ринок з урахуванням принципів сталого розвитку, та проведеного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-13"/>
        </w:rPr>
        <w:t> </w:t>
      </w:r>
      <w:r>
        <w:rPr/>
        <w:t>узагальнимо</w:t>
      </w:r>
      <w:r>
        <w:rPr>
          <w:spacing w:val="-13"/>
        </w:rPr>
        <w:t> </w:t>
      </w:r>
      <w:r>
        <w:rPr/>
        <w:t>рекомендації</w:t>
      </w:r>
      <w:r>
        <w:rPr>
          <w:spacing w:val="-14"/>
        </w:rPr>
        <w:t> </w:t>
      </w:r>
      <w:r>
        <w:rPr/>
        <w:t>щодо</w:t>
      </w:r>
      <w:r>
        <w:rPr>
          <w:spacing w:val="-11"/>
        </w:rPr>
        <w:t> </w:t>
      </w:r>
      <w:r>
        <w:rPr/>
        <w:t>виведення</w:t>
      </w:r>
      <w:r>
        <w:rPr>
          <w:spacing w:val="-14"/>
        </w:rPr>
        <w:t> </w:t>
      </w:r>
      <w:r>
        <w:rPr/>
        <w:t>бренду</w:t>
      </w:r>
      <w:r>
        <w:rPr>
          <w:spacing w:val="-11"/>
        </w:rPr>
        <w:t> </w:t>
      </w:r>
      <w:r>
        <w:rPr/>
        <w:t>MAXAVI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ринок</w:t>
      </w:r>
      <w:r>
        <w:rPr>
          <w:spacing w:val="-68"/>
        </w:rPr>
        <w:t> </w:t>
      </w:r>
      <w:r>
        <w:rPr/>
        <w:t>Великобританії.</w:t>
      </w:r>
    </w:p>
    <w:p>
      <w:pPr>
        <w:pStyle w:val="BodyText"/>
        <w:spacing w:line="360" w:lineRule="auto" w:before="1"/>
        <w:ind w:right="244" w:firstLine="851"/>
        <w:jc w:val="both"/>
      </w:pPr>
      <w:r>
        <w:rPr/>
        <w:t>Першим етапом нашої концептуальної схеми </w:t>
      </w:r>
      <w:r>
        <w:rPr>
          <w:color w:val="212121"/>
        </w:rPr>
        <w:t>розробки стратегії розвитку</w:t>
      </w:r>
      <w:r>
        <w:rPr>
          <w:color w:val="212121"/>
          <w:spacing w:val="1"/>
        </w:rPr>
        <w:t> </w:t>
      </w:r>
      <w:r>
        <w:rPr>
          <w:color w:val="212121"/>
        </w:rPr>
        <w:t>бренду</w:t>
      </w:r>
      <w:r>
        <w:rPr>
          <w:color w:val="212121"/>
          <w:spacing w:val="1"/>
        </w:rPr>
        <w:t> </w:t>
      </w:r>
      <w:r>
        <w:rPr>
          <w:color w:val="212121"/>
        </w:rPr>
        <w:t>на</w:t>
      </w:r>
      <w:r>
        <w:rPr>
          <w:color w:val="212121"/>
          <w:spacing w:val="1"/>
        </w:rPr>
        <w:t> </w:t>
      </w:r>
      <w:r>
        <w:rPr>
          <w:color w:val="212121"/>
        </w:rPr>
        <w:t>ринку</w:t>
      </w:r>
      <w:r>
        <w:rPr>
          <w:color w:val="212121"/>
          <w:spacing w:val="1"/>
        </w:rPr>
        <w:t> </w:t>
      </w:r>
      <w:r>
        <w:rPr>
          <w:color w:val="212121"/>
        </w:rPr>
        <w:t>Великобританії</w:t>
      </w:r>
      <w:r>
        <w:rPr>
          <w:color w:val="212121"/>
          <w:spacing w:val="1"/>
        </w:rPr>
        <w:t> </w:t>
      </w:r>
      <w:r>
        <w:rPr>
          <w:color w:val="212121"/>
        </w:rPr>
        <w:t>з</w:t>
      </w:r>
      <w:r>
        <w:rPr>
          <w:color w:val="212121"/>
          <w:spacing w:val="1"/>
        </w:rPr>
        <w:t> </w:t>
      </w:r>
      <w:r>
        <w:rPr>
          <w:color w:val="212121"/>
        </w:rPr>
        <w:t>фокусом</w:t>
      </w:r>
      <w:r>
        <w:rPr>
          <w:color w:val="212121"/>
          <w:spacing w:val="1"/>
        </w:rPr>
        <w:t> </w:t>
      </w:r>
      <w:r>
        <w:rPr>
          <w:color w:val="212121"/>
        </w:rPr>
        <w:t>на</w:t>
      </w:r>
      <w:r>
        <w:rPr>
          <w:color w:val="212121"/>
          <w:spacing w:val="1"/>
        </w:rPr>
        <w:t> </w:t>
      </w:r>
      <w:r>
        <w:rPr>
          <w:color w:val="212121"/>
        </w:rPr>
        <w:t>реалізацію</w:t>
      </w:r>
      <w:r>
        <w:rPr>
          <w:color w:val="212121"/>
          <w:spacing w:val="1"/>
        </w:rPr>
        <w:t> </w:t>
      </w:r>
      <w:r>
        <w:rPr>
          <w:color w:val="212121"/>
        </w:rPr>
        <w:t>концепції</w:t>
      </w:r>
      <w:r>
        <w:rPr>
          <w:color w:val="212121"/>
          <w:spacing w:val="1"/>
        </w:rPr>
        <w:t> </w:t>
      </w:r>
      <w:r>
        <w:rPr>
          <w:color w:val="212121"/>
        </w:rPr>
        <w:t>сталого</w:t>
      </w:r>
      <w:r>
        <w:rPr>
          <w:color w:val="212121"/>
          <w:spacing w:val="1"/>
        </w:rPr>
        <w:t> </w:t>
      </w:r>
      <w:r>
        <w:rPr>
          <w:color w:val="212121"/>
        </w:rPr>
        <w:t>розвитку є визначення пріоритетних цілей сталого розвитку до досягнення яких,</w:t>
      </w:r>
      <w:r>
        <w:rPr>
          <w:color w:val="212121"/>
          <w:spacing w:val="1"/>
        </w:rPr>
        <w:t> </w:t>
      </w:r>
      <w:r>
        <w:rPr>
          <w:color w:val="212121"/>
          <w:spacing w:val="-1"/>
        </w:rPr>
        <w:t>ми,</w:t>
      </w:r>
      <w:r>
        <w:rPr>
          <w:color w:val="212121"/>
          <w:spacing w:val="-17"/>
        </w:rPr>
        <w:t> </w:t>
      </w:r>
      <w:r>
        <w:rPr>
          <w:color w:val="212121"/>
          <w:spacing w:val="-1"/>
        </w:rPr>
        <w:t>як</w:t>
      </w:r>
      <w:r>
        <w:rPr>
          <w:color w:val="212121"/>
          <w:spacing w:val="-17"/>
        </w:rPr>
        <w:t> </w:t>
      </w:r>
      <w:r>
        <w:rPr>
          <w:color w:val="212121"/>
          <w:spacing w:val="-1"/>
        </w:rPr>
        <w:t>бізнес,</w:t>
      </w:r>
      <w:r>
        <w:rPr>
          <w:color w:val="212121"/>
          <w:spacing w:val="-18"/>
        </w:rPr>
        <w:t> </w:t>
      </w:r>
      <w:r>
        <w:rPr>
          <w:color w:val="212121"/>
          <w:spacing w:val="-1"/>
        </w:rPr>
        <w:t>можемо</w:t>
      </w:r>
      <w:r>
        <w:rPr>
          <w:color w:val="212121"/>
          <w:spacing w:val="-16"/>
        </w:rPr>
        <w:t> </w:t>
      </w:r>
      <w:r>
        <w:rPr>
          <w:color w:val="212121"/>
        </w:rPr>
        <w:t>долучитися.</w:t>
      </w:r>
      <w:r>
        <w:rPr>
          <w:color w:val="212121"/>
          <w:spacing w:val="-18"/>
        </w:rPr>
        <w:t> </w:t>
      </w:r>
      <w:r>
        <w:rPr>
          <w:color w:val="212121"/>
        </w:rPr>
        <w:t>Отже,</w:t>
      </w:r>
      <w:r>
        <w:rPr>
          <w:color w:val="212121"/>
          <w:spacing w:val="-20"/>
        </w:rPr>
        <w:t> </w:t>
      </w:r>
      <w:r>
        <w:rPr>
          <w:color w:val="212121"/>
        </w:rPr>
        <w:t>підсумуємо,</w:t>
      </w:r>
      <w:r>
        <w:rPr>
          <w:color w:val="212121"/>
          <w:spacing w:val="-17"/>
        </w:rPr>
        <w:t> </w:t>
      </w:r>
      <w:r>
        <w:rPr>
          <w:color w:val="212121"/>
        </w:rPr>
        <w:t>що</w:t>
      </w:r>
      <w:r>
        <w:rPr>
          <w:color w:val="212121"/>
          <w:spacing w:val="-17"/>
        </w:rPr>
        <w:t> </w:t>
      </w:r>
      <w:r>
        <w:rPr>
          <w:color w:val="212121"/>
        </w:rPr>
        <w:t>такими</w:t>
      </w:r>
      <w:r>
        <w:rPr>
          <w:color w:val="212121"/>
          <w:spacing w:val="-19"/>
        </w:rPr>
        <w:t> </w:t>
      </w:r>
      <w:r>
        <w:rPr>
          <w:color w:val="212121"/>
        </w:rPr>
        <w:t>цілями</w:t>
      </w:r>
      <w:r>
        <w:rPr>
          <w:color w:val="212121"/>
          <w:spacing w:val="-16"/>
        </w:rPr>
        <w:t> </w:t>
      </w:r>
      <w:r>
        <w:rPr>
          <w:color w:val="212121"/>
        </w:rPr>
        <w:t>в</w:t>
      </w:r>
      <w:r>
        <w:rPr>
          <w:color w:val="212121"/>
          <w:spacing w:val="-18"/>
        </w:rPr>
        <w:t> </w:t>
      </w:r>
      <w:r>
        <w:rPr>
          <w:color w:val="212121"/>
        </w:rPr>
        <w:t>контексті</w:t>
      </w:r>
      <w:r>
        <w:rPr>
          <w:color w:val="212121"/>
          <w:spacing w:val="-68"/>
        </w:rPr>
        <w:t> </w:t>
      </w:r>
      <w:r>
        <w:rPr>
          <w:color w:val="212121"/>
        </w:rPr>
        <w:t>даної роботи було</w:t>
      </w:r>
      <w:r>
        <w:rPr>
          <w:color w:val="212121"/>
          <w:spacing w:val="-3"/>
        </w:rPr>
        <w:t> </w:t>
      </w:r>
      <w:r>
        <w:rPr>
          <w:color w:val="212121"/>
        </w:rPr>
        <w:t>обрано</w:t>
      </w:r>
      <w:r>
        <w:rPr>
          <w:color w:val="212121"/>
          <w:spacing w:val="1"/>
        </w:rPr>
        <w:t> </w:t>
      </w:r>
      <w:r>
        <w:rPr>
          <w:color w:val="212121"/>
        </w:rPr>
        <w:t>наступні:</w:t>
      </w:r>
    </w:p>
    <w:p>
      <w:pPr>
        <w:pStyle w:val="ListParagraph"/>
        <w:numPr>
          <w:ilvl w:val="0"/>
          <w:numId w:val="18"/>
        </w:numPr>
        <w:tabs>
          <w:tab w:pos="1699" w:val="left" w:leader="none"/>
        </w:tabs>
        <w:spacing w:line="355" w:lineRule="auto" w:before="1" w:after="0"/>
        <w:ind w:left="258" w:right="241" w:firstLine="851"/>
        <w:jc w:val="both"/>
        <w:rPr>
          <w:sz w:val="28"/>
        </w:rPr>
      </w:pPr>
      <w:r>
        <w:rPr>
          <w:color w:val="212121"/>
          <w:sz w:val="28"/>
        </w:rPr>
        <w:t>Ціль 3 - міцне здоров’я та благополуччя: пропозиція одягу з якісних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матеріалів, придатних до переробки, продумані лекала та фокус на довговічності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речей;</w:t>
      </w:r>
    </w:p>
    <w:p>
      <w:pPr>
        <w:pStyle w:val="ListParagraph"/>
        <w:numPr>
          <w:ilvl w:val="0"/>
          <w:numId w:val="18"/>
        </w:numPr>
        <w:tabs>
          <w:tab w:pos="1699" w:val="left" w:leader="none"/>
        </w:tabs>
        <w:spacing w:line="355" w:lineRule="auto" w:before="8" w:after="0"/>
        <w:ind w:left="258" w:right="245" w:firstLine="851"/>
        <w:jc w:val="both"/>
        <w:rPr>
          <w:sz w:val="28"/>
        </w:rPr>
      </w:pPr>
      <w:r>
        <w:rPr>
          <w:color w:val="212121"/>
          <w:sz w:val="28"/>
        </w:rPr>
        <w:t>Ціль 5 - гендерна рівність: пропозиція гендерно-нейтральних моделей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й великої варіативності розмірів, репрезентація різних форм у промо матеріалах,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позиціонування</w:t>
      </w:r>
      <w:r>
        <w:rPr>
          <w:color w:val="212121"/>
          <w:spacing w:val="-2"/>
          <w:sz w:val="28"/>
        </w:rPr>
        <w:t> </w:t>
      </w:r>
      <w:r>
        <w:rPr>
          <w:color w:val="212121"/>
          <w:sz w:val="28"/>
        </w:rPr>
        <w:t>одягу як</w:t>
      </w:r>
      <w:r>
        <w:rPr>
          <w:color w:val="212121"/>
          <w:spacing w:val="-3"/>
          <w:sz w:val="28"/>
        </w:rPr>
        <w:t> </w:t>
      </w:r>
      <w:r>
        <w:rPr>
          <w:color w:val="212121"/>
          <w:sz w:val="28"/>
        </w:rPr>
        <w:t>універсального та інклюзивного;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5"/>
        <w:ind w:left="0"/>
        <w:rPr>
          <w:sz w:val="13"/>
        </w:rPr>
      </w:pPr>
    </w:p>
    <w:p>
      <w:pPr>
        <w:pStyle w:val="ListParagraph"/>
        <w:numPr>
          <w:ilvl w:val="0"/>
          <w:numId w:val="18"/>
        </w:numPr>
        <w:tabs>
          <w:tab w:pos="1699" w:val="left" w:leader="none"/>
        </w:tabs>
        <w:spacing w:line="355" w:lineRule="auto" w:before="101" w:after="0"/>
        <w:ind w:left="258" w:right="250" w:firstLine="851"/>
        <w:jc w:val="both"/>
        <w:rPr>
          <w:sz w:val="28"/>
        </w:rPr>
      </w:pPr>
      <w:r>
        <w:rPr>
          <w:color w:val="212121"/>
          <w:sz w:val="28"/>
        </w:rPr>
        <w:t>Ціль 8 - гідна праця та економічне зростання: побудова прозорого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бізнесу,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створення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комфортних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умов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виробництва,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формування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сприятливого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мікроклімату в</w:t>
      </w:r>
      <w:r>
        <w:rPr>
          <w:color w:val="212121"/>
          <w:spacing w:val="-1"/>
          <w:sz w:val="28"/>
        </w:rPr>
        <w:t> </w:t>
      </w:r>
      <w:r>
        <w:rPr>
          <w:color w:val="212121"/>
          <w:sz w:val="28"/>
        </w:rPr>
        <w:t>компанії;</w:t>
      </w:r>
    </w:p>
    <w:p>
      <w:pPr>
        <w:pStyle w:val="ListParagraph"/>
        <w:numPr>
          <w:ilvl w:val="0"/>
          <w:numId w:val="18"/>
        </w:numPr>
        <w:tabs>
          <w:tab w:pos="1699" w:val="left" w:leader="none"/>
        </w:tabs>
        <w:spacing w:line="357" w:lineRule="auto" w:before="8" w:after="0"/>
        <w:ind w:left="258" w:right="241" w:firstLine="851"/>
        <w:jc w:val="both"/>
        <w:rPr>
          <w:sz w:val="28"/>
        </w:rPr>
      </w:pPr>
      <w:r>
        <w:rPr>
          <w:color w:val="212121"/>
          <w:sz w:val="28"/>
        </w:rPr>
        <w:t>Ціль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9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–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промисловість,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інновації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та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інфраструктура: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підтримка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інноваційних рішень у фешн індустрії, віртуальні канали комунікацій та продажу,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використання тканин створених відповідно до концепції циркулярної економіки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(відновлювальні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матеріали,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відновлювані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ресурси,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повторне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використання,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повторна</w:t>
      </w:r>
      <w:r>
        <w:rPr>
          <w:color w:val="212121"/>
          <w:spacing w:val="-4"/>
          <w:sz w:val="28"/>
        </w:rPr>
        <w:t> </w:t>
      </w:r>
      <w:r>
        <w:rPr>
          <w:color w:val="212121"/>
          <w:sz w:val="28"/>
        </w:rPr>
        <w:t>переробка);</w:t>
      </w:r>
    </w:p>
    <w:p>
      <w:pPr>
        <w:pStyle w:val="ListParagraph"/>
        <w:numPr>
          <w:ilvl w:val="0"/>
          <w:numId w:val="18"/>
        </w:numPr>
        <w:tabs>
          <w:tab w:pos="1699" w:val="left" w:leader="none"/>
        </w:tabs>
        <w:spacing w:line="357" w:lineRule="auto" w:before="4" w:after="0"/>
        <w:ind w:left="258" w:right="237" w:firstLine="851"/>
        <w:jc w:val="both"/>
        <w:rPr>
          <w:sz w:val="28"/>
        </w:rPr>
      </w:pPr>
      <w:r>
        <w:rPr>
          <w:color w:val="212121"/>
          <w:sz w:val="28"/>
        </w:rPr>
        <w:t>Ціль 12 – відповідальне споживання і виробництво: розробка бізнес-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моделі та основних бізнес-процесів і логістики з урахуванням мінімізації відходів,</w:t>
      </w:r>
      <w:r>
        <w:rPr>
          <w:color w:val="212121"/>
          <w:spacing w:val="-67"/>
          <w:sz w:val="28"/>
        </w:rPr>
        <w:t> </w:t>
      </w:r>
      <w:r>
        <w:rPr>
          <w:color w:val="212121"/>
          <w:sz w:val="28"/>
        </w:rPr>
        <w:t>заощадливого ставлення до оточуючого середовища, скорочення викидів СО2,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спонукання споживачів до свідомого споживання через власні канали комунікації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та</w:t>
      </w:r>
      <w:r>
        <w:rPr>
          <w:color w:val="212121"/>
          <w:spacing w:val="-1"/>
          <w:sz w:val="28"/>
        </w:rPr>
        <w:t> </w:t>
      </w:r>
      <w:r>
        <w:rPr>
          <w:color w:val="212121"/>
          <w:sz w:val="28"/>
        </w:rPr>
        <w:t>програму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лояльності;</w:t>
      </w:r>
    </w:p>
    <w:p>
      <w:pPr>
        <w:pStyle w:val="ListParagraph"/>
        <w:numPr>
          <w:ilvl w:val="0"/>
          <w:numId w:val="18"/>
        </w:numPr>
        <w:tabs>
          <w:tab w:pos="1699" w:val="left" w:leader="none"/>
        </w:tabs>
        <w:spacing w:line="355" w:lineRule="auto" w:before="6" w:after="0"/>
        <w:ind w:left="258" w:right="247" w:firstLine="851"/>
        <w:jc w:val="both"/>
        <w:rPr>
          <w:sz w:val="28"/>
        </w:rPr>
      </w:pPr>
      <w:r>
        <w:rPr>
          <w:color w:val="212121"/>
          <w:spacing w:val="-1"/>
          <w:sz w:val="28"/>
        </w:rPr>
        <w:t>Ціль</w:t>
      </w:r>
      <w:r>
        <w:rPr>
          <w:color w:val="212121"/>
          <w:spacing w:val="-17"/>
          <w:sz w:val="28"/>
        </w:rPr>
        <w:t> </w:t>
      </w:r>
      <w:r>
        <w:rPr>
          <w:color w:val="212121"/>
          <w:spacing w:val="-1"/>
          <w:sz w:val="28"/>
        </w:rPr>
        <w:t>17</w:t>
      </w:r>
      <w:r>
        <w:rPr>
          <w:color w:val="212121"/>
          <w:spacing w:val="-13"/>
          <w:sz w:val="28"/>
        </w:rPr>
        <w:t> </w:t>
      </w:r>
      <w:r>
        <w:rPr>
          <w:color w:val="212121"/>
          <w:spacing w:val="-1"/>
          <w:sz w:val="28"/>
        </w:rPr>
        <w:t>–</w:t>
      </w:r>
      <w:r>
        <w:rPr>
          <w:color w:val="212121"/>
          <w:spacing w:val="-13"/>
          <w:sz w:val="28"/>
        </w:rPr>
        <w:t> </w:t>
      </w:r>
      <w:r>
        <w:rPr>
          <w:color w:val="212121"/>
          <w:spacing w:val="-1"/>
          <w:sz w:val="28"/>
        </w:rPr>
        <w:t>партнерство</w:t>
      </w:r>
      <w:r>
        <w:rPr>
          <w:color w:val="212121"/>
          <w:spacing w:val="-12"/>
          <w:sz w:val="28"/>
        </w:rPr>
        <w:t> </w:t>
      </w:r>
      <w:r>
        <w:rPr>
          <w:color w:val="212121"/>
          <w:spacing w:val="-1"/>
          <w:sz w:val="28"/>
        </w:rPr>
        <w:t>заради</w:t>
      </w:r>
      <w:r>
        <w:rPr>
          <w:color w:val="212121"/>
          <w:spacing w:val="-12"/>
          <w:sz w:val="28"/>
        </w:rPr>
        <w:t> </w:t>
      </w:r>
      <w:r>
        <w:rPr>
          <w:color w:val="212121"/>
          <w:sz w:val="28"/>
        </w:rPr>
        <w:t>сталого</w:t>
      </w:r>
      <w:r>
        <w:rPr>
          <w:color w:val="212121"/>
          <w:spacing w:val="-15"/>
          <w:sz w:val="28"/>
        </w:rPr>
        <w:t> </w:t>
      </w:r>
      <w:r>
        <w:rPr>
          <w:color w:val="212121"/>
          <w:sz w:val="28"/>
        </w:rPr>
        <w:t>розвитку:</w:t>
      </w:r>
      <w:r>
        <w:rPr>
          <w:color w:val="212121"/>
          <w:spacing w:val="-12"/>
          <w:sz w:val="28"/>
        </w:rPr>
        <w:t> </w:t>
      </w:r>
      <w:r>
        <w:rPr>
          <w:color w:val="212121"/>
          <w:sz w:val="28"/>
        </w:rPr>
        <w:t>побудова</w:t>
      </w:r>
      <w:r>
        <w:rPr>
          <w:color w:val="212121"/>
          <w:spacing w:val="-13"/>
          <w:sz w:val="28"/>
        </w:rPr>
        <w:t> </w:t>
      </w:r>
      <w:r>
        <w:rPr>
          <w:color w:val="212121"/>
          <w:sz w:val="28"/>
        </w:rPr>
        <w:t>партнерських</w:t>
      </w:r>
      <w:r>
        <w:rPr>
          <w:color w:val="212121"/>
          <w:spacing w:val="-68"/>
          <w:sz w:val="28"/>
        </w:rPr>
        <w:t> </w:t>
      </w:r>
      <w:r>
        <w:rPr>
          <w:color w:val="212121"/>
          <w:sz w:val="28"/>
        </w:rPr>
        <w:t>відносин з іншими локальними бізнесами, запуск спільних ініціатив, пониження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конкурентного тиску,</w:t>
      </w:r>
      <w:r>
        <w:rPr>
          <w:color w:val="212121"/>
          <w:spacing w:val="-1"/>
          <w:sz w:val="28"/>
        </w:rPr>
        <w:t> </w:t>
      </w:r>
      <w:r>
        <w:rPr>
          <w:color w:val="212121"/>
          <w:sz w:val="28"/>
        </w:rPr>
        <w:t>колаборації.</w:t>
      </w:r>
    </w:p>
    <w:p>
      <w:pPr>
        <w:pStyle w:val="BodyText"/>
        <w:spacing w:line="360" w:lineRule="auto" w:before="7"/>
        <w:ind w:right="240" w:firstLine="707"/>
        <w:jc w:val="both"/>
      </w:pPr>
      <w:r>
        <w:rPr/>
        <w:t>Оскільки засновниця бренду вбачає подальший розвиток бізнесу в контексті</w:t>
      </w:r>
      <w:r>
        <w:rPr>
          <w:spacing w:val="-67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дотриманням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базових</w:t>
      </w:r>
      <w:r>
        <w:rPr>
          <w:spacing w:val="1"/>
        </w:rPr>
        <w:t> </w:t>
      </w:r>
      <w:r>
        <w:rPr/>
        <w:t>цінностей,</w:t>
      </w:r>
      <w:r>
        <w:rPr>
          <w:spacing w:val="1"/>
        </w:rPr>
        <w:t> </w:t>
      </w:r>
      <w:r>
        <w:rPr/>
        <w:t>вважаємо, що одним з важливих кроків є оптимізація основних бізнес-процесів, і в</w:t>
      </w:r>
      <w:r>
        <w:rPr>
          <w:spacing w:val="-67"/>
        </w:rPr>
        <w:t> </w:t>
      </w:r>
      <w:r>
        <w:rPr/>
        <w:t>тому</w:t>
      </w:r>
      <w:r>
        <w:rPr>
          <w:spacing w:val="-1"/>
        </w:rPr>
        <w:t> </w:t>
      </w:r>
      <w:r>
        <w:rPr/>
        <w:t>числі адаптація</w:t>
      </w:r>
      <w:r>
        <w:rPr>
          <w:spacing w:val="-1"/>
        </w:rPr>
        <w:t> </w:t>
      </w:r>
      <w:r>
        <w:rPr/>
        <w:t>товарного асортименту</w:t>
      </w:r>
      <w:r>
        <w:rPr>
          <w:spacing w:val="-4"/>
        </w:rPr>
        <w:t> </w:t>
      </w:r>
      <w:r>
        <w:rPr/>
        <w:t>до</w:t>
      </w:r>
      <w:r>
        <w:rPr>
          <w:spacing w:val="-1"/>
        </w:rPr>
        <w:t> </w:t>
      </w:r>
      <w:r>
        <w:rPr/>
        <w:t>положень</w:t>
      </w:r>
      <w:r>
        <w:rPr>
          <w:spacing w:val="-2"/>
        </w:rPr>
        <w:t> </w:t>
      </w:r>
      <w:r>
        <w:rPr/>
        <w:t>сталої економіки.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Вважаємо,</w:t>
      </w:r>
      <w:r>
        <w:rPr>
          <w:spacing w:val="-9"/>
        </w:rPr>
        <w:t> </w:t>
      </w:r>
      <w:r>
        <w:rPr/>
        <w:t>що</w:t>
      </w:r>
      <w:r>
        <w:rPr>
          <w:spacing w:val="-7"/>
        </w:rPr>
        <w:t> </w:t>
      </w:r>
      <w:r>
        <w:rPr/>
        <w:t>в</w:t>
      </w:r>
      <w:r>
        <w:rPr>
          <w:spacing w:val="-8"/>
        </w:rPr>
        <w:t> </w:t>
      </w:r>
      <w:r>
        <w:rPr/>
        <w:t>даному</w:t>
      </w:r>
      <w:r>
        <w:rPr>
          <w:spacing w:val="-7"/>
        </w:rPr>
        <w:t> </w:t>
      </w:r>
      <w:r>
        <w:rPr/>
        <w:t>аспекті</w:t>
      </w:r>
      <w:r>
        <w:rPr>
          <w:spacing w:val="-8"/>
        </w:rPr>
        <w:t> </w:t>
      </w:r>
      <w:r>
        <w:rPr/>
        <w:t>основними</w:t>
      </w:r>
      <w:r>
        <w:rPr>
          <w:spacing w:val="-7"/>
        </w:rPr>
        <w:t> </w:t>
      </w:r>
      <w:r>
        <w:rPr/>
        <w:t>напрямами</w:t>
      </w:r>
      <w:r>
        <w:rPr>
          <w:spacing w:val="-7"/>
        </w:rPr>
        <w:t> </w:t>
      </w:r>
      <w:r>
        <w:rPr/>
        <w:t>оптимізації</w:t>
      </w:r>
      <w:r>
        <w:rPr>
          <w:spacing w:val="-7"/>
        </w:rPr>
        <w:t> </w:t>
      </w:r>
      <w:r>
        <w:rPr/>
        <w:t>товарного</w:t>
      </w:r>
      <w:r>
        <w:rPr>
          <w:spacing w:val="-68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переформування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закупівельних</w:t>
      </w:r>
      <w:r>
        <w:rPr>
          <w:spacing w:val="1"/>
        </w:rPr>
        <w:t> </w:t>
      </w:r>
      <w:r>
        <w:rPr/>
        <w:t>процесів:</w:t>
      </w:r>
      <w:r>
        <w:rPr>
          <w:spacing w:val="1"/>
        </w:rPr>
        <w:t> </w:t>
      </w:r>
      <w:r>
        <w:rPr/>
        <w:t>надання переваги тим виробникам і постачальника основних матеріалів - тканин і</w:t>
      </w:r>
      <w:r>
        <w:rPr>
          <w:spacing w:val="1"/>
        </w:rPr>
        <w:t> </w:t>
      </w:r>
      <w:r>
        <w:rPr/>
        <w:t>фурнітури,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перебудовують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сталої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зважений</w:t>
      </w:r>
      <w:r>
        <w:rPr>
          <w:spacing w:val="-15"/>
        </w:rPr>
        <w:t> </w:t>
      </w:r>
      <w:r>
        <w:rPr/>
        <w:t>підхід</w:t>
      </w:r>
      <w:r>
        <w:rPr>
          <w:spacing w:val="-15"/>
        </w:rPr>
        <w:t> </w:t>
      </w:r>
      <w:r>
        <w:rPr/>
        <w:t>до</w:t>
      </w:r>
      <w:r>
        <w:rPr>
          <w:spacing w:val="-14"/>
        </w:rPr>
        <w:t> </w:t>
      </w:r>
      <w:r>
        <w:rPr/>
        <w:t>побудови</w:t>
      </w:r>
      <w:r>
        <w:rPr>
          <w:spacing w:val="-13"/>
        </w:rPr>
        <w:t> </w:t>
      </w:r>
      <w:r>
        <w:rPr/>
        <w:t>транспортної</w:t>
      </w:r>
      <w:r>
        <w:rPr>
          <w:spacing w:val="-13"/>
        </w:rPr>
        <w:t> </w:t>
      </w:r>
      <w:r>
        <w:rPr/>
        <w:t>логістики</w:t>
      </w:r>
      <w:r>
        <w:rPr>
          <w:spacing w:val="-6"/>
        </w:rPr>
        <w:t> </w:t>
      </w:r>
      <w:r>
        <w:rPr/>
        <w:t>-</w:t>
      </w:r>
      <w:r>
        <w:rPr>
          <w:spacing w:val="-15"/>
        </w:rPr>
        <w:t> </w:t>
      </w:r>
      <w:r>
        <w:rPr/>
        <w:t>для</w:t>
      </w:r>
      <w:r>
        <w:rPr>
          <w:spacing w:val="-15"/>
        </w:rPr>
        <w:t> </w:t>
      </w:r>
      <w:r>
        <w:rPr/>
        <w:t>пошуку</w:t>
      </w:r>
      <w:r>
        <w:rPr>
          <w:spacing w:val="-14"/>
        </w:rPr>
        <w:t> </w:t>
      </w:r>
      <w:r>
        <w:rPr/>
        <w:t>можливостей</w:t>
      </w:r>
      <w:r>
        <w:rPr>
          <w:spacing w:val="-14"/>
        </w:rPr>
        <w:t> </w:t>
      </w:r>
      <w:r>
        <w:rPr/>
        <w:t>по</w:t>
      </w:r>
      <w:r>
        <w:rPr>
          <w:spacing w:val="-68"/>
        </w:rPr>
        <w:t> </w:t>
      </w:r>
      <w:r>
        <w:rPr/>
        <w:t>скороченню вуглецевих викидів, вибір “свідомих” підрядників при пошитті одягу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аутсорсі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давальницьких матеріалів.</w:t>
      </w:r>
    </w:p>
    <w:p>
      <w:pPr>
        <w:pStyle w:val="BodyText"/>
        <w:spacing w:line="360" w:lineRule="auto" w:before="2"/>
        <w:ind w:right="248" w:firstLine="707"/>
        <w:jc w:val="both"/>
      </w:pPr>
      <w:r>
        <w:rPr/>
        <w:t>Вибір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дизайн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одягу,</w:t>
      </w:r>
      <w:r>
        <w:rPr>
          <w:spacing w:val="1"/>
        </w:rPr>
        <w:t> </w:t>
      </w:r>
      <w:r>
        <w:rPr/>
        <w:t>призначених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4"/>
        </w:rPr>
        <w:t> </w:t>
      </w:r>
      <w:r>
        <w:rPr/>
        <w:t>на</w:t>
      </w:r>
      <w:r>
        <w:rPr>
          <w:spacing w:val="4"/>
        </w:rPr>
        <w:t> </w:t>
      </w:r>
      <w:r>
        <w:rPr/>
        <w:t>європейському</w:t>
      </w:r>
      <w:r>
        <w:rPr>
          <w:spacing w:val="4"/>
        </w:rPr>
        <w:t> </w:t>
      </w:r>
      <w:r>
        <w:rPr/>
        <w:t>ринку,</w:t>
      </w:r>
      <w:r>
        <w:rPr>
          <w:spacing w:val="70"/>
        </w:rPr>
        <w:t> </w:t>
      </w:r>
      <w:r>
        <w:rPr/>
        <w:t>зокрема</w:t>
      </w:r>
      <w:r>
        <w:rPr>
          <w:spacing w:val="4"/>
        </w:rPr>
        <w:t> </w:t>
      </w:r>
      <w:r>
        <w:rPr/>
        <w:t>британському,</w:t>
      </w:r>
      <w:r>
        <w:rPr>
          <w:spacing w:val="3"/>
        </w:rPr>
        <w:t> </w:t>
      </w:r>
      <w:r>
        <w:rPr/>
        <w:t>здійснюється</w:t>
      </w:r>
      <w:r>
        <w:rPr>
          <w:spacing w:val="4"/>
        </w:rPr>
        <w:t> </w:t>
      </w:r>
      <w:r>
        <w:rPr/>
        <w:t>з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6"/>
        <w:jc w:val="both"/>
      </w:pPr>
      <w:r>
        <w:rPr/>
        <w:t>урахуванням дотримання умови циркулярності - “до циркулярності через дизайн”</w:t>
      </w:r>
      <w:r>
        <w:rPr>
          <w:spacing w:val="1"/>
        </w:rPr>
        <w:t> </w:t>
      </w:r>
      <w:r>
        <w:rPr/>
        <w:t>(рис.</w:t>
      </w:r>
      <w:r>
        <w:rPr>
          <w:spacing w:val="-1"/>
        </w:rPr>
        <w:t> </w:t>
      </w:r>
      <w:r>
        <w:rPr/>
        <w:t>3.1).</w:t>
      </w:r>
    </w:p>
    <w:p>
      <w:pPr>
        <w:pStyle w:val="BodyText"/>
        <w:spacing w:line="360" w:lineRule="auto"/>
        <w:ind w:right="250" w:firstLine="849"/>
        <w:jc w:val="both"/>
      </w:pPr>
      <w:r>
        <w:rPr/>
        <w:t>Отже,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фурнітури</w:t>
      </w:r>
      <w:r>
        <w:rPr>
          <w:spacing w:val="1"/>
        </w:rPr>
        <w:t> </w:t>
      </w:r>
      <w:r>
        <w:rPr/>
        <w:t>засновницею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дизайнером для оновленої колекції одягу здійснюється з урахуванням можливості</w:t>
      </w:r>
      <w:r>
        <w:rPr>
          <w:spacing w:val="-67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матеріалів,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частковій</w:t>
      </w:r>
      <w:r>
        <w:rPr>
          <w:spacing w:val="1"/>
        </w:rPr>
        <w:t> </w:t>
      </w:r>
      <w:r>
        <w:rPr/>
        <w:t>переробці</w:t>
      </w:r>
      <w:r>
        <w:rPr>
          <w:spacing w:val="1"/>
        </w:rPr>
        <w:t> </w:t>
      </w:r>
      <w:r>
        <w:rPr/>
        <w:t>використаних раніше матеріалів та</w:t>
      </w:r>
      <w:r>
        <w:rPr>
          <w:spacing w:val="-1"/>
        </w:rPr>
        <w:t> </w:t>
      </w:r>
      <w:r>
        <w:rPr/>
        <w:t>мінімізації</w:t>
      </w:r>
      <w:r>
        <w:rPr>
          <w:spacing w:val="1"/>
        </w:rPr>
        <w:t> </w:t>
      </w:r>
      <w:r>
        <w:rPr/>
        <w:t>відходів.</w:t>
      </w:r>
    </w:p>
    <w:p>
      <w:pPr>
        <w:pStyle w:val="BodyText"/>
        <w:spacing w:before="1"/>
        <w:ind w:left="0"/>
        <w:rPr>
          <w:sz w:val="9"/>
        </w:rPr>
      </w:pPr>
      <w:r>
        <w:rPr/>
        <w:drawing>
          <wp:anchor distT="0" distB="0" distL="0" distR="0" allowOverlap="1" layoutInCell="1" locked="0" behindDoc="0" simplePos="0" relativeHeight="87">
            <wp:simplePos x="0" y="0"/>
            <wp:positionH relativeFrom="page">
              <wp:posOffset>1765836</wp:posOffset>
            </wp:positionH>
            <wp:positionV relativeFrom="paragraph">
              <wp:posOffset>91356</wp:posOffset>
            </wp:positionV>
            <wp:extent cx="4722518" cy="3436620"/>
            <wp:effectExtent l="0" t="0" r="0" b="0"/>
            <wp:wrapTopAndBottom/>
            <wp:docPr id="21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0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2518" cy="3436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146"/>
        <w:ind w:left="4082" w:right="1062" w:hanging="2994"/>
      </w:pPr>
      <w:r>
        <w:rPr/>
        <w:t>Рисунок 3.1 – Принципова схема побудови бізнес-процесів на основі</w:t>
      </w:r>
      <w:r>
        <w:rPr>
          <w:spacing w:val="-67"/>
        </w:rPr>
        <w:t> </w:t>
      </w:r>
      <w:r>
        <w:rPr/>
        <w:t>циркулярності [40]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248" w:firstLine="851"/>
        <w:jc w:val="both"/>
      </w:pPr>
      <w:r>
        <w:rPr/>
        <w:t>Колекції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створюються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можливої</w:t>
      </w:r>
      <w:r>
        <w:rPr>
          <w:spacing w:val="1"/>
        </w:rPr>
        <w:t> </w:t>
      </w:r>
      <w:r>
        <w:rPr>
          <w:spacing w:val="-1"/>
        </w:rPr>
        <w:t>подальшої</w:t>
      </w:r>
      <w:r>
        <w:rPr>
          <w:spacing w:val="-17"/>
        </w:rPr>
        <w:t> </w:t>
      </w:r>
      <w:r>
        <w:rPr>
          <w:spacing w:val="-1"/>
        </w:rPr>
        <w:t>переробки</w:t>
      </w:r>
      <w:r>
        <w:rPr>
          <w:spacing w:val="-17"/>
        </w:rPr>
        <w:t> </w:t>
      </w:r>
      <w:r>
        <w:rPr>
          <w:spacing w:val="-1"/>
        </w:rPr>
        <w:t>зношених</w:t>
      </w:r>
      <w:r>
        <w:rPr>
          <w:spacing w:val="-17"/>
        </w:rPr>
        <w:t> </w:t>
      </w:r>
      <w:r>
        <w:rPr/>
        <w:t>виробів.</w:t>
      </w:r>
      <w:r>
        <w:rPr>
          <w:spacing w:val="-21"/>
        </w:rPr>
        <w:t> </w:t>
      </w:r>
      <w:r>
        <w:rPr/>
        <w:t>А</w:t>
      </w:r>
      <w:r>
        <w:rPr>
          <w:spacing w:val="-17"/>
        </w:rPr>
        <w:t> </w:t>
      </w:r>
      <w:r>
        <w:rPr/>
        <w:t>якість</w:t>
      </w:r>
      <w:r>
        <w:rPr>
          <w:spacing w:val="-19"/>
        </w:rPr>
        <w:t> </w:t>
      </w:r>
      <w:r>
        <w:rPr/>
        <w:t>самих</w:t>
      </w:r>
      <w:r>
        <w:rPr>
          <w:spacing w:val="-17"/>
        </w:rPr>
        <w:t> </w:t>
      </w:r>
      <w:r>
        <w:rPr/>
        <w:t>матеріалів,</w:t>
      </w:r>
      <w:r>
        <w:rPr>
          <w:spacing w:val="-19"/>
        </w:rPr>
        <w:t> </w:t>
      </w:r>
      <w:r>
        <w:rPr/>
        <w:t>універсальність</w:t>
      </w:r>
      <w:r>
        <w:rPr>
          <w:spacing w:val="-68"/>
        </w:rPr>
        <w:t> </w:t>
      </w:r>
      <w:r>
        <w:rPr/>
        <w:t>дизайну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зручність</w:t>
      </w:r>
      <w:r>
        <w:rPr>
          <w:spacing w:val="-2"/>
        </w:rPr>
        <w:t> </w:t>
      </w:r>
      <w:r>
        <w:rPr/>
        <w:t>лекал</w:t>
      </w:r>
      <w:r>
        <w:rPr>
          <w:spacing w:val="-2"/>
        </w:rPr>
        <w:t> </w:t>
      </w:r>
      <w:r>
        <w:rPr/>
        <w:t>дозволяють</w:t>
      </w:r>
      <w:r>
        <w:rPr>
          <w:spacing w:val="-3"/>
        </w:rPr>
        <w:t> </w:t>
      </w:r>
      <w:r>
        <w:rPr/>
        <w:t>продовжити</w:t>
      </w:r>
      <w:r>
        <w:rPr>
          <w:spacing w:val="-2"/>
        </w:rPr>
        <w:t> </w:t>
      </w:r>
      <w:r>
        <w:rPr/>
        <w:t>життєвий</w:t>
      </w:r>
      <w:r>
        <w:rPr>
          <w:spacing w:val="-4"/>
        </w:rPr>
        <w:t> </w:t>
      </w:r>
      <w:r>
        <w:rPr/>
        <w:t>цикл</w:t>
      </w:r>
      <w:r>
        <w:rPr>
          <w:spacing w:val="-5"/>
        </w:rPr>
        <w:t> </w:t>
      </w:r>
      <w:r>
        <w:rPr/>
        <w:t>продукту.</w:t>
      </w:r>
    </w:p>
    <w:p>
      <w:pPr>
        <w:pStyle w:val="BodyText"/>
        <w:spacing w:line="360" w:lineRule="auto" w:before="1"/>
        <w:ind w:right="243" w:firstLine="851"/>
        <w:jc w:val="both"/>
      </w:pPr>
      <w:r>
        <w:rPr/>
        <w:t>Розмір партії одягу, яка готується до виведення на британський ринок під</w:t>
      </w:r>
      <w:r>
        <w:rPr>
          <w:spacing w:val="1"/>
        </w:rPr>
        <w:t> </w:t>
      </w:r>
      <w:r>
        <w:rPr>
          <w:spacing w:val="-1"/>
        </w:rPr>
        <w:t>брендом</w:t>
      </w:r>
      <w:r>
        <w:rPr>
          <w:spacing w:val="-18"/>
        </w:rPr>
        <w:t> </w:t>
      </w:r>
      <w:r>
        <w:rPr>
          <w:spacing w:val="-1"/>
        </w:rPr>
        <w:t>MAXAVI</w:t>
      </w:r>
      <w:r>
        <w:rPr>
          <w:spacing w:val="-17"/>
        </w:rPr>
        <w:t> </w:t>
      </w:r>
      <w:r>
        <w:rPr>
          <w:spacing w:val="-1"/>
        </w:rPr>
        <w:t>визначається</w:t>
      </w:r>
      <w:r>
        <w:rPr>
          <w:spacing w:val="-16"/>
        </w:rPr>
        <w:t> </w:t>
      </w:r>
      <w:r>
        <w:rPr>
          <w:spacing w:val="-1"/>
        </w:rPr>
        <w:t>з</w:t>
      </w:r>
      <w:r>
        <w:rPr>
          <w:spacing w:val="-18"/>
        </w:rPr>
        <w:t> </w:t>
      </w:r>
      <w:r>
        <w:rPr>
          <w:spacing w:val="-1"/>
        </w:rPr>
        <w:t>урахуванням</w:t>
      </w:r>
      <w:r>
        <w:rPr>
          <w:spacing w:val="-16"/>
        </w:rPr>
        <w:t> </w:t>
      </w:r>
      <w:r>
        <w:rPr/>
        <w:t>очікуваних</w:t>
      </w:r>
      <w:r>
        <w:rPr>
          <w:spacing w:val="-16"/>
        </w:rPr>
        <w:t> </w:t>
      </w:r>
      <w:r>
        <w:rPr/>
        <w:t>продажів</w:t>
      </w:r>
      <w:r>
        <w:rPr>
          <w:spacing w:val="-21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мінімізації</w:t>
      </w:r>
      <w:r>
        <w:rPr>
          <w:spacing w:val="-68"/>
        </w:rPr>
        <w:t> </w:t>
      </w:r>
      <w:r>
        <w:rPr/>
        <w:t>залишків непроданих виробів. При кольорів тканин враховувалися уподобання</w:t>
      </w:r>
      <w:r>
        <w:rPr>
          <w:spacing w:val="1"/>
        </w:rPr>
        <w:t> </w:t>
      </w:r>
      <w:r>
        <w:rPr/>
        <w:t>цільової аудиторії та дотримання концепції бізнесу - створення базових речей, які</w:t>
      </w:r>
      <w:r>
        <w:rPr>
          <w:spacing w:val="1"/>
        </w:rPr>
        <w:t> </w:t>
      </w:r>
      <w:r>
        <w:rPr/>
        <w:t>пасують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одної</w:t>
      </w:r>
      <w:r>
        <w:rPr>
          <w:spacing w:val="1"/>
        </w:rPr>
        <w:t> </w:t>
      </w:r>
      <w:r>
        <w:rPr/>
        <w:t>(мінімум</w:t>
      </w:r>
      <w:r>
        <w:rPr>
          <w:spacing w:val="1"/>
        </w:rPr>
        <w:t> </w:t>
      </w:r>
      <w:r>
        <w:rPr/>
        <w:t>речей,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образів).</w:t>
      </w:r>
      <w:r>
        <w:rPr>
          <w:spacing w:val="1"/>
        </w:rPr>
        <w:t> </w:t>
      </w:r>
      <w:r>
        <w:rPr/>
        <w:t>Розмір</w:t>
      </w:r>
      <w:r>
        <w:rPr>
          <w:spacing w:val="1"/>
        </w:rPr>
        <w:t> </w:t>
      </w:r>
      <w:r>
        <w:rPr/>
        <w:t>колекції</w:t>
      </w:r>
      <w:r>
        <w:rPr>
          <w:spacing w:val="1"/>
        </w:rPr>
        <w:t> </w:t>
      </w:r>
      <w:r>
        <w:rPr/>
        <w:t>представлений</w:t>
      </w:r>
      <w:r>
        <w:rPr>
          <w:spacing w:val="-4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3.1.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tabs>
          <w:tab w:pos="2870" w:val="left" w:leader="none"/>
        </w:tabs>
        <w:spacing w:line="360" w:lineRule="auto" w:before="89"/>
        <w:ind w:right="282" w:firstLine="851"/>
      </w:pPr>
      <w:r>
        <w:rPr/>
        <w:t>Таблиця</w:t>
      </w:r>
      <w:r>
        <w:rPr>
          <w:spacing w:val="127"/>
        </w:rPr>
        <w:t> </w:t>
      </w:r>
      <w:r>
        <w:rPr/>
        <w:t>3.1</w:t>
        <w:tab/>
        <w:t>–</w:t>
      </w:r>
      <w:r>
        <w:rPr>
          <w:spacing w:val="56"/>
        </w:rPr>
        <w:t> </w:t>
      </w:r>
      <w:r>
        <w:rPr/>
        <w:t>Орієнтовний</w:t>
      </w:r>
      <w:r>
        <w:rPr>
          <w:spacing w:val="56"/>
        </w:rPr>
        <w:t> </w:t>
      </w:r>
      <w:r>
        <w:rPr/>
        <w:t>товарний</w:t>
      </w:r>
      <w:r>
        <w:rPr>
          <w:spacing w:val="56"/>
        </w:rPr>
        <w:t> </w:t>
      </w:r>
      <w:r>
        <w:rPr/>
        <w:t>асортимент</w:t>
      </w:r>
      <w:r>
        <w:rPr>
          <w:spacing w:val="55"/>
        </w:rPr>
        <w:t> </w:t>
      </w:r>
      <w:r>
        <w:rPr/>
        <w:t>тестових</w:t>
      </w:r>
      <w:r>
        <w:rPr>
          <w:spacing w:val="56"/>
        </w:rPr>
        <w:t> </w:t>
      </w:r>
      <w:r>
        <w:rPr/>
        <w:t>продажів</w:t>
      </w:r>
      <w:r>
        <w:rPr>
          <w:spacing w:val="-67"/>
        </w:rPr>
        <w:t> </w:t>
      </w:r>
      <w:r>
        <w:rPr/>
        <w:t>[побудовано автором на основі</w:t>
      </w:r>
      <w:r>
        <w:rPr>
          <w:spacing w:val="-3"/>
        </w:rPr>
        <w:t> </w:t>
      </w:r>
      <w:r>
        <w:rPr/>
        <w:t>1]</w:t>
      </w:r>
    </w:p>
    <w:tbl>
      <w:tblPr>
        <w:tblW w:w="0" w:type="auto"/>
        <w:jc w:val="left"/>
        <w:tblInd w:w="27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4"/>
        <w:gridCol w:w="2410"/>
        <w:gridCol w:w="2376"/>
        <w:gridCol w:w="1726"/>
        <w:gridCol w:w="1726"/>
      </w:tblGrid>
      <w:tr>
        <w:trPr>
          <w:trHeight w:val="2353" w:hRule="atLeast"/>
        </w:trPr>
        <w:tc>
          <w:tcPr>
            <w:tcW w:w="1694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217"/>
              <w:ind w:left="42"/>
              <w:rPr>
                <w:sz w:val="28"/>
              </w:rPr>
            </w:pPr>
            <w:r>
              <w:rPr>
                <w:sz w:val="28"/>
              </w:rPr>
              <w:t>Назва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виробу</w:t>
            </w:r>
          </w:p>
        </w:tc>
        <w:tc>
          <w:tcPr>
            <w:tcW w:w="2410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217"/>
              <w:ind w:left="653"/>
              <w:rPr>
                <w:sz w:val="28"/>
              </w:rPr>
            </w:pPr>
            <w:r>
              <w:rPr>
                <w:sz w:val="28"/>
              </w:rPr>
              <w:t>Матеріал</w:t>
            </w:r>
          </w:p>
        </w:tc>
        <w:tc>
          <w:tcPr>
            <w:tcW w:w="2376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217"/>
              <w:ind w:left="317"/>
              <w:rPr>
                <w:sz w:val="28"/>
              </w:rPr>
            </w:pPr>
            <w:r>
              <w:rPr>
                <w:sz w:val="28"/>
              </w:rPr>
              <w:t>Колір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тканини</w:t>
            </w:r>
          </w:p>
        </w:tc>
        <w:tc>
          <w:tcPr>
            <w:tcW w:w="1726" w:type="dxa"/>
            <w:shd w:val="clear" w:color="auto" w:fill="D9D9D9"/>
          </w:tcPr>
          <w:p>
            <w:pPr>
              <w:pStyle w:val="TableParagraph"/>
              <w:spacing w:line="360" w:lineRule="auto" w:before="182"/>
              <w:ind w:left="163" w:right="149" w:firstLine="1"/>
              <w:jc w:val="center"/>
              <w:rPr>
                <w:sz w:val="28"/>
              </w:rPr>
            </w:pPr>
            <w:r>
              <w:rPr>
                <w:sz w:val="28"/>
              </w:rPr>
              <w:t>Запланова-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ний обсяг 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кольорі, од.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виробу</w:t>
            </w:r>
          </w:p>
        </w:tc>
        <w:tc>
          <w:tcPr>
            <w:tcW w:w="1726" w:type="dxa"/>
            <w:shd w:val="clear" w:color="auto" w:fill="D9D9D9"/>
          </w:tcPr>
          <w:p>
            <w:pPr>
              <w:pStyle w:val="TableParagraph"/>
              <w:spacing w:line="360" w:lineRule="auto" w:before="182"/>
              <w:ind w:left="202" w:right="186"/>
              <w:jc w:val="center"/>
              <w:rPr>
                <w:sz w:val="28"/>
              </w:rPr>
            </w:pPr>
            <w:r>
              <w:rPr>
                <w:sz w:val="28"/>
              </w:rPr>
              <w:t>Запланова-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ний обсяг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партії, од.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виробу</w:t>
            </w:r>
          </w:p>
        </w:tc>
      </w:tr>
      <w:tr>
        <w:trPr>
          <w:trHeight w:val="1972" w:hRule="atLeast"/>
        </w:trPr>
        <w:tc>
          <w:tcPr>
            <w:tcW w:w="169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34"/>
              </w:rPr>
            </w:pPr>
          </w:p>
          <w:p>
            <w:pPr>
              <w:pStyle w:val="TableParagraph"/>
              <w:ind w:left="131"/>
              <w:rPr>
                <w:sz w:val="28"/>
              </w:rPr>
            </w:pPr>
            <w:r>
              <w:rPr>
                <w:sz w:val="28"/>
              </w:rPr>
              <w:t>Жакет</w:t>
            </w:r>
          </w:p>
        </w:tc>
        <w:tc>
          <w:tcPr>
            <w:tcW w:w="2410" w:type="dxa"/>
          </w:tcPr>
          <w:p>
            <w:pPr>
              <w:pStyle w:val="TableParagraph"/>
              <w:spacing w:before="10"/>
              <w:rPr>
                <w:sz w:val="43"/>
              </w:rPr>
            </w:pPr>
          </w:p>
          <w:p>
            <w:pPr>
              <w:pStyle w:val="TableParagraph"/>
              <w:spacing w:line="360" w:lineRule="auto"/>
              <w:ind w:left="129" w:right="844"/>
              <w:rPr>
                <w:sz w:val="28"/>
              </w:rPr>
            </w:pPr>
            <w:r>
              <w:rPr>
                <w:sz w:val="28"/>
              </w:rPr>
              <w:t>100% вовна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"Міссоні"</w:t>
            </w:r>
          </w:p>
        </w:tc>
        <w:tc>
          <w:tcPr>
            <w:tcW w:w="2376" w:type="dxa"/>
          </w:tcPr>
          <w:p>
            <w:pPr>
              <w:pStyle w:val="TableParagraph"/>
              <w:spacing w:line="360" w:lineRule="auto" w:before="262"/>
              <w:ind w:left="129" w:right="182"/>
              <w:rPr>
                <w:sz w:val="28"/>
              </w:rPr>
            </w:pPr>
            <w:r>
              <w:rPr>
                <w:sz w:val="28"/>
              </w:rPr>
              <w:t>Різнокольоровий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(коричневі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відтінки)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34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34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>
        <w:trPr>
          <w:trHeight w:val="1045" w:hRule="atLeast"/>
        </w:trPr>
        <w:tc>
          <w:tcPr>
            <w:tcW w:w="1694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31"/>
              <w:rPr>
                <w:sz w:val="28"/>
              </w:rPr>
            </w:pPr>
            <w:r>
              <w:rPr>
                <w:sz w:val="28"/>
              </w:rPr>
              <w:t>Сукня</w:t>
            </w:r>
          </w:p>
        </w:tc>
        <w:tc>
          <w:tcPr>
            <w:tcW w:w="2410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29"/>
              <w:rPr>
                <w:sz w:val="28"/>
              </w:rPr>
            </w:pPr>
            <w:r>
              <w:rPr>
                <w:sz w:val="28"/>
              </w:rPr>
              <w:t>Еко-шкіра</w:t>
            </w:r>
          </w:p>
        </w:tc>
        <w:tc>
          <w:tcPr>
            <w:tcW w:w="2376" w:type="dxa"/>
          </w:tcPr>
          <w:p>
            <w:pPr>
              <w:pStyle w:val="TableParagraph"/>
              <w:spacing w:line="360" w:lineRule="auto" w:before="40"/>
              <w:ind w:left="129" w:right="799"/>
              <w:rPr>
                <w:sz w:val="28"/>
              </w:rPr>
            </w:pPr>
            <w:r>
              <w:rPr>
                <w:sz w:val="28"/>
              </w:rPr>
              <w:t>Чорний,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коричневий</w:t>
            </w:r>
          </w:p>
        </w:tc>
        <w:tc>
          <w:tcPr>
            <w:tcW w:w="1726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726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>
        <w:trPr>
          <w:trHeight w:val="1046" w:hRule="atLeast"/>
        </w:trPr>
        <w:tc>
          <w:tcPr>
            <w:tcW w:w="1694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31"/>
              <w:rPr>
                <w:sz w:val="28"/>
              </w:rPr>
            </w:pPr>
            <w:r>
              <w:rPr>
                <w:sz w:val="28"/>
              </w:rPr>
              <w:t>Брюки</w:t>
            </w:r>
          </w:p>
        </w:tc>
        <w:tc>
          <w:tcPr>
            <w:tcW w:w="2410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29"/>
              <w:rPr>
                <w:sz w:val="28"/>
              </w:rPr>
            </w:pPr>
            <w:r>
              <w:rPr>
                <w:sz w:val="28"/>
              </w:rPr>
              <w:t>Еко-шкіра</w:t>
            </w:r>
          </w:p>
        </w:tc>
        <w:tc>
          <w:tcPr>
            <w:tcW w:w="2376" w:type="dxa"/>
          </w:tcPr>
          <w:p>
            <w:pPr>
              <w:pStyle w:val="TableParagraph"/>
              <w:spacing w:line="360" w:lineRule="auto" w:before="41"/>
              <w:ind w:left="129" w:right="799"/>
              <w:rPr>
                <w:sz w:val="28"/>
              </w:rPr>
            </w:pPr>
            <w:r>
              <w:rPr>
                <w:sz w:val="28"/>
              </w:rPr>
              <w:t>Чорний,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коричневий</w:t>
            </w:r>
          </w:p>
        </w:tc>
        <w:tc>
          <w:tcPr>
            <w:tcW w:w="172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72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>
        <w:trPr>
          <w:trHeight w:val="1045" w:hRule="atLeast"/>
        </w:trPr>
        <w:tc>
          <w:tcPr>
            <w:tcW w:w="1694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31"/>
              <w:rPr>
                <w:sz w:val="28"/>
              </w:rPr>
            </w:pPr>
            <w:r>
              <w:rPr>
                <w:sz w:val="28"/>
              </w:rPr>
              <w:t>Спідниця</w:t>
            </w:r>
          </w:p>
        </w:tc>
        <w:tc>
          <w:tcPr>
            <w:tcW w:w="2410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29"/>
              <w:rPr>
                <w:sz w:val="28"/>
              </w:rPr>
            </w:pPr>
            <w:r>
              <w:rPr>
                <w:sz w:val="28"/>
              </w:rPr>
              <w:t>Еко-шкіра</w:t>
            </w:r>
          </w:p>
        </w:tc>
        <w:tc>
          <w:tcPr>
            <w:tcW w:w="2376" w:type="dxa"/>
          </w:tcPr>
          <w:p>
            <w:pPr>
              <w:pStyle w:val="TableParagraph"/>
              <w:spacing w:line="360" w:lineRule="auto" w:before="40"/>
              <w:ind w:left="129" w:right="799"/>
              <w:rPr>
                <w:sz w:val="28"/>
              </w:rPr>
            </w:pPr>
            <w:r>
              <w:rPr>
                <w:sz w:val="28"/>
              </w:rPr>
              <w:t>Чорний,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коричневий</w:t>
            </w:r>
          </w:p>
        </w:tc>
        <w:tc>
          <w:tcPr>
            <w:tcW w:w="1726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726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>
        <w:trPr>
          <w:trHeight w:val="1927" w:hRule="atLeast"/>
        </w:trPr>
        <w:tc>
          <w:tcPr>
            <w:tcW w:w="169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9"/>
              <w:rPr>
                <w:sz w:val="32"/>
              </w:rPr>
            </w:pPr>
          </w:p>
          <w:p>
            <w:pPr>
              <w:pStyle w:val="TableParagraph"/>
              <w:ind w:left="131"/>
              <w:rPr>
                <w:sz w:val="28"/>
              </w:rPr>
            </w:pPr>
            <w:r>
              <w:rPr>
                <w:sz w:val="28"/>
              </w:rPr>
              <w:t>Боді</w:t>
            </w:r>
          </w:p>
        </w:tc>
        <w:tc>
          <w:tcPr>
            <w:tcW w:w="2410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9"/>
              <w:rPr>
                <w:sz w:val="32"/>
              </w:rPr>
            </w:pPr>
          </w:p>
          <w:p>
            <w:pPr>
              <w:pStyle w:val="TableParagraph"/>
              <w:ind w:left="129"/>
              <w:rPr>
                <w:sz w:val="28"/>
              </w:rPr>
            </w:pPr>
            <w:r>
              <w:rPr>
                <w:sz w:val="28"/>
              </w:rPr>
              <w:t>Трикотаж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"лапша"</w:t>
            </w:r>
          </w:p>
        </w:tc>
        <w:tc>
          <w:tcPr>
            <w:tcW w:w="2376" w:type="dxa"/>
          </w:tcPr>
          <w:p>
            <w:pPr>
              <w:pStyle w:val="TableParagraph"/>
              <w:spacing w:line="360" w:lineRule="auto" w:before="240"/>
              <w:ind w:left="129" w:right="691"/>
              <w:rPr>
                <w:sz w:val="28"/>
              </w:rPr>
            </w:pPr>
            <w:r>
              <w:rPr>
                <w:sz w:val="28"/>
              </w:rPr>
              <w:t>Молочний,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коричневый,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чорний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9"/>
              <w:rPr>
                <w:sz w:val="32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9"/>
              <w:rPr>
                <w:sz w:val="32"/>
              </w:rPr>
            </w:pPr>
          </w:p>
          <w:p>
            <w:pPr>
              <w:pStyle w:val="TableParagraph"/>
              <w:ind w:left="132"/>
              <w:rPr>
                <w:sz w:val="28"/>
              </w:rPr>
            </w:pPr>
            <w:r>
              <w:rPr>
                <w:sz w:val="28"/>
              </w:rPr>
              <w:t>60</w:t>
            </w:r>
          </w:p>
        </w:tc>
      </w:tr>
      <w:tr>
        <w:trPr>
          <w:trHeight w:val="1528" w:hRule="atLeast"/>
        </w:trPr>
        <w:tc>
          <w:tcPr>
            <w:tcW w:w="1694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spacing w:line="362" w:lineRule="auto"/>
              <w:ind w:left="131" w:right="57"/>
              <w:rPr>
                <w:sz w:val="28"/>
              </w:rPr>
            </w:pPr>
            <w:r>
              <w:rPr>
                <w:sz w:val="28"/>
              </w:rPr>
              <w:t>Спортивний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костюм</w:t>
            </w:r>
          </w:p>
        </w:tc>
        <w:tc>
          <w:tcPr>
            <w:tcW w:w="2410" w:type="dxa"/>
          </w:tcPr>
          <w:p>
            <w:pPr>
              <w:pStyle w:val="TableParagraph"/>
              <w:spacing w:before="40"/>
              <w:ind w:left="129"/>
              <w:rPr>
                <w:sz w:val="28"/>
              </w:rPr>
            </w:pPr>
            <w:r>
              <w:rPr>
                <w:sz w:val="28"/>
              </w:rPr>
              <w:t>Тринитка: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95%</w:t>
            </w:r>
          </w:p>
          <w:p>
            <w:pPr>
              <w:pStyle w:val="TableParagraph"/>
              <w:spacing w:line="360" w:lineRule="auto" w:before="161"/>
              <w:ind w:left="129" w:right="787"/>
              <w:rPr>
                <w:sz w:val="28"/>
              </w:rPr>
            </w:pPr>
            <w:r>
              <w:rPr>
                <w:sz w:val="28"/>
              </w:rPr>
              <w:t>бавовна, 5%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еластан</w:t>
            </w:r>
          </w:p>
        </w:tc>
        <w:tc>
          <w:tcPr>
            <w:tcW w:w="2376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spacing w:line="362" w:lineRule="auto"/>
              <w:ind w:left="129" w:right="799"/>
              <w:rPr>
                <w:sz w:val="28"/>
              </w:rPr>
            </w:pPr>
            <w:r>
              <w:rPr>
                <w:sz w:val="28"/>
              </w:rPr>
              <w:t>Молочний,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коричневий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132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132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>
        <w:trPr>
          <w:trHeight w:val="2013" w:hRule="atLeast"/>
        </w:trPr>
        <w:tc>
          <w:tcPr>
            <w:tcW w:w="169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0" w:lineRule="auto" w:before="178"/>
              <w:ind w:left="131" w:right="279"/>
              <w:rPr>
                <w:sz w:val="28"/>
              </w:rPr>
            </w:pPr>
            <w:r>
              <w:rPr>
                <w:sz w:val="28"/>
              </w:rPr>
              <w:t>Спотривні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брюки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№2</w:t>
            </w:r>
          </w:p>
        </w:tc>
        <w:tc>
          <w:tcPr>
            <w:tcW w:w="2410" w:type="dxa"/>
          </w:tcPr>
          <w:p>
            <w:pPr>
              <w:pStyle w:val="TableParagraph"/>
              <w:spacing w:before="7"/>
              <w:rPr>
                <w:sz w:val="24"/>
              </w:rPr>
            </w:pPr>
          </w:p>
          <w:p>
            <w:pPr>
              <w:pStyle w:val="TableParagraph"/>
              <w:ind w:left="129"/>
              <w:rPr>
                <w:sz w:val="28"/>
              </w:rPr>
            </w:pPr>
            <w:r>
              <w:rPr>
                <w:sz w:val="28"/>
              </w:rPr>
              <w:t>Тринитка: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90%</w:t>
            </w:r>
          </w:p>
          <w:p>
            <w:pPr>
              <w:pStyle w:val="TableParagraph"/>
              <w:spacing w:line="360" w:lineRule="auto" w:before="161"/>
              <w:ind w:left="129" w:right="295"/>
              <w:rPr>
                <w:sz w:val="28"/>
              </w:rPr>
            </w:pPr>
            <w:r>
              <w:rPr>
                <w:sz w:val="28"/>
              </w:rPr>
              <w:t>бавовна, 10%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еластан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+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рібана</w:t>
            </w:r>
          </w:p>
        </w:tc>
        <w:tc>
          <w:tcPr>
            <w:tcW w:w="2376" w:type="dxa"/>
          </w:tcPr>
          <w:p>
            <w:pPr>
              <w:pStyle w:val="TableParagraph"/>
              <w:spacing w:line="360" w:lineRule="auto" w:before="40"/>
              <w:ind w:left="129" w:right="707"/>
              <w:rPr>
                <w:sz w:val="28"/>
              </w:rPr>
            </w:pPr>
            <w:r>
              <w:rPr>
                <w:sz w:val="28"/>
              </w:rPr>
              <w:t>Сірий,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попелястий,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темно-сірий,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світло-сірий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6"/>
              <w:rPr>
                <w:sz w:val="36"/>
              </w:rPr>
            </w:pPr>
          </w:p>
          <w:p>
            <w:pPr>
              <w:pStyle w:val="TableParagraph"/>
              <w:spacing w:before="1"/>
              <w:ind w:left="132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6"/>
              <w:rPr>
                <w:sz w:val="36"/>
              </w:rPr>
            </w:pPr>
          </w:p>
          <w:p>
            <w:pPr>
              <w:pStyle w:val="TableParagraph"/>
              <w:spacing w:before="1"/>
              <w:ind w:left="132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1110"/>
        <w:jc w:val="both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3.1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7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4"/>
        <w:gridCol w:w="2410"/>
        <w:gridCol w:w="2376"/>
        <w:gridCol w:w="1726"/>
        <w:gridCol w:w="1726"/>
      </w:tblGrid>
      <w:tr>
        <w:trPr>
          <w:trHeight w:val="2012" w:hRule="atLeast"/>
        </w:trPr>
        <w:tc>
          <w:tcPr>
            <w:tcW w:w="1694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6"/>
              <w:rPr>
                <w:sz w:val="36"/>
              </w:rPr>
            </w:pPr>
          </w:p>
          <w:p>
            <w:pPr>
              <w:pStyle w:val="TableParagraph"/>
              <w:ind w:left="42"/>
              <w:rPr>
                <w:sz w:val="28"/>
              </w:rPr>
            </w:pPr>
            <w:r>
              <w:rPr>
                <w:sz w:val="28"/>
              </w:rPr>
              <w:t>Назва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виробу</w:t>
            </w:r>
          </w:p>
        </w:tc>
        <w:tc>
          <w:tcPr>
            <w:tcW w:w="2410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6"/>
              <w:rPr>
                <w:sz w:val="36"/>
              </w:rPr>
            </w:pPr>
          </w:p>
          <w:p>
            <w:pPr>
              <w:pStyle w:val="TableParagraph"/>
              <w:ind w:left="653"/>
              <w:rPr>
                <w:sz w:val="28"/>
              </w:rPr>
            </w:pPr>
            <w:r>
              <w:rPr>
                <w:sz w:val="28"/>
              </w:rPr>
              <w:t>Матеріал</w:t>
            </w:r>
          </w:p>
        </w:tc>
        <w:tc>
          <w:tcPr>
            <w:tcW w:w="2376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6"/>
              <w:rPr>
                <w:sz w:val="36"/>
              </w:rPr>
            </w:pPr>
          </w:p>
          <w:p>
            <w:pPr>
              <w:pStyle w:val="TableParagraph"/>
              <w:ind w:left="317"/>
              <w:rPr>
                <w:sz w:val="28"/>
              </w:rPr>
            </w:pPr>
            <w:r>
              <w:rPr>
                <w:sz w:val="28"/>
              </w:rPr>
              <w:t>Колір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тканини</w:t>
            </w:r>
          </w:p>
        </w:tc>
        <w:tc>
          <w:tcPr>
            <w:tcW w:w="1726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163" w:right="149" w:firstLine="1"/>
              <w:jc w:val="center"/>
              <w:rPr>
                <w:sz w:val="28"/>
              </w:rPr>
            </w:pPr>
            <w:r>
              <w:rPr>
                <w:sz w:val="28"/>
              </w:rPr>
              <w:t>Запланова-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ний обсяг 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кольорі, од.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виробу</w:t>
            </w:r>
          </w:p>
        </w:tc>
        <w:tc>
          <w:tcPr>
            <w:tcW w:w="1726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202" w:right="186"/>
              <w:jc w:val="center"/>
              <w:rPr>
                <w:sz w:val="28"/>
              </w:rPr>
            </w:pPr>
            <w:r>
              <w:rPr>
                <w:sz w:val="28"/>
              </w:rPr>
              <w:t>Запланова-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ний обсяг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партії, од.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виробу</w:t>
            </w:r>
          </w:p>
        </w:tc>
      </w:tr>
      <w:tr>
        <w:trPr>
          <w:trHeight w:val="1588" w:hRule="atLeast"/>
        </w:trPr>
        <w:tc>
          <w:tcPr>
            <w:tcW w:w="169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4"/>
              <w:rPr>
                <w:sz w:val="36"/>
              </w:rPr>
            </w:pPr>
          </w:p>
          <w:p>
            <w:pPr>
              <w:pStyle w:val="TableParagraph"/>
              <w:ind w:left="40"/>
              <w:rPr>
                <w:sz w:val="28"/>
              </w:rPr>
            </w:pPr>
            <w:r>
              <w:rPr>
                <w:sz w:val="28"/>
              </w:rPr>
              <w:t>Худі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№2</w:t>
            </w:r>
          </w:p>
        </w:tc>
        <w:tc>
          <w:tcPr>
            <w:tcW w:w="2410" w:type="dxa"/>
          </w:tcPr>
          <w:p>
            <w:pPr>
              <w:pStyle w:val="TableParagraph"/>
              <w:spacing w:before="38"/>
              <w:ind w:left="38"/>
              <w:rPr>
                <w:sz w:val="28"/>
              </w:rPr>
            </w:pPr>
            <w:r>
              <w:rPr>
                <w:sz w:val="28"/>
              </w:rPr>
              <w:t>Тринитка: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90%</w:t>
            </w:r>
          </w:p>
          <w:p>
            <w:pPr>
              <w:pStyle w:val="TableParagraph"/>
              <w:spacing w:line="360" w:lineRule="auto" w:before="163"/>
              <w:ind w:left="38" w:right="386"/>
              <w:rPr>
                <w:sz w:val="28"/>
              </w:rPr>
            </w:pPr>
            <w:r>
              <w:rPr>
                <w:sz w:val="28"/>
              </w:rPr>
              <w:t>бавовна, 10%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еластан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+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рібана</w:t>
            </w:r>
          </w:p>
        </w:tc>
        <w:tc>
          <w:tcPr>
            <w:tcW w:w="2376" w:type="dxa"/>
          </w:tcPr>
          <w:p>
            <w:pPr>
              <w:pStyle w:val="TableParagraph"/>
              <w:spacing w:line="360" w:lineRule="auto" w:before="38"/>
              <w:ind w:left="38" w:right="26"/>
              <w:rPr>
                <w:sz w:val="28"/>
              </w:rPr>
            </w:pPr>
            <w:r>
              <w:rPr>
                <w:sz w:val="28"/>
              </w:rPr>
              <w:t>Сірий, попелястий,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темно-сірий,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світло-сірий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41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41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>
        <w:trPr>
          <w:trHeight w:val="1045" w:hRule="atLeast"/>
        </w:trPr>
        <w:tc>
          <w:tcPr>
            <w:tcW w:w="1694" w:type="dxa"/>
          </w:tcPr>
          <w:p>
            <w:pPr>
              <w:pStyle w:val="TableParagraph"/>
              <w:spacing w:line="360" w:lineRule="auto" w:before="40"/>
              <w:ind w:left="40" w:right="221"/>
              <w:rPr>
                <w:sz w:val="28"/>
              </w:rPr>
            </w:pPr>
            <w:r>
              <w:rPr>
                <w:sz w:val="28"/>
              </w:rPr>
              <w:t>Боді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"навиворіт"</w:t>
            </w:r>
          </w:p>
        </w:tc>
        <w:tc>
          <w:tcPr>
            <w:tcW w:w="2410" w:type="dxa"/>
            <w:vMerge w:val="restart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3"/>
              <w:rPr>
                <w:sz w:val="34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sz w:val="28"/>
              </w:rPr>
              <w:t>Бавовна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100%</w:t>
            </w:r>
          </w:p>
        </w:tc>
        <w:tc>
          <w:tcPr>
            <w:tcW w:w="2376" w:type="dxa"/>
            <w:vMerge w:val="restart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3"/>
              <w:rPr>
                <w:sz w:val="34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sz w:val="28"/>
              </w:rPr>
              <w:t>Чорний,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білий</w:t>
            </w:r>
          </w:p>
        </w:tc>
        <w:tc>
          <w:tcPr>
            <w:tcW w:w="1726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41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  <w:tc>
          <w:tcPr>
            <w:tcW w:w="1726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41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>
        <w:trPr>
          <w:trHeight w:val="1648" w:hRule="atLeast"/>
        </w:trPr>
        <w:tc>
          <w:tcPr>
            <w:tcW w:w="1694" w:type="dxa"/>
          </w:tcPr>
          <w:p>
            <w:pPr>
              <w:pStyle w:val="TableParagraph"/>
              <w:spacing w:line="360" w:lineRule="auto" w:before="100"/>
              <w:ind w:left="40" w:right="221"/>
              <w:rPr>
                <w:sz w:val="28"/>
              </w:rPr>
            </w:pPr>
            <w:r>
              <w:rPr>
                <w:sz w:val="28"/>
              </w:rPr>
              <w:t>Боді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"навиворіт"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вечірнє</w:t>
            </w:r>
          </w:p>
        </w:tc>
        <w:tc>
          <w:tcPr>
            <w:tcW w:w="24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7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238"/>
              <w:ind w:left="41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238"/>
              <w:ind w:left="41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</w:tbl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line="360" w:lineRule="auto"/>
        <w:ind w:right="239" w:firstLine="851"/>
        <w:jc w:val="both"/>
      </w:pPr>
      <w:r>
        <w:rPr/>
        <w:t>Як бачимо заплановай асортимент вписується у концепцію капсульного</w:t>
      </w:r>
      <w:r>
        <w:rPr>
          <w:spacing w:val="1"/>
        </w:rPr>
        <w:t> </w:t>
      </w:r>
      <w:r>
        <w:rPr>
          <w:spacing w:val="-1"/>
        </w:rPr>
        <w:t>гардеробу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16"/>
        </w:rPr>
        <w:t> </w:t>
      </w:r>
      <w:r>
        <w:rPr>
          <w:spacing w:val="-1"/>
        </w:rPr>
        <w:t>відображає</w:t>
      </w:r>
      <w:r>
        <w:rPr>
          <w:spacing w:val="-15"/>
        </w:rPr>
        <w:t> </w:t>
      </w:r>
      <w:r>
        <w:rPr>
          <w:spacing w:val="-1"/>
        </w:rPr>
        <w:t>ідею</w:t>
      </w:r>
      <w:r>
        <w:rPr>
          <w:spacing w:val="-17"/>
        </w:rPr>
        <w:t> </w:t>
      </w:r>
      <w:r>
        <w:rPr>
          <w:spacing w:val="-1"/>
        </w:rPr>
        <w:t>функціональності</w:t>
      </w:r>
      <w:r>
        <w:rPr>
          <w:spacing w:val="-15"/>
        </w:rPr>
        <w:t> </w:t>
      </w:r>
      <w:r>
        <w:rPr/>
        <w:t>та</w:t>
      </w:r>
      <w:r>
        <w:rPr>
          <w:spacing w:val="-16"/>
        </w:rPr>
        <w:t> </w:t>
      </w:r>
      <w:r>
        <w:rPr/>
        <w:t>універсальності.</w:t>
      </w:r>
      <w:r>
        <w:rPr>
          <w:spacing w:val="-10"/>
        </w:rPr>
        <w:t> </w:t>
      </w:r>
      <w:r>
        <w:rPr/>
        <w:t>Подібна</w:t>
      </w:r>
      <w:r>
        <w:rPr>
          <w:spacing w:val="-17"/>
        </w:rPr>
        <w:t> </w:t>
      </w:r>
      <w:r>
        <w:rPr/>
        <w:t>бізнес-</w:t>
      </w:r>
      <w:r>
        <w:rPr>
          <w:spacing w:val="-67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капсульні</w:t>
      </w:r>
      <w:r>
        <w:rPr>
          <w:spacing w:val="1"/>
        </w:rPr>
        <w:t> </w:t>
      </w:r>
      <w:r>
        <w:rPr/>
        <w:t>колекції,</w:t>
      </w:r>
      <w:r>
        <w:rPr>
          <w:spacing w:val="1"/>
        </w:rPr>
        <w:t> </w:t>
      </w:r>
      <w:r>
        <w:rPr/>
        <w:t>якнайкраще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орієнтацію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принципи</w:t>
      </w:r>
      <w:r>
        <w:rPr>
          <w:spacing w:val="-1"/>
        </w:rPr>
        <w:t> </w:t>
      </w:r>
      <w:r>
        <w:rPr/>
        <w:t>циркулярності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 загалом.</w:t>
      </w:r>
    </w:p>
    <w:p>
      <w:pPr>
        <w:pStyle w:val="BodyText"/>
        <w:ind w:left="1110"/>
        <w:jc w:val="both"/>
      </w:pPr>
      <w:r>
        <w:rPr>
          <w:i/>
          <w:color w:val="212121"/>
          <w:spacing w:val="-1"/>
        </w:rPr>
        <w:t>Другим</w:t>
      </w:r>
      <w:r>
        <w:rPr>
          <w:i/>
          <w:color w:val="212121"/>
          <w:spacing w:val="-17"/>
        </w:rPr>
        <w:t> </w:t>
      </w:r>
      <w:r>
        <w:rPr>
          <w:i/>
          <w:color w:val="212121"/>
          <w:spacing w:val="-1"/>
        </w:rPr>
        <w:t>етапом</w:t>
      </w:r>
      <w:r>
        <w:rPr>
          <w:i/>
          <w:color w:val="212121"/>
          <w:spacing w:val="-12"/>
        </w:rPr>
        <w:t> </w:t>
      </w:r>
      <w:r>
        <w:rPr>
          <w:color w:val="212121"/>
          <w:spacing w:val="-1"/>
        </w:rPr>
        <w:t>є</w:t>
      </w:r>
      <w:r>
        <w:rPr>
          <w:color w:val="212121"/>
          <w:spacing w:val="-15"/>
        </w:rPr>
        <w:t> </w:t>
      </w:r>
      <w:r>
        <w:rPr>
          <w:color w:val="212121"/>
        </w:rPr>
        <w:t>вивчення</w:t>
      </w:r>
      <w:r>
        <w:rPr>
          <w:color w:val="212121"/>
          <w:spacing w:val="-14"/>
        </w:rPr>
        <w:t> </w:t>
      </w:r>
      <w:r>
        <w:rPr>
          <w:color w:val="212121"/>
        </w:rPr>
        <w:t>конкуренції,</w:t>
      </w:r>
      <w:r>
        <w:rPr>
          <w:color w:val="212121"/>
          <w:spacing w:val="-14"/>
        </w:rPr>
        <w:t> </w:t>
      </w:r>
      <w:r>
        <w:rPr>
          <w:color w:val="212121"/>
        </w:rPr>
        <w:t>аналіз</w:t>
      </w:r>
      <w:r>
        <w:rPr>
          <w:color w:val="212121"/>
          <w:spacing w:val="-17"/>
        </w:rPr>
        <w:t> </w:t>
      </w:r>
      <w:r>
        <w:rPr>
          <w:color w:val="212121"/>
        </w:rPr>
        <w:t>якої</w:t>
      </w:r>
      <w:r>
        <w:rPr>
          <w:color w:val="212121"/>
          <w:spacing w:val="-15"/>
        </w:rPr>
        <w:t> </w:t>
      </w:r>
      <w:r>
        <w:rPr>
          <w:color w:val="212121"/>
        </w:rPr>
        <w:t>було</w:t>
      </w:r>
      <w:r>
        <w:rPr>
          <w:color w:val="212121"/>
          <w:spacing w:val="-16"/>
        </w:rPr>
        <w:t> </w:t>
      </w:r>
      <w:r>
        <w:rPr>
          <w:color w:val="212121"/>
        </w:rPr>
        <w:t>проведено</w:t>
      </w:r>
      <w:r>
        <w:rPr>
          <w:color w:val="212121"/>
          <w:spacing w:val="-15"/>
        </w:rPr>
        <w:t> </w:t>
      </w:r>
      <w:r>
        <w:rPr>
          <w:color w:val="212121"/>
        </w:rPr>
        <w:t>у</w:t>
      </w:r>
      <w:r>
        <w:rPr>
          <w:color w:val="212121"/>
          <w:spacing w:val="-16"/>
        </w:rPr>
        <w:t> </w:t>
      </w:r>
      <w:r>
        <w:rPr>
          <w:color w:val="212121"/>
        </w:rPr>
        <w:t>розділі</w:t>
      </w:r>
    </w:p>
    <w:p>
      <w:pPr>
        <w:pStyle w:val="ListParagraph"/>
        <w:numPr>
          <w:ilvl w:val="0"/>
          <w:numId w:val="19"/>
        </w:numPr>
        <w:tabs>
          <w:tab w:pos="688" w:val="left" w:leader="none"/>
        </w:tabs>
        <w:spacing w:line="360" w:lineRule="auto" w:before="161" w:after="0"/>
        <w:ind w:left="258" w:right="251" w:firstLine="0"/>
        <w:jc w:val="both"/>
        <w:rPr>
          <w:sz w:val="28"/>
        </w:rPr>
      </w:pPr>
      <w:r>
        <w:rPr>
          <w:color w:val="212121"/>
          <w:sz w:val="28"/>
        </w:rPr>
        <w:t>А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саме,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наведено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ступеневий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аналіз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конкуренції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та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побудовано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карту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стратегічних груп конкурентів, визначено вектори розвитку груп та порівняно з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нашим.</w:t>
      </w:r>
    </w:p>
    <w:p>
      <w:pPr>
        <w:pStyle w:val="BodyText"/>
        <w:spacing w:line="360" w:lineRule="auto" w:before="1"/>
        <w:ind w:right="240" w:firstLine="707"/>
        <w:jc w:val="both"/>
      </w:pPr>
      <w:r>
        <w:rPr/>
        <w:t>Визначившись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підходом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розуміючи</w:t>
      </w:r>
      <w:r>
        <w:rPr>
          <w:spacing w:val="1"/>
        </w:rPr>
        <w:t> </w:t>
      </w:r>
      <w:r>
        <w:rPr/>
        <w:t>конкурентне</w:t>
      </w:r>
      <w:r>
        <w:rPr>
          <w:spacing w:val="1"/>
        </w:rPr>
        <w:t> </w:t>
      </w:r>
      <w:r>
        <w:rPr/>
        <w:t>середовище,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базу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британському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(</w:t>
      </w:r>
      <w:r>
        <w:rPr>
          <w:i/>
        </w:rPr>
        <w:t>3</w:t>
      </w:r>
      <w:r>
        <w:rPr>
          <w:i/>
          <w:spacing w:val="1"/>
        </w:rPr>
        <w:t> </w:t>
      </w:r>
      <w:r>
        <w:rPr>
          <w:i/>
        </w:rPr>
        <w:t>етап</w:t>
      </w:r>
      <w:r>
        <w:rPr>
          <w:i/>
          <w:spacing w:val="1"/>
        </w:rPr>
        <w:t> </w:t>
      </w:r>
      <w:r>
        <w:rPr>
          <w:i/>
        </w:rPr>
        <w:t>моделі</w:t>
      </w:r>
      <w:r>
        <w:rPr/>
        <w:t>).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звернемося до результатів проведеного нами опитування споживачів.</w:t>
      </w:r>
      <w:r>
        <w:rPr>
          <w:spacing w:val="1"/>
        </w:rPr>
        <w:t> </w:t>
      </w:r>
      <w:r>
        <w:rPr/>
        <w:t>З метою</w:t>
      </w:r>
      <w:r>
        <w:rPr>
          <w:spacing w:val="1"/>
        </w:rPr>
        <w:t> </w:t>
      </w:r>
      <w:r>
        <w:rPr/>
        <w:t>розширення нашого уявлення про позицію британських споживачів щодо того,</w:t>
      </w:r>
      <w:r>
        <w:rPr>
          <w:spacing w:val="1"/>
        </w:rPr>
        <w:t> </w:t>
      </w:r>
      <w:r>
        <w:rPr>
          <w:i/>
        </w:rPr>
        <w:t>яким</w:t>
      </w:r>
      <w:r>
        <w:rPr>
          <w:i/>
          <w:spacing w:val="1"/>
        </w:rPr>
        <w:t> </w:t>
      </w:r>
      <w:r>
        <w:rPr>
          <w:i/>
        </w:rPr>
        <w:t>має</w:t>
      </w:r>
      <w:r>
        <w:rPr>
          <w:i/>
          <w:spacing w:val="1"/>
        </w:rPr>
        <w:t> </w:t>
      </w:r>
      <w:r>
        <w:rPr>
          <w:i/>
        </w:rPr>
        <w:t>бути</w:t>
      </w:r>
      <w:r>
        <w:rPr>
          <w:i/>
          <w:spacing w:val="1"/>
        </w:rPr>
        <w:t> </w:t>
      </w:r>
      <w:r>
        <w:rPr>
          <w:i/>
        </w:rPr>
        <w:t>бренд</w:t>
      </w:r>
      <w:r>
        <w:rPr/>
        <w:t>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онлайн-опитування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додане</w:t>
      </w:r>
      <w:r>
        <w:rPr>
          <w:spacing w:val="1"/>
        </w:rPr>
        <w:t> </w:t>
      </w:r>
      <w:r>
        <w:rPr/>
        <w:t>відкрите</w:t>
      </w:r>
      <w:r>
        <w:rPr>
          <w:spacing w:val="1"/>
        </w:rPr>
        <w:t> </w:t>
      </w:r>
      <w:r>
        <w:rPr/>
        <w:t>питання.</w:t>
      </w:r>
      <w:r>
        <w:rPr>
          <w:spacing w:val="1"/>
        </w:rPr>
        <w:t> </w:t>
      </w:r>
      <w:r>
        <w:rPr>
          <w:spacing w:val="-1"/>
        </w:rPr>
        <w:t>Найбільш</w:t>
      </w:r>
      <w:r>
        <w:rPr>
          <w:spacing w:val="-15"/>
        </w:rPr>
        <w:t> </w:t>
      </w:r>
      <w:r>
        <w:rPr>
          <w:spacing w:val="-1"/>
        </w:rPr>
        <w:t>повні</w:t>
      </w:r>
      <w:r>
        <w:rPr>
          <w:spacing w:val="-13"/>
        </w:rPr>
        <w:t> </w:t>
      </w:r>
      <w:r>
        <w:rPr/>
        <w:t>та</w:t>
      </w:r>
      <w:r>
        <w:rPr>
          <w:spacing w:val="-17"/>
        </w:rPr>
        <w:t> </w:t>
      </w:r>
      <w:r>
        <w:rPr/>
        <w:t>цікаві</w:t>
      </w:r>
      <w:r>
        <w:rPr>
          <w:spacing w:val="-13"/>
        </w:rPr>
        <w:t> </w:t>
      </w:r>
      <w:r>
        <w:rPr/>
        <w:t>відповіді</w:t>
      </w:r>
      <w:r>
        <w:rPr>
          <w:spacing w:val="-14"/>
        </w:rPr>
        <w:t> </w:t>
      </w:r>
      <w:r>
        <w:rPr/>
        <w:t>узагальнено</w:t>
      </w:r>
      <w:r>
        <w:rPr>
          <w:spacing w:val="-13"/>
        </w:rPr>
        <w:t> </w:t>
      </w:r>
      <w:r>
        <w:rPr/>
        <w:t>у</w:t>
      </w:r>
      <w:r>
        <w:rPr>
          <w:spacing w:val="-14"/>
        </w:rPr>
        <w:t> </w:t>
      </w:r>
      <w:r>
        <w:rPr/>
        <w:t>таблиці</w:t>
      </w:r>
      <w:r>
        <w:rPr>
          <w:spacing w:val="-11"/>
        </w:rPr>
        <w:t> </w:t>
      </w:r>
      <w:r>
        <w:rPr/>
        <w:t>3.2.</w:t>
      </w:r>
      <w:r>
        <w:rPr>
          <w:spacing w:val="-14"/>
        </w:rPr>
        <w:t> </w:t>
      </w:r>
      <w:r>
        <w:rPr/>
        <w:t>Хочемо</w:t>
      </w:r>
      <w:r>
        <w:rPr>
          <w:spacing w:val="-13"/>
        </w:rPr>
        <w:t> </w:t>
      </w:r>
      <w:r>
        <w:rPr/>
        <w:t>зазначити,</w:t>
      </w:r>
      <w:r>
        <w:rPr>
          <w:spacing w:val="-18"/>
        </w:rPr>
        <w:t> </w:t>
      </w:r>
      <w:r>
        <w:rPr/>
        <w:t>що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2"/>
        <w:jc w:val="both"/>
      </w:pPr>
      <w:r>
        <w:rPr/>
        <w:t>аналізуючи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опитування,</w:t>
      </w:r>
      <w:r>
        <w:rPr>
          <w:spacing w:val="1"/>
        </w:rPr>
        <w:t> </w:t>
      </w:r>
      <w:r>
        <w:rPr/>
        <w:t>дане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виявилося</w:t>
      </w:r>
      <w:r>
        <w:rPr>
          <w:spacing w:val="1"/>
        </w:rPr>
        <w:t> </w:t>
      </w:r>
      <w:r>
        <w:rPr/>
        <w:t>надзвичайно демонстративним та майже у повній мірі дозволило сформувати нам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розкрити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інсайтів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сформувало</w:t>
      </w:r>
      <w:r>
        <w:rPr>
          <w:spacing w:val="1"/>
        </w:rPr>
        <w:t> </w:t>
      </w:r>
      <w:r>
        <w:rPr/>
        <w:t>підґрунтя</w:t>
      </w:r>
      <w:r>
        <w:rPr>
          <w:spacing w:val="-3"/>
        </w:rPr>
        <w:t> </w:t>
      </w:r>
      <w:r>
        <w:rPr/>
        <w:t>для розробки</w:t>
      </w:r>
      <w:r>
        <w:rPr>
          <w:spacing w:val="-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позиціонування</w:t>
      </w:r>
      <w:r>
        <w:rPr>
          <w:spacing w:val="-3"/>
        </w:rPr>
        <w:t> </w:t>
      </w:r>
      <w:r>
        <w:rPr/>
        <w:t>бренду.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 w:before="1"/>
        <w:ind w:right="237" w:firstLine="707"/>
      </w:pPr>
      <w:r>
        <w:rPr/>
        <w:t>Таблиця</w:t>
      </w:r>
      <w:r>
        <w:rPr>
          <w:spacing w:val="3"/>
        </w:rPr>
        <w:t> </w:t>
      </w:r>
      <w:r>
        <w:rPr/>
        <w:t>3.2</w:t>
      </w:r>
      <w:r>
        <w:rPr>
          <w:spacing w:val="3"/>
        </w:rPr>
        <w:t> </w:t>
      </w:r>
      <w:r>
        <w:rPr/>
        <w:t>–</w:t>
      </w:r>
      <w:r>
        <w:rPr>
          <w:spacing w:val="5"/>
        </w:rPr>
        <w:t> </w:t>
      </w:r>
      <w:r>
        <w:rPr/>
        <w:t>Яким</w:t>
      </w:r>
      <w:r>
        <w:rPr>
          <w:spacing w:val="4"/>
        </w:rPr>
        <w:t> </w:t>
      </w:r>
      <w:r>
        <w:rPr/>
        <w:t>має</w:t>
      </w:r>
      <w:r>
        <w:rPr>
          <w:spacing w:val="3"/>
        </w:rPr>
        <w:t> </w:t>
      </w:r>
      <w:r>
        <w:rPr/>
        <w:t>бути</w:t>
      </w:r>
      <w:r>
        <w:rPr>
          <w:spacing w:val="4"/>
        </w:rPr>
        <w:t> </w:t>
      </w:r>
      <w:r>
        <w:rPr/>
        <w:t>бренд</w:t>
      </w:r>
      <w:r>
        <w:rPr>
          <w:spacing w:val="2"/>
        </w:rPr>
        <w:t> </w:t>
      </w:r>
      <w:r>
        <w:rPr/>
        <w:t>в</w:t>
      </w:r>
      <w:r>
        <w:rPr>
          <w:spacing w:val="3"/>
        </w:rPr>
        <w:t> </w:t>
      </w:r>
      <w:r>
        <w:rPr/>
        <w:t>уявлені</w:t>
      </w:r>
      <w:r>
        <w:rPr>
          <w:spacing w:val="4"/>
        </w:rPr>
        <w:t> </w:t>
      </w:r>
      <w:r>
        <w:rPr/>
        <w:t>споживачів</w:t>
      </w:r>
      <w:r>
        <w:rPr>
          <w:spacing w:val="3"/>
        </w:rPr>
        <w:t> </w:t>
      </w:r>
      <w:r>
        <w:rPr/>
        <w:t>[сформовано</w:t>
      </w:r>
      <w:r>
        <w:rPr>
          <w:spacing w:val="-67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 базі проведеного</w:t>
      </w:r>
      <w:r>
        <w:rPr>
          <w:spacing w:val="1"/>
        </w:rPr>
        <w:t> </w:t>
      </w:r>
      <w:r>
        <w:rPr/>
        <w:t>опитування]</w:t>
      </w:r>
    </w:p>
    <w:tbl>
      <w:tblPr>
        <w:tblW w:w="0" w:type="auto"/>
        <w:jc w:val="left"/>
        <w:tblInd w:w="26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9"/>
        <w:gridCol w:w="4817"/>
      </w:tblGrid>
      <w:tr>
        <w:trPr>
          <w:trHeight w:val="664" w:hRule="atLeast"/>
        </w:trPr>
        <w:tc>
          <w:tcPr>
            <w:tcW w:w="4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респондента</w:t>
            </w:r>
          </w:p>
        </w:tc>
        <w:tc>
          <w:tcPr>
            <w:tcW w:w="48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97"/>
              <w:ind w:left="98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українською</w:t>
            </w:r>
          </w:p>
        </w:tc>
      </w:tr>
      <w:tr>
        <w:trPr>
          <w:trHeight w:val="1139" w:hRule="atLeast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 w:right="377"/>
              <w:rPr>
                <w:sz w:val="24"/>
              </w:rPr>
            </w:pPr>
            <w:r>
              <w:rPr>
                <w:sz w:val="24"/>
              </w:rPr>
              <w:t>To be clear about their ethos and the way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clothing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accessories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made.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 w:right="688"/>
              <w:rPr>
                <w:sz w:val="24"/>
              </w:rPr>
            </w:pPr>
            <w:r>
              <w:rPr>
                <w:sz w:val="24"/>
              </w:rPr>
              <w:t>Бути відкритими щодо свого етносу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способу виготовлення їхнього одягу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аксесуарів.</w:t>
            </w:r>
          </w:p>
        </w:tc>
      </w:tr>
      <w:tr>
        <w:trPr>
          <w:trHeight w:val="1026" w:hRule="atLeast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 w:right="136"/>
              <w:rPr>
                <w:i/>
                <w:sz w:val="24"/>
              </w:rPr>
            </w:pPr>
            <w:r>
              <w:rPr>
                <w:i/>
                <w:sz w:val="24"/>
              </w:rPr>
              <w:t>Fast/friendly communication, ethical- employees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pay/holiday,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sustainable and affordable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price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 w:right="455"/>
              <w:rPr>
                <w:i/>
                <w:sz w:val="24"/>
              </w:rPr>
            </w:pPr>
            <w:r>
              <w:rPr>
                <w:i/>
                <w:sz w:val="24"/>
              </w:rPr>
              <w:t>Швидка/дружня комунікація, етичність,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чесна оплата праці /відпустки, свідомі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(sustainable)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та доступна ціна</w:t>
            </w:r>
          </w:p>
        </w:tc>
      </w:tr>
      <w:tr>
        <w:trPr>
          <w:trHeight w:val="753" w:hRule="atLeast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100"/>
              <w:rPr>
                <w:sz w:val="24"/>
              </w:rPr>
            </w:pPr>
            <w:r>
              <w:rPr>
                <w:sz w:val="24"/>
              </w:rPr>
              <w:t>Eco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responsibility,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trade,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value 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money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0"/>
              <w:ind w:left="98" w:right="939"/>
              <w:rPr>
                <w:sz w:val="24"/>
              </w:rPr>
            </w:pPr>
            <w:r>
              <w:rPr>
                <w:sz w:val="24"/>
              </w:rPr>
              <w:t>Ековідповідальність, чесна торгівля,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співвідношення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ціни 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якості</w:t>
            </w:r>
          </w:p>
        </w:tc>
      </w:tr>
      <w:tr>
        <w:trPr>
          <w:trHeight w:val="515" w:hRule="atLeast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True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size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reliable quality ,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/>
              <w:rPr>
                <w:sz w:val="24"/>
              </w:rPr>
            </w:pPr>
            <w:r>
              <w:rPr>
                <w:sz w:val="24"/>
              </w:rPr>
              <w:t>Відповідність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розміру,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надійна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якість,</w:t>
            </w:r>
          </w:p>
        </w:tc>
      </w:tr>
      <w:tr>
        <w:trPr>
          <w:trHeight w:val="568" w:hRule="atLeast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7"/>
              <w:ind w:left="100"/>
              <w:rPr>
                <w:sz w:val="24"/>
              </w:rPr>
            </w:pPr>
            <w:r>
              <w:rPr>
                <w:sz w:val="24"/>
              </w:rPr>
              <w:t>Reliable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quality,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ethically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sourced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7"/>
              <w:ind w:left="98"/>
              <w:rPr>
                <w:sz w:val="24"/>
              </w:rPr>
            </w:pPr>
            <w:r>
              <w:rPr>
                <w:sz w:val="24"/>
              </w:rPr>
              <w:t>Надійна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якість,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етичних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джерел</w:t>
            </w:r>
          </w:p>
        </w:tc>
      </w:tr>
      <w:tr>
        <w:trPr>
          <w:trHeight w:val="750" w:hRule="atLeast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 w:right="368"/>
              <w:rPr>
                <w:sz w:val="24"/>
              </w:rPr>
            </w:pPr>
            <w:r>
              <w:rPr>
                <w:sz w:val="24"/>
              </w:rPr>
              <w:t>Style,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bullsh*t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ads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etc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 w:right="818"/>
              <w:rPr>
                <w:sz w:val="24"/>
              </w:rPr>
            </w:pPr>
            <w:r>
              <w:rPr>
                <w:sz w:val="24"/>
              </w:rPr>
              <w:t>Стиль,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ніякої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ф**ні,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забагато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тощо</w:t>
            </w:r>
          </w:p>
        </w:tc>
      </w:tr>
      <w:tr>
        <w:trPr>
          <w:trHeight w:val="1581" w:hRule="atLeast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 w:right="123"/>
              <w:rPr>
                <w:sz w:val="24"/>
              </w:rPr>
            </w:pPr>
            <w:r>
              <w:rPr>
                <w:sz w:val="24"/>
              </w:rPr>
              <w:t>Made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last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time.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prefer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brands made more closer to Uk.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Then don’t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worry so much been made by children or others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low wages.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 w:right="249"/>
              <w:rPr>
                <w:sz w:val="24"/>
              </w:rPr>
            </w:pPr>
            <w:r>
              <w:rPr>
                <w:sz w:val="24"/>
              </w:rPr>
              <w:t>Зроблений якісно, тому прослужить довго.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Віддав би перевагу брендам, створеним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ближче до Великобританії. Тоді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хвилюватимусь, щодо експлуатації дитячої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праці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чи низьку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зарплату.</w:t>
            </w:r>
          </w:p>
        </w:tc>
      </w:tr>
      <w:tr>
        <w:trPr>
          <w:trHeight w:val="3143" w:hRule="atLeast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 w:right="94"/>
              <w:rPr>
                <w:sz w:val="24"/>
              </w:rPr>
            </w:pPr>
            <w:r>
              <w:rPr>
                <w:sz w:val="24"/>
              </w:rPr>
              <w:t>Aside from a few (particularly Nike/Dr Marten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shoes) brands don't focus in to my buying. I get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clothes off asos based on what looks good rather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brand</w:t>
            </w:r>
            <w:r>
              <w:rPr>
                <w:i/>
                <w:sz w:val="24"/>
              </w:rPr>
              <w:t>.</w:t>
            </w:r>
            <w:r>
              <w:rPr>
                <w:i/>
                <w:spacing w:val="4"/>
                <w:sz w:val="24"/>
              </w:rPr>
              <w:t> </w:t>
            </w:r>
            <w:r>
              <w:rPr>
                <w:i/>
                <w:sz w:val="24"/>
              </w:rPr>
              <w:t>I'm</w:t>
            </w:r>
            <w:r>
              <w:rPr>
                <w:i/>
                <w:spacing w:val="3"/>
                <w:sz w:val="24"/>
              </w:rPr>
              <w:t> </w:t>
            </w:r>
            <w:r>
              <w:rPr>
                <w:i/>
                <w:sz w:val="24"/>
              </w:rPr>
              <w:t>quite</w:t>
            </w:r>
            <w:r>
              <w:rPr>
                <w:i/>
                <w:spacing w:val="4"/>
                <w:sz w:val="24"/>
              </w:rPr>
              <w:t> </w:t>
            </w:r>
            <w:r>
              <w:rPr>
                <w:i/>
                <w:sz w:val="24"/>
              </w:rPr>
              <w:t>tall</w:t>
            </w:r>
            <w:r>
              <w:rPr>
                <w:i/>
                <w:spacing w:val="3"/>
                <w:sz w:val="24"/>
              </w:rPr>
              <w:t> </w:t>
            </w:r>
            <w:r>
              <w:rPr>
                <w:i/>
                <w:sz w:val="24"/>
              </w:rPr>
              <w:t>and</w:t>
            </w:r>
            <w:r>
              <w:rPr>
                <w:i/>
                <w:spacing w:val="4"/>
                <w:sz w:val="24"/>
              </w:rPr>
              <w:t> </w:t>
            </w:r>
            <w:r>
              <w:rPr>
                <w:i/>
                <w:sz w:val="24"/>
              </w:rPr>
              <w:t>shop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men's/women's clothes so I go to asos as I trust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their sizing and know how to get women's clothes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that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fit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properly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in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particular.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sz w:val="24"/>
              </w:rPr>
              <w:t>Otherwise 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charity shops/Vinted app.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 w:right="93"/>
              <w:rPr>
                <w:sz w:val="24"/>
              </w:rPr>
            </w:pPr>
            <w:r>
              <w:rPr>
                <w:sz w:val="24"/>
              </w:rPr>
              <w:t>Окрім кількох брендів (зокрема взуття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Nike/Dr Marten), я не прискіпливий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брендів. Я купую одяг від Asos на основі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того, що добре виглядає, а не бренду. </w:t>
            </w:r>
            <w:r>
              <w:rPr>
                <w:i/>
                <w:sz w:val="24"/>
              </w:rPr>
              <w:t>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досить високий і купую чоловічий/жіночий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одяг, тому йду в asos, оскільки довіряю їхнім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розмірам і знаю, як підібрати жіночий одяг,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який сидить правильно. </w:t>
            </w:r>
            <w:r>
              <w:rPr>
                <w:sz w:val="24"/>
              </w:rPr>
              <w:t>В іншому випадку 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просто відвідую благодійні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магазини/застосунок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Vinted.</w:t>
            </w:r>
          </w:p>
        </w:tc>
      </w:tr>
      <w:tr>
        <w:trPr>
          <w:trHeight w:val="753" w:hRule="atLeast"/>
        </w:trPr>
        <w:tc>
          <w:tcPr>
            <w:tcW w:w="4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100" w:right="283"/>
              <w:rPr>
                <w:sz w:val="24"/>
              </w:rPr>
            </w:pPr>
            <w:r>
              <w:rPr>
                <w:sz w:val="24"/>
              </w:rPr>
              <w:t>Customer service and responsibility. Quality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clothing.</w:t>
            </w:r>
          </w:p>
        </w:tc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9"/>
              <w:ind w:left="98" w:right="188"/>
              <w:rPr>
                <w:sz w:val="24"/>
              </w:rPr>
            </w:pPr>
            <w:r>
              <w:rPr>
                <w:sz w:val="24"/>
              </w:rPr>
              <w:t>Обслуговування та відповідальність. Якість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одягу.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3.2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15"/>
        <w:gridCol w:w="4961"/>
      </w:tblGrid>
      <w:tr>
        <w:trPr>
          <w:trHeight w:val="671" w:hRule="atLeast"/>
        </w:trPr>
        <w:tc>
          <w:tcPr>
            <w:tcW w:w="4815" w:type="dxa"/>
            <w:shd w:val="clear" w:color="auto" w:fill="D9D9D9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респондента</w:t>
            </w:r>
          </w:p>
        </w:tc>
        <w:tc>
          <w:tcPr>
            <w:tcW w:w="4961" w:type="dxa"/>
            <w:shd w:val="clear" w:color="auto" w:fill="D9D9D9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українською</w:t>
            </w:r>
          </w:p>
        </w:tc>
      </w:tr>
      <w:tr>
        <w:trPr>
          <w:trHeight w:val="1026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 w:right="91"/>
              <w:rPr>
                <w:sz w:val="24"/>
              </w:rPr>
            </w:pP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quality,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prices,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large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styles,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it's online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then easy returns policy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128"/>
              <w:rPr>
                <w:sz w:val="24"/>
              </w:rPr>
            </w:pPr>
            <w:r>
              <w:rPr>
                <w:sz w:val="24"/>
              </w:rPr>
              <w:t>Хороша якість, хороші ціни, широкий вибір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стилів, якщо це онлайн, тоді політика легкого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повернення</w:t>
            </w:r>
          </w:p>
        </w:tc>
      </w:tr>
      <w:tr>
        <w:trPr>
          <w:trHeight w:val="753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 w:right="365"/>
              <w:rPr>
                <w:sz w:val="24"/>
              </w:rPr>
            </w:pPr>
            <w:r>
              <w:rPr>
                <w:sz w:val="24"/>
              </w:rPr>
              <w:t>Consistency and ability to listen to consumer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wants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725"/>
              <w:rPr>
                <w:sz w:val="24"/>
              </w:rPr>
            </w:pPr>
            <w:r>
              <w:rPr>
                <w:sz w:val="24"/>
              </w:rPr>
              <w:t>Послідовність і вміння прислухатися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побажань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споживача</w:t>
            </w:r>
          </w:p>
        </w:tc>
      </w:tr>
      <w:tr>
        <w:trPr>
          <w:trHeight w:val="1303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 w:right="110"/>
              <w:rPr>
                <w:i/>
                <w:sz w:val="24"/>
              </w:rPr>
            </w:pPr>
            <w:r>
              <w:rPr>
                <w:i/>
                <w:sz w:val="24"/>
              </w:rPr>
              <w:t>If I was aware a brand had a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particularly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strong environmental/ethical/social position I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supported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and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if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it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was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good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value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then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I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would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rather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spend money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there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than elsewhere.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97"/>
              <w:rPr>
                <w:i/>
                <w:sz w:val="24"/>
              </w:rPr>
            </w:pPr>
            <w:r>
              <w:rPr>
                <w:i/>
                <w:sz w:val="24"/>
              </w:rPr>
              <w:t>Якби я знав, що бренд займає особливо сильну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екологічну/етичну/соціальну позицію, яку 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підтримую, і якщо він був вигідним, я б краще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витратив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гроші там,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ніж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деінде.</w:t>
            </w:r>
          </w:p>
        </w:tc>
      </w:tr>
      <w:tr>
        <w:trPr>
          <w:trHeight w:val="477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range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sizing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Різноманітність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розмірів</w:t>
            </w:r>
          </w:p>
        </w:tc>
      </w:tr>
      <w:tr>
        <w:trPr>
          <w:trHeight w:val="2407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 w:right="126"/>
              <w:rPr>
                <w:i/>
                <w:sz w:val="24"/>
              </w:rPr>
            </w:pPr>
            <w:r>
              <w:rPr>
                <w:i/>
                <w:sz w:val="24"/>
              </w:rPr>
              <w:t>with the cost of living crisis, I believe clothing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brands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should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be looking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at</w:t>
            </w:r>
            <w:r>
              <w:rPr>
                <w:i/>
                <w:spacing w:val="2"/>
                <w:sz w:val="24"/>
              </w:rPr>
              <w:t> </w:t>
            </w:r>
            <w:r>
              <w:rPr>
                <w:i/>
                <w:sz w:val="24"/>
              </w:rPr>
              <w:t>creating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pieces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that last a long time and are fairly affordable -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also applies to 'sustainable fashion'. i also tend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to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evaluate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my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clothing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shops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by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asking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myself;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will i wear this more than 30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times? will it be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timeless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or is it just a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trend?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128"/>
              <w:rPr>
                <w:i/>
                <w:sz w:val="24"/>
              </w:rPr>
            </w:pPr>
            <w:r>
              <w:rPr>
                <w:i/>
                <w:sz w:val="24"/>
              </w:rPr>
              <w:t>враховуючи кризу вартості життя, 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вважаю, що бренди одягу повинні шукати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речі, які служать довго та є досить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доступними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–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це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також</w:t>
            </w:r>
            <w:r>
              <w:rPr>
                <w:i/>
                <w:spacing w:val="-6"/>
                <w:sz w:val="24"/>
              </w:rPr>
              <w:t> </w:t>
            </w:r>
            <w:r>
              <w:rPr>
                <w:i/>
                <w:sz w:val="24"/>
              </w:rPr>
              <w:t>стосується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«сталої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моди». я також схильний оцінювати свої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магазини одягу, запитуючи себе; чи буду я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одягати це більше 30 разів? це буде поза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часом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чи це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просто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тренд?</w:t>
            </w:r>
          </w:p>
        </w:tc>
      </w:tr>
      <w:tr>
        <w:trPr>
          <w:trHeight w:val="1029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 w:right="152"/>
              <w:rPr>
                <w:sz w:val="24"/>
              </w:rPr>
            </w:pPr>
            <w:r>
              <w:rPr>
                <w:sz w:val="24"/>
              </w:rPr>
              <w:t>Consistency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product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fair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price.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That would keep me very loyal to a particular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brand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721"/>
              <w:rPr>
                <w:sz w:val="24"/>
              </w:rPr>
            </w:pPr>
            <w:r>
              <w:rPr>
                <w:sz w:val="24"/>
              </w:rPr>
              <w:t>Послідовність із хорошим продуктом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справедливою ціною. Це збереже мою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лояльність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 певного бренду</w:t>
            </w:r>
          </w:p>
        </w:tc>
      </w:tr>
      <w:tr>
        <w:trPr>
          <w:trHeight w:val="2959" w:hRule="atLeast"/>
        </w:trPr>
        <w:tc>
          <w:tcPr>
            <w:tcW w:w="4815" w:type="dxa"/>
          </w:tcPr>
          <w:p>
            <w:pPr>
              <w:pStyle w:val="TableParagraph"/>
              <w:spacing w:before="97"/>
              <w:ind w:left="100" w:right="45"/>
              <w:rPr>
                <w:i/>
                <w:sz w:val="24"/>
              </w:rPr>
            </w:pPr>
            <w:r>
              <w:rPr>
                <w:i/>
                <w:sz w:val="24"/>
              </w:rPr>
              <w:t>Quality clothing, ethical or trying to be. If a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brand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can't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be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as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eco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conscious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as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they'd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like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to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be, be transparent about it, a lot of brands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"green wash" their clothing and it's so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disingenuous. No one and no brand is perfect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but transparency and authenticity is important.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Inclusivity is also vital, models of different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races/ethnicities,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genders, body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size.</w:t>
            </w:r>
          </w:p>
        </w:tc>
        <w:tc>
          <w:tcPr>
            <w:tcW w:w="4961" w:type="dxa"/>
          </w:tcPr>
          <w:p>
            <w:pPr>
              <w:pStyle w:val="TableParagraph"/>
              <w:spacing w:before="97"/>
              <w:ind w:left="100" w:right="154"/>
              <w:rPr>
                <w:i/>
                <w:sz w:val="24"/>
              </w:rPr>
            </w:pPr>
            <w:r>
              <w:rPr>
                <w:i/>
                <w:sz w:val="24"/>
              </w:rPr>
              <w:t>Якісний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одяг,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етичний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або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намагається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бути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таким.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Якщо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бренд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не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може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бути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таким</w:t>
            </w:r>
          </w:p>
          <w:p>
            <w:pPr>
              <w:pStyle w:val="TableParagraph"/>
              <w:ind w:left="100" w:right="141"/>
              <w:rPr>
                <w:i/>
                <w:sz w:val="24"/>
              </w:rPr>
            </w:pPr>
            <w:r>
              <w:rPr>
                <w:i/>
                <w:sz w:val="24"/>
              </w:rPr>
              <w:t>екологічно свідомим, як хотів би бути,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будьте прозорі щодо цього, багато брендів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обманюють у цьому питанні, і це дуже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нещиро. Жоден і жоден бренд не є ідеальним,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але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прозорість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і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автентичність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важливі.</w:t>
            </w:r>
          </w:p>
          <w:p>
            <w:pPr>
              <w:pStyle w:val="TableParagraph"/>
              <w:spacing w:before="1"/>
              <w:ind w:left="100" w:right="189"/>
              <w:rPr>
                <w:i/>
                <w:sz w:val="24"/>
              </w:rPr>
            </w:pPr>
            <w:r>
              <w:rPr>
                <w:i/>
                <w:sz w:val="24"/>
              </w:rPr>
              <w:t>Інклюзивність також життєво важлива,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моделі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різних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рас/етнічності,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статі,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розміру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тіла.</w:t>
            </w:r>
          </w:p>
        </w:tc>
      </w:tr>
      <w:tr>
        <w:trPr>
          <w:trHeight w:val="1026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 w:right="383"/>
              <w:rPr>
                <w:i/>
                <w:sz w:val="24"/>
              </w:rPr>
            </w:pPr>
            <w:r>
              <w:rPr>
                <w:i/>
                <w:sz w:val="24"/>
              </w:rPr>
              <w:t>Strong values, good connection towards the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buyer/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caring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attitude,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range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of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models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of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all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sizes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128"/>
              <w:rPr>
                <w:i/>
                <w:sz w:val="24"/>
              </w:rPr>
            </w:pPr>
            <w:r>
              <w:rPr>
                <w:i/>
                <w:sz w:val="24"/>
              </w:rPr>
              <w:t>Сильні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цінності,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гарний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зв'язок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з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покупцем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/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дбайливе ставлення, асортимент моделей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усіх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розмірів</w:t>
            </w:r>
          </w:p>
        </w:tc>
      </w:tr>
      <w:tr>
        <w:trPr>
          <w:trHeight w:val="753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 w:right="891"/>
              <w:rPr>
                <w:i/>
                <w:sz w:val="24"/>
              </w:rPr>
            </w:pPr>
            <w:r>
              <w:rPr>
                <w:i/>
                <w:sz w:val="24"/>
              </w:rPr>
              <w:t>It’s nice when a brand has story, and is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consistent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858"/>
              <w:rPr>
                <w:i/>
                <w:sz w:val="24"/>
              </w:rPr>
            </w:pPr>
            <w:r>
              <w:rPr>
                <w:i/>
                <w:sz w:val="24"/>
              </w:rPr>
              <w:t>Приємно, коли бренд має історію та є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послідовним</w:t>
            </w:r>
          </w:p>
        </w:tc>
      </w:tr>
      <w:tr>
        <w:trPr>
          <w:trHeight w:val="474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Focused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exp.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Зосереджений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своєму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досвіді.</w:t>
            </w:r>
          </w:p>
        </w:tc>
      </w:tr>
      <w:tr>
        <w:trPr>
          <w:trHeight w:val="753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 w:right="258"/>
              <w:rPr>
                <w:sz w:val="24"/>
              </w:rPr>
            </w:pPr>
            <w:r>
              <w:rPr>
                <w:sz w:val="24"/>
              </w:rPr>
              <w:t>Sizing and unisex options 100% using models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unconventional body shapes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177"/>
              <w:rPr>
                <w:sz w:val="24"/>
              </w:rPr>
            </w:pPr>
            <w:r>
              <w:rPr>
                <w:sz w:val="24"/>
              </w:rPr>
              <w:t>Розміри та варіанти унісекс 100%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використанням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моделей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нетрадиційних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форм</w:t>
            </w:r>
          </w:p>
        </w:tc>
      </w:tr>
    </w:tbl>
    <w:p>
      <w:pPr>
        <w:spacing w:after="0"/>
        <w:rPr>
          <w:sz w:val="24"/>
        </w:rPr>
        <w:sectPr>
          <w:headerReference w:type="default" r:id="rId25"/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3.2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15"/>
        <w:gridCol w:w="4961"/>
      </w:tblGrid>
      <w:tr>
        <w:trPr>
          <w:trHeight w:val="650" w:hRule="atLeast"/>
        </w:trPr>
        <w:tc>
          <w:tcPr>
            <w:tcW w:w="4815" w:type="dxa"/>
            <w:shd w:val="clear" w:color="auto" w:fill="D9D9D9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респондента</w:t>
            </w:r>
          </w:p>
        </w:tc>
        <w:tc>
          <w:tcPr>
            <w:tcW w:w="4961" w:type="dxa"/>
            <w:shd w:val="clear" w:color="auto" w:fill="D9D9D9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Відповідь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українською</w:t>
            </w:r>
          </w:p>
        </w:tc>
      </w:tr>
      <w:tr>
        <w:trPr>
          <w:trHeight w:val="1305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 w:right="377"/>
              <w:rPr>
                <w:sz w:val="24"/>
              </w:rPr>
            </w:pPr>
            <w:r>
              <w:rPr>
                <w:sz w:val="24"/>
              </w:rPr>
              <w:t>I'm a 50 year university professor.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Clothes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should be comfortable, makes me look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respected.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cheap,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should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quality,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but 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don't like ostentation.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134"/>
              <w:rPr>
                <w:sz w:val="24"/>
              </w:rPr>
            </w:pPr>
            <w:r>
              <w:rPr>
                <w:sz w:val="24"/>
              </w:rPr>
              <w:t>Я професор університету з 50-річним стажем.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Одяг має бути зручним, щоб мене поважали.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Недешево, повинно бути якісно, але я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люблю показухи.</w:t>
            </w:r>
          </w:p>
        </w:tc>
      </w:tr>
      <w:tr>
        <w:trPr>
          <w:trHeight w:val="750" w:hRule="atLeast"/>
        </w:trPr>
        <w:tc>
          <w:tcPr>
            <w:tcW w:w="4815" w:type="dxa"/>
          </w:tcPr>
          <w:p>
            <w:pPr>
              <w:pStyle w:val="TableParagraph"/>
              <w:spacing w:before="97"/>
              <w:ind w:left="100" w:right="250"/>
              <w:rPr>
                <w:sz w:val="24"/>
              </w:rPr>
            </w:pPr>
            <w:r>
              <w:rPr>
                <w:sz w:val="24"/>
              </w:rPr>
              <w:t>Responsible,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open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customer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needs,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allow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create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capsule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wardrobe</w:t>
            </w:r>
          </w:p>
        </w:tc>
        <w:tc>
          <w:tcPr>
            <w:tcW w:w="4961" w:type="dxa"/>
          </w:tcPr>
          <w:p>
            <w:pPr>
              <w:pStyle w:val="TableParagraph"/>
              <w:spacing w:before="97"/>
              <w:ind w:left="100" w:right="169"/>
              <w:rPr>
                <w:sz w:val="24"/>
              </w:rPr>
            </w:pPr>
            <w:r>
              <w:rPr>
                <w:sz w:val="24"/>
              </w:rPr>
              <w:t>Відповідальні, відкриті до потреб клієнтів,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дозволяють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створювати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капсульний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гардероб</w:t>
            </w:r>
          </w:p>
        </w:tc>
      </w:tr>
      <w:tr>
        <w:trPr>
          <w:trHeight w:val="1303" w:hRule="atLeast"/>
        </w:trPr>
        <w:tc>
          <w:tcPr>
            <w:tcW w:w="4815" w:type="dxa"/>
          </w:tcPr>
          <w:p>
            <w:pPr>
              <w:pStyle w:val="TableParagraph"/>
              <w:spacing w:before="100"/>
              <w:ind w:left="100" w:right="210"/>
              <w:rPr>
                <w:sz w:val="24"/>
              </w:rPr>
            </w:pPr>
            <w:r>
              <w:rPr>
                <w:sz w:val="24"/>
              </w:rPr>
              <w:t>A brand that is relatable, authentic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transparent.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Producing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quality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clothing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well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 being eco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conscious.</w:t>
            </w:r>
          </w:p>
        </w:tc>
        <w:tc>
          <w:tcPr>
            <w:tcW w:w="4961" w:type="dxa"/>
          </w:tcPr>
          <w:p>
            <w:pPr>
              <w:pStyle w:val="TableParagraph"/>
              <w:spacing w:before="100"/>
              <w:ind w:left="100" w:right="523"/>
              <w:rPr>
                <w:sz w:val="24"/>
              </w:rPr>
            </w:pPr>
            <w:r>
              <w:rPr>
                <w:sz w:val="24"/>
              </w:rPr>
              <w:t>Бренд,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релевантним,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автентичним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прозорим. Виготовлення високоякісного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одягу, а також дотримання екологічної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свідомості.</w:t>
            </w:r>
          </w:p>
        </w:tc>
      </w:tr>
      <w:tr>
        <w:trPr>
          <w:trHeight w:val="1187" w:hRule="atLeast"/>
        </w:trPr>
        <w:tc>
          <w:tcPr>
            <w:tcW w:w="4815" w:type="dxa"/>
          </w:tcPr>
          <w:p>
            <w:pPr>
              <w:pStyle w:val="TableParagraph"/>
              <w:spacing w:before="99"/>
              <w:ind w:left="100"/>
              <w:rPr>
                <w:i/>
                <w:sz w:val="24"/>
              </w:rPr>
            </w:pPr>
            <w:r>
              <w:rPr>
                <w:i/>
                <w:sz w:val="24"/>
              </w:rPr>
              <w:t>Transparency, worldwide shipping and size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guide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+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pictures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of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real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customers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wearing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it</w:t>
            </w:r>
          </w:p>
        </w:tc>
        <w:tc>
          <w:tcPr>
            <w:tcW w:w="4961" w:type="dxa"/>
          </w:tcPr>
          <w:p>
            <w:pPr>
              <w:pStyle w:val="TableParagraph"/>
              <w:spacing w:before="99"/>
              <w:ind w:left="100" w:right="129"/>
              <w:rPr>
                <w:i/>
                <w:sz w:val="24"/>
              </w:rPr>
            </w:pPr>
            <w:r>
              <w:rPr>
                <w:i/>
                <w:sz w:val="24"/>
              </w:rPr>
              <w:t>Прозорість, доставка по всьому світу та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посібник із розмірами + фотографії реальних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клієнтів,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які його носять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40" w:firstLine="707"/>
        <w:jc w:val="both"/>
      </w:pPr>
      <w:r>
        <w:rPr/>
        <w:t>Як бачимо, окрім поширених відповідей про співвідношення “ціна-якість”</w:t>
      </w:r>
      <w:r>
        <w:rPr>
          <w:spacing w:val="1"/>
        </w:rPr>
        <w:t> </w:t>
      </w:r>
      <w:r>
        <w:rPr/>
        <w:t>для споживачів важливо, щоб бренд мав широку розмірну сітку, був відкритим у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дбав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клієнтський</w:t>
      </w:r>
      <w:r>
        <w:rPr>
          <w:spacing w:val="1"/>
        </w:rPr>
        <w:t> </w:t>
      </w:r>
      <w:r>
        <w:rPr/>
        <w:t>досвід,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екологічним</w:t>
      </w:r>
      <w:r>
        <w:rPr>
          <w:spacing w:val="1"/>
        </w:rPr>
        <w:t> </w:t>
      </w:r>
      <w:r>
        <w:rPr/>
        <w:t>та,</w:t>
      </w:r>
      <w:r>
        <w:rPr>
          <w:spacing w:val="1"/>
        </w:rPr>
        <w:t> </w:t>
      </w:r>
      <w:r>
        <w:rPr/>
        <w:t>узагальнюючи,</w:t>
      </w:r>
      <w:r>
        <w:rPr>
          <w:spacing w:val="1"/>
        </w:rPr>
        <w:t> </w:t>
      </w:r>
      <w:r>
        <w:rPr/>
        <w:t>підтримував</w:t>
      </w:r>
      <w:r>
        <w:rPr>
          <w:spacing w:val="-2"/>
        </w:rPr>
        <w:t> </w:t>
      </w:r>
      <w:r>
        <w:rPr/>
        <w:t>цілі</w:t>
      </w:r>
      <w:r>
        <w:rPr>
          <w:spacing w:val="1"/>
        </w:rPr>
        <w:t> </w:t>
      </w:r>
      <w:r>
        <w:rPr/>
        <w:t>сталого</w:t>
      </w:r>
      <w:r>
        <w:rPr>
          <w:spacing w:val="-2"/>
        </w:rPr>
        <w:t> </w:t>
      </w:r>
      <w:r>
        <w:rPr/>
        <w:t>розвитку.</w:t>
      </w:r>
    </w:p>
    <w:p>
      <w:pPr>
        <w:spacing w:line="360" w:lineRule="auto" w:before="0"/>
        <w:ind w:left="258" w:right="241" w:firstLine="707"/>
        <w:jc w:val="both"/>
        <w:rPr>
          <w:i/>
          <w:sz w:val="28"/>
        </w:rPr>
      </w:pPr>
      <w:r>
        <w:rPr>
          <w:sz w:val="28"/>
        </w:rPr>
        <w:t>У відповідях можемо прослідкувати важливість репрезентації інклюзивності</w:t>
      </w:r>
      <w:r>
        <w:rPr>
          <w:spacing w:val="-67"/>
          <w:sz w:val="28"/>
        </w:rPr>
        <w:t> </w:t>
      </w:r>
      <w:r>
        <w:rPr>
          <w:sz w:val="28"/>
        </w:rPr>
        <w:t>та реальних клієнтів у одязі бренду. Споживачі більш обізнані, ніж здається, для</w:t>
      </w:r>
      <w:r>
        <w:rPr>
          <w:spacing w:val="1"/>
          <w:sz w:val="28"/>
        </w:rPr>
        <w:t> </w:t>
      </w:r>
      <w:r>
        <w:rPr>
          <w:sz w:val="28"/>
        </w:rPr>
        <w:t>них важлива прозорість та відповідальність бізнесу: гідні умови та чесна оплата</w:t>
      </w:r>
      <w:r>
        <w:rPr>
          <w:spacing w:val="1"/>
          <w:sz w:val="28"/>
        </w:rPr>
        <w:t> </w:t>
      </w:r>
      <w:r>
        <w:rPr>
          <w:sz w:val="28"/>
        </w:rPr>
        <w:t>праці, озвучування свого прогресу та цілей, вони розуміють, що таке «сталий</w:t>
      </w:r>
      <w:r>
        <w:rPr>
          <w:spacing w:val="1"/>
          <w:sz w:val="28"/>
        </w:rPr>
        <w:t> </w:t>
      </w:r>
      <w:r>
        <w:rPr>
          <w:sz w:val="28"/>
        </w:rPr>
        <w:t>розвиток» та хочуть підтримувати бренди з такою траєкторією розвитку. Загалом</w:t>
      </w:r>
      <w:r>
        <w:rPr>
          <w:spacing w:val="1"/>
          <w:sz w:val="28"/>
        </w:rPr>
        <w:t> </w:t>
      </w:r>
      <w:r>
        <w:rPr>
          <w:sz w:val="28"/>
        </w:rPr>
        <w:t>спостерігаємо</w:t>
      </w:r>
      <w:r>
        <w:rPr>
          <w:spacing w:val="1"/>
          <w:sz w:val="28"/>
        </w:rPr>
        <w:t> </w:t>
      </w:r>
      <w:r>
        <w:rPr>
          <w:sz w:val="28"/>
        </w:rPr>
        <w:t>тренд,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споживачі</w:t>
      </w:r>
      <w:r>
        <w:rPr>
          <w:spacing w:val="1"/>
          <w:sz w:val="28"/>
        </w:rPr>
        <w:t> </w:t>
      </w:r>
      <w:r>
        <w:rPr>
          <w:sz w:val="28"/>
        </w:rPr>
        <w:t>втомилися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«традиційного»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(вичищена картинка, ділова продумана до найменшої деталі комунікація тощо),</w:t>
      </w:r>
      <w:r>
        <w:rPr>
          <w:spacing w:val="1"/>
          <w:sz w:val="28"/>
        </w:rPr>
        <w:t> </w:t>
      </w:r>
      <w:r>
        <w:rPr>
          <w:i/>
          <w:sz w:val="28"/>
        </w:rPr>
        <w:t>чесність,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відкритість,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свідомість,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орієнтація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клієнтський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досвід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довговічність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речей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запорука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формування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прихильності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британського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споживача.</w:t>
      </w:r>
    </w:p>
    <w:p>
      <w:pPr>
        <w:pStyle w:val="BodyText"/>
        <w:spacing w:line="360" w:lineRule="auto" w:before="1"/>
        <w:ind w:right="248" w:firstLine="851"/>
        <w:jc w:val="both"/>
      </w:pPr>
      <w:r>
        <w:rPr/>
        <w:t>Метою позиціонування бренду MAXAVI є формування образу бренду на</w:t>
      </w:r>
      <w:r>
        <w:rPr>
          <w:spacing w:val="1"/>
        </w:rPr>
        <w:t> </w:t>
      </w:r>
      <w:r>
        <w:rPr/>
        <w:t>новому географічному ринку Великобританії та підвищення рівня впізнаваності</w:t>
      </w:r>
      <w:r>
        <w:rPr>
          <w:spacing w:val="1"/>
        </w:rPr>
        <w:t> </w:t>
      </w:r>
      <w:r>
        <w:rPr/>
        <w:t>бренду,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як</w:t>
      </w:r>
      <w:r>
        <w:rPr>
          <w:spacing w:val="-2"/>
        </w:rPr>
        <w:t> </w:t>
      </w:r>
      <w:r>
        <w:rPr/>
        <w:t>наслідок</w:t>
      </w:r>
      <w:r>
        <w:rPr>
          <w:spacing w:val="-1"/>
        </w:rPr>
        <w:t> </w:t>
      </w:r>
      <w:r>
        <w:rPr/>
        <w:t>залучення</w:t>
      </w:r>
      <w:r>
        <w:rPr>
          <w:spacing w:val="-4"/>
        </w:rPr>
        <w:t> </w:t>
      </w:r>
      <w:r>
        <w:rPr/>
        <w:t>клієнтів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формування</w:t>
      </w:r>
      <w:r>
        <w:rPr>
          <w:spacing w:val="-2"/>
        </w:rPr>
        <w:t> </w:t>
      </w:r>
      <w:r>
        <w:rPr/>
        <w:t>лояльності до</w:t>
      </w:r>
      <w:r>
        <w:rPr>
          <w:spacing w:val="-4"/>
        </w:rPr>
        <w:t> </w:t>
      </w:r>
      <w:r>
        <w:rPr/>
        <w:t>бренду.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 w:firstLine="700"/>
        <w:jc w:val="both"/>
      </w:pPr>
      <w:r>
        <w:rPr/>
        <w:t>Орієнтуючись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параметрами</w:t>
      </w:r>
      <w:r>
        <w:rPr>
          <w:spacing w:val="1"/>
        </w:rPr>
        <w:t> </w:t>
      </w:r>
      <w:r>
        <w:rPr/>
        <w:t>споживчої</w:t>
      </w:r>
      <w:r>
        <w:rPr>
          <w:spacing w:val="-1"/>
        </w:rPr>
        <w:t> </w:t>
      </w:r>
      <w:r>
        <w:rPr/>
        <w:t>цінності</w:t>
      </w:r>
      <w:r>
        <w:rPr>
          <w:spacing w:val="67"/>
        </w:rPr>
        <w:t> </w:t>
      </w:r>
      <w:r>
        <w:rPr/>
        <w:t>є:</w:t>
      </w:r>
    </w:p>
    <w:p>
      <w:pPr>
        <w:pStyle w:val="ListParagraph"/>
        <w:numPr>
          <w:ilvl w:val="0"/>
          <w:numId w:val="20"/>
        </w:numPr>
        <w:tabs>
          <w:tab w:pos="1699" w:val="left" w:leader="none"/>
        </w:tabs>
        <w:spacing w:line="350" w:lineRule="auto" w:before="0" w:after="0"/>
        <w:ind w:left="258" w:right="246" w:firstLine="707"/>
        <w:jc w:val="both"/>
        <w:rPr>
          <w:sz w:val="28"/>
        </w:rPr>
      </w:pPr>
      <w:r>
        <w:rPr>
          <w:sz w:val="28"/>
        </w:rPr>
        <w:t>якість матеріалу одягу (натуральні тканини, гарні шви, гарна посадка</w:t>
      </w:r>
      <w:r>
        <w:rPr>
          <w:spacing w:val="1"/>
          <w:sz w:val="28"/>
        </w:rPr>
        <w:t> </w:t>
      </w:r>
      <w:r>
        <w:rPr>
          <w:sz w:val="28"/>
        </w:rPr>
        <w:t>моделі; довговічність);</w:t>
      </w:r>
    </w:p>
    <w:p>
      <w:pPr>
        <w:pStyle w:val="ListParagraph"/>
        <w:numPr>
          <w:ilvl w:val="0"/>
          <w:numId w:val="20"/>
        </w:numPr>
        <w:tabs>
          <w:tab w:pos="1699" w:val="left" w:leader="none"/>
        </w:tabs>
        <w:spacing w:line="240" w:lineRule="auto" w:before="15" w:after="0"/>
        <w:ind w:left="1698" w:right="0" w:hanging="733"/>
        <w:jc w:val="both"/>
        <w:rPr>
          <w:sz w:val="28"/>
        </w:rPr>
      </w:pPr>
      <w:r>
        <w:rPr>
          <w:sz w:val="28"/>
        </w:rPr>
        <w:t>розмірна</w:t>
      </w:r>
      <w:r>
        <w:rPr>
          <w:spacing w:val="-4"/>
          <w:sz w:val="28"/>
        </w:rPr>
        <w:t> </w:t>
      </w:r>
      <w:r>
        <w:rPr>
          <w:sz w:val="28"/>
        </w:rPr>
        <w:t>лінійка;</w:t>
      </w:r>
    </w:p>
    <w:p>
      <w:pPr>
        <w:pStyle w:val="ListParagraph"/>
        <w:numPr>
          <w:ilvl w:val="0"/>
          <w:numId w:val="20"/>
        </w:numPr>
        <w:tabs>
          <w:tab w:pos="1699" w:val="left" w:leader="none"/>
        </w:tabs>
        <w:spacing w:line="355" w:lineRule="auto" w:before="161" w:after="0"/>
        <w:ind w:left="258" w:right="242" w:firstLine="707"/>
        <w:jc w:val="both"/>
        <w:rPr>
          <w:sz w:val="28"/>
        </w:rPr>
      </w:pPr>
      <w:r>
        <w:rPr>
          <w:sz w:val="28"/>
        </w:rPr>
        <w:t>онлайн канали збуту (наявність онлайн магазину, юзер-френдлі веб</w:t>
      </w:r>
      <w:r>
        <w:rPr>
          <w:spacing w:val="1"/>
          <w:sz w:val="28"/>
        </w:rPr>
        <w:t> </w:t>
      </w:r>
      <w:r>
        <w:rPr>
          <w:sz w:val="28"/>
        </w:rPr>
        <w:t>сайт, швидкість доставки, наявність живої служби підтримки та швидка реакція на</w:t>
      </w:r>
      <w:r>
        <w:rPr>
          <w:spacing w:val="-68"/>
          <w:sz w:val="28"/>
        </w:rPr>
        <w:t> </w:t>
      </w:r>
      <w:r>
        <w:rPr>
          <w:sz w:val="28"/>
        </w:rPr>
        <w:t>запити);</w:t>
      </w:r>
    </w:p>
    <w:p>
      <w:pPr>
        <w:pStyle w:val="ListParagraph"/>
        <w:numPr>
          <w:ilvl w:val="0"/>
          <w:numId w:val="20"/>
        </w:numPr>
        <w:tabs>
          <w:tab w:pos="1699" w:val="left" w:leader="none"/>
        </w:tabs>
        <w:spacing w:line="350" w:lineRule="auto" w:before="9" w:after="0"/>
        <w:ind w:left="258" w:right="248" w:firstLine="707"/>
        <w:jc w:val="both"/>
        <w:rPr>
          <w:sz w:val="28"/>
        </w:rPr>
      </w:pPr>
      <w:r>
        <w:rPr>
          <w:spacing w:val="-1"/>
          <w:sz w:val="28"/>
        </w:rPr>
        <w:t>емоції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після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купівлі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–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є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одним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з</w:t>
      </w:r>
      <w:r>
        <w:rPr>
          <w:spacing w:val="-20"/>
          <w:sz w:val="28"/>
        </w:rPr>
        <w:t> </w:t>
      </w:r>
      <w:r>
        <w:rPr>
          <w:spacing w:val="-1"/>
          <w:sz w:val="28"/>
        </w:rPr>
        <w:t>найвагоміших</w:t>
      </w:r>
      <w:r>
        <w:rPr>
          <w:spacing w:val="-15"/>
          <w:sz w:val="28"/>
        </w:rPr>
        <w:t> </w:t>
      </w:r>
      <w:r>
        <w:rPr>
          <w:sz w:val="28"/>
        </w:rPr>
        <w:t>компонентів</w:t>
      </w:r>
      <w:r>
        <w:rPr>
          <w:spacing w:val="-19"/>
          <w:sz w:val="28"/>
        </w:rPr>
        <w:t> </w:t>
      </w:r>
      <w:r>
        <w:rPr>
          <w:sz w:val="28"/>
        </w:rPr>
        <w:t>формування</w:t>
      </w:r>
      <w:r>
        <w:rPr>
          <w:spacing w:val="-68"/>
          <w:sz w:val="28"/>
        </w:rPr>
        <w:t> </w:t>
      </w:r>
      <w:r>
        <w:rPr>
          <w:spacing w:val="-1"/>
          <w:sz w:val="28"/>
        </w:rPr>
        <w:t>лояльності</w:t>
      </w:r>
      <w:r>
        <w:rPr>
          <w:spacing w:val="-20"/>
          <w:sz w:val="28"/>
        </w:rPr>
        <w:t> </w:t>
      </w:r>
      <w:r>
        <w:rPr>
          <w:spacing w:val="-1"/>
          <w:sz w:val="28"/>
        </w:rPr>
        <w:t>до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бренду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одна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з</w:t>
      </w:r>
      <w:r>
        <w:rPr>
          <w:spacing w:val="-18"/>
          <w:sz w:val="28"/>
        </w:rPr>
        <w:t> </w:t>
      </w:r>
      <w:r>
        <w:rPr>
          <w:sz w:val="28"/>
        </w:rPr>
        <w:t>основних</w:t>
      </w:r>
      <w:r>
        <w:rPr>
          <w:spacing w:val="-19"/>
          <w:sz w:val="28"/>
        </w:rPr>
        <w:t> </w:t>
      </w:r>
      <w:r>
        <w:rPr>
          <w:sz w:val="28"/>
        </w:rPr>
        <w:t>потреб,</w:t>
      </w:r>
      <w:r>
        <w:rPr>
          <w:spacing w:val="-18"/>
          <w:sz w:val="28"/>
        </w:rPr>
        <w:t> </w:t>
      </w:r>
      <w:r>
        <w:rPr>
          <w:sz w:val="28"/>
        </w:rPr>
        <w:t>яку</w:t>
      </w:r>
      <w:r>
        <w:rPr>
          <w:spacing w:val="-17"/>
          <w:sz w:val="28"/>
        </w:rPr>
        <w:t> </w:t>
      </w:r>
      <w:r>
        <w:rPr>
          <w:sz w:val="28"/>
        </w:rPr>
        <w:t>клієнти</w:t>
      </w:r>
      <w:r>
        <w:rPr>
          <w:spacing w:val="-19"/>
          <w:sz w:val="28"/>
        </w:rPr>
        <w:t> </w:t>
      </w:r>
      <w:r>
        <w:rPr>
          <w:sz w:val="28"/>
        </w:rPr>
        <w:t>прагнуть</w:t>
      </w:r>
      <w:r>
        <w:rPr>
          <w:spacing w:val="-19"/>
          <w:sz w:val="28"/>
        </w:rPr>
        <w:t> </w:t>
      </w:r>
      <w:r>
        <w:rPr>
          <w:sz w:val="28"/>
        </w:rPr>
        <w:t>задовольнити</w:t>
      </w:r>
    </w:p>
    <w:p>
      <w:pPr>
        <w:pStyle w:val="ListParagraph"/>
        <w:numPr>
          <w:ilvl w:val="0"/>
          <w:numId w:val="21"/>
        </w:numPr>
        <w:tabs>
          <w:tab w:pos="423" w:val="left" w:leader="none"/>
        </w:tabs>
        <w:spacing w:line="240" w:lineRule="auto" w:before="14" w:after="0"/>
        <w:ind w:left="422" w:right="0" w:hanging="165"/>
        <w:jc w:val="both"/>
        <w:rPr>
          <w:sz w:val="28"/>
        </w:rPr>
      </w:pPr>
      <w:r>
        <w:rPr>
          <w:sz w:val="28"/>
        </w:rPr>
        <w:t>почувати</w:t>
      </w:r>
      <w:r>
        <w:rPr>
          <w:spacing w:val="-3"/>
          <w:sz w:val="28"/>
        </w:rPr>
        <w:t> </w:t>
      </w:r>
      <w:r>
        <w:rPr>
          <w:sz w:val="28"/>
        </w:rPr>
        <w:t>себе</w:t>
      </w:r>
      <w:r>
        <w:rPr>
          <w:spacing w:val="-3"/>
          <w:sz w:val="28"/>
        </w:rPr>
        <w:t> </w:t>
      </w:r>
      <w:r>
        <w:rPr>
          <w:sz w:val="28"/>
        </w:rPr>
        <w:t>комфортно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гарно;</w:t>
      </w:r>
    </w:p>
    <w:p>
      <w:pPr>
        <w:pStyle w:val="ListParagraph"/>
        <w:numPr>
          <w:ilvl w:val="1"/>
          <w:numId w:val="21"/>
        </w:numPr>
        <w:tabs>
          <w:tab w:pos="1699" w:val="left" w:leader="none"/>
        </w:tabs>
        <w:spacing w:line="350" w:lineRule="auto" w:before="162" w:after="0"/>
        <w:ind w:left="258" w:right="248" w:firstLine="707"/>
        <w:jc w:val="both"/>
        <w:rPr>
          <w:sz w:val="28"/>
        </w:rPr>
      </w:pPr>
      <w:r>
        <w:rPr>
          <w:sz w:val="28"/>
        </w:rPr>
        <w:t>відповідальність</w:t>
      </w:r>
      <w:r>
        <w:rPr>
          <w:spacing w:val="1"/>
          <w:sz w:val="28"/>
        </w:rPr>
        <w:t> </w:t>
      </w:r>
      <w:r>
        <w:rPr>
          <w:sz w:val="28"/>
        </w:rPr>
        <w:t>бренду</w:t>
      </w:r>
      <w:r>
        <w:rPr>
          <w:spacing w:val="1"/>
          <w:sz w:val="28"/>
        </w:rPr>
        <w:t> </w:t>
      </w:r>
      <w:r>
        <w:rPr>
          <w:sz w:val="28"/>
        </w:rPr>
        <w:t>(орієнтація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екологічність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числі</w:t>
      </w:r>
      <w:r>
        <w:rPr>
          <w:spacing w:val="1"/>
          <w:sz w:val="28"/>
        </w:rPr>
        <w:t> </w:t>
      </w:r>
      <w:r>
        <w:rPr>
          <w:sz w:val="28"/>
        </w:rPr>
        <w:t>програми</w:t>
      </w:r>
      <w:r>
        <w:rPr>
          <w:spacing w:val="-1"/>
          <w:sz w:val="28"/>
        </w:rPr>
        <w:t> </w:t>
      </w:r>
      <w:r>
        <w:rPr>
          <w:sz w:val="28"/>
        </w:rPr>
        <w:t>переробки,</w:t>
      </w:r>
      <w:r>
        <w:rPr>
          <w:spacing w:val="-2"/>
          <w:sz w:val="28"/>
        </w:rPr>
        <w:t> </w:t>
      </w:r>
      <w:r>
        <w:rPr>
          <w:sz w:val="28"/>
        </w:rPr>
        <w:t>наявність</w:t>
      </w:r>
      <w:r>
        <w:rPr>
          <w:spacing w:val="-2"/>
          <w:sz w:val="28"/>
        </w:rPr>
        <w:t> </w:t>
      </w:r>
      <w:r>
        <w:rPr>
          <w:sz w:val="28"/>
        </w:rPr>
        <w:t>соціальної</w:t>
      </w:r>
      <w:r>
        <w:rPr>
          <w:spacing w:val="-2"/>
          <w:sz w:val="28"/>
        </w:rPr>
        <w:t> </w:t>
      </w:r>
      <w:r>
        <w:rPr>
          <w:sz w:val="28"/>
        </w:rPr>
        <w:t>позиції,</w:t>
      </w:r>
      <w:r>
        <w:rPr>
          <w:spacing w:val="-5"/>
          <w:sz w:val="28"/>
        </w:rPr>
        <w:t> </w:t>
      </w:r>
      <w:r>
        <w:rPr>
          <w:sz w:val="28"/>
        </w:rPr>
        <w:t>інклюзивність);</w:t>
      </w:r>
    </w:p>
    <w:p>
      <w:pPr>
        <w:pStyle w:val="ListParagraph"/>
        <w:numPr>
          <w:ilvl w:val="1"/>
          <w:numId w:val="21"/>
        </w:numPr>
        <w:tabs>
          <w:tab w:pos="1699" w:val="left" w:leader="none"/>
        </w:tabs>
        <w:spacing w:line="350" w:lineRule="auto" w:before="16" w:after="0"/>
        <w:ind w:left="258" w:right="246" w:firstLine="707"/>
        <w:jc w:val="both"/>
        <w:rPr>
          <w:sz w:val="28"/>
        </w:rPr>
      </w:pPr>
      <w:r>
        <w:rPr>
          <w:sz w:val="28"/>
        </w:rPr>
        <w:t>соціальні мережі бренду (який контент публікують, чи є репрезентація</w:t>
      </w:r>
      <w:r>
        <w:rPr>
          <w:spacing w:val="-67"/>
          <w:sz w:val="28"/>
        </w:rPr>
        <w:t> </w:t>
      </w:r>
      <w:r>
        <w:rPr>
          <w:sz w:val="28"/>
        </w:rPr>
        <w:t>інклюзивності,</w:t>
      </w:r>
      <w:r>
        <w:rPr>
          <w:spacing w:val="-2"/>
          <w:sz w:val="28"/>
        </w:rPr>
        <w:t> </w:t>
      </w:r>
      <w:r>
        <w:rPr>
          <w:sz w:val="28"/>
        </w:rPr>
        <w:t>як</w:t>
      </w:r>
      <w:r>
        <w:rPr>
          <w:spacing w:val="-1"/>
          <w:sz w:val="28"/>
        </w:rPr>
        <w:t> </w:t>
      </w:r>
      <w:r>
        <w:rPr>
          <w:sz w:val="28"/>
        </w:rPr>
        <w:t>швидко</w:t>
      </w:r>
      <w:r>
        <w:rPr>
          <w:spacing w:val="-3"/>
          <w:sz w:val="28"/>
        </w:rPr>
        <w:t> </w:t>
      </w:r>
      <w:r>
        <w:rPr>
          <w:sz w:val="28"/>
        </w:rPr>
        <w:t>реагують</w:t>
      </w:r>
      <w:r>
        <w:rPr>
          <w:spacing w:val="-2"/>
          <w:sz w:val="28"/>
        </w:rPr>
        <w:t> </w:t>
      </w:r>
      <w:r>
        <w:rPr>
          <w:sz w:val="28"/>
        </w:rPr>
        <w:t>на запити,</w:t>
      </w:r>
      <w:r>
        <w:rPr>
          <w:spacing w:val="-2"/>
          <w:sz w:val="28"/>
        </w:rPr>
        <w:t> </w:t>
      </w:r>
      <w:r>
        <w:rPr>
          <w:sz w:val="28"/>
        </w:rPr>
        <w:t>чи</w:t>
      </w:r>
      <w:r>
        <w:rPr>
          <w:spacing w:val="-3"/>
          <w:sz w:val="28"/>
        </w:rPr>
        <w:t> </w:t>
      </w:r>
      <w:r>
        <w:rPr>
          <w:sz w:val="28"/>
        </w:rPr>
        <w:t>жива</w:t>
      </w:r>
      <w:r>
        <w:rPr>
          <w:spacing w:val="-2"/>
          <w:sz w:val="28"/>
        </w:rPr>
        <w:t> </w:t>
      </w:r>
      <w:r>
        <w:rPr>
          <w:sz w:val="28"/>
        </w:rPr>
        <w:t>комунікація);</w:t>
      </w:r>
    </w:p>
    <w:p>
      <w:pPr>
        <w:pStyle w:val="ListParagraph"/>
        <w:numPr>
          <w:ilvl w:val="1"/>
          <w:numId w:val="21"/>
        </w:numPr>
        <w:tabs>
          <w:tab w:pos="1699" w:val="left" w:leader="none"/>
        </w:tabs>
        <w:spacing w:line="240" w:lineRule="auto" w:before="15" w:after="0"/>
        <w:ind w:left="1698" w:right="0" w:hanging="733"/>
        <w:jc w:val="both"/>
        <w:rPr>
          <w:sz w:val="28"/>
        </w:rPr>
      </w:pPr>
      <w:r>
        <w:rPr>
          <w:sz w:val="28"/>
        </w:rPr>
        <w:t>етичність;</w:t>
      </w:r>
    </w:p>
    <w:p>
      <w:pPr>
        <w:pStyle w:val="ListParagraph"/>
        <w:numPr>
          <w:ilvl w:val="1"/>
          <w:numId w:val="21"/>
        </w:numPr>
        <w:tabs>
          <w:tab w:pos="1699" w:val="left" w:leader="none"/>
        </w:tabs>
        <w:spacing w:line="240" w:lineRule="auto" w:before="159" w:after="0"/>
        <w:ind w:left="1698" w:right="0" w:hanging="733"/>
        <w:jc w:val="both"/>
        <w:rPr>
          <w:sz w:val="28"/>
        </w:rPr>
      </w:pPr>
      <w:r>
        <w:rPr>
          <w:sz w:val="28"/>
        </w:rPr>
        <w:t>прозорість</w:t>
      </w:r>
      <w:r>
        <w:rPr>
          <w:spacing w:val="-4"/>
          <w:sz w:val="28"/>
        </w:rPr>
        <w:t> </w:t>
      </w:r>
      <w:r>
        <w:rPr>
          <w:sz w:val="28"/>
        </w:rPr>
        <w:t>бізнесу;</w:t>
      </w:r>
    </w:p>
    <w:p>
      <w:pPr>
        <w:pStyle w:val="ListParagraph"/>
        <w:numPr>
          <w:ilvl w:val="1"/>
          <w:numId w:val="21"/>
        </w:numPr>
        <w:tabs>
          <w:tab w:pos="1699" w:val="left" w:leader="none"/>
        </w:tabs>
        <w:spacing w:line="240" w:lineRule="auto" w:before="161" w:after="0"/>
        <w:ind w:left="1698" w:right="0" w:hanging="733"/>
        <w:jc w:val="both"/>
        <w:rPr>
          <w:sz w:val="28"/>
        </w:rPr>
      </w:pPr>
      <w:r>
        <w:rPr>
          <w:sz w:val="28"/>
        </w:rPr>
        <w:t>довіра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бренду.</w:t>
      </w:r>
    </w:p>
    <w:p>
      <w:pPr>
        <w:pStyle w:val="BodyText"/>
        <w:spacing w:line="360" w:lineRule="auto" w:before="157"/>
        <w:ind w:right="248" w:firstLine="707"/>
        <w:jc w:val="both"/>
      </w:pPr>
      <w:r>
        <w:rPr/>
        <w:t>Побудуємо</w:t>
      </w:r>
      <w:r>
        <w:rPr>
          <w:spacing w:val="1"/>
        </w:rPr>
        <w:t> </w:t>
      </w:r>
      <w:r>
        <w:rPr/>
        <w:t>багатовекторну</w:t>
      </w:r>
      <w:r>
        <w:rPr>
          <w:spacing w:val="1"/>
        </w:rPr>
        <w:t> </w:t>
      </w:r>
      <w:r>
        <w:rPr/>
        <w:t>карту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визначених</w:t>
      </w:r>
      <w:r>
        <w:rPr>
          <w:spacing w:val="1"/>
        </w:rPr>
        <w:t> </w:t>
      </w:r>
      <w:r>
        <w:rPr/>
        <w:t>параметрів (рис. 3.3) [38]. Порівнювати бренд MAXAVI будемо з стратегічними</w:t>
      </w:r>
      <w:r>
        <w:rPr>
          <w:spacing w:val="1"/>
        </w:rPr>
        <w:t> </w:t>
      </w:r>
      <w:r>
        <w:rPr/>
        <w:t>групами</w:t>
      </w:r>
      <w:r>
        <w:rPr>
          <w:spacing w:val="-1"/>
        </w:rPr>
        <w:t> </w:t>
      </w:r>
      <w:r>
        <w:rPr/>
        <w:t>конкурентів.</w:t>
      </w:r>
    </w:p>
    <w:p>
      <w:pPr>
        <w:pStyle w:val="BodyText"/>
        <w:spacing w:line="360" w:lineRule="auto" w:before="1"/>
        <w:ind w:right="241" w:firstLine="707"/>
        <w:jc w:val="both"/>
      </w:pPr>
      <w:r>
        <w:rPr/>
        <w:t>Аналізуючи</w:t>
      </w:r>
      <w:r>
        <w:rPr>
          <w:spacing w:val="1"/>
        </w:rPr>
        <w:t> </w:t>
      </w:r>
      <w:r>
        <w:rPr/>
        <w:t>карту,</w:t>
      </w:r>
      <w:r>
        <w:rPr>
          <w:spacing w:val="1"/>
        </w:rPr>
        <w:t> </w:t>
      </w:r>
      <w:r>
        <w:rPr/>
        <w:t>бачимо,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багатьма</w:t>
      </w:r>
      <w:r>
        <w:rPr>
          <w:spacing w:val="1"/>
        </w:rPr>
        <w:t> </w:t>
      </w:r>
      <w:r>
        <w:rPr/>
        <w:t>параметрами</w:t>
      </w:r>
      <w:r>
        <w:rPr>
          <w:spacing w:val="1"/>
        </w:rPr>
        <w:t> </w:t>
      </w:r>
      <w:r>
        <w:rPr/>
        <w:t>позиціонування</w:t>
      </w:r>
      <w:r>
        <w:rPr>
          <w:spacing w:val="-67"/>
        </w:rPr>
        <w:t> </w:t>
      </w:r>
      <w:r>
        <w:rPr/>
        <w:t>досліджуваний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лідирувати.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важливий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параметр, як наявність онлайн магазину є не такими унікальними, відмінності між</w:t>
      </w:r>
      <w:r>
        <w:rPr>
          <w:spacing w:val="-67"/>
        </w:rPr>
        <w:t> </w:t>
      </w:r>
      <w:r>
        <w:rPr>
          <w:spacing w:val="-1"/>
        </w:rPr>
        <w:t>конкурентами</w:t>
      </w:r>
      <w:r>
        <w:rPr>
          <w:spacing w:val="-17"/>
        </w:rPr>
        <w:t> </w:t>
      </w:r>
      <w:r>
        <w:rPr>
          <w:spacing w:val="-1"/>
        </w:rPr>
        <w:t>не</w:t>
      </w:r>
      <w:r>
        <w:rPr>
          <w:spacing w:val="-18"/>
        </w:rPr>
        <w:t> </w:t>
      </w:r>
      <w:r>
        <w:rPr>
          <w:spacing w:val="-1"/>
        </w:rPr>
        <w:t>є</w:t>
      </w:r>
      <w:r>
        <w:rPr>
          <w:spacing w:val="-18"/>
        </w:rPr>
        <w:t> </w:t>
      </w:r>
      <w:r>
        <w:rPr>
          <w:spacing w:val="-1"/>
        </w:rPr>
        <w:t>достатньо</w:t>
      </w:r>
      <w:r>
        <w:rPr>
          <w:spacing w:val="-16"/>
        </w:rPr>
        <w:t> </w:t>
      </w:r>
      <w:r>
        <w:rPr/>
        <w:t>відчутними</w:t>
      </w:r>
      <w:r>
        <w:rPr>
          <w:spacing w:val="-17"/>
        </w:rPr>
        <w:t> </w:t>
      </w:r>
      <w:r>
        <w:rPr/>
        <w:t>для</w:t>
      </w:r>
      <w:r>
        <w:rPr>
          <w:spacing w:val="-17"/>
        </w:rPr>
        <w:t> </w:t>
      </w:r>
      <w:r>
        <w:rPr/>
        <w:t>споживача.</w:t>
      </w:r>
      <w:r>
        <w:rPr>
          <w:spacing w:val="-20"/>
        </w:rPr>
        <w:t> </w:t>
      </w:r>
      <w:r>
        <w:rPr/>
        <w:t>Хоча</w:t>
      </w:r>
      <w:r>
        <w:rPr>
          <w:spacing w:val="-17"/>
        </w:rPr>
        <w:t> </w:t>
      </w:r>
      <w:r>
        <w:rPr/>
        <w:t>можемо</w:t>
      </w:r>
      <w:r>
        <w:rPr>
          <w:spacing w:val="-17"/>
        </w:rPr>
        <w:t> </w:t>
      </w:r>
      <w:r>
        <w:rPr/>
        <w:t>припустити,</w:t>
      </w:r>
      <w:r>
        <w:rPr>
          <w:spacing w:val="-67"/>
        </w:rPr>
        <w:t> </w:t>
      </w:r>
      <w:r>
        <w:rPr/>
        <w:t>що удосконалення клієнтського досвіду у даній точці контакту закріпить наші</w:t>
      </w:r>
      <w:r>
        <w:rPr>
          <w:spacing w:val="1"/>
        </w:rPr>
        <w:t> </w:t>
      </w:r>
      <w:r>
        <w:rPr/>
        <w:t>позиції за даним параметром «не нижче конкурентів» та при позитивному сценарії</w:t>
      </w:r>
      <w:r>
        <w:rPr>
          <w:spacing w:val="-68"/>
        </w:rPr>
        <w:t> </w:t>
      </w:r>
      <w:r>
        <w:rPr/>
        <w:t>створить</w:t>
      </w:r>
      <w:r>
        <w:rPr>
          <w:spacing w:val="-2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конкурентну</w:t>
      </w:r>
      <w:r>
        <w:rPr>
          <w:spacing w:val="1"/>
        </w:rPr>
        <w:t> </w:t>
      </w:r>
      <w:r>
        <w:rPr/>
        <w:t>перевагу.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3" w:firstLine="707"/>
        <w:jc w:val="both"/>
      </w:pPr>
      <w:r>
        <w:rPr/>
        <w:t>Щодо</w:t>
      </w:r>
      <w:r>
        <w:rPr>
          <w:spacing w:val="1"/>
        </w:rPr>
        <w:t> </w:t>
      </w:r>
      <w:r>
        <w:rPr/>
        <w:t>довіри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зрозуміло,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великі</w:t>
      </w:r>
      <w:r>
        <w:rPr>
          <w:spacing w:val="1"/>
        </w:rPr>
        <w:t> </w:t>
      </w:r>
      <w:r>
        <w:rPr/>
        <w:t>світові</w:t>
      </w:r>
      <w:r>
        <w:rPr>
          <w:spacing w:val="1"/>
        </w:rPr>
        <w:t> </w:t>
      </w:r>
      <w:r>
        <w:rPr/>
        <w:t>бренди</w:t>
      </w:r>
      <w:r>
        <w:rPr>
          <w:spacing w:val="1"/>
        </w:rPr>
        <w:t> </w:t>
      </w:r>
      <w:r>
        <w:rPr/>
        <w:t>абсолютні</w:t>
      </w:r>
      <w:r>
        <w:rPr>
          <w:spacing w:val="-67"/>
        </w:rPr>
        <w:t> </w:t>
      </w:r>
      <w:r>
        <w:rPr>
          <w:spacing w:val="-1"/>
        </w:rPr>
        <w:t>лідери</w:t>
      </w:r>
      <w:r>
        <w:rPr>
          <w:spacing w:val="-16"/>
        </w:rPr>
        <w:t> </w:t>
      </w:r>
      <w:r>
        <w:rPr>
          <w:spacing w:val="-1"/>
        </w:rPr>
        <w:t>за</w:t>
      </w:r>
      <w:r>
        <w:rPr>
          <w:spacing w:val="-15"/>
        </w:rPr>
        <w:t> </w:t>
      </w:r>
      <w:r>
        <w:rPr>
          <w:spacing w:val="-1"/>
        </w:rPr>
        <w:t>цим</w:t>
      </w:r>
      <w:r>
        <w:rPr>
          <w:spacing w:val="-15"/>
        </w:rPr>
        <w:t> </w:t>
      </w:r>
      <w:r>
        <w:rPr>
          <w:spacing w:val="-1"/>
        </w:rPr>
        <w:t>параметром,</w:t>
      </w:r>
      <w:r>
        <w:rPr>
          <w:spacing w:val="-17"/>
        </w:rPr>
        <w:t> </w:t>
      </w:r>
      <w:r>
        <w:rPr>
          <w:spacing w:val="-1"/>
        </w:rPr>
        <w:t>тому</w:t>
      </w:r>
      <w:r>
        <w:rPr>
          <w:spacing w:val="-14"/>
        </w:rPr>
        <w:t> </w:t>
      </w:r>
      <w:r>
        <w:rPr/>
        <w:t>аби</w:t>
      </w:r>
      <w:r>
        <w:rPr>
          <w:spacing w:val="-17"/>
        </w:rPr>
        <w:t> </w:t>
      </w:r>
      <w:r>
        <w:rPr/>
        <w:t>посилити</w:t>
      </w:r>
      <w:r>
        <w:rPr>
          <w:spacing w:val="-17"/>
        </w:rPr>
        <w:t> </w:t>
      </w:r>
      <w:r>
        <w:rPr/>
        <w:t>даний</w:t>
      </w:r>
      <w:r>
        <w:rPr>
          <w:spacing w:val="-18"/>
        </w:rPr>
        <w:t> </w:t>
      </w:r>
      <w:r>
        <w:rPr/>
        <w:t>параметр</w:t>
      </w:r>
      <w:r>
        <w:rPr>
          <w:spacing w:val="-15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бренду</w:t>
      </w:r>
      <w:r>
        <w:rPr>
          <w:spacing w:val="-15"/>
        </w:rPr>
        <w:t> </w:t>
      </w:r>
      <w:r>
        <w:rPr/>
        <w:t>MAXAVI</w:t>
      </w:r>
      <w:r>
        <w:rPr>
          <w:spacing w:val="-67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доцільним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партнерства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сформованими</w:t>
      </w:r>
      <w:r>
        <w:rPr>
          <w:spacing w:val="1"/>
        </w:rPr>
        <w:t> </w:t>
      </w:r>
      <w:r>
        <w:rPr/>
        <w:t>локальними</w:t>
      </w:r>
      <w:r>
        <w:rPr>
          <w:spacing w:val="-5"/>
        </w:rPr>
        <w:t> </w:t>
      </w:r>
      <w:r>
        <w:rPr/>
        <w:t>брендами,</w:t>
      </w:r>
      <w:r>
        <w:rPr>
          <w:spacing w:val="-2"/>
        </w:rPr>
        <w:t> </w:t>
      </w:r>
      <w:r>
        <w:rPr/>
        <w:t>які характеризуються</w:t>
      </w:r>
      <w:r>
        <w:rPr>
          <w:spacing w:val="-3"/>
        </w:rPr>
        <w:t> </w:t>
      </w:r>
      <w:r>
        <w:rPr/>
        <w:t>певним</w:t>
      </w:r>
      <w:r>
        <w:rPr>
          <w:spacing w:val="-2"/>
        </w:rPr>
        <w:t> </w:t>
      </w:r>
      <w:r>
        <w:rPr/>
        <w:t>рівнем</w:t>
      </w:r>
      <w:r>
        <w:rPr>
          <w:spacing w:val="-2"/>
        </w:rPr>
        <w:t> </w:t>
      </w:r>
      <w:r>
        <w:rPr/>
        <w:t>довіри</w:t>
      </w:r>
      <w:r>
        <w:rPr>
          <w:spacing w:val="-2"/>
        </w:rPr>
        <w:t> </w:t>
      </w:r>
      <w:r>
        <w:rPr/>
        <w:t>споживачів.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До</w:t>
      </w:r>
      <w:r>
        <w:rPr>
          <w:spacing w:val="1"/>
        </w:rPr>
        <w:t> </w:t>
      </w:r>
      <w:r>
        <w:rPr/>
        <w:t>партнерства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залучати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бренди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прикладами, на які ми орієнтуємося є: Skims </w:t>
      </w:r>
      <w:r>
        <w:rPr>
          <w:sz w:val="22"/>
        </w:rPr>
        <w:t>та</w:t>
      </w:r>
      <w:r>
        <w:rPr>
          <w:spacing w:val="1"/>
          <w:sz w:val="22"/>
        </w:rPr>
        <w:t> </w:t>
      </w:r>
      <w:r>
        <w:rPr/>
        <w:t>Fendi (спільна колекція модних</w:t>
      </w:r>
      <w:r>
        <w:rPr>
          <w:spacing w:val="1"/>
        </w:rPr>
        <w:t> </w:t>
      </w:r>
      <w:r>
        <w:rPr/>
        <w:t>брендів);</w:t>
      </w:r>
      <w:r>
        <w:rPr>
          <w:spacing w:val="-13"/>
        </w:rPr>
        <w:t> </w:t>
      </w:r>
      <w:r>
        <w:rPr/>
        <w:t>BOSS</w:t>
      </w:r>
      <w:r>
        <w:rPr>
          <w:spacing w:val="-14"/>
        </w:rPr>
        <w:t> </w:t>
      </w:r>
      <w:r>
        <w:rPr>
          <w:sz w:val="22"/>
        </w:rPr>
        <w:t>та</w:t>
      </w:r>
      <w:r>
        <w:rPr>
          <w:spacing w:val="2"/>
          <w:sz w:val="22"/>
        </w:rPr>
        <w:t> </w:t>
      </w:r>
      <w:r>
        <w:rPr/>
        <w:t>Russell</w:t>
      </w:r>
      <w:r>
        <w:rPr>
          <w:spacing w:val="-15"/>
        </w:rPr>
        <w:t> </w:t>
      </w:r>
      <w:r>
        <w:rPr/>
        <w:t>Athletic</w:t>
      </w:r>
      <w:r>
        <w:rPr>
          <w:spacing w:val="-13"/>
        </w:rPr>
        <w:t> </w:t>
      </w:r>
      <w:r>
        <w:rPr/>
        <w:t>(спільна</w:t>
      </w:r>
      <w:r>
        <w:rPr>
          <w:spacing w:val="-14"/>
        </w:rPr>
        <w:t> </w:t>
      </w:r>
      <w:r>
        <w:rPr/>
        <w:t>капсульна</w:t>
      </w:r>
      <w:r>
        <w:rPr>
          <w:spacing w:val="-16"/>
        </w:rPr>
        <w:t> </w:t>
      </w:r>
      <w:r>
        <w:rPr/>
        <w:t>колекція</w:t>
      </w:r>
      <w:r>
        <w:rPr>
          <w:spacing w:val="-15"/>
        </w:rPr>
        <w:t> </w:t>
      </w:r>
      <w:r>
        <w:rPr/>
        <w:t>брендів);</w:t>
      </w:r>
      <w:r>
        <w:rPr>
          <w:spacing w:val="-11"/>
        </w:rPr>
        <w:t> </w:t>
      </w:r>
      <w:r>
        <w:rPr/>
        <w:t>Dior</w:t>
      </w:r>
      <w:r>
        <w:rPr>
          <w:spacing w:val="-14"/>
        </w:rPr>
        <w:t> </w:t>
      </w:r>
      <w:r>
        <w:rPr>
          <w:sz w:val="22"/>
        </w:rPr>
        <w:t>та</w:t>
      </w:r>
      <w:r>
        <w:rPr>
          <w:spacing w:val="2"/>
          <w:sz w:val="22"/>
        </w:rPr>
        <w:t> </w:t>
      </w:r>
      <w:r>
        <w:rPr/>
        <w:t>Nike</w:t>
      </w:r>
      <w:r>
        <w:rPr>
          <w:spacing w:val="-68"/>
        </w:rPr>
        <w:t> </w:t>
      </w:r>
      <w:r>
        <w:rPr/>
        <w:t>Air Jordan 1 (колаборація модних брендів, взуття та фірмовий принт); Balenciaga </w:t>
      </w:r>
      <w:r>
        <w:rPr>
          <w:sz w:val="22"/>
        </w:rPr>
        <w:t>та</w:t>
      </w:r>
      <w:r>
        <w:rPr>
          <w:spacing w:val="-52"/>
          <w:sz w:val="22"/>
        </w:rPr>
        <w:t> </w:t>
      </w:r>
      <w:r>
        <w:rPr>
          <w:spacing w:val="-1"/>
        </w:rPr>
        <w:t>Vibram</w:t>
      </w:r>
      <w:r>
        <w:rPr>
          <w:spacing w:val="-15"/>
        </w:rPr>
        <w:t> </w:t>
      </w:r>
      <w:r>
        <w:rPr/>
        <w:t>(колаборація:</w:t>
      </w:r>
      <w:r>
        <w:rPr>
          <w:spacing w:val="-14"/>
        </w:rPr>
        <w:t> </w:t>
      </w:r>
      <w:r>
        <w:rPr/>
        <w:t>бренд</w:t>
      </w:r>
      <w:r>
        <w:rPr>
          <w:spacing w:val="-13"/>
        </w:rPr>
        <w:t> </w:t>
      </w:r>
      <w:r>
        <w:rPr/>
        <w:t>та</w:t>
      </w:r>
      <w:r>
        <w:rPr>
          <w:spacing w:val="-16"/>
        </w:rPr>
        <w:t> </w:t>
      </w:r>
      <w:r>
        <w:rPr/>
        <w:t>бізнес-модель,</w:t>
      </w:r>
      <w:r>
        <w:rPr>
          <w:spacing w:val="-15"/>
        </w:rPr>
        <w:t> </w:t>
      </w:r>
      <w:r>
        <w:rPr/>
        <w:t>у</w:t>
      </w:r>
      <w:r>
        <w:rPr>
          <w:spacing w:val="-13"/>
        </w:rPr>
        <w:t> </w:t>
      </w:r>
      <w:r>
        <w:rPr/>
        <w:t>тому</w:t>
      </w:r>
      <w:r>
        <w:rPr>
          <w:spacing w:val="-16"/>
        </w:rPr>
        <w:t> </w:t>
      </w:r>
      <w:r>
        <w:rPr/>
        <w:t>числі</w:t>
      </w:r>
      <w:r>
        <w:rPr>
          <w:spacing w:val="-13"/>
        </w:rPr>
        <w:t> </w:t>
      </w:r>
      <w:r>
        <w:rPr/>
        <w:t>з</w:t>
      </w:r>
      <w:r>
        <w:rPr>
          <w:spacing w:val="-18"/>
        </w:rPr>
        <w:t> </w:t>
      </w:r>
      <w:r>
        <w:rPr/>
        <w:t>орієнтацією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сталість</w:t>
      </w:r>
    </w:p>
    <w:p>
      <w:pPr>
        <w:pStyle w:val="ListParagraph"/>
        <w:numPr>
          <w:ilvl w:val="0"/>
          <w:numId w:val="22"/>
        </w:numPr>
        <w:tabs>
          <w:tab w:pos="555" w:val="left" w:leader="none"/>
        </w:tabs>
        <w:spacing w:line="360" w:lineRule="auto" w:before="0" w:after="0"/>
        <w:ind w:left="258" w:right="240" w:firstLine="0"/>
        <w:jc w:val="both"/>
        <w:rPr>
          <w:sz w:val="22"/>
        </w:rPr>
      </w:pPr>
      <w:r>
        <w:rPr>
          <w:sz w:val="28"/>
        </w:rPr>
        <w:t>взуття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переробленої</w:t>
      </w:r>
      <w:r>
        <w:rPr>
          <w:spacing w:val="1"/>
          <w:sz w:val="28"/>
        </w:rPr>
        <w:t> </w:t>
      </w:r>
      <w:r>
        <w:rPr>
          <w:sz w:val="28"/>
        </w:rPr>
        <w:t>тканини)</w:t>
      </w:r>
      <w:r>
        <w:rPr>
          <w:sz w:val="22"/>
        </w:rPr>
        <w:t>.</w:t>
      </w:r>
      <w:r>
        <w:rPr>
          <w:spacing w:val="1"/>
          <w:sz w:val="22"/>
        </w:rPr>
        <w:t> </w:t>
      </w:r>
      <w:r>
        <w:rPr>
          <w:sz w:val="22"/>
        </w:rPr>
        <w:t>А</w:t>
      </w:r>
      <w:r>
        <w:rPr>
          <w:spacing w:val="1"/>
          <w:sz w:val="22"/>
        </w:rPr>
        <w:t> </w:t>
      </w:r>
      <w:r>
        <w:rPr>
          <w:sz w:val="28"/>
        </w:rPr>
        <w:t>й</w:t>
      </w:r>
      <w:r>
        <w:rPr>
          <w:spacing w:val="1"/>
          <w:sz w:val="28"/>
        </w:rPr>
        <w:t> </w:t>
      </w:r>
      <w:r>
        <w:rPr>
          <w:sz w:val="28"/>
        </w:rPr>
        <w:t>розглянути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нетрадиційних</w:t>
      </w:r>
      <w:r>
        <w:rPr>
          <w:spacing w:val="1"/>
          <w:sz w:val="28"/>
        </w:rPr>
        <w:t> </w:t>
      </w:r>
      <w:r>
        <w:rPr>
          <w:sz w:val="28"/>
        </w:rPr>
        <w:t>колаборацій таких як, наприклад, KFC </w:t>
      </w:r>
      <w:r>
        <w:rPr>
          <w:sz w:val="22"/>
        </w:rPr>
        <w:t>та</w:t>
      </w:r>
      <w:r>
        <w:rPr>
          <w:spacing w:val="1"/>
          <w:sz w:val="22"/>
        </w:rPr>
        <w:t> </w:t>
      </w:r>
      <w:r>
        <w:rPr>
          <w:sz w:val="28"/>
        </w:rPr>
        <w:t>Crocs (взуття з символікою фаст-фуд</w:t>
      </w:r>
      <w:r>
        <w:rPr>
          <w:spacing w:val="1"/>
          <w:sz w:val="28"/>
        </w:rPr>
        <w:t> </w:t>
      </w:r>
      <w:r>
        <w:rPr>
          <w:sz w:val="28"/>
        </w:rPr>
        <w:t>мережі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з</w:t>
      </w:r>
      <w:r>
        <w:rPr>
          <w:spacing w:val="-8"/>
          <w:sz w:val="28"/>
        </w:rPr>
        <w:t> </w:t>
      </w:r>
      <w:r>
        <w:rPr>
          <w:sz w:val="28"/>
        </w:rPr>
        <w:t>ароматом</w:t>
      </w:r>
      <w:r>
        <w:rPr>
          <w:spacing w:val="-7"/>
          <w:sz w:val="28"/>
        </w:rPr>
        <w:t> </w:t>
      </w:r>
      <w:r>
        <w:rPr>
          <w:sz w:val="28"/>
        </w:rPr>
        <w:t>крилець);</w:t>
      </w:r>
      <w:r>
        <w:rPr>
          <w:spacing w:val="-4"/>
          <w:sz w:val="28"/>
        </w:rPr>
        <w:t> </w:t>
      </w:r>
      <w:r>
        <w:rPr>
          <w:sz w:val="28"/>
        </w:rPr>
        <w:t>ІКЕА</w:t>
      </w:r>
      <w:r>
        <w:rPr>
          <w:spacing w:val="-6"/>
          <w:sz w:val="28"/>
        </w:rPr>
        <w:t> </w:t>
      </w:r>
      <w:r>
        <w:rPr>
          <w:sz w:val="22"/>
        </w:rPr>
        <w:t>та</w:t>
      </w:r>
      <w:r>
        <w:rPr>
          <w:spacing w:val="6"/>
          <w:sz w:val="22"/>
        </w:rPr>
        <w:t> </w:t>
      </w:r>
      <w:r>
        <w:rPr>
          <w:sz w:val="28"/>
        </w:rPr>
        <w:t>Virgil</w:t>
      </w:r>
      <w:r>
        <w:rPr>
          <w:spacing w:val="-6"/>
          <w:sz w:val="28"/>
        </w:rPr>
        <w:t> </w:t>
      </w:r>
      <w:r>
        <w:rPr>
          <w:sz w:val="28"/>
        </w:rPr>
        <w:t>Abloah</w:t>
      </w:r>
      <w:r>
        <w:rPr>
          <w:spacing w:val="-5"/>
          <w:sz w:val="28"/>
        </w:rPr>
        <w:t> </w:t>
      </w:r>
      <w:r>
        <w:rPr>
          <w:sz w:val="28"/>
        </w:rPr>
        <w:t>(колаборація</w:t>
      </w:r>
      <w:r>
        <w:rPr>
          <w:spacing w:val="-6"/>
          <w:sz w:val="28"/>
        </w:rPr>
        <w:t> </w:t>
      </w:r>
      <w:r>
        <w:rPr>
          <w:sz w:val="28"/>
        </w:rPr>
        <w:t>IKEA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8"/>
          <w:sz w:val="28"/>
        </w:rPr>
        <w:t> </w:t>
      </w:r>
      <w:r>
        <w:rPr>
          <w:sz w:val="28"/>
        </w:rPr>
        <w:t>відомим</w:t>
      </w:r>
      <w:r>
        <w:rPr>
          <w:spacing w:val="-67"/>
          <w:sz w:val="28"/>
        </w:rPr>
        <w:t> </w:t>
      </w:r>
      <w:r>
        <w:rPr>
          <w:sz w:val="28"/>
        </w:rPr>
        <w:t>дизайнером</w:t>
      </w:r>
      <w:r>
        <w:rPr>
          <w:spacing w:val="-3"/>
          <w:sz w:val="28"/>
        </w:rPr>
        <w:t> </w:t>
      </w:r>
      <w:r>
        <w:rPr>
          <w:sz w:val="28"/>
        </w:rPr>
        <w:t>– </w:t>
      </w:r>
      <w:r>
        <w:rPr>
          <w:sz w:val="22"/>
        </w:rPr>
        <w:t>з</w:t>
      </w:r>
      <w:r>
        <w:rPr>
          <w:sz w:val="28"/>
        </w:rPr>
        <w:t>асновник</w:t>
      </w:r>
      <w:r>
        <w:rPr>
          <w:sz w:val="22"/>
        </w:rPr>
        <w:t>ом модного</w:t>
      </w:r>
      <w:r>
        <w:rPr>
          <w:spacing w:val="14"/>
          <w:sz w:val="22"/>
        </w:rPr>
        <w:t> </w:t>
      </w:r>
      <w:r>
        <w:rPr>
          <w:sz w:val="28"/>
        </w:rPr>
        <w:t>бренду</w:t>
      </w:r>
      <w:r>
        <w:rPr>
          <w:spacing w:val="-2"/>
          <w:sz w:val="28"/>
        </w:rPr>
        <w:t> </w:t>
      </w:r>
      <w:r>
        <w:rPr>
          <w:sz w:val="28"/>
        </w:rPr>
        <w:t>Off-White)</w:t>
      </w:r>
      <w:r>
        <w:rPr>
          <w:sz w:val="22"/>
        </w:rPr>
        <w:t>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88">
            <wp:simplePos x="0" y="0"/>
            <wp:positionH relativeFrom="page">
              <wp:posOffset>1770724</wp:posOffset>
            </wp:positionH>
            <wp:positionV relativeFrom="paragraph">
              <wp:posOffset>178765</wp:posOffset>
            </wp:positionV>
            <wp:extent cx="4445405" cy="2950464"/>
            <wp:effectExtent l="0" t="0" r="0" b="0"/>
            <wp:wrapTopAndBottom/>
            <wp:docPr id="23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1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5405" cy="29504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ind w:left="0"/>
      </w:pPr>
    </w:p>
    <w:p>
      <w:pPr>
        <w:pStyle w:val="BodyText"/>
        <w:spacing w:line="360" w:lineRule="auto"/>
        <w:ind w:left="5143" w:right="695" w:hanging="3702"/>
      </w:pPr>
      <w:r>
        <w:rPr/>
        <w:t>Рисунок 3.3. – Карта позиціонування для бренду MAXAVI [розробка</w:t>
      </w:r>
      <w:r>
        <w:rPr>
          <w:spacing w:val="-68"/>
        </w:rPr>
        <w:t> </w:t>
      </w:r>
      <w:r>
        <w:rPr/>
        <w:t>автора]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 w:before="1"/>
        <w:ind w:right="243" w:firstLine="707"/>
        <w:jc w:val="both"/>
      </w:pPr>
      <w:r>
        <w:rPr/>
        <w:t>Тож підсумовуючи, орієнтуючись на проведений аналіз наразі вважаємо за</w:t>
      </w:r>
      <w:r>
        <w:rPr>
          <w:spacing w:val="1"/>
        </w:rPr>
        <w:t> </w:t>
      </w:r>
      <w:r>
        <w:rPr/>
        <w:t>доцільне</w:t>
      </w:r>
      <w:r>
        <w:rPr>
          <w:spacing w:val="20"/>
        </w:rPr>
        <w:t> </w:t>
      </w:r>
      <w:r>
        <w:rPr/>
        <w:t>стратегію</w:t>
      </w:r>
      <w:r>
        <w:rPr>
          <w:spacing w:val="16"/>
        </w:rPr>
        <w:t> </w:t>
      </w:r>
      <w:r>
        <w:rPr/>
        <w:t>позиціонування</w:t>
      </w:r>
      <w:r>
        <w:rPr>
          <w:spacing w:val="24"/>
        </w:rPr>
        <w:t> </w:t>
      </w:r>
      <w:r>
        <w:rPr/>
        <w:t>на</w:t>
      </w:r>
      <w:r>
        <w:rPr>
          <w:spacing w:val="20"/>
        </w:rPr>
        <w:t> </w:t>
      </w:r>
      <w:r>
        <w:rPr/>
        <w:t>споживчому</w:t>
      </w:r>
      <w:r>
        <w:rPr>
          <w:spacing w:val="18"/>
        </w:rPr>
        <w:t> </w:t>
      </w:r>
      <w:r>
        <w:rPr/>
        <w:t>ринку</w:t>
      </w:r>
      <w:r>
        <w:rPr>
          <w:spacing w:val="21"/>
        </w:rPr>
        <w:t> </w:t>
      </w:r>
      <w:r>
        <w:rPr/>
        <w:t>будувати</w:t>
      </w:r>
      <w:r>
        <w:rPr>
          <w:spacing w:val="17"/>
        </w:rPr>
        <w:t> </w:t>
      </w:r>
      <w:r>
        <w:rPr/>
        <w:t>на</w:t>
      </w:r>
      <w:r>
        <w:rPr>
          <w:spacing w:val="17"/>
        </w:rPr>
        <w:t> </w:t>
      </w:r>
      <w:r>
        <w:rPr/>
        <w:t>таких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0"/>
        <w:jc w:val="both"/>
      </w:pPr>
      <w:r>
        <w:rPr/>
        <w:t>атрибутах,</w:t>
      </w:r>
      <w:r>
        <w:rPr>
          <w:spacing w:val="-9"/>
        </w:rPr>
        <w:t> </w:t>
      </w:r>
      <w:r>
        <w:rPr/>
        <w:t>як:</w:t>
      </w:r>
      <w:r>
        <w:rPr>
          <w:spacing w:val="-7"/>
        </w:rPr>
        <w:t> </w:t>
      </w:r>
      <w:r>
        <w:rPr/>
        <w:t>відповідальність</w:t>
      </w:r>
      <w:r>
        <w:rPr>
          <w:spacing w:val="-11"/>
        </w:rPr>
        <w:t> </w:t>
      </w:r>
      <w:r>
        <w:rPr/>
        <w:t>бренду</w:t>
      </w:r>
      <w:r>
        <w:rPr>
          <w:spacing w:val="-3"/>
        </w:rPr>
        <w:t> </w:t>
      </w:r>
      <w:r>
        <w:rPr/>
        <w:t>(включає</w:t>
      </w:r>
      <w:r>
        <w:rPr>
          <w:spacing w:val="-8"/>
        </w:rPr>
        <w:t> </w:t>
      </w:r>
      <w:r>
        <w:rPr/>
        <w:t>соціальну</w:t>
      </w:r>
      <w:r>
        <w:rPr>
          <w:spacing w:val="-10"/>
        </w:rPr>
        <w:t> </w:t>
      </w:r>
      <w:r>
        <w:rPr/>
        <w:t>позицію,</w:t>
      </w:r>
      <w:r>
        <w:rPr>
          <w:spacing w:val="-8"/>
        </w:rPr>
        <w:t> </w:t>
      </w:r>
      <w:r>
        <w:rPr/>
        <w:t>екологічність,</w:t>
      </w:r>
      <w:r>
        <w:rPr>
          <w:spacing w:val="-68"/>
        </w:rPr>
        <w:t> </w:t>
      </w:r>
      <w:r>
        <w:rPr/>
        <w:t>етичність та прозорість), інклюзивність (широка розмірна лінійка, репрезентація</w:t>
      </w:r>
      <w:r>
        <w:rPr>
          <w:spacing w:val="1"/>
        </w:rPr>
        <w:t> </w:t>
      </w:r>
      <w:r>
        <w:rPr/>
        <w:t>різних представників аудиторії: за віком, статтю, орієнтацією, расою) та емоційна</w:t>
      </w:r>
      <w:r>
        <w:rPr>
          <w:spacing w:val="1"/>
        </w:rPr>
        <w:t> </w:t>
      </w:r>
      <w:r>
        <w:rPr/>
        <w:t>складова (комунікація, паковання, програми лояльності та переробки - 3й рівень</w:t>
      </w:r>
      <w:r>
        <w:rPr>
          <w:spacing w:val="1"/>
        </w:rPr>
        <w:t> </w:t>
      </w:r>
      <w:r>
        <w:rPr/>
        <w:t>товару).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ListParagraph"/>
        <w:numPr>
          <w:ilvl w:val="1"/>
          <w:numId w:val="17"/>
        </w:numPr>
        <w:tabs>
          <w:tab w:pos="1667" w:val="left" w:leader="none"/>
          <w:tab w:pos="1668" w:val="left" w:leader="none"/>
          <w:tab w:pos="3391" w:val="left" w:leader="none"/>
          <w:tab w:pos="5232" w:val="left" w:leader="none"/>
          <w:tab w:pos="6072" w:val="left" w:leader="none"/>
          <w:tab w:pos="7511" w:val="left" w:leader="none"/>
          <w:tab w:pos="8557" w:val="left" w:leader="none"/>
          <w:tab w:pos="9913" w:val="left" w:leader="none"/>
        </w:tabs>
        <w:spacing w:line="360" w:lineRule="auto" w:before="0" w:after="0"/>
        <w:ind w:left="258" w:right="239" w:firstLine="851"/>
        <w:jc w:val="left"/>
        <w:rPr>
          <w:sz w:val="28"/>
        </w:rPr>
      </w:pPr>
      <w:r>
        <w:rPr>
          <w:sz w:val="28"/>
        </w:rPr>
        <w:t>Розроблення</w:t>
        <w:tab/>
        <w:t>рекомендацій̆</w:t>
        <w:tab/>
        <w:t>щодо</w:t>
        <w:tab/>
        <w:t>виведення</w:t>
        <w:tab/>
        <w:t>бренду</w:t>
        <w:tab/>
        <w:t>MAXAVI</w:t>
        <w:tab/>
      </w:r>
      <w:r>
        <w:rPr>
          <w:spacing w:val="-2"/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британський</w:t>
      </w:r>
      <w:r>
        <w:rPr>
          <w:spacing w:val="-4"/>
          <w:sz w:val="28"/>
        </w:rPr>
        <w:t> </w:t>
      </w:r>
      <w:r>
        <w:rPr>
          <w:sz w:val="28"/>
        </w:rPr>
        <w:t>ринок</w:t>
      </w:r>
    </w:p>
    <w:p>
      <w:pPr>
        <w:pStyle w:val="BodyText"/>
        <w:spacing w:before="1"/>
        <w:ind w:left="0"/>
        <w:rPr>
          <w:sz w:val="36"/>
        </w:rPr>
      </w:pPr>
    </w:p>
    <w:p>
      <w:pPr>
        <w:pStyle w:val="BodyText"/>
        <w:spacing w:line="360" w:lineRule="auto"/>
        <w:ind w:right="241" w:firstLine="851"/>
        <w:jc w:val="both"/>
      </w:pPr>
      <w:r>
        <w:rPr>
          <w:color w:val="212121"/>
        </w:rPr>
        <w:t>У</w:t>
      </w:r>
      <w:r>
        <w:rPr>
          <w:color w:val="212121"/>
          <w:spacing w:val="1"/>
        </w:rPr>
        <w:t> </w:t>
      </w:r>
      <w:r>
        <w:rPr>
          <w:color w:val="212121"/>
        </w:rPr>
        <w:t>даному</w:t>
      </w:r>
      <w:r>
        <w:rPr>
          <w:color w:val="212121"/>
          <w:spacing w:val="1"/>
        </w:rPr>
        <w:t> </w:t>
      </w:r>
      <w:r>
        <w:rPr>
          <w:color w:val="212121"/>
        </w:rPr>
        <w:t>пункті</w:t>
      </w:r>
      <w:r>
        <w:rPr>
          <w:color w:val="212121"/>
          <w:spacing w:val="1"/>
        </w:rPr>
        <w:t> </w:t>
      </w:r>
      <w:r>
        <w:rPr>
          <w:color w:val="212121"/>
        </w:rPr>
        <w:t>деталізуємо</w:t>
      </w:r>
      <w:r>
        <w:rPr>
          <w:color w:val="212121"/>
          <w:spacing w:val="1"/>
        </w:rPr>
        <w:t> </w:t>
      </w:r>
      <w:r>
        <w:rPr>
          <w:color w:val="212121"/>
        </w:rPr>
        <w:t>процес</w:t>
      </w:r>
      <w:r>
        <w:rPr>
          <w:color w:val="212121"/>
          <w:spacing w:val="1"/>
        </w:rPr>
        <w:t> </w:t>
      </w:r>
      <w:r>
        <w:rPr>
          <w:color w:val="212121"/>
        </w:rPr>
        <w:t>та</w:t>
      </w:r>
      <w:r>
        <w:rPr>
          <w:color w:val="212121"/>
          <w:spacing w:val="1"/>
        </w:rPr>
        <w:t> </w:t>
      </w:r>
      <w:r>
        <w:rPr>
          <w:color w:val="212121"/>
        </w:rPr>
        <w:t>інструменти</w:t>
      </w:r>
      <w:r>
        <w:rPr>
          <w:color w:val="212121"/>
          <w:spacing w:val="1"/>
        </w:rPr>
        <w:t> </w:t>
      </w:r>
      <w:r>
        <w:rPr>
          <w:color w:val="212121"/>
        </w:rPr>
        <w:t>виведення</w:t>
      </w:r>
      <w:r>
        <w:rPr>
          <w:color w:val="212121"/>
          <w:spacing w:val="1"/>
        </w:rPr>
        <w:t> </w:t>
      </w:r>
      <w:r>
        <w:rPr/>
        <w:t>бренду</w:t>
      </w:r>
      <w:r>
        <w:rPr>
          <w:spacing w:val="-67"/>
        </w:rPr>
        <w:t> </w:t>
      </w:r>
      <w:r>
        <w:rPr/>
        <w:t>MAXAVI</w:t>
      </w:r>
      <w:r>
        <w:rPr>
          <w:spacing w:val="-4"/>
        </w:rPr>
        <w:t> </w:t>
      </w:r>
      <w:r>
        <w:rPr/>
        <w:t>на британський</w:t>
      </w:r>
      <w:r>
        <w:rPr>
          <w:spacing w:val="-2"/>
        </w:rPr>
        <w:t> </w:t>
      </w:r>
      <w:r>
        <w:rPr/>
        <w:t>ринок одягу.</w:t>
      </w:r>
    </w:p>
    <w:p>
      <w:pPr>
        <w:pStyle w:val="BodyText"/>
        <w:spacing w:line="360" w:lineRule="auto" w:before="1"/>
        <w:ind w:right="243" w:firstLine="851"/>
        <w:jc w:val="both"/>
      </w:pPr>
      <w:r>
        <w:rPr>
          <w:color w:val="212121"/>
        </w:rPr>
        <w:t>Третій етап авторської моделі виведення бренду на ринок, окрім описаного</w:t>
      </w:r>
      <w:r>
        <w:rPr>
          <w:color w:val="212121"/>
          <w:spacing w:val="-67"/>
        </w:rPr>
        <w:t> </w:t>
      </w:r>
      <w:r>
        <w:rPr>
          <w:color w:val="212121"/>
        </w:rPr>
        <w:t>раніше</w:t>
      </w:r>
      <w:r>
        <w:rPr>
          <w:color w:val="212121"/>
          <w:spacing w:val="1"/>
        </w:rPr>
        <w:t> </w:t>
      </w:r>
      <w:r>
        <w:rPr>
          <w:color w:val="212121"/>
        </w:rPr>
        <w:t>позиціонування,</w:t>
      </w:r>
      <w:r>
        <w:rPr>
          <w:color w:val="212121"/>
          <w:spacing w:val="1"/>
        </w:rPr>
        <w:t> </w:t>
      </w:r>
      <w:r>
        <w:rPr>
          <w:color w:val="212121"/>
        </w:rPr>
        <w:t>включає</w:t>
      </w:r>
      <w:r>
        <w:rPr>
          <w:color w:val="212121"/>
          <w:spacing w:val="1"/>
        </w:rPr>
        <w:t> </w:t>
      </w:r>
      <w:r>
        <w:rPr>
          <w:color w:val="212121"/>
        </w:rPr>
        <w:t>вивчення</w:t>
      </w:r>
      <w:r>
        <w:rPr>
          <w:color w:val="212121"/>
          <w:spacing w:val="1"/>
        </w:rPr>
        <w:t> </w:t>
      </w:r>
      <w:r>
        <w:rPr>
          <w:color w:val="212121"/>
        </w:rPr>
        <w:t>потенційних</w:t>
      </w:r>
      <w:r>
        <w:rPr>
          <w:color w:val="212121"/>
          <w:spacing w:val="1"/>
        </w:rPr>
        <w:t> </w:t>
      </w:r>
      <w:r>
        <w:rPr>
          <w:color w:val="212121"/>
        </w:rPr>
        <w:t>клієнтів.</w:t>
      </w:r>
      <w:r>
        <w:rPr>
          <w:color w:val="212121"/>
          <w:spacing w:val="1"/>
        </w:rPr>
        <w:t> </w:t>
      </w:r>
      <w:r>
        <w:rPr>
          <w:color w:val="212121"/>
        </w:rPr>
        <w:t>З</w:t>
      </w:r>
      <w:r>
        <w:rPr>
          <w:color w:val="212121"/>
          <w:spacing w:val="1"/>
        </w:rPr>
        <w:t> </w:t>
      </w:r>
      <w:r>
        <w:rPr>
          <w:color w:val="212121"/>
        </w:rPr>
        <w:t>метою</w:t>
      </w:r>
      <w:r>
        <w:rPr>
          <w:color w:val="212121"/>
          <w:spacing w:val="1"/>
        </w:rPr>
        <w:t> </w:t>
      </w:r>
      <w:r>
        <w:rPr>
          <w:color w:val="212121"/>
        </w:rPr>
        <w:t>формування профілю клієнта та адаптації бізнес-моделі під новий географічний</w:t>
      </w:r>
      <w:r>
        <w:rPr>
          <w:color w:val="212121"/>
          <w:spacing w:val="1"/>
        </w:rPr>
        <w:t> </w:t>
      </w:r>
      <w:r>
        <w:rPr>
          <w:color w:val="212121"/>
        </w:rPr>
        <w:t>ринок</w:t>
      </w:r>
      <w:r>
        <w:rPr>
          <w:color w:val="212121"/>
          <w:spacing w:val="1"/>
        </w:rPr>
        <w:t> </w:t>
      </w:r>
      <w:r>
        <w:rPr>
          <w:color w:val="212121"/>
        </w:rPr>
        <w:t>Великобританії</w:t>
      </w:r>
      <w:r>
        <w:rPr>
          <w:color w:val="212121"/>
          <w:spacing w:val="1"/>
        </w:rPr>
        <w:t> </w:t>
      </w:r>
      <w:r>
        <w:rPr>
          <w:color w:val="212121"/>
        </w:rPr>
        <w:t>було</w:t>
      </w:r>
      <w:r>
        <w:rPr>
          <w:color w:val="212121"/>
          <w:spacing w:val="1"/>
        </w:rPr>
        <w:t> </w:t>
      </w:r>
      <w:r>
        <w:rPr>
          <w:color w:val="212121"/>
        </w:rPr>
        <w:t>проведено</w:t>
      </w:r>
      <w:r>
        <w:rPr>
          <w:color w:val="212121"/>
          <w:spacing w:val="1"/>
        </w:rPr>
        <w:t> </w:t>
      </w:r>
      <w:r>
        <w:rPr>
          <w:color w:val="212121"/>
        </w:rPr>
        <w:t>онлайн</w:t>
      </w:r>
      <w:r>
        <w:rPr>
          <w:color w:val="212121"/>
          <w:spacing w:val="1"/>
        </w:rPr>
        <w:t> </w:t>
      </w:r>
      <w:r>
        <w:rPr>
          <w:color w:val="212121"/>
        </w:rPr>
        <w:t>опитування,</w:t>
      </w:r>
      <w:r>
        <w:rPr>
          <w:color w:val="212121"/>
          <w:spacing w:val="1"/>
        </w:rPr>
        <w:t> </w:t>
      </w:r>
      <w:r>
        <w:rPr>
          <w:color w:val="212121"/>
        </w:rPr>
        <w:t>результати</w:t>
      </w:r>
      <w:r>
        <w:rPr>
          <w:color w:val="212121"/>
          <w:spacing w:val="1"/>
        </w:rPr>
        <w:t> </w:t>
      </w:r>
      <w:r>
        <w:rPr>
          <w:color w:val="212121"/>
        </w:rPr>
        <w:t>якого</w:t>
      </w:r>
      <w:r>
        <w:rPr>
          <w:color w:val="212121"/>
          <w:spacing w:val="1"/>
        </w:rPr>
        <w:t> </w:t>
      </w:r>
      <w:r>
        <w:rPr>
          <w:color w:val="212121"/>
        </w:rPr>
        <w:t>продемонстровано та</w:t>
      </w:r>
      <w:r>
        <w:rPr>
          <w:color w:val="212121"/>
          <w:spacing w:val="2"/>
        </w:rPr>
        <w:t> </w:t>
      </w:r>
      <w:r>
        <w:rPr>
          <w:color w:val="212121"/>
        </w:rPr>
        <w:t>узагальнено у</w:t>
      </w:r>
      <w:r>
        <w:rPr>
          <w:color w:val="212121"/>
          <w:spacing w:val="-3"/>
        </w:rPr>
        <w:t> </w:t>
      </w:r>
      <w:r>
        <w:rPr>
          <w:color w:val="212121"/>
        </w:rPr>
        <w:t>розділі</w:t>
      </w:r>
      <w:r>
        <w:rPr>
          <w:color w:val="212121"/>
          <w:spacing w:val="1"/>
        </w:rPr>
        <w:t> </w:t>
      </w:r>
      <w:r>
        <w:rPr>
          <w:color w:val="212121"/>
        </w:rPr>
        <w:t>2,</w:t>
      </w:r>
      <w:r>
        <w:rPr>
          <w:color w:val="212121"/>
          <w:spacing w:val="-4"/>
        </w:rPr>
        <w:t> </w:t>
      </w:r>
      <w:r>
        <w:rPr>
          <w:color w:val="212121"/>
        </w:rPr>
        <w:t>пункт</w:t>
      </w:r>
      <w:r>
        <w:rPr>
          <w:color w:val="212121"/>
          <w:spacing w:val="-3"/>
        </w:rPr>
        <w:t> </w:t>
      </w:r>
      <w:r>
        <w:rPr>
          <w:color w:val="212121"/>
        </w:rPr>
        <w:t>2.3.</w:t>
      </w:r>
    </w:p>
    <w:p>
      <w:pPr>
        <w:pStyle w:val="BodyText"/>
        <w:spacing w:line="360" w:lineRule="auto"/>
        <w:ind w:right="240" w:firstLine="851"/>
        <w:jc w:val="both"/>
      </w:pPr>
      <w:r>
        <w:rPr>
          <w:color w:val="212121"/>
        </w:rPr>
        <w:t>Важливою</w:t>
      </w:r>
      <w:r>
        <w:rPr>
          <w:color w:val="212121"/>
          <w:spacing w:val="1"/>
        </w:rPr>
        <w:t> </w:t>
      </w:r>
      <w:r>
        <w:rPr>
          <w:color w:val="212121"/>
        </w:rPr>
        <w:t>задачею</w:t>
      </w:r>
      <w:r>
        <w:rPr>
          <w:color w:val="212121"/>
          <w:spacing w:val="1"/>
        </w:rPr>
        <w:t> </w:t>
      </w:r>
      <w:r>
        <w:rPr>
          <w:color w:val="212121"/>
        </w:rPr>
        <w:t>на</w:t>
      </w:r>
      <w:r>
        <w:rPr>
          <w:color w:val="212121"/>
          <w:spacing w:val="1"/>
        </w:rPr>
        <w:t> </w:t>
      </w:r>
      <w:r>
        <w:rPr>
          <w:color w:val="212121"/>
        </w:rPr>
        <w:t>даному</w:t>
      </w:r>
      <w:r>
        <w:rPr>
          <w:color w:val="212121"/>
          <w:spacing w:val="1"/>
        </w:rPr>
        <w:t> </w:t>
      </w:r>
      <w:r>
        <w:rPr>
          <w:color w:val="212121"/>
        </w:rPr>
        <w:t>етапі</w:t>
      </w:r>
      <w:r>
        <w:rPr>
          <w:color w:val="212121"/>
          <w:spacing w:val="1"/>
        </w:rPr>
        <w:t> </w:t>
      </w:r>
      <w:r>
        <w:rPr>
          <w:color w:val="212121"/>
        </w:rPr>
        <w:t>вважаємо</w:t>
      </w:r>
      <w:r>
        <w:rPr>
          <w:color w:val="212121"/>
          <w:spacing w:val="1"/>
        </w:rPr>
        <w:t> </w:t>
      </w:r>
      <w:r>
        <w:rPr>
          <w:color w:val="212121"/>
        </w:rPr>
        <w:t>застосування</w:t>
      </w:r>
      <w:r>
        <w:rPr>
          <w:color w:val="212121"/>
          <w:spacing w:val="1"/>
        </w:rPr>
        <w:t> </w:t>
      </w:r>
      <w:r>
        <w:rPr>
          <w:color w:val="212121"/>
        </w:rPr>
        <w:t>такого</w:t>
      </w:r>
      <w:r>
        <w:rPr>
          <w:color w:val="212121"/>
          <w:spacing w:val="1"/>
        </w:rPr>
        <w:t> </w:t>
      </w:r>
      <w:r>
        <w:rPr>
          <w:color w:val="212121"/>
        </w:rPr>
        <w:t>інструменту</w:t>
      </w:r>
      <w:r>
        <w:rPr>
          <w:color w:val="212121"/>
          <w:spacing w:val="-7"/>
        </w:rPr>
        <w:t> </w:t>
      </w:r>
      <w:r>
        <w:rPr>
          <w:color w:val="212121"/>
        </w:rPr>
        <w:t>вивчення</w:t>
      </w:r>
      <w:r>
        <w:rPr>
          <w:color w:val="212121"/>
          <w:spacing w:val="-6"/>
        </w:rPr>
        <w:t> </w:t>
      </w:r>
      <w:r>
        <w:rPr>
          <w:color w:val="212121"/>
        </w:rPr>
        <w:t>потенційного</w:t>
      </w:r>
      <w:r>
        <w:rPr>
          <w:color w:val="212121"/>
          <w:spacing w:val="-6"/>
        </w:rPr>
        <w:t> </w:t>
      </w:r>
      <w:r>
        <w:rPr>
          <w:color w:val="212121"/>
        </w:rPr>
        <w:t>клієнта,</w:t>
      </w:r>
      <w:r>
        <w:rPr>
          <w:color w:val="212121"/>
          <w:spacing w:val="-8"/>
        </w:rPr>
        <w:t> </w:t>
      </w:r>
      <w:r>
        <w:rPr>
          <w:color w:val="212121"/>
        </w:rPr>
        <w:t>як “</w:t>
      </w:r>
      <w:r>
        <w:rPr>
          <w:color w:val="171717"/>
        </w:rPr>
        <w:t>Карта</w:t>
      </w:r>
      <w:r>
        <w:rPr>
          <w:color w:val="171717"/>
          <w:spacing w:val="-7"/>
        </w:rPr>
        <w:t> </w:t>
      </w:r>
      <w:r>
        <w:rPr>
          <w:color w:val="171717"/>
        </w:rPr>
        <w:t>емпатії</w:t>
      </w:r>
      <w:r>
        <w:rPr>
          <w:color w:val="171717"/>
          <w:spacing w:val="-5"/>
        </w:rPr>
        <w:t> </w:t>
      </w:r>
      <w:r>
        <w:rPr>
          <w:color w:val="171717"/>
        </w:rPr>
        <w:t>(empathy</w:t>
      </w:r>
      <w:r>
        <w:rPr>
          <w:color w:val="171717"/>
          <w:spacing w:val="-6"/>
        </w:rPr>
        <w:t> </w:t>
      </w:r>
      <w:r>
        <w:rPr>
          <w:color w:val="171717"/>
        </w:rPr>
        <w:t>map)</w:t>
      </w:r>
      <w:r>
        <w:rPr>
          <w:color w:val="171717"/>
          <w:spacing w:val="-4"/>
        </w:rPr>
        <w:t> </w:t>
      </w:r>
      <w:r>
        <w:rPr>
          <w:color w:val="171717"/>
        </w:rPr>
        <w:t>—</w:t>
      </w:r>
      <w:r>
        <w:rPr>
          <w:color w:val="171717"/>
          <w:spacing w:val="-9"/>
        </w:rPr>
        <w:t> </w:t>
      </w:r>
      <w:r>
        <w:rPr>
          <w:color w:val="171717"/>
        </w:rPr>
        <w:t>це</w:t>
      </w:r>
      <w:r>
        <w:rPr>
          <w:color w:val="171717"/>
          <w:spacing w:val="-68"/>
        </w:rPr>
        <w:t> </w:t>
      </w:r>
      <w:r>
        <w:rPr>
          <w:color w:val="171717"/>
        </w:rPr>
        <w:t>візуальне відображення всього того, що ми знаємо про конкретного користувача.”</w:t>
      </w:r>
      <w:r>
        <w:rPr>
          <w:color w:val="171717"/>
          <w:spacing w:val="-67"/>
        </w:rPr>
        <w:t> </w:t>
      </w:r>
      <w:r>
        <w:rPr>
          <w:color w:val="171717"/>
        </w:rPr>
        <w:t>[41].</w:t>
      </w:r>
      <w:r>
        <w:rPr>
          <w:color w:val="171717"/>
          <w:spacing w:val="1"/>
        </w:rPr>
        <w:t> </w:t>
      </w:r>
      <w:r>
        <w:rPr>
          <w:color w:val="171717"/>
        </w:rPr>
        <w:t>Ціль</w:t>
      </w:r>
      <w:r>
        <w:rPr>
          <w:color w:val="171717"/>
          <w:spacing w:val="1"/>
        </w:rPr>
        <w:t> </w:t>
      </w:r>
      <w:r>
        <w:rPr>
          <w:color w:val="171717"/>
        </w:rPr>
        <w:t>карти</w:t>
      </w:r>
      <w:r>
        <w:rPr>
          <w:color w:val="171717"/>
          <w:spacing w:val="1"/>
        </w:rPr>
        <w:t> </w:t>
      </w:r>
      <w:r>
        <w:rPr>
          <w:color w:val="171717"/>
        </w:rPr>
        <w:t>емпатії</w:t>
      </w:r>
      <w:r>
        <w:rPr>
          <w:color w:val="171717"/>
          <w:spacing w:val="1"/>
        </w:rPr>
        <w:t> </w:t>
      </w:r>
      <w:r>
        <w:rPr>
          <w:color w:val="171717"/>
        </w:rPr>
        <w:t>-</w:t>
      </w:r>
      <w:r>
        <w:rPr>
          <w:color w:val="171717"/>
          <w:spacing w:val="1"/>
        </w:rPr>
        <w:t> </w:t>
      </w:r>
      <w:r>
        <w:rPr>
          <w:color w:val="171717"/>
        </w:rPr>
        <w:t>допомогти</w:t>
      </w:r>
      <w:r>
        <w:rPr>
          <w:color w:val="171717"/>
          <w:spacing w:val="1"/>
        </w:rPr>
        <w:t> </w:t>
      </w:r>
      <w:r>
        <w:rPr>
          <w:color w:val="171717"/>
        </w:rPr>
        <w:t>бізнесу</w:t>
      </w:r>
      <w:r>
        <w:rPr>
          <w:color w:val="171717"/>
          <w:spacing w:val="1"/>
        </w:rPr>
        <w:t> </w:t>
      </w:r>
      <w:r>
        <w:rPr>
          <w:color w:val="171717"/>
        </w:rPr>
        <w:t>глибше</w:t>
      </w:r>
      <w:r>
        <w:rPr>
          <w:color w:val="171717"/>
          <w:spacing w:val="1"/>
        </w:rPr>
        <w:t> </w:t>
      </w:r>
      <w:r>
        <w:rPr>
          <w:color w:val="171717"/>
        </w:rPr>
        <w:t>зрозуміти</w:t>
      </w:r>
      <w:r>
        <w:rPr>
          <w:color w:val="171717"/>
          <w:spacing w:val="1"/>
        </w:rPr>
        <w:t> </w:t>
      </w:r>
      <w:r>
        <w:rPr>
          <w:color w:val="171717"/>
        </w:rPr>
        <w:t>середовище,</w:t>
      </w:r>
      <w:r>
        <w:rPr>
          <w:color w:val="171717"/>
          <w:spacing w:val="1"/>
        </w:rPr>
        <w:t> </w:t>
      </w:r>
      <w:r>
        <w:rPr>
          <w:color w:val="171717"/>
        </w:rPr>
        <w:t>поведінку потенційного споживача, його болі та прагнення, щоб спроєктувати</w:t>
      </w:r>
      <w:r>
        <w:rPr>
          <w:color w:val="171717"/>
          <w:spacing w:val="1"/>
        </w:rPr>
        <w:t> </w:t>
      </w:r>
      <w:r>
        <w:rPr>
          <w:color w:val="171717"/>
        </w:rPr>
        <w:t>рішення, яке буде орієнтоване на користувача - customer-centric підхід [41]. Карту</w:t>
      </w:r>
      <w:r>
        <w:rPr>
          <w:color w:val="171717"/>
          <w:spacing w:val="1"/>
        </w:rPr>
        <w:t> </w:t>
      </w:r>
      <w:r>
        <w:rPr>
          <w:color w:val="171717"/>
        </w:rPr>
        <w:t>емпатії</w:t>
      </w:r>
      <w:r>
        <w:rPr>
          <w:color w:val="171717"/>
          <w:spacing w:val="1"/>
        </w:rPr>
        <w:t> </w:t>
      </w:r>
      <w:r>
        <w:rPr>
          <w:color w:val="171717"/>
        </w:rPr>
        <w:t>розроблену</w:t>
      </w:r>
      <w:r>
        <w:rPr>
          <w:color w:val="171717"/>
          <w:spacing w:val="1"/>
        </w:rPr>
        <w:t> </w:t>
      </w:r>
      <w:r>
        <w:rPr>
          <w:color w:val="171717"/>
        </w:rPr>
        <w:t>для</w:t>
      </w:r>
      <w:r>
        <w:rPr>
          <w:color w:val="171717"/>
          <w:spacing w:val="1"/>
        </w:rPr>
        <w:t> </w:t>
      </w:r>
      <w:r>
        <w:rPr>
          <w:color w:val="171717"/>
        </w:rPr>
        <w:t>виведення</w:t>
      </w:r>
      <w:r>
        <w:rPr>
          <w:color w:val="171717"/>
          <w:spacing w:val="1"/>
        </w:rPr>
        <w:t> </w:t>
      </w:r>
      <w:r>
        <w:rPr>
          <w:color w:val="171717"/>
        </w:rPr>
        <w:t>бренду</w:t>
      </w:r>
      <w:r>
        <w:rPr>
          <w:color w:val="171717"/>
          <w:spacing w:val="1"/>
        </w:rPr>
        <w:t> </w:t>
      </w:r>
      <w:r>
        <w:rPr>
          <w:color w:val="171717"/>
        </w:rPr>
        <w:t>MAXAVI</w:t>
      </w:r>
      <w:r>
        <w:rPr>
          <w:color w:val="171717"/>
          <w:spacing w:val="1"/>
        </w:rPr>
        <w:t> </w:t>
      </w:r>
      <w:r>
        <w:rPr>
          <w:color w:val="171717"/>
        </w:rPr>
        <w:t>на</w:t>
      </w:r>
      <w:r>
        <w:rPr>
          <w:color w:val="171717"/>
          <w:spacing w:val="1"/>
        </w:rPr>
        <w:t> </w:t>
      </w:r>
      <w:r>
        <w:rPr>
          <w:color w:val="171717"/>
        </w:rPr>
        <w:t>ринок</w:t>
      </w:r>
      <w:r>
        <w:rPr>
          <w:color w:val="171717"/>
          <w:spacing w:val="1"/>
        </w:rPr>
        <w:t> </w:t>
      </w:r>
      <w:r>
        <w:rPr>
          <w:color w:val="171717"/>
        </w:rPr>
        <w:t>Великобританії</w:t>
      </w:r>
      <w:r>
        <w:rPr>
          <w:color w:val="171717"/>
          <w:spacing w:val="1"/>
        </w:rPr>
        <w:t> </w:t>
      </w:r>
      <w:r>
        <w:rPr>
          <w:color w:val="171717"/>
        </w:rPr>
        <w:t>представлено на</w:t>
      </w:r>
      <w:r>
        <w:rPr>
          <w:color w:val="171717"/>
          <w:spacing w:val="-3"/>
        </w:rPr>
        <w:t> </w:t>
      </w:r>
      <w:r>
        <w:rPr>
          <w:color w:val="171717"/>
        </w:rPr>
        <w:t>рисунку</w:t>
      </w:r>
      <w:r>
        <w:rPr>
          <w:color w:val="171717"/>
          <w:spacing w:val="-2"/>
        </w:rPr>
        <w:t> </w:t>
      </w:r>
      <w:r>
        <w:rPr>
          <w:color w:val="171717"/>
        </w:rPr>
        <w:t>3.2.</w:t>
      </w:r>
    </w:p>
    <w:p>
      <w:pPr>
        <w:pStyle w:val="BodyText"/>
        <w:spacing w:line="360" w:lineRule="auto" w:before="1"/>
        <w:ind w:right="241" w:firstLine="851"/>
        <w:jc w:val="both"/>
      </w:pPr>
      <w:r>
        <w:rPr>
          <w:color w:val="171717"/>
        </w:rPr>
        <w:t>Узагальнюючи,</w:t>
      </w:r>
      <w:r>
        <w:rPr>
          <w:color w:val="171717"/>
          <w:spacing w:val="1"/>
        </w:rPr>
        <w:t> </w:t>
      </w:r>
      <w:r>
        <w:rPr>
          <w:color w:val="171717"/>
        </w:rPr>
        <w:t>наш</w:t>
      </w:r>
      <w:r>
        <w:rPr>
          <w:color w:val="171717"/>
          <w:spacing w:val="1"/>
        </w:rPr>
        <w:t> </w:t>
      </w:r>
      <w:r>
        <w:rPr>
          <w:color w:val="171717"/>
        </w:rPr>
        <w:t>цільвий</w:t>
      </w:r>
      <w:r>
        <w:rPr>
          <w:color w:val="171717"/>
          <w:spacing w:val="1"/>
        </w:rPr>
        <w:t> </w:t>
      </w:r>
      <w:r>
        <w:rPr>
          <w:color w:val="171717"/>
        </w:rPr>
        <w:t>споживач:</w:t>
      </w:r>
      <w:r>
        <w:rPr>
          <w:color w:val="171717"/>
          <w:spacing w:val="1"/>
        </w:rPr>
        <w:t> </w:t>
      </w:r>
      <w:r>
        <w:rPr>
          <w:color w:val="171717"/>
        </w:rPr>
        <w:t>людина,</w:t>
      </w:r>
      <w:r>
        <w:rPr>
          <w:color w:val="171717"/>
          <w:spacing w:val="1"/>
        </w:rPr>
        <w:t> </w:t>
      </w:r>
      <w:r>
        <w:rPr>
          <w:color w:val="171717"/>
        </w:rPr>
        <w:t>що</w:t>
      </w:r>
      <w:r>
        <w:rPr>
          <w:color w:val="171717"/>
          <w:spacing w:val="1"/>
        </w:rPr>
        <w:t> </w:t>
      </w:r>
      <w:r>
        <w:rPr>
          <w:color w:val="171717"/>
        </w:rPr>
        <w:t>на</w:t>
      </w:r>
      <w:r>
        <w:rPr>
          <w:color w:val="171717"/>
          <w:spacing w:val="1"/>
        </w:rPr>
        <w:t> </w:t>
      </w:r>
      <w:r>
        <w:rPr>
          <w:color w:val="171717"/>
        </w:rPr>
        <w:t>базовому</w:t>
      </w:r>
      <w:r>
        <w:rPr>
          <w:color w:val="171717"/>
          <w:spacing w:val="1"/>
        </w:rPr>
        <w:t> </w:t>
      </w:r>
      <w:r>
        <w:rPr>
          <w:color w:val="171717"/>
        </w:rPr>
        <w:t>рівні</w:t>
      </w:r>
      <w:r>
        <w:rPr>
          <w:color w:val="171717"/>
          <w:spacing w:val="1"/>
        </w:rPr>
        <w:t> </w:t>
      </w:r>
      <w:r>
        <w:rPr>
          <w:color w:val="171717"/>
        </w:rPr>
        <w:t>обізнана</w:t>
      </w:r>
      <w:r>
        <w:rPr>
          <w:color w:val="171717"/>
          <w:spacing w:val="1"/>
        </w:rPr>
        <w:t> </w:t>
      </w:r>
      <w:r>
        <w:rPr>
          <w:color w:val="171717"/>
        </w:rPr>
        <w:t>про</w:t>
      </w:r>
      <w:r>
        <w:rPr>
          <w:color w:val="171717"/>
          <w:spacing w:val="1"/>
        </w:rPr>
        <w:t> </w:t>
      </w:r>
      <w:r>
        <w:rPr>
          <w:color w:val="171717"/>
        </w:rPr>
        <w:t>проблеми</w:t>
      </w:r>
      <w:r>
        <w:rPr>
          <w:color w:val="171717"/>
          <w:spacing w:val="1"/>
        </w:rPr>
        <w:t> </w:t>
      </w:r>
      <w:r>
        <w:rPr>
          <w:color w:val="171717"/>
        </w:rPr>
        <w:t>сталого</w:t>
      </w:r>
      <w:r>
        <w:rPr>
          <w:color w:val="171717"/>
          <w:spacing w:val="1"/>
        </w:rPr>
        <w:t> </w:t>
      </w:r>
      <w:r>
        <w:rPr>
          <w:color w:val="171717"/>
        </w:rPr>
        <w:t>розвитку</w:t>
      </w:r>
      <w:r>
        <w:rPr>
          <w:color w:val="171717"/>
          <w:spacing w:val="1"/>
        </w:rPr>
        <w:t> </w:t>
      </w:r>
      <w:r>
        <w:rPr>
          <w:color w:val="171717"/>
        </w:rPr>
        <w:t>(хоча</w:t>
      </w:r>
      <w:r>
        <w:rPr>
          <w:color w:val="171717"/>
          <w:spacing w:val="1"/>
        </w:rPr>
        <w:t> </w:t>
      </w:r>
      <w:r>
        <w:rPr>
          <w:color w:val="171717"/>
        </w:rPr>
        <w:t>б</w:t>
      </w:r>
      <w:r>
        <w:rPr>
          <w:color w:val="171717"/>
          <w:spacing w:val="1"/>
        </w:rPr>
        <w:t> </w:t>
      </w:r>
      <w:r>
        <w:rPr>
          <w:color w:val="171717"/>
        </w:rPr>
        <w:t>один</w:t>
      </w:r>
      <w:r>
        <w:rPr>
          <w:color w:val="171717"/>
          <w:spacing w:val="1"/>
        </w:rPr>
        <w:t> </w:t>
      </w:r>
      <w:r>
        <w:rPr>
          <w:color w:val="171717"/>
        </w:rPr>
        <w:t>з</w:t>
      </w:r>
      <w:r>
        <w:rPr>
          <w:color w:val="171717"/>
          <w:spacing w:val="1"/>
        </w:rPr>
        <w:t> </w:t>
      </w:r>
      <w:r>
        <w:rPr>
          <w:color w:val="171717"/>
        </w:rPr>
        <w:t>аспектів,</w:t>
      </w:r>
      <w:r>
        <w:rPr>
          <w:color w:val="171717"/>
          <w:spacing w:val="1"/>
        </w:rPr>
        <w:t> </w:t>
      </w:r>
      <w:r>
        <w:rPr>
          <w:color w:val="171717"/>
        </w:rPr>
        <w:t>наприклад,</w:t>
      </w:r>
      <w:r>
        <w:rPr>
          <w:color w:val="171717"/>
          <w:spacing w:val="1"/>
        </w:rPr>
        <w:t> </w:t>
      </w:r>
      <w:r>
        <w:rPr>
          <w:color w:val="171717"/>
          <w:spacing w:val="-1"/>
        </w:rPr>
        <w:t>екологія),</w:t>
      </w:r>
      <w:r>
        <w:rPr>
          <w:color w:val="171717"/>
          <w:spacing w:val="-15"/>
        </w:rPr>
        <w:t> </w:t>
      </w:r>
      <w:r>
        <w:rPr>
          <w:color w:val="171717"/>
          <w:spacing w:val="-1"/>
        </w:rPr>
        <w:t>надає</w:t>
      </w:r>
      <w:r>
        <w:rPr>
          <w:color w:val="171717"/>
          <w:spacing w:val="-18"/>
        </w:rPr>
        <w:t> </w:t>
      </w:r>
      <w:r>
        <w:rPr>
          <w:color w:val="171717"/>
          <w:spacing w:val="-1"/>
        </w:rPr>
        <w:t>перевагу</w:t>
      </w:r>
      <w:r>
        <w:rPr>
          <w:color w:val="171717"/>
          <w:spacing w:val="-16"/>
        </w:rPr>
        <w:t> </w:t>
      </w:r>
      <w:r>
        <w:rPr>
          <w:color w:val="171717"/>
          <w:spacing w:val="-1"/>
        </w:rPr>
        <w:t>якісним</w:t>
      </w:r>
      <w:r>
        <w:rPr>
          <w:color w:val="171717"/>
          <w:spacing w:val="-15"/>
        </w:rPr>
        <w:t> </w:t>
      </w:r>
      <w:r>
        <w:rPr>
          <w:color w:val="171717"/>
        </w:rPr>
        <w:t>(натуральні</w:t>
      </w:r>
      <w:r>
        <w:rPr>
          <w:color w:val="171717"/>
          <w:spacing w:val="-11"/>
        </w:rPr>
        <w:t> </w:t>
      </w:r>
      <w:r>
        <w:rPr>
          <w:color w:val="171717"/>
        </w:rPr>
        <w:t>матеріали,</w:t>
      </w:r>
      <w:r>
        <w:rPr>
          <w:color w:val="171717"/>
          <w:spacing w:val="-17"/>
        </w:rPr>
        <w:t> </w:t>
      </w:r>
      <w:r>
        <w:rPr>
          <w:color w:val="171717"/>
        </w:rPr>
        <w:t>довговічні,</w:t>
      </w:r>
      <w:r>
        <w:rPr>
          <w:color w:val="171717"/>
          <w:spacing w:val="-16"/>
        </w:rPr>
        <w:t> </w:t>
      </w:r>
      <w:r>
        <w:rPr>
          <w:color w:val="171717"/>
        </w:rPr>
        <w:t>гарний</w:t>
      </w:r>
      <w:r>
        <w:rPr>
          <w:color w:val="171717"/>
          <w:spacing w:val="-17"/>
        </w:rPr>
        <w:t> </w:t>
      </w:r>
      <w:r>
        <w:rPr>
          <w:color w:val="171717"/>
        </w:rPr>
        <w:t>пошив)</w:t>
      </w:r>
      <w:r>
        <w:rPr>
          <w:color w:val="171717"/>
          <w:spacing w:val="-67"/>
        </w:rPr>
        <w:t> </w:t>
      </w:r>
      <w:r>
        <w:rPr>
          <w:color w:val="171717"/>
        </w:rPr>
        <w:t>речам, прагне до ще більш свідомого споживання, цінує прозорість та доступність</w:t>
      </w:r>
      <w:r>
        <w:rPr>
          <w:color w:val="171717"/>
          <w:spacing w:val="-67"/>
        </w:rPr>
        <w:t> </w:t>
      </w:r>
      <w:r>
        <w:rPr>
          <w:color w:val="171717"/>
        </w:rPr>
        <w:t>бренду,</w:t>
      </w:r>
      <w:r>
        <w:rPr>
          <w:color w:val="171717"/>
          <w:spacing w:val="1"/>
        </w:rPr>
        <w:t> </w:t>
      </w:r>
      <w:r>
        <w:rPr>
          <w:color w:val="171717"/>
        </w:rPr>
        <w:t>намагається</w:t>
      </w:r>
      <w:r>
        <w:rPr>
          <w:color w:val="171717"/>
          <w:spacing w:val="1"/>
        </w:rPr>
        <w:t> </w:t>
      </w:r>
      <w:r>
        <w:rPr>
          <w:color w:val="171717"/>
        </w:rPr>
        <w:t>мінімізувати</w:t>
      </w:r>
      <w:r>
        <w:rPr>
          <w:color w:val="171717"/>
          <w:spacing w:val="1"/>
        </w:rPr>
        <w:t> </w:t>
      </w:r>
      <w:r>
        <w:rPr>
          <w:color w:val="171717"/>
        </w:rPr>
        <w:t>об’єми</w:t>
      </w:r>
      <w:r>
        <w:rPr>
          <w:color w:val="171717"/>
          <w:spacing w:val="1"/>
        </w:rPr>
        <w:t> </w:t>
      </w:r>
      <w:r>
        <w:rPr>
          <w:color w:val="171717"/>
        </w:rPr>
        <w:t>сміття,</w:t>
      </w:r>
      <w:r>
        <w:rPr>
          <w:color w:val="171717"/>
          <w:spacing w:val="1"/>
        </w:rPr>
        <w:t> </w:t>
      </w:r>
      <w:r>
        <w:rPr>
          <w:color w:val="171717"/>
        </w:rPr>
        <w:t>що</w:t>
      </w:r>
      <w:r>
        <w:rPr>
          <w:color w:val="171717"/>
          <w:spacing w:val="1"/>
        </w:rPr>
        <w:t> </w:t>
      </w:r>
      <w:r>
        <w:rPr>
          <w:color w:val="171717"/>
        </w:rPr>
        <w:t>не</w:t>
      </w:r>
      <w:r>
        <w:rPr>
          <w:color w:val="171717"/>
          <w:spacing w:val="1"/>
        </w:rPr>
        <w:t> </w:t>
      </w:r>
      <w:r>
        <w:rPr>
          <w:color w:val="171717"/>
        </w:rPr>
        <w:t>переробляється,</w:t>
      </w:r>
      <w:r>
        <w:rPr>
          <w:color w:val="171717"/>
          <w:spacing w:val="1"/>
        </w:rPr>
        <w:t> </w:t>
      </w:r>
      <w:r>
        <w:rPr>
          <w:color w:val="171717"/>
        </w:rPr>
        <w:t>максимально зручним для</w:t>
      </w:r>
      <w:r>
        <w:rPr>
          <w:color w:val="171717"/>
          <w:spacing w:val="-3"/>
        </w:rPr>
        <w:t> </w:t>
      </w:r>
      <w:r>
        <w:rPr>
          <w:color w:val="171717"/>
        </w:rPr>
        <w:t>ритму</w:t>
      </w:r>
      <w:r>
        <w:rPr>
          <w:color w:val="171717"/>
          <w:spacing w:val="1"/>
        </w:rPr>
        <w:t> </w:t>
      </w:r>
      <w:r>
        <w:rPr>
          <w:color w:val="171717"/>
        </w:rPr>
        <w:t>життя</w:t>
      </w:r>
      <w:r>
        <w:rPr>
          <w:color w:val="171717"/>
          <w:spacing w:val="-3"/>
        </w:rPr>
        <w:t> </w:t>
      </w:r>
      <w:r>
        <w:rPr>
          <w:color w:val="171717"/>
        </w:rPr>
        <w:t>способом.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ind w:left="0"/>
        <w:rPr>
          <w:sz w:val="23"/>
        </w:rPr>
      </w:pPr>
    </w:p>
    <w:p>
      <w:pPr>
        <w:pStyle w:val="BodyText"/>
        <w:ind w:left="436"/>
        <w:rPr>
          <w:sz w:val="20"/>
        </w:rPr>
      </w:pPr>
      <w:r>
        <w:rPr>
          <w:sz w:val="20"/>
        </w:rPr>
        <w:drawing>
          <wp:inline distT="0" distB="0" distL="0" distR="0">
            <wp:extent cx="5788758" cy="8953500"/>
            <wp:effectExtent l="0" t="0" r="0" b="0"/>
            <wp:docPr id="25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2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8758" cy="895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3"/>
        </w:rPr>
      </w:pPr>
    </w:p>
    <w:p>
      <w:pPr>
        <w:pStyle w:val="BodyText"/>
        <w:spacing w:before="89"/>
        <w:ind w:left="959"/>
      </w:pPr>
      <w:r>
        <w:rPr/>
        <w:t>Рисунок</w:t>
      </w:r>
      <w:r>
        <w:rPr>
          <w:spacing w:val="-5"/>
        </w:rPr>
        <w:t> </w:t>
      </w:r>
      <w:r>
        <w:rPr/>
        <w:t>3.2.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Карта</w:t>
      </w:r>
      <w:r>
        <w:rPr>
          <w:spacing w:val="-2"/>
        </w:rPr>
        <w:t> </w:t>
      </w:r>
      <w:r>
        <w:rPr/>
        <w:t>емпатії</w:t>
      </w:r>
      <w:r>
        <w:rPr>
          <w:spacing w:val="-4"/>
        </w:rPr>
        <w:t> </w:t>
      </w:r>
      <w:r>
        <w:rPr/>
        <w:t>для</w:t>
      </w:r>
      <w:r>
        <w:rPr>
          <w:spacing w:val="-2"/>
        </w:rPr>
        <w:t> </w:t>
      </w:r>
      <w:r>
        <w:rPr/>
        <w:t>бренду</w:t>
      </w:r>
      <w:r>
        <w:rPr>
          <w:spacing w:val="-3"/>
        </w:rPr>
        <w:t> </w:t>
      </w:r>
      <w:r>
        <w:rPr/>
        <w:t>MAXAVI</w:t>
      </w:r>
      <w:r>
        <w:rPr>
          <w:spacing w:val="-2"/>
        </w:rPr>
        <w:t> </w:t>
      </w:r>
      <w:r>
        <w:rPr/>
        <w:t>[розробка</w:t>
      </w:r>
      <w:r>
        <w:rPr>
          <w:spacing w:val="-2"/>
        </w:rPr>
        <w:t> </w:t>
      </w:r>
      <w:r>
        <w:rPr/>
        <w:t>автора]</w:t>
      </w:r>
    </w:p>
    <w:p>
      <w:pPr>
        <w:spacing w:after="0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/>
        <w:jc w:val="both"/>
      </w:pPr>
      <w:r>
        <w:rPr/>
        <w:t>Надає перевагу зручним, проте стильним та багатофункціональним речам, перед</w:t>
      </w:r>
      <w:r>
        <w:rPr>
          <w:spacing w:val="1"/>
        </w:rPr>
        <w:t> </w:t>
      </w:r>
      <w:r>
        <w:rPr/>
        <w:t>придбанням хотіла б бачити, як саме річ сидить на подібному тілі. Бажає, щоб</w:t>
      </w:r>
      <w:r>
        <w:rPr>
          <w:spacing w:val="1"/>
        </w:rPr>
        <w:t> </w:t>
      </w:r>
      <w:r>
        <w:rPr/>
        <w:t>бренди,</w:t>
      </w:r>
      <w:r>
        <w:rPr>
          <w:spacing w:val="-2"/>
        </w:rPr>
        <w:t> </w:t>
      </w:r>
      <w:r>
        <w:rPr/>
        <w:t>якими користується,</w:t>
      </w:r>
      <w:r>
        <w:rPr>
          <w:spacing w:val="-1"/>
        </w:rPr>
        <w:t> </w:t>
      </w:r>
      <w:r>
        <w:rPr/>
        <w:t>підтримували її життєву</w:t>
      </w:r>
      <w:r>
        <w:rPr>
          <w:spacing w:val="1"/>
        </w:rPr>
        <w:t> </w:t>
      </w:r>
      <w:r>
        <w:rPr/>
        <w:t>позицію.</w:t>
      </w:r>
    </w:p>
    <w:p>
      <w:pPr>
        <w:pStyle w:val="BodyText"/>
        <w:spacing w:line="360" w:lineRule="auto"/>
        <w:ind w:right="250" w:firstLine="707"/>
        <w:jc w:val="both"/>
      </w:pPr>
      <w:r>
        <w:rPr/>
        <w:t>Четвертий етап запропонованої моделі включає розробку меседжів на різні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партнерів</w:t>
      </w:r>
      <w:r>
        <w:rPr>
          <w:spacing w:val="1"/>
        </w:rPr>
        <w:t> </w:t>
      </w:r>
      <w:r>
        <w:rPr/>
        <w:t>та,</w:t>
      </w:r>
      <w:r>
        <w:rPr>
          <w:spacing w:val="1"/>
        </w:rPr>
        <w:t> </w:t>
      </w:r>
      <w:r>
        <w:rPr/>
        <w:t>звісно,</w:t>
      </w:r>
      <w:r>
        <w:rPr>
          <w:spacing w:val="-2"/>
        </w:rPr>
        <w:t> </w:t>
      </w:r>
      <w:r>
        <w:rPr/>
        <w:t>потенційних</w:t>
      </w:r>
      <w:r>
        <w:rPr>
          <w:spacing w:val="-3"/>
        </w:rPr>
        <w:t> </w:t>
      </w:r>
      <w:r>
        <w:rPr/>
        <w:t>співробітників</w:t>
      </w:r>
      <w:r>
        <w:rPr>
          <w:spacing w:val="3"/>
        </w:rPr>
        <w:t> </w:t>
      </w:r>
      <w:r>
        <w:rPr>
          <w:color w:val="171717"/>
        </w:rPr>
        <w:t>—</w:t>
      </w:r>
      <w:r>
        <w:rPr>
          <w:color w:val="171717"/>
          <w:spacing w:val="-1"/>
        </w:rPr>
        <w:t> </w:t>
      </w:r>
      <w:r>
        <w:rPr/>
        <w:t>message</w:t>
      </w:r>
      <w:r>
        <w:rPr>
          <w:spacing w:val="-3"/>
        </w:rPr>
        <w:t> </w:t>
      </w:r>
      <w:r>
        <w:rPr/>
        <w:t>strategy</w:t>
      </w:r>
      <w:r>
        <w:rPr>
          <w:color w:val="171717"/>
        </w:rPr>
        <w:t>.</w:t>
      </w:r>
    </w:p>
    <w:p>
      <w:pPr>
        <w:pStyle w:val="BodyText"/>
        <w:spacing w:line="360" w:lineRule="auto"/>
        <w:ind w:right="239" w:firstLine="707"/>
        <w:jc w:val="both"/>
      </w:pPr>
      <w:r>
        <w:rPr/>
        <w:t>При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меседжів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робити</w:t>
      </w:r>
      <w:r>
        <w:rPr>
          <w:spacing w:val="1"/>
        </w:rPr>
        <w:t> </w:t>
      </w:r>
      <w:r>
        <w:rPr/>
        <w:t>фокус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інклюзивності та екологічності бренду, як наш бренд може стати частиною життя</w:t>
      </w:r>
      <w:r>
        <w:rPr>
          <w:spacing w:val="1"/>
        </w:rPr>
        <w:t> </w:t>
      </w:r>
      <w:r>
        <w:rPr/>
        <w:t>споживача та </w:t>
      </w:r>
      <w:r>
        <w:rPr>
          <w:i/>
        </w:rPr>
        <w:t>репрезентацією його цінностей. </w:t>
      </w:r>
      <w:r>
        <w:rPr/>
        <w:t>Додатково пропонуємо запустити</w:t>
      </w:r>
      <w:r>
        <w:rPr>
          <w:spacing w:val="1"/>
        </w:rPr>
        <w:t> </w:t>
      </w:r>
      <w:r>
        <w:rPr/>
        <w:t>меседж про програму переробки та на інноваційні можливості онлайн магазину,</w:t>
      </w:r>
      <w:r>
        <w:rPr>
          <w:spacing w:val="1"/>
        </w:rPr>
        <w:t> </w:t>
      </w:r>
      <w:r>
        <w:rPr/>
        <w:t>такі як віртуальна примірка та можливість виготовлення речей на замовлення.</w:t>
      </w:r>
      <w:r>
        <w:rPr>
          <w:spacing w:val="1"/>
        </w:rPr>
        <w:t> </w:t>
      </w:r>
      <w:r>
        <w:rPr/>
        <w:t>Узагальнюючи, повідомлення направлені на споживачів будуть відображати такі</w:t>
      </w:r>
      <w:r>
        <w:rPr>
          <w:spacing w:val="1"/>
        </w:rPr>
        <w:t> </w:t>
      </w:r>
      <w:r>
        <w:rPr/>
        <w:t>цілі</w:t>
      </w:r>
      <w:r>
        <w:rPr>
          <w:spacing w:val="-4"/>
        </w:rPr>
        <w:t> </w:t>
      </w:r>
      <w:r>
        <w:rPr/>
        <w:t>сталого</w:t>
      </w:r>
      <w:r>
        <w:rPr>
          <w:spacing w:val="-5"/>
        </w:rPr>
        <w:t> </w:t>
      </w:r>
      <w:r>
        <w:rPr/>
        <w:t>розвитку:</w:t>
      </w:r>
      <w:r>
        <w:rPr>
          <w:spacing w:val="-6"/>
        </w:rPr>
        <w:t> </w:t>
      </w:r>
      <w:r>
        <w:rPr/>
        <w:t>3</w:t>
      </w:r>
      <w:r>
        <w:rPr>
          <w:spacing w:val="-1"/>
        </w:rPr>
        <w:t> </w:t>
      </w:r>
      <w:r>
        <w:rPr/>
        <w:t>-</w:t>
      </w:r>
      <w:r>
        <w:rPr>
          <w:spacing w:val="-4"/>
        </w:rPr>
        <w:t> </w:t>
      </w:r>
      <w:r>
        <w:rPr>
          <w:color w:val="212121"/>
        </w:rPr>
        <w:t>міцне</w:t>
      </w:r>
      <w:r>
        <w:rPr>
          <w:color w:val="212121"/>
          <w:spacing w:val="-5"/>
        </w:rPr>
        <w:t> </w:t>
      </w:r>
      <w:r>
        <w:rPr>
          <w:color w:val="212121"/>
        </w:rPr>
        <w:t>здоров’я</w:t>
      </w:r>
      <w:r>
        <w:rPr>
          <w:color w:val="212121"/>
          <w:spacing w:val="-7"/>
        </w:rPr>
        <w:t> </w:t>
      </w:r>
      <w:r>
        <w:rPr>
          <w:color w:val="212121"/>
        </w:rPr>
        <w:t>та</w:t>
      </w:r>
      <w:r>
        <w:rPr>
          <w:color w:val="212121"/>
          <w:spacing w:val="-4"/>
        </w:rPr>
        <w:t> </w:t>
      </w:r>
      <w:r>
        <w:rPr>
          <w:color w:val="212121"/>
        </w:rPr>
        <w:t>благополуччя; </w:t>
      </w:r>
      <w:r>
        <w:rPr/>
        <w:t>5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>
          <w:color w:val="212121"/>
        </w:rPr>
        <w:t>гендерна</w:t>
      </w:r>
      <w:r>
        <w:rPr>
          <w:color w:val="212121"/>
          <w:spacing w:val="-5"/>
        </w:rPr>
        <w:t> </w:t>
      </w:r>
      <w:r>
        <w:rPr>
          <w:color w:val="212121"/>
        </w:rPr>
        <w:t>рівність;</w:t>
      </w:r>
      <w:r>
        <w:rPr>
          <w:color w:val="212121"/>
          <w:spacing w:val="-2"/>
        </w:rPr>
        <w:t> </w:t>
      </w:r>
      <w:r>
        <w:rPr/>
        <w:t>9</w:t>
      </w:r>
      <w:r>
        <w:rPr>
          <w:spacing w:val="-4"/>
        </w:rPr>
        <w:t> </w:t>
      </w:r>
      <w:r>
        <w:rPr/>
        <w:t>-</w:t>
      </w:r>
      <w:r>
        <w:rPr>
          <w:spacing w:val="-68"/>
        </w:rPr>
        <w:t> </w:t>
      </w:r>
      <w:r>
        <w:rPr>
          <w:color w:val="212121"/>
        </w:rPr>
        <w:t>промисловість, інновації</w:t>
      </w:r>
      <w:r>
        <w:rPr>
          <w:color w:val="212121"/>
          <w:spacing w:val="1"/>
        </w:rPr>
        <w:t> </w:t>
      </w:r>
      <w:r>
        <w:rPr>
          <w:color w:val="212121"/>
        </w:rPr>
        <w:t>та інфраструктура;</w:t>
      </w:r>
      <w:r>
        <w:rPr>
          <w:color w:val="212121"/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відповідальне</w:t>
      </w:r>
      <w:r>
        <w:rPr>
          <w:spacing w:val="1"/>
        </w:rPr>
        <w:t> </w:t>
      </w:r>
      <w:r>
        <w:rPr/>
        <w:t>споживання та</w:t>
      </w:r>
      <w:r>
        <w:rPr>
          <w:spacing w:val="1"/>
        </w:rPr>
        <w:t> </w:t>
      </w:r>
      <w:r>
        <w:rPr/>
        <w:t>виробництво.</w:t>
      </w:r>
    </w:p>
    <w:p>
      <w:pPr>
        <w:pStyle w:val="BodyText"/>
        <w:spacing w:line="360" w:lineRule="auto"/>
        <w:ind w:right="247" w:firstLine="707"/>
        <w:jc w:val="both"/>
      </w:pPr>
      <w:r>
        <w:rPr/>
        <w:t>У</w:t>
      </w:r>
      <w:r>
        <w:rPr>
          <w:spacing w:val="-5"/>
        </w:rPr>
        <w:t> </w:t>
      </w:r>
      <w:r>
        <w:rPr/>
        <w:t>меседжах</w:t>
      </w:r>
      <w:r>
        <w:rPr>
          <w:spacing w:val="-5"/>
        </w:rPr>
        <w:t> </w:t>
      </w:r>
      <w:r>
        <w:rPr/>
        <w:t>на</w:t>
      </w:r>
      <w:r>
        <w:rPr>
          <w:spacing w:val="-7"/>
        </w:rPr>
        <w:t> </w:t>
      </w:r>
      <w:r>
        <w:rPr/>
        <w:t>категорію</w:t>
      </w:r>
      <w:r>
        <w:rPr>
          <w:spacing w:val="-5"/>
        </w:rPr>
        <w:t> </w:t>
      </w:r>
      <w:r>
        <w:rPr/>
        <w:t>потенційних</w:t>
      </w:r>
      <w:r>
        <w:rPr>
          <w:spacing w:val="-7"/>
        </w:rPr>
        <w:t> </w:t>
      </w:r>
      <w:r>
        <w:rPr/>
        <w:t>партнерів</w:t>
      </w:r>
      <w:r>
        <w:rPr>
          <w:spacing w:val="-7"/>
        </w:rPr>
        <w:t> </w:t>
      </w:r>
      <w:r>
        <w:rPr/>
        <w:t>будемо</w:t>
      </w:r>
      <w:r>
        <w:rPr>
          <w:spacing w:val="-6"/>
        </w:rPr>
        <w:t> </w:t>
      </w:r>
      <w:r>
        <w:rPr/>
        <w:t>робити</w:t>
      </w:r>
      <w:r>
        <w:rPr>
          <w:spacing w:val="-6"/>
        </w:rPr>
        <w:t> </w:t>
      </w:r>
      <w:r>
        <w:rPr/>
        <w:t>акцент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17</w:t>
      </w:r>
      <w:r>
        <w:rPr>
          <w:spacing w:val="-68"/>
        </w:rPr>
        <w:t> </w:t>
      </w:r>
      <w:r>
        <w:rPr>
          <w:spacing w:val="-1"/>
        </w:rPr>
        <w:t>цілі</w:t>
      </w:r>
      <w:r>
        <w:rPr>
          <w:spacing w:val="-14"/>
        </w:rPr>
        <w:t> </w:t>
      </w:r>
      <w:r>
        <w:rPr>
          <w:spacing w:val="-1"/>
        </w:rPr>
        <w:t>сталого</w:t>
      </w:r>
      <w:r>
        <w:rPr>
          <w:spacing w:val="-13"/>
        </w:rPr>
        <w:t> </w:t>
      </w:r>
      <w:r>
        <w:rPr>
          <w:spacing w:val="-1"/>
        </w:rPr>
        <w:t>розвитку</w:t>
      </w:r>
      <w:r>
        <w:rPr>
          <w:spacing w:val="-10"/>
        </w:rPr>
        <w:t> </w:t>
      </w:r>
      <w:r>
        <w:rPr/>
        <w:t>-</w:t>
      </w:r>
      <w:r>
        <w:rPr>
          <w:spacing w:val="-14"/>
        </w:rPr>
        <w:t> </w:t>
      </w:r>
      <w:r>
        <w:rPr/>
        <w:t>партнерство</w:t>
      </w:r>
      <w:r>
        <w:rPr>
          <w:spacing w:val="-13"/>
        </w:rPr>
        <w:t> </w:t>
      </w:r>
      <w:r>
        <w:rPr/>
        <w:t>заради</w:t>
      </w:r>
      <w:r>
        <w:rPr>
          <w:spacing w:val="-13"/>
        </w:rPr>
        <w:t> </w:t>
      </w:r>
      <w:r>
        <w:rPr/>
        <w:t>сталого</w:t>
      </w:r>
      <w:r>
        <w:rPr>
          <w:spacing w:val="-14"/>
        </w:rPr>
        <w:t> </w:t>
      </w:r>
      <w:r>
        <w:rPr/>
        <w:t>розвитку.</w:t>
      </w:r>
      <w:r>
        <w:rPr>
          <w:spacing w:val="-17"/>
        </w:rPr>
        <w:t> </w:t>
      </w:r>
      <w:r>
        <w:rPr/>
        <w:t>Говорити</w:t>
      </w:r>
      <w:r>
        <w:rPr>
          <w:spacing w:val="-16"/>
        </w:rPr>
        <w:t> </w:t>
      </w:r>
      <w:r>
        <w:rPr/>
        <w:t>про</w:t>
      </w:r>
      <w:r>
        <w:rPr>
          <w:spacing w:val="-13"/>
        </w:rPr>
        <w:t> </w:t>
      </w:r>
      <w:r>
        <w:rPr/>
        <w:t>взаємну</w:t>
      </w:r>
      <w:r>
        <w:rPr>
          <w:spacing w:val="-68"/>
        </w:rPr>
        <w:t> </w:t>
      </w:r>
      <w:r>
        <w:rPr/>
        <w:t>інтенсифікацію зусиль, залучення нових клієнтів та масштабування кампаній за</w:t>
      </w:r>
      <w:r>
        <w:rPr>
          <w:spacing w:val="1"/>
        </w:rPr>
        <w:t> </w:t>
      </w:r>
      <w:r>
        <w:rPr/>
        <w:t>рахунок</w:t>
      </w:r>
      <w:r>
        <w:rPr>
          <w:spacing w:val="-1"/>
        </w:rPr>
        <w:t> </w:t>
      </w:r>
      <w:r>
        <w:rPr/>
        <w:t>спільної</w:t>
      </w:r>
      <w:r>
        <w:rPr>
          <w:spacing w:val="-2"/>
        </w:rPr>
        <w:t> </w:t>
      </w:r>
      <w:r>
        <w:rPr/>
        <w:t>праці.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Що стосується категорії потенційних співробітників, їх варто запевнити, що</w:t>
      </w:r>
      <w:r>
        <w:rPr>
          <w:spacing w:val="-67"/>
        </w:rPr>
        <w:t> </w:t>
      </w:r>
      <w:r>
        <w:rPr/>
        <w:t>бізнес є прозорим, має комфортні умови праці, сприятливий мікроклімат (цілі 5 та</w:t>
      </w:r>
      <w:r>
        <w:rPr>
          <w:spacing w:val="-67"/>
        </w:rPr>
        <w:t> </w:t>
      </w:r>
      <w:r>
        <w:rPr/>
        <w:t>8).</w:t>
      </w:r>
    </w:p>
    <w:p>
      <w:pPr>
        <w:pStyle w:val="BodyText"/>
        <w:spacing w:line="360" w:lineRule="auto" w:before="1"/>
        <w:ind w:right="245" w:firstLine="707"/>
        <w:jc w:val="both"/>
      </w:pPr>
      <w:r>
        <w:rPr/>
        <w:t>У ході розробки повідомлень на цільові групи варто приділити увагу візуалу</w:t>
      </w:r>
      <w:r>
        <w:rPr>
          <w:spacing w:val="-67"/>
        </w:rPr>
        <w:t> </w:t>
      </w:r>
      <w:r>
        <w:rPr/>
        <w:t>бренду,</w:t>
      </w:r>
      <w:r>
        <w:rPr>
          <w:spacing w:val="-13"/>
        </w:rPr>
        <w:t> </w:t>
      </w:r>
      <w:r>
        <w:rPr/>
        <w:t>адаптувати</w:t>
      </w:r>
      <w:r>
        <w:rPr>
          <w:spacing w:val="-14"/>
        </w:rPr>
        <w:t> </w:t>
      </w:r>
      <w:r>
        <w:rPr/>
        <w:t>сайт</w:t>
      </w:r>
      <w:r>
        <w:rPr>
          <w:spacing w:val="-11"/>
        </w:rPr>
        <w:t> </w:t>
      </w:r>
      <w:r>
        <w:rPr/>
        <w:t>відповідно</w:t>
      </w:r>
      <w:r>
        <w:rPr>
          <w:spacing w:val="-11"/>
        </w:rPr>
        <w:t> </w:t>
      </w:r>
      <w:r>
        <w:rPr/>
        <w:t>до</w:t>
      </w:r>
      <w:r>
        <w:rPr>
          <w:spacing w:val="-11"/>
        </w:rPr>
        <w:t> </w:t>
      </w:r>
      <w:r>
        <w:rPr/>
        <w:t>сучасних</w:t>
      </w:r>
      <w:r>
        <w:rPr>
          <w:spacing w:val="-10"/>
        </w:rPr>
        <w:t> </w:t>
      </w:r>
      <w:r>
        <w:rPr/>
        <w:t>трендів</w:t>
      </w:r>
      <w:r>
        <w:rPr>
          <w:spacing w:val="-13"/>
        </w:rPr>
        <w:t> </w:t>
      </w:r>
      <w:r>
        <w:rPr/>
        <w:t>UI/UX</w:t>
      </w:r>
      <w:r>
        <w:rPr>
          <w:spacing w:val="-13"/>
        </w:rPr>
        <w:t> </w:t>
      </w:r>
      <w:r>
        <w:rPr/>
        <w:t>дизайну,</w:t>
      </w:r>
      <w:r>
        <w:rPr>
          <w:spacing w:val="-13"/>
        </w:rPr>
        <w:t> </w:t>
      </w:r>
      <w:r>
        <w:rPr/>
        <w:t>розробити</w:t>
      </w:r>
      <w:r>
        <w:rPr>
          <w:spacing w:val="-68"/>
        </w:rPr>
        <w:t> </w:t>
      </w:r>
      <w:r>
        <w:rPr/>
        <w:t>унікальний</w:t>
      </w:r>
      <w:r>
        <w:rPr>
          <w:spacing w:val="-10"/>
        </w:rPr>
        <w:t> </w:t>
      </w:r>
      <w:r>
        <w:rPr/>
        <w:t>“тон</w:t>
      </w:r>
      <w:r>
        <w:rPr>
          <w:spacing w:val="-10"/>
        </w:rPr>
        <w:t> </w:t>
      </w:r>
      <w:r>
        <w:rPr/>
        <w:t>оф</w:t>
      </w:r>
      <w:r>
        <w:rPr>
          <w:spacing w:val="-13"/>
        </w:rPr>
        <w:t> </w:t>
      </w:r>
      <w:r>
        <w:rPr/>
        <w:t>войс”</w:t>
      </w:r>
      <w:r>
        <w:rPr>
          <w:spacing w:val="-10"/>
        </w:rPr>
        <w:t> </w:t>
      </w:r>
      <w:r>
        <w:rPr/>
        <w:t>бренду</w:t>
      </w:r>
      <w:r>
        <w:rPr>
          <w:spacing w:val="-9"/>
        </w:rPr>
        <w:t> </w:t>
      </w:r>
      <w:r>
        <w:rPr/>
        <w:t>на</w:t>
      </w:r>
      <w:r>
        <w:rPr>
          <w:spacing w:val="-11"/>
        </w:rPr>
        <w:t> </w:t>
      </w:r>
      <w:r>
        <w:rPr/>
        <w:t>англійській</w:t>
      </w:r>
      <w:r>
        <w:rPr>
          <w:spacing w:val="-10"/>
        </w:rPr>
        <w:t> </w:t>
      </w:r>
      <w:r>
        <w:rPr/>
        <w:t>мові,</w:t>
      </w:r>
      <w:r>
        <w:rPr>
          <w:spacing w:val="-11"/>
        </w:rPr>
        <w:t> </w:t>
      </w:r>
      <w:r>
        <w:rPr/>
        <w:t>контент-план</w:t>
      </w:r>
      <w:r>
        <w:rPr>
          <w:spacing w:val="-10"/>
        </w:rPr>
        <w:t> </w:t>
      </w:r>
      <w:r>
        <w:rPr/>
        <w:t>для</w:t>
      </w:r>
      <w:r>
        <w:rPr>
          <w:spacing w:val="-10"/>
        </w:rPr>
        <w:t> </w:t>
      </w:r>
      <w:r>
        <w:rPr/>
        <w:t>соціальних</w:t>
      </w:r>
      <w:r>
        <w:rPr>
          <w:spacing w:val="-68"/>
        </w:rPr>
        <w:t> </w:t>
      </w:r>
      <w:r>
        <w:rPr/>
        <w:t>мереж та спланувати таргетинг - один з основних методів платного просування</w:t>
      </w:r>
      <w:r>
        <w:rPr>
          <w:spacing w:val="1"/>
        </w:rPr>
        <w:t> </w:t>
      </w:r>
      <w:r>
        <w:rPr/>
        <w:t>серед аудиторії.</w:t>
      </w:r>
    </w:p>
    <w:p>
      <w:pPr>
        <w:pStyle w:val="BodyText"/>
        <w:spacing w:line="360" w:lineRule="auto"/>
        <w:ind w:right="245" w:firstLine="707"/>
        <w:jc w:val="both"/>
      </w:pPr>
      <w:r>
        <w:rPr/>
        <w:t>Не</w:t>
      </w:r>
      <w:r>
        <w:rPr>
          <w:spacing w:val="-12"/>
        </w:rPr>
        <w:t> </w:t>
      </w:r>
      <w:r>
        <w:rPr/>
        <w:t>вважаємо</w:t>
      </w:r>
      <w:r>
        <w:rPr>
          <w:spacing w:val="-10"/>
        </w:rPr>
        <w:t> </w:t>
      </w:r>
      <w:r>
        <w:rPr/>
        <w:t>за</w:t>
      </w:r>
      <w:r>
        <w:rPr>
          <w:spacing w:val="-11"/>
        </w:rPr>
        <w:t> </w:t>
      </w:r>
      <w:r>
        <w:rPr/>
        <w:t>потрібне</w:t>
      </w:r>
      <w:r>
        <w:rPr>
          <w:spacing w:val="-11"/>
        </w:rPr>
        <w:t> </w:t>
      </w:r>
      <w:r>
        <w:rPr/>
        <w:t>змінювати</w:t>
      </w:r>
      <w:r>
        <w:rPr>
          <w:spacing w:val="-11"/>
        </w:rPr>
        <w:t> </w:t>
      </w:r>
      <w:r>
        <w:rPr/>
        <w:t>кольорову</w:t>
      </w:r>
      <w:r>
        <w:rPr>
          <w:spacing w:val="-10"/>
        </w:rPr>
        <w:t> </w:t>
      </w:r>
      <w:r>
        <w:rPr/>
        <w:t>гаму</w:t>
      </w:r>
      <w:r>
        <w:rPr>
          <w:spacing w:val="-10"/>
        </w:rPr>
        <w:t> </w:t>
      </w:r>
      <w:r>
        <w:rPr/>
        <w:t>бренду:</w:t>
      </w:r>
      <w:r>
        <w:rPr>
          <w:spacing w:val="-13"/>
        </w:rPr>
        <w:t> </w:t>
      </w:r>
      <w:r>
        <w:rPr/>
        <w:t>пастельні</w:t>
      </w:r>
      <w:r>
        <w:rPr>
          <w:spacing w:val="-10"/>
        </w:rPr>
        <w:t> </w:t>
      </w:r>
      <w:r>
        <w:rPr/>
        <w:t>бежеві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зелені</w:t>
      </w:r>
      <w:r>
        <w:rPr>
          <w:spacing w:val="1"/>
        </w:rPr>
        <w:t> </w:t>
      </w:r>
      <w:r>
        <w:rPr/>
        <w:t>відтінки,</w:t>
      </w:r>
      <w:r>
        <w:rPr>
          <w:spacing w:val="1"/>
        </w:rPr>
        <w:t> </w:t>
      </w:r>
      <w:r>
        <w:rPr/>
        <w:t>акцентні</w:t>
      </w:r>
      <w:r>
        <w:rPr>
          <w:spacing w:val="1"/>
        </w:rPr>
        <w:t> </w:t>
      </w:r>
      <w:r>
        <w:rPr/>
        <w:t>елементи</w:t>
      </w:r>
      <w:r>
        <w:rPr>
          <w:spacing w:val="1"/>
        </w:rPr>
        <w:t> </w:t>
      </w:r>
      <w:r>
        <w:rPr/>
        <w:t>чорного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білого</w:t>
      </w:r>
      <w:r>
        <w:rPr>
          <w:spacing w:val="1"/>
        </w:rPr>
        <w:t> </w:t>
      </w:r>
      <w:r>
        <w:rPr/>
        <w:t>кольорів),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вона</w:t>
      </w:r>
      <w:r>
        <w:rPr>
          <w:spacing w:val="-67"/>
        </w:rPr>
        <w:t> </w:t>
      </w:r>
      <w:r>
        <w:rPr/>
        <w:t>ідеально</w:t>
      </w:r>
      <w:r>
        <w:rPr>
          <w:spacing w:val="-1"/>
        </w:rPr>
        <w:t> </w:t>
      </w:r>
      <w:r>
        <w:rPr/>
        <w:t>відображає</w:t>
      </w:r>
      <w:r>
        <w:rPr>
          <w:spacing w:val="-4"/>
        </w:rPr>
        <w:t> </w:t>
      </w:r>
      <w:r>
        <w:rPr/>
        <w:t>позиціонування</w:t>
      </w:r>
      <w:r>
        <w:rPr>
          <w:spacing w:val="-5"/>
        </w:rPr>
        <w:t> </w:t>
      </w:r>
      <w:r>
        <w:rPr/>
        <w:t>бренду</w:t>
      </w:r>
      <w:r>
        <w:rPr>
          <w:spacing w:val="-1"/>
        </w:rPr>
        <w:t> </w:t>
      </w:r>
      <w:r>
        <w:rPr/>
        <w:t>як</w:t>
      </w:r>
      <w:r>
        <w:rPr>
          <w:spacing w:val="-5"/>
        </w:rPr>
        <w:t> </w:t>
      </w:r>
      <w:r>
        <w:rPr/>
        <w:t>інклюзивного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екологічного.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4" w:firstLine="707"/>
        <w:jc w:val="both"/>
      </w:pPr>
      <w:r>
        <w:rPr/>
        <w:t>Необхідним</w:t>
      </w:r>
      <w:r>
        <w:rPr>
          <w:spacing w:val="-8"/>
        </w:rPr>
        <w:t> </w:t>
      </w:r>
      <w:r>
        <w:rPr/>
        <w:t>етапом</w:t>
      </w:r>
      <w:r>
        <w:rPr>
          <w:spacing w:val="-8"/>
        </w:rPr>
        <w:t> </w:t>
      </w:r>
      <w:r>
        <w:rPr/>
        <w:t>вважаємо</w:t>
      </w:r>
      <w:r>
        <w:rPr>
          <w:spacing w:val="-7"/>
        </w:rPr>
        <w:t> </w:t>
      </w:r>
      <w:r>
        <w:rPr/>
        <w:t>створення</w:t>
      </w:r>
      <w:r>
        <w:rPr>
          <w:spacing w:val="-9"/>
        </w:rPr>
        <w:t> </w:t>
      </w:r>
      <w:r>
        <w:rPr/>
        <w:t>заготовок</w:t>
      </w:r>
      <w:r>
        <w:rPr>
          <w:spacing w:val="-7"/>
        </w:rPr>
        <w:t> </w:t>
      </w:r>
      <w:r>
        <w:rPr/>
        <w:t>для</w:t>
      </w:r>
      <w:r>
        <w:rPr>
          <w:spacing w:val="-7"/>
        </w:rPr>
        <w:t> </w:t>
      </w:r>
      <w:r>
        <w:rPr/>
        <w:t>контенту,</w:t>
      </w:r>
      <w:r>
        <w:rPr>
          <w:spacing w:val="-7"/>
        </w:rPr>
        <w:t> </w:t>
      </w:r>
      <w:r>
        <w:rPr/>
        <w:t>а</w:t>
      </w:r>
      <w:r>
        <w:rPr>
          <w:spacing w:val="-8"/>
        </w:rPr>
        <w:t> </w:t>
      </w:r>
      <w:r>
        <w:rPr/>
        <w:t>саме</w:t>
      </w:r>
      <w:r>
        <w:rPr>
          <w:spacing w:val="-7"/>
        </w:rPr>
        <w:t> </w:t>
      </w:r>
      <w:r>
        <w:rPr/>
        <w:t>фото</w:t>
      </w:r>
      <w:r>
        <w:rPr>
          <w:spacing w:val="-67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формах</w:t>
      </w:r>
      <w:r>
        <w:rPr>
          <w:spacing w:val="1"/>
        </w:rPr>
        <w:t> </w:t>
      </w:r>
      <w:r>
        <w:rPr/>
        <w:t>тіла,</w:t>
      </w:r>
      <w:r>
        <w:rPr>
          <w:spacing w:val="1"/>
        </w:rPr>
        <w:t> </w:t>
      </w:r>
      <w:r>
        <w:rPr/>
        <w:t>репрезентація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статей,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обмеженими</w:t>
      </w:r>
      <w:r>
        <w:rPr>
          <w:spacing w:val="-1"/>
        </w:rPr>
        <w:t> </w:t>
      </w:r>
      <w:r>
        <w:rPr/>
        <w:t>можливостями,</w:t>
      </w:r>
      <w:r>
        <w:rPr>
          <w:spacing w:val="-2"/>
        </w:rPr>
        <w:t> </w:t>
      </w:r>
      <w:r>
        <w:rPr/>
        <w:t>різних</w:t>
      </w:r>
      <w:r>
        <w:rPr>
          <w:spacing w:val="-4"/>
        </w:rPr>
        <w:t> </w:t>
      </w:r>
      <w:r>
        <w:rPr/>
        <w:t>релігійних</w:t>
      </w:r>
      <w:r>
        <w:rPr>
          <w:spacing w:val="1"/>
        </w:rPr>
        <w:t> </w:t>
      </w:r>
      <w:r>
        <w:rPr/>
        <w:t>поглядів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рас.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Пропонується</w:t>
      </w:r>
      <w:r>
        <w:rPr>
          <w:spacing w:val="-9"/>
        </w:rPr>
        <w:t> </w:t>
      </w:r>
      <w:r>
        <w:rPr/>
        <w:t>створення</w:t>
      </w:r>
      <w:r>
        <w:rPr>
          <w:spacing w:val="-8"/>
        </w:rPr>
        <w:t> </w:t>
      </w:r>
      <w:r>
        <w:rPr/>
        <w:t>стікер-паку</w:t>
      </w:r>
      <w:r>
        <w:rPr>
          <w:spacing w:val="-10"/>
        </w:rPr>
        <w:t> </w:t>
      </w:r>
      <w:r>
        <w:rPr/>
        <w:t>для</w:t>
      </w:r>
      <w:r>
        <w:rPr>
          <w:spacing w:val="-8"/>
        </w:rPr>
        <w:t> </w:t>
      </w:r>
      <w:r>
        <w:rPr/>
        <w:t>Інстаграм,</w:t>
      </w:r>
      <w:r>
        <w:rPr>
          <w:spacing w:val="-9"/>
        </w:rPr>
        <w:t> </w:t>
      </w:r>
      <w:r>
        <w:rPr/>
        <w:t>як</w:t>
      </w:r>
      <w:r>
        <w:rPr>
          <w:spacing w:val="-8"/>
        </w:rPr>
        <w:t> </w:t>
      </w:r>
      <w:r>
        <w:rPr/>
        <w:t>додаткового</w:t>
      </w:r>
      <w:r>
        <w:rPr>
          <w:spacing w:val="-9"/>
        </w:rPr>
        <w:t> </w:t>
      </w:r>
      <w:r>
        <w:rPr/>
        <w:t>елементу</w:t>
      </w:r>
      <w:r>
        <w:rPr>
          <w:spacing w:val="-67"/>
        </w:rPr>
        <w:t> </w:t>
      </w:r>
      <w:r>
        <w:rPr/>
        <w:t>просування бренду, його буть отримувати нові підписники сторінки, а також час</w:t>
      </w:r>
      <w:r>
        <w:rPr>
          <w:spacing w:val="1"/>
        </w:rPr>
        <w:t> </w:t>
      </w:r>
      <w:r>
        <w:rPr/>
        <w:t>від часу оновлювати його та надсилати за участь у активаціях. (для оперативності</w:t>
      </w:r>
      <w:r>
        <w:rPr>
          <w:spacing w:val="1"/>
        </w:rPr>
        <w:t> </w:t>
      </w:r>
      <w:r>
        <w:rPr/>
        <w:t>пропонується</w:t>
      </w:r>
      <w:r>
        <w:rPr>
          <w:spacing w:val="-1"/>
        </w:rPr>
        <w:t> </w:t>
      </w:r>
      <w:r>
        <w:rPr/>
        <w:t>підключити</w:t>
      </w:r>
      <w:r>
        <w:rPr>
          <w:spacing w:val="-3"/>
        </w:rPr>
        <w:t> </w:t>
      </w:r>
      <w:r>
        <w:rPr/>
        <w:t>бота)</w:t>
      </w:r>
    </w:p>
    <w:p>
      <w:pPr>
        <w:pStyle w:val="BodyText"/>
        <w:spacing w:line="360" w:lineRule="auto"/>
        <w:ind w:right="239" w:firstLine="707"/>
        <w:jc w:val="both"/>
      </w:pPr>
      <w:r>
        <w:rPr/>
        <w:t>Імплементація</w:t>
      </w:r>
      <w:r>
        <w:rPr>
          <w:spacing w:val="-11"/>
        </w:rPr>
        <w:t> </w:t>
      </w:r>
      <w:r>
        <w:rPr/>
        <w:t>у</w:t>
      </w:r>
      <w:r>
        <w:rPr>
          <w:spacing w:val="-9"/>
        </w:rPr>
        <w:t> </w:t>
      </w:r>
      <w:r>
        <w:rPr/>
        <w:t>стратегію</w:t>
      </w:r>
      <w:r>
        <w:rPr>
          <w:spacing w:val="-13"/>
        </w:rPr>
        <w:t> </w:t>
      </w:r>
      <w:r>
        <w:rPr/>
        <w:t>інструменту</w:t>
      </w:r>
      <w:r>
        <w:rPr>
          <w:spacing w:val="-9"/>
        </w:rPr>
        <w:t> </w:t>
      </w:r>
      <w:r>
        <w:rPr/>
        <w:t>сторітеллінгу</w:t>
      </w:r>
      <w:r>
        <w:rPr>
          <w:spacing w:val="-8"/>
        </w:rPr>
        <w:t> </w:t>
      </w:r>
      <w:r>
        <w:rPr/>
        <w:t>дозволить</w:t>
      </w:r>
      <w:r>
        <w:rPr>
          <w:spacing w:val="-12"/>
        </w:rPr>
        <w:t> </w:t>
      </w:r>
      <w:r>
        <w:rPr/>
        <w:t>нам</w:t>
      </w:r>
      <w:r>
        <w:rPr>
          <w:spacing w:val="-12"/>
        </w:rPr>
        <w:t> </w:t>
      </w:r>
      <w:r>
        <w:rPr/>
        <w:t>у</w:t>
      </w:r>
      <w:r>
        <w:rPr>
          <w:spacing w:val="-9"/>
        </w:rPr>
        <w:t> </w:t>
      </w:r>
      <w:r>
        <w:rPr/>
        <w:t>повній</w:t>
      </w:r>
      <w:r>
        <w:rPr>
          <w:spacing w:val="-68"/>
        </w:rPr>
        <w:t> </w:t>
      </w:r>
      <w:r>
        <w:rPr/>
        <w:t>мірі заявити про бренд, розкрити бренд для нового споживача у більш широкому</w:t>
      </w:r>
      <w:r>
        <w:rPr>
          <w:spacing w:val="1"/>
        </w:rPr>
        <w:t> </w:t>
      </w:r>
      <w:r>
        <w:rPr/>
        <w:t>спектрі емоцій. Сторітеллінг доповнюватиме наше позиціонування, як прозорого</w:t>
      </w:r>
      <w:r>
        <w:rPr>
          <w:spacing w:val="1"/>
        </w:rPr>
        <w:t> </w:t>
      </w:r>
      <w:r>
        <w:rPr/>
        <w:t>та чесного бізнесу та буде сфокусований на демонстрації процесу виробництва,</w:t>
      </w:r>
      <w:r>
        <w:rPr>
          <w:spacing w:val="1"/>
        </w:rPr>
        <w:t> </w:t>
      </w:r>
      <w:r>
        <w:rPr/>
        <w:t>споживання,</w:t>
      </w:r>
      <w:r>
        <w:rPr>
          <w:spacing w:val="1"/>
        </w:rPr>
        <w:t> </w:t>
      </w:r>
      <w:r>
        <w:rPr/>
        <w:t>переробки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повторного</w:t>
      </w:r>
      <w:r>
        <w:rPr>
          <w:spacing w:val="1"/>
        </w:rPr>
        <w:t> </w:t>
      </w:r>
      <w:r>
        <w:rPr/>
        <w:t>споживання,</w:t>
      </w:r>
      <w:r>
        <w:rPr>
          <w:spacing w:val="1"/>
        </w:rPr>
        <w:t> </w:t>
      </w:r>
      <w:r>
        <w:rPr/>
        <w:t>акцент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циклічності.</w:t>
      </w:r>
      <w:r>
        <w:rPr>
          <w:spacing w:val="1"/>
        </w:rPr>
        <w:t> </w:t>
      </w:r>
      <w:r>
        <w:rPr/>
        <w:t>Пропонуємо також декілька форматів донесення: відео (YouTube, Instagram Reels,</w:t>
      </w:r>
      <w:r>
        <w:rPr>
          <w:spacing w:val="1"/>
        </w:rPr>
        <w:t> </w:t>
      </w:r>
      <w:r>
        <w:rPr/>
        <w:t>зовнішня реклама у перспективі), текстовий (публікації у соціальних мережах,</w:t>
      </w:r>
      <w:r>
        <w:rPr>
          <w:spacing w:val="1"/>
        </w:rPr>
        <w:t> </w:t>
      </w:r>
      <w:r>
        <w:rPr/>
        <w:t>виготовлення</w:t>
      </w:r>
      <w:r>
        <w:rPr>
          <w:spacing w:val="-2"/>
        </w:rPr>
        <w:t> </w:t>
      </w:r>
      <w:r>
        <w:rPr/>
        <w:t>спеціальних</w:t>
      </w:r>
      <w:r>
        <w:rPr>
          <w:spacing w:val="-4"/>
        </w:rPr>
        <w:t> </w:t>
      </w:r>
      <w:r>
        <w:rPr/>
        <w:t>бірок</w:t>
      </w:r>
      <w:r>
        <w:rPr>
          <w:spacing w:val="-5"/>
        </w:rPr>
        <w:t> </w:t>
      </w:r>
      <w:r>
        <w:rPr/>
        <w:t>для</w:t>
      </w:r>
      <w:r>
        <w:rPr>
          <w:spacing w:val="-1"/>
        </w:rPr>
        <w:t> </w:t>
      </w:r>
      <w:r>
        <w:rPr/>
        <w:t>одягу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короткими</w:t>
      </w:r>
      <w:r>
        <w:rPr>
          <w:spacing w:val="-3"/>
        </w:rPr>
        <w:t> </w:t>
      </w:r>
      <w:r>
        <w:rPr/>
        <w:t>історіями,</w:t>
      </w:r>
      <w:r>
        <w:rPr>
          <w:spacing w:val="-3"/>
        </w:rPr>
        <w:t> </w:t>
      </w:r>
      <w:r>
        <w:rPr/>
        <w:t>сайт,</w:t>
      </w:r>
      <w:r>
        <w:rPr>
          <w:spacing w:val="-2"/>
        </w:rPr>
        <w:t> </w:t>
      </w:r>
      <w:r>
        <w:rPr/>
        <w:t>блоги).</w:t>
      </w:r>
    </w:p>
    <w:p>
      <w:pPr>
        <w:pStyle w:val="BodyText"/>
        <w:spacing w:line="360" w:lineRule="auto"/>
        <w:ind w:right="242" w:firstLine="707"/>
        <w:jc w:val="both"/>
      </w:pPr>
      <w:r>
        <w:rPr/>
        <w:t>П’ятий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традиційного</w:t>
      </w:r>
      <w:r>
        <w:rPr>
          <w:spacing w:val="1"/>
        </w:rPr>
        <w:t> </w:t>
      </w:r>
      <w:r>
        <w:rPr/>
        <w:t>набору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розробки стратегії та її імплементації, а саме підготовка плану виведення бренду</w:t>
      </w:r>
      <w:r>
        <w:rPr>
          <w:spacing w:val="1"/>
        </w:rPr>
        <w:t> </w:t>
      </w:r>
      <w:r>
        <w:rPr>
          <w:spacing w:val="-1"/>
        </w:rPr>
        <w:t>на</w:t>
      </w:r>
      <w:r>
        <w:rPr>
          <w:spacing w:val="-18"/>
        </w:rPr>
        <w:t> </w:t>
      </w:r>
      <w:r>
        <w:rPr>
          <w:spacing w:val="-1"/>
        </w:rPr>
        <w:t>ринок</w:t>
      </w:r>
      <w:r>
        <w:rPr>
          <w:spacing w:val="-17"/>
        </w:rPr>
        <w:t> </w:t>
      </w:r>
      <w:r>
        <w:rPr>
          <w:spacing w:val="-1"/>
        </w:rPr>
        <w:t>Великобританії</w:t>
      </w:r>
      <w:r>
        <w:rPr>
          <w:spacing w:val="-17"/>
        </w:rPr>
        <w:t> </w:t>
      </w:r>
      <w:r>
        <w:rPr/>
        <w:t>з</w:t>
      </w:r>
      <w:r>
        <w:rPr>
          <w:spacing w:val="-18"/>
        </w:rPr>
        <w:t> </w:t>
      </w:r>
      <w:r>
        <w:rPr/>
        <w:t>визначенням</w:t>
      </w:r>
      <w:r>
        <w:rPr>
          <w:spacing w:val="-19"/>
        </w:rPr>
        <w:t> </w:t>
      </w:r>
      <w:r>
        <w:rPr/>
        <w:t>першочерговості</w:t>
      </w:r>
      <w:r>
        <w:rPr>
          <w:spacing w:val="-17"/>
        </w:rPr>
        <w:t> </w:t>
      </w:r>
      <w:r>
        <w:rPr/>
        <w:t>цілей</w:t>
      </w:r>
      <w:r>
        <w:rPr>
          <w:spacing w:val="-17"/>
        </w:rPr>
        <w:t> </w:t>
      </w:r>
      <w:r>
        <w:rPr/>
        <w:t>і</w:t>
      </w:r>
      <w:r>
        <w:rPr>
          <w:spacing w:val="-17"/>
        </w:rPr>
        <w:t> </w:t>
      </w:r>
      <w:r>
        <w:rPr/>
        <w:t>задач,</w:t>
      </w:r>
      <w:r>
        <w:rPr>
          <w:spacing w:val="-18"/>
        </w:rPr>
        <w:t> </w:t>
      </w:r>
      <w:r>
        <w:rPr/>
        <w:t>зазначенням</w:t>
      </w:r>
      <w:r>
        <w:rPr>
          <w:spacing w:val="-67"/>
        </w:rPr>
        <w:t> </w:t>
      </w:r>
      <w:r>
        <w:rPr/>
        <w:t>календарного</w:t>
      </w:r>
      <w:r>
        <w:rPr>
          <w:spacing w:val="1"/>
        </w:rPr>
        <w:t> </w:t>
      </w:r>
      <w:r>
        <w:rPr/>
        <w:t>плану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передбачуваних</w:t>
      </w:r>
      <w:r>
        <w:rPr>
          <w:spacing w:val="1"/>
        </w:rPr>
        <w:t> </w:t>
      </w:r>
      <w:r>
        <w:rPr/>
        <w:t>активностей,</w:t>
      </w:r>
      <w:r>
        <w:rPr>
          <w:spacing w:val="1"/>
        </w:rPr>
        <w:t> </w:t>
      </w:r>
      <w:r>
        <w:rPr/>
        <w:t>розрахунок</w:t>
      </w:r>
      <w:r>
        <w:rPr>
          <w:spacing w:val="1"/>
        </w:rPr>
        <w:t> </w:t>
      </w:r>
      <w:r>
        <w:rPr/>
        <w:t>бюджету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кола</w:t>
      </w:r>
      <w:r>
        <w:rPr>
          <w:spacing w:val="1"/>
        </w:rPr>
        <w:t> </w:t>
      </w:r>
      <w:r>
        <w:rPr/>
        <w:t>залучених</w:t>
      </w:r>
      <w:r>
        <w:rPr>
          <w:spacing w:val="1"/>
        </w:rPr>
        <w:t> </w:t>
      </w:r>
      <w:r>
        <w:rPr/>
        <w:t>осіб.</w:t>
      </w:r>
      <w:r>
        <w:rPr>
          <w:spacing w:val="1"/>
        </w:rPr>
        <w:t> </w:t>
      </w:r>
      <w:r>
        <w:rPr/>
        <w:t>План-графік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-3"/>
        </w:rPr>
        <w:t> </w:t>
      </w:r>
      <w:r>
        <w:rPr/>
        <w:t>на британський</w:t>
      </w:r>
      <w:r>
        <w:rPr>
          <w:spacing w:val="-3"/>
        </w:rPr>
        <w:t> </w:t>
      </w:r>
      <w:r>
        <w:rPr/>
        <w:t>ринок представлено</w:t>
      </w:r>
      <w:r>
        <w:rPr>
          <w:spacing w:val="-3"/>
        </w:rPr>
        <w:t> </w:t>
      </w:r>
      <w:r>
        <w:rPr/>
        <w:t>у таблиці</w:t>
      </w:r>
      <w:r>
        <w:rPr>
          <w:spacing w:val="1"/>
        </w:rPr>
        <w:t> </w:t>
      </w:r>
      <w:r>
        <w:rPr/>
        <w:t>3.3.</w:t>
      </w:r>
    </w:p>
    <w:p>
      <w:pPr>
        <w:pStyle w:val="BodyText"/>
        <w:spacing w:line="360" w:lineRule="auto" w:before="1"/>
        <w:ind w:right="242" w:firstLine="707"/>
        <w:jc w:val="both"/>
      </w:pPr>
      <w:r>
        <w:rPr/>
        <w:t>При</w:t>
      </w:r>
      <w:r>
        <w:rPr>
          <w:spacing w:val="1"/>
        </w:rPr>
        <w:t> </w:t>
      </w:r>
      <w:r>
        <w:rPr/>
        <w:t>складанні</w:t>
      </w:r>
      <w:r>
        <w:rPr>
          <w:spacing w:val="1"/>
        </w:rPr>
        <w:t> </w:t>
      </w:r>
      <w:r>
        <w:rPr/>
        <w:t>плану</w:t>
      </w:r>
      <w:r>
        <w:rPr>
          <w:spacing w:val="1"/>
        </w:rPr>
        <w:t> </w:t>
      </w:r>
      <w:r>
        <w:rPr/>
        <w:t>графіку</w:t>
      </w:r>
      <w:r>
        <w:rPr>
          <w:spacing w:val="1"/>
        </w:rPr>
        <w:t> </w:t>
      </w:r>
      <w:r>
        <w:rPr/>
        <w:t>проекту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приведення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фешн</w:t>
      </w:r>
      <w:r>
        <w:rPr>
          <w:spacing w:val="1"/>
        </w:rPr>
        <w:t> </w:t>
      </w:r>
      <w:r>
        <w:rPr>
          <w:spacing w:val="-1"/>
        </w:rPr>
        <w:t>бренду</w:t>
      </w:r>
      <w:r>
        <w:rPr>
          <w:spacing w:val="-16"/>
        </w:rPr>
        <w:t> </w:t>
      </w:r>
      <w:r>
        <w:rPr>
          <w:spacing w:val="-1"/>
        </w:rPr>
        <w:t>MAXAVI</w:t>
      </w:r>
      <w:r>
        <w:rPr>
          <w:spacing w:val="-15"/>
        </w:rPr>
        <w:t> </w:t>
      </w:r>
      <w:r>
        <w:rPr/>
        <w:t>у</w:t>
      </w:r>
      <w:r>
        <w:rPr>
          <w:spacing w:val="-16"/>
        </w:rPr>
        <w:t> </w:t>
      </w:r>
      <w:r>
        <w:rPr/>
        <w:t>відповідність</w:t>
      </w:r>
      <w:r>
        <w:rPr>
          <w:spacing w:val="-17"/>
        </w:rPr>
        <w:t> </w:t>
      </w:r>
      <w:r>
        <w:rPr/>
        <w:t>до</w:t>
      </w:r>
      <w:r>
        <w:rPr>
          <w:spacing w:val="-15"/>
        </w:rPr>
        <w:t> </w:t>
      </w:r>
      <w:r>
        <w:rPr/>
        <w:t>обраних</w:t>
      </w:r>
      <w:r>
        <w:rPr>
          <w:spacing w:val="-16"/>
        </w:rPr>
        <w:t> </w:t>
      </w:r>
      <w:r>
        <w:rPr/>
        <w:t>цілей</w:t>
      </w:r>
      <w:r>
        <w:rPr>
          <w:spacing w:val="-16"/>
        </w:rPr>
        <w:t> </w:t>
      </w:r>
      <w:r>
        <w:rPr/>
        <w:t>сталого</w:t>
      </w:r>
      <w:r>
        <w:rPr>
          <w:spacing w:val="-15"/>
        </w:rPr>
        <w:t> </w:t>
      </w:r>
      <w:r>
        <w:rPr/>
        <w:t>розвитку</w:t>
      </w:r>
      <w:r>
        <w:rPr>
          <w:spacing w:val="-16"/>
        </w:rPr>
        <w:t> </w:t>
      </w:r>
      <w:r>
        <w:rPr/>
        <w:t>був</w:t>
      </w:r>
      <w:r>
        <w:rPr>
          <w:spacing w:val="-17"/>
        </w:rPr>
        <w:t> </w:t>
      </w:r>
      <w:r>
        <w:rPr/>
        <w:t>здійснений</w:t>
      </w:r>
      <w:r>
        <w:rPr>
          <w:spacing w:val="-67"/>
        </w:rPr>
        <w:t> </w:t>
      </w:r>
      <w:r>
        <w:rPr/>
        <w:t>поділ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періоди</w:t>
      </w:r>
      <w:r>
        <w:rPr>
          <w:spacing w:val="1"/>
        </w:rPr>
        <w:t> </w:t>
      </w:r>
      <w:r>
        <w:rPr/>
        <w:t>(щоквартально).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зважаючи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те,</w:t>
      </w:r>
      <w:r>
        <w:rPr>
          <w:spacing w:val="-12"/>
        </w:rPr>
        <w:t> </w:t>
      </w:r>
      <w:r>
        <w:rPr/>
        <w:t>що</w:t>
      </w:r>
      <w:r>
        <w:rPr>
          <w:spacing w:val="-14"/>
        </w:rPr>
        <w:t> </w:t>
      </w:r>
      <w:r>
        <w:rPr/>
        <w:t>компанія</w:t>
      </w:r>
      <w:r>
        <w:rPr>
          <w:spacing w:val="-14"/>
        </w:rPr>
        <w:t> </w:t>
      </w:r>
      <w:r>
        <w:rPr/>
        <w:t>розпочала</w:t>
      </w:r>
      <w:r>
        <w:rPr>
          <w:spacing w:val="-14"/>
        </w:rPr>
        <w:t> </w:t>
      </w:r>
      <w:r>
        <w:rPr/>
        <w:t>процес</w:t>
      </w:r>
      <w:r>
        <w:rPr>
          <w:spacing w:val="-12"/>
        </w:rPr>
        <w:t> </w:t>
      </w:r>
      <w:r>
        <w:rPr/>
        <w:t>дослідження</w:t>
      </w:r>
      <w:r>
        <w:rPr>
          <w:spacing w:val="-13"/>
        </w:rPr>
        <w:t> </w:t>
      </w:r>
      <w:r>
        <w:rPr/>
        <w:t>ринку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обґрунтувала</w:t>
      </w:r>
      <w:r>
        <w:rPr>
          <w:spacing w:val="-67"/>
        </w:rPr>
        <w:t> </w:t>
      </w:r>
      <w:r>
        <w:rPr/>
        <w:t>пріоритетні</w:t>
      </w:r>
      <w:r>
        <w:rPr>
          <w:spacing w:val="1"/>
        </w:rPr>
        <w:t> </w:t>
      </w:r>
      <w:r>
        <w:rPr/>
        <w:t>напрями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розвитку,</w:t>
      </w:r>
      <w:r>
        <w:rPr>
          <w:spacing w:val="-13"/>
        </w:rPr>
        <w:t> </w:t>
      </w:r>
      <w:r>
        <w:rPr/>
        <w:t>припускається,</w:t>
      </w:r>
      <w:r>
        <w:rPr>
          <w:spacing w:val="-11"/>
        </w:rPr>
        <w:t> </w:t>
      </w:r>
      <w:r>
        <w:rPr/>
        <w:t>що</w:t>
      </w:r>
      <w:r>
        <w:rPr>
          <w:spacing w:val="-10"/>
        </w:rPr>
        <w:t> </w:t>
      </w:r>
      <w:r>
        <w:rPr/>
        <w:t>повноцінний</w:t>
      </w:r>
      <w:r>
        <w:rPr>
          <w:spacing w:val="-11"/>
        </w:rPr>
        <w:t> </w:t>
      </w:r>
      <w:r>
        <w:rPr/>
        <w:t>вихід</w:t>
      </w:r>
      <w:r>
        <w:rPr>
          <w:spacing w:val="-11"/>
        </w:rPr>
        <w:t> </w:t>
      </w:r>
      <w:r>
        <w:rPr/>
        <w:t>з</w:t>
      </w:r>
      <w:r>
        <w:rPr>
          <w:spacing w:val="-12"/>
        </w:rPr>
        <w:t> </w:t>
      </w:r>
      <w:r>
        <w:rPr/>
        <w:t>спеціально</w:t>
      </w:r>
      <w:r>
        <w:rPr>
          <w:spacing w:val="-12"/>
        </w:rPr>
        <w:t> </w:t>
      </w:r>
      <w:r>
        <w:rPr/>
        <w:t>створеною</w:t>
      </w:r>
      <w:r>
        <w:rPr>
          <w:spacing w:val="-12"/>
        </w:rPr>
        <w:t> </w:t>
      </w:r>
      <w:r>
        <w:rPr/>
        <w:t>колекцією</w:t>
      </w:r>
      <w:r>
        <w:rPr>
          <w:spacing w:val="-68"/>
        </w:rPr>
        <w:t> </w:t>
      </w:r>
      <w:r>
        <w:rPr>
          <w:spacing w:val="-1"/>
        </w:rPr>
        <w:t>одягу</w:t>
      </w:r>
      <w:r>
        <w:rPr>
          <w:spacing w:val="37"/>
        </w:rPr>
        <w:t> </w:t>
      </w:r>
      <w:r>
        <w:rPr>
          <w:spacing w:val="-1"/>
        </w:rPr>
        <w:t>можливий</w:t>
      </w:r>
      <w:r>
        <w:rPr>
          <w:spacing w:val="-17"/>
        </w:rPr>
        <w:t> </w:t>
      </w:r>
      <w:r>
        <w:rPr>
          <w:spacing w:val="-1"/>
        </w:rPr>
        <w:t>через</w:t>
      </w:r>
      <w:r>
        <w:rPr>
          <w:spacing w:val="-17"/>
        </w:rPr>
        <w:t> </w:t>
      </w:r>
      <w:r>
        <w:rPr>
          <w:spacing w:val="-1"/>
        </w:rPr>
        <w:t>рік.</w:t>
      </w:r>
      <w:r>
        <w:rPr>
          <w:spacing w:val="-18"/>
        </w:rPr>
        <w:t> </w:t>
      </w:r>
      <w:r>
        <w:rPr>
          <w:spacing w:val="-1"/>
        </w:rPr>
        <w:t>Тому</w:t>
      </w:r>
      <w:r>
        <w:rPr>
          <w:spacing w:val="-17"/>
        </w:rPr>
        <w:t> </w:t>
      </w:r>
      <w:r>
        <w:rPr>
          <w:spacing w:val="-1"/>
        </w:rPr>
        <w:t>перший</w:t>
      </w:r>
      <w:r>
        <w:rPr>
          <w:spacing w:val="-17"/>
        </w:rPr>
        <w:t> </w:t>
      </w:r>
      <w:r>
        <w:rPr/>
        <w:t>рік</w:t>
      </w:r>
      <w:r>
        <w:rPr>
          <w:spacing w:val="-16"/>
        </w:rPr>
        <w:t> </w:t>
      </w:r>
      <w:r>
        <w:rPr/>
        <w:t>присвячений</w:t>
      </w:r>
      <w:r>
        <w:rPr>
          <w:spacing w:val="-17"/>
        </w:rPr>
        <w:t> </w:t>
      </w:r>
      <w:r>
        <w:rPr/>
        <w:t>проведенню</w:t>
      </w:r>
      <w:r>
        <w:rPr>
          <w:spacing w:val="-21"/>
        </w:rPr>
        <w:t> </w:t>
      </w:r>
      <w:r>
        <w:rPr/>
        <w:t>дослідження</w:t>
      </w:r>
      <w:r>
        <w:rPr>
          <w:spacing w:val="-67"/>
        </w:rPr>
        <w:t> </w:t>
      </w:r>
      <w:r>
        <w:rPr/>
        <w:t>ринку</w:t>
      </w:r>
      <w:r>
        <w:rPr>
          <w:spacing w:val="16"/>
        </w:rPr>
        <w:t> </w:t>
      </w:r>
      <w:r>
        <w:rPr/>
        <w:t>із</w:t>
      </w:r>
      <w:r>
        <w:rPr>
          <w:spacing w:val="15"/>
        </w:rPr>
        <w:t> </w:t>
      </w:r>
      <w:r>
        <w:rPr/>
        <w:t>залученням</w:t>
      </w:r>
      <w:r>
        <w:rPr>
          <w:spacing w:val="16"/>
        </w:rPr>
        <w:t> </w:t>
      </w:r>
      <w:r>
        <w:rPr/>
        <w:t>сторонніх</w:t>
      </w:r>
      <w:r>
        <w:rPr>
          <w:spacing w:val="20"/>
        </w:rPr>
        <w:t> </w:t>
      </w:r>
      <w:r>
        <w:rPr/>
        <w:t>експертів</w:t>
      </w:r>
      <w:r>
        <w:rPr>
          <w:spacing w:val="16"/>
        </w:rPr>
        <w:t> </w:t>
      </w:r>
      <w:r>
        <w:rPr/>
        <w:t>та</w:t>
      </w:r>
      <w:r>
        <w:rPr>
          <w:spacing w:val="13"/>
        </w:rPr>
        <w:t> </w:t>
      </w:r>
      <w:r>
        <w:rPr/>
        <w:t>партнерської</w:t>
      </w:r>
      <w:r>
        <w:rPr>
          <w:spacing w:val="16"/>
        </w:rPr>
        <w:t> </w:t>
      </w:r>
      <w:r>
        <w:rPr/>
        <w:t>мережі,</w:t>
      </w:r>
      <w:r>
        <w:rPr>
          <w:spacing w:val="13"/>
        </w:rPr>
        <w:t> </w:t>
      </w:r>
      <w:r>
        <w:rPr/>
        <w:t>подальший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6"/>
        <w:jc w:val="both"/>
      </w:pPr>
      <w:r>
        <w:rPr/>
        <w:t>розвиток власного бренду засновника – як дизайнера і засновника бізнесу, що</w:t>
      </w:r>
      <w:r>
        <w:rPr>
          <w:spacing w:val="1"/>
        </w:rPr>
        <w:t> </w:t>
      </w:r>
      <w:r>
        <w:rPr/>
        <w:t>орієнтується</w:t>
      </w:r>
      <w:r>
        <w:rPr>
          <w:spacing w:val="-4"/>
        </w:rPr>
        <w:t> </w:t>
      </w:r>
      <w:r>
        <w:rPr/>
        <w:t>на засади сталого</w:t>
      </w:r>
      <w:r>
        <w:rPr>
          <w:spacing w:val="1"/>
        </w:rPr>
        <w:t> </w:t>
      </w:r>
      <w:r>
        <w:rPr/>
        <w:t>розвитку.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Таблиця</w:t>
      </w:r>
      <w:r>
        <w:rPr>
          <w:spacing w:val="-13"/>
        </w:rPr>
        <w:t> </w:t>
      </w:r>
      <w:r>
        <w:rPr/>
        <w:t>3.3</w:t>
      </w:r>
      <w:r>
        <w:rPr>
          <w:spacing w:val="-11"/>
        </w:rPr>
        <w:t> </w:t>
      </w:r>
      <w:r>
        <w:rPr/>
        <w:t>–</w:t>
      </w:r>
      <w:r>
        <w:rPr>
          <w:spacing w:val="-12"/>
        </w:rPr>
        <w:t> </w:t>
      </w:r>
      <w:r>
        <w:rPr/>
        <w:t>Орієнтовний</w:t>
      </w:r>
      <w:r>
        <w:rPr>
          <w:spacing w:val="-13"/>
        </w:rPr>
        <w:t> </w:t>
      </w:r>
      <w:r>
        <w:rPr/>
        <w:t>план-графік</w:t>
      </w:r>
      <w:r>
        <w:rPr>
          <w:spacing w:val="-14"/>
        </w:rPr>
        <w:t> </w:t>
      </w:r>
      <w:r>
        <w:rPr/>
        <w:t>розвитку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просування</w:t>
      </w:r>
      <w:r>
        <w:rPr>
          <w:spacing w:val="-11"/>
        </w:rPr>
        <w:t> </w:t>
      </w:r>
      <w:r>
        <w:rPr/>
        <w:t>фешн</w:t>
      </w:r>
      <w:r>
        <w:rPr>
          <w:spacing w:val="-14"/>
        </w:rPr>
        <w:t> </w:t>
      </w:r>
      <w:r>
        <w:rPr/>
        <w:t>бренду</w:t>
      </w:r>
      <w:r>
        <w:rPr>
          <w:spacing w:val="-68"/>
        </w:rPr>
        <w:t> </w:t>
      </w:r>
      <w:r>
        <w:rPr/>
        <w:t>MAXAVI,</w:t>
      </w:r>
      <w:r>
        <w:rPr>
          <w:spacing w:val="1"/>
        </w:rPr>
        <w:t> </w:t>
      </w:r>
      <w:r>
        <w:rPr/>
        <w:t>орієнтованого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реалізацію</w:t>
      </w:r>
      <w:r>
        <w:rPr>
          <w:spacing w:val="1"/>
        </w:rPr>
        <w:t> </w:t>
      </w:r>
      <w:r>
        <w:rPr/>
        <w:t>цінностей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британському</w:t>
      </w:r>
      <w:r>
        <w:rPr>
          <w:spacing w:val="-3"/>
        </w:rPr>
        <w:t> </w:t>
      </w:r>
      <w:r>
        <w:rPr/>
        <w:t>ринку</w:t>
      </w: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612"/>
        <w:gridCol w:w="607"/>
        <w:gridCol w:w="610"/>
        <w:gridCol w:w="610"/>
        <w:gridCol w:w="610"/>
        <w:gridCol w:w="608"/>
        <w:gridCol w:w="611"/>
        <w:gridCol w:w="610"/>
        <w:gridCol w:w="2074"/>
      </w:tblGrid>
      <w:tr>
        <w:trPr>
          <w:trHeight w:val="582" w:hRule="atLeast"/>
        </w:trPr>
        <w:tc>
          <w:tcPr>
            <w:tcW w:w="2972" w:type="dxa"/>
            <w:vMerge w:val="restart"/>
            <w:shd w:val="clear" w:color="auto" w:fill="D9D9D9"/>
          </w:tcPr>
          <w:p>
            <w:pPr>
              <w:pStyle w:val="TableParagraph"/>
              <w:spacing w:before="111"/>
              <w:ind w:left="902"/>
              <w:rPr>
                <w:sz w:val="24"/>
              </w:rPr>
            </w:pPr>
            <w:r>
              <w:rPr>
                <w:sz w:val="24"/>
              </w:rPr>
              <w:t>Активності</w:t>
            </w:r>
          </w:p>
        </w:tc>
        <w:tc>
          <w:tcPr>
            <w:tcW w:w="4878" w:type="dxa"/>
            <w:gridSpan w:val="8"/>
            <w:shd w:val="clear" w:color="auto" w:fill="D9D9D9"/>
          </w:tcPr>
          <w:p>
            <w:pPr>
              <w:pStyle w:val="TableParagraph"/>
              <w:spacing w:before="111"/>
              <w:ind w:left="1511"/>
              <w:rPr>
                <w:sz w:val="24"/>
              </w:rPr>
            </w:pPr>
            <w:r>
              <w:rPr>
                <w:sz w:val="24"/>
              </w:rPr>
              <w:t>Періоди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(квартал)</w:t>
            </w:r>
          </w:p>
        </w:tc>
        <w:tc>
          <w:tcPr>
            <w:tcW w:w="2074" w:type="dxa"/>
            <w:vMerge w:val="restart"/>
            <w:shd w:val="clear" w:color="auto" w:fill="D9D9D9"/>
          </w:tcPr>
          <w:p>
            <w:pPr>
              <w:pStyle w:val="TableParagraph"/>
              <w:spacing w:line="360" w:lineRule="auto" w:before="111"/>
              <w:ind w:left="556" w:right="532" w:firstLine="33"/>
              <w:rPr>
                <w:sz w:val="24"/>
              </w:rPr>
            </w:pPr>
            <w:r>
              <w:rPr>
                <w:sz w:val="24"/>
              </w:rPr>
              <w:t>Залучені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учасники</w:t>
            </w:r>
          </w:p>
        </w:tc>
      </w:tr>
      <w:tr>
        <w:trPr>
          <w:trHeight w:val="585" w:hRule="atLeast"/>
        </w:trPr>
        <w:tc>
          <w:tcPr>
            <w:tcW w:w="2972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" w:type="dxa"/>
            <w:shd w:val="clear" w:color="auto" w:fill="D9D9D9"/>
          </w:tcPr>
          <w:p>
            <w:pPr>
              <w:pStyle w:val="TableParagraph"/>
              <w:spacing w:before="114"/>
              <w:ind w:right="2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07" w:type="dxa"/>
            <w:shd w:val="clear" w:color="auto" w:fill="D9D9D9"/>
          </w:tcPr>
          <w:p>
            <w:pPr>
              <w:pStyle w:val="TableParagraph"/>
              <w:spacing w:before="114"/>
              <w:ind w:right="1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4"/>
              <w:ind w:right="17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4"/>
              <w:ind w:right="17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4"/>
              <w:ind w:right="18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08" w:type="dxa"/>
            <w:shd w:val="clear" w:color="auto" w:fill="D9D9D9"/>
          </w:tcPr>
          <w:p>
            <w:pPr>
              <w:pStyle w:val="TableParagraph"/>
              <w:spacing w:before="114"/>
              <w:ind w:right="2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11" w:type="dxa"/>
            <w:shd w:val="clear" w:color="auto" w:fill="D9D9D9"/>
          </w:tcPr>
          <w:p>
            <w:pPr>
              <w:pStyle w:val="TableParagraph"/>
              <w:spacing w:before="114"/>
              <w:ind w:right="20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4"/>
              <w:ind w:right="22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074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00" w:hRule="atLeast"/>
        </w:trPr>
        <w:tc>
          <w:tcPr>
            <w:tcW w:w="9924" w:type="dxa"/>
            <w:gridSpan w:val="10"/>
          </w:tcPr>
          <w:p>
            <w:pPr>
              <w:pStyle w:val="TableParagraph"/>
              <w:spacing w:before="219"/>
              <w:ind w:left="141"/>
              <w:rPr>
                <w:sz w:val="24"/>
              </w:rPr>
            </w:pPr>
            <w:r>
              <w:rPr>
                <w:sz w:val="24"/>
              </w:rPr>
              <w:t>Активність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3345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277"/>
              <w:rPr>
                <w:sz w:val="24"/>
              </w:rPr>
            </w:pPr>
            <w:r>
              <w:rPr>
                <w:sz w:val="24"/>
              </w:rPr>
              <w:t>1.1.Оцінка стану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тенденцій розвитку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західноєвропейського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 фешн індустрії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відповідність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цілям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сталого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</w:t>
            </w:r>
          </w:p>
        </w:tc>
        <w:tc>
          <w:tcPr>
            <w:tcW w:w="612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447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Партнерські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консалтингові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агенції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галузі (у т.ч.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залучені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EEN)</w:t>
            </w:r>
          </w:p>
        </w:tc>
      </w:tr>
      <w:tr>
        <w:trPr>
          <w:trHeight w:val="2196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183"/>
              <w:rPr>
                <w:sz w:val="24"/>
              </w:rPr>
            </w:pPr>
            <w:r>
              <w:rPr>
                <w:sz w:val="24"/>
              </w:rPr>
              <w:t>1.2.Виявлення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лояльності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британських споживачів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 брендів,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підтримують сталий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розвиток (кабінетні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дослідження)</w:t>
            </w:r>
          </w:p>
        </w:tc>
        <w:tc>
          <w:tcPr>
            <w:tcW w:w="612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79"/>
              <w:rPr>
                <w:sz w:val="24"/>
              </w:rPr>
            </w:pPr>
            <w:r>
              <w:rPr>
                <w:sz w:val="24"/>
              </w:rPr>
              <w:t>Маркетолог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Залучений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експерт</w:t>
            </w:r>
          </w:p>
        </w:tc>
      </w:tr>
      <w:tr>
        <w:trPr>
          <w:trHeight w:val="1989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542"/>
              <w:rPr>
                <w:sz w:val="24"/>
              </w:rPr>
            </w:pPr>
            <w:r>
              <w:rPr>
                <w:sz w:val="24"/>
              </w:rPr>
              <w:t>1.3. Аналіз споживчої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поведінки при купівлі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одягу британськими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споживачами</w:t>
            </w:r>
          </w:p>
          <w:p>
            <w:pPr>
              <w:pStyle w:val="TableParagraph"/>
              <w:spacing w:before="1"/>
              <w:ind w:left="141"/>
              <w:rPr>
                <w:sz w:val="24"/>
              </w:rPr>
            </w:pPr>
            <w:r>
              <w:rPr>
                <w:sz w:val="24"/>
              </w:rPr>
              <w:t>(первинні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дослідження)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79"/>
              <w:rPr>
                <w:sz w:val="24"/>
              </w:rPr>
            </w:pPr>
            <w:r>
              <w:rPr>
                <w:sz w:val="24"/>
              </w:rPr>
              <w:t>Маркетолог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Залучений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експерт</w:t>
            </w:r>
          </w:p>
        </w:tc>
      </w:tr>
      <w:tr>
        <w:trPr>
          <w:trHeight w:val="1403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118"/>
              <w:rPr>
                <w:sz w:val="24"/>
              </w:rPr>
            </w:pPr>
            <w:r>
              <w:rPr>
                <w:sz w:val="24"/>
              </w:rPr>
              <w:t>1.4. Аналіз конкурентів та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побудова конкурентної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карти</w:t>
            </w:r>
          </w:p>
        </w:tc>
        <w:tc>
          <w:tcPr>
            <w:tcW w:w="612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499"/>
              <w:rPr>
                <w:sz w:val="24"/>
              </w:rPr>
            </w:pPr>
            <w:r>
              <w:rPr>
                <w:sz w:val="24"/>
              </w:rPr>
              <w:t>Маркетолог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аналітик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(аутсорс)</w:t>
            </w:r>
          </w:p>
        </w:tc>
      </w:tr>
      <w:tr>
        <w:trPr>
          <w:trHeight w:val="1122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669"/>
              <w:rPr>
                <w:sz w:val="24"/>
              </w:rPr>
            </w:pPr>
            <w:r>
              <w:rPr>
                <w:sz w:val="24"/>
              </w:rPr>
              <w:t>1.5. Обґрунтування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потенційної цільової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аудиторії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566"/>
              <w:rPr>
                <w:sz w:val="24"/>
              </w:rPr>
            </w:pPr>
            <w:r>
              <w:rPr>
                <w:sz w:val="24"/>
              </w:rPr>
              <w:t>Засновник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(аутсорс)</w:t>
            </w:r>
          </w:p>
        </w:tc>
      </w:tr>
    </w:tbl>
    <w:p>
      <w:pPr>
        <w:spacing w:after="0" w:line="276" w:lineRule="auto"/>
        <w:rPr>
          <w:sz w:val="24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3.3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612"/>
        <w:gridCol w:w="607"/>
        <w:gridCol w:w="610"/>
        <w:gridCol w:w="610"/>
        <w:gridCol w:w="610"/>
        <w:gridCol w:w="608"/>
        <w:gridCol w:w="611"/>
        <w:gridCol w:w="610"/>
        <w:gridCol w:w="2074"/>
      </w:tblGrid>
      <w:tr>
        <w:trPr>
          <w:trHeight w:val="445" w:hRule="atLeast"/>
        </w:trPr>
        <w:tc>
          <w:tcPr>
            <w:tcW w:w="2972" w:type="dxa"/>
            <w:vMerge w:val="restart"/>
            <w:shd w:val="clear" w:color="auto" w:fill="D9D9D9"/>
          </w:tcPr>
          <w:p>
            <w:pPr>
              <w:pStyle w:val="TableParagraph"/>
              <w:spacing w:before="111"/>
              <w:ind w:left="918"/>
              <w:rPr>
                <w:sz w:val="24"/>
              </w:rPr>
            </w:pPr>
            <w:r>
              <w:rPr>
                <w:sz w:val="24"/>
              </w:rPr>
              <w:t>Активності</w:t>
            </w:r>
          </w:p>
        </w:tc>
        <w:tc>
          <w:tcPr>
            <w:tcW w:w="4878" w:type="dxa"/>
            <w:gridSpan w:val="8"/>
            <w:shd w:val="clear" w:color="auto" w:fill="D9D9D9"/>
          </w:tcPr>
          <w:p>
            <w:pPr>
              <w:pStyle w:val="TableParagraph"/>
              <w:spacing w:before="111"/>
              <w:ind w:left="1528"/>
              <w:rPr>
                <w:sz w:val="24"/>
              </w:rPr>
            </w:pPr>
            <w:r>
              <w:rPr>
                <w:sz w:val="24"/>
              </w:rPr>
              <w:t>Періоди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(квартал)</w:t>
            </w:r>
          </w:p>
        </w:tc>
        <w:tc>
          <w:tcPr>
            <w:tcW w:w="2074" w:type="dxa"/>
            <w:vMerge w:val="restart"/>
            <w:shd w:val="clear" w:color="auto" w:fill="D9D9D9"/>
          </w:tcPr>
          <w:p>
            <w:pPr>
              <w:pStyle w:val="TableParagraph"/>
              <w:spacing w:before="111"/>
              <w:ind w:left="572" w:right="516" w:firstLine="33"/>
              <w:rPr>
                <w:sz w:val="24"/>
              </w:rPr>
            </w:pPr>
            <w:r>
              <w:rPr>
                <w:sz w:val="24"/>
              </w:rPr>
              <w:t>Залучені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учасники</w:t>
            </w:r>
          </w:p>
        </w:tc>
      </w:tr>
      <w:tr>
        <w:trPr>
          <w:trHeight w:val="611" w:hRule="atLeast"/>
        </w:trPr>
        <w:tc>
          <w:tcPr>
            <w:tcW w:w="2972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" w:type="dxa"/>
            <w:shd w:val="clear" w:color="auto" w:fill="D9D9D9"/>
          </w:tcPr>
          <w:p>
            <w:pPr>
              <w:pStyle w:val="TableParagraph"/>
              <w:spacing w:before="195"/>
              <w:ind w:left="14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07" w:type="dxa"/>
            <w:shd w:val="clear" w:color="auto" w:fill="D9D9D9"/>
          </w:tcPr>
          <w:p>
            <w:pPr>
              <w:pStyle w:val="TableParagraph"/>
              <w:spacing w:before="195"/>
              <w:ind w:left="138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95"/>
              <w:ind w:left="141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95"/>
              <w:ind w:left="141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95"/>
              <w:ind w:left="14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08" w:type="dxa"/>
            <w:shd w:val="clear" w:color="auto" w:fill="D9D9D9"/>
          </w:tcPr>
          <w:p>
            <w:pPr>
              <w:pStyle w:val="TableParagraph"/>
              <w:spacing w:before="195"/>
              <w:ind w:left="138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11" w:type="dxa"/>
            <w:shd w:val="clear" w:color="auto" w:fill="D9D9D9"/>
          </w:tcPr>
          <w:p>
            <w:pPr>
              <w:pStyle w:val="TableParagraph"/>
              <w:spacing w:before="195"/>
              <w:ind w:left="139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95"/>
              <w:ind w:left="138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074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03" w:hRule="atLeast"/>
        </w:trPr>
        <w:tc>
          <w:tcPr>
            <w:tcW w:w="9924" w:type="dxa"/>
            <w:gridSpan w:val="10"/>
          </w:tcPr>
          <w:p>
            <w:pPr>
              <w:pStyle w:val="TableParagraph"/>
              <w:spacing w:line="276" w:lineRule="auto" w:before="111"/>
              <w:ind w:left="141"/>
              <w:rPr>
                <w:sz w:val="24"/>
              </w:rPr>
            </w:pPr>
            <w:r>
              <w:rPr>
                <w:sz w:val="24"/>
              </w:rPr>
              <w:t>Активність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загальної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MAXAVI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відповідності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цілям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сталого розвитку</w:t>
            </w:r>
          </w:p>
        </w:tc>
      </w:tr>
      <w:tr>
        <w:trPr>
          <w:trHeight w:val="2076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4"/>
              <w:ind w:left="141" w:right="272"/>
              <w:rPr>
                <w:sz w:val="24"/>
              </w:rPr>
            </w:pPr>
            <w:r>
              <w:rPr>
                <w:sz w:val="24"/>
              </w:rPr>
              <w:t>2.1. 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пріоритетних цілей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сталого розвитку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 MAXAVI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імплементація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612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4"/>
              <w:ind w:left="138" w:right="657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консультант</w:t>
            </w:r>
          </w:p>
        </w:tc>
      </w:tr>
      <w:tr>
        <w:trPr>
          <w:trHeight w:val="3026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186"/>
              <w:rPr>
                <w:sz w:val="24"/>
              </w:rPr>
            </w:pPr>
            <w:r>
              <w:rPr>
                <w:sz w:val="24"/>
              </w:rPr>
              <w:t>2.2. Аналіз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комплексу та приведення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 до визначених цілей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сталого розвитку, у т.ч.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підготовка оновленої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колекції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108"/>
              <w:rPr>
                <w:sz w:val="24"/>
              </w:rPr>
            </w:pPr>
            <w:r>
              <w:rPr>
                <w:sz w:val="24"/>
              </w:rPr>
              <w:t>Засновник,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Консультант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Швейна компанія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(аутсорс)</w:t>
            </w:r>
          </w:p>
        </w:tc>
      </w:tr>
      <w:tr>
        <w:trPr>
          <w:trHeight w:val="1439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262"/>
              <w:rPr>
                <w:sz w:val="24"/>
              </w:rPr>
            </w:pPr>
            <w:r>
              <w:rPr>
                <w:sz w:val="24"/>
              </w:rPr>
              <w:t>2.3.Формування гіпотези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бізнес-моделі виведення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 на британський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 її тестування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57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консультант</w:t>
            </w:r>
          </w:p>
        </w:tc>
      </w:tr>
      <w:tr>
        <w:trPr>
          <w:trHeight w:val="1224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349"/>
              <w:rPr>
                <w:sz w:val="24"/>
              </w:rPr>
            </w:pPr>
            <w:r>
              <w:rPr>
                <w:sz w:val="24"/>
              </w:rPr>
              <w:t>2.4.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Складання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профілю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карти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емпатії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before="111"/>
              <w:ind w:left="138"/>
              <w:rPr>
                <w:sz w:val="24"/>
              </w:rPr>
            </w:pPr>
            <w:r>
              <w:rPr>
                <w:sz w:val="24"/>
              </w:rPr>
              <w:t>Маркетолог</w:t>
            </w:r>
          </w:p>
        </w:tc>
      </w:tr>
      <w:tr>
        <w:trPr>
          <w:trHeight w:val="1523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698"/>
              <w:rPr>
                <w:sz w:val="24"/>
              </w:rPr>
            </w:pPr>
            <w:r>
              <w:rPr>
                <w:sz w:val="24"/>
              </w:rPr>
              <w:t>2.5.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Побудова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карти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позиціювання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before="111"/>
              <w:ind w:left="138"/>
              <w:rPr>
                <w:sz w:val="24"/>
              </w:rPr>
            </w:pPr>
            <w:r>
              <w:rPr>
                <w:sz w:val="24"/>
              </w:rPr>
              <w:t>Маркетолог</w:t>
            </w:r>
          </w:p>
        </w:tc>
      </w:tr>
      <w:tr>
        <w:trPr>
          <w:trHeight w:val="806" w:hRule="atLeast"/>
        </w:trPr>
        <w:tc>
          <w:tcPr>
            <w:tcW w:w="9924" w:type="dxa"/>
            <w:gridSpan w:val="10"/>
          </w:tcPr>
          <w:p>
            <w:pPr>
              <w:pStyle w:val="TableParagraph"/>
              <w:spacing w:line="278" w:lineRule="auto" w:before="111"/>
              <w:ind w:left="141" w:right="1207"/>
              <w:rPr>
                <w:sz w:val="24"/>
              </w:rPr>
            </w:pPr>
            <w:r>
              <w:rPr>
                <w:sz w:val="24"/>
              </w:rPr>
              <w:t>Активність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3.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Адаптація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специфіки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цілей сталого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</w:t>
            </w:r>
          </w:p>
        </w:tc>
      </w:tr>
      <w:tr>
        <w:trPr>
          <w:trHeight w:val="1756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2"/>
              <w:ind w:left="141" w:right="115"/>
              <w:rPr>
                <w:i/>
                <w:sz w:val="24"/>
              </w:rPr>
            </w:pPr>
            <w:r>
              <w:rPr>
                <w:sz w:val="24"/>
              </w:rPr>
              <w:t>3.1. 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ключових меседжів </w:t>
            </w:r>
            <w:r>
              <w:rPr>
                <w:i/>
                <w:sz w:val="24"/>
              </w:rPr>
              <w:t>у</w:t>
            </w:r>
            <w:r>
              <w:rPr>
                <w:i/>
                <w:spacing w:val="1"/>
                <w:sz w:val="24"/>
              </w:rPr>
              <w:t> </w:t>
            </w:r>
            <w:r>
              <w:rPr>
                <w:i/>
                <w:sz w:val="24"/>
              </w:rPr>
              <w:t>розрізі основних учасників</w:t>
            </w:r>
            <w:r>
              <w:rPr>
                <w:i/>
                <w:spacing w:val="-58"/>
                <w:sz w:val="24"/>
              </w:rPr>
              <w:t> </w:t>
            </w:r>
            <w:r>
              <w:rPr>
                <w:i/>
                <w:sz w:val="24"/>
              </w:rPr>
              <w:t>ринку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2"/>
              <w:ind w:left="138" w:right="135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Представники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фокус-групи (для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тестування)</w:t>
            </w:r>
          </w:p>
        </w:tc>
      </w:tr>
    </w:tbl>
    <w:p>
      <w:pPr>
        <w:spacing w:after="0" w:line="276" w:lineRule="auto"/>
        <w:rPr>
          <w:sz w:val="24"/>
        </w:rPr>
        <w:sectPr>
          <w:headerReference w:type="default" r:id="rId28"/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3.3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612"/>
        <w:gridCol w:w="607"/>
        <w:gridCol w:w="610"/>
        <w:gridCol w:w="610"/>
        <w:gridCol w:w="610"/>
        <w:gridCol w:w="608"/>
        <w:gridCol w:w="611"/>
        <w:gridCol w:w="610"/>
        <w:gridCol w:w="2074"/>
      </w:tblGrid>
      <w:tr>
        <w:trPr>
          <w:trHeight w:val="445" w:hRule="atLeast"/>
        </w:trPr>
        <w:tc>
          <w:tcPr>
            <w:tcW w:w="2972" w:type="dxa"/>
            <w:vMerge w:val="restart"/>
            <w:shd w:val="clear" w:color="auto" w:fill="D9D9D9"/>
          </w:tcPr>
          <w:p>
            <w:pPr>
              <w:pStyle w:val="TableParagraph"/>
              <w:spacing w:before="111"/>
              <w:ind w:left="918"/>
              <w:rPr>
                <w:sz w:val="24"/>
              </w:rPr>
            </w:pPr>
            <w:r>
              <w:rPr>
                <w:sz w:val="24"/>
              </w:rPr>
              <w:t>Активності</w:t>
            </w:r>
          </w:p>
        </w:tc>
        <w:tc>
          <w:tcPr>
            <w:tcW w:w="4878" w:type="dxa"/>
            <w:gridSpan w:val="8"/>
            <w:shd w:val="clear" w:color="auto" w:fill="D9D9D9"/>
          </w:tcPr>
          <w:p>
            <w:pPr>
              <w:pStyle w:val="TableParagraph"/>
              <w:spacing w:before="111"/>
              <w:ind w:left="1528"/>
              <w:rPr>
                <w:sz w:val="24"/>
              </w:rPr>
            </w:pPr>
            <w:r>
              <w:rPr>
                <w:sz w:val="24"/>
              </w:rPr>
              <w:t>Періоди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(квартал)</w:t>
            </w:r>
          </w:p>
        </w:tc>
        <w:tc>
          <w:tcPr>
            <w:tcW w:w="2074" w:type="dxa"/>
            <w:vMerge w:val="restart"/>
            <w:shd w:val="clear" w:color="auto" w:fill="D9D9D9"/>
          </w:tcPr>
          <w:p>
            <w:pPr>
              <w:pStyle w:val="TableParagraph"/>
              <w:spacing w:before="111"/>
              <w:ind w:left="572" w:right="516" w:firstLine="33"/>
              <w:rPr>
                <w:sz w:val="24"/>
              </w:rPr>
            </w:pPr>
            <w:r>
              <w:rPr>
                <w:sz w:val="24"/>
              </w:rPr>
              <w:t>Залучені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учасники</w:t>
            </w:r>
          </w:p>
        </w:tc>
      </w:tr>
      <w:tr>
        <w:trPr>
          <w:trHeight w:val="611" w:hRule="atLeast"/>
        </w:trPr>
        <w:tc>
          <w:tcPr>
            <w:tcW w:w="2972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" w:type="dxa"/>
            <w:shd w:val="clear" w:color="auto" w:fill="D9D9D9"/>
          </w:tcPr>
          <w:p>
            <w:pPr>
              <w:pStyle w:val="TableParagraph"/>
              <w:spacing w:before="111"/>
              <w:ind w:left="4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07" w:type="dxa"/>
            <w:shd w:val="clear" w:color="auto" w:fill="D9D9D9"/>
          </w:tcPr>
          <w:p>
            <w:pPr>
              <w:pStyle w:val="TableParagraph"/>
              <w:spacing w:before="111"/>
              <w:ind w:left="4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4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4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4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08" w:type="dxa"/>
            <w:shd w:val="clear" w:color="auto" w:fill="D9D9D9"/>
          </w:tcPr>
          <w:p>
            <w:pPr>
              <w:pStyle w:val="TableParagraph"/>
              <w:spacing w:before="111"/>
              <w:ind w:left="38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11" w:type="dxa"/>
            <w:shd w:val="clear" w:color="auto" w:fill="D9D9D9"/>
          </w:tcPr>
          <w:p>
            <w:pPr>
              <w:pStyle w:val="TableParagraph"/>
              <w:spacing w:before="111"/>
              <w:ind w:left="3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37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074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03" w:hRule="atLeast"/>
        </w:trPr>
        <w:tc>
          <w:tcPr>
            <w:tcW w:w="9924" w:type="dxa"/>
            <w:gridSpan w:val="10"/>
          </w:tcPr>
          <w:p>
            <w:pPr>
              <w:pStyle w:val="TableParagraph"/>
              <w:spacing w:line="276" w:lineRule="auto" w:before="111"/>
              <w:ind w:left="141" w:right="1207"/>
              <w:rPr>
                <w:sz w:val="24"/>
              </w:rPr>
            </w:pPr>
            <w:r>
              <w:rPr>
                <w:sz w:val="24"/>
              </w:rPr>
              <w:t>Активність 3. Адаптація стратегії розвитку бренду до специфіки цільової аудиторії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цілей сталого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</w:t>
            </w:r>
          </w:p>
        </w:tc>
      </w:tr>
      <w:tr>
        <w:trPr>
          <w:trHeight w:val="1440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4"/>
              <w:ind w:left="141" w:right="277"/>
              <w:rPr>
                <w:sz w:val="24"/>
              </w:rPr>
            </w:pPr>
            <w:r>
              <w:rPr>
                <w:sz w:val="24"/>
              </w:rPr>
              <w:t>3.2.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Редизайн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візуальної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айдентики</w:t>
            </w:r>
          </w:p>
          <w:p>
            <w:pPr>
              <w:pStyle w:val="TableParagraph"/>
              <w:spacing w:line="276" w:lineRule="auto"/>
              <w:ind w:left="141" w:right="114"/>
              <w:rPr>
                <w:sz w:val="24"/>
              </w:rPr>
            </w:pPr>
            <w:r>
              <w:rPr>
                <w:sz w:val="24"/>
              </w:rPr>
              <w:t>(місія, візія, лого, кольори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тощо)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4"/>
              <w:ind w:left="138" w:right="749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Дизайнер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розробник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</w:tr>
      <w:tr>
        <w:trPr>
          <w:trHeight w:val="1756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736"/>
              <w:rPr>
                <w:sz w:val="24"/>
              </w:rPr>
            </w:pPr>
            <w:r>
              <w:rPr>
                <w:sz w:val="24"/>
              </w:rPr>
              <w:t>3.3. Погодження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 на мову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цільового клієнта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ключових атрибутів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155"/>
              <w:rPr>
                <w:sz w:val="24"/>
              </w:rPr>
            </w:pPr>
            <w:r>
              <w:rPr>
                <w:sz w:val="24"/>
              </w:rPr>
              <w:t>Залучені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перекладачі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країні-реципієнті</w:t>
            </w:r>
          </w:p>
        </w:tc>
      </w:tr>
      <w:tr>
        <w:trPr>
          <w:trHeight w:val="806" w:hRule="atLeast"/>
        </w:trPr>
        <w:tc>
          <w:tcPr>
            <w:tcW w:w="2972" w:type="dxa"/>
          </w:tcPr>
          <w:p>
            <w:pPr>
              <w:pStyle w:val="TableParagraph"/>
              <w:spacing w:before="114"/>
              <w:ind w:left="141"/>
              <w:rPr>
                <w:sz w:val="24"/>
              </w:rPr>
            </w:pPr>
            <w:r>
              <w:rPr>
                <w:sz w:val="24"/>
              </w:rPr>
              <w:t>3.4.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Розробка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сторітелінга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4"/>
              <w:ind w:left="138" w:right="679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</w:p>
        </w:tc>
      </w:tr>
      <w:tr>
        <w:trPr>
          <w:trHeight w:val="487" w:hRule="atLeast"/>
        </w:trPr>
        <w:tc>
          <w:tcPr>
            <w:tcW w:w="9924" w:type="dxa"/>
            <w:gridSpan w:val="10"/>
          </w:tcPr>
          <w:p>
            <w:pPr>
              <w:pStyle w:val="TableParagraph"/>
              <w:spacing w:before="112"/>
              <w:ind w:left="141"/>
              <w:rPr>
                <w:sz w:val="24"/>
              </w:rPr>
            </w:pPr>
            <w:r>
              <w:rPr>
                <w:sz w:val="24"/>
              </w:rPr>
              <w:t>Активність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Імплементація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MAXAVI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британському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1122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98"/>
              <w:rPr>
                <w:sz w:val="24"/>
              </w:rPr>
            </w:pPr>
            <w:r>
              <w:rPr>
                <w:sz w:val="24"/>
              </w:rPr>
              <w:t>4.1. Підготовка план-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графіку реалізації проекту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узгодження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партнерів</w:t>
            </w:r>
          </w:p>
        </w:tc>
        <w:tc>
          <w:tcPr>
            <w:tcW w:w="612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57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консультант</w:t>
            </w:r>
          </w:p>
        </w:tc>
      </w:tr>
      <w:tr>
        <w:trPr>
          <w:trHeight w:val="1122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224"/>
              <w:rPr>
                <w:sz w:val="24"/>
              </w:rPr>
            </w:pPr>
            <w:r>
              <w:rPr>
                <w:sz w:val="24"/>
              </w:rPr>
              <w:t>4.2. Бюджетування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прийняття рішення щодо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джерел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фінансування</w:t>
            </w:r>
          </w:p>
        </w:tc>
        <w:tc>
          <w:tcPr>
            <w:tcW w:w="612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40"/>
              <w:rPr>
                <w:sz w:val="24"/>
              </w:rPr>
            </w:pP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бухгалтер</w:t>
            </w:r>
          </w:p>
        </w:tc>
      </w:tr>
      <w:tr>
        <w:trPr>
          <w:trHeight w:val="1440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689"/>
              <w:rPr>
                <w:sz w:val="24"/>
              </w:rPr>
            </w:pPr>
            <w:r>
              <w:rPr>
                <w:sz w:val="24"/>
              </w:rPr>
              <w:t>4.3. Фандрейзингова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468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фахівець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фандрейзингу</w:t>
            </w:r>
          </w:p>
        </w:tc>
      </w:tr>
      <w:tr>
        <w:trPr>
          <w:trHeight w:val="1437" w:hRule="atLeast"/>
        </w:trPr>
        <w:tc>
          <w:tcPr>
            <w:tcW w:w="2972" w:type="dxa"/>
          </w:tcPr>
          <w:p>
            <w:pPr>
              <w:pStyle w:val="TableParagraph"/>
              <w:spacing w:before="111"/>
              <w:ind w:left="141"/>
              <w:rPr>
                <w:sz w:val="24"/>
              </w:rPr>
            </w:pPr>
            <w:r>
              <w:rPr>
                <w:sz w:val="24"/>
              </w:rPr>
              <w:t>4.4.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Підготовка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контенту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504"/>
              <w:rPr>
                <w:sz w:val="24"/>
              </w:rPr>
            </w:pPr>
            <w:r>
              <w:rPr>
                <w:sz w:val="24"/>
              </w:rPr>
              <w:t>Маркетолог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агенція</w:t>
            </w:r>
          </w:p>
        </w:tc>
      </w:tr>
      <w:tr>
        <w:trPr>
          <w:trHeight w:val="1123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4"/>
              <w:ind w:left="141" w:right="509"/>
              <w:rPr>
                <w:sz w:val="24"/>
              </w:rPr>
            </w:pPr>
            <w:r>
              <w:rPr>
                <w:sz w:val="24"/>
              </w:rPr>
              <w:t>4.5. 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інструментів політики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лояльності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4"/>
              <w:ind w:left="138" w:right="679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</w:p>
        </w:tc>
      </w:tr>
      <w:tr>
        <w:trPr>
          <w:trHeight w:val="1122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167"/>
              <w:rPr>
                <w:sz w:val="24"/>
              </w:rPr>
            </w:pPr>
            <w:r>
              <w:rPr>
                <w:sz w:val="24"/>
              </w:rPr>
              <w:t>4.6. Підготовка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затвердження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оновленого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брендбуку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238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Залучене бренд-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агенція</w:t>
            </w:r>
          </w:p>
        </w:tc>
      </w:tr>
    </w:tbl>
    <w:p>
      <w:pPr>
        <w:spacing w:after="0" w:line="276" w:lineRule="auto"/>
        <w:rPr>
          <w:sz w:val="24"/>
        </w:rPr>
        <w:sectPr>
          <w:headerReference w:type="default" r:id="rId29"/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3.3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612"/>
        <w:gridCol w:w="607"/>
        <w:gridCol w:w="610"/>
        <w:gridCol w:w="610"/>
        <w:gridCol w:w="610"/>
        <w:gridCol w:w="608"/>
        <w:gridCol w:w="611"/>
        <w:gridCol w:w="610"/>
        <w:gridCol w:w="2074"/>
      </w:tblGrid>
      <w:tr>
        <w:trPr>
          <w:trHeight w:val="445" w:hRule="atLeast"/>
        </w:trPr>
        <w:tc>
          <w:tcPr>
            <w:tcW w:w="2972" w:type="dxa"/>
            <w:vMerge w:val="restart"/>
            <w:shd w:val="clear" w:color="auto" w:fill="D9D9D9"/>
          </w:tcPr>
          <w:p>
            <w:pPr>
              <w:pStyle w:val="TableParagraph"/>
              <w:spacing w:before="111"/>
              <w:ind w:left="918"/>
              <w:rPr>
                <w:sz w:val="24"/>
              </w:rPr>
            </w:pPr>
            <w:r>
              <w:rPr>
                <w:sz w:val="24"/>
              </w:rPr>
              <w:t>Активності</w:t>
            </w:r>
          </w:p>
        </w:tc>
        <w:tc>
          <w:tcPr>
            <w:tcW w:w="4878" w:type="dxa"/>
            <w:gridSpan w:val="8"/>
            <w:shd w:val="clear" w:color="auto" w:fill="D9D9D9"/>
          </w:tcPr>
          <w:p>
            <w:pPr>
              <w:pStyle w:val="TableParagraph"/>
              <w:spacing w:before="111"/>
              <w:ind w:left="1528"/>
              <w:rPr>
                <w:sz w:val="24"/>
              </w:rPr>
            </w:pPr>
            <w:r>
              <w:rPr>
                <w:sz w:val="24"/>
              </w:rPr>
              <w:t>Періоди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(квартал)</w:t>
            </w:r>
          </w:p>
        </w:tc>
        <w:tc>
          <w:tcPr>
            <w:tcW w:w="2074" w:type="dxa"/>
            <w:vMerge w:val="restart"/>
            <w:shd w:val="clear" w:color="auto" w:fill="D9D9D9"/>
          </w:tcPr>
          <w:p>
            <w:pPr>
              <w:pStyle w:val="TableParagraph"/>
              <w:spacing w:before="111"/>
              <w:ind w:left="572" w:right="516" w:firstLine="33"/>
              <w:rPr>
                <w:sz w:val="24"/>
              </w:rPr>
            </w:pPr>
            <w:r>
              <w:rPr>
                <w:sz w:val="24"/>
              </w:rPr>
              <w:t>Залучені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учасники</w:t>
            </w:r>
          </w:p>
        </w:tc>
      </w:tr>
      <w:tr>
        <w:trPr>
          <w:trHeight w:val="445" w:hRule="atLeast"/>
        </w:trPr>
        <w:tc>
          <w:tcPr>
            <w:tcW w:w="2972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" w:type="dxa"/>
            <w:shd w:val="clear" w:color="auto" w:fill="D9D9D9"/>
          </w:tcPr>
          <w:p>
            <w:pPr>
              <w:pStyle w:val="TableParagraph"/>
              <w:spacing w:before="111"/>
              <w:ind w:left="4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07" w:type="dxa"/>
            <w:shd w:val="clear" w:color="auto" w:fill="D9D9D9"/>
          </w:tcPr>
          <w:p>
            <w:pPr>
              <w:pStyle w:val="TableParagraph"/>
              <w:spacing w:before="111"/>
              <w:ind w:left="4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4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4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4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08" w:type="dxa"/>
            <w:shd w:val="clear" w:color="auto" w:fill="D9D9D9"/>
          </w:tcPr>
          <w:p>
            <w:pPr>
              <w:pStyle w:val="TableParagraph"/>
              <w:spacing w:before="111"/>
              <w:ind w:left="38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11" w:type="dxa"/>
            <w:shd w:val="clear" w:color="auto" w:fill="D9D9D9"/>
          </w:tcPr>
          <w:p>
            <w:pPr>
              <w:pStyle w:val="TableParagraph"/>
              <w:spacing w:before="111"/>
              <w:ind w:left="3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37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074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86" w:hRule="atLeast"/>
        </w:trPr>
        <w:tc>
          <w:tcPr>
            <w:tcW w:w="9924" w:type="dxa"/>
            <w:gridSpan w:val="10"/>
          </w:tcPr>
          <w:p>
            <w:pPr>
              <w:pStyle w:val="TableParagraph"/>
              <w:spacing w:before="111"/>
              <w:ind w:left="141"/>
              <w:rPr>
                <w:sz w:val="24"/>
              </w:rPr>
            </w:pPr>
            <w:r>
              <w:rPr>
                <w:sz w:val="24"/>
              </w:rPr>
              <w:t>Активність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4.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Імплементація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MAXAVI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британському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805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4"/>
              <w:ind w:left="141" w:right="143"/>
              <w:rPr>
                <w:sz w:val="24"/>
              </w:rPr>
            </w:pPr>
            <w:r>
              <w:rPr>
                <w:sz w:val="24"/>
              </w:rPr>
              <w:t>4.7.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Участь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фешн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подіях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британського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4"/>
              <w:ind w:left="138" w:right="679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</w:p>
        </w:tc>
      </w:tr>
      <w:tr>
        <w:trPr>
          <w:trHeight w:val="2073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429"/>
              <w:rPr>
                <w:sz w:val="24"/>
              </w:rPr>
            </w:pPr>
            <w:r>
              <w:rPr>
                <w:sz w:val="24"/>
              </w:rPr>
              <w:t>4.8. Підготовка web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ресурсу, наповнення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контентом та SEO-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оптимізація, у т.ч.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створення англомовної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версії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сайту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313"/>
              <w:rPr>
                <w:sz w:val="24"/>
              </w:rPr>
            </w:pPr>
            <w:r>
              <w:rPr>
                <w:sz w:val="24"/>
              </w:rPr>
              <w:t>Маркетолог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Залучений SEO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фахівець</w:t>
            </w:r>
          </w:p>
        </w:tc>
      </w:tr>
      <w:tr>
        <w:trPr>
          <w:trHeight w:val="2076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147"/>
              <w:rPr>
                <w:sz w:val="24"/>
              </w:rPr>
            </w:pPr>
            <w:r>
              <w:rPr>
                <w:sz w:val="24"/>
              </w:rPr>
              <w:t>4.9.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Підготовка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акаунтів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соціальних мережах,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наповнення контентом,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т.ч.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англомовні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версії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161"/>
              <w:rPr>
                <w:sz w:val="24"/>
              </w:rPr>
            </w:pPr>
            <w:r>
              <w:rPr>
                <w:sz w:val="24"/>
              </w:rPr>
              <w:t>Маркетолог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Фахівець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модератор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(штатний)</w:t>
            </w:r>
          </w:p>
        </w:tc>
      </w:tr>
      <w:tr>
        <w:trPr>
          <w:trHeight w:val="1439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168"/>
              <w:rPr>
                <w:sz w:val="24"/>
              </w:rPr>
            </w:pPr>
            <w:r>
              <w:rPr>
                <w:sz w:val="24"/>
              </w:rPr>
              <w:t>4.10.Попередня рекламна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впізнаваності бренду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 т.ч. у ЗМІ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79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</w:p>
        </w:tc>
      </w:tr>
      <w:tr>
        <w:trPr>
          <w:trHeight w:val="1120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234"/>
              <w:rPr>
                <w:sz w:val="24"/>
              </w:rPr>
            </w:pPr>
            <w:r>
              <w:rPr>
                <w:sz w:val="24"/>
              </w:rPr>
              <w:t>4.11. Реєстрація товарної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марки на британському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872"/>
              <w:rPr>
                <w:sz w:val="24"/>
              </w:rPr>
            </w:pPr>
            <w:r>
              <w:rPr>
                <w:sz w:val="24"/>
              </w:rPr>
              <w:t>Залучена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юридична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компанія</w:t>
            </w:r>
          </w:p>
        </w:tc>
      </w:tr>
      <w:tr>
        <w:trPr>
          <w:trHeight w:val="1440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4"/>
              <w:ind w:left="141" w:right="144"/>
              <w:rPr>
                <w:sz w:val="24"/>
              </w:rPr>
            </w:pPr>
            <w:r>
              <w:rPr>
                <w:sz w:val="24"/>
              </w:rPr>
              <w:t>4.12. Брендування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маркувальних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пакувальних елементів 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англійській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мові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4"/>
              <w:ind w:left="138" w:right="679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</w:p>
        </w:tc>
      </w:tr>
      <w:tr>
        <w:trPr>
          <w:trHeight w:val="806" w:hRule="atLeast"/>
        </w:trPr>
        <w:tc>
          <w:tcPr>
            <w:tcW w:w="9924" w:type="dxa"/>
            <w:gridSpan w:val="10"/>
          </w:tcPr>
          <w:p>
            <w:pPr>
              <w:pStyle w:val="TableParagraph"/>
              <w:spacing w:line="278" w:lineRule="auto" w:before="111"/>
              <w:ind w:left="141" w:right="82"/>
              <w:rPr>
                <w:sz w:val="24"/>
              </w:rPr>
            </w:pPr>
            <w:r>
              <w:rPr>
                <w:sz w:val="24"/>
              </w:rPr>
              <w:t>Активність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5.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Оцінка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британському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засадах сталого розвитку</w:t>
            </w:r>
          </w:p>
        </w:tc>
      </w:tr>
      <w:tr>
        <w:trPr>
          <w:trHeight w:val="1440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232"/>
              <w:rPr>
                <w:sz w:val="24"/>
              </w:rPr>
            </w:pPr>
            <w:r>
              <w:rPr>
                <w:sz w:val="24"/>
              </w:rPr>
              <w:t>5.1.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переліку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ключових показників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ефективності реалізації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57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консультант</w:t>
            </w:r>
          </w:p>
        </w:tc>
      </w:tr>
      <w:tr>
        <w:trPr>
          <w:trHeight w:val="1122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495"/>
              <w:rPr>
                <w:sz w:val="24"/>
              </w:rPr>
            </w:pPr>
            <w:r>
              <w:rPr>
                <w:sz w:val="24"/>
              </w:rPr>
              <w:t>5.2. Збір зворотного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зв’язку від внутрішніх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08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1" w:type="dxa"/>
            <w:shd w:val="clear" w:color="auto" w:fill="F1F1F1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55"/>
              <w:rPr>
                <w:sz w:val="24"/>
              </w:rPr>
            </w:pPr>
            <w:r>
              <w:rPr>
                <w:sz w:val="24"/>
              </w:rPr>
              <w:t>Маркетолог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Фахівець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</w:p>
        </w:tc>
      </w:tr>
    </w:tbl>
    <w:p>
      <w:pPr>
        <w:spacing w:after="0" w:line="276" w:lineRule="auto"/>
        <w:rPr>
          <w:sz w:val="24"/>
        </w:rPr>
        <w:sectPr>
          <w:headerReference w:type="default" r:id="rId30"/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9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3.3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612"/>
        <w:gridCol w:w="607"/>
        <w:gridCol w:w="610"/>
        <w:gridCol w:w="610"/>
        <w:gridCol w:w="610"/>
        <w:gridCol w:w="608"/>
        <w:gridCol w:w="611"/>
        <w:gridCol w:w="610"/>
        <w:gridCol w:w="2074"/>
      </w:tblGrid>
      <w:tr>
        <w:trPr>
          <w:trHeight w:val="445" w:hRule="atLeast"/>
        </w:trPr>
        <w:tc>
          <w:tcPr>
            <w:tcW w:w="2972" w:type="dxa"/>
            <w:vMerge w:val="restart"/>
            <w:shd w:val="clear" w:color="auto" w:fill="D9D9D9"/>
          </w:tcPr>
          <w:p>
            <w:pPr>
              <w:pStyle w:val="TableParagraph"/>
              <w:spacing w:before="111"/>
              <w:ind w:left="918"/>
              <w:rPr>
                <w:sz w:val="24"/>
              </w:rPr>
            </w:pPr>
            <w:r>
              <w:rPr>
                <w:sz w:val="24"/>
              </w:rPr>
              <w:t>Активності</w:t>
            </w:r>
          </w:p>
        </w:tc>
        <w:tc>
          <w:tcPr>
            <w:tcW w:w="4878" w:type="dxa"/>
            <w:gridSpan w:val="8"/>
            <w:shd w:val="clear" w:color="auto" w:fill="D9D9D9"/>
          </w:tcPr>
          <w:p>
            <w:pPr>
              <w:pStyle w:val="TableParagraph"/>
              <w:spacing w:before="111"/>
              <w:ind w:left="1528"/>
              <w:rPr>
                <w:sz w:val="24"/>
              </w:rPr>
            </w:pPr>
            <w:r>
              <w:rPr>
                <w:sz w:val="24"/>
              </w:rPr>
              <w:t>Періоди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(квартал)</w:t>
            </w:r>
          </w:p>
        </w:tc>
        <w:tc>
          <w:tcPr>
            <w:tcW w:w="2074" w:type="dxa"/>
            <w:vMerge w:val="restart"/>
            <w:shd w:val="clear" w:color="auto" w:fill="D9D9D9"/>
          </w:tcPr>
          <w:p>
            <w:pPr>
              <w:pStyle w:val="TableParagraph"/>
              <w:spacing w:before="111"/>
              <w:ind w:left="572" w:right="516" w:firstLine="33"/>
              <w:rPr>
                <w:sz w:val="24"/>
              </w:rPr>
            </w:pPr>
            <w:r>
              <w:rPr>
                <w:sz w:val="24"/>
              </w:rPr>
              <w:t>Залучені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учасники</w:t>
            </w:r>
          </w:p>
        </w:tc>
      </w:tr>
      <w:tr>
        <w:trPr>
          <w:trHeight w:val="445" w:hRule="atLeast"/>
        </w:trPr>
        <w:tc>
          <w:tcPr>
            <w:tcW w:w="2972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12" w:type="dxa"/>
            <w:shd w:val="clear" w:color="auto" w:fill="D9D9D9"/>
          </w:tcPr>
          <w:p>
            <w:pPr>
              <w:pStyle w:val="TableParagraph"/>
              <w:spacing w:before="111"/>
              <w:ind w:left="4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07" w:type="dxa"/>
            <w:shd w:val="clear" w:color="auto" w:fill="D9D9D9"/>
          </w:tcPr>
          <w:p>
            <w:pPr>
              <w:pStyle w:val="TableParagraph"/>
              <w:spacing w:before="111"/>
              <w:ind w:left="4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4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42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4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608" w:type="dxa"/>
            <w:shd w:val="clear" w:color="auto" w:fill="D9D9D9"/>
          </w:tcPr>
          <w:p>
            <w:pPr>
              <w:pStyle w:val="TableParagraph"/>
              <w:spacing w:before="111"/>
              <w:ind w:left="38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611" w:type="dxa"/>
            <w:shd w:val="clear" w:color="auto" w:fill="D9D9D9"/>
          </w:tcPr>
          <w:p>
            <w:pPr>
              <w:pStyle w:val="TableParagraph"/>
              <w:spacing w:before="111"/>
              <w:ind w:left="3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610" w:type="dxa"/>
            <w:shd w:val="clear" w:color="auto" w:fill="D9D9D9"/>
          </w:tcPr>
          <w:p>
            <w:pPr>
              <w:pStyle w:val="TableParagraph"/>
              <w:spacing w:before="111"/>
              <w:ind w:left="37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074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06" w:hRule="atLeast"/>
        </w:trPr>
        <w:tc>
          <w:tcPr>
            <w:tcW w:w="9924" w:type="dxa"/>
            <w:gridSpan w:val="10"/>
          </w:tcPr>
          <w:p>
            <w:pPr>
              <w:pStyle w:val="TableParagraph"/>
              <w:spacing w:line="278" w:lineRule="auto" w:before="111"/>
              <w:ind w:left="141" w:right="82"/>
              <w:rPr>
                <w:sz w:val="24"/>
              </w:rPr>
            </w:pPr>
            <w:r>
              <w:rPr>
                <w:sz w:val="24"/>
              </w:rPr>
              <w:t>Активність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5.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Оцінка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реалізації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британському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засадах сталого розвитку</w:t>
            </w:r>
          </w:p>
        </w:tc>
      </w:tr>
      <w:tr>
        <w:trPr>
          <w:trHeight w:val="1120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625"/>
              <w:rPr>
                <w:sz w:val="24"/>
              </w:rPr>
            </w:pPr>
            <w:r>
              <w:rPr>
                <w:sz w:val="24"/>
              </w:rPr>
              <w:t>5.3. Збір зворотного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зв’язку від зовнішніх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  <w:shd w:val="clear" w:color="auto" w:fill="F1F1F1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08" w:type="dxa"/>
            <w:shd w:val="clear" w:color="auto" w:fill="F1F1F1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1" w:type="dxa"/>
            <w:shd w:val="clear" w:color="auto" w:fill="BEBEBE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55"/>
              <w:rPr>
                <w:sz w:val="24"/>
              </w:rPr>
            </w:pPr>
            <w:r>
              <w:rPr>
                <w:sz w:val="24"/>
              </w:rPr>
              <w:t>Маркетолог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Фахівець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комунікацій</w:t>
            </w:r>
          </w:p>
        </w:tc>
      </w:tr>
      <w:tr>
        <w:trPr>
          <w:trHeight w:val="1500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2"/>
              <w:ind w:left="141" w:right="181"/>
              <w:rPr>
                <w:sz w:val="24"/>
              </w:rPr>
            </w:pPr>
            <w:r>
              <w:rPr>
                <w:sz w:val="24"/>
              </w:rPr>
              <w:t>5.4. Обробка аналітичних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даних та безпосередньо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оцінка ефективності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1" w:type="dxa"/>
            <w:shd w:val="clear" w:color="auto" w:fill="F1F1F1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2"/>
              <w:ind w:left="138" w:right="657"/>
              <w:rPr>
                <w:sz w:val="24"/>
              </w:rPr>
            </w:pPr>
            <w:r>
              <w:rPr>
                <w:sz w:val="24"/>
              </w:rPr>
              <w:t>Маркетолог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консультант</w:t>
            </w:r>
          </w:p>
        </w:tc>
      </w:tr>
      <w:tr>
        <w:trPr>
          <w:trHeight w:val="1439" w:hRule="atLeast"/>
        </w:trPr>
        <w:tc>
          <w:tcPr>
            <w:tcW w:w="2972" w:type="dxa"/>
          </w:tcPr>
          <w:p>
            <w:pPr>
              <w:pStyle w:val="TableParagraph"/>
              <w:spacing w:line="276" w:lineRule="auto" w:before="111"/>
              <w:ind w:left="141" w:right="145"/>
              <w:rPr>
                <w:sz w:val="24"/>
              </w:rPr>
            </w:pPr>
            <w:r>
              <w:rPr>
                <w:sz w:val="24"/>
              </w:rPr>
              <w:t>5.5.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Розробка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коригуючих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заходів та їх інтеграція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стратегію розвитку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07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0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1" w:type="dxa"/>
            <w:shd w:val="clear" w:color="auto" w:fill="F1F1F1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610" w:type="dxa"/>
            <w:shd w:val="clear" w:color="auto" w:fill="BEBEBE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074" w:type="dxa"/>
          </w:tcPr>
          <w:p>
            <w:pPr>
              <w:pStyle w:val="TableParagraph"/>
              <w:spacing w:line="276" w:lineRule="auto" w:before="111"/>
              <w:ind w:left="138" w:right="697"/>
              <w:rPr>
                <w:sz w:val="24"/>
              </w:rPr>
            </w:pPr>
            <w:r>
              <w:rPr>
                <w:sz w:val="24"/>
              </w:rPr>
              <w:t>Засновник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Бізнес-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консульант</w:t>
            </w:r>
          </w:p>
        </w:tc>
      </w:tr>
    </w:tbl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spacing w:line="360" w:lineRule="auto"/>
        <w:ind w:right="241" w:firstLine="851"/>
        <w:jc w:val="both"/>
      </w:pPr>
      <w:r>
        <w:rPr/>
        <w:t>Протягом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планується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здійснити</w:t>
      </w:r>
      <w:r>
        <w:rPr>
          <w:spacing w:val="1"/>
        </w:rPr>
        <w:t> </w:t>
      </w:r>
      <w:r>
        <w:rPr/>
        <w:t>тестові</w:t>
      </w:r>
      <w:r>
        <w:rPr>
          <w:spacing w:val="1"/>
        </w:rPr>
        <w:t> </w:t>
      </w:r>
      <w:r>
        <w:rPr/>
        <w:t>продажі,</w:t>
      </w:r>
      <w:r>
        <w:rPr>
          <w:spacing w:val="1"/>
        </w:rPr>
        <w:t> </w:t>
      </w:r>
      <w:r>
        <w:rPr/>
        <w:t>неадаптованої</w:t>
      </w:r>
      <w:r>
        <w:rPr>
          <w:spacing w:val="1"/>
        </w:rPr>
        <w:t> </w:t>
      </w:r>
      <w:r>
        <w:rPr/>
        <w:t>колекції</w:t>
      </w:r>
      <w:r>
        <w:rPr>
          <w:spacing w:val="1"/>
        </w:rPr>
        <w:t> </w:t>
      </w:r>
      <w:r>
        <w:rPr/>
        <w:t>одягу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віртуальні</w:t>
      </w:r>
      <w:r>
        <w:rPr>
          <w:spacing w:val="1"/>
        </w:rPr>
        <w:t> </w:t>
      </w:r>
      <w:r>
        <w:rPr/>
        <w:t>канали</w:t>
      </w:r>
      <w:r>
        <w:rPr>
          <w:spacing w:val="1"/>
        </w:rPr>
        <w:t> </w:t>
      </w:r>
      <w:r>
        <w:rPr/>
        <w:t>(Instagram)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особисті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українців,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переїхали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тимчасове</w:t>
      </w:r>
      <w:r>
        <w:rPr>
          <w:spacing w:val="1"/>
        </w:rPr>
        <w:t> </w:t>
      </w:r>
      <w:r>
        <w:rPr/>
        <w:t>проживання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Британії.</w:t>
      </w:r>
    </w:p>
    <w:p>
      <w:pPr>
        <w:pStyle w:val="BodyText"/>
        <w:spacing w:line="360" w:lineRule="auto"/>
        <w:ind w:right="242" w:firstLine="851"/>
        <w:jc w:val="both"/>
      </w:pPr>
      <w:r>
        <w:rPr/>
        <w:t>Також,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першого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підставі</w:t>
      </w:r>
      <w:r>
        <w:rPr>
          <w:spacing w:val="1"/>
        </w:rPr>
        <w:t> </w:t>
      </w:r>
      <w:r>
        <w:rPr/>
        <w:t>глибинних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планується розробити стратегію виведення бренду в аспекті дотримання основних</w:t>
      </w:r>
      <w:r>
        <w:rPr>
          <w:spacing w:val="-67"/>
        </w:rPr>
        <w:t> </w:t>
      </w:r>
      <w:r>
        <w:rPr/>
        <w:t>положень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циркулярності,</w:t>
      </w:r>
      <w:r>
        <w:rPr>
          <w:spacing w:val="1"/>
        </w:rPr>
        <w:t> </w:t>
      </w:r>
      <w:r>
        <w:rPr/>
        <w:t>оновити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бук,</w:t>
      </w:r>
      <w:r>
        <w:rPr>
          <w:spacing w:val="-67"/>
        </w:rPr>
        <w:t> </w:t>
      </w:r>
      <w:r>
        <w:rPr/>
        <w:t>підготувати</w:t>
      </w:r>
      <w:r>
        <w:rPr>
          <w:spacing w:val="-1"/>
        </w:rPr>
        <w:t> </w:t>
      </w:r>
      <w:r>
        <w:rPr/>
        <w:t>інформаційні канали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наповнити</w:t>
      </w:r>
      <w:r>
        <w:rPr>
          <w:spacing w:val="-4"/>
        </w:rPr>
        <w:t> </w:t>
      </w:r>
      <w:r>
        <w:rPr/>
        <w:t>їх</w:t>
      </w:r>
      <w:r>
        <w:rPr>
          <w:spacing w:val="-4"/>
        </w:rPr>
        <w:t> </w:t>
      </w:r>
      <w:r>
        <w:rPr/>
        <w:t>якісним</w:t>
      </w:r>
      <w:r>
        <w:rPr>
          <w:spacing w:val="-1"/>
        </w:rPr>
        <w:t> </w:t>
      </w:r>
      <w:r>
        <w:rPr/>
        <w:t>контентом.</w:t>
      </w:r>
    </w:p>
    <w:p>
      <w:pPr>
        <w:pStyle w:val="BodyText"/>
        <w:spacing w:line="360" w:lineRule="auto"/>
        <w:ind w:right="244" w:firstLine="851"/>
        <w:jc w:val="both"/>
      </w:pPr>
      <w:r>
        <w:rPr>
          <w:spacing w:val="-1"/>
        </w:rPr>
        <w:t>На</w:t>
      </w:r>
      <w:r>
        <w:rPr>
          <w:spacing w:val="-16"/>
        </w:rPr>
        <w:t> </w:t>
      </w:r>
      <w:r>
        <w:rPr>
          <w:spacing w:val="-1"/>
        </w:rPr>
        <w:t>схемі</w:t>
      </w:r>
      <w:r>
        <w:rPr>
          <w:spacing w:val="-15"/>
        </w:rPr>
        <w:t> </w:t>
      </w:r>
      <w:r>
        <w:rPr/>
        <w:t>плану-графіку</w:t>
      </w:r>
      <w:r>
        <w:rPr>
          <w:spacing w:val="-14"/>
        </w:rPr>
        <w:t> </w:t>
      </w:r>
      <w:r>
        <w:rPr/>
        <w:t>темним</w:t>
      </w:r>
      <w:r>
        <w:rPr>
          <w:spacing w:val="-18"/>
        </w:rPr>
        <w:t> </w:t>
      </w:r>
      <w:r>
        <w:rPr/>
        <w:t>кольором</w:t>
      </w:r>
      <w:r>
        <w:rPr>
          <w:spacing w:val="-15"/>
        </w:rPr>
        <w:t> </w:t>
      </w:r>
      <w:r>
        <w:rPr/>
        <w:t>заштриховані</w:t>
      </w:r>
      <w:r>
        <w:rPr>
          <w:spacing w:val="37"/>
        </w:rPr>
        <w:t> </w:t>
      </w:r>
      <w:r>
        <w:rPr/>
        <w:t>основні</w:t>
      </w:r>
      <w:r>
        <w:rPr>
          <w:spacing w:val="-14"/>
        </w:rPr>
        <w:t> </w:t>
      </w:r>
      <w:r>
        <w:rPr/>
        <w:t>активності,</w:t>
      </w:r>
      <w:r>
        <w:rPr>
          <w:spacing w:val="-68"/>
        </w:rPr>
        <w:t> </w:t>
      </w:r>
      <w:r>
        <w:rPr/>
        <w:t>тоді як світло-сірий колір зазначає, що у цей період здійснюється моніторингова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(при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ринку),</w:t>
      </w:r>
      <w:r>
        <w:rPr>
          <w:spacing w:val="1"/>
        </w:rPr>
        <w:t> </w:t>
      </w:r>
      <w:r>
        <w:rPr/>
        <w:t>здійснюється</w:t>
      </w:r>
      <w:r>
        <w:rPr>
          <w:spacing w:val="1"/>
        </w:rPr>
        <w:t> </w:t>
      </w:r>
      <w:r>
        <w:rPr/>
        <w:t>підтримуюча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коригуюча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(робота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сайту,</w:t>
      </w:r>
      <w:r>
        <w:rPr>
          <w:spacing w:val="1"/>
        </w:rPr>
        <w:t> </w:t>
      </w:r>
      <w:r>
        <w:rPr/>
        <w:t>акаунтів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мережах),</w:t>
      </w:r>
      <w:r>
        <w:rPr>
          <w:spacing w:val="1"/>
        </w:rPr>
        <w:t> </w:t>
      </w:r>
      <w:r>
        <w:rPr/>
        <w:t>збирається зворотній зв'язок від клієнтів, очікування свідоцтва про реєстрацію</w:t>
      </w:r>
      <w:r>
        <w:rPr>
          <w:spacing w:val="1"/>
        </w:rPr>
        <w:t> </w:t>
      </w:r>
      <w:r>
        <w:rPr/>
        <w:t>товарної марки тощо.</w:t>
      </w:r>
    </w:p>
    <w:p>
      <w:pPr>
        <w:pStyle w:val="BodyText"/>
        <w:spacing w:line="360" w:lineRule="auto" w:before="1"/>
        <w:ind w:right="244" w:firstLine="851"/>
        <w:jc w:val="both"/>
      </w:pPr>
      <w:r>
        <w:rPr/>
        <w:t>У частині організації досліджень, вибору перспективних ринків в країнах</w:t>
      </w:r>
      <w:r>
        <w:rPr>
          <w:spacing w:val="1"/>
        </w:rPr>
        <w:t> </w:t>
      </w:r>
      <w:r>
        <w:rPr/>
        <w:t>Західної</w:t>
      </w:r>
      <w:r>
        <w:rPr>
          <w:spacing w:val="21"/>
        </w:rPr>
        <w:t> </w:t>
      </w:r>
      <w:r>
        <w:rPr/>
        <w:t>Європи</w:t>
      </w:r>
      <w:r>
        <w:rPr>
          <w:spacing w:val="40"/>
        </w:rPr>
        <w:t> </w:t>
      </w:r>
      <w:r>
        <w:rPr/>
        <w:t>та</w:t>
      </w:r>
      <w:r>
        <w:rPr>
          <w:spacing w:val="20"/>
        </w:rPr>
        <w:t> </w:t>
      </w:r>
      <w:r>
        <w:rPr/>
        <w:t>розробки</w:t>
      </w:r>
      <w:r>
        <w:rPr>
          <w:spacing w:val="22"/>
        </w:rPr>
        <w:t> </w:t>
      </w:r>
      <w:r>
        <w:rPr/>
        <w:t>стратегії</w:t>
      </w:r>
      <w:r>
        <w:rPr>
          <w:spacing w:val="19"/>
        </w:rPr>
        <w:t> </w:t>
      </w:r>
      <w:r>
        <w:rPr/>
        <w:t>розвитку</w:t>
      </w:r>
      <w:r>
        <w:rPr>
          <w:spacing w:val="19"/>
        </w:rPr>
        <w:t> </w:t>
      </w:r>
      <w:r>
        <w:rPr/>
        <w:t>бренду</w:t>
      </w:r>
      <w:r>
        <w:rPr>
          <w:spacing w:val="21"/>
        </w:rPr>
        <w:t> </w:t>
      </w:r>
      <w:r>
        <w:rPr/>
        <w:t>значущу</w:t>
      </w:r>
      <w:r>
        <w:rPr>
          <w:spacing w:val="19"/>
        </w:rPr>
        <w:t> </w:t>
      </w:r>
      <w:r>
        <w:rPr/>
        <w:t>роль</w:t>
      </w:r>
      <w:r>
        <w:rPr>
          <w:spacing w:val="20"/>
        </w:rPr>
        <w:t> </w:t>
      </w:r>
      <w:r>
        <w:rPr/>
        <w:t>буде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39"/>
        <w:jc w:val="both"/>
      </w:pPr>
      <w:r>
        <w:rPr/>
        <w:t>відігравати вітчизняний інноваційний майданчик з підтримки стартапів – бізнес-</w:t>
      </w:r>
      <w:r>
        <w:rPr>
          <w:spacing w:val="1"/>
        </w:rPr>
        <w:t> </w:t>
      </w:r>
      <w:r>
        <w:rPr/>
        <w:t>інкубатор Ukrainian Future, який на сьогоднішній день має розгалужену глобальну</w:t>
      </w:r>
      <w:r>
        <w:rPr>
          <w:spacing w:val="-67"/>
        </w:rPr>
        <w:t> </w:t>
      </w:r>
      <w:r>
        <w:rPr/>
        <w:t>партнерську мережу та сформовані партнерські відносини з бізнес-ангелами та</w:t>
      </w:r>
      <w:r>
        <w:rPr>
          <w:spacing w:val="1"/>
        </w:rPr>
        <w:t> </w:t>
      </w:r>
      <w:r>
        <w:rPr/>
        <w:t>венчурними</w:t>
      </w:r>
      <w:r>
        <w:rPr>
          <w:spacing w:val="-1"/>
        </w:rPr>
        <w:t> </w:t>
      </w:r>
      <w:r>
        <w:rPr/>
        <w:t>фондами.</w:t>
      </w:r>
    </w:p>
    <w:p>
      <w:pPr>
        <w:pStyle w:val="BodyText"/>
        <w:tabs>
          <w:tab w:pos="1529" w:val="left" w:leader="none"/>
          <w:tab w:pos="1993" w:val="left" w:leader="none"/>
          <w:tab w:pos="3136" w:val="left" w:leader="none"/>
          <w:tab w:pos="3308" w:val="left" w:leader="none"/>
          <w:tab w:pos="4089" w:val="left" w:leader="none"/>
          <w:tab w:pos="4286" w:val="left" w:leader="none"/>
          <w:tab w:pos="4574" w:val="left" w:leader="none"/>
          <w:tab w:pos="5645" w:val="left" w:leader="none"/>
          <w:tab w:pos="6109" w:val="left" w:leader="none"/>
          <w:tab w:pos="6839" w:val="left" w:leader="none"/>
          <w:tab w:pos="7382" w:val="left" w:leader="none"/>
          <w:tab w:pos="8230" w:val="left" w:leader="none"/>
          <w:tab w:pos="8432" w:val="left" w:leader="none"/>
          <w:tab w:pos="8898" w:val="left" w:leader="none"/>
          <w:tab w:pos="10067" w:val="left" w:leader="none"/>
        </w:tabs>
        <w:spacing w:line="360" w:lineRule="auto"/>
        <w:ind w:right="240" w:firstLine="851"/>
        <w:jc w:val="right"/>
      </w:pPr>
      <w:r>
        <w:rPr/>
        <w:t>Після</w:t>
        <w:tab/>
        <w:t>вивчення</w:t>
        <w:tab/>
        <w:tab/>
        <w:t>смаків</w:t>
        <w:tab/>
        <w:tab/>
        <w:t>і</w:t>
        <w:tab/>
        <w:t>запитів</w:t>
        <w:tab/>
        <w:t>цільової</w:t>
        <w:tab/>
        <w:t>аудиторії,</w:t>
        <w:tab/>
        <w:t>співставленні</w:t>
        <w:tab/>
        <w:t>з</w:t>
      </w:r>
      <w:r>
        <w:rPr>
          <w:spacing w:val="-67"/>
        </w:rPr>
        <w:t> </w:t>
      </w:r>
      <w:r>
        <w:rPr/>
        <w:t>загальними</w:t>
      </w:r>
      <w:r>
        <w:rPr>
          <w:spacing w:val="43"/>
        </w:rPr>
        <w:t> </w:t>
      </w:r>
      <w:r>
        <w:rPr/>
        <w:t>трендами</w:t>
      </w:r>
      <w:r>
        <w:rPr>
          <w:spacing w:val="43"/>
        </w:rPr>
        <w:t> </w:t>
      </w:r>
      <w:r>
        <w:rPr/>
        <w:t>фешн</w:t>
      </w:r>
      <w:r>
        <w:rPr>
          <w:spacing w:val="42"/>
        </w:rPr>
        <w:t> </w:t>
      </w:r>
      <w:r>
        <w:rPr/>
        <w:t>індустрії</w:t>
      </w:r>
      <w:r>
        <w:rPr>
          <w:spacing w:val="41"/>
        </w:rPr>
        <w:t> </w:t>
      </w:r>
      <w:r>
        <w:rPr/>
        <w:t>та</w:t>
      </w:r>
      <w:r>
        <w:rPr>
          <w:spacing w:val="44"/>
        </w:rPr>
        <w:t> </w:t>
      </w:r>
      <w:r>
        <w:rPr/>
        <w:t>консультуючись</w:t>
      </w:r>
      <w:r>
        <w:rPr>
          <w:spacing w:val="39"/>
        </w:rPr>
        <w:t> </w:t>
      </w:r>
      <w:r>
        <w:rPr/>
        <w:t>з</w:t>
      </w:r>
      <w:r>
        <w:rPr>
          <w:spacing w:val="43"/>
        </w:rPr>
        <w:t> </w:t>
      </w:r>
      <w:r>
        <w:rPr/>
        <w:t>фахівцями</w:t>
      </w:r>
      <w:r>
        <w:rPr>
          <w:spacing w:val="41"/>
        </w:rPr>
        <w:t> </w:t>
      </w:r>
      <w:r>
        <w:rPr/>
        <w:t>з</w:t>
      </w:r>
      <w:r>
        <w:rPr>
          <w:spacing w:val="42"/>
        </w:rPr>
        <w:t> </w:t>
      </w:r>
      <w:r>
        <w:rPr/>
        <w:t>дизайну</w:t>
      </w:r>
      <w:r>
        <w:rPr>
          <w:spacing w:val="-67"/>
        </w:rPr>
        <w:t> </w:t>
      </w:r>
      <w:r>
        <w:rPr>
          <w:spacing w:val="-1"/>
        </w:rPr>
        <w:t>(інститут</w:t>
      </w:r>
      <w:r>
        <w:rPr>
          <w:spacing w:val="-18"/>
        </w:rPr>
        <w:t> </w:t>
      </w:r>
      <w:r>
        <w:rPr>
          <w:spacing w:val="-1"/>
        </w:rPr>
        <w:t>дизайну</w:t>
      </w:r>
      <w:r>
        <w:rPr>
          <w:spacing w:val="-16"/>
        </w:rPr>
        <w:t> </w:t>
      </w:r>
      <w:r>
        <w:rPr>
          <w:spacing w:val="-1"/>
        </w:rPr>
        <w:t>Мілану</w:t>
      </w:r>
      <w:r>
        <w:rPr>
          <w:spacing w:val="-14"/>
        </w:rPr>
        <w:t> </w:t>
      </w:r>
      <w:r>
        <w:rPr/>
        <w:t>–</w:t>
      </w:r>
      <w:r>
        <w:rPr>
          <w:spacing w:val="-15"/>
        </w:rPr>
        <w:t> </w:t>
      </w:r>
      <w:r>
        <w:rPr/>
        <w:t>партнер</w:t>
      </w:r>
      <w:r>
        <w:rPr>
          <w:spacing w:val="-17"/>
        </w:rPr>
        <w:t> </w:t>
      </w:r>
      <w:r>
        <w:rPr/>
        <w:t>бізнес-інкубатора,</w:t>
      </w:r>
      <w:r>
        <w:rPr>
          <w:spacing w:val="-17"/>
        </w:rPr>
        <w:t> </w:t>
      </w:r>
      <w:r>
        <w:rPr/>
        <w:t>резидентом</w:t>
      </w:r>
      <w:r>
        <w:rPr>
          <w:spacing w:val="-18"/>
        </w:rPr>
        <w:t> </w:t>
      </w:r>
      <w:r>
        <w:rPr/>
        <w:t>якого</w:t>
      </w:r>
      <w:r>
        <w:rPr>
          <w:spacing w:val="-16"/>
        </w:rPr>
        <w:t> </w:t>
      </w:r>
      <w:r>
        <w:rPr/>
        <w:t>є</w:t>
      </w:r>
      <w:r>
        <w:rPr>
          <w:spacing w:val="-18"/>
        </w:rPr>
        <w:t> </w:t>
      </w:r>
      <w:r>
        <w:rPr/>
        <w:t>на</w:t>
      </w:r>
      <w:r>
        <w:rPr>
          <w:spacing w:val="-17"/>
        </w:rPr>
        <w:t> </w:t>
      </w:r>
      <w:r>
        <w:rPr/>
        <w:t>даний</w:t>
      </w:r>
      <w:r>
        <w:rPr>
          <w:spacing w:val="-67"/>
        </w:rPr>
        <w:t> </w:t>
      </w:r>
      <w:r>
        <w:rPr/>
        <w:t>час</w:t>
      </w:r>
      <w:r>
        <w:rPr>
          <w:spacing w:val="15"/>
        </w:rPr>
        <w:t> </w:t>
      </w:r>
      <w:r>
        <w:rPr/>
        <w:t>компанія</w:t>
      </w:r>
      <w:r>
        <w:rPr>
          <w:spacing w:val="16"/>
        </w:rPr>
        <w:t> </w:t>
      </w:r>
      <w:r>
        <w:rPr/>
        <w:t>MAXAVI),</w:t>
      </w:r>
      <w:r>
        <w:rPr>
          <w:spacing w:val="14"/>
        </w:rPr>
        <w:t> </w:t>
      </w:r>
      <w:r>
        <w:rPr/>
        <w:t>передбачається</w:t>
      </w:r>
      <w:r>
        <w:rPr>
          <w:spacing w:val="15"/>
        </w:rPr>
        <w:t> </w:t>
      </w:r>
      <w:r>
        <w:rPr/>
        <w:t>робота</w:t>
      </w:r>
      <w:r>
        <w:rPr>
          <w:spacing w:val="12"/>
        </w:rPr>
        <w:t> </w:t>
      </w:r>
      <w:r>
        <w:rPr/>
        <w:t>над</w:t>
      </w:r>
      <w:r>
        <w:rPr>
          <w:spacing w:val="16"/>
        </w:rPr>
        <w:t> </w:t>
      </w:r>
      <w:r>
        <w:rPr/>
        <w:t>удосконаленням</w:t>
      </w:r>
      <w:r>
        <w:rPr>
          <w:spacing w:val="15"/>
        </w:rPr>
        <w:t> </w:t>
      </w:r>
      <w:r>
        <w:rPr/>
        <w:t>моделей</w:t>
      </w:r>
      <w:r>
        <w:rPr>
          <w:spacing w:val="-67"/>
        </w:rPr>
        <w:t> </w:t>
      </w:r>
      <w:r>
        <w:rPr/>
        <w:t>колекції,</w:t>
        <w:tab/>
        <w:t>створенням</w:t>
        <w:tab/>
        <w:t>лекал,</w:t>
        <w:tab/>
        <w:t>виготовленням</w:t>
        <w:tab/>
        <w:t>тестових</w:t>
        <w:tab/>
        <w:t>зразків</w:t>
        <w:tab/>
        <w:tab/>
        <w:t>та</w:t>
        <w:tab/>
        <w:t>підготовка</w:t>
      </w:r>
      <w:r>
        <w:rPr>
          <w:spacing w:val="-67"/>
        </w:rPr>
        <w:t> </w:t>
      </w:r>
      <w:r>
        <w:rPr/>
        <w:t>демонстраційних</w:t>
      </w:r>
      <w:r>
        <w:rPr>
          <w:spacing w:val="-13"/>
        </w:rPr>
        <w:t> </w:t>
      </w:r>
      <w:r>
        <w:rPr/>
        <w:t>моделей</w:t>
      </w:r>
      <w:r>
        <w:rPr>
          <w:spacing w:val="-15"/>
        </w:rPr>
        <w:t> </w:t>
      </w:r>
      <w:r>
        <w:rPr/>
        <w:t>до</w:t>
      </w:r>
      <w:r>
        <w:rPr>
          <w:spacing w:val="-13"/>
        </w:rPr>
        <w:t> </w:t>
      </w:r>
      <w:r>
        <w:rPr/>
        <w:t>фотосесії</w:t>
      </w:r>
      <w:r>
        <w:rPr>
          <w:spacing w:val="-14"/>
        </w:rPr>
        <w:t> </w:t>
      </w:r>
      <w:r>
        <w:rPr/>
        <w:t>і</w:t>
      </w:r>
      <w:r>
        <w:rPr>
          <w:spacing w:val="-13"/>
        </w:rPr>
        <w:t> </w:t>
      </w:r>
      <w:r>
        <w:rPr/>
        <w:t>відкритому</w:t>
      </w:r>
      <w:r>
        <w:rPr>
          <w:spacing w:val="-12"/>
        </w:rPr>
        <w:t> </w:t>
      </w:r>
      <w:r>
        <w:rPr/>
        <w:t>показу</w:t>
      </w:r>
      <w:r>
        <w:rPr>
          <w:spacing w:val="-12"/>
        </w:rPr>
        <w:t> </w:t>
      </w:r>
      <w:r>
        <w:rPr/>
        <w:t>(орієнтовно</w:t>
      </w:r>
      <w:r>
        <w:rPr>
          <w:spacing w:val="-4"/>
        </w:rPr>
        <w:t> </w:t>
      </w:r>
      <w:r>
        <w:rPr/>
        <w:t>–</w:t>
      </w:r>
      <w:r>
        <w:rPr>
          <w:spacing w:val="-15"/>
        </w:rPr>
        <w:t> </w:t>
      </w:r>
      <w:r>
        <w:rPr/>
        <w:t>період</w:t>
      </w:r>
      <w:r>
        <w:rPr>
          <w:spacing w:val="-14"/>
        </w:rPr>
        <w:t> </w:t>
      </w:r>
      <w:r>
        <w:rPr/>
        <w:t>5).</w:t>
      </w:r>
      <w:r>
        <w:rPr>
          <w:spacing w:val="-67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оптимістичного</w:t>
      </w:r>
      <w:r>
        <w:rPr>
          <w:spacing w:val="70"/>
        </w:rPr>
        <w:t> </w:t>
      </w:r>
      <w:r>
        <w:rPr/>
        <w:t>розвитку</w:t>
      </w:r>
      <w:r>
        <w:rPr>
          <w:spacing w:val="70"/>
        </w:rPr>
        <w:t> </w:t>
      </w:r>
      <w:r>
        <w:rPr/>
        <w:t>подій</w:t>
      </w:r>
      <w:r>
        <w:rPr>
          <w:spacing w:val="70"/>
        </w:rPr>
        <w:t> </w:t>
      </w:r>
      <w:r>
        <w:rPr/>
        <w:t>представлення повної</w:t>
      </w:r>
      <w:r>
        <w:rPr>
          <w:spacing w:val="70"/>
        </w:rPr>
        <w:t> </w:t>
      </w:r>
      <w:r>
        <w:rPr/>
        <w:t>відшитої</w:t>
      </w:r>
      <w:r>
        <w:rPr>
          <w:spacing w:val="1"/>
        </w:rPr>
        <w:t> </w:t>
      </w:r>
      <w:r>
        <w:rPr/>
        <w:t>колекції має бути через рік після початку роботи над оновленою стратегією. У цей</w:t>
      </w:r>
      <w:r>
        <w:rPr>
          <w:spacing w:val="-67"/>
        </w:rPr>
        <w:t> </w:t>
      </w:r>
      <w:r>
        <w:rPr/>
        <w:t>період</w:t>
      </w:r>
      <w:r>
        <w:rPr>
          <w:spacing w:val="-1"/>
        </w:rPr>
        <w:t> </w:t>
      </w:r>
      <w:r>
        <w:rPr/>
        <w:t>передбачається</w:t>
      </w:r>
      <w:r>
        <w:rPr>
          <w:spacing w:val="1"/>
        </w:rPr>
        <w:t> </w:t>
      </w:r>
      <w:r>
        <w:rPr/>
        <w:t>залучити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штату</w:t>
      </w:r>
      <w:r>
        <w:rPr>
          <w:spacing w:val="1"/>
        </w:rPr>
        <w:t> </w:t>
      </w:r>
      <w:r>
        <w:rPr/>
        <w:t>компанії</w:t>
      </w:r>
      <w:r>
        <w:rPr>
          <w:spacing w:val="2"/>
        </w:rPr>
        <w:t> </w:t>
      </w:r>
      <w:r>
        <w:rPr/>
        <w:t>фахівця</w:t>
      </w:r>
      <w:r>
        <w:rPr>
          <w:spacing w:val="2"/>
        </w:rPr>
        <w:t> </w:t>
      </w:r>
      <w:r>
        <w:rPr/>
        <w:t>з модерації</w:t>
      </w:r>
      <w:r>
        <w:rPr>
          <w:spacing w:val="2"/>
        </w:rPr>
        <w:t> </w:t>
      </w:r>
      <w:r>
        <w:rPr/>
        <w:t>соціальних</w:t>
      </w:r>
      <w:r>
        <w:rPr>
          <w:spacing w:val="-67"/>
        </w:rPr>
        <w:t> </w:t>
      </w:r>
      <w:r>
        <w:rPr/>
        <w:t>мереж</w:t>
      </w:r>
      <w:r>
        <w:rPr>
          <w:spacing w:val="1"/>
        </w:rPr>
        <w:t> </w:t>
      </w:r>
      <w:r>
        <w:rPr/>
        <w:t>/</w:t>
      </w:r>
      <w:r>
        <w:rPr>
          <w:spacing w:val="1"/>
        </w:rPr>
        <w:t> </w:t>
      </w:r>
      <w:r>
        <w:rPr/>
        <w:t>менеджер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з клієнтами, задача якого</w:t>
      </w:r>
      <w:r>
        <w:rPr>
          <w:spacing w:val="1"/>
        </w:rPr>
        <w:t> </w:t>
      </w:r>
      <w:r>
        <w:rPr/>
        <w:t>буде відстежувати реакцію</w:t>
      </w:r>
      <w:r>
        <w:rPr>
          <w:spacing w:val="-1"/>
        </w:rPr>
        <w:t> </w:t>
      </w:r>
      <w:r>
        <w:rPr/>
        <w:t>і</w:t>
      </w:r>
    </w:p>
    <w:p>
      <w:pPr>
        <w:pStyle w:val="BodyText"/>
        <w:jc w:val="both"/>
      </w:pPr>
      <w:r>
        <w:rPr/>
        <w:t>сприйняття</w:t>
      </w:r>
      <w:r>
        <w:rPr>
          <w:spacing w:val="-5"/>
        </w:rPr>
        <w:t> </w:t>
      </w:r>
      <w:r>
        <w:rPr/>
        <w:t>українського</w:t>
      </w:r>
      <w:r>
        <w:rPr>
          <w:spacing w:val="-4"/>
        </w:rPr>
        <w:t> </w:t>
      </w:r>
      <w:r>
        <w:rPr/>
        <w:t>бренду</w:t>
      </w:r>
      <w:r>
        <w:rPr>
          <w:spacing w:val="-4"/>
        </w:rPr>
        <w:t> </w:t>
      </w:r>
      <w:r>
        <w:rPr/>
        <w:t>обраною</w:t>
      </w:r>
      <w:r>
        <w:rPr>
          <w:spacing w:val="-6"/>
        </w:rPr>
        <w:t> </w:t>
      </w:r>
      <w:r>
        <w:rPr/>
        <w:t>цільовою</w:t>
      </w:r>
      <w:r>
        <w:rPr>
          <w:spacing w:val="-6"/>
        </w:rPr>
        <w:t> </w:t>
      </w:r>
      <w:r>
        <w:rPr/>
        <w:t>аудиторією.</w:t>
      </w:r>
    </w:p>
    <w:p>
      <w:pPr>
        <w:pStyle w:val="BodyText"/>
        <w:spacing w:line="360" w:lineRule="auto" w:before="160"/>
        <w:ind w:right="241" w:firstLine="707"/>
        <w:jc w:val="both"/>
      </w:pPr>
      <w:r>
        <w:rPr/>
        <w:t>Враховуючи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масштаби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долучитися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згадуваної</w:t>
      </w:r>
      <w:r>
        <w:rPr>
          <w:spacing w:val="1"/>
        </w:rPr>
        <w:t> </w:t>
      </w:r>
      <w:r>
        <w:rPr/>
        <w:t>раніше</w:t>
      </w:r>
      <w:r>
        <w:rPr>
          <w:spacing w:val="1"/>
        </w:rPr>
        <w:t> </w:t>
      </w:r>
      <w:r>
        <w:rPr/>
        <w:t>ініціативи</w:t>
      </w:r>
      <w:r>
        <w:rPr>
          <w:spacing w:val="1"/>
        </w:rPr>
        <w:t> </w:t>
      </w:r>
      <w:r>
        <w:rPr/>
        <w:t>Міністерства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справ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“NAZOVNI”,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кваліфіковану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спеціалістів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законодавчих</w:t>
      </w:r>
      <w:r>
        <w:rPr>
          <w:spacing w:val="1"/>
        </w:rPr>
        <w:t> </w:t>
      </w:r>
      <w:r>
        <w:rPr/>
        <w:t>аспектах</w:t>
      </w:r>
      <w:r>
        <w:rPr>
          <w:spacing w:val="1"/>
        </w:rPr>
        <w:t> </w:t>
      </w:r>
      <w:r>
        <w:rPr/>
        <w:t>географічного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відкриє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сфокусуватися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маркетинговій стратегії виходу на ринок Великобританії, детальному дослідженні</w:t>
      </w:r>
      <w:r>
        <w:rPr>
          <w:spacing w:val="-67"/>
        </w:rPr>
        <w:t> </w:t>
      </w:r>
      <w:r>
        <w:rPr/>
        <w:t>поведінки місцевих споживачів, розробці контент-плану, веб-сайту, SEO стратегії</w:t>
      </w:r>
      <w:r>
        <w:rPr>
          <w:spacing w:val="1"/>
        </w:rPr>
        <w:t> </w:t>
      </w:r>
      <w:r>
        <w:rPr/>
        <w:t>та,</w:t>
      </w:r>
      <w:r>
        <w:rPr>
          <w:spacing w:val="-3"/>
        </w:rPr>
        <w:t> </w:t>
      </w:r>
      <w:r>
        <w:rPr/>
        <w:t>безумовно,</w:t>
      </w:r>
      <w:r>
        <w:rPr>
          <w:spacing w:val="-1"/>
        </w:rPr>
        <w:t> </w:t>
      </w:r>
      <w:r>
        <w:rPr/>
        <w:t>на формуванні</w:t>
      </w:r>
      <w:r>
        <w:rPr>
          <w:spacing w:val="-3"/>
        </w:rPr>
        <w:t> </w:t>
      </w:r>
      <w:r>
        <w:rPr/>
        <w:t>іміджу</w:t>
      </w:r>
      <w:r>
        <w:rPr>
          <w:spacing w:val="-2"/>
        </w:rPr>
        <w:t> </w:t>
      </w:r>
      <w:r>
        <w:rPr/>
        <w:t>бренду MAXAVI.</w:t>
      </w:r>
    </w:p>
    <w:p>
      <w:pPr>
        <w:pStyle w:val="BodyText"/>
        <w:spacing w:line="360" w:lineRule="auto" w:before="1"/>
        <w:ind w:right="246" w:firstLine="707"/>
        <w:jc w:val="both"/>
      </w:pPr>
      <w:r>
        <w:rPr/>
        <w:t>Нагадаємо,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NAZOVNI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глобалізації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створений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сприяння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дипломатичних</w:t>
      </w:r>
      <w:r>
        <w:rPr>
          <w:spacing w:val="1"/>
        </w:rPr>
        <w:t> </w:t>
      </w:r>
      <w:r>
        <w:rPr/>
        <w:t>установ.</w:t>
      </w:r>
      <w:r>
        <w:rPr>
          <w:spacing w:val="1"/>
        </w:rPr>
        <w:t> </w:t>
      </w:r>
      <w:r>
        <w:rPr/>
        <w:t>Міністерство</w:t>
      </w:r>
      <w:r>
        <w:rPr>
          <w:spacing w:val="1"/>
        </w:rPr>
        <w:t> </w:t>
      </w:r>
      <w:r>
        <w:rPr/>
        <w:t>закордонних</w:t>
      </w:r>
      <w:r>
        <w:rPr>
          <w:spacing w:val="1"/>
        </w:rPr>
        <w:t> </w:t>
      </w:r>
      <w:r>
        <w:rPr/>
        <w:t>справ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допоможе</w:t>
      </w:r>
      <w:r>
        <w:rPr>
          <w:spacing w:val="1"/>
        </w:rPr>
        <w:t> </w:t>
      </w:r>
      <w:r>
        <w:rPr/>
        <w:t>компаніям,</w:t>
      </w:r>
      <w:r>
        <w:rPr>
          <w:spacing w:val="-3"/>
        </w:rPr>
        <w:t> </w:t>
      </w:r>
      <w:r>
        <w:rPr/>
        <w:t>які зареєструвалися в</w:t>
      </w:r>
      <w:r>
        <w:rPr>
          <w:spacing w:val="-3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залишили</w:t>
      </w:r>
      <w:r>
        <w:rPr>
          <w:spacing w:val="-1"/>
        </w:rPr>
        <w:t> </w:t>
      </w:r>
      <w:r>
        <w:rPr/>
        <w:t>заявки [25]:</w:t>
      </w:r>
    </w:p>
    <w:p>
      <w:pPr>
        <w:pStyle w:val="ListParagraph"/>
        <w:numPr>
          <w:ilvl w:val="0"/>
          <w:numId w:val="23"/>
        </w:numPr>
        <w:tabs>
          <w:tab w:pos="1699" w:val="left" w:leader="none"/>
        </w:tabs>
        <w:spacing w:line="240" w:lineRule="auto" w:before="2" w:after="0"/>
        <w:ind w:left="1698" w:right="0" w:hanging="589"/>
        <w:jc w:val="both"/>
        <w:rPr>
          <w:sz w:val="28"/>
        </w:rPr>
      </w:pPr>
      <w:r>
        <w:rPr>
          <w:sz w:val="28"/>
        </w:rPr>
        <w:t>Знайти</w:t>
      </w:r>
      <w:r>
        <w:rPr>
          <w:spacing w:val="-7"/>
          <w:sz w:val="28"/>
        </w:rPr>
        <w:t> </w:t>
      </w:r>
      <w:r>
        <w:rPr>
          <w:sz w:val="28"/>
        </w:rPr>
        <w:t>потенційних</w:t>
      </w:r>
      <w:r>
        <w:rPr>
          <w:spacing w:val="-5"/>
          <w:sz w:val="28"/>
        </w:rPr>
        <w:t> </w:t>
      </w:r>
      <w:r>
        <w:rPr>
          <w:sz w:val="28"/>
        </w:rPr>
        <w:t>партнерів;</w:t>
      </w:r>
    </w:p>
    <w:p>
      <w:pPr>
        <w:pStyle w:val="ListParagraph"/>
        <w:numPr>
          <w:ilvl w:val="0"/>
          <w:numId w:val="23"/>
        </w:numPr>
        <w:tabs>
          <w:tab w:pos="1699" w:val="left" w:leader="none"/>
        </w:tabs>
        <w:spacing w:line="240" w:lineRule="auto" w:before="161" w:after="0"/>
        <w:ind w:left="1698" w:right="0" w:hanging="589"/>
        <w:jc w:val="both"/>
        <w:rPr>
          <w:sz w:val="28"/>
        </w:rPr>
      </w:pPr>
      <w:r>
        <w:rPr>
          <w:sz w:val="28"/>
        </w:rPr>
        <w:t>Отримати</w:t>
      </w:r>
      <w:r>
        <w:rPr>
          <w:spacing w:val="-4"/>
          <w:sz w:val="28"/>
        </w:rPr>
        <w:t> </w:t>
      </w:r>
      <w:r>
        <w:rPr>
          <w:sz w:val="28"/>
        </w:rPr>
        <w:t>консультацію</w:t>
      </w:r>
      <w:r>
        <w:rPr>
          <w:spacing w:val="-4"/>
          <w:sz w:val="28"/>
        </w:rPr>
        <w:t> </w:t>
      </w:r>
      <w:r>
        <w:rPr>
          <w:sz w:val="28"/>
        </w:rPr>
        <w:t>щодо</w:t>
      </w:r>
      <w:r>
        <w:rPr>
          <w:spacing w:val="-2"/>
          <w:sz w:val="28"/>
        </w:rPr>
        <w:t> </w:t>
      </w:r>
      <w:r>
        <w:rPr>
          <w:sz w:val="28"/>
        </w:rPr>
        <w:t>специфіки</w:t>
      </w:r>
      <w:r>
        <w:rPr>
          <w:spacing w:val="-3"/>
          <w:sz w:val="28"/>
        </w:rPr>
        <w:t> </w:t>
      </w:r>
      <w:r>
        <w:rPr>
          <w:sz w:val="28"/>
        </w:rPr>
        <w:t>роботи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тій</w:t>
      </w:r>
      <w:r>
        <w:rPr>
          <w:spacing w:val="-4"/>
          <w:sz w:val="28"/>
        </w:rPr>
        <w:t> </w:t>
      </w:r>
      <w:r>
        <w:rPr>
          <w:sz w:val="28"/>
        </w:rPr>
        <w:t>чи</w:t>
      </w:r>
      <w:r>
        <w:rPr>
          <w:spacing w:val="-3"/>
          <w:sz w:val="28"/>
        </w:rPr>
        <w:t> </w:t>
      </w:r>
      <w:r>
        <w:rPr>
          <w:sz w:val="28"/>
        </w:rPr>
        <w:t>іншій</w:t>
      </w:r>
      <w:r>
        <w:rPr>
          <w:spacing w:val="-3"/>
          <w:sz w:val="28"/>
        </w:rPr>
        <w:t> </w:t>
      </w:r>
      <w:r>
        <w:rPr>
          <w:sz w:val="28"/>
        </w:rPr>
        <w:t>країні;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5"/>
        <w:ind w:left="0"/>
        <w:rPr>
          <w:sz w:val="13"/>
        </w:rPr>
      </w:pPr>
    </w:p>
    <w:p>
      <w:pPr>
        <w:pStyle w:val="ListParagraph"/>
        <w:numPr>
          <w:ilvl w:val="0"/>
          <w:numId w:val="23"/>
        </w:numPr>
        <w:tabs>
          <w:tab w:pos="1699" w:val="left" w:leader="none"/>
        </w:tabs>
        <w:spacing w:line="355" w:lineRule="auto" w:before="101" w:after="0"/>
        <w:ind w:left="258" w:right="241" w:firstLine="851"/>
        <w:jc w:val="both"/>
        <w:rPr>
          <w:sz w:val="28"/>
        </w:rPr>
      </w:pPr>
      <w:r>
        <w:rPr>
          <w:sz w:val="28"/>
        </w:rPr>
        <w:t>Брати</w:t>
      </w:r>
      <w:r>
        <w:rPr>
          <w:spacing w:val="1"/>
          <w:sz w:val="28"/>
        </w:rPr>
        <w:t> </w:t>
      </w:r>
      <w:r>
        <w:rPr>
          <w:sz w:val="28"/>
        </w:rPr>
        <w:t>участь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виставках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ділових</w:t>
      </w:r>
      <w:r>
        <w:rPr>
          <w:spacing w:val="1"/>
          <w:sz w:val="28"/>
        </w:rPr>
        <w:t> </w:t>
      </w:r>
      <w:r>
        <w:rPr>
          <w:sz w:val="28"/>
        </w:rPr>
        <w:t>місіях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кордоном,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нашому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випадку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це</w:t>
      </w:r>
      <w:r>
        <w:rPr>
          <w:spacing w:val="-15"/>
          <w:sz w:val="28"/>
        </w:rPr>
        <w:t> </w:t>
      </w:r>
      <w:r>
        <w:rPr>
          <w:sz w:val="28"/>
        </w:rPr>
        <w:t>фешн</w:t>
      </w:r>
      <w:r>
        <w:rPr>
          <w:spacing w:val="-16"/>
          <w:sz w:val="28"/>
        </w:rPr>
        <w:t> </w:t>
      </w:r>
      <w:r>
        <w:rPr>
          <w:sz w:val="28"/>
        </w:rPr>
        <w:t>ярмарки,</w:t>
      </w:r>
      <w:r>
        <w:rPr>
          <w:spacing w:val="-16"/>
          <w:sz w:val="28"/>
        </w:rPr>
        <w:t> </w:t>
      </w:r>
      <w:r>
        <w:rPr>
          <w:sz w:val="28"/>
        </w:rPr>
        <w:t>соціальні</w:t>
      </w:r>
      <w:r>
        <w:rPr>
          <w:spacing w:val="-18"/>
          <w:sz w:val="28"/>
        </w:rPr>
        <w:t> </w:t>
      </w:r>
      <w:r>
        <w:rPr>
          <w:sz w:val="28"/>
        </w:rPr>
        <w:t>проекти</w:t>
      </w:r>
      <w:r>
        <w:rPr>
          <w:spacing w:val="-14"/>
          <w:sz w:val="28"/>
        </w:rPr>
        <w:t> </w:t>
      </w:r>
      <w:r>
        <w:rPr>
          <w:sz w:val="28"/>
        </w:rPr>
        <w:t>та</w:t>
      </w:r>
      <w:r>
        <w:rPr>
          <w:spacing w:val="-16"/>
          <w:sz w:val="28"/>
        </w:rPr>
        <w:t> </w:t>
      </w:r>
      <w:r>
        <w:rPr>
          <w:sz w:val="28"/>
        </w:rPr>
        <w:t>ініціативи</w:t>
      </w:r>
      <w:r>
        <w:rPr>
          <w:spacing w:val="-15"/>
          <w:sz w:val="28"/>
        </w:rPr>
        <w:t> </w:t>
      </w:r>
      <w:r>
        <w:rPr>
          <w:sz w:val="28"/>
        </w:rPr>
        <w:t>тощо.</w:t>
      </w:r>
      <w:r>
        <w:rPr>
          <w:spacing w:val="-17"/>
          <w:sz w:val="28"/>
        </w:rPr>
        <w:t> </w:t>
      </w:r>
      <w:r>
        <w:rPr>
          <w:sz w:val="28"/>
        </w:rPr>
        <w:t>Прикладами</w:t>
      </w:r>
      <w:r>
        <w:rPr>
          <w:spacing w:val="-14"/>
          <w:sz w:val="28"/>
        </w:rPr>
        <w:t> </w:t>
      </w:r>
      <w:r>
        <w:rPr>
          <w:sz w:val="28"/>
        </w:rPr>
        <w:t>таких</w:t>
      </w:r>
      <w:r>
        <w:rPr>
          <w:spacing w:val="-68"/>
          <w:sz w:val="28"/>
        </w:rPr>
        <w:t> </w:t>
      </w:r>
      <w:r>
        <w:rPr>
          <w:sz w:val="28"/>
        </w:rPr>
        <w:t>івентів</w:t>
      </w:r>
      <w:r>
        <w:rPr>
          <w:spacing w:val="-3"/>
          <w:sz w:val="28"/>
        </w:rPr>
        <w:t> </w:t>
      </w:r>
      <w:r>
        <w:rPr>
          <w:sz w:val="28"/>
        </w:rPr>
        <w:t>є:</w:t>
      </w:r>
    </w:p>
    <w:p>
      <w:pPr>
        <w:pStyle w:val="ListParagraph"/>
        <w:numPr>
          <w:ilvl w:val="1"/>
          <w:numId w:val="22"/>
        </w:numPr>
        <w:tabs>
          <w:tab w:pos="1699" w:val="left" w:leader="none"/>
        </w:tabs>
        <w:spacing w:line="336" w:lineRule="auto" w:before="6" w:after="0"/>
        <w:ind w:left="258" w:right="242" w:firstLine="707"/>
        <w:jc w:val="both"/>
        <w:rPr>
          <w:sz w:val="28"/>
        </w:rPr>
      </w:pPr>
      <w:r>
        <w:rPr>
          <w:spacing w:val="-1"/>
          <w:sz w:val="28"/>
        </w:rPr>
        <w:t>Northern</w:t>
      </w:r>
      <w:r>
        <w:rPr>
          <w:spacing w:val="-12"/>
          <w:sz w:val="28"/>
        </w:rPr>
        <w:t> </w:t>
      </w:r>
      <w:r>
        <w:rPr>
          <w:sz w:val="28"/>
        </w:rPr>
        <w:t>Fashion</w:t>
      </w:r>
      <w:r>
        <w:rPr>
          <w:spacing w:val="-12"/>
          <w:sz w:val="28"/>
        </w:rPr>
        <w:t> </w:t>
      </w:r>
      <w:r>
        <w:rPr>
          <w:sz w:val="28"/>
        </w:rPr>
        <w:t>Week</w:t>
      </w:r>
      <w:r>
        <w:rPr>
          <w:spacing w:val="-12"/>
          <w:sz w:val="28"/>
        </w:rPr>
        <w:t> </w:t>
      </w:r>
      <w:r>
        <w:rPr>
          <w:sz w:val="28"/>
        </w:rPr>
        <w:t>(Манчестер;</w:t>
      </w:r>
      <w:r>
        <w:rPr>
          <w:spacing w:val="-12"/>
          <w:sz w:val="28"/>
        </w:rPr>
        <w:t> </w:t>
      </w:r>
      <w:r>
        <w:rPr>
          <w:sz w:val="28"/>
        </w:rPr>
        <w:t>Липень</w:t>
      </w:r>
      <w:r>
        <w:rPr>
          <w:spacing w:val="-14"/>
          <w:sz w:val="28"/>
        </w:rPr>
        <w:t> </w:t>
      </w:r>
      <w:r>
        <w:rPr>
          <w:sz w:val="28"/>
        </w:rPr>
        <w:t>2023;</w:t>
      </w:r>
      <w:r>
        <w:rPr>
          <w:spacing w:val="-11"/>
          <w:sz w:val="28"/>
        </w:rPr>
        <w:t> </w:t>
      </w:r>
      <w:r>
        <w:rPr>
          <w:sz w:val="28"/>
        </w:rPr>
        <w:t>вартість</w:t>
      </w:r>
      <w:r>
        <w:rPr>
          <w:spacing w:val="-17"/>
          <w:sz w:val="28"/>
        </w:rPr>
        <w:t> </w:t>
      </w:r>
      <w:r>
        <w:rPr>
          <w:sz w:val="28"/>
        </w:rPr>
        <w:t>реєстрації</w:t>
      </w:r>
      <w:r>
        <w:rPr>
          <w:spacing w:val="-14"/>
          <w:sz w:val="28"/>
        </w:rPr>
        <w:t> </w:t>
      </w:r>
      <w:r>
        <w:rPr>
          <w:sz w:val="28"/>
        </w:rPr>
        <w:t>99</w:t>
      </w:r>
      <w:r>
        <w:rPr>
          <w:spacing w:val="-67"/>
          <w:sz w:val="28"/>
        </w:rPr>
        <w:t> </w:t>
      </w:r>
      <w:r>
        <w:rPr>
          <w:sz w:val="28"/>
        </w:rPr>
        <w:t>фунтів</w:t>
      </w:r>
      <w:r>
        <w:rPr>
          <w:spacing w:val="-3"/>
          <w:sz w:val="28"/>
        </w:rPr>
        <w:t> </w:t>
      </w:r>
      <w:r>
        <w:rPr>
          <w:sz w:val="28"/>
        </w:rPr>
        <w:t>стерлінгів</w:t>
      </w:r>
      <w:r>
        <w:rPr>
          <w:spacing w:val="-2"/>
          <w:sz w:val="28"/>
        </w:rPr>
        <w:t> </w:t>
      </w:r>
      <w:r>
        <w:rPr>
          <w:sz w:val="28"/>
        </w:rPr>
        <w:t>+ кастинг);</w:t>
      </w:r>
    </w:p>
    <w:p>
      <w:pPr>
        <w:pStyle w:val="ListParagraph"/>
        <w:numPr>
          <w:ilvl w:val="1"/>
          <w:numId w:val="22"/>
        </w:numPr>
        <w:tabs>
          <w:tab w:pos="1699" w:val="left" w:leader="none"/>
        </w:tabs>
        <w:spacing w:line="336" w:lineRule="auto" w:before="40" w:after="0"/>
        <w:ind w:left="258" w:right="244" w:firstLine="707"/>
        <w:jc w:val="both"/>
        <w:rPr>
          <w:sz w:val="28"/>
        </w:rPr>
      </w:pPr>
      <w:r>
        <w:rPr>
          <w:sz w:val="28"/>
        </w:rPr>
        <w:t>Sustainable</w:t>
      </w:r>
      <w:r>
        <w:rPr>
          <w:spacing w:val="-4"/>
          <w:sz w:val="28"/>
        </w:rPr>
        <w:t> </w:t>
      </w:r>
      <w:r>
        <w:rPr>
          <w:sz w:val="28"/>
        </w:rPr>
        <w:t>Fashion</w:t>
      </w:r>
      <w:r>
        <w:rPr>
          <w:spacing w:val="-7"/>
          <w:sz w:val="28"/>
        </w:rPr>
        <w:t> </w:t>
      </w:r>
      <w:r>
        <w:rPr>
          <w:sz w:val="28"/>
        </w:rPr>
        <w:t>Week</w:t>
      </w:r>
      <w:r>
        <w:rPr>
          <w:spacing w:val="-4"/>
          <w:sz w:val="28"/>
        </w:rPr>
        <w:t> </w:t>
      </w:r>
      <w:r>
        <w:rPr>
          <w:sz w:val="28"/>
        </w:rPr>
        <w:t>(Брістоль;</w:t>
      </w:r>
      <w:r>
        <w:rPr>
          <w:spacing w:val="-7"/>
          <w:sz w:val="28"/>
        </w:rPr>
        <w:t> </w:t>
      </w:r>
      <w:r>
        <w:rPr>
          <w:sz w:val="28"/>
        </w:rPr>
        <w:t>щорічний</w:t>
      </w:r>
      <w:r>
        <w:rPr>
          <w:spacing w:val="-6"/>
          <w:sz w:val="28"/>
        </w:rPr>
        <w:t> </w:t>
      </w:r>
      <w:r>
        <w:rPr>
          <w:sz w:val="28"/>
        </w:rPr>
        <w:t>захід,</w:t>
      </w:r>
      <w:r>
        <w:rPr>
          <w:spacing w:val="-9"/>
          <w:sz w:val="28"/>
        </w:rPr>
        <w:t> </w:t>
      </w:r>
      <w:r>
        <w:rPr>
          <w:sz w:val="28"/>
        </w:rPr>
        <w:t>участь</w:t>
      </w:r>
      <w:r>
        <w:rPr>
          <w:spacing w:val="-7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декількох</w:t>
      </w:r>
      <w:r>
        <w:rPr>
          <w:spacing w:val="-67"/>
          <w:sz w:val="28"/>
        </w:rPr>
        <w:t> </w:t>
      </w:r>
      <w:r>
        <w:rPr>
          <w:sz w:val="28"/>
        </w:rPr>
        <w:t>форматах: лекція, майстер-клас,</w:t>
      </w:r>
      <w:r>
        <w:rPr>
          <w:spacing w:val="-1"/>
          <w:sz w:val="28"/>
        </w:rPr>
        <w:t> </w:t>
      </w:r>
      <w:r>
        <w:rPr>
          <w:sz w:val="28"/>
        </w:rPr>
        <w:t>презентація колекції);</w:t>
      </w:r>
    </w:p>
    <w:p>
      <w:pPr>
        <w:pStyle w:val="ListParagraph"/>
        <w:numPr>
          <w:ilvl w:val="1"/>
          <w:numId w:val="22"/>
        </w:numPr>
        <w:tabs>
          <w:tab w:pos="1699" w:val="left" w:leader="none"/>
        </w:tabs>
        <w:spacing w:line="240" w:lineRule="auto" w:before="43" w:after="0"/>
        <w:ind w:left="1698" w:right="0" w:hanging="733"/>
        <w:jc w:val="both"/>
        <w:rPr>
          <w:sz w:val="28"/>
        </w:rPr>
      </w:pPr>
      <w:r>
        <w:rPr>
          <w:sz w:val="28"/>
        </w:rPr>
        <w:t>London</w:t>
      </w:r>
      <w:r>
        <w:rPr>
          <w:spacing w:val="-2"/>
          <w:sz w:val="28"/>
        </w:rPr>
        <w:t> </w:t>
      </w:r>
      <w:r>
        <w:rPr>
          <w:sz w:val="28"/>
        </w:rPr>
        <w:t>Represent</w:t>
      </w:r>
      <w:r>
        <w:rPr>
          <w:spacing w:val="-2"/>
          <w:sz w:val="28"/>
        </w:rPr>
        <w:t> </w:t>
      </w:r>
      <w:r>
        <w:rPr>
          <w:sz w:val="28"/>
        </w:rPr>
        <w:t>Fashion</w:t>
      </w:r>
      <w:r>
        <w:rPr>
          <w:spacing w:val="-2"/>
          <w:sz w:val="28"/>
        </w:rPr>
        <w:t> </w:t>
      </w:r>
      <w:r>
        <w:rPr>
          <w:sz w:val="28"/>
        </w:rPr>
        <w:t>Show</w:t>
      </w:r>
      <w:r>
        <w:rPr>
          <w:spacing w:val="-2"/>
          <w:sz w:val="28"/>
        </w:rPr>
        <w:t> </w:t>
      </w:r>
      <w:r>
        <w:rPr>
          <w:sz w:val="28"/>
        </w:rPr>
        <w:t>&amp;</w:t>
      </w:r>
      <w:r>
        <w:rPr>
          <w:spacing w:val="-7"/>
          <w:sz w:val="28"/>
        </w:rPr>
        <w:t> </w:t>
      </w:r>
      <w:r>
        <w:rPr>
          <w:sz w:val="28"/>
        </w:rPr>
        <w:t>Networking</w:t>
      </w:r>
      <w:r>
        <w:rPr>
          <w:spacing w:val="-1"/>
          <w:sz w:val="28"/>
        </w:rPr>
        <w:t> </w:t>
      </w:r>
      <w:r>
        <w:rPr>
          <w:sz w:val="28"/>
        </w:rPr>
        <w:t>Party</w:t>
      </w:r>
      <w:r>
        <w:rPr>
          <w:spacing w:val="-2"/>
          <w:sz w:val="28"/>
        </w:rPr>
        <w:t> </w:t>
      </w:r>
      <w:r>
        <w:rPr>
          <w:sz w:val="28"/>
        </w:rPr>
        <w:t>(Лютий</w:t>
      </w:r>
      <w:r>
        <w:rPr>
          <w:spacing w:val="-6"/>
          <w:sz w:val="28"/>
        </w:rPr>
        <w:t> </w:t>
      </w:r>
      <w:r>
        <w:rPr>
          <w:sz w:val="28"/>
        </w:rPr>
        <w:t>2023</w:t>
      </w:r>
      <w:r>
        <w:rPr>
          <w:spacing w:val="-2"/>
          <w:sz w:val="28"/>
        </w:rPr>
        <w:t> </w:t>
      </w:r>
      <w:r>
        <w:rPr>
          <w:sz w:val="28"/>
        </w:rPr>
        <w:t>);</w:t>
      </w:r>
    </w:p>
    <w:p>
      <w:pPr>
        <w:pStyle w:val="ListParagraph"/>
        <w:numPr>
          <w:ilvl w:val="1"/>
          <w:numId w:val="22"/>
        </w:numPr>
        <w:tabs>
          <w:tab w:pos="1699" w:val="left" w:leader="none"/>
        </w:tabs>
        <w:spacing w:line="240" w:lineRule="auto" w:before="137" w:after="0"/>
        <w:ind w:left="1698" w:right="0" w:hanging="733"/>
        <w:jc w:val="both"/>
        <w:rPr>
          <w:sz w:val="28"/>
        </w:rPr>
      </w:pPr>
      <w:r>
        <w:rPr>
          <w:sz w:val="28"/>
        </w:rPr>
        <w:t>Pure</w:t>
      </w:r>
      <w:r>
        <w:rPr>
          <w:spacing w:val="-5"/>
          <w:sz w:val="28"/>
        </w:rPr>
        <w:t> </w:t>
      </w:r>
      <w:r>
        <w:rPr>
          <w:sz w:val="28"/>
        </w:rPr>
        <w:t>London (Лютий</w:t>
      </w:r>
      <w:r>
        <w:rPr>
          <w:spacing w:val="-3"/>
          <w:sz w:val="28"/>
        </w:rPr>
        <w:t> </w:t>
      </w:r>
      <w:r>
        <w:rPr>
          <w:sz w:val="28"/>
        </w:rPr>
        <w:t>2023;</w:t>
      </w:r>
      <w:r>
        <w:rPr>
          <w:spacing w:val="-1"/>
          <w:sz w:val="28"/>
        </w:rPr>
        <w:t> </w:t>
      </w:r>
      <w:r>
        <w:rPr>
          <w:sz w:val="28"/>
        </w:rPr>
        <w:t>стендова</w:t>
      </w:r>
      <w:r>
        <w:rPr>
          <w:spacing w:val="-6"/>
          <w:sz w:val="28"/>
        </w:rPr>
        <w:t> </w:t>
      </w:r>
      <w:r>
        <w:rPr>
          <w:sz w:val="28"/>
        </w:rPr>
        <w:t>форма</w:t>
      </w:r>
      <w:r>
        <w:rPr>
          <w:spacing w:val="-1"/>
          <w:sz w:val="28"/>
        </w:rPr>
        <w:t> </w:t>
      </w:r>
      <w:r>
        <w:rPr>
          <w:sz w:val="28"/>
        </w:rPr>
        <w:t>участі)</w:t>
      </w:r>
      <w:r>
        <w:rPr>
          <w:spacing w:val="-1"/>
          <w:sz w:val="28"/>
        </w:rPr>
        <w:t> </w:t>
      </w:r>
      <w:r>
        <w:rPr>
          <w:sz w:val="28"/>
        </w:rPr>
        <w:t>тощо.</w:t>
      </w:r>
    </w:p>
    <w:p>
      <w:pPr>
        <w:pStyle w:val="BodyText"/>
        <w:spacing w:line="360" w:lineRule="auto" w:before="136"/>
        <w:ind w:right="243" w:firstLine="707"/>
        <w:jc w:val="both"/>
      </w:pPr>
      <w:r>
        <w:rPr/>
        <w:t>Шостий і заключний етап моделі передбачає збирання зворотного зв’язку як</w:t>
      </w:r>
      <w:r>
        <w:rPr>
          <w:spacing w:val="-67"/>
        </w:rPr>
        <w:t> </w:t>
      </w:r>
      <w:r>
        <w:rPr/>
        <w:t>від внутрішніх клієнтів (онлайн-опитування) так і від зовнішніх за допомогою</w:t>
      </w:r>
      <w:r>
        <w:rPr>
          <w:spacing w:val="1"/>
        </w:rPr>
        <w:t> </w:t>
      </w:r>
      <w:r>
        <w:rPr/>
        <w:t>налагодження</w:t>
      </w:r>
      <w:r>
        <w:rPr>
          <w:spacing w:val="-14"/>
        </w:rPr>
        <w:t> </w:t>
      </w:r>
      <w:r>
        <w:rPr/>
        <w:t>комунікацій,</w:t>
      </w:r>
      <w:r>
        <w:rPr>
          <w:spacing w:val="-12"/>
        </w:rPr>
        <w:t> </w:t>
      </w:r>
      <w:r>
        <w:rPr/>
        <w:t>шляхом</w:t>
      </w:r>
      <w:r>
        <w:rPr>
          <w:spacing w:val="-7"/>
        </w:rPr>
        <w:t> </w:t>
      </w:r>
      <w:r>
        <w:rPr/>
        <w:t>модерації</w:t>
      </w:r>
      <w:r>
        <w:rPr>
          <w:spacing w:val="-11"/>
        </w:rPr>
        <w:t> </w:t>
      </w:r>
      <w:r>
        <w:rPr/>
        <w:t>соціальних</w:t>
      </w:r>
      <w:r>
        <w:rPr>
          <w:spacing w:val="-13"/>
        </w:rPr>
        <w:t> </w:t>
      </w:r>
      <w:r>
        <w:rPr/>
        <w:t>мереж,</w:t>
      </w:r>
      <w:r>
        <w:rPr>
          <w:spacing w:val="-12"/>
        </w:rPr>
        <w:t> </w:t>
      </w:r>
      <w:r>
        <w:rPr/>
        <w:t>стимулювання</w:t>
      </w:r>
      <w:r>
        <w:rPr>
          <w:spacing w:val="-13"/>
        </w:rPr>
        <w:t> </w:t>
      </w:r>
      <w:r>
        <w:rPr/>
        <w:t>до</w:t>
      </w:r>
      <w:r>
        <w:rPr>
          <w:spacing w:val="-67"/>
        </w:rPr>
        <w:t> </w:t>
      </w:r>
      <w:r>
        <w:rPr/>
        <w:t>діалогу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продажу,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відгуків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купівлю,</w:t>
      </w:r>
      <w:r>
        <w:rPr>
          <w:spacing w:val="1"/>
        </w:rPr>
        <w:t> </w:t>
      </w:r>
      <w:r>
        <w:rPr/>
        <w:t>збирання</w:t>
      </w:r>
      <w:r>
        <w:rPr>
          <w:spacing w:val="1"/>
        </w:rPr>
        <w:t> </w:t>
      </w:r>
      <w:r>
        <w:rPr/>
        <w:t>аналітики.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визначеного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(KPI`s)</w:t>
      </w:r>
      <w:r>
        <w:rPr>
          <w:spacing w:val="1"/>
        </w:rPr>
        <w:t> </w:t>
      </w:r>
      <w:r>
        <w:rPr/>
        <w:t>здійснюватиме</w:t>
      </w:r>
      <w:r>
        <w:rPr>
          <w:spacing w:val="-4"/>
        </w:rPr>
        <w:t> </w:t>
      </w:r>
      <w:r>
        <w:rPr/>
        <w:t>оцінку</w:t>
      </w:r>
      <w:r>
        <w:rPr>
          <w:spacing w:val="1"/>
        </w:rPr>
        <w:t> </w:t>
      </w:r>
      <w:r>
        <w:rPr/>
        <w:t>ефективності</w:t>
      </w:r>
      <w:r>
        <w:rPr>
          <w:spacing w:val="-4"/>
        </w:rPr>
        <w:t> </w:t>
      </w:r>
      <w:r>
        <w:rPr/>
        <w:t>реалізованої</w:t>
      </w:r>
      <w:r>
        <w:rPr>
          <w:spacing w:val="1"/>
        </w:rPr>
        <w:t> </w:t>
      </w:r>
      <w:r>
        <w:rPr/>
        <w:t>стратегії.</w:t>
      </w:r>
    </w:p>
    <w:p>
      <w:pPr>
        <w:pStyle w:val="BodyText"/>
        <w:spacing w:before="2"/>
        <w:ind w:left="966"/>
        <w:jc w:val="both"/>
      </w:pPr>
      <w:r>
        <w:rPr/>
        <w:t>Такими</w:t>
      </w:r>
      <w:r>
        <w:rPr>
          <w:spacing w:val="-4"/>
        </w:rPr>
        <w:t> </w:t>
      </w:r>
      <w:r>
        <w:rPr/>
        <w:t>показниками</w:t>
      </w:r>
      <w:r>
        <w:rPr>
          <w:spacing w:val="-4"/>
        </w:rPr>
        <w:t> </w:t>
      </w:r>
      <w:r>
        <w:rPr/>
        <w:t>оцінки</w:t>
      </w:r>
      <w:r>
        <w:rPr>
          <w:spacing w:val="-4"/>
        </w:rPr>
        <w:t> </w:t>
      </w:r>
      <w:r>
        <w:rPr/>
        <w:t>ефективності</w:t>
      </w:r>
      <w:r>
        <w:rPr>
          <w:spacing w:val="-3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ми</w:t>
      </w:r>
      <w:r>
        <w:rPr>
          <w:spacing w:val="-4"/>
        </w:rPr>
        <w:t> </w:t>
      </w:r>
      <w:r>
        <w:rPr/>
        <w:t>визначаємо:</w:t>
      </w:r>
    </w:p>
    <w:p>
      <w:pPr>
        <w:pStyle w:val="ListParagraph"/>
        <w:numPr>
          <w:ilvl w:val="0"/>
          <w:numId w:val="24"/>
        </w:numPr>
        <w:tabs>
          <w:tab w:pos="1699" w:val="left" w:leader="none"/>
        </w:tabs>
        <w:spacing w:line="240" w:lineRule="auto" w:before="162" w:after="0"/>
        <w:ind w:left="1698" w:right="0" w:hanging="733"/>
        <w:jc w:val="both"/>
        <w:rPr>
          <w:sz w:val="28"/>
        </w:rPr>
      </w:pPr>
      <w:r>
        <w:rPr>
          <w:sz w:val="28"/>
        </w:rPr>
        <w:t>Частка</w:t>
      </w:r>
      <w:r>
        <w:rPr>
          <w:spacing w:val="-5"/>
          <w:sz w:val="28"/>
        </w:rPr>
        <w:t> </w:t>
      </w:r>
      <w:r>
        <w:rPr>
          <w:sz w:val="28"/>
        </w:rPr>
        <w:t>нових клієнтів;</w:t>
      </w:r>
    </w:p>
    <w:p>
      <w:pPr>
        <w:pStyle w:val="ListParagraph"/>
        <w:numPr>
          <w:ilvl w:val="0"/>
          <w:numId w:val="24"/>
        </w:numPr>
        <w:tabs>
          <w:tab w:pos="1699" w:val="left" w:leader="none"/>
        </w:tabs>
        <w:spacing w:line="355" w:lineRule="auto" w:before="161" w:after="0"/>
        <w:ind w:left="258" w:right="248" w:firstLine="707"/>
        <w:jc w:val="both"/>
        <w:rPr>
          <w:sz w:val="28"/>
        </w:rPr>
      </w:pPr>
      <w:r>
        <w:rPr>
          <w:sz w:val="28"/>
        </w:rPr>
        <w:t>Відсоток органічного росту та частка рекомендованих клієнтів (високі</w:t>
      </w:r>
      <w:r>
        <w:rPr>
          <w:spacing w:val="-67"/>
          <w:sz w:val="28"/>
        </w:rPr>
        <w:t> </w:t>
      </w:r>
      <w:r>
        <w:rPr>
          <w:sz w:val="28"/>
        </w:rPr>
        <w:t>значення</w:t>
      </w:r>
      <w:r>
        <w:rPr>
          <w:spacing w:val="-10"/>
          <w:sz w:val="28"/>
        </w:rPr>
        <w:t> </w:t>
      </w:r>
      <w:r>
        <w:rPr>
          <w:sz w:val="28"/>
        </w:rPr>
        <w:t>таких</w:t>
      </w:r>
      <w:r>
        <w:rPr>
          <w:spacing w:val="-9"/>
          <w:sz w:val="28"/>
        </w:rPr>
        <w:t> </w:t>
      </w:r>
      <w:r>
        <w:rPr>
          <w:sz w:val="28"/>
        </w:rPr>
        <w:t>показників</w:t>
      </w:r>
      <w:r>
        <w:rPr>
          <w:spacing w:val="-10"/>
          <w:sz w:val="28"/>
        </w:rPr>
        <w:t> </w:t>
      </w:r>
      <w:r>
        <w:rPr>
          <w:sz w:val="28"/>
        </w:rPr>
        <w:t>властиві</w:t>
      </w:r>
      <w:r>
        <w:rPr>
          <w:spacing w:val="-11"/>
          <w:sz w:val="28"/>
        </w:rPr>
        <w:t> </w:t>
      </w:r>
      <w:r>
        <w:rPr>
          <w:sz w:val="28"/>
        </w:rPr>
        <w:t>«свідомим»</w:t>
      </w:r>
      <w:r>
        <w:rPr>
          <w:spacing w:val="-9"/>
          <w:sz w:val="28"/>
        </w:rPr>
        <w:t> </w:t>
      </w:r>
      <w:r>
        <w:rPr>
          <w:sz w:val="28"/>
        </w:rPr>
        <w:t>ринкам</w:t>
      </w:r>
      <w:r>
        <w:rPr>
          <w:spacing w:val="-9"/>
          <w:sz w:val="28"/>
        </w:rPr>
        <w:t> </w:t>
      </w:r>
      <w:r>
        <w:rPr>
          <w:sz w:val="28"/>
        </w:rPr>
        <w:t>і</w:t>
      </w:r>
      <w:r>
        <w:rPr>
          <w:spacing w:val="-9"/>
          <w:sz w:val="28"/>
        </w:rPr>
        <w:t> </w:t>
      </w:r>
      <w:r>
        <w:rPr>
          <w:sz w:val="28"/>
        </w:rPr>
        <w:t>компаніям,</w:t>
      </w:r>
      <w:r>
        <w:rPr>
          <w:spacing w:val="-10"/>
          <w:sz w:val="28"/>
        </w:rPr>
        <w:t> </w:t>
      </w:r>
      <w:r>
        <w:rPr>
          <w:sz w:val="28"/>
        </w:rPr>
        <w:t>які</w:t>
      </w:r>
      <w:r>
        <w:rPr>
          <w:spacing w:val="-8"/>
          <w:sz w:val="28"/>
        </w:rPr>
        <w:t> </w:t>
      </w:r>
      <w:r>
        <w:rPr>
          <w:sz w:val="28"/>
        </w:rPr>
        <w:t>ефективно</w:t>
      </w:r>
      <w:r>
        <w:rPr>
          <w:spacing w:val="-68"/>
          <w:sz w:val="28"/>
        </w:rPr>
        <w:t> </w:t>
      </w:r>
      <w:r>
        <w:rPr>
          <w:sz w:val="28"/>
        </w:rPr>
        <w:t>імплементують</w:t>
      </w:r>
      <w:r>
        <w:rPr>
          <w:spacing w:val="-2"/>
          <w:sz w:val="28"/>
        </w:rPr>
        <w:t> </w:t>
      </w:r>
      <w:r>
        <w:rPr>
          <w:sz w:val="28"/>
        </w:rPr>
        <w:t>концепцію</w:t>
      </w:r>
      <w:r>
        <w:rPr>
          <w:spacing w:val="-1"/>
          <w:sz w:val="28"/>
        </w:rPr>
        <w:t> </w:t>
      </w:r>
      <w:r>
        <w:rPr>
          <w:sz w:val="28"/>
        </w:rPr>
        <w:t>сталого</w:t>
      </w:r>
      <w:r>
        <w:rPr>
          <w:spacing w:val="1"/>
          <w:sz w:val="28"/>
        </w:rPr>
        <w:t> </w:t>
      </w:r>
      <w:r>
        <w:rPr>
          <w:sz w:val="28"/>
        </w:rPr>
        <w:t>розвитку);</w:t>
      </w:r>
    </w:p>
    <w:p>
      <w:pPr>
        <w:pStyle w:val="ListParagraph"/>
        <w:numPr>
          <w:ilvl w:val="0"/>
          <w:numId w:val="24"/>
        </w:numPr>
        <w:tabs>
          <w:tab w:pos="1699" w:val="left" w:leader="none"/>
        </w:tabs>
        <w:spacing w:line="240" w:lineRule="auto" w:before="9" w:after="0"/>
        <w:ind w:left="1698" w:right="0" w:hanging="733"/>
        <w:jc w:val="both"/>
        <w:rPr>
          <w:sz w:val="28"/>
        </w:rPr>
      </w:pPr>
      <w:r>
        <w:rPr>
          <w:sz w:val="28"/>
        </w:rPr>
        <w:t>Частка</w:t>
      </w:r>
      <w:r>
        <w:rPr>
          <w:spacing w:val="-5"/>
          <w:sz w:val="28"/>
        </w:rPr>
        <w:t> </w:t>
      </w:r>
      <w:r>
        <w:rPr>
          <w:sz w:val="28"/>
        </w:rPr>
        <w:t>повторних купівель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утримання</w:t>
      </w:r>
      <w:r>
        <w:rPr>
          <w:spacing w:val="-1"/>
          <w:sz w:val="28"/>
        </w:rPr>
        <w:t> </w:t>
      </w:r>
      <w:r>
        <w:rPr>
          <w:sz w:val="28"/>
        </w:rPr>
        <w:t>клієнтів</w:t>
      </w:r>
      <w:r>
        <w:rPr>
          <w:spacing w:val="65"/>
          <w:sz w:val="28"/>
        </w:rPr>
        <w:t> </w:t>
      </w:r>
      <w:r>
        <w:rPr>
          <w:sz w:val="28"/>
        </w:rPr>
        <w:t>(CRR).</w:t>
      </w:r>
    </w:p>
    <w:p>
      <w:pPr>
        <w:pStyle w:val="BodyText"/>
        <w:ind w:left="0"/>
        <w:rPr>
          <w:sz w:val="34"/>
        </w:rPr>
      </w:pPr>
    </w:p>
    <w:p>
      <w:pPr>
        <w:pStyle w:val="ListParagraph"/>
        <w:numPr>
          <w:ilvl w:val="1"/>
          <w:numId w:val="17"/>
        </w:numPr>
        <w:tabs>
          <w:tab w:pos="1531" w:val="left" w:leader="none"/>
        </w:tabs>
        <w:spacing w:line="240" w:lineRule="auto" w:before="248" w:after="0"/>
        <w:ind w:left="1530" w:right="0" w:hanging="421"/>
        <w:jc w:val="both"/>
        <w:rPr>
          <w:sz w:val="28"/>
        </w:rPr>
      </w:pPr>
      <w:r>
        <w:rPr>
          <w:sz w:val="28"/>
        </w:rPr>
        <w:t>Економічне</w:t>
      </w:r>
      <w:r>
        <w:rPr>
          <w:spacing w:val="-8"/>
          <w:sz w:val="28"/>
        </w:rPr>
        <w:t> </w:t>
      </w:r>
      <w:r>
        <w:rPr>
          <w:sz w:val="28"/>
        </w:rPr>
        <w:t>обґрунтування</w:t>
      </w:r>
      <w:r>
        <w:rPr>
          <w:spacing w:val="-7"/>
          <w:sz w:val="28"/>
        </w:rPr>
        <w:t> </w:t>
      </w:r>
      <w:r>
        <w:rPr>
          <w:sz w:val="28"/>
        </w:rPr>
        <w:t>запропонованих</w:t>
      </w:r>
      <w:r>
        <w:rPr>
          <w:spacing w:val="-7"/>
          <w:sz w:val="28"/>
        </w:rPr>
        <w:t> </w:t>
      </w:r>
      <w:r>
        <w:rPr>
          <w:sz w:val="28"/>
        </w:rPr>
        <w:t>маркетингових</w:t>
      </w:r>
      <w:r>
        <w:rPr>
          <w:spacing w:val="-6"/>
          <w:sz w:val="28"/>
        </w:rPr>
        <w:t> </w:t>
      </w:r>
      <w:r>
        <w:rPr>
          <w:sz w:val="28"/>
        </w:rPr>
        <w:t>заходів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line="360" w:lineRule="auto" w:before="231"/>
        <w:ind w:right="244" w:firstLine="851"/>
        <w:jc w:val="both"/>
      </w:pPr>
      <w:r>
        <w:rPr/>
        <w:t>З</w:t>
      </w:r>
      <w:r>
        <w:rPr>
          <w:spacing w:val="-4"/>
        </w:rPr>
        <w:t> </w:t>
      </w:r>
      <w:r>
        <w:rPr/>
        <w:t>метою</w:t>
      </w:r>
      <w:r>
        <w:rPr>
          <w:spacing w:val="-7"/>
        </w:rPr>
        <w:t> </w:t>
      </w:r>
      <w:r>
        <w:rPr/>
        <w:t>оцінки</w:t>
      </w:r>
      <w:r>
        <w:rPr>
          <w:spacing w:val="-4"/>
        </w:rPr>
        <w:t> </w:t>
      </w:r>
      <w:r>
        <w:rPr/>
        <w:t>економічної</w:t>
      </w:r>
      <w:r>
        <w:rPr>
          <w:spacing w:val="-5"/>
        </w:rPr>
        <w:t> </w:t>
      </w:r>
      <w:r>
        <w:rPr/>
        <w:t>ефективності</w:t>
      </w:r>
      <w:r>
        <w:rPr>
          <w:spacing w:val="-7"/>
        </w:rPr>
        <w:t> </w:t>
      </w:r>
      <w:r>
        <w:rPr/>
        <w:t>реалізації</w:t>
      </w:r>
      <w:r>
        <w:rPr>
          <w:spacing w:val="-4"/>
        </w:rPr>
        <w:t> </w:t>
      </w:r>
      <w:r>
        <w:rPr/>
        <w:t>кампанії</w:t>
      </w:r>
      <w:r>
        <w:rPr>
          <w:spacing w:val="-5"/>
        </w:rPr>
        <w:t> </w:t>
      </w:r>
      <w:r>
        <w:rPr/>
        <w:t>по</w:t>
      </w:r>
      <w:r>
        <w:rPr>
          <w:spacing w:val="-4"/>
        </w:rPr>
        <w:t> </w:t>
      </w:r>
      <w:r>
        <w:rPr/>
        <w:t>виведенню</w:t>
      </w:r>
      <w:r>
        <w:rPr>
          <w:spacing w:val="-68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британській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адаптацією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принципів</w:t>
      </w:r>
      <w:r>
        <w:rPr>
          <w:spacing w:val="1"/>
        </w:rPr>
        <w:t> </w:t>
      </w:r>
      <w:r>
        <w:rPr>
          <w:spacing w:val="-1"/>
        </w:rPr>
        <w:t>економіки</w:t>
      </w:r>
      <w:r>
        <w:rPr>
          <w:spacing w:val="-16"/>
        </w:rPr>
        <w:t> </w:t>
      </w:r>
      <w:r>
        <w:rPr>
          <w:spacing w:val="-1"/>
        </w:rPr>
        <w:t>сталого</w:t>
      </w:r>
      <w:r>
        <w:rPr>
          <w:spacing w:val="-16"/>
        </w:rPr>
        <w:t> </w:t>
      </w:r>
      <w:r>
        <w:rPr>
          <w:spacing w:val="-1"/>
        </w:rPr>
        <w:t>розвитку</w:t>
      </w:r>
      <w:r>
        <w:rPr>
          <w:spacing w:val="36"/>
        </w:rPr>
        <w:t> </w:t>
      </w:r>
      <w:r>
        <w:rPr>
          <w:spacing w:val="-1"/>
        </w:rPr>
        <w:t>у</w:t>
      </w:r>
      <w:r>
        <w:rPr>
          <w:spacing w:val="-16"/>
        </w:rPr>
        <w:t> </w:t>
      </w:r>
      <w:r>
        <w:rPr>
          <w:spacing w:val="-1"/>
        </w:rPr>
        <w:t>роботі</w:t>
      </w:r>
      <w:r>
        <w:rPr>
          <w:spacing w:val="-15"/>
        </w:rPr>
        <w:t> </w:t>
      </w:r>
      <w:r>
        <w:rPr>
          <w:spacing w:val="-1"/>
        </w:rPr>
        <w:t>розраховується</w:t>
      </w:r>
      <w:r>
        <w:rPr>
          <w:spacing w:val="-19"/>
        </w:rPr>
        <w:t> </w:t>
      </w:r>
      <w:r>
        <w:rPr/>
        <w:t>орієнтовні</w:t>
      </w:r>
      <w:r>
        <w:rPr>
          <w:spacing w:val="-14"/>
        </w:rPr>
        <w:t> </w:t>
      </w:r>
      <w:r>
        <w:rPr/>
        <w:t>капіталовкладення.</w:t>
      </w:r>
      <w:r>
        <w:rPr>
          <w:spacing w:val="-68"/>
        </w:rPr>
        <w:t> </w:t>
      </w:r>
      <w:r>
        <w:rPr/>
        <w:t>Розрахунки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3.4,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уточнено</w:t>
      </w:r>
      <w:r>
        <w:rPr>
          <w:spacing w:val="1"/>
        </w:rPr>
        <w:t> </w:t>
      </w:r>
      <w:r>
        <w:rPr/>
        <w:t>прогнозовані</w:t>
      </w:r>
      <w:r>
        <w:rPr>
          <w:spacing w:val="1"/>
        </w:rPr>
        <w:t> </w:t>
      </w:r>
      <w:r>
        <w:rPr/>
        <w:t>капіталовкладення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процесі</w:t>
      </w:r>
      <w:r>
        <w:rPr>
          <w:spacing w:val="-2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2" w:firstLine="851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3.4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Орієнтовний</w:t>
      </w:r>
      <w:r>
        <w:rPr>
          <w:spacing w:val="1"/>
        </w:rPr>
        <w:t> </w:t>
      </w:r>
      <w:r>
        <w:rPr/>
        <w:t>бюджет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орієнтованого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реалізацію</w:t>
      </w:r>
      <w:r>
        <w:rPr>
          <w:spacing w:val="-7"/>
        </w:rPr>
        <w:t> </w:t>
      </w:r>
      <w:r>
        <w:rPr/>
        <w:t>цінностей</w:t>
      </w:r>
      <w:r>
        <w:rPr>
          <w:spacing w:val="-6"/>
        </w:rPr>
        <w:t> </w:t>
      </w:r>
      <w:r>
        <w:rPr/>
        <w:t>сталого</w:t>
      </w:r>
      <w:r>
        <w:rPr>
          <w:spacing w:val="-8"/>
        </w:rPr>
        <w:t> </w:t>
      </w:r>
      <w:r>
        <w:rPr/>
        <w:t>розвитку,</w:t>
      </w:r>
      <w:r>
        <w:rPr>
          <w:spacing w:val="-7"/>
        </w:rPr>
        <w:t> </w:t>
      </w:r>
      <w:r>
        <w:rPr/>
        <w:t>фунтів</w:t>
      </w:r>
      <w:r>
        <w:rPr>
          <w:spacing w:val="-7"/>
        </w:rPr>
        <w:t> </w:t>
      </w:r>
      <w:r>
        <w:rPr/>
        <w:t>стерлінгів</w:t>
      </w:r>
      <w:r>
        <w:rPr>
          <w:spacing w:val="-1"/>
        </w:rPr>
        <w:t> </w:t>
      </w:r>
      <w:r>
        <w:rPr/>
        <w:t>[прораховано</w:t>
      </w:r>
      <w:r>
        <w:rPr>
          <w:spacing w:val="-6"/>
        </w:rPr>
        <w:t> </w:t>
      </w:r>
      <w:r>
        <w:rPr/>
        <w:t>автором</w:t>
      </w:r>
      <w:r>
        <w:rPr>
          <w:spacing w:val="-9"/>
        </w:rPr>
        <w:t> </w:t>
      </w:r>
      <w:r>
        <w:rPr/>
        <w:t>на</w:t>
      </w:r>
      <w:r>
        <w:rPr>
          <w:spacing w:val="-68"/>
        </w:rPr>
        <w:t> </w:t>
      </w:r>
      <w:r>
        <w:rPr/>
        <w:t>основі 1]</w:t>
      </w:r>
    </w:p>
    <w:tbl>
      <w:tblPr>
        <w:tblW w:w="0" w:type="auto"/>
        <w:jc w:val="left"/>
        <w:tblInd w:w="2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5"/>
        <w:gridCol w:w="2408"/>
        <w:gridCol w:w="2554"/>
      </w:tblGrid>
      <w:tr>
        <w:trPr>
          <w:trHeight w:val="1151" w:hRule="atLeast"/>
        </w:trPr>
        <w:tc>
          <w:tcPr>
            <w:tcW w:w="4955" w:type="dxa"/>
            <w:shd w:val="clear" w:color="auto" w:fill="D9D9D9"/>
          </w:tcPr>
          <w:p>
            <w:pPr>
              <w:pStyle w:val="TableParagraph"/>
              <w:spacing w:before="99"/>
              <w:ind w:left="1206" w:right="1191"/>
              <w:jc w:val="center"/>
              <w:rPr>
                <w:sz w:val="24"/>
              </w:rPr>
            </w:pPr>
            <w:r>
              <w:rPr>
                <w:sz w:val="24"/>
              </w:rPr>
              <w:t>Статті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капіталовкладень</w:t>
            </w:r>
          </w:p>
          <w:p>
            <w:pPr>
              <w:pStyle w:val="TableParagraph"/>
              <w:spacing w:before="41"/>
              <w:ind w:left="1206" w:right="11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(разові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витрати)</w:t>
            </w:r>
          </w:p>
        </w:tc>
        <w:tc>
          <w:tcPr>
            <w:tcW w:w="2408" w:type="dxa"/>
            <w:shd w:val="clear" w:color="auto" w:fill="D9D9D9"/>
          </w:tcPr>
          <w:p>
            <w:pPr>
              <w:pStyle w:val="TableParagraph"/>
              <w:spacing w:line="276" w:lineRule="auto" w:before="99"/>
              <w:ind w:left="239" w:right="207" w:firstLine="424"/>
              <w:rPr>
                <w:sz w:val="24"/>
              </w:rPr>
            </w:pPr>
            <w:r>
              <w:rPr>
                <w:sz w:val="24"/>
              </w:rPr>
              <w:t>Попередні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капіталовкладення</w:t>
            </w:r>
          </w:p>
        </w:tc>
        <w:tc>
          <w:tcPr>
            <w:tcW w:w="2554" w:type="dxa"/>
            <w:shd w:val="clear" w:color="auto" w:fill="D9D9D9"/>
          </w:tcPr>
          <w:p>
            <w:pPr>
              <w:pStyle w:val="TableParagraph"/>
              <w:spacing w:line="276" w:lineRule="auto" w:before="99"/>
              <w:ind w:left="205" w:right="186"/>
              <w:jc w:val="center"/>
              <w:rPr>
                <w:sz w:val="24"/>
              </w:rPr>
            </w:pPr>
            <w:r>
              <w:rPr>
                <w:sz w:val="24"/>
              </w:rPr>
              <w:t>Капіталовкладення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процесі реалізації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</w:tr>
      <w:tr>
        <w:trPr>
          <w:trHeight w:val="1826" w:hRule="atLeast"/>
        </w:trPr>
        <w:tc>
          <w:tcPr>
            <w:tcW w:w="4955" w:type="dxa"/>
          </w:tcPr>
          <w:p>
            <w:pPr>
              <w:pStyle w:val="TableParagraph"/>
              <w:spacing w:line="276" w:lineRule="auto" w:before="99"/>
              <w:ind w:left="100" w:right="377"/>
              <w:rPr>
                <w:sz w:val="24"/>
              </w:rPr>
            </w:pPr>
            <w:r>
              <w:rPr>
                <w:sz w:val="24"/>
              </w:rPr>
              <w:t>Дослідження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британського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оцінка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лояльності британських споживачів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брендів,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підтримують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сталий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розвиток</w:t>
            </w:r>
          </w:p>
        </w:tc>
        <w:tc>
          <w:tcPr>
            <w:tcW w:w="2408" w:type="dxa"/>
          </w:tcPr>
          <w:p>
            <w:pPr>
              <w:pStyle w:val="TableParagraph"/>
              <w:spacing w:before="99"/>
              <w:ind w:left="97"/>
              <w:rPr>
                <w:sz w:val="24"/>
              </w:rPr>
            </w:pPr>
            <w:r>
              <w:rPr>
                <w:sz w:val="24"/>
              </w:rPr>
              <w:t>2000,00</w:t>
            </w:r>
          </w:p>
        </w:tc>
        <w:tc>
          <w:tcPr>
            <w:tcW w:w="255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300,00</w:t>
            </w:r>
          </w:p>
        </w:tc>
      </w:tr>
      <w:tr>
        <w:trPr>
          <w:trHeight w:val="947" w:hRule="atLeast"/>
        </w:trPr>
        <w:tc>
          <w:tcPr>
            <w:tcW w:w="4955" w:type="dxa"/>
          </w:tcPr>
          <w:p>
            <w:pPr>
              <w:pStyle w:val="TableParagraph"/>
              <w:spacing w:line="276" w:lineRule="auto" w:before="99"/>
              <w:ind w:left="100" w:right="748"/>
              <w:rPr>
                <w:sz w:val="24"/>
              </w:rPr>
            </w:pPr>
            <w:r>
              <w:rPr>
                <w:sz w:val="24"/>
              </w:rPr>
              <w:t>Розробка стратегії виведення бренду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засадах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сталості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британський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ринок</w:t>
            </w:r>
          </w:p>
        </w:tc>
        <w:tc>
          <w:tcPr>
            <w:tcW w:w="2408" w:type="dxa"/>
          </w:tcPr>
          <w:p>
            <w:pPr>
              <w:pStyle w:val="TableParagraph"/>
              <w:spacing w:before="99"/>
              <w:ind w:left="97"/>
              <w:rPr>
                <w:sz w:val="24"/>
              </w:rPr>
            </w:pPr>
            <w:r>
              <w:rPr>
                <w:sz w:val="24"/>
              </w:rPr>
              <w:t>1000,00</w:t>
            </w:r>
          </w:p>
        </w:tc>
        <w:tc>
          <w:tcPr>
            <w:tcW w:w="255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300,00</w:t>
            </w:r>
          </w:p>
          <w:p>
            <w:pPr>
              <w:pStyle w:val="TableParagraph"/>
              <w:spacing w:before="41"/>
              <w:ind w:left="99"/>
              <w:rPr>
                <w:sz w:val="24"/>
              </w:rPr>
            </w:pPr>
            <w:r>
              <w:rPr>
                <w:sz w:val="24"/>
              </w:rPr>
              <w:t>(внесення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корективів)</w:t>
            </w:r>
          </w:p>
        </w:tc>
      </w:tr>
      <w:tr>
        <w:trPr>
          <w:trHeight w:val="517" w:hRule="atLeast"/>
        </w:trPr>
        <w:tc>
          <w:tcPr>
            <w:tcW w:w="495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Участь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фешн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подіях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британського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2408" w:type="dxa"/>
          </w:tcPr>
          <w:p>
            <w:pPr>
              <w:pStyle w:val="TableParagraph"/>
              <w:spacing w:before="99"/>
              <w:ind w:left="97"/>
              <w:rPr>
                <w:sz w:val="24"/>
              </w:rPr>
            </w:pPr>
            <w:r>
              <w:rPr>
                <w:sz w:val="24"/>
              </w:rPr>
              <w:t>1000,00</w:t>
            </w:r>
          </w:p>
        </w:tc>
        <w:tc>
          <w:tcPr>
            <w:tcW w:w="255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1000,00</w:t>
            </w:r>
          </w:p>
        </w:tc>
      </w:tr>
      <w:tr>
        <w:trPr>
          <w:trHeight w:val="1151" w:hRule="atLeast"/>
        </w:trPr>
        <w:tc>
          <w:tcPr>
            <w:tcW w:w="4955" w:type="dxa"/>
          </w:tcPr>
          <w:p>
            <w:pPr>
              <w:pStyle w:val="TableParagraph"/>
              <w:spacing w:line="276" w:lineRule="auto" w:before="99"/>
              <w:ind w:left="100" w:right="149"/>
              <w:rPr>
                <w:sz w:val="24"/>
              </w:rPr>
            </w:pPr>
            <w:r>
              <w:rPr>
                <w:sz w:val="24"/>
              </w:rPr>
              <w:t>Підготовка web ресурсу, наповнення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контентом та SEO-оптимізація, у т.ч. витрати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2408" w:type="dxa"/>
          </w:tcPr>
          <w:p>
            <w:pPr>
              <w:pStyle w:val="TableParagraph"/>
              <w:spacing w:before="99"/>
              <w:ind w:left="97"/>
              <w:rPr>
                <w:sz w:val="24"/>
              </w:rPr>
            </w:pPr>
            <w:r>
              <w:rPr>
                <w:sz w:val="24"/>
              </w:rPr>
              <w:t>700,00</w:t>
            </w:r>
          </w:p>
        </w:tc>
        <w:tc>
          <w:tcPr>
            <w:tcW w:w="255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500,00</w:t>
            </w:r>
          </w:p>
        </w:tc>
      </w:tr>
      <w:tr>
        <w:trPr>
          <w:trHeight w:val="1153" w:hRule="atLeast"/>
        </w:trPr>
        <w:tc>
          <w:tcPr>
            <w:tcW w:w="4955" w:type="dxa"/>
          </w:tcPr>
          <w:p>
            <w:pPr>
              <w:pStyle w:val="TableParagraph"/>
              <w:spacing w:line="276" w:lineRule="auto" w:before="99"/>
              <w:ind w:left="100" w:right="395"/>
              <w:rPr>
                <w:sz w:val="24"/>
              </w:rPr>
            </w:pPr>
            <w:r>
              <w:rPr>
                <w:sz w:val="24"/>
              </w:rPr>
              <w:t>Підготовка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акаунтів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мережах,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наповнення контентом, у т.ч. витрати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</w:t>
            </w:r>
          </w:p>
        </w:tc>
        <w:tc>
          <w:tcPr>
            <w:tcW w:w="2408" w:type="dxa"/>
          </w:tcPr>
          <w:p>
            <w:pPr>
              <w:pStyle w:val="TableParagraph"/>
              <w:spacing w:before="99"/>
              <w:ind w:left="97"/>
              <w:rPr>
                <w:sz w:val="24"/>
              </w:rPr>
            </w:pPr>
            <w:r>
              <w:rPr>
                <w:sz w:val="24"/>
              </w:rPr>
              <w:t>1000,00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17" w:hRule="atLeast"/>
        </w:trPr>
        <w:tc>
          <w:tcPr>
            <w:tcW w:w="495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Підготовка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оновленого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брендбуку</w:t>
            </w:r>
          </w:p>
        </w:tc>
        <w:tc>
          <w:tcPr>
            <w:tcW w:w="2408" w:type="dxa"/>
          </w:tcPr>
          <w:p>
            <w:pPr>
              <w:pStyle w:val="TableParagraph"/>
              <w:spacing w:before="99"/>
              <w:ind w:left="97"/>
              <w:rPr>
                <w:sz w:val="24"/>
              </w:rPr>
            </w:pPr>
            <w:r>
              <w:rPr>
                <w:sz w:val="24"/>
              </w:rPr>
              <w:t>1000,00</w:t>
            </w:r>
          </w:p>
        </w:tc>
        <w:tc>
          <w:tcPr>
            <w:tcW w:w="255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300" w:hRule="atLeast"/>
        </w:trPr>
        <w:tc>
          <w:tcPr>
            <w:tcW w:w="4955" w:type="dxa"/>
          </w:tcPr>
          <w:p>
            <w:pPr>
              <w:pStyle w:val="TableParagraph"/>
              <w:spacing w:line="276" w:lineRule="auto" w:before="99"/>
              <w:ind w:left="100" w:right="317"/>
              <w:rPr>
                <w:sz w:val="24"/>
              </w:rPr>
            </w:pPr>
            <w:r>
              <w:rPr>
                <w:sz w:val="24"/>
              </w:rPr>
              <w:t>Попередня рекламна кампанія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формування впізнаваності бренду бренду,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т.ч. у ЗМІ</w:t>
            </w:r>
          </w:p>
        </w:tc>
        <w:tc>
          <w:tcPr>
            <w:tcW w:w="2408" w:type="dxa"/>
          </w:tcPr>
          <w:p>
            <w:pPr>
              <w:pStyle w:val="TableParagraph"/>
              <w:spacing w:before="99"/>
              <w:ind w:left="97"/>
              <w:rPr>
                <w:sz w:val="24"/>
              </w:rPr>
            </w:pPr>
            <w:r>
              <w:rPr>
                <w:sz w:val="24"/>
              </w:rPr>
              <w:t>2000,00</w:t>
            </w:r>
          </w:p>
        </w:tc>
        <w:tc>
          <w:tcPr>
            <w:tcW w:w="255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500,00</w:t>
            </w:r>
          </w:p>
        </w:tc>
      </w:tr>
      <w:tr>
        <w:trPr>
          <w:trHeight w:val="836" w:hRule="atLeast"/>
        </w:trPr>
        <w:tc>
          <w:tcPr>
            <w:tcW w:w="4955" w:type="dxa"/>
          </w:tcPr>
          <w:p>
            <w:pPr>
              <w:pStyle w:val="TableParagraph"/>
              <w:spacing w:line="278" w:lineRule="auto" w:before="99"/>
              <w:ind w:left="100" w:right="315"/>
              <w:rPr>
                <w:sz w:val="24"/>
              </w:rPr>
            </w:pPr>
            <w:r>
              <w:rPr>
                <w:sz w:val="24"/>
              </w:rPr>
              <w:t>Реєстрація товарної марки на британському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2408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55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200,00</w:t>
            </w:r>
          </w:p>
        </w:tc>
      </w:tr>
      <w:tr>
        <w:trPr>
          <w:trHeight w:val="834" w:hRule="atLeast"/>
        </w:trPr>
        <w:tc>
          <w:tcPr>
            <w:tcW w:w="4955" w:type="dxa"/>
          </w:tcPr>
          <w:p>
            <w:pPr>
              <w:pStyle w:val="TableParagraph"/>
              <w:spacing w:line="276" w:lineRule="auto" w:before="99"/>
              <w:ind w:left="100" w:right="363"/>
              <w:rPr>
                <w:sz w:val="24"/>
              </w:rPr>
            </w:pPr>
            <w:r>
              <w:rPr>
                <w:sz w:val="24"/>
              </w:rPr>
              <w:t>Брендування маркувальних та пакувальних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елементів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англійській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мові</w:t>
            </w:r>
          </w:p>
        </w:tc>
        <w:tc>
          <w:tcPr>
            <w:tcW w:w="2408" w:type="dxa"/>
          </w:tcPr>
          <w:p>
            <w:pPr>
              <w:pStyle w:val="TableParagraph"/>
              <w:spacing w:before="99"/>
              <w:ind w:left="97"/>
              <w:rPr>
                <w:sz w:val="24"/>
              </w:rPr>
            </w:pPr>
            <w:r>
              <w:rPr>
                <w:sz w:val="24"/>
              </w:rPr>
              <w:t>500,00</w:t>
            </w:r>
          </w:p>
        </w:tc>
        <w:tc>
          <w:tcPr>
            <w:tcW w:w="255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500,00</w:t>
            </w:r>
          </w:p>
        </w:tc>
      </w:tr>
      <w:tr>
        <w:trPr>
          <w:trHeight w:val="517" w:hRule="atLeast"/>
        </w:trPr>
        <w:tc>
          <w:tcPr>
            <w:tcW w:w="4955" w:type="dxa"/>
          </w:tcPr>
          <w:p>
            <w:pPr>
              <w:pStyle w:val="TableParagraph"/>
              <w:spacing w:before="99"/>
              <w:ind w:left="100"/>
              <w:rPr>
                <w:sz w:val="24"/>
              </w:rPr>
            </w:pPr>
            <w:r>
              <w:rPr>
                <w:sz w:val="24"/>
              </w:rPr>
              <w:t>Усього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капіталовкладень</w:t>
            </w:r>
          </w:p>
        </w:tc>
        <w:tc>
          <w:tcPr>
            <w:tcW w:w="2408" w:type="dxa"/>
          </w:tcPr>
          <w:p>
            <w:pPr>
              <w:pStyle w:val="TableParagraph"/>
              <w:spacing w:before="99"/>
              <w:ind w:left="97"/>
              <w:rPr>
                <w:sz w:val="24"/>
              </w:rPr>
            </w:pPr>
            <w:r>
              <w:rPr>
                <w:sz w:val="24"/>
              </w:rPr>
              <w:t>9200,00</w:t>
            </w:r>
          </w:p>
        </w:tc>
        <w:tc>
          <w:tcPr>
            <w:tcW w:w="2554" w:type="dxa"/>
          </w:tcPr>
          <w:p>
            <w:pPr>
              <w:pStyle w:val="TableParagraph"/>
              <w:spacing w:before="99"/>
              <w:ind w:left="99"/>
              <w:rPr>
                <w:sz w:val="24"/>
              </w:rPr>
            </w:pPr>
            <w:r>
              <w:rPr>
                <w:sz w:val="24"/>
              </w:rPr>
              <w:t>3300,00</w:t>
            </w:r>
          </w:p>
        </w:tc>
      </w:tr>
    </w:tbl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48" w:firstLine="851"/>
        <w:jc w:val="both"/>
      </w:pPr>
      <w:r>
        <w:rPr/>
        <w:t>Зазначимо,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друга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капітальних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позитивному сценарії та передбачає внесення корективів у стратегію розвитку</w:t>
      </w:r>
      <w:r>
        <w:rPr>
          <w:spacing w:val="1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контексті</w:t>
      </w:r>
      <w:r>
        <w:rPr>
          <w:spacing w:val="-3"/>
        </w:rPr>
        <w:t> </w:t>
      </w:r>
      <w:r>
        <w:rPr/>
        <w:t>сталої</w:t>
      </w:r>
      <w:r>
        <w:rPr>
          <w:spacing w:val="-1"/>
        </w:rPr>
        <w:t> </w:t>
      </w:r>
      <w:r>
        <w:rPr/>
        <w:t>економіки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британському</w:t>
      </w:r>
      <w:r>
        <w:rPr>
          <w:spacing w:val="-5"/>
        </w:rPr>
        <w:t> </w:t>
      </w:r>
      <w:r>
        <w:rPr/>
        <w:t>ринку,</w:t>
      </w:r>
      <w:r>
        <w:rPr>
          <w:spacing w:val="-3"/>
        </w:rPr>
        <w:t> </w:t>
      </w:r>
      <w:r>
        <w:rPr/>
        <w:t>зміцнення</w:t>
      </w:r>
      <w:r>
        <w:rPr>
          <w:spacing w:val="-2"/>
        </w:rPr>
        <w:t> </w:t>
      </w:r>
      <w:r>
        <w:rPr/>
        <w:t>позицій</w:t>
      </w:r>
      <w:r>
        <w:rPr>
          <w:spacing w:val="-3"/>
        </w:rPr>
        <w:t> </w:t>
      </w:r>
      <w:r>
        <w:rPr/>
        <w:t>на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6"/>
        <w:jc w:val="both"/>
      </w:pPr>
      <w:r>
        <w:rPr/>
        <w:t>ринку,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лояльності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захисті</w:t>
      </w:r>
      <w:r>
        <w:rPr>
          <w:spacing w:val="1"/>
        </w:rPr>
        <w:t> </w:t>
      </w:r>
      <w:r>
        <w:rPr/>
        <w:t>інтелектуальної</w:t>
      </w:r>
      <w:r>
        <w:rPr>
          <w:spacing w:val="1"/>
        </w:rPr>
        <w:t> </w:t>
      </w:r>
      <w:r>
        <w:rPr/>
        <w:t>власності</w:t>
      </w:r>
      <w:r>
        <w:rPr>
          <w:spacing w:val="-67"/>
        </w:rPr>
        <w:t> </w:t>
      </w:r>
      <w:r>
        <w:rPr/>
        <w:t>(реєстрація</w:t>
      </w:r>
      <w:r>
        <w:rPr>
          <w:spacing w:val="-1"/>
        </w:rPr>
        <w:t> </w:t>
      </w:r>
      <w:r>
        <w:rPr/>
        <w:t>товарної</w:t>
      </w:r>
      <w:r>
        <w:rPr>
          <w:spacing w:val="-1"/>
        </w:rPr>
        <w:t> </w:t>
      </w:r>
      <w:r>
        <w:rPr/>
        <w:t>марки на</w:t>
      </w:r>
      <w:r>
        <w:rPr>
          <w:spacing w:val="-3"/>
        </w:rPr>
        <w:t> </w:t>
      </w:r>
      <w:r>
        <w:rPr/>
        <w:t>британському</w:t>
      </w:r>
      <w:r>
        <w:rPr>
          <w:spacing w:val="-2"/>
        </w:rPr>
        <w:t> </w:t>
      </w:r>
      <w:r>
        <w:rPr/>
        <w:t>ринку).</w:t>
      </w:r>
    </w:p>
    <w:p>
      <w:pPr>
        <w:pStyle w:val="BodyText"/>
        <w:spacing w:line="360" w:lineRule="auto"/>
        <w:ind w:right="248" w:firstLine="851"/>
        <w:jc w:val="both"/>
      </w:pPr>
      <w:r>
        <w:rPr/>
        <w:t>Очікується, що джерелами фінансування розробки та реалізації стратегії</w:t>
      </w:r>
      <w:r>
        <w:rPr>
          <w:spacing w:val="1"/>
        </w:rPr>
        <w:t> </w:t>
      </w:r>
      <w:r>
        <w:rPr/>
        <w:t>розвитку бренду з орієнтацією на цілі сталого розвитку на британському ринку</w:t>
      </w:r>
      <w:r>
        <w:rPr>
          <w:spacing w:val="1"/>
        </w:rPr>
        <w:t> </w:t>
      </w:r>
      <w:r>
        <w:rPr/>
        <w:t>можуть</w:t>
      </w:r>
      <w:r>
        <w:rPr>
          <w:spacing w:val="-10"/>
        </w:rPr>
        <w:t> </w:t>
      </w:r>
      <w:r>
        <w:rPr/>
        <w:t>стати</w:t>
      </w:r>
      <w:r>
        <w:rPr>
          <w:spacing w:val="-7"/>
        </w:rPr>
        <w:t> </w:t>
      </w:r>
      <w:r>
        <w:rPr/>
        <w:t>кошти,</w:t>
      </w:r>
      <w:r>
        <w:rPr>
          <w:spacing w:val="-9"/>
        </w:rPr>
        <w:t> </w:t>
      </w:r>
      <w:r>
        <w:rPr/>
        <w:t>одержані</w:t>
      </w:r>
      <w:r>
        <w:rPr>
          <w:spacing w:val="-7"/>
        </w:rPr>
        <w:t> </w:t>
      </w:r>
      <w:r>
        <w:rPr/>
        <w:t>від</w:t>
      </w:r>
      <w:r>
        <w:rPr>
          <w:spacing w:val="-10"/>
        </w:rPr>
        <w:t> </w:t>
      </w:r>
      <w:r>
        <w:rPr/>
        <w:t>реалізації</w:t>
      </w:r>
      <w:r>
        <w:rPr>
          <w:spacing w:val="-9"/>
        </w:rPr>
        <w:t> </w:t>
      </w:r>
      <w:r>
        <w:rPr/>
        <w:t>попередньої</w:t>
      </w:r>
      <w:r>
        <w:rPr>
          <w:spacing w:val="-9"/>
        </w:rPr>
        <w:t> </w:t>
      </w:r>
      <w:r>
        <w:rPr/>
        <w:t>колекції</w:t>
      </w:r>
      <w:r>
        <w:rPr>
          <w:spacing w:val="-10"/>
        </w:rPr>
        <w:t> </w:t>
      </w:r>
      <w:r>
        <w:rPr/>
        <w:t>(до</w:t>
      </w:r>
      <w:r>
        <w:rPr>
          <w:spacing w:val="-9"/>
        </w:rPr>
        <w:t> </w:t>
      </w:r>
      <w:r>
        <w:rPr/>
        <w:t>30</w:t>
      </w:r>
      <w:r>
        <w:rPr>
          <w:spacing w:val="-9"/>
        </w:rPr>
        <w:t> </w:t>
      </w:r>
      <w:r>
        <w:rPr/>
        <w:t>%),</w:t>
      </w:r>
      <w:r>
        <w:rPr>
          <w:spacing w:val="-9"/>
        </w:rPr>
        <w:t> </w:t>
      </w:r>
      <w:r>
        <w:rPr/>
        <w:t>власні</w:t>
      </w:r>
      <w:r>
        <w:rPr>
          <w:spacing w:val="-67"/>
        </w:rPr>
        <w:t> </w:t>
      </w:r>
      <w:r>
        <w:rPr/>
        <w:t>вкладення</w:t>
      </w:r>
      <w:r>
        <w:rPr>
          <w:spacing w:val="1"/>
        </w:rPr>
        <w:t> </w:t>
      </w:r>
      <w:r>
        <w:rPr/>
        <w:t>засновниці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співінвестування</w:t>
      </w:r>
      <w:r>
        <w:rPr>
          <w:spacing w:val="1"/>
        </w:rPr>
        <w:t> </w:t>
      </w:r>
      <w:r>
        <w:rPr/>
        <w:t>(до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%</w:t>
      </w:r>
      <w:r>
        <w:rPr>
          <w:spacing w:val="1"/>
        </w:rPr>
        <w:t> </w:t>
      </w:r>
      <w:r>
        <w:rPr/>
        <w:t>бізнесу)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грантові</w:t>
      </w:r>
      <w:r>
        <w:rPr>
          <w:spacing w:val="-67"/>
        </w:rPr>
        <w:t> </w:t>
      </w:r>
      <w:r>
        <w:rPr/>
        <w:t>кошти,</w:t>
      </w:r>
      <w:r>
        <w:rPr>
          <w:spacing w:val="-2"/>
        </w:rPr>
        <w:t> </w:t>
      </w:r>
      <w:r>
        <w:rPr/>
        <w:t>одержані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розвиток</w:t>
      </w:r>
      <w:r>
        <w:rPr>
          <w:spacing w:val="-1"/>
        </w:rPr>
        <w:t> </w:t>
      </w:r>
      <w:r>
        <w:rPr/>
        <w:t>МСБ</w:t>
      </w:r>
      <w:r>
        <w:rPr>
          <w:spacing w:val="-2"/>
        </w:rPr>
        <w:t> </w:t>
      </w:r>
      <w:r>
        <w:rPr/>
        <w:t>від європейських</w:t>
      </w:r>
      <w:r>
        <w:rPr>
          <w:spacing w:val="-3"/>
        </w:rPr>
        <w:t> </w:t>
      </w:r>
      <w:r>
        <w:rPr/>
        <w:t>донорів.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41" w:firstLine="851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3.5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Помісячний</w:t>
      </w:r>
      <w:r>
        <w:rPr>
          <w:spacing w:val="1"/>
        </w:rPr>
        <w:t> </w:t>
      </w:r>
      <w:r>
        <w:rPr/>
        <w:t>бюджет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колекції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здійснення тестових продажів при виведенні бренду MAXAVI на ринок Великої</w:t>
      </w:r>
      <w:r>
        <w:rPr>
          <w:spacing w:val="1"/>
        </w:rPr>
        <w:t> </w:t>
      </w:r>
      <w:r>
        <w:rPr/>
        <w:t>Британії,</w:t>
      </w:r>
      <w:r>
        <w:rPr>
          <w:spacing w:val="-2"/>
        </w:rPr>
        <w:t> </w:t>
      </w:r>
      <w:r>
        <w:rPr/>
        <w:t>грн/міс</w:t>
      </w:r>
      <w:r>
        <w:rPr>
          <w:spacing w:val="1"/>
        </w:rPr>
        <w:t> </w:t>
      </w:r>
      <w:r>
        <w:rPr/>
        <w:t>[прораховано автором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1]</w:t>
      </w:r>
    </w:p>
    <w:tbl>
      <w:tblPr>
        <w:tblW w:w="0" w:type="auto"/>
        <w:jc w:val="left"/>
        <w:tblInd w:w="27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45"/>
        <w:gridCol w:w="1013"/>
        <w:gridCol w:w="1011"/>
        <w:gridCol w:w="1011"/>
        <w:gridCol w:w="1011"/>
        <w:gridCol w:w="1014"/>
        <w:gridCol w:w="1011"/>
        <w:gridCol w:w="1011"/>
      </w:tblGrid>
      <w:tr>
        <w:trPr>
          <w:trHeight w:val="1045" w:hRule="atLeast"/>
        </w:trPr>
        <w:tc>
          <w:tcPr>
            <w:tcW w:w="2545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80"/>
              <w:ind w:left="40"/>
              <w:rPr>
                <w:sz w:val="28"/>
              </w:rPr>
            </w:pPr>
            <w:r>
              <w:rPr>
                <w:sz w:val="28"/>
              </w:rPr>
              <w:t>Статті витрат</w:t>
            </w:r>
          </w:p>
        </w:tc>
        <w:tc>
          <w:tcPr>
            <w:tcW w:w="1013" w:type="dxa"/>
            <w:shd w:val="clear" w:color="auto" w:fill="D9D9D9"/>
          </w:tcPr>
          <w:p>
            <w:pPr>
              <w:pStyle w:val="TableParagraph"/>
              <w:spacing w:line="362" w:lineRule="auto" w:before="40"/>
              <w:ind w:left="40" w:right="111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1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spacing w:line="362" w:lineRule="auto" w:before="40"/>
              <w:ind w:left="37" w:right="112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2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spacing w:line="362" w:lineRule="auto" w:before="40"/>
              <w:ind w:left="37" w:right="112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3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spacing w:line="362" w:lineRule="auto" w:before="40"/>
              <w:ind w:left="39" w:right="110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4</w:t>
            </w:r>
          </w:p>
        </w:tc>
        <w:tc>
          <w:tcPr>
            <w:tcW w:w="1014" w:type="dxa"/>
            <w:shd w:val="clear" w:color="auto" w:fill="D9D9D9"/>
          </w:tcPr>
          <w:p>
            <w:pPr>
              <w:pStyle w:val="TableParagraph"/>
              <w:spacing w:line="362" w:lineRule="auto" w:before="40"/>
              <w:ind w:left="38" w:right="114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5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spacing w:line="362" w:lineRule="auto" w:before="40"/>
              <w:ind w:left="35" w:right="114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6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80"/>
              <w:ind w:left="34"/>
              <w:rPr>
                <w:sz w:val="28"/>
              </w:rPr>
            </w:pPr>
            <w:r>
              <w:rPr>
                <w:sz w:val="28"/>
              </w:rPr>
              <w:t>Усього</w:t>
            </w:r>
          </w:p>
        </w:tc>
      </w:tr>
      <w:tr>
        <w:trPr>
          <w:trHeight w:val="563" w:hRule="atLeast"/>
        </w:trPr>
        <w:tc>
          <w:tcPr>
            <w:tcW w:w="9627" w:type="dxa"/>
            <w:gridSpan w:val="8"/>
          </w:tcPr>
          <w:p>
            <w:pPr>
              <w:pStyle w:val="TableParagraph"/>
              <w:spacing w:before="41"/>
              <w:ind w:left="2886" w:right="285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Виробничі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витрати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(пошиття)</w:t>
            </w:r>
          </w:p>
        </w:tc>
      </w:tr>
      <w:tr>
        <w:trPr>
          <w:trHeight w:val="1530" w:hRule="atLeast"/>
        </w:trPr>
        <w:tc>
          <w:tcPr>
            <w:tcW w:w="2545" w:type="dxa"/>
          </w:tcPr>
          <w:p>
            <w:pPr>
              <w:pStyle w:val="TableParagraph"/>
              <w:spacing w:line="360" w:lineRule="auto" w:before="40"/>
              <w:ind w:left="40" w:right="119"/>
              <w:rPr>
                <w:i/>
                <w:sz w:val="28"/>
              </w:rPr>
            </w:pPr>
            <w:r>
              <w:rPr>
                <w:i/>
                <w:sz w:val="28"/>
              </w:rPr>
              <w:t>Матеріальні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витрати (тканина,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фурнітура)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41" w:right="6"/>
              <w:jc w:val="center"/>
              <w:rPr>
                <w:sz w:val="28"/>
              </w:rPr>
            </w:pPr>
            <w:r>
              <w:rPr>
                <w:sz w:val="28"/>
              </w:rPr>
              <w:t>4000,00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sz w:val="28"/>
              </w:rPr>
              <w:t>5400,00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9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5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4"/>
              <w:rPr>
                <w:sz w:val="28"/>
              </w:rPr>
            </w:pPr>
            <w:r>
              <w:rPr>
                <w:sz w:val="28"/>
              </w:rPr>
              <w:t>9400,00</w:t>
            </w:r>
          </w:p>
        </w:tc>
      </w:tr>
      <w:tr>
        <w:trPr>
          <w:trHeight w:val="1528" w:hRule="atLeast"/>
        </w:trPr>
        <w:tc>
          <w:tcPr>
            <w:tcW w:w="2545" w:type="dxa"/>
          </w:tcPr>
          <w:p>
            <w:pPr>
              <w:pStyle w:val="TableParagraph"/>
              <w:spacing w:line="360" w:lineRule="auto" w:before="38"/>
              <w:ind w:left="40" w:right="841"/>
              <w:rPr>
                <w:i/>
                <w:sz w:val="28"/>
              </w:rPr>
            </w:pPr>
            <w:r>
              <w:rPr>
                <w:i/>
                <w:sz w:val="28"/>
              </w:rPr>
              <w:t>Лекала,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виготовлення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зразків</w:t>
            </w:r>
            <w:r>
              <w:rPr>
                <w:i/>
                <w:spacing w:val="-2"/>
                <w:sz w:val="28"/>
              </w:rPr>
              <w:t> </w:t>
            </w:r>
            <w:r>
              <w:rPr>
                <w:i/>
                <w:sz w:val="28"/>
              </w:rPr>
              <w:t>тощо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41" w:right="6"/>
              <w:jc w:val="center"/>
              <w:rPr>
                <w:sz w:val="28"/>
              </w:rPr>
            </w:pPr>
            <w:r>
              <w:rPr>
                <w:sz w:val="28"/>
              </w:rPr>
              <w:t>4500,00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9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5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4"/>
              <w:rPr>
                <w:sz w:val="28"/>
              </w:rPr>
            </w:pPr>
            <w:r>
              <w:rPr>
                <w:sz w:val="28"/>
              </w:rPr>
              <w:t>4500,00</w:t>
            </w:r>
          </w:p>
        </w:tc>
      </w:tr>
      <w:tr>
        <w:trPr>
          <w:trHeight w:val="1045" w:hRule="atLeast"/>
        </w:trPr>
        <w:tc>
          <w:tcPr>
            <w:tcW w:w="2545" w:type="dxa"/>
          </w:tcPr>
          <w:p>
            <w:pPr>
              <w:pStyle w:val="TableParagraph"/>
              <w:spacing w:line="360" w:lineRule="auto" w:before="40"/>
              <w:ind w:left="40" w:right="774"/>
              <w:rPr>
                <w:i/>
                <w:sz w:val="28"/>
              </w:rPr>
            </w:pPr>
            <w:r>
              <w:rPr>
                <w:i/>
                <w:sz w:val="28"/>
              </w:rPr>
              <w:t>Оплата праці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швейного</w:t>
            </w:r>
            <w:r>
              <w:rPr>
                <w:i/>
                <w:spacing w:val="-13"/>
                <w:sz w:val="28"/>
              </w:rPr>
              <w:t> </w:t>
            </w:r>
            <w:r>
              <w:rPr>
                <w:i/>
                <w:sz w:val="28"/>
              </w:rPr>
              <w:t>цеху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41" w:right="6"/>
              <w:jc w:val="center"/>
              <w:rPr>
                <w:sz w:val="28"/>
              </w:rPr>
            </w:pPr>
            <w:r>
              <w:rPr>
                <w:sz w:val="28"/>
              </w:rPr>
              <w:t>3200,00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3200,00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3200,00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9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5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4"/>
              <w:rPr>
                <w:sz w:val="28"/>
              </w:rPr>
            </w:pPr>
            <w:r>
              <w:rPr>
                <w:sz w:val="28"/>
              </w:rPr>
              <w:t>9600,00</w:t>
            </w:r>
          </w:p>
        </w:tc>
      </w:tr>
      <w:tr>
        <w:trPr>
          <w:trHeight w:val="2010" w:hRule="atLeast"/>
        </w:trPr>
        <w:tc>
          <w:tcPr>
            <w:tcW w:w="2545" w:type="dxa"/>
          </w:tcPr>
          <w:p>
            <w:pPr>
              <w:pStyle w:val="TableParagraph"/>
              <w:spacing w:line="360" w:lineRule="auto" w:before="40"/>
              <w:ind w:left="40" w:right="157"/>
              <w:rPr>
                <w:i/>
                <w:sz w:val="28"/>
              </w:rPr>
            </w:pPr>
            <w:r>
              <w:rPr>
                <w:i/>
                <w:sz w:val="28"/>
              </w:rPr>
              <w:t>Інші виробничі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витрати (залишки,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псування</w:t>
            </w:r>
            <w:r>
              <w:rPr>
                <w:i/>
                <w:spacing w:val="-7"/>
                <w:sz w:val="28"/>
              </w:rPr>
              <w:t> </w:t>
            </w:r>
            <w:r>
              <w:rPr>
                <w:i/>
                <w:sz w:val="28"/>
              </w:rPr>
              <w:t>тканин,</w:t>
            </w:r>
          </w:p>
          <w:p>
            <w:pPr>
              <w:pStyle w:val="TableParagraph"/>
              <w:spacing w:line="321" w:lineRule="exact"/>
              <w:ind w:left="40"/>
              <w:rPr>
                <w:i/>
                <w:sz w:val="28"/>
              </w:rPr>
            </w:pPr>
            <w:r>
              <w:rPr>
                <w:i/>
                <w:sz w:val="28"/>
              </w:rPr>
              <w:t>упаковка</w:t>
            </w:r>
            <w:r>
              <w:rPr>
                <w:i/>
                <w:spacing w:val="-6"/>
                <w:sz w:val="28"/>
              </w:rPr>
              <w:t> </w:t>
            </w:r>
            <w:r>
              <w:rPr>
                <w:i/>
                <w:sz w:val="28"/>
              </w:rPr>
              <w:t>тошо)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4"/>
              <w:rPr>
                <w:sz w:val="39"/>
              </w:rPr>
            </w:pPr>
          </w:p>
          <w:p>
            <w:pPr>
              <w:pStyle w:val="TableParagraph"/>
              <w:spacing w:before="1"/>
              <w:ind w:left="180" w:right="6"/>
              <w:jc w:val="center"/>
              <w:rPr>
                <w:sz w:val="28"/>
              </w:rPr>
            </w:pPr>
            <w:r>
              <w:rPr>
                <w:sz w:val="28"/>
              </w:rPr>
              <w:t>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4"/>
              <w:rPr>
                <w:sz w:val="39"/>
              </w:rPr>
            </w:pPr>
          </w:p>
          <w:p>
            <w:pPr>
              <w:pStyle w:val="TableParagraph"/>
              <w:spacing w:before="1"/>
              <w:ind w:left="37"/>
              <w:rPr>
                <w:sz w:val="28"/>
              </w:rPr>
            </w:pPr>
            <w:r>
              <w:rPr>
                <w:sz w:val="28"/>
              </w:rPr>
              <w:t>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4"/>
              <w:rPr>
                <w:sz w:val="39"/>
              </w:rPr>
            </w:pPr>
          </w:p>
          <w:p>
            <w:pPr>
              <w:pStyle w:val="TableParagraph"/>
              <w:spacing w:before="1"/>
              <w:ind w:left="37"/>
              <w:rPr>
                <w:sz w:val="28"/>
              </w:rPr>
            </w:pPr>
            <w:r>
              <w:rPr>
                <w:sz w:val="28"/>
              </w:rPr>
              <w:t>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4"/>
              <w:rPr>
                <w:sz w:val="39"/>
              </w:rPr>
            </w:pPr>
          </w:p>
          <w:p>
            <w:pPr>
              <w:pStyle w:val="TableParagraph"/>
              <w:spacing w:before="1"/>
              <w:ind w:left="39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4"/>
              <w:rPr>
                <w:sz w:val="39"/>
              </w:rPr>
            </w:pPr>
          </w:p>
          <w:p>
            <w:pPr>
              <w:pStyle w:val="TableParagraph"/>
              <w:spacing w:before="1"/>
              <w:ind w:left="38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4"/>
              <w:rPr>
                <w:sz w:val="39"/>
              </w:rPr>
            </w:pPr>
          </w:p>
          <w:p>
            <w:pPr>
              <w:pStyle w:val="TableParagraph"/>
              <w:spacing w:before="1"/>
              <w:ind w:left="35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4"/>
              <w:rPr>
                <w:sz w:val="39"/>
              </w:rPr>
            </w:pPr>
          </w:p>
          <w:p>
            <w:pPr>
              <w:pStyle w:val="TableParagraph"/>
              <w:spacing w:before="1"/>
              <w:ind w:left="34"/>
              <w:rPr>
                <w:sz w:val="28"/>
              </w:rPr>
            </w:pPr>
            <w:r>
              <w:rPr>
                <w:sz w:val="28"/>
              </w:rPr>
              <w:t>1500,00</w:t>
            </w:r>
          </w:p>
        </w:tc>
      </w:tr>
      <w:tr>
        <w:trPr>
          <w:trHeight w:val="1048" w:hRule="atLeast"/>
        </w:trPr>
        <w:tc>
          <w:tcPr>
            <w:tcW w:w="2545" w:type="dxa"/>
          </w:tcPr>
          <w:p>
            <w:pPr>
              <w:pStyle w:val="TableParagraph"/>
              <w:spacing w:line="362" w:lineRule="auto" w:before="40"/>
              <w:ind w:left="40" w:right="59"/>
              <w:rPr>
                <w:sz w:val="28"/>
              </w:rPr>
            </w:pPr>
            <w:r>
              <w:rPr>
                <w:sz w:val="28"/>
              </w:rPr>
              <w:t>Усього операційних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витрат</w:t>
            </w:r>
          </w:p>
        </w:tc>
        <w:tc>
          <w:tcPr>
            <w:tcW w:w="1013" w:type="dxa"/>
          </w:tcPr>
          <w:p>
            <w:pPr>
              <w:pStyle w:val="TableParagraph"/>
              <w:spacing w:before="40"/>
              <w:ind w:left="40"/>
              <w:rPr>
                <w:sz w:val="28"/>
              </w:rPr>
            </w:pPr>
            <w:r>
              <w:rPr>
                <w:sz w:val="28"/>
              </w:rPr>
              <w:t>12300,0</w:t>
            </w:r>
          </w:p>
          <w:p>
            <w:pPr>
              <w:pStyle w:val="TableParagraph"/>
              <w:spacing w:before="163"/>
              <w:ind w:left="40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80"/>
              <w:ind w:left="37"/>
              <w:rPr>
                <w:sz w:val="28"/>
              </w:rPr>
            </w:pPr>
            <w:r>
              <w:rPr>
                <w:sz w:val="28"/>
              </w:rPr>
              <w:t>9100,00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80"/>
              <w:ind w:left="37"/>
              <w:rPr>
                <w:sz w:val="28"/>
              </w:rPr>
            </w:pPr>
            <w:r>
              <w:rPr>
                <w:sz w:val="28"/>
              </w:rPr>
              <w:t>3700,00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80"/>
              <w:ind w:left="39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80"/>
              <w:ind w:left="38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80"/>
              <w:ind w:left="35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80"/>
              <w:ind w:left="34"/>
              <w:rPr>
                <w:sz w:val="28"/>
              </w:rPr>
            </w:pPr>
            <w:r>
              <w:rPr>
                <w:sz w:val="28"/>
              </w:rPr>
              <w:t>25000</w:t>
            </w:r>
          </w:p>
        </w:tc>
      </w:tr>
    </w:tbl>
    <w:p>
      <w:pPr>
        <w:spacing w:after="0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1110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3.5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27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45"/>
        <w:gridCol w:w="1013"/>
        <w:gridCol w:w="1011"/>
        <w:gridCol w:w="1011"/>
        <w:gridCol w:w="1011"/>
        <w:gridCol w:w="1014"/>
        <w:gridCol w:w="1011"/>
        <w:gridCol w:w="1011"/>
      </w:tblGrid>
      <w:tr>
        <w:trPr>
          <w:trHeight w:val="1045" w:hRule="atLeast"/>
        </w:trPr>
        <w:tc>
          <w:tcPr>
            <w:tcW w:w="2545" w:type="dxa"/>
            <w:shd w:val="clear" w:color="auto" w:fill="D9D9D9"/>
          </w:tcPr>
          <w:p>
            <w:pPr>
              <w:pStyle w:val="TableParagraph"/>
              <w:spacing w:before="7"/>
              <w:rPr>
                <w:sz w:val="24"/>
              </w:rPr>
            </w:pPr>
          </w:p>
          <w:p>
            <w:pPr>
              <w:pStyle w:val="TableParagraph"/>
              <w:ind w:left="40"/>
              <w:rPr>
                <w:sz w:val="28"/>
              </w:rPr>
            </w:pPr>
            <w:r>
              <w:rPr>
                <w:sz w:val="28"/>
              </w:rPr>
              <w:t>Статті витрат</w:t>
            </w:r>
          </w:p>
        </w:tc>
        <w:tc>
          <w:tcPr>
            <w:tcW w:w="1013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40" w:right="111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1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37" w:right="112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2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37" w:right="112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3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39" w:right="110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4</w:t>
            </w:r>
          </w:p>
        </w:tc>
        <w:tc>
          <w:tcPr>
            <w:tcW w:w="1014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38" w:right="114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5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35" w:right="114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6</w:t>
            </w:r>
          </w:p>
        </w:tc>
        <w:tc>
          <w:tcPr>
            <w:tcW w:w="1011" w:type="dxa"/>
            <w:shd w:val="clear" w:color="auto" w:fill="D9D9D9"/>
          </w:tcPr>
          <w:p>
            <w:pPr>
              <w:pStyle w:val="TableParagraph"/>
              <w:spacing w:before="7"/>
              <w:rPr>
                <w:sz w:val="24"/>
              </w:rPr>
            </w:pPr>
          </w:p>
          <w:p>
            <w:pPr>
              <w:pStyle w:val="TableParagraph"/>
              <w:ind w:left="34"/>
              <w:rPr>
                <w:sz w:val="28"/>
              </w:rPr>
            </w:pPr>
            <w:r>
              <w:rPr>
                <w:sz w:val="28"/>
              </w:rPr>
              <w:t>Усього</w:t>
            </w:r>
          </w:p>
        </w:tc>
      </w:tr>
      <w:tr>
        <w:trPr>
          <w:trHeight w:val="563" w:hRule="atLeast"/>
        </w:trPr>
        <w:tc>
          <w:tcPr>
            <w:tcW w:w="9627" w:type="dxa"/>
            <w:gridSpan w:val="8"/>
          </w:tcPr>
          <w:p>
            <w:pPr>
              <w:pStyle w:val="TableParagraph"/>
              <w:spacing w:before="40"/>
              <w:ind w:left="688"/>
              <w:rPr>
                <w:b/>
                <w:sz w:val="28"/>
              </w:rPr>
            </w:pPr>
            <w:r>
              <w:rPr>
                <w:b/>
                <w:sz w:val="28"/>
              </w:rPr>
              <w:t>Адміністративні</w:t>
            </w:r>
            <w:r>
              <w:rPr>
                <w:b/>
                <w:spacing w:val="-2"/>
                <w:sz w:val="28"/>
              </w:rPr>
              <w:t> </w:t>
            </w:r>
            <w:r>
              <w:rPr>
                <w:b/>
                <w:sz w:val="28"/>
              </w:rPr>
              <w:t>витрати,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т.ч.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маркетинг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1"/>
                <w:sz w:val="28"/>
              </w:rPr>
              <w:t> </w:t>
            </w:r>
            <w:r>
              <w:rPr>
                <w:b/>
                <w:sz w:val="28"/>
              </w:rPr>
              <w:t>просування</w:t>
            </w:r>
            <w:r>
              <w:rPr>
                <w:b/>
                <w:spacing w:val="-5"/>
                <w:sz w:val="28"/>
              </w:rPr>
              <w:t> </w:t>
            </w:r>
            <w:r>
              <w:rPr>
                <w:b/>
                <w:sz w:val="28"/>
              </w:rPr>
              <w:t>бренду</w:t>
            </w:r>
          </w:p>
        </w:tc>
      </w:tr>
      <w:tr>
        <w:trPr>
          <w:trHeight w:val="1045" w:hRule="atLeast"/>
        </w:trPr>
        <w:tc>
          <w:tcPr>
            <w:tcW w:w="2545" w:type="dxa"/>
          </w:tcPr>
          <w:p>
            <w:pPr>
              <w:pStyle w:val="TableParagraph"/>
              <w:spacing w:line="360" w:lineRule="auto" w:before="40"/>
              <w:ind w:left="40" w:right="397"/>
              <w:rPr>
                <w:i/>
                <w:sz w:val="28"/>
              </w:rPr>
            </w:pPr>
            <w:r>
              <w:rPr>
                <w:i/>
                <w:sz w:val="28"/>
              </w:rPr>
              <w:t>Заробітна плата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персоналу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61"/>
              <w:rPr>
                <w:sz w:val="28"/>
              </w:rPr>
            </w:pPr>
            <w:r>
              <w:rPr>
                <w:sz w:val="28"/>
              </w:rPr>
              <w:t>1000,00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1000,00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1500,00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9"/>
              <w:rPr>
                <w:sz w:val="28"/>
              </w:rPr>
            </w:pPr>
            <w:r>
              <w:rPr>
                <w:sz w:val="28"/>
              </w:rPr>
              <w:t>1500,00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sz w:val="28"/>
              </w:rPr>
              <w:t>1500,00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5"/>
              <w:rPr>
                <w:sz w:val="28"/>
              </w:rPr>
            </w:pPr>
            <w:r>
              <w:rPr>
                <w:sz w:val="28"/>
              </w:rPr>
              <w:t>1500,00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4"/>
              <w:rPr>
                <w:sz w:val="28"/>
              </w:rPr>
            </w:pPr>
            <w:r>
              <w:rPr>
                <w:sz w:val="28"/>
              </w:rPr>
              <w:t>8000,00</w:t>
            </w:r>
          </w:p>
        </w:tc>
      </w:tr>
      <w:tr>
        <w:trPr>
          <w:trHeight w:val="1528" w:hRule="atLeast"/>
        </w:trPr>
        <w:tc>
          <w:tcPr>
            <w:tcW w:w="2545" w:type="dxa"/>
          </w:tcPr>
          <w:p>
            <w:pPr>
              <w:pStyle w:val="TableParagraph"/>
              <w:spacing w:line="360" w:lineRule="auto" w:before="41"/>
              <w:ind w:left="40" w:right="435"/>
              <w:rPr>
                <w:i/>
                <w:sz w:val="28"/>
              </w:rPr>
            </w:pPr>
            <w:r>
              <w:rPr>
                <w:i/>
                <w:sz w:val="28"/>
              </w:rPr>
              <w:t>Оренда офісу та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комунальні</w:t>
            </w:r>
            <w:r>
              <w:rPr>
                <w:i/>
                <w:spacing w:val="1"/>
                <w:sz w:val="28"/>
              </w:rPr>
              <w:t> </w:t>
            </w:r>
            <w:r>
              <w:rPr>
                <w:i/>
                <w:sz w:val="28"/>
              </w:rPr>
              <w:t>витрати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right="24"/>
              <w:jc w:val="right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9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5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4"/>
              <w:rPr>
                <w:sz w:val="28"/>
              </w:rPr>
            </w:pPr>
            <w:r>
              <w:rPr>
                <w:sz w:val="28"/>
              </w:rPr>
              <w:t>60,00</w:t>
            </w:r>
          </w:p>
        </w:tc>
      </w:tr>
      <w:tr>
        <w:trPr>
          <w:trHeight w:val="1045" w:hRule="atLeast"/>
        </w:trPr>
        <w:tc>
          <w:tcPr>
            <w:tcW w:w="2545" w:type="dxa"/>
          </w:tcPr>
          <w:p>
            <w:pPr>
              <w:pStyle w:val="TableParagraph"/>
              <w:spacing w:before="40"/>
              <w:ind w:left="40"/>
              <w:rPr>
                <w:i/>
                <w:sz w:val="28"/>
              </w:rPr>
            </w:pPr>
            <w:r>
              <w:rPr>
                <w:i/>
                <w:sz w:val="28"/>
              </w:rPr>
              <w:t>Комунікація</w:t>
            </w:r>
          </w:p>
          <w:p>
            <w:pPr>
              <w:pStyle w:val="TableParagraph"/>
              <w:spacing w:before="161"/>
              <w:ind w:left="40"/>
              <w:rPr>
                <w:i/>
                <w:sz w:val="28"/>
              </w:rPr>
            </w:pPr>
            <w:r>
              <w:rPr>
                <w:i/>
                <w:sz w:val="28"/>
              </w:rPr>
              <w:t>(інтерент,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зв’язок)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right="24"/>
              <w:jc w:val="right"/>
              <w:rPr>
                <w:sz w:val="28"/>
              </w:rPr>
            </w:pPr>
            <w:r>
              <w:rPr>
                <w:sz w:val="28"/>
              </w:rPr>
              <w:t>25,00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25,00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25,00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9"/>
              <w:rPr>
                <w:sz w:val="28"/>
              </w:rPr>
            </w:pPr>
            <w:r>
              <w:rPr>
                <w:sz w:val="28"/>
              </w:rPr>
              <w:t>25,00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sz w:val="28"/>
              </w:rPr>
              <w:t>25,00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5"/>
              <w:rPr>
                <w:sz w:val="28"/>
              </w:rPr>
            </w:pPr>
            <w:r>
              <w:rPr>
                <w:sz w:val="28"/>
              </w:rPr>
              <w:t>25,00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4"/>
              <w:rPr>
                <w:sz w:val="28"/>
              </w:rPr>
            </w:pPr>
            <w:r>
              <w:rPr>
                <w:sz w:val="28"/>
              </w:rPr>
              <w:t>150,00</w:t>
            </w:r>
          </w:p>
        </w:tc>
      </w:tr>
      <w:tr>
        <w:trPr>
          <w:trHeight w:val="563" w:hRule="atLeast"/>
        </w:trPr>
        <w:tc>
          <w:tcPr>
            <w:tcW w:w="2545" w:type="dxa"/>
          </w:tcPr>
          <w:p>
            <w:pPr>
              <w:pStyle w:val="TableParagraph"/>
              <w:spacing w:before="40"/>
              <w:ind w:left="40"/>
              <w:rPr>
                <w:i/>
                <w:sz w:val="28"/>
              </w:rPr>
            </w:pPr>
            <w:r>
              <w:rPr>
                <w:i/>
                <w:sz w:val="28"/>
              </w:rPr>
              <w:t>SAAS</w:t>
            </w:r>
          </w:p>
        </w:tc>
        <w:tc>
          <w:tcPr>
            <w:tcW w:w="1013" w:type="dxa"/>
          </w:tcPr>
          <w:p>
            <w:pPr>
              <w:pStyle w:val="TableParagraph"/>
              <w:spacing w:before="40"/>
              <w:ind w:right="24"/>
              <w:jc w:val="right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spacing w:before="40"/>
              <w:ind w:left="37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spacing w:before="40"/>
              <w:ind w:left="37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spacing w:before="40"/>
              <w:ind w:left="39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4" w:type="dxa"/>
          </w:tcPr>
          <w:p>
            <w:pPr>
              <w:pStyle w:val="TableParagraph"/>
              <w:spacing w:before="40"/>
              <w:ind w:left="38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spacing w:before="40"/>
              <w:ind w:left="35"/>
              <w:rPr>
                <w:sz w:val="28"/>
              </w:rPr>
            </w:pPr>
            <w:r>
              <w:rPr>
                <w:sz w:val="28"/>
              </w:rPr>
              <w:t>10,00</w:t>
            </w:r>
          </w:p>
        </w:tc>
        <w:tc>
          <w:tcPr>
            <w:tcW w:w="1011" w:type="dxa"/>
          </w:tcPr>
          <w:p>
            <w:pPr>
              <w:pStyle w:val="TableParagraph"/>
              <w:spacing w:before="40"/>
              <w:ind w:left="34"/>
              <w:rPr>
                <w:sz w:val="28"/>
              </w:rPr>
            </w:pPr>
            <w:r>
              <w:rPr>
                <w:sz w:val="28"/>
              </w:rPr>
              <w:t>60,00</w:t>
            </w:r>
          </w:p>
        </w:tc>
      </w:tr>
      <w:tr>
        <w:trPr>
          <w:trHeight w:val="1046" w:hRule="atLeast"/>
        </w:trPr>
        <w:tc>
          <w:tcPr>
            <w:tcW w:w="2545" w:type="dxa"/>
          </w:tcPr>
          <w:p>
            <w:pPr>
              <w:pStyle w:val="TableParagraph"/>
              <w:spacing w:line="360" w:lineRule="auto" w:before="41"/>
              <w:ind w:left="40" w:right="698"/>
              <w:rPr>
                <w:i/>
                <w:sz w:val="28"/>
              </w:rPr>
            </w:pPr>
            <w:r>
              <w:rPr>
                <w:i/>
                <w:sz w:val="28"/>
              </w:rPr>
              <w:t>Маркетинг та</w:t>
            </w:r>
            <w:r>
              <w:rPr>
                <w:i/>
                <w:spacing w:val="-68"/>
                <w:sz w:val="28"/>
              </w:rPr>
              <w:t> </w:t>
            </w:r>
            <w:r>
              <w:rPr>
                <w:i/>
                <w:sz w:val="28"/>
              </w:rPr>
              <w:t>просування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40"/>
              <w:rPr>
                <w:sz w:val="28"/>
              </w:rPr>
            </w:pPr>
            <w:r>
              <w:rPr>
                <w:sz w:val="28"/>
              </w:rPr>
              <w:t>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1000,00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9"/>
              <w:rPr>
                <w:sz w:val="28"/>
              </w:rPr>
            </w:pPr>
            <w:r>
              <w:rPr>
                <w:sz w:val="28"/>
              </w:rPr>
              <w:t>500,00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sz w:val="28"/>
              </w:rPr>
              <w:t>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5"/>
              <w:rPr>
                <w:sz w:val="28"/>
              </w:rPr>
            </w:pPr>
            <w:r>
              <w:rPr>
                <w:sz w:val="28"/>
              </w:rPr>
              <w:t>500,00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4"/>
              <w:rPr>
                <w:sz w:val="28"/>
              </w:rPr>
            </w:pPr>
            <w:r>
              <w:rPr>
                <w:sz w:val="28"/>
              </w:rPr>
              <w:t>3500,00</w:t>
            </w:r>
          </w:p>
        </w:tc>
      </w:tr>
      <w:tr>
        <w:trPr>
          <w:trHeight w:val="1045" w:hRule="atLeast"/>
        </w:trPr>
        <w:tc>
          <w:tcPr>
            <w:tcW w:w="2545" w:type="dxa"/>
          </w:tcPr>
          <w:p>
            <w:pPr>
              <w:pStyle w:val="TableParagraph"/>
              <w:spacing w:line="360" w:lineRule="auto" w:before="40"/>
              <w:ind w:left="40" w:right="532"/>
              <w:rPr>
                <w:i/>
                <w:sz w:val="28"/>
              </w:rPr>
            </w:pPr>
            <w:r>
              <w:rPr>
                <w:i/>
                <w:spacing w:val="-1"/>
                <w:sz w:val="28"/>
              </w:rPr>
              <w:t>Представницькі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витрати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right="24"/>
              <w:jc w:val="right"/>
              <w:rPr>
                <w:sz w:val="28"/>
              </w:rPr>
            </w:pPr>
            <w:r>
              <w:rPr>
                <w:sz w:val="28"/>
              </w:rPr>
              <w:t>100,00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100,00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100,00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9"/>
              <w:rPr>
                <w:sz w:val="28"/>
              </w:rPr>
            </w:pPr>
            <w:r>
              <w:rPr>
                <w:sz w:val="28"/>
              </w:rPr>
              <w:t>100,00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sz w:val="28"/>
              </w:rPr>
              <w:t>100,00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5"/>
              <w:rPr>
                <w:sz w:val="28"/>
              </w:rPr>
            </w:pPr>
            <w:r>
              <w:rPr>
                <w:sz w:val="28"/>
              </w:rPr>
              <w:t>100,00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4"/>
              <w:rPr>
                <w:sz w:val="28"/>
              </w:rPr>
            </w:pPr>
            <w:r>
              <w:rPr>
                <w:sz w:val="28"/>
              </w:rPr>
              <w:t>600,00</w:t>
            </w:r>
          </w:p>
        </w:tc>
      </w:tr>
      <w:tr>
        <w:trPr>
          <w:trHeight w:val="1528" w:hRule="atLeast"/>
        </w:trPr>
        <w:tc>
          <w:tcPr>
            <w:tcW w:w="2545" w:type="dxa"/>
          </w:tcPr>
          <w:p>
            <w:pPr>
              <w:pStyle w:val="TableParagraph"/>
              <w:spacing w:before="40"/>
              <w:ind w:left="40"/>
              <w:rPr>
                <w:i/>
                <w:sz w:val="28"/>
              </w:rPr>
            </w:pPr>
            <w:r>
              <w:rPr>
                <w:i/>
                <w:sz w:val="28"/>
              </w:rPr>
              <w:t>Інші</w:t>
            </w:r>
          </w:p>
          <w:p>
            <w:pPr>
              <w:pStyle w:val="TableParagraph"/>
              <w:spacing w:line="362" w:lineRule="auto" w:before="161"/>
              <w:ind w:left="40" w:right="443"/>
              <w:rPr>
                <w:i/>
                <w:sz w:val="28"/>
              </w:rPr>
            </w:pPr>
            <w:r>
              <w:rPr>
                <w:i/>
                <w:spacing w:val="-1"/>
                <w:sz w:val="28"/>
              </w:rPr>
              <w:t>адміністративні</w:t>
            </w:r>
            <w:r>
              <w:rPr>
                <w:i/>
                <w:spacing w:val="-67"/>
                <w:sz w:val="28"/>
              </w:rPr>
              <w:t> </w:t>
            </w:r>
            <w:r>
              <w:rPr>
                <w:i/>
                <w:sz w:val="28"/>
              </w:rPr>
              <w:t>витрати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ind w:right="24"/>
              <w:jc w:val="right"/>
              <w:rPr>
                <w:sz w:val="28"/>
              </w:rPr>
            </w:pPr>
            <w:r>
              <w:rPr>
                <w:sz w:val="28"/>
              </w:rPr>
              <w:t>50,00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sz w:val="28"/>
              </w:rPr>
              <w:t>50,00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sz w:val="28"/>
              </w:rPr>
              <w:t>50,00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ind w:left="39"/>
              <w:rPr>
                <w:sz w:val="28"/>
              </w:rPr>
            </w:pPr>
            <w:r>
              <w:rPr>
                <w:sz w:val="28"/>
              </w:rPr>
              <w:t>50,00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sz w:val="28"/>
              </w:rPr>
              <w:t>50,00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ind w:left="35"/>
              <w:rPr>
                <w:sz w:val="28"/>
              </w:rPr>
            </w:pPr>
            <w:r>
              <w:rPr>
                <w:sz w:val="28"/>
              </w:rPr>
              <w:t>50,00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ind w:left="34"/>
              <w:rPr>
                <w:sz w:val="28"/>
              </w:rPr>
            </w:pPr>
            <w:r>
              <w:rPr>
                <w:sz w:val="28"/>
              </w:rPr>
              <w:t>300,00</w:t>
            </w:r>
          </w:p>
        </w:tc>
      </w:tr>
      <w:tr>
        <w:trPr>
          <w:trHeight w:val="1530" w:hRule="atLeast"/>
        </w:trPr>
        <w:tc>
          <w:tcPr>
            <w:tcW w:w="2545" w:type="dxa"/>
          </w:tcPr>
          <w:p>
            <w:pPr>
              <w:pStyle w:val="TableParagraph"/>
              <w:spacing w:line="360" w:lineRule="auto" w:before="40"/>
              <w:ind w:left="40" w:right="577"/>
              <w:rPr>
                <w:sz w:val="28"/>
              </w:rPr>
            </w:pPr>
            <w:r>
              <w:rPr>
                <w:sz w:val="28"/>
              </w:rPr>
              <w:t>Усього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адміністративні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витрати</w:t>
            </w:r>
          </w:p>
        </w:tc>
        <w:tc>
          <w:tcPr>
            <w:tcW w:w="101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40"/>
              <w:rPr>
                <w:sz w:val="28"/>
              </w:rPr>
            </w:pPr>
            <w:r>
              <w:rPr>
                <w:sz w:val="28"/>
              </w:rPr>
              <w:t>1695,00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sz w:val="28"/>
              </w:rPr>
              <w:t>2195,00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sz w:val="28"/>
              </w:rPr>
              <w:t>2195,00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9"/>
              <w:rPr>
                <w:sz w:val="28"/>
              </w:rPr>
            </w:pPr>
            <w:r>
              <w:rPr>
                <w:sz w:val="28"/>
              </w:rPr>
              <w:t>2195,00</w:t>
            </w:r>
          </w:p>
        </w:tc>
        <w:tc>
          <w:tcPr>
            <w:tcW w:w="1014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sz w:val="28"/>
              </w:rPr>
              <w:t>2195,00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5"/>
              <w:rPr>
                <w:sz w:val="28"/>
              </w:rPr>
            </w:pPr>
            <w:r>
              <w:rPr>
                <w:sz w:val="28"/>
              </w:rPr>
              <w:t>3595,00</w:t>
            </w:r>
          </w:p>
        </w:tc>
        <w:tc>
          <w:tcPr>
            <w:tcW w:w="101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80"/>
              <w:ind w:left="34"/>
              <w:rPr>
                <w:sz w:val="28"/>
              </w:rPr>
            </w:pPr>
            <w:r>
              <w:rPr>
                <w:sz w:val="28"/>
              </w:rPr>
              <w:t>14070,0</w:t>
            </w:r>
          </w:p>
          <w:p>
            <w:pPr>
              <w:pStyle w:val="TableParagraph"/>
              <w:spacing w:before="161"/>
              <w:ind w:left="34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</w:tr>
      <w:tr>
        <w:trPr>
          <w:trHeight w:val="1045" w:hRule="atLeast"/>
        </w:trPr>
        <w:tc>
          <w:tcPr>
            <w:tcW w:w="2545" w:type="dxa"/>
            <w:shd w:val="clear" w:color="auto" w:fill="BEBEBE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40"/>
              <w:rPr>
                <w:i/>
                <w:sz w:val="28"/>
              </w:rPr>
            </w:pPr>
            <w:r>
              <w:rPr>
                <w:i/>
                <w:sz w:val="28"/>
              </w:rPr>
              <w:t>Усього</w:t>
            </w:r>
            <w:r>
              <w:rPr>
                <w:i/>
                <w:spacing w:val="-5"/>
                <w:sz w:val="28"/>
              </w:rPr>
              <w:t> </w:t>
            </w:r>
            <w:r>
              <w:rPr>
                <w:i/>
                <w:sz w:val="28"/>
              </w:rPr>
              <w:t>витрат</w:t>
            </w:r>
          </w:p>
        </w:tc>
        <w:tc>
          <w:tcPr>
            <w:tcW w:w="1013" w:type="dxa"/>
            <w:shd w:val="clear" w:color="auto" w:fill="BEBEBE"/>
          </w:tcPr>
          <w:p>
            <w:pPr>
              <w:pStyle w:val="TableParagraph"/>
              <w:spacing w:before="40"/>
              <w:ind w:left="40"/>
              <w:rPr>
                <w:sz w:val="28"/>
              </w:rPr>
            </w:pPr>
            <w:r>
              <w:rPr>
                <w:sz w:val="28"/>
              </w:rPr>
              <w:t>14195,0</w:t>
            </w:r>
          </w:p>
          <w:p>
            <w:pPr>
              <w:pStyle w:val="TableParagraph"/>
              <w:spacing w:before="161"/>
              <w:ind w:left="40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11" w:type="dxa"/>
            <w:shd w:val="clear" w:color="auto" w:fill="BEBEBE"/>
          </w:tcPr>
          <w:p>
            <w:pPr>
              <w:pStyle w:val="TableParagraph"/>
              <w:spacing w:before="40"/>
              <w:ind w:left="37"/>
              <w:rPr>
                <w:sz w:val="28"/>
              </w:rPr>
            </w:pPr>
            <w:r>
              <w:rPr>
                <w:sz w:val="28"/>
              </w:rPr>
              <w:t>11295,0</w:t>
            </w:r>
          </w:p>
          <w:p>
            <w:pPr>
              <w:pStyle w:val="TableParagraph"/>
              <w:spacing w:before="161"/>
              <w:ind w:left="37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11" w:type="dxa"/>
            <w:shd w:val="clear" w:color="auto" w:fill="BEBEBE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5895,00</w:t>
            </w:r>
          </w:p>
        </w:tc>
        <w:tc>
          <w:tcPr>
            <w:tcW w:w="1011" w:type="dxa"/>
            <w:shd w:val="clear" w:color="auto" w:fill="BEBEBE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9"/>
              <w:rPr>
                <w:sz w:val="28"/>
              </w:rPr>
            </w:pPr>
            <w:r>
              <w:rPr>
                <w:sz w:val="28"/>
              </w:rPr>
              <w:t>2195,00</w:t>
            </w:r>
          </w:p>
        </w:tc>
        <w:tc>
          <w:tcPr>
            <w:tcW w:w="1014" w:type="dxa"/>
            <w:shd w:val="clear" w:color="auto" w:fill="BEBEBE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sz w:val="28"/>
              </w:rPr>
              <w:t>2195,00</w:t>
            </w:r>
          </w:p>
        </w:tc>
        <w:tc>
          <w:tcPr>
            <w:tcW w:w="1011" w:type="dxa"/>
            <w:shd w:val="clear" w:color="auto" w:fill="BEBEBE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5"/>
              <w:rPr>
                <w:sz w:val="28"/>
              </w:rPr>
            </w:pPr>
            <w:r>
              <w:rPr>
                <w:sz w:val="28"/>
              </w:rPr>
              <w:t>2195,00</w:t>
            </w:r>
          </w:p>
        </w:tc>
        <w:tc>
          <w:tcPr>
            <w:tcW w:w="1011" w:type="dxa"/>
            <w:shd w:val="clear" w:color="auto" w:fill="BEBEBE"/>
          </w:tcPr>
          <w:p>
            <w:pPr>
              <w:pStyle w:val="TableParagraph"/>
              <w:spacing w:before="40"/>
              <w:ind w:left="34"/>
              <w:rPr>
                <w:sz w:val="28"/>
              </w:rPr>
            </w:pPr>
            <w:r>
              <w:rPr>
                <w:sz w:val="28"/>
              </w:rPr>
              <w:t>37470,0</w:t>
            </w:r>
          </w:p>
          <w:p>
            <w:pPr>
              <w:pStyle w:val="TableParagraph"/>
              <w:spacing w:before="161"/>
              <w:ind w:left="34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</w:tr>
    </w:tbl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48" w:firstLine="851"/>
        <w:jc w:val="both"/>
      </w:pPr>
      <w:r>
        <w:rPr>
          <w:spacing w:val="-1"/>
        </w:rPr>
        <w:t>Очікується,</w:t>
      </w:r>
      <w:r>
        <w:rPr>
          <w:spacing w:val="-15"/>
        </w:rPr>
        <w:t> </w:t>
      </w:r>
      <w:r>
        <w:rPr>
          <w:spacing w:val="-1"/>
        </w:rPr>
        <w:t>що</w:t>
      </w:r>
      <w:r>
        <w:rPr>
          <w:spacing w:val="-13"/>
        </w:rPr>
        <w:t> </w:t>
      </w:r>
      <w:r>
        <w:rPr>
          <w:spacing w:val="-1"/>
        </w:rPr>
        <w:t>перші</w:t>
      </w:r>
      <w:r>
        <w:rPr>
          <w:spacing w:val="-14"/>
        </w:rPr>
        <w:t> </w:t>
      </w:r>
      <w:r>
        <w:rPr/>
        <w:t>продажі</w:t>
      </w:r>
      <w:r>
        <w:rPr>
          <w:spacing w:val="-15"/>
        </w:rPr>
        <w:t> </w:t>
      </w:r>
      <w:r>
        <w:rPr/>
        <w:t>при</w:t>
      </w:r>
      <w:r>
        <w:rPr>
          <w:spacing w:val="-14"/>
        </w:rPr>
        <w:t> </w:t>
      </w:r>
      <w:r>
        <w:rPr/>
        <w:t>ефективній</w:t>
      </w:r>
      <w:r>
        <w:rPr>
          <w:spacing w:val="-13"/>
        </w:rPr>
        <w:t> </w:t>
      </w:r>
      <w:r>
        <w:rPr/>
        <w:t>кампанії</w:t>
      </w:r>
      <w:r>
        <w:rPr>
          <w:spacing w:val="-13"/>
        </w:rPr>
        <w:t> </w:t>
      </w:r>
      <w:r>
        <w:rPr/>
        <w:t>з</w:t>
      </w:r>
      <w:r>
        <w:rPr>
          <w:spacing w:val="-18"/>
        </w:rPr>
        <w:t> </w:t>
      </w:r>
      <w:r>
        <w:rPr/>
        <w:t>просування</w:t>
      </w:r>
      <w:r>
        <w:rPr>
          <w:spacing w:val="-16"/>
        </w:rPr>
        <w:t> </w:t>
      </w:r>
      <w:r>
        <w:rPr/>
        <w:t>бренду</w:t>
      </w:r>
      <w:r>
        <w:rPr>
          <w:spacing w:val="-68"/>
        </w:rPr>
        <w:t> </w:t>
      </w:r>
      <w:r>
        <w:rPr/>
        <w:t>почнуться з другого періоду (орієнтовно з другого місяця після початку пошиття</w:t>
      </w:r>
      <w:r>
        <w:rPr>
          <w:spacing w:val="1"/>
        </w:rPr>
        <w:t> </w:t>
      </w:r>
      <w:r>
        <w:rPr/>
        <w:t>колекції)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складуть</w:t>
      </w:r>
      <w:r>
        <w:rPr>
          <w:spacing w:val="-2"/>
        </w:rPr>
        <w:t> </w:t>
      </w:r>
      <w:r>
        <w:rPr/>
        <w:t>орієнтовно</w:t>
      </w:r>
      <w:r>
        <w:rPr>
          <w:spacing w:val="1"/>
        </w:rPr>
        <w:t> </w:t>
      </w:r>
      <w:r>
        <w:rPr/>
        <w:t>86400</w:t>
      </w:r>
      <w:r>
        <w:rPr>
          <w:spacing w:val="-3"/>
        </w:rPr>
        <w:t> </w:t>
      </w:r>
      <w:r>
        <w:rPr/>
        <w:t>фунтів</w:t>
      </w:r>
      <w:r>
        <w:rPr>
          <w:spacing w:val="-3"/>
        </w:rPr>
        <w:t> </w:t>
      </w:r>
      <w:r>
        <w:rPr/>
        <w:t>стерлінгів.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 w:firstLine="851"/>
        <w:jc w:val="both"/>
      </w:pPr>
      <w:r>
        <w:rPr/>
        <w:t>Очікувані</w:t>
      </w:r>
      <w:r>
        <w:rPr>
          <w:spacing w:val="1"/>
        </w:rPr>
        <w:t> </w:t>
      </w:r>
      <w:r>
        <w:rPr/>
        <w:t>надходження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попередній</w:t>
      </w:r>
      <w:r>
        <w:rPr>
          <w:spacing w:val="1"/>
        </w:rPr>
        <w:t> </w:t>
      </w:r>
      <w:r>
        <w:rPr/>
        <w:t>розрахунок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точку</w:t>
      </w:r>
      <w:r>
        <w:rPr>
          <w:spacing w:val="1"/>
        </w:rPr>
        <w:t> </w:t>
      </w:r>
      <w:r>
        <w:rPr>
          <w:spacing w:val="-1"/>
        </w:rPr>
        <w:t>беззбитковості</w:t>
      </w:r>
      <w:r>
        <w:rPr>
          <w:spacing w:val="-20"/>
        </w:rPr>
        <w:t> </w:t>
      </w:r>
      <w:r>
        <w:rPr>
          <w:spacing w:val="-1"/>
        </w:rPr>
        <w:t>при</w:t>
      </w:r>
      <w:r>
        <w:rPr>
          <w:spacing w:val="-17"/>
        </w:rPr>
        <w:t> </w:t>
      </w:r>
      <w:r>
        <w:rPr>
          <w:spacing w:val="-1"/>
        </w:rPr>
        <w:t>виведення</w:t>
      </w:r>
      <w:r>
        <w:rPr>
          <w:spacing w:val="-17"/>
        </w:rPr>
        <w:t> </w:t>
      </w:r>
      <w:r>
        <w:rPr>
          <w:spacing w:val="-1"/>
        </w:rPr>
        <w:t>бренду</w:t>
      </w:r>
      <w:r>
        <w:rPr>
          <w:spacing w:val="-17"/>
        </w:rPr>
        <w:t> </w:t>
      </w:r>
      <w:r>
        <w:rPr/>
        <w:t>MAXAVI</w:t>
      </w:r>
      <w:r>
        <w:rPr>
          <w:spacing w:val="-18"/>
        </w:rPr>
        <w:t> </w:t>
      </w:r>
      <w:r>
        <w:rPr/>
        <w:t>на</w:t>
      </w:r>
      <w:r>
        <w:rPr>
          <w:spacing w:val="-18"/>
        </w:rPr>
        <w:t> </w:t>
      </w:r>
      <w:r>
        <w:rPr/>
        <w:t>британський</w:t>
      </w:r>
      <w:r>
        <w:rPr>
          <w:spacing w:val="-20"/>
        </w:rPr>
        <w:t> </w:t>
      </w:r>
      <w:r>
        <w:rPr/>
        <w:t>ринок</w:t>
      </w:r>
      <w:r>
        <w:rPr>
          <w:spacing w:val="-8"/>
        </w:rPr>
        <w:t> </w:t>
      </w:r>
      <w:r>
        <w:rPr/>
        <w:t>представлені</w:t>
      </w:r>
      <w:r>
        <w:rPr>
          <w:spacing w:val="-68"/>
        </w:rPr>
        <w:t> </w:t>
      </w:r>
      <w:r>
        <w:rPr/>
        <w:t>у таблиці</w:t>
      </w:r>
      <w:r>
        <w:rPr>
          <w:spacing w:val="1"/>
        </w:rPr>
        <w:t> </w:t>
      </w:r>
      <w:r>
        <w:rPr/>
        <w:t>3.6.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48" w:firstLine="851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3.6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Прогноз</w:t>
      </w:r>
      <w:r>
        <w:rPr>
          <w:spacing w:val="1"/>
        </w:rPr>
        <w:t> </w:t>
      </w:r>
      <w:r>
        <w:rPr/>
        <w:t>надходжень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британському</w:t>
      </w:r>
      <w:r>
        <w:rPr>
          <w:spacing w:val="-4"/>
        </w:rPr>
        <w:t> </w:t>
      </w:r>
      <w:r>
        <w:rPr/>
        <w:t>ринку,</w:t>
      </w:r>
      <w:r>
        <w:rPr>
          <w:spacing w:val="-2"/>
        </w:rPr>
        <w:t> </w:t>
      </w:r>
      <w:r>
        <w:rPr/>
        <w:t>фунтів</w:t>
      </w:r>
      <w:r>
        <w:rPr>
          <w:spacing w:val="-3"/>
        </w:rPr>
        <w:t> </w:t>
      </w:r>
      <w:r>
        <w:rPr/>
        <w:t>стерлінгів [прораховано автором</w:t>
      </w:r>
      <w:r>
        <w:rPr>
          <w:spacing w:val="-1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 1]</w:t>
      </w:r>
    </w:p>
    <w:tbl>
      <w:tblPr>
        <w:tblW w:w="0" w:type="auto"/>
        <w:jc w:val="left"/>
        <w:tblInd w:w="27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7"/>
        <w:gridCol w:w="2190"/>
        <w:gridCol w:w="1141"/>
        <w:gridCol w:w="1081"/>
        <w:gridCol w:w="1141"/>
        <w:gridCol w:w="1053"/>
        <w:gridCol w:w="1021"/>
        <w:gridCol w:w="990"/>
        <w:gridCol w:w="1082"/>
      </w:tblGrid>
      <w:tr>
        <w:trPr>
          <w:trHeight w:val="1046" w:hRule="atLeast"/>
        </w:trPr>
        <w:tc>
          <w:tcPr>
            <w:tcW w:w="317" w:type="dxa"/>
            <w:shd w:val="clear" w:color="auto" w:fill="D9D9D9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90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Стаття</w:t>
            </w:r>
          </w:p>
        </w:tc>
        <w:tc>
          <w:tcPr>
            <w:tcW w:w="1141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right="47"/>
              <w:jc w:val="right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1</w:t>
            </w:r>
          </w:p>
        </w:tc>
        <w:tc>
          <w:tcPr>
            <w:tcW w:w="1081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38" w:right="181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2</w:t>
            </w:r>
          </w:p>
        </w:tc>
        <w:tc>
          <w:tcPr>
            <w:tcW w:w="1141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3</w:t>
            </w:r>
          </w:p>
        </w:tc>
        <w:tc>
          <w:tcPr>
            <w:tcW w:w="1053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37" w:right="154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4</w:t>
            </w:r>
          </w:p>
        </w:tc>
        <w:tc>
          <w:tcPr>
            <w:tcW w:w="1021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33" w:right="126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5</w:t>
            </w:r>
          </w:p>
        </w:tc>
        <w:tc>
          <w:tcPr>
            <w:tcW w:w="990" w:type="dxa"/>
            <w:shd w:val="clear" w:color="auto" w:fill="D9D9D9"/>
          </w:tcPr>
          <w:p>
            <w:pPr>
              <w:pStyle w:val="TableParagraph"/>
              <w:spacing w:line="360" w:lineRule="auto" w:before="40"/>
              <w:ind w:left="32" w:right="96"/>
              <w:rPr>
                <w:sz w:val="28"/>
              </w:rPr>
            </w:pPr>
            <w:r>
              <w:rPr>
                <w:sz w:val="28"/>
              </w:rPr>
              <w:t>Період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6</w:t>
            </w:r>
          </w:p>
        </w:tc>
        <w:tc>
          <w:tcPr>
            <w:tcW w:w="1082" w:type="dxa"/>
            <w:shd w:val="clear" w:color="auto" w:fill="D9D9D9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3"/>
              <w:rPr>
                <w:sz w:val="28"/>
              </w:rPr>
            </w:pPr>
            <w:r>
              <w:rPr>
                <w:sz w:val="28"/>
              </w:rPr>
              <w:t>Усього</w:t>
            </w:r>
          </w:p>
        </w:tc>
      </w:tr>
      <w:tr>
        <w:trPr>
          <w:trHeight w:val="1045" w:hRule="atLeast"/>
        </w:trPr>
        <w:tc>
          <w:tcPr>
            <w:tcW w:w="317" w:type="dxa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90" w:type="dxa"/>
          </w:tcPr>
          <w:p>
            <w:pPr>
              <w:pStyle w:val="TableParagraph"/>
              <w:spacing w:line="360" w:lineRule="auto" w:before="40"/>
              <w:ind w:left="37" w:right="302"/>
              <w:rPr>
                <w:sz w:val="28"/>
              </w:rPr>
            </w:pPr>
            <w:r>
              <w:rPr>
                <w:sz w:val="28"/>
              </w:rPr>
              <w:t>Середні обсяги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продажу,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од.</w:t>
            </w:r>
          </w:p>
        </w:tc>
        <w:tc>
          <w:tcPr>
            <w:tcW w:w="114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right="23"/>
              <w:jc w:val="right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  <w:tc>
          <w:tcPr>
            <w:tcW w:w="114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sz w:val="28"/>
              </w:rPr>
              <w:t>120</w:t>
            </w:r>
          </w:p>
        </w:tc>
        <w:tc>
          <w:tcPr>
            <w:tcW w:w="105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240</w:t>
            </w:r>
          </w:p>
        </w:tc>
        <w:tc>
          <w:tcPr>
            <w:tcW w:w="102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3"/>
              <w:rPr>
                <w:sz w:val="28"/>
              </w:rPr>
            </w:pPr>
            <w:r>
              <w:rPr>
                <w:sz w:val="28"/>
              </w:rPr>
              <w:t>250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2"/>
              <w:rPr>
                <w:sz w:val="28"/>
              </w:rPr>
            </w:pPr>
            <w:r>
              <w:rPr>
                <w:sz w:val="28"/>
              </w:rPr>
              <w:t>300</w:t>
            </w:r>
          </w:p>
        </w:tc>
        <w:tc>
          <w:tcPr>
            <w:tcW w:w="1082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3"/>
              <w:rPr>
                <w:sz w:val="28"/>
              </w:rPr>
            </w:pPr>
            <w:r>
              <w:rPr>
                <w:sz w:val="28"/>
              </w:rPr>
              <w:t>960</w:t>
            </w:r>
          </w:p>
        </w:tc>
      </w:tr>
      <w:tr>
        <w:trPr>
          <w:trHeight w:val="2013" w:hRule="atLeast"/>
        </w:trPr>
        <w:tc>
          <w:tcPr>
            <w:tcW w:w="317" w:type="dxa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90" w:type="dxa"/>
          </w:tcPr>
          <w:p>
            <w:pPr>
              <w:pStyle w:val="TableParagraph"/>
              <w:spacing w:line="360" w:lineRule="auto" w:before="40"/>
              <w:ind w:left="37" w:right="50"/>
              <w:rPr>
                <w:sz w:val="28"/>
              </w:rPr>
            </w:pPr>
            <w:r>
              <w:rPr>
                <w:sz w:val="28"/>
              </w:rPr>
              <w:t>Середні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надходження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коштів від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продажу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колекції</w:t>
            </w:r>
          </w:p>
        </w:tc>
        <w:tc>
          <w:tcPr>
            <w:tcW w:w="114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39"/>
              </w:rPr>
            </w:pPr>
          </w:p>
          <w:p>
            <w:pPr>
              <w:pStyle w:val="TableParagraph"/>
              <w:ind w:right="23"/>
              <w:jc w:val="right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  <w:tc>
          <w:tcPr>
            <w:tcW w:w="108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39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sz w:val="28"/>
              </w:rPr>
              <w:t>4500,00</w:t>
            </w:r>
          </w:p>
        </w:tc>
        <w:tc>
          <w:tcPr>
            <w:tcW w:w="114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39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sz w:val="28"/>
              </w:rPr>
              <w:t>10800,00</w:t>
            </w:r>
          </w:p>
        </w:tc>
        <w:tc>
          <w:tcPr>
            <w:tcW w:w="105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7"/>
              <w:rPr>
                <w:sz w:val="28"/>
              </w:rPr>
            </w:pPr>
            <w:r>
              <w:rPr>
                <w:sz w:val="28"/>
              </w:rPr>
              <w:t>21600,0</w:t>
            </w:r>
          </w:p>
          <w:p>
            <w:pPr>
              <w:pStyle w:val="TableParagraph"/>
              <w:spacing w:before="161"/>
              <w:ind w:left="37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2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3"/>
              <w:rPr>
                <w:sz w:val="28"/>
              </w:rPr>
            </w:pPr>
            <w:r>
              <w:rPr>
                <w:sz w:val="28"/>
              </w:rPr>
              <w:t>22500,0</w:t>
            </w:r>
          </w:p>
          <w:p>
            <w:pPr>
              <w:pStyle w:val="TableParagraph"/>
              <w:spacing w:before="161"/>
              <w:ind w:left="33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2"/>
              <w:rPr>
                <w:sz w:val="28"/>
              </w:rPr>
            </w:pPr>
            <w:r>
              <w:rPr>
                <w:sz w:val="28"/>
              </w:rPr>
              <w:t>27000,0</w:t>
            </w:r>
          </w:p>
          <w:p>
            <w:pPr>
              <w:pStyle w:val="TableParagraph"/>
              <w:spacing w:before="161"/>
              <w:ind w:left="32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82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ind w:left="33"/>
              <w:rPr>
                <w:sz w:val="28"/>
              </w:rPr>
            </w:pPr>
            <w:r>
              <w:rPr>
                <w:sz w:val="28"/>
              </w:rPr>
              <w:t>86400,0</w:t>
            </w:r>
          </w:p>
          <w:p>
            <w:pPr>
              <w:pStyle w:val="TableParagraph"/>
              <w:spacing w:before="161"/>
              <w:ind w:left="33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</w:tr>
      <w:tr>
        <w:trPr>
          <w:trHeight w:val="1045" w:hRule="atLeast"/>
        </w:trPr>
        <w:tc>
          <w:tcPr>
            <w:tcW w:w="317" w:type="dxa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90" w:type="dxa"/>
          </w:tcPr>
          <w:p>
            <w:pPr>
              <w:pStyle w:val="TableParagraph"/>
              <w:spacing w:line="360" w:lineRule="auto" w:before="40"/>
              <w:ind w:left="37" w:right="270"/>
              <w:rPr>
                <w:sz w:val="28"/>
              </w:rPr>
            </w:pPr>
            <w:r>
              <w:rPr>
                <w:sz w:val="28"/>
              </w:rPr>
              <w:t>Маржинальний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дохід</w:t>
            </w:r>
          </w:p>
        </w:tc>
        <w:tc>
          <w:tcPr>
            <w:tcW w:w="1141" w:type="dxa"/>
          </w:tcPr>
          <w:p>
            <w:pPr>
              <w:pStyle w:val="TableParagraph"/>
              <w:spacing w:line="360" w:lineRule="auto" w:before="40"/>
              <w:ind w:left="39" w:right="17"/>
              <w:rPr>
                <w:sz w:val="28"/>
              </w:rPr>
            </w:pPr>
            <w:r>
              <w:rPr>
                <w:sz w:val="28"/>
              </w:rPr>
              <w:t>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12300,00</w:t>
            </w:r>
          </w:p>
        </w:tc>
        <w:tc>
          <w:tcPr>
            <w:tcW w:w="1081" w:type="dxa"/>
          </w:tcPr>
          <w:p>
            <w:pPr>
              <w:pStyle w:val="TableParagraph"/>
              <w:spacing w:line="360" w:lineRule="auto" w:before="40"/>
              <w:ind w:left="38" w:right="98"/>
              <w:rPr>
                <w:sz w:val="28"/>
              </w:rPr>
            </w:pPr>
            <w:r>
              <w:rPr>
                <w:sz w:val="28"/>
              </w:rPr>
              <w:t>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4600,00</w:t>
            </w:r>
          </w:p>
        </w:tc>
        <w:tc>
          <w:tcPr>
            <w:tcW w:w="114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8"/>
              <w:rPr>
                <w:sz w:val="28"/>
              </w:rPr>
            </w:pPr>
            <w:r>
              <w:rPr>
                <w:sz w:val="28"/>
              </w:rPr>
              <w:t>7100,00</w:t>
            </w:r>
          </w:p>
        </w:tc>
        <w:tc>
          <w:tcPr>
            <w:tcW w:w="1053" w:type="dxa"/>
          </w:tcPr>
          <w:p>
            <w:pPr>
              <w:pStyle w:val="TableParagraph"/>
              <w:spacing w:before="40"/>
              <w:ind w:left="37"/>
              <w:rPr>
                <w:sz w:val="28"/>
              </w:rPr>
            </w:pPr>
            <w:r>
              <w:rPr>
                <w:sz w:val="28"/>
              </w:rPr>
              <w:t>21600,0</w:t>
            </w:r>
          </w:p>
          <w:p>
            <w:pPr>
              <w:pStyle w:val="TableParagraph"/>
              <w:spacing w:before="161"/>
              <w:ind w:left="37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21" w:type="dxa"/>
          </w:tcPr>
          <w:p>
            <w:pPr>
              <w:pStyle w:val="TableParagraph"/>
              <w:spacing w:before="40"/>
              <w:ind w:left="33"/>
              <w:rPr>
                <w:sz w:val="28"/>
              </w:rPr>
            </w:pPr>
            <w:r>
              <w:rPr>
                <w:sz w:val="28"/>
              </w:rPr>
              <w:t>22500,0</w:t>
            </w:r>
          </w:p>
          <w:p>
            <w:pPr>
              <w:pStyle w:val="TableParagraph"/>
              <w:spacing w:before="161"/>
              <w:ind w:left="33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990" w:type="dxa"/>
          </w:tcPr>
          <w:p>
            <w:pPr>
              <w:pStyle w:val="TableParagraph"/>
              <w:spacing w:before="40"/>
              <w:ind w:left="32"/>
              <w:rPr>
                <w:sz w:val="28"/>
              </w:rPr>
            </w:pPr>
            <w:r>
              <w:rPr>
                <w:sz w:val="28"/>
              </w:rPr>
              <w:t>27000,0</w:t>
            </w:r>
          </w:p>
          <w:p>
            <w:pPr>
              <w:pStyle w:val="TableParagraph"/>
              <w:spacing w:before="161"/>
              <w:ind w:left="32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82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3"/>
              <w:rPr>
                <w:sz w:val="28"/>
              </w:rPr>
            </w:pPr>
            <w:r>
              <w:rPr>
                <w:w w:val="100"/>
                <w:sz w:val="28"/>
              </w:rPr>
              <w:t>-</w:t>
            </w:r>
          </w:p>
        </w:tc>
      </w:tr>
      <w:tr>
        <w:trPr>
          <w:trHeight w:val="1528" w:hRule="atLeast"/>
        </w:trPr>
        <w:tc>
          <w:tcPr>
            <w:tcW w:w="317" w:type="dxa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90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0" w:lineRule="auto" w:before="178"/>
              <w:ind w:left="37" w:right="100"/>
              <w:rPr>
                <w:sz w:val="28"/>
              </w:rPr>
            </w:pPr>
            <w:r>
              <w:rPr>
                <w:sz w:val="28"/>
              </w:rPr>
              <w:t>Фінансовий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результат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(EBIT)</w:t>
            </w:r>
          </w:p>
        </w:tc>
        <w:tc>
          <w:tcPr>
            <w:tcW w:w="114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0" w:lineRule="auto" w:before="178"/>
              <w:ind w:left="49" w:right="6" w:firstLine="957"/>
              <w:rPr>
                <w:sz w:val="28"/>
              </w:rPr>
            </w:pPr>
            <w:r>
              <w:rPr>
                <w:sz w:val="28"/>
              </w:rPr>
              <w:t>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14195,00</w:t>
            </w:r>
          </w:p>
        </w:tc>
        <w:tc>
          <w:tcPr>
            <w:tcW w:w="1081" w:type="dxa"/>
          </w:tcPr>
          <w:p>
            <w:pPr>
              <w:pStyle w:val="TableParagraph"/>
              <w:spacing w:line="360" w:lineRule="auto" w:before="40"/>
              <w:ind w:left="38" w:right="98"/>
              <w:rPr>
                <w:sz w:val="28"/>
              </w:rPr>
            </w:pPr>
            <w:r>
              <w:rPr>
                <w:sz w:val="28"/>
              </w:rPr>
              <w:t>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11195,0</w:t>
            </w:r>
          </w:p>
          <w:p>
            <w:pPr>
              <w:pStyle w:val="TableParagraph"/>
              <w:spacing w:line="321" w:lineRule="exact"/>
              <w:ind w:left="38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14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5"/>
              <w:rPr>
                <w:sz w:val="27"/>
              </w:rPr>
            </w:pPr>
          </w:p>
          <w:p>
            <w:pPr>
              <w:pStyle w:val="TableParagraph"/>
              <w:ind w:left="38"/>
              <w:rPr>
                <w:sz w:val="28"/>
              </w:rPr>
            </w:pPr>
            <w:r>
              <w:rPr>
                <w:sz w:val="28"/>
              </w:rPr>
              <w:t>4905,00</w:t>
            </w:r>
          </w:p>
        </w:tc>
        <w:tc>
          <w:tcPr>
            <w:tcW w:w="105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7"/>
              <w:rPr>
                <w:sz w:val="28"/>
              </w:rPr>
            </w:pPr>
            <w:r>
              <w:rPr>
                <w:sz w:val="28"/>
              </w:rPr>
              <w:t>19405,0</w:t>
            </w:r>
          </w:p>
          <w:p>
            <w:pPr>
              <w:pStyle w:val="TableParagraph"/>
              <w:spacing w:before="160"/>
              <w:ind w:left="37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2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3"/>
              <w:rPr>
                <w:sz w:val="28"/>
              </w:rPr>
            </w:pPr>
            <w:r>
              <w:rPr>
                <w:sz w:val="28"/>
              </w:rPr>
              <w:t>20305,0</w:t>
            </w:r>
          </w:p>
          <w:p>
            <w:pPr>
              <w:pStyle w:val="TableParagraph"/>
              <w:spacing w:before="160"/>
              <w:ind w:left="33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2"/>
              <w:rPr>
                <w:sz w:val="28"/>
              </w:rPr>
            </w:pPr>
            <w:r>
              <w:rPr>
                <w:sz w:val="28"/>
              </w:rPr>
              <w:t>24805,0</w:t>
            </w:r>
          </w:p>
          <w:p>
            <w:pPr>
              <w:pStyle w:val="TableParagraph"/>
              <w:spacing w:before="160"/>
              <w:ind w:left="32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82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3"/>
              <w:rPr>
                <w:sz w:val="28"/>
              </w:rPr>
            </w:pPr>
            <w:r>
              <w:rPr>
                <w:sz w:val="28"/>
              </w:rPr>
              <w:t>44030,0</w:t>
            </w:r>
          </w:p>
          <w:p>
            <w:pPr>
              <w:pStyle w:val="TableParagraph"/>
              <w:spacing w:before="160"/>
              <w:ind w:left="33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</w:tr>
      <w:tr>
        <w:trPr>
          <w:trHeight w:val="1531" w:hRule="atLeast"/>
        </w:trPr>
        <w:tc>
          <w:tcPr>
            <w:tcW w:w="317" w:type="dxa"/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2190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2" w:lineRule="auto" w:before="178"/>
              <w:ind w:left="37" w:right="532"/>
              <w:rPr>
                <w:sz w:val="28"/>
              </w:rPr>
            </w:pPr>
            <w:r>
              <w:rPr>
                <w:sz w:val="28"/>
              </w:rPr>
              <w:t>Кумулятивні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надходження</w:t>
            </w:r>
          </w:p>
        </w:tc>
        <w:tc>
          <w:tcPr>
            <w:tcW w:w="114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2" w:lineRule="auto" w:before="178"/>
              <w:ind w:left="49" w:right="6" w:firstLine="957"/>
              <w:rPr>
                <w:sz w:val="28"/>
              </w:rPr>
            </w:pPr>
            <w:r>
              <w:rPr>
                <w:sz w:val="28"/>
              </w:rPr>
              <w:t>-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14195,00</w:t>
            </w:r>
          </w:p>
        </w:tc>
        <w:tc>
          <w:tcPr>
            <w:tcW w:w="1081" w:type="dxa"/>
          </w:tcPr>
          <w:p>
            <w:pPr>
              <w:pStyle w:val="TableParagraph"/>
              <w:spacing w:line="360" w:lineRule="auto" w:before="41"/>
              <w:ind w:left="38" w:right="98"/>
              <w:rPr>
                <w:sz w:val="28"/>
              </w:rPr>
            </w:pPr>
            <w:r>
              <w:rPr>
                <w:sz w:val="28"/>
              </w:rPr>
              <w:t>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25390,0</w:t>
            </w:r>
          </w:p>
          <w:p>
            <w:pPr>
              <w:pStyle w:val="TableParagraph"/>
              <w:spacing w:before="1"/>
              <w:ind w:left="38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14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2" w:lineRule="auto" w:before="178"/>
              <w:ind w:left="38" w:right="18"/>
              <w:rPr>
                <w:sz w:val="28"/>
              </w:rPr>
            </w:pPr>
            <w:r>
              <w:rPr>
                <w:sz w:val="28"/>
              </w:rPr>
              <w:t>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20485,00</w:t>
            </w:r>
          </w:p>
        </w:tc>
        <w:tc>
          <w:tcPr>
            <w:tcW w:w="1053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line="362" w:lineRule="auto" w:before="178"/>
              <w:ind w:left="37" w:right="71"/>
              <w:rPr>
                <w:sz w:val="28"/>
              </w:rPr>
            </w:pPr>
            <w:r>
              <w:rPr>
                <w:sz w:val="28"/>
              </w:rPr>
              <w:t>-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1080,00</w:t>
            </w:r>
          </w:p>
        </w:tc>
        <w:tc>
          <w:tcPr>
            <w:tcW w:w="1021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3"/>
              <w:rPr>
                <w:sz w:val="28"/>
              </w:rPr>
            </w:pPr>
            <w:r>
              <w:rPr>
                <w:sz w:val="28"/>
              </w:rPr>
              <w:t>19225,0</w:t>
            </w:r>
          </w:p>
          <w:p>
            <w:pPr>
              <w:pStyle w:val="TableParagraph"/>
              <w:spacing w:before="163"/>
              <w:ind w:left="33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990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2"/>
              <w:rPr>
                <w:sz w:val="28"/>
              </w:rPr>
            </w:pPr>
            <w:r>
              <w:rPr>
                <w:sz w:val="28"/>
              </w:rPr>
              <w:t>44030,0</w:t>
            </w:r>
          </w:p>
          <w:p>
            <w:pPr>
              <w:pStyle w:val="TableParagraph"/>
              <w:spacing w:before="163"/>
              <w:ind w:left="32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1082" w:type="dxa"/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178"/>
              <w:ind w:left="33"/>
              <w:rPr>
                <w:sz w:val="28"/>
              </w:rPr>
            </w:pPr>
            <w:r>
              <w:rPr>
                <w:sz w:val="28"/>
              </w:rPr>
              <w:t>44030,0</w:t>
            </w:r>
          </w:p>
          <w:p>
            <w:pPr>
              <w:pStyle w:val="TableParagraph"/>
              <w:spacing w:before="163"/>
              <w:ind w:left="33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</w:tr>
    </w:tbl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/>
        <w:ind w:right="237" w:firstLine="851"/>
        <w:jc w:val="both"/>
      </w:pPr>
      <w:r>
        <w:rPr/>
        <w:t>Отже, як свідчать розрахунки, приведені у таблиці 3.3., орієнтовний вихід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точку</w:t>
      </w:r>
      <w:r>
        <w:rPr>
          <w:spacing w:val="1"/>
        </w:rPr>
        <w:t> </w:t>
      </w:r>
      <w:r>
        <w:rPr/>
        <w:t>беззбитковості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сценарію</w:t>
      </w:r>
      <w:r>
        <w:rPr>
          <w:spacing w:val="1"/>
        </w:rPr>
        <w:t> </w:t>
      </w:r>
      <w:r>
        <w:rPr/>
        <w:t>(лояльне</w:t>
      </w:r>
      <w:r>
        <w:rPr>
          <w:spacing w:val="1"/>
        </w:rPr>
        <w:t> </w:t>
      </w:r>
      <w:r>
        <w:rPr/>
        <w:t>відношення</w:t>
      </w:r>
      <w:r>
        <w:rPr>
          <w:spacing w:val="-67"/>
        </w:rPr>
        <w:t> </w:t>
      </w:r>
      <w:r>
        <w:rPr/>
        <w:t>британської цільової аудиторії до українського бренду) може бути досягнуте на 5-</w:t>
      </w:r>
      <w:r>
        <w:rPr>
          <w:spacing w:val="-67"/>
        </w:rPr>
        <w:t> </w:t>
      </w:r>
      <w:r>
        <w:rPr/>
        <w:t>ий</w:t>
      </w:r>
      <w:r>
        <w:rPr>
          <w:spacing w:val="-1"/>
        </w:rPr>
        <w:t> </w:t>
      </w:r>
      <w:r>
        <w:rPr/>
        <w:t>місяць</w:t>
      </w:r>
      <w:r>
        <w:rPr>
          <w:spacing w:val="-1"/>
        </w:rPr>
        <w:t> </w:t>
      </w:r>
      <w:r>
        <w:rPr/>
        <w:t>реалізації</w:t>
      </w:r>
      <w:r>
        <w:rPr>
          <w:spacing w:val="-2"/>
        </w:rPr>
        <w:t> </w:t>
      </w:r>
      <w:r>
        <w:rPr/>
        <w:t>колекції.</w:t>
      </w:r>
    </w:p>
    <w:p>
      <w:pPr>
        <w:pStyle w:val="BodyText"/>
        <w:spacing w:line="360" w:lineRule="auto" w:before="1"/>
        <w:ind w:right="241" w:firstLine="851"/>
        <w:jc w:val="both"/>
      </w:pPr>
      <w:r>
        <w:rPr/>
        <w:t>При</w:t>
      </w:r>
      <w:r>
        <w:rPr>
          <w:spacing w:val="1"/>
        </w:rPr>
        <w:t> </w:t>
      </w:r>
      <w:r>
        <w:rPr/>
        <w:t>цьому,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місяць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очікується,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здійснюватися</w:t>
      </w:r>
      <w:r>
        <w:rPr>
          <w:spacing w:val="33"/>
        </w:rPr>
        <w:t> </w:t>
      </w:r>
      <w:r>
        <w:rPr/>
        <w:t>підготовка</w:t>
      </w:r>
      <w:r>
        <w:rPr>
          <w:spacing w:val="34"/>
        </w:rPr>
        <w:t> </w:t>
      </w:r>
      <w:r>
        <w:rPr/>
        <w:t>колекції</w:t>
      </w:r>
      <w:r>
        <w:rPr>
          <w:spacing w:val="34"/>
        </w:rPr>
        <w:t> </w:t>
      </w:r>
      <w:r>
        <w:rPr/>
        <w:t>та</w:t>
      </w:r>
      <w:r>
        <w:rPr>
          <w:spacing w:val="31"/>
        </w:rPr>
        <w:t> </w:t>
      </w:r>
      <w:r>
        <w:rPr/>
        <w:t>відшив</w:t>
      </w:r>
      <w:r>
        <w:rPr>
          <w:spacing w:val="30"/>
        </w:rPr>
        <w:t> </w:t>
      </w:r>
      <w:r>
        <w:rPr/>
        <w:t>перших</w:t>
      </w:r>
      <w:r>
        <w:rPr>
          <w:spacing w:val="34"/>
        </w:rPr>
        <w:t> </w:t>
      </w:r>
      <w:r>
        <w:rPr/>
        <w:t>екземплярів</w:t>
      </w:r>
      <w:r>
        <w:rPr>
          <w:spacing w:val="30"/>
        </w:rPr>
        <w:t> </w:t>
      </w:r>
      <w:r>
        <w:rPr/>
        <w:t>партії.</w:t>
      </w:r>
      <w:r>
        <w:rPr>
          <w:spacing w:val="30"/>
        </w:rPr>
        <w:t> </w:t>
      </w:r>
      <w:r>
        <w:rPr/>
        <w:t>Пошив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5"/>
        <w:jc w:val="both"/>
      </w:pPr>
      <w:r>
        <w:rPr/>
        <w:t>буде</w:t>
      </w:r>
      <w:r>
        <w:rPr>
          <w:spacing w:val="1"/>
        </w:rPr>
        <w:t> </w:t>
      </w:r>
      <w:r>
        <w:rPr/>
        <w:t>здійснюватися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3-х</w:t>
      </w:r>
      <w:r>
        <w:rPr>
          <w:spacing w:val="1"/>
        </w:rPr>
        <w:t> </w:t>
      </w:r>
      <w:r>
        <w:rPr/>
        <w:t>місяців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аутсорсі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(відпрацьовані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пошиву).</w:t>
      </w:r>
      <w:r>
        <w:rPr>
          <w:spacing w:val="1"/>
        </w:rPr>
        <w:t> </w:t>
      </w:r>
      <w:r>
        <w:rPr/>
        <w:t>Зберігання продукції передбачено в офісному приміщенні.</w:t>
      </w:r>
      <w:r>
        <w:rPr>
          <w:spacing w:val="1"/>
        </w:rPr>
        <w:t> </w:t>
      </w:r>
      <w:r>
        <w:rPr/>
        <w:t>По мірі виконання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очікується</w:t>
      </w:r>
      <w:r>
        <w:rPr>
          <w:spacing w:val="1"/>
        </w:rPr>
        <w:t> </w:t>
      </w:r>
      <w:r>
        <w:rPr/>
        <w:t>поступове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доведення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300</w:t>
      </w:r>
      <w:r>
        <w:rPr>
          <w:spacing w:val="1"/>
        </w:rPr>
        <w:t> </w:t>
      </w:r>
      <w:r>
        <w:rPr/>
        <w:t>од.</w:t>
      </w:r>
      <w:r>
        <w:rPr>
          <w:spacing w:val="-1"/>
        </w:rPr>
        <w:t> </w:t>
      </w:r>
      <w:r>
        <w:rPr/>
        <w:t>на місяць.</w:t>
      </w:r>
    </w:p>
    <w:p>
      <w:pPr>
        <w:pStyle w:val="BodyText"/>
        <w:spacing w:line="360" w:lineRule="auto"/>
        <w:ind w:right="246" w:firstLine="851"/>
        <w:jc w:val="right"/>
      </w:pPr>
      <w:r>
        <w:rPr/>
        <w:t>Обсяг</w:t>
      </w:r>
      <w:r>
        <w:rPr>
          <w:spacing w:val="43"/>
        </w:rPr>
        <w:t> </w:t>
      </w:r>
      <w:r>
        <w:rPr/>
        <w:t>запланованої</w:t>
      </w:r>
      <w:r>
        <w:rPr>
          <w:spacing w:val="43"/>
        </w:rPr>
        <w:t> </w:t>
      </w:r>
      <w:r>
        <w:rPr/>
        <w:t>колекції</w:t>
      </w:r>
      <w:r>
        <w:rPr>
          <w:spacing w:val="41"/>
        </w:rPr>
        <w:t> </w:t>
      </w:r>
      <w:r>
        <w:rPr/>
        <w:t>дозволить</w:t>
      </w:r>
      <w:r>
        <w:rPr>
          <w:spacing w:val="41"/>
        </w:rPr>
        <w:t> </w:t>
      </w:r>
      <w:r>
        <w:rPr/>
        <w:t>через</w:t>
      </w:r>
      <w:r>
        <w:rPr>
          <w:spacing w:val="42"/>
        </w:rPr>
        <w:t> </w:t>
      </w:r>
      <w:r>
        <w:rPr/>
        <w:t>півроку</w:t>
      </w:r>
      <w:r>
        <w:rPr>
          <w:spacing w:val="41"/>
        </w:rPr>
        <w:t> </w:t>
      </w:r>
      <w:r>
        <w:rPr/>
        <w:t>покрити</w:t>
      </w:r>
      <w:r>
        <w:rPr>
          <w:spacing w:val="40"/>
        </w:rPr>
        <w:t> </w:t>
      </w:r>
      <w:r>
        <w:rPr/>
        <w:t>першу</w:t>
      </w:r>
      <w:r>
        <w:rPr>
          <w:spacing w:val="-67"/>
        </w:rPr>
        <w:t> </w:t>
      </w:r>
      <w:r>
        <w:rPr/>
        <w:t>частину капіталовкладень на розробку та початок реалізації стратегії з просування</w:t>
      </w:r>
      <w:r>
        <w:rPr>
          <w:spacing w:val="-67"/>
        </w:rPr>
        <w:t> </w:t>
      </w:r>
      <w:r>
        <w:rPr>
          <w:spacing w:val="-1"/>
        </w:rPr>
        <w:t>бренду</w:t>
      </w:r>
      <w:r>
        <w:rPr>
          <w:spacing w:val="-14"/>
        </w:rPr>
        <w:t> </w:t>
      </w:r>
      <w:r>
        <w:rPr>
          <w:spacing w:val="-1"/>
        </w:rPr>
        <w:t>з</w:t>
      </w:r>
      <w:r>
        <w:rPr>
          <w:spacing w:val="-13"/>
        </w:rPr>
        <w:t> </w:t>
      </w:r>
      <w:r>
        <w:rPr>
          <w:spacing w:val="-1"/>
        </w:rPr>
        <w:t>орієнтацію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5"/>
        </w:rPr>
        <w:t> </w:t>
      </w:r>
      <w:r>
        <w:rPr>
          <w:spacing w:val="-1"/>
        </w:rPr>
        <w:t>цілі</w:t>
      </w:r>
      <w:r>
        <w:rPr>
          <w:spacing w:val="-12"/>
        </w:rPr>
        <w:t> </w:t>
      </w:r>
      <w:r>
        <w:rPr>
          <w:spacing w:val="-1"/>
        </w:rPr>
        <w:t>сталого</w:t>
      </w:r>
      <w:r>
        <w:rPr>
          <w:spacing w:val="-14"/>
        </w:rPr>
        <w:t> </w:t>
      </w:r>
      <w:r>
        <w:rPr>
          <w:spacing w:val="-1"/>
        </w:rPr>
        <w:t>розвитку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здійснити</w:t>
      </w:r>
      <w:r>
        <w:rPr>
          <w:spacing w:val="-15"/>
        </w:rPr>
        <w:t> </w:t>
      </w:r>
      <w:r>
        <w:rPr/>
        <w:t>другий</w:t>
      </w:r>
      <w:r>
        <w:rPr>
          <w:spacing w:val="-12"/>
        </w:rPr>
        <w:t> </w:t>
      </w:r>
      <w:r>
        <w:rPr/>
        <w:t>транш</w:t>
      </w:r>
      <w:r>
        <w:rPr>
          <w:spacing w:val="-15"/>
        </w:rPr>
        <w:t> </w:t>
      </w:r>
      <w:r>
        <w:rPr/>
        <w:t>інвестицій.</w:t>
      </w:r>
    </w:p>
    <w:p>
      <w:pPr>
        <w:pStyle w:val="BodyText"/>
        <w:spacing w:line="360" w:lineRule="auto"/>
        <w:ind w:right="241" w:firstLine="851"/>
        <w:jc w:val="both"/>
      </w:pPr>
      <w:r>
        <w:rPr/>
        <w:t>При оптимістичному сценарії вже з четвертого місяця доцільно провести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тестових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внесення</w:t>
      </w:r>
      <w:r>
        <w:rPr>
          <w:spacing w:val="1"/>
        </w:rPr>
        <w:t> </w:t>
      </w:r>
      <w:r>
        <w:rPr/>
        <w:t>коригувань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маркетингову</w:t>
      </w:r>
      <w:r>
        <w:rPr>
          <w:spacing w:val="-1"/>
        </w:rPr>
        <w:t> </w:t>
      </w:r>
      <w:r>
        <w:rPr/>
        <w:t>кампанію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розвитку та</w:t>
      </w:r>
      <w:r>
        <w:rPr>
          <w:spacing w:val="-3"/>
        </w:rPr>
        <w:t> </w:t>
      </w:r>
      <w:r>
        <w:rPr/>
        <w:t>просування</w:t>
      </w:r>
      <w:r>
        <w:rPr>
          <w:spacing w:val="-3"/>
        </w:rPr>
        <w:t> </w:t>
      </w:r>
      <w:r>
        <w:rPr/>
        <w:t>бренду.</w:t>
      </w:r>
    </w:p>
    <w:p>
      <w:pPr>
        <w:pStyle w:val="BodyText"/>
        <w:spacing w:line="360" w:lineRule="auto"/>
        <w:ind w:right="240" w:firstLine="707"/>
        <w:jc w:val="both"/>
      </w:pPr>
      <w:r>
        <w:rPr/>
        <w:t>З метою попередньої оцінки ефективності капіталовкладень в розробку та</w:t>
      </w:r>
      <w:r>
        <w:rPr>
          <w:spacing w:val="1"/>
        </w:rPr>
        <w:t> </w:t>
      </w:r>
      <w:r>
        <w:rPr/>
        <w:t>реалізаціє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британський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орієнтацією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нами</w:t>
      </w:r>
      <w:r>
        <w:rPr>
          <w:spacing w:val="1"/>
        </w:rPr>
        <w:t> </w:t>
      </w:r>
      <w:r>
        <w:rPr/>
        <w:t>прораховано</w:t>
      </w:r>
      <w:r>
        <w:rPr>
          <w:spacing w:val="1"/>
        </w:rPr>
        <w:t> </w:t>
      </w:r>
      <w:r>
        <w:rPr/>
        <w:t>ключовий</w:t>
      </w:r>
      <w:r>
        <w:rPr>
          <w:spacing w:val="1"/>
        </w:rPr>
        <w:t> </w:t>
      </w:r>
      <w:r>
        <w:rPr/>
        <w:t>індикатор</w:t>
      </w:r>
      <w:r>
        <w:rPr>
          <w:spacing w:val="1"/>
        </w:rPr>
        <w:t> </w:t>
      </w:r>
      <w:r>
        <w:rPr/>
        <w:t>рентабельності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рентабельність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інвестований</w:t>
      </w:r>
      <w:r>
        <w:rPr>
          <w:spacing w:val="1"/>
        </w:rPr>
        <w:t> </w:t>
      </w:r>
      <w:r>
        <w:rPr/>
        <w:t>капітал</w:t>
      </w:r>
      <w:r>
        <w:rPr>
          <w:spacing w:val="-1"/>
        </w:rPr>
        <w:t> </w:t>
      </w:r>
      <w:r>
        <w:rPr/>
        <w:t>(ROI).</w:t>
      </w:r>
    </w:p>
    <w:p>
      <w:pPr>
        <w:pStyle w:val="BodyText"/>
        <w:spacing w:line="360" w:lineRule="auto" w:before="1"/>
        <w:ind w:right="243" w:firstLine="707"/>
        <w:jc w:val="both"/>
      </w:pPr>
      <w:r>
        <w:rPr/>
        <w:t>Так, як свідчать дані прорахованого у роботі бюджету, початкові інвестиції</w:t>
      </w:r>
      <w:r>
        <w:rPr>
          <w:spacing w:val="1"/>
        </w:rPr>
        <w:t> </w:t>
      </w:r>
      <w:r>
        <w:rPr/>
        <w:t>на розробку оновленої стратегії бренду для британського ринку складає – 12500</w:t>
      </w:r>
      <w:r>
        <w:rPr>
          <w:spacing w:val="1"/>
        </w:rPr>
        <w:t> </w:t>
      </w:r>
      <w:r>
        <w:rPr/>
        <w:t>фунтів</w:t>
      </w:r>
      <w:r>
        <w:rPr>
          <w:spacing w:val="1"/>
        </w:rPr>
        <w:t> </w:t>
      </w:r>
      <w:r>
        <w:rPr/>
        <w:t>стерлінгів,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сумарні</w:t>
      </w:r>
      <w:r>
        <w:rPr>
          <w:spacing w:val="1"/>
        </w:rPr>
        <w:t> </w:t>
      </w:r>
      <w:r>
        <w:rPr/>
        <w:t>операційні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(витрати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виробництвом і тестовим продажем першої колекції одягу) орієнтовно складуть</w:t>
      </w:r>
      <w:r>
        <w:rPr>
          <w:spacing w:val="1"/>
        </w:rPr>
        <w:t> </w:t>
      </w:r>
      <w:r>
        <w:rPr/>
        <w:t>37470 фунтів, а інвестиції в закупівлю сировини для пошиття наступної партії</w:t>
      </w:r>
      <w:r>
        <w:rPr>
          <w:spacing w:val="1"/>
        </w:rPr>
        <w:t> </w:t>
      </w:r>
      <w:r>
        <w:rPr/>
        <w:t>одягу складуть близько 20000 фунтів. Отже, очікувана величина рентабельності</w:t>
      </w:r>
      <w:r>
        <w:rPr>
          <w:spacing w:val="1"/>
        </w:rPr>
        <w:t> </w:t>
      </w:r>
      <w:r>
        <w:rPr/>
        <w:t>інвестицій</w:t>
      </w:r>
      <w:r>
        <w:rPr>
          <w:spacing w:val="-1"/>
        </w:rPr>
        <w:t> </w:t>
      </w:r>
      <w:r>
        <w:rPr/>
        <w:t>складе:</w:t>
      </w:r>
    </w:p>
    <w:p>
      <w:pPr>
        <w:pStyle w:val="BodyText"/>
        <w:spacing w:before="10"/>
        <w:ind w:left="0"/>
        <w:rPr>
          <w:sz w:val="12"/>
        </w:rPr>
      </w:pPr>
    </w:p>
    <w:p>
      <w:pPr>
        <w:pStyle w:val="BodyText"/>
        <w:spacing w:line="271" w:lineRule="exact" w:before="53"/>
        <w:ind w:left="809" w:right="2180"/>
        <w:jc w:val="center"/>
        <w:rPr>
          <w:rFonts w:ascii="Cambria Math"/>
        </w:rPr>
      </w:pPr>
      <w:r>
        <w:rPr>
          <w:rFonts w:ascii="Cambria Math"/>
        </w:rPr>
        <w:t>24030</w:t>
      </w:r>
    </w:p>
    <w:p>
      <w:pPr>
        <w:pStyle w:val="BodyText"/>
        <w:spacing w:line="187" w:lineRule="auto"/>
        <w:ind w:left="1008" w:right="1115"/>
        <w:jc w:val="center"/>
        <w:rPr>
          <w:rFonts w:ascii="Cambria Math" w:hAnsi="Cambria Math" w:eastAsia="Cambria Math"/>
        </w:rPr>
      </w:pPr>
      <w:r>
        <w:rPr/>
        <w:pict>
          <v:rect style="position:absolute;margin-left:264.890015pt;margin-top:8.02618pt;width:38.784pt;height:.95996pt;mso-position-horizontal-relative:page;mso-position-vertical-relative:paragraph;z-index:-20116480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</w:rPr>
        <w:t>𝑅𝑂𝐼</w:t>
      </w:r>
      <w:r>
        <w:rPr>
          <w:rFonts w:ascii="Cambria Math" w:hAnsi="Cambria Math" w:eastAsia="Cambria Math"/>
          <w:spacing w:val="25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4"/>
        </w:rPr>
        <w:t> </w:t>
      </w:r>
      <w:r>
        <w:rPr>
          <w:rFonts w:ascii="Cambria Math" w:hAnsi="Cambria Math" w:eastAsia="Cambria Math"/>
          <w:position w:val="-18"/>
        </w:rPr>
        <w:t>57470</w:t>
      </w:r>
      <w:r>
        <w:rPr>
          <w:rFonts w:ascii="Cambria Math" w:hAnsi="Cambria Math" w:eastAsia="Cambria Math"/>
          <w:spacing w:val="-3"/>
          <w:position w:val="-18"/>
        </w:rPr>
        <w:t> </w:t>
      </w:r>
      <w:r>
        <w:rPr>
          <w:rFonts w:ascii="Cambria Math" w:hAnsi="Cambria Math" w:eastAsia="Cambria Math"/>
        </w:rPr>
        <w:t>∗</w:t>
      </w:r>
      <w:r>
        <w:rPr>
          <w:rFonts w:ascii="Cambria Math" w:hAnsi="Cambria Math" w:eastAsia="Cambria Math"/>
          <w:spacing w:val="2"/>
        </w:rPr>
        <w:t> </w:t>
      </w:r>
      <w:r>
        <w:rPr>
          <w:rFonts w:ascii="Cambria Math" w:hAnsi="Cambria Math" w:eastAsia="Cambria Math"/>
        </w:rPr>
        <w:t>100%</w:t>
      </w:r>
      <w:r>
        <w:rPr>
          <w:rFonts w:ascii="Cambria Math" w:hAnsi="Cambria Math" w:eastAsia="Cambria Math"/>
          <w:spacing w:val="16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5"/>
        </w:rPr>
        <w:t> </w:t>
      </w:r>
      <w:r>
        <w:rPr>
          <w:rFonts w:ascii="Cambria Math" w:hAnsi="Cambria Math" w:eastAsia="Cambria Math"/>
        </w:rPr>
        <w:t>41,8%</w:t>
      </w:r>
    </w:p>
    <w:p>
      <w:pPr>
        <w:pStyle w:val="BodyText"/>
        <w:spacing w:line="360" w:lineRule="auto" w:before="358"/>
        <w:ind w:right="240" w:firstLine="707"/>
        <w:jc w:val="both"/>
      </w:pPr>
      <w:r>
        <w:rPr/>
        <w:t>Такий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показника</w:t>
      </w:r>
      <w:r>
        <w:rPr>
          <w:spacing w:val="1"/>
        </w:rPr>
        <w:t> </w:t>
      </w:r>
      <w:r>
        <w:rPr/>
        <w:t>ROI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високим,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враховує</w:t>
      </w:r>
      <w:r>
        <w:rPr>
          <w:spacing w:val="-67"/>
        </w:rPr>
        <w:t> </w:t>
      </w:r>
      <w:r>
        <w:rPr/>
        <w:t>песимістичний</w:t>
      </w:r>
      <w:r>
        <w:rPr>
          <w:spacing w:val="1"/>
        </w:rPr>
        <w:t> </w:t>
      </w:r>
      <w:r>
        <w:rPr/>
        <w:t>сценарій</w:t>
      </w:r>
      <w:r>
        <w:rPr>
          <w:spacing w:val="1"/>
        </w:rPr>
        <w:t> </w:t>
      </w:r>
      <w:r>
        <w:rPr/>
        <w:t>збуту.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недостатньої</w:t>
      </w:r>
      <w:r>
        <w:rPr>
          <w:spacing w:val="1"/>
        </w:rPr>
        <w:t> </w:t>
      </w:r>
      <w:r>
        <w:rPr/>
        <w:t>зацікавленості</w:t>
      </w:r>
      <w:r>
        <w:rPr>
          <w:spacing w:val="1"/>
        </w:rPr>
        <w:t> </w:t>
      </w:r>
      <w:r>
        <w:rPr/>
        <w:t>британськими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продукцією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MAXAVI,</w:t>
      </w:r>
      <w:r>
        <w:rPr>
          <w:spacing w:val="1"/>
        </w:rPr>
        <w:t> </w:t>
      </w:r>
      <w:r>
        <w:rPr/>
        <w:t>колекція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продана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вітчизняному</w:t>
      </w:r>
      <w:r>
        <w:rPr>
          <w:spacing w:val="-3"/>
        </w:rPr>
        <w:t> </w:t>
      </w:r>
      <w:r>
        <w:rPr/>
        <w:t>ринку,</w:t>
      </w:r>
      <w:r>
        <w:rPr>
          <w:spacing w:val="-2"/>
        </w:rPr>
        <w:t> </w:t>
      </w:r>
      <w:r>
        <w:rPr/>
        <w:t>але</w:t>
      </w:r>
      <w:r>
        <w:rPr>
          <w:spacing w:val="-3"/>
        </w:rPr>
        <w:t> </w:t>
      </w:r>
      <w:r>
        <w:rPr/>
        <w:t>у більш</w:t>
      </w:r>
      <w:r>
        <w:rPr>
          <w:spacing w:val="-1"/>
        </w:rPr>
        <w:t> </w:t>
      </w:r>
      <w:r>
        <w:rPr/>
        <w:t>тривалий</w:t>
      </w:r>
      <w:r>
        <w:rPr>
          <w:spacing w:val="-4"/>
        </w:rPr>
        <w:t> </w:t>
      </w:r>
      <w:r>
        <w:rPr/>
        <w:t>період часу і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нижчою</w:t>
      </w:r>
      <w:r>
        <w:rPr>
          <w:spacing w:val="-2"/>
        </w:rPr>
        <w:t> </w:t>
      </w:r>
      <w:r>
        <w:rPr/>
        <w:t>маржою.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3" w:firstLine="707"/>
        <w:jc w:val="both"/>
      </w:pPr>
      <w:r>
        <w:rPr/>
        <w:t>Проте,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експансії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передбачають</w:t>
      </w:r>
      <w:r>
        <w:rPr>
          <w:spacing w:val="1"/>
        </w:rPr>
        <w:t> </w:t>
      </w:r>
      <w:r>
        <w:rPr/>
        <w:t>періодичних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розбудову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додаткового</w:t>
      </w:r>
      <w:r>
        <w:rPr>
          <w:spacing w:val="1"/>
        </w:rPr>
        <w:t> </w:t>
      </w:r>
      <w:r>
        <w:rPr/>
        <w:t>штату</w:t>
      </w:r>
      <w:r>
        <w:rPr>
          <w:spacing w:val="1"/>
        </w:rPr>
        <w:t> </w:t>
      </w:r>
      <w:r>
        <w:rPr/>
        <w:t>персоналу,</w:t>
      </w:r>
      <w:r>
        <w:rPr>
          <w:spacing w:val="1"/>
        </w:rPr>
        <w:t> </w:t>
      </w:r>
      <w:r>
        <w:rPr/>
        <w:t>періодичну</w:t>
      </w:r>
      <w:r>
        <w:rPr>
          <w:spacing w:val="1"/>
        </w:rPr>
        <w:t> </w:t>
      </w:r>
      <w:r>
        <w:rPr/>
        <w:t>активізацію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формування</w:t>
      </w:r>
      <w:r>
        <w:rPr>
          <w:spacing w:val="-67"/>
        </w:rPr>
        <w:t> </w:t>
      </w:r>
      <w:r>
        <w:rPr/>
        <w:t>лояльності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доцільним</w:t>
      </w:r>
      <w:r>
        <w:rPr>
          <w:spacing w:val="1"/>
        </w:rPr>
        <w:t> </w:t>
      </w:r>
      <w:r>
        <w:rPr/>
        <w:t>провести</w:t>
      </w:r>
      <w:r>
        <w:rPr>
          <w:spacing w:val="1"/>
        </w:rPr>
        <w:t> </w:t>
      </w:r>
      <w:r>
        <w:rPr/>
        <w:t>розрахунки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дворічний</w:t>
      </w:r>
      <w:r>
        <w:rPr>
          <w:spacing w:val="1"/>
        </w:rPr>
        <w:t> </w:t>
      </w:r>
      <w:r>
        <w:rPr/>
        <w:t>період, припускаючи, що рік розробки стратегії і дослідження ринку – 0-ий рік</w:t>
      </w:r>
      <w:r>
        <w:rPr>
          <w:spacing w:val="1"/>
        </w:rPr>
        <w:t> </w:t>
      </w:r>
      <w:r>
        <w:rPr/>
        <w:t>(таблиця</w:t>
      </w:r>
      <w:r>
        <w:rPr>
          <w:spacing w:val="-3"/>
        </w:rPr>
        <w:t> </w:t>
      </w:r>
      <w:r>
        <w:rPr/>
        <w:t>3.7 ).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244" w:firstLine="707"/>
        <w:jc w:val="both"/>
      </w:pPr>
      <w:r>
        <w:rPr/>
        <w:t>Таблиця 3.7</w:t>
      </w:r>
      <w:r>
        <w:rPr>
          <w:spacing w:val="1"/>
        </w:rPr>
        <w:t> </w:t>
      </w:r>
      <w:r>
        <w:rPr/>
        <w:t>– Розрахунок фінансово-економічної привабливості проекту</w:t>
      </w:r>
      <w:r>
        <w:rPr>
          <w:spacing w:val="1"/>
        </w:rPr>
        <w:t> </w:t>
      </w:r>
      <w:r>
        <w:rPr/>
        <w:t>реалізації</w:t>
      </w:r>
      <w:r>
        <w:rPr>
          <w:spacing w:val="-8"/>
        </w:rPr>
        <w:t> </w:t>
      </w:r>
      <w:r>
        <w:rPr/>
        <w:t>стратегії</w:t>
      </w:r>
      <w:r>
        <w:rPr>
          <w:spacing w:val="-8"/>
        </w:rPr>
        <w:t> </w:t>
      </w:r>
      <w:r>
        <w:rPr/>
        <w:t>розвитку</w:t>
      </w:r>
      <w:r>
        <w:rPr>
          <w:spacing w:val="-7"/>
        </w:rPr>
        <w:t> </w:t>
      </w:r>
      <w:r>
        <w:rPr/>
        <w:t>бренду</w:t>
      </w:r>
      <w:r>
        <w:rPr>
          <w:spacing w:val="-2"/>
        </w:rPr>
        <w:t> </w:t>
      </w:r>
      <w:r>
        <w:rPr/>
        <w:t>MAXAVI</w:t>
      </w:r>
      <w:r>
        <w:rPr>
          <w:spacing w:val="-7"/>
        </w:rPr>
        <w:t> </w:t>
      </w:r>
      <w:r>
        <w:rPr/>
        <w:t>на</w:t>
      </w:r>
      <w:r>
        <w:rPr>
          <w:spacing w:val="-6"/>
        </w:rPr>
        <w:t> </w:t>
      </w:r>
      <w:r>
        <w:rPr/>
        <w:t>засадах</w:t>
      </w:r>
      <w:r>
        <w:rPr>
          <w:spacing w:val="-5"/>
        </w:rPr>
        <w:t> </w:t>
      </w:r>
      <w:r>
        <w:rPr/>
        <w:t>сталості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британському</w:t>
      </w:r>
      <w:r>
        <w:rPr>
          <w:spacing w:val="-67"/>
        </w:rPr>
        <w:t> </w:t>
      </w:r>
      <w:r>
        <w:rPr/>
        <w:t>ринку</w:t>
      </w:r>
    </w:p>
    <w:tbl>
      <w:tblPr>
        <w:tblW w:w="0" w:type="auto"/>
        <w:jc w:val="left"/>
        <w:tblInd w:w="1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1"/>
        <w:gridCol w:w="612"/>
        <w:gridCol w:w="878"/>
        <w:gridCol w:w="994"/>
        <w:gridCol w:w="991"/>
        <w:gridCol w:w="991"/>
        <w:gridCol w:w="993"/>
        <w:gridCol w:w="991"/>
        <w:gridCol w:w="993"/>
        <w:gridCol w:w="849"/>
        <w:gridCol w:w="1135"/>
      </w:tblGrid>
      <w:tr>
        <w:trPr>
          <w:trHeight w:val="1610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32"/>
              </w:rPr>
            </w:pPr>
          </w:p>
          <w:p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Роки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5"/>
              <w:ind w:left="107" w:right="117"/>
              <w:rPr>
                <w:sz w:val="20"/>
              </w:rPr>
            </w:pPr>
            <w:r>
              <w:rPr>
                <w:sz w:val="20"/>
              </w:rPr>
              <w:t>Пе-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ріод</w:t>
            </w:r>
          </w:p>
          <w:p>
            <w:pPr>
              <w:pStyle w:val="TableParagraph"/>
              <w:spacing w:line="230" w:lineRule="exact"/>
              <w:ind w:left="107" w:right="100"/>
              <w:rPr>
                <w:sz w:val="20"/>
              </w:rPr>
            </w:pPr>
            <w:r>
              <w:rPr>
                <w:sz w:val="20"/>
              </w:rPr>
              <w:t>/мі-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сяць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3"/>
              <w:rPr>
                <w:sz w:val="32"/>
              </w:rPr>
            </w:pPr>
          </w:p>
          <w:p>
            <w:pPr>
              <w:pStyle w:val="TableParagraph"/>
              <w:spacing w:line="230" w:lineRule="atLeast"/>
              <w:ind w:left="105" w:right="236"/>
              <w:rPr>
                <w:sz w:val="20"/>
              </w:rPr>
            </w:pPr>
            <w:r>
              <w:rPr>
                <w:spacing w:val="-1"/>
                <w:sz w:val="20"/>
              </w:rPr>
              <w:t>Інвес-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тиції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63"/>
              <w:ind w:left="108" w:right="105"/>
              <w:rPr>
                <w:sz w:val="20"/>
              </w:rPr>
            </w:pPr>
            <w:r>
              <w:rPr>
                <w:spacing w:val="-1"/>
                <w:sz w:val="20"/>
              </w:rPr>
              <w:t>Операій-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ні</w:t>
            </w:r>
          </w:p>
          <w:p>
            <w:pPr>
              <w:pStyle w:val="TableParagraph"/>
              <w:spacing w:line="209" w:lineRule="exact"/>
              <w:ind w:left="108"/>
              <w:rPr>
                <w:sz w:val="20"/>
              </w:rPr>
            </w:pPr>
            <w:r>
              <w:rPr>
                <w:sz w:val="20"/>
              </w:rPr>
              <w:t>витрати</w:t>
            </w:r>
          </w:p>
        </w:tc>
        <w:tc>
          <w:tcPr>
            <w:tcW w:w="991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3"/>
              <w:rPr>
                <w:sz w:val="32"/>
              </w:rPr>
            </w:pPr>
          </w:p>
          <w:p>
            <w:pPr>
              <w:pStyle w:val="TableParagraph"/>
              <w:spacing w:line="230" w:lineRule="atLeast"/>
              <w:ind w:left="106" w:right="158"/>
              <w:rPr>
                <w:sz w:val="20"/>
              </w:rPr>
            </w:pPr>
            <w:r>
              <w:rPr>
                <w:spacing w:val="-1"/>
                <w:sz w:val="20"/>
              </w:rPr>
              <w:t>Надход-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ження</w:t>
            </w:r>
          </w:p>
        </w:tc>
        <w:tc>
          <w:tcPr>
            <w:tcW w:w="991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ind w:left="108" w:right="118"/>
              <w:rPr>
                <w:sz w:val="20"/>
              </w:rPr>
            </w:pPr>
            <w:r>
              <w:rPr>
                <w:sz w:val="20"/>
              </w:rPr>
              <w:t>Чистий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операцій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ний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грошо-</w:t>
            </w:r>
          </w:p>
          <w:p>
            <w:pPr>
              <w:pStyle w:val="TableParagraph"/>
              <w:spacing w:line="230" w:lineRule="exact"/>
              <w:ind w:left="108" w:right="410"/>
              <w:rPr>
                <w:sz w:val="20"/>
              </w:rPr>
            </w:pPr>
            <w:r>
              <w:rPr>
                <w:sz w:val="20"/>
              </w:rPr>
              <w:t>вий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потік</w:t>
            </w:r>
          </w:p>
        </w:tc>
        <w:tc>
          <w:tcPr>
            <w:tcW w:w="99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5"/>
              <w:ind w:left="109" w:right="130"/>
              <w:rPr>
                <w:sz w:val="20"/>
              </w:rPr>
            </w:pPr>
            <w:r>
              <w:rPr>
                <w:sz w:val="20"/>
              </w:rPr>
              <w:t>Інші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фінансо-</w:t>
            </w:r>
          </w:p>
          <w:p>
            <w:pPr>
              <w:pStyle w:val="TableParagraph"/>
              <w:spacing w:line="230" w:lineRule="exact"/>
              <w:ind w:left="109" w:right="81"/>
              <w:rPr>
                <w:sz w:val="20"/>
              </w:rPr>
            </w:pPr>
            <w:r>
              <w:rPr>
                <w:sz w:val="20"/>
              </w:rPr>
              <w:t>ві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витрати*</w:t>
            </w:r>
          </w:p>
        </w:tc>
        <w:tc>
          <w:tcPr>
            <w:tcW w:w="991" w:type="dxa"/>
          </w:tcPr>
          <w:p>
            <w:pPr>
              <w:pStyle w:val="TableParagraph"/>
              <w:ind w:left="109" w:right="118"/>
              <w:rPr>
                <w:sz w:val="20"/>
              </w:rPr>
            </w:pPr>
            <w:r>
              <w:rPr>
                <w:sz w:val="20"/>
              </w:rPr>
              <w:t>Чистий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грошо-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вий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потік від</w:t>
            </w:r>
            <w:r>
              <w:rPr>
                <w:spacing w:val="-47"/>
                <w:sz w:val="20"/>
              </w:rPr>
              <w:t> </w:t>
            </w:r>
            <w:r>
              <w:rPr>
                <w:spacing w:val="-1"/>
                <w:sz w:val="20"/>
              </w:rPr>
              <w:t>основної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діяльнос</w:t>
            </w:r>
          </w:p>
          <w:p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z w:val="20"/>
              </w:rPr>
              <w:t>ті</w:t>
            </w:r>
          </w:p>
        </w:tc>
        <w:tc>
          <w:tcPr>
            <w:tcW w:w="99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ind w:left="110" w:right="115"/>
              <w:rPr>
                <w:sz w:val="20"/>
              </w:rPr>
            </w:pPr>
            <w:r>
              <w:rPr>
                <w:sz w:val="20"/>
              </w:rPr>
              <w:t>Накопи-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чений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чистий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грошови</w:t>
            </w:r>
          </w:p>
          <w:p>
            <w:pPr>
              <w:pStyle w:val="TableParagraph"/>
              <w:spacing w:line="209" w:lineRule="exact"/>
              <w:ind w:left="110"/>
              <w:rPr>
                <w:sz w:val="20"/>
              </w:rPr>
            </w:pPr>
            <w:r>
              <w:rPr>
                <w:sz w:val="20"/>
              </w:rPr>
              <w:t>й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потік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rPr>
                <w:sz w:val="18"/>
              </w:rPr>
            </w:pPr>
          </w:p>
          <w:p>
            <w:pPr>
              <w:pStyle w:val="TableParagraph"/>
              <w:ind w:left="108" w:right="127"/>
              <w:rPr>
                <w:sz w:val="20"/>
              </w:rPr>
            </w:pPr>
            <w:r>
              <w:rPr>
                <w:sz w:val="20"/>
              </w:rPr>
              <w:t>Коефі-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цієнт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дискон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туван-</w:t>
            </w:r>
          </w:p>
          <w:p>
            <w:pPr>
              <w:pStyle w:val="TableParagraph"/>
              <w:spacing w:line="209" w:lineRule="exact"/>
              <w:ind w:left="108"/>
              <w:rPr>
                <w:sz w:val="20"/>
              </w:rPr>
            </w:pPr>
            <w:r>
              <w:rPr>
                <w:sz w:val="20"/>
              </w:rPr>
              <w:t>ня**</w:t>
            </w:r>
          </w:p>
        </w:tc>
        <w:tc>
          <w:tcPr>
            <w:tcW w:w="1135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5"/>
              <w:ind w:left="111"/>
              <w:rPr>
                <w:sz w:val="20"/>
              </w:rPr>
            </w:pPr>
            <w:r>
              <w:rPr>
                <w:sz w:val="20"/>
              </w:rPr>
              <w:t>Дискон-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тований</w:t>
            </w:r>
          </w:p>
          <w:p>
            <w:pPr>
              <w:pStyle w:val="TableParagraph"/>
              <w:spacing w:line="230" w:lineRule="exact"/>
              <w:ind w:left="111" w:right="157"/>
              <w:rPr>
                <w:sz w:val="20"/>
              </w:rPr>
            </w:pPr>
            <w:r>
              <w:rPr>
                <w:spacing w:val="-1"/>
                <w:sz w:val="20"/>
              </w:rPr>
              <w:t>грошовий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потік</w:t>
            </w:r>
          </w:p>
        </w:tc>
      </w:tr>
      <w:tr>
        <w:trPr>
          <w:trHeight w:val="320" w:hRule="atLeast"/>
        </w:trPr>
        <w:tc>
          <w:tcPr>
            <w:tcW w:w="631" w:type="dxa"/>
          </w:tcPr>
          <w:p>
            <w:pPr>
              <w:pStyle w:val="TableParagraph"/>
              <w:spacing w:line="210" w:lineRule="exact" w:before="91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0-ий</w:t>
            </w:r>
          </w:p>
        </w:tc>
        <w:tc>
          <w:tcPr>
            <w:tcW w:w="61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spacing w:line="210" w:lineRule="exact" w:before="91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9200,0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45" w:right="76"/>
              <w:jc w:val="center"/>
              <w:rPr>
                <w:sz w:val="20"/>
              </w:rPr>
            </w:pPr>
            <w:r>
              <w:rPr>
                <w:sz w:val="20"/>
              </w:rPr>
              <w:t>-9200,00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1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46" w:right="75"/>
              <w:jc w:val="center"/>
              <w:rPr>
                <w:sz w:val="20"/>
              </w:rPr>
            </w:pPr>
            <w:r>
              <w:rPr>
                <w:sz w:val="20"/>
              </w:rPr>
              <w:t>-9700,00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-9700,00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91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1,0000</w:t>
            </w:r>
          </w:p>
        </w:tc>
        <w:tc>
          <w:tcPr>
            <w:tcW w:w="1135" w:type="dxa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-9700,00</w:t>
            </w:r>
          </w:p>
        </w:tc>
      </w:tr>
      <w:tr>
        <w:trPr>
          <w:trHeight w:val="460" w:hRule="atLeast"/>
        </w:trPr>
        <w:tc>
          <w:tcPr>
            <w:tcW w:w="631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10" w:lineRule="exact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1-ий</w:t>
            </w:r>
          </w:p>
        </w:tc>
        <w:tc>
          <w:tcPr>
            <w:tcW w:w="612" w:type="dxa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(1-6</w:t>
            </w:r>
          </w:p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міс.)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3300,0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1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1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10" w:lineRule="exact"/>
              <w:ind w:left="145" w:right="76"/>
              <w:jc w:val="center"/>
              <w:rPr>
                <w:sz w:val="20"/>
              </w:rPr>
            </w:pPr>
            <w:r>
              <w:rPr>
                <w:sz w:val="20"/>
              </w:rPr>
              <w:t>-3300,00</w:t>
            </w:r>
          </w:p>
        </w:tc>
        <w:tc>
          <w:tcPr>
            <w:tcW w:w="993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  <w:tc>
          <w:tcPr>
            <w:tcW w:w="991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10" w:lineRule="exact"/>
              <w:ind w:left="146" w:right="75"/>
              <w:jc w:val="center"/>
              <w:rPr>
                <w:sz w:val="20"/>
              </w:rPr>
            </w:pPr>
            <w:r>
              <w:rPr>
                <w:sz w:val="20"/>
              </w:rPr>
              <w:t>-3800,00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30" w:lineRule="atLeast"/>
              <w:ind w:left="134" w:right="78" w:firstLine="68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13500,00</w:t>
            </w:r>
          </w:p>
        </w:tc>
        <w:tc>
          <w:tcPr>
            <w:tcW w:w="849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0,8333</w:t>
            </w:r>
          </w:p>
        </w:tc>
        <w:tc>
          <w:tcPr>
            <w:tcW w:w="1135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-11250,00</w:t>
            </w:r>
          </w:p>
        </w:tc>
      </w:tr>
      <w:tr>
        <w:trPr>
          <w:trHeight w:val="457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line="210" w:lineRule="exact"/>
              <w:ind w:right="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14195,00</w:t>
            </w:r>
          </w:p>
        </w:tc>
        <w:tc>
          <w:tcPr>
            <w:tcW w:w="991" w:type="dxa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28" w:lineRule="exact"/>
              <w:ind w:left="132" w:right="78" w:firstLine="68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14195,00</w:t>
            </w:r>
          </w:p>
        </w:tc>
        <w:tc>
          <w:tcPr>
            <w:tcW w:w="993" w:type="dxa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line="210" w:lineRule="exact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500,00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28" w:lineRule="exact"/>
              <w:ind w:left="133" w:right="77" w:firstLine="68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14695,00</w:t>
            </w:r>
          </w:p>
        </w:tc>
        <w:tc>
          <w:tcPr>
            <w:tcW w:w="993" w:type="dxa"/>
          </w:tcPr>
          <w:p>
            <w:pPr>
              <w:pStyle w:val="TableParagraph"/>
              <w:spacing w:line="228" w:lineRule="exact"/>
              <w:ind w:left="134" w:right="78" w:firstLine="68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28195,00</w:t>
            </w:r>
          </w:p>
        </w:tc>
        <w:tc>
          <w:tcPr>
            <w:tcW w:w="849" w:type="dxa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0,8333</w:t>
            </w:r>
          </w:p>
        </w:tc>
        <w:tc>
          <w:tcPr>
            <w:tcW w:w="1135" w:type="dxa"/>
          </w:tcPr>
          <w:p>
            <w:pPr>
              <w:pStyle w:val="TableParagraph"/>
              <w:spacing w:before="9"/>
              <w:rPr>
                <w:sz w:val="19"/>
              </w:rPr>
            </w:pPr>
          </w:p>
          <w:p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-23495,83</w:t>
            </w:r>
          </w:p>
        </w:tc>
      </w:tr>
      <w:tr>
        <w:trPr>
          <w:trHeight w:val="321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91"/>
              <w:ind w:right="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11295,00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4500,00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45" w:right="76"/>
              <w:jc w:val="center"/>
              <w:rPr>
                <w:sz w:val="20"/>
              </w:rPr>
            </w:pPr>
            <w:r>
              <w:rPr>
                <w:sz w:val="20"/>
              </w:rPr>
              <w:t>-6795,00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1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725,00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46" w:right="75"/>
              <w:jc w:val="center"/>
              <w:rPr>
                <w:sz w:val="20"/>
              </w:rPr>
            </w:pPr>
            <w:r>
              <w:rPr>
                <w:sz w:val="20"/>
              </w:rPr>
              <w:t>-7520,00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-35715,0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91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0,8333</w:t>
            </w:r>
          </w:p>
        </w:tc>
        <w:tc>
          <w:tcPr>
            <w:tcW w:w="1135" w:type="dxa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-29762,50</w:t>
            </w:r>
          </w:p>
        </w:tc>
      </w:tr>
      <w:tr>
        <w:trPr>
          <w:trHeight w:val="318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89"/>
              <w:ind w:right="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5895,00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10800,00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46" w:right="10"/>
              <w:jc w:val="center"/>
              <w:rPr>
                <w:sz w:val="20"/>
              </w:rPr>
            </w:pPr>
            <w:r>
              <w:rPr>
                <w:sz w:val="20"/>
              </w:rPr>
              <w:t>4905,00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89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1040,00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46" w:right="7"/>
              <w:jc w:val="center"/>
              <w:rPr>
                <w:sz w:val="20"/>
              </w:rPr>
            </w:pPr>
            <w:r>
              <w:rPr>
                <w:sz w:val="20"/>
              </w:rPr>
              <w:t>3865,00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-31850,0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89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0,8333</w:t>
            </w:r>
          </w:p>
        </w:tc>
        <w:tc>
          <w:tcPr>
            <w:tcW w:w="1135" w:type="dxa"/>
          </w:tcPr>
          <w:p>
            <w:pPr>
              <w:pStyle w:val="TableParagraph"/>
              <w:spacing w:line="210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-26541,67</w:t>
            </w:r>
          </w:p>
        </w:tc>
      </w:tr>
      <w:tr>
        <w:trPr>
          <w:trHeight w:val="321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91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2195,00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21600,00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11" w:right="76"/>
              <w:jc w:val="center"/>
              <w:rPr>
                <w:sz w:val="20"/>
              </w:rPr>
            </w:pPr>
            <w:r>
              <w:rPr>
                <w:sz w:val="20"/>
              </w:rPr>
              <w:t>19405,00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1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1580,00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13" w:right="75"/>
              <w:jc w:val="center"/>
              <w:rPr>
                <w:sz w:val="20"/>
              </w:rPr>
            </w:pPr>
            <w:r>
              <w:rPr>
                <w:sz w:val="20"/>
              </w:rPr>
              <w:t>17825,00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-14025,0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91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0,8333</w:t>
            </w:r>
          </w:p>
        </w:tc>
        <w:tc>
          <w:tcPr>
            <w:tcW w:w="1135" w:type="dxa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-11687,50</w:t>
            </w:r>
          </w:p>
        </w:tc>
      </w:tr>
      <w:tr>
        <w:trPr>
          <w:trHeight w:val="318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89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2195,00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22500,00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11" w:right="76"/>
              <w:jc w:val="center"/>
              <w:rPr>
                <w:sz w:val="20"/>
              </w:rPr>
            </w:pPr>
            <w:r>
              <w:rPr>
                <w:sz w:val="20"/>
              </w:rPr>
              <w:t>20305,00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89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1625,00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13" w:right="75"/>
              <w:jc w:val="center"/>
              <w:rPr>
                <w:sz w:val="20"/>
              </w:rPr>
            </w:pPr>
            <w:r>
              <w:rPr>
                <w:sz w:val="20"/>
              </w:rPr>
              <w:t>18680,00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4655,0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89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0,8333</w:t>
            </w:r>
          </w:p>
        </w:tc>
        <w:tc>
          <w:tcPr>
            <w:tcW w:w="1135" w:type="dxa"/>
          </w:tcPr>
          <w:p>
            <w:pPr>
              <w:pStyle w:val="TableParagraph"/>
              <w:spacing w:line="210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3879,17</w:t>
            </w:r>
          </w:p>
        </w:tc>
      </w:tr>
      <w:tr>
        <w:trPr>
          <w:trHeight w:val="321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92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878" w:type="dxa"/>
          </w:tcPr>
          <w:p>
            <w:pPr>
              <w:pStyle w:val="TableParagraph"/>
              <w:spacing w:line="210" w:lineRule="exact" w:before="92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20000,0</w:t>
            </w: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92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10195,00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2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27000,00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2"/>
              <w:ind w:left="145" w:right="76"/>
              <w:jc w:val="center"/>
              <w:rPr>
                <w:sz w:val="20"/>
              </w:rPr>
            </w:pPr>
            <w:r>
              <w:rPr>
                <w:sz w:val="20"/>
              </w:rPr>
              <w:t>-3195,00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2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1850,00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2"/>
              <w:ind w:left="146" w:right="75"/>
              <w:jc w:val="center"/>
              <w:rPr>
                <w:sz w:val="20"/>
              </w:rPr>
            </w:pPr>
            <w:r>
              <w:rPr>
                <w:sz w:val="20"/>
              </w:rPr>
              <w:t>-5045,00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2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-390,0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92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0,8333</w:t>
            </w:r>
          </w:p>
        </w:tc>
        <w:tc>
          <w:tcPr>
            <w:tcW w:w="1135" w:type="dxa"/>
          </w:tcPr>
          <w:p>
            <w:pPr>
              <w:pStyle w:val="TableParagraph"/>
              <w:spacing w:line="210" w:lineRule="exact" w:before="92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-325,00</w:t>
            </w:r>
          </w:p>
        </w:tc>
      </w:tr>
      <w:tr>
        <w:trPr>
          <w:trHeight w:val="318" w:hRule="atLeast"/>
        </w:trPr>
        <w:tc>
          <w:tcPr>
            <w:tcW w:w="631" w:type="dxa"/>
          </w:tcPr>
          <w:p>
            <w:pPr>
              <w:pStyle w:val="TableParagraph"/>
              <w:spacing w:line="210" w:lineRule="exact" w:before="89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2-ий</w:t>
            </w: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89"/>
              <w:ind w:right="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11000,00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35000,00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11" w:right="76"/>
              <w:jc w:val="center"/>
              <w:rPr>
                <w:sz w:val="20"/>
              </w:rPr>
            </w:pPr>
            <w:r>
              <w:rPr>
                <w:sz w:val="20"/>
              </w:rPr>
              <w:t>24000,00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89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2250,00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13" w:right="75"/>
              <w:jc w:val="center"/>
              <w:rPr>
                <w:sz w:val="20"/>
              </w:rPr>
            </w:pPr>
            <w:r>
              <w:rPr>
                <w:sz w:val="20"/>
              </w:rPr>
              <w:t>21750,00</w:t>
            </w:r>
          </w:p>
        </w:tc>
        <w:tc>
          <w:tcPr>
            <w:tcW w:w="993" w:type="dxa"/>
            <w:shd w:val="clear" w:color="auto" w:fill="D9D9D9"/>
          </w:tcPr>
          <w:p>
            <w:pPr>
              <w:pStyle w:val="TableParagraph"/>
              <w:spacing w:line="210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21360,0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89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0,6944</w:t>
            </w:r>
          </w:p>
        </w:tc>
        <w:tc>
          <w:tcPr>
            <w:tcW w:w="1135" w:type="dxa"/>
            <w:shd w:val="clear" w:color="auto" w:fill="D9D9D9"/>
          </w:tcPr>
          <w:p>
            <w:pPr>
              <w:pStyle w:val="TableParagraph"/>
              <w:spacing w:line="210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14833,33</w:t>
            </w:r>
          </w:p>
        </w:tc>
      </w:tr>
      <w:tr>
        <w:trPr>
          <w:trHeight w:val="321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91"/>
              <w:ind w:right="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11000,00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40000,00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11" w:right="76"/>
              <w:jc w:val="center"/>
              <w:rPr>
                <w:sz w:val="20"/>
              </w:rPr>
            </w:pPr>
            <w:r>
              <w:rPr>
                <w:sz w:val="20"/>
              </w:rPr>
              <w:t>29000,00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1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2500,00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13" w:right="75"/>
              <w:jc w:val="center"/>
              <w:rPr>
                <w:sz w:val="20"/>
              </w:rPr>
            </w:pPr>
            <w:r>
              <w:rPr>
                <w:sz w:val="20"/>
              </w:rPr>
              <w:t>26500,00</w:t>
            </w:r>
          </w:p>
        </w:tc>
        <w:tc>
          <w:tcPr>
            <w:tcW w:w="993" w:type="dxa"/>
            <w:shd w:val="clear" w:color="auto" w:fill="D9D9D9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47860,0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91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0,6944</w:t>
            </w:r>
          </w:p>
        </w:tc>
        <w:tc>
          <w:tcPr>
            <w:tcW w:w="1135" w:type="dxa"/>
            <w:shd w:val="clear" w:color="auto" w:fill="D9D9D9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33236,11</w:t>
            </w:r>
          </w:p>
        </w:tc>
      </w:tr>
      <w:tr>
        <w:trPr>
          <w:trHeight w:val="318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89"/>
              <w:ind w:right="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6000,00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60000,00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11" w:right="76"/>
              <w:jc w:val="center"/>
              <w:rPr>
                <w:sz w:val="20"/>
              </w:rPr>
            </w:pPr>
            <w:r>
              <w:rPr>
                <w:sz w:val="20"/>
              </w:rPr>
              <w:t>54000,00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89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3500,00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13" w:right="75"/>
              <w:jc w:val="center"/>
              <w:rPr>
                <w:sz w:val="20"/>
              </w:rPr>
            </w:pPr>
            <w:r>
              <w:rPr>
                <w:sz w:val="20"/>
              </w:rPr>
              <w:t>50500,00</w:t>
            </w:r>
          </w:p>
        </w:tc>
        <w:tc>
          <w:tcPr>
            <w:tcW w:w="993" w:type="dxa"/>
            <w:shd w:val="clear" w:color="auto" w:fill="D9D9D9"/>
          </w:tcPr>
          <w:p>
            <w:pPr>
              <w:pStyle w:val="TableParagraph"/>
              <w:spacing w:line="210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98360,0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89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0,6944</w:t>
            </w:r>
          </w:p>
        </w:tc>
        <w:tc>
          <w:tcPr>
            <w:tcW w:w="1135" w:type="dxa"/>
            <w:shd w:val="clear" w:color="auto" w:fill="D9D9D9"/>
          </w:tcPr>
          <w:p>
            <w:pPr>
              <w:pStyle w:val="TableParagraph"/>
              <w:spacing w:line="210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68305,56</w:t>
            </w:r>
          </w:p>
        </w:tc>
      </w:tr>
      <w:tr>
        <w:trPr>
          <w:trHeight w:val="321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91"/>
              <w:ind w:right="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6000,00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55000,00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11" w:right="76"/>
              <w:jc w:val="center"/>
              <w:rPr>
                <w:sz w:val="20"/>
              </w:rPr>
            </w:pPr>
            <w:r>
              <w:rPr>
                <w:sz w:val="20"/>
              </w:rPr>
              <w:t>49000,00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1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3250,00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13" w:right="75"/>
              <w:jc w:val="center"/>
              <w:rPr>
                <w:sz w:val="20"/>
              </w:rPr>
            </w:pPr>
            <w:r>
              <w:rPr>
                <w:sz w:val="20"/>
              </w:rPr>
              <w:t>45750,00</w:t>
            </w:r>
          </w:p>
        </w:tc>
        <w:tc>
          <w:tcPr>
            <w:tcW w:w="993" w:type="dxa"/>
            <w:shd w:val="clear" w:color="auto" w:fill="D9D9D9"/>
          </w:tcPr>
          <w:p>
            <w:pPr>
              <w:pStyle w:val="TableParagraph"/>
              <w:spacing w:line="210" w:lineRule="exact" w:before="91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144110,0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91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0,6944</w:t>
            </w:r>
          </w:p>
        </w:tc>
        <w:tc>
          <w:tcPr>
            <w:tcW w:w="1135" w:type="dxa"/>
            <w:shd w:val="clear" w:color="auto" w:fill="D9D9D9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100076,39</w:t>
            </w:r>
          </w:p>
        </w:tc>
      </w:tr>
      <w:tr>
        <w:trPr>
          <w:trHeight w:val="318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89"/>
              <w:ind w:right="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8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6000,00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55000,00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11" w:right="76"/>
              <w:jc w:val="center"/>
              <w:rPr>
                <w:sz w:val="20"/>
              </w:rPr>
            </w:pPr>
            <w:r>
              <w:rPr>
                <w:sz w:val="20"/>
              </w:rPr>
              <w:t>49000,00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89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3250,00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89"/>
              <w:ind w:left="113" w:right="75"/>
              <w:jc w:val="center"/>
              <w:rPr>
                <w:sz w:val="20"/>
              </w:rPr>
            </w:pPr>
            <w:r>
              <w:rPr>
                <w:sz w:val="20"/>
              </w:rPr>
              <w:t>45750,00</w:t>
            </w:r>
          </w:p>
        </w:tc>
        <w:tc>
          <w:tcPr>
            <w:tcW w:w="993" w:type="dxa"/>
            <w:shd w:val="clear" w:color="auto" w:fill="D9D9D9"/>
          </w:tcPr>
          <w:p>
            <w:pPr>
              <w:pStyle w:val="TableParagraph"/>
              <w:spacing w:line="210" w:lineRule="exact" w:before="89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189860,0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89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0,6944</w:t>
            </w:r>
          </w:p>
        </w:tc>
        <w:tc>
          <w:tcPr>
            <w:tcW w:w="1135" w:type="dxa"/>
            <w:shd w:val="clear" w:color="auto" w:fill="D9D9D9"/>
          </w:tcPr>
          <w:p>
            <w:pPr>
              <w:pStyle w:val="TableParagraph"/>
              <w:spacing w:line="210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131847,22</w:t>
            </w:r>
          </w:p>
        </w:tc>
      </w:tr>
      <w:tr>
        <w:trPr>
          <w:trHeight w:val="321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spacing w:line="210" w:lineRule="exact" w:before="91"/>
              <w:ind w:right="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878" w:type="dxa"/>
          </w:tcPr>
          <w:p>
            <w:pPr>
              <w:pStyle w:val="TableParagraph"/>
              <w:spacing w:line="210" w:lineRule="exact" w:before="91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20000,0</w:t>
            </w:r>
          </w:p>
        </w:tc>
        <w:tc>
          <w:tcPr>
            <w:tcW w:w="994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12000,00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55000,00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11" w:right="76"/>
              <w:jc w:val="center"/>
              <w:rPr>
                <w:sz w:val="20"/>
              </w:rPr>
            </w:pPr>
            <w:r>
              <w:rPr>
                <w:sz w:val="20"/>
              </w:rPr>
              <w:t>23000,00</w:t>
            </w:r>
          </w:p>
        </w:tc>
        <w:tc>
          <w:tcPr>
            <w:tcW w:w="993" w:type="dxa"/>
          </w:tcPr>
          <w:p>
            <w:pPr>
              <w:pStyle w:val="TableParagraph"/>
              <w:spacing w:line="210" w:lineRule="exact" w:before="91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3250,00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0" w:lineRule="exact" w:before="91"/>
              <w:ind w:left="113" w:right="75"/>
              <w:jc w:val="center"/>
              <w:rPr>
                <w:sz w:val="20"/>
              </w:rPr>
            </w:pPr>
            <w:r>
              <w:rPr>
                <w:sz w:val="20"/>
              </w:rPr>
              <w:t>19750,00</w:t>
            </w:r>
          </w:p>
        </w:tc>
        <w:tc>
          <w:tcPr>
            <w:tcW w:w="993" w:type="dxa"/>
            <w:shd w:val="clear" w:color="auto" w:fill="D9D9D9"/>
          </w:tcPr>
          <w:p>
            <w:pPr>
              <w:pStyle w:val="TableParagraph"/>
              <w:spacing w:line="210" w:lineRule="exact" w:before="91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209610,0</w:t>
            </w:r>
          </w:p>
        </w:tc>
        <w:tc>
          <w:tcPr>
            <w:tcW w:w="849" w:type="dxa"/>
          </w:tcPr>
          <w:p>
            <w:pPr>
              <w:pStyle w:val="TableParagraph"/>
              <w:spacing w:line="210" w:lineRule="exact" w:before="91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0,6944</w:t>
            </w:r>
          </w:p>
        </w:tc>
        <w:tc>
          <w:tcPr>
            <w:tcW w:w="1135" w:type="dxa"/>
            <w:shd w:val="clear" w:color="auto" w:fill="D9D9D9"/>
          </w:tcPr>
          <w:p>
            <w:pPr>
              <w:pStyle w:val="TableParagraph"/>
              <w:spacing w:line="210" w:lineRule="exact" w:before="91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145562,50</w:t>
            </w:r>
          </w:p>
        </w:tc>
      </w:tr>
      <w:tr>
        <w:trPr>
          <w:trHeight w:val="321" w:hRule="atLeast"/>
        </w:trPr>
        <w:tc>
          <w:tcPr>
            <w:tcW w:w="63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612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78" w:type="dxa"/>
          </w:tcPr>
          <w:p>
            <w:pPr>
              <w:pStyle w:val="TableParagraph"/>
              <w:spacing w:line="212" w:lineRule="exact" w:before="89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52500,0</w:t>
            </w:r>
          </w:p>
        </w:tc>
        <w:tc>
          <w:tcPr>
            <w:tcW w:w="994" w:type="dxa"/>
          </w:tcPr>
          <w:p>
            <w:pPr>
              <w:pStyle w:val="TableParagraph"/>
              <w:spacing w:line="212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97970,00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2" w:lineRule="exact" w:before="89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386400,0</w:t>
            </w:r>
          </w:p>
        </w:tc>
        <w:tc>
          <w:tcPr>
            <w:tcW w:w="991" w:type="dxa"/>
          </w:tcPr>
          <w:p>
            <w:pPr>
              <w:pStyle w:val="TableParagraph"/>
              <w:spacing w:line="212" w:lineRule="exact" w:before="89"/>
              <w:ind w:left="111" w:right="76"/>
              <w:jc w:val="center"/>
              <w:rPr>
                <w:sz w:val="20"/>
              </w:rPr>
            </w:pPr>
            <w:r>
              <w:rPr>
                <w:sz w:val="20"/>
              </w:rPr>
              <w:t>235930,0</w:t>
            </w:r>
          </w:p>
        </w:tc>
        <w:tc>
          <w:tcPr>
            <w:tcW w:w="993" w:type="dxa"/>
          </w:tcPr>
          <w:p>
            <w:pPr>
              <w:pStyle w:val="TableParagraph"/>
              <w:spacing w:line="212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26320,00</w:t>
            </w:r>
          </w:p>
        </w:tc>
        <w:tc>
          <w:tcPr>
            <w:tcW w:w="991" w:type="dxa"/>
          </w:tcPr>
          <w:p>
            <w:pPr>
              <w:pStyle w:val="TableParagraph"/>
              <w:spacing w:line="212" w:lineRule="exact" w:before="89"/>
              <w:ind w:left="113" w:right="75"/>
              <w:jc w:val="center"/>
              <w:rPr>
                <w:sz w:val="20"/>
              </w:rPr>
            </w:pPr>
            <w:r>
              <w:rPr>
                <w:sz w:val="20"/>
              </w:rPr>
              <w:t>209610,0</w:t>
            </w:r>
          </w:p>
        </w:tc>
        <w:tc>
          <w:tcPr>
            <w:tcW w:w="99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35" w:type="dxa"/>
            <w:shd w:val="clear" w:color="auto" w:fill="D9D9D9"/>
          </w:tcPr>
          <w:p>
            <w:pPr>
              <w:pStyle w:val="TableParagraph"/>
              <w:spacing w:line="212" w:lineRule="exact" w:before="89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384977,78</w:t>
            </w:r>
          </w:p>
        </w:tc>
      </w:tr>
    </w:tbl>
    <w:p>
      <w:pPr>
        <w:pStyle w:val="BodyText"/>
        <w:spacing w:before="1"/>
        <w:ind w:left="0"/>
        <w:rPr>
          <w:sz w:val="25"/>
        </w:rPr>
      </w:pPr>
    </w:p>
    <w:p>
      <w:pPr>
        <w:spacing w:line="276" w:lineRule="auto" w:before="1"/>
        <w:ind w:left="258" w:right="0" w:firstLine="0"/>
        <w:jc w:val="left"/>
        <w:rPr>
          <w:sz w:val="22"/>
        </w:rPr>
      </w:pPr>
      <w:r>
        <w:rPr>
          <w:rFonts w:ascii="Arial MT" w:hAnsi="Arial MT"/>
          <w:sz w:val="22"/>
        </w:rPr>
        <w:t>*</w:t>
      </w:r>
      <w:r>
        <w:rPr>
          <w:sz w:val="22"/>
        </w:rPr>
        <w:t>до</w:t>
      </w:r>
      <w:r>
        <w:rPr>
          <w:spacing w:val="8"/>
          <w:sz w:val="22"/>
        </w:rPr>
        <w:t> </w:t>
      </w:r>
      <w:r>
        <w:rPr>
          <w:sz w:val="22"/>
        </w:rPr>
        <w:t>інших</w:t>
      </w:r>
      <w:r>
        <w:rPr>
          <w:spacing w:val="5"/>
          <w:sz w:val="22"/>
        </w:rPr>
        <w:t> </w:t>
      </w:r>
      <w:r>
        <w:rPr>
          <w:sz w:val="22"/>
        </w:rPr>
        <w:t>фінансових</w:t>
      </w:r>
      <w:r>
        <w:rPr>
          <w:spacing w:val="7"/>
          <w:sz w:val="22"/>
        </w:rPr>
        <w:t> </w:t>
      </w:r>
      <w:r>
        <w:rPr>
          <w:sz w:val="22"/>
        </w:rPr>
        <w:t>витрат</w:t>
      </w:r>
      <w:r>
        <w:rPr>
          <w:spacing w:val="7"/>
          <w:sz w:val="22"/>
        </w:rPr>
        <w:t> </w:t>
      </w:r>
      <w:r>
        <w:rPr>
          <w:sz w:val="22"/>
        </w:rPr>
        <w:t>віднесли</w:t>
      </w:r>
      <w:r>
        <w:rPr>
          <w:spacing w:val="7"/>
          <w:sz w:val="22"/>
        </w:rPr>
        <w:t> </w:t>
      </w:r>
      <w:r>
        <w:rPr>
          <w:sz w:val="22"/>
        </w:rPr>
        <w:t>витрати,</w:t>
      </w:r>
      <w:r>
        <w:rPr>
          <w:spacing w:val="7"/>
          <w:sz w:val="22"/>
        </w:rPr>
        <w:t> </w:t>
      </w:r>
      <w:r>
        <w:rPr>
          <w:sz w:val="22"/>
        </w:rPr>
        <w:t>пов’язані</w:t>
      </w:r>
      <w:r>
        <w:rPr>
          <w:spacing w:val="9"/>
          <w:sz w:val="22"/>
        </w:rPr>
        <w:t> </w:t>
      </w:r>
      <w:r>
        <w:rPr>
          <w:sz w:val="22"/>
        </w:rPr>
        <w:t>зі</w:t>
      </w:r>
      <w:r>
        <w:rPr>
          <w:spacing w:val="8"/>
          <w:sz w:val="22"/>
        </w:rPr>
        <w:t> </w:t>
      </w:r>
      <w:r>
        <w:rPr>
          <w:sz w:val="22"/>
        </w:rPr>
        <w:t>зміною</w:t>
      </w:r>
      <w:r>
        <w:rPr>
          <w:spacing w:val="9"/>
          <w:sz w:val="22"/>
        </w:rPr>
        <w:t> </w:t>
      </w:r>
      <w:r>
        <w:rPr>
          <w:sz w:val="22"/>
        </w:rPr>
        <w:t>валютного</w:t>
      </w:r>
      <w:r>
        <w:rPr>
          <w:spacing w:val="7"/>
          <w:sz w:val="22"/>
        </w:rPr>
        <w:t> </w:t>
      </w:r>
      <w:r>
        <w:rPr>
          <w:sz w:val="22"/>
        </w:rPr>
        <w:t>курсу,</w:t>
      </w:r>
      <w:r>
        <w:rPr>
          <w:spacing w:val="7"/>
          <w:sz w:val="22"/>
        </w:rPr>
        <w:t> </w:t>
      </w:r>
      <w:r>
        <w:rPr>
          <w:sz w:val="22"/>
        </w:rPr>
        <w:t>банківські</w:t>
      </w:r>
      <w:r>
        <w:rPr>
          <w:spacing w:val="17"/>
          <w:sz w:val="22"/>
        </w:rPr>
        <w:t> </w:t>
      </w:r>
      <w:r>
        <w:rPr>
          <w:sz w:val="22"/>
        </w:rPr>
        <w:t>комісії,</w:t>
      </w:r>
      <w:r>
        <w:rPr>
          <w:spacing w:val="-52"/>
          <w:sz w:val="22"/>
        </w:rPr>
        <w:t> </w:t>
      </w:r>
      <w:r>
        <w:rPr>
          <w:sz w:val="22"/>
        </w:rPr>
        <w:t>обслуговування</w:t>
      </w:r>
      <w:r>
        <w:rPr>
          <w:spacing w:val="-2"/>
          <w:sz w:val="22"/>
        </w:rPr>
        <w:t> </w:t>
      </w:r>
      <w:r>
        <w:rPr>
          <w:sz w:val="22"/>
        </w:rPr>
        <w:t>рахунків</w:t>
      </w:r>
      <w:r>
        <w:rPr>
          <w:spacing w:val="-4"/>
          <w:sz w:val="22"/>
        </w:rPr>
        <w:t> </w:t>
      </w:r>
      <w:r>
        <w:rPr>
          <w:sz w:val="22"/>
        </w:rPr>
        <w:t>банку,</w:t>
      </w:r>
      <w:r>
        <w:rPr>
          <w:spacing w:val="-4"/>
          <w:sz w:val="22"/>
        </w:rPr>
        <w:t> </w:t>
      </w:r>
      <w:r>
        <w:rPr>
          <w:sz w:val="22"/>
        </w:rPr>
        <w:t>сплату податку</w:t>
      </w:r>
      <w:r>
        <w:rPr>
          <w:spacing w:val="-1"/>
          <w:sz w:val="22"/>
        </w:rPr>
        <w:t> </w:t>
      </w:r>
      <w:r>
        <w:rPr>
          <w:sz w:val="22"/>
        </w:rPr>
        <w:t>від</w:t>
      </w:r>
      <w:r>
        <w:rPr>
          <w:spacing w:val="-2"/>
          <w:sz w:val="22"/>
        </w:rPr>
        <w:t> </w:t>
      </w:r>
      <w:r>
        <w:rPr>
          <w:sz w:val="22"/>
        </w:rPr>
        <w:t>обороту</w:t>
      </w:r>
      <w:r>
        <w:rPr>
          <w:spacing w:val="-1"/>
          <w:sz w:val="22"/>
        </w:rPr>
        <w:t> </w:t>
      </w:r>
      <w:r>
        <w:rPr>
          <w:sz w:val="22"/>
        </w:rPr>
        <w:t>на території України</w:t>
      </w:r>
      <w:r>
        <w:rPr>
          <w:spacing w:val="-1"/>
          <w:sz w:val="22"/>
        </w:rPr>
        <w:t> </w:t>
      </w:r>
      <w:r>
        <w:rPr>
          <w:sz w:val="22"/>
        </w:rPr>
        <w:t>в</w:t>
      </w:r>
      <w:r>
        <w:rPr>
          <w:spacing w:val="-1"/>
          <w:sz w:val="22"/>
        </w:rPr>
        <w:t> </w:t>
      </w:r>
      <w:r>
        <w:rPr>
          <w:sz w:val="22"/>
        </w:rPr>
        <w:t>розмірі 5%.</w:t>
      </w:r>
    </w:p>
    <w:p>
      <w:pPr>
        <w:spacing w:before="1"/>
        <w:ind w:left="258" w:right="0" w:firstLine="0"/>
        <w:jc w:val="left"/>
        <w:rPr>
          <w:sz w:val="22"/>
        </w:rPr>
      </w:pPr>
      <w:r>
        <w:rPr>
          <w:sz w:val="22"/>
        </w:rPr>
        <w:t>**</w:t>
      </w:r>
      <w:r>
        <w:rPr>
          <w:spacing w:val="-1"/>
          <w:sz w:val="22"/>
        </w:rPr>
        <w:t> </w:t>
      </w:r>
      <w:r>
        <w:rPr>
          <w:sz w:val="22"/>
        </w:rPr>
        <w:t>ставка</w:t>
      </w:r>
      <w:r>
        <w:rPr>
          <w:spacing w:val="-3"/>
          <w:sz w:val="22"/>
        </w:rPr>
        <w:t> </w:t>
      </w:r>
      <w:r>
        <w:rPr>
          <w:sz w:val="22"/>
        </w:rPr>
        <w:t>дисконтування</w:t>
      </w:r>
      <w:r>
        <w:rPr>
          <w:spacing w:val="-3"/>
          <w:sz w:val="22"/>
        </w:rPr>
        <w:t> </w:t>
      </w:r>
      <w:r>
        <w:rPr>
          <w:sz w:val="22"/>
        </w:rPr>
        <w:t>визначена</w:t>
      </w:r>
      <w:r>
        <w:rPr>
          <w:spacing w:val="-1"/>
          <w:sz w:val="22"/>
        </w:rPr>
        <w:t> </w:t>
      </w:r>
      <w:r>
        <w:rPr>
          <w:sz w:val="22"/>
        </w:rPr>
        <w:t>на</w:t>
      </w:r>
      <w:r>
        <w:rPr>
          <w:spacing w:val="-1"/>
          <w:sz w:val="22"/>
        </w:rPr>
        <w:t> </w:t>
      </w:r>
      <w:r>
        <w:rPr>
          <w:sz w:val="22"/>
        </w:rPr>
        <w:t>рівні</w:t>
      </w:r>
      <w:r>
        <w:rPr>
          <w:spacing w:val="-2"/>
          <w:sz w:val="22"/>
        </w:rPr>
        <w:t> </w:t>
      </w:r>
      <w:r>
        <w:rPr>
          <w:sz w:val="22"/>
        </w:rPr>
        <w:t>20</w:t>
      </w:r>
      <w:r>
        <w:rPr>
          <w:spacing w:val="-4"/>
          <w:sz w:val="22"/>
        </w:rPr>
        <w:t> </w:t>
      </w:r>
      <w:r>
        <w:rPr>
          <w:sz w:val="22"/>
        </w:rPr>
        <w:t>%.</w:t>
      </w:r>
    </w:p>
    <w:p>
      <w:pPr>
        <w:pStyle w:val="BodyText"/>
        <w:spacing w:before="5"/>
        <w:ind w:left="0"/>
      </w:pPr>
    </w:p>
    <w:p>
      <w:pPr>
        <w:pStyle w:val="BodyText"/>
        <w:spacing w:line="360" w:lineRule="auto"/>
        <w:ind w:right="240" w:firstLine="851"/>
        <w:jc w:val="both"/>
      </w:pPr>
      <w:r>
        <w:rPr/>
        <w:t>У таблиці представлені розрахунки відображають два операційні цикли –</w:t>
      </w:r>
      <w:r>
        <w:rPr>
          <w:spacing w:val="1"/>
        </w:rPr>
        <w:t> </w:t>
      </w:r>
      <w:r>
        <w:rPr/>
        <w:t>виробництво</w:t>
      </w:r>
      <w:r>
        <w:rPr>
          <w:spacing w:val="44"/>
        </w:rPr>
        <w:t> </w:t>
      </w:r>
      <w:r>
        <w:rPr/>
        <w:t>та</w:t>
      </w:r>
      <w:r>
        <w:rPr>
          <w:spacing w:val="41"/>
        </w:rPr>
        <w:t> </w:t>
      </w:r>
      <w:r>
        <w:rPr/>
        <w:t>реалізацію</w:t>
      </w:r>
      <w:r>
        <w:rPr>
          <w:spacing w:val="43"/>
        </w:rPr>
        <w:t> </w:t>
      </w:r>
      <w:r>
        <w:rPr/>
        <w:t>пілотної</w:t>
      </w:r>
      <w:r>
        <w:rPr>
          <w:spacing w:val="42"/>
        </w:rPr>
        <w:t> </w:t>
      </w:r>
      <w:r>
        <w:rPr/>
        <w:t>партії</w:t>
      </w:r>
      <w:r>
        <w:rPr>
          <w:spacing w:val="41"/>
        </w:rPr>
        <w:t> </w:t>
      </w:r>
      <w:r>
        <w:rPr/>
        <w:t>одягу</w:t>
      </w:r>
      <w:r>
        <w:rPr>
          <w:spacing w:val="45"/>
        </w:rPr>
        <w:t> </w:t>
      </w:r>
      <w:r>
        <w:rPr/>
        <w:t>(перший</w:t>
      </w:r>
      <w:r>
        <w:rPr>
          <w:spacing w:val="42"/>
        </w:rPr>
        <w:t> </w:t>
      </w:r>
      <w:r>
        <w:rPr/>
        <w:t>операційний</w:t>
      </w:r>
      <w:r>
        <w:rPr>
          <w:spacing w:val="42"/>
        </w:rPr>
        <w:t> </w:t>
      </w:r>
      <w:r>
        <w:rPr/>
        <w:t>цикл)</w:t>
      </w:r>
      <w:r>
        <w:rPr>
          <w:spacing w:val="40"/>
        </w:rPr>
        <w:t> </w:t>
      </w:r>
      <w:r>
        <w:rPr/>
        <w:t>та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3"/>
        <w:jc w:val="both"/>
      </w:pPr>
      <w:r>
        <w:rPr/>
        <w:t>вкладення інвестицій в придбання матеріалу і пошиття другої партії одягу (другий</w:t>
      </w:r>
      <w:r>
        <w:rPr>
          <w:spacing w:val="-67"/>
        </w:rPr>
        <w:t> </w:t>
      </w:r>
      <w:r>
        <w:rPr/>
        <w:t>операційний цикл).</w:t>
      </w:r>
      <w:r>
        <w:rPr>
          <w:spacing w:val="1"/>
        </w:rPr>
        <w:t> </w:t>
      </w:r>
      <w:r>
        <w:rPr/>
        <w:t>З врахуванням стартових інвестицій на розробку стратегії</w:t>
      </w:r>
      <w:r>
        <w:rPr>
          <w:spacing w:val="1"/>
        </w:rPr>
        <w:t> </w:t>
      </w:r>
      <w:r>
        <w:rPr/>
        <w:t>розвитку бренду для британського ринку на засадах сталої економіки окупність</w:t>
      </w:r>
      <w:r>
        <w:rPr>
          <w:spacing w:val="1"/>
        </w:rPr>
        <w:t> </w:t>
      </w:r>
      <w:r>
        <w:rPr/>
        <w:t>вкладеного капіталу може бути досягнута на другий рік діяльності. Так, лише</w:t>
      </w:r>
      <w:r>
        <w:rPr>
          <w:spacing w:val="1"/>
        </w:rPr>
        <w:t> </w:t>
      </w:r>
      <w:r>
        <w:rPr/>
        <w:t>інвестиції в оборотний капітал в обсязі понад 20000 фунтів здатні забезпечити</w:t>
      </w:r>
      <w:r>
        <w:rPr>
          <w:spacing w:val="1"/>
        </w:rPr>
        <w:t> </w:t>
      </w:r>
      <w:r>
        <w:rPr/>
        <w:t>повноцінну реалізацію проекту за умови ефективної маркетингової капмпанії і</w:t>
      </w:r>
      <w:r>
        <w:rPr>
          <w:spacing w:val="1"/>
        </w:rPr>
        <w:t> </w:t>
      </w:r>
      <w:r>
        <w:rPr/>
        <w:t>реалізації</w:t>
      </w:r>
      <w:r>
        <w:rPr>
          <w:spacing w:val="-3"/>
        </w:rPr>
        <w:t> </w:t>
      </w:r>
      <w:r>
        <w:rPr/>
        <w:t>дієвої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просування</w:t>
      </w:r>
      <w:r>
        <w:rPr>
          <w:spacing w:val="-1"/>
        </w:rPr>
        <w:t> </w:t>
      </w:r>
      <w:r>
        <w:rPr/>
        <w:t>бренду.</w:t>
      </w:r>
    </w:p>
    <w:p>
      <w:pPr>
        <w:pStyle w:val="BodyText"/>
        <w:spacing w:line="360" w:lineRule="auto"/>
        <w:ind w:right="241" w:firstLine="851"/>
        <w:jc w:val="both"/>
      </w:pPr>
      <w:r>
        <w:rPr/>
        <w:t>Зважаючи на нестабільність економічної ситуації в Україні,</w:t>
      </w:r>
      <w:r>
        <w:rPr>
          <w:spacing w:val="1"/>
        </w:rPr>
        <w:t> </w:t>
      </w:r>
      <w:r>
        <w:rPr/>
        <w:t>волатильність</w:t>
      </w:r>
      <w:r>
        <w:rPr>
          <w:spacing w:val="1"/>
        </w:rPr>
        <w:t> </w:t>
      </w:r>
      <w:r>
        <w:rPr/>
        <w:t>валютного курсу, негативні очікування щодо рівня інфляції у Великобританії на</w:t>
      </w:r>
      <w:r>
        <w:rPr>
          <w:spacing w:val="1"/>
        </w:rPr>
        <w:t> </w:t>
      </w:r>
      <w:r>
        <w:rPr/>
        <w:t>2023 р. (експерти припускають, що її рівень може перевищити 18%), у таблиці</w:t>
      </w:r>
      <w:r>
        <w:rPr>
          <w:spacing w:val="1"/>
        </w:rPr>
        <w:t> </w:t>
      </w:r>
      <w:r>
        <w:rPr/>
        <w:t>представлені результати розрахунків чистого грошового потоку з врахуванням</w:t>
      </w:r>
      <w:r>
        <w:rPr>
          <w:spacing w:val="1"/>
        </w:rPr>
        <w:t> </w:t>
      </w:r>
      <w:r>
        <w:rPr/>
        <w:t>фактору дисконтування (за ставкою 20%). За таких умов бренд також здатний</w:t>
      </w:r>
      <w:r>
        <w:rPr>
          <w:spacing w:val="1"/>
        </w:rPr>
        <w:t> </w:t>
      </w:r>
      <w:r>
        <w:rPr/>
        <w:t>генерувати позитивний чистий грошовий потік починаючи з другого операційного</w:t>
      </w:r>
      <w:r>
        <w:rPr>
          <w:spacing w:val="-68"/>
        </w:rPr>
        <w:t> </w:t>
      </w:r>
      <w:r>
        <w:rPr/>
        <w:t>циклу.</w:t>
      </w:r>
    </w:p>
    <w:p>
      <w:pPr>
        <w:pStyle w:val="BodyText"/>
        <w:spacing w:line="360" w:lineRule="auto"/>
        <w:ind w:right="239" w:firstLine="851"/>
        <w:jc w:val="both"/>
      </w:pPr>
      <w:r>
        <w:rPr/>
        <w:t>Одержаний показник чистої приведеної вартості NPV (384977,78 фунтів)</w:t>
      </w:r>
      <w:r>
        <w:rPr>
          <w:spacing w:val="1"/>
        </w:rPr>
        <w:t> </w:t>
      </w:r>
      <w:r>
        <w:rPr/>
        <w:t>більший за одиницю, що свідчить про загальну прибутковість проекту і дозволяє</w:t>
      </w:r>
      <w:r>
        <w:rPr>
          <w:spacing w:val="1"/>
        </w:rPr>
        <w:t> </w:t>
      </w:r>
      <w:r>
        <w:rPr/>
        <w:t>його розглядати при інших незмінних умовах як привабливий і доцільний для</w:t>
      </w:r>
      <w:r>
        <w:rPr>
          <w:spacing w:val="1"/>
        </w:rPr>
        <w:t> </w:t>
      </w:r>
      <w:r>
        <w:rPr/>
        <w:t>реалізації.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ind w:left="1113"/>
      </w:pPr>
      <w:r>
        <w:rPr/>
        <w:t>Висновки</w:t>
      </w:r>
      <w:r>
        <w:rPr>
          <w:spacing w:val="-3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1"/>
        </w:rPr>
        <w:t> </w:t>
      </w:r>
      <w:r>
        <w:rPr/>
        <w:t>3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6"/>
        </w:rPr>
      </w:pPr>
    </w:p>
    <w:p>
      <w:pPr>
        <w:pStyle w:val="BodyText"/>
        <w:spacing w:line="360" w:lineRule="auto"/>
        <w:ind w:right="239" w:firstLine="851"/>
        <w:jc w:val="both"/>
      </w:pPr>
      <w:r>
        <w:rPr/>
        <w:t>У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сформованих</w:t>
      </w:r>
      <w:r>
        <w:rPr>
          <w:spacing w:val="1"/>
        </w:rPr>
        <w:t> </w:t>
      </w:r>
      <w:r>
        <w:rPr/>
        <w:t>теоретико-методологічних</w:t>
      </w:r>
      <w:r>
        <w:rPr>
          <w:spacing w:val="1"/>
        </w:rPr>
        <w:t> </w:t>
      </w:r>
      <w:r>
        <w:rPr/>
        <w:t>положень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отриманих</w:t>
      </w:r>
      <w:r>
        <w:rPr>
          <w:spacing w:val="-10"/>
        </w:rPr>
        <w:t> </w:t>
      </w:r>
      <w:r>
        <w:rPr/>
        <w:t>емпіричних</w:t>
      </w:r>
      <w:r>
        <w:rPr>
          <w:spacing w:val="-10"/>
        </w:rPr>
        <w:t> </w:t>
      </w:r>
      <w:r>
        <w:rPr/>
        <w:t>даних</w:t>
      </w:r>
      <w:r>
        <w:rPr>
          <w:spacing w:val="-4"/>
        </w:rPr>
        <w:t> </w:t>
      </w:r>
      <w:r>
        <w:rPr/>
        <w:t>щодо</w:t>
      </w:r>
      <w:r>
        <w:rPr>
          <w:spacing w:val="-10"/>
        </w:rPr>
        <w:t> </w:t>
      </w:r>
      <w:r>
        <w:rPr/>
        <w:t>стану</w:t>
      </w:r>
      <w:r>
        <w:rPr>
          <w:spacing w:val="-9"/>
        </w:rPr>
        <w:t> </w:t>
      </w:r>
      <w:r>
        <w:rPr/>
        <w:t>ринку</w:t>
      </w:r>
      <w:r>
        <w:rPr>
          <w:spacing w:val="-10"/>
        </w:rPr>
        <w:t> </w:t>
      </w:r>
      <w:r>
        <w:rPr/>
        <w:t>одягу</w:t>
      </w:r>
      <w:r>
        <w:rPr>
          <w:spacing w:val="-10"/>
        </w:rPr>
        <w:t> </w:t>
      </w:r>
      <w:r>
        <w:rPr/>
        <w:t>Великобританії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сформовано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підвищення ефективності маркетингової діяльності бренду MAXAVI на новому</w:t>
      </w:r>
      <w:r>
        <w:rPr>
          <w:spacing w:val="1"/>
        </w:rPr>
        <w:t> </w:t>
      </w:r>
      <w:r>
        <w:rPr/>
        <w:t>географічному ринку та за умови імплементації засад сталого-розвитку у бізнес-</w:t>
      </w:r>
      <w:r>
        <w:rPr>
          <w:spacing w:val="1"/>
        </w:rPr>
        <w:t> </w:t>
      </w:r>
      <w:r>
        <w:rPr/>
        <w:t>модель.</w:t>
      </w:r>
    </w:p>
    <w:p>
      <w:pPr>
        <w:pStyle w:val="BodyText"/>
        <w:spacing w:line="360" w:lineRule="auto"/>
        <w:ind w:right="241" w:firstLine="851"/>
        <w:jc w:val="both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деталізовано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розробленої</w:t>
      </w:r>
      <w:r>
        <w:rPr>
          <w:spacing w:val="1"/>
        </w:rPr>
        <w:t> </w:t>
      </w:r>
      <w:r>
        <w:rPr/>
        <w:t>раніше</w:t>
      </w:r>
      <w:r>
        <w:rPr>
          <w:spacing w:val="1"/>
        </w:rPr>
        <w:t> </w:t>
      </w:r>
      <w:r>
        <w:rPr/>
        <w:t>моделі виведення бренду на новий географічний ринок, а саме адаптовано її до</w:t>
      </w:r>
      <w:r>
        <w:rPr>
          <w:spacing w:val="1"/>
        </w:rPr>
        <w:t> </w:t>
      </w:r>
      <w:r>
        <w:rPr/>
        <w:t>бренду MAXAVI та</w:t>
      </w:r>
      <w:r>
        <w:rPr>
          <w:spacing w:val="-2"/>
        </w:rPr>
        <w:t> </w:t>
      </w:r>
      <w:r>
        <w:rPr/>
        <w:t>британського</w:t>
      </w:r>
      <w:r>
        <w:rPr>
          <w:spacing w:val="-2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одягу.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 w:firstLine="851"/>
        <w:jc w:val="both"/>
      </w:pPr>
      <w:r>
        <w:rPr/>
        <w:t>Важливим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побудована</w:t>
      </w:r>
      <w:r>
        <w:rPr>
          <w:spacing w:val="1"/>
        </w:rPr>
        <w:t> </w:t>
      </w:r>
      <w:r>
        <w:rPr/>
        <w:t>карта</w:t>
      </w:r>
      <w:r>
        <w:rPr>
          <w:spacing w:val="1"/>
        </w:rPr>
        <w:t> </w:t>
      </w:r>
      <w:r>
        <w:rPr/>
        <w:t>емпатії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британського споживача на ринку одягу, що розкриває його інсайти. Дає нам</w:t>
      </w:r>
      <w:r>
        <w:rPr>
          <w:spacing w:val="1"/>
        </w:rPr>
        <w:t> </w:t>
      </w:r>
      <w:r>
        <w:rPr/>
        <w:t>можливість сформувати уявлення про мотиви та болі, якими слід управляти при</w:t>
      </w:r>
      <w:r>
        <w:rPr>
          <w:spacing w:val="1"/>
        </w:rPr>
        <w:t> </w:t>
      </w:r>
      <w:r>
        <w:rPr/>
        <w:t>розробці комунікаційної</w:t>
      </w:r>
      <w:r>
        <w:rPr>
          <w:spacing w:val="1"/>
        </w:rPr>
        <w:t> </w:t>
      </w:r>
      <w:r>
        <w:rPr/>
        <w:t>стратегії.</w:t>
      </w:r>
    </w:p>
    <w:p>
      <w:pPr>
        <w:pStyle w:val="BodyText"/>
        <w:spacing w:line="360" w:lineRule="auto"/>
        <w:ind w:right="240" w:firstLine="851"/>
        <w:jc w:val="both"/>
      </w:pPr>
      <w:r>
        <w:rPr/>
        <w:t>Побудовано багатовекторну карту позиціонування бренду</w:t>
      </w:r>
      <w:r>
        <w:rPr>
          <w:spacing w:val="1"/>
        </w:rPr>
        <w:t> </w:t>
      </w:r>
      <w:r>
        <w:rPr/>
        <w:t>MAXAVI на</w:t>
      </w:r>
      <w:r>
        <w:rPr>
          <w:spacing w:val="1"/>
        </w:rPr>
        <w:t> </w:t>
      </w:r>
      <w:r>
        <w:rPr/>
        <w:t>британському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одягу.</w:t>
      </w:r>
      <w:r>
        <w:rPr>
          <w:spacing w:val="1"/>
        </w:rPr>
        <w:t> </w:t>
      </w:r>
      <w:r>
        <w:rPr/>
        <w:t>Орієнтуючись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вважаємо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доцільне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будувати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атрибутах,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відповідальність бренду, якість моделей, широка розмірна лінійка та емоційна</w:t>
      </w:r>
      <w:r>
        <w:rPr>
          <w:spacing w:val="1"/>
        </w:rPr>
        <w:t> </w:t>
      </w:r>
      <w:r>
        <w:rPr/>
        <w:t>складова (комунікація, паковання, програми лояльності та переробки - 3й рівень</w:t>
      </w:r>
      <w:r>
        <w:rPr>
          <w:spacing w:val="1"/>
        </w:rPr>
        <w:t> </w:t>
      </w:r>
      <w:r>
        <w:rPr/>
        <w:t>товару).</w:t>
      </w:r>
    </w:p>
    <w:p>
      <w:pPr>
        <w:pStyle w:val="BodyText"/>
        <w:spacing w:line="360" w:lineRule="auto"/>
        <w:ind w:right="247" w:firstLine="851"/>
        <w:jc w:val="both"/>
      </w:pPr>
      <w:r>
        <w:rPr/>
        <w:t>Необхідним також вважаємо включення елементу партнерства у майбутню</w:t>
      </w:r>
      <w:r>
        <w:rPr>
          <w:spacing w:val="-67"/>
        </w:rPr>
        <w:t> </w:t>
      </w:r>
      <w:r>
        <w:rPr/>
        <w:t>стратегію,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вже</w:t>
      </w:r>
      <w:r>
        <w:rPr>
          <w:spacing w:val="1"/>
        </w:rPr>
        <w:t> </w:t>
      </w:r>
      <w:r>
        <w:rPr/>
        <w:t>існуючого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довіри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партнерів</w:t>
      </w:r>
      <w:r>
        <w:rPr>
          <w:spacing w:val="1"/>
        </w:rPr>
        <w:t> </w:t>
      </w:r>
      <w:r>
        <w:rPr/>
        <w:t>сформувати</w:t>
      </w:r>
      <w:r>
        <w:rPr>
          <w:spacing w:val="-4"/>
        </w:rPr>
        <w:t> </w:t>
      </w:r>
      <w:r>
        <w:rPr/>
        <w:t>прихильність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нашого</w:t>
      </w:r>
      <w:r>
        <w:rPr>
          <w:spacing w:val="-2"/>
        </w:rPr>
        <w:t> </w:t>
      </w:r>
      <w:r>
        <w:rPr/>
        <w:t>бренду.</w:t>
      </w:r>
    </w:p>
    <w:p>
      <w:pPr>
        <w:pStyle w:val="BodyText"/>
        <w:spacing w:line="360" w:lineRule="auto"/>
        <w:ind w:right="239" w:firstLine="851"/>
        <w:jc w:val="both"/>
      </w:pPr>
      <w:r>
        <w:rPr/>
        <w:t>Враховуючи</w:t>
      </w:r>
      <w:r>
        <w:rPr>
          <w:spacing w:val="1"/>
        </w:rPr>
        <w:t> </w:t>
      </w:r>
      <w:r>
        <w:rPr/>
        <w:t>тренд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сегменту</w:t>
      </w:r>
      <w:r>
        <w:rPr>
          <w:spacing w:val="1"/>
        </w:rPr>
        <w:t> </w:t>
      </w:r>
      <w:r>
        <w:rPr/>
        <w:t>електронної</w:t>
      </w:r>
      <w:r>
        <w:rPr>
          <w:spacing w:val="1"/>
        </w:rPr>
        <w:t> </w:t>
      </w:r>
      <w:r>
        <w:rPr/>
        <w:t>комерції,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приділити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юзер-френдлі</w:t>
      </w:r>
      <w:r>
        <w:rPr>
          <w:spacing w:val="1"/>
        </w:rPr>
        <w:t> </w:t>
      </w:r>
      <w:r>
        <w:rPr/>
        <w:t>веб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мереж.</w:t>
      </w:r>
      <w:r>
        <w:rPr>
          <w:spacing w:val="1"/>
        </w:rPr>
        <w:t> </w:t>
      </w:r>
      <w:r>
        <w:rPr/>
        <w:t>Невід’ємним етапом при виведені бренду MAXAVI на ринок Великобританії є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контент-плану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безпосередня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адаптація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соціокультурні</w:t>
      </w:r>
      <w:r>
        <w:rPr>
          <w:spacing w:val="1"/>
        </w:rPr>
        <w:t> </w:t>
      </w:r>
      <w:r>
        <w:rPr/>
        <w:t>особливості ринку. А саме фокус у контенті на інклюзивності, екологічності та</w:t>
      </w:r>
      <w:r>
        <w:rPr>
          <w:spacing w:val="1"/>
        </w:rPr>
        <w:t> </w:t>
      </w:r>
      <w:r>
        <w:rPr/>
        <w:t>прозорості бізнесу. Репрезентація усіх груп населення, підтримка та просування</w:t>
      </w:r>
      <w:r>
        <w:rPr>
          <w:spacing w:val="1"/>
        </w:rPr>
        <w:t> </w:t>
      </w:r>
      <w:r>
        <w:rPr/>
        <w:t>свідомого споживання.</w:t>
      </w:r>
    </w:p>
    <w:p>
      <w:pPr>
        <w:pStyle w:val="BodyText"/>
        <w:spacing w:line="360" w:lineRule="auto"/>
        <w:ind w:right="241" w:firstLine="851"/>
        <w:jc w:val="both"/>
      </w:pPr>
      <w:r>
        <w:rPr/>
        <w:t>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розрахунок</w:t>
      </w:r>
      <w:r>
        <w:rPr>
          <w:spacing w:val="1"/>
        </w:rPr>
        <w:t> </w:t>
      </w:r>
      <w:r>
        <w:rPr/>
        <w:t>орієнтовного</w:t>
      </w:r>
      <w:r>
        <w:rPr>
          <w:spacing w:val="1"/>
        </w:rPr>
        <w:t> </w:t>
      </w:r>
      <w:r>
        <w:rPr/>
        <w:t>бюджету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реалізації</w:t>
      </w:r>
      <w:r>
        <w:rPr>
          <w:spacing w:val="-67"/>
        </w:rPr>
        <w:t> </w:t>
      </w:r>
      <w:r>
        <w:rPr/>
        <w:t>запропонованого плану виведення бренду MAXAVI на британський ринок одягу.</w:t>
      </w:r>
      <w:r>
        <w:rPr>
          <w:spacing w:val="1"/>
        </w:rPr>
        <w:t> </w:t>
      </w:r>
      <w:r>
        <w:rPr/>
        <w:t>Усього</w:t>
      </w:r>
      <w:r>
        <w:rPr>
          <w:spacing w:val="-9"/>
        </w:rPr>
        <w:t> </w:t>
      </w:r>
      <w:r>
        <w:rPr/>
        <w:t>проект</w:t>
      </w:r>
      <w:r>
        <w:rPr>
          <w:spacing w:val="-10"/>
        </w:rPr>
        <w:t> </w:t>
      </w:r>
      <w:r>
        <w:rPr/>
        <w:t>потребує</w:t>
      </w:r>
      <w:r>
        <w:rPr>
          <w:spacing w:val="-11"/>
        </w:rPr>
        <w:t> </w:t>
      </w:r>
      <w:r>
        <w:rPr/>
        <w:t>12</w:t>
      </w:r>
      <w:r>
        <w:rPr>
          <w:spacing w:val="-9"/>
        </w:rPr>
        <w:t> </w:t>
      </w:r>
      <w:r>
        <w:rPr/>
        <w:t>500</w:t>
      </w:r>
      <w:r>
        <w:rPr>
          <w:spacing w:val="-8"/>
        </w:rPr>
        <w:t> </w:t>
      </w:r>
      <w:r>
        <w:rPr/>
        <w:t>фунтів</w:t>
      </w:r>
      <w:r>
        <w:rPr>
          <w:spacing w:val="-11"/>
        </w:rPr>
        <w:t> </w:t>
      </w:r>
      <w:r>
        <w:rPr/>
        <w:t>стерлінгів</w:t>
      </w:r>
      <w:r>
        <w:rPr>
          <w:spacing w:val="-11"/>
        </w:rPr>
        <w:t> </w:t>
      </w:r>
      <w:r>
        <w:rPr/>
        <w:t>капіталовкладень.</w:t>
      </w:r>
      <w:r>
        <w:rPr>
          <w:spacing w:val="-4"/>
        </w:rPr>
        <w:t> </w:t>
      </w:r>
      <w:r>
        <w:rPr/>
        <w:t>Очікується,</w:t>
      </w:r>
      <w:r>
        <w:rPr>
          <w:spacing w:val="-12"/>
        </w:rPr>
        <w:t> </w:t>
      </w:r>
      <w:r>
        <w:rPr/>
        <w:t>що</w:t>
      </w:r>
      <w:r>
        <w:rPr>
          <w:spacing w:val="-67"/>
        </w:rPr>
        <w:t> </w:t>
      </w:r>
      <w:r>
        <w:rPr/>
        <w:t>джерелами</w:t>
      </w:r>
      <w:r>
        <w:rPr>
          <w:spacing w:val="1"/>
        </w:rPr>
        <w:t> </w:t>
      </w:r>
      <w:r>
        <w:rPr/>
        <w:t>фінансування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орієнтацією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цілі</w:t>
      </w:r>
      <w:r>
        <w:rPr>
          <w:spacing w:val="-14"/>
        </w:rPr>
        <w:t> </w:t>
      </w:r>
      <w:r>
        <w:rPr/>
        <w:t>сталого</w:t>
      </w:r>
      <w:r>
        <w:rPr>
          <w:spacing w:val="-12"/>
        </w:rPr>
        <w:t> </w:t>
      </w:r>
      <w:r>
        <w:rPr/>
        <w:t>розвитку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британському</w:t>
      </w:r>
      <w:r>
        <w:rPr>
          <w:spacing w:val="-14"/>
        </w:rPr>
        <w:t> </w:t>
      </w:r>
      <w:r>
        <w:rPr/>
        <w:t>ринку</w:t>
      </w:r>
      <w:r>
        <w:rPr>
          <w:spacing w:val="-14"/>
        </w:rPr>
        <w:t> </w:t>
      </w:r>
      <w:r>
        <w:rPr/>
        <w:t>можуть</w:t>
      </w:r>
      <w:r>
        <w:rPr>
          <w:spacing w:val="-14"/>
        </w:rPr>
        <w:t> </w:t>
      </w:r>
      <w:r>
        <w:rPr/>
        <w:t>стати</w:t>
      </w:r>
      <w:r>
        <w:rPr>
          <w:spacing w:val="-11"/>
        </w:rPr>
        <w:t> </w:t>
      </w:r>
      <w:r>
        <w:rPr/>
        <w:t>кошити,</w:t>
      </w:r>
      <w:r>
        <w:rPr>
          <w:spacing w:val="-68"/>
        </w:rPr>
        <w:t> </w:t>
      </w:r>
      <w:r>
        <w:rPr>
          <w:spacing w:val="-1"/>
        </w:rPr>
        <w:t>одержані</w:t>
      </w:r>
      <w:r>
        <w:rPr>
          <w:spacing w:val="-14"/>
        </w:rPr>
        <w:t> </w:t>
      </w:r>
      <w:r>
        <w:rPr>
          <w:spacing w:val="-1"/>
        </w:rPr>
        <w:t>від</w:t>
      </w:r>
      <w:r>
        <w:rPr>
          <w:spacing w:val="-17"/>
        </w:rPr>
        <w:t> </w:t>
      </w:r>
      <w:r>
        <w:rPr>
          <w:spacing w:val="-1"/>
        </w:rPr>
        <w:t>реалізації</w:t>
      </w:r>
      <w:r>
        <w:rPr>
          <w:spacing w:val="-14"/>
        </w:rPr>
        <w:t> </w:t>
      </w:r>
      <w:r>
        <w:rPr>
          <w:spacing w:val="-1"/>
        </w:rPr>
        <w:t>попередньої</w:t>
      </w:r>
      <w:r>
        <w:rPr>
          <w:spacing w:val="-14"/>
        </w:rPr>
        <w:t> </w:t>
      </w:r>
      <w:r>
        <w:rPr>
          <w:spacing w:val="-1"/>
        </w:rPr>
        <w:t>колекції</w:t>
      </w:r>
      <w:r>
        <w:rPr>
          <w:spacing w:val="-14"/>
        </w:rPr>
        <w:t> </w:t>
      </w:r>
      <w:r>
        <w:rPr>
          <w:spacing w:val="-1"/>
        </w:rPr>
        <w:t>(до</w:t>
      </w:r>
      <w:r>
        <w:rPr>
          <w:spacing w:val="-14"/>
        </w:rPr>
        <w:t> </w:t>
      </w:r>
      <w:r>
        <w:rPr/>
        <w:t>30</w:t>
      </w:r>
      <w:r>
        <w:rPr>
          <w:spacing w:val="-17"/>
        </w:rPr>
        <w:t> </w:t>
      </w:r>
      <w:r>
        <w:rPr/>
        <w:t>%),</w:t>
      </w:r>
      <w:r>
        <w:rPr>
          <w:spacing w:val="-16"/>
        </w:rPr>
        <w:t> </w:t>
      </w:r>
      <w:r>
        <w:rPr/>
        <w:t>власні</w:t>
      </w:r>
      <w:r>
        <w:rPr>
          <w:spacing w:val="-14"/>
        </w:rPr>
        <w:t> </w:t>
      </w:r>
      <w:r>
        <w:rPr/>
        <w:t>вкладення</w:t>
      </w:r>
      <w:r>
        <w:rPr>
          <w:spacing w:val="-15"/>
        </w:rPr>
        <w:t> </w:t>
      </w:r>
      <w:r>
        <w:rPr/>
        <w:t>засновниці</w:t>
      </w:r>
      <w:r>
        <w:rPr>
          <w:spacing w:val="-67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співінвестування</w:t>
      </w:r>
      <w:r>
        <w:rPr>
          <w:spacing w:val="1"/>
        </w:rPr>
        <w:t> </w:t>
      </w:r>
      <w:r>
        <w:rPr/>
        <w:t>(до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%</w:t>
      </w:r>
      <w:r>
        <w:rPr>
          <w:spacing w:val="1"/>
        </w:rPr>
        <w:t> </w:t>
      </w:r>
      <w:r>
        <w:rPr/>
        <w:t>бізнесу)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грантові</w:t>
      </w:r>
      <w:r>
        <w:rPr>
          <w:spacing w:val="1"/>
        </w:rPr>
        <w:t> </w:t>
      </w:r>
      <w:r>
        <w:rPr/>
        <w:t>кошти,</w:t>
      </w:r>
      <w:r>
        <w:rPr>
          <w:spacing w:val="1"/>
        </w:rPr>
        <w:t> </w:t>
      </w:r>
      <w:r>
        <w:rPr/>
        <w:t>одержані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розвиток</w:t>
      </w:r>
      <w:r>
        <w:rPr>
          <w:spacing w:val="-1"/>
        </w:rPr>
        <w:t> </w:t>
      </w:r>
      <w:r>
        <w:rPr/>
        <w:t>МСБ</w:t>
      </w:r>
      <w:r>
        <w:rPr>
          <w:spacing w:val="-2"/>
        </w:rPr>
        <w:t> </w:t>
      </w:r>
      <w:r>
        <w:rPr/>
        <w:t>від</w:t>
      </w:r>
      <w:r>
        <w:rPr>
          <w:spacing w:val="1"/>
        </w:rPr>
        <w:t> </w:t>
      </w:r>
      <w:r>
        <w:rPr/>
        <w:t>європейських</w:t>
      </w:r>
      <w:r>
        <w:rPr>
          <w:spacing w:val="-4"/>
        </w:rPr>
        <w:t> </w:t>
      </w:r>
      <w:r>
        <w:rPr/>
        <w:t>донорів.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41" w:firstLine="851"/>
        <w:jc w:val="both"/>
      </w:pPr>
      <w:r>
        <w:rPr>
          <w:spacing w:val="-1"/>
        </w:rPr>
        <w:t>Очікується,</w:t>
      </w:r>
      <w:r>
        <w:rPr>
          <w:spacing w:val="-15"/>
        </w:rPr>
        <w:t> </w:t>
      </w:r>
      <w:r>
        <w:rPr/>
        <w:t>що</w:t>
      </w:r>
      <w:r>
        <w:rPr>
          <w:spacing w:val="-13"/>
        </w:rPr>
        <w:t> </w:t>
      </w:r>
      <w:r>
        <w:rPr/>
        <w:t>перші</w:t>
      </w:r>
      <w:r>
        <w:rPr>
          <w:spacing w:val="-13"/>
        </w:rPr>
        <w:t> </w:t>
      </w:r>
      <w:r>
        <w:rPr/>
        <w:t>продажі</w:t>
      </w:r>
      <w:r>
        <w:rPr>
          <w:spacing w:val="-16"/>
        </w:rPr>
        <w:t> </w:t>
      </w:r>
      <w:r>
        <w:rPr/>
        <w:t>при</w:t>
      </w:r>
      <w:r>
        <w:rPr>
          <w:spacing w:val="-13"/>
        </w:rPr>
        <w:t> </w:t>
      </w:r>
      <w:r>
        <w:rPr/>
        <w:t>ефективній</w:t>
      </w:r>
      <w:r>
        <w:rPr>
          <w:spacing w:val="-13"/>
        </w:rPr>
        <w:t> </w:t>
      </w:r>
      <w:r>
        <w:rPr/>
        <w:t>кампанії</w:t>
      </w:r>
      <w:r>
        <w:rPr>
          <w:spacing w:val="-14"/>
        </w:rPr>
        <w:t> </w:t>
      </w:r>
      <w:r>
        <w:rPr/>
        <w:t>з</w:t>
      </w:r>
      <w:r>
        <w:rPr>
          <w:spacing w:val="-17"/>
        </w:rPr>
        <w:t> </w:t>
      </w:r>
      <w:r>
        <w:rPr/>
        <w:t>просування</w:t>
      </w:r>
      <w:r>
        <w:rPr>
          <w:spacing w:val="-16"/>
        </w:rPr>
        <w:t> </w:t>
      </w:r>
      <w:r>
        <w:rPr/>
        <w:t>бренду</w:t>
      </w:r>
      <w:r>
        <w:rPr>
          <w:spacing w:val="-68"/>
        </w:rPr>
        <w:t> </w:t>
      </w:r>
      <w:r>
        <w:rPr/>
        <w:t>почнуться з другого періоду (орієнтовно з другого місяця після початку пошиття</w:t>
      </w:r>
      <w:r>
        <w:rPr>
          <w:spacing w:val="1"/>
        </w:rPr>
        <w:t> </w:t>
      </w:r>
      <w:r>
        <w:rPr/>
        <w:t>колекції)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складуть</w:t>
      </w:r>
      <w:r>
        <w:rPr>
          <w:spacing w:val="-2"/>
        </w:rPr>
        <w:t> </w:t>
      </w:r>
      <w:r>
        <w:rPr/>
        <w:t>орієнтовно</w:t>
      </w:r>
      <w:r>
        <w:rPr>
          <w:spacing w:val="1"/>
        </w:rPr>
        <w:t> </w:t>
      </w:r>
      <w:r>
        <w:rPr/>
        <w:t>86400</w:t>
      </w:r>
      <w:r>
        <w:rPr>
          <w:spacing w:val="-3"/>
        </w:rPr>
        <w:t> </w:t>
      </w:r>
      <w:r>
        <w:rPr/>
        <w:t>фунтів</w:t>
      </w:r>
      <w:r>
        <w:rPr>
          <w:spacing w:val="-3"/>
        </w:rPr>
        <w:t> </w:t>
      </w:r>
      <w:r>
        <w:rPr/>
        <w:t>стерлінгів.</w:t>
      </w:r>
    </w:p>
    <w:p>
      <w:pPr>
        <w:pStyle w:val="BodyText"/>
        <w:spacing w:line="360" w:lineRule="auto"/>
        <w:ind w:right="244" w:firstLine="851"/>
        <w:jc w:val="both"/>
      </w:pPr>
      <w:r>
        <w:rPr>
          <w:spacing w:val="-1"/>
        </w:rPr>
        <w:t>За</w:t>
      </w:r>
      <w:r>
        <w:rPr>
          <w:spacing w:val="-15"/>
        </w:rPr>
        <w:t> </w:t>
      </w:r>
      <w:r>
        <w:rPr>
          <w:spacing w:val="-1"/>
        </w:rPr>
        <w:t>попередніми</w:t>
      </w:r>
      <w:r>
        <w:rPr>
          <w:spacing w:val="-17"/>
        </w:rPr>
        <w:t> </w:t>
      </w:r>
      <w:r>
        <w:rPr/>
        <w:t>розрахунками,</w:t>
      </w:r>
      <w:r>
        <w:rPr>
          <w:spacing w:val="-17"/>
        </w:rPr>
        <w:t> </w:t>
      </w:r>
      <w:r>
        <w:rPr/>
        <w:t>орієнтовний</w:t>
      </w:r>
      <w:r>
        <w:rPr>
          <w:spacing w:val="-14"/>
        </w:rPr>
        <w:t> </w:t>
      </w:r>
      <w:r>
        <w:rPr/>
        <w:t>вихід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точку</w:t>
      </w:r>
      <w:r>
        <w:rPr>
          <w:spacing w:val="-13"/>
        </w:rPr>
        <w:t> </w:t>
      </w:r>
      <w:r>
        <w:rPr/>
        <w:t>беззбитковості</w:t>
      </w:r>
      <w:r>
        <w:rPr>
          <w:spacing w:val="-14"/>
        </w:rPr>
        <w:t> </w:t>
      </w:r>
      <w:r>
        <w:rPr/>
        <w:t>за</w:t>
      </w:r>
      <w:r>
        <w:rPr>
          <w:spacing w:val="-67"/>
        </w:rPr>
        <w:t> </w:t>
      </w:r>
      <w:r>
        <w:rPr/>
        <w:t>умови позитивного сценарію (лояльне відношення британської цільової аудиторії</w:t>
      </w:r>
      <w:r>
        <w:rPr>
          <w:spacing w:val="1"/>
        </w:rPr>
        <w:t> </w:t>
      </w:r>
      <w:r>
        <w:rPr/>
        <w:t>до</w:t>
      </w:r>
      <w:r>
        <w:rPr>
          <w:spacing w:val="-5"/>
        </w:rPr>
        <w:t> </w:t>
      </w:r>
      <w:r>
        <w:rPr/>
        <w:t>українського</w:t>
      </w:r>
      <w:r>
        <w:rPr>
          <w:spacing w:val="-1"/>
        </w:rPr>
        <w:t> </w:t>
      </w:r>
      <w:r>
        <w:rPr/>
        <w:t>бренду)</w:t>
      </w:r>
      <w:r>
        <w:rPr>
          <w:spacing w:val="-2"/>
        </w:rPr>
        <w:t> </w:t>
      </w:r>
      <w:r>
        <w:rPr/>
        <w:t>може</w:t>
      </w:r>
      <w:r>
        <w:rPr>
          <w:spacing w:val="-5"/>
        </w:rPr>
        <w:t> </w:t>
      </w:r>
      <w:r>
        <w:rPr/>
        <w:t>бути</w:t>
      </w:r>
      <w:r>
        <w:rPr>
          <w:spacing w:val="-2"/>
        </w:rPr>
        <w:t> </w:t>
      </w:r>
      <w:r>
        <w:rPr/>
        <w:t>досягнуте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5-ий</w:t>
      </w:r>
      <w:r>
        <w:rPr>
          <w:spacing w:val="-2"/>
        </w:rPr>
        <w:t> </w:t>
      </w:r>
      <w:r>
        <w:rPr/>
        <w:t>місяць</w:t>
      </w:r>
      <w:r>
        <w:rPr>
          <w:spacing w:val="-3"/>
        </w:rPr>
        <w:t> </w:t>
      </w:r>
      <w:r>
        <w:rPr/>
        <w:t>реалізації</w:t>
      </w:r>
      <w:r>
        <w:rPr>
          <w:spacing w:val="-1"/>
        </w:rPr>
        <w:t> </w:t>
      </w:r>
      <w:r>
        <w:rPr/>
        <w:t>колекції.</w:t>
      </w:r>
    </w:p>
    <w:p>
      <w:pPr>
        <w:pStyle w:val="BodyText"/>
        <w:spacing w:line="360" w:lineRule="auto"/>
        <w:ind w:right="239" w:firstLine="851"/>
        <w:jc w:val="both"/>
      </w:pPr>
      <w:r>
        <w:rPr/>
        <w:t>Одержаний показник чистої приведеної вартості NPV (384977,78 фунтів)</w:t>
      </w:r>
      <w:r>
        <w:rPr>
          <w:spacing w:val="1"/>
        </w:rPr>
        <w:t> </w:t>
      </w:r>
      <w:r>
        <w:rPr/>
        <w:t>більший за одиницю, що свідчить про загальну прибутковість проекту і дозволяє</w:t>
      </w:r>
      <w:r>
        <w:rPr>
          <w:spacing w:val="1"/>
        </w:rPr>
        <w:t> </w:t>
      </w:r>
      <w:r>
        <w:rPr/>
        <w:t>його розглядати при інших незмінних умовах як привабливий і доцільний для</w:t>
      </w:r>
      <w:r>
        <w:rPr>
          <w:spacing w:val="1"/>
        </w:rPr>
        <w:t> </w:t>
      </w:r>
      <w:r>
        <w:rPr/>
        <w:t>реалізації.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1057" w:right="478"/>
        <w:jc w:val="center"/>
      </w:pPr>
      <w:r>
        <w:rPr/>
        <w:t>ВИСНОВКИ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39" w:firstLine="851"/>
        <w:jc w:val="both"/>
      </w:pPr>
      <w:r>
        <w:rPr/>
        <w:t>Об’єктом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виступили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географічний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засадах</w:t>
      </w:r>
      <w:r>
        <w:rPr>
          <w:spacing w:val="1"/>
        </w:rPr>
        <w:t> </w:t>
      </w:r>
      <w:r>
        <w:rPr/>
        <w:t>сталого</w:t>
      </w:r>
      <w:r>
        <w:rPr>
          <w:spacing w:val="1"/>
        </w:rPr>
        <w:t> </w:t>
      </w:r>
      <w:r>
        <w:rPr/>
        <w:t>розвитку.</w:t>
      </w:r>
      <w:r>
        <w:rPr>
          <w:spacing w:val="-67"/>
        </w:rPr>
        <w:t> </w:t>
      </w:r>
      <w:r>
        <w:rPr/>
        <w:t>Передумовами для дослідження стали економічна нестабільність та продовження</w:t>
      </w:r>
      <w:r>
        <w:rPr>
          <w:spacing w:val="1"/>
        </w:rPr>
        <w:t> </w:t>
      </w:r>
      <w:r>
        <w:rPr/>
        <w:t>військової агресії рф на території України, що і породило проблемну ситуацію в</w:t>
      </w:r>
      <w:r>
        <w:rPr>
          <w:spacing w:val="1"/>
        </w:rPr>
        <w:t> </w:t>
      </w:r>
      <w:r>
        <w:rPr/>
        <w:t>стратегічному</w:t>
      </w:r>
      <w:r>
        <w:rPr>
          <w:spacing w:val="-3"/>
        </w:rPr>
        <w:t> </w:t>
      </w:r>
      <w:r>
        <w:rPr/>
        <w:t>плануванні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бренду</w:t>
      </w:r>
      <w:r>
        <w:rPr>
          <w:spacing w:val="-3"/>
        </w:rPr>
        <w:t> </w:t>
      </w:r>
      <w:r>
        <w:rPr/>
        <w:t>MAXAVI.</w:t>
      </w:r>
    </w:p>
    <w:p>
      <w:pPr>
        <w:pStyle w:val="BodyText"/>
        <w:spacing w:line="360" w:lineRule="auto"/>
        <w:ind w:right="240" w:firstLine="851"/>
        <w:jc w:val="both"/>
      </w:pPr>
      <w:r>
        <w:rPr/>
        <w:t>Актуальність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посилилася</w:t>
      </w:r>
      <w:r>
        <w:rPr>
          <w:spacing w:val="1"/>
        </w:rPr>
        <w:t> </w:t>
      </w:r>
      <w:r>
        <w:rPr/>
        <w:t>нестабільністю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продемонстрованою недієвістю поточних соціальних механізмів. Індустріалізація</w:t>
      </w:r>
      <w:r>
        <w:rPr>
          <w:spacing w:val="1"/>
        </w:rPr>
        <w:t> </w:t>
      </w:r>
      <w:r>
        <w:rPr/>
        <w:t>та</w:t>
      </w:r>
      <w:r>
        <w:rPr>
          <w:spacing w:val="-13"/>
        </w:rPr>
        <w:t> </w:t>
      </w:r>
      <w:r>
        <w:rPr/>
        <w:t>незмінна</w:t>
      </w:r>
      <w:r>
        <w:rPr>
          <w:spacing w:val="-14"/>
        </w:rPr>
        <w:t> </w:t>
      </w:r>
      <w:r>
        <w:rPr/>
        <w:t>концепція</w:t>
      </w:r>
      <w:r>
        <w:rPr>
          <w:spacing w:val="-13"/>
        </w:rPr>
        <w:t> </w:t>
      </w:r>
      <w:r>
        <w:rPr/>
        <w:t>лінійної</w:t>
      </w:r>
      <w:r>
        <w:rPr>
          <w:spacing w:val="-14"/>
        </w:rPr>
        <w:t> </w:t>
      </w:r>
      <w:r>
        <w:rPr/>
        <w:t>економіки</w:t>
      </w:r>
      <w:r>
        <w:rPr>
          <w:spacing w:val="-12"/>
        </w:rPr>
        <w:t> </w:t>
      </w:r>
      <w:r>
        <w:rPr/>
        <w:t>актуалізували</w:t>
      </w:r>
      <w:r>
        <w:rPr>
          <w:spacing w:val="-12"/>
        </w:rPr>
        <w:t> </w:t>
      </w:r>
      <w:r>
        <w:rPr/>
        <w:t>необхідність</w:t>
      </w:r>
      <w:r>
        <w:rPr>
          <w:spacing w:val="-13"/>
        </w:rPr>
        <w:t> </w:t>
      </w:r>
      <w:r>
        <w:rPr/>
        <w:t>кардинальної</w:t>
      </w:r>
      <w:r>
        <w:rPr>
          <w:spacing w:val="-68"/>
        </w:rPr>
        <w:t> </w:t>
      </w:r>
      <w:r>
        <w:rPr/>
        <w:t>реструктуризації</w:t>
      </w:r>
      <w:r>
        <w:rPr>
          <w:spacing w:val="-3"/>
        </w:rPr>
        <w:t> </w:t>
      </w:r>
      <w:r>
        <w:rPr/>
        <w:t>бізнес-моделі</w:t>
      </w:r>
      <w:r>
        <w:rPr>
          <w:spacing w:val="-3"/>
        </w:rPr>
        <w:t> </w:t>
      </w:r>
      <w:r>
        <w:rPr/>
        <w:t>бізнесу</w:t>
      </w:r>
      <w:r>
        <w:rPr>
          <w:spacing w:val="2"/>
        </w:rPr>
        <w:t> </w:t>
      </w:r>
      <w:r>
        <w:rPr/>
        <w:t>в</w:t>
      </w:r>
      <w:r>
        <w:rPr>
          <w:spacing w:val="-4"/>
        </w:rPr>
        <w:t> </w:t>
      </w:r>
      <w:r>
        <w:rPr/>
        <w:t>напрямку сталого</w:t>
      </w:r>
      <w:r>
        <w:rPr>
          <w:spacing w:val="1"/>
        </w:rPr>
        <w:t> </w:t>
      </w:r>
      <w:r>
        <w:rPr/>
        <w:t>розвитку.</w:t>
      </w:r>
    </w:p>
    <w:p>
      <w:pPr>
        <w:pStyle w:val="BodyText"/>
        <w:spacing w:line="360" w:lineRule="auto"/>
        <w:ind w:right="239" w:firstLine="851"/>
        <w:jc w:val="both"/>
      </w:pPr>
      <w:r>
        <w:rPr/>
        <w:t>У</w:t>
      </w:r>
      <w:r>
        <w:rPr>
          <w:spacing w:val="-14"/>
        </w:rPr>
        <w:t> </w:t>
      </w:r>
      <w:r>
        <w:rPr/>
        <w:t>ході</w:t>
      </w:r>
      <w:r>
        <w:rPr>
          <w:spacing w:val="-13"/>
        </w:rPr>
        <w:t> </w:t>
      </w:r>
      <w:r>
        <w:rPr/>
        <w:t>дисертаційного</w:t>
      </w:r>
      <w:r>
        <w:rPr>
          <w:spacing w:val="-13"/>
        </w:rPr>
        <w:t> </w:t>
      </w:r>
      <w:r>
        <w:rPr/>
        <w:t>дослідження</w:t>
      </w:r>
      <w:r>
        <w:rPr>
          <w:spacing w:val="-15"/>
        </w:rPr>
        <w:t> </w:t>
      </w:r>
      <w:r>
        <w:rPr/>
        <w:t>було</w:t>
      </w:r>
      <w:r>
        <w:rPr>
          <w:spacing w:val="-11"/>
        </w:rPr>
        <w:t> </w:t>
      </w:r>
      <w:r>
        <w:rPr/>
        <w:t>визначено</w:t>
      </w:r>
      <w:r>
        <w:rPr>
          <w:spacing w:val="-14"/>
        </w:rPr>
        <w:t> </w:t>
      </w:r>
      <w:r>
        <w:rPr/>
        <w:t>пріоритетні</w:t>
      </w:r>
      <w:r>
        <w:rPr>
          <w:spacing w:val="-15"/>
        </w:rPr>
        <w:t> </w:t>
      </w:r>
      <w:r>
        <w:rPr/>
        <w:t>цілі</w:t>
      </w:r>
      <w:r>
        <w:rPr>
          <w:spacing w:val="-15"/>
        </w:rPr>
        <w:t> </w:t>
      </w:r>
      <w:r>
        <w:rPr/>
        <w:t>сталого</w:t>
      </w:r>
      <w:r>
        <w:rPr>
          <w:spacing w:val="-68"/>
        </w:rPr>
        <w:t> </w:t>
      </w:r>
      <w:r>
        <w:rPr/>
        <w:t>розвитку для розбудови фешн бренду MAXAVI в контексті реалізації стратегії</w:t>
      </w:r>
      <w:r>
        <w:rPr>
          <w:spacing w:val="1"/>
        </w:rPr>
        <w:t> </w:t>
      </w:r>
      <w:r>
        <w:rPr/>
        <w:t>географічної</w:t>
      </w:r>
      <w:r>
        <w:rPr>
          <w:spacing w:val="1"/>
        </w:rPr>
        <w:t> </w:t>
      </w:r>
      <w:r>
        <w:rPr/>
        <w:t>експансії;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детальне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подальшим</w:t>
      </w:r>
      <w:r>
        <w:rPr>
          <w:spacing w:val="1"/>
        </w:rPr>
        <w:t> </w:t>
      </w:r>
      <w:r>
        <w:rPr/>
        <w:t>визначенням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загроз; сплановано та проведено дослідження поведінки британського споживача</w:t>
      </w:r>
      <w:r>
        <w:rPr>
          <w:spacing w:val="1"/>
        </w:rPr>
        <w:t> </w:t>
      </w:r>
      <w:r>
        <w:rPr/>
        <w:t>на ринку одягу, результати якого було узагальнено у карті емпатії; розроблено 6-</w:t>
      </w:r>
      <w:r>
        <w:rPr>
          <w:spacing w:val="1"/>
        </w:rPr>
        <w:t> </w:t>
      </w:r>
      <w:r>
        <w:rPr>
          <w:spacing w:val="-1"/>
        </w:rPr>
        <w:t>етапну</w:t>
      </w:r>
      <w:r>
        <w:rPr>
          <w:spacing w:val="-16"/>
        </w:rPr>
        <w:t> </w:t>
      </w:r>
      <w:r>
        <w:rPr>
          <w:spacing w:val="-1"/>
        </w:rPr>
        <w:t>модель</w:t>
      </w:r>
      <w:r>
        <w:rPr>
          <w:spacing w:val="-18"/>
        </w:rPr>
        <w:t> </w:t>
      </w:r>
      <w:r>
        <w:rPr>
          <w:spacing w:val="-1"/>
        </w:rPr>
        <w:t>виведення</w:t>
      </w:r>
      <w:r>
        <w:rPr>
          <w:spacing w:val="-17"/>
        </w:rPr>
        <w:t> </w:t>
      </w:r>
      <w:r>
        <w:rPr>
          <w:spacing w:val="-1"/>
        </w:rPr>
        <w:t>бренду</w:t>
      </w:r>
      <w:r>
        <w:rPr>
          <w:spacing w:val="-16"/>
        </w:rPr>
        <w:t> </w:t>
      </w:r>
      <w:r>
        <w:rPr/>
        <w:t>на</w:t>
      </w:r>
      <w:r>
        <w:rPr>
          <w:spacing w:val="-18"/>
        </w:rPr>
        <w:t> </w:t>
      </w:r>
      <w:r>
        <w:rPr/>
        <w:t>засадах</w:t>
      </w:r>
      <w:r>
        <w:rPr>
          <w:spacing w:val="-16"/>
        </w:rPr>
        <w:t> </w:t>
      </w:r>
      <w:r>
        <w:rPr/>
        <w:t>сталого</w:t>
      </w:r>
      <w:r>
        <w:rPr>
          <w:spacing w:val="-17"/>
        </w:rPr>
        <w:t> </w:t>
      </w:r>
      <w:r>
        <w:rPr/>
        <w:t>розвитку</w:t>
      </w:r>
      <w:r>
        <w:rPr>
          <w:spacing w:val="-16"/>
        </w:rPr>
        <w:t> </w:t>
      </w:r>
      <w:r>
        <w:rPr/>
        <w:t>на</w:t>
      </w:r>
      <w:r>
        <w:rPr>
          <w:spacing w:val="-13"/>
        </w:rPr>
        <w:t> </w:t>
      </w:r>
      <w:r>
        <w:rPr/>
        <w:t>британський</w:t>
      </w:r>
      <w:r>
        <w:rPr>
          <w:spacing w:val="-16"/>
        </w:rPr>
        <w:t> </w:t>
      </w:r>
      <w:r>
        <w:rPr/>
        <w:t>ринок</w:t>
      </w:r>
      <w:r>
        <w:rPr>
          <w:spacing w:val="-68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ефективних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просування</w:t>
      </w:r>
      <w:r>
        <w:rPr>
          <w:spacing w:val="-4"/>
        </w:rPr>
        <w:t> </w:t>
      </w:r>
      <w:r>
        <w:rPr/>
        <w:t>українського фешн бренду</w:t>
      </w:r>
      <w:r>
        <w:rPr>
          <w:spacing w:val="-3"/>
        </w:rPr>
        <w:t> </w:t>
      </w:r>
      <w:r>
        <w:rPr/>
        <w:t>на британському</w:t>
      </w:r>
      <w:r>
        <w:rPr>
          <w:spacing w:val="-4"/>
        </w:rPr>
        <w:t> </w:t>
      </w:r>
      <w:r>
        <w:rPr/>
        <w:t>ринку.</w:t>
      </w:r>
    </w:p>
    <w:p>
      <w:pPr>
        <w:pStyle w:val="BodyText"/>
        <w:spacing w:line="360" w:lineRule="auto" w:before="1"/>
        <w:ind w:right="248" w:firstLine="851"/>
        <w:jc w:val="both"/>
      </w:pPr>
      <w:r>
        <w:rPr/>
        <w:t>Отже, вважаємо, що орієнтація досліджуваного бренду на наступні цілі</w:t>
      </w:r>
      <w:r>
        <w:rPr>
          <w:spacing w:val="1"/>
        </w:rPr>
        <w:t> </w:t>
      </w:r>
      <w:r>
        <w:rPr/>
        <w:t>сталого розвитку дозволить нам побудувати сучасний та свідомий бренд, що буде</w:t>
      </w:r>
      <w:r>
        <w:rPr>
          <w:spacing w:val="1"/>
        </w:rPr>
        <w:t> </w:t>
      </w:r>
      <w:r>
        <w:rPr/>
        <w:t>сприйнятий британським споживачам та водночас матиме позитивний вплив на</w:t>
      </w:r>
      <w:r>
        <w:rPr>
          <w:spacing w:val="1"/>
        </w:rPr>
        <w:t> </w:t>
      </w:r>
      <w:r>
        <w:rPr/>
        <w:t>навколишнє</w:t>
      </w:r>
      <w:r>
        <w:rPr>
          <w:spacing w:val="-3"/>
        </w:rPr>
        <w:t> </w:t>
      </w:r>
      <w:r>
        <w:rPr/>
        <w:t>середовище:</w:t>
      </w:r>
    </w:p>
    <w:p>
      <w:pPr>
        <w:pStyle w:val="ListParagraph"/>
        <w:numPr>
          <w:ilvl w:val="0"/>
          <w:numId w:val="25"/>
        </w:numPr>
        <w:tabs>
          <w:tab w:pos="1699" w:val="left" w:leader="none"/>
        </w:tabs>
        <w:spacing w:line="355" w:lineRule="auto" w:before="2" w:after="0"/>
        <w:ind w:left="258" w:right="246" w:firstLine="851"/>
        <w:jc w:val="both"/>
        <w:rPr>
          <w:sz w:val="28"/>
        </w:rPr>
      </w:pPr>
      <w:r>
        <w:rPr>
          <w:color w:val="212121"/>
          <w:sz w:val="28"/>
        </w:rPr>
        <w:t>Ціль 3 - міцне здоров’я та благополуччя: пропозиція одягу з якісних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матеріалів, придатних до переробки, продумані лекала та фокус на довговічності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речей;</w:t>
      </w:r>
    </w:p>
    <w:p>
      <w:pPr>
        <w:pStyle w:val="ListParagraph"/>
        <w:numPr>
          <w:ilvl w:val="0"/>
          <w:numId w:val="25"/>
        </w:numPr>
        <w:tabs>
          <w:tab w:pos="1699" w:val="left" w:leader="none"/>
        </w:tabs>
        <w:spacing w:line="355" w:lineRule="auto" w:before="8" w:after="0"/>
        <w:ind w:left="258" w:right="242" w:firstLine="851"/>
        <w:jc w:val="both"/>
        <w:rPr>
          <w:sz w:val="28"/>
        </w:rPr>
      </w:pPr>
      <w:r>
        <w:rPr>
          <w:color w:val="212121"/>
          <w:sz w:val="28"/>
        </w:rPr>
        <w:t>Ціль 5 - гендерна рівність: пропозиція гендерно-нейтральних моделей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й великої варіативності розмірів, репрезентація різних форм у промо матеріалах,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позиціонування</w:t>
      </w:r>
      <w:r>
        <w:rPr>
          <w:color w:val="212121"/>
          <w:spacing w:val="-4"/>
          <w:sz w:val="28"/>
        </w:rPr>
        <w:t> </w:t>
      </w:r>
      <w:r>
        <w:rPr>
          <w:color w:val="212121"/>
          <w:sz w:val="28"/>
        </w:rPr>
        <w:t>одягу як</w:t>
      </w:r>
      <w:r>
        <w:rPr>
          <w:color w:val="212121"/>
          <w:spacing w:val="-3"/>
          <w:sz w:val="28"/>
        </w:rPr>
        <w:t> </w:t>
      </w:r>
      <w:r>
        <w:rPr>
          <w:color w:val="212121"/>
          <w:sz w:val="28"/>
        </w:rPr>
        <w:t>універсального та інклюзивного;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5"/>
        <w:ind w:left="0"/>
        <w:rPr>
          <w:sz w:val="13"/>
        </w:rPr>
      </w:pPr>
    </w:p>
    <w:p>
      <w:pPr>
        <w:pStyle w:val="ListParagraph"/>
        <w:numPr>
          <w:ilvl w:val="0"/>
          <w:numId w:val="25"/>
        </w:numPr>
        <w:tabs>
          <w:tab w:pos="1699" w:val="left" w:leader="none"/>
        </w:tabs>
        <w:spacing w:line="355" w:lineRule="auto" w:before="101" w:after="0"/>
        <w:ind w:left="258" w:right="250" w:firstLine="851"/>
        <w:jc w:val="both"/>
        <w:rPr>
          <w:sz w:val="28"/>
        </w:rPr>
      </w:pPr>
      <w:r>
        <w:rPr>
          <w:color w:val="212121"/>
          <w:sz w:val="28"/>
        </w:rPr>
        <w:t>Ціль 8 - гідна праця та економічне зростання: побудова прозорого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бізнесу,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створення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комфортних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умов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виробництва,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формування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сприятливого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мікроклімату в</w:t>
      </w:r>
      <w:r>
        <w:rPr>
          <w:color w:val="212121"/>
          <w:spacing w:val="-1"/>
          <w:sz w:val="28"/>
        </w:rPr>
        <w:t> </w:t>
      </w:r>
      <w:r>
        <w:rPr>
          <w:color w:val="212121"/>
          <w:sz w:val="28"/>
        </w:rPr>
        <w:t>компанії;</w:t>
      </w:r>
    </w:p>
    <w:p>
      <w:pPr>
        <w:pStyle w:val="ListParagraph"/>
        <w:numPr>
          <w:ilvl w:val="0"/>
          <w:numId w:val="25"/>
        </w:numPr>
        <w:tabs>
          <w:tab w:pos="1699" w:val="left" w:leader="none"/>
        </w:tabs>
        <w:spacing w:line="357" w:lineRule="auto" w:before="8" w:after="0"/>
        <w:ind w:left="258" w:right="242" w:firstLine="851"/>
        <w:jc w:val="both"/>
        <w:rPr>
          <w:sz w:val="28"/>
        </w:rPr>
      </w:pPr>
      <w:r>
        <w:rPr>
          <w:color w:val="212121"/>
          <w:sz w:val="28"/>
        </w:rPr>
        <w:t>Ціль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9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–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промисловість,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інновації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та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інфраструктура: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підтримка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інноваційних рішень у фешн індустрії, віртуальні канали комунікацій та продажу,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використання тканин створених відповідно до концепції циркулярної економіки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(відновлювальні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матеріали,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відновлювані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ресурси,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повторне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використання,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повторна</w:t>
      </w:r>
      <w:r>
        <w:rPr>
          <w:color w:val="212121"/>
          <w:spacing w:val="-4"/>
          <w:sz w:val="28"/>
        </w:rPr>
        <w:t> </w:t>
      </w:r>
      <w:r>
        <w:rPr>
          <w:color w:val="212121"/>
          <w:sz w:val="28"/>
        </w:rPr>
        <w:t>переробка);</w:t>
      </w:r>
    </w:p>
    <w:p>
      <w:pPr>
        <w:pStyle w:val="ListParagraph"/>
        <w:numPr>
          <w:ilvl w:val="0"/>
          <w:numId w:val="25"/>
        </w:numPr>
        <w:tabs>
          <w:tab w:pos="1699" w:val="left" w:leader="none"/>
        </w:tabs>
        <w:spacing w:line="357" w:lineRule="auto" w:before="4" w:after="0"/>
        <w:ind w:left="258" w:right="237" w:firstLine="851"/>
        <w:jc w:val="both"/>
        <w:rPr>
          <w:sz w:val="28"/>
        </w:rPr>
      </w:pPr>
      <w:r>
        <w:rPr>
          <w:color w:val="212121"/>
          <w:sz w:val="28"/>
        </w:rPr>
        <w:t>Ціль 12 – відповідальне споживання і виробництво: розробка бізнес-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моделі та основних бізнес-процесів і логістики з урахуванням мінімізації відходів,</w:t>
      </w:r>
      <w:r>
        <w:rPr>
          <w:color w:val="212121"/>
          <w:spacing w:val="-67"/>
          <w:sz w:val="28"/>
        </w:rPr>
        <w:t> </w:t>
      </w:r>
      <w:r>
        <w:rPr>
          <w:color w:val="212121"/>
          <w:sz w:val="28"/>
        </w:rPr>
        <w:t>заощадливого ставлення до оточуючого середовища, скорочення викидів СО2,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спонукання споживачів до свідомого споживання через власні канали комунікації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та</w:t>
      </w:r>
      <w:r>
        <w:rPr>
          <w:color w:val="212121"/>
          <w:spacing w:val="-1"/>
          <w:sz w:val="28"/>
        </w:rPr>
        <w:t> </w:t>
      </w:r>
      <w:r>
        <w:rPr>
          <w:color w:val="212121"/>
          <w:sz w:val="28"/>
        </w:rPr>
        <w:t>програму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лояльності;</w:t>
      </w:r>
    </w:p>
    <w:p>
      <w:pPr>
        <w:pStyle w:val="ListParagraph"/>
        <w:numPr>
          <w:ilvl w:val="0"/>
          <w:numId w:val="25"/>
        </w:numPr>
        <w:tabs>
          <w:tab w:pos="1699" w:val="left" w:leader="none"/>
        </w:tabs>
        <w:spacing w:line="355" w:lineRule="auto" w:before="6" w:after="0"/>
        <w:ind w:left="258" w:right="240" w:firstLine="851"/>
        <w:jc w:val="both"/>
        <w:rPr>
          <w:sz w:val="28"/>
        </w:rPr>
      </w:pPr>
      <w:r>
        <w:rPr>
          <w:color w:val="212121"/>
          <w:spacing w:val="-1"/>
          <w:sz w:val="28"/>
        </w:rPr>
        <w:t>Ціль</w:t>
      </w:r>
      <w:r>
        <w:rPr>
          <w:color w:val="212121"/>
          <w:spacing w:val="-17"/>
          <w:sz w:val="28"/>
        </w:rPr>
        <w:t> </w:t>
      </w:r>
      <w:r>
        <w:rPr>
          <w:color w:val="212121"/>
          <w:spacing w:val="-1"/>
          <w:sz w:val="28"/>
        </w:rPr>
        <w:t>17</w:t>
      </w:r>
      <w:r>
        <w:rPr>
          <w:color w:val="212121"/>
          <w:spacing w:val="-13"/>
          <w:sz w:val="28"/>
        </w:rPr>
        <w:t> </w:t>
      </w:r>
      <w:r>
        <w:rPr>
          <w:color w:val="212121"/>
          <w:spacing w:val="-1"/>
          <w:sz w:val="28"/>
        </w:rPr>
        <w:t>–</w:t>
      </w:r>
      <w:r>
        <w:rPr>
          <w:color w:val="212121"/>
          <w:spacing w:val="-13"/>
          <w:sz w:val="28"/>
        </w:rPr>
        <w:t> </w:t>
      </w:r>
      <w:r>
        <w:rPr>
          <w:color w:val="212121"/>
          <w:spacing w:val="-1"/>
          <w:sz w:val="28"/>
        </w:rPr>
        <w:t>партнерство</w:t>
      </w:r>
      <w:r>
        <w:rPr>
          <w:color w:val="212121"/>
          <w:spacing w:val="-12"/>
          <w:sz w:val="28"/>
        </w:rPr>
        <w:t> </w:t>
      </w:r>
      <w:r>
        <w:rPr>
          <w:color w:val="212121"/>
          <w:spacing w:val="-1"/>
          <w:sz w:val="28"/>
        </w:rPr>
        <w:t>заради</w:t>
      </w:r>
      <w:r>
        <w:rPr>
          <w:color w:val="212121"/>
          <w:spacing w:val="-12"/>
          <w:sz w:val="28"/>
        </w:rPr>
        <w:t> </w:t>
      </w:r>
      <w:r>
        <w:rPr>
          <w:color w:val="212121"/>
          <w:sz w:val="28"/>
        </w:rPr>
        <w:t>сталого</w:t>
      </w:r>
      <w:r>
        <w:rPr>
          <w:color w:val="212121"/>
          <w:spacing w:val="-15"/>
          <w:sz w:val="28"/>
        </w:rPr>
        <w:t> </w:t>
      </w:r>
      <w:r>
        <w:rPr>
          <w:color w:val="212121"/>
          <w:sz w:val="28"/>
        </w:rPr>
        <w:t>розвитку:</w:t>
      </w:r>
      <w:r>
        <w:rPr>
          <w:color w:val="212121"/>
          <w:spacing w:val="-12"/>
          <w:sz w:val="28"/>
        </w:rPr>
        <w:t> </w:t>
      </w:r>
      <w:r>
        <w:rPr>
          <w:color w:val="212121"/>
          <w:sz w:val="28"/>
        </w:rPr>
        <w:t>побудова</w:t>
      </w:r>
      <w:r>
        <w:rPr>
          <w:color w:val="212121"/>
          <w:spacing w:val="-13"/>
          <w:sz w:val="28"/>
        </w:rPr>
        <w:t> </w:t>
      </w:r>
      <w:r>
        <w:rPr>
          <w:color w:val="212121"/>
          <w:sz w:val="28"/>
        </w:rPr>
        <w:t>партнерських</w:t>
      </w:r>
      <w:r>
        <w:rPr>
          <w:color w:val="212121"/>
          <w:spacing w:val="-68"/>
          <w:sz w:val="28"/>
        </w:rPr>
        <w:t> </w:t>
      </w:r>
      <w:r>
        <w:rPr>
          <w:color w:val="212121"/>
          <w:sz w:val="28"/>
        </w:rPr>
        <w:t>відносин з іншими локальними бізнесами, запуск спільних ініціатив, пониження</w:t>
      </w:r>
      <w:r>
        <w:rPr>
          <w:color w:val="212121"/>
          <w:spacing w:val="1"/>
          <w:sz w:val="28"/>
        </w:rPr>
        <w:t> </w:t>
      </w:r>
      <w:r>
        <w:rPr>
          <w:color w:val="212121"/>
          <w:sz w:val="28"/>
        </w:rPr>
        <w:t>конкурентного тиску,</w:t>
      </w:r>
      <w:r>
        <w:rPr>
          <w:color w:val="212121"/>
          <w:spacing w:val="-1"/>
          <w:sz w:val="28"/>
        </w:rPr>
        <w:t> </w:t>
      </w:r>
      <w:r>
        <w:rPr>
          <w:color w:val="212121"/>
          <w:sz w:val="28"/>
        </w:rPr>
        <w:t>колаборації.</w:t>
      </w:r>
    </w:p>
    <w:p>
      <w:pPr>
        <w:pStyle w:val="BodyText"/>
        <w:spacing w:line="360" w:lineRule="auto" w:before="7"/>
        <w:ind w:right="241" w:firstLine="707"/>
        <w:jc w:val="both"/>
      </w:pPr>
      <w:r>
        <w:rPr/>
        <w:t>Стратегію позиціонування на споживчому ринку пропонується будувати на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атрибутах,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відповідальність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(включає</w:t>
      </w:r>
      <w:r>
        <w:rPr>
          <w:spacing w:val="1"/>
        </w:rPr>
        <w:t> </w:t>
      </w:r>
      <w:r>
        <w:rPr/>
        <w:t>соціальну</w:t>
      </w:r>
      <w:r>
        <w:rPr>
          <w:spacing w:val="1"/>
        </w:rPr>
        <w:t> </w:t>
      </w:r>
      <w:r>
        <w:rPr/>
        <w:t>позицію,</w:t>
      </w:r>
      <w:r>
        <w:rPr>
          <w:spacing w:val="1"/>
        </w:rPr>
        <w:t> </w:t>
      </w:r>
      <w:r>
        <w:rPr/>
        <w:t>екологічність, етичність та прозорість), інклюзивність (широка розмірна лінійка,</w:t>
      </w:r>
      <w:r>
        <w:rPr>
          <w:spacing w:val="1"/>
        </w:rPr>
        <w:t> </w:t>
      </w:r>
      <w:r>
        <w:rPr/>
        <w:t>репрезентація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представників</w:t>
      </w:r>
      <w:r>
        <w:rPr>
          <w:spacing w:val="1"/>
        </w:rPr>
        <w:t> </w:t>
      </w:r>
      <w:r>
        <w:rPr/>
        <w:t>аудиторії: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віком,</w:t>
      </w:r>
      <w:r>
        <w:rPr>
          <w:spacing w:val="1"/>
        </w:rPr>
        <w:t> </w:t>
      </w:r>
      <w:r>
        <w:rPr/>
        <w:t>статтю,</w:t>
      </w:r>
      <w:r>
        <w:rPr>
          <w:spacing w:val="1"/>
        </w:rPr>
        <w:t> </w:t>
      </w:r>
      <w:r>
        <w:rPr/>
        <w:t>орієнтацією,</w:t>
      </w:r>
      <w:r>
        <w:rPr>
          <w:spacing w:val="1"/>
        </w:rPr>
        <w:t> </w:t>
      </w:r>
      <w:r>
        <w:rPr/>
        <w:t>расою)</w:t>
      </w:r>
      <w:r>
        <w:rPr>
          <w:spacing w:val="1"/>
        </w:rPr>
        <w:t> </w:t>
      </w:r>
      <w:r>
        <w:rPr/>
        <w:t>та емоційна складова (комунікація, паковання, програми лояльності та</w:t>
      </w:r>
      <w:r>
        <w:rPr>
          <w:spacing w:val="1"/>
        </w:rPr>
        <w:t> </w:t>
      </w:r>
      <w:r>
        <w:rPr/>
        <w:t>переробки -</w:t>
      </w:r>
      <w:r>
        <w:rPr>
          <w:spacing w:val="-3"/>
        </w:rPr>
        <w:t> </w:t>
      </w:r>
      <w:r>
        <w:rPr/>
        <w:t>3й рівень</w:t>
      </w:r>
      <w:r>
        <w:rPr>
          <w:spacing w:val="-1"/>
        </w:rPr>
        <w:t> </w:t>
      </w:r>
      <w:r>
        <w:rPr/>
        <w:t>товару).</w:t>
      </w:r>
    </w:p>
    <w:p>
      <w:pPr>
        <w:pStyle w:val="BodyText"/>
        <w:spacing w:line="360" w:lineRule="auto"/>
        <w:ind w:right="242" w:firstLine="707"/>
        <w:jc w:val="both"/>
      </w:pPr>
      <w:r>
        <w:rPr>
          <w:color w:val="212121"/>
        </w:rPr>
        <w:t>Як</w:t>
      </w:r>
      <w:r>
        <w:rPr>
          <w:color w:val="212121"/>
          <w:spacing w:val="1"/>
        </w:rPr>
        <w:t> </w:t>
      </w:r>
      <w:r>
        <w:rPr>
          <w:color w:val="212121"/>
        </w:rPr>
        <w:t>результат</w:t>
      </w:r>
      <w:r>
        <w:rPr>
          <w:color w:val="212121"/>
          <w:spacing w:val="1"/>
        </w:rPr>
        <w:t> </w:t>
      </w:r>
      <w:r>
        <w:rPr>
          <w:color w:val="212121"/>
        </w:rPr>
        <w:t>проведення</w:t>
      </w:r>
      <w:r>
        <w:rPr>
          <w:color w:val="212121"/>
          <w:spacing w:val="1"/>
        </w:rPr>
        <w:t> </w:t>
      </w:r>
      <w:r>
        <w:rPr>
          <w:color w:val="212121"/>
        </w:rPr>
        <w:t>маркетингового</w:t>
      </w:r>
      <w:r>
        <w:rPr>
          <w:color w:val="212121"/>
          <w:spacing w:val="1"/>
        </w:rPr>
        <w:t> </w:t>
      </w:r>
      <w:r>
        <w:rPr>
          <w:color w:val="212121"/>
        </w:rPr>
        <w:t>дослідження</w:t>
      </w:r>
      <w:r>
        <w:rPr>
          <w:color w:val="212121"/>
          <w:spacing w:val="1"/>
        </w:rPr>
        <w:t> </w:t>
      </w:r>
      <w:r>
        <w:rPr>
          <w:color w:val="212121"/>
        </w:rPr>
        <w:t>нами</w:t>
      </w:r>
      <w:r>
        <w:rPr>
          <w:color w:val="212121"/>
          <w:spacing w:val="1"/>
        </w:rPr>
        <w:t> </w:t>
      </w:r>
      <w:r>
        <w:rPr>
          <w:color w:val="212121"/>
        </w:rPr>
        <w:t>було</w:t>
      </w:r>
      <w:r>
        <w:rPr>
          <w:color w:val="212121"/>
          <w:spacing w:val="1"/>
        </w:rPr>
        <w:t> </w:t>
      </w:r>
      <w:r>
        <w:rPr>
          <w:color w:val="212121"/>
        </w:rPr>
        <w:t>запропоновано</w:t>
      </w:r>
      <w:r>
        <w:rPr>
          <w:color w:val="212121"/>
          <w:spacing w:val="1"/>
        </w:rPr>
        <w:t> </w:t>
      </w:r>
      <w:r>
        <w:rPr>
          <w:color w:val="212121"/>
        </w:rPr>
        <w:t>ряд</w:t>
      </w:r>
      <w:r>
        <w:rPr>
          <w:color w:val="212121"/>
          <w:spacing w:val="1"/>
        </w:rPr>
        <w:t> </w:t>
      </w:r>
      <w:r>
        <w:rPr>
          <w:color w:val="212121"/>
        </w:rPr>
        <w:t>інструментів,</w:t>
      </w:r>
      <w:r>
        <w:rPr>
          <w:color w:val="212121"/>
          <w:spacing w:val="1"/>
        </w:rPr>
        <w:t> </w:t>
      </w:r>
      <w:r>
        <w:rPr>
          <w:color w:val="212121"/>
        </w:rPr>
        <w:t>імплементація</w:t>
      </w:r>
      <w:r>
        <w:rPr>
          <w:color w:val="212121"/>
          <w:spacing w:val="1"/>
        </w:rPr>
        <w:t> </w:t>
      </w:r>
      <w:r>
        <w:rPr>
          <w:color w:val="212121"/>
        </w:rPr>
        <w:t>у</w:t>
      </w:r>
      <w:r>
        <w:rPr>
          <w:color w:val="212121"/>
          <w:spacing w:val="1"/>
        </w:rPr>
        <w:t> </w:t>
      </w:r>
      <w:r>
        <w:rPr>
          <w:color w:val="212121"/>
        </w:rPr>
        <w:t>кінцеву</w:t>
      </w:r>
      <w:r>
        <w:rPr>
          <w:color w:val="212121"/>
          <w:spacing w:val="1"/>
        </w:rPr>
        <w:t> </w:t>
      </w:r>
      <w:r>
        <w:rPr>
          <w:color w:val="212121"/>
        </w:rPr>
        <w:t>стратегію</w:t>
      </w:r>
      <w:r>
        <w:rPr>
          <w:color w:val="212121"/>
          <w:spacing w:val="1"/>
        </w:rPr>
        <w:t> </w:t>
      </w:r>
      <w:r>
        <w:rPr>
          <w:color w:val="212121"/>
        </w:rPr>
        <w:t>яких</w:t>
      </w:r>
      <w:r>
        <w:rPr>
          <w:color w:val="212121"/>
          <w:spacing w:val="1"/>
        </w:rPr>
        <w:t> </w:t>
      </w:r>
      <w:r>
        <w:rPr>
          <w:color w:val="212121"/>
        </w:rPr>
        <w:t>сприятиме процес виведення бренду на ринок. Одним з таких інструментів стала</w:t>
      </w:r>
      <w:r>
        <w:rPr>
          <w:color w:val="212121"/>
          <w:spacing w:val="1"/>
        </w:rPr>
        <w:t> </w:t>
      </w:r>
      <w:r>
        <w:rPr>
          <w:color w:val="212121"/>
        </w:rPr>
        <w:t>Карта емпатії, що узагальнила для нас портрет цільового споживача та створила</w:t>
      </w:r>
      <w:r>
        <w:rPr>
          <w:color w:val="212121"/>
          <w:spacing w:val="1"/>
        </w:rPr>
        <w:t> </w:t>
      </w:r>
      <w:r>
        <w:rPr>
          <w:color w:val="212121"/>
        </w:rPr>
        <w:t>підґрунтя</w:t>
      </w:r>
      <w:r>
        <w:rPr>
          <w:color w:val="212121"/>
          <w:spacing w:val="68"/>
        </w:rPr>
        <w:t> </w:t>
      </w:r>
      <w:r>
        <w:rPr>
          <w:color w:val="212121"/>
        </w:rPr>
        <w:t>для</w:t>
      </w:r>
      <w:r>
        <w:rPr>
          <w:color w:val="212121"/>
          <w:spacing w:val="-3"/>
        </w:rPr>
        <w:t> </w:t>
      </w:r>
      <w:r>
        <w:rPr>
          <w:color w:val="212121"/>
        </w:rPr>
        <w:t>розробки стратегії повідомлень.</w:t>
      </w:r>
    </w:p>
    <w:p>
      <w:pPr>
        <w:pStyle w:val="BodyText"/>
        <w:spacing w:line="360" w:lineRule="auto" w:before="2"/>
        <w:ind w:right="241" w:firstLine="851"/>
        <w:jc w:val="both"/>
      </w:pPr>
      <w:r>
        <w:rPr>
          <w:color w:val="212121"/>
        </w:rPr>
        <w:t>У</w:t>
      </w:r>
      <w:r>
        <w:rPr>
          <w:color w:val="212121"/>
          <w:spacing w:val="1"/>
        </w:rPr>
        <w:t> </w:t>
      </w:r>
      <w:r>
        <w:rPr>
          <w:color w:val="212121"/>
        </w:rPr>
        <w:t>роботі</w:t>
      </w:r>
      <w:r>
        <w:rPr>
          <w:color w:val="212121"/>
          <w:spacing w:val="1"/>
        </w:rPr>
        <w:t> </w:t>
      </w:r>
      <w:r>
        <w:rPr>
          <w:color w:val="212121"/>
        </w:rPr>
        <w:t>складено</w:t>
      </w:r>
      <w:r>
        <w:rPr>
          <w:color w:val="212121"/>
          <w:spacing w:val="1"/>
        </w:rPr>
        <w:t> </w:t>
      </w:r>
      <w:r>
        <w:rPr>
          <w:color w:val="212121"/>
        </w:rPr>
        <w:t>план-графік</w:t>
      </w:r>
      <w:r>
        <w:rPr>
          <w:color w:val="212121"/>
          <w:spacing w:val="1"/>
        </w:rPr>
        <w:t> </w:t>
      </w:r>
      <w:r>
        <w:rPr>
          <w:color w:val="212121"/>
        </w:rPr>
        <w:t>активностей</w:t>
      </w:r>
      <w:r>
        <w:rPr>
          <w:color w:val="212121"/>
          <w:spacing w:val="1"/>
        </w:rPr>
        <w:t> </w:t>
      </w:r>
      <w:r>
        <w:rPr>
          <w:color w:val="212121"/>
        </w:rPr>
        <w:t>та</w:t>
      </w:r>
      <w:r>
        <w:rPr>
          <w:color w:val="212121"/>
          <w:spacing w:val="1"/>
        </w:rPr>
        <w:t> </w:t>
      </w:r>
      <w:r>
        <w:rPr>
          <w:color w:val="212121"/>
        </w:rPr>
        <w:t>прораховано</w:t>
      </w:r>
      <w:r>
        <w:rPr>
          <w:color w:val="212121"/>
          <w:spacing w:val="1"/>
        </w:rPr>
        <w:t> </w:t>
      </w:r>
      <w:r>
        <w:rPr>
          <w:color w:val="212121"/>
        </w:rPr>
        <w:t>бюджет</w:t>
      </w:r>
      <w:r>
        <w:rPr>
          <w:color w:val="212121"/>
          <w:spacing w:val="1"/>
        </w:rPr>
        <w:t> </w:t>
      </w:r>
      <w:r>
        <w:rPr>
          <w:color w:val="212121"/>
        </w:rPr>
        <w:t>виведення бізнесу на ринок Великобританії й прогноз орієнтовних надходжень у</w:t>
      </w:r>
      <w:r>
        <w:rPr>
          <w:color w:val="212121"/>
          <w:spacing w:val="1"/>
        </w:rPr>
        <w:t> </w:t>
      </w:r>
      <w:r>
        <w:rPr>
          <w:color w:val="212121"/>
        </w:rPr>
        <w:t>результаті</w:t>
      </w:r>
      <w:r>
        <w:rPr>
          <w:color w:val="212121"/>
          <w:spacing w:val="23"/>
        </w:rPr>
        <w:t> </w:t>
      </w:r>
      <w:r>
        <w:rPr>
          <w:color w:val="212121"/>
        </w:rPr>
        <w:t>діяльності</w:t>
      </w:r>
      <w:r>
        <w:rPr>
          <w:color w:val="212121"/>
          <w:spacing w:val="23"/>
        </w:rPr>
        <w:t> </w:t>
      </w:r>
      <w:r>
        <w:rPr>
          <w:color w:val="212121"/>
        </w:rPr>
        <w:t>бренду</w:t>
      </w:r>
      <w:r>
        <w:rPr>
          <w:color w:val="212121"/>
          <w:spacing w:val="23"/>
        </w:rPr>
        <w:t> </w:t>
      </w:r>
      <w:r>
        <w:rPr>
          <w:color w:val="212121"/>
        </w:rPr>
        <w:t>на</w:t>
      </w:r>
      <w:r>
        <w:rPr>
          <w:color w:val="212121"/>
          <w:spacing w:val="20"/>
        </w:rPr>
        <w:t> </w:t>
      </w:r>
      <w:r>
        <w:rPr>
          <w:color w:val="212121"/>
        </w:rPr>
        <w:t>британському</w:t>
      </w:r>
      <w:r>
        <w:rPr>
          <w:color w:val="212121"/>
          <w:spacing w:val="23"/>
        </w:rPr>
        <w:t> </w:t>
      </w:r>
      <w:r>
        <w:rPr>
          <w:color w:val="212121"/>
        </w:rPr>
        <w:t>ринку</w:t>
      </w:r>
      <w:r>
        <w:rPr>
          <w:color w:val="212121"/>
          <w:spacing w:val="21"/>
        </w:rPr>
        <w:t> </w:t>
      </w:r>
      <w:r>
        <w:rPr>
          <w:color w:val="212121"/>
        </w:rPr>
        <w:t>одягу.</w:t>
      </w:r>
      <w:r>
        <w:rPr>
          <w:color w:val="212121"/>
          <w:spacing w:val="29"/>
        </w:rPr>
        <w:t> </w:t>
      </w:r>
      <w:r>
        <w:rPr/>
        <w:t>При</w:t>
      </w:r>
      <w:r>
        <w:rPr>
          <w:spacing w:val="23"/>
        </w:rPr>
        <w:t> </w:t>
      </w:r>
      <w:r>
        <w:rPr/>
        <w:t>оптимістичному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50"/>
        <w:jc w:val="both"/>
      </w:pPr>
      <w:r>
        <w:rPr/>
        <w:t>сценарії вже з четвертого місяця доцільно провести аналіз результатів тестових</w:t>
      </w:r>
      <w:r>
        <w:rPr>
          <w:spacing w:val="1"/>
        </w:rPr>
        <w:t> </w:t>
      </w:r>
      <w:r>
        <w:rPr/>
        <w:t>продажів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внесення</w:t>
      </w:r>
      <w:r>
        <w:rPr>
          <w:spacing w:val="-5"/>
        </w:rPr>
        <w:t> </w:t>
      </w:r>
      <w:r>
        <w:rPr/>
        <w:t>коригувань</w:t>
      </w:r>
      <w:r>
        <w:rPr>
          <w:spacing w:val="-7"/>
        </w:rPr>
        <w:t> </w:t>
      </w:r>
      <w:r>
        <w:rPr/>
        <w:t>в</w:t>
      </w:r>
      <w:r>
        <w:rPr>
          <w:spacing w:val="-8"/>
        </w:rPr>
        <w:t> </w:t>
      </w:r>
      <w:r>
        <w:rPr/>
        <w:t>моделі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маркетингову</w:t>
      </w:r>
      <w:r>
        <w:rPr>
          <w:spacing w:val="-8"/>
        </w:rPr>
        <w:t> </w:t>
      </w:r>
      <w:r>
        <w:rPr/>
        <w:t>кампанію</w:t>
      </w:r>
      <w:r>
        <w:rPr>
          <w:spacing w:val="-6"/>
        </w:rPr>
        <w:t> </w:t>
      </w:r>
      <w:r>
        <w:rPr/>
        <w:t>з</w:t>
      </w:r>
      <w:r>
        <w:rPr>
          <w:spacing w:val="-8"/>
        </w:rPr>
        <w:t> </w:t>
      </w:r>
      <w:r>
        <w:rPr/>
        <w:t>розвитку</w:t>
      </w:r>
      <w:r>
        <w:rPr>
          <w:spacing w:val="-9"/>
        </w:rPr>
        <w:t> </w:t>
      </w:r>
      <w:r>
        <w:rPr/>
        <w:t>та</w:t>
      </w:r>
      <w:r>
        <w:rPr>
          <w:spacing w:val="-68"/>
        </w:rPr>
        <w:t> </w:t>
      </w:r>
      <w:r>
        <w:rPr/>
        <w:t>просування</w:t>
      </w:r>
      <w:r>
        <w:rPr>
          <w:spacing w:val="-4"/>
        </w:rPr>
        <w:t> </w:t>
      </w:r>
      <w:r>
        <w:rPr/>
        <w:t>бренду.</w:t>
      </w:r>
    </w:p>
    <w:p>
      <w:pPr>
        <w:pStyle w:val="BodyText"/>
        <w:spacing w:line="360" w:lineRule="auto"/>
        <w:ind w:right="244" w:firstLine="851"/>
        <w:jc w:val="both"/>
      </w:pPr>
      <w:r>
        <w:rPr/>
        <w:t>ROI</w:t>
      </w:r>
      <w:r>
        <w:rPr>
          <w:spacing w:val="-7"/>
        </w:rPr>
        <w:t> </w:t>
      </w:r>
      <w:r>
        <w:rPr/>
        <w:t>проекту</w:t>
      </w:r>
      <w:r>
        <w:rPr>
          <w:spacing w:val="-4"/>
        </w:rPr>
        <w:t> </w:t>
      </w:r>
      <w:r>
        <w:rPr/>
        <w:t>становить</w:t>
      </w:r>
      <w:r>
        <w:rPr>
          <w:spacing w:val="-7"/>
        </w:rPr>
        <w:t> </w:t>
      </w:r>
      <w:r>
        <w:rPr/>
        <w:t>41,8%даний</w:t>
      </w:r>
      <w:r>
        <w:rPr>
          <w:spacing w:val="-6"/>
        </w:rPr>
        <w:t> </w:t>
      </w:r>
      <w:r>
        <w:rPr/>
        <w:t>показник</w:t>
      </w:r>
      <w:r>
        <w:rPr>
          <w:spacing w:val="-5"/>
        </w:rPr>
        <w:t> </w:t>
      </w:r>
      <w:r>
        <w:rPr/>
        <w:t>є</w:t>
      </w:r>
      <w:r>
        <w:rPr>
          <w:spacing w:val="-5"/>
        </w:rPr>
        <w:t> </w:t>
      </w:r>
      <w:r>
        <w:rPr/>
        <w:t>достатньо</w:t>
      </w:r>
      <w:r>
        <w:rPr>
          <w:spacing w:val="-5"/>
        </w:rPr>
        <w:t> </w:t>
      </w:r>
      <w:r>
        <w:rPr/>
        <w:t>високим,</w:t>
      </w:r>
      <w:r>
        <w:rPr>
          <w:spacing w:val="-7"/>
        </w:rPr>
        <w:t> </w:t>
      </w:r>
      <w:r>
        <w:rPr/>
        <w:t>проте</w:t>
      </w:r>
      <w:r>
        <w:rPr>
          <w:spacing w:val="-5"/>
        </w:rPr>
        <w:t> </w:t>
      </w:r>
      <w:r>
        <w:rPr/>
        <w:t>за</w:t>
      </w:r>
      <w:r>
        <w:rPr>
          <w:spacing w:val="-67"/>
        </w:rPr>
        <w:t> </w:t>
      </w:r>
      <w:r>
        <w:rPr/>
        <w:t>умови реалізація стратегії експансії і розвитку бренду з урахуванням періодичних</w:t>
      </w:r>
      <w:r>
        <w:rPr>
          <w:spacing w:val="1"/>
        </w:rPr>
        <w:t> </w:t>
      </w:r>
      <w:r>
        <w:rPr/>
        <w:t>інвестицій у розширення власного виробництва, розбудову компанії, залучення</w:t>
      </w:r>
      <w:r>
        <w:rPr>
          <w:spacing w:val="1"/>
        </w:rPr>
        <w:t> </w:t>
      </w:r>
      <w:r>
        <w:rPr/>
        <w:t>додаткового</w:t>
      </w:r>
      <w:r>
        <w:rPr>
          <w:spacing w:val="1"/>
        </w:rPr>
        <w:t> </w:t>
      </w:r>
      <w:r>
        <w:rPr/>
        <w:t>штату</w:t>
      </w:r>
      <w:r>
        <w:rPr>
          <w:spacing w:val="1"/>
        </w:rPr>
        <w:t> </w:t>
      </w:r>
      <w:r>
        <w:rPr/>
        <w:t>персоналу,</w:t>
      </w:r>
      <w:r>
        <w:rPr>
          <w:spacing w:val="1"/>
        </w:rPr>
        <w:t> </w:t>
      </w:r>
      <w:r>
        <w:rPr/>
        <w:t>періодичну</w:t>
      </w:r>
      <w:r>
        <w:rPr>
          <w:spacing w:val="1"/>
        </w:rPr>
        <w:t> </w:t>
      </w:r>
      <w:r>
        <w:rPr/>
        <w:t>активізацію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щодо розвитку бренду та формування лояльності клієнтів, вважаємо доцільним</w:t>
      </w:r>
      <w:r>
        <w:rPr>
          <w:spacing w:val="1"/>
        </w:rPr>
        <w:t> </w:t>
      </w:r>
      <w:r>
        <w:rPr/>
        <w:t>провести</w:t>
      </w:r>
      <w:r>
        <w:rPr>
          <w:spacing w:val="-7"/>
        </w:rPr>
        <w:t> </w:t>
      </w:r>
      <w:r>
        <w:rPr/>
        <w:t>розрахунки</w:t>
      </w:r>
      <w:r>
        <w:rPr>
          <w:spacing w:val="-7"/>
        </w:rPr>
        <w:t> </w:t>
      </w:r>
      <w:r>
        <w:rPr/>
        <w:t>на</w:t>
      </w:r>
      <w:r>
        <w:rPr>
          <w:spacing w:val="-9"/>
        </w:rPr>
        <w:t> </w:t>
      </w:r>
      <w:r>
        <w:rPr/>
        <w:t>дворічний</w:t>
      </w:r>
      <w:r>
        <w:rPr>
          <w:spacing w:val="-8"/>
        </w:rPr>
        <w:t> </w:t>
      </w:r>
      <w:r>
        <w:rPr/>
        <w:t>період,</w:t>
      </w:r>
      <w:r>
        <w:rPr>
          <w:spacing w:val="-8"/>
        </w:rPr>
        <w:t> </w:t>
      </w:r>
      <w:r>
        <w:rPr/>
        <w:t>припускаючи,</w:t>
      </w:r>
      <w:r>
        <w:rPr>
          <w:spacing w:val="-7"/>
        </w:rPr>
        <w:t> </w:t>
      </w:r>
      <w:r>
        <w:rPr/>
        <w:t>що</w:t>
      </w:r>
      <w:r>
        <w:rPr>
          <w:spacing w:val="-6"/>
        </w:rPr>
        <w:t> </w:t>
      </w:r>
      <w:r>
        <w:rPr/>
        <w:t>рік</w:t>
      </w:r>
      <w:r>
        <w:rPr>
          <w:spacing w:val="-7"/>
        </w:rPr>
        <w:t> </w:t>
      </w:r>
      <w:r>
        <w:rPr/>
        <w:t>розробки</w:t>
      </w:r>
      <w:r>
        <w:rPr>
          <w:spacing w:val="-6"/>
        </w:rPr>
        <w:t> </w:t>
      </w:r>
      <w:r>
        <w:rPr/>
        <w:t>стратегії</w:t>
      </w:r>
      <w:r>
        <w:rPr>
          <w:spacing w:val="-68"/>
        </w:rPr>
        <w:t> </w:t>
      </w:r>
      <w:r>
        <w:rPr/>
        <w:t>і дослідження ринку – 0-ий</w:t>
      </w:r>
      <w:r>
        <w:rPr>
          <w:spacing w:val="-3"/>
        </w:rPr>
        <w:t> </w:t>
      </w:r>
      <w:r>
        <w:rPr/>
        <w:t>рік</w:t>
      </w:r>
    </w:p>
    <w:p>
      <w:pPr>
        <w:pStyle w:val="BodyText"/>
        <w:spacing w:line="360" w:lineRule="auto"/>
        <w:ind w:right="239" w:firstLine="851"/>
        <w:jc w:val="both"/>
      </w:pPr>
      <w:r>
        <w:rPr/>
        <w:t>Одержаний показник чистої приведеної вартості NPV (384977,78 фунтів)</w:t>
      </w:r>
      <w:r>
        <w:rPr>
          <w:spacing w:val="1"/>
        </w:rPr>
        <w:t> </w:t>
      </w:r>
      <w:r>
        <w:rPr/>
        <w:t>більший за одиницю, що свідчить про загальну прибутковість проекту і дозволяє</w:t>
      </w:r>
      <w:r>
        <w:rPr>
          <w:spacing w:val="1"/>
        </w:rPr>
        <w:t> </w:t>
      </w:r>
      <w:r>
        <w:rPr/>
        <w:t>його розглядати при інших незмінних умовах як привабливий і доцільний для</w:t>
      </w:r>
      <w:r>
        <w:rPr>
          <w:spacing w:val="1"/>
        </w:rPr>
        <w:t> </w:t>
      </w:r>
      <w:r>
        <w:rPr/>
        <w:t>реалізації.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before="89"/>
        <w:ind w:left="3276"/>
      </w:pPr>
      <w:r>
        <w:rPr/>
        <w:t>СПИСОК</w:t>
      </w:r>
      <w:r>
        <w:rPr>
          <w:spacing w:val="-4"/>
        </w:rPr>
        <w:t> </w:t>
      </w:r>
      <w:r>
        <w:rPr/>
        <w:t>ВИКОРИСТАНИХ</w:t>
      </w:r>
      <w:r>
        <w:rPr>
          <w:spacing w:val="-3"/>
        </w:rPr>
        <w:t> </w:t>
      </w:r>
      <w:r>
        <w:rPr/>
        <w:t>ДЖЕРЕЛ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240" w:lineRule="auto" w:before="0" w:after="0"/>
        <w:ind w:left="1698" w:right="0" w:hanging="733"/>
        <w:jc w:val="both"/>
        <w:rPr>
          <w:sz w:val="28"/>
        </w:rPr>
      </w:pPr>
      <w:r>
        <w:rPr>
          <w:sz w:val="28"/>
        </w:rPr>
        <w:t>Дані</w:t>
      </w:r>
      <w:r>
        <w:rPr>
          <w:spacing w:val="-5"/>
          <w:sz w:val="28"/>
        </w:rPr>
        <w:t> </w:t>
      </w:r>
      <w:r>
        <w:rPr>
          <w:sz w:val="28"/>
        </w:rPr>
        <w:t>управлінської</w:t>
      </w:r>
      <w:r>
        <w:rPr>
          <w:spacing w:val="-4"/>
          <w:sz w:val="28"/>
        </w:rPr>
        <w:t> </w:t>
      </w:r>
      <w:r>
        <w:rPr>
          <w:sz w:val="28"/>
        </w:rPr>
        <w:t>звітності</w:t>
      </w:r>
      <w:r>
        <w:rPr>
          <w:spacing w:val="-4"/>
          <w:sz w:val="28"/>
        </w:rPr>
        <w:t> </w:t>
      </w:r>
      <w:r>
        <w:rPr>
          <w:sz w:val="28"/>
        </w:rPr>
        <w:t>бренду</w:t>
      </w:r>
      <w:r>
        <w:rPr>
          <w:spacing w:val="-3"/>
          <w:sz w:val="28"/>
        </w:rPr>
        <w:t> </w:t>
      </w:r>
      <w:r>
        <w:rPr>
          <w:sz w:val="28"/>
        </w:rPr>
        <w:t>MAXAVI</w:t>
      </w:r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163" w:after="0"/>
        <w:ind w:left="258" w:right="242" w:firstLine="707"/>
        <w:jc w:val="both"/>
        <w:rPr>
          <w:sz w:val="28"/>
        </w:rPr>
      </w:pPr>
      <w:r>
        <w:rPr>
          <w:sz w:val="28"/>
        </w:rPr>
        <w:t>Стаття</w:t>
      </w:r>
      <w:r>
        <w:rPr>
          <w:spacing w:val="1"/>
          <w:sz w:val="28"/>
        </w:rPr>
        <w:t> </w:t>
      </w:r>
      <w:r>
        <w:rPr>
          <w:sz w:val="28"/>
        </w:rPr>
        <w:t>"Бізнес в умовах</w:t>
      </w:r>
      <w:r>
        <w:rPr>
          <w:spacing w:val="1"/>
          <w:sz w:val="28"/>
        </w:rPr>
        <w:t> </w:t>
      </w:r>
      <w:r>
        <w:rPr>
          <w:sz w:val="28"/>
        </w:rPr>
        <w:t>війни: хто</w:t>
      </w:r>
      <w:r>
        <w:rPr>
          <w:spacing w:val="1"/>
          <w:sz w:val="28"/>
        </w:rPr>
        <w:t> </w:t>
      </w:r>
      <w:r>
        <w:rPr>
          <w:sz w:val="28"/>
        </w:rPr>
        <w:t>зазнав найбільших втрат та як</w:t>
      </w:r>
      <w:r>
        <w:rPr>
          <w:spacing w:val="1"/>
          <w:sz w:val="28"/>
        </w:rPr>
        <w:t> </w:t>
      </w:r>
      <w:r>
        <w:rPr>
          <w:sz w:val="28"/>
        </w:rPr>
        <w:t>відновлюються підприємства" Володимир Рихліцький. [Електронний ресурс] //</w:t>
      </w:r>
      <w:r>
        <w:rPr>
          <w:spacing w:val="1"/>
          <w:sz w:val="28"/>
        </w:rPr>
        <w:t> </w:t>
      </w:r>
      <w:r>
        <w:rPr>
          <w:sz w:val="28"/>
        </w:rPr>
        <w:t>Інтернет</w:t>
      </w:r>
      <w:r>
        <w:rPr>
          <w:spacing w:val="1"/>
          <w:sz w:val="28"/>
        </w:rPr>
        <w:t> </w:t>
      </w:r>
      <w:r>
        <w:rPr>
          <w:sz w:val="28"/>
        </w:rPr>
        <w:t>видання</w:t>
      </w:r>
      <w:r>
        <w:rPr>
          <w:spacing w:val="1"/>
          <w:sz w:val="28"/>
        </w:rPr>
        <w:t> </w:t>
      </w:r>
      <w:r>
        <w:rPr>
          <w:sz w:val="28"/>
        </w:rPr>
        <w:t>Економічна</w:t>
      </w:r>
      <w:r>
        <w:rPr>
          <w:spacing w:val="1"/>
          <w:sz w:val="28"/>
        </w:rPr>
        <w:t> </w:t>
      </w:r>
      <w:r>
        <w:rPr>
          <w:sz w:val="28"/>
        </w:rPr>
        <w:t>правда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2022.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</w:rPr>
        <w:t>https://</w:t>
      </w:r>
      <w:hyperlink r:id="rId31">
        <w:r>
          <w:rPr>
            <w:sz w:val="28"/>
          </w:rPr>
          <w:t>www.epravda.com.ua/publications/2022/03/23/684549/.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1" w:firstLine="707"/>
        <w:jc w:val="both"/>
        <w:rPr>
          <w:sz w:val="28"/>
        </w:rPr>
      </w:pPr>
      <w:r>
        <w:rPr>
          <w:sz w:val="28"/>
        </w:rPr>
        <w:t>Дослідження "20% малого і середнього бізнесу втратили понад $100</w:t>
      </w:r>
      <w:r>
        <w:rPr>
          <w:spacing w:val="1"/>
          <w:sz w:val="28"/>
        </w:rPr>
        <w:t> </w:t>
      </w:r>
      <w:r>
        <w:rPr>
          <w:sz w:val="28"/>
        </w:rPr>
        <w:t>тисяч</w:t>
      </w:r>
      <w:r>
        <w:rPr>
          <w:spacing w:val="-15"/>
          <w:sz w:val="28"/>
        </w:rPr>
        <w:t> </w:t>
      </w:r>
      <w:r>
        <w:rPr>
          <w:sz w:val="28"/>
        </w:rPr>
        <w:t>через</w:t>
      </w:r>
      <w:r>
        <w:rPr>
          <w:spacing w:val="-14"/>
          <w:sz w:val="28"/>
        </w:rPr>
        <w:t> </w:t>
      </w:r>
      <w:r>
        <w:rPr>
          <w:sz w:val="28"/>
        </w:rPr>
        <w:t>війну</w:t>
      </w:r>
      <w:r>
        <w:rPr>
          <w:spacing w:val="-9"/>
          <w:sz w:val="28"/>
        </w:rPr>
        <w:t> </w:t>
      </w:r>
      <w:r>
        <w:rPr>
          <w:sz w:val="28"/>
        </w:rPr>
        <w:t>–</w:t>
      </w:r>
      <w:r>
        <w:rPr>
          <w:spacing w:val="-14"/>
          <w:sz w:val="28"/>
        </w:rPr>
        <w:t> </w:t>
      </w:r>
      <w:r>
        <w:rPr>
          <w:sz w:val="28"/>
        </w:rPr>
        <w:t>опитування"</w:t>
      </w:r>
      <w:r>
        <w:rPr>
          <w:spacing w:val="-14"/>
          <w:sz w:val="28"/>
        </w:rPr>
        <w:t> </w:t>
      </w:r>
      <w:r>
        <w:rPr>
          <w:sz w:val="28"/>
        </w:rPr>
        <w:t>Олексій</w:t>
      </w:r>
      <w:r>
        <w:rPr>
          <w:spacing w:val="-11"/>
          <w:sz w:val="28"/>
        </w:rPr>
        <w:t> </w:t>
      </w:r>
      <w:r>
        <w:rPr>
          <w:sz w:val="28"/>
        </w:rPr>
        <w:t>Павлиш.</w:t>
      </w:r>
      <w:r>
        <w:rPr>
          <w:spacing w:val="-13"/>
          <w:sz w:val="28"/>
        </w:rPr>
        <w:t> </w:t>
      </w:r>
      <w:r>
        <w:rPr>
          <w:sz w:val="28"/>
        </w:rPr>
        <w:t>[Електронний</w:t>
      </w:r>
      <w:r>
        <w:rPr>
          <w:spacing w:val="-13"/>
          <w:sz w:val="28"/>
        </w:rPr>
        <w:t> </w:t>
      </w:r>
      <w:r>
        <w:rPr>
          <w:sz w:val="28"/>
        </w:rPr>
        <w:t>ресурс]</w:t>
      </w:r>
      <w:r>
        <w:rPr>
          <w:spacing w:val="-12"/>
          <w:sz w:val="28"/>
        </w:rPr>
        <w:t> </w:t>
      </w:r>
      <w:r>
        <w:rPr>
          <w:sz w:val="28"/>
        </w:rPr>
        <w:t>//</w:t>
      </w:r>
      <w:r>
        <w:rPr>
          <w:spacing w:val="-12"/>
          <w:sz w:val="28"/>
        </w:rPr>
        <w:t> </w:t>
      </w:r>
      <w:r>
        <w:rPr>
          <w:sz w:val="28"/>
        </w:rPr>
        <w:t>Інтернет</w:t>
      </w:r>
      <w:r>
        <w:rPr>
          <w:spacing w:val="-67"/>
          <w:sz w:val="28"/>
        </w:rPr>
        <w:t> </w:t>
      </w:r>
      <w:r>
        <w:rPr>
          <w:sz w:val="28"/>
        </w:rPr>
        <w:t>видання</w:t>
      </w:r>
      <w:r>
        <w:rPr>
          <w:spacing w:val="1"/>
          <w:sz w:val="28"/>
        </w:rPr>
        <w:t> </w:t>
      </w:r>
      <w:r>
        <w:rPr>
          <w:sz w:val="28"/>
        </w:rPr>
        <w:t>Економічна</w:t>
      </w:r>
      <w:r>
        <w:rPr>
          <w:spacing w:val="1"/>
          <w:sz w:val="28"/>
        </w:rPr>
        <w:t> </w:t>
      </w:r>
      <w:r>
        <w:rPr>
          <w:sz w:val="28"/>
        </w:rPr>
        <w:t>правда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2022.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-67"/>
          <w:sz w:val="28"/>
        </w:rPr>
        <w:t> </w:t>
      </w:r>
      <w:hyperlink r:id="rId32">
        <w:r>
          <w:rPr>
            <w:sz w:val="28"/>
          </w:rPr>
          <w:t>https://www.epravda.com.ua/news/2022/08/16/690482/</w:t>
        </w:r>
      </w:hyperlink>
      <w:r>
        <w:rPr>
          <w:sz w:val="28"/>
        </w:rPr>
        <w:t>.</w:t>
      </w:r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0" w:firstLine="707"/>
        <w:jc w:val="both"/>
        <w:rPr>
          <w:sz w:val="28"/>
        </w:rPr>
      </w:pPr>
      <w:r>
        <w:rPr>
          <w:sz w:val="28"/>
        </w:rPr>
        <w:t>Стаття «Рівень безробіття через війну стрибнув до рекордних 35% –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НБУ»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[Електронний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ресурс]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//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Інтернет</w:t>
      </w:r>
      <w:r>
        <w:rPr>
          <w:spacing w:val="-18"/>
          <w:sz w:val="28"/>
        </w:rPr>
        <w:t> </w:t>
      </w:r>
      <w:r>
        <w:rPr>
          <w:sz w:val="28"/>
        </w:rPr>
        <w:t>видання</w:t>
      </w:r>
      <w:r>
        <w:rPr>
          <w:spacing w:val="-20"/>
          <w:sz w:val="28"/>
        </w:rPr>
        <w:t> </w:t>
      </w:r>
      <w:r>
        <w:rPr>
          <w:sz w:val="28"/>
        </w:rPr>
        <w:t>Економічна</w:t>
      </w:r>
      <w:r>
        <w:rPr>
          <w:spacing w:val="-20"/>
          <w:sz w:val="28"/>
        </w:rPr>
        <w:t> </w:t>
      </w:r>
      <w:r>
        <w:rPr>
          <w:sz w:val="28"/>
        </w:rPr>
        <w:t>правда</w:t>
      </w:r>
      <w:r>
        <w:rPr>
          <w:spacing w:val="-13"/>
          <w:sz w:val="28"/>
        </w:rPr>
        <w:t> </w:t>
      </w:r>
      <w:r>
        <w:rPr>
          <w:sz w:val="28"/>
        </w:rPr>
        <w:t>–</w:t>
      </w:r>
      <w:r>
        <w:rPr>
          <w:spacing w:val="-16"/>
          <w:sz w:val="28"/>
        </w:rPr>
        <w:t> </w:t>
      </w:r>
      <w:r>
        <w:rPr>
          <w:sz w:val="28"/>
        </w:rPr>
        <w:t>2022.</w:t>
      </w:r>
      <w:r>
        <w:rPr>
          <w:spacing w:val="-20"/>
          <w:sz w:val="28"/>
        </w:rPr>
        <w:t> </w:t>
      </w:r>
      <w:r>
        <w:rPr>
          <w:sz w:val="28"/>
        </w:rPr>
        <w:t>–</w:t>
      </w:r>
      <w:r>
        <w:rPr>
          <w:spacing w:val="-16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r>
        <w:rPr>
          <w:spacing w:val="-1"/>
          <w:sz w:val="28"/>
        </w:rPr>
        <w:t> </w:t>
      </w:r>
      <w:r>
        <w:rPr>
          <w:sz w:val="28"/>
        </w:rPr>
        <w:t>https://</w:t>
      </w:r>
      <w:hyperlink r:id="rId33">
        <w:r>
          <w:rPr>
            <w:sz w:val="28"/>
          </w:rPr>
          <w:t>www.epravda.com.ua/news/2022/07/29/689786/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Звіт ООН «17 цілей сталого розвитку». [Офіційний веб-сайт] //Режим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-2"/>
          <w:sz w:val="28"/>
        </w:rPr>
        <w:t> </w:t>
      </w:r>
      <w:hyperlink r:id="rId34">
        <w:r>
          <w:rPr>
            <w:sz w:val="28"/>
          </w:rPr>
          <w:t>https://www.un.org/sustainabledevelopment/development-agenda/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1" w:after="0"/>
        <w:ind w:left="258" w:right="248" w:firstLine="707"/>
        <w:jc w:val="both"/>
        <w:rPr>
          <w:sz w:val="28"/>
        </w:rPr>
      </w:pPr>
      <w:r>
        <w:rPr>
          <w:sz w:val="28"/>
        </w:rPr>
        <w:t>Офіційна адженда ООН зі Сталого розвитку «The 2030 Agenda for</w:t>
      </w:r>
      <w:r>
        <w:rPr>
          <w:spacing w:val="1"/>
          <w:sz w:val="28"/>
        </w:rPr>
        <w:t> </w:t>
      </w:r>
      <w:r>
        <w:rPr>
          <w:sz w:val="28"/>
        </w:rPr>
        <w:t>Sustainable</w:t>
      </w:r>
      <w:r>
        <w:rPr>
          <w:spacing w:val="-9"/>
          <w:sz w:val="28"/>
        </w:rPr>
        <w:t> </w:t>
      </w:r>
      <w:r>
        <w:rPr>
          <w:sz w:val="28"/>
        </w:rPr>
        <w:t>Development</w:t>
      </w:r>
      <w:r>
        <w:rPr>
          <w:spacing w:val="-4"/>
          <w:sz w:val="28"/>
        </w:rPr>
        <w:t> </w:t>
      </w:r>
      <w:r>
        <w:rPr>
          <w:sz w:val="28"/>
        </w:rPr>
        <w:t>“Transforming</w:t>
      </w:r>
      <w:r>
        <w:rPr>
          <w:spacing w:val="-9"/>
          <w:sz w:val="28"/>
        </w:rPr>
        <w:t> </w:t>
      </w:r>
      <w:r>
        <w:rPr>
          <w:sz w:val="28"/>
        </w:rPr>
        <w:t>our</w:t>
      </w:r>
      <w:r>
        <w:rPr>
          <w:spacing w:val="-8"/>
          <w:sz w:val="28"/>
        </w:rPr>
        <w:t> </w:t>
      </w:r>
      <w:r>
        <w:rPr>
          <w:sz w:val="28"/>
        </w:rPr>
        <w:t>world”:</w:t>
      </w:r>
      <w:r>
        <w:rPr>
          <w:spacing w:val="-5"/>
          <w:sz w:val="28"/>
        </w:rPr>
        <w:t> </w:t>
      </w:r>
      <w:r>
        <w:rPr>
          <w:sz w:val="28"/>
        </w:rPr>
        <w:t>(sustainabledevelopment.un.org)</w:t>
      </w:r>
    </w:p>
    <w:p>
      <w:pPr>
        <w:pStyle w:val="ListParagraph"/>
        <w:numPr>
          <w:ilvl w:val="1"/>
          <w:numId w:val="19"/>
        </w:numPr>
        <w:tabs>
          <w:tab w:pos="1699" w:val="left" w:leader="none"/>
          <w:tab w:pos="3028" w:val="left" w:leader="none"/>
        </w:tabs>
        <w:spacing w:line="360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Глосарій Офісу публікацій Європейського Союзу.// – 2017. – 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  <w:tab/>
      </w:r>
      <w:hyperlink r:id="rId35">
        <w:r>
          <w:rPr>
            <w:color w:val="0000FF"/>
            <w:sz w:val="28"/>
            <w:u w:val="single" w:color="0000FF"/>
          </w:rPr>
          <w:t>https://eur-lex.europa.eu/EN/legal-content/glossary/sustainable-</w:t>
        </w:r>
      </w:hyperlink>
      <w:r>
        <w:rPr>
          <w:color w:val="0000FF"/>
          <w:spacing w:val="1"/>
          <w:sz w:val="28"/>
        </w:rPr>
        <w:t> </w:t>
      </w:r>
      <w:hyperlink r:id="rId35">
        <w:r>
          <w:rPr>
            <w:color w:val="0000FF"/>
            <w:sz w:val="28"/>
            <w:u w:val="single" w:color="0000FF"/>
          </w:rPr>
          <w:t>development.html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240" w:lineRule="auto" w:before="0" w:after="0"/>
        <w:ind w:left="1698" w:right="0" w:hanging="733"/>
        <w:jc w:val="both"/>
        <w:rPr>
          <w:sz w:val="28"/>
        </w:rPr>
      </w:pPr>
      <w:r>
        <w:rPr>
          <w:sz w:val="28"/>
        </w:rPr>
        <w:t>Довідник</w:t>
      </w:r>
      <w:r>
        <w:rPr>
          <w:spacing w:val="58"/>
          <w:sz w:val="28"/>
        </w:rPr>
        <w:t> </w:t>
      </w:r>
      <w:r>
        <w:rPr>
          <w:sz w:val="28"/>
        </w:rPr>
        <w:t>з</w:t>
      </w:r>
      <w:r>
        <w:rPr>
          <w:spacing w:val="126"/>
          <w:sz w:val="28"/>
        </w:rPr>
        <w:t> </w:t>
      </w:r>
      <w:r>
        <w:rPr>
          <w:sz w:val="28"/>
        </w:rPr>
        <w:t>досліджень</w:t>
      </w:r>
      <w:r>
        <w:rPr>
          <w:spacing w:val="125"/>
          <w:sz w:val="28"/>
        </w:rPr>
        <w:t> </w:t>
      </w:r>
      <w:r>
        <w:rPr>
          <w:sz w:val="28"/>
        </w:rPr>
        <w:t>агентства</w:t>
      </w:r>
      <w:r>
        <w:rPr>
          <w:spacing w:val="127"/>
          <w:sz w:val="28"/>
        </w:rPr>
        <w:t> </w:t>
      </w:r>
      <w:r>
        <w:rPr>
          <w:sz w:val="28"/>
        </w:rPr>
        <w:t>сталого</w:t>
      </w:r>
      <w:r>
        <w:rPr>
          <w:spacing w:val="125"/>
          <w:sz w:val="28"/>
        </w:rPr>
        <w:t> </w:t>
      </w:r>
      <w:r>
        <w:rPr>
          <w:sz w:val="28"/>
        </w:rPr>
        <w:t>розвитку</w:t>
      </w:r>
      <w:r>
        <w:rPr>
          <w:spacing w:val="128"/>
          <w:sz w:val="28"/>
        </w:rPr>
        <w:t> </w:t>
      </w:r>
      <w:r>
        <w:rPr>
          <w:sz w:val="28"/>
        </w:rPr>
        <w:t>–</w:t>
      </w:r>
      <w:r>
        <w:rPr>
          <w:spacing w:val="127"/>
          <w:sz w:val="28"/>
        </w:rPr>
        <w:t> </w:t>
      </w:r>
      <w:r>
        <w:rPr>
          <w:sz w:val="28"/>
        </w:rPr>
        <w:t>Розділ</w:t>
      </w:r>
      <w:r>
        <w:rPr>
          <w:spacing w:val="123"/>
          <w:sz w:val="28"/>
        </w:rPr>
        <w:t> </w:t>
      </w:r>
      <w:r>
        <w:rPr>
          <w:sz w:val="28"/>
        </w:rPr>
        <w:t>17</w:t>
      </w:r>
    </w:p>
    <w:p>
      <w:pPr>
        <w:pStyle w:val="BodyText"/>
        <w:spacing w:line="360" w:lineRule="auto" w:before="160"/>
        <w:ind w:right="242"/>
        <w:jc w:val="both"/>
      </w:pPr>
      <w:r>
        <w:rPr/>
        <w:t>«Екосистеми</w:t>
      </w:r>
      <w:r>
        <w:rPr>
          <w:spacing w:val="1"/>
        </w:rPr>
        <w:t> </w:t>
      </w:r>
      <w:r>
        <w:rPr/>
        <w:t>циркулярної</w:t>
      </w:r>
      <w:r>
        <w:rPr>
          <w:spacing w:val="1"/>
        </w:rPr>
        <w:t> </w:t>
      </w:r>
      <w:r>
        <w:rPr/>
        <w:t>економіки:</w:t>
      </w:r>
      <w:r>
        <w:rPr>
          <w:spacing w:val="1"/>
        </w:rPr>
        <w:t> </w:t>
      </w:r>
      <w:r>
        <w:rPr/>
        <w:t>типологія,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наслідки».//</w:t>
      </w:r>
      <w:r>
        <w:rPr>
          <w:spacing w:val="-67"/>
        </w:rPr>
        <w:t> </w:t>
      </w:r>
      <w:r>
        <w:rPr/>
        <w:t>Періодичне</w:t>
      </w:r>
      <w:r>
        <w:rPr>
          <w:spacing w:val="1"/>
        </w:rPr>
        <w:t> </w:t>
      </w:r>
      <w:r>
        <w:rPr/>
        <w:t>видання</w:t>
      </w:r>
      <w:r>
        <w:rPr>
          <w:spacing w:val="1"/>
        </w:rPr>
        <w:t> </w:t>
      </w:r>
      <w:r>
        <w:rPr/>
        <w:t>Elgar.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2021.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доступу:</w:t>
      </w:r>
      <w:r>
        <w:rPr>
          <w:spacing w:val="1"/>
        </w:rPr>
        <w:t> </w:t>
      </w:r>
      <w:hyperlink r:id="rId36">
        <w:r>
          <w:rPr/>
          <w:t>https://www.elgaronline.com/view/edcoll/9781789906028/9781789906028.00024.xml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1" w:after="0"/>
        <w:ind w:left="258" w:right="249" w:firstLine="707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Closed-Loop or Circular</w:t>
      </w:r>
      <w:r>
        <w:rPr>
          <w:spacing w:val="1"/>
          <w:sz w:val="28"/>
        </w:rPr>
        <w:t> </w:t>
      </w:r>
      <w:r>
        <w:rPr>
          <w:sz w:val="28"/>
        </w:rPr>
        <w:t>Economy [Архівовано</w:t>
      </w:r>
      <w:r>
        <w:rPr>
          <w:spacing w:val="1"/>
          <w:sz w:val="28"/>
        </w:rPr>
        <w:t> </w:t>
      </w:r>
      <w:r>
        <w:rPr>
          <w:sz w:val="28"/>
        </w:rPr>
        <w:t>9</w:t>
      </w:r>
      <w:r>
        <w:rPr>
          <w:spacing w:val="1"/>
          <w:sz w:val="28"/>
        </w:rPr>
        <w:t> </w:t>
      </w:r>
      <w:r>
        <w:rPr>
          <w:sz w:val="28"/>
        </w:rPr>
        <w:t>травня 2018 у</w:t>
      </w:r>
      <w:r>
        <w:rPr>
          <w:spacing w:val="1"/>
          <w:sz w:val="28"/>
        </w:rPr>
        <w:t> </w:t>
      </w:r>
      <w:r>
        <w:rPr>
          <w:sz w:val="28"/>
        </w:rPr>
        <w:t>Wayback Machine.</w:t>
      </w:r>
    </w:p>
    <w:p>
      <w:pPr>
        <w:pStyle w:val="ListParagraph"/>
        <w:numPr>
          <w:ilvl w:val="1"/>
          <w:numId w:val="19"/>
        </w:numPr>
        <w:tabs>
          <w:tab w:pos="1769" w:val="left" w:leader="none"/>
        </w:tabs>
        <w:spacing w:line="360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Стаття «What is a circular economy?».// Фундація Еллен Макартур. –</w:t>
      </w:r>
      <w:r>
        <w:rPr>
          <w:spacing w:val="1"/>
          <w:sz w:val="28"/>
        </w:rPr>
        <w:t> </w:t>
      </w:r>
      <w:r>
        <w:rPr>
          <w:sz w:val="28"/>
        </w:rPr>
        <w:t>2020.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Режим</w:t>
      </w:r>
      <w:r>
        <w:rPr>
          <w:spacing w:val="-2"/>
          <w:sz w:val="28"/>
        </w:rPr>
        <w:t> </w:t>
      </w:r>
      <w:r>
        <w:rPr>
          <w:sz w:val="28"/>
        </w:rPr>
        <w:t>доступу:</w:t>
      </w:r>
      <w:r>
        <w:rPr>
          <w:spacing w:val="-3"/>
          <w:sz w:val="28"/>
        </w:rPr>
        <w:t> </w:t>
      </w:r>
      <w:hyperlink r:id="rId37">
        <w:r>
          <w:rPr>
            <w:sz w:val="28"/>
          </w:rPr>
          <w:t>https://ellenmacarthurfoundation.org/topics/circular-economy-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</w:pPr>
      <w:hyperlink r:id="rId37">
        <w:r>
          <w:rPr>
            <w:spacing w:val="-1"/>
          </w:rPr>
          <w:t>introduction/overview#:~:text=The%20circular%20economy%20is%20a,loss%2C%20</w:t>
        </w:r>
      </w:hyperlink>
      <w:r>
        <w:rPr/>
        <w:t> </w:t>
      </w:r>
      <w:hyperlink r:id="rId37">
        <w:r>
          <w:rPr/>
          <w:t>waste%2C%20and%20pollution</w:t>
        </w:r>
      </w:hyperlink>
      <w:r>
        <w:rPr/>
        <w:t>.</w:t>
      </w:r>
    </w:p>
    <w:p>
      <w:pPr>
        <w:pStyle w:val="ListParagraph"/>
        <w:numPr>
          <w:ilvl w:val="1"/>
          <w:numId w:val="19"/>
        </w:numPr>
        <w:tabs>
          <w:tab w:pos="1699" w:val="left" w:leader="none"/>
          <w:tab w:pos="2492" w:val="left" w:leader="none"/>
          <w:tab w:pos="4132" w:val="left" w:leader="none"/>
          <w:tab w:pos="5098" w:val="left" w:leader="none"/>
          <w:tab w:pos="6554" w:val="left" w:leader="none"/>
          <w:tab w:pos="7520" w:val="left" w:leader="none"/>
          <w:tab w:pos="9146" w:val="left" w:leader="none"/>
        </w:tabs>
        <w:spacing w:line="360" w:lineRule="auto" w:before="0" w:after="0"/>
        <w:ind w:left="258" w:right="242" w:firstLine="707"/>
        <w:jc w:val="both"/>
        <w:rPr>
          <w:sz w:val="28"/>
        </w:rPr>
      </w:pPr>
      <w:r>
        <w:rPr>
          <w:sz w:val="28"/>
        </w:rPr>
        <w:t>Стаття</w:t>
      </w:r>
      <w:r>
        <w:rPr>
          <w:spacing w:val="1"/>
          <w:sz w:val="28"/>
        </w:rPr>
        <w:t> </w:t>
      </w:r>
      <w:r>
        <w:rPr>
          <w:sz w:val="28"/>
        </w:rPr>
        <w:t>"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чистого</w:t>
      </w:r>
      <w:r>
        <w:rPr>
          <w:spacing w:val="1"/>
          <w:sz w:val="28"/>
        </w:rPr>
        <w:t> </w:t>
      </w:r>
      <w:r>
        <w:rPr>
          <w:sz w:val="28"/>
        </w:rPr>
        <w:t>аркуша: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працює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чим</w:t>
      </w:r>
      <w:r>
        <w:rPr>
          <w:spacing w:val="1"/>
          <w:sz w:val="28"/>
        </w:rPr>
        <w:t> </w:t>
      </w:r>
      <w:r>
        <w:rPr>
          <w:sz w:val="28"/>
        </w:rPr>
        <w:t>вигідна</w:t>
      </w:r>
      <w:r>
        <w:rPr>
          <w:spacing w:val="1"/>
          <w:sz w:val="28"/>
        </w:rPr>
        <w:t> </w:t>
      </w:r>
      <w:r>
        <w:rPr>
          <w:sz w:val="28"/>
        </w:rPr>
        <w:t>циркулярна</w:t>
      </w:r>
      <w:r>
        <w:rPr>
          <w:spacing w:val="1"/>
          <w:sz w:val="28"/>
        </w:rPr>
        <w:t> </w:t>
      </w:r>
      <w:r>
        <w:rPr>
          <w:sz w:val="28"/>
        </w:rPr>
        <w:t>економіка"</w:t>
      </w:r>
      <w:r>
        <w:rPr>
          <w:spacing w:val="1"/>
          <w:sz w:val="28"/>
        </w:rPr>
        <w:t> </w:t>
      </w:r>
      <w:r>
        <w:rPr>
          <w:sz w:val="28"/>
        </w:rPr>
        <w:t>Дмитро</w:t>
      </w:r>
      <w:r>
        <w:rPr>
          <w:spacing w:val="1"/>
          <w:sz w:val="28"/>
        </w:rPr>
        <w:t> </w:t>
      </w:r>
      <w:r>
        <w:rPr>
          <w:sz w:val="28"/>
        </w:rPr>
        <w:t>Нечитайло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Інтернет</w:t>
      </w:r>
      <w:r>
        <w:rPr>
          <w:spacing w:val="1"/>
          <w:sz w:val="28"/>
        </w:rPr>
        <w:t> </w:t>
      </w:r>
      <w:r>
        <w:rPr>
          <w:sz w:val="28"/>
        </w:rPr>
        <w:t>видання</w:t>
      </w:r>
      <w:r>
        <w:rPr>
          <w:spacing w:val="1"/>
          <w:sz w:val="28"/>
        </w:rPr>
        <w:t> </w:t>
      </w:r>
      <w:r>
        <w:rPr>
          <w:sz w:val="28"/>
        </w:rPr>
        <w:t>Економічна</w:t>
        <w:tab/>
        <w:t>правда</w:t>
        <w:tab/>
        <w:t>–</w:t>
        <w:tab/>
        <w:t>2020.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spacing w:val="-68"/>
          <w:sz w:val="28"/>
        </w:rPr>
        <w:t> </w:t>
      </w:r>
      <w:hyperlink r:id="rId38">
        <w:r>
          <w:rPr>
            <w:sz w:val="28"/>
          </w:rPr>
          <w:t>https://www.epravda.com.ua/columns/2020/09/2/664626/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1" w:firstLine="707"/>
        <w:jc w:val="both"/>
        <w:rPr>
          <w:sz w:val="28"/>
        </w:rPr>
      </w:pPr>
      <w:r>
        <w:rPr>
          <w:sz w:val="28"/>
        </w:rPr>
        <w:t>Стаття «What Is Fast Fashion and Why Is It So Bad?»// Еко організації</w:t>
      </w:r>
      <w:r>
        <w:rPr>
          <w:spacing w:val="1"/>
          <w:sz w:val="28"/>
        </w:rPr>
        <w:t> </w:t>
      </w:r>
      <w:r>
        <w:rPr>
          <w:sz w:val="28"/>
        </w:rPr>
        <w:t>Good</w:t>
      </w:r>
      <w:r>
        <w:rPr>
          <w:spacing w:val="-3"/>
          <w:sz w:val="28"/>
        </w:rPr>
        <w:t> </w:t>
      </w:r>
      <w:r>
        <w:rPr>
          <w:sz w:val="28"/>
        </w:rPr>
        <w:t>on</w:t>
      </w:r>
      <w:r>
        <w:rPr>
          <w:spacing w:val="-2"/>
          <w:sz w:val="28"/>
        </w:rPr>
        <w:t> </w:t>
      </w:r>
      <w:r>
        <w:rPr>
          <w:sz w:val="28"/>
        </w:rPr>
        <w:t>You.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2022.</w:t>
      </w:r>
      <w:r>
        <w:rPr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Режим</w:t>
      </w:r>
      <w:r>
        <w:rPr>
          <w:spacing w:val="-3"/>
          <w:sz w:val="28"/>
        </w:rPr>
        <w:t> </w:t>
      </w:r>
      <w:r>
        <w:rPr>
          <w:sz w:val="28"/>
        </w:rPr>
        <w:t>доступу:</w:t>
      </w:r>
      <w:r>
        <w:rPr>
          <w:spacing w:val="-4"/>
          <w:sz w:val="28"/>
        </w:rPr>
        <w:t> </w:t>
      </w:r>
      <w:hyperlink r:id="rId39">
        <w:r>
          <w:rPr>
            <w:sz w:val="28"/>
          </w:rPr>
          <w:t>https://goodonyou.eco/what-is-fast-fashion/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9" w:firstLine="707"/>
        <w:jc w:val="both"/>
        <w:rPr>
          <w:sz w:val="28"/>
        </w:rPr>
      </w:pPr>
      <w:r>
        <w:rPr>
          <w:sz w:val="28"/>
        </w:rPr>
        <w:t>Дослідженя McKinsey &amp; Company (McKinsey) у партнерстві з Global</w:t>
      </w:r>
      <w:r>
        <w:rPr>
          <w:spacing w:val="1"/>
          <w:sz w:val="28"/>
        </w:rPr>
        <w:t> </w:t>
      </w:r>
      <w:r>
        <w:rPr>
          <w:sz w:val="28"/>
        </w:rPr>
        <w:t>Fashion Agenda (GFA) «Fashion on climate: How the fashion industry can urgently act</w:t>
      </w:r>
      <w:r>
        <w:rPr>
          <w:spacing w:val="1"/>
          <w:sz w:val="28"/>
        </w:rPr>
        <w:t> </w:t>
      </w:r>
      <w:r>
        <w:rPr>
          <w:sz w:val="28"/>
        </w:rPr>
        <w:t>to reduce</w:t>
      </w:r>
      <w:r>
        <w:rPr>
          <w:spacing w:val="-3"/>
          <w:sz w:val="28"/>
        </w:rPr>
        <w:t> </w:t>
      </w:r>
      <w:r>
        <w:rPr>
          <w:sz w:val="28"/>
        </w:rPr>
        <w:t>its</w:t>
      </w:r>
      <w:r>
        <w:rPr>
          <w:spacing w:val="1"/>
          <w:sz w:val="28"/>
        </w:rPr>
        <w:t> </w:t>
      </w:r>
      <w:r>
        <w:rPr>
          <w:sz w:val="28"/>
        </w:rPr>
        <w:t>greenhouse</w:t>
      </w:r>
      <w:r>
        <w:rPr>
          <w:spacing w:val="-4"/>
          <w:sz w:val="28"/>
        </w:rPr>
        <w:t> </w:t>
      </w:r>
      <w:r>
        <w:rPr>
          <w:sz w:val="28"/>
        </w:rPr>
        <w:t>gas</w:t>
      </w:r>
      <w:r>
        <w:rPr>
          <w:spacing w:val="1"/>
          <w:sz w:val="28"/>
        </w:rPr>
        <w:t> </w:t>
      </w:r>
      <w:r>
        <w:rPr>
          <w:sz w:val="28"/>
        </w:rPr>
        <w:t>emissions»//</w:t>
      </w:r>
      <w:r>
        <w:rPr>
          <w:spacing w:val="5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2020.</w:t>
      </w:r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1" w:firstLine="707"/>
        <w:jc w:val="both"/>
        <w:rPr>
          <w:sz w:val="28"/>
        </w:rPr>
      </w:pPr>
      <w:r>
        <w:rPr>
          <w:sz w:val="28"/>
        </w:rPr>
        <w:t>Звіт</w:t>
      </w:r>
      <w:r>
        <w:rPr>
          <w:spacing w:val="1"/>
          <w:sz w:val="28"/>
        </w:rPr>
        <w:t> </w:t>
      </w:r>
      <w:r>
        <w:rPr>
          <w:sz w:val="28"/>
        </w:rPr>
        <w:t>дослідженя</w:t>
      </w:r>
      <w:r>
        <w:rPr>
          <w:spacing w:val="1"/>
          <w:sz w:val="28"/>
        </w:rPr>
        <w:t> </w:t>
      </w:r>
      <w:r>
        <w:rPr>
          <w:sz w:val="28"/>
        </w:rPr>
        <w:t>McKinsey</w:t>
      </w:r>
      <w:r>
        <w:rPr>
          <w:spacing w:val="1"/>
          <w:sz w:val="28"/>
        </w:rPr>
        <w:t> </w:t>
      </w:r>
      <w:r>
        <w:rPr>
          <w:sz w:val="28"/>
        </w:rPr>
        <w:t>&amp;</w:t>
      </w:r>
      <w:r>
        <w:rPr>
          <w:spacing w:val="1"/>
          <w:sz w:val="28"/>
        </w:rPr>
        <w:t> </w:t>
      </w:r>
      <w:r>
        <w:rPr>
          <w:sz w:val="28"/>
        </w:rPr>
        <w:t>Company</w:t>
      </w:r>
      <w:r>
        <w:rPr>
          <w:spacing w:val="1"/>
          <w:sz w:val="28"/>
        </w:rPr>
        <w:t> </w:t>
      </w:r>
      <w:r>
        <w:rPr>
          <w:sz w:val="28"/>
        </w:rPr>
        <w:t>(McKinsey)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партнерстві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Global Fashion Agenda (GFA) «Fashion on climate: How the fashion industry can</w:t>
      </w:r>
      <w:r>
        <w:rPr>
          <w:spacing w:val="1"/>
          <w:sz w:val="28"/>
        </w:rPr>
        <w:t> </w:t>
      </w:r>
      <w:r>
        <w:rPr>
          <w:sz w:val="28"/>
        </w:rPr>
        <w:t>urgently</w:t>
      </w:r>
      <w:r>
        <w:rPr>
          <w:spacing w:val="1"/>
          <w:sz w:val="28"/>
        </w:rPr>
        <w:t> </w:t>
      </w:r>
      <w:r>
        <w:rPr>
          <w:sz w:val="28"/>
        </w:rPr>
        <w:t>act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reduce</w:t>
      </w:r>
      <w:r>
        <w:rPr>
          <w:spacing w:val="1"/>
          <w:sz w:val="28"/>
        </w:rPr>
        <w:t> </w:t>
      </w:r>
      <w:r>
        <w:rPr>
          <w:sz w:val="28"/>
        </w:rPr>
        <w:t>its</w:t>
      </w:r>
      <w:r>
        <w:rPr>
          <w:spacing w:val="1"/>
          <w:sz w:val="28"/>
        </w:rPr>
        <w:t> </w:t>
      </w:r>
      <w:r>
        <w:rPr>
          <w:sz w:val="28"/>
        </w:rPr>
        <w:t>greenhouse</w:t>
      </w:r>
      <w:r>
        <w:rPr>
          <w:spacing w:val="1"/>
          <w:sz w:val="28"/>
        </w:rPr>
        <w:t> </w:t>
      </w:r>
      <w:r>
        <w:rPr>
          <w:sz w:val="28"/>
        </w:rPr>
        <w:t>gas</w:t>
      </w:r>
      <w:r>
        <w:rPr>
          <w:spacing w:val="1"/>
          <w:sz w:val="28"/>
        </w:rPr>
        <w:t> </w:t>
      </w:r>
      <w:r>
        <w:rPr>
          <w:sz w:val="28"/>
        </w:rPr>
        <w:t>emissions»//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2020.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-67"/>
          <w:sz w:val="28"/>
        </w:rPr>
        <w:t> </w:t>
      </w:r>
      <w:hyperlink r:id="rId40">
        <w:r>
          <w:rPr>
            <w:sz w:val="28"/>
          </w:rPr>
          <w:t>https://www.mckinsey.com/industries/retail/our-insights/fashion-on-climate</w:t>
        </w:r>
      </w:hyperlink>
    </w:p>
    <w:p>
      <w:pPr>
        <w:pStyle w:val="ListParagraph"/>
        <w:numPr>
          <w:ilvl w:val="1"/>
          <w:numId w:val="19"/>
        </w:numPr>
        <w:tabs>
          <w:tab w:pos="1769" w:val="left" w:leader="none"/>
        </w:tabs>
        <w:spacing w:line="362" w:lineRule="auto" w:before="0" w:after="0"/>
        <w:ind w:left="258" w:right="240" w:firstLine="707"/>
        <w:jc w:val="both"/>
        <w:rPr>
          <w:sz w:val="28"/>
        </w:rPr>
      </w:pPr>
      <w:r>
        <w:rPr>
          <w:sz w:val="28"/>
        </w:rPr>
        <w:t>Глобальне питання ООН «Гендерна рівність».// [Офіційний веб-сайт]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-5"/>
          <w:sz w:val="28"/>
        </w:rPr>
        <w:t> </w:t>
      </w:r>
      <w:r>
        <w:rPr>
          <w:sz w:val="28"/>
        </w:rPr>
        <w:t>доступу:</w:t>
      </w:r>
      <w:r>
        <w:rPr>
          <w:spacing w:val="-2"/>
          <w:sz w:val="28"/>
        </w:rPr>
        <w:t> </w:t>
      </w:r>
      <w:hyperlink r:id="rId41">
        <w:r>
          <w:rPr>
            <w:sz w:val="28"/>
          </w:rPr>
          <w:t>https://www.un.org/en/global-issues/gender-equality</w:t>
        </w:r>
      </w:hyperlink>
    </w:p>
    <w:p>
      <w:pPr>
        <w:pStyle w:val="ListParagraph"/>
        <w:numPr>
          <w:ilvl w:val="1"/>
          <w:numId w:val="19"/>
        </w:numPr>
        <w:tabs>
          <w:tab w:pos="1769" w:val="left" w:leader="none"/>
        </w:tabs>
        <w:spacing w:line="360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Звіт мастеркласу «Gender equality and the fashion industry»// Інтернет</w:t>
      </w:r>
      <w:r>
        <w:rPr>
          <w:spacing w:val="1"/>
          <w:sz w:val="28"/>
        </w:rPr>
        <w:t> </w:t>
      </w:r>
      <w:r>
        <w:rPr>
          <w:sz w:val="28"/>
        </w:rPr>
        <w:t>видання The sustainable fashion collective. - 2018. – Режим доступу: </w:t>
      </w:r>
      <w:hyperlink r:id="rId42">
        <w:r>
          <w:rPr>
            <w:sz w:val="28"/>
          </w:rPr>
          <w:t>https://www.the-</w:t>
        </w:r>
      </w:hyperlink>
      <w:r>
        <w:rPr>
          <w:spacing w:val="-67"/>
          <w:sz w:val="28"/>
        </w:rPr>
        <w:t> </w:t>
      </w:r>
      <w:hyperlink r:id="rId42">
        <w:r>
          <w:rPr>
            <w:sz w:val="28"/>
          </w:rPr>
          <w:t>sustainable-fashion-collective.com/gender-equality-and-the-fashion-industry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Звіт дослідженя McKinsey &amp; Company (McKinsey) «Shattering the glass</w:t>
      </w:r>
      <w:r>
        <w:rPr>
          <w:spacing w:val="1"/>
          <w:sz w:val="28"/>
        </w:rPr>
        <w:t> </w:t>
      </w:r>
      <w:r>
        <w:rPr>
          <w:sz w:val="28"/>
        </w:rPr>
        <w:t>runway»// - 2018. – Режим доступу:</w:t>
      </w:r>
      <w:hyperlink r:id="rId43">
        <w:r>
          <w:rPr>
            <w:sz w:val="28"/>
          </w:rPr>
          <w:t>https://www.mckinsey.com/industries/retail/our-</w:t>
        </w:r>
      </w:hyperlink>
      <w:r>
        <w:rPr>
          <w:spacing w:val="1"/>
          <w:sz w:val="28"/>
        </w:rPr>
        <w:t> </w:t>
      </w:r>
      <w:hyperlink r:id="rId43">
        <w:r>
          <w:rPr>
            <w:sz w:val="28"/>
          </w:rPr>
          <w:t>insights/shattering-the-glass-runway</w:t>
        </w:r>
      </w:hyperlink>
    </w:p>
    <w:p>
      <w:pPr>
        <w:pStyle w:val="ListParagraph"/>
        <w:numPr>
          <w:ilvl w:val="1"/>
          <w:numId w:val="19"/>
        </w:numPr>
        <w:tabs>
          <w:tab w:pos="1698" w:val="left" w:leader="none"/>
          <w:tab w:pos="1699" w:val="left" w:leader="none"/>
          <w:tab w:pos="1869" w:val="left" w:leader="none"/>
          <w:tab w:pos="3099" w:val="left" w:leader="none"/>
          <w:tab w:pos="4296" w:val="left" w:leader="none"/>
          <w:tab w:pos="5262" w:val="left" w:leader="none"/>
          <w:tab w:pos="6554" w:val="left" w:leader="none"/>
          <w:tab w:pos="6914" w:val="left" w:leader="none"/>
          <w:tab w:pos="7765" w:val="left" w:leader="none"/>
          <w:tab w:pos="8127" w:val="left" w:leader="none"/>
          <w:tab w:pos="9146" w:val="left" w:leader="none"/>
        </w:tabs>
        <w:spacing w:line="360" w:lineRule="auto" w:before="0" w:after="0"/>
        <w:ind w:left="258" w:right="242" w:firstLine="707"/>
        <w:jc w:val="left"/>
        <w:rPr>
          <w:sz w:val="28"/>
        </w:rPr>
      </w:pPr>
      <w:r>
        <w:rPr>
          <w:sz w:val="28"/>
        </w:rPr>
        <w:t>Стаття</w:t>
      </w:r>
      <w:r>
        <w:rPr>
          <w:spacing w:val="37"/>
          <w:sz w:val="28"/>
        </w:rPr>
        <w:t> </w:t>
      </w:r>
      <w:r>
        <w:rPr>
          <w:sz w:val="28"/>
        </w:rPr>
        <w:t>«Where</w:t>
      </w:r>
      <w:r>
        <w:rPr>
          <w:spacing w:val="38"/>
          <w:sz w:val="28"/>
        </w:rPr>
        <w:t> </w:t>
      </w:r>
      <w:r>
        <w:rPr>
          <w:sz w:val="28"/>
        </w:rPr>
        <w:t>fashion</w:t>
      </w:r>
      <w:r>
        <w:rPr>
          <w:spacing w:val="37"/>
          <w:sz w:val="28"/>
        </w:rPr>
        <w:t> </w:t>
      </w:r>
      <w:r>
        <w:rPr>
          <w:sz w:val="28"/>
        </w:rPr>
        <w:t>is</w:t>
      </w:r>
      <w:r>
        <w:rPr>
          <w:spacing w:val="38"/>
          <w:sz w:val="28"/>
        </w:rPr>
        <w:t> </w:t>
      </w:r>
      <w:r>
        <w:rPr>
          <w:sz w:val="28"/>
        </w:rPr>
        <w:t>failing</w:t>
      </w:r>
      <w:r>
        <w:rPr>
          <w:spacing w:val="37"/>
          <w:sz w:val="28"/>
        </w:rPr>
        <w:t> </w:t>
      </w:r>
      <w:r>
        <w:rPr>
          <w:sz w:val="28"/>
        </w:rPr>
        <w:t>women,</w:t>
      </w:r>
      <w:r>
        <w:rPr>
          <w:spacing w:val="37"/>
          <w:sz w:val="28"/>
        </w:rPr>
        <w:t> </w:t>
      </w:r>
      <w:r>
        <w:rPr>
          <w:sz w:val="28"/>
        </w:rPr>
        <w:t>and</w:t>
      </w:r>
      <w:r>
        <w:rPr>
          <w:spacing w:val="37"/>
          <w:sz w:val="28"/>
        </w:rPr>
        <w:t> </w:t>
      </w:r>
      <w:r>
        <w:rPr>
          <w:sz w:val="28"/>
        </w:rPr>
        <w:t>where</w:t>
      </w:r>
      <w:r>
        <w:rPr>
          <w:spacing w:val="36"/>
          <w:sz w:val="28"/>
        </w:rPr>
        <w:t> </w:t>
      </w:r>
      <w:r>
        <w:rPr>
          <w:sz w:val="28"/>
        </w:rPr>
        <w:t>it’s</w:t>
      </w:r>
      <w:r>
        <w:rPr>
          <w:spacing w:val="37"/>
          <w:sz w:val="28"/>
        </w:rPr>
        <w:t> </w:t>
      </w:r>
      <w:r>
        <w:rPr>
          <w:sz w:val="28"/>
        </w:rPr>
        <w:t>showing</w:t>
      </w:r>
      <w:r>
        <w:rPr>
          <w:spacing w:val="38"/>
          <w:sz w:val="28"/>
        </w:rPr>
        <w:t> </w:t>
      </w:r>
      <w:r>
        <w:rPr>
          <w:sz w:val="28"/>
        </w:rPr>
        <w:t>up».//</w:t>
      </w:r>
      <w:r>
        <w:rPr>
          <w:spacing w:val="-67"/>
          <w:sz w:val="28"/>
        </w:rPr>
        <w:t> </w:t>
      </w:r>
      <w:r>
        <w:rPr>
          <w:sz w:val="28"/>
        </w:rPr>
        <w:t>Періодичне</w:t>
        <w:tab/>
        <w:tab/>
        <w:t>інтернет</w:t>
        <w:tab/>
        <w:t>видання</w:t>
        <w:tab/>
        <w:t>Vogue</w:t>
        <w:tab/>
        <w:t>Business.</w:t>
        <w:tab/>
        <w:t>–</w:t>
        <w:tab/>
        <w:t>2022.</w:t>
        <w:tab/>
        <w:t>–</w:t>
        <w:tab/>
        <w:t>Режим</w:t>
        <w:tab/>
      </w:r>
      <w:r>
        <w:rPr>
          <w:spacing w:val="-1"/>
          <w:sz w:val="28"/>
        </w:rPr>
        <w:t>доступу:</w:t>
      </w:r>
      <w:r>
        <w:rPr>
          <w:spacing w:val="-67"/>
          <w:sz w:val="28"/>
        </w:rPr>
        <w:t> </w:t>
      </w:r>
      <w:hyperlink r:id="rId44">
        <w:r>
          <w:rPr>
            <w:sz w:val="28"/>
          </w:rPr>
          <w:t>https://www.voguebusiness.com/sustainability/where-fashion-is-failing-women-and-</w:t>
        </w:r>
      </w:hyperlink>
      <w:r>
        <w:rPr>
          <w:spacing w:val="1"/>
          <w:sz w:val="28"/>
        </w:rPr>
        <w:t> </w:t>
      </w:r>
      <w:hyperlink r:id="rId44">
        <w:r>
          <w:rPr>
            <w:sz w:val="28"/>
          </w:rPr>
          <w:t>where-its-showing-up</w:t>
        </w:r>
      </w:hyperlink>
    </w:p>
    <w:p>
      <w:pPr>
        <w:pStyle w:val="ListParagraph"/>
        <w:numPr>
          <w:ilvl w:val="1"/>
          <w:numId w:val="19"/>
        </w:numPr>
        <w:tabs>
          <w:tab w:pos="1698" w:val="left" w:leader="none"/>
          <w:tab w:pos="1699" w:val="left" w:leader="none"/>
        </w:tabs>
        <w:spacing w:line="360" w:lineRule="auto" w:before="0" w:after="0"/>
        <w:ind w:left="258" w:right="243" w:firstLine="707"/>
        <w:jc w:val="left"/>
        <w:rPr>
          <w:sz w:val="28"/>
        </w:rPr>
      </w:pPr>
      <w:r>
        <w:rPr>
          <w:sz w:val="28"/>
        </w:rPr>
        <w:t>Стаття</w:t>
      </w:r>
      <w:r>
        <w:rPr>
          <w:spacing w:val="66"/>
          <w:sz w:val="28"/>
        </w:rPr>
        <w:t> </w:t>
      </w:r>
      <w:r>
        <w:rPr>
          <w:sz w:val="28"/>
        </w:rPr>
        <w:t>«The</w:t>
      </w:r>
      <w:r>
        <w:rPr>
          <w:spacing w:val="66"/>
          <w:sz w:val="28"/>
        </w:rPr>
        <w:t> </w:t>
      </w:r>
      <w:r>
        <w:rPr>
          <w:sz w:val="28"/>
        </w:rPr>
        <w:t>importance</w:t>
      </w:r>
      <w:r>
        <w:rPr>
          <w:spacing w:val="63"/>
          <w:sz w:val="28"/>
        </w:rPr>
        <w:t> </w:t>
      </w:r>
      <w:r>
        <w:rPr>
          <w:sz w:val="28"/>
        </w:rPr>
        <w:t>of</w:t>
      </w:r>
      <w:r>
        <w:rPr>
          <w:spacing w:val="63"/>
          <w:sz w:val="28"/>
        </w:rPr>
        <w:t> </w:t>
      </w:r>
      <w:r>
        <w:rPr>
          <w:sz w:val="28"/>
        </w:rPr>
        <w:t>having</w:t>
      </w:r>
      <w:r>
        <w:rPr>
          <w:spacing w:val="64"/>
          <w:sz w:val="28"/>
        </w:rPr>
        <w:t> </w:t>
      </w:r>
      <w:r>
        <w:rPr>
          <w:sz w:val="28"/>
        </w:rPr>
        <w:t>a</w:t>
      </w:r>
      <w:r>
        <w:rPr>
          <w:spacing w:val="67"/>
          <w:sz w:val="28"/>
        </w:rPr>
        <w:t> </w:t>
      </w:r>
      <w:r>
        <w:rPr>
          <w:sz w:val="28"/>
        </w:rPr>
        <w:t>more</w:t>
      </w:r>
      <w:r>
        <w:rPr>
          <w:spacing w:val="63"/>
          <w:sz w:val="28"/>
        </w:rPr>
        <w:t> </w:t>
      </w:r>
      <w:r>
        <w:rPr>
          <w:sz w:val="28"/>
        </w:rPr>
        <w:t>inclusive</w:t>
      </w:r>
      <w:r>
        <w:rPr>
          <w:spacing w:val="66"/>
          <w:sz w:val="28"/>
        </w:rPr>
        <w:t> </w:t>
      </w:r>
      <w:r>
        <w:rPr>
          <w:sz w:val="28"/>
        </w:rPr>
        <w:t>fashion</w:t>
      </w:r>
      <w:r>
        <w:rPr>
          <w:spacing w:val="66"/>
          <w:sz w:val="28"/>
        </w:rPr>
        <w:t> </w:t>
      </w:r>
      <w:r>
        <w:rPr>
          <w:sz w:val="28"/>
        </w:rPr>
        <w:t>industry»</w:t>
      </w:r>
      <w:r>
        <w:rPr>
          <w:spacing w:val="-67"/>
          <w:sz w:val="28"/>
        </w:rPr>
        <w:t> </w:t>
      </w:r>
      <w:r>
        <w:rPr>
          <w:sz w:val="28"/>
        </w:rPr>
        <w:t>Thomasina</w:t>
      </w:r>
      <w:r>
        <w:rPr>
          <w:spacing w:val="44"/>
          <w:sz w:val="28"/>
        </w:rPr>
        <w:t> </w:t>
      </w:r>
      <w:r>
        <w:rPr>
          <w:sz w:val="28"/>
        </w:rPr>
        <w:t>R.</w:t>
      </w:r>
      <w:r>
        <w:rPr>
          <w:spacing w:val="41"/>
          <w:sz w:val="28"/>
        </w:rPr>
        <w:t> </w:t>
      </w:r>
      <w:r>
        <w:rPr>
          <w:sz w:val="28"/>
        </w:rPr>
        <w:t>Legend.</w:t>
      </w:r>
      <w:r>
        <w:rPr>
          <w:spacing w:val="47"/>
          <w:sz w:val="28"/>
        </w:rPr>
        <w:t> </w:t>
      </w:r>
      <w:r>
        <w:rPr>
          <w:sz w:val="28"/>
        </w:rPr>
        <w:t>[Електронний</w:t>
      </w:r>
      <w:r>
        <w:rPr>
          <w:spacing w:val="45"/>
          <w:sz w:val="28"/>
        </w:rPr>
        <w:t> </w:t>
      </w:r>
      <w:r>
        <w:rPr>
          <w:sz w:val="28"/>
        </w:rPr>
        <w:t>ресурс]</w:t>
      </w:r>
      <w:r>
        <w:rPr>
          <w:spacing w:val="42"/>
          <w:sz w:val="28"/>
        </w:rPr>
        <w:t> </w:t>
      </w:r>
      <w:r>
        <w:rPr>
          <w:sz w:val="28"/>
        </w:rPr>
        <w:t>//</w:t>
      </w:r>
      <w:r>
        <w:rPr>
          <w:spacing w:val="43"/>
          <w:sz w:val="28"/>
        </w:rPr>
        <w:t> </w:t>
      </w:r>
      <w:r>
        <w:rPr>
          <w:sz w:val="28"/>
        </w:rPr>
        <w:t>Інтернет</w:t>
      </w:r>
      <w:r>
        <w:rPr>
          <w:spacing w:val="45"/>
          <w:sz w:val="28"/>
        </w:rPr>
        <w:t> </w:t>
      </w:r>
      <w:r>
        <w:rPr>
          <w:sz w:val="28"/>
        </w:rPr>
        <w:t>видання</w:t>
      </w:r>
      <w:r>
        <w:rPr>
          <w:spacing w:val="42"/>
          <w:sz w:val="28"/>
        </w:rPr>
        <w:t> </w:t>
      </w:r>
      <w:r>
        <w:rPr>
          <w:sz w:val="28"/>
        </w:rPr>
        <w:t>Ciafe</w:t>
      </w:r>
      <w:r>
        <w:rPr>
          <w:spacing w:val="47"/>
          <w:sz w:val="28"/>
        </w:rPr>
        <w:t> </w:t>
      </w:r>
      <w:r>
        <w:rPr>
          <w:sz w:val="28"/>
        </w:rPr>
        <w:t>–</w:t>
      </w:r>
      <w:r>
        <w:rPr>
          <w:spacing w:val="44"/>
          <w:sz w:val="28"/>
        </w:rPr>
        <w:t> </w:t>
      </w:r>
      <w:r>
        <w:rPr>
          <w:sz w:val="28"/>
        </w:rPr>
        <w:t>2021.</w:t>
      </w:r>
      <w:r>
        <w:rPr>
          <w:spacing w:val="42"/>
          <w:sz w:val="28"/>
        </w:rPr>
        <w:t> </w:t>
      </w:r>
      <w:r>
        <w:rPr>
          <w:sz w:val="28"/>
        </w:rPr>
        <w:t>–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tabs>
          <w:tab w:pos="3264" w:val="left" w:leader="none"/>
        </w:tabs>
        <w:spacing w:line="360" w:lineRule="auto" w:before="89"/>
        <w:ind w:right="237"/>
        <w:jc w:val="both"/>
      </w:pPr>
      <w:r>
        <w:rPr/>
        <w:t>Режим    </w:t>
      </w:r>
      <w:r>
        <w:rPr>
          <w:spacing w:val="33"/>
        </w:rPr>
        <w:t> </w:t>
      </w:r>
      <w:r>
        <w:rPr/>
        <w:t>доступу:</w:t>
        <w:tab/>
      </w:r>
      <w:hyperlink r:id="rId45">
        <w:r>
          <w:rPr>
            <w:spacing w:val="-1"/>
          </w:rPr>
          <w:t>https://www.ciafe.org/post/the-importance-of-having-a-more-</w:t>
        </w:r>
      </w:hyperlink>
      <w:r>
        <w:rPr>
          <w:spacing w:val="-68"/>
        </w:rPr>
        <w:t> </w:t>
      </w:r>
      <w:hyperlink r:id="rId45">
        <w:r>
          <w:rPr/>
          <w:t>inclusive-fashion-industry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  <w:tab w:pos="2142" w:val="left" w:leader="none"/>
        </w:tabs>
        <w:spacing w:line="360" w:lineRule="auto" w:before="0" w:after="0"/>
        <w:ind w:left="258" w:right="237" w:firstLine="707"/>
        <w:jc w:val="both"/>
        <w:rPr>
          <w:sz w:val="28"/>
        </w:rPr>
      </w:pPr>
      <w:r>
        <w:rPr>
          <w:sz w:val="28"/>
        </w:rPr>
        <w:t>Звіт Дослідження YouGov «Size 12 is Britain's 'ideal' dress size» Will</w:t>
      </w:r>
      <w:r>
        <w:rPr>
          <w:spacing w:val="1"/>
          <w:sz w:val="28"/>
        </w:rPr>
        <w:t> </w:t>
      </w:r>
      <w:r>
        <w:rPr>
          <w:sz w:val="28"/>
        </w:rPr>
        <w:t>Dahlgreen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 // Інтернет видання</w:t>
      </w:r>
      <w:r>
        <w:rPr>
          <w:spacing w:val="1"/>
          <w:sz w:val="28"/>
        </w:rPr>
        <w:t> </w:t>
      </w:r>
      <w:r>
        <w:rPr>
          <w:sz w:val="28"/>
        </w:rPr>
        <w:t>YouGov –</w:t>
      </w:r>
      <w:r>
        <w:rPr>
          <w:spacing w:val="1"/>
          <w:sz w:val="28"/>
        </w:rPr>
        <w:t> </w:t>
      </w:r>
      <w:r>
        <w:rPr>
          <w:sz w:val="28"/>
        </w:rPr>
        <w:t>2013. 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  <w:tab/>
      </w:r>
      <w:hyperlink r:id="rId46">
        <w:r>
          <w:rPr>
            <w:sz w:val="28"/>
          </w:rPr>
          <w:t>https://yougov.co.uk/topics/politics/articles-reports/2013/11/20/size-12-</w:t>
        </w:r>
      </w:hyperlink>
      <w:r>
        <w:rPr>
          <w:spacing w:val="1"/>
          <w:sz w:val="28"/>
        </w:rPr>
        <w:t> </w:t>
      </w:r>
      <w:hyperlink r:id="rId46">
        <w:r>
          <w:rPr>
            <w:sz w:val="28"/>
          </w:rPr>
          <w:t>britains-ideal-dress-size</w:t>
        </w:r>
      </w:hyperlink>
    </w:p>
    <w:p>
      <w:pPr>
        <w:pStyle w:val="ListParagraph"/>
        <w:numPr>
          <w:ilvl w:val="1"/>
          <w:numId w:val="19"/>
        </w:numPr>
        <w:tabs>
          <w:tab w:pos="1769" w:val="left" w:leader="none"/>
        </w:tabs>
        <w:spacing w:line="360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«Inclusive Fashion Matters! My Top UK Trailblazers.»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 // – 2013. – Режим доступу:</w:t>
      </w:r>
      <w:r>
        <w:rPr>
          <w:spacing w:val="1"/>
          <w:sz w:val="28"/>
        </w:rPr>
        <w:t> </w:t>
      </w:r>
      <w:hyperlink r:id="rId47">
        <w:r>
          <w:rPr>
            <w:sz w:val="28"/>
          </w:rPr>
          <w:t>https://www.the-imagetree.co.uk/post/inclusive-</w:t>
        </w:r>
      </w:hyperlink>
      <w:r>
        <w:rPr>
          <w:spacing w:val="1"/>
          <w:sz w:val="28"/>
        </w:rPr>
        <w:t> </w:t>
      </w:r>
      <w:hyperlink r:id="rId47">
        <w:r>
          <w:rPr>
            <w:sz w:val="28"/>
          </w:rPr>
          <w:t>fashion-matters-my-top-uk-trailblazers</w:t>
        </w:r>
      </w:hyperlink>
    </w:p>
    <w:p>
      <w:pPr>
        <w:pStyle w:val="ListParagraph"/>
        <w:numPr>
          <w:ilvl w:val="1"/>
          <w:numId w:val="19"/>
        </w:numPr>
        <w:tabs>
          <w:tab w:pos="1698" w:val="left" w:leader="none"/>
          <w:tab w:pos="1699" w:val="left" w:leader="none"/>
        </w:tabs>
        <w:spacing w:line="360" w:lineRule="auto" w:before="0" w:after="0"/>
        <w:ind w:left="258" w:right="242" w:firstLine="707"/>
        <w:jc w:val="left"/>
        <w:rPr>
          <w:sz w:val="28"/>
        </w:rPr>
      </w:pPr>
      <w:r>
        <w:rPr>
          <w:spacing w:val="-1"/>
          <w:sz w:val="28"/>
        </w:rPr>
        <w:t>Стаття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«The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best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plus-size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and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size-inclusive</w:t>
      </w:r>
      <w:r>
        <w:rPr>
          <w:spacing w:val="-14"/>
          <w:sz w:val="28"/>
        </w:rPr>
        <w:t> </w:t>
      </w:r>
      <w:r>
        <w:rPr>
          <w:sz w:val="28"/>
        </w:rPr>
        <w:t>fashion</w:t>
      </w:r>
      <w:r>
        <w:rPr>
          <w:spacing w:val="-16"/>
          <w:sz w:val="28"/>
        </w:rPr>
        <w:t> </w:t>
      </w:r>
      <w:r>
        <w:rPr>
          <w:sz w:val="28"/>
        </w:rPr>
        <w:t>brands</w:t>
      </w:r>
      <w:r>
        <w:rPr>
          <w:spacing w:val="-16"/>
          <w:sz w:val="28"/>
        </w:rPr>
        <w:t> </w:t>
      </w:r>
      <w:r>
        <w:rPr>
          <w:sz w:val="28"/>
        </w:rPr>
        <w:t>to</w:t>
      </w:r>
      <w:r>
        <w:rPr>
          <w:spacing w:val="-15"/>
          <w:sz w:val="28"/>
        </w:rPr>
        <w:t> </w:t>
      </w:r>
      <w:r>
        <w:rPr>
          <w:sz w:val="28"/>
        </w:rPr>
        <w:t>shop</w:t>
      </w:r>
      <w:r>
        <w:rPr>
          <w:spacing w:val="-16"/>
          <w:sz w:val="28"/>
        </w:rPr>
        <w:t> </w:t>
      </w:r>
      <w:r>
        <w:rPr>
          <w:sz w:val="28"/>
        </w:rPr>
        <w:t>now».//</w:t>
      </w:r>
      <w:r>
        <w:rPr>
          <w:spacing w:val="-67"/>
          <w:sz w:val="28"/>
        </w:rPr>
        <w:t> </w:t>
      </w:r>
      <w:r>
        <w:rPr>
          <w:sz w:val="28"/>
        </w:rPr>
        <w:t>Періодичне</w:t>
      </w:r>
      <w:r>
        <w:rPr>
          <w:spacing w:val="37"/>
          <w:sz w:val="28"/>
        </w:rPr>
        <w:t> </w:t>
      </w:r>
      <w:r>
        <w:rPr>
          <w:sz w:val="28"/>
        </w:rPr>
        <w:t>інтернет</w:t>
      </w:r>
      <w:r>
        <w:rPr>
          <w:spacing w:val="40"/>
          <w:sz w:val="28"/>
        </w:rPr>
        <w:t> </w:t>
      </w:r>
      <w:r>
        <w:rPr>
          <w:sz w:val="28"/>
        </w:rPr>
        <w:t>видання</w:t>
      </w:r>
      <w:r>
        <w:rPr>
          <w:spacing w:val="38"/>
          <w:sz w:val="28"/>
        </w:rPr>
        <w:t> </w:t>
      </w:r>
      <w:r>
        <w:rPr>
          <w:sz w:val="28"/>
        </w:rPr>
        <w:t>The</w:t>
      </w:r>
      <w:r>
        <w:rPr>
          <w:spacing w:val="40"/>
          <w:sz w:val="28"/>
        </w:rPr>
        <w:t> </w:t>
      </w:r>
      <w:r>
        <w:rPr>
          <w:sz w:val="28"/>
        </w:rPr>
        <w:t>Telegraph</w:t>
      </w:r>
      <w:r>
        <w:rPr>
          <w:spacing w:val="38"/>
          <w:sz w:val="28"/>
        </w:rPr>
        <w:t> </w:t>
      </w:r>
      <w:r>
        <w:rPr>
          <w:sz w:val="28"/>
        </w:rPr>
        <w:t>UK</w:t>
      </w:r>
      <w:r>
        <w:rPr>
          <w:spacing w:val="46"/>
          <w:sz w:val="28"/>
        </w:rPr>
        <w:t> </w:t>
      </w:r>
      <w:r>
        <w:rPr>
          <w:sz w:val="28"/>
        </w:rPr>
        <w:t>–</w:t>
      </w:r>
      <w:r>
        <w:rPr>
          <w:spacing w:val="41"/>
          <w:sz w:val="28"/>
        </w:rPr>
        <w:t> </w:t>
      </w:r>
      <w:r>
        <w:rPr>
          <w:sz w:val="28"/>
        </w:rPr>
        <w:t>2021.</w:t>
      </w:r>
      <w:r>
        <w:rPr>
          <w:spacing w:val="38"/>
          <w:sz w:val="28"/>
        </w:rPr>
        <w:t> </w:t>
      </w:r>
      <w:r>
        <w:rPr>
          <w:sz w:val="28"/>
        </w:rPr>
        <w:t>–</w:t>
      </w:r>
      <w:r>
        <w:rPr>
          <w:spacing w:val="41"/>
          <w:sz w:val="28"/>
        </w:rPr>
        <w:t> </w:t>
      </w:r>
      <w:r>
        <w:rPr>
          <w:sz w:val="28"/>
        </w:rPr>
        <w:t>Режим</w:t>
      </w:r>
      <w:r>
        <w:rPr>
          <w:spacing w:val="37"/>
          <w:sz w:val="28"/>
        </w:rPr>
        <w:t> </w:t>
      </w:r>
      <w:r>
        <w:rPr>
          <w:sz w:val="28"/>
        </w:rPr>
        <w:t>доступу:</w:t>
      </w:r>
      <w:r>
        <w:rPr>
          <w:spacing w:val="-67"/>
          <w:sz w:val="28"/>
        </w:rPr>
        <w:t> </w:t>
      </w:r>
      <w:hyperlink r:id="rId48">
        <w:r>
          <w:rPr>
            <w:sz w:val="28"/>
          </w:rPr>
          <w:t>https://www.telegraph.co.uk/fashion/style/best-plus-size-inclusive-fashion-clothing-</w:t>
        </w:r>
      </w:hyperlink>
      <w:r>
        <w:rPr>
          <w:spacing w:val="1"/>
          <w:sz w:val="28"/>
        </w:rPr>
        <w:t> </w:t>
      </w:r>
      <w:hyperlink r:id="rId48">
        <w:r>
          <w:rPr>
            <w:sz w:val="28"/>
          </w:rPr>
          <w:t>brands-buy-uk-2021/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2" w:firstLine="707"/>
        <w:jc w:val="both"/>
        <w:rPr>
          <w:sz w:val="28"/>
        </w:rPr>
      </w:pPr>
      <w:r>
        <w:rPr>
          <w:sz w:val="28"/>
        </w:rPr>
        <w:t>Дослідження консалтингового агентства Stratechi “The big picture on</w:t>
      </w:r>
      <w:r>
        <w:rPr>
          <w:spacing w:val="1"/>
          <w:sz w:val="28"/>
        </w:rPr>
        <w:t> </w:t>
      </w:r>
      <w:r>
        <w:rPr>
          <w:sz w:val="28"/>
        </w:rPr>
        <w:t>geographic</w:t>
      </w:r>
      <w:r>
        <w:rPr>
          <w:spacing w:val="1"/>
          <w:sz w:val="28"/>
        </w:rPr>
        <w:t> </w:t>
      </w:r>
      <w:r>
        <w:rPr>
          <w:sz w:val="28"/>
        </w:rPr>
        <w:t>strategy”.//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hyperlink r:id="rId49">
        <w:r>
          <w:rPr>
            <w:sz w:val="28"/>
          </w:rPr>
          <w:t>https://www.stratechi.com/geographic-</w:t>
        </w:r>
      </w:hyperlink>
      <w:r>
        <w:rPr>
          <w:spacing w:val="-67"/>
          <w:sz w:val="28"/>
        </w:rPr>
        <w:t> </w:t>
      </w:r>
      <w:hyperlink r:id="rId49">
        <w:r>
          <w:rPr>
            <w:sz w:val="28"/>
          </w:rPr>
          <w:t>strategy/</w:t>
        </w:r>
      </w:hyperlink>
    </w:p>
    <w:p>
      <w:pPr>
        <w:pStyle w:val="ListParagraph"/>
        <w:numPr>
          <w:ilvl w:val="1"/>
          <w:numId w:val="19"/>
        </w:numPr>
        <w:tabs>
          <w:tab w:pos="1698" w:val="left" w:leader="none"/>
          <w:tab w:pos="1699" w:val="left" w:leader="none"/>
          <w:tab w:pos="2716" w:val="left" w:leader="none"/>
          <w:tab w:pos="3493" w:val="left" w:leader="none"/>
          <w:tab w:pos="4207" w:val="left" w:leader="none"/>
          <w:tab w:pos="5461" w:val="left" w:leader="none"/>
          <w:tab w:pos="5947" w:val="left" w:leader="none"/>
          <w:tab w:pos="7676" w:val="left" w:leader="none"/>
          <w:tab w:pos="8380" w:val="left" w:leader="none"/>
          <w:tab w:pos="9212" w:val="left" w:leader="none"/>
          <w:tab w:pos="9385" w:val="left" w:leader="none"/>
        </w:tabs>
        <w:spacing w:line="360" w:lineRule="auto" w:before="1" w:after="0"/>
        <w:ind w:left="258" w:right="240" w:firstLine="707"/>
        <w:jc w:val="left"/>
        <w:rPr>
          <w:sz w:val="28"/>
        </w:rPr>
      </w:pPr>
      <w:r>
        <w:rPr>
          <w:sz w:val="28"/>
        </w:rPr>
        <w:t>Стаття</w:t>
        <w:tab/>
        <w:t>«The</w:t>
        <w:tab/>
        <w:t>Five</w:t>
        <w:tab/>
        <w:t>Common</w:t>
        <w:tab/>
        <w:t>International-Expansion</w:t>
        <w:tab/>
        <w:t>Entry</w:t>
        <w:tab/>
      </w:r>
      <w:r>
        <w:rPr>
          <w:spacing w:val="-1"/>
          <w:sz w:val="28"/>
        </w:rPr>
        <w:t>Modes».</w:t>
      </w:r>
      <w:r>
        <w:rPr>
          <w:spacing w:val="-67"/>
          <w:sz w:val="28"/>
        </w:rPr>
        <w:t> </w:t>
      </w:r>
      <w:r>
        <w:rPr>
          <w:sz w:val="28"/>
        </w:rPr>
        <w:t>[Електронний</w:t>
        <w:tab/>
        <w:tab/>
        <w:t>ресурс]</w:t>
        <w:tab/>
        <w:tab/>
        <w:t>//</w:t>
        <w:tab/>
        <w:t>–</w:t>
        <w:tab/>
        <w:tab/>
        <w:tab/>
      </w:r>
      <w:r>
        <w:rPr>
          <w:spacing w:val="-1"/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hyperlink r:id="rId50">
        <w:r>
          <w:rPr>
            <w:sz w:val="28"/>
          </w:rPr>
          <w:t>https://saylordotorg.github.io/text_international-business/s12-03-international-</w:t>
        </w:r>
      </w:hyperlink>
      <w:r>
        <w:rPr>
          <w:spacing w:val="1"/>
          <w:sz w:val="28"/>
        </w:rPr>
        <w:t> </w:t>
      </w:r>
      <w:hyperlink r:id="rId50">
        <w:r>
          <w:rPr>
            <w:sz w:val="28"/>
          </w:rPr>
          <w:t>expansion-entry-.html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Стаття «Дмитро Кулеба: Усі 100% посольств України приєдналися до</w:t>
      </w:r>
      <w:r>
        <w:rPr>
          <w:spacing w:val="1"/>
          <w:sz w:val="28"/>
        </w:rPr>
        <w:t> </w:t>
      </w:r>
      <w:r>
        <w:rPr>
          <w:sz w:val="28"/>
        </w:rPr>
        <w:t>платформи підтримки експорту NAZOVNI».// Періодичне інтернет видання The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Odessa</w:t>
      </w:r>
      <w:r>
        <w:rPr>
          <w:spacing w:val="-10"/>
          <w:sz w:val="28"/>
        </w:rPr>
        <w:t> </w:t>
      </w:r>
      <w:r>
        <w:rPr>
          <w:spacing w:val="-1"/>
          <w:sz w:val="28"/>
        </w:rPr>
        <w:t>Journal</w:t>
      </w:r>
      <w:r>
        <w:rPr>
          <w:spacing w:val="-10"/>
          <w:sz w:val="28"/>
        </w:rPr>
        <w:t> </w:t>
      </w:r>
      <w:r>
        <w:rPr>
          <w:spacing w:val="-1"/>
          <w:sz w:val="28"/>
        </w:rPr>
        <w:t>–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2022.</w:t>
      </w:r>
      <w:r>
        <w:rPr>
          <w:spacing w:val="-10"/>
          <w:sz w:val="28"/>
        </w:rPr>
        <w:t> </w:t>
      </w:r>
      <w:r>
        <w:rPr>
          <w:spacing w:val="-1"/>
          <w:sz w:val="28"/>
        </w:rPr>
        <w:t>–</w:t>
      </w:r>
      <w:r>
        <w:rPr>
          <w:spacing w:val="-9"/>
          <w:sz w:val="28"/>
        </w:rPr>
        <w:t> </w:t>
      </w:r>
      <w:r>
        <w:rPr>
          <w:spacing w:val="-1"/>
          <w:sz w:val="28"/>
        </w:rPr>
        <w:t>Режим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доступу:</w:t>
      </w:r>
      <w:r>
        <w:rPr>
          <w:spacing w:val="-9"/>
          <w:sz w:val="28"/>
        </w:rPr>
        <w:t> </w:t>
      </w:r>
      <w:hyperlink r:id="rId51">
        <w:r>
          <w:rPr>
            <w:spacing w:val="-1"/>
            <w:sz w:val="28"/>
          </w:rPr>
          <w:t>https://odessa-journal.com/dmytro-kuleba-all-</w:t>
        </w:r>
      </w:hyperlink>
      <w:r>
        <w:rPr>
          <w:spacing w:val="-68"/>
          <w:sz w:val="28"/>
        </w:rPr>
        <w:t> </w:t>
      </w:r>
      <w:hyperlink r:id="rId51">
        <w:r>
          <w:rPr>
            <w:sz w:val="28"/>
          </w:rPr>
          <w:t>100-of-ukrainian-embassies-have-joined-the-nazovni-export-support-platform/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2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Стаття «Глобальна експансія бренду: бути гнучким, але залишатися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собою»</w:t>
      </w:r>
      <w:r>
        <w:rPr>
          <w:spacing w:val="-16"/>
          <w:sz w:val="28"/>
        </w:rPr>
        <w:t> </w:t>
      </w:r>
      <w:hyperlink r:id="rId52">
        <w:r>
          <w:rPr>
            <w:spacing w:val="-1"/>
            <w:sz w:val="28"/>
          </w:rPr>
          <w:t>Ірина</w:t>
        </w:r>
        <w:r>
          <w:rPr>
            <w:spacing w:val="-18"/>
            <w:sz w:val="28"/>
          </w:rPr>
          <w:t> </w:t>
        </w:r>
        <w:r>
          <w:rPr>
            <w:spacing w:val="-1"/>
            <w:sz w:val="28"/>
          </w:rPr>
          <w:t>Жигунова</w:t>
        </w:r>
      </w:hyperlink>
      <w:r>
        <w:rPr>
          <w:spacing w:val="-1"/>
          <w:sz w:val="28"/>
        </w:rPr>
        <w:t>.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[Електронний</w:t>
      </w:r>
      <w:r>
        <w:rPr>
          <w:spacing w:val="-20"/>
          <w:sz w:val="28"/>
        </w:rPr>
        <w:t> </w:t>
      </w:r>
      <w:r>
        <w:rPr>
          <w:sz w:val="28"/>
        </w:rPr>
        <w:t>ресурс]</w:t>
      </w:r>
      <w:r>
        <w:rPr>
          <w:spacing w:val="-15"/>
          <w:sz w:val="28"/>
        </w:rPr>
        <w:t> </w:t>
      </w:r>
      <w:r>
        <w:rPr>
          <w:sz w:val="28"/>
        </w:rPr>
        <w:t>//</w:t>
      </w:r>
      <w:r>
        <w:rPr>
          <w:spacing w:val="-17"/>
          <w:sz w:val="28"/>
        </w:rPr>
        <w:t> </w:t>
      </w:r>
      <w:r>
        <w:rPr>
          <w:sz w:val="28"/>
        </w:rPr>
        <w:t>Інтернет</w:t>
      </w:r>
      <w:r>
        <w:rPr>
          <w:spacing w:val="-18"/>
          <w:sz w:val="28"/>
        </w:rPr>
        <w:t> </w:t>
      </w:r>
      <w:r>
        <w:rPr>
          <w:sz w:val="28"/>
        </w:rPr>
        <w:t>видання</w:t>
      </w:r>
      <w:r>
        <w:rPr>
          <w:spacing w:val="-17"/>
          <w:sz w:val="28"/>
        </w:rPr>
        <w:t> </w:t>
      </w:r>
      <w:r>
        <w:rPr>
          <w:sz w:val="28"/>
        </w:rPr>
        <w:t>The</w:t>
      </w:r>
      <w:r>
        <w:rPr>
          <w:spacing w:val="-18"/>
          <w:sz w:val="28"/>
        </w:rPr>
        <w:t> </w:t>
      </w:r>
      <w:r>
        <w:rPr>
          <w:sz w:val="28"/>
        </w:rPr>
        <w:t>Page</w:t>
      </w:r>
      <w:r>
        <w:rPr>
          <w:spacing w:val="36"/>
          <w:sz w:val="28"/>
        </w:rPr>
        <w:t> </w:t>
      </w:r>
      <w:r>
        <w:rPr>
          <w:sz w:val="28"/>
        </w:rPr>
        <w:t>–</w:t>
      </w:r>
      <w:r>
        <w:rPr>
          <w:spacing w:val="-16"/>
          <w:sz w:val="28"/>
        </w:rPr>
        <w:t> </w:t>
      </w:r>
      <w:r>
        <w:rPr>
          <w:sz w:val="28"/>
        </w:rPr>
        <w:t>2021.</w:t>
      </w:r>
    </w:p>
    <w:p>
      <w:pPr>
        <w:pStyle w:val="ListParagraph"/>
        <w:numPr>
          <w:ilvl w:val="0"/>
          <w:numId w:val="22"/>
        </w:numPr>
        <w:tabs>
          <w:tab w:pos="838" w:val="left" w:leader="none"/>
        </w:tabs>
        <w:spacing w:line="360" w:lineRule="auto" w:before="0" w:after="0"/>
        <w:ind w:left="258" w:right="237" w:firstLine="0"/>
        <w:jc w:val="both"/>
        <w:rPr>
          <w:sz w:val="28"/>
        </w:rPr>
      </w:pP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hyperlink r:id="rId53">
        <w:r>
          <w:rPr>
            <w:sz w:val="28"/>
          </w:rPr>
          <w:t>https://thepage.ua/ua/experts/globalna-ekspansiya-brendu-buti-</w:t>
        </w:r>
      </w:hyperlink>
      <w:r>
        <w:rPr>
          <w:spacing w:val="1"/>
          <w:sz w:val="28"/>
        </w:rPr>
        <w:t> </w:t>
      </w:r>
      <w:hyperlink r:id="rId53">
        <w:r>
          <w:rPr>
            <w:sz w:val="28"/>
          </w:rPr>
          <w:t>gnuchkim-ale-zalishatisya-soboyu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89" w:after="0"/>
        <w:ind w:left="258" w:right="239" w:firstLine="707"/>
        <w:jc w:val="both"/>
        <w:rPr>
          <w:sz w:val="28"/>
        </w:rPr>
      </w:pPr>
      <w:r>
        <w:rPr>
          <w:sz w:val="28"/>
        </w:rPr>
        <w:t>Стаття «Four brand strategies». [Електронний ресурс] // The Marketing</w:t>
      </w:r>
      <w:r>
        <w:rPr>
          <w:spacing w:val="1"/>
          <w:sz w:val="28"/>
        </w:rPr>
        <w:t> </w:t>
      </w:r>
      <w:r>
        <w:rPr>
          <w:sz w:val="28"/>
        </w:rPr>
        <w:t>Study Guide – 2022. –</w:t>
      </w:r>
      <w:r>
        <w:rPr>
          <w:spacing w:val="1"/>
          <w:sz w:val="28"/>
        </w:rPr>
        <w:t> </w:t>
      </w:r>
      <w:r>
        <w:rPr>
          <w:sz w:val="28"/>
        </w:rPr>
        <w:t>Режим доступу: </w:t>
      </w:r>
      <w:hyperlink r:id="rId54">
        <w:r>
          <w:rPr>
            <w:sz w:val="28"/>
          </w:rPr>
          <w:t>https://www.marketingstudyguide.com/four-</w:t>
        </w:r>
      </w:hyperlink>
      <w:r>
        <w:rPr>
          <w:spacing w:val="1"/>
          <w:sz w:val="28"/>
        </w:rPr>
        <w:t> </w:t>
      </w:r>
      <w:hyperlink r:id="rId54">
        <w:r>
          <w:rPr>
            <w:sz w:val="28"/>
          </w:rPr>
          <w:t>brand-strategies/</w:t>
        </w:r>
      </w:hyperlink>
    </w:p>
    <w:p>
      <w:pPr>
        <w:pStyle w:val="ListParagraph"/>
        <w:numPr>
          <w:ilvl w:val="1"/>
          <w:numId w:val="19"/>
        </w:numPr>
        <w:tabs>
          <w:tab w:pos="1698" w:val="left" w:leader="none"/>
          <w:tab w:pos="1699" w:val="left" w:leader="none"/>
        </w:tabs>
        <w:spacing w:line="360" w:lineRule="auto" w:before="0" w:after="0"/>
        <w:ind w:left="258" w:right="240" w:firstLine="707"/>
        <w:jc w:val="left"/>
        <w:rPr>
          <w:sz w:val="28"/>
        </w:rPr>
      </w:pPr>
      <w:r>
        <w:rPr>
          <w:sz w:val="28"/>
        </w:rPr>
        <w:t>Стаття</w:t>
      </w:r>
      <w:r>
        <w:rPr>
          <w:spacing w:val="56"/>
          <w:sz w:val="28"/>
        </w:rPr>
        <w:t> </w:t>
      </w:r>
      <w:r>
        <w:rPr>
          <w:sz w:val="28"/>
        </w:rPr>
        <w:t>“A</w:t>
      </w:r>
      <w:r>
        <w:rPr>
          <w:spacing w:val="54"/>
          <w:sz w:val="28"/>
        </w:rPr>
        <w:t> </w:t>
      </w:r>
      <w:r>
        <w:rPr>
          <w:sz w:val="28"/>
        </w:rPr>
        <w:t>10</w:t>
      </w:r>
      <w:r>
        <w:rPr>
          <w:spacing w:val="57"/>
          <w:sz w:val="28"/>
        </w:rPr>
        <w:t> </w:t>
      </w:r>
      <w:r>
        <w:rPr>
          <w:sz w:val="28"/>
        </w:rPr>
        <w:t>Step</w:t>
      </w:r>
      <w:r>
        <w:rPr>
          <w:spacing w:val="53"/>
          <w:sz w:val="28"/>
        </w:rPr>
        <w:t> </w:t>
      </w:r>
      <w:r>
        <w:rPr>
          <w:sz w:val="28"/>
        </w:rPr>
        <w:t>Brand</w:t>
      </w:r>
      <w:r>
        <w:rPr>
          <w:spacing w:val="54"/>
          <w:sz w:val="28"/>
        </w:rPr>
        <w:t> </w:t>
      </w:r>
      <w:r>
        <w:rPr>
          <w:sz w:val="28"/>
        </w:rPr>
        <w:t>Development</w:t>
      </w:r>
      <w:r>
        <w:rPr>
          <w:spacing w:val="54"/>
          <w:sz w:val="28"/>
        </w:rPr>
        <w:t> </w:t>
      </w:r>
      <w:r>
        <w:rPr>
          <w:sz w:val="28"/>
        </w:rPr>
        <w:t>Strategy</w:t>
      </w:r>
      <w:r>
        <w:rPr>
          <w:spacing w:val="55"/>
          <w:sz w:val="28"/>
        </w:rPr>
        <w:t> </w:t>
      </w:r>
      <w:r>
        <w:rPr>
          <w:sz w:val="28"/>
        </w:rPr>
        <w:t>for</w:t>
      </w:r>
      <w:r>
        <w:rPr>
          <w:spacing w:val="54"/>
          <w:sz w:val="28"/>
        </w:rPr>
        <w:t> </w:t>
      </w:r>
      <w:r>
        <w:rPr>
          <w:sz w:val="28"/>
        </w:rPr>
        <w:t>Your</w:t>
      </w:r>
      <w:r>
        <w:rPr>
          <w:spacing w:val="56"/>
          <w:sz w:val="28"/>
        </w:rPr>
        <w:t> </w:t>
      </w:r>
      <w:r>
        <w:rPr>
          <w:sz w:val="28"/>
        </w:rPr>
        <w:t>Professional</w:t>
      </w:r>
      <w:r>
        <w:rPr>
          <w:spacing w:val="-67"/>
          <w:sz w:val="28"/>
        </w:rPr>
        <w:t> </w:t>
      </w:r>
      <w:r>
        <w:rPr>
          <w:sz w:val="28"/>
        </w:rPr>
        <w:t>Services Firm”. Lee Frederiksen. // Інтернет видання Hinge – 2022. – Режим доступу:</w:t>
      </w:r>
      <w:r>
        <w:rPr>
          <w:spacing w:val="-68"/>
          <w:sz w:val="28"/>
        </w:rPr>
        <w:t> </w:t>
      </w:r>
      <w:hyperlink r:id="rId55">
        <w:r>
          <w:rPr>
            <w:sz w:val="28"/>
          </w:rPr>
          <w:t>https://hingemarketing.com/blog/story/a_10_step_brand_development_strategy_for_yo</w:t>
        </w:r>
      </w:hyperlink>
      <w:r>
        <w:rPr>
          <w:spacing w:val="1"/>
          <w:sz w:val="28"/>
        </w:rPr>
        <w:t> </w:t>
      </w:r>
      <w:hyperlink r:id="rId55">
        <w:r>
          <w:rPr>
            <w:sz w:val="28"/>
          </w:rPr>
          <w:t>ur_professional_services_firm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37" w:firstLine="707"/>
        <w:jc w:val="both"/>
        <w:rPr>
          <w:sz w:val="28"/>
        </w:rPr>
      </w:pPr>
      <w:r>
        <w:rPr>
          <w:sz w:val="28"/>
        </w:rPr>
        <w:t>Стаття «The Creative’s Guide to Brand Strategy». Yuvika Iyer. // Інтернет</w:t>
      </w:r>
      <w:r>
        <w:rPr>
          <w:spacing w:val="-67"/>
          <w:sz w:val="28"/>
        </w:rPr>
        <w:t> </w:t>
      </w:r>
      <w:r>
        <w:rPr>
          <w:sz w:val="28"/>
        </w:rPr>
        <w:t>видання</w:t>
      </w:r>
      <w:r>
        <w:rPr>
          <w:spacing w:val="1"/>
          <w:sz w:val="28"/>
        </w:rPr>
        <w:t> </w:t>
      </w:r>
      <w:r>
        <w:rPr>
          <w:sz w:val="28"/>
        </w:rPr>
        <w:t>Wrike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2022.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hyperlink r:id="rId56">
        <w:r>
          <w:rPr>
            <w:sz w:val="28"/>
          </w:rPr>
          <w:t>https://www.wrike.com/blog/brand-</w:t>
        </w:r>
      </w:hyperlink>
      <w:r>
        <w:rPr>
          <w:spacing w:val="1"/>
          <w:sz w:val="28"/>
        </w:rPr>
        <w:t> </w:t>
      </w:r>
      <w:hyperlink r:id="rId56">
        <w:r>
          <w:rPr>
            <w:sz w:val="28"/>
          </w:rPr>
          <w:t>development-strategy-top-tips/#Brand-strategy-explained</w:t>
        </w:r>
      </w:hyperlink>
    </w:p>
    <w:p>
      <w:pPr>
        <w:pStyle w:val="ListParagraph"/>
        <w:numPr>
          <w:ilvl w:val="1"/>
          <w:numId w:val="19"/>
        </w:numPr>
        <w:tabs>
          <w:tab w:pos="1769" w:val="left" w:leader="none"/>
        </w:tabs>
        <w:spacing w:line="240" w:lineRule="auto" w:before="0" w:after="0"/>
        <w:ind w:left="1768" w:right="0" w:hanging="803"/>
        <w:jc w:val="both"/>
        <w:rPr>
          <w:sz w:val="28"/>
        </w:rPr>
      </w:pPr>
      <w:r>
        <w:rPr>
          <w:sz w:val="28"/>
        </w:rPr>
        <w:t>Дослідження</w:t>
      </w:r>
      <w:r>
        <w:rPr>
          <w:spacing w:val="-3"/>
          <w:sz w:val="28"/>
        </w:rPr>
        <w:t> </w:t>
      </w:r>
      <w:r>
        <w:rPr>
          <w:sz w:val="28"/>
        </w:rPr>
        <w:t>Statista</w:t>
      </w:r>
      <w:r>
        <w:rPr>
          <w:spacing w:val="-3"/>
          <w:sz w:val="28"/>
        </w:rPr>
        <w:t> </w:t>
      </w:r>
      <w:r>
        <w:rPr>
          <w:sz w:val="28"/>
        </w:rPr>
        <w:t>«Apparel</w:t>
      </w:r>
      <w:r>
        <w:rPr>
          <w:spacing w:val="-4"/>
          <w:sz w:val="28"/>
        </w:rPr>
        <w:t> </w:t>
      </w:r>
      <w:r>
        <w:rPr>
          <w:sz w:val="28"/>
        </w:rPr>
        <w:t>market</w:t>
      </w:r>
      <w:r>
        <w:rPr>
          <w:spacing w:val="-5"/>
          <w:sz w:val="28"/>
        </w:rPr>
        <w:t> </w:t>
      </w:r>
      <w:r>
        <w:rPr>
          <w:sz w:val="28"/>
        </w:rPr>
        <w:t>in</w:t>
      </w:r>
      <w:r>
        <w:rPr>
          <w:spacing w:val="-5"/>
          <w:sz w:val="28"/>
        </w:rPr>
        <w:t> </w:t>
      </w:r>
      <w:r>
        <w:rPr>
          <w:sz w:val="28"/>
        </w:rPr>
        <w:t>the</w:t>
      </w:r>
      <w:r>
        <w:rPr>
          <w:spacing w:val="-5"/>
          <w:sz w:val="28"/>
        </w:rPr>
        <w:t> </w:t>
      </w:r>
      <w:r>
        <w:rPr>
          <w:sz w:val="28"/>
        </w:rPr>
        <w:t>United</w:t>
      </w:r>
      <w:r>
        <w:rPr>
          <w:spacing w:val="-5"/>
          <w:sz w:val="28"/>
        </w:rPr>
        <w:t> </w:t>
      </w:r>
      <w:r>
        <w:rPr>
          <w:sz w:val="28"/>
        </w:rPr>
        <w:t>Kingdom».</w:t>
      </w:r>
      <w:r>
        <w:rPr>
          <w:spacing w:val="-4"/>
          <w:sz w:val="28"/>
        </w:rPr>
        <w:t> </w:t>
      </w:r>
      <w:r>
        <w:rPr>
          <w:sz w:val="28"/>
        </w:rPr>
        <w:t>//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2022.</w:t>
      </w:r>
    </w:p>
    <w:p>
      <w:pPr>
        <w:pStyle w:val="ListParagraph"/>
        <w:numPr>
          <w:ilvl w:val="0"/>
          <w:numId w:val="22"/>
        </w:numPr>
        <w:tabs>
          <w:tab w:pos="984" w:val="left" w:leader="none"/>
        </w:tabs>
        <w:spacing w:line="362" w:lineRule="auto" w:before="160" w:after="0"/>
        <w:ind w:left="258" w:right="237" w:firstLine="0"/>
        <w:jc w:val="both"/>
        <w:rPr>
          <w:sz w:val="28"/>
        </w:rPr>
      </w:pP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hyperlink r:id="rId57">
        <w:r>
          <w:rPr>
            <w:sz w:val="28"/>
          </w:rPr>
          <w:t>https://www.statista.com/topics/3348/apparel-market-in-the-</w:t>
        </w:r>
      </w:hyperlink>
      <w:r>
        <w:rPr>
          <w:spacing w:val="1"/>
          <w:sz w:val="28"/>
        </w:rPr>
        <w:t> </w:t>
      </w:r>
      <w:hyperlink r:id="rId57">
        <w:r>
          <w:rPr>
            <w:sz w:val="28"/>
          </w:rPr>
          <w:t>uk/#topicOverview</w:t>
        </w:r>
      </w:hyperlink>
    </w:p>
    <w:p>
      <w:pPr>
        <w:pStyle w:val="ListParagraph"/>
        <w:numPr>
          <w:ilvl w:val="1"/>
          <w:numId w:val="19"/>
        </w:numPr>
        <w:tabs>
          <w:tab w:pos="1698" w:val="left" w:leader="none"/>
          <w:tab w:pos="1699" w:val="left" w:leader="none"/>
        </w:tabs>
        <w:spacing w:line="360" w:lineRule="auto" w:before="0" w:after="0"/>
        <w:ind w:left="258" w:right="240" w:firstLine="707"/>
        <w:jc w:val="left"/>
        <w:rPr>
          <w:sz w:val="28"/>
        </w:rPr>
      </w:pPr>
      <w:r>
        <w:rPr>
          <w:sz w:val="28"/>
        </w:rPr>
        <w:t>Дослідження</w:t>
      </w:r>
      <w:r>
        <w:rPr>
          <w:spacing w:val="-7"/>
          <w:sz w:val="28"/>
        </w:rPr>
        <w:t> </w:t>
      </w:r>
      <w:r>
        <w:rPr>
          <w:sz w:val="28"/>
        </w:rPr>
        <w:t>Statista</w:t>
      </w:r>
      <w:r>
        <w:rPr>
          <w:spacing w:val="-9"/>
          <w:sz w:val="28"/>
        </w:rPr>
        <w:t> </w:t>
      </w:r>
      <w:r>
        <w:rPr>
          <w:sz w:val="28"/>
        </w:rPr>
        <w:t>«Apparel</w:t>
      </w:r>
      <w:r>
        <w:rPr>
          <w:spacing w:val="-5"/>
          <w:sz w:val="28"/>
        </w:rPr>
        <w:t> </w:t>
      </w:r>
      <w:r>
        <w:rPr>
          <w:sz w:val="28"/>
        </w:rPr>
        <w:t>market</w:t>
      </w:r>
      <w:r>
        <w:rPr>
          <w:spacing w:val="-5"/>
          <w:sz w:val="28"/>
        </w:rPr>
        <w:t> </w:t>
      </w:r>
      <w:r>
        <w:rPr>
          <w:sz w:val="28"/>
        </w:rPr>
        <w:t>in</w:t>
      </w:r>
      <w:r>
        <w:rPr>
          <w:spacing w:val="-7"/>
          <w:sz w:val="28"/>
        </w:rPr>
        <w:t> </w:t>
      </w:r>
      <w:r>
        <w:rPr>
          <w:sz w:val="28"/>
        </w:rPr>
        <w:t>the</w:t>
      </w:r>
      <w:r>
        <w:rPr>
          <w:spacing w:val="-6"/>
          <w:sz w:val="28"/>
        </w:rPr>
        <w:t> </w:t>
      </w:r>
      <w:r>
        <w:rPr>
          <w:sz w:val="28"/>
        </w:rPr>
        <w:t>United</w:t>
      </w:r>
      <w:r>
        <w:rPr>
          <w:spacing w:val="-8"/>
          <w:sz w:val="28"/>
        </w:rPr>
        <w:t> </w:t>
      </w:r>
      <w:r>
        <w:rPr>
          <w:sz w:val="28"/>
        </w:rPr>
        <w:t>Kingdom:</w:t>
      </w:r>
      <w:r>
        <w:rPr>
          <w:spacing w:val="-8"/>
          <w:sz w:val="28"/>
        </w:rPr>
        <w:t> </w:t>
      </w:r>
      <w:r>
        <w:rPr>
          <w:sz w:val="28"/>
        </w:rPr>
        <w:t>Revenue</w:t>
      </w:r>
      <w:r>
        <w:rPr>
          <w:spacing w:val="-7"/>
          <w:sz w:val="28"/>
        </w:rPr>
        <w:t> </w:t>
      </w:r>
      <w:r>
        <w:rPr>
          <w:sz w:val="28"/>
        </w:rPr>
        <w:t>of</w:t>
      </w:r>
      <w:r>
        <w:rPr>
          <w:spacing w:val="-67"/>
          <w:sz w:val="28"/>
        </w:rPr>
        <w:t> </w:t>
      </w:r>
      <w:r>
        <w:rPr>
          <w:sz w:val="28"/>
        </w:rPr>
        <w:t>the</w:t>
      </w:r>
      <w:r>
        <w:rPr>
          <w:spacing w:val="-8"/>
          <w:sz w:val="28"/>
        </w:rPr>
        <w:t> </w:t>
      </w:r>
      <w:r>
        <w:rPr>
          <w:sz w:val="28"/>
        </w:rPr>
        <w:t>apparel</w:t>
      </w:r>
      <w:r>
        <w:rPr>
          <w:spacing w:val="-6"/>
          <w:sz w:val="28"/>
        </w:rPr>
        <w:t> </w:t>
      </w:r>
      <w:r>
        <w:rPr>
          <w:sz w:val="28"/>
        </w:rPr>
        <w:t>market</w:t>
      </w:r>
      <w:r>
        <w:rPr>
          <w:spacing w:val="-9"/>
          <w:sz w:val="28"/>
        </w:rPr>
        <w:t> </w:t>
      </w:r>
      <w:r>
        <w:rPr>
          <w:sz w:val="28"/>
        </w:rPr>
        <w:t>in</w:t>
      </w:r>
      <w:r>
        <w:rPr>
          <w:spacing w:val="-8"/>
          <w:sz w:val="28"/>
        </w:rPr>
        <w:t> </w:t>
      </w:r>
      <w:r>
        <w:rPr>
          <w:sz w:val="28"/>
        </w:rPr>
        <w:t>the</w:t>
      </w:r>
      <w:r>
        <w:rPr>
          <w:spacing w:val="-9"/>
          <w:sz w:val="28"/>
        </w:rPr>
        <w:t> </w:t>
      </w:r>
      <w:r>
        <w:rPr>
          <w:sz w:val="28"/>
        </w:rPr>
        <w:t>United</w:t>
      </w:r>
      <w:r>
        <w:rPr>
          <w:spacing w:val="-7"/>
          <w:sz w:val="28"/>
        </w:rPr>
        <w:t> </w:t>
      </w:r>
      <w:r>
        <w:rPr>
          <w:sz w:val="28"/>
        </w:rPr>
        <w:t>Kingdom</w:t>
      </w:r>
      <w:r>
        <w:rPr>
          <w:spacing w:val="-7"/>
          <w:sz w:val="28"/>
        </w:rPr>
        <w:t> </w:t>
      </w:r>
      <w:r>
        <w:rPr>
          <w:sz w:val="28"/>
        </w:rPr>
        <w:t>(UK)</w:t>
      </w:r>
      <w:r>
        <w:rPr>
          <w:spacing w:val="-8"/>
          <w:sz w:val="28"/>
        </w:rPr>
        <w:t> </w:t>
      </w:r>
      <w:r>
        <w:rPr>
          <w:sz w:val="28"/>
        </w:rPr>
        <w:t>from</w:t>
      </w:r>
      <w:r>
        <w:rPr>
          <w:spacing w:val="-9"/>
          <w:sz w:val="28"/>
        </w:rPr>
        <w:t> </w:t>
      </w:r>
      <w:r>
        <w:rPr>
          <w:sz w:val="28"/>
        </w:rPr>
        <w:t>2013</w:t>
      </w:r>
      <w:r>
        <w:rPr>
          <w:spacing w:val="-6"/>
          <w:sz w:val="28"/>
        </w:rPr>
        <w:t> </w:t>
      </w:r>
      <w:r>
        <w:rPr>
          <w:sz w:val="28"/>
        </w:rPr>
        <w:t>to</w:t>
      </w:r>
      <w:r>
        <w:rPr>
          <w:spacing w:val="-7"/>
          <w:sz w:val="28"/>
        </w:rPr>
        <w:t> </w:t>
      </w:r>
      <w:r>
        <w:rPr>
          <w:sz w:val="28"/>
        </w:rPr>
        <w:t>2026».</w:t>
      </w:r>
      <w:r>
        <w:rPr>
          <w:spacing w:val="-7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2022.</w:t>
      </w:r>
      <w:r>
        <w:rPr>
          <w:spacing w:val="-8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hyperlink r:id="rId58">
        <w:r>
          <w:rPr>
            <w:sz w:val="28"/>
          </w:rPr>
          <w:t>https://www.statista.com/forecasts/1156059/apparel-market-revenue-in-the-</w:t>
        </w:r>
      </w:hyperlink>
      <w:r>
        <w:rPr>
          <w:spacing w:val="1"/>
          <w:sz w:val="28"/>
        </w:rPr>
        <w:t> </w:t>
      </w:r>
      <w:hyperlink r:id="rId58">
        <w:r>
          <w:rPr>
            <w:sz w:val="28"/>
          </w:rPr>
          <w:t>united-kingdom</w:t>
        </w:r>
      </w:hyperlink>
    </w:p>
    <w:p>
      <w:pPr>
        <w:pStyle w:val="ListParagraph"/>
        <w:numPr>
          <w:ilvl w:val="1"/>
          <w:numId w:val="19"/>
        </w:numPr>
        <w:tabs>
          <w:tab w:pos="1698" w:val="left" w:leader="none"/>
          <w:tab w:pos="1699" w:val="left" w:leader="none"/>
        </w:tabs>
        <w:spacing w:line="360" w:lineRule="auto" w:before="0" w:after="0"/>
        <w:ind w:left="258" w:right="240" w:firstLine="707"/>
        <w:jc w:val="left"/>
        <w:rPr>
          <w:sz w:val="28"/>
        </w:rPr>
      </w:pPr>
      <w:r>
        <w:rPr>
          <w:sz w:val="28"/>
        </w:rPr>
        <w:t>Дослідження Statista «Apparel market in the United Kingdom: Percentage</w:t>
      </w:r>
      <w:r>
        <w:rPr>
          <w:spacing w:val="-67"/>
          <w:sz w:val="28"/>
        </w:rPr>
        <w:t> </w:t>
      </w:r>
      <w:r>
        <w:rPr>
          <w:sz w:val="28"/>
        </w:rPr>
        <w:t>change</w:t>
      </w:r>
      <w:r>
        <w:rPr>
          <w:spacing w:val="-12"/>
          <w:sz w:val="28"/>
        </w:rPr>
        <w:t> </w:t>
      </w:r>
      <w:r>
        <w:rPr>
          <w:sz w:val="28"/>
        </w:rPr>
        <w:t>in</w:t>
      </w:r>
      <w:r>
        <w:rPr>
          <w:spacing w:val="-12"/>
          <w:sz w:val="28"/>
        </w:rPr>
        <w:t> </w:t>
      </w:r>
      <w:r>
        <w:rPr>
          <w:sz w:val="28"/>
        </w:rPr>
        <w:t>sales</w:t>
      </w:r>
      <w:r>
        <w:rPr>
          <w:spacing w:val="-14"/>
          <w:sz w:val="28"/>
        </w:rPr>
        <w:t> </w:t>
      </w:r>
      <w:r>
        <w:rPr>
          <w:sz w:val="28"/>
        </w:rPr>
        <w:t>value</w:t>
      </w:r>
      <w:r>
        <w:rPr>
          <w:spacing w:val="-14"/>
          <w:sz w:val="28"/>
        </w:rPr>
        <w:t> </w:t>
      </w:r>
      <w:r>
        <w:rPr>
          <w:sz w:val="28"/>
        </w:rPr>
        <w:t>of</w:t>
      </w:r>
      <w:r>
        <w:rPr>
          <w:spacing w:val="-12"/>
          <w:sz w:val="28"/>
        </w:rPr>
        <w:t> </w:t>
      </w:r>
      <w:r>
        <w:rPr>
          <w:sz w:val="28"/>
        </w:rPr>
        <w:t>clothing</w:t>
      </w:r>
      <w:r>
        <w:rPr>
          <w:spacing w:val="-11"/>
          <w:sz w:val="28"/>
        </w:rPr>
        <w:t> </w:t>
      </w:r>
      <w:r>
        <w:rPr>
          <w:sz w:val="28"/>
        </w:rPr>
        <w:t>in</w:t>
      </w:r>
      <w:r>
        <w:rPr>
          <w:spacing w:val="-12"/>
          <w:sz w:val="28"/>
        </w:rPr>
        <w:t> </w:t>
      </w:r>
      <w:r>
        <w:rPr>
          <w:sz w:val="28"/>
        </w:rPr>
        <w:t>Great</w:t>
      </w:r>
      <w:r>
        <w:rPr>
          <w:spacing w:val="-10"/>
          <w:sz w:val="28"/>
        </w:rPr>
        <w:t> </w:t>
      </w:r>
      <w:r>
        <w:rPr>
          <w:sz w:val="28"/>
        </w:rPr>
        <w:t>Britain</w:t>
      </w:r>
      <w:r>
        <w:rPr>
          <w:spacing w:val="-12"/>
          <w:sz w:val="28"/>
        </w:rPr>
        <w:t> </w:t>
      </w:r>
      <w:r>
        <w:rPr>
          <w:sz w:val="28"/>
        </w:rPr>
        <w:t>from</w:t>
      </w:r>
      <w:r>
        <w:rPr>
          <w:spacing w:val="-12"/>
          <w:sz w:val="28"/>
        </w:rPr>
        <w:t> </w:t>
      </w:r>
      <w:r>
        <w:rPr>
          <w:sz w:val="28"/>
        </w:rPr>
        <w:t>2011</w:t>
      </w:r>
      <w:r>
        <w:rPr>
          <w:spacing w:val="-12"/>
          <w:sz w:val="28"/>
        </w:rPr>
        <w:t> </w:t>
      </w:r>
      <w:r>
        <w:rPr>
          <w:sz w:val="28"/>
        </w:rPr>
        <w:t>to</w:t>
      </w:r>
      <w:r>
        <w:rPr>
          <w:spacing w:val="-11"/>
          <w:sz w:val="28"/>
        </w:rPr>
        <w:t> </w:t>
      </w:r>
      <w:r>
        <w:rPr>
          <w:sz w:val="28"/>
        </w:rPr>
        <w:t>2021».</w:t>
      </w:r>
      <w:r>
        <w:rPr>
          <w:spacing w:val="-13"/>
          <w:sz w:val="28"/>
        </w:rPr>
        <w:t> </w:t>
      </w:r>
      <w:r>
        <w:rPr>
          <w:sz w:val="28"/>
        </w:rPr>
        <w:t>//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11"/>
          <w:sz w:val="28"/>
        </w:rPr>
        <w:t> </w:t>
      </w:r>
      <w:r>
        <w:rPr>
          <w:sz w:val="28"/>
        </w:rPr>
        <w:t>2022.</w:t>
      </w:r>
      <w:r>
        <w:rPr>
          <w:spacing w:val="-12"/>
          <w:sz w:val="28"/>
        </w:rPr>
        <w:t> </w:t>
      </w:r>
      <w:r>
        <w:rPr>
          <w:sz w:val="28"/>
        </w:rPr>
        <w:t>–</w:t>
      </w:r>
      <w:r>
        <w:rPr>
          <w:spacing w:val="-11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hyperlink r:id="rId59">
        <w:r>
          <w:rPr>
            <w:sz w:val="28"/>
          </w:rPr>
          <w:t>https://www.statista.com/statistics/287400/annual-clothing-retail-sales-value-</w:t>
        </w:r>
      </w:hyperlink>
      <w:r>
        <w:rPr>
          <w:spacing w:val="1"/>
          <w:sz w:val="28"/>
        </w:rPr>
        <w:t> </w:t>
      </w:r>
      <w:hyperlink r:id="rId59">
        <w:r>
          <w:rPr>
            <w:sz w:val="28"/>
          </w:rPr>
          <w:t>trend-great-britain/</w:t>
        </w:r>
      </w:hyperlink>
    </w:p>
    <w:p>
      <w:pPr>
        <w:pStyle w:val="ListParagraph"/>
        <w:numPr>
          <w:ilvl w:val="1"/>
          <w:numId w:val="19"/>
        </w:numPr>
        <w:tabs>
          <w:tab w:pos="1698" w:val="left" w:leader="none"/>
          <w:tab w:pos="1699" w:val="left" w:leader="none"/>
        </w:tabs>
        <w:spacing w:line="360" w:lineRule="auto" w:before="0" w:after="0"/>
        <w:ind w:left="258" w:right="241" w:firstLine="707"/>
        <w:jc w:val="left"/>
        <w:rPr>
          <w:sz w:val="28"/>
        </w:rPr>
      </w:pPr>
      <w:r>
        <w:rPr>
          <w:sz w:val="28"/>
        </w:rPr>
        <w:t>Звіт</w:t>
      </w:r>
      <w:r>
        <w:rPr>
          <w:spacing w:val="43"/>
          <w:sz w:val="28"/>
        </w:rPr>
        <w:t> </w:t>
      </w:r>
      <w:r>
        <w:rPr>
          <w:sz w:val="28"/>
        </w:rPr>
        <w:t>«UK</w:t>
      </w:r>
      <w:r>
        <w:rPr>
          <w:spacing w:val="44"/>
          <w:sz w:val="28"/>
        </w:rPr>
        <w:t> </w:t>
      </w:r>
      <w:r>
        <w:rPr>
          <w:sz w:val="28"/>
        </w:rPr>
        <w:t>fashion</w:t>
      </w:r>
      <w:r>
        <w:rPr>
          <w:spacing w:val="44"/>
          <w:sz w:val="28"/>
        </w:rPr>
        <w:t> </w:t>
      </w:r>
      <w:r>
        <w:rPr>
          <w:sz w:val="28"/>
        </w:rPr>
        <w:t>industry</w:t>
      </w:r>
      <w:r>
        <w:rPr>
          <w:spacing w:val="45"/>
          <w:sz w:val="28"/>
        </w:rPr>
        <w:t> </w:t>
      </w:r>
      <w:r>
        <w:rPr>
          <w:sz w:val="28"/>
        </w:rPr>
        <w:t>statistics».</w:t>
      </w:r>
      <w:r>
        <w:rPr>
          <w:spacing w:val="50"/>
          <w:sz w:val="28"/>
        </w:rPr>
        <w:t> </w:t>
      </w:r>
      <w:r>
        <w:rPr>
          <w:sz w:val="28"/>
        </w:rPr>
        <w:t>[Електронний</w:t>
      </w:r>
      <w:r>
        <w:rPr>
          <w:spacing w:val="43"/>
          <w:sz w:val="28"/>
        </w:rPr>
        <w:t> </w:t>
      </w:r>
      <w:r>
        <w:rPr>
          <w:sz w:val="28"/>
        </w:rPr>
        <w:t>ресурс]</w:t>
      </w:r>
      <w:r>
        <w:rPr>
          <w:spacing w:val="46"/>
          <w:sz w:val="28"/>
        </w:rPr>
        <w:t> </w:t>
      </w:r>
      <w:r>
        <w:rPr>
          <w:sz w:val="28"/>
        </w:rPr>
        <w:t>//</w:t>
      </w:r>
      <w:r>
        <w:rPr>
          <w:spacing w:val="44"/>
          <w:sz w:val="28"/>
        </w:rPr>
        <w:t> </w:t>
      </w:r>
      <w:r>
        <w:rPr>
          <w:sz w:val="28"/>
        </w:rPr>
        <w:t>Fashion</w:t>
      </w:r>
      <w:r>
        <w:rPr>
          <w:spacing w:val="-67"/>
          <w:sz w:val="28"/>
        </w:rPr>
        <w:t> </w:t>
      </w:r>
      <w:r>
        <w:rPr>
          <w:sz w:val="28"/>
        </w:rPr>
        <w:t>United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2018.</w:t>
      </w:r>
      <w:r>
        <w:rPr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Режим</w:t>
      </w:r>
      <w:r>
        <w:rPr>
          <w:spacing w:val="-2"/>
          <w:sz w:val="28"/>
        </w:rPr>
        <w:t> </w:t>
      </w:r>
      <w:hyperlink r:id="rId60">
        <w:r>
          <w:rPr>
            <w:sz w:val="28"/>
          </w:rPr>
          <w:t>https://fashionunited.uk/uk-fashion-industry-statistics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37" w:firstLine="707"/>
        <w:jc w:val="both"/>
        <w:rPr>
          <w:sz w:val="28"/>
        </w:rPr>
      </w:pPr>
      <w:r>
        <w:rPr>
          <w:spacing w:val="-1"/>
          <w:sz w:val="28"/>
        </w:rPr>
        <w:t>Дослідження</w:t>
      </w:r>
      <w:r>
        <w:rPr>
          <w:spacing w:val="-20"/>
          <w:sz w:val="28"/>
        </w:rPr>
        <w:t> </w:t>
      </w:r>
      <w:r>
        <w:rPr>
          <w:spacing w:val="-1"/>
          <w:sz w:val="28"/>
        </w:rPr>
        <w:t>Global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Data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«United</w:t>
      </w:r>
      <w:r>
        <w:rPr>
          <w:spacing w:val="-19"/>
          <w:sz w:val="28"/>
        </w:rPr>
        <w:t> </w:t>
      </w:r>
      <w:r>
        <w:rPr>
          <w:sz w:val="28"/>
        </w:rPr>
        <w:t>Kingdom</w:t>
      </w:r>
      <w:r>
        <w:rPr>
          <w:spacing w:val="-18"/>
          <w:sz w:val="28"/>
        </w:rPr>
        <w:t> </w:t>
      </w:r>
      <w:r>
        <w:rPr>
          <w:sz w:val="28"/>
        </w:rPr>
        <w:t>(UK)</w:t>
      </w:r>
      <w:r>
        <w:rPr>
          <w:spacing w:val="-17"/>
          <w:sz w:val="28"/>
        </w:rPr>
        <w:t> </w:t>
      </w:r>
      <w:r>
        <w:rPr>
          <w:sz w:val="28"/>
        </w:rPr>
        <w:t>Apparel</w:t>
      </w:r>
      <w:r>
        <w:rPr>
          <w:spacing w:val="-17"/>
          <w:sz w:val="28"/>
        </w:rPr>
        <w:t> </w:t>
      </w:r>
      <w:r>
        <w:rPr>
          <w:sz w:val="28"/>
        </w:rPr>
        <w:t>Market</w:t>
      </w:r>
      <w:r>
        <w:rPr>
          <w:spacing w:val="-16"/>
          <w:sz w:val="28"/>
        </w:rPr>
        <w:t> </w:t>
      </w:r>
      <w:r>
        <w:rPr>
          <w:sz w:val="28"/>
        </w:rPr>
        <w:t>Size</w:t>
      </w:r>
      <w:r>
        <w:rPr>
          <w:spacing w:val="-17"/>
          <w:sz w:val="28"/>
        </w:rPr>
        <w:t> </w:t>
      </w:r>
      <w:r>
        <w:rPr>
          <w:sz w:val="28"/>
        </w:rPr>
        <w:t>and</w:t>
      </w:r>
      <w:r>
        <w:rPr>
          <w:spacing w:val="-68"/>
          <w:sz w:val="28"/>
        </w:rPr>
        <w:t> </w:t>
      </w:r>
      <w:r>
        <w:rPr>
          <w:sz w:val="28"/>
        </w:rPr>
        <w:t>Trend Analysis by Category (Clothing, Footwear, Accessories), Retail Channel, Supply</w:t>
      </w:r>
      <w:r>
        <w:rPr>
          <w:spacing w:val="1"/>
          <w:sz w:val="28"/>
        </w:rPr>
        <w:t> </w:t>
      </w:r>
      <w:r>
        <w:rPr>
          <w:sz w:val="28"/>
        </w:rPr>
        <w:t>Chain, Consumer Attitudes and Themes, Key Brands and Forecast, 2020-2025». // –</w:t>
      </w:r>
      <w:r>
        <w:rPr>
          <w:spacing w:val="1"/>
          <w:sz w:val="28"/>
        </w:rPr>
        <w:t> </w:t>
      </w:r>
      <w:r>
        <w:rPr>
          <w:sz w:val="28"/>
        </w:rPr>
        <w:t>2021.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hyperlink r:id="rId61">
        <w:r>
          <w:rPr>
            <w:sz w:val="28"/>
          </w:rPr>
          <w:t>https://www.globaldata.com/store/report/uk-apparel-market-</w:t>
        </w:r>
      </w:hyperlink>
      <w:r>
        <w:rPr>
          <w:spacing w:val="1"/>
          <w:sz w:val="28"/>
        </w:rPr>
        <w:t> </w:t>
      </w:r>
      <w:hyperlink r:id="rId61">
        <w:r>
          <w:rPr>
            <w:sz w:val="28"/>
          </w:rPr>
          <w:t>analysis/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2" w:lineRule="auto" w:before="0" w:after="0"/>
        <w:ind w:left="258" w:right="250" w:firstLine="707"/>
        <w:jc w:val="both"/>
        <w:rPr>
          <w:sz w:val="28"/>
        </w:rPr>
      </w:pPr>
      <w:r>
        <w:rPr>
          <w:sz w:val="28"/>
        </w:rPr>
        <w:t>Дослідження Statista «Apparel market in the United Kingdom: Percentage</w:t>
      </w:r>
      <w:r>
        <w:rPr>
          <w:spacing w:val="-67"/>
          <w:sz w:val="28"/>
        </w:rPr>
        <w:t> </w:t>
      </w:r>
      <w:r>
        <w:rPr>
          <w:sz w:val="28"/>
        </w:rPr>
        <w:t>change</w:t>
      </w:r>
      <w:r>
        <w:rPr>
          <w:spacing w:val="18"/>
          <w:sz w:val="28"/>
        </w:rPr>
        <w:t> </w:t>
      </w:r>
      <w:r>
        <w:rPr>
          <w:sz w:val="28"/>
        </w:rPr>
        <w:t>in</w:t>
      </w:r>
      <w:r>
        <w:rPr>
          <w:spacing w:val="16"/>
          <w:sz w:val="28"/>
        </w:rPr>
        <w:t> </w:t>
      </w:r>
      <w:r>
        <w:rPr>
          <w:sz w:val="28"/>
        </w:rPr>
        <w:t>annual</w:t>
      </w:r>
      <w:r>
        <w:rPr>
          <w:spacing w:val="16"/>
          <w:sz w:val="28"/>
        </w:rPr>
        <w:t> </w:t>
      </w:r>
      <w:r>
        <w:rPr>
          <w:sz w:val="28"/>
        </w:rPr>
        <w:t>internet</w:t>
      </w:r>
      <w:r>
        <w:rPr>
          <w:spacing w:val="19"/>
          <w:sz w:val="28"/>
        </w:rPr>
        <w:t> </w:t>
      </w:r>
      <w:r>
        <w:rPr>
          <w:sz w:val="28"/>
        </w:rPr>
        <w:t>textile,</w:t>
      </w:r>
      <w:r>
        <w:rPr>
          <w:spacing w:val="15"/>
          <w:sz w:val="28"/>
        </w:rPr>
        <w:t> </w:t>
      </w:r>
      <w:r>
        <w:rPr>
          <w:sz w:val="28"/>
        </w:rPr>
        <w:t>clothing</w:t>
      </w:r>
      <w:r>
        <w:rPr>
          <w:spacing w:val="16"/>
          <w:sz w:val="28"/>
        </w:rPr>
        <w:t> </w:t>
      </w:r>
      <w:r>
        <w:rPr>
          <w:sz w:val="28"/>
        </w:rPr>
        <w:t>and</w:t>
      </w:r>
      <w:r>
        <w:rPr>
          <w:spacing w:val="19"/>
          <w:sz w:val="28"/>
        </w:rPr>
        <w:t> </w:t>
      </w:r>
      <w:r>
        <w:rPr>
          <w:sz w:val="28"/>
        </w:rPr>
        <w:t>footwear</w:t>
      </w:r>
      <w:r>
        <w:rPr>
          <w:spacing w:val="15"/>
          <w:sz w:val="28"/>
        </w:rPr>
        <w:t> </w:t>
      </w:r>
      <w:r>
        <w:rPr>
          <w:sz w:val="28"/>
        </w:rPr>
        <w:t>retail</w:t>
      </w:r>
      <w:r>
        <w:rPr>
          <w:spacing w:val="16"/>
          <w:sz w:val="28"/>
        </w:rPr>
        <w:t> </w:t>
      </w:r>
      <w:r>
        <w:rPr>
          <w:sz w:val="28"/>
        </w:rPr>
        <w:t>sales</w:t>
      </w:r>
      <w:r>
        <w:rPr>
          <w:spacing w:val="17"/>
          <w:sz w:val="28"/>
        </w:rPr>
        <w:t> </w:t>
      </w:r>
      <w:r>
        <w:rPr>
          <w:sz w:val="28"/>
        </w:rPr>
        <w:t>value</w:t>
      </w:r>
      <w:r>
        <w:rPr>
          <w:spacing w:val="15"/>
          <w:sz w:val="28"/>
        </w:rPr>
        <w:t> </w:t>
      </w:r>
      <w:r>
        <w:rPr>
          <w:sz w:val="28"/>
        </w:rPr>
        <w:t>in</w:t>
      </w:r>
      <w:r>
        <w:rPr>
          <w:spacing w:val="17"/>
          <w:sz w:val="28"/>
        </w:rPr>
        <w:t> </w:t>
      </w:r>
      <w:r>
        <w:rPr>
          <w:sz w:val="28"/>
        </w:rPr>
        <w:t>the</w:t>
      </w:r>
      <w:r>
        <w:rPr>
          <w:spacing w:val="15"/>
          <w:sz w:val="28"/>
        </w:rPr>
        <w:t> </w:t>
      </w:r>
      <w:r>
        <w:rPr>
          <w:sz w:val="28"/>
        </w:rPr>
        <w:t>United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BodyText"/>
        <w:spacing w:line="360" w:lineRule="auto" w:before="89"/>
        <w:ind w:right="239"/>
        <w:jc w:val="both"/>
      </w:pPr>
      <w:r>
        <w:rPr/>
        <w:t>Kingdom</w:t>
      </w:r>
      <w:r>
        <w:rPr>
          <w:spacing w:val="1"/>
        </w:rPr>
        <w:t> </w:t>
      </w:r>
      <w:r>
        <w:rPr/>
        <w:t>(UK)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2010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2021».</w:t>
      </w:r>
      <w:r>
        <w:rPr>
          <w:spacing w:val="1"/>
        </w:rPr>
        <w:t> </w:t>
      </w:r>
      <w:r>
        <w:rPr/>
        <w:t>//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2022.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доступу:</w:t>
      </w:r>
      <w:hyperlink r:id="rId62">
        <w:r>
          <w:rPr/>
          <w:t>https://www.statista.com/statistics/380438/internet-apparel-sales-annual-trend-</w:t>
        </w:r>
      </w:hyperlink>
      <w:r>
        <w:rPr>
          <w:spacing w:val="-68"/>
        </w:rPr>
        <w:t> </w:t>
      </w:r>
      <w:hyperlink r:id="rId62">
        <w:r>
          <w:rPr/>
          <w:t>uk/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5" w:firstLine="707"/>
        <w:jc w:val="both"/>
        <w:rPr>
          <w:sz w:val="28"/>
        </w:rPr>
      </w:pPr>
      <w:r>
        <w:rPr>
          <w:sz w:val="28"/>
        </w:rPr>
        <w:t>Звіт дослідження ecommerceDB «E-commerce market analytics: Fashion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-7"/>
          <w:sz w:val="28"/>
        </w:rPr>
        <w:t> </w:t>
      </w:r>
      <w:r>
        <w:rPr>
          <w:sz w:val="28"/>
        </w:rPr>
        <w:t>the</w:t>
      </w:r>
      <w:r>
        <w:rPr>
          <w:spacing w:val="-3"/>
          <w:sz w:val="28"/>
        </w:rPr>
        <w:t> </w:t>
      </w:r>
      <w:r>
        <w:rPr>
          <w:sz w:val="28"/>
        </w:rPr>
        <w:t>UK».</w:t>
      </w:r>
      <w:r>
        <w:rPr>
          <w:spacing w:val="-5"/>
          <w:sz w:val="28"/>
        </w:rPr>
        <w:t> </w:t>
      </w:r>
      <w:r>
        <w:rPr>
          <w:sz w:val="28"/>
        </w:rPr>
        <w:t>//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2021.</w:t>
      </w:r>
      <w:r>
        <w:rPr>
          <w:spacing w:val="-6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Режим</w:t>
      </w:r>
      <w:r>
        <w:rPr>
          <w:spacing w:val="-4"/>
          <w:sz w:val="28"/>
        </w:rPr>
        <w:t> </w:t>
      </w:r>
      <w:r>
        <w:rPr>
          <w:sz w:val="28"/>
        </w:rPr>
        <w:t>доступу:</w:t>
      </w:r>
      <w:hyperlink r:id="rId63">
        <w:r>
          <w:rPr>
            <w:sz w:val="28"/>
          </w:rPr>
          <w:t>https://ecommercedb.com/markets/gb/fashion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0" w:firstLine="707"/>
        <w:jc w:val="both"/>
        <w:rPr>
          <w:sz w:val="28"/>
        </w:rPr>
      </w:pPr>
      <w:r>
        <w:rPr>
          <w:sz w:val="28"/>
        </w:rPr>
        <w:t>Звіт дослідження ecommerceDB «Fashion in the UK: jadedldn.com». // –</w:t>
      </w:r>
      <w:r>
        <w:rPr>
          <w:spacing w:val="1"/>
          <w:sz w:val="28"/>
        </w:rPr>
        <w:t> </w:t>
      </w:r>
      <w:r>
        <w:rPr>
          <w:sz w:val="28"/>
        </w:rPr>
        <w:t>2021.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Режим</w:t>
      </w:r>
      <w:r>
        <w:rPr>
          <w:spacing w:val="-4"/>
          <w:sz w:val="28"/>
        </w:rPr>
        <w:t> </w:t>
      </w:r>
      <w:r>
        <w:rPr>
          <w:sz w:val="28"/>
        </w:rPr>
        <w:t>доступу:</w:t>
      </w:r>
      <w:hyperlink r:id="rId64">
        <w:r>
          <w:rPr>
            <w:sz w:val="28"/>
          </w:rPr>
          <w:t>https://ecommercedb.com/store/jadedldn.com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8" w:firstLine="707"/>
        <w:jc w:val="both"/>
        <w:rPr>
          <w:sz w:val="28"/>
        </w:rPr>
      </w:pPr>
      <w:r>
        <w:rPr>
          <w:sz w:val="28"/>
        </w:rPr>
        <w:t>Язвінська Н. В., Стратегічний маркетинг: Опорний конспект лекцій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ресурс]:</w:t>
      </w:r>
      <w:r>
        <w:rPr>
          <w:spacing w:val="1"/>
          <w:sz w:val="28"/>
        </w:rPr>
        <w:t> </w:t>
      </w:r>
      <w:r>
        <w:rPr>
          <w:sz w:val="28"/>
        </w:rPr>
        <w:t>навч.</w:t>
      </w:r>
      <w:r>
        <w:rPr>
          <w:spacing w:val="1"/>
          <w:sz w:val="28"/>
        </w:rPr>
        <w:t> </w:t>
      </w:r>
      <w:r>
        <w:rPr>
          <w:sz w:val="28"/>
        </w:rPr>
        <w:t>посіб.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студ.</w:t>
      </w:r>
      <w:r>
        <w:rPr>
          <w:spacing w:val="1"/>
          <w:sz w:val="28"/>
        </w:rPr>
        <w:t> </w:t>
      </w:r>
      <w:r>
        <w:rPr>
          <w:sz w:val="28"/>
        </w:rPr>
        <w:t>спеціальності</w:t>
      </w:r>
      <w:r>
        <w:rPr>
          <w:spacing w:val="1"/>
          <w:sz w:val="28"/>
        </w:rPr>
        <w:t> </w:t>
      </w:r>
      <w:r>
        <w:rPr>
          <w:sz w:val="28"/>
        </w:rPr>
        <w:t>075</w:t>
      </w:r>
      <w:r>
        <w:rPr>
          <w:spacing w:val="1"/>
          <w:sz w:val="28"/>
        </w:rPr>
        <w:t> </w:t>
      </w:r>
      <w:r>
        <w:rPr>
          <w:sz w:val="28"/>
        </w:rPr>
        <w:t>«Маркетинг»,</w:t>
      </w:r>
      <w:r>
        <w:rPr>
          <w:spacing w:val="1"/>
          <w:sz w:val="28"/>
        </w:rPr>
        <w:t> </w:t>
      </w:r>
      <w:r>
        <w:rPr>
          <w:sz w:val="28"/>
        </w:rPr>
        <w:t>спеціалізації «Промисловий маркетинг». КПІ ім. Ігоря Сікорського.</w:t>
      </w:r>
      <w:r>
        <w:rPr>
          <w:spacing w:val="1"/>
          <w:sz w:val="28"/>
        </w:rPr>
        <w:t> </w:t>
      </w:r>
      <w:r>
        <w:rPr>
          <w:sz w:val="28"/>
        </w:rPr>
        <w:t>Електронні</w:t>
      </w:r>
      <w:r>
        <w:rPr>
          <w:spacing w:val="1"/>
          <w:sz w:val="28"/>
        </w:rPr>
        <w:t> </w:t>
      </w:r>
      <w:r>
        <w:rPr>
          <w:sz w:val="28"/>
        </w:rPr>
        <w:t>текстові дані.</w:t>
      </w:r>
      <w:r>
        <w:rPr>
          <w:spacing w:val="-1"/>
          <w:sz w:val="28"/>
        </w:rPr>
        <w:t> </w:t>
      </w:r>
      <w:r>
        <w:rPr>
          <w:sz w:val="28"/>
        </w:rPr>
        <w:t>– Київ: КПІ</w:t>
      </w:r>
      <w:r>
        <w:rPr>
          <w:spacing w:val="-1"/>
          <w:sz w:val="28"/>
        </w:rPr>
        <w:t> </w:t>
      </w:r>
      <w:r>
        <w:rPr>
          <w:sz w:val="28"/>
        </w:rPr>
        <w:t>ім.</w:t>
      </w:r>
      <w:r>
        <w:rPr>
          <w:spacing w:val="-2"/>
          <w:sz w:val="28"/>
        </w:rPr>
        <w:t> </w:t>
      </w:r>
      <w:r>
        <w:rPr>
          <w:sz w:val="28"/>
        </w:rPr>
        <w:t>Ігоря Сікорського,</w:t>
      </w:r>
      <w:r>
        <w:rPr>
          <w:spacing w:val="-4"/>
          <w:sz w:val="28"/>
        </w:rPr>
        <w:t> </w:t>
      </w:r>
      <w:r>
        <w:rPr>
          <w:sz w:val="28"/>
        </w:rPr>
        <w:t>2020. –</w:t>
      </w:r>
      <w:r>
        <w:rPr>
          <w:spacing w:val="-2"/>
          <w:sz w:val="28"/>
        </w:rPr>
        <w:t> </w:t>
      </w:r>
      <w:r>
        <w:rPr>
          <w:sz w:val="28"/>
        </w:rPr>
        <w:t>28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2" w:lineRule="auto" w:before="0" w:after="0"/>
        <w:ind w:left="258" w:right="248" w:firstLine="707"/>
        <w:jc w:val="both"/>
        <w:rPr>
          <w:sz w:val="28"/>
        </w:rPr>
      </w:pPr>
      <w:r>
        <w:rPr>
          <w:sz w:val="28"/>
        </w:rPr>
        <w:t>Підручник</w:t>
      </w:r>
      <w:r>
        <w:rPr>
          <w:spacing w:val="1"/>
          <w:sz w:val="28"/>
        </w:rPr>
        <w:t> </w:t>
      </w:r>
      <w:r>
        <w:rPr>
          <w:sz w:val="28"/>
        </w:rPr>
        <w:t>«Маркетингові</w:t>
      </w:r>
      <w:r>
        <w:rPr>
          <w:spacing w:val="1"/>
          <w:sz w:val="28"/>
        </w:rPr>
        <w:t> </w:t>
      </w:r>
      <w:r>
        <w:rPr>
          <w:sz w:val="28"/>
        </w:rPr>
        <w:t>дослідження»</w:t>
      </w:r>
      <w:r>
        <w:rPr>
          <w:spacing w:val="1"/>
          <w:sz w:val="28"/>
        </w:rPr>
        <w:t> </w:t>
      </w:r>
      <w:r>
        <w:rPr>
          <w:sz w:val="28"/>
        </w:rPr>
        <w:t>Практикум,</w:t>
      </w:r>
      <w:r>
        <w:rPr>
          <w:spacing w:val="1"/>
          <w:sz w:val="28"/>
        </w:rPr>
        <w:t> </w:t>
      </w:r>
      <w:r>
        <w:rPr>
          <w:sz w:val="28"/>
        </w:rPr>
        <w:t>3</w:t>
      </w:r>
      <w:r>
        <w:rPr>
          <w:spacing w:val="1"/>
          <w:sz w:val="28"/>
        </w:rPr>
        <w:t> </w:t>
      </w:r>
      <w:r>
        <w:rPr>
          <w:sz w:val="28"/>
        </w:rPr>
        <w:t>видання</w:t>
      </w:r>
      <w:r>
        <w:rPr>
          <w:spacing w:val="1"/>
          <w:sz w:val="28"/>
        </w:rPr>
        <w:t> </w:t>
      </w:r>
      <w:r>
        <w:rPr>
          <w:sz w:val="28"/>
        </w:rPr>
        <w:t>Малхотра</w:t>
      </w:r>
      <w:r>
        <w:rPr>
          <w:spacing w:val="-4"/>
          <w:sz w:val="28"/>
        </w:rPr>
        <w:t> </w:t>
      </w:r>
      <w:r>
        <w:rPr>
          <w:sz w:val="28"/>
        </w:rPr>
        <w:t>Н.К.,</w:t>
      </w:r>
      <w:r>
        <w:rPr>
          <w:spacing w:val="-1"/>
          <w:sz w:val="28"/>
        </w:rPr>
        <w:t> </w:t>
      </w:r>
      <w:r>
        <w:rPr>
          <w:sz w:val="28"/>
        </w:rPr>
        <w:t>2002.</w:t>
      </w:r>
      <w:r>
        <w:rPr>
          <w:spacing w:val="-1"/>
          <w:sz w:val="28"/>
        </w:rPr>
        <w:t> </w:t>
      </w:r>
      <w:r>
        <w:rPr>
          <w:sz w:val="28"/>
        </w:rPr>
        <w:t>960с.</w:t>
      </w:r>
    </w:p>
    <w:p>
      <w:pPr>
        <w:pStyle w:val="ListParagraph"/>
        <w:numPr>
          <w:ilvl w:val="1"/>
          <w:numId w:val="19"/>
        </w:numPr>
        <w:tabs>
          <w:tab w:pos="1769" w:val="left" w:leader="none"/>
        </w:tabs>
        <w:spacing w:line="360" w:lineRule="auto" w:before="0" w:after="0"/>
        <w:ind w:left="258" w:right="242" w:firstLine="707"/>
        <w:jc w:val="both"/>
        <w:rPr>
          <w:sz w:val="28"/>
        </w:rPr>
      </w:pPr>
      <w:hyperlink r:id="rId65">
        <w:r>
          <w:rPr>
            <w:sz w:val="28"/>
          </w:rPr>
          <w:t>UNEP</w:t>
        </w:r>
        <w:r>
          <w:rPr>
            <w:spacing w:val="1"/>
            <w:sz w:val="28"/>
          </w:rPr>
          <w:t> </w:t>
        </w:r>
        <w:r>
          <w:rPr>
            <w:sz w:val="28"/>
          </w:rPr>
          <w:t>circularity</w:t>
        </w:r>
        <w:r>
          <w:rPr>
            <w:spacing w:val="1"/>
            <w:sz w:val="28"/>
          </w:rPr>
          <w:t> </w:t>
        </w:r>
        <w:r>
          <w:rPr>
            <w:sz w:val="28"/>
          </w:rPr>
          <w:t>platform</w:t>
        </w:r>
      </w:hyperlink>
      <w:r>
        <w:rPr>
          <w:spacing w:val="1"/>
          <w:sz w:val="28"/>
        </w:rPr>
        <w:t> </w:t>
      </w:r>
      <w:r>
        <w:rPr>
          <w:sz w:val="28"/>
        </w:rPr>
        <w:t>[Офіційний</w:t>
      </w:r>
      <w:r>
        <w:rPr>
          <w:spacing w:val="1"/>
          <w:sz w:val="28"/>
        </w:rPr>
        <w:t> </w:t>
      </w:r>
      <w:r>
        <w:rPr>
          <w:sz w:val="28"/>
        </w:rPr>
        <w:t>веб-сайт]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hyperlink r:id="rId65">
        <w:r>
          <w:rPr>
            <w:sz w:val="28"/>
          </w:rPr>
          <w:t>https://buildingcircularity.org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39" w:firstLine="707"/>
        <w:jc w:val="both"/>
        <w:rPr>
          <w:sz w:val="28"/>
        </w:rPr>
      </w:pPr>
      <w:r>
        <w:rPr>
          <w:sz w:val="28"/>
        </w:rPr>
        <w:t>Стаття «Карта емпатії» Yaroslav Zhmykhov. [Електронний ресурс] //</w:t>
      </w:r>
      <w:r>
        <w:rPr>
          <w:spacing w:val="1"/>
          <w:sz w:val="28"/>
        </w:rPr>
        <w:t> </w:t>
      </w:r>
      <w:r>
        <w:rPr>
          <w:sz w:val="28"/>
        </w:rPr>
        <w:t>Інтернет видання UXpub – 2022. – Режим доступу: </w:t>
      </w:r>
      <w:hyperlink r:id="rId66">
        <w:r>
          <w:rPr>
            <w:sz w:val="28"/>
          </w:rPr>
          <w:t>https://ux.pub/zhmikhov/karta-</w:t>
        </w:r>
      </w:hyperlink>
      <w:r>
        <w:rPr>
          <w:spacing w:val="1"/>
          <w:sz w:val="28"/>
        </w:rPr>
        <w:t> </w:t>
      </w:r>
      <w:hyperlink r:id="rId66">
        <w:r>
          <w:rPr>
            <w:sz w:val="28"/>
          </w:rPr>
          <w:t>iempatiyi-viiavliennia-insaitiv-ta-viznachiennia-potrieb-31p5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  <w:tab w:pos="1985" w:val="left" w:leader="none"/>
          <w:tab w:pos="4077" w:val="left" w:leader="none"/>
          <w:tab w:pos="5317" w:val="left" w:leader="none"/>
          <w:tab w:pos="6842" w:val="left" w:leader="none"/>
          <w:tab w:pos="9305" w:val="left" w:leader="none"/>
        </w:tabs>
        <w:spacing w:line="360" w:lineRule="auto" w:before="0" w:after="0"/>
        <w:ind w:left="258" w:right="237" w:firstLine="707"/>
        <w:jc w:val="both"/>
        <w:rPr>
          <w:sz w:val="28"/>
        </w:rPr>
      </w:pPr>
      <w:hyperlink r:id="rId67">
        <w:r>
          <w:rPr>
            <w:sz w:val="28"/>
          </w:rPr>
          <w:t>Kate Harriso</w:t>
        </w:r>
      </w:hyperlink>
      <w:r>
        <w:rPr>
          <w:sz w:val="28"/>
        </w:rPr>
        <w:t>n. To Scale Your Business, You Must Embrace A Niche //</w:t>
      </w:r>
      <w:r>
        <w:rPr>
          <w:spacing w:val="1"/>
          <w:sz w:val="28"/>
        </w:rPr>
        <w:t> </w:t>
      </w:r>
      <w:r>
        <w:rPr>
          <w:sz w:val="28"/>
        </w:rPr>
        <w:t>Forbes,</w:t>
        <w:tab/>
        <w:t>September</w:t>
        <w:tab/>
        <w:t>21,</w:t>
        <w:tab/>
        <w:t>2018.</w:t>
        <w:tab/>
        <w:t>Електронний</w:t>
        <w:tab/>
        <w:t>ресурс:</w:t>
      </w:r>
      <w:r>
        <w:rPr>
          <w:spacing w:val="-68"/>
          <w:sz w:val="28"/>
        </w:rPr>
        <w:t> </w:t>
      </w:r>
      <w:hyperlink r:id="rId68">
        <w:r>
          <w:rPr>
            <w:sz w:val="28"/>
          </w:rPr>
          <w:t>https://www.forbes.com/sites/kateharrison/</w:t>
        </w:r>
      </w:hyperlink>
      <w:r>
        <w:rPr>
          <w:spacing w:val="1"/>
          <w:sz w:val="28"/>
        </w:rPr>
        <w:t> </w:t>
      </w:r>
      <w:hyperlink r:id="rId68">
        <w:r>
          <w:rPr>
            <w:sz w:val="28"/>
          </w:rPr>
          <w:t>2018/09/21/to-scale-your-business-you-</w:t>
        </w:r>
      </w:hyperlink>
      <w:r>
        <w:rPr>
          <w:spacing w:val="1"/>
          <w:sz w:val="28"/>
        </w:rPr>
        <w:t> </w:t>
      </w:r>
      <w:hyperlink r:id="rId68">
        <w:r>
          <w:rPr>
            <w:sz w:val="28"/>
          </w:rPr>
          <w:t>must-embrace-a-niche/?sh=76d08e9874b9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0" w:after="0"/>
        <w:ind w:left="258" w:right="248" w:firstLine="707"/>
        <w:jc w:val="both"/>
        <w:rPr>
          <w:sz w:val="28"/>
        </w:rPr>
      </w:pPr>
      <w:r>
        <w:rPr>
          <w:sz w:val="28"/>
        </w:rPr>
        <w:t>Brand Building Guide for Professional Services Firms, Second Edition,</w:t>
      </w:r>
      <w:r>
        <w:rPr>
          <w:spacing w:val="1"/>
          <w:sz w:val="28"/>
        </w:rPr>
        <w:t> </w:t>
      </w:r>
      <w:r>
        <w:rPr>
          <w:sz w:val="28"/>
        </w:rPr>
        <w:t>Published by</w:t>
      </w:r>
      <w:r>
        <w:rPr>
          <w:spacing w:val="1"/>
          <w:sz w:val="28"/>
        </w:rPr>
        <w:t> </w:t>
      </w:r>
      <w:r>
        <w:rPr>
          <w:sz w:val="28"/>
        </w:rPr>
        <w:t>Hinge</w:t>
      </w:r>
      <w:r>
        <w:rPr>
          <w:spacing w:val="-1"/>
          <w:sz w:val="28"/>
        </w:rPr>
        <w:t> </w:t>
      </w:r>
      <w:r>
        <w:rPr>
          <w:sz w:val="28"/>
        </w:rPr>
        <w:t>Research</w:t>
      </w:r>
      <w:r>
        <w:rPr>
          <w:spacing w:val="1"/>
          <w:sz w:val="28"/>
        </w:rPr>
        <w:t> </w:t>
      </w:r>
      <w:r>
        <w:rPr>
          <w:sz w:val="28"/>
        </w:rPr>
        <w:t>Institute,</w:t>
      </w:r>
      <w:r>
        <w:rPr>
          <w:spacing w:val="-1"/>
          <w:sz w:val="28"/>
        </w:rPr>
        <w:t> </w:t>
      </w:r>
      <w:r>
        <w:rPr>
          <w:sz w:val="28"/>
        </w:rPr>
        <w:t>2018.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32</w:t>
      </w:r>
      <w:r>
        <w:rPr>
          <w:spacing w:val="-3"/>
          <w:sz w:val="28"/>
        </w:rPr>
        <w:t> </w:t>
      </w:r>
      <w:r>
        <w:rPr>
          <w:sz w:val="28"/>
        </w:rPr>
        <w:t>pages</w:t>
      </w:r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2" w:lineRule="auto" w:before="0" w:after="0"/>
        <w:ind w:left="258" w:right="247" w:firstLine="707"/>
        <w:jc w:val="both"/>
        <w:rPr>
          <w:sz w:val="28"/>
        </w:rPr>
      </w:pPr>
      <w:r>
        <w:rPr>
          <w:sz w:val="28"/>
        </w:rPr>
        <w:t>Бистрова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В.,</w:t>
      </w:r>
      <w:r>
        <w:rPr>
          <w:spacing w:val="1"/>
          <w:sz w:val="28"/>
        </w:rPr>
        <w:t> </w:t>
      </w:r>
      <w:r>
        <w:rPr>
          <w:sz w:val="28"/>
        </w:rPr>
        <w:t>Писаренко</w:t>
      </w:r>
      <w:r>
        <w:rPr>
          <w:spacing w:val="1"/>
          <w:sz w:val="28"/>
        </w:rPr>
        <w:t> </w:t>
      </w:r>
      <w:r>
        <w:rPr>
          <w:sz w:val="28"/>
        </w:rPr>
        <w:t>Н.Л.</w:t>
      </w:r>
      <w:r>
        <w:rPr>
          <w:spacing w:val="1"/>
          <w:sz w:val="28"/>
        </w:rPr>
        <w:t> </w:t>
      </w:r>
      <w:r>
        <w:rPr>
          <w:sz w:val="28"/>
        </w:rPr>
        <w:t>Бакалаврська</w:t>
      </w:r>
      <w:r>
        <w:rPr>
          <w:spacing w:val="1"/>
          <w:sz w:val="28"/>
        </w:rPr>
        <w:t> </w:t>
      </w:r>
      <w:r>
        <w:rPr>
          <w:sz w:val="28"/>
        </w:rPr>
        <w:t>робота: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освітньо</w:t>
      </w:r>
      <w:r>
        <w:rPr>
          <w:spacing w:val="1"/>
          <w:sz w:val="28"/>
        </w:rPr>
        <w:t> </w:t>
      </w:r>
      <w:r>
        <w:rPr>
          <w:sz w:val="28"/>
        </w:rPr>
        <w:t>професійною</w:t>
      </w:r>
      <w:r>
        <w:rPr>
          <w:spacing w:val="50"/>
          <w:sz w:val="28"/>
        </w:rPr>
        <w:t> </w:t>
      </w:r>
      <w:r>
        <w:rPr>
          <w:sz w:val="28"/>
        </w:rPr>
        <w:t>програмою</w:t>
      </w:r>
      <w:r>
        <w:rPr>
          <w:spacing w:val="50"/>
          <w:sz w:val="28"/>
        </w:rPr>
        <w:t> </w:t>
      </w:r>
      <w:r>
        <w:rPr>
          <w:sz w:val="28"/>
        </w:rPr>
        <w:t>«Промисловий</w:t>
      </w:r>
      <w:r>
        <w:rPr>
          <w:spacing w:val="52"/>
          <w:sz w:val="28"/>
        </w:rPr>
        <w:t> </w:t>
      </w:r>
      <w:r>
        <w:rPr>
          <w:sz w:val="28"/>
        </w:rPr>
        <w:t>маркетинг»</w:t>
      </w:r>
      <w:r>
        <w:rPr>
          <w:spacing w:val="52"/>
          <w:sz w:val="28"/>
        </w:rPr>
        <w:t> </w:t>
      </w:r>
      <w:r>
        <w:rPr>
          <w:sz w:val="28"/>
        </w:rPr>
        <w:t>зі</w:t>
      </w:r>
      <w:r>
        <w:rPr>
          <w:spacing w:val="51"/>
          <w:sz w:val="28"/>
        </w:rPr>
        <w:t> </w:t>
      </w:r>
      <w:r>
        <w:rPr>
          <w:sz w:val="28"/>
        </w:rPr>
        <w:t>спеціальності</w:t>
      </w:r>
      <w:r>
        <w:rPr>
          <w:spacing w:val="52"/>
          <w:sz w:val="28"/>
        </w:rPr>
        <w:t> </w:t>
      </w:r>
      <w:r>
        <w:rPr>
          <w:sz w:val="28"/>
        </w:rPr>
        <w:t>075</w:t>
      </w:r>
    </w:p>
    <w:p>
      <w:pPr>
        <w:pStyle w:val="BodyText"/>
        <w:spacing w:line="360" w:lineRule="auto"/>
        <w:ind w:right="248"/>
        <w:jc w:val="both"/>
      </w:pPr>
      <w:r>
        <w:rPr/>
        <w:t>«Маркетинг». Розроблення програми утримання клієнтів ТОВ «КОНЦЕРТ ЮА» з</w:t>
      </w:r>
      <w:r>
        <w:rPr>
          <w:spacing w:val="1"/>
        </w:rPr>
        <w:t> </w:t>
      </w:r>
      <w:r>
        <w:rPr/>
        <w:t>використанням</w:t>
      </w:r>
      <w:r>
        <w:rPr>
          <w:spacing w:val="-1"/>
        </w:rPr>
        <w:t> </w:t>
      </w:r>
      <w:r>
        <w:rPr/>
        <w:t>подкастів,</w:t>
      </w:r>
      <w:r>
        <w:rPr>
          <w:spacing w:val="-5"/>
        </w:rPr>
        <w:t> </w:t>
      </w:r>
      <w:r>
        <w:rPr/>
        <w:t>2021.</w:t>
      </w:r>
      <w:r>
        <w:rPr>
          <w:spacing w:val="1"/>
        </w:rPr>
        <w:t> </w:t>
      </w:r>
      <w:r>
        <w:rPr/>
        <w:t>– 137</w:t>
      </w:r>
      <w:r>
        <w:rPr>
          <w:spacing w:val="1"/>
        </w:rPr>
        <w:t> </w:t>
      </w:r>
      <w:r>
        <w:rPr/>
        <w:t>с.</w:t>
      </w:r>
    </w:p>
    <w:p>
      <w:pPr>
        <w:spacing w:after="0" w:line="360" w:lineRule="auto"/>
        <w:jc w:val="both"/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4"/>
        <w:ind w:left="0"/>
        <w:rPr>
          <w:sz w:val="14"/>
        </w:rPr>
      </w:pPr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89" w:after="0"/>
        <w:ind w:left="258" w:right="241" w:firstLine="707"/>
        <w:jc w:val="both"/>
        <w:rPr>
          <w:sz w:val="28"/>
        </w:rPr>
      </w:pPr>
      <w:r>
        <w:rPr>
          <w:sz w:val="28"/>
        </w:rPr>
        <w:t>Стаття «Market Expansion: How to Create a Strategy that Drives Global</w:t>
      </w:r>
      <w:r>
        <w:rPr>
          <w:spacing w:val="1"/>
          <w:sz w:val="28"/>
        </w:rPr>
        <w:t> </w:t>
      </w:r>
      <w:r>
        <w:rPr>
          <w:sz w:val="28"/>
        </w:rPr>
        <w:t>Growth».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Агентство</w:t>
      </w:r>
      <w:r>
        <w:rPr>
          <w:spacing w:val="1"/>
          <w:sz w:val="28"/>
        </w:rPr>
        <w:t> </w:t>
      </w:r>
      <w:r>
        <w:rPr>
          <w:sz w:val="28"/>
        </w:rPr>
        <w:t>Phrase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2022.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-67"/>
          <w:sz w:val="28"/>
        </w:rPr>
        <w:t> </w:t>
      </w:r>
      <w:hyperlink r:id="rId69">
        <w:r>
          <w:rPr>
            <w:sz w:val="28"/>
          </w:rPr>
          <w:t>https://phrase.com/blog/posts/market-expansion/</w:t>
        </w:r>
      </w:hyperlink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240" w:lineRule="auto" w:before="0" w:after="0"/>
        <w:ind w:left="1698" w:right="0" w:hanging="733"/>
        <w:jc w:val="both"/>
        <w:rPr>
          <w:sz w:val="28"/>
        </w:rPr>
      </w:pPr>
      <w:r>
        <w:rPr>
          <w:sz w:val="28"/>
        </w:rPr>
        <w:t>І.</w:t>
      </w:r>
      <w:r>
        <w:rPr>
          <w:spacing w:val="-3"/>
          <w:sz w:val="28"/>
        </w:rPr>
        <w:t> </w:t>
      </w:r>
      <w:r>
        <w:rPr>
          <w:sz w:val="28"/>
        </w:rPr>
        <w:t>Ансофф.</w:t>
      </w:r>
      <w:r>
        <w:rPr>
          <w:spacing w:val="-2"/>
          <w:sz w:val="28"/>
        </w:rPr>
        <w:t> </w:t>
      </w:r>
      <w:r>
        <w:rPr>
          <w:sz w:val="28"/>
        </w:rPr>
        <w:t>«Нова</w:t>
      </w:r>
      <w:r>
        <w:rPr>
          <w:spacing w:val="-4"/>
          <w:sz w:val="28"/>
        </w:rPr>
        <w:t> </w:t>
      </w:r>
      <w:r>
        <w:rPr>
          <w:sz w:val="28"/>
        </w:rPr>
        <w:t>корпоративна</w:t>
      </w:r>
      <w:r>
        <w:rPr>
          <w:spacing w:val="-2"/>
          <w:sz w:val="28"/>
        </w:rPr>
        <w:t> </w:t>
      </w:r>
      <w:r>
        <w:rPr>
          <w:sz w:val="28"/>
        </w:rPr>
        <w:t>стратегія» //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2008.</w:t>
      </w:r>
    </w:p>
    <w:p>
      <w:pPr>
        <w:pStyle w:val="ListParagraph"/>
        <w:numPr>
          <w:ilvl w:val="1"/>
          <w:numId w:val="19"/>
        </w:numPr>
        <w:tabs>
          <w:tab w:pos="1699" w:val="left" w:leader="none"/>
        </w:tabs>
        <w:spacing w:line="360" w:lineRule="auto" w:before="161" w:after="0"/>
        <w:ind w:left="258" w:right="237" w:firstLine="707"/>
        <w:jc w:val="both"/>
        <w:rPr>
          <w:sz w:val="28"/>
        </w:rPr>
      </w:pPr>
      <w:r>
        <w:rPr>
          <w:sz w:val="28"/>
        </w:rPr>
        <w:t>Стаття</w:t>
      </w:r>
      <w:r>
        <w:rPr>
          <w:spacing w:val="1"/>
          <w:sz w:val="28"/>
        </w:rPr>
        <w:t> </w:t>
      </w:r>
      <w:r>
        <w:rPr>
          <w:sz w:val="28"/>
        </w:rPr>
        <w:t>«Small</w:t>
      </w:r>
      <w:r>
        <w:rPr>
          <w:spacing w:val="1"/>
          <w:sz w:val="28"/>
        </w:rPr>
        <w:t> </w:t>
      </w:r>
      <w:r>
        <w:rPr>
          <w:sz w:val="28"/>
        </w:rPr>
        <w:t>business</w:t>
      </w:r>
      <w:r>
        <w:rPr>
          <w:spacing w:val="1"/>
          <w:sz w:val="28"/>
        </w:rPr>
        <w:t> </w:t>
      </w:r>
      <w:r>
        <w:rPr>
          <w:sz w:val="28"/>
        </w:rPr>
        <w:t>growth</w:t>
      </w:r>
      <w:r>
        <w:rPr>
          <w:spacing w:val="1"/>
          <w:sz w:val="28"/>
        </w:rPr>
        <w:t> </w:t>
      </w:r>
      <w:r>
        <w:rPr>
          <w:sz w:val="28"/>
        </w:rPr>
        <w:t>through</w:t>
      </w:r>
      <w:r>
        <w:rPr>
          <w:spacing w:val="1"/>
          <w:sz w:val="28"/>
        </w:rPr>
        <w:t> </w:t>
      </w:r>
      <w:r>
        <w:rPr>
          <w:sz w:val="28"/>
        </w:rPr>
        <w:t>geographic</w:t>
      </w:r>
      <w:r>
        <w:rPr>
          <w:spacing w:val="1"/>
          <w:sz w:val="28"/>
        </w:rPr>
        <w:t> </w:t>
      </w:r>
      <w:r>
        <w:rPr>
          <w:sz w:val="28"/>
        </w:rPr>
        <w:t>expansion: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comparative case study» Брюс Р. Беррінджер, Деніел В. Грінінг,// Journal of Business</w:t>
      </w:r>
      <w:r>
        <w:rPr>
          <w:spacing w:val="-67"/>
          <w:sz w:val="28"/>
        </w:rPr>
        <w:t> </w:t>
      </w:r>
      <w:r>
        <w:rPr>
          <w:sz w:val="28"/>
        </w:rPr>
        <w:t>Venturing.</w:t>
      </w:r>
      <w:r>
        <w:rPr>
          <w:spacing w:val="1"/>
          <w:sz w:val="28"/>
        </w:rPr>
        <w:t> </w:t>
      </w:r>
      <w:r>
        <w:rPr>
          <w:sz w:val="28"/>
        </w:rPr>
        <w:t>467-492ст.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1998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hyperlink r:id="rId70">
        <w:r>
          <w:rPr>
            <w:sz w:val="28"/>
          </w:rPr>
          <w:t>https://doi.org/10.1016/S0883-</w:t>
        </w:r>
      </w:hyperlink>
      <w:r>
        <w:rPr>
          <w:spacing w:val="1"/>
          <w:sz w:val="28"/>
        </w:rPr>
        <w:t> </w:t>
      </w:r>
      <w:hyperlink r:id="rId70">
        <w:r>
          <w:rPr>
            <w:sz w:val="28"/>
          </w:rPr>
          <w:t>9026(97)00038-4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27" w:footer="0" w:top="960" w:bottom="280" w:left="1160" w:right="320"/>
        </w:sectPr>
      </w:pPr>
    </w:p>
    <w:p>
      <w:pPr>
        <w:pStyle w:val="BodyText"/>
        <w:spacing w:before="11"/>
        <w:ind w:left="0"/>
        <w:rPr>
          <w:sz w:val="12"/>
        </w:rPr>
      </w:pPr>
    </w:p>
    <w:p>
      <w:pPr>
        <w:pStyle w:val="BodyText"/>
        <w:spacing w:before="89"/>
        <w:ind w:left="4704" w:right="3769"/>
        <w:jc w:val="center"/>
      </w:pPr>
      <w:r>
        <w:rPr/>
        <w:t>ДОДАТКИ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ind w:left="4704" w:right="3769"/>
        <w:jc w:val="center"/>
      </w:pPr>
      <w:r>
        <w:rPr/>
        <w:t>Додаток</w:t>
      </w:r>
      <w:r>
        <w:rPr>
          <w:spacing w:val="-4"/>
        </w:rPr>
        <w:t> </w:t>
      </w:r>
      <w:r>
        <w:rPr/>
        <w:t>А</w:t>
      </w:r>
    </w:p>
    <w:p>
      <w:pPr>
        <w:pStyle w:val="BodyText"/>
        <w:spacing w:before="163"/>
        <w:ind w:left="4703" w:right="3770"/>
        <w:jc w:val="center"/>
      </w:pPr>
      <w:r>
        <w:rPr/>
        <w:t>Інстаграм</w:t>
      </w:r>
      <w:r>
        <w:rPr>
          <w:spacing w:val="-3"/>
        </w:rPr>
        <w:t> </w:t>
      </w:r>
      <w:r>
        <w:rPr/>
        <w:t>акаунт</w:t>
      </w:r>
      <w:r>
        <w:rPr>
          <w:spacing w:val="-5"/>
        </w:rPr>
        <w:t> </w:t>
      </w:r>
      <w:r>
        <w:rPr/>
        <w:t>бренду</w:t>
      </w:r>
      <w:r>
        <w:rPr>
          <w:spacing w:val="-1"/>
        </w:rPr>
        <w:t> </w:t>
      </w:r>
      <w:r>
        <w:rPr/>
        <w:t>MAXAVI</w:t>
      </w:r>
    </w:p>
    <w:p>
      <w:pPr>
        <w:pStyle w:val="BodyText"/>
        <w:spacing w:before="9"/>
        <w:ind w:left="0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90">
            <wp:simplePos x="0" y="0"/>
            <wp:positionH relativeFrom="page">
              <wp:posOffset>1440432</wp:posOffset>
            </wp:positionH>
            <wp:positionV relativeFrom="paragraph">
              <wp:posOffset>169503</wp:posOffset>
            </wp:positionV>
            <wp:extent cx="7770127" cy="4235196"/>
            <wp:effectExtent l="0" t="0" r="0" b="0"/>
            <wp:wrapTopAndBottom/>
            <wp:docPr id="27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3.jpe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0127" cy="42351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9"/>
        </w:rPr>
        <w:sectPr>
          <w:headerReference w:type="default" r:id="rId71"/>
          <w:pgSz w:w="16840" w:h="11910" w:orient="landscape"/>
          <w:pgMar w:header="727" w:footer="0" w:top="1180" w:bottom="280" w:left="1020" w:right="1100"/>
        </w:sectPr>
      </w:pPr>
    </w:p>
    <w:p>
      <w:pPr>
        <w:pStyle w:val="BodyText"/>
        <w:spacing w:before="11"/>
        <w:ind w:left="0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5775744">
            <wp:simplePos x="0" y="0"/>
            <wp:positionH relativeFrom="page">
              <wp:posOffset>1143000</wp:posOffset>
            </wp:positionH>
            <wp:positionV relativeFrom="page">
              <wp:posOffset>3730625</wp:posOffset>
            </wp:positionV>
            <wp:extent cx="2005428" cy="3070669"/>
            <wp:effectExtent l="0" t="0" r="0" b="0"/>
            <wp:wrapNone/>
            <wp:docPr id="29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4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5428" cy="30706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9"/>
        <w:ind w:left="4704" w:right="3767"/>
        <w:jc w:val="center"/>
      </w:pPr>
      <w:r>
        <w:rPr/>
        <w:t>Додаток</w:t>
      </w:r>
      <w:r>
        <w:rPr>
          <w:spacing w:val="-2"/>
        </w:rPr>
        <w:t> </w:t>
      </w:r>
      <w:r>
        <w:rPr/>
        <w:t>Б</w:t>
      </w:r>
    </w:p>
    <w:p>
      <w:pPr>
        <w:pStyle w:val="BodyText"/>
        <w:spacing w:before="160"/>
        <w:ind w:left="4704" w:right="3770"/>
        <w:jc w:val="center"/>
      </w:pPr>
      <w:r>
        <w:rPr/>
        <w:drawing>
          <wp:anchor distT="0" distB="0" distL="0" distR="0" allowOverlap="1" layoutInCell="1" locked="0" behindDoc="0" simplePos="0" relativeHeight="15775232">
            <wp:simplePos x="0" y="0"/>
            <wp:positionH relativeFrom="page">
              <wp:posOffset>1183678</wp:posOffset>
            </wp:positionH>
            <wp:positionV relativeFrom="paragraph">
              <wp:posOffset>652275</wp:posOffset>
            </wp:positionV>
            <wp:extent cx="2013891" cy="1806321"/>
            <wp:effectExtent l="0" t="0" r="0" b="0"/>
            <wp:wrapNone/>
            <wp:docPr id="31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5.jpe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3891" cy="18063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6256">
            <wp:simplePos x="0" y="0"/>
            <wp:positionH relativeFrom="page">
              <wp:posOffset>5475859</wp:posOffset>
            </wp:positionH>
            <wp:positionV relativeFrom="paragraph">
              <wp:posOffset>631574</wp:posOffset>
            </wp:positionV>
            <wp:extent cx="2149311" cy="5043963"/>
            <wp:effectExtent l="0" t="0" r="0" b="0"/>
            <wp:wrapNone/>
            <wp:docPr id="33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6.jpe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9311" cy="50439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6768">
            <wp:simplePos x="0" y="0"/>
            <wp:positionH relativeFrom="page">
              <wp:posOffset>7733918</wp:posOffset>
            </wp:positionH>
            <wp:positionV relativeFrom="paragraph">
              <wp:posOffset>1337440</wp:posOffset>
            </wp:positionV>
            <wp:extent cx="2171824" cy="3368516"/>
            <wp:effectExtent l="0" t="0" r="0" b="0"/>
            <wp:wrapNone/>
            <wp:docPr id="35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7.jpe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1824" cy="33685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7280">
            <wp:simplePos x="0" y="0"/>
            <wp:positionH relativeFrom="page">
              <wp:posOffset>3278885</wp:posOffset>
            </wp:positionH>
            <wp:positionV relativeFrom="paragraph">
              <wp:posOffset>631524</wp:posOffset>
            </wp:positionV>
            <wp:extent cx="2051291" cy="5037772"/>
            <wp:effectExtent l="0" t="0" r="0" b="0"/>
            <wp:wrapNone/>
            <wp:docPr id="37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8.jpe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1291" cy="50377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Форма</w:t>
      </w:r>
      <w:r>
        <w:rPr>
          <w:spacing w:val="-3"/>
        </w:rPr>
        <w:t> </w:t>
      </w:r>
      <w:r>
        <w:rPr/>
        <w:t>онлайн-опитування</w:t>
      </w:r>
      <w:r>
        <w:rPr>
          <w:spacing w:val="-6"/>
        </w:rPr>
        <w:t> </w:t>
      </w:r>
      <w:r>
        <w:rPr/>
        <w:t>британських</w:t>
      </w:r>
      <w:r>
        <w:rPr>
          <w:spacing w:val="-4"/>
        </w:rPr>
        <w:t> </w:t>
      </w:r>
      <w:r>
        <w:rPr/>
        <w:t>споживачів</w:t>
      </w:r>
    </w:p>
    <w:p>
      <w:pPr>
        <w:spacing w:after="0"/>
        <w:jc w:val="center"/>
        <w:sectPr>
          <w:pgSz w:w="16840" w:h="11910" w:orient="landscape"/>
          <w:pgMar w:header="727" w:footer="0" w:top="1180" w:bottom="280" w:left="1020" w:right="1100"/>
        </w:sectPr>
      </w:pPr>
    </w:p>
    <w:p>
      <w:pPr>
        <w:pStyle w:val="BodyText"/>
        <w:spacing w:before="11"/>
        <w:ind w:left="0"/>
        <w:rPr>
          <w:sz w:val="12"/>
        </w:rPr>
      </w:pPr>
    </w:p>
    <w:p>
      <w:pPr>
        <w:pStyle w:val="BodyText"/>
        <w:spacing w:before="89"/>
        <w:ind w:left="3852" w:right="3770"/>
        <w:jc w:val="center"/>
      </w:pPr>
      <w:r>
        <w:rPr/>
        <w:t>Додаток</w:t>
      </w:r>
      <w:r>
        <w:rPr>
          <w:spacing w:val="-2"/>
        </w:rPr>
        <w:t> </w:t>
      </w:r>
      <w:r>
        <w:rPr/>
        <w:t>Б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96">
            <wp:simplePos x="0" y="0"/>
            <wp:positionH relativeFrom="page">
              <wp:posOffset>720090</wp:posOffset>
            </wp:positionH>
            <wp:positionV relativeFrom="paragraph">
              <wp:posOffset>205484</wp:posOffset>
            </wp:positionV>
            <wp:extent cx="3086253" cy="4305109"/>
            <wp:effectExtent l="0" t="0" r="0" b="0"/>
            <wp:wrapTopAndBottom/>
            <wp:docPr id="39" name="image1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9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86253" cy="43051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7">
            <wp:simplePos x="0" y="0"/>
            <wp:positionH relativeFrom="page">
              <wp:posOffset>3975100</wp:posOffset>
            </wp:positionH>
            <wp:positionV relativeFrom="paragraph">
              <wp:posOffset>192784</wp:posOffset>
            </wp:positionV>
            <wp:extent cx="2621206" cy="4298251"/>
            <wp:effectExtent l="0" t="0" r="0" b="0"/>
            <wp:wrapTopAndBottom/>
            <wp:docPr id="41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0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1206" cy="42982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98">
            <wp:simplePos x="0" y="0"/>
            <wp:positionH relativeFrom="page">
              <wp:posOffset>6864350</wp:posOffset>
            </wp:positionH>
            <wp:positionV relativeFrom="paragraph">
              <wp:posOffset>245235</wp:posOffset>
            </wp:positionV>
            <wp:extent cx="2616402" cy="4263009"/>
            <wp:effectExtent l="0" t="0" r="0" b="0"/>
            <wp:wrapTopAndBottom/>
            <wp:docPr id="43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1.jpe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6402" cy="42630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3"/>
        </w:rPr>
        <w:sectPr>
          <w:headerReference w:type="default" r:id="rId78"/>
          <w:pgSz w:w="16840" w:h="11910" w:orient="landscape"/>
          <w:pgMar w:header="633" w:footer="0" w:top="1180" w:bottom="280" w:left="1020" w:right="1100"/>
        </w:sectPr>
      </w:pPr>
    </w:p>
    <w:p>
      <w:pPr>
        <w:pStyle w:val="BodyText"/>
        <w:spacing w:before="11"/>
        <w:ind w:left="0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5780864">
            <wp:simplePos x="0" y="0"/>
            <wp:positionH relativeFrom="page">
              <wp:posOffset>6788150</wp:posOffset>
            </wp:positionH>
            <wp:positionV relativeFrom="page">
              <wp:posOffset>4490720</wp:posOffset>
            </wp:positionV>
            <wp:extent cx="2622118" cy="2317623"/>
            <wp:effectExtent l="0" t="0" r="0" b="0"/>
            <wp:wrapNone/>
            <wp:docPr id="45" name="image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2.jpe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2118" cy="23176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9"/>
        <w:ind w:left="4704" w:right="3767"/>
        <w:jc w:val="center"/>
      </w:pPr>
      <w:r>
        <w:rPr/>
        <w:drawing>
          <wp:anchor distT="0" distB="0" distL="0" distR="0" allowOverlap="1" layoutInCell="1" locked="0" behindDoc="0" simplePos="0" relativeHeight="15779328">
            <wp:simplePos x="0" y="0"/>
            <wp:positionH relativeFrom="page">
              <wp:posOffset>1125855</wp:posOffset>
            </wp:positionH>
            <wp:positionV relativeFrom="paragraph">
              <wp:posOffset>427359</wp:posOffset>
            </wp:positionV>
            <wp:extent cx="2633493" cy="5532120"/>
            <wp:effectExtent l="0" t="0" r="0" b="0"/>
            <wp:wrapNone/>
            <wp:docPr id="47" name="image2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3.jpe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3493" cy="5532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9840">
            <wp:simplePos x="0" y="0"/>
            <wp:positionH relativeFrom="page">
              <wp:posOffset>4253865</wp:posOffset>
            </wp:positionH>
            <wp:positionV relativeFrom="paragraph">
              <wp:posOffset>560048</wp:posOffset>
            </wp:positionV>
            <wp:extent cx="2035271" cy="5393817"/>
            <wp:effectExtent l="0" t="0" r="0" b="0"/>
            <wp:wrapNone/>
            <wp:docPr id="49" name="image2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4.jpe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5271" cy="53938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80352">
            <wp:simplePos x="0" y="0"/>
            <wp:positionH relativeFrom="page">
              <wp:posOffset>6731000</wp:posOffset>
            </wp:positionH>
            <wp:positionV relativeFrom="paragraph">
              <wp:posOffset>507369</wp:posOffset>
            </wp:positionV>
            <wp:extent cx="2633082" cy="2978467"/>
            <wp:effectExtent l="0" t="0" r="0" b="0"/>
            <wp:wrapNone/>
            <wp:docPr id="51" name="image2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5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3082" cy="29784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Додаток</w:t>
      </w:r>
      <w:r>
        <w:rPr>
          <w:spacing w:val="-2"/>
        </w:rPr>
        <w:t> </w:t>
      </w:r>
      <w:r>
        <w:rPr/>
        <w:t>Б</w:t>
      </w:r>
    </w:p>
    <w:sectPr>
      <w:pgSz w:w="16840" w:h="11910" w:orient="landscape"/>
      <w:pgMar w:header="633" w:footer="0" w:top="1180" w:bottom="280" w:left="1020" w:right="11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ourier New">
    <w:altName w:val="Courier New"/>
    <w:charset w:val="1"/>
    <w:family w:val="modern"/>
    <w:pitch w:val="default"/>
  </w:font>
  <w:font w:name="Cambria">
    <w:altName w:val="Cambria"/>
    <w:charset w:val="1"/>
    <w:family w:val="roman"/>
    <w:pitch w:val="variable"/>
  </w:font>
  <w:font w:name="Cambria Math">
    <w:altName w:val="Cambria Math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52pt;margin-top:35.325775pt;width:18.3pt;height:14.35pt;mso-position-horizontal-relative:page;mso-position-vertical-relative:page;z-index:-20162048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pt;margin-top:35.325775pt;width:18.25pt;height:14.35pt;mso-position-horizontal-relative:page;mso-position-vertical-relative:page;z-index:-20155392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45.880005pt;margin-top:35.325775pt;width:24.4pt;height:14.35pt;mso-position-horizontal-relative:page;mso-position-vertical-relative:page;z-index:-20154880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45.880005pt;margin-top:35.325775pt;width:24.4pt;height:14.35pt;mso-position-horizontal-relative:page;mso-position-vertical-relative:page;z-index:-20154368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45.880005pt;margin-top:35.325775pt;width:24.4pt;height:14.35pt;mso-position-horizontal-relative:page;mso-position-vertical-relative:page;z-index:-2015385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45.880005pt;margin-top:35.325775pt;width:24.4pt;height:14.35pt;mso-position-horizontal-relative:page;mso-position-vertical-relative:page;z-index:-2015334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763.679993pt;margin-top:35.325783pt;width:24.4pt;height:14.35pt;mso-position-horizontal-relative:page;mso-position-vertical-relative:page;z-index:-20152832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766.679993pt;margin-top:36.325783pt;width:18.4pt;height:12.35pt;mso-position-horizontal-relative:page;mso-position-vertical-relative:page;z-index:-20152320" type="#_x0000_t202" filled="false" stroked="false">
          <v:textbox inset="0,0,0,0">
            <w:txbxContent>
              <w:p>
                <w:pPr>
                  <w:spacing w:line="247" w:lineRule="exact" w:before="0"/>
                  <w:ind w:left="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>
                    <w:rFonts w:ascii="Arial MT"/>
                    <w:sz w:val="22"/>
                  </w:rPr>
                  <w:t>133</w:t>
                </w:r>
              </w:p>
            </w:txbxContent>
          </v:textbox>
          <w10:wrap type="none"/>
        </v:shape>
      </w:pict>
    </w:r>
    <w:r>
      <w:rPr/>
      <w:pict>
        <v:rect style="position:absolute;margin-left:762.599976pt;margin-top:31.650002pt;width:37.7pt;height:21.45pt;mso-position-horizontal-relative:page;mso-position-vertical-relative:page;z-index:-20151808" filled="true" fillcolor="#ffffff" stroked="false">
          <v:fill type="solid"/>
          <w10:wrap type="none"/>
        </v:rect>
      </w:pict>
    </w:r>
    <w:r>
      <w:rPr/>
      <w:pict>
        <v:shape style="position:absolute;margin-left:765.359985pt;margin-top:34.965782pt;width:26.3pt;height:15.45pt;mso-position-horizontal-relative:page;mso-position-vertical-relative:page;z-index:-20151296" type="#_x0000_t202" filled="false" stroked="false">
          <v:textbox inset="0,0,0,0">
            <w:txbxContent>
              <w:p>
                <w:pPr>
                  <w:spacing w:before="13"/>
                  <w:ind w:left="98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color w:val="808080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pt;margin-top:35.325775pt;width:18.25pt;height:14.35pt;mso-position-horizontal-relative:page;mso-position-vertical-relative:page;z-index:-2016153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pt;margin-top:35.325775pt;width:18.25pt;height:14.35pt;mso-position-horizontal-relative:page;mso-position-vertical-relative:page;z-index:-2016102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339996pt;margin-top:60.908764pt;width:154.050pt;height:17.55pt;mso-position-horizontal-relative:page;mso-position-vertical-relative:page;z-index:-20160512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20"/>
                </w:pPr>
                <w:r>
                  <w:rPr/>
                  <w:t>Продовження</w:t>
                </w:r>
                <w:r>
                  <w:rPr>
                    <w:spacing w:val="-3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4"/>
                  </w:rPr>
                  <w:t> </w:t>
                </w:r>
                <w:r>
                  <w:rPr/>
                  <w:t>2.1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pt;margin-top:35.325775pt;width:18.25pt;height:14.35pt;mso-position-horizontal-relative:page;mso-position-vertical-relative:page;z-index:-20160000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339996pt;margin-top:60.908764pt;width:154.1pt;height:17.55pt;mso-position-horizontal-relative:page;mso-position-vertical-relative:page;z-index:-20159488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20"/>
                </w:pPr>
                <w:r>
                  <w:rPr/>
                  <w:t>Продовження</w:t>
                </w:r>
                <w:r>
                  <w:rPr>
                    <w:spacing w:val="-2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4"/>
                  </w:rPr>
                  <w:t> </w:t>
                </w:r>
                <w:r>
                  <w:rPr/>
                  <w:t>2.2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pt;margin-top:35.325775pt;width:18.25pt;height:14.35pt;mso-position-horizontal-relative:page;mso-position-vertical-relative:page;z-index:-2015897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pt;margin-top:35.325775pt;width:18.25pt;height:14.35pt;mso-position-horizontal-relative:page;mso-position-vertical-relative:page;z-index:-2015846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05.339996pt;margin-top:60.908764pt;width:154.050pt;height:17.55pt;mso-position-horizontal-relative:page;mso-position-vertical-relative:page;z-index:-20157952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20"/>
                </w:pPr>
                <w:r>
                  <w:rPr/>
                  <w:t>Продовження</w:t>
                </w:r>
                <w:r>
                  <w:rPr>
                    <w:spacing w:val="-3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4"/>
                  </w:rPr>
                  <w:t> </w:t>
                </w:r>
                <w:r>
                  <w:rPr/>
                  <w:t>2.8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pt;margin-top:35.325775pt;width:18.25pt;height:14.35pt;mso-position-horizontal-relative:page;mso-position-vertical-relative:page;z-index:-20157440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12.540001pt;margin-top:60.908764pt;width:154.050pt;height:17.55pt;mso-position-horizontal-relative:page;mso-position-vertical-relative:page;z-index:-20156928" type="#_x0000_t202" filled="false" stroked="false">
          <v:textbox inset="0,0,0,0">
            <w:txbxContent>
              <w:p>
                <w:pPr>
                  <w:pStyle w:val="BodyText"/>
                  <w:spacing w:before="9"/>
                  <w:ind w:left="20"/>
                </w:pPr>
                <w:r>
                  <w:rPr/>
                  <w:t>Продовження</w:t>
                </w:r>
                <w:r>
                  <w:rPr>
                    <w:spacing w:val="-3"/>
                  </w:rPr>
                  <w:t> </w:t>
                </w:r>
                <w:r>
                  <w:rPr/>
                  <w:t>таблиці</w:t>
                </w:r>
                <w:r>
                  <w:rPr>
                    <w:spacing w:val="-4"/>
                  </w:rPr>
                  <w:t> </w:t>
                </w:r>
                <w:r>
                  <w:rPr/>
                  <w:t>2.9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pt;margin-top:35.325775pt;width:18.25pt;height:14.35pt;mso-position-horizontal-relative:page;mso-position-vertical-relative:page;z-index:-20156416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pt;margin-top:35.325775pt;width:18.25pt;height:14.35pt;mso-position-horizontal-relative:page;mso-position-vertical-relative:page;z-index:-20155904" type="#_x0000_t202" filled="false" stroked="false">
          <v:textbox inset="0,0,0,0">
            <w:txbxContent>
              <w:p>
                <w:pPr>
                  <w:spacing w:before="13"/>
                  <w:ind w:left="60" w:right="0" w:firstLine="0"/>
                  <w:jc w:val="left"/>
                  <w:rPr>
                    <w:rFonts w:ascii="Arial MT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Arial MT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4">
    <w:multiLevelType w:val="hybridMultilevel"/>
    <w:lvl w:ilvl="0">
      <w:start w:val="0"/>
      <w:numFmt w:val="bullet"/>
      <w:lvlText w:val=""/>
      <w:lvlJc w:val="left"/>
      <w:pPr>
        <w:ind w:left="258" w:hanging="588"/>
      </w:pPr>
      <w:rPr>
        <w:rFonts w:hint="default" w:ascii="Symbol" w:hAnsi="Symbol" w:eastAsia="Symbol" w:cs="Symbol"/>
        <w:color w:val="21212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5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5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5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5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5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5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5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588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0"/>
      <w:numFmt w:val="bullet"/>
      <w:lvlText w:val=""/>
      <w:lvlJc w:val="left"/>
      <w:pPr>
        <w:ind w:left="258" w:hanging="732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732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0"/>
      <w:numFmt w:val="bullet"/>
      <w:lvlText w:val=""/>
      <w:lvlJc w:val="left"/>
      <w:pPr>
        <w:ind w:left="258" w:hanging="588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5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5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5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5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5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5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5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588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–"/>
      <w:lvlJc w:val="left"/>
      <w:pPr>
        <w:ind w:left="258" w:hanging="296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o"/>
      <w:lvlJc w:val="left"/>
      <w:pPr>
        <w:ind w:left="258" w:hanging="732"/>
      </w:pPr>
      <w:rPr>
        <w:rFonts w:hint="default" w:ascii="Courier New" w:hAnsi="Courier New" w:eastAsia="Courier New" w:cs="Courier New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732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0"/>
      <w:numFmt w:val="bullet"/>
      <w:lvlText w:val="-"/>
      <w:lvlJc w:val="left"/>
      <w:pPr>
        <w:ind w:left="422" w:hanging="164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"/>
      <w:lvlJc w:val="left"/>
      <w:pPr>
        <w:ind w:left="258" w:hanging="732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532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644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756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68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80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92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4" w:hanging="732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"/>
      <w:lvlJc w:val="left"/>
      <w:pPr>
        <w:ind w:left="258" w:hanging="732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732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2"/>
      <w:numFmt w:val="decimal"/>
      <w:lvlText w:val="%1."/>
      <w:lvlJc w:val="left"/>
      <w:pPr>
        <w:ind w:left="258" w:hanging="430"/>
        <w:jc w:val="left"/>
      </w:pPr>
      <w:rPr>
        <w:rFonts w:hint="default" w:ascii="Times New Roman" w:hAnsi="Times New Roman" w:eastAsia="Times New Roman" w:cs="Times New Roman"/>
        <w:color w:val="212121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1698" w:hanging="732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69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9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09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79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49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9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89" w:hanging="732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"/>
      <w:lvlJc w:val="left"/>
      <w:pPr>
        <w:ind w:left="258" w:hanging="588"/>
      </w:pPr>
      <w:rPr>
        <w:rFonts w:hint="default" w:ascii="Symbol" w:hAnsi="Symbol" w:eastAsia="Symbol" w:cs="Symbol"/>
        <w:color w:val="212121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5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5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5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5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5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5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5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588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3"/>
      <w:numFmt w:val="decimal"/>
      <w:lvlText w:val="%1"/>
      <w:lvlJc w:val="left"/>
      <w:pPr>
        <w:ind w:left="966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966" w:hanging="420"/>
        <w:jc w:val="righ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853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00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47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94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41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88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35" w:hanging="420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258" w:hanging="317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31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31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31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31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31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31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31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317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698" w:hanging="732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72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45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18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91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6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37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0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83" w:hanging="732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258" w:hanging="732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732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)"/>
      <w:lvlJc w:val="left"/>
      <w:pPr>
        <w:ind w:left="1271" w:hanging="305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94" w:hanging="30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09" w:hanging="30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24" w:hanging="30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39" w:hanging="30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54" w:hanging="30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69" w:hanging="30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84" w:hanging="30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99" w:hanging="305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2"/>
      <w:numFmt w:val="decimal"/>
      <w:lvlText w:val="%1"/>
      <w:lvlJc w:val="left"/>
      <w:pPr>
        <w:ind w:left="1386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86" w:hanging="42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89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94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99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04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09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14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19" w:hanging="420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)"/>
      <w:lvlJc w:val="left"/>
      <w:pPr>
        <w:ind w:left="1698" w:hanging="732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72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45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18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191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6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37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10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83" w:hanging="732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o"/>
      <w:lvlJc w:val="left"/>
      <w:pPr>
        <w:ind w:left="417" w:hanging="310"/>
      </w:pPr>
      <w:rPr>
        <w:rFonts w:hint="default" w:ascii="Courier New" w:hAnsi="Courier New" w:eastAsia="Courier New" w:cs="Courier New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677" w:hanging="31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35" w:hanging="31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92" w:hanging="31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50" w:hanging="31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07" w:hanging="31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65" w:hanging="31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22" w:hanging="31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80" w:hanging="310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"/>
      <w:lvlJc w:val="left"/>
      <w:pPr>
        <w:ind w:left="258" w:hanging="588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58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58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58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58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58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58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58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588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"/>
      <w:lvlJc w:val="left"/>
      <w:pPr>
        <w:ind w:left="258" w:hanging="732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732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258" w:hanging="732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732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"/>
      <w:lvlJc w:val="left"/>
      <w:pPr>
        <w:ind w:left="258" w:hanging="73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58" w:hanging="732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732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"/>
      <w:lvlJc w:val="left"/>
      <w:pPr>
        <w:ind w:left="258" w:hanging="732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6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732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258" w:hanging="492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258" w:hanging="492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58" w:hanging="425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425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748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48" w:hanging="49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77" w:hanging="4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46" w:hanging="4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15" w:hanging="4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84" w:hanging="4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53" w:hanging="4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22" w:hanging="4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91" w:hanging="49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258" w:hanging="57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8" w:hanging="572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57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57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57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57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57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57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572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58" w:hanging="415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"/>
      <w:lvlJc w:val="left"/>
      <w:pPr>
        <w:ind w:left="258" w:hanging="732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93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0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27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44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6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5" w:hanging="732"/>
      </w:pPr>
      <w:rPr>
        <w:rFonts w:hint="default"/>
        <w:lang w:val="uk-UA" w:eastAsia="en-US" w:bidi="ar-SA"/>
      </w:rPr>
    </w:lvl>
  </w:abstract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258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ind w:left="1057" w:right="1042"/>
      <w:jc w:val="center"/>
    </w:pPr>
    <w:rPr>
      <w:rFonts w:ascii="Times New Roman" w:hAnsi="Times New Roman" w:eastAsia="Times New Roman" w:cs="Times New Roman"/>
      <w:b/>
      <w:bCs/>
      <w:sz w:val="40"/>
      <w:szCs w:val="4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258" w:firstLine="707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eader" Target="header1.xml"/><Relationship Id="rId7" Type="http://schemas.openxmlformats.org/officeDocument/2006/relationships/image" Target="media/image2.jpe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header" Target="header2.xml"/><Relationship Id="rId12" Type="http://schemas.openxmlformats.org/officeDocument/2006/relationships/header" Target="header3.xml"/><Relationship Id="rId13" Type="http://schemas.openxmlformats.org/officeDocument/2006/relationships/header" Target="header4.xml"/><Relationship Id="rId14" Type="http://schemas.openxmlformats.org/officeDocument/2006/relationships/header" Target="header5.xml"/><Relationship Id="rId15" Type="http://schemas.openxmlformats.org/officeDocument/2006/relationships/header" Target="header6.xml"/><Relationship Id="rId16" Type="http://schemas.openxmlformats.org/officeDocument/2006/relationships/header" Target="header7.xml"/><Relationship Id="rId17" Type="http://schemas.openxmlformats.org/officeDocument/2006/relationships/header" Target="header8.xml"/><Relationship Id="rId18" Type="http://schemas.openxmlformats.org/officeDocument/2006/relationships/image" Target="media/image6.jpeg"/><Relationship Id="rId19" Type="http://schemas.openxmlformats.org/officeDocument/2006/relationships/header" Target="header9.xml"/><Relationship Id="rId20" Type="http://schemas.openxmlformats.org/officeDocument/2006/relationships/header" Target="header10.xml"/><Relationship Id="rId21" Type="http://schemas.openxmlformats.org/officeDocument/2006/relationships/image" Target="media/image7.jpeg"/><Relationship Id="rId22" Type="http://schemas.openxmlformats.org/officeDocument/2006/relationships/image" Target="media/image8.jpeg"/><Relationship Id="rId23" Type="http://schemas.openxmlformats.org/officeDocument/2006/relationships/image" Target="media/image9.jpeg"/><Relationship Id="rId24" Type="http://schemas.openxmlformats.org/officeDocument/2006/relationships/image" Target="media/image10.jpeg"/><Relationship Id="rId25" Type="http://schemas.openxmlformats.org/officeDocument/2006/relationships/header" Target="header11.xml"/><Relationship Id="rId26" Type="http://schemas.openxmlformats.org/officeDocument/2006/relationships/image" Target="media/image11.jpeg"/><Relationship Id="rId27" Type="http://schemas.openxmlformats.org/officeDocument/2006/relationships/image" Target="media/image12.jpeg"/><Relationship Id="rId28" Type="http://schemas.openxmlformats.org/officeDocument/2006/relationships/header" Target="header12.xml"/><Relationship Id="rId29" Type="http://schemas.openxmlformats.org/officeDocument/2006/relationships/header" Target="header13.xml"/><Relationship Id="rId30" Type="http://schemas.openxmlformats.org/officeDocument/2006/relationships/header" Target="header14.xml"/><Relationship Id="rId31" Type="http://schemas.openxmlformats.org/officeDocument/2006/relationships/hyperlink" Target="http://www.epravda.com.ua/publications/2022/03/23/684549/" TargetMode="External"/><Relationship Id="rId32" Type="http://schemas.openxmlformats.org/officeDocument/2006/relationships/hyperlink" Target="https://www.epravda.com.ua/news/2022/08/16/690482/" TargetMode="External"/><Relationship Id="rId33" Type="http://schemas.openxmlformats.org/officeDocument/2006/relationships/hyperlink" Target="http://www.epravda.com.ua/news/2022/07/29/689786/" TargetMode="External"/><Relationship Id="rId34" Type="http://schemas.openxmlformats.org/officeDocument/2006/relationships/hyperlink" Target="https://www.un.org/sustainabledevelopment/development-agenda/" TargetMode="External"/><Relationship Id="rId35" Type="http://schemas.openxmlformats.org/officeDocument/2006/relationships/hyperlink" Target="https://eur-lex.europa.eu/EN/legal-content/glossary/sustainable-development.html" TargetMode="External"/><Relationship Id="rId36" Type="http://schemas.openxmlformats.org/officeDocument/2006/relationships/hyperlink" Target="https://www.elgaronline.com/view/edcoll/9781789906028/9781789906028.00024.xml" TargetMode="External"/><Relationship Id="rId37" Type="http://schemas.openxmlformats.org/officeDocument/2006/relationships/hyperlink" Target="https://ellenmacarthurfoundation.org/topics/circular-economy-introduction/overview#%3A~%3Atext%3DThe%20circular%20economy%20is%20a%2Closs%2C%20waste%2C%20and%20pollution" TargetMode="External"/><Relationship Id="rId38" Type="http://schemas.openxmlformats.org/officeDocument/2006/relationships/hyperlink" Target="https://www.epravda.com.ua/columns/2020/09/2/664626/" TargetMode="External"/><Relationship Id="rId39" Type="http://schemas.openxmlformats.org/officeDocument/2006/relationships/hyperlink" Target="https://goodonyou.eco/what-is-fast-fashion/" TargetMode="External"/><Relationship Id="rId40" Type="http://schemas.openxmlformats.org/officeDocument/2006/relationships/hyperlink" Target="https://www.mckinsey.com/industries/retail/our-insights/fashion-on-climate" TargetMode="External"/><Relationship Id="rId41" Type="http://schemas.openxmlformats.org/officeDocument/2006/relationships/hyperlink" Target="https://www.un.org/en/global-issues/gender-equality" TargetMode="External"/><Relationship Id="rId42" Type="http://schemas.openxmlformats.org/officeDocument/2006/relationships/hyperlink" Target="https://www.the-sustainable-fashion-collective.com/gender-equality-and-the-fashion-industry" TargetMode="External"/><Relationship Id="rId43" Type="http://schemas.openxmlformats.org/officeDocument/2006/relationships/hyperlink" Target="https://www.mckinsey.com/industries/retail/our-insights/shattering-the-glass-runway" TargetMode="External"/><Relationship Id="rId44" Type="http://schemas.openxmlformats.org/officeDocument/2006/relationships/hyperlink" Target="https://www.voguebusiness.com/sustainability/where-fashion-is-failing-women-and-where-its-showing-up" TargetMode="External"/><Relationship Id="rId45" Type="http://schemas.openxmlformats.org/officeDocument/2006/relationships/hyperlink" Target="https://www.ciafe.org/post/the-importance-of-having-a-more-inclusive-fashion-industry" TargetMode="External"/><Relationship Id="rId46" Type="http://schemas.openxmlformats.org/officeDocument/2006/relationships/hyperlink" Target="https://yougov.co.uk/topics/politics/articles-reports/2013/11/20/size-12-britains-ideal-dress-size" TargetMode="External"/><Relationship Id="rId47" Type="http://schemas.openxmlformats.org/officeDocument/2006/relationships/hyperlink" Target="https://www.the-imagetree.co.uk/post/inclusive-fashion-matters-my-top-uk-trailblazers" TargetMode="External"/><Relationship Id="rId48" Type="http://schemas.openxmlformats.org/officeDocument/2006/relationships/hyperlink" Target="https://www.telegraph.co.uk/fashion/style/best-plus-size-inclusive-fashion-clothing-brands-buy-uk-2021/" TargetMode="External"/><Relationship Id="rId49" Type="http://schemas.openxmlformats.org/officeDocument/2006/relationships/hyperlink" Target="https://www.stratechi.com/geographic-strategy/" TargetMode="External"/><Relationship Id="rId50" Type="http://schemas.openxmlformats.org/officeDocument/2006/relationships/hyperlink" Target="https://saylordotorg.github.io/text_international-business/s12-03-international-expansion-entry-.html" TargetMode="External"/><Relationship Id="rId51" Type="http://schemas.openxmlformats.org/officeDocument/2006/relationships/hyperlink" Target="https://odessa-journal.com/dmytro-kuleba-all-100-of-ukrainian-embassies-have-joined-the-nazovni-export-support-platform/" TargetMode="External"/><Relationship Id="rId52" Type="http://schemas.openxmlformats.org/officeDocument/2006/relationships/hyperlink" Target="https://thepage.ua/ua/experts/irina-zhigunova" TargetMode="External"/><Relationship Id="rId53" Type="http://schemas.openxmlformats.org/officeDocument/2006/relationships/hyperlink" Target="https://thepage.ua/ua/experts/globalna-ekspansiya-brendu-buti-gnuchkim-ale-zalishatisya-soboyu" TargetMode="External"/><Relationship Id="rId54" Type="http://schemas.openxmlformats.org/officeDocument/2006/relationships/hyperlink" Target="https://www.marketingstudyguide.com/four-brand-strategies/" TargetMode="External"/><Relationship Id="rId55" Type="http://schemas.openxmlformats.org/officeDocument/2006/relationships/hyperlink" Target="https://hingemarketing.com/blog/story/a_10_step_brand_development_strategy_for_your_professional_services_firm" TargetMode="External"/><Relationship Id="rId56" Type="http://schemas.openxmlformats.org/officeDocument/2006/relationships/hyperlink" Target="https://www.wrike.com/blog/brand-development-strategy-top-tips/#Brand-strategy-explained" TargetMode="External"/><Relationship Id="rId57" Type="http://schemas.openxmlformats.org/officeDocument/2006/relationships/hyperlink" Target="https://www.statista.com/topics/3348/apparel-market-in-the-uk/#topicOverview" TargetMode="External"/><Relationship Id="rId58" Type="http://schemas.openxmlformats.org/officeDocument/2006/relationships/hyperlink" Target="https://www.statista.com/forecasts/1156059/apparel-market-revenue-in-the-united-kingdom" TargetMode="External"/><Relationship Id="rId59" Type="http://schemas.openxmlformats.org/officeDocument/2006/relationships/hyperlink" Target="https://www.statista.com/statistics/287400/annual-clothing-retail-sales-value-trend-great-britain/" TargetMode="External"/><Relationship Id="rId60" Type="http://schemas.openxmlformats.org/officeDocument/2006/relationships/hyperlink" Target="https://fashionunited.uk/uk-fashion-industry-statistics" TargetMode="External"/><Relationship Id="rId61" Type="http://schemas.openxmlformats.org/officeDocument/2006/relationships/hyperlink" Target="https://www.globaldata.com/store/report/uk-apparel-market-analysis/" TargetMode="External"/><Relationship Id="rId62" Type="http://schemas.openxmlformats.org/officeDocument/2006/relationships/hyperlink" Target="https://www.statista.com/statistics/380438/internet-apparel-sales-annual-trend-uk/" TargetMode="External"/><Relationship Id="rId63" Type="http://schemas.openxmlformats.org/officeDocument/2006/relationships/hyperlink" Target="https://ecommercedb.com/markets/gb/fashion" TargetMode="External"/><Relationship Id="rId64" Type="http://schemas.openxmlformats.org/officeDocument/2006/relationships/hyperlink" Target="https://ecommercedb.com/store/jadedldn.com" TargetMode="External"/><Relationship Id="rId65" Type="http://schemas.openxmlformats.org/officeDocument/2006/relationships/hyperlink" Target="https://buildingcircularity.org/" TargetMode="External"/><Relationship Id="rId66" Type="http://schemas.openxmlformats.org/officeDocument/2006/relationships/hyperlink" Target="https://ux.pub/zhmikhov/karta-iempatiyi-viiavliennia-insaitiv-ta-viznachiennia-potrieb-31p5" TargetMode="External"/><Relationship Id="rId67" Type="http://schemas.openxmlformats.org/officeDocument/2006/relationships/hyperlink" Target="https://www.forbes.com/sites/kateharrison/" TargetMode="External"/><Relationship Id="rId68" Type="http://schemas.openxmlformats.org/officeDocument/2006/relationships/hyperlink" Target="https://www.forbes.com/sites/kateharrison/2018/09/21/to-scale-your-business-you-must-embrace-a-niche/?sh=76d08e9874b9" TargetMode="External"/><Relationship Id="rId69" Type="http://schemas.openxmlformats.org/officeDocument/2006/relationships/hyperlink" Target="https://phrase.com/blog/posts/market-expansion/" TargetMode="External"/><Relationship Id="rId70" Type="http://schemas.openxmlformats.org/officeDocument/2006/relationships/hyperlink" Target="https://doi.org/10.1016/S0883-9026(97)00038-4" TargetMode="External"/><Relationship Id="rId71" Type="http://schemas.openxmlformats.org/officeDocument/2006/relationships/header" Target="header15.xml"/><Relationship Id="rId72" Type="http://schemas.openxmlformats.org/officeDocument/2006/relationships/image" Target="media/image13.jpeg"/><Relationship Id="rId73" Type="http://schemas.openxmlformats.org/officeDocument/2006/relationships/image" Target="media/image14.jpeg"/><Relationship Id="rId74" Type="http://schemas.openxmlformats.org/officeDocument/2006/relationships/image" Target="media/image15.jpeg"/><Relationship Id="rId75" Type="http://schemas.openxmlformats.org/officeDocument/2006/relationships/image" Target="media/image16.jpeg"/><Relationship Id="rId76" Type="http://schemas.openxmlformats.org/officeDocument/2006/relationships/image" Target="media/image17.jpeg"/><Relationship Id="rId77" Type="http://schemas.openxmlformats.org/officeDocument/2006/relationships/image" Target="media/image18.jpeg"/><Relationship Id="rId78" Type="http://schemas.openxmlformats.org/officeDocument/2006/relationships/header" Target="header16.xml"/><Relationship Id="rId79" Type="http://schemas.openxmlformats.org/officeDocument/2006/relationships/image" Target="media/image19.png"/><Relationship Id="rId80" Type="http://schemas.openxmlformats.org/officeDocument/2006/relationships/image" Target="media/image20.png"/><Relationship Id="rId81" Type="http://schemas.openxmlformats.org/officeDocument/2006/relationships/image" Target="media/image21.jpeg"/><Relationship Id="rId82" Type="http://schemas.openxmlformats.org/officeDocument/2006/relationships/image" Target="media/image22.jpeg"/><Relationship Id="rId83" Type="http://schemas.openxmlformats.org/officeDocument/2006/relationships/image" Target="media/image23.jpeg"/><Relationship Id="rId84" Type="http://schemas.openxmlformats.org/officeDocument/2006/relationships/image" Target="media/image24.jpeg"/><Relationship Id="rId85" Type="http://schemas.openxmlformats.org/officeDocument/2006/relationships/image" Target="media/image25.png"/><Relationship Id="rId8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dcterms:created xsi:type="dcterms:W3CDTF">2023-01-17T09:31:11Z</dcterms:created>
  <dcterms:modified xsi:type="dcterms:W3CDTF">2023-01-17T09:31:11Z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2022-12-19T00:00:00Z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2023-01-17T00:00:00Z</vt:filetime>
  </property>
</Properties>
</file>